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D757" w14:textId="77777777" w:rsidR="00EE3482" w:rsidRPr="00BB6962" w:rsidRDefault="00EE3482" w:rsidP="00EE3482">
      <w:pPr>
        <w:spacing w:before="240" w:after="0" w:line="360" w:lineRule="auto"/>
        <w:ind w:right="49"/>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533964" w:rsidRPr="00BB6962">
        <w:rPr>
          <w:rFonts w:ascii="Palatino Linotype" w:eastAsia="Palatino Linotype" w:hAnsi="Palatino Linotype" w:cs="Palatino Linotype"/>
          <w:sz w:val="24"/>
          <w:szCs w:val="24"/>
        </w:rPr>
        <w:t>treinta y uno</w:t>
      </w:r>
      <w:r w:rsidRPr="00BB6962">
        <w:rPr>
          <w:rFonts w:ascii="Palatino Linotype" w:eastAsia="Palatino Linotype" w:hAnsi="Palatino Linotype" w:cs="Palatino Linotype"/>
          <w:sz w:val="24"/>
          <w:szCs w:val="24"/>
        </w:rPr>
        <w:t xml:space="preserve"> de mayo de dos mil veintitrés.</w:t>
      </w:r>
    </w:p>
    <w:p w14:paraId="18EDEF89" w14:textId="77777777" w:rsidR="00EE3482" w:rsidRPr="00BB6962" w:rsidRDefault="00EE3482" w:rsidP="00EE3482">
      <w:pPr>
        <w:rPr>
          <w:rFonts w:ascii="Palatino Linotype" w:hAnsi="Palatino Linotype"/>
          <w:sz w:val="24"/>
          <w:szCs w:val="24"/>
        </w:rPr>
      </w:pPr>
    </w:p>
    <w:p w14:paraId="7B0B26D2" w14:textId="298D5502" w:rsidR="00EE3482" w:rsidRPr="00BB6962" w:rsidRDefault="00EE3482" w:rsidP="00EE3482">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 xml:space="preserve">Visto </w:t>
      </w:r>
      <w:r w:rsidRPr="00BB6962">
        <w:rPr>
          <w:rFonts w:ascii="Palatino Linotype" w:eastAsia="Palatino Linotype" w:hAnsi="Palatino Linotype" w:cs="Palatino Linotype"/>
          <w:sz w:val="24"/>
          <w:szCs w:val="24"/>
        </w:rPr>
        <w:t xml:space="preserve">el expediente relativo a los recursos de revisión número </w:t>
      </w:r>
      <w:r w:rsidRPr="00BB6962">
        <w:rPr>
          <w:rFonts w:ascii="Palatino Linotype" w:eastAsia="Palatino Linotype" w:hAnsi="Palatino Linotype" w:cs="Palatino Linotype"/>
          <w:b/>
          <w:sz w:val="24"/>
          <w:szCs w:val="24"/>
        </w:rPr>
        <w:t xml:space="preserve">15104/INFOEM/IP/RR/2022, </w:t>
      </w:r>
      <w:r w:rsidRPr="00BB6962">
        <w:rPr>
          <w:rFonts w:ascii="Palatino Linotype" w:eastAsia="Palatino Linotype" w:hAnsi="Palatino Linotype"/>
          <w:b/>
          <w:bCs/>
          <w:sz w:val="24"/>
          <w:szCs w:val="24"/>
        </w:rPr>
        <w:t>15105/INFOEM/IP/RR/2022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15106/INFOEM/IP/RR/2022, 15107/INFOEM/IP/RR/2022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15108/INFOEM/IP/RR/2022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15109/INFOEM/IP/RR/2022, 15110/INFOEM/IP/RR/2022, 15111/INFOEM/IP/RR/2022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15112/INFOEM/IP/RR/2022, 15113/INFOEM/IP/RR/2022, 15114/INFOEM/IP/RR/2022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15115/INFOEM/IP/RR/2022, 15116/INFOEM/IP/RR/2022, 15117/INFOEM/IP/RR/2022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15118/INFOEM/IP/RR/2022, 15119/INFOEM/IP/RR/2022, 15120/INFOEM/IP/RR/2022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15121/INFOEM/IP/RR/2022, 15122/INFOEM/IP/RR/2022, 15123/INFOEM/IP/RR/2022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15124/INFOEM/IP/RR/2022, 15125/INFOEM/IP/RR/2022, 15126/INFOEM/IP/RR/2022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15128/INFOEM/IP/RR/2022, 15129/INFOEM/IP/RR/2022, 15130/INFOEM/IP/RR/2022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15131/INFOEM/IP/RR/2022, 15132/INFOEM/IP/RR/2022,      15133/INFOEM/IP/RR/2022</w:t>
      </w:r>
      <w:r w:rsidRPr="00BB6962">
        <w:rPr>
          <w:rFonts w:ascii="Palatino Linotype" w:eastAsia="Palatino Linotype" w:hAnsi="Palatino Linotype"/>
          <w:bCs/>
          <w:sz w:val="24"/>
          <w:szCs w:val="24"/>
        </w:rPr>
        <w:t xml:space="preserve">, </w:t>
      </w:r>
      <w:r w:rsidRPr="00BB6962">
        <w:rPr>
          <w:rFonts w:ascii="Palatino Linotype" w:eastAsia="Palatino Linotype" w:hAnsi="Palatino Linotype"/>
          <w:b/>
          <w:bCs/>
          <w:sz w:val="24"/>
          <w:szCs w:val="24"/>
        </w:rPr>
        <w:t xml:space="preserve">       15134/INFOEM/IP/RR/2022, 15135/INFOEM/IP/RR/2022, 15388/INFOEM/IP/RR/2022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15389/INFOEM/IP/RR/2022 </w:t>
      </w:r>
      <w:r w:rsidRPr="00BB6962">
        <w:rPr>
          <w:rFonts w:ascii="Palatino Linotype" w:eastAsia="Palatino Linotype" w:hAnsi="Palatino Linotype"/>
          <w:bCs/>
          <w:sz w:val="24"/>
          <w:szCs w:val="24"/>
        </w:rPr>
        <w:t xml:space="preserve">y </w:t>
      </w:r>
      <w:r w:rsidRPr="00BB6962">
        <w:rPr>
          <w:rFonts w:ascii="Palatino Linotype" w:eastAsia="Palatino Linotype" w:hAnsi="Palatino Linotype"/>
          <w:b/>
          <w:bCs/>
          <w:sz w:val="24"/>
          <w:szCs w:val="24"/>
        </w:rPr>
        <w:t>15390/INFOEM/IP/RR/2022</w:t>
      </w:r>
      <w:r w:rsidRPr="00BB6962">
        <w:rPr>
          <w:rFonts w:ascii="Palatino Linotype" w:eastAsia="Palatino Linotype" w:hAnsi="Palatino Linotype"/>
          <w:sz w:val="24"/>
          <w:szCs w:val="24"/>
        </w:rPr>
        <w:t xml:space="preserve"> </w:t>
      </w:r>
      <w:r w:rsidRPr="00BB6962">
        <w:rPr>
          <w:rFonts w:ascii="Palatino Linotype" w:eastAsia="Palatino Linotype" w:hAnsi="Palatino Linotype" w:cs="Palatino Linotype"/>
          <w:sz w:val="24"/>
          <w:szCs w:val="24"/>
        </w:rPr>
        <w:t xml:space="preserve">interpuestos por </w:t>
      </w:r>
      <w:r w:rsidR="007A3ED5">
        <w:rPr>
          <w:rFonts w:ascii="Palatino Linotype" w:eastAsia="Palatino Linotype" w:hAnsi="Palatino Linotype" w:cs="Palatino Linotype"/>
          <w:b/>
          <w:sz w:val="24"/>
          <w:szCs w:val="24"/>
        </w:rPr>
        <w:lastRenderedPageBreak/>
        <w:t>XXXXXXX XXXXX XXXXXXX</w:t>
      </w:r>
      <w:r w:rsidRPr="00BB6962">
        <w:rPr>
          <w:rFonts w:ascii="Palatino Linotype" w:eastAsia="Palatino Linotype" w:hAnsi="Palatino Linotype" w:cs="Palatino Linotype"/>
          <w:sz w:val="24"/>
          <w:szCs w:val="24"/>
        </w:rPr>
        <w:t xml:space="preserve">, al cual en lo sucesivo se le denominara </w:t>
      </w:r>
      <w:r w:rsidRPr="00BB6962">
        <w:rPr>
          <w:rFonts w:ascii="Palatino Linotype" w:eastAsia="Palatino Linotype" w:hAnsi="Palatino Linotype" w:cs="Palatino Linotype"/>
          <w:b/>
          <w:sz w:val="24"/>
          <w:szCs w:val="24"/>
        </w:rPr>
        <w:t>EL RECURRENTE</w:t>
      </w:r>
      <w:r w:rsidRPr="00BB6962">
        <w:rPr>
          <w:rFonts w:ascii="Palatino Linotype" w:eastAsia="Palatino Linotype" w:hAnsi="Palatino Linotype" w:cs="Palatino Linotype"/>
          <w:sz w:val="24"/>
          <w:szCs w:val="24"/>
        </w:rPr>
        <w:t xml:space="preserve">, en contra de las respuestas a la solicitudes de información con número de folio </w:t>
      </w:r>
      <w:r w:rsidRPr="00BB6962">
        <w:rPr>
          <w:rFonts w:ascii="Palatino Linotype" w:eastAsia="Palatino Linotype" w:hAnsi="Palatino Linotype" w:cs="Palatino Linotype"/>
          <w:b/>
          <w:color w:val="000000"/>
          <w:sz w:val="24"/>
          <w:szCs w:val="24"/>
        </w:rPr>
        <w:t xml:space="preserve">00268/HUEHUETO/IP/2022, 00267/HUEHUETO/IP/2022, 00264/HUEHUETO/IP/2022,  00263/HUEHUETO/IP/2022, 00261/HUEHUETO/IP/2022, 00260/HUEHUETO/IP/2022, 00259/HUEHUETO/IP/2022, 00258/HUEHUETO/IP/2022, 00257/HUEHUETO/IP/2022, 00256/HUEHUETO/IP/2022, 00255/HUEHUETO/IP/2022, 00254/HUEHUETO/IP/2022, 00253/HUEHUETO/IP/2022, 00251/HUEHUETO/IP/2022, 00249/HUEHUETO/IP/2022, 00248/HUEHUETO/IP/2022, 00247/HUEHUETO/IP/2022, 00246/HUEHUETO/IP/2022, 00245/HUEHUETO/IP/2022, 00244/HUEHUETO/IP/2022, 00243/HUEHUETO/IP/2022, 00242/HUEHUETO/IP/2022, 00240/HUEHUETO/IP/2022, 00239/HUEHUETO/IP/2022, 00238/HUEHUETO/IP/2022, 00237/HUEHUETO/IP/2022, </w:t>
      </w:r>
      <w:r w:rsidR="006E6C04" w:rsidRPr="00BB6962">
        <w:rPr>
          <w:rFonts w:ascii="Palatino Linotype" w:eastAsia="Palatino Linotype" w:hAnsi="Palatino Linotype" w:cs="Palatino Linotype"/>
          <w:b/>
          <w:color w:val="000000"/>
          <w:sz w:val="24"/>
          <w:szCs w:val="24"/>
        </w:rPr>
        <w:t xml:space="preserve">00236/HUEHUETO/IP/2022, 00234/HUEHUETO/IP/2022, 00233/HUEHUETO/IP/2022, 00232/HUEHUETO/IP/2022, 00231/HUEHUETO/IP/2022, 00265/HUEHUETO/IP/2022, 00262/HUEHUETO/IP/2022                 </w:t>
      </w:r>
      <w:r w:rsidR="006E6C04" w:rsidRPr="00BB6962">
        <w:rPr>
          <w:rFonts w:ascii="Palatino Linotype" w:eastAsia="Palatino Linotype" w:hAnsi="Palatino Linotype" w:cs="Palatino Linotype"/>
          <w:color w:val="000000"/>
          <w:sz w:val="24"/>
          <w:szCs w:val="24"/>
        </w:rPr>
        <w:t>y</w:t>
      </w:r>
      <w:r w:rsidR="006E6C04" w:rsidRPr="00BB6962">
        <w:rPr>
          <w:rFonts w:ascii="Palatino Linotype" w:eastAsia="Palatino Linotype" w:hAnsi="Palatino Linotype" w:cs="Palatino Linotype"/>
          <w:b/>
          <w:color w:val="000000"/>
          <w:sz w:val="24"/>
          <w:szCs w:val="24"/>
        </w:rPr>
        <w:t xml:space="preserve">                                                    00250/HUEHUETO/IP/2022</w:t>
      </w:r>
      <w:r w:rsidR="006E6C04" w:rsidRPr="00BB6962">
        <w:rPr>
          <w:rFonts w:ascii="Palatino Linotype" w:eastAsia="Palatino Linotype" w:hAnsi="Palatino Linotype" w:cs="Palatino Linotype"/>
          <w:color w:val="000000"/>
          <w:sz w:val="24"/>
          <w:szCs w:val="24"/>
        </w:rPr>
        <w:t xml:space="preserve">, </w:t>
      </w:r>
      <w:r w:rsidRPr="00BB6962">
        <w:rPr>
          <w:rFonts w:ascii="Palatino Linotype" w:eastAsia="Palatino Linotype" w:hAnsi="Palatino Linotype" w:cs="Palatino Linotype"/>
          <w:sz w:val="24"/>
          <w:szCs w:val="24"/>
        </w:rPr>
        <w:t>por parte del</w:t>
      </w:r>
      <w:r w:rsidRPr="00BB6962">
        <w:rPr>
          <w:rFonts w:ascii="Palatino Linotype" w:eastAsia="Palatino Linotype" w:hAnsi="Palatino Linotype" w:cs="Palatino Linotype"/>
          <w:color w:val="FF0000"/>
          <w:sz w:val="24"/>
          <w:szCs w:val="24"/>
        </w:rPr>
        <w:t xml:space="preserve"> </w:t>
      </w:r>
      <w:r w:rsidRPr="00BB6962">
        <w:rPr>
          <w:rFonts w:ascii="Palatino Linotype" w:eastAsia="Palatino Linotype" w:hAnsi="Palatino Linotype" w:cs="Palatino Linotype"/>
          <w:color w:val="000000"/>
          <w:sz w:val="24"/>
          <w:szCs w:val="24"/>
        </w:rPr>
        <w:t>Ayuntamiento de Huehuetoca</w:t>
      </w:r>
      <w:r w:rsidRPr="00BB6962">
        <w:rPr>
          <w:rFonts w:ascii="Palatino Linotype" w:eastAsia="Palatino Linotype" w:hAnsi="Palatino Linotype" w:cs="Palatino Linotype"/>
          <w:sz w:val="24"/>
          <w:szCs w:val="24"/>
        </w:rPr>
        <w:t xml:space="preserve">, en lo sucesivo </w:t>
      </w:r>
      <w:r w:rsidRPr="00BB6962">
        <w:rPr>
          <w:rFonts w:ascii="Palatino Linotype" w:eastAsia="Palatino Linotype" w:hAnsi="Palatino Linotype" w:cs="Palatino Linotype"/>
          <w:b/>
          <w:sz w:val="24"/>
          <w:szCs w:val="24"/>
        </w:rPr>
        <w:t>EL</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 xml:space="preserve">SUJETO OBLIGADO; </w:t>
      </w:r>
      <w:r w:rsidRPr="00BB6962">
        <w:rPr>
          <w:rFonts w:ascii="Palatino Linotype" w:eastAsia="Palatino Linotype" w:hAnsi="Palatino Linotype" w:cs="Palatino Linotype"/>
          <w:sz w:val="24"/>
          <w:szCs w:val="24"/>
        </w:rPr>
        <w:t>se procede a dictar la presente resolución, con base en lo siguiente.</w:t>
      </w:r>
    </w:p>
    <w:p w14:paraId="75DD2E23" w14:textId="77777777" w:rsidR="006E6C04" w:rsidRPr="00BB6962" w:rsidRDefault="006E6C04" w:rsidP="00EE3482">
      <w:pPr>
        <w:spacing w:after="0" w:line="360" w:lineRule="auto"/>
        <w:contextualSpacing/>
        <w:jc w:val="both"/>
        <w:rPr>
          <w:rFonts w:ascii="Palatino Linotype" w:eastAsia="Palatino Linotype" w:hAnsi="Palatino Linotype" w:cs="Palatino Linotype"/>
          <w:sz w:val="24"/>
          <w:szCs w:val="24"/>
        </w:rPr>
      </w:pPr>
    </w:p>
    <w:p w14:paraId="413FEBA0" w14:textId="77777777" w:rsidR="006E6C04" w:rsidRPr="00BB6962" w:rsidRDefault="006E6C04" w:rsidP="006E6C04">
      <w:pPr>
        <w:pBdr>
          <w:top w:val="nil"/>
          <w:left w:val="nil"/>
          <w:bottom w:val="nil"/>
          <w:right w:val="nil"/>
          <w:between w:val="nil"/>
        </w:pBdr>
        <w:spacing w:after="0" w:line="360" w:lineRule="auto"/>
        <w:ind w:left="1077"/>
        <w:contextualSpacing/>
        <w:jc w:val="center"/>
        <w:rPr>
          <w:rFonts w:ascii="Palatino Linotype" w:eastAsia="Palatino Linotype" w:hAnsi="Palatino Linotype" w:cs="Palatino Linotype"/>
          <w:b/>
          <w:color w:val="000000"/>
          <w:sz w:val="24"/>
          <w:szCs w:val="24"/>
        </w:rPr>
      </w:pPr>
      <w:r w:rsidRPr="00BB6962">
        <w:rPr>
          <w:rFonts w:ascii="Palatino Linotype" w:eastAsia="Palatino Linotype" w:hAnsi="Palatino Linotype" w:cs="Palatino Linotype"/>
          <w:b/>
          <w:color w:val="000000"/>
          <w:sz w:val="24"/>
          <w:szCs w:val="24"/>
        </w:rPr>
        <w:lastRenderedPageBreak/>
        <w:t>A N T E C E D E N T E S:</w:t>
      </w:r>
    </w:p>
    <w:p w14:paraId="4C3F3D27" w14:textId="77777777" w:rsidR="00891139" w:rsidRPr="00BB6962" w:rsidRDefault="00891139" w:rsidP="006E6C04">
      <w:pPr>
        <w:spacing w:line="360" w:lineRule="auto"/>
        <w:contextualSpacing/>
        <w:jc w:val="both"/>
        <w:rPr>
          <w:rFonts w:ascii="Palatino Linotype" w:eastAsia="Palatino Linotype" w:hAnsi="Palatino Linotype" w:cs="Palatino Linotype"/>
          <w:b/>
          <w:sz w:val="24"/>
          <w:szCs w:val="24"/>
        </w:rPr>
      </w:pPr>
      <w:bookmarkStart w:id="0" w:name="_heading=h.30j0zll" w:colFirst="0" w:colLast="0"/>
      <w:bookmarkEnd w:id="0"/>
    </w:p>
    <w:p w14:paraId="3119EDD1" w14:textId="77777777" w:rsidR="006E6C04" w:rsidRPr="00BB6962" w:rsidRDefault="006E6C04" w:rsidP="006E6C04">
      <w:pPr>
        <w:spacing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1.</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SOLICITUD</w:t>
      </w:r>
      <w:r w:rsidR="00891139" w:rsidRPr="00BB6962">
        <w:rPr>
          <w:rFonts w:ascii="Palatino Linotype" w:eastAsia="Palatino Linotype" w:hAnsi="Palatino Linotype" w:cs="Palatino Linotype"/>
          <w:b/>
          <w:sz w:val="24"/>
          <w:szCs w:val="24"/>
        </w:rPr>
        <w:t>ES</w:t>
      </w:r>
      <w:r w:rsidRPr="00BB6962">
        <w:rPr>
          <w:rFonts w:ascii="Palatino Linotype" w:eastAsia="Palatino Linotype" w:hAnsi="Palatino Linotype" w:cs="Palatino Linotype"/>
          <w:b/>
          <w:sz w:val="24"/>
          <w:szCs w:val="24"/>
        </w:rPr>
        <w:t xml:space="preserve"> DE INFORMACIÓN. </w:t>
      </w:r>
      <w:r w:rsidRPr="00BB6962">
        <w:rPr>
          <w:rFonts w:ascii="Palatino Linotype" w:eastAsia="Palatino Linotype" w:hAnsi="Palatino Linotype" w:cs="Palatino Linotype"/>
          <w:sz w:val="24"/>
          <w:szCs w:val="24"/>
        </w:rPr>
        <w:t xml:space="preserve">El </w:t>
      </w:r>
      <w:r w:rsidRPr="00BB6962">
        <w:rPr>
          <w:rFonts w:ascii="Palatino Linotype" w:eastAsia="Palatino Linotype" w:hAnsi="Palatino Linotype" w:cs="Palatino Linotype"/>
          <w:b/>
          <w:sz w:val="24"/>
          <w:szCs w:val="24"/>
        </w:rPr>
        <w:t>diecisiete de agosto de dos mil veintidós</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EL</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RECURRENTE</w:t>
      </w:r>
      <w:r w:rsidRPr="00BB6962">
        <w:rPr>
          <w:rFonts w:ascii="Palatino Linotype" w:eastAsia="Palatino Linotype" w:hAnsi="Palatino Linotype" w:cs="Palatino Linotype"/>
          <w:sz w:val="24"/>
          <w:szCs w:val="24"/>
        </w:rPr>
        <w:t xml:space="preserve"> formuló las solicitudes de acceso a información pública a través del </w:t>
      </w:r>
      <w:r w:rsidRPr="00BB6962">
        <w:rPr>
          <w:rFonts w:ascii="Palatino Linotype" w:eastAsia="Palatino Linotype" w:hAnsi="Palatino Linotype" w:cs="Palatino Linotype"/>
          <w:b/>
          <w:sz w:val="24"/>
          <w:szCs w:val="24"/>
        </w:rPr>
        <w:t>SAIMEX,</w:t>
      </w:r>
      <w:r w:rsidRPr="00BB6962">
        <w:rPr>
          <w:rFonts w:ascii="Palatino Linotype" w:eastAsia="Palatino Linotype" w:hAnsi="Palatino Linotype" w:cs="Palatino Linotype"/>
          <w:sz w:val="24"/>
          <w:szCs w:val="24"/>
        </w:rPr>
        <w:t xml:space="preserve"> en las que requirió lo siguiente:</w:t>
      </w:r>
    </w:p>
    <w:p w14:paraId="4AC52CF0" w14:textId="77777777" w:rsidR="006E6C04" w:rsidRPr="00BB6962" w:rsidRDefault="006E6C04" w:rsidP="006E6C04">
      <w:pPr>
        <w:spacing w:line="360" w:lineRule="auto"/>
        <w:jc w:val="both"/>
        <w:rPr>
          <w:rFonts w:ascii="Palatino Linotype" w:eastAsia="Palatino Linotype" w:hAnsi="Palatino Linotype" w:cs="Palatino Linotype"/>
          <w:sz w:val="24"/>
          <w:szCs w:val="24"/>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6E6C04" w:rsidRPr="00BB6962" w14:paraId="2E8112F3" w14:textId="77777777" w:rsidTr="000100AF">
        <w:tc>
          <w:tcPr>
            <w:tcW w:w="3256" w:type="dxa"/>
            <w:shd w:val="clear" w:color="auto" w:fill="D9D9D9"/>
          </w:tcPr>
          <w:p w14:paraId="0959CE01" w14:textId="77777777" w:rsidR="006E6C04" w:rsidRPr="00BB6962" w:rsidRDefault="006E6C04" w:rsidP="000100AF">
            <w:pPr>
              <w:spacing w:line="360" w:lineRule="auto"/>
              <w:jc w:val="both"/>
              <w:rPr>
                <w:rFonts w:ascii="Palatino Linotype" w:eastAsia="Palatino Linotype" w:hAnsi="Palatino Linotype" w:cs="Palatino Linotype"/>
                <w:b/>
                <w:i/>
                <w:sz w:val="24"/>
                <w:szCs w:val="24"/>
              </w:rPr>
            </w:pPr>
            <w:bookmarkStart w:id="1" w:name="_heading=h.1fob9te" w:colFirst="0" w:colLast="0"/>
            <w:bookmarkEnd w:id="1"/>
            <w:r w:rsidRPr="00BB6962">
              <w:rPr>
                <w:rFonts w:ascii="Palatino Linotype" w:eastAsia="Palatino Linotype" w:hAnsi="Palatino Linotype" w:cs="Palatino Linotype"/>
                <w:b/>
                <w:i/>
                <w:sz w:val="24"/>
                <w:szCs w:val="24"/>
              </w:rPr>
              <w:t>Número de solicitud</w:t>
            </w:r>
          </w:p>
        </w:tc>
        <w:tc>
          <w:tcPr>
            <w:tcW w:w="5670" w:type="dxa"/>
            <w:shd w:val="clear" w:color="auto" w:fill="D9D9D9"/>
          </w:tcPr>
          <w:p w14:paraId="5540B588" w14:textId="77777777" w:rsidR="006E6C04" w:rsidRPr="00BB6962" w:rsidRDefault="006E6C04" w:rsidP="000100AF">
            <w:pPr>
              <w:spacing w:line="360" w:lineRule="auto"/>
              <w:jc w:val="center"/>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i/>
                <w:sz w:val="24"/>
                <w:szCs w:val="24"/>
              </w:rPr>
              <w:t>Información requerida.</w:t>
            </w:r>
          </w:p>
        </w:tc>
      </w:tr>
      <w:tr w:rsidR="006E6C04" w:rsidRPr="00BB6962" w14:paraId="47034E45" w14:textId="77777777" w:rsidTr="000100AF">
        <w:tc>
          <w:tcPr>
            <w:tcW w:w="3256" w:type="dxa"/>
          </w:tcPr>
          <w:p w14:paraId="28C0C760"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bookmarkStart w:id="2" w:name="_heading=h.3znysh7" w:colFirst="0" w:colLast="0"/>
            <w:bookmarkEnd w:id="2"/>
            <w:r w:rsidRPr="00BB6962">
              <w:rPr>
                <w:rFonts w:ascii="Palatino Linotype" w:eastAsia="Palatino Linotype" w:hAnsi="Palatino Linotype" w:cs="Palatino Linotype"/>
                <w:b/>
                <w:color w:val="000000"/>
                <w:sz w:val="24"/>
                <w:szCs w:val="24"/>
              </w:rPr>
              <w:t>00268/HUEHUETO/IP/2022</w:t>
            </w:r>
          </w:p>
        </w:tc>
        <w:tc>
          <w:tcPr>
            <w:tcW w:w="5670" w:type="dxa"/>
          </w:tcPr>
          <w:p w14:paraId="06AD7237"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CRISTINA CAMACHO HERRERA</w:t>
            </w:r>
          </w:p>
        </w:tc>
      </w:tr>
      <w:tr w:rsidR="006E6C04" w:rsidRPr="00BB6962" w14:paraId="71A94932" w14:textId="77777777" w:rsidTr="000100AF">
        <w:tc>
          <w:tcPr>
            <w:tcW w:w="3256" w:type="dxa"/>
          </w:tcPr>
          <w:p w14:paraId="64DE7FEF"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00267/HUEHUETO/IP/2022</w:t>
            </w:r>
          </w:p>
        </w:tc>
        <w:tc>
          <w:tcPr>
            <w:tcW w:w="5670" w:type="dxa"/>
          </w:tcPr>
          <w:p w14:paraId="46DEEFFB"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GABRIEL YAÑEZ PRADO</w:t>
            </w:r>
          </w:p>
        </w:tc>
      </w:tr>
      <w:tr w:rsidR="006E6C04" w:rsidRPr="00BB6962" w14:paraId="76FDCB5B"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0669FB47"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00264/HUEHUETO/IP/2022</w:t>
            </w:r>
          </w:p>
        </w:tc>
        <w:tc>
          <w:tcPr>
            <w:tcW w:w="5670" w:type="dxa"/>
            <w:tcBorders>
              <w:top w:val="single" w:sz="4" w:space="0" w:color="000000"/>
              <w:left w:val="single" w:sz="4" w:space="0" w:color="000000"/>
              <w:bottom w:val="single" w:sz="4" w:space="0" w:color="000000"/>
              <w:right w:val="single" w:sz="4" w:space="0" w:color="000000"/>
            </w:tcBorders>
          </w:tcPr>
          <w:p w14:paraId="2AD98CDD"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 xml:space="preserve">Buenas tardes, solicito al Ayuntamiento de Huehuetoca me informe y transparente respecto a las actividades que realiza, el lugar físico que ocupa dentro del Ayuntamiento, su horario laboral conciliado y justificado </w:t>
            </w:r>
            <w:r w:rsidRPr="00BB6962">
              <w:rPr>
                <w:rFonts w:ascii="Palatino Linotype" w:eastAsia="Palatino Linotype" w:hAnsi="Palatino Linotype" w:cs="Palatino Linotype"/>
                <w:i/>
                <w:sz w:val="24"/>
                <w:szCs w:val="24"/>
              </w:rPr>
              <w:lastRenderedPageBreak/>
              <w:t>con el biométrico, así como sus recibos de nómina debidamente firmados desde que causó alta en dicho Ayuntamiento del servidor público JOSELINE VILLALOBOS MANILA</w:t>
            </w:r>
          </w:p>
        </w:tc>
      </w:tr>
      <w:tr w:rsidR="006E6C04" w:rsidRPr="00BB6962" w14:paraId="4B5D985F"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016F506F"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00263/HUEHUETO/IP/2022</w:t>
            </w:r>
          </w:p>
        </w:tc>
        <w:tc>
          <w:tcPr>
            <w:tcW w:w="5670" w:type="dxa"/>
            <w:tcBorders>
              <w:top w:val="single" w:sz="4" w:space="0" w:color="000000"/>
              <w:left w:val="single" w:sz="4" w:space="0" w:color="000000"/>
              <w:bottom w:val="single" w:sz="4" w:space="0" w:color="000000"/>
              <w:right w:val="single" w:sz="4" w:space="0" w:color="000000"/>
            </w:tcBorders>
          </w:tcPr>
          <w:p w14:paraId="266D54DE"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VIANEY VILLALOBOS MANILA</w:t>
            </w:r>
          </w:p>
        </w:tc>
      </w:tr>
      <w:tr w:rsidR="006E6C04" w:rsidRPr="00BB6962" w14:paraId="20F5B2D3"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60AB640A"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00261/HUEHUETO/IP/2022</w:t>
            </w:r>
          </w:p>
        </w:tc>
        <w:tc>
          <w:tcPr>
            <w:tcW w:w="5670" w:type="dxa"/>
            <w:tcBorders>
              <w:top w:val="single" w:sz="4" w:space="0" w:color="000000"/>
              <w:left w:val="single" w:sz="4" w:space="0" w:color="000000"/>
              <w:bottom w:val="single" w:sz="4" w:space="0" w:color="000000"/>
              <w:right w:val="single" w:sz="4" w:space="0" w:color="000000"/>
            </w:tcBorders>
          </w:tcPr>
          <w:p w14:paraId="2A29CEF7"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CARLOS ARTURO PEREZ NEGRETE</w:t>
            </w:r>
          </w:p>
        </w:tc>
      </w:tr>
      <w:tr w:rsidR="006E6C04" w:rsidRPr="00BB6962" w14:paraId="279EAB6D"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0CD9FB02"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00260/HUEHUETO/IP/2022</w:t>
            </w:r>
          </w:p>
        </w:tc>
        <w:tc>
          <w:tcPr>
            <w:tcW w:w="5670" w:type="dxa"/>
            <w:tcBorders>
              <w:top w:val="single" w:sz="4" w:space="0" w:color="000000"/>
              <w:left w:val="single" w:sz="4" w:space="0" w:color="000000"/>
              <w:bottom w:val="single" w:sz="4" w:space="0" w:color="000000"/>
              <w:right w:val="single" w:sz="4" w:space="0" w:color="000000"/>
            </w:tcBorders>
          </w:tcPr>
          <w:p w14:paraId="217F319A"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ABRAHAM ANTONIO VELAZQUEZ PINEDA</w:t>
            </w:r>
          </w:p>
        </w:tc>
      </w:tr>
      <w:tr w:rsidR="006E6C04" w:rsidRPr="00BB6962" w14:paraId="59C2AFF5"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0D233D35"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00259/HUEHUETO/IP/2022</w:t>
            </w:r>
          </w:p>
        </w:tc>
        <w:tc>
          <w:tcPr>
            <w:tcW w:w="5670" w:type="dxa"/>
            <w:tcBorders>
              <w:top w:val="single" w:sz="4" w:space="0" w:color="000000"/>
              <w:left w:val="single" w:sz="4" w:space="0" w:color="000000"/>
              <w:bottom w:val="single" w:sz="4" w:space="0" w:color="000000"/>
              <w:right w:val="single" w:sz="4" w:space="0" w:color="000000"/>
            </w:tcBorders>
          </w:tcPr>
          <w:p w14:paraId="1BEFCE1B"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 xml:space="preserve">Buenas tardes, solicito al Ayuntamiento de Huehuetoca me informe y transparente respecto a las actividades que </w:t>
            </w:r>
            <w:r w:rsidRPr="00BB6962">
              <w:rPr>
                <w:rFonts w:ascii="Palatino Linotype" w:eastAsia="Palatino Linotype" w:hAnsi="Palatino Linotype" w:cs="Palatino Linotype"/>
                <w:i/>
                <w:sz w:val="24"/>
                <w:szCs w:val="24"/>
              </w:rPr>
              <w:lastRenderedPageBreak/>
              <w:t>realiza, el lugar físico que ocupa dentro del Ayuntamiento, su horario laboral conciliado y justificado con el biométrico, así como sus recibos de nómina debidamente firmados desde que causó alta en dicho Ayuntamiento del servidor público LUIS GREGORIO LEON NAVARRO</w:t>
            </w:r>
          </w:p>
        </w:tc>
      </w:tr>
      <w:tr w:rsidR="006E6C04" w:rsidRPr="00BB6962" w14:paraId="28E5B636"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1CE53527"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00258/HUEHUETO/IP/2022</w:t>
            </w:r>
          </w:p>
        </w:tc>
        <w:tc>
          <w:tcPr>
            <w:tcW w:w="5670" w:type="dxa"/>
            <w:tcBorders>
              <w:top w:val="single" w:sz="4" w:space="0" w:color="000000"/>
              <w:left w:val="single" w:sz="4" w:space="0" w:color="000000"/>
              <w:bottom w:val="single" w:sz="4" w:space="0" w:color="000000"/>
              <w:right w:val="single" w:sz="4" w:space="0" w:color="000000"/>
            </w:tcBorders>
          </w:tcPr>
          <w:p w14:paraId="2034E945"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MARIELA RICARDA VIGUERAS MENDOZA</w:t>
            </w:r>
          </w:p>
        </w:tc>
      </w:tr>
      <w:tr w:rsidR="006E6C04" w:rsidRPr="00BB6962" w14:paraId="6CE7235C"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0F8C0DA9"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00257/HUEHUETO/IP/2022</w:t>
            </w:r>
          </w:p>
        </w:tc>
        <w:tc>
          <w:tcPr>
            <w:tcW w:w="5670" w:type="dxa"/>
            <w:tcBorders>
              <w:top w:val="single" w:sz="4" w:space="0" w:color="000000"/>
              <w:left w:val="single" w:sz="4" w:space="0" w:color="000000"/>
              <w:bottom w:val="single" w:sz="4" w:space="0" w:color="000000"/>
              <w:right w:val="single" w:sz="4" w:space="0" w:color="000000"/>
            </w:tcBorders>
          </w:tcPr>
          <w:p w14:paraId="0AF4D048"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HERIBERTO DE ALEJANDRO GARCIA</w:t>
            </w:r>
          </w:p>
        </w:tc>
      </w:tr>
      <w:tr w:rsidR="006E6C04" w:rsidRPr="00BB6962" w14:paraId="0A4FEAA5"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7A446C04"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00256/HUEHUETO/IP/2022</w:t>
            </w:r>
          </w:p>
        </w:tc>
        <w:tc>
          <w:tcPr>
            <w:tcW w:w="5670" w:type="dxa"/>
            <w:tcBorders>
              <w:top w:val="single" w:sz="4" w:space="0" w:color="000000"/>
              <w:left w:val="single" w:sz="4" w:space="0" w:color="000000"/>
              <w:bottom w:val="single" w:sz="4" w:space="0" w:color="000000"/>
              <w:right w:val="single" w:sz="4" w:space="0" w:color="000000"/>
            </w:tcBorders>
          </w:tcPr>
          <w:p w14:paraId="2DF0CF5D"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VERONICA ADRIANAMENDEZ LANZAGORTA</w:t>
            </w:r>
          </w:p>
        </w:tc>
      </w:tr>
      <w:tr w:rsidR="006E6C04" w:rsidRPr="00BB6962" w14:paraId="276EFA10"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36E976D6"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00255/HUEHUETO/IP/2022</w:t>
            </w:r>
          </w:p>
        </w:tc>
        <w:tc>
          <w:tcPr>
            <w:tcW w:w="5670" w:type="dxa"/>
            <w:tcBorders>
              <w:top w:val="single" w:sz="4" w:space="0" w:color="000000"/>
              <w:left w:val="single" w:sz="4" w:space="0" w:color="000000"/>
              <w:bottom w:val="single" w:sz="4" w:space="0" w:color="000000"/>
              <w:right w:val="single" w:sz="4" w:space="0" w:color="000000"/>
            </w:tcBorders>
          </w:tcPr>
          <w:p w14:paraId="3580C0BE"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AZUCENA GUERRERO MANCILLA</w:t>
            </w:r>
          </w:p>
        </w:tc>
      </w:tr>
      <w:tr w:rsidR="006E6C04" w:rsidRPr="00BB6962" w14:paraId="06908ECE"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677C04C3"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00254/HUEHUETO/IP/2022</w:t>
            </w:r>
          </w:p>
        </w:tc>
        <w:tc>
          <w:tcPr>
            <w:tcW w:w="5670" w:type="dxa"/>
            <w:tcBorders>
              <w:top w:val="single" w:sz="4" w:space="0" w:color="000000"/>
              <w:left w:val="single" w:sz="4" w:space="0" w:color="000000"/>
              <w:bottom w:val="single" w:sz="4" w:space="0" w:color="000000"/>
              <w:right w:val="single" w:sz="4" w:space="0" w:color="000000"/>
            </w:tcBorders>
          </w:tcPr>
          <w:p w14:paraId="1BCF9B96"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EMMER ABRAHAM SANTILLAN MORALES</w:t>
            </w:r>
          </w:p>
        </w:tc>
      </w:tr>
      <w:tr w:rsidR="006E6C04" w:rsidRPr="00BB6962" w14:paraId="09FBFCC8"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72C328FC"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00253/HUEHUETO/IP/2022</w:t>
            </w:r>
          </w:p>
        </w:tc>
        <w:tc>
          <w:tcPr>
            <w:tcW w:w="5670" w:type="dxa"/>
            <w:tcBorders>
              <w:top w:val="single" w:sz="4" w:space="0" w:color="000000"/>
              <w:left w:val="single" w:sz="4" w:space="0" w:color="000000"/>
              <w:bottom w:val="single" w:sz="4" w:space="0" w:color="000000"/>
              <w:right w:val="single" w:sz="4" w:space="0" w:color="000000"/>
            </w:tcBorders>
          </w:tcPr>
          <w:p w14:paraId="44083592"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FERNANDA MICHELLTULE SANTIAGO</w:t>
            </w:r>
          </w:p>
        </w:tc>
      </w:tr>
      <w:tr w:rsidR="006E6C04" w:rsidRPr="00BB6962" w14:paraId="32E7B16E"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231D36DC"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00251/HUEHUETO/IP/2022</w:t>
            </w:r>
          </w:p>
        </w:tc>
        <w:tc>
          <w:tcPr>
            <w:tcW w:w="5670" w:type="dxa"/>
            <w:tcBorders>
              <w:top w:val="single" w:sz="4" w:space="0" w:color="000000"/>
              <w:left w:val="single" w:sz="4" w:space="0" w:color="000000"/>
              <w:bottom w:val="single" w:sz="4" w:space="0" w:color="000000"/>
              <w:right w:val="single" w:sz="4" w:space="0" w:color="000000"/>
            </w:tcBorders>
          </w:tcPr>
          <w:p w14:paraId="32CE6439"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 xml:space="preserve">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w:t>
            </w:r>
            <w:r w:rsidRPr="00BB6962">
              <w:rPr>
                <w:rFonts w:ascii="Palatino Linotype" w:eastAsia="Palatino Linotype" w:hAnsi="Palatino Linotype" w:cs="Palatino Linotype"/>
                <w:i/>
                <w:sz w:val="24"/>
                <w:szCs w:val="24"/>
              </w:rPr>
              <w:lastRenderedPageBreak/>
              <w:t>Ayuntamiento del servidor público GEMA YAZMETH SANTILLAN VELAZQUEZ</w:t>
            </w:r>
          </w:p>
        </w:tc>
      </w:tr>
      <w:tr w:rsidR="006E6C04" w:rsidRPr="00BB6962" w14:paraId="4EF37339"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7D8E90D0"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00249/HUEHUETO/IP/2022</w:t>
            </w:r>
          </w:p>
        </w:tc>
        <w:tc>
          <w:tcPr>
            <w:tcW w:w="5670" w:type="dxa"/>
            <w:tcBorders>
              <w:top w:val="single" w:sz="4" w:space="0" w:color="000000"/>
              <w:left w:val="single" w:sz="4" w:space="0" w:color="000000"/>
              <w:bottom w:val="single" w:sz="4" w:space="0" w:color="000000"/>
              <w:right w:val="single" w:sz="4" w:space="0" w:color="000000"/>
            </w:tcBorders>
          </w:tcPr>
          <w:p w14:paraId="6156832E"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EDGAR ALFONSO VALENCIA GODINEZ</w:t>
            </w:r>
          </w:p>
        </w:tc>
      </w:tr>
      <w:tr w:rsidR="006E6C04" w:rsidRPr="00BB6962" w14:paraId="35071FBA"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6C9820AE"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00248/HUEHUETO/IP/2022</w:t>
            </w:r>
          </w:p>
        </w:tc>
        <w:tc>
          <w:tcPr>
            <w:tcW w:w="5670" w:type="dxa"/>
            <w:tcBorders>
              <w:top w:val="single" w:sz="4" w:space="0" w:color="000000"/>
              <w:left w:val="single" w:sz="4" w:space="0" w:color="000000"/>
              <w:bottom w:val="single" w:sz="4" w:space="0" w:color="000000"/>
              <w:right w:val="single" w:sz="4" w:space="0" w:color="000000"/>
            </w:tcBorders>
          </w:tcPr>
          <w:p w14:paraId="232A9E49"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NORA REYES GODINEZ</w:t>
            </w:r>
          </w:p>
        </w:tc>
      </w:tr>
      <w:tr w:rsidR="006E6C04" w:rsidRPr="00BB6962" w14:paraId="4CBF8075"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6D58E7CD"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00247/HUEHUETO/IP/2022</w:t>
            </w:r>
          </w:p>
        </w:tc>
        <w:tc>
          <w:tcPr>
            <w:tcW w:w="5670" w:type="dxa"/>
            <w:tcBorders>
              <w:top w:val="single" w:sz="4" w:space="0" w:color="000000"/>
              <w:left w:val="single" w:sz="4" w:space="0" w:color="000000"/>
              <w:bottom w:val="single" w:sz="4" w:space="0" w:color="000000"/>
              <w:right w:val="single" w:sz="4" w:space="0" w:color="000000"/>
            </w:tcBorders>
          </w:tcPr>
          <w:p w14:paraId="06C19D63"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INGRID FERNANDA CAMACHO OLIVARES</w:t>
            </w:r>
          </w:p>
        </w:tc>
      </w:tr>
      <w:tr w:rsidR="006E6C04" w:rsidRPr="00BB6962" w14:paraId="67EB2F24"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69AFE9C2"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00246/HUEHUETO/IP/2022</w:t>
            </w:r>
          </w:p>
        </w:tc>
        <w:tc>
          <w:tcPr>
            <w:tcW w:w="5670" w:type="dxa"/>
            <w:tcBorders>
              <w:top w:val="single" w:sz="4" w:space="0" w:color="000000"/>
              <w:left w:val="single" w:sz="4" w:space="0" w:color="000000"/>
              <w:bottom w:val="single" w:sz="4" w:space="0" w:color="000000"/>
              <w:right w:val="single" w:sz="4" w:space="0" w:color="000000"/>
            </w:tcBorders>
          </w:tcPr>
          <w:p w14:paraId="1CA7AED7" w14:textId="77777777" w:rsidR="006E6C04" w:rsidRPr="00BB6962" w:rsidRDefault="00FA1401" w:rsidP="00FA1401">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 xml:space="preserve">Buenas tardes, solicito al Ayuntamiento de Huehuetoca me informe y transparente respecto a las actividades que realiza, el lugar físico que ocupa dentro del Ayuntamiento, su horario laboral conciliado y justificado </w:t>
            </w:r>
            <w:r w:rsidRPr="00BB6962">
              <w:rPr>
                <w:rFonts w:ascii="Palatino Linotype" w:eastAsia="Palatino Linotype" w:hAnsi="Palatino Linotype" w:cs="Palatino Linotype"/>
                <w:i/>
                <w:sz w:val="24"/>
                <w:szCs w:val="24"/>
              </w:rPr>
              <w:lastRenderedPageBreak/>
              <w:t>con el biométrico, así como sus recibos de nómina debidamente firmados desde que causó alta en dicho Ayuntamiento del servidor público ALEJANDRO POPOCA GONZALEZ</w:t>
            </w:r>
          </w:p>
        </w:tc>
      </w:tr>
      <w:tr w:rsidR="006E6C04" w:rsidRPr="00BB6962" w14:paraId="0EC50037"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447C6B65"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00245/HUEHUETO/IP/2022</w:t>
            </w:r>
          </w:p>
        </w:tc>
        <w:tc>
          <w:tcPr>
            <w:tcW w:w="5670" w:type="dxa"/>
            <w:tcBorders>
              <w:top w:val="single" w:sz="4" w:space="0" w:color="000000"/>
              <w:left w:val="single" w:sz="4" w:space="0" w:color="000000"/>
              <w:bottom w:val="single" w:sz="4" w:space="0" w:color="000000"/>
              <w:right w:val="single" w:sz="4" w:space="0" w:color="000000"/>
            </w:tcBorders>
          </w:tcPr>
          <w:p w14:paraId="7430CA12" w14:textId="77777777" w:rsidR="006E6C04" w:rsidRPr="00BB6962" w:rsidRDefault="00FA1401"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LORENA NOLASCO MARROQUIN</w:t>
            </w:r>
          </w:p>
        </w:tc>
      </w:tr>
      <w:tr w:rsidR="006E6C04" w:rsidRPr="00BB6962" w14:paraId="7F6DA5A4"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36A5F235"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00244/HUEHUETO/IP/2022</w:t>
            </w:r>
          </w:p>
        </w:tc>
        <w:tc>
          <w:tcPr>
            <w:tcW w:w="5670" w:type="dxa"/>
            <w:tcBorders>
              <w:top w:val="single" w:sz="4" w:space="0" w:color="000000"/>
              <w:left w:val="single" w:sz="4" w:space="0" w:color="000000"/>
              <w:bottom w:val="single" w:sz="4" w:space="0" w:color="000000"/>
              <w:right w:val="single" w:sz="4" w:space="0" w:color="000000"/>
            </w:tcBorders>
          </w:tcPr>
          <w:p w14:paraId="1749A5E3" w14:textId="77777777" w:rsidR="006E6C04" w:rsidRPr="00BB6962" w:rsidRDefault="000A5B9C" w:rsidP="000A5B9C">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GABRIELA JIMENEZ VILLALON</w:t>
            </w:r>
          </w:p>
        </w:tc>
      </w:tr>
      <w:tr w:rsidR="006E6C04" w:rsidRPr="00BB6962" w14:paraId="78D8C720"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2C787CEA"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00243/HUEHUETO/IP/2022</w:t>
            </w:r>
          </w:p>
        </w:tc>
        <w:tc>
          <w:tcPr>
            <w:tcW w:w="5670" w:type="dxa"/>
            <w:tcBorders>
              <w:top w:val="single" w:sz="4" w:space="0" w:color="000000"/>
              <w:left w:val="single" w:sz="4" w:space="0" w:color="000000"/>
              <w:bottom w:val="single" w:sz="4" w:space="0" w:color="000000"/>
              <w:right w:val="single" w:sz="4" w:space="0" w:color="000000"/>
            </w:tcBorders>
          </w:tcPr>
          <w:p w14:paraId="255CEC0F" w14:textId="77777777" w:rsidR="006E6C04" w:rsidRPr="00BB6962" w:rsidRDefault="000A5B9C" w:rsidP="000A5B9C">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VALENTE ALFONSO ORTEGA NARVAEZ</w:t>
            </w:r>
          </w:p>
        </w:tc>
      </w:tr>
      <w:tr w:rsidR="006E6C04" w:rsidRPr="00BB6962" w14:paraId="6DB4DF97"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2F5C0200"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00242/HUEHUETO/IP/2022</w:t>
            </w:r>
          </w:p>
        </w:tc>
        <w:tc>
          <w:tcPr>
            <w:tcW w:w="5670" w:type="dxa"/>
            <w:tcBorders>
              <w:top w:val="single" w:sz="4" w:space="0" w:color="000000"/>
              <w:left w:val="single" w:sz="4" w:space="0" w:color="000000"/>
              <w:bottom w:val="single" w:sz="4" w:space="0" w:color="000000"/>
              <w:right w:val="single" w:sz="4" w:space="0" w:color="000000"/>
            </w:tcBorders>
          </w:tcPr>
          <w:p w14:paraId="77C578B6"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 xml:space="preserve">Buenas tardes, solicito al Ayuntamiento de Huehuetoca me informe y transparente respecto a las actividades que </w:t>
            </w:r>
            <w:r w:rsidRPr="00BB6962">
              <w:rPr>
                <w:rFonts w:ascii="Palatino Linotype" w:eastAsia="Palatino Linotype" w:hAnsi="Palatino Linotype" w:cs="Palatino Linotype"/>
                <w:i/>
                <w:sz w:val="24"/>
                <w:szCs w:val="24"/>
              </w:rPr>
              <w:lastRenderedPageBreak/>
              <w:t>realiza, el lugar físico que ocupa dentro del Ayuntamiento, su horario laboral conciliado y justificado con el biométrico, así como sus recibos de nómina debidamente firmados desde que causó alta en dicho Ayuntamiento del servidor público FELIPE CONTRERAS TREJO</w:t>
            </w:r>
          </w:p>
        </w:tc>
      </w:tr>
      <w:tr w:rsidR="006E6C04" w:rsidRPr="00BB6962" w14:paraId="160FD686"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4EF29F43"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00240/HUEHUETO/IP/2022</w:t>
            </w:r>
          </w:p>
        </w:tc>
        <w:tc>
          <w:tcPr>
            <w:tcW w:w="5670" w:type="dxa"/>
            <w:tcBorders>
              <w:top w:val="single" w:sz="4" w:space="0" w:color="000000"/>
              <w:left w:val="single" w:sz="4" w:space="0" w:color="000000"/>
              <w:bottom w:val="single" w:sz="4" w:space="0" w:color="000000"/>
              <w:right w:val="single" w:sz="4" w:space="0" w:color="000000"/>
            </w:tcBorders>
          </w:tcPr>
          <w:p w14:paraId="4CD4AD79"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BARBARA ORTEGA ORTIZ</w:t>
            </w:r>
          </w:p>
        </w:tc>
      </w:tr>
      <w:tr w:rsidR="006E6C04" w:rsidRPr="00BB6962" w14:paraId="62BAF83F"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78A584CE"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00239/HUEHUETO/IP/2022</w:t>
            </w:r>
          </w:p>
        </w:tc>
        <w:tc>
          <w:tcPr>
            <w:tcW w:w="5670" w:type="dxa"/>
            <w:tcBorders>
              <w:top w:val="single" w:sz="4" w:space="0" w:color="000000"/>
              <w:left w:val="single" w:sz="4" w:space="0" w:color="000000"/>
              <w:bottom w:val="single" w:sz="4" w:space="0" w:color="000000"/>
              <w:right w:val="single" w:sz="4" w:space="0" w:color="000000"/>
            </w:tcBorders>
          </w:tcPr>
          <w:p w14:paraId="00E4C089"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MARIA DESIREE RUEDA VIURQUEZ</w:t>
            </w:r>
          </w:p>
        </w:tc>
      </w:tr>
      <w:tr w:rsidR="006E6C04" w:rsidRPr="00BB6962" w14:paraId="5ED59FEE"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39D276BC"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00238/HUEHUETO/IP/2022</w:t>
            </w:r>
          </w:p>
        </w:tc>
        <w:tc>
          <w:tcPr>
            <w:tcW w:w="5670" w:type="dxa"/>
            <w:tcBorders>
              <w:top w:val="single" w:sz="4" w:space="0" w:color="000000"/>
              <w:left w:val="single" w:sz="4" w:space="0" w:color="000000"/>
              <w:bottom w:val="single" w:sz="4" w:space="0" w:color="000000"/>
              <w:right w:val="single" w:sz="4" w:space="0" w:color="000000"/>
            </w:tcBorders>
          </w:tcPr>
          <w:p w14:paraId="5A21D42D"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ANA PATRICIA VELAZQUEZ VELASCO</w:t>
            </w:r>
          </w:p>
        </w:tc>
      </w:tr>
      <w:tr w:rsidR="006E6C04" w:rsidRPr="00BB6962" w14:paraId="32D672AD"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446568A5"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00237/HUEHUETO/IP/2022</w:t>
            </w:r>
          </w:p>
        </w:tc>
        <w:tc>
          <w:tcPr>
            <w:tcW w:w="5670" w:type="dxa"/>
            <w:tcBorders>
              <w:top w:val="single" w:sz="4" w:space="0" w:color="000000"/>
              <w:left w:val="single" w:sz="4" w:space="0" w:color="000000"/>
              <w:bottom w:val="single" w:sz="4" w:space="0" w:color="000000"/>
              <w:right w:val="single" w:sz="4" w:space="0" w:color="000000"/>
            </w:tcBorders>
          </w:tcPr>
          <w:p w14:paraId="016C4D19"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JAZMIN CASTAÑEDA ANDRES</w:t>
            </w:r>
          </w:p>
        </w:tc>
      </w:tr>
      <w:tr w:rsidR="006E6C04" w:rsidRPr="00BB6962" w14:paraId="6E4D0CC4"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67FA3256"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00236/HUEHUETO/IP/2022</w:t>
            </w:r>
          </w:p>
        </w:tc>
        <w:tc>
          <w:tcPr>
            <w:tcW w:w="5670" w:type="dxa"/>
            <w:tcBorders>
              <w:top w:val="single" w:sz="4" w:space="0" w:color="000000"/>
              <w:left w:val="single" w:sz="4" w:space="0" w:color="000000"/>
              <w:bottom w:val="single" w:sz="4" w:space="0" w:color="000000"/>
              <w:right w:val="single" w:sz="4" w:space="0" w:color="000000"/>
            </w:tcBorders>
          </w:tcPr>
          <w:p w14:paraId="0469EA45"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CELIA GARCIA CHOREÑO</w:t>
            </w:r>
          </w:p>
        </w:tc>
      </w:tr>
      <w:tr w:rsidR="006E6C04" w:rsidRPr="00BB6962" w14:paraId="13F3E2CC"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1CEFA1C8"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00234/HUEHUETO/IP/2022</w:t>
            </w:r>
          </w:p>
        </w:tc>
        <w:tc>
          <w:tcPr>
            <w:tcW w:w="5670" w:type="dxa"/>
            <w:tcBorders>
              <w:top w:val="single" w:sz="4" w:space="0" w:color="000000"/>
              <w:left w:val="single" w:sz="4" w:space="0" w:color="000000"/>
              <w:bottom w:val="single" w:sz="4" w:space="0" w:color="000000"/>
              <w:right w:val="single" w:sz="4" w:space="0" w:color="000000"/>
            </w:tcBorders>
          </w:tcPr>
          <w:p w14:paraId="301E42C2"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OSCAR MONROY DE JESUS</w:t>
            </w:r>
          </w:p>
        </w:tc>
      </w:tr>
      <w:tr w:rsidR="006E6C04" w:rsidRPr="00BB6962" w14:paraId="4BA049A7"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0E50692E"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00233/HUEHUETO/IP/2022</w:t>
            </w:r>
          </w:p>
        </w:tc>
        <w:tc>
          <w:tcPr>
            <w:tcW w:w="5670" w:type="dxa"/>
            <w:tcBorders>
              <w:top w:val="single" w:sz="4" w:space="0" w:color="000000"/>
              <w:left w:val="single" w:sz="4" w:space="0" w:color="000000"/>
              <w:bottom w:val="single" w:sz="4" w:space="0" w:color="000000"/>
              <w:right w:val="single" w:sz="4" w:space="0" w:color="000000"/>
            </w:tcBorders>
          </w:tcPr>
          <w:p w14:paraId="3DDFBE9C" w14:textId="77777777" w:rsidR="006E6C04" w:rsidRPr="00BB6962" w:rsidRDefault="000A5B9C" w:rsidP="000A5B9C">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 xml:space="preserve">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w:t>
            </w:r>
            <w:r w:rsidRPr="00BB6962">
              <w:rPr>
                <w:rFonts w:ascii="Palatino Linotype" w:eastAsia="Palatino Linotype" w:hAnsi="Palatino Linotype" w:cs="Palatino Linotype"/>
                <w:i/>
                <w:sz w:val="24"/>
                <w:szCs w:val="24"/>
              </w:rPr>
              <w:lastRenderedPageBreak/>
              <w:t>Ayuntamiento del servidor público ROSA MARIA HERNANDEZ GONZALEZ</w:t>
            </w:r>
          </w:p>
        </w:tc>
      </w:tr>
      <w:tr w:rsidR="006E6C04" w:rsidRPr="00BB6962" w14:paraId="650C0EE5"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5F36637B"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00232/HUEHUETO/IP/2022</w:t>
            </w:r>
          </w:p>
        </w:tc>
        <w:tc>
          <w:tcPr>
            <w:tcW w:w="5670" w:type="dxa"/>
            <w:tcBorders>
              <w:top w:val="single" w:sz="4" w:space="0" w:color="000000"/>
              <w:left w:val="single" w:sz="4" w:space="0" w:color="000000"/>
              <w:bottom w:val="single" w:sz="4" w:space="0" w:color="000000"/>
              <w:right w:val="single" w:sz="4" w:space="0" w:color="000000"/>
            </w:tcBorders>
          </w:tcPr>
          <w:p w14:paraId="44936164" w14:textId="77777777" w:rsidR="006E6C04" w:rsidRPr="00BB6962" w:rsidRDefault="000A5B9C" w:rsidP="000A5B9C">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JOSE ALEJANDRO GARCIA VARELA</w:t>
            </w:r>
          </w:p>
        </w:tc>
      </w:tr>
      <w:tr w:rsidR="006E6C04" w:rsidRPr="00BB6962" w14:paraId="52D657E2"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1AA451AB"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00231/HUEHUETO/IP/2022</w:t>
            </w:r>
          </w:p>
        </w:tc>
        <w:tc>
          <w:tcPr>
            <w:tcW w:w="5670" w:type="dxa"/>
            <w:tcBorders>
              <w:top w:val="single" w:sz="4" w:space="0" w:color="000000"/>
              <w:left w:val="single" w:sz="4" w:space="0" w:color="000000"/>
              <w:bottom w:val="single" w:sz="4" w:space="0" w:color="000000"/>
              <w:right w:val="single" w:sz="4" w:space="0" w:color="000000"/>
            </w:tcBorders>
          </w:tcPr>
          <w:p w14:paraId="2CDDC4DF" w14:textId="77777777" w:rsidR="006E6C04" w:rsidRPr="00BB6962" w:rsidRDefault="000A5B9C" w:rsidP="000A5B9C">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VALENTE ORTEGA BAUTISTA</w:t>
            </w:r>
          </w:p>
        </w:tc>
      </w:tr>
      <w:tr w:rsidR="006E6C04" w:rsidRPr="00BB6962" w14:paraId="2B4C0EA4"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03F64DC6"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00265/HUEHUETO/IP/2022</w:t>
            </w:r>
          </w:p>
        </w:tc>
        <w:tc>
          <w:tcPr>
            <w:tcW w:w="5670" w:type="dxa"/>
            <w:tcBorders>
              <w:top w:val="single" w:sz="4" w:space="0" w:color="000000"/>
              <w:left w:val="single" w:sz="4" w:space="0" w:color="000000"/>
              <w:bottom w:val="single" w:sz="4" w:space="0" w:color="000000"/>
              <w:right w:val="single" w:sz="4" w:space="0" w:color="000000"/>
            </w:tcBorders>
          </w:tcPr>
          <w:p w14:paraId="1B126226" w14:textId="77777777" w:rsidR="006E6C04" w:rsidRPr="00BB6962" w:rsidRDefault="000A5B9C" w:rsidP="000A5B9C">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LOURDES LEONOR MANILA ROMERO</w:t>
            </w:r>
          </w:p>
        </w:tc>
      </w:tr>
      <w:tr w:rsidR="006E6C04" w:rsidRPr="00BB6962" w14:paraId="7A8DB192"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1FDA8452"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t>00262/HUEHUETO/IP/2022</w:t>
            </w:r>
          </w:p>
        </w:tc>
        <w:tc>
          <w:tcPr>
            <w:tcW w:w="5670" w:type="dxa"/>
            <w:tcBorders>
              <w:top w:val="single" w:sz="4" w:space="0" w:color="000000"/>
              <w:left w:val="single" w:sz="4" w:space="0" w:color="000000"/>
              <w:bottom w:val="single" w:sz="4" w:space="0" w:color="000000"/>
              <w:right w:val="single" w:sz="4" w:space="0" w:color="000000"/>
            </w:tcBorders>
          </w:tcPr>
          <w:p w14:paraId="1D12EFFE"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 xml:space="preserve">Buenas tardes, solicito al Ayuntamiento de Huehuetoca me informe y transparente respecto a las actividades que realiza, el lugar físico que ocupa dentro del Ayuntamiento, su horario laboral conciliado y justificado </w:t>
            </w:r>
            <w:r w:rsidRPr="00BB6962">
              <w:rPr>
                <w:rFonts w:ascii="Palatino Linotype" w:eastAsia="Palatino Linotype" w:hAnsi="Palatino Linotype" w:cs="Palatino Linotype"/>
                <w:i/>
                <w:sz w:val="24"/>
                <w:szCs w:val="24"/>
              </w:rPr>
              <w:lastRenderedPageBreak/>
              <w:t>con el biométrico, así como sus recibos de nómina debidamente firmados desde que causó alta en dicho Ayuntamiento del servidor público EDGAR ALAN GIL MONTES DE OCA</w:t>
            </w:r>
          </w:p>
        </w:tc>
      </w:tr>
      <w:tr w:rsidR="006E6C04" w:rsidRPr="00BB6962" w14:paraId="35AF55F1" w14:textId="77777777" w:rsidTr="006E6C04">
        <w:tc>
          <w:tcPr>
            <w:tcW w:w="3256" w:type="dxa"/>
            <w:tcBorders>
              <w:top w:val="single" w:sz="4" w:space="0" w:color="000000"/>
              <w:left w:val="single" w:sz="4" w:space="0" w:color="000000"/>
              <w:bottom w:val="single" w:sz="4" w:space="0" w:color="000000"/>
              <w:right w:val="single" w:sz="4" w:space="0" w:color="000000"/>
            </w:tcBorders>
          </w:tcPr>
          <w:p w14:paraId="28E22720" w14:textId="77777777" w:rsidR="006E6C04" w:rsidRPr="00BB6962" w:rsidRDefault="002A1568" w:rsidP="000100AF">
            <w:pPr>
              <w:spacing w:line="360" w:lineRule="auto"/>
              <w:jc w:val="both"/>
              <w:rPr>
                <w:rFonts w:ascii="Palatino Linotype" w:eastAsia="Palatino Linotype" w:hAnsi="Palatino Linotype" w:cs="Palatino Linotype"/>
                <w:b/>
                <w:i/>
                <w:sz w:val="24"/>
                <w:szCs w:val="24"/>
              </w:rPr>
            </w:pPr>
            <w:r w:rsidRPr="00BB6962">
              <w:rPr>
                <w:rFonts w:ascii="Palatino Linotype" w:eastAsia="Palatino Linotype" w:hAnsi="Palatino Linotype" w:cs="Palatino Linotype"/>
                <w:b/>
                <w:color w:val="000000"/>
                <w:sz w:val="24"/>
                <w:szCs w:val="24"/>
              </w:rPr>
              <w:lastRenderedPageBreak/>
              <w:t>00250/HUEHUETO/IP/2022</w:t>
            </w:r>
          </w:p>
        </w:tc>
        <w:tc>
          <w:tcPr>
            <w:tcW w:w="5670" w:type="dxa"/>
            <w:tcBorders>
              <w:top w:val="single" w:sz="4" w:space="0" w:color="000000"/>
              <w:left w:val="single" w:sz="4" w:space="0" w:color="000000"/>
              <w:bottom w:val="single" w:sz="4" w:space="0" w:color="000000"/>
              <w:right w:val="single" w:sz="4" w:space="0" w:color="000000"/>
            </w:tcBorders>
          </w:tcPr>
          <w:p w14:paraId="0703BE7C" w14:textId="77777777" w:rsidR="006E6C04" w:rsidRPr="00BB6962" w:rsidRDefault="000A5B9C" w:rsidP="000100AF">
            <w:pPr>
              <w:jc w:val="both"/>
              <w:rPr>
                <w:rFonts w:ascii="Palatino Linotype" w:eastAsia="Palatino Linotype" w:hAnsi="Palatino Linotype" w:cs="Palatino Linotype"/>
                <w:i/>
                <w:sz w:val="24"/>
                <w:szCs w:val="24"/>
              </w:rPr>
            </w:pPr>
            <w:r w:rsidRPr="00BB6962">
              <w:rPr>
                <w:rFonts w:ascii="Palatino Linotype" w:eastAsia="Palatino Linotype" w:hAnsi="Palatino Linotype" w:cs="Palatino Linotype"/>
                <w:i/>
                <w:sz w:val="24"/>
                <w:szCs w:val="24"/>
              </w:rPr>
              <w:t>Buenas tardes, solicito al Ayuntamiento de Huehuetoca me informe y transparente respecto a las actividades que realiza, el lugar físico que ocupa dentro del Ayuntamiento, su horario laboral conciliado y justificado con el biométrico, así como sus recibos de nómina debidamente firmados desde que causó alta en dicho Ayuntamiento del servidor público VERONICA GONZALEZ CASTILLO</w:t>
            </w:r>
          </w:p>
        </w:tc>
      </w:tr>
    </w:tbl>
    <w:p w14:paraId="2280CF8D" w14:textId="77777777" w:rsidR="00AF4665" w:rsidRPr="00BB6962" w:rsidRDefault="00AF4665">
      <w:pPr>
        <w:rPr>
          <w:rFonts w:ascii="Palatino Linotype" w:hAnsi="Palatino Linotype"/>
          <w:sz w:val="24"/>
          <w:szCs w:val="24"/>
        </w:rPr>
      </w:pPr>
    </w:p>
    <w:p w14:paraId="42A71543" w14:textId="77777777" w:rsidR="00E844E1" w:rsidRPr="00BB6962" w:rsidRDefault="00E844E1" w:rsidP="00E844E1">
      <w:pPr>
        <w:spacing w:before="240" w:after="240" w:line="360" w:lineRule="auto"/>
        <w:jc w:val="both"/>
        <w:rPr>
          <w:rFonts w:ascii="Palatino Linotype" w:eastAsia="Palatino Linotype" w:hAnsi="Palatino Linotype" w:cs="Palatino Linotype"/>
          <w:b/>
        </w:rPr>
      </w:pPr>
      <w:r w:rsidRPr="00BB6962">
        <w:rPr>
          <w:rFonts w:ascii="Palatino Linotype" w:hAnsi="Palatino Linotype"/>
          <w:b/>
          <w:sz w:val="24"/>
          <w:szCs w:val="24"/>
        </w:rPr>
        <w:t xml:space="preserve">2. </w:t>
      </w:r>
      <w:r w:rsidR="003623E3" w:rsidRPr="00BB6962">
        <w:rPr>
          <w:rFonts w:ascii="Palatino Linotype" w:hAnsi="Palatino Linotype"/>
          <w:b/>
          <w:sz w:val="24"/>
          <w:szCs w:val="24"/>
        </w:rPr>
        <w:t>PRÓ</w:t>
      </w:r>
      <w:r w:rsidRPr="00BB6962">
        <w:rPr>
          <w:rFonts w:ascii="Palatino Linotype" w:hAnsi="Palatino Linotype"/>
          <w:b/>
          <w:sz w:val="24"/>
          <w:szCs w:val="24"/>
        </w:rPr>
        <w:t>RROGA</w:t>
      </w:r>
      <w:r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sz w:val="24"/>
          <w:szCs w:val="24"/>
        </w:rPr>
        <w:t xml:space="preserve">Con fecha </w:t>
      </w:r>
      <w:r w:rsidR="003623E3" w:rsidRPr="00BB6962">
        <w:rPr>
          <w:rFonts w:ascii="Palatino Linotype" w:eastAsia="Palatino Linotype" w:hAnsi="Palatino Linotype" w:cs="Palatino Linotype"/>
          <w:b/>
          <w:sz w:val="24"/>
          <w:szCs w:val="24"/>
        </w:rPr>
        <w:t>cinco de septiembre</w:t>
      </w:r>
      <w:r w:rsidRPr="00BB6962">
        <w:rPr>
          <w:rFonts w:ascii="Palatino Linotype" w:eastAsia="Palatino Linotype" w:hAnsi="Palatino Linotype" w:cs="Palatino Linotype"/>
          <w:b/>
          <w:sz w:val="24"/>
          <w:szCs w:val="24"/>
        </w:rPr>
        <w:t xml:space="preserve"> de dos mil veintidós</w:t>
      </w:r>
      <w:r w:rsidRPr="00BB6962">
        <w:rPr>
          <w:rFonts w:ascii="Palatino Linotype" w:eastAsia="Palatino Linotype" w:hAnsi="Palatino Linotype" w:cs="Palatino Linotype"/>
          <w:sz w:val="24"/>
          <w:szCs w:val="24"/>
        </w:rPr>
        <w:t xml:space="preserve">, 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solicitó prórroga mediante </w:t>
      </w:r>
      <w:r w:rsidRPr="00BB6962">
        <w:rPr>
          <w:rFonts w:ascii="Palatino Linotype" w:eastAsia="Palatino Linotype" w:hAnsi="Palatino Linotype" w:cs="Palatino Linotype"/>
          <w:b/>
          <w:sz w:val="24"/>
          <w:szCs w:val="24"/>
        </w:rPr>
        <w:t xml:space="preserve">SAIMEX, </w:t>
      </w:r>
      <w:r w:rsidRPr="00BB6962">
        <w:rPr>
          <w:rFonts w:ascii="Palatino Linotype" w:eastAsia="Palatino Linotype" w:hAnsi="Palatino Linotype" w:cs="Palatino Linotype"/>
          <w:sz w:val="24"/>
          <w:szCs w:val="24"/>
        </w:rPr>
        <w:t>argumentando lo siguiente</w:t>
      </w:r>
      <w:r w:rsidRPr="00BB6962">
        <w:rPr>
          <w:rFonts w:ascii="Palatino Linotype" w:eastAsia="Palatino Linotype" w:hAnsi="Palatino Linotype" w:cs="Palatino Linotype"/>
        </w:rPr>
        <w:t>:</w:t>
      </w:r>
    </w:p>
    <w:p w14:paraId="1EE7784B" w14:textId="77777777" w:rsidR="003623E3" w:rsidRPr="00BB6962" w:rsidRDefault="00E844E1" w:rsidP="003623E3">
      <w:pPr>
        <w:spacing w:before="240" w:after="240"/>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003623E3" w:rsidRPr="00BB6962">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0FE9DA1" w14:textId="77777777" w:rsidR="003623E3" w:rsidRPr="00BB6962" w:rsidRDefault="003623E3" w:rsidP="003623E3">
      <w:pPr>
        <w:spacing w:before="240" w:after="240"/>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La aprobación de dicha prorroga se justifica ya que, la dirección de Administración ha tenido un alto </w:t>
      </w:r>
      <w:proofErr w:type="spellStart"/>
      <w:r w:rsidRPr="00BB6962">
        <w:rPr>
          <w:rFonts w:ascii="Palatino Linotype" w:eastAsia="Palatino Linotype" w:hAnsi="Palatino Linotype" w:cs="Palatino Linotype"/>
          <w:i/>
        </w:rPr>
        <w:t>numero</w:t>
      </w:r>
      <w:proofErr w:type="spellEnd"/>
      <w:r w:rsidRPr="00BB6962">
        <w:rPr>
          <w:rFonts w:ascii="Palatino Linotype" w:eastAsia="Palatino Linotype" w:hAnsi="Palatino Linotype" w:cs="Palatino Linotype"/>
          <w:i/>
        </w:rPr>
        <w:t xml:space="preserve"> de solicitudes de información, </w:t>
      </w:r>
      <w:proofErr w:type="gramStart"/>
      <w:r w:rsidRPr="00BB6962">
        <w:rPr>
          <w:rFonts w:ascii="Palatino Linotype" w:eastAsia="Palatino Linotype" w:hAnsi="Palatino Linotype" w:cs="Palatino Linotype"/>
          <w:i/>
        </w:rPr>
        <w:t>que</w:t>
      </w:r>
      <w:proofErr w:type="gramEnd"/>
      <w:r w:rsidRPr="00BB6962">
        <w:rPr>
          <w:rFonts w:ascii="Palatino Linotype" w:eastAsia="Palatino Linotype" w:hAnsi="Palatino Linotype" w:cs="Palatino Linotype"/>
          <w:i/>
        </w:rPr>
        <w:t xml:space="preserve"> en comparación con las recibidas en el año pasado dentro del mismo periodo, resalta que estas tuvieron un incremento de 96% circunstancia atípica que ha rebasado las capacidades físicas, técnicas y humanas de la poseedora de la información.</w:t>
      </w:r>
    </w:p>
    <w:p w14:paraId="32F1EECC" w14:textId="77777777" w:rsidR="003623E3" w:rsidRPr="00BB6962" w:rsidRDefault="003623E3" w:rsidP="003623E3">
      <w:pPr>
        <w:spacing w:before="240" w:after="240"/>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C. CARLOS ALBERTO BRITO ESPINOSA</w:t>
      </w:r>
    </w:p>
    <w:p w14:paraId="0662E2A0" w14:textId="77777777" w:rsidR="00E844E1" w:rsidRPr="00BB6962" w:rsidRDefault="003623E3" w:rsidP="003623E3">
      <w:pPr>
        <w:spacing w:before="240" w:after="240"/>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Responsable de la Unidad de Transparencia</w:t>
      </w:r>
      <w:r w:rsidR="00E844E1" w:rsidRPr="00BB6962">
        <w:rPr>
          <w:rFonts w:ascii="Palatino Linotype" w:eastAsia="Palatino Linotype" w:hAnsi="Palatino Linotype" w:cs="Palatino Linotype"/>
          <w:i/>
        </w:rPr>
        <w:t>...”</w:t>
      </w:r>
    </w:p>
    <w:p w14:paraId="1A9CD7CA" w14:textId="77777777" w:rsidR="00E844E1" w:rsidRPr="00BB6962" w:rsidRDefault="00E844E1">
      <w:pPr>
        <w:rPr>
          <w:rFonts w:ascii="Palatino Linotype" w:hAnsi="Palatino Linotype"/>
          <w:sz w:val="24"/>
          <w:szCs w:val="24"/>
        </w:rPr>
      </w:pPr>
    </w:p>
    <w:p w14:paraId="0E0F14B0" w14:textId="77777777" w:rsidR="000A5B9C" w:rsidRPr="00BB6962" w:rsidRDefault="002B0297" w:rsidP="000A5B9C">
      <w:pPr>
        <w:spacing w:line="360" w:lineRule="auto"/>
        <w:jc w:val="both"/>
        <w:rPr>
          <w:rFonts w:ascii="Palatino Linotype" w:eastAsia="Palatino Linotype" w:hAnsi="Palatino Linotype" w:cs="Palatino Linotype"/>
        </w:rPr>
      </w:pPr>
      <w:r w:rsidRPr="00BB6962">
        <w:rPr>
          <w:rFonts w:ascii="Palatino Linotype" w:eastAsia="Palatino Linotype" w:hAnsi="Palatino Linotype" w:cs="Palatino Linotype"/>
          <w:b/>
          <w:sz w:val="24"/>
        </w:rPr>
        <w:lastRenderedPageBreak/>
        <w:t>3</w:t>
      </w:r>
      <w:r w:rsidR="000A5B9C" w:rsidRPr="00BB6962">
        <w:rPr>
          <w:rFonts w:ascii="Palatino Linotype" w:eastAsia="Palatino Linotype" w:hAnsi="Palatino Linotype" w:cs="Palatino Linotype"/>
          <w:b/>
          <w:sz w:val="24"/>
        </w:rPr>
        <w:t>. RESPUESTAS</w:t>
      </w:r>
      <w:r w:rsidR="000A5B9C" w:rsidRPr="00BB6962">
        <w:rPr>
          <w:rFonts w:ascii="Palatino Linotype" w:eastAsia="Palatino Linotype" w:hAnsi="Palatino Linotype" w:cs="Palatino Linotype"/>
          <w:b/>
          <w:sz w:val="24"/>
          <w:szCs w:val="24"/>
        </w:rPr>
        <w:t xml:space="preserve">. </w:t>
      </w:r>
      <w:r w:rsidR="000A5B9C" w:rsidRPr="00BB6962">
        <w:rPr>
          <w:rFonts w:ascii="Palatino Linotype" w:eastAsia="Palatino Linotype" w:hAnsi="Palatino Linotype" w:cs="Palatino Linotype"/>
          <w:sz w:val="24"/>
          <w:szCs w:val="24"/>
        </w:rPr>
        <w:t xml:space="preserve">De las constancias que obran en </w:t>
      </w:r>
      <w:r w:rsidR="000A5B9C" w:rsidRPr="00BB6962">
        <w:rPr>
          <w:rFonts w:ascii="Palatino Linotype" w:eastAsia="Palatino Linotype" w:hAnsi="Palatino Linotype" w:cs="Palatino Linotype"/>
          <w:b/>
          <w:sz w:val="24"/>
          <w:szCs w:val="24"/>
        </w:rPr>
        <w:t>SAIMEX</w:t>
      </w:r>
      <w:r w:rsidR="000A5B9C" w:rsidRPr="00BB6962">
        <w:rPr>
          <w:rFonts w:ascii="Palatino Linotype" w:eastAsia="Palatino Linotype" w:hAnsi="Palatino Linotype" w:cs="Palatino Linotype"/>
          <w:sz w:val="24"/>
          <w:szCs w:val="24"/>
        </w:rPr>
        <w:t>, se observa que el</w:t>
      </w:r>
      <w:r w:rsidR="000A5B9C" w:rsidRPr="00BB6962">
        <w:rPr>
          <w:rFonts w:ascii="Palatino Linotype" w:eastAsia="Palatino Linotype" w:hAnsi="Palatino Linotype" w:cs="Palatino Linotype"/>
          <w:b/>
          <w:sz w:val="24"/>
          <w:szCs w:val="24"/>
        </w:rPr>
        <w:t xml:space="preserve"> SUJETO OBLIGADO </w:t>
      </w:r>
      <w:r w:rsidR="00952110" w:rsidRPr="00BB6962">
        <w:rPr>
          <w:rFonts w:ascii="Palatino Linotype" w:eastAsia="Palatino Linotype" w:hAnsi="Palatino Linotype" w:cs="Palatino Linotype"/>
          <w:sz w:val="24"/>
          <w:szCs w:val="24"/>
        </w:rPr>
        <w:t xml:space="preserve">en fecha quince de septiembre </w:t>
      </w:r>
      <w:r w:rsidR="000A5B9C" w:rsidRPr="00BB6962">
        <w:rPr>
          <w:rFonts w:ascii="Palatino Linotype" w:eastAsia="Palatino Linotype" w:hAnsi="Palatino Linotype" w:cs="Palatino Linotype"/>
          <w:b/>
          <w:sz w:val="24"/>
          <w:szCs w:val="24"/>
        </w:rPr>
        <w:t>de dos mil veintidós</w:t>
      </w:r>
      <w:r w:rsidR="000A5B9C" w:rsidRPr="00BB6962">
        <w:rPr>
          <w:rFonts w:ascii="Palatino Linotype" w:eastAsia="Palatino Linotype" w:hAnsi="Palatino Linotype" w:cs="Palatino Linotype"/>
          <w:sz w:val="24"/>
          <w:szCs w:val="24"/>
        </w:rPr>
        <w:t>, respondió a las solicitudes de información en los siguientes términos:</w:t>
      </w:r>
      <w:r w:rsidR="000A5B9C" w:rsidRPr="00BB6962">
        <w:rPr>
          <w:rFonts w:ascii="Palatino Linotype" w:eastAsia="Palatino Linotype" w:hAnsi="Palatino Linotype" w:cs="Palatino Linotype"/>
        </w:rPr>
        <w:t xml:space="preserve"> </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0A5B9C" w:rsidRPr="00BB6962" w14:paraId="3697F121" w14:textId="77777777" w:rsidTr="000A5B9C">
        <w:tc>
          <w:tcPr>
            <w:tcW w:w="3256" w:type="dxa"/>
            <w:tcBorders>
              <w:top w:val="single" w:sz="4" w:space="0" w:color="000000"/>
              <w:left w:val="single" w:sz="4" w:space="0" w:color="000000"/>
              <w:bottom w:val="single" w:sz="4" w:space="0" w:color="000000"/>
              <w:right w:val="single" w:sz="4" w:space="0" w:color="000000"/>
            </w:tcBorders>
            <w:shd w:val="clear" w:color="auto" w:fill="D9D9D9"/>
            <w:hideMark/>
          </w:tcPr>
          <w:p w14:paraId="73994F2B" w14:textId="77777777" w:rsidR="000A5B9C" w:rsidRPr="00BB6962" w:rsidRDefault="000A5B9C">
            <w:pPr>
              <w:spacing w:line="360"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Número de solicitud</w:t>
            </w:r>
          </w:p>
        </w:tc>
        <w:tc>
          <w:tcPr>
            <w:tcW w:w="5670" w:type="dxa"/>
            <w:tcBorders>
              <w:top w:val="single" w:sz="4" w:space="0" w:color="000000"/>
              <w:left w:val="single" w:sz="4" w:space="0" w:color="000000"/>
              <w:bottom w:val="single" w:sz="4" w:space="0" w:color="000000"/>
              <w:right w:val="single" w:sz="4" w:space="0" w:color="000000"/>
            </w:tcBorders>
            <w:shd w:val="clear" w:color="auto" w:fill="D9D9D9"/>
            <w:hideMark/>
          </w:tcPr>
          <w:p w14:paraId="5B7F1D67" w14:textId="77777777" w:rsidR="000A5B9C" w:rsidRPr="00BB6962" w:rsidRDefault="000A5B9C">
            <w:pPr>
              <w:spacing w:line="360" w:lineRule="auto"/>
              <w:jc w:val="center"/>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Respuesta</w:t>
            </w:r>
          </w:p>
        </w:tc>
      </w:tr>
      <w:tr w:rsidR="000A5B9C" w:rsidRPr="00BB6962" w14:paraId="0BFD008E" w14:textId="77777777" w:rsidTr="000A5B9C">
        <w:tc>
          <w:tcPr>
            <w:tcW w:w="3256" w:type="dxa"/>
            <w:tcBorders>
              <w:top w:val="single" w:sz="4" w:space="0" w:color="000000"/>
              <w:left w:val="single" w:sz="4" w:space="0" w:color="000000"/>
              <w:bottom w:val="single" w:sz="4" w:space="0" w:color="000000"/>
              <w:right w:val="single" w:sz="4" w:space="0" w:color="000000"/>
            </w:tcBorders>
            <w:hideMark/>
          </w:tcPr>
          <w:p w14:paraId="7E0A4A5D" w14:textId="77777777" w:rsidR="000A5B9C" w:rsidRPr="00BB6962" w:rsidRDefault="00C64504" w:rsidP="001B7DDE">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 xml:space="preserve">00268/HUEHUETO/IP/2022, 00267/HUEHUETO/IP/2022, 00264/HUEHUETO/IP/2022,  00263/HUEHUETO/IP/2022, 00261/HUEHUETO/IP/2022, 00260/HUEHUETO/IP/2022, 00259/HUEHUETO/IP/2022, 00257/HUEHUETO/IP/2022, 00255/HUEHUETO/IP/2022, 00254/HUEHUETO/IP/2022, 00248/HUEHUETO/IP/2022, 00247/HUEHUETO/IP/2022, 00246/HUEHUETO/IP/2022, 00245/HUEHUETO/IP/2022, 00244/HUEHUETO/IP/2022, 00243/HUEHUETO/IP/2022, 00242/HUEHUETO/IP/2022, 00240/HUEHUETO/IP/2022, 00236/HUEHUETO/IP/2022, 00234/HUEHUETO/IP/2022, 00233/HUEHUETO/IP/2022, 00232/HUEHUETO/IP/2022, 00231/HUEHUETO/IP/2022, 00265/HUEHUETO/IP/2022, 00262/HUEHUETO/IP/2022                 </w:t>
            </w:r>
            <w:r w:rsidRPr="00BB6962">
              <w:rPr>
                <w:rFonts w:ascii="Palatino Linotype" w:eastAsia="Palatino Linotype" w:hAnsi="Palatino Linotype" w:cs="Palatino Linotype"/>
                <w:b/>
                <w:i/>
                <w:lang w:eastAsia="en-US"/>
              </w:rPr>
              <w:lastRenderedPageBreak/>
              <w:t>y                                                    00250/HUEHUETO/IP/2022</w:t>
            </w:r>
            <w:r w:rsidR="001B7DDE" w:rsidRPr="00BB6962">
              <w:rPr>
                <w:rFonts w:ascii="Palatino Linotype" w:eastAsia="Palatino Linotype" w:hAnsi="Palatino Linotype" w:cs="Palatino Linotype"/>
                <w:b/>
                <w:i/>
                <w:lang w:eastAsia="en-US"/>
              </w:rPr>
              <w:t>.</w:t>
            </w:r>
          </w:p>
        </w:tc>
        <w:tc>
          <w:tcPr>
            <w:tcW w:w="5670" w:type="dxa"/>
            <w:tcBorders>
              <w:top w:val="single" w:sz="4" w:space="0" w:color="000000"/>
              <w:left w:val="single" w:sz="4" w:space="0" w:color="000000"/>
              <w:bottom w:val="single" w:sz="4" w:space="0" w:color="000000"/>
              <w:right w:val="single" w:sz="4" w:space="0" w:color="000000"/>
            </w:tcBorders>
            <w:hideMark/>
          </w:tcPr>
          <w:p w14:paraId="6BD3C7A5" w14:textId="77777777" w:rsidR="000A5B9C" w:rsidRPr="00BB6962" w:rsidRDefault="000A5B9C">
            <w:pPr>
              <w:jc w:val="both"/>
              <w:rPr>
                <w:rFonts w:ascii="Palatino Linotype" w:eastAsia="Palatino Linotype" w:hAnsi="Palatino Linotype" w:cs="Palatino Linotype"/>
                <w:i/>
                <w:lang w:eastAsia="en-US"/>
              </w:rPr>
            </w:pPr>
            <w:r w:rsidRPr="00BB6962">
              <w:rPr>
                <w:rFonts w:ascii="Palatino Linotype" w:eastAsia="Palatino Linotype" w:hAnsi="Palatino Linotype" w:cs="Palatino Linotype"/>
                <w:i/>
                <w:lang w:eastAsia="en-US"/>
              </w:rPr>
              <w:lastRenderedPageBreak/>
              <w:t xml:space="preserve">- Oficio </w:t>
            </w:r>
            <w:r w:rsidR="001B7DDE" w:rsidRPr="00BB6962">
              <w:rPr>
                <w:rFonts w:ascii="Palatino Linotype" w:eastAsia="Palatino Linotype" w:hAnsi="Palatino Linotype" w:cs="Palatino Linotype"/>
                <w:i/>
                <w:lang w:eastAsia="en-US"/>
              </w:rPr>
              <w:t xml:space="preserve">signado por el </w:t>
            </w:r>
            <w:proofErr w:type="gramStart"/>
            <w:r w:rsidR="001B7DDE" w:rsidRPr="00BB6962">
              <w:rPr>
                <w:rFonts w:ascii="Palatino Linotype" w:eastAsia="Palatino Linotype" w:hAnsi="Palatino Linotype" w:cs="Palatino Linotype"/>
                <w:i/>
                <w:lang w:eastAsia="en-US"/>
              </w:rPr>
              <w:t>Director</w:t>
            </w:r>
            <w:proofErr w:type="gramEnd"/>
            <w:r w:rsidR="001B7DDE" w:rsidRPr="00BB6962">
              <w:rPr>
                <w:rFonts w:ascii="Palatino Linotype" w:eastAsia="Palatino Linotype" w:hAnsi="Palatino Linotype" w:cs="Palatino Linotype"/>
                <w:i/>
                <w:lang w:eastAsia="en-US"/>
              </w:rPr>
              <w:t xml:space="preserve"> de Administración mediante el que menciona el área de adscripción, la precisión de que no cuenta con registros biométricos y su horario laboral asignado de los servidores públicos señalados en la solicitudes de información. </w:t>
            </w:r>
          </w:p>
          <w:p w14:paraId="369EFA81" w14:textId="77777777" w:rsidR="000A5B9C" w:rsidRPr="00BB6962" w:rsidRDefault="000A5B9C" w:rsidP="001B7DDE">
            <w:pPr>
              <w:jc w:val="both"/>
              <w:rPr>
                <w:rFonts w:ascii="Palatino Linotype" w:eastAsia="Palatino Linotype" w:hAnsi="Palatino Linotype" w:cs="Palatino Linotype"/>
                <w:i/>
                <w:lang w:eastAsia="en-US"/>
              </w:rPr>
            </w:pPr>
          </w:p>
        </w:tc>
      </w:tr>
      <w:tr w:rsidR="001B7DDE" w:rsidRPr="00BB6962" w14:paraId="4A9A4A08" w14:textId="77777777" w:rsidTr="000A5B9C">
        <w:tc>
          <w:tcPr>
            <w:tcW w:w="3256" w:type="dxa"/>
            <w:tcBorders>
              <w:top w:val="single" w:sz="4" w:space="0" w:color="000000"/>
              <w:left w:val="single" w:sz="4" w:space="0" w:color="000000"/>
              <w:bottom w:val="single" w:sz="4" w:space="0" w:color="000000"/>
              <w:right w:val="single" w:sz="4" w:space="0" w:color="000000"/>
            </w:tcBorders>
          </w:tcPr>
          <w:p w14:paraId="040B0B53" w14:textId="77777777" w:rsidR="001B7DDE" w:rsidRPr="00BB6962" w:rsidRDefault="001B7DDE" w:rsidP="00B3054B">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 xml:space="preserve">00258/HUEHUETO/IP/2022, </w:t>
            </w:r>
          </w:p>
          <w:p w14:paraId="36BE2A6C" w14:textId="77777777" w:rsidR="001B7DDE" w:rsidRPr="00BB6962" w:rsidRDefault="001B7DDE" w:rsidP="00B3054B">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00256/HUEHUETO/IP/2022,</w:t>
            </w:r>
          </w:p>
          <w:p w14:paraId="386E3EB6" w14:textId="77777777" w:rsidR="001B7DDE" w:rsidRPr="00BB6962" w:rsidRDefault="001B7DDE" w:rsidP="00B3054B">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00251/HUEHUETO/IP/2022,</w:t>
            </w:r>
          </w:p>
          <w:p w14:paraId="78689EE9" w14:textId="77777777" w:rsidR="001B7DDE" w:rsidRPr="00BB6962" w:rsidRDefault="001B7DDE" w:rsidP="00B3054B">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00249/HUEHUETO/IP/2022, 00239/HUEHUETO/IP/2022, 00238/HUEHUETO/IP/2022 y</w:t>
            </w:r>
          </w:p>
          <w:p w14:paraId="60A545D5" w14:textId="77777777" w:rsidR="001B7DDE" w:rsidRPr="00BB6962" w:rsidRDefault="001B7DDE" w:rsidP="00B3054B">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00237/HUEHUETO/IP/2022.</w:t>
            </w:r>
          </w:p>
        </w:tc>
        <w:tc>
          <w:tcPr>
            <w:tcW w:w="5670" w:type="dxa"/>
            <w:tcBorders>
              <w:top w:val="single" w:sz="4" w:space="0" w:color="000000"/>
              <w:left w:val="single" w:sz="4" w:space="0" w:color="000000"/>
              <w:bottom w:val="single" w:sz="4" w:space="0" w:color="000000"/>
              <w:right w:val="single" w:sz="4" w:space="0" w:color="000000"/>
            </w:tcBorders>
          </w:tcPr>
          <w:p w14:paraId="3F74D984" w14:textId="77777777" w:rsidR="001B7DDE" w:rsidRPr="00BB6962" w:rsidRDefault="001B7DDE" w:rsidP="001B7DDE">
            <w:pPr>
              <w:jc w:val="both"/>
              <w:rPr>
                <w:rFonts w:ascii="Palatino Linotype" w:eastAsia="Palatino Linotype" w:hAnsi="Palatino Linotype" w:cs="Palatino Linotype"/>
                <w:i/>
                <w:lang w:eastAsia="en-US"/>
              </w:rPr>
            </w:pPr>
            <w:r w:rsidRPr="00BB6962">
              <w:rPr>
                <w:rFonts w:ascii="Palatino Linotype" w:eastAsia="Palatino Linotype" w:hAnsi="Palatino Linotype" w:cs="Palatino Linotype"/>
                <w:i/>
                <w:lang w:eastAsia="en-US"/>
              </w:rPr>
              <w:t xml:space="preserve">- Oficio signado por el </w:t>
            </w:r>
            <w:proofErr w:type="gramStart"/>
            <w:r w:rsidRPr="00BB6962">
              <w:rPr>
                <w:rFonts w:ascii="Palatino Linotype" w:eastAsia="Palatino Linotype" w:hAnsi="Palatino Linotype" w:cs="Palatino Linotype"/>
                <w:i/>
                <w:lang w:eastAsia="en-US"/>
              </w:rPr>
              <w:t>Director</w:t>
            </w:r>
            <w:proofErr w:type="gramEnd"/>
            <w:r w:rsidRPr="00BB6962">
              <w:rPr>
                <w:rFonts w:ascii="Palatino Linotype" w:eastAsia="Palatino Linotype" w:hAnsi="Palatino Linotype" w:cs="Palatino Linotype"/>
                <w:i/>
                <w:lang w:eastAsia="en-US"/>
              </w:rPr>
              <w:t xml:space="preserve"> de Administración mediante el que menciona el área de adscripción, </w:t>
            </w:r>
            <w:r w:rsidR="00B3054B" w:rsidRPr="00BB6962">
              <w:rPr>
                <w:rFonts w:ascii="Palatino Linotype" w:eastAsia="Palatino Linotype" w:hAnsi="Palatino Linotype" w:cs="Palatino Linotype"/>
                <w:i/>
                <w:lang w:eastAsia="en-US"/>
              </w:rPr>
              <w:t>adjunta los</w:t>
            </w:r>
            <w:r w:rsidRPr="00BB6962">
              <w:rPr>
                <w:rFonts w:ascii="Palatino Linotype" w:eastAsia="Palatino Linotype" w:hAnsi="Palatino Linotype" w:cs="Palatino Linotype"/>
                <w:i/>
                <w:lang w:eastAsia="en-US"/>
              </w:rPr>
              <w:t xml:space="preserve"> registros biométricos y su horario laboral asignado de los servidores públicos señalados en la solicitudes de información. </w:t>
            </w:r>
          </w:p>
          <w:p w14:paraId="00C96E54" w14:textId="77777777" w:rsidR="001B7DDE" w:rsidRPr="00BB6962" w:rsidRDefault="001B7DDE">
            <w:pPr>
              <w:jc w:val="both"/>
              <w:rPr>
                <w:rFonts w:ascii="Palatino Linotype" w:eastAsia="Palatino Linotype" w:hAnsi="Palatino Linotype" w:cs="Palatino Linotype"/>
                <w:i/>
                <w:lang w:eastAsia="en-US"/>
              </w:rPr>
            </w:pPr>
          </w:p>
        </w:tc>
      </w:tr>
      <w:tr w:rsidR="00B3054B" w:rsidRPr="00BB6962" w14:paraId="2F32B2F2" w14:textId="77777777" w:rsidTr="000A5B9C">
        <w:tc>
          <w:tcPr>
            <w:tcW w:w="3256" w:type="dxa"/>
            <w:tcBorders>
              <w:top w:val="single" w:sz="4" w:space="0" w:color="000000"/>
              <w:left w:val="single" w:sz="4" w:space="0" w:color="000000"/>
              <w:bottom w:val="single" w:sz="4" w:space="0" w:color="000000"/>
              <w:right w:val="single" w:sz="4" w:space="0" w:color="000000"/>
            </w:tcBorders>
          </w:tcPr>
          <w:p w14:paraId="1C16F39F" w14:textId="77777777" w:rsidR="00B3054B" w:rsidRPr="00BB6962" w:rsidRDefault="00B3054B" w:rsidP="00B3054B">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00253/HUEHUETO/IP/2022.</w:t>
            </w:r>
          </w:p>
        </w:tc>
        <w:tc>
          <w:tcPr>
            <w:tcW w:w="5670" w:type="dxa"/>
            <w:tcBorders>
              <w:top w:val="single" w:sz="4" w:space="0" w:color="000000"/>
              <w:left w:val="single" w:sz="4" w:space="0" w:color="000000"/>
              <w:bottom w:val="single" w:sz="4" w:space="0" w:color="000000"/>
              <w:right w:val="single" w:sz="4" w:space="0" w:color="000000"/>
            </w:tcBorders>
          </w:tcPr>
          <w:p w14:paraId="378CCA1E" w14:textId="77777777" w:rsidR="00B3054B" w:rsidRPr="00BB6962" w:rsidRDefault="00B3054B" w:rsidP="001B7DDE">
            <w:pPr>
              <w:jc w:val="both"/>
              <w:rPr>
                <w:rFonts w:ascii="Palatino Linotype" w:eastAsia="Palatino Linotype" w:hAnsi="Palatino Linotype" w:cs="Palatino Linotype"/>
                <w:i/>
                <w:lang w:eastAsia="en-US"/>
              </w:rPr>
            </w:pPr>
            <w:r w:rsidRPr="00BB6962">
              <w:rPr>
                <w:rFonts w:ascii="Palatino Linotype" w:eastAsia="Palatino Linotype" w:hAnsi="Palatino Linotype" w:cs="Palatino Linotype"/>
                <w:i/>
                <w:lang w:eastAsia="en-US"/>
              </w:rPr>
              <w:t xml:space="preserve">El servidor público referido en la solicitud dio por terminada su relación laboral el quince de julio de dos mil veintidós. </w:t>
            </w:r>
          </w:p>
        </w:tc>
      </w:tr>
    </w:tbl>
    <w:p w14:paraId="4707C3C8" w14:textId="77777777" w:rsidR="006E6C04" w:rsidRPr="00BB6962" w:rsidRDefault="006E6C04">
      <w:pPr>
        <w:rPr>
          <w:rFonts w:ascii="Palatino Linotype" w:hAnsi="Palatino Linotype"/>
          <w:sz w:val="24"/>
          <w:szCs w:val="24"/>
        </w:rPr>
      </w:pPr>
    </w:p>
    <w:p w14:paraId="0FEEAFA5" w14:textId="77777777" w:rsidR="001B68E7" w:rsidRPr="00BB6962" w:rsidRDefault="00094846" w:rsidP="001B68E7">
      <w:pPr>
        <w:spacing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4</w:t>
      </w:r>
      <w:r w:rsidR="001B68E7" w:rsidRPr="00BB6962">
        <w:rPr>
          <w:rFonts w:ascii="Palatino Linotype" w:eastAsia="Palatino Linotype" w:hAnsi="Palatino Linotype" w:cs="Palatino Linotype"/>
          <w:b/>
          <w:sz w:val="24"/>
          <w:szCs w:val="24"/>
        </w:rPr>
        <w:t>. I</w:t>
      </w:r>
      <w:r w:rsidRPr="00BB6962">
        <w:rPr>
          <w:rFonts w:ascii="Palatino Linotype" w:eastAsia="Palatino Linotype" w:hAnsi="Palatino Linotype" w:cs="Palatino Linotype"/>
          <w:b/>
          <w:sz w:val="24"/>
          <w:szCs w:val="24"/>
        </w:rPr>
        <w:t>NTERPOSICIÓN DE LOS RECURSOS DE REVISIÓN</w:t>
      </w:r>
      <w:r w:rsidR="001B68E7" w:rsidRPr="00BB6962">
        <w:rPr>
          <w:rFonts w:ascii="Palatino Linotype" w:eastAsia="Palatino Linotype" w:hAnsi="Palatino Linotype" w:cs="Palatino Linotype"/>
          <w:b/>
          <w:sz w:val="24"/>
          <w:szCs w:val="24"/>
        </w:rPr>
        <w:t xml:space="preserve">. </w:t>
      </w:r>
      <w:r w:rsidR="001B68E7" w:rsidRPr="00BB6962">
        <w:rPr>
          <w:rFonts w:ascii="Palatino Linotype" w:eastAsia="Palatino Linotype" w:hAnsi="Palatino Linotype" w:cs="Palatino Linotype"/>
          <w:sz w:val="24"/>
          <w:szCs w:val="24"/>
        </w:rPr>
        <w:t>Inconforme con la</w:t>
      </w:r>
      <w:r w:rsidR="00B82FD4" w:rsidRPr="00BB6962">
        <w:rPr>
          <w:rFonts w:ascii="Palatino Linotype" w:eastAsia="Palatino Linotype" w:hAnsi="Palatino Linotype" w:cs="Palatino Linotype"/>
          <w:sz w:val="24"/>
          <w:szCs w:val="24"/>
        </w:rPr>
        <w:t>s</w:t>
      </w:r>
      <w:r w:rsidR="001B68E7" w:rsidRPr="00BB6962">
        <w:rPr>
          <w:rFonts w:ascii="Palatino Linotype" w:eastAsia="Palatino Linotype" w:hAnsi="Palatino Linotype" w:cs="Palatino Linotype"/>
          <w:sz w:val="24"/>
          <w:szCs w:val="24"/>
        </w:rPr>
        <w:t xml:space="preserve"> respuestas</w:t>
      </w:r>
      <w:r w:rsidR="001B68E7" w:rsidRPr="00BB6962">
        <w:rPr>
          <w:rFonts w:ascii="Palatino Linotype" w:eastAsia="Palatino Linotype" w:hAnsi="Palatino Linotype" w:cs="Palatino Linotype"/>
          <w:color w:val="FF0000"/>
          <w:sz w:val="24"/>
          <w:szCs w:val="24"/>
        </w:rPr>
        <w:t xml:space="preserve"> </w:t>
      </w:r>
      <w:r w:rsidR="001B68E7" w:rsidRPr="00BB6962">
        <w:rPr>
          <w:rFonts w:ascii="Palatino Linotype" w:eastAsia="Palatino Linotype" w:hAnsi="Palatino Linotype" w:cs="Palatino Linotype"/>
          <w:sz w:val="24"/>
          <w:szCs w:val="24"/>
        </w:rPr>
        <w:t xml:space="preserve">del Sujeto Obligado, en fechas </w:t>
      </w:r>
      <w:r w:rsidR="001B68E7" w:rsidRPr="00BB6962">
        <w:rPr>
          <w:rFonts w:ascii="Palatino Linotype" w:eastAsia="Palatino Linotype" w:hAnsi="Palatino Linotype" w:cs="Palatino Linotype"/>
          <w:b/>
          <w:sz w:val="24"/>
          <w:szCs w:val="24"/>
        </w:rPr>
        <w:t>veinti</w:t>
      </w:r>
      <w:r w:rsidR="00982BE8" w:rsidRPr="00BB6962">
        <w:rPr>
          <w:rFonts w:ascii="Palatino Linotype" w:eastAsia="Palatino Linotype" w:hAnsi="Palatino Linotype" w:cs="Palatino Linotype"/>
          <w:b/>
          <w:sz w:val="24"/>
          <w:szCs w:val="24"/>
        </w:rPr>
        <w:t>siete</w:t>
      </w:r>
      <w:r w:rsidR="001B68E7" w:rsidRPr="00BB6962">
        <w:rPr>
          <w:rFonts w:ascii="Palatino Linotype" w:eastAsia="Palatino Linotype" w:hAnsi="Palatino Linotype" w:cs="Palatino Linotype"/>
          <w:b/>
          <w:sz w:val="24"/>
          <w:szCs w:val="24"/>
        </w:rPr>
        <w:t xml:space="preserve"> de septi</w:t>
      </w:r>
      <w:r w:rsidR="00746375" w:rsidRPr="00BB6962">
        <w:rPr>
          <w:rFonts w:ascii="Palatino Linotype" w:eastAsia="Palatino Linotype" w:hAnsi="Palatino Linotype" w:cs="Palatino Linotype"/>
          <w:b/>
          <w:sz w:val="24"/>
          <w:szCs w:val="24"/>
        </w:rPr>
        <w:t>e</w:t>
      </w:r>
      <w:r w:rsidR="001B68E7" w:rsidRPr="00BB6962">
        <w:rPr>
          <w:rFonts w:ascii="Palatino Linotype" w:eastAsia="Palatino Linotype" w:hAnsi="Palatino Linotype" w:cs="Palatino Linotype"/>
          <w:b/>
          <w:sz w:val="24"/>
          <w:szCs w:val="24"/>
        </w:rPr>
        <w:t xml:space="preserve">mbre </w:t>
      </w:r>
      <w:r w:rsidR="002E0892" w:rsidRPr="00BB6962">
        <w:rPr>
          <w:rFonts w:ascii="Palatino Linotype" w:eastAsia="Palatino Linotype" w:hAnsi="Palatino Linotype" w:cs="Palatino Linotype"/>
          <w:b/>
          <w:sz w:val="24"/>
          <w:szCs w:val="24"/>
        </w:rPr>
        <w:t xml:space="preserve">y cuatro de octubre </w:t>
      </w:r>
      <w:r w:rsidR="001B68E7" w:rsidRPr="00BB6962">
        <w:rPr>
          <w:rFonts w:ascii="Palatino Linotype" w:eastAsia="Palatino Linotype" w:hAnsi="Palatino Linotype" w:cs="Palatino Linotype"/>
          <w:b/>
          <w:sz w:val="24"/>
          <w:szCs w:val="24"/>
        </w:rPr>
        <w:t>de dos mil veintidós</w:t>
      </w:r>
      <w:r w:rsidR="001B68E7" w:rsidRPr="00BB6962">
        <w:rPr>
          <w:rFonts w:ascii="Palatino Linotype" w:eastAsia="Palatino Linotype" w:hAnsi="Palatino Linotype" w:cs="Palatino Linotype"/>
          <w:sz w:val="24"/>
          <w:szCs w:val="24"/>
        </w:rPr>
        <w:t xml:space="preserve">, la parte </w:t>
      </w:r>
      <w:r w:rsidR="001B68E7" w:rsidRPr="00BB6962">
        <w:rPr>
          <w:rFonts w:ascii="Palatino Linotype" w:eastAsia="Palatino Linotype" w:hAnsi="Palatino Linotype" w:cs="Palatino Linotype"/>
          <w:b/>
          <w:sz w:val="24"/>
          <w:szCs w:val="24"/>
        </w:rPr>
        <w:t>RECURRENTE</w:t>
      </w:r>
      <w:r w:rsidR="001B68E7" w:rsidRPr="00BB6962">
        <w:rPr>
          <w:rFonts w:ascii="Palatino Linotype" w:eastAsia="Palatino Linotype" w:hAnsi="Palatino Linotype" w:cs="Palatino Linotype"/>
          <w:sz w:val="24"/>
          <w:szCs w:val="24"/>
        </w:rPr>
        <w:t xml:space="preserve"> interpuso los recursos de revisión en los que manifestó lo siguiente:</w:t>
      </w:r>
    </w:p>
    <w:tbl>
      <w:tblPr>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746375" w:rsidRPr="00BB6962" w14:paraId="1F43C4A4" w14:textId="77777777" w:rsidTr="00855637">
        <w:tc>
          <w:tcPr>
            <w:tcW w:w="2830" w:type="dxa"/>
            <w:shd w:val="clear" w:color="auto" w:fill="D9D9D9"/>
          </w:tcPr>
          <w:p w14:paraId="52D4F434" w14:textId="77777777" w:rsidR="00746375" w:rsidRPr="00BB6962" w:rsidRDefault="00746375" w:rsidP="000100AF">
            <w:pPr>
              <w:spacing w:line="360" w:lineRule="auto"/>
              <w:jc w:val="center"/>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Recurso de revisión</w:t>
            </w:r>
          </w:p>
        </w:tc>
        <w:tc>
          <w:tcPr>
            <w:tcW w:w="3119" w:type="dxa"/>
            <w:shd w:val="clear" w:color="auto" w:fill="D9D9D9"/>
          </w:tcPr>
          <w:p w14:paraId="4EA94F9F" w14:textId="77777777" w:rsidR="00746375" w:rsidRPr="00BB6962" w:rsidRDefault="00746375" w:rsidP="000100AF">
            <w:pPr>
              <w:spacing w:line="360" w:lineRule="auto"/>
              <w:jc w:val="center"/>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Acto impugnado.</w:t>
            </w:r>
          </w:p>
        </w:tc>
        <w:tc>
          <w:tcPr>
            <w:tcW w:w="3021" w:type="dxa"/>
            <w:shd w:val="clear" w:color="auto" w:fill="D9D9D9"/>
          </w:tcPr>
          <w:p w14:paraId="506073B5" w14:textId="77777777" w:rsidR="00746375" w:rsidRPr="00BB6962" w:rsidRDefault="00746375" w:rsidP="000100AF">
            <w:pPr>
              <w:spacing w:line="360" w:lineRule="auto"/>
              <w:jc w:val="center"/>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Motivos de inconformidad.</w:t>
            </w:r>
          </w:p>
        </w:tc>
      </w:tr>
      <w:tr w:rsidR="00746375" w:rsidRPr="00BB6962" w14:paraId="6E0F20B7" w14:textId="77777777" w:rsidTr="00855637">
        <w:tc>
          <w:tcPr>
            <w:tcW w:w="2830" w:type="dxa"/>
          </w:tcPr>
          <w:p w14:paraId="05DB91E9" w14:textId="77777777" w:rsidR="00E63007" w:rsidRPr="00BB6962" w:rsidRDefault="00746375" w:rsidP="00787AA7">
            <w:pPr>
              <w:spacing w:line="24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15104/INFOEM/IP/RR/2022</w:t>
            </w:r>
            <w:r w:rsidR="00982BE8" w:rsidRPr="00BB6962">
              <w:rPr>
                <w:rFonts w:ascii="Palatino Linotype" w:eastAsia="Palatino Linotype" w:hAnsi="Palatino Linotype" w:cs="Palatino Linotype"/>
                <w:b/>
                <w:i/>
                <w:sz w:val="20"/>
                <w:szCs w:val="20"/>
              </w:rPr>
              <w:t xml:space="preserve">         15105/INFOEM/IP/RR/</w:t>
            </w:r>
            <w:proofErr w:type="gramStart"/>
            <w:r w:rsidR="00982BE8" w:rsidRPr="00BB6962">
              <w:rPr>
                <w:rFonts w:ascii="Palatino Linotype" w:eastAsia="Palatino Linotype" w:hAnsi="Palatino Linotype" w:cs="Palatino Linotype"/>
                <w:b/>
                <w:i/>
                <w:sz w:val="20"/>
                <w:szCs w:val="20"/>
              </w:rPr>
              <w:t>2022</w:t>
            </w:r>
            <w:r w:rsidR="00E63007" w:rsidRPr="00BB6962">
              <w:rPr>
                <w:rFonts w:ascii="Palatino Linotype" w:eastAsia="Palatino Linotype" w:hAnsi="Palatino Linotype" w:cs="Palatino Linotype"/>
                <w:b/>
                <w:i/>
                <w:sz w:val="20"/>
                <w:szCs w:val="20"/>
              </w:rPr>
              <w:t xml:space="preserve">  15106</w:t>
            </w:r>
            <w:proofErr w:type="gramEnd"/>
            <w:r w:rsidR="00E63007" w:rsidRPr="00BB6962">
              <w:rPr>
                <w:rFonts w:ascii="Palatino Linotype" w:eastAsia="Palatino Linotype" w:hAnsi="Palatino Linotype" w:cs="Palatino Linotype"/>
                <w:b/>
                <w:i/>
                <w:sz w:val="20"/>
                <w:szCs w:val="20"/>
              </w:rPr>
              <w:t>/INFOEM/IP/RR/2022</w:t>
            </w:r>
            <w:r w:rsidR="00F50804" w:rsidRPr="00BB6962">
              <w:rPr>
                <w:rFonts w:ascii="Palatino Linotype" w:eastAsia="Palatino Linotype" w:hAnsi="Palatino Linotype" w:cs="Palatino Linotype"/>
                <w:b/>
                <w:i/>
                <w:sz w:val="20"/>
                <w:szCs w:val="20"/>
              </w:rPr>
              <w:t xml:space="preserve">           15107/INFOEM/IP/RR/2022</w:t>
            </w:r>
            <w:r w:rsidR="00126DAD" w:rsidRPr="00BB6962">
              <w:rPr>
                <w:rFonts w:ascii="Palatino Linotype" w:eastAsia="Palatino Linotype" w:hAnsi="Palatino Linotype" w:cs="Palatino Linotype"/>
                <w:b/>
                <w:i/>
                <w:sz w:val="20"/>
                <w:szCs w:val="20"/>
              </w:rPr>
              <w:t xml:space="preserve">           15108/INFOEM/IP/RR/2022</w:t>
            </w:r>
            <w:r w:rsidR="00787AA7" w:rsidRPr="00BB6962">
              <w:rPr>
                <w:rFonts w:ascii="Palatino Linotype" w:eastAsia="Palatino Linotype" w:hAnsi="Palatino Linotype" w:cs="Palatino Linotype"/>
                <w:b/>
                <w:i/>
                <w:sz w:val="20"/>
                <w:szCs w:val="20"/>
              </w:rPr>
              <w:t xml:space="preserve"> 15109/INFOEM/IP/RR/2022</w:t>
            </w:r>
          </w:p>
        </w:tc>
        <w:tc>
          <w:tcPr>
            <w:tcW w:w="3119" w:type="dxa"/>
            <w:shd w:val="clear" w:color="auto" w:fill="auto"/>
          </w:tcPr>
          <w:p w14:paraId="53795250" w14:textId="77777777" w:rsidR="00746375" w:rsidRPr="00BB6962" w:rsidRDefault="00746375" w:rsidP="000100AF">
            <w:pPr>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o lista </w:t>
            </w:r>
            <w:r w:rsidRPr="00BB6962">
              <w:rPr>
                <w:rFonts w:ascii="Palatino Linotype" w:eastAsia="Palatino Linotype" w:hAnsi="Palatino Linotype" w:cs="Palatino Linotype"/>
                <w:i/>
                <w:sz w:val="20"/>
                <w:szCs w:val="20"/>
              </w:rPr>
              <w:lastRenderedPageBreak/>
              <w:t>de raya por lo que solicito me proporcione las listas</w:t>
            </w:r>
          </w:p>
        </w:tc>
        <w:tc>
          <w:tcPr>
            <w:tcW w:w="3021" w:type="dxa"/>
            <w:shd w:val="clear" w:color="auto" w:fill="auto"/>
          </w:tcPr>
          <w:p w14:paraId="7057A984" w14:textId="77777777" w:rsidR="00746375" w:rsidRPr="00BB6962" w:rsidRDefault="00746375" w:rsidP="000100AF">
            <w:pPr>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lastRenderedPageBreak/>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lastRenderedPageBreak/>
              <w:t>biometrico</w:t>
            </w:r>
            <w:proofErr w:type="spellEnd"/>
            <w:r w:rsidRPr="00BB6962">
              <w:rPr>
                <w:rFonts w:ascii="Palatino Linotype" w:eastAsia="Palatino Linotype" w:hAnsi="Palatino Linotype" w:cs="Palatino Linotype"/>
                <w:i/>
                <w:sz w:val="20"/>
                <w:szCs w:val="20"/>
              </w:rPr>
              <w:t xml:space="preserve"> o lista de raya por lo que solicito me proporcione las listas</w:t>
            </w:r>
          </w:p>
        </w:tc>
      </w:tr>
      <w:tr w:rsidR="00746375" w:rsidRPr="00BB6962" w14:paraId="342A5732" w14:textId="77777777" w:rsidTr="00855637">
        <w:tc>
          <w:tcPr>
            <w:tcW w:w="2830" w:type="dxa"/>
          </w:tcPr>
          <w:p w14:paraId="5566FEBF" w14:textId="77777777" w:rsidR="00746375" w:rsidRPr="00BB6962" w:rsidRDefault="00855637" w:rsidP="00841EF1">
            <w:pPr>
              <w:spacing w:line="24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lastRenderedPageBreak/>
              <w:t>15110/INFOEM/IP/RR/2022</w:t>
            </w:r>
            <w:r w:rsidR="00BA3CA0" w:rsidRPr="00BB6962">
              <w:rPr>
                <w:rFonts w:ascii="Palatino Linotype" w:eastAsia="Palatino Linotype" w:hAnsi="Palatino Linotype" w:cs="Palatino Linotype"/>
                <w:b/>
                <w:i/>
                <w:sz w:val="20"/>
                <w:szCs w:val="20"/>
              </w:rPr>
              <w:t xml:space="preserve">         15112/INFOEM/IP/RR/2022</w:t>
            </w:r>
            <w:r w:rsidR="007C0CD6" w:rsidRPr="00BB6962">
              <w:rPr>
                <w:rFonts w:ascii="Palatino Linotype" w:eastAsia="Palatino Linotype" w:hAnsi="Palatino Linotype" w:cs="Palatino Linotype"/>
                <w:b/>
                <w:i/>
                <w:sz w:val="20"/>
                <w:szCs w:val="20"/>
              </w:rPr>
              <w:t xml:space="preserve">     15114/INFOEM/IP/RR/2022</w:t>
            </w:r>
            <w:r w:rsidR="00864266" w:rsidRPr="00BB6962">
              <w:rPr>
                <w:rFonts w:ascii="Palatino Linotype" w:eastAsia="Palatino Linotype" w:hAnsi="Palatino Linotype" w:cs="Palatino Linotype"/>
                <w:b/>
                <w:i/>
                <w:sz w:val="20"/>
                <w:szCs w:val="20"/>
              </w:rPr>
              <w:t xml:space="preserve">     15115/INFOEM/IP/RR/2022</w:t>
            </w:r>
            <w:r w:rsidR="00F210CA" w:rsidRPr="00BB6962">
              <w:rPr>
                <w:rFonts w:ascii="Palatino Linotype" w:eastAsia="Palatino Linotype" w:hAnsi="Palatino Linotype" w:cs="Palatino Linotype"/>
                <w:b/>
                <w:i/>
                <w:sz w:val="20"/>
                <w:szCs w:val="20"/>
              </w:rPr>
              <w:t xml:space="preserve">     15118/INFOEM/IP/RR/2022</w:t>
            </w:r>
            <w:r w:rsidR="00C605F1" w:rsidRPr="00BB6962">
              <w:rPr>
                <w:rFonts w:ascii="Palatino Linotype" w:eastAsia="Palatino Linotype" w:hAnsi="Palatino Linotype" w:cs="Palatino Linotype"/>
                <w:b/>
                <w:i/>
                <w:sz w:val="20"/>
                <w:szCs w:val="20"/>
              </w:rPr>
              <w:t xml:space="preserve">     15119/INFOEM/IP/RR/2022</w:t>
            </w:r>
            <w:r w:rsidR="00327298" w:rsidRPr="00BB6962">
              <w:rPr>
                <w:rFonts w:ascii="Palatino Linotype" w:eastAsia="Palatino Linotype" w:hAnsi="Palatino Linotype" w:cs="Palatino Linotype"/>
                <w:b/>
                <w:i/>
                <w:sz w:val="20"/>
                <w:szCs w:val="20"/>
              </w:rPr>
              <w:t xml:space="preserve">     15120/INFOEM/IP/RR/2022</w:t>
            </w:r>
            <w:r w:rsidR="00733EC8" w:rsidRPr="00BB6962">
              <w:rPr>
                <w:rFonts w:ascii="Palatino Linotype" w:eastAsia="Palatino Linotype" w:hAnsi="Palatino Linotype" w:cs="Palatino Linotype"/>
                <w:b/>
                <w:i/>
                <w:sz w:val="20"/>
                <w:szCs w:val="20"/>
              </w:rPr>
              <w:t xml:space="preserve">    15121/INFOEM/IP/RR/2022</w:t>
            </w:r>
            <w:r w:rsidR="004E065D" w:rsidRPr="00BB6962">
              <w:rPr>
                <w:rFonts w:ascii="Palatino Linotype" w:eastAsia="Palatino Linotype" w:hAnsi="Palatino Linotype" w:cs="Palatino Linotype"/>
                <w:b/>
                <w:i/>
                <w:sz w:val="20"/>
                <w:szCs w:val="20"/>
              </w:rPr>
              <w:t xml:space="preserve">     15122/INFOEM/IP/RR/2022</w:t>
            </w:r>
            <w:r w:rsidR="003A0B00" w:rsidRPr="00BB6962">
              <w:rPr>
                <w:rFonts w:ascii="Palatino Linotype" w:eastAsia="Palatino Linotype" w:hAnsi="Palatino Linotype" w:cs="Palatino Linotype"/>
                <w:b/>
                <w:i/>
                <w:sz w:val="20"/>
                <w:szCs w:val="20"/>
              </w:rPr>
              <w:t xml:space="preserve">     15123/INFOEM/IP/RR/2022</w:t>
            </w:r>
            <w:r w:rsidR="005E5E43" w:rsidRPr="00BB6962">
              <w:rPr>
                <w:rFonts w:ascii="Palatino Linotype" w:eastAsia="Palatino Linotype" w:hAnsi="Palatino Linotype" w:cs="Palatino Linotype"/>
                <w:b/>
                <w:i/>
                <w:sz w:val="20"/>
                <w:szCs w:val="20"/>
              </w:rPr>
              <w:t xml:space="preserve">     15124/INFOEM/IP/RR/2022</w:t>
            </w:r>
            <w:r w:rsidR="00A83A76" w:rsidRPr="00BB6962">
              <w:rPr>
                <w:rFonts w:ascii="Palatino Linotype" w:eastAsia="Palatino Linotype" w:hAnsi="Palatino Linotype" w:cs="Palatino Linotype"/>
                <w:b/>
                <w:i/>
                <w:sz w:val="20"/>
                <w:szCs w:val="20"/>
              </w:rPr>
              <w:t xml:space="preserve">     15125/INFOEM/IP/RR/2022</w:t>
            </w:r>
            <w:r w:rsidR="00D56A8C" w:rsidRPr="00BB6962">
              <w:rPr>
                <w:rFonts w:ascii="Palatino Linotype" w:eastAsia="Palatino Linotype" w:hAnsi="Palatino Linotype" w:cs="Palatino Linotype"/>
                <w:b/>
                <w:i/>
                <w:sz w:val="20"/>
                <w:szCs w:val="20"/>
              </w:rPr>
              <w:t xml:space="preserve">     15126/INFOEM/IP/RR/2022</w:t>
            </w:r>
            <w:r w:rsidR="00027B81" w:rsidRPr="00BB6962">
              <w:rPr>
                <w:rFonts w:ascii="Palatino Linotype" w:eastAsia="Palatino Linotype" w:hAnsi="Palatino Linotype" w:cs="Palatino Linotype"/>
                <w:b/>
                <w:i/>
                <w:sz w:val="20"/>
                <w:szCs w:val="20"/>
              </w:rPr>
              <w:t xml:space="preserve">     15129/INFOEM/IP/RR/2022</w:t>
            </w:r>
            <w:r w:rsidR="002359CF" w:rsidRPr="00BB6962">
              <w:rPr>
                <w:rFonts w:ascii="Palatino Linotype" w:eastAsia="Palatino Linotype" w:hAnsi="Palatino Linotype" w:cs="Palatino Linotype"/>
                <w:b/>
                <w:i/>
                <w:sz w:val="20"/>
                <w:szCs w:val="20"/>
              </w:rPr>
              <w:t xml:space="preserve">    15130/INFOEM/IP/RR/2022</w:t>
            </w:r>
            <w:r w:rsidR="00AC0D66" w:rsidRPr="00BB6962">
              <w:rPr>
                <w:rFonts w:ascii="Palatino Linotype" w:eastAsia="Palatino Linotype" w:hAnsi="Palatino Linotype" w:cs="Palatino Linotype"/>
                <w:b/>
                <w:i/>
                <w:sz w:val="20"/>
                <w:szCs w:val="20"/>
              </w:rPr>
              <w:t xml:space="preserve">      15131/INFOEM/IP/RR/2022</w:t>
            </w:r>
            <w:r w:rsidR="00755B1C" w:rsidRPr="00BB6962">
              <w:rPr>
                <w:rFonts w:ascii="Palatino Linotype" w:eastAsia="Palatino Linotype" w:hAnsi="Palatino Linotype" w:cs="Palatino Linotype"/>
                <w:b/>
                <w:i/>
                <w:sz w:val="20"/>
                <w:szCs w:val="20"/>
              </w:rPr>
              <w:t xml:space="preserve">         15132/INFOEM/IP/RR/2022</w:t>
            </w:r>
            <w:r w:rsidR="002F1DEB" w:rsidRPr="00BB6962">
              <w:rPr>
                <w:rFonts w:ascii="Palatino Linotype" w:eastAsia="Palatino Linotype" w:hAnsi="Palatino Linotype" w:cs="Palatino Linotype"/>
                <w:b/>
                <w:i/>
                <w:sz w:val="20"/>
                <w:szCs w:val="20"/>
              </w:rPr>
              <w:t xml:space="preserve">       15133/INFOEM/IP/RR/2022</w:t>
            </w:r>
            <w:r w:rsidR="00FC749F" w:rsidRPr="00BB6962">
              <w:rPr>
                <w:rFonts w:ascii="Palatino Linotype" w:eastAsia="Palatino Linotype" w:hAnsi="Palatino Linotype" w:cs="Palatino Linotype"/>
                <w:b/>
                <w:i/>
                <w:sz w:val="20"/>
                <w:szCs w:val="20"/>
              </w:rPr>
              <w:t xml:space="preserve">      15134/INFOEM/IP/RR/2022</w:t>
            </w:r>
            <w:r w:rsidR="00402308" w:rsidRPr="00BB6962">
              <w:rPr>
                <w:rFonts w:ascii="Palatino Linotype" w:eastAsia="Palatino Linotype" w:hAnsi="Palatino Linotype" w:cs="Palatino Linotype"/>
                <w:b/>
                <w:i/>
                <w:sz w:val="20"/>
                <w:szCs w:val="20"/>
              </w:rPr>
              <w:t xml:space="preserve">     15135/INFOEM/IP/RR/2022</w:t>
            </w:r>
            <w:r w:rsidR="005D262C" w:rsidRPr="00BB6962">
              <w:rPr>
                <w:rFonts w:ascii="Palatino Linotype" w:eastAsia="Palatino Linotype" w:hAnsi="Palatino Linotype" w:cs="Palatino Linotype"/>
                <w:b/>
                <w:i/>
                <w:sz w:val="20"/>
                <w:szCs w:val="20"/>
              </w:rPr>
              <w:t xml:space="preserve">     15388/INFOEM/IP/RR/2022      15389/INFOEM/IP/RR/2022</w:t>
            </w:r>
            <w:r w:rsidR="00430246" w:rsidRPr="00BB6962">
              <w:rPr>
                <w:rFonts w:ascii="Palatino Linotype" w:eastAsia="Palatino Linotype" w:hAnsi="Palatino Linotype" w:cs="Palatino Linotype"/>
                <w:b/>
                <w:i/>
                <w:sz w:val="20"/>
                <w:szCs w:val="20"/>
              </w:rPr>
              <w:t xml:space="preserve">     15</w:t>
            </w:r>
            <w:r w:rsidR="00841EF1" w:rsidRPr="00BB6962">
              <w:rPr>
                <w:rFonts w:ascii="Palatino Linotype" w:eastAsia="Palatino Linotype" w:hAnsi="Palatino Linotype" w:cs="Palatino Linotype"/>
                <w:b/>
                <w:i/>
                <w:sz w:val="20"/>
                <w:szCs w:val="20"/>
              </w:rPr>
              <w:t>3</w:t>
            </w:r>
            <w:r w:rsidR="00430246" w:rsidRPr="00BB6962">
              <w:rPr>
                <w:rFonts w:ascii="Palatino Linotype" w:eastAsia="Palatino Linotype" w:hAnsi="Palatino Linotype" w:cs="Palatino Linotype"/>
                <w:b/>
                <w:i/>
                <w:sz w:val="20"/>
                <w:szCs w:val="20"/>
              </w:rPr>
              <w:t>90/INFOEM/IP/RR/2022</w:t>
            </w:r>
            <w:r w:rsidR="005D262C" w:rsidRPr="00BB6962">
              <w:rPr>
                <w:rFonts w:ascii="Palatino Linotype" w:eastAsia="Palatino Linotype" w:hAnsi="Palatino Linotype" w:cs="Palatino Linotype"/>
                <w:b/>
                <w:i/>
                <w:sz w:val="20"/>
                <w:szCs w:val="20"/>
              </w:rPr>
              <w:t xml:space="preserve">    </w:t>
            </w:r>
          </w:p>
        </w:tc>
        <w:tc>
          <w:tcPr>
            <w:tcW w:w="3119" w:type="dxa"/>
            <w:shd w:val="clear" w:color="auto" w:fill="auto"/>
          </w:tcPr>
          <w:p w14:paraId="6B47BF60" w14:textId="77777777" w:rsidR="00746375" w:rsidRPr="00BB6962" w:rsidRDefault="00855637" w:rsidP="00855637">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o lista de raya por lo que solicito me proporcione las listas ya que estos mismos son mecanismos de control de entrada y salida para determinar las sanciones por llegar tarde</w:t>
            </w:r>
          </w:p>
        </w:tc>
        <w:tc>
          <w:tcPr>
            <w:tcW w:w="3021" w:type="dxa"/>
            <w:shd w:val="clear" w:color="auto" w:fill="auto"/>
          </w:tcPr>
          <w:p w14:paraId="3A85A57C" w14:textId="77777777" w:rsidR="00746375" w:rsidRPr="00BB6962" w:rsidRDefault="00855637" w:rsidP="00855637">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o lista de raya por lo que solicito me proporcione las listas ya que estos mismos son mecanismos de control de entrada y salida para determinar las sanciones por llegar tarde</w:t>
            </w:r>
          </w:p>
        </w:tc>
      </w:tr>
      <w:tr w:rsidR="00746375" w:rsidRPr="00BB6962" w14:paraId="787F5537" w14:textId="77777777" w:rsidTr="00855637">
        <w:tc>
          <w:tcPr>
            <w:tcW w:w="2830" w:type="dxa"/>
          </w:tcPr>
          <w:p w14:paraId="575FE823" w14:textId="77777777" w:rsidR="00746375" w:rsidRPr="00BB6962" w:rsidRDefault="00D7660B" w:rsidP="000100AF">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15111/INFOEM/IP/RR/2022</w:t>
            </w:r>
          </w:p>
        </w:tc>
        <w:tc>
          <w:tcPr>
            <w:tcW w:w="3119" w:type="dxa"/>
            <w:shd w:val="clear" w:color="auto" w:fill="auto"/>
          </w:tcPr>
          <w:p w14:paraId="155971CA" w14:textId="77777777" w:rsidR="00746375" w:rsidRPr="00BB6962" w:rsidRDefault="00D7660B"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están incompletos ya que solo se me están entregando aparir de la fecha que se </w:t>
            </w:r>
            <w:proofErr w:type="spellStart"/>
            <w:r w:rsidRPr="00BB6962">
              <w:rPr>
                <w:rFonts w:ascii="Palatino Linotype" w:eastAsia="Palatino Linotype" w:hAnsi="Palatino Linotype" w:cs="Palatino Linotype"/>
                <w:i/>
                <w:sz w:val="20"/>
                <w:szCs w:val="20"/>
              </w:rPr>
              <w:t>solicito</w:t>
            </w:r>
            <w:proofErr w:type="spellEnd"/>
            <w:r w:rsidRPr="00BB6962">
              <w:rPr>
                <w:rFonts w:ascii="Palatino Linotype" w:eastAsia="Palatino Linotype" w:hAnsi="Palatino Linotype" w:cs="Palatino Linotype"/>
                <w:i/>
                <w:sz w:val="20"/>
                <w:szCs w:val="20"/>
              </w:rPr>
              <w:t xml:space="preserve"> esta información por lo que solicito se agreguen </w:t>
            </w:r>
            <w:proofErr w:type="gramStart"/>
            <w:r w:rsidRPr="00BB6962">
              <w:rPr>
                <w:rFonts w:ascii="Palatino Linotype" w:eastAsia="Palatino Linotype" w:hAnsi="Palatino Linotype" w:cs="Palatino Linotype"/>
                <w:i/>
                <w:sz w:val="20"/>
                <w:szCs w:val="20"/>
              </w:rPr>
              <w:t>la fechas anteriores</w:t>
            </w:r>
            <w:proofErr w:type="gramEnd"/>
          </w:p>
        </w:tc>
        <w:tc>
          <w:tcPr>
            <w:tcW w:w="3021" w:type="dxa"/>
            <w:shd w:val="clear" w:color="auto" w:fill="auto"/>
          </w:tcPr>
          <w:p w14:paraId="236F1B84" w14:textId="77777777" w:rsidR="00746375" w:rsidRPr="00BB6962" w:rsidRDefault="00D7660B"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están incompletos ya que solo se me están entregando aparir de la fecha que se </w:t>
            </w:r>
            <w:proofErr w:type="spellStart"/>
            <w:r w:rsidRPr="00BB6962">
              <w:rPr>
                <w:rFonts w:ascii="Palatino Linotype" w:eastAsia="Palatino Linotype" w:hAnsi="Palatino Linotype" w:cs="Palatino Linotype"/>
                <w:i/>
                <w:sz w:val="20"/>
                <w:szCs w:val="20"/>
              </w:rPr>
              <w:t>solicito</w:t>
            </w:r>
            <w:proofErr w:type="spellEnd"/>
            <w:r w:rsidRPr="00BB6962">
              <w:rPr>
                <w:rFonts w:ascii="Palatino Linotype" w:eastAsia="Palatino Linotype" w:hAnsi="Palatino Linotype" w:cs="Palatino Linotype"/>
                <w:i/>
                <w:sz w:val="20"/>
                <w:szCs w:val="20"/>
              </w:rPr>
              <w:t xml:space="preserve"> esta información por lo que solicito se agreguen </w:t>
            </w:r>
            <w:proofErr w:type="gramStart"/>
            <w:r w:rsidRPr="00BB6962">
              <w:rPr>
                <w:rFonts w:ascii="Palatino Linotype" w:eastAsia="Palatino Linotype" w:hAnsi="Palatino Linotype" w:cs="Palatino Linotype"/>
                <w:i/>
                <w:sz w:val="20"/>
                <w:szCs w:val="20"/>
              </w:rPr>
              <w:t>la fechas anteriores</w:t>
            </w:r>
            <w:proofErr w:type="gramEnd"/>
          </w:p>
        </w:tc>
      </w:tr>
      <w:tr w:rsidR="007C0CD6" w:rsidRPr="00BB6962" w14:paraId="22F84D6C" w14:textId="77777777" w:rsidTr="00855637">
        <w:tc>
          <w:tcPr>
            <w:tcW w:w="2830" w:type="dxa"/>
          </w:tcPr>
          <w:p w14:paraId="47F51D02" w14:textId="77777777" w:rsidR="007C0CD6" w:rsidRPr="00BB6962" w:rsidRDefault="007C0CD6" w:rsidP="007C0CD6">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15113/INFOEM/IP/RR/2022</w:t>
            </w:r>
          </w:p>
        </w:tc>
        <w:tc>
          <w:tcPr>
            <w:tcW w:w="3119" w:type="dxa"/>
            <w:shd w:val="clear" w:color="auto" w:fill="auto"/>
          </w:tcPr>
          <w:p w14:paraId="2166C3A6" w14:textId="77777777" w:rsidR="007C0CD6" w:rsidRPr="00BB6962" w:rsidRDefault="007C0CD6"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que me </w:t>
            </w:r>
            <w:proofErr w:type="spellStart"/>
            <w:r w:rsidRPr="00BB6962">
              <w:rPr>
                <w:rFonts w:ascii="Palatino Linotype" w:eastAsia="Palatino Linotype" w:hAnsi="Palatino Linotype" w:cs="Palatino Linotype"/>
                <w:i/>
                <w:sz w:val="20"/>
                <w:szCs w:val="20"/>
              </w:rPr>
              <w:t>estan</w:t>
            </w:r>
            <w:proofErr w:type="spellEnd"/>
            <w:r w:rsidRPr="00BB6962">
              <w:rPr>
                <w:rFonts w:ascii="Palatino Linotype" w:eastAsia="Palatino Linotype" w:hAnsi="Palatino Linotype" w:cs="Palatino Linotype"/>
                <w:i/>
                <w:sz w:val="20"/>
                <w:szCs w:val="20"/>
              </w:rPr>
              <w:t xml:space="preserve"> entregando solo son a partir de la fecha que se solicita esta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por lo pido me sea entrega 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completa</w:t>
            </w:r>
          </w:p>
        </w:tc>
        <w:tc>
          <w:tcPr>
            <w:tcW w:w="3021" w:type="dxa"/>
            <w:shd w:val="clear" w:color="auto" w:fill="auto"/>
          </w:tcPr>
          <w:p w14:paraId="7E6C7CAF" w14:textId="77777777" w:rsidR="007C0CD6" w:rsidRPr="00BB6962" w:rsidRDefault="007C0CD6"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que me </w:t>
            </w:r>
            <w:proofErr w:type="spellStart"/>
            <w:r w:rsidRPr="00BB6962">
              <w:rPr>
                <w:rFonts w:ascii="Palatino Linotype" w:eastAsia="Palatino Linotype" w:hAnsi="Palatino Linotype" w:cs="Palatino Linotype"/>
                <w:i/>
                <w:sz w:val="20"/>
                <w:szCs w:val="20"/>
              </w:rPr>
              <w:t>estan</w:t>
            </w:r>
            <w:proofErr w:type="spellEnd"/>
            <w:r w:rsidRPr="00BB6962">
              <w:rPr>
                <w:rFonts w:ascii="Palatino Linotype" w:eastAsia="Palatino Linotype" w:hAnsi="Palatino Linotype" w:cs="Palatino Linotype"/>
                <w:i/>
                <w:sz w:val="20"/>
                <w:szCs w:val="20"/>
              </w:rPr>
              <w:t xml:space="preserve"> entregando solo son a partir de la fecha que se solicita esta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por lo pido me sea entrega 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completa</w:t>
            </w:r>
          </w:p>
        </w:tc>
      </w:tr>
      <w:tr w:rsidR="00685350" w:rsidRPr="00BB6962" w14:paraId="7CDA7713" w14:textId="77777777" w:rsidTr="00855637">
        <w:tc>
          <w:tcPr>
            <w:tcW w:w="2830" w:type="dxa"/>
          </w:tcPr>
          <w:p w14:paraId="2ABEE7DA" w14:textId="77777777" w:rsidR="00685350" w:rsidRPr="00BB6962" w:rsidRDefault="00685350" w:rsidP="00685350">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15116/INFOEM/IP/RR/2022</w:t>
            </w:r>
          </w:p>
        </w:tc>
        <w:tc>
          <w:tcPr>
            <w:tcW w:w="3119" w:type="dxa"/>
            <w:shd w:val="clear" w:color="auto" w:fill="auto"/>
          </w:tcPr>
          <w:p w14:paraId="78D151D6" w14:textId="77777777" w:rsidR="00685350" w:rsidRPr="00BB6962" w:rsidRDefault="00685350"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no corresponde con lo solicitado</w:t>
            </w:r>
          </w:p>
        </w:tc>
        <w:tc>
          <w:tcPr>
            <w:tcW w:w="3021" w:type="dxa"/>
            <w:shd w:val="clear" w:color="auto" w:fill="auto"/>
          </w:tcPr>
          <w:p w14:paraId="113D6F10" w14:textId="77777777" w:rsidR="00685350" w:rsidRPr="00BB6962" w:rsidRDefault="00685350"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proofErr w:type="gramStart"/>
            <w:r w:rsidRPr="00BB6962">
              <w:rPr>
                <w:rFonts w:ascii="Palatino Linotype" w:eastAsia="Palatino Linotype" w:hAnsi="Palatino Linotype" w:cs="Palatino Linotype"/>
                <w:i/>
                <w:sz w:val="20"/>
                <w:szCs w:val="20"/>
              </w:rPr>
              <w:t>inp</w:t>
            </w:r>
            <w:proofErr w:type="spellEnd"/>
            <w:r w:rsidRPr="00BB6962">
              <w:rPr>
                <w:rFonts w:ascii="Palatino Linotype" w:eastAsia="Palatino Linotype" w:hAnsi="Palatino Linotype" w:cs="Palatino Linotype"/>
                <w:i/>
                <w:sz w:val="20"/>
                <w:szCs w:val="20"/>
              </w:rPr>
              <w:t>}</w:t>
            </w:r>
            <w:proofErr w:type="spellStart"/>
            <w:r w:rsidRPr="00BB6962">
              <w:rPr>
                <w:rFonts w:ascii="Palatino Linotype" w:eastAsia="Palatino Linotype" w:hAnsi="Palatino Linotype" w:cs="Palatino Linotype"/>
                <w:i/>
                <w:sz w:val="20"/>
                <w:szCs w:val="20"/>
              </w:rPr>
              <w:t>formacion</w:t>
            </w:r>
            <w:proofErr w:type="spellEnd"/>
            <w:proofErr w:type="gramEnd"/>
            <w:r w:rsidRPr="00BB6962">
              <w:rPr>
                <w:rFonts w:ascii="Palatino Linotype" w:eastAsia="Palatino Linotype" w:hAnsi="Palatino Linotype" w:cs="Palatino Linotype"/>
                <w:i/>
                <w:sz w:val="20"/>
                <w:szCs w:val="20"/>
              </w:rPr>
              <w:t xml:space="preserve"> no corresponde con lo solicitado</w:t>
            </w:r>
          </w:p>
        </w:tc>
      </w:tr>
      <w:tr w:rsidR="005A09BE" w:rsidRPr="00BB6962" w14:paraId="257E7608" w14:textId="77777777" w:rsidTr="00855637">
        <w:tc>
          <w:tcPr>
            <w:tcW w:w="2830" w:type="dxa"/>
          </w:tcPr>
          <w:p w14:paraId="641711EE" w14:textId="77777777" w:rsidR="005A09BE" w:rsidRPr="00BB6962" w:rsidRDefault="005A09BE" w:rsidP="005A09BE">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lastRenderedPageBreak/>
              <w:t>15117/INFOEM/IP/RR/2022</w:t>
            </w:r>
          </w:p>
        </w:tc>
        <w:tc>
          <w:tcPr>
            <w:tcW w:w="3119" w:type="dxa"/>
            <w:shd w:val="clear" w:color="auto" w:fill="auto"/>
          </w:tcPr>
          <w:p w14:paraId="6417C561" w14:textId="77777777" w:rsidR="005A09BE" w:rsidRPr="00BB6962" w:rsidRDefault="005A09BE" w:rsidP="00D7660B">
            <w:pPr>
              <w:spacing w:line="240" w:lineRule="atLeast"/>
              <w:jc w:val="both"/>
              <w:rPr>
                <w:rFonts w:ascii="Palatino Linotype" w:eastAsia="Palatino Linotype" w:hAnsi="Palatino Linotype" w:cs="Palatino Linotype"/>
                <w:i/>
                <w:sz w:val="20"/>
                <w:szCs w:val="20"/>
              </w:rPr>
            </w:pP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de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incompleta selo se e4sta entregando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w:t>
            </w:r>
            <w:proofErr w:type="spellStart"/>
            <w:r w:rsidRPr="00BB6962">
              <w:rPr>
                <w:rFonts w:ascii="Palatino Linotype" w:eastAsia="Palatino Linotype" w:hAnsi="Palatino Linotype" w:cs="Palatino Linotype"/>
                <w:i/>
                <w:sz w:val="20"/>
                <w:szCs w:val="20"/>
              </w:rPr>
              <w:t>fgecha</w:t>
            </w:r>
            <w:proofErr w:type="spellEnd"/>
            <w:r w:rsidRPr="00BB6962">
              <w:rPr>
                <w:rFonts w:ascii="Palatino Linotype" w:eastAsia="Palatino Linotype" w:hAnsi="Palatino Linotype" w:cs="Palatino Linotype"/>
                <w:i/>
                <w:sz w:val="20"/>
                <w:szCs w:val="20"/>
              </w:rPr>
              <w:t xml:space="preserve"> de esta solicitud</w:t>
            </w:r>
          </w:p>
        </w:tc>
        <w:tc>
          <w:tcPr>
            <w:tcW w:w="3021" w:type="dxa"/>
            <w:shd w:val="clear" w:color="auto" w:fill="auto"/>
          </w:tcPr>
          <w:p w14:paraId="7EFC05FB" w14:textId="77777777" w:rsidR="005A09BE" w:rsidRPr="00BB6962" w:rsidRDefault="005A09BE" w:rsidP="00D7660B">
            <w:pPr>
              <w:spacing w:line="240" w:lineRule="atLeast"/>
              <w:jc w:val="both"/>
              <w:rPr>
                <w:rFonts w:ascii="Palatino Linotype" w:eastAsia="Palatino Linotype" w:hAnsi="Palatino Linotype" w:cs="Palatino Linotype"/>
                <w:i/>
                <w:sz w:val="20"/>
                <w:szCs w:val="20"/>
              </w:rPr>
            </w:pP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incompleta solo se </w:t>
            </w:r>
            <w:proofErr w:type="spellStart"/>
            <w:r w:rsidRPr="00BB6962">
              <w:rPr>
                <w:rFonts w:ascii="Palatino Linotype" w:eastAsia="Palatino Linotype" w:hAnsi="Palatino Linotype" w:cs="Palatino Linotype"/>
                <w:i/>
                <w:sz w:val="20"/>
                <w:szCs w:val="20"/>
              </w:rPr>
              <w:t>esta</w:t>
            </w:r>
            <w:proofErr w:type="spellEnd"/>
            <w:r w:rsidRPr="00BB6962">
              <w:rPr>
                <w:rFonts w:ascii="Palatino Linotype" w:eastAsia="Palatino Linotype" w:hAnsi="Palatino Linotype" w:cs="Palatino Linotype"/>
                <w:i/>
                <w:sz w:val="20"/>
                <w:szCs w:val="20"/>
              </w:rPr>
              <w:t xml:space="preserve"> entregando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w:t>
            </w:r>
            <w:proofErr w:type="spellStart"/>
            <w:r w:rsidRPr="00BB6962">
              <w:rPr>
                <w:rFonts w:ascii="Palatino Linotype" w:eastAsia="Palatino Linotype" w:hAnsi="Palatino Linotype" w:cs="Palatino Linotype"/>
                <w:i/>
                <w:sz w:val="20"/>
                <w:szCs w:val="20"/>
              </w:rPr>
              <w:t>fecga</w:t>
            </w:r>
            <w:proofErr w:type="spellEnd"/>
            <w:r w:rsidRPr="00BB6962">
              <w:rPr>
                <w:rFonts w:ascii="Palatino Linotype" w:eastAsia="Palatino Linotype" w:hAnsi="Palatino Linotype" w:cs="Palatino Linotype"/>
                <w:i/>
                <w:sz w:val="20"/>
                <w:szCs w:val="20"/>
              </w:rPr>
              <w:t xml:space="preserve"> de esta </w:t>
            </w:r>
            <w:proofErr w:type="spellStart"/>
            <w:r w:rsidRPr="00BB6962">
              <w:rPr>
                <w:rFonts w:ascii="Palatino Linotype" w:eastAsia="Palatino Linotype" w:hAnsi="Palatino Linotype" w:cs="Palatino Linotype"/>
                <w:i/>
                <w:sz w:val="20"/>
                <w:szCs w:val="20"/>
              </w:rPr>
              <w:t>solicituyd</w:t>
            </w:r>
            <w:proofErr w:type="spellEnd"/>
          </w:p>
        </w:tc>
      </w:tr>
      <w:tr w:rsidR="00824379" w:rsidRPr="00BB6962" w14:paraId="0838625E" w14:textId="77777777" w:rsidTr="00855637">
        <w:tc>
          <w:tcPr>
            <w:tcW w:w="2830" w:type="dxa"/>
          </w:tcPr>
          <w:p w14:paraId="7F82D084" w14:textId="77777777" w:rsidR="00824379" w:rsidRPr="00BB6962" w:rsidRDefault="00824379" w:rsidP="00824379">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15128/INFOEM/IP/RR/2022</w:t>
            </w:r>
          </w:p>
        </w:tc>
        <w:tc>
          <w:tcPr>
            <w:tcW w:w="3119" w:type="dxa"/>
            <w:shd w:val="clear" w:color="auto" w:fill="auto"/>
          </w:tcPr>
          <w:p w14:paraId="58866052" w14:textId="77777777" w:rsidR="00824379" w:rsidRPr="00BB6962" w:rsidRDefault="00824379"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proporcionada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solo es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fecha de esta solicitud por lo que solicito me proporcionen los </w:t>
            </w:r>
            <w:proofErr w:type="spellStart"/>
            <w:r w:rsidRPr="00BB6962">
              <w:rPr>
                <w:rFonts w:ascii="Palatino Linotype" w:eastAsia="Palatino Linotype" w:hAnsi="Palatino Linotype" w:cs="Palatino Linotype"/>
                <w:i/>
                <w:sz w:val="20"/>
                <w:szCs w:val="20"/>
              </w:rPr>
              <w:t>registrops</w:t>
            </w:r>
            <w:proofErr w:type="spellEnd"/>
            <w:r w:rsidRPr="00BB6962">
              <w:rPr>
                <w:rFonts w:ascii="Palatino Linotype" w:eastAsia="Palatino Linotype" w:hAnsi="Palatino Linotype" w:cs="Palatino Linotype"/>
                <w:i/>
                <w:sz w:val="20"/>
                <w:szCs w:val="20"/>
              </w:rPr>
              <w:t xml:space="preserve"> completos</w:t>
            </w:r>
          </w:p>
        </w:tc>
        <w:tc>
          <w:tcPr>
            <w:tcW w:w="3021" w:type="dxa"/>
            <w:shd w:val="clear" w:color="auto" w:fill="auto"/>
          </w:tcPr>
          <w:p w14:paraId="362A1A1C" w14:textId="77777777" w:rsidR="00824379" w:rsidRPr="00BB6962" w:rsidRDefault="00824379" w:rsidP="00D7660B">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proporcionada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solo es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fecha de esta solicitud por lo que solicito me proporcionen los </w:t>
            </w:r>
            <w:proofErr w:type="spellStart"/>
            <w:r w:rsidRPr="00BB6962">
              <w:rPr>
                <w:rFonts w:ascii="Palatino Linotype" w:eastAsia="Palatino Linotype" w:hAnsi="Palatino Linotype" w:cs="Palatino Linotype"/>
                <w:i/>
                <w:sz w:val="20"/>
                <w:szCs w:val="20"/>
              </w:rPr>
              <w:t>registrops</w:t>
            </w:r>
            <w:proofErr w:type="spellEnd"/>
            <w:r w:rsidRPr="00BB6962">
              <w:rPr>
                <w:rFonts w:ascii="Palatino Linotype" w:eastAsia="Palatino Linotype" w:hAnsi="Palatino Linotype" w:cs="Palatino Linotype"/>
                <w:i/>
                <w:sz w:val="20"/>
                <w:szCs w:val="20"/>
              </w:rPr>
              <w:t xml:space="preserve"> completos</w:t>
            </w:r>
          </w:p>
        </w:tc>
      </w:tr>
    </w:tbl>
    <w:p w14:paraId="76225A7B" w14:textId="77777777" w:rsidR="00746375" w:rsidRPr="00BB6962" w:rsidRDefault="00746375" w:rsidP="001B68E7">
      <w:pPr>
        <w:spacing w:line="360" w:lineRule="auto"/>
        <w:jc w:val="both"/>
        <w:rPr>
          <w:rFonts w:ascii="Palatino Linotype" w:eastAsia="Palatino Linotype" w:hAnsi="Palatino Linotype" w:cs="Palatino Linotype"/>
        </w:rPr>
      </w:pPr>
    </w:p>
    <w:p w14:paraId="1EF61294" w14:textId="77777777" w:rsidR="00311FCF" w:rsidRPr="00BB6962" w:rsidRDefault="00311FCF" w:rsidP="001B68E7">
      <w:pPr>
        <w:spacing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Respecto a los recursos </w:t>
      </w:r>
      <w:r w:rsidRPr="00BB6962">
        <w:rPr>
          <w:rFonts w:ascii="Palatino Linotype" w:eastAsia="Palatino Linotype" w:hAnsi="Palatino Linotype" w:cs="Palatino Linotype"/>
          <w:b/>
          <w:sz w:val="24"/>
          <w:szCs w:val="24"/>
        </w:rPr>
        <w:t>15104/INFOEM/IP/RR/2022, 15105/INFOEM/IP/RR/2022, 15106/INFOEM/IP/RR/2022, 15107/INFOEM/IP/RR/2022, 15108/INFOEM/IP/RR/2022, 15109/INFOEM/IP/RR/2022, 15110/INFOEM/IP/RR/2022, 15112/INFOEM/IP/RR/2022,     15114/INFOEM/IP/RR/2022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15115/INFOEM/IP/RR/2022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15118/INFOEM/IP/RR/2022,     15119/INFOEM/IP/RR/2022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15120/INFOEM/IP/RR/2022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15121/INFOEM/IP/RR/2022,     15122/INFOEM/IP/RR/2022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15123/INFOEM/IP/RR/2022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15124/INFOEM/IP/RR/2022,     15125/INFOEM/IP/RR/2022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15126/INFOEM/IP/RR/2022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15129/INFOEM/IP/RR/2022,    15130/INFOEM/IP/RR/2022</w:t>
      </w:r>
      <w:r w:rsidR="00A245BA"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b/>
          <w:sz w:val="24"/>
          <w:szCs w:val="24"/>
        </w:rPr>
        <w:t>15131/INFOEM/IP/RR/2022</w:t>
      </w:r>
      <w:r w:rsidR="00A245BA"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b/>
          <w:sz w:val="24"/>
          <w:szCs w:val="24"/>
        </w:rPr>
        <w:t>15132/INFOEM/IP/RR/2022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w:t>
      </w:r>
      <w:r w:rsidR="00A245BA" w:rsidRPr="00BB6962">
        <w:rPr>
          <w:rFonts w:ascii="Palatino Linotype" w:eastAsia="Palatino Linotype" w:hAnsi="Palatino Linotype" w:cs="Palatino Linotype"/>
          <w:b/>
          <w:sz w:val="24"/>
          <w:szCs w:val="24"/>
        </w:rPr>
        <w:t xml:space="preserve">   15133/INFOEM/IP/RR/2022 </w:t>
      </w:r>
      <w:r w:rsidRPr="00BB6962">
        <w:rPr>
          <w:rFonts w:ascii="Palatino Linotype" w:eastAsia="Palatino Linotype" w:hAnsi="Palatino Linotype" w:cs="Palatino Linotype"/>
          <w:b/>
          <w:sz w:val="24"/>
          <w:szCs w:val="24"/>
        </w:rPr>
        <w:t>15134/INFOEM/IP/RR/2022, 15135/INFOEM/IP/RR/2022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15388/INFOEM/IP/RR/2022</w:t>
      </w:r>
      <w:r w:rsidR="00A245BA" w:rsidRPr="00BB6962">
        <w:rPr>
          <w:rFonts w:ascii="Palatino Linotype" w:eastAsia="Palatino Linotype" w:hAnsi="Palatino Linotype" w:cs="Palatino Linotype"/>
          <w:b/>
          <w:sz w:val="24"/>
          <w:szCs w:val="24"/>
        </w:rPr>
        <w:t>,</w:t>
      </w:r>
      <w:r w:rsidRPr="00BB6962">
        <w:rPr>
          <w:rFonts w:ascii="Palatino Linotype" w:eastAsia="Palatino Linotype" w:hAnsi="Palatino Linotype" w:cs="Palatino Linotype"/>
          <w:b/>
          <w:sz w:val="24"/>
          <w:szCs w:val="24"/>
        </w:rPr>
        <w:t xml:space="preserve">      </w:t>
      </w:r>
      <w:r w:rsidR="00700118"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b/>
          <w:sz w:val="24"/>
          <w:szCs w:val="24"/>
        </w:rPr>
        <w:t xml:space="preserve">15389/INFOEM/IP/RR/2022  </w:t>
      </w:r>
      <w:r w:rsidR="00A245BA" w:rsidRPr="00BB6962">
        <w:rPr>
          <w:rFonts w:ascii="Palatino Linotype" w:eastAsia="Palatino Linotype" w:hAnsi="Palatino Linotype" w:cs="Palatino Linotype"/>
          <w:b/>
          <w:sz w:val="24"/>
          <w:szCs w:val="24"/>
        </w:rPr>
        <w:t>y</w:t>
      </w:r>
      <w:r w:rsidRPr="00BB6962">
        <w:rPr>
          <w:rFonts w:ascii="Palatino Linotype" w:eastAsia="Palatino Linotype" w:hAnsi="Palatino Linotype" w:cs="Palatino Linotype"/>
          <w:b/>
          <w:sz w:val="24"/>
          <w:szCs w:val="24"/>
        </w:rPr>
        <w:t xml:space="preserve">   15190/INFOEM/IP/RR/2022</w:t>
      </w:r>
      <w:r w:rsidR="00A245BA" w:rsidRPr="00BB6962">
        <w:rPr>
          <w:rFonts w:ascii="Palatino Linotype" w:eastAsia="Palatino Linotype" w:hAnsi="Palatino Linotype" w:cs="Palatino Linotype"/>
          <w:b/>
          <w:sz w:val="24"/>
          <w:szCs w:val="24"/>
        </w:rPr>
        <w:t xml:space="preserve"> </w:t>
      </w:r>
      <w:r w:rsidR="00A245BA" w:rsidRPr="00BB6962">
        <w:rPr>
          <w:rFonts w:ascii="Palatino Linotype" w:eastAsia="Palatino Linotype" w:hAnsi="Palatino Linotype" w:cs="Palatino Linotype"/>
          <w:sz w:val="24"/>
          <w:szCs w:val="24"/>
        </w:rPr>
        <w:t xml:space="preserve">el Recurrente adjunto el siguiente archivo: </w:t>
      </w:r>
      <w:r w:rsidRPr="00BB6962">
        <w:rPr>
          <w:rFonts w:ascii="Palatino Linotype" w:eastAsia="Palatino Linotype" w:hAnsi="Palatino Linotype" w:cs="Palatino Linotype"/>
          <w:sz w:val="24"/>
          <w:szCs w:val="24"/>
        </w:rPr>
        <w:t xml:space="preserve">         </w:t>
      </w:r>
    </w:p>
    <w:p w14:paraId="61336ED6" w14:textId="77777777" w:rsidR="00B82FD4" w:rsidRPr="00BB6962" w:rsidRDefault="007A3ED5" w:rsidP="00933F30">
      <w:pPr>
        <w:spacing w:before="100" w:beforeAutospacing="1" w:after="100" w:afterAutospacing="1" w:line="360" w:lineRule="auto"/>
        <w:contextualSpacing/>
        <w:jc w:val="both"/>
        <w:rPr>
          <w:rFonts w:ascii="Palatino Linotype" w:eastAsia="Times New Roman" w:hAnsi="Palatino Linotype" w:cs="Arial"/>
          <w:sz w:val="24"/>
        </w:rPr>
      </w:pPr>
      <w:hyperlink r:id="rId7" w:tgtFrame="_blank" w:history="1">
        <w:r w:rsidR="00A245BA" w:rsidRPr="00BB6962">
          <w:rPr>
            <w:rFonts w:ascii="Palatino Linotype" w:eastAsia="Times New Roman" w:hAnsi="Palatino Linotype" w:cs="Arial"/>
            <w:b/>
            <w:bCs/>
            <w:sz w:val="24"/>
            <w:u w:val="single"/>
          </w:rPr>
          <w:t>302_HUEHUETO_IP_2022.pdf</w:t>
        </w:r>
      </w:hyperlink>
      <w:r w:rsidR="00A245BA" w:rsidRPr="00BB6962">
        <w:rPr>
          <w:rFonts w:ascii="Palatino Linotype" w:eastAsia="Times New Roman" w:hAnsi="Palatino Linotype" w:cs="Arial"/>
          <w:b/>
          <w:sz w:val="24"/>
          <w:u w:val="single"/>
        </w:rPr>
        <w:t xml:space="preserve">: </w:t>
      </w:r>
      <w:r w:rsidR="00A245BA" w:rsidRPr="00BB6962">
        <w:rPr>
          <w:rFonts w:ascii="Palatino Linotype" w:eastAsia="Times New Roman" w:hAnsi="Palatino Linotype" w:cs="Arial"/>
          <w:sz w:val="24"/>
        </w:rPr>
        <w:t xml:space="preserve">oficio número PMH/0280/2022, de fecha ocho de septiembre de dos mil veintidós, signado por el Presidente Municipal Constitucional, mediante el cual </w:t>
      </w:r>
      <w:r w:rsidR="00933F30" w:rsidRPr="00BB6962">
        <w:rPr>
          <w:rFonts w:ascii="Palatino Linotype" w:eastAsia="Times New Roman" w:hAnsi="Palatino Linotype" w:cs="Arial"/>
          <w:sz w:val="24"/>
        </w:rPr>
        <w:t>informa que la aplicación a de descuentos  a los Servidores Públicos de la Administración Pública Municipal de Huehuetoca se encuentra dentro del Reglamento de Condiciones Generales de Trabajo de los Servidores Públicos Generales del Ayuntamiento de Huehuetoca, haciendo referencia a sus artículos y su contenido; así mismo manifiesta la definición de la palabra aviador de acuerdo con la Real Academia de la Lengua E</w:t>
      </w:r>
      <w:r w:rsidR="00B358E5" w:rsidRPr="00BB6962">
        <w:rPr>
          <w:rFonts w:ascii="Palatino Linotype" w:eastAsia="Times New Roman" w:hAnsi="Palatino Linotype" w:cs="Arial"/>
          <w:sz w:val="24"/>
        </w:rPr>
        <w:t>s</w:t>
      </w:r>
      <w:r w:rsidR="00933F30" w:rsidRPr="00BB6962">
        <w:rPr>
          <w:rFonts w:ascii="Palatino Linotype" w:eastAsia="Times New Roman" w:hAnsi="Palatino Linotype" w:cs="Arial"/>
          <w:sz w:val="24"/>
        </w:rPr>
        <w:t xml:space="preserve">pañola.   </w:t>
      </w:r>
    </w:p>
    <w:p w14:paraId="0D2FF4FE" w14:textId="77777777" w:rsidR="00700118" w:rsidRPr="00BB6962" w:rsidRDefault="00700118" w:rsidP="009F2302">
      <w:pPr>
        <w:spacing w:line="360" w:lineRule="auto"/>
        <w:contextualSpacing/>
        <w:jc w:val="both"/>
        <w:rPr>
          <w:rFonts w:ascii="Palatino Linotype" w:eastAsia="Palatino Linotype" w:hAnsi="Palatino Linotype" w:cs="Palatino Linotype"/>
          <w:b/>
        </w:rPr>
      </w:pPr>
    </w:p>
    <w:p w14:paraId="03D6614F" w14:textId="77777777" w:rsidR="009F2302" w:rsidRPr="00BB6962" w:rsidRDefault="00C9571F" w:rsidP="009F2302">
      <w:pPr>
        <w:spacing w:line="360" w:lineRule="auto"/>
        <w:contextualSpacing/>
        <w:jc w:val="both"/>
        <w:rPr>
          <w:rFonts w:ascii="Palatino Linotype" w:eastAsia="Palatino Linotype" w:hAnsi="Palatino Linotype" w:cs="Palatino Linotype"/>
          <w:sz w:val="24"/>
        </w:rPr>
      </w:pPr>
      <w:r w:rsidRPr="00BB6962">
        <w:rPr>
          <w:rFonts w:ascii="Palatino Linotype" w:eastAsia="Palatino Linotype" w:hAnsi="Palatino Linotype" w:cs="Palatino Linotype"/>
          <w:b/>
          <w:sz w:val="24"/>
        </w:rPr>
        <w:t>5</w:t>
      </w:r>
      <w:r w:rsidR="009F2302" w:rsidRPr="00BB6962">
        <w:rPr>
          <w:rFonts w:ascii="Palatino Linotype" w:eastAsia="Palatino Linotype" w:hAnsi="Palatino Linotype" w:cs="Palatino Linotype"/>
          <w:b/>
          <w:sz w:val="24"/>
        </w:rPr>
        <w:t>. T</w:t>
      </w:r>
      <w:r w:rsidRPr="00BB6962">
        <w:rPr>
          <w:rFonts w:ascii="Palatino Linotype" w:eastAsia="Palatino Linotype" w:hAnsi="Palatino Linotype" w:cs="Palatino Linotype"/>
          <w:b/>
          <w:sz w:val="24"/>
        </w:rPr>
        <w:t>URNO</w:t>
      </w:r>
      <w:r w:rsidR="009F2302" w:rsidRPr="00BB6962">
        <w:rPr>
          <w:rFonts w:ascii="Palatino Linotype" w:eastAsia="Palatino Linotype" w:hAnsi="Palatino Linotype" w:cs="Palatino Linotype"/>
          <w:b/>
          <w:sz w:val="24"/>
        </w:rPr>
        <w:t xml:space="preserve">. </w:t>
      </w:r>
      <w:r w:rsidR="009F2302" w:rsidRPr="00BB6962">
        <w:rPr>
          <w:rFonts w:ascii="Palatino Linotype" w:eastAsia="Palatino Linotype" w:hAnsi="Palatino Linotype" w:cs="Palatino Linotype"/>
          <w:sz w:val="24"/>
        </w:rPr>
        <w:t>De conformidad con el artículo 185 fracción I de la Ley Transparencia y Acceso a la Información Pública, l</w:t>
      </w:r>
      <w:r w:rsidR="00DF389F" w:rsidRPr="00BB6962">
        <w:rPr>
          <w:rFonts w:ascii="Palatino Linotype" w:eastAsia="Palatino Linotype" w:hAnsi="Palatino Linotype" w:cs="Palatino Linotype"/>
          <w:sz w:val="24"/>
        </w:rPr>
        <w:t>os</w:t>
      </w:r>
      <w:r w:rsidR="009F2302" w:rsidRPr="00BB6962">
        <w:rPr>
          <w:rFonts w:ascii="Palatino Linotype" w:eastAsia="Palatino Linotype" w:hAnsi="Palatino Linotype" w:cs="Palatino Linotype"/>
          <w:sz w:val="24"/>
        </w:rPr>
        <w:t xml:space="preserve"> recurso</w:t>
      </w:r>
      <w:r w:rsidR="00DF389F" w:rsidRPr="00BB6962">
        <w:rPr>
          <w:rFonts w:ascii="Palatino Linotype" w:eastAsia="Palatino Linotype" w:hAnsi="Palatino Linotype" w:cs="Palatino Linotype"/>
          <w:sz w:val="24"/>
        </w:rPr>
        <w:t>s</w:t>
      </w:r>
      <w:r w:rsidR="009F2302" w:rsidRPr="00BB6962">
        <w:rPr>
          <w:rFonts w:ascii="Palatino Linotype" w:eastAsia="Palatino Linotype" w:hAnsi="Palatino Linotype" w:cs="Palatino Linotype"/>
          <w:sz w:val="24"/>
        </w:rPr>
        <w:t xml:space="preserve"> de revisión número </w:t>
      </w:r>
      <w:r w:rsidR="00DF389F" w:rsidRPr="00BB6962">
        <w:rPr>
          <w:rFonts w:ascii="Palatino Linotype" w:eastAsia="Palatino Linotype" w:hAnsi="Palatino Linotype" w:cs="Palatino Linotype"/>
          <w:b/>
          <w:sz w:val="24"/>
        </w:rPr>
        <w:t xml:space="preserve">15104/INFOEM/IP/RR/2022, </w:t>
      </w:r>
      <w:r w:rsidR="00DF389F" w:rsidRPr="00BB6962">
        <w:rPr>
          <w:rFonts w:ascii="Palatino Linotype" w:eastAsia="Palatino Linotype" w:hAnsi="Palatino Linotype"/>
          <w:b/>
          <w:bCs/>
          <w:sz w:val="24"/>
        </w:rPr>
        <w:t xml:space="preserve">15109/INFOEM/IP/RR/2022, 15114/INFOEM/IP/RR/2022, 15119/INFOEM/IP/RR/2022, 15124/INFOEM/IP/RR/2022, 15129/INFOEM/IP/RR/2022, 15134/INFOEM/IP/RR/2022 y 15389/INFOEM/IP/RR/2022 </w:t>
      </w:r>
      <w:r w:rsidR="009F2302" w:rsidRPr="00BB6962">
        <w:rPr>
          <w:rFonts w:ascii="Palatino Linotype" w:eastAsia="Palatino Linotype" w:hAnsi="Palatino Linotype" w:cs="Palatino Linotype"/>
          <w:b/>
          <w:sz w:val="24"/>
        </w:rPr>
        <w:t xml:space="preserve"> </w:t>
      </w:r>
      <w:r w:rsidR="009F2302" w:rsidRPr="00BB6962">
        <w:rPr>
          <w:rFonts w:ascii="Palatino Linotype" w:eastAsia="Palatino Linotype" w:hAnsi="Palatino Linotype" w:cs="Palatino Linotype"/>
          <w:sz w:val="24"/>
        </w:rPr>
        <w:t>fue</w:t>
      </w:r>
      <w:r w:rsidR="003443C6" w:rsidRPr="00BB6962">
        <w:rPr>
          <w:rFonts w:ascii="Palatino Linotype" w:eastAsia="Palatino Linotype" w:hAnsi="Palatino Linotype" w:cs="Palatino Linotype"/>
          <w:sz w:val="24"/>
        </w:rPr>
        <w:t>ron</w:t>
      </w:r>
      <w:r w:rsidR="009F2302" w:rsidRPr="00BB6962">
        <w:rPr>
          <w:rFonts w:ascii="Palatino Linotype" w:eastAsia="Palatino Linotype" w:hAnsi="Palatino Linotype" w:cs="Palatino Linotype"/>
          <w:sz w:val="24"/>
        </w:rPr>
        <w:t xml:space="preserve"> tur</w:t>
      </w:r>
      <w:r w:rsidR="003443C6" w:rsidRPr="00BB6962">
        <w:rPr>
          <w:rFonts w:ascii="Palatino Linotype" w:eastAsia="Palatino Linotype" w:hAnsi="Palatino Linotype" w:cs="Palatino Linotype"/>
          <w:sz w:val="24"/>
        </w:rPr>
        <w:t>nados</w:t>
      </w:r>
      <w:r w:rsidR="009F2302" w:rsidRPr="00BB6962">
        <w:rPr>
          <w:rFonts w:ascii="Palatino Linotype" w:eastAsia="Palatino Linotype" w:hAnsi="Palatino Linotype" w:cs="Palatino Linotype"/>
          <w:sz w:val="24"/>
        </w:rPr>
        <w:t xml:space="preserve"> a la Comisionada Guadalupe Ramírez Peña, l</w:t>
      </w:r>
      <w:r w:rsidR="003443C6" w:rsidRPr="00BB6962">
        <w:rPr>
          <w:rFonts w:ascii="Palatino Linotype" w:eastAsia="Palatino Linotype" w:hAnsi="Palatino Linotype" w:cs="Palatino Linotype"/>
          <w:sz w:val="24"/>
        </w:rPr>
        <w:t>os</w:t>
      </w:r>
      <w:r w:rsidR="009F2302" w:rsidRPr="00BB6962">
        <w:rPr>
          <w:rFonts w:ascii="Palatino Linotype" w:eastAsia="Palatino Linotype" w:hAnsi="Palatino Linotype" w:cs="Palatino Linotype"/>
          <w:sz w:val="24"/>
        </w:rPr>
        <w:t xml:space="preserve"> recurso</w:t>
      </w:r>
      <w:r w:rsidR="003443C6" w:rsidRPr="00BB6962">
        <w:rPr>
          <w:rFonts w:ascii="Palatino Linotype" w:eastAsia="Palatino Linotype" w:hAnsi="Palatino Linotype" w:cs="Palatino Linotype"/>
          <w:sz w:val="24"/>
        </w:rPr>
        <w:t>s</w:t>
      </w:r>
      <w:r w:rsidR="009F2302" w:rsidRPr="00BB6962">
        <w:rPr>
          <w:rFonts w:ascii="Palatino Linotype" w:eastAsia="Palatino Linotype" w:hAnsi="Palatino Linotype" w:cs="Palatino Linotype"/>
          <w:sz w:val="24"/>
        </w:rPr>
        <w:t xml:space="preserve"> </w:t>
      </w:r>
      <w:r w:rsidR="003443C6" w:rsidRPr="00BB6962">
        <w:rPr>
          <w:rFonts w:ascii="Palatino Linotype" w:eastAsia="Palatino Linotype" w:hAnsi="Palatino Linotype"/>
          <w:b/>
          <w:bCs/>
          <w:sz w:val="24"/>
        </w:rPr>
        <w:t xml:space="preserve">15105/INFOEM/IP/RR/2022, 15110/INFOEM/IP/RR/2022, 15115/INFOEM/IP/RR/2022, 15120/INFOEM/IP/RR/2022, 15125/INFOEM/IP/RR/2022, 15130/INFOEM/IP/RR/2022, 15135/INFOEM/IP/RR/2022 y 15390/INFOEM/IP/RR/2022  </w:t>
      </w:r>
      <w:r w:rsidR="009F2302" w:rsidRPr="00BB6962">
        <w:rPr>
          <w:rFonts w:ascii="Palatino Linotype" w:eastAsia="Palatino Linotype" w:hAnsi="Palatino Linotype" w:cs="Palatino Linotype"/>
          <w:b/>
          <w:sz w:val="24"/>
        </w:rPr>
        <w:t xml:space="preserve"> </w:t>
      </w:r>
      <w:r w:rsidR="009F2302" w:rsidRPr="00BB6962">
        <w:rPr>
          <w:rFonts w:ascii="Palatino Linotype" w:eastAsia="Palatino Linotype" w:hAnsi="Palatino Linotype" w:cs="Palatino Linotype"/>
          <w:bCs/>
          <w:sz w:val="24"/>
        </w:rPr>
        <w:t>fue</w:t>
      </w:r>
      <w:r w:rsidR="003443C6" w:rsidRPr="00BB6962">
        <w:rPr>
          <w:rFonts w:ascii="Palatino Linotype" w:eastAsia="Palatino Linotype" w:hAnsi="Palatino Linotype" w:cs="Palatino Linotype"/>
          <w:bCs/>
          <w:sz w:val="24"/>
        </w:rPr>
        <w:t>ron</w:t>
      </w:r>
      <w:r w:rsidR="009F2302" w:rsidRPr="00BB6962">
        <w:rPr>
          <w:rFonts w:ascii="Palatino Linotype" w:eastAsia="Palatino Linotype" w:hAnsi="Palatino Linotype" w:cs="Palatino Linotype"/>
          <w:bCs/>
          <w:sz w:val="24"/>
        </w:rPr>
        <w:t xml:space="preserve"> </w:t>
      </w:r>
      <w:r w:rsidR="009F2302" w:rsidRPr="00BB6962">
        <w:rPr>
          <w:rFonts w:ascii="Palatino Linotype" w:eastAsia="Palatino Linotype" w:hAnsi="Palatino Linotype" w:cs="Palatino Linotype"/>
          <w:sz w:val="24"/>
        </w:rPr>
        <w:t>turnado</w:t>
      </w:r>
      <w:r w:rsidR="003443C6" w:rsidRPr="00BB6962">
        <w:rPr>
          <w:rFonts w:ascii="Palatino Linotype" w:eastAsia="Palatino Linotype" w:hAnsi="Palatino Linotype" w:cs="Palatino Linotype"/>
          <w:sz w:val="24"/>
        </w:rPr>
        <w:t>s</w:t>
      </w:r>
      <w:r w:rsidR="009F2302" w:rsidRPr="00BB6962">
        <w:rPr>
          <w:rFonts w:ascii="Palatino Linotype" w:eastAsia="Palatino Linotype" w:hAnsi="Palatino Linotype" w:cs="Palatino Linotype"/>
          <w:sz w:val="24"/>
        </w:rPr>
        <w:t xml:space="preserve"> al Comisionado Presidente José Martínez Vilchis,  l</w:t>
      </w:r>
      <w:r w:rsidR="007E094D" w:rsidRPr="00BB6962">
        <w:rPr>
          <w:rFonts w:ascii="Palatino Linotype" w:eastAsia="Palatino Linotype" w:hAnsi="Palatino Linotype" w:cs="Palatino Linotype"/>
          <w:sz w:val="24"/>
        </w:rPr>
        <w:t>os</w:t>
      </w:r>
      <w:r w:rsidR="009F2302" w:rsidRPr="00BB6962">
        <w:rPr>
          <w:rFonts w:ascii="Palatino Linotype" w:eastAsia="Palatino Linotype" w:hAnsi="Palatino Linotype" w:cs="Palatino Linotype"/>
          <w:sz w:val="24"/>
        </w:rPr>
        <w:t xml:space="preserve"> recurso</w:t>
      </w:r>
      <w:r w:rsidR="007E094D" w:rsidRPr="00BB6962">
        <w:rPr>
          <w:rFonts w:ascii="Palatino Linotype" w:eastAsia="Palatino Linotype" w:hAnsi="Palatino Linotype" w:cs="Palatino Linotype"/>
          <w:sz w:val="24"/>
        </w:rPr>
        <w:t xml:space="preserve">s </w:t>
      </w:r>
      <w:r w:rsidR="007E094D" w:rsidRPr="00BB6962">
        <w:rPr>
          <w:rFonts w:ascii="Palatino Linotype" w:eastAsia="Palatino Linotype" w:hAnsi="Palatino Linotype"/>
          <w:b/>
          <w:bCs/>
          <w:sz w:val="24"/>
        </w:rPr>
        <w:t xml:space="preserve">15106/INFOEM/IP/RR/2022, 15111/INFOEM/IP/RR/2022, 15116/INFOEM/IP/RR/2022, 15121/INFOEM/IP/RR/2022, 15126/INFOEM/IP/RR/2022 y </w:t>
      </w:r>
      <w:r w:rsidR="007E094D" w:rsidRPr="00BB6962">
        <w:rPr>
          <w:rFonts w:ascii="Palatino Linotype" w:eastAsia="Palatino Linotype" w:hAnsi="Palatino Linotype"/>
          <w:b/>
          <w:bCs/>
          <w:sz w:val="24"/>
        </w:rPr>
        <w:lastRenderedPageBreak/>
        <w:t xml:space="preserve">15131/INFOEM/IP/RR/2022   </w:t>
      </w:r>
      <w:r w:rsidR="009F2302" w:rsidRPr="00BB6962">
        <w:rPr>
          <w:rFonts w:ascii="Palatino Linotype" w:eastAsia="Palatino Linotype" w:hAnsi="Palatino Linotype" w:cs="Palatino Linotype"/>
          <w:sz w:val="24"/>
        </w:rPr>
        <w:t xml:space="preserve"> fue</w:t>
      </w:r>
      <w:r w:rsidR="007E094D" w:rsidRPr="00BB6962">
        <w:rPr>
          <w:rFonts w:ascii="Palatino Linotype" w:eastAsia="Palatino Linotype" w:hAnsi="Palatino Linotype" w:cs="Palatino Linotype"/>
          <w:sz w:val="24"/>
        </w:rPr>
        <w:t>ron</w:t>
      </w:r>
      <w:r w:rsidR="009F2302" w:rsidRPr="00BB6962">
        <w:rPr>
          <w:rFonts w:ascii="Palatino Linotype" w:eastAsia="Palatino Linotype" w:hAnsi="Palatino Linotype" w:cs="Palatino Linotype"/>
          <w:sz w:val="24"/>
        </w:rPr>
        <w:t xml:space="preserve"> turnado</w:t>
      </w:r>
      <w:r w:rsidR="007E094D" w:rsidRPr="00BB6962">
        <w:rPr>
          <w:rFonts w:ascii="Palatino Linotype" w:eastAsia="Palatino Linotype" w:hAnsi="Palatino Linotype" w:cs="Palatino Linotype"/>
          <w:sz w:val="24"/>
        </w:rPr>
        <w:t>s</w:t>
      </w:r>
      <w:r w:rsidR="009F2302" w:rsidRPr="00BB6962">
        <w:rPr>
          <w:rFonts w:ascii="Palatino Linotype" w:eastAsia="Palatino Linotype" w:hAnsi="Palatino Linotype" w:cs="Palatino Linotype"/>
          <w:sz w:val="24"/>
        </w:rPr>
        <w:t xml:space="preserve"> al Comisionado Luis Gustavo Parra Noriega, </w:t>
      </w:r>
      <w:r w:rsidR="007E094D" w:rsidRPr="00BB6962">
        <w:rPr>
          <w:rFonts w:ascii="Palatino Linotype" w:eastAsia="Palatino Linotype" w:hAnsi="Palatino Linotype" w:cs="Palatino Linotype"/>
          <w:sz w:val="24"/>
        </w:rPr>
        <w:t xml:space="preserve">los recursos </w:t>
      </w:r>
      <w:r w:rsidR="007E094D" w:rsidRPr="00BB6962">
        <w:rPr>
          <w:rFonts w:ascii="Palatino Linotype" w:eastAsia="Palatino Linotype" w:hAnsi="Palatino Linotype"/>
          <w:b/>
          <w:bCs/>
          <w:sz w:val="24"/>
        </w:rPr>
        <w:t>15107/INFOEM/IP/RR/2022, 15112/INFOEM/IP/RR/2022, 15117/INFOEM/IP/RR/2022, 15122/INFOEM/IP/RR/2022</w:t>
      </w:r>
      <w:r w:rsidR="00691A41" w:rsidRPr="00BB6962">
        <w:rPr>
          <w:rFonts w:ascii="Palatino Linotype" w:eastAsia="Palatino Linotype" w:hAnsi="Palatino Linotype"/>
          <w:b/>
          <w:bCs/>
          <w:sz w:val="24"/>
        </w:rPr>
        <w:t xml:space="preserve"> y 15132/INFOEM/IP/RR/2022 </w:t>
      </w:r>
      <w:r w:rsidR="00691A41" w:rsidRPr="00BB6962">
        <w:rPr>
          <w:rFonts w:ascii="Palatino Linotype" w:eastAsia="Palatino Linotype" w:hAnsi="Palatino Linotype"/>
          <w:bCs/>
          <w:sz w:val="24"/>
        </w:rPr>
        <w:t xml:space="preserve">fueron turnados </w:t>
      </w:r>
      <w:r w:rsidR="00482318" w:rsidRPr="00BB6962">
        <w:rPr>
          <w:rFonts w:ascii="Palatino Linotype" w:eastAsia="Palatino Linotype" w:hAnsi="Palatino Linotype"/>
          <w:bCs/>
          <w:sz w:val="24"/>
        </w:rPr>
        <w:t>a la C</w:t>
      </w:r>
      <w:r w:rsidR="00691A41" w:rsidRPr="00BB6962">
        <w:rPr>
          <w:rFonts w:ascii="Palatino Linotype" w:eastAsia="Palatino Linotype" w:hAnsi="Palatino Linotype"/>
          <w:bCs/>
          <w:sz w:val="24"/>
        </w:rPr>
        <w:t xml:space="preserve">omisionada Sharon Cristina Morales Martínez y los recursos </w:t>
      </w:r>
      <w:r w:rsidR="00691A41" w:rsidRPr="00BB6962">
        <w:rPr>
          <w:rFonts w:ascii="Palatino Linotype" w:eastAsia="Palatino Linotype" w:hAnsi="Palatino Linotype"/>
          <w:b/>
          <w:bCs/>
          <w:sz w:val="24"/>
        </w:rPr>
        <w:t>15108/INFOEM/IP/RR/2022, 15113/INFOEM/IP/RR/2022, 15118/INFOEM/IP/RR/2022,</w:t>
      </w:r>
      <w:r w:rsidR="00482318" w:rsidRPr="00BB6962">
        <w:rPr>
          <w:rFonts w:ascii="Palatino Linotype" w:eastAsia="Palatino Linotype" w:hAnsi="Palatino Linotype"/>
          <w:b/>
          <w:bCs/>
          <w:sz w:val="24"/>
        </w:rPr>
        <w:t xml:space="preserve"> 15123/INFOEM/IP/RR/2022, 15128/INFOEM/IP/RR/2022, 15133/INFOEM/IP/RR/2022 y </w:t>
      </w:r>
      <w:r w:rsidR="00691A41" w:rsidRPr="00BB6962">
        <w:rPr>
          <w:rFonts w:ascii="Palatino Linotype" w:eastAsia="Palatino Linotype" w:hAnsi="Palatino Linotype"/>
          <w:b/>
          <w:bCs/>
          <w:sz w:val="24"/>
        </w:rPr>
        <w:t xml:space="preserve"> </w:t>
      </w:r>
      <w:r w:rsidR="00482318" w:rsidRPr="00BB6962">
        <w:rPr>
          <w:rFonts w:ascii="Palatino Linotype" w:eastAsia="Palatino Linotype" w:hAnsi="Palatino Linotype"/>
          <w:b/>
          <w:bCs/>
          <w:sz w:val="24"/>
        </w:rPr>
        <w:t xml:space="preserve">15388/INFOEM/IP/RR/2022 </w:t>
      </w:r>
      <w:r w:rsidR="00482318" w:rsidRPr="00BB6962">
        <w:rPr>
          <w:rFonts w:ascii="Palatino Linotype" w:eastAsia="Palatino Linotype" w:hAnsi="Palatino Linotype"/>
          <w:bCs/>
          <w:sz w:val="24"/>
        </w:rPr>
        <w:t xml:space="preserve">fueron turnados a la Comisionada </w:t>
      </w:r>
      <w:r w:rsidR="00C30564" w:rsidRPr="00BB6962">
        <w:rPr>
          <w:rFonts w:ascii="Palatino Linotype" w:eastAsia="Palatino Linotype" w:hAnsi="Palatino Linotype"/>
          <w:bCs/>
          <w:sz w:val="24"/>
        </w:rPr>
        <w:t>María del Rosario Mejía Ayala</w:t>
      </w:r>
      <w:r w:rsidR="007E094D" w:rsidRPr="00BB6962">
        <w:rPr>
          <w:rFonts w:ascii="Palatino Linotype" w:eastAsia="Palatino Linotype" w:hAnsi="Palatino Linotype"/>
          <w:b/>
          <w:bCs/>
          <w:sz w:val="24"/>
        </w:rPr>
        <w:t xml:space="preserve"> </w:t>
      </w:r>
      <w:r w:rsidR="007E094D" w:rsidRPr="00BB6962">
        <w:rPr>
          <w:rFonts w:ascii="Palatino Linotype" w:eastAsia="Palatino Linotype" w:hAnsi="Palatino Linotype" w:cs="Palatino Linotype"/>
          <w:sz w:val="24"/>
        </w:rPr>
        <w:t xml:space="preserve"> </w:t>
      </w:r>
      <w:r w:rsidR="009F2302" w:rsidRPr="00BB6962">
        <w:rPr>
          <w:rFonts w:ascii="Palatino Linotype" w:eastAsia="Palatino Linotype" w:hAnsi="Palatino Linotype" w:cs="Palatino Linotype"/>
          <w:sz w:val="24"/>
        </w:rPr>
        <w:t>a efecto de presentar al Pleno los proyectos de resolución correspondientes.</w:t>
      </w:r>
    </w:p>
    <w:p w14:paraId="525FCD8B" w14:textId="77777777" w:rsidR="00700118" w:rsidRPr="00BB6962" w:rsidRDefault="00700118" w:rsidP="009F2302">
      <w:pPr>
        <w:spacing w:line="360" w:lineRule="auto"/>
        <w:contextualSpacing/>
        <w:jc w:val="both"/>
        <w:rPr>
          <w:rFonts w:ascii="Palatino Linotype" w:eastAsia="Palatino Linotype" w:hAnsi="Palatino Linotype" w:cs="Palatino Linotype"/>
          <w:sz w:val="24"/>
          <w:szCs w:val="24"/>
        </w:rPr>
      </w:pPr>
    </w:p>
    <w:p w14:paraId="405D3007" w14:textId="77777777" w:rsidR="00A245BA" w:rsidRPr="00BB6962" w:rsidRDefault="006869CD" w:rsidP="00700118">
      <w:pPr>
        <w:spacing w:line="360" w:lineRule="auto"/>
        <w:contextualSpacing/>
        <w:jc w:val="both"/>
        <w:rPr>
          <w:rFonts w:ascii="Palatino Linotype" w:eastAsia="Palatino Linotype" w:hAnsi="Palatino Linotype" w:cs="Palatino Linotype"/>
          <w:sz w:val="24"/>
          <w:szCs w:val="24"/>
        </w:rPr>
      </w:pPr>
      <w:r w:rsidRPr="00BB6962">
        <w:rPr>
          <w:rFonts w:ascii="Palatino Linotype" w:eastAsia="Times New Roman" w:hAnsi="Palatino Linotype" w:cs="Arial"/>
          <w:b/>
          <w:sz w:val="24"/>
          <w:szCs w:val="24"/>
        </w:rPr>
        <w:t>6. ADMISIÓN</w:t>
      </w:r>
      <w:r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sz w:val="24"/>
          <w:szCs w:val="24"/>
        </w:rPr>
        <w:t xml:space="preserve">En </w:t>
      </w:r>
      <w:r w:rsidR="00A2234B" w:rsidRPr="00BB6962">
        <w:rPr>
          <w:rFonts w:ascii="Palatino Linotype" w:eastAsia="Palatino Linotype" w:hAnsi="Palatino Linotype" w:cs="Palatino Linotype"/>
          <w:sz w:val="24"/>
          <w:szCs w:val="24"/>
        </w:rPr>
        <w:t>fechas</w:t>
      </w:r>
      <w:r w:rsidRPr="00BB6962">
        <w:rPr>
          <w:rFonts w:ascii="Palatino Linotype" w:eastAsia="Palatino Linotype" w:hAnsi="Palatino Linotype" w:cs="Palatino Linotype"/>
          <w:sz w:val="24"/>
          <w:szCs w:val="24"/>
        </w:rPr>
        <w:t xml:space="preserve"> </w:t>
      </w:r>
      <w:r w:rsidR="00145B95" w:rsidRPr="00BB6962">
        <w:rPr>
          <w:rFonts w:ascii="Palatino Linotype" w:eastAsia="Palatino Linotype" w:hAnsi="Palatino Linotype" w:cs="Palatino Linotype"/>
          <w:b/>
          <w:bCs/>
          <w:sz w:val="24"/>
          <w:szCs w:val="24"/>
        </w:rPr>
        <w:t>veintiocho, veintinueve y treinta de septiembre, tres, c</w:t>
      </w:r>
      <w:r w:rsidRPr="00BB6962">
        <w:rPr>
          <w:rFonts w:ascii="Palatino Linotype" w:eastAsia="Palatino Linotype" w:hAnsi="Palatino Linotype" w:cs="Palatino Linotype"/>
          <w:b/>
          <w:bCs/>
          <w:sz w:val="24"/>
          <w:szCs w:val="24"/>
        </w:rPr>
        <w:t>uatro</w:t>
      </w:r>
      <w:r w:rsidR="00145B95" w:rsidRPr="00BB6962">
        <w:rPr>
          <w:rFonts w:ascii="Palatino Linotype" w:eastAsia="Palatino Linotype" w:hAnsi="Palatino Linotype" w:cs="Palatino Linotype"/>
          <w:b/>
          <w:bCs/>
          <w:sz w:val="24"/>
          <w:szCs w:val="24"/>
        </w:rPr>
        <w:t>, seis, siete y diez de octubre</w:t>
      </w:r>
      <w:r w:rsidRPr="00BB6962">
        <w:rPr>
          <w:rFonts w:ascii="Palatino Linotype" w:eastAsia="Palatino Linotype" w:hAnsi="Palatino Linotype" w:cs="Palatino Linotype"/>
          <w:b/>
          <w:bCs/>
          <w:sz w:val="24"/>
          <w:szCs w:val="24"/>
        </w:rPr>
        <w:t xml:space="preserve"> de dos mil veintidós</w:t>
      </w:r>
      <w:r w:rsidRPr="00BB6962">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admitieron a trámite los recursos de revisión.</w:t>
      </w:r>
    </w:p>
    <w:p w14:paraId="520850E9" w14:textId="77777777" w:rsidR="00700118" w:rsidRPr="00BB6962" w:rsidRDefault="00700118" w:rsidP="00700118">
      <w:pPr>
        <w:spacing w:line="360" w:lineRule="auto"/>
        <w:contextualSpacing/>
        <w:jc w:val="both"/>
        <w:rPr>
          <w:rFonts w:ascii="Palatino Linotype" w:eastAsia="Palatino Linotype" w:hAnsi="Palatino Linotype" w:cs="Palatino Linotype"/>
          <w:sz w:val="24"/>
          <w:szCs w:val="24"/>
        </w:rPr>
      </w:pPr>
    </w:p>
    <w:p w14:paraId="2414E8B7" w14:textId="77777777" w:rsidR="003576EF" w:rsidRPr="00BB6962" w:rsidRDefault="003576EF" w:rsidP="00700118">
      <w:pPr>
        <w:spacing w:line="360" w:lineRule="auto"/>
        <w:contextualSpacing/>
        <w:jc w:val="both"/>
        <w:rPr>
          <w:rFonts w:ascii="Palatino Linotype" w:eastAsia="Palatino Linotype" w:hAnsi="Palatino Linotype" w:cs="Palatino Linotype"/>
          <w:sz w:val="24"/>
          <w:szCs w:val="24"/>
        </w:rPr>
      </w:pPr>
      <w:r w:rsidRPr="00BB6962">
        <w:rPr>
          <w:rFonts w:ascii="Palatino Linotype" w:hAnsi="Palatino Linotype"/>
          <w:b/>
          <w:sz w:val="24"/>
          <w:szCs w:val="24"/>
        </w:rPr>
        <w:t xml:space="preserve">7. </w:t>
      </w:r>
      <w:r w:rsidRPr="00BB6962">
        <w:rPr>
          <w:rFonts w:ascii="Palatino Linotype" w:eastAsia="Palatino Linotype" w:hAnsi="Palatino Linotype" w:cs="Palatino Linotype"/>
          <w:b/>
          <w:sz w:val="24"/>
          <w:szCs w:val="24"/>
        </w:rPr>
        <w:t xml:space="preserve">ACUMULACIÓN. </w:t>
      </w:r>
      <w:r w:rsidRPr="00BB6962">
        <w:rPr>
          <w:rFonts w:ascii="Palatino Linotype" w:eastAsia="Palatino Linotype" w:hAnsi="Palatino Linotype" w:cs="Palatino Linotype"/>
          <w:sz w:val="24"/>
          <w:szCs w:val="24"/>
        </w:rPr>
        <w:t xml:space="preserve">En la </w:t>
      </w:r>
      <w:r w:rsidR="00ED3F4B" w:rsidRPr="00BB6962">
        <w:rPr>
          <w:rFonts w:ascii="Palatino Linotype" w:eastAsia="Palatino Linotype" w:hAnsi="Palatino Linotype" w:cs="Palatino Linotype"/>
          <w:b/>
          <w:sz w:val="24"/>
          <w:szCs w:val="24"/>
        </w:rPr>
        <w:t>Tr</w:t>
      </w:r>
      <w:r w:rsidRPr="00BB6962">
        <w:rPr>
          <w:rFonts w:ascii="Palatino Linotype" w:eastAsia="Palatino Linotype" w:hAnsi="Palatino Linotype" w:cs="Palatino Linotype"/>
          <w:b/>
          <w:sz w:val="24"/>
          <w:szCs w:val="24"/>
        </w:rPr>
        <w:t xml:space="preserve">igésima </w:t>
      </w:r>
      <w:r w:rsidR="00ED3F4B" w:rsidRPr="00BB6962">
        <w:rPr>
          <w:rFonts w:ascii="Palatino Linotype" w:eastAsia="Palatino Linotype" w:hAnsi="Palatino Linotype" w:cs="Palatino Linotype"/>
          <w:b/>
          <w:sz w:val="24"/>
          <w:szCs w:val="24"/>
        </w:rPr>
        <w:t>Séptima</w:t>
      </w:r>
      <w:r w:rsidRPr="00BB6962">
        <w:rPr>
          <w:rFonts w:ascii="Palatino Linotype" w:eastAsia="Palatino Linotype" w:hAnsi="Palatino Linotype" w:cs="Palatino Linotype"/>
          <w:b/>
          <w:sz w:val="24"/>
          <w:szCs w:val="24"/>
        </w:rPr>
        <w:t xml:space="preserve"> Sesión Ordinaria</w:t>
      </w:r>
      <w:r w:rsidRPr="00BB6962">
        <w:rPr>
          <w:rFonts w:ascii="Palatino Linotype" w:eastAsia="Palatino Linotype" w:hAnsi="Palatino Linotype" w:cs="Palatino Linotype"/>
          <w:sz w:val="24"/>
          <w:szCs w:val="24"/>
        </w:rPr>
        <w:t xml:space="preserve"> celebrada el </w:t>
      </w:r>
      <w:r w:rsidRPr="00BB6962">
        <w:rPr>
          <w:rFonts w:ascii="Palatino Linotype" w:eastAsia="Palatino Linotype" w:hAnsi="Palatino Linotype" w:cs="Palatino Linotype"/>
          <w:b/>
          <w:sz w:val="24"/>
          <w:szCs w:val="24"/>
        </w:rPr>
        <w:t>d</w:t>
      </w:r>
      <w:r w:rsidR="00ED3F4B" w:rsidRPr="00BB6962">
        <w:rPr>
          <w:rFonts w:ascii="Palatino Linotype" w:eastAsia="Palatino Linotype" w:hAnsi="Palatino Linotype" w:cs="Palatino Linotype"/>
          <w:b/>
          <w:sz w:val="24"/>
          <w:szCs w:val="24"/>
        </w:rPr>
        <w:t>oce de octubre</w:t>
      </w:r>
      <w:r w:rsidRPr="00BB6962">
        <w:rPr>
          <w:rFonts w:ascii="Palatino Linotype" w:eastAsia="Palatino Linotype" w:hAnsi="Palatino Linotype" w:cs="Palatino Linotype"/>
          <w:b/>
          <w:sz w:val="24"/>
          <w:szCs w:val="24"/>
        </w:rPr>
        <w:t xml:space="preserve"> de dos mil veintidós</w:t>
      </w:r>
      <w:r w:rsidRPr="00BB6962">
        <w:rPr>
          <w:rFonts w:ascii="Palatino Linotype" w:eastAsia="Palatino Linotype" w:hAnsi="Palatino Linotype" w:cs="Palatino Linotype"/>
          <w:sz w:val="24"/>
          <w:szCs w:val="24"/>
        </w:rPr>
        <w:t xml:space="preserve"> </w:t>
      </w:r>
      <w:r w:rsidR="00ED3F4B" w:rsidRPr="00BB6962">
        <w:rPr>
          <w:rFonts w:ascii="Palatino Linotype" w:eastAsia="Palatino Linotype" w:hAnsi="Palatino Linotype" w:cs="Palatino Linotype"/>
          <w:sz w:val="24"/>
          <w:szCs w:val="24"/>
        </w:rPr>
        <w:t xml:space="preserve">y en la </w:t>
      </w:r>
      <w:r w:rsidR="00ED3F4B" w:rsidRPr="00BB6962">
        <w:rPr>
          <w:rFonts w:ascii="Palatino Linotype" w:eastAsia="Palatino Linotype" w:hAnsi="Palatino Linotype" w:cs="Palatino Linotype"/>
          <w:b/>
          <w:sz w:val="24"/>
          <w:szCs w:val="24"/>
        </w:rPr>
        <w:t>Trigésima Octava Sesión Ordinaria</w:t>
      </w:r>
      <w:r w:rsidR="00ED3F4B" w:rsidRPr="00BB6962">
        <w:rPr>
          <w:rFonts w:ascii="Palatino Linotype" w:eastAsia="Palatino Linotype" w:hAnsi="Palatino Linotype" w:cs="Palatino Linotype"/>
          <w:sz w:val="24"/>
          <w:szCs w:val="24"/>
        </w:rPr>
        <w:t xml:space="preserve"> celebrada el </w:t>
      </w:r>
      <w:r w:rsidR="00ED3F4B" w:rsidRPr="00BB6962">
        <w:rPr>
          <w:rFonts w:ascii="Palatino Linotype" w:eastAsia="Palatino Linotype" w:hAnsi="Palatino Linotype" w:cs="Palatino Linotype"/>
          <w:b/>
          <w:sz w:val="24"/>
          <w:szCs w:val="24"/>
        </w:rPr>
        <w:t>diecinueve de octubre de dos mil veintidós</w:t>
      </w:r>
      <w:r w:rsidR="00ED3F4B"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sz w:val="24"/>
          <w:szCs w:val="24"/>
        </w:rPr>
        <w:t xml:space="preserve">al advertir la conexidad causa y con la finalidad de evitar que se dicten resoluciones contradictorias, de conformidad con el artículo 195 de la Ley de Transparencia y Acceso a la Información Pública del Estado de México y Municipios y artículo 18 del Código de </w:t>
      </w:r>
      <w:r w:rsidRPr="00BB6962">
        <w:rPr>
          <w:rFonts w:ascii="Palatino Linotype" w:eastAsia="Palatino Linotype" w:hAnsi="Palatino Linotype" w:cs="Palatino Linotype"/>
          <w:sz w:val="24"/>
          <w:szCs w:val="24"/>
        </w:rPr>
        <w:lastRenderedPageBreak/>
        <w:t xml:space="preserve">Procedimientos Administrativos del Estado de México, se acordó la acumulación de los recursos antes señalados, acordando que fuera Ponente la Comisionada </w:t>
      </w:r>
      <w:r w:rsidRPr="00BB6962">
        <w:rPr>
          <w:rFonts w:ascii="Palatino Linotype" w:eastAsia="Palatino Linotype" w:hAnsi="Palatino Linotype" w:cs="Palatino Linotype"/>
          <w:b/>
          <w:sz w:val="24"/>
          <w:szCs w:val="24"/>
        </w:rPr>
        <w:t>Guadalupe Ramírez Peña</w:t>
      </w:r>
      <w:r w:rsidRPr="00BB6962">
        <w:rPr>
          <w:rFonts w:ascii="Palatino Linotype" w:eastAsia="Palatino Linotype" w:hAnsi="Palatino Linotype" w:cs="Palatino Linotype"/>
          <w:sz w:val="24"/>
          <w:szCs w:val="24"/>
        </w:rPr>
        <w:t>.</w:t>
      </w:r>
    </w:p>
    <w:p w14:paraId="513087CD" w14:textId="77777777" w:rsidR="003576EF" w:rsidRPr="00BB6962" w:rsidRDefault="003576EF" w:rsidP="00700118">
      <w:pPr>
        <w:spacing w:line="360" w:lineRule="auto"/>
        <w:contextualSpacing/>
        <w:jc w:val="both"/>
        <w:rPr>
          <w:rFonts w:ascii="Palatino Linotype" w:eastAsia="Palatino Linotype" w:hAnsi="Palatino Linotype" w:cs="Palatino Linotype"/>
        </w:rPr>
      </w:pPr>
    </w:p>
    <w:p w14:paraId="4DD69CB6" w14:textId="77777777" w:rsidR="003576EF" w:rsidRPr="00BB6962" w:rsidRDefault="003576EF" w:rsidP="00700118">
      <w:pPr>
        <w:widowControl w:val="0"/>
        <w:spacing w:line="276" w:lineRule="auto"/>
        <w:ind w:left="851" w:right="902"/>
        <w:contextualSpacing/>
        <w:jc w:val="center"/>
        <w:rPr>
          <w:rFonts w:ascii="Palatino Linotype" w:eastAsia="Palatino Linotype" w:hAnsi="Palatino Linotype" w:cs="Palatino Linotype"/>
          <w:b/>
          <w:i/>
        </w:rPr>
      </w:pPr>
      <w:r w:rsidRPr="00BB6962">
        <w:rPr>
          <w:rFonts w:ascii="Palatino Linotype" w:eastAsia="Palatino Linotype" w:hAnsi="Palatino Linotype" w:cs="Palatino Linotype"/>
          <w:b/>
          <w:i/>
        </w:rPr>
        <w:t>Código de Procedimientos Administrativos del Estado de México</w:t>
      </w:r>
    </w:p>
    <w:p w14:paraId="3D46D8C5" w14:textId="77777777" w:rsidR="003576EF" w:rsidRPr="00BB6962" w:rsidRDefault="003576EF" w:rsidP="00700118">
      <w:pPr>
        <w:widowControl w:val="0"/>
        <w:spacing w:line="276" w:lineRule="auto"/>
        <w:ind w:left="851" w:right="902"/>
        <w:jc w:val="both"/>
        <w:rPr>
          <w:rFonts w:ascii="Palatino Linotype" w:eastAsia="Palatino Linotype" w:hAnsi="Palatino Linotype" w:cs="Palatino Linotype"/>
          <w:b/>
          <w:i/>
        </w:rPr>
      </w:pPr>
    </w:p>
    <w:p w14:paraId="61F6D18F" w14:textId="77777777" w:rsidR="003576EF" w:rsidRPr="00BB6962" w:rsidRDefault="003576EF" w:rsidP="00700118">
      <w:pPr>
        <w:widowControl w:val="0"/>
        <w:spacing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18.-</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BB6962">
        <w:rPr>
          <w:rFonts w:ascii="Palatino Linotype" w:eastAsia="Palatino Linotype" w:hAnsi="Palatino Linotype" w:cs="Palatino Linotype"/>
          <w:i/>
        </w:rPr>
        <w:t xml:space="preserve"> o a petición de parte, </w:t>
      </w:r>
      <w:r w:rsidRPr="00BB6962">
        <w:rPr>
          <w:rFonts w:ascii="Palatino Linotype" w:eastAsia="Palatino Linotype" w:hAnsi="Palatino Linotype" w:cs="Palatino Linotype"/>
          <w:b/>
          <w:i/>
        </w:rPr>
        <w:t>cuando las partes</w:t>
      </w:r>
      <w:r w:rsidRPr="00BB6962">
        <w:rPr>
          <w:rFonts w:ascii="Palatino Linotype" w:eastAsia="Palatino Linotype" w:hAnsi="Palatino Linotype" w:cs="Palatino Linotype"/>
          <w:i/>
        </w:rPr>
        <w:t xml:space="preserve"> o los actos administrativos sean iguales, se trate de actos conexos o </w:t>
      </w:r>
      <w:r w:rsidRPr="00BB6962">
        <w:rPr>
          <w:rFonts w:ascii="Palatino Linotype" w:eastAsia="Palatino Linotype" w:hAnsi="Palatino Linotype" w:cs="Palatino Linotype"/>
          <w:b/>
          <w:i/>
        </w:rPr>
        <w:t>resulte conveniente el trámite unificado de los asuntos, para evitar la emisión de resoluciones contradictorias</w:t>
      </w:r>
      <w:r w:rsidRPr="00BB6962">
        <w:rPr>
          <w:rFonts w:ascii="Palatino Linotype" w:eastAsia="Palatino Linotype" w:hAnsi="Palatino Linotype" w:cs="Palatino Linotype"/>
          <w:i/>
        </w:rPr>
        <w:t>. La misma regla se aplicará, en lo conducente, para la separación de los expedientes.”</w:t>
      </w:r>
    </w:p>
    <w:p w14:paraId="54D24C8A" w14:textId="77777777" w:rsidR="003576EF" w:rsidRPr="00BB6962" w:rsidRDefault="003576EF" w:rsidP="00700118">
      <w:pPr>
        <w:widowControl w:val="0"/>
        <w:spacing w:line="276" w:lineRule="auto"/>
        <w:ind w:left="851" w:right="902"/>
        <w:jc w:val="both"/>
        <w:rPr>
          <w:rFonts w:ascii="Palatino Linotype" w:eastAsia="Palatino Linotype" w:hAnsi="Palatino Linotype" w:cs="Palatino Linotype"/>
          <w:b/>
          <w:i/>
        </w:rPr>
      </w:pPr>
      <w:r w:rsidRPr="00BB6962">
        <w:rPr>
          <w:rFonts w:ascii="Palatino Linotype" w:eastAsia="Palatino Linotype" w:hAnsi="Palatino Linotype" w:cs="Palatino Linotype"/>
          <w:b/>
          <w:i/>
        </w:rPr>
        <w:t>Ley de Transparencia y Acceso a la Información Pública del Estado de México y Municipios</w:t>
      </w:r>
    </w:p>
    <w:p w14:paraId="22CF320F" w14:textId="77777777" w:rsidR="003576EF" w:rsidRPr="00BB6962" w:rsidRDefault="003576EF" w:rsidP="00700118">
      <w:pPr>
        <w:widowControl w:val="0"/>
        <w:spacing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195.-</w:t>
      </w:r>
      <w:r w:rsidRPr="00BB6962">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1C040D2" w14:textId="77777777" w:rsidR="0099413D" w:rsidRPr="00BB6962" w:rsidRDefault="0099413D" w:rsidP="00D817A6">
      <w:pPr>
        <w:spacing w:line="360" w:lineRule="auto"/>
        <w:contextualSpacing/>
        <w:jc w:val="both"/>
        <w:rPr>
          <w:rFonts w:ascii="Palatino Linotype" w:hAnsi="Palatino Linotype"/>
          <w:b/>
          <w:sz w:val="24"/>
          <w:szCs w:val="24"/>
        </w:rPr>
      </w:pPr>
    </w:p>
    <w:p w14:paraId="478363D3" w14:textId="77777777" w:rsidR="00D817A6" w:rsidRPr="00BB6962" w:rsidRDefault="00D817A6" w:rsidP="00D817A6">
      <w:pPr>
        <w:spacing w:line="360" w:lineRule="auto"/>
        <w:contextualSpacing/>
        <w:jc w:val="both"/>
        <w:rPr>
          <w:rFonts w:ascii="Palatino Linotype" w:eastAsia="Palatino Linotype" w:hAnsi="Palatino Linotype" w:cs="Palatino Linotype"/>
          <w:sz w:val="24"/>
          <w:szCs w:val="24"/>
        </w:rPr>
      </w:pPr>
      <w:r w:rsidRPr="00BB6962">
        <w:rPr>
          <w:rFonts w:ascii="Palatino Linotype" w:hAnsi="Palatino Linotype"/>
          <w:b/>
          <w:sz w:val="24"/>
          <w:szCs w:val="24"/>
        </w:rPr>
        <w:t xml:space="preserve">8. MANIFESTACIONES. </w:t>
      </w:r>
      <w:r w:rsidRPr="00BB6962">
        <w:rPr>
          <w:rFonts w:ascii="Palatino Linotype" w:eastAsia="Palatino Linotype" w:hAnsi="Palatino Linotype" w:cs="Palatino Linotype"/>
          <w:sz w:val="24"/>
          <w:szCs w:val="24"/>
        </w:rPr>
        <w:t>En fecha</w:t>
      </w:r>
      <w:r w:rsidR="00012E73" w:rsidRPr="00BB6962">
        <w:rPr>
          <w:rFonts w:ascii="Palatino Linotype" w:eastAsia="Palatino Linotype" w:hAnsi="Palatino Linotype" w:cs="Palatino Linotype"/>
          <w:sz w:val="24"/>
          <w:szCs w:val="24"/>
        </w:rPr>
        <w:t>s</w:t>
      </w:r>
      <w:r w:rsidRPr="00BB6962">
        <w:rPr>
          <w:rFonts w:ascii="Palatino Linotype" w:eastAsia="Palatino Linotype" w:hAnsi="Palatino Linotype" w:cs="Palatino Linotype"/>
          <w:sz w:val="24"/>
          <w:szCs w:val="24"/>
        </w:rPr>
        <w:t xml:space="preserve"> </w:t>
      </w:r>
      <w:r w:rsidR="00012E73" w:rsidRPr="00BB6962">
        <w:rPr>
          <w:rFonts w:ascii="Palatino Linotype" w:eastAsia="Palatino Linotype" w:hAnsi="Palatino Linotype" w:cs="Palatino Linotype"/>
          <w:b/>
          <w:sz w:val="24"/>
          <w:szCs w:val="24"/>
        </w:rPr>
        <w:t>cinco y trece de octubre</w:t>
      </w:r>
      <w:r w:rsidRPr="00BB6962">
        <w:rPr>
          <w:rFonts w:ascii="Palatino Linotype" w:eastAsia="Palatino Linotype" w:hAnsi="Palatino Linotype" w:cs="Palatino Linotype"/>
          <w:b/>
          <w:sz w:val="24"/>
          <w:szCs w:val="24"/>
        </w:rPr>
        <w:t xml:space="preserve"> de dos mil veintidós</w:t>
      </w:r>
      <w:r w:rsidRPr="00BB6962">
        <w:rPr>
          <w:rFonts w:ascii="Palatino Linotype" w:eastAsia="Palatino Linotype" w:hAnsi="Palatino Linotype" w:cs="Palatino Linotype"/>
          <w:sz w:val="24"/>
          <w:szCs w:val="24"/>
        </w:rPr>
        <w:t xml:space="preserve">, </w:t>
      </w:r>
      <w:r w:rsidR="00700118" w:rsidRPr="00BB6962">
        <w:rPr>
          <w:rFonts w:ascii="Palatino Linotype" w:eastAsia="Palatino Linotype" w:hAnsi="Palatino Linotype" w:cs="Palatino Linotype"/>
          <w:b/>
          <w:sz w:val="24"/>
          <w:szCs w:val="24"/>
        </w:rPr>
        <w:t xml:space="preserve">EL </w:t>
      </w:r>
      <w:r w:rsidRPr="00BB6962">
        <w:rPr>
          <w:rFonts w:ascii="Palatino Linotype" w:eastAsia="Palatino Linotype" w:hAnsi="Palatino Linotype" w:cs="Palatino Linotype"/>
          <w:b/>
          <w:sz w:val="24"/>
          <w:szCs w:val="24"/>
        </w:rPr>
        <w:t xml:space="preserve">SUJETO OBLIGADO </w:t>
      </w:r>
      <w:r w:rsidRPr="00BB6962">
        <w:rPr>
          <w:rFonts w:ascii="Palatino Linotype" w:eastAsia="Palatino Linotype" w:hAnsi="Palatino Linotype" w:cs="Palatino Linotype"/>
          <w:sz w:val="24"/>
          <w:szCs w:val="24"/>
        </w:rPr>
        <w:t xml:space="preserve">rindió sus informes </w:t>
      </w:r>
      <w:r w:rsidR="00700118" w:rsidRPr="00BB6962">
        <w:rPr>
          <w:rFonts w:ascii="Palatino Linotype" w:eastAsia="Palatino Linotype" w:hAnsi="Palatino Linotype" w:cs="Palatino Linotype"/>
          <w:sz w:val="24"/>
          <w:szCs w:val="24"/>
        </w:rPr>
        <w:t>justificados,</w:t>
      </w:r>
      <w:r w:rsidRPr="00BB6962">
        <w:rPr>
          <w:rFonts w:ascii="Palatino Linotype" w:eastAsia="Palatino Linotype" w:hAnsi="Palatino Linotype" w:cs="Palatino Linotype"/>
          <w:sz w:val="24"/>
          <w:szCs w:val="24"/>
        </w:rPr>
        <w:t xml:space="preserve"> al tenor de lo siguiente: </w:t>
      </w:r>
    </w:p>
    <w:p w14:paraId="16995D97" w14:textId="77777777" w:rsidR="00D817A6" w:rsidRPr="00BB6962" w:rsidRDefault="00D817A6" w:rsidP="00D817A6">
      <w:pPr>
        <w:spacing w:line="360" w:lineRule="auto"/>
        <w:contextualSpacing/>
        <w:jc w:val="both"/>
        <w:rPr>
          <w:rFonts w:ascii="Palatino Linotype" w:eastAsia="Palatino Linotype" w:hAnsi="Palatino Linotype" w:cs="Palatino Linotype"/>
          <w:sz w:val="24"/>
          <w:szCs w:val="24"/>
        </w:rPr>
      </w:pPr>
    </w:p>
    <w:p w14:paraId="14A81C5C" w14:textId="77777777" w:rsidR="000B209C" w:rsidRPr="00BB6962" w:rsidRDefault="007A3ED5" w:rsidP="00D817A6">
      <w:pPr>
        <w:pStyle w:val="Prrafodelista"/>
        <w:numPr>
          <w:ilvl w:val="0"/>
          <w:numId w:val="2"/>
        </w:numPr>
        <w:spacing w:line="360" w:lineRule="auto"/>
        <w:contextualSpacing/>
        <w:jc w:val="both"/>
        <w:rPr>
          <w:rFonts w:ascii="Palatino Linotype" w:eastAsia="Palatino Linotype" w:hAnsi="Palatino Linotype" w:cs="Palatino Linotype"/>
          <w:sz w:val="24"/>
          <w:szCs w:val="24"/>
        </w:rPr>
      </w:pPr>
      <w:hyperlink r:id="rId8" w:history="1">
        <w:r w:rsidR="002F1268" w:rsidRPr="00BB6962">
          <w:rPr>
            <w:rStyle w:val="Hipervnculo"/>
            <w:rFonts w:ascii="Palatino Linotype" w:hAnsi="Palatino Linotype" w:cs="Arial"/>
            <w:b/>
            <w:bCs/>
            <w:color w:val="auto"/>
            <w:sz w:val="24"/>
            <w:szCs w:val="24"/>
          </w:rPr>
          <w:t>15135 y acumulados.pdf</w:t>
        </w:r>
      </w:hyperlink>
      <w:r w:rsidR="002F1268" w:rsidRPr="00BB6962">
        <w:rPr>
          <w:rFonts w:ascii="Palatino Linotype" w:hAnsi="Palatino Linotype"/>
          <w:sz w:val="24"/>
          <w:szCs w:val="24"/>
        </w:rPr>
        <w:t xml:space="preserve">: </w:t>
      </w:r>
      <w:r w:rsidR="00D817A6" w:rsidRPr="00BB6962">
        <w:rPr>
          <w:rFonts w:ascii="Palatino Linotype" w:eastAsia="Palatino Linotype" w:hAnsi="Palatino Linotype" w:cs="Palatino Linotype"/>
          <w:sz w:val="24"/>
          <w:szCs w:val="24"/>
        </w:rPr>
        <w:t xml:space="preserve">Oficio </w:t>
      </w:r>
      <w:r w:rsidR="002F1268" w:rsidRPr="00BB6962">
        <w:rPr>
          <w:rFonts w:ascii="Palatino Linotype" w:eastAsia="Palatino Linotype" w:hAnsi="Palatino Linotype" w:cs="Palatino Linotype"/>
          <w:sz w:val="24"/>
          <w:szCs w:val="24"/>
        </w:rPr>
        <w:t xml:space="preserve">número PMH/DA/419/2022, </w:t>
      </w:r>
      <w:r w:rsidR="00D817A6" w:rsidRPr="00BB6962">
        <w:rPr>
          <w:rFonts w:ascii="Palatino Linotype" w:eastAsia="Palatino Linotype" w:hAnsi="Palatino Linotype" w:cs="Palatino Linotype"/>
          <w:sz w:val="24"/>
          <w:szCs w:val="24"/>
        </w:rPr>
        <w:t xml:space="preserve">de fecha </w:t>
      </w:r>
      <w:r w:rsidR="002F1268" w:rsidRPr="00BB6962">
        <w:rPr>
          <w:rFonts w:ascii="Palatino Linotype" w:eastAsia="Palatino Linotype" w:hAnsi="Palatino Linotype" w:cs="Palatino Linotype"/>
          <w:sz w:val="24"/>
          <w:szCs w:val="24"/>
        </w:rPr>
        <w:t xml:space="preserve">cinco de octubre de dos mil veintidós, signado por </w:t>
      </w:r>
      <w:r w:rsidR="00D817A6" w:rsidRPr="00BB6962">
        <w:rPr>
          <w:rFonts w:ascii="Palatino Linotype" w:eastAsia="Palatino Linotype" w:hAnsi="Palatino Linotype" w:cs="Palatino Linotype"/>
          <w:sz w:val="24"/>
          <w:szCs w:val="24"/>
        </w:rPr>
        <w:t>l</w:t>
      </w:r>
      <w:r w:rsidR="002F1268" w:rsidRPr="00BB6962">
        <w:rPr>
          <w:rFonts w:ascii="Palatino Linotype" w:eastAsia="Palatino Linotype" w:hAnsi="Palatino Linotype" w:cs="Palatino Linotype"/>
          <w:sz w:val="24"/>
          <w:szCs w:val="24"/>
        </w:rPr>
        <w:t xml:space="preserve">a </w:t>
      </w:r>
      <w:proofErr w:type="gramStart"/>
      <w:r w:rsidR="002F1268" w:rsidRPr="00BB6962">
        <w:rPr>
          <w:rFonts w:ascii="Palatino Linotype" w:eastAsia="Palatino Linotype" w:hAnsi="Palatino Linotype" w:cs="Palatino Linotype"/>
          <w:sz w:val="24"/>
          <w:szCs w:val="24"/>
        </w:rPr>
        <w:t>Directora</w:t>
      </w:r>
      <w:proofErr w:type="gramEnd"/>
      <w:r w:rsidR="002F1268" w:rsidRPr="00BB6962">
        <w:rPr>
          <w:rFonts w:ascii="Palatino Linotype" w:eastAsia="Palatino Linotype" w:hAnsi="Palatino Linotype" w:cs="Palatino Linotype"/>
          <w:sz w:val="24"/>
          <w:szCs w:val="24"/>
        </w:rPr>
        <w:t xml:space="preserve"> de Administración</w:t>
      </w:r>
      <w:r w:rsidR="00D817A6" w:rsidRPr="00BB6962">
        <w:rPr>
          <w:rFonts w:ascii="Palatino Linotype" w:eastAsia="Palatino Linotype" w:hAnsi="Palatino Linotype" w:cs="Palatino Linotype"/>
          <w:sz w:val="24"/>
          <w:szCs w:val="24"/>
        </w:rPr>
        <w:t xml:space="preserve">, mediante el cual </w:t>
      </w:r>
      <w:r w:rsidR="000B209C" w:rsidRPr="00BB6962">
        <w:rPr>
          <w:rFonts w:ascii="Palatino Linotype" w:eastAsia="Palatino Linotype" w:hAnsi="Palatino Linotype" w:cs="Palatino Linotype"/>
          <w:sz w:val="24"/>
          <w:szCs w:val="24"/>
        </w:rPr>
        <w:t xml:space="preserve">manifiesta que las respuestas a las solicitudes de información se proporcionaron tal cual obraban en los archivos del Sujeto </w:t>
      </w:r>
      <w:r w:rsidR="000B209C" w:rsidRPr="00BB6962">
        <w:rPr>
          <w:rFonts w:ascii="Palatino Linotype" w:eastAsia="Palatino Linotype" w:hAnsi="Palatino Linotype" w:cs="Palatino Linotype"/>
          <w:sz w:val="24"/>
          <w:szCs w:val="24"/>
        </w:rPr>
        <w:lastRenderedPageBreak/>
        <w:t>Habilitado, atendiendo la literalidad de la solicitud, por lo que no le depara perjuicio alguno al recurrente; siendo improcedente el Recurso de Revisión, por lo que debe sobreseerse.</w:t>
      </w:r>
    </w:p>
    <w:p w14:paraId="1054B93C" w14:textId="77777777" w:rsidR="00700118" w:rsidRPr="00BB6962" w:rsidRDefault="00700118" w:rsidP="00700118">
      <w:pPr>
        <w:pStyle w:val="Prrafodelista"/>
        <w:spacing w:line="360" w:lineRule="auto"/>
        <w:ind w:left="720"/>
        <w:contextualSpacing/>
        <w:jc w:val="both"/>
        <w:rPr>
          <w:rFonts w:ascii="Palatino Linotype" w:eastAsia="Palatino Linotype" w:hAnsi="Palatino Linotype" w:cs="Palatino Linotype"/>
          <w:sz w:val="24"/>
          <w:szCs w:val="24"/>
        </w:rPr>
      </w:pPr>
    </w:p>
    <w:p w14:paraId="1D52F509" w14:textId="77777777" w:rsidR="00481C58" w:rsidRPr="00BB6962" w:rsidRDefault="007A3ED5" w:rsidP="00700118">
      <w:pPr>
        <w:pStyle w:val="Prrafodelista"/>
        <w:numPr>
          <w:ilvl w:val="0"/>
          <w:numId w:val="2"/>
        </w:numPr>
        <w:spacing w:line="360" w:lineRule="auto"/>
        <w:contextualSpacing/>
        <w:jc w:val="both"/>
        <w:rPr>
          <w:rFonts w:ascii="Palatino Linotype" w:eastAsia="Palatino Linotype" w:hAnsi="Palatino Linotype" w:cs="Palatino Linotype"/>
          <w:sz w:val="24"/>
          <w:szCs w:val="24"/>
        </w:rPr>
      </w:pPr>
      <w:hyperlink r:id="rId9" w:history="1">
        <w:r w:rsidR="002F1268" w:rsidRPr="00BB6962">
          <w:rPr>
            <w:rStyle w:val="Hipervnculo"/>
            <w:rFonts w:ascii="Palatino Linotype" w:hAnsi="Palatino Linotype" w:cs="Arial"/>
            <w:b/>
            <w:bCs/>
            <w:color w:val="auto"/>
            <w:sz w:val="24"/>
            <w:szCs w:val="24"/>
          </w:rPr>
          <w:t>15388_INFOEM_IP_RR_2022.pdf</w:t>
        </w:r>
      </w:hyperlink>
      <w:r w:rsidR="002F1268" w:rsidRPr="00BB6962">
        <w:rPr>
          <w:rFonts w:ascii="Palatino Linotype" w:eastAsia="Palatino Linotype" w:hAnsi="Palatino Linotype" w:cs="Palatino Linotype"/>
          <w:sz w:val="24"/>
          <w:szCs w:val="24"/>
        </w:rPr>
        <w:t xml:space="preserve">: </w:t>
      </w:r>
      <w:r w:rsidR="00D817A6" w:rsidRPr="00BB6962">
        <w:rPr>
          <w:rFonts w:ascii="Palatino Linotype" w:eastAsia="Palatino Linotype" w:hAnsi="Palatino Linotype" w:cs="Palatino Linotype"/>
          <w:sz w:val="24"/>
          <w:szCs w:val="24"/>
        </w:rPr>
        <w:t xml:space="preserve">Oficio </w:t>
      </w:r>
      <w:r w:rsidR="002B50B5" w:rsidRPr="00BB6962">
        <w:rPr>
          <w:rFonts w:ascii="Palatino Linotype" w:eastAsia="Palatino Linotype" w:hAnsi="Palatino Linotype" w:cs="Palatino Linotype"/>
          <w:sz w:val="24"/>
          <w:szCs w:val="24"/>
        </w:rPr>
        <w:t xml:space="preserve">número PMD/DA/5352022, </w:t>
      </w:r>
      <w:r w:rsidR="00D817A6" w:rsidRPr="00BB6962">
        <w:rPr>
          <w:rFonts w:ascii="Palatino Linotype" w:eastAsia="Palatino Linotype" w:hAnsi="Palatino Linotype" w:cs="Palatino Linotype"/>
          <w:sz w:val="24"/>
          <w:szCs w:val="24"/>
        </w:rPr>
        <w:t xml:space="preserve">de fecha </w:t>
      </w:r>
      <w:r w:rsidR="002B50B5" w:rsidRPr="00BB6962">
        <w:rPr>
          <w:rFonts w:ascii="Palatino Linotype" w:eastAsia="Palatino Linotype" w:hAnsi="Palatino Linotype" w:cs="Palatino Linotype"/>
          <w:sz w:val="24"/>
          <w:szCs w:val="24"/>
        </w:rPr>
        <w:t>doce de octubre</w:t>
      </w:r>
      <w:r w:rsidR="00D817A6" w:rsidRPr="00BB6962">
        <w:rPr>
          <w:rFonts w:ascii="Palatino Linotype" w:eastAsia="Palatino Linotype" w:hAnsi="Palatino Linotype" w:cs="Palatino Linotype"/>
          <w:sz w:val="24"/>
          <w:szCs w:val="24"/>
        </w:rPr>
        <w:t xml:space="preserve"> de dos mil veintidós, signado por l</w:t>
      </w:r>
      <w:r w:rsidR="002B50B5" w:rsidRPr="00BB6962">
        <w:rPr>
          <w:rFonts w:ascii="Palatino Linotype" w:eastAsia="Palatino Linotype" w:hAnsi="Palatino Linotype" w:cs="Palatino Linotype"/>
          <w:sz w:val="24"/>
          <w:szCs w:val="24"/>
        </w:rPr>
        <w:t xml:space="preserve">a </w:t>
      </w:r>
      <w:proofErr w:type="gramStart"/>
      <w:r w:rsidR="002B50B5" w:rsidRPr="00BB6962">
        <w:rPr>
          <w:rFonts w:ascii="Palatino Linotype" w:eastAsia="Palatino Linotype" w:hAnsi="Palatino Linotype" w:cs="Palatino Linotype"/>
          <w:sz w:val="24"/>
          <w:szCs w:val="24"/>
        </w:rPr>
        <w:t>Directora</w:t>
      </w:r>
      <w:proofErr w:type="gramEnd"/>
      <w:r w:rsidR="002B50B5" w:rsidRPr="00BB6962">
        <w:rPr>
          <w:rFonts w:ascii="Palatino Linotype" w:eastAsia="Palatino Linotype" w:hAnsi="Palatino Linotype" w:cs="Palatino Linotype"/>
          <w:sz w:val="24"/>
          <w:szCs w:val="24"/>
        </w:rPr>
        <w:t xml:space="preserve"> de Administración, mediante el cual manifiesta que las respuestas a las solicitudes de información se proporcionaron tal cual obraban en los archivos del Sujeto Habilitado, atendiendo la literalidad de la solicitud, por lo que </w:t>
      </w:r>
      <w:r w:rsidR="00481C58" w:rsidRPr="00BB6962">
        <w:rPr>
          <w:rFonts w:ascii="Palatino Linotype" w:eastAsia="Palatino Linotype" w:hAnsi="Palatino Linotype" w:cs="Palatino Linotype"/>
          <w:sz w:val="24"/>
          <w:szCs w:val="24"/>
        </w:rPr>
        <w:t>no le depara perjuicio alguno al recurrente; siendo improcedente el Recurso de Revisión, por lo que debe sobreseerse.</w:t>
      </w:r>
    </w:p>
    <w:p w14:paraId="128F23A1" w14:textId="77777777" w:rsidR="00D817A6" w:rsidRPr="00BB6962" w:rsidRDefault="00D817A6" w:rsidP="00700118">
      <w:pPr>
        <w:pStyle w:val="Prrafodelista"/>
        <w:spacing w:line="360" w:lineRule="auto"/>
        <w:ind w:left="720"/>
        <w:contextualSpacing/>
        <w:jc w:val="both"/>
        <w:rPr>
          <w:rFonts w:ascii="Palatino Linotype" w:eastAsia="Palatino Linotype" w:hAnsi="Palatino Linotype" w:cs="Palatino Linotype"/>
          <w:b/>
          <w:sz w:val="24"/>
          <w:szCs w:val="24"/>
        </w:rPr>
      </w:pPr>
      <w:r w:rsidRPr="00BB6962">
        <w:rPr>
          <w:rFonts w:ascii="Palatino Linotype" w:eastAsia="Palatino Linotype" w:hAnsi="Palatino Linotype" w:cs="Palatino Linotype"/>
          <w:sz w:val="24"/>
          <w:szCs w:val="24"/>
        </w:rPr>
        <w:t xml:space="preserve"> </w:t>
      </w:r>
    </w:p>
    <w:p w14:paraId="1856844C" w14:textId="77777777" w:rsidR="00D817A6" w:rsidRPr="00BB6962" w:rsidRDefault="00D817A6" w:rsidP="00700118">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b/>
          <w:sz w:val="24"/>
          <w:szCs w:val="24"/>
        </w:rPr>
      </w:pPr>
      <w:r w:rsidRPr="00BB6962">
        <w:rPr>
          <w:rFonts w:ascii="Palatino Linotype" w:eastAsia="Palatino Linotype" w:hAnsi="Palatino Linotype" w:cs="Palatino Linotype"/>
          <w:sz w:val="24"/>
          <w:szCs w:val="24"/>
        </w:rPr>
        <w:t>Documentos que se hicieron del conoc</w:t>
      </w:r>
      <w:r w:rsidR="00A2234B" w:rsidRPr="00BB6962">
        <w:rPr>
          <w:rFonts w:ascii="Palatino Linotype" w:eastAsia="Palatino Linotype" w:hAnsi="Palatino Linotype" w:cs="Palatino Linotype"/>
          <w:sz w:val="24"/>
          <w:szCs w:val="24"/>
        </w:rPr>
        <w:t xml:space="preserve">imiento de la parte recurrente </w:t>
      </w:r>
      <w:r w:rsidRPr="00BB6962">
        <w:rPr>
          <w:rFonts w:ascii="Palatino Linotype" w:eastAsia="Palatino Linotype" w:hAnsi="Palatino Linotype" w:cs="Palatino Linotype"/>
          <w:sz w:val="24"/>
          <w:szCs w:val="24"/>
        </w:rPr>
        <w:t>en fecha</w:t>
      </w:r>
      <w:r w:rsidR="009C705F" w:rsidRPr="00BB6962">
        <w:rPr>
          <w:rFonts w:ascii="Palatino Linotype" w:eastAsia="Palatino Linotype" w:hAnsi="Palatino Linotype" w:cs="Palatino Linotype"/>
          <w:sz w:val="24"/>
          <w:szCs w:val="24"/>
        </w:rPr>
        <w:t>s</w:t>
      </w:r>
      <w:r w:rsidRPr="00BB6962">
        <w:rPr>
          <w:rFonts w:ascii="Palatino Linotype" w:eastAsia="Palatino Linotype" w:hAnsi="Palatino Linotype" w:cs="Palatino Linotype"/>
          <w:sz w:val="24"/>
          <w:szCs w:val="24"/>
        </w:rPr>
        <w:t xml:space="preserve"> </w:t>
      </w:r>
      <w:r w:rsidR="009C705F" w:rsidRPr="00BB6962">
        <w:rPr>
          <w:rFonts w:ascii="Palatino Linotype" w:eastAsia="Palatino Linotype" w:hAnsi="Palatino Linotype" w:cs="Palatino Linotype"/>
          <w:b/>
          <w:sz w:val="24"/>
          <w:szCs w:val="24"/>
        </w:rPr>
        <w:t xml:space="preserve">seis y trece de octubre </w:t>
      </w:r>
      <w:r w:rsidRPr="00BB6962">
        <w:rPr>
          <w:rFonts w:ascii="Palatino Linotype" w:eastAsia="Palatino Linotype" w:hAnsi="Palatino Linotype" w:cs="Palatino Linotype"/>
          <w:b/>
          <w:sz w:val="24"/>
          <w:szCs w:val="24"/>
        </w:rPr>
        <w:t>de dos mil veintidós</w:t>
      </w:r>
      <w:r w:rsidR="009C705F" w:rsidRPr="00BB6962">
        <w:rPr>
          <w:rFonts w:ascii="Palatino Linotype" w:eastAsia="Palatino Linotype" w:hAnsi="Palatino Linotype" w:cs="Palatino Linotype"/>
          <w:b/>
          <w:sz w:val="24"/>
          <w:szCs w:val="24"/>
        </w:rPr>
        <w:t>, veintitrés de marzo y dieciocho de abril de dos mil veintitrés</w:t>
      </w:r>
      <w:r w:rsidRPr="00BB6962">
        <w:rPr>
          <w:rFonts w:ascii="Palatino Linotype" w:eastAsia="Palatino Linotype" w:hAnsi="Palatino Linotype" w:cs="Palatino Linotype"/>
          <w:b/>
          <w:sz w:val="24"/>
          <w:szCs w:val="24"/>
        </w:rPr>
        <w:t xml:space="preserve">. </w:t>
      </w:r>
    </w:p>
    <w:p w14:paraId="4A1E22E9" w14:textId="77777777" w:rsidR="00D817A6" w:rsidRPr="00BB6962" w:rsidRDefault="00D817A6" w:rsidP="00700118">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b/>
          <w:sz w:val="24"/>
          <w:szCs w:val="24"/>
        </w:rPr>
      </w:pPr>
    </w:p>
    <w:p w14:paraId="012E338B" w14:textId="77777777" w:rsidR="00D817A6" w:rsidRPr="00BB6962" w:rsidRDefault="00700118" w:rsidP="00700118">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LA PARTE RECURRENTE</w:t>
      </w:r>
      <w:r w:rsidRPr="00BB6962">
        <w:rPr>
          <w:rFonts w:ascii="Palatino Linotype" w:eastAsia="Palatino Linotype" w:hAnsi="Palatino Linotype" w:cs="Palatino Linotype"/>
          <w:sz w:val="24"/>
          <w:szCs w:val="24"/>
        </w:rPr>
        <w:t xml:space="preserve"> </w:t>
      </w:r>
      <w:r w:rsidR="00D817A6" w:rsidRPr="00BB6962">
        <w:rPr>
          <w:rFonts w:ascii="Palatino Linotype" w:eastAsia="Palatino Linotype" w:hAnsi="Palatino Linotype" w:cs="Palatino Linotype"/>
          <w:sz w:val="24"/>
          <w:szCs w:val="24"/>
        </w:rPr>
        <w:t xml:space="preserve">no realizó manifestaciones. </w:t>
      </w:r>
    </w:p>
    <w:p w14:paraId="647C0860" w14:textId="77777777" w:rsidR="007365AD" w:rsidRPr="00BB6962" w:rsidRDefault="007365AD" w:rsidP="00700118">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sz w:val="24"/>
          <w:szCs w:val="24"/>
        </w:rPr>
      </w:pPr>
    </w:p>
    <w:p w14:paraId="055A4384" w14:textId="77777777" w:rsidR="007365AD" w:rsidRPr="00BB6962" w:rsidRDefault="007365AD" w:rsidP="00700118">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 xml:space="preserve">9. AMPLIACIÓN DEL PLAZO PARA EMITIR RESOLUCIÓN. </w:t>
      </w:r>
      <w:r w:rsidRPr="00BB6962">
        <w:rPr>
          <w:rFonts w:ascii="Palatino Linotype" w:eastAsia="Palatino Linotype" w:hAnsi="Palatino Linotype" w:cs="Palatino Linotype"/>
          <w:sz w:val="24"/>
          <w:szCs w:val="24"/>
        </w:rPr>
        <w:t xml:space="preserve">El </w:t>
      </w:r>
      <w:r w:rsidR="00CA739E" w:rsidRPr="00BB6962">
        <w:rPr>
          <w:rFonts w:ascii="Palatino Linotype" w:eastAsia="Palatino Linotype" w:hAnsi="Palatino Linotype" w:cs="Palatino Linotype"/>
          <w:sz w:val="24"/>
          <w:szCs w:val="24"/>
        </w:rPr>
        <w:t xml:space="preserve">dieciocho de abril </w:t>
      </w:r>
      <w:r w:rsidRPr="00BB6962">
        <w:rPr>
          <w:rFonts w:ascii="Palatino Linotype" w:eastAsia="Palatino Linotype" w:hAnsi="Palatino Linotype" w:cs="Palatino Linotype"/>
          <w:b/>
          <w:sz w:val="24"/>
          <w:szCs w:val="24"/>
        </w:rPr>
        <w:t>de dos mil veintitrés</w:t>
      </w:r>
      <w:r w:rsidRPr="00BB6962">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2DCC876" w14:textId="77777777" w:rsidR="00700118" w:rsidRPr="00BB6962" w:rsidRDefault="00700118"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lastRenderedPageBreak/>
        <w:t>Este organismo garante no pasa por alto justificar, que el plazo para emitir la resolución en el presente asunto encuentra justificación en el alto número de recursos de revisión recibidos dentro del año dos mil veintidós, que, en comparación c</w:t>
      </w:r>
      <w:r w:rsidR="00A2234B" w:rsidRPr="00BB6962">
        <w:rPr>
          <w:rFonts w:ascii="Palatino Linotype" w:hAnsi="Palatino Linotype"/>
          <w:sz w:val="24"/>
          <w:szCs w:val="24"/>
        </w:rPr>
        <w:t xml:space="preserve">on los recibidos el año dos mil </w:t>
      </w:r>
      <w:r w:rsidRPr="00BB6962">
        <w:rPr>
          <w:rFonts w:ascii="Palatino Linotype" w:hAnsi="Palatino Linotype"/>
          <w:sz w:val="24"/>
          <w:szCs w:val="24"/>
        </w:rPr>
        <w:t>veintiuno, se incrementó aproximadamente un 300%, circunstancia atípica que ha rebasado las capacidades técnicas y humanas del personal encargado de la proyección de las resoluciones a dichos medios de impugnación.</w:t>
      </w:r>
    </w:p>
    <w:p w14:paraId="1B0348D6" w14:textId="77777777" w:rsidR="00700118" w:rsidRPr="00BB6962" w:rsidRDefault="00700118"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14:paraId="680DF7DB"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AEA7CA6"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 </w:t>
      </w:r>
    </w:p>
    <w:p w14:paraId="10BCE252"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39431A90" w14:textId="77777777" w:rsidR="00700118" w:rsidRPr="00BB6962" w:rsidRDefault="00700118"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14:paraId="5E5ED7AF" w14:textId="77777777" w:rsidR="00700118"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w:t>
      </w:r>
      <w:r w:rsidRPr="00BB6962">
        <w:rPr>
          <w:rFonts w:ascii="Palatino Linotype" w:hAnsi="Palatino Linotype"/>
          <w:sz w:val="24"/>
          <w:szCs w:val="24"/>
        </w:rPr>
        <w:lastRenderedPageBreak/>
        <w:t>hechos, como por el número de casos que conocen.</w:t>
      </w:r>
    </w:p>
    <w:p w14:paraId="77853873" w14:textId="77777777" w:rsidR="00700118" w:rsidRPr="00BB6962" w:rsidRDefault="00700118"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14:paraId="4CD398D9"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C9BAD72"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14:paraId="2B59EED8" w14:textId="77777777" w:rsidR="007365AD" w:rsidRPr="00BB6962" w:rsidRDefault="007365AD" w:rsidP="00700118">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BB6962">
        <w:rPr>
          <w:rFonts w:ascii="Palatino Linotype" w:hAnsi="Palatino Linotype"/>
          <w:b/>
          <w:bCs/>
          <w:sz w:val="24"/>
          <w:szCs w:val="24"/>
        </w:rPr>
        <w:t>a)      Complejidad del asunto:</w:t>
      </w:r>
      <w:r w:rsidRPr="00BB6962">
        <w:rPr>
          <w:rFonts w:ascii="Palatino Linotype" w:hAnsi="Palatino Linotype"/>
          <w:sz w:val="24"/>
          <w:szCs w:val="24"/>
        </w:rPr>
        <w:t xml:space="preserve"> La complejidad de la prueba, la pluralidad de sujetos procesales, el tiempo transcurrido, las características y contexto del recurso.</w:t>
      </w:r>
    </w:p>
    <w:p w14:paraId="342C94D5" w14:textId="77777777" w:rsidR="007365AD" w:rsidRPr="00BB6962" w:rsidRDefault="007365AD" w:rsidP="00700118">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BB6962">
        <w:rPr>
          <w:rFonts w:ascii="Palatino Linotype" w:hAnsi="Palatino Linotype"/>
          <w:b/>
          <w:bCs/>
          <w:sz w:val="24"/>
          <w:szCs w:val="24"/>
        </w:rPr>
        <w:t>b)     Actividad Procesal del interesado:</w:t>
      </w:r>
      <w:r w:rsidRPr="00BB6962">
        <w:rPr>
          <w:rFonts w:ascii="Palatino Linotype" w:hAnsi="Palatino Linotype"/>
          <w:sz w:val="24"/>
          <w:szCs w:val="24"/>
        </w:rPr>
        <w:t xml:space="preserve"> Acciones u omisiones del interesado.</w:t>
      </w:r>
    </w:p>
    <w:p w14:paraId="2D568A58" w14:textId="77777777" w:rsidR="007365AD" w:rsidRPr="00BB6962" w:rsidRDefault="007365AD" w:rsidP="00700118">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BB6962">
        <w:rPr>
          <w:rFonts w:ascii="Palatino Linotype" w:hAnsi="Palatino Linotype"/>
          <w:b/>
          <w:bCs/>
          <w:sz w:val="24"/>
          <w:szCs w:val="24"/>
        </w:rPr>
        <w:t>c)      Conducta de la Autoridad</w:t>
      </w:r>
      <w:r w:rsidRPr="00BB6962">
        <w:rPr>
          <w:rFonts w:ascii="Palatino Linotype" w:hAnsi="Palatino Linotype"/>
          <w:sz w:val="24"/>
          <w:szCs w:val="24"/>
        </w:rPr>
        <w:t>: Las Acciones u omisiones realizadas en el procedimiento. Así como si la autoridad actuó con la debida diligencia.</w:t>
      </w:r>
    </w:p>
    <w:p w14:paraId="6C061913" w14:textId="77777777" w:rsidR="007365AD" w:rsidRPr="00BB6962" w:rsidRDefault="007365AD" w:rsidP="00700118">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BB6962">
        <w:rPr>
          <w:rFonts w:ascii="Palatino Linotype" w:hAnsi="Palatino Linotype"/>
          <w:b/>
          <w:bCs/>
          <w:sz w:val="24"/>
          <w:szCs w:val="24"/>
        </w:rPr>
        <w:t>d) La afectación generada en la situación jurídica de la persona involucrada en el proceso</w:t>
      </w:r>
      <w:r w:rsidRPr="00BB6962">
        <w:rPr>
          <w:rFonts w:ascii="Palatino Linotype" w:hAnsi="Palatino Linotype"/>
          <w:sz w:val="24"/>
          <w:szCs w:val="24"/>
        </w:rPr>
        <w:t>: Violación a sus derechos humanos.</w:t>
      </w:r>
    </w:p>
    <w:p w14:paraId="40FCD634" w14:textId="77777777" w:rsidR="007365AD" w:rsidRPr="00BB6962" w:rsidRDefault="007365AD" w:rsidP="00700118">
      <w:pPr>
        <w:pStyle w:val="Prrafodelista"/>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14:paraId="3EB25CBC"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9C7BF3" w14:textId="77777777" w:rsidR="007365AD" w:rsidRPr="00BB6962" w:rsidRDefault="007365AD" w:rsidP="00700118">
      <w:pPr>
        <w:pStyle w:val="Prrafodelista"/>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 </w:t>
      </w:r>
    </w:p>
    <w:p w14:paraId="1D4C0973"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lastRenderedPageBreak/>
        <w:t xml:space="preserve">Argumento que encuentra sustento en la jurisprudencia P./J. 32/92 emitida por el Pleno de la Suprema Corte de Justicia de la Nación de rubro </w:t>
      </w:r>
      <w:r w:rsidRPr="00BB6962">
        <w:rPr>
          <w:rFonts w:ascii="Palatino Linotype" w:hAnsi="Palatino Linotype"/>
          <w:b/>
          <w:bCs/>
          <w:sz w:val="24"/>
          <w:szCs w:val="24"/>
        </w:rPr>
        <w:t>“TÉRMINOS PROCESALES. PARA DETERMINAR SI UN FUNCIONARIO JUDICIAL ACTUÓ INDEBIDAMENTE POR NO RESPETARLOS SE DEBE ATENDER AL PRESUPUESTO QUE CONSIDERÓ EL LEGISLADOR AL FIJARLOS Y LAS CARACTERÍSTICAS DEL CASO.”,</w:t>
      </w:r>
      <w:r w:rsidRPr="00BB6962">
        <w:rPr>
          <w:rFonts w:ascii="Palatino Linotype" w:hAnsi="Palatino Linotype"/>
          <w:sz w:val="24"/>
          <w:szCs w:val="24"/>
        </w:rPr>
        <w:t xml:space="preserve"> visible en la Gaceta del Seminario Judicial de la Federación con el registro digital 205635.</w:t>
      </w:r>
    </w:p>
    <w:p w14:paraId="09133109"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14:paraId="404CD8D9"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27C79C"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14:paraId="14219027" w14:textId="77777777" w:rsidR="007365AD" w:rsidRPr="00BB6962" w:rsidRDefault="007365AD" w:rsidP="00700118">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66A3F1E5" w14:textId="77777777" w:rsidR="007365AD" w:rsidRPr="00BB6962" w:rsidRDefault="007365AD" w:rsidP="00700118">
      <w:pPr>
        <w:pStyle w:val="Prrafodelista"/>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 </w:t>
      </w:r>
    </w:p>
    <w:p w14:paraId="3A83D434" w14:textId="77777777" w:rsidR="007365AD" w:rsidRPr="00BB6962" w:rsidRDefault="007365AD" w:rsidP="007365AD">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BB6962">
        <w:rPr>
          <w:rFonts w:ascii="Palatino Linotype" w:hAnsi="Palatino Linotype"/>
        </w:rPr>
        <w:lastRenderedPageBreak/>
        <w:t xml:space="preserve"> “</w:t>
      </w:r>
      <w:r w:rsidRPr="00BB6962">
        <w:rPr>
          <w:rFonts w:ascii="Palatino Linotype" w:hAnsi="Palatino Linotype"/>
          <w:b/>
          <w:bCs/>
        </w:rPr>
        <w:t>PLAZO RAZONABLE PARA RESOLVER. DIMENSIÓN Y EFECTOS DE ESTE CONCEPTO CUANDO SE ADUCE EXCESIVA CARGA DE TRABAJO</w:t>
      </w:r>
      <w:r w:rsidRPr="00BB6962">
        <w:rPr>
          <w:rFonts w:ascii="Palatino Linotype" w:hAnsi="Palatino Linotype"/>
        </w:rPr>
        <w:t>.” consultable en el Seminario Judicial de la Federación y su gaceta, con el registro digital 2002351.</w:t>
      </w:r>
    </w:p>
    <w:p w14:paraId="6E70ABF3" w14:textId="77777777" w:rsidR="007365AD" w:rsidRPr="00BB6962" w:rsidRDefault="007365AD" w:rsidP="007365AD">
      <w:pPr>
        <w:pStyle w:val="Prrafodelista"/>
        <w:widowControl w:val="0"/>
        <w:tabs>
          <w:tab w:val="left" w:pos="851"/>
        </w:tabs>
        <w:autoSpaceDE w:val="0"/>
        <w:autoSpaceDN w:val="0"/>
        <w:adjustRightInd w:val="0"/>
        <w:spacing w:line="360" w:lineRule="auto"/>
        <w:ind w:left="567" w:right="567"/>
        <w:jc w:val="both"/>
        <w:rPr>
          <w:rFonts w:ascii="Palatino Linotype" w:hAnsi="Palatino Linotype"/>
          <w:b/>
          <w:bCs/>
        </w:rPr>
      </w:pPr>
      <w:r w:rsidRPr="00BB6962">
        <w:rPr>
          <w:rFonts w:ascii="Palatino Linotype" w:hAnsi="Palatino Linotype"/>
        </w:rPr>
        <w:t>“</w:t>
      </w:r>
      <w:r w:rsidRPr="00BB6962">
        <w:rPr>
          <w:rFonts w:ascii="Palatino Linotype" w:hAnsi="Palatino Linotype"/>
          <w:b/>
          <w:bCs/>
        </w:rPr>
        <w:t>PLAZO RAZONABLE PARA RESOLVER. CONCEPTO Y ELEMENTOS QUE LO INTEGRAN A LA LUZ DEL DERECHO INTERNACIONAL DE LOS DERECHOS HUMANOS.”,</w:t>
      </w:r>
      <w:r w:rsidRPr="00BB6962">
        <w:rPr>
          <w:rFonts w:ascii="Palatino Linotype" w:hAnsi="Palatino Linotype"/>
        </w:rPr>
        <w:t xml:space="preserve"> visible en el Seminario Judicial de la Federación y su gaceta, con el registro digital 2002350.</w:t>
      </w:r>
    </w:p>
    <w:p w14:paraId="73817A0B" w14:textId="77777777" w:rsidR="007365AD" w:rsidRPr="00BB6962" w:rsidRDefault="007365AD" w:rsidP="007365AD">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4933E012" w14:textId="77777777" w:rsidR="007365AD" w:rsidRPr="00BB6962" w:rsidRDefault="007365AD" w:rsidP="007365AD">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BB696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627F7EA" w14:textId="77777777" w:rsidR="001B392E" w:rsidRPr="00BB6962" w:rsidRDefault="001B392E" w:rsidP="007365AD">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p>
    <w:p w14:paraId="265EC2FF" w14:textId="77777777" w:rsidR="00700118" w:rsidRPr="00BB6962" w:rsidRDefault="001B392E" w:rsidP="00700118">
      <w:pPr>
        <w:spacing w:after="0" w:line="360" w:lineRule="auto"/>
        <w:jc w:val="both"/>
        <w:rPr>
          <w:rFonts w:ascii="Palatino Linotype" w:eastAsia="Palatino Linotype" w:hAnsi="Palatino Linotype" w:cs="Palatino Linotype"/>
          <w:color w:val="000000"/>
          <w:sz w:val="24"/>
          <w:szCs w:val="24"/>
        </w:rPr>
      </w:pPr>
      <w:r w:rsidRPr="00BB6962">
        <w:rPr>
          <w:rFonts w:ascii="Palatino Linotype" w:hAnsi="Palatino Linotype"/>
          <w:b/>
          <w:sz w:val="24"/>
          <w:szCs w:val="24"/>
        </w:rPr>
        <w:t>10. CIERRE DE INSTRUCCIÓN</w:t>
      </w:r>
      <w:r w:rsidRPr="00BB6962">
        <w:rPr>
          <w:rFonts w:ascii="Palatino Linotype" w:eastAsia="Palatino Linotype" w:hAnsi="Palatino Linotype" w:cs="Palatino Linotype"/>
          <w:b/>
        </w:rPr>
        <w:t xml:space="preserve">. </w:t>
      </w:r>
      <w:r w:rsidR="00700118" w:rsidRPr="00BB6962">
        <w:rPr>
          <w:rFonts w:ascii="Palatino Linotype" w:eastAsia="Palatino Linotype" w:hAnsi="Palatino Linotype" w:cs="Palatino Linotype"/>
          <w:color w:val="000000"/>
          <w:sz w:val="24"/>
          <w:szCs w:val="24"/>
        </w:rPr>
        <w:t xml:space="preserve">El </w:t>
      </w:r>
      <w:r w:rsidR="00CA739E" w:rsidRPr="00BB6962">
        <w:rPr>
          <w:rFonts w:ascii="Palatino Linotype" w:eastAsia="Palatino Linotype" w:hAnsi="Palatino Linotype" w:cs="Palatino Linotype"/>
          <w:color w:val="000000"/>
          <w:sz w:val="24"/>
          <w:szCs w:val="24"/>
        </w:rPr>
        <w:t>veinti</w:t>
      </w:r>
      <w:r w:rsidR="00574966" w:rsidRPr="00BB6962">
        <w:rPr>
          <w:rFonts w:ascii="Palatino Linotype" w:eastAsia="Palatino Linotype" w:hAnsi="Palatino Linotype" w:cs="Palatino Linotype"/>
          <w:color w:val="000000"/>
          <w:sz w:val="24"/>
          <w:szCs w:val="24"/>
        </w:rPr>
        <w:t>cuatro</w:t>
      </w:r>
      <w:r w:rsidR="00CA739E" w:rsidRPr="00BB6962">
        <w:rPr>
          <w:rFonts w:ascii="Palatino Linotype" w:eastAsia="Palatino Linotype" w:hAnsi="Palatino Linotype" w:cs="Palatino Linotype"/>
          <w:color w:val="000000"/>
          <w:sz w:val="24"/>
          <w:szCs w:val="24"/>
        </w:rPr>
        <w:t xml:space="preserve"> de mayo de dos mil veintitrés</w:t>
      </w:r>
      <w:r w:rsidR="00700118" w:rsidRPr="00BB6962">
        <w:rPr>
          <w:rFonts w:ascii="Palatino Linotype" w:eastAsia="Palatino Linotype" w:hAnsi="Palatino Linotype" w:cs="Palatino Linotype"/>
          <w:color w:val="000000"/>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C6B7533" w14:textId="77777777" w:rsidR="00700118" w:rsidRPr="00BB6962" w:rsidRDefault="00700118" w:rsidP="00700118">
      <w:pPr>
        <w:spacing w:after="0" w:line="360" w:lineRule="auto"/>
        <w:jc w:val="both"/>
        <w:rPr>
          <w:rFonts w:ascii="Palatino Linotype" w:eastAsia="Palatino Linotype" w:hAnsi="Palatino Linotype" w:cs="Palatino Linotype"/>
          <w:sz w:val="24"/>
          <w:szCs w:val="24"/>
        </w:rPr>
      </w:pPr>
    </w:p>
    <w:p w14:paraId="617BE0B8" w14:textId="77777777" w:rsidR="00700118" w:rsidRPr="00BB6962" w:rsidRDefault="00700118" w:rsidP="00700118">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En razón de que fue </w:t>
      </w:r>
      <w:r w:rsidR="00A2234B" w:rsidRPr="00BB6962">
        <w:rPr>
          <w:rFonts w:ascii="Palatino Linotype" w:eastAsia="Palatino Linotype" w:hAnsi="Palatino Linotype" w:cs="Palatino Linotype"/>
          <w:color w:val="000000" w:themeColor="text1"/>
          <w:sz w:val="24"/>
          <w:szCs w:val="24"/>
        </w:rPr>
        <w:t>debidamente sustanciado en los</w:t>
      </w:r>
      <w:r w:rsidRPr="00BB6962">
        <w:rPr>
          <w:rFonts w:ascii="Palatino Linotype" w:eastAsia="Palatino Linotype" w:hAnsi="Palatino Linotype" w:cs="Palatino Linotype"/>
          <w:color w:val="000000" w:themeColor="text1"/>
          <w:sz w:val="24"/>
          <w:szCs w:val="24"/>
        </w:rPr>
        <w:t xml:space="preserve"> expediente</w:t>
      </w:r>
      <w:r w:rsidR="00A2234B" w:rsidRPr="00BB6962">
        <w:rPr>
          <w:rFonts w:ascii="Palatino Linotype" w:eastAsia="Palatino Linotype" w:hAnsi="Palatino Linotype" w:cs="Palatino Linotype"/>
          <w:color w:val="000000" w:themeColor="text1"/>
          <w:sz w:val="24"/>
          <w:szCs w:val="24"/>
        </w:rPr>
        <w:t>s</w:t>
      </w:r>
      <w:r w:rsidRPr="00BB6962">
        <w:rPr>
          <w:rFonts w:ascii="Palatino Linotype" w:eastAsia="Palatino Linotype" w:hAnsi="Palatino Linotype" w:cs="Palatino Linotype"/>
          <w:color w:val="000000" w:themeColor="text1"/>
          <w:sz w:val="24"/>
          <w:szCs w:val="24"/>
        </w:rPr>
        <w:t xml:space="preserve"> electrónico</w:t>
      </w:r>
      <w:r w:rsidR="00A2234B" w:rsidRPr="00BB6962">
        <w:rPr>
          <w:rFonts w:ascii="Palatino Linotype" w:eastAsia="Palatino Linotype" w:hAnsi="Palatino Linotype" w:cs="Palatino Linotype"/>
          <w:color w:val="000000" w:themeColor="text1"/>
          <w:sz w:val="24"/>
          <w:szCs w:val="24"/>
        </w:rPr>
        <w:t>s</w:t>
      </w:r>
      <w:r w:rsidRPr="00BB6962">
        <w:rPr>
          <w:rFonts w:ascii="Palatino Linotype" w:eastAsia="Palatino Linotype" w:hAnsi="Palatino Linotype" w:cs="Palatino Linotype"/>
          <w:color w:val="000000" w:themeColor="text1"/>
          <w:sz w:val="24"/>
          <w:szCs w:val="24"/>
        </w:rPr>
        <w:t xml:space="preserve"> </w:t>
      </w:r>
      <w:r w:rsidRPr="00BB6962">
        <w:rPr>
          <w:rFonts w:ascii="Palatino Linotype" w:eastAsia="Palatino Linotype" w:hAnsi="Palatino Linotype" w:cs="Palatino Linotype"/>
          <w:sz w:val="24"/>
          <w:szCs w:val="24"/>
        </w:rPr>
        <w:t>y no existe diligencia pendiente de desahogo, se emite la Resolución que conforme a Derecho proceda, de acuerdo con los siguientes:</w:t>
      </w:r>
    </w:p>
    <w:p w14:paraId="6868DFB6" w14:textId="77777777" w:rsidR="001B392E" w:rsidRPr="00BB6962" w:rsidRDefault="001B392E" w:rsidP="00700118">
      <w:pPr>
        <w:widowControl w:val="0"/>
        <w:spacing w:line="360" w:lineRule="auto"/>
        <w:contextualSpacing/>
        <w:jc w:val="both"/>
        <w:rPr>
          <w:rFonts w:ascii="Palatino Linotype" w:hAnsi="Palatino Linotype"/>
          <w:b/>
          <w:sz w:val="24"/>
          <w:szCs w:val="24"/>
        </w:rPr>
      </w:pPr>
    </w:p>
    <w:p w14:paraId="1A5B4666" w14:textId="77777777" w:rsidR="00700118" w:rsidRPr="00BB6962" w:rsidRDefault="00700118" w:rsidP="00700118">
      <w:pPr>
        <w:widowControl w:val="0"/>
        <w:spacing w:after="0" w:line="360" w:lineRule="auto"/>
        <w:jc w:val="center"/>
        <w:rPr>
          <w:rFonts w:ascii="Palatino Linotype" w:eastAsia="Palatino Linotype" w:hAnsi="Palatino Linotype" w:cs="Palatino Linotype"/>
          <w:b/>
          <w:sz w:val="24"/>
          <w:szCs w:val="24"/>
        </w:rPr>
      </w:pPr>
      <w:r w:rsidRPr="00BB6962">
        <w:rPr>
          <w:rFonts w:ascii="Palatino Linotype" w:eastAsia="Palatino Linotype" w:hAnsi="Palatino Linotype" w:cs="Palatino Linotype"/>
          <w:b/>
          <w:sz w:val="24"/>
          <w:szCs w:val="24"/>
        </w:rPr>
        <w:lastRenderedPageBreak/>
        <w:t>C O N S I D E R A N D O S</w:t>
      </w:r>
    </w:p>
    <w:p w14:paraId="3AA88581" w14:textId="77777777" w:rsidR="00700118" w:rsidRPr="00BB6962" w:rsidRDefault="00700118" w:rsidP="00700118">
      <w:pPr>
        <w:spacing w:after="0" w:line="360" w:lineRule="auto"/>
        <w:jc w:val="both"/>
        <w:rPr>
          <w:rFonts w:ascii="Palatino Linotype" w:eastAsia="Palatino Linotype" w:hAnsi="Palatino Linotype" w:cs="Palatino Linotype"/>
          <w:b/>
          <w:sz w:val="24"/>
          <w:szCs w:val="24"/>
        </w:rPr>
      </w:pPr>
    </w:p>
    <w:p w14:paraId="6E168685" w14:textId="77777777" w:rsidR="00700118" w:rsidRPr="00BB6962" w:rsidRDefault="00700118" w:rsidP="00700118">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PRIMERO. COMPETENCIA.</w:t>
      </w:r>
      <w:r w:rsidRPr="00BB696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presentes recursos de revisión interpuestos por </w:t>
      </w:r>
      <w:r w:rsidRPr="00BB6962">
        <w:rPr>
          <w:rFonts w:ascii="Palatino Linotype" w:eastAsia="Palatino Linotype" w:hAnsi="Palatino Linotype" w:cs="Palatino Linotype"/>
          <w:b/>
          <w:sz w:val="24"/>
          <w:szCs w:val="24"/>
        </w:rPr>
        <w:t>LA PARTE RECURRENTE</w:t>
      </w:r>
      <w:r w:rsidRPr="00BB6962">
        <w:rPr>
          <w:rFonts w:ascii="Palatino Linotype" w:eastAsia="Palatino Linotype" w:hAnsi="Palatino Linotype" w:cs="Palatino Linotype"/>
          <w:sz w:val="24"/>
          <w:szCs w:val="24"/>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sidR="004E0A56" w:rsidRPr="00BB6962">
        <w:rPr>
          <w:rFonts w:ascii="Palatino Linotype" w:eastAsia="Palatino Linotype" w:hAnsi="Palatino Linotype" w:cs="Palatino Linotype"/>
          <w:sz w:val="24"/>
          <w:szCs w:val="24"/>
        </w:rPr>
        <w:t>y XXIII</w:t>
      </w:r>
      <w:r w:rsidRPr="00BB6962">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14:paraId="7133824B" w14:textId="77777777" w:rsidR="007365AD" w:rsidRPr="00BB6962" w:rsidRDefault="007365AD" w:rsidP="00D817A6">
      <w:pPr>
        <w:pStyle w:val="Prrafodelista"/>
        <w:widowControl w:val="0"/>
        <w:tabs>
          <w:tab w:val="left" w:pos="851"/>
        </w:tabs>
        <w:autoSpaceDE w:val="0"/>
        <w:autoSpaceDN w:val="0"/>
        <w:adjustRightInd w:val="0"/>
        <w:spacing w:line="360" w:lineRule="auto"/>
        <w:ind w:left="0"/>
        <w:jc w:val="both"/>
        <w:rPr>
          <w:rFonts w:ascii="Palatino Linotype" w:eastAsia="Palatino Linotype" w:hAnsi="Palatino Linotype" w:cs="Palatino Linotype"/>
          <w:b/>
        </w:rPr>
      </w:pPr>
    </w:p>
    <w:p w14:paraId="601A5953" w14:textId="77777777" w:rsidR="00700118" w:rsidRPr="00BB6962" w:rsidRDefault="00700118" w:rsidP="00700118">
      <w:pPr>
        <w:spacing w:before="40" w:after="0" w:line="360" w:lineRule="auto"/>
        <w:ind w:right="-234"/>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 xml:space="preserve">SEGUNDO. OPORTUNIDAD Y PROCEDIBILIDAD DEL RECURSO DE REVISIÓN.  </w:t>
      </w:r>
      <w:r w:rsidRPr="00BB6962">
        <w:rPr>
          <w:rFonts w:ascii="Palatino Linotype" w:eastAsia="Palatino Linotype" w:hAnsi="Palatino Linotype" w:cs="Palatino Linotype"/>
          <w:sz w:val="24"/>
          <w:szCs w:val="24"/>
        </w:rPr>
        <w:t xml:space="preserve">Previo al estudio del fondo del asunto, se procede a analizar los requisitos de oportunidad y procedibilidad que deben reunir </w:t>
      </w:r>
      <w:r w:rsidRPr="00BB6962">
        <w:rPr>
          <w:rFonts w:ascii="Palatino Linotype" w:eastAsia="Palatino Linotype" w:hAnsi="Palatino Linotype" w:cs="Palatino Linotype"/>
          <w:color w:val="000000"/>
          <w:sz w:val="24"/>
          <w:szCs w:val="24"/>
        </w:rPr>
        <w:t xml:space="preserve">los recursos de revisión </w:t>
      </w:r>
      <w:r w:rsidRPr="00BB6962">
        <w:rPr>
          <w:rFonts w:ascii="Palatino Linotype" w:eastAsia="Palatino Linotype" w:hAnsi="Palatino Linotype" w:cs="Palatino Linotype"/>
          <w:sz w:val="24"/>
          <w:szCs w:val="24"/>
        </w:rPr>
        <w:t>interpuestos, previsto en el artículo 178 y 180 de la Ley de Transparencia y Acceso a la Información Pública del Estado de México y Municipios.</w:t>
      </w:r>
    </w:p>
    <w:p w14:paraId="6DE1BC83" w14:textId="77777777" w:rsidR="00700118" w:rsidRPr="00BB6962" w:rsidRDefault="00700118" w:rsidP="00700118">
      <w:pPr>
        <w:spacing w:before="40" w:after="0" w:line="360" w:lineRule="auto"/>
        <w:ind w:right="-234"/>
        <w:contextualSpacing/>
        <w:jc w:val="both"/>
        <w:rPr>
          <w:rFonts w:ascii="Palatino Linotype" w:eastAsia="Palatino Linotype" w:hAnsi="Palatino Linotype" w:cs="Palatino Linotype"/>
          <w:sz w:val="24"/>
          <w:szCs w:val="24"/>
        </w:rPr>
      </w:pPr>
    </w:p>
    <w:p w14:paraId="0809D4FF" w14:textId="77777777" w:rsidR="00700118" w:rsidRPr="00BB6962" w:rsidRDefault="00700118" w:rsidP="00700118">
      <w:pPr>
        <w:spacing w:after="0" w:line="360" w:lineRule="auto"/>
        <w:ind w:right="-234"/>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w:t>
      </w:r>
      <w:r w:rsidRPr="00BB6962">
        <w:rPr>
          <w:rFonts w:ascii="Palatino Linotype" w:eastAsia="Palatino Linotype" w:hAnsi="Palatino Linotype" w:cs="Palatino Linotype"/>
          <w:sz w:val="24"/>
          <w:szCs w:val="24"/>
        </w:rPr>
        <w:lastRenderedPageBreak/>
        <w:t>del Estado de México y Municipios, contados a partir de la fecha en que</w:t>
      </w:r>
      <w:r w:rsidRPr="00BB6962">
        <w:rPr>
          <w:rFonts w:ascii="Palatino Linotype" w:eastAsia="Palatino Linotype" w:hAnsi="Palatino Linotype" w:cs="Palatino Linotype"/>
          <w:b/>
          <w:sz w:val="24"/>
          <w:szCs w:val="24"/>
        </w:rPr>
        <w:t xml:space="preserve"> EL SUJETO OBLIGADO </w:t>
      </w:r>
      <w:r w:rsidRPr="00BB6962">
        <w:rPr>
          <w:rFonts w:ascii="Palatino Linotype" w:eastAsia="Palatino Linotype" w:hAnsi="Palatino Linotype" w:cs="Palatino Linotype"/>
          <w:sz w:val="24"/>
          <w:szCs w:val="24"/>
        </w:rPr>
        <w:t xml:space="preserve">emitió las respuestas, toda vez que estas fue pronunciadas el día quince de septiembre de dos mil veintidós, mientras que </w:t>
      </w:r>
      <w:r w:rsidRPr="00BB6962">
        <w:rPr>
          <w:rFonts w:ascii="Palatino Linotype" w:eastAsia="Palatino Linotype" w:hAnsi="Palatino Linotype" w:cs="Palatino Linotype"/>
          <w:b/>
          <w:sz w:val="24"/>
          <w:szCs w:val="24"/>
        </w:rPr>
        <w:t>EL</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RECURRENTE</w:t>
      </w:r>
      <w:r w:rsidRPr="00BB6962">
        <w:rPr>
          <w:rFonts w:ascii="Palatino Linotype" w:eastAsia="Palatino Linotype" w:hAnsi="Palatino Linotype" w:cs="Palatino Linotype"/>
          <w:sz w:val="24"/>
          <w:szCs w:val="24"/>
        </w:rPr>
        <w:t xml:space="preserve"> interpuso los recursos de revisión en fecha veintisiete de septiembre de dos mil veintidós, esto es al </w:t>
      </w:r>
      <w:r w:rsidR="0056295C" w:rsidRPr="00BB6962">
        <w:rPr>
          <w:rFonts w:ascii="Palatino Linotype" w:eastAsia="Palatino Linotype" w:hAnsi="Palatino Linotype" w:cs="Palatino Linotype"/>
          <w:sz w:val="24"/>
          <w:szCs w:val="24"/>
        </w:rPr>
        <w:t>séptimo</w:t>
      </w:r>
      <w:r w:rsidRPr="00BB6962">
        <w:rPr>
          <w:rFonts w:ascii="Palatino Linotype" w:eastAsia="Palatino Linotype" w:hAnsi="Palatino Linotype" w:cs="Palatino Linotype"/>
          <w:sz w:val="24"/>
          <w:szCs w:val="24"/>
        </w:rPr>
        <w:t xml:space="preserve"> día hábil de haber recibido la respuesta. </w:t>
      </w:r>
    </w:p>
    <w:p w14:paraId="7C3CE139" w14:textId="77777777" w:rsidR="00D817A6" w:rsidRPr="00BB6962" w:rsidRDefault="00D817A6" w:rsidP="00D817A6">
      <w:pPr>
        <w:pStyle w:val="Prrafodelista"/>
        <w:widowControl w:val="0"/>
        <w:tabs>
          <w:tab w:val="left" w:pos="851"/>
        </w:tabs>
        <w:autoSpaceDE w:val="0"/>
        <w:autoSpaceDN w:val="0"/>
        <w:adjustRightInd w:val="0"/>
        <w:spacing w:line="360" w:lineRule="auto"/>
        <w:ind w:left="0"/>
        <w:jc w:val="both"/>
        <w:rPr>
          <w:rFonts w:ascii="Palatino Linotype" w:eastAsia="Palatino Linotype" w:hAnsi="Palatino Linotype" w:cs="Palatino Linotype"/>
        </w:rPr>
      </w:pPr>
    </w:p>
    <w:p w14:paraId="46993673" w14:textId="77777777" w:rsidR="0056295C" w:rsidRPr="00BB6962" w:rsidRDefault="0056295C" w:rsidP="0056295C">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En ese sentido, al considerar las fechas en que se formularon </w:t>
      </w:r>
      <w:r w:rsidRPr="00BB6962">
        <w:rPr>
          <w:rFonts w:ascii="Palatino Linotype" w:eastAsia="Palatino Linotype" w:hAnsi="Palatino Linotype" w:cs="Palatino Linotype"/>
          <w:color w:val="000000"/>
          <w:sz w:val="24"/>
          <w:szCs w:val="24"/>
        </w:rPr>
        <w:t xml:space="preserve">las solicitudes </w:t>
      </w:r>
      <w:r w:rsidRPr="00BB6962">
        <w:rPr>
          <w:rFonts w:ascii="Palatino Linotype" w:eastAsia="Palatino Linotype" w:hAnsi="Palatino Linotype" w:cs="Palatino Linotype"/>
          <w:sz w:val="24"/>
          <w:szCs w:val="24"/>
        </w:rPr>
        <w:t xml:space="preserve">y las fechas en la que </w:t>
      </w:r>
      <w:r w:rsidRPr="00BB6962">
        <w:rPr>
          <w:rFonts w:ascii="Palatino Linotype" w:eastAsia="Palatino Linotype" w:hAnsi="Palatino Linotype" w:cs="Palatino Linotype"/>
          <w:color w:val="000000"/>
          <w:sz w:val="24"/>
          <w:szCs w:val="24"/>
        </w:rPr>
        <w:t xml:space="preserve">respondieron a estas </w:t>
      </w:r>
      <w:r w:rsidRPr="00BB6962">
        <w:rPr>
          <w:rFonts w:ascii="Palatino Linotype" w:eastAsia="Palatino Linotype" w:hAnsi="Palatino Linotype" w:cs="Palatino Linotype"/>
          <w:sz w:val="24"/>
          <w:szCs w:val="24"/>
        </w:rPr>
        <w:t xml:space="preserve">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así como, en la que se interpusieron los recursos de revisión, estas se encuentran dentro de los márgenes temporales previstos en el citado precepto legal.</w:t>
      </w:r>
    </w:p>
    <w:p w14:paraId="7ECAC598" w14:textId="77777777" w:rsidR="00635696" w:rsidRPr="00BB6962" w:rsidRDefault="00635696">
      <w:pPr>
        <w:rPr>
          <w:rFonts w:ascii="Palatino Linotype" w:hAnsi="Palatino Linotype"/>
          <w:b/>
          <w:color w:val="000000" w:themeColor="text1"/>
          <w:sz w:val="24"/>
          <w:szCs w:val="24"/>
        </w:rPr>
      </w:pPr>
    </w:p>
    <w:p w14:paraId="440B6708" w14:textId="77777777" w:rsidR="0056295C" w:rsidRPr="00BB6962" w:rsidRDefault="0056295C" w:rsidP="0056295C">
      <w:pPr>
        <w:spacing w:after="0" w:line="360" w:lineRule="auto"/>
        <w:contextualSpacing/>
        <w:jc w:val="both"/>
        <w:rPr>
          <w:rFonts w:ascii="Palatino Linotype" w:eastAsia="Palatino Linotype" w:hAnsi="Palatino Linotype" w:cs="Palatino Linotype"/>
          <w:b/>
          <w:sz w:val="24"/>
          <w:szCs w:val="24"/>
        </w:rPr>
      </w:pPr>
      <w:r w:rsidRPr="00BB6962">
        <w:rPr>
          <w:rFonts w:ascii="Palatino Linotype" w:eastAsia="Palatino Linotype" w:hAnsi="Palatino Linotype" w:cs="Palatino Linotype"/>
          <w:color w:val="000000" w:themeColor="text1"/>
          <w:sz w:val="24"/>
          <w:szCs w:val="24"/>
        </w:rPr>
        <w:t>Ahora bien, del análisis efectuado se advierte que resulta</w:t>
      </w:r>
      <w:r w:rsidR="004E0A56" w:rsidRPr="00BB6962">
        <w:rPr>
          <w:rFonts w:ascii="Palatino Linotype" w:eastAsia="Palatino Linotype" w:hAnsi="Palatino Linotype" w:cs="Palatino Linotype"/>
          <w:color w:val="000000" w:themeColor="text1"/>
          <w:sz w:val="24"/>
          <w:szCs w:val="24"/>
        </w:rPr>
        <w:t>n</w:t>
      </w:r>
      <w:r w:rsidRPr="00BB6962">
        <w:rPr>
          <w:rFonts w:ascii="Palatino Linotype" w:eastAsia="Palatino Linotype" w:hAnsi="Palatino Linotype" w:cs="Palatino Linotype"/>
          <w:color w:val="000000" w:themeColor="text1"/>
          <w:sz w:val="24"/>
          <w:szCs w:val="24"/>
        </w:rPr>
        <w:t xml:space="preserve"> procedente</w:t>
      </w:r>
      <w:r w:rsidR="004E0A56" w:rsidRPr="00BB6962">
        <w:rPr>
          <w:rFonts w:ascii="Palatino Linotype" w:eastAsia="Palatino Linotype" w:hAnsi="Palatino Linotype" w:cs="Palatino Linotype"/>
          <w:color w:val="000000" w:themeColor="text1"/>
          <w:sz w:val="24"/>
          <w:szCs w:val="24"/>
        </w:rPr>
        <w:t>s</w:t>
      </w:r>
      <w:r w:rsidRPr="00BB6962">
        <w:rPr>
          <w:rFonts w:ascii="Palatino Linotype" w:eastAsia="Palatino Linotype" w:hAnsi="Palatino Linotype" w:cs="Palatino Linotype"/>
          <w:color w:val="000000" w:themeColor="text1"/>
          <w:sz w:val="24"/>
          <w:szCs w:val="24"/>
        </w:rPr>
        <w:t xml:space="preserve"> la interposición de</w:t>
      </w:r>
      <w:r w:rsidR="004E0A56" w:rsidRPr="00BB6962">
        <w:rPr>
          <w:rFonts w:ascii="Palatino Linotype" w:eastAsia="Palatino Linotype" w:hAnsi="Palatino Linotype" w:cs="Palatino Linotype"/>
          <w:color w:val="000000" w:themeColor="text1"/>
          <w:sz w:val="24"/>
          <w:szCs w:val="24"/>
        </w:rPr>
        <w:t xml:space="preserve"> </w:t>
      </w:r>
      <w:r w:rsidRPr="00BB6962">
        <w:rPr>
          <w:rFonts w:ascii="Palatino Linotype" w:eastAsia="Palatino Linotype" w:hAnsi="Palatino Linotype" w:cs="Palatino Linotype"/>
          <w:color w:val="000000" w:themeColor="text1"/>
          <w:sz w:val="24"/>
          <w:szCs w:val="24"/>
        </w:rPr>
        <w:t>l</w:t>
      </w:r>
      <w:r w:rsidR="004E0A56" w:rsidRPr="00BB6962">
        <w:rPr>
          <w:rFonts w:ascii="Palatino Linotype" w:eastAsia="Palatino Linotype" w:hAnsi="Palatino Linotype" w:cs="Palatino Linotype"/>
          <w:color w:val="000000" w:themeColor="text1"/>
          <w:sz w:val="24"/>
          <w:szCs w:val="24"/>
        </w:rPr>
        <w:t>os</w:t>
      </w:r>
      <w:r w:rsidRPr="00BB6962">
        <w:rPr>
          <w:rFonts w:ascii="Palatino Linotype" w:eastAsia="Palatino Linotype" w:hAnsi="Palatino Linotype" w:cs="Palatino Linotype"/>
          <w:color w:val="000000" w:themeColor="text1"/>
          <w:sz w:val="24"/>
          <w:szCs w:val="24"/>
        </w:rPr>
        <w:t xml:space="preserve"> recurso</w:t>
      </w:r>
      <w:r w:rsidR="004E0A56" w:rsidRPr="00BB6962">
        <w:rPr>
          <w:rFonts w:ascii="Palatino Linotype" w:eastAsia="Palatino Linotype" w:hAnsi="Palatino Linotype" w:cs="Palatino Linotype"/>
          <w:color w:val="000000" w:themeColor="text1"/>
          <w:sz w:val="24"/>
          <w:szCs w:val="24"/>
        </w:rPr>
        <w:t>s</w:t>
      </w:r>
      <w:r w:rsidR="00363472" w:rsidRPr="00BB6962">
        <w:rPr>
          <w:rFonts w:ascii="Palatino Linotype" w:eastAsia="Palatino Linotype" w:hAnsi="Palatino Linotype" w:cs="Palatino Linotype"/>
          <w:color w:val="000000" w:themeColor="text1"/>
          <w:sz w:val="24"/>
          <w:szCs w:val="24"/>
        </w:rPr>
        <w:t xml:space="preserve"> </w:t>
      </w:r>
      <w:r w:rsidRPr="00BB6962">
        <w:rPr>
          <w:rFonts w:ascii="Palatino Linotype" w:eastAsia="Palatino Linotype" w:hAnsi="Palatino Linotype" w:cs="Palatino Linotype"/>
          <w:sz w:val="24"/>
          <w:szCs w:val="24"/>
        </w:rPr>
        <w:t xml:space="preserve">y se concluye la acreditación plena de todos y cada uno de los elementos formales exigidos por el artículo 180 de la Ley de Transparencia y Acceso a la Información Pública del Estado de México y Municipios en vigor, en atención a </w:t>
      </w:r>
      <w:r w:rsidRPr="00BB6962">
        <w:rPr>
          <w:rFonts w:ascii="Palatino Linotype" w:eastAsia="Palatino Linotype" w:hAnsi="Palatino Linotype" w:cs="Palatino Linotype"/>
          <w:color w:val="000000" w:themeColor="text1"/>
          <w:sz w:val="24"/>
          <w:szCs w:val="24"/>
        </w:rPr>
        <w:t>que fue</w:t>
      </w:r>
      <w:r w:rsidR="004E0A56" w:rsidRPr="00BB6962">
        <w:rPr>
          <w:rFonts w:ascii="Palatino Linotype" w:eastAsia="Palatino Linotype" w:hAnsi="Palatino Linotype" w:cs="Palatino Linotype"/>
          <w:color w:val="000000" w:themeColor="text1"/>
          <w:sz w:val="24"/>
          <w:szCs w:val="24"/>
        </w:rPr>
        <w:t>ron</w:t>
      </w:r>
      <w:r w:rsidRPr="00BB6962">
        <w:rPr>
          <w:rFonts w:ascii="Palatino Linotype" w:eastAsia="Palatino Linotype" w:hAnsi="Palatino Linotype" w:cs="Palatino Linotype"/>
          <w:color w:val="000000" w:themeColor="text1"/>
          <w:sz w:val="24"/>
          <w:szCs w:val="24"/>
        </w:rPr>
        <w:t xml:space="preserve"> presentado</w:t>
      </w:r>
      <w:r w:rsidR="004E0A56" w:rsidRPr="00BB6962">
        <w:rPr>
          <w:rFonts w:ascii="Palatino Linotype" w:eastAsia="Palatino Linotype" w:hAnsi="Palatino Linotype" w:cs="Palatino Linotype"/>
          <w:color w:val="000000" w:themeColor="text1"/>
          <w:sz w:val="24"/>
          <w:szCs w:val="24"/>
        </w:rPr>
        <w:t>s</w:t>
      </w:r>
      <w:r w:rsidR="00792642" w:rsidRPr="00BB6962">
        <w:rPr>
          <w:rFonts w:ascii="Palatino Linotype" w:eastAsia="Palatino Linotype" w:hAnsi="Palatino Linotype" w:cs="Palatino Linotype"/>
          <w:color w:val="000000" w:themeColor="text1"/>
          <w:sz w:val="24"/>
          <w:szCs w:val="24"/>
        </w:rPr>
        <w:t xml:space="preserve"> </w:t>
      </w:r>
      <w:r w:rsidRPr="00BB6962">
        <w:rPr>
          <w:rFonts w:ascii="Palatino Linotype" w:eastAsia="Palatino Linotype" w:hAnsi="Palatino Linotype" w:cs="Palatino Linotype"/>
          <w:color w:val="000000" w:themeColor="text1"/>
          <w:sz w:val="24"/>
          <w:szCs w:val="24"/>
        </w:rPr>
        <w:t xml:space="preserve">mediante </w:t>
      </w:r>
      <w:r w:rsidRPr="00BB6962">
        <w:rPr>
          <w:rFonts w:ascii="Palatino Linotype" w:eastAsia="Palatino Linotype" w:hAnsi="Palatino Linotype" w:cs="Palatino Linotype"/>
          <w:sz w:val="24"/>
          <w:szCs w:val="24"/>
        </w:rPr>
        <w:t xml:space="preserve">el formato visible </w:t>
      </w:r>
      <w:r w:rsidRPr="00BB6962">
        <w:rPr>
          <w:rFonts w:ascii="Palatino Linotype" w:eastAsia="Palatino Linotype" w:hAnsi="Palatino Linotype" w:cs="Palatino Linotype"/>
          <w:b/>
          <w:sz w:val="24"/>
          <w:szCs w:val="24"/>
        </w:rPr>
        <w:t xml:space="preserve">EL SAIMEX.  </w:t>
      </w:r>
    </w:p>
    <w:p w14:paraId="047C7FD7" w14:textId="77777777" w:rsidR="0056295C" w:rsidRPr="00BB6962" w:rsidRDefault="0056295C" w:rsidP="0056295C">
      <w:pPr>
        <w:spacing w:line="360" w:lineRule="auto"/>
        <w:contextualSpacing/>
        <w:jc w:val="both"/>
        <w:rPr>
          <w:b/>
        </w:rPr>
      </w:pPr>
    </w:p>
    <w:p w14:paraId="37411E18" w14:textId="77777777" w:rsidR="0056295C" w:rsidRPr="00BB6962" w:rsidRDefault="00792642" w:rsidP="0056295C">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Finalmente, resulta procedente</w:t>
      </w:r>
      <w:r w:rsidR="0056295C" w:rsidRPr="00BB6962">
        <w:rPr>
          <w:rFonts w:ascii="Palatino Linotype" w:eastAsia="Palatino Linotype" w:hAnsi="Palatino Linotype" w:cs="Palatino Linotype"/>
          <w:sz w:val="24"/>
          <w:szCs w:val="24"/>
        </w:rPr>
        <w:t xml:space="preserve"> la interposición de los recursos, según lo aducido por </w:t>
      </w:r>
      <w:r w:rsidR="0056295C" w:rsidRPr="00BB6962">
        <w:rPr>
          <w:rFonts w:ascii="Palatino Linotype" w:eastAsia="Palatino Linotype" w:hAnsi="Palatino Linotype" w:cs="Palatino Linotype"/>
          <w:b/>
          <w:sz w:val="24"/>
          <w:szCs w:val="24"/>
        </w:rPr>
        <w:t>LA PARTE RECURRENTE</w:t>
      </w:r>
      <w:r w:rsidR="0056295C" w:rsidRPr="00BB6962">
        <w:rPr>
          <w:rFonts w:ascii="Palatino Linotype" w:eastAsia="Palatino Linotype" w:hAnsi="Palatino Linotype" w:cs="Palatino Linotype"/>
          <w:sz w:val="24"/>
          <w:szCs w:val="24"/>
        </w:rPr>
        <w:t xml:space="preserve"> en sus razones o motivos de inconformidad, de acuerdo al </w:t>
      </w:r>
      <w:r w:rsidR="0056295C" w:rsidRPr="00BB6962">
        <w:rPr>
          <w:rFonts w:ascii="Palatino Linotype" w:eastAsia="Palatino Linotype" w:hAnsi="Palatino Linotype" w:cs="Palatino Linotype"/>
          <w:color w:val="000000"/>
          <w:sz w:val="24"/>
          <w:szCs w:val="24"/>
        </w:rPr>
        <w:t xml:space="preserve">artículo 179, </w:t>
      </w:r>
      <w:r w:rsidR="0056295C" w:rsidRPr="00BB6962">
        <w:rPr>
          <w:rFonts w:ascii="Palatino Linotype" w:eastAsia="Palatino Linotype" w:hAnsi="Palatino Linotype" w:cs="Palatino Linotype"/>
          <w:sz w:val="24"/>
          <w:szCs w:val="24"/>
        </w:rPr>
        <w:t>fracción V y VI de la Ley de Transparencia y Acceso a la Información Pública del Estado de México y Municipios; que a la letra dice:</w:t>
      </w:r>
    </w:p>
    <w:p w14:paraId="582C4107" w14:textId="77777777" w:rsidR="0056295C" w:rsidRPr="00BB6962" w:rsidRDefault="0056295C" w:rsidP="0056295C">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34C7A03B" w14:textId="77777777" w:rsidR="0056295C" w:rsidRPr="00BB6962" w:rsidRDefault="0056295C" w:rsidP="0056295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b/>
          <w:i/>
        </w:rPr>
        <w:lastRenderedPageBreak/>
        <w:t>“Artículo 179</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El recurso de revisión</w:t>
      </w:r>
      <w:r w:rsidRPr="00BB696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BB6962">
        <w:rPr>
          <w:rFonts w:ascii="Palatino Linotype" w:eastAsia="Palatino Linotype" w:hAnsi="Palatino Linotype" w:cs="Palatino Linotype"/>
          <w:b/>
          <w:i/>
        </w:rPr>
        <w:t>, y procederá en contra de las siguientes causas</w:t>
      </w:r>
      <w:r w:rsidRPr="00BB6962">
        <w:rPr>
          <w:rFonts w:ascii="Palatino Linotype" w:eastAsia="Palatino Linotype" w:hAnsi="Palatino Linotype" w:cs="Palatino Linotype"/>
          <w:i/>
        </w:rPr>
        <w:t>:</w:t>
      </w:r>
    </w:p>
    <w:p w14:paraId="695AC67B" w14:textId="77777777" w:rsidR="0056295C" w:rsidRPr="00BB6962" w:rsidRDefault="0056295C" w:rsidP="0056295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b/>
          <w:i/>
        </w:rPr>
        <w:t>(</w:t>
      </w:r>
      <w:r w:rsidRPr="00BB6962">
        <w:rPr>
          <w:rFonts w:ascii="Palatino Linotype" w:eastAsia="Palatino Linotype" w:hAnsi="Palatino Linotype" w:cs="Palatino Linotype"/>
          <w:i/>
        </w:rPr>
        <w:t>…)</w:t>
      </w:r>
    </w:p>
    <w:p w14:paraId="5A7D4EB9" w14:textId="77777777" w:rsidR="0056295C" w:rsidRPr="00BB6962" w:rsidRDefault="0056295C" w:rsidP="0056295C">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BB6962">
        <w:rPr>
          <w:rFonts w:ascii="Palatino Linotype" w:eastAsia="Palatino Linotype" w:hAnsi="Palatino Linotype" w:cs="Palatino Linotype"/>
          <w:i/>
          <w:color w:val="000000"/>
        </w:rPr>
        <w:t>V. La entrega de información incompleta;</w:t>
      </w:r>
    </w:p>
    <w:p w14:paraId="1441FA95" w14:textId="77777777" w:rsidR="0056295C" w:rsidRPr="00BB6962" w:rsidRDefault="0056295C" w:rsidP="0056295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i/>
          <w:color w:val="000000"/>
        </w:rPr>
        <w:t>VI. La entrega de información que no corresponda con lo solicitado;”</w:t>
      </w:r>
    </w:p>
    <w:p w14:paraId="4236E4C5" w14:textId="77777777" w:rsidR="0056295C" w:rsidRPr="00BB6962" w:rsidRDefault="0056295C">
      <w:pPr>
        <w:rPr>
          <w:rFonts w:ascii="Palatino Linotype" w:hAnsi="Palatino Linotype"/>
          <w:b/>
          <w:sz w:val="24"/>
          <w:szCs w:val="24"/>
        </w:rPr>
      </w:pPr>
    </w:p>
    <w:p w14:paraId="4EF32DB6" w14:textId="77777777" w:rsidR="0056295C" w:rsidRPr="00BB6962" w:rsidRDefault="0056295C" w:rsidP="0056295C">
      <w:pPr>
        <w:spacing w:after="0" w:line="360" w:lineRule="auto"/>
        <w:ind w:right="-234"/>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 xml:space="preserve">TERCERO. MATERIA DE LA REVISIÓN. </w:t>
      </w:r>
      <w:r w:rsidRPr="00BB6962">
        <w:rPr>
          <w:rFonts w:ascii="Palatino Linotype" w:eastAsia="Palatino Linotype" w:hAnsi="Palatino Linotype" w:cs="Palatino Linotype"/>
          <w:sz w:val="24"/>
          <w:szCs w:val="24"/>
        </w:rPr>
        <w:t>De la revisión a las constancias y documentos que obran en el expediente</w:t>
      </w:r>
      <w:r w:rsidRPr="00BB6962">
        <w:rPr>
          <w:rFonts w:ascii="Palatino Linotype" w:eastAsia="Palatino Linotype" w:hAnsi="Palatino Linotype" w:cs="Palatino Linotype"/>
          <w:color w:val="000000"/>
          <w:sz w:val="24"/>
          <w:szCs w:val="24"/>
        </w:rPr>
        <w:t xml:space="preserve"> electrónico </w:t>
      </w:r>
      <w:r w:rsidRPr="00BB6962">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sidRPr="00BB6962">
        <w:rPr>
          <w:rFonts w:ascii="Palatino Linotype" w:eastAsia="Palatino Linotype" w:hAnsi="Palatino Linotype" w:cs="Palatino Linotype"/>
          <w:color w:val="000000"/>
          <w:sz w:val="24"/>
          <w:szCs w:val="24"/>
        </w:rPr>
        <w:t xml:space="preserve">las respuestas e informes justificados otorgados </w:t>
      </w:r>
      <w:r w:rsidRPr="00BB6962">
        <w:rPr>
          <w:rFonts w:ascii="Palatino Linotype" w:eastAsia="Palatino Linotype" w:hAnsi="Palatino Linotype" w:cs="Palatino Linotype"/>
          <w:sz w:val="24"/>
          <w:szCs w:val="24"/>
        </w:rPr>
        <w:t xml:space="preserve">por </w:t>
      </w:r>
      <w:r w:rsidRPr="00BB6962">
        <w:rPr>
          <w:rFonts w:ascii="Palatino Linotype" w:eastAsia="Palatino Linotype" w:hAnsi="Palatino Linotype" w:cs="Palatino Linotype"/>
          <w:b/>
          <w:sz w:val="24"/>
          <w:szCs w:val="24"/>
        </w:rPr>
        <w:t>EL SUJETO OBLIGADO</w:t>
      </w:r>
      <w:r w:rsidRPr="00BB6962">
        <w:rPr>
          <w:rFonts w:ascii="Palatino Linotype" w:eastAsia="Palatino Linotype" w:hAnsi="Palatino Linotype" w:cs="Palatino Linotype"/>
          <w:sz w:val="24"/>
          <w:szCs w:val="24"/>
        </w:rPr>
        <w:t xml:space="preserve"> </w:t>
      </w:r>
      <w:r w:rsidR="004E0A56" w:rsidRPr="00BB6962">
        <w:rPr>
          <w:rFonts w:ascii="Palatino Linotype" w:eastAsia="Palatino Linotype" w:hAnsi="Palatino Linotype" w:cs="Palatino Linotype"/>
          <w:color w:val="000000" w:themeColor="text1"/>
          <w:sz w:val="24"/>
          <w:szCs w:val="24"/>
        </w:rPr>
        <w:t xml:space="preserve">son adecuados </w:t>
      </w:r>
      <w:r w:rsidRPr="00BB6962">
        <w:rPr>
          <w:rFonts w:ascii="Palatino Linotype" w:eastAsia="Palatino Linotype" w:hAnsi="Palatino Linotype" w:cs="Palatino Linotype"/>
          <w:color w:val="000000" w:themeColor="text1"/>
          <w:sz w:val="24"/>
          <w:szCs w:val="24"/>
        </w:rPr>
        <w:t>y suficiente</w:t>
      </w:r>
      <w:r w:rsidR="004E0A56" w:rsidRPr="00BB6962">
        <w:rPr>
          <w:rFonts w:ascii="Palatino Linotype" w:eastAsia="Palatino Linotype" w:hAnsi="Palatino Linotype" w:cs="Palatino Linotype"/>
          <w:color w:val="000000" w:themeColor="text1"/>
          <w:sz w:val="24"/>
          <w:szCs w:val="24"/>
        </w:rPr>
        <w:t>s</w:t>
      </w:r>
      <w:r w:rsidRPr="00BB6962">
        <w:rPr>
          <w:rFonts w:ascii="Palatino Linotype" w:eastAsia="Palatino Linotype" w:hAnsi="Palatino Linotype" w:cs="Palatino Linotype"/>
          <w:color w:val="FF0000"/>
          <w:sz w:val="24"/>
          <w:szCs w:val="24"/>
        </w:rPr>
        <w:t xml:space="preserve"> </w:t>
      </w:r>
      <w:r w:rsidRPr="00BB6962">
        <w:rPr>
          <w:rFonts w:ascii="Palatino Linotype" w:eastAsia="Palatino Linotype" w:hAnsi="Palatino Linotype" w:cs="Palatino Linotype"/>
          <w:sz w:val="24"/>
          <w:szCs w:val="24"/>
        </w:rPr>
        <w:t xml:space="preserve">para satisfacer el derecho de acceso a la información pública de </w:t>
      </w:r>
      <w:r w:rsidRPr="00BB6962">
        <w:rPr>
          <w:rFonts w:ascii="Palatino Linotype" w:eastAsia="Palatino Linotype" w:hAnsi="Palatino Linotype" w:cs="Palatino Linotype"/>
          <w:b/>
          <w:sz w:val="24"/>
          <w:szCs w:val="24"/>
        </w:rPr>
        <w:t>LA PARTE</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RECURRENTE</w:t>
      </w:r>
      <w:r w:rsidRPr="00BB6962">
        <w:rPr>
          <w:rFonts w:ascii="Palatino Linotype" w:eastAsia="Palatino Linotype" w:hAnsi="Palatino Linotype" w:cs="Palatino Linotype"/>
          <w:sz w:val="24"/>
          <w:szCs w:val="24"/>
        </w:rPr>
        <w:t>, o en su defecto, en caso de ser procedente, ordenar la entrega de información oportuna.</w:t>
      </w:r>
    </w:p>
    <w:p w14:paraId="622D7848" w14:textId="77777777" w:rsidR="0056295C" w:rsidRPr="00BB6962" w:rsidRDefault="0056295C">
      <w:pPr>
        <w:rPr>
          <w:rFonts w:ascii="Palatino Linotype" w:hAnsi="Palatino Linotype"/>
          <w:b/>
          <w:sz w:val="24"/>
          <w:szCs w:val="24"/>
        </w:rPr>
      </w:pPr>
    </w:p>
    <w:p w14:paraId="056C41D8" w14:textId="77777777" w:rsidR="0056295C" w:rsidRPr="00BB6962" w:rsidRDefault="0056295C" w:rsidP="0056295C">
      <w:pPr>
        <w:spacing w:before="80" w:after="24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color w:val="000000"/>
          <w:sz w:val="24"/>
          <w:szCs w:val="24"/>
        </w:rPr>
        <w:t xml:space="preserve">CUARTO. ESTUDIO Y RESOLUCIÓN DEL ASUNTO.  </w:t>
      </w:r>
      <w:r w:rsidRPr="00BB6962">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526AD39" w14:textId="77777777" w:rsidR="0056295C" w:rsidRPr="00BB6962" w:rsidRDefault="0056295C" w:rsidP="0056295C">
      <w:pPr>
        <w:spacing w:before="80" w:after="240" w:line="360" w:lineRule="auto"/>
        <w:contextualSpacing/>
        <w:jc w:val="both"/>
        <w:rPr>
          <w:rFonts w:ascii="Palatino Linotype" w:eastAsia="Palatino Linotype" w:hAnsi="Palatino Linotype" w:cs="Palatino Linotype"/>
          <w:sz w:val="24"/>
          <w:szCs w:val="24"/>
        </w:rPr>
      </w:pPr>
    </w:p>
    <w:p w14:paraId="57D02E8F" w14:textId="77777777" w:rsidR="0056295C" w:rsidRPr="00BB6962" w:rsidRDefault="0056295C" w:rsidP="0056295C">
      <w:pPr>
        <w:tabs>
          <w:tab w:val="left" w:pos="709"/>
        </w:tabs>
        <w:spacing w:line="276" w:lineRule="auto"/>
        <w:ind w:left="851" w:right="850"/>
        <w:jc w:val="both"/>
        <w:rPr>
          <w:rFonts w:ascii="Palatino Linotype" w:eastAsia="Palatino Linotype" w:hAnsi="Palatino Linotype" w:cs="Palatino Linotype"/>
          <w:i/>
        </w:rPr>
      </w:pPr>
      <w:r w:rsidRPr="00BB696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BB6962">
        <w:rPr>
          <w:rFonts w:ascii="Palatino Linotype" w:eastAsia="Palatino Linotype" w:hAnsi="Palatino Linotype" w:cs="Palatino Linotype"/>
          <w:i/>
        </w:rPr>
        <w:t xml:space="preserve">, así como </w:t>
      </w:r>
      <w:r w:rsidRPr="00BB6962">
        <w:rPr>
          <w:rFonts w:ascii="Palatino Linotype" w:eastAsia="Palatino Linotype" w:hAnsi="Palatino Linotype" w:cs="Palatino Linotype"/>
          <w:i/>
        </w:rPr>
        <w:lastRenderedPageBreak/>
        <w:t>de las garantías para su protección, cuyo ejercicio no podrá restringirse ni suspenderse, salvo en los casos y bajo las condiciones que esta Constitución establece.</w:t>
      </w:r>
    </w:p>
    <w:p w14:paraId="68970F65" w14:textId="77777777" w:rsidR="0056295C" w:rsidRPr="00BB6962" w:rsidRDefault="0056295C" w:rsidP="0056295C">
      <w:pPr>
        <w:tabs>
          <w:tab w:val="left" w:pos="709"/>
        </w:tabs>
        <w:spacing w:line="276" w:lineRule="auto"/>
        <w:ind w:left="851" w:right="850"/>
        <w:jc w:val="both"/>
        <w:rPr>
          <w:rFonts w:ascii="Palatino Linotype" w:eastAsia="Palatino Linotype" w:hAnsi="Palatino Linotype" w:cs="Palatino Linotype"/>
          <w:b/>
          <w:i/>
        </w:rPr>
      </w:pPr>
      <w:r w:rsidRPr="00BB6962">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63681AB" w14:textId="77777777" w:rsidR="0056295C" w:rsidRPr="00BB6962" w:rsidRDefault="0056295C" w:rsidP="0056295C">
      <w:pPr>
        <w:tabs>
          <w:tab w:val="left" w:pos="709"/>
        </w:tabs>
        <w:spacing w:line="276" w:lineRule="auto"/>
        <w:ind w:left="851" w:right="850"/>
        <w:jc w:val="both"/>
        <w:rPr>
          <w:rFonts w:ascii="Palatino Linotype" w:eastAsia="Palatino Linotype" w:hAnsi="Palatino Linotype" w:cs="Palatino Linotype"/>
          <w:i/>
        </w:rPr>
      </w:pPr>
      <w:r w:rsidRPr="00BB696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B696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41926C7" w14:textId="77777777" w:rsidR="0056295C" w:rsidRPr="00BB6962" w:rsidRDefault="0056295C" w:rsidP="0056295C">
      <w:pPr>
        <w:tabs>
          <w:tab w:val="left" w:pos="709"/>
        </w:tabs>
        <w:ind w:left="851" w:right="850"/>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03F1A033" w14:textId="77777777" w:rsidR="0056295C" w:rsidRPr="00BB6962" w:rsidRDefault="0056295C" w:rsidP="0056295C">
      <w:pPr>
        <w:ind w:left="851" w:right="901"/>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6o.</w:t>
      </w:r>
    </w:p>
    <w:p w14:paraId="679B7A66" w14:textId="77777777" w:rsidR="0056295C" w:rsidRPr="00BB6962" w:rsidRDefault="0056295C" w:rsidP="0056295C">
      <w:pPr>
        <w:ind w:left="851" w:right="901"/>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52B38BE5" w14:textId="77777777" w:rsidR="0056295C" w:rsidRPr="00BB6962" w:rsidRDefault="0056295C" w:rsidP="0056295C">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A. Para el ejercicio del derecho de acceso a la información, la Federación y </w:t>
      </w:r>
      <w:r w:rsidRPr="00BB6962">
        <w:rPr>
          <w:rFonts w:ascii="Palatino Linotype" w:eastAsia="Palatino Linotype" w:hAnsi="Palatino Linotype" w:cs="Palatino Linotype"/>
          <w:b/>
          <w:i/>
          <w:u w:val="single"/>
        </w:rPr>
        <w:t>las entidades federativas</w:t>
      </w:r>
      <w:r w:rsidRPr="00BB6962">
        <w:rPr>
          <w:rFonts w:ascii="Palatino Linotype" w:eastAsia="Palatino Linotype" w:hAnsi="Palatino Linotype" w:cs="Palatino Linotype"/>
          <w:b/>
          <w:i/>
        </w:rPr>
        <w:t>,</w:t>
      </w:r>
      <w:r w:rsidRPr="00BB6962">
        <w:rPr>
          <w:rFonts w:ascii="Palatino Linotype" w:eastAsia="Palatino Linotype" w:hAnsi="Palatino Linotype" w:cs="Palatino Linotype"/>
          <w:i/>
        </w:rPr>
        <w:t xml:space="preserve"> en el ámbito de sus respectivas competencias, se regirán por los siguientes principios y bases:</w:t>
      </w:r>
    </w:p>
    <w:p w14:paraId="4D0ABF29" w14:textId="77777777" w:rsidR="0056295C" w:rsidRPr="00BB6962" w:rsidRDefault="0056295C" w:rsidP="0056295C">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 </w:t>
      </w:r>
    </w:p>
    <w:p w14:paraId="3054621C"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I. </w:t>
      </w:r>
      <w:r w:rsidRPr="00BB6962">
        <w:rPr>
          <w:rFonts w:ascii="Palatino Linotype" w:eastAsia="Palatino Linotype" w:hAnsi="Palatino Linotype" w:cs="Palatino Linotype"/>
          <w:b/>
          <w:i/>
          <w:u w:val="single"/>
        </w:rPr>
        <w:t>Toda la información en posesión de cualquier autoridad, entidad, órgano y organismo de los Poderes</w:t>
      </w:r>
      <w:r w:rsidRPr="00BB6962">
        <w:rPr>
          <w:rFonts w:ascii="Palatino Linotype" w:eastAsia="Palatino Linotype" w:hAnsi="Palatino Linotype" w:cs="Palatino Linotype"/>
          <w:i/>
        </w:rPr>
        <w:t xml:space="preserve"> Ejecutivo, Legislativo </w:t>
      </w:r>
      <w:r w:rsidRPr="00BB6962">
        <w:rPr>
          <w:rFonts w:ascii="Palatino Linotype" w:eastAsia="Palatino Linotype" w:hAnsi="Palatino Linotype" w:cs="Palatino Linotype"/>
          <w:b/>
          <w:i/>
          <w:u w:val="single"/>
        </w:rPr>
        <w:t>y Judicial</w:t>
      </w:r>
      <w:r w:rsidRPr="00BB696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B6962">
        <w:rPr>
          <w:rFonts w:ascii="Palatino Linotype" w:eastAsia="Palatino Linotype" w:hAnsi="Palatino Linotype" w:cs="Palatino Linotype"/>
          <w:b/>
          <w:i/>
        </w:rPr>
        <w:t>es pública y sólo podrá ser reservada temporalmente por razones de interés público y seguridad nacional,</w:t>
      </w:r>
      <w:r w:rsidRPr="00BB696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w:t>
      </w:r>
      <w:r w:rsidRPr="00BB6962">
        <w:rPr>
          <w:rFonts w:ascii="Palatino Linotype" w:eastAsia="Palatino Linotype" w:hAnsi="Palatino Linotype" w:cs="Palatino Linotype"/>
          <w:i/>
        </w:rPr>
        <w:lastRenderedPageBreak/>
        <w:t>competencias o funciones, la ley determinará los supuestos específicos bajo los cuales procederá la declaración de inexistencia de la información.</w:t>
      </w:r>
    </w:p>
    <w:p w14:paraId="30449A53" w14:textId="77777777" w:rsidR="0056295C" w:rsidRPr="00BB6962" w:rsidRDefault="0056295C" w:rsidP="0056295C">
      <w:pPr>
        <w:spacing w:line="276" w:lineRule="auto"/>
        <w:ind w:left="851" w:right="851"/>
        <w:jc w:val="both"/>
        <w:rPr>
          <w:rFonts w:ascii="Palatino Linotype" w:eastAsia="Palatino Linotype" w:hAnsi="Palatino Linotype" w:cs="Palatino Linotype"/>
          <w:b/>
          <w:i/>
        </w:rPr>
      </w:pPr>
      <w:r w:rsidRPr="00BB6962">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2E126F0"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 </w:t>
      </w:r>
    </w:p>
    <w:p w14:paraId="229F954A"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III. </w:t>
      </w:r>
      <w:r w:rsidRPr="00BB696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B6962">
        <w:rPr>
          <w:rFonts w:ascii="Palatino Linotype" w:eastAsia="Palatino Linotype" w:hAnsi="Palatino Linotype" w:cs="Palatino Linotype"/>
          <w:i/>
        </w:rPr>
        <w:t xml:space="preserve"> a sus datos personales o a la rectificación de éstos.</w:t>
      </w:r>
    </w:p>
    <w:p w14:paraId="5F2EF207"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 </w:t>
      </w:r>
    </w:p>
    <w:p w14:paraId="2707CE96"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IV. </w:t>
      </w:r>
      <w:r w:rsidRPr="00BB696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18D1460"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p>
    <w:p w14:paraId="4C539671"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V. </w:t>
      </w:r>
      <w:r w:rsidRPr="00BB696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DBF58B9" w14:textId="77777777" w:rsidR="0056295C" w:rsidRPr="00BB6962" w:rsidRDefault="0056295C" w:rsidP="0056295C">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 </w:t>
      </w:r>
    </w:p>
    <w:p w14:paraId="70BB8BB8" w14:textId="77777777" w:rsidR="0056295C" w:rsidRPr="00BB6962" w:rsidRDefault="0056295C" w:rsidP="0056295C">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VI. </w:t>
      </w:r>
      <w:r w:rsidRPr="00BB696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5EBFBDE" w14:textId="77777777" w:rsidR="0056295C" w:rsidRPr="00BB6962" w:rsidRDefault="0056295C" w:rsidP="0056295C">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 </w:t>
      </w:r>
    </w:p>
    <w:p w14:paraId="292A4E63" w14:textId="77777777" w:rsidR="0056295C" w:rsidRPr="00BB6962" w:rsidRDefault="0056295C" w:rsidP="0056295C">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VII. </w:t>
      </w:r>
      <w:r w:rsidRPr="00BB6962">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70E0487" w14:textId="77777777" w:rsidR="0056295C" w:rsidRPr="00BB6962" w:rsidRDefault="0056295C" w:rsidP="0056295C">
      <w:pPr>
        <w:ind w:left="851" w:right="851"/>
        <w:jc w:val="both"/>
        <w:rPr>
          <w:rFonts w:ascii="Palatino Linotype" w:eastAsia="Palatino Linotype" w:hAnsi="Palatino Linotype" w:cs="Palatino Linotype"/>
          <w:i/>
        </w:rPr>
      </w:pPr>
    </w:p>
    <w:p w14:paraId="4FD0A3B5" w14:textId="77777777" w:rsidR="0056295C" w:rsidRPr="00BB6962" w:rsidRDefault="0056295C" w:rsidP="0056295C">
      <w:pPr>
        <w:tabs>
          <w:tab w:val="left" w:pos="709"/>
        </w:tabs>
        <w:spacing w:before="160"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225297A" w14:textId="77777777" w:rsidR="0056295C" w:rsidRPr="00BB6962" w:rsidRDefault="0056295C" w:rsidP="0056295C">
      <w:pPr>
        <w:spacing w:after="0" w:line="360" w:lineRule="auto"/>
        <w:jc w:val="both"/>
        <w:rPr>
          <w:rFonts w:ascii="Palatino Linotype" w:eastAsia="Palatino Linotype" w:hAnsi="Palatino Linotype" w:cs="Palatino Linotype"/>
          <w:sz w:val="24"/>
          <w:szCs w:val="24"/>
        </w:rPr>
      </w:pPr>
    </w:p>
    <w:p w14:paraId="36B4F52D" w14:textId="77777777" w:rsidR="0056295C" w:rsidRPr="00BB6962" w:rsidRDefault="0056295C" w:rsidP="0056295C">
      <w:pPr>
        <w:spacing w:after="8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En primer lugar, es conveniente analizar si la respuesta del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72EA09A" w14:textId="77777777" w:rsidR="0056295C" w:rsidRPr="00BB6962" w:rsidRDefault="0056295C" w:rsidP="0056295C">
      <w:pPr>
        <w:spacing w:after="80" w:line="360" w:lineRule="auto"/>
        <w:jc w:val="both"/>
        <w:rPr>
          <w:rFonts w:ascii="Palatino Linotype" w:eastAsia="Palatino Linotype" w:hAnsi="Palatino Linotype" w:cs="Palatino Linotype"/>
          <w:sz w:val="24"/>
          <w:szCs w:val="24"/>
        </w:rPr>
      </w:pPr>
    </w:p>
    <w:p w14:paraId="32D42B4F" w14:textId="77777777" w:rsidR="0056295C" w:rsidRPr="00BB6962" w:rsidRDefault="0056295C" w:rsidP="0056295C">
      <w:pPr>
        <w:spacing w:before="80" w:line="276" w:lineRule="auto"/>
        <w:ind w:left="709" w:right="760"/>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 4.</w:t>
      </w:r>
      <w:r w:rsidRPr="00BB696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8E36BD" w14:textId="77777777" w:rsidR="0056295C" w:rsidRPr="00BB6962" w:rsidRDefault="0056295C" w:rsidP="0056295C">
      <w:pPr>
        <w:spacing w:line="276" w:lineRule="auto"/>
        <w:ind w:left="709" w:right="760"/>
        <w:jc w:val="both"/>
        <w:rPr>
          <w:rFonts w:ascii="Palatino Linotype" w:eastAsia="Palatino Linotype" w:hAnsi="Palatino Linotype" w:cs="Palatino Linotype"/>
          <w:i/>
        </w:rPr>
      </w:pPr>
      <w:r w:rsidRPr="00BB696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B6962">
        <w:rPr>
          <w:rFonts w:ascii="Palatino Linotype" w:eastAsia="Palatino Linotype" w:hAnsi="Palatino Linotype" w:cs="Palatino Linotype"/>
          <w:i/>
        </w:rPr>
        <w:t xml:space="preserve">, en los términos y condiciones que </w:t>
      </w:r>
      <w:r w:rsidRPr="00BB6962">
        <w:rPr>
          <w:rFonts w:ascii="Palatino Linotype" w:eastAsia="Palatino Linotype" w:hAnsi="Palatino Linotype" w:cs="Palatino Linotype"/>
          <w:i/>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D6BD9D" w14:textId="77777777" w:rsidR="0056295C" w:rsidRPr="00BB6962" w:rsidRDefault="0056295C" w:rsidP="0056295C">
      <w:pPr>
        <w:spacing w:line="276" w:lineRule="auto"/>
        <w:ind w:left="709" w:right="760"/>
        <w:contextualSpacing/>
        <w:jc w:val="both"/>
        <w:rPr>
          <w:rFonts w:ascii="Palatino Linotype" w:eastAsia="Palatino Linotype" w:hAnsi="Palatino Linotype" w:cs="Palatino Linotype"/>
          <w:i/>
        </w:rPr>
      </w:pPr>
      <w:r w:rsidRPr="00BB696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BB6962">
        <w:rPr>
          <w:rFonts w:ascii="Palatino Linotype" w:eastAsia="Palatino Linotype" w:hAnsi="Palatino Linotype" w:cs="Palatino Linotype"/>
          <w:i/>
        </w:rPr>
        <w:t>.”(</w:t>
      </w:r>
      <w:proofErr w:type="gramEnd"/>
      <w:r w:rsidRPr="00BB6962">
        <w:rPr>
          <w:rFonts w:ascii="Palatino Linotype" w:eastAsia="Palatino Linotype" w:hAnsi="Palatino Linotype" w:cs="Palatino Linotype"/>
          <w:i/>
        </w:rPr>
        <w:t>Sic)</w:t>
      </w:r>
    </w:p>
    <w:p w14:paraId="5B34F86A" w14:textId="77777777" w:rsidR="0056295C" w:rsidRPr="00BB6962" w:rsidRDefault="0056295C" w:rsidP="0056295C">
      <w:pPr>
        <w:spacing w:line="360" w:lineRule="auto"/>
        <w:ind w:left="709" w:right="760"/>
        <w:contextualSpacing/>
        <w:jc w:val="both"/>
        <w:rPr>
          <w:rFonts w:ascii="Palatino Linotype" w:eastAsia="Palatino Linotype" w:hAnsi="Palatino Linotype" w:cs="Palatino Linotype"/>
          <w:i/>
        </w:rPr>
      </w:pPr>
    </w:p>
    <w:p w14:paraId="1A2AE62F" w14:textId="77777777" w:rsidR="0056295C" w:rsidRPr="00BB6962" w:rsidRDefault="0056295C" w:rsidP="0056295C">
      <w:pPr>
        <w:spacing w:before="240" w:after="24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ACD4D39" w14:textId="77777777" w:rsidR="0056295C" w:rsidRPr="00BB6962" w:rsidRDefault="0056295C" w:rsidP="0056295C">
      <w:pPr>
        <w:spacing w:before="240" w:after="240" w:line="360" w:lineRule="auto"/>
        <w:contextualSpacing/>
        <w:jc w:val="both"/>
        <w:rPr>
          <w:rFonts w:ascii="Palatino Linotype" w:eastAsia="Palatino Linotype" w:hAnsi="Palatino Linotype" w:cs="Palatino Linotype"/>
          <w:sz w:val="24"/>
          <w:szCs w:val="24"/>
        </w:rPr>
      </w:pPr>
    </w:p>
    <w:p w14:paraId="31186DBB" w14:textId="77777777" w:rsidR="0056295C" w:rsidRPr="00BB6962" w:rsidRDefault="0056295C" w:rsidP="0056295C">
      <w:pPr>
        <w:spacing w:line="276" w:lineRule="auto"/>
        <w:ind w:left="567" w:right="758"/>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Artículo12.-</w:t>
      </w:r>
      <w:r w:rsidRPr="00BB696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13679AD" w14:textId="77777777" w:rsidR="0056295C" w:rsidRPr="00BB6962" w:rsidRDefault="0056295C" w:rsidP="0056295C">
      <w:pPr>
        <w:spacing w:line="276" w:lineRule="auto"/>
        <w:ind w:left="567" w:right="758"/>
        <w:jc w:val="both"/>
        <w:rPr>
          <w:rFonts w:ascii="Palatino Linotype" w:eastAsia="Palatino Linotype" w:hAnsi="Palatino Linotype" w:cs="Palatino Linotype"/>
          <w:i/>
        </w:rPr>
      </w:pPr>
      <w:r w:rsidRPr="00BB696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71E6940C" w14:textId="77777777" w:rsidR="0056295C" w:rsidRPr="00BB6962" w:rsidRDefault="0056295C" w:rsidP="0056295C">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792642" w:rsidRPr="00BB6962">
        <w:rPr>
          <w:rFonts w:ascii="Palatino Linotype" w:eastAsia="Palatino Linotype" w:hAnsi="Palatino Linotype" w:cs="Palatino Linotype"/>
          <w:sz w:val="24"/>
          <w:szCs w:val="24"/>
        </w:rPr>
        <w:t>.</w:t>
      </w:r>
    </w:p>
    <w:p w14:paraId="35CA8506" w14:textId="77777777" w:rsidR="0056295C" w:rsidRPr="00BB6962" w:rsidRDefault="0056295C" w:rsidP="0056295C">
      <w:pPr>
        <w:spacing w:after="0" w:line="360" w:lineRule="auto"/>
        <w:jc w:val="both"/>
        <w:rPr>
          <w:rFonts w:ascii="Palatino Linotype" w:eastAsia="Palatino Linotype" w:hAnsi="Palatino Linotype" w:cs="Palatino Linotype"/>
          <w:sz w:val="24"/>
          <w:szCs w:val="24"/>
        </w:rPr>
      </w:pPr>
    </w:p>
    <w:p w14:paraId="355E09FA" w14:textId="77777777" w:rsidR="0056295C" w:rsidRPr="00BB6962" w:rsidRDefault="0056295C" w:rsidP="0056295C">
      <w:pPr>
        <w:spacing w:after="0" w:line="360" w:lineRule="auto"/>
        <w:ind w:right="49"/>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B18AA4" w14:textId="77777777" w:rsidR="0056295C" w:rsidRPr="00BB6962" w:rsidRDefault="0056295C" w:rsidP="0056295C">
      <w:pPr>
        <w:spacing w:after="0" w:line="360" w:lineRule="auto"/>
        <w:ind w:right="49"/>
        <w:contextualSpacing/>
        <w:jc w:val="both"/>
        <w:rPr>
          <w:rFonts w:ascii="Palatino Linotype" w:eastAsia="Palatino Linotype" w:hAnsi="Palatino Linotype" w:cs="Palatino Linotype"/>
          <w:sz w:val="24"/>
          <w:szCs w:val="24"/>
        </w:rPr>
      </w:pPr>
    </w:p>
    <w:p w14:paraId="7D20B913" w14:textId="77777777" w:rsidR="0056295C" w:rsidRPr="00BB6962" w:rsidRDefault="0056295C" w:rsidP="0056295C">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B6905B6" w14:textId="77777777" w:rsidR="0056295C" w:rsidRPr="00BB6962" w:rsidRDefault="0056295C" w:rsidP="0056295C">
      <w:pPr>
        <w:spacing w:after="0" w:line="360" w:lineRule="auto"/>
        <w:contextualSpacing/>
        <w:jc w:val="both"/>
        <w:rPr>
          <w:rFonts w:ascii="Palatino Linotype" w:eastAsia="Palatino Linotype" w:hAnsi="Palatino Linotype" w:cs="Palatino Linotype"/>
          <w:sz w:val="24"/>
          <w:szCs w:val="24"/>
        </w:rPr>
      </w:pPr>
    </w:p>
    <w:p w14:paraId="370D020A"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18.</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B6962">
        <w:rPr>
          <w:rFonts w:ascii="Palatino Linotype" w:eastAsia="Palatino Linotype" w:hAnsi="Palatino Linotype" w:cs="Palatino Linotype"/>
          <w:i/>
        </w:rPr>
        <w:t xml:space="preserve"> y reutilización de la información que generen.</w:t>
      </w:r>
    </w:p>
    <w:p w14:paraId="09141B45" w14:textId="77777777" w:rsidR="0056295C" w:rsidRPr="00BB6962" w:rsidRDefault="0056295C" w:rsidP="0056295C">
      <w:pPr>
        <w:spacing w:line="276" w:lineRule="auto"/>
        <w:ind w:left="851" w:right="851"/>
        <w:jc w:val="both"/>
        <w:rPr>
          <w:rFonts w:ascii="Palatino Linotype" w:eastAsia="Palatino Linotype" w:hAnsi="Palatino Linotype" w:cs="Palatino Linotype"/>
          <w:b/>
          <w:i/>
        </w:rPr>
      </w:pPr>
    </w:p>
    <w:p w14:paraId="6366CD2D"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lastRenderedPageBreak/>
        <w:t xml:space="preserve">Artículo 19. </w:t>
      </w:r>
      <w:r w:rsidRPr="00BB696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B6962">
        <w:rPr>
          <w:rFonts w:ascii="Palatino Linotype" w:eastAsia="Palatino Linotype" w:hAnsi="Palatino Linotype" w:cs="Palatino Linotype"/>
          <w:i/>
        </w:rPr>
        <w:t>.</w:t>
      </w:r>
    </w:p>
    <w:p w14:paraId="79DA3081"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p>
    <w:p w14:paraId="4283BA0D" w14:textId="77777777" w:rsidR="0056295C" w:rsidRPr="00BB6962" w:rsidRDefault="0056295C" w:rsidP="0056295C">
      <w:pPr>
        <w:spacing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528561DC" w14:textId="77777777" w:rsidR="0056295C" w:rsidRPr="00BB6962" w:rsidRDefault="0056295C" w:rsidP="0056295C">
      <w:pPr>
        <w:spacing w:line="360" w:lineRule="auto"/>
        <w:ind w:left="851" w:right="851"/>
        <w:contextualSpacing/>
        <w:jc w:val="both"/>
        <w:rPr>
          <w:rFonts w:ascii="Palatino Linotype" w:eastAsia="Palatino Linotype" w:hAnsi="Palatino Linotype" w:cs="Palatino Linotype"/>
          <w:i/>
        </w:rPr>
      </w:pPr>
      <w:r w:rsidRPr="00BB6962">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208064B" w14:textId="77777777" w:rsidR="0056295C" w:rsidRPr="00BB6962" w:rsidRDefault="0056295C" w:rsidP="0056295C">
      <w:pPr>
        <w:spacing w:line="360" w:lineRule="auto"/>
        <w:ind w:left="851" w:right="851"/>
        <w:contextualSpacing/>
        <w:jc w:val="both"/>
        <w:rPr>
          <w:rFonts w:ascii="Palatino Linotype" w:eastAsia="Palatino Linotype" w:hAnsi="Palatino Linotype" w:cs="Palatino Linotype"/>
          <w:i/>
        </w:rPr>
      </w:pPr>
    </w:p>
    <w:p w14:paraId="68E64F20" w14:textId="77777777" w:rsidR="0056295C" w:rsidRPr="00BB6962" w:rsidRDefault="0056295C" w:rsidP="0056295C">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6765D55" w14:textId="77777777" w:rsidR="0056295C" w:rsidRPr="00BB6962" w:rsidRDefault="0056295C" w:rsidP="0056295C">
      <w:pPr>
        <w:spacing w:after="0" w:line="360" w:lineRule="auto"/>
        <w:contextualSpacing/>
        <w:jc w:val="both"/>
        <w:rPr>
          <w:rFonts w:ascii="Palatino Linotype" w:eastAsia="Palatino Linotype" w:hAnsi="Palatino Linotype" w:cs="Palatino Linotype"/>
          <w:sz w:val="24"/>
          <w:szCs w:val="24"/>
        </w:rPr>
      </w:pPr>
    </w:p>
    <w:p w14:paraId="65E7767E" w14:textId="77777777" w:rsidR="0056295C" w:rsidRPr="00BB6962" w:rsidRDefault="0056295C" w:rsidP="0056295C">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BB6962">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B9C032" w14:textId="77777777" w:rsidR="0056295C" w:rsidRPr="00BB6962" w:rsidRDefault="0056295C" w:rsidP="0056295C">
      <w:pPr>
        <w:spacing w:after="0" w:line="360" w:lineRule="auto"/>
        <w:jc w:val="both"/>
        <w:rPr>
          <w:rFonts w:ascii="Palatino Linotype" w:eastAsia="Palatino Linotype" w:hAnsi="Palatino Linotype" w:cs="Palatino Linotype"/>
          <w:sz w:val="24"/>
          <w:szCs w:val="24"/>
        </w:rPr>
      </w:pPr>
    </w:p>
    <w:p w14:paraId="200F4B1B" w14:textId="77777777" w:rsidR="0056295C" w:rsidRPr="00BB6962" w:rsidRDefault="0056295C" w:rsidP="00B23FB3">
      <w:pPr>
        <w:spacing w:line="276" w:lineRule="auto"/>
        <w:ind w:left="851" w:right="899"/>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 xml:space="preserve">Artículo 3. </w:t>
      </w:r>
      <w:r w:rsidRPr="00BB6962">
        <w:rPr>
          <w:rFonts w:ascii="Palatino Linotype" w:eastAsia="Palatino Linotype" w:hAnsi="Palatino Linotype" w:cs="Palatino Linotype"/>
          <w:i/>
        </w:rPr>
        <w:t>Para los efectos de la presente Ley se entenderá por:</w:t>
      </w:r>
    </w:p>
    <w:p w14:paraId="05C117EA" w14:textId="77777777" w:rsidR="0056295C" w:rsidRPr="00BB6962" w:rsidRDefault="0056295C" w:rsidP="00B23FB3">
      <w:pPr>
        <w:spacing w:line="276" w:lineRule="auto"/>
        <w:ind w:left="851" w:right="899"/>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5BBF1BF6" w14:textId="77777777" w:rsidR="0056295C" w:rsidRPr="00BB6962" w:rsidRDefault="0056295C" w:rsidP="00B23FB3">
      <w:pPr>
        <w:spacing w:line="276" w:lineRule="auto"/>
        <w:ind w:left="851" w:right="899"/>
        <w:contextualSpacing/>
        <w:jc w:val="both"/>
        <w:rPr>
          <w:rFonts w:ascii="Palatino Linotype" w:eastAsia="Palatino Linotype" w:hAnsi="Palatino Linotype" w:cs="Palatino Linotype"/>
          <w:i/>
        </w:rPr>
      </w:pPr>
      <w:r w:rsidRPr="00BB6962">
        <w:rPr>
          <w:rFonts w:ascii="Palatino Linotype" w:eastAsia="Palatino Linotype" w:hAnsi="Palatino Linotype" w:cs="Palatino Linotype"/>
          <w:b/>
          <w:i/>
        </w:rPr>
        <w:t>XI. Documento:</w:t>
      </w:r>
      <w:r w:rsidRPr="00BB6962">
        <w:rPr>
          <w:rFonts w:ascii="Palatino Linotype" w:eastAsia="Palatino Linotype" w:hAnsi="Palatino Linotype" w:cs="Palatino Linotype"/>
          <w:i/>
        </w:rPr>
        <w:t xml:space="preserve"> Los expedientes, reportes, estudios, actas</w:t>
      </w:r>
      <w:r w:rsidRPr="00BB6962">
        <w:rPr>
          <w:rFonts w:ascii="Palatino Linotype" w:eastAsia="Palatino Linotype" w:hAnsi="Palatino Linotype" w:cs="Palatino Linotype"/>
          <w:b/>
          <w:i/>
        </w:rPr>
        <w:t>,</w:t>
      </w:r>
      <w:r w:rsidRPr="00BB696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DA08FCC" w14:textId="77777777" w:rsidR="0056295C" w:rsidRPr="00BB6962" w:rsidRDefault="0056295C" w:rsidP="0056295C">
      <w:pPr>
        <w:spacing w:line="360" w:lineRule="auto"/>
        <w:ind w:left="851" w:right="899"/>
        <w:contextualSpacing/>
        <w:jc w:val="both"/>
        <w:rPr>
          <w:rFonts w:ascii="Palatino Linotype" w:eastAsia="Palatino Linotype" w:hAnsi="Palatino Linotype" w:cs="Palatino Linotype"/>
          <w:i/>
          <w:sz w:val="24"/>
        </w:rPr>
      </w:pPr>
    </w:p>
    <w:p w14:paraId="23B96060" w14:textId="77777777" w:rsidR="0056295C" w:rsidRPr="00BB6962" w:rsidRDefault="0056295C" w:rsidP="0056295C">
      <w:pPr>
        <w:spacing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B2FF7F" w14:textId="77777777" w:rsidR="0056295C" w:rsidRPr="00BB6962" w:rsidRDefault="0056295C" w:rsidP="0056295C">
      <w:pPr>
        <w:spacing w:line="360" w:lineRule="auto"/>
        <w:contextualSpacing/>
        <w:jc w:val="both"/>
        <w:rPr>
          <w:rFonts w:ascii="Palatino Linotype" w:eastAsia="Palatino Linotype" w:hAnsi="Palatino Linotype" w:cs="Palatino Linotype"/>
          <w:sz w:val="24"/>
          <w:szCs w:val="24"/>
        </w:rPr>
      </w:pPr>
    </w:p>
    <w:p w14:paraId="03005C98" w14:textId="77777777" w:rsidR="0056295C" w:rsidRPr="00BB6962" w:rsidRDefault="0056295C" w:rsidP="0056295C">
      <w:pPr>
        <w:ind w:left="851" w:right="899"/>
        <w:jc w:val="both"/>
        <w:rPr>
          <w:rFonts w:ascii="Palatino Linotype" w:eastAsia="Palatino Linotype" w:hAnsi="Palatino Linotype" w:cs="Palatino Linotype"/>
          <w:b/>
          <w:i/>
        </w:rPr>
      </w:pPr>
      <w:r w:rsidRPr="00BB6962">
        <w:rPr>
          <w:rFonts w:ascii="Palatino Linotype" w:eastAsia="Palatino Linotype" w:hAnsi="Palatino Linotype" w:cs="Palatino Linotype"/>
          <w:b/>
        </w:rPr>
        <w:t>“</w:t>
      </w:r>
      <w:r w:rsidRPr="00BB6962">
        <w:rPr>
          <w:rFonts w:ascii="Palatino Linotype" w:eastAsia="Palatino Linotype" w:hAnsi="Palatino Linotype" w:cs="Palatino Linotype"/>
          <w:b/>
          <w:i/>
        </w:rPr>
        <w:t>CRITERIO 0002-11</w:t>
      </w:r>
    </w:p>
    <w:p w14:paraId="3FECE233" w14:textId="77777777" w:rsidR="0056295C" w:rsidRPr="00BB6962" w:rsidRDefault="0056295C" w:rsidP="0056295C">
      <w:pPr>
        <w:spacing w:line="276" w:lineRule="auto"/>
        <w:ind w:left="851" w:right="899"/>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INFORMACIÓN PÚBLICA, CONCEPTO DE, EN MATERIA DE TRANSPARENCIA. INTERPRETACIÓN SISTEMÁTICA DE LOS </w:t>
      </w:r>
      <w:r w:rsidRPr="00BB6962">
        <w:rPr>
          <w:rFonts w:ascii="Palatino Linotype" w:eastAsia="Palatino Linotype" w:hAnsi="Palatino Linotype" w:cs="Palatino Linotype"/>
          <w:b/>
          <w:i/>
        </w:rPr>
        <w:lastRenderedPageBreak/>
        <w:t>ARTÍCULOS 2°, FRACCIÓN V, XV, Y XVI, 3°, 4°, 11 Y 41.</w:t>
      </w:r>
      <w:r w:rsidRPr="00BB696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DAE9418" w14:textId="77777777" w:rsidR="0056295C" w:rsidRPr="00BB6962" w:rsidRDefault="0056295C" w:rsidP="0056295C">
      <w:pPr>
        <w:spacing w:line="276" w:lineRule="auto"/>
        <w:ind w:left="851" w:right="899"/>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En </w:t>
      </w:r>
      <w:proofErr w:type="gramStart"/>
      <w:r w:rsidRPr="00BB6962">
        <w:rPr>
          <w:rFonts w:ascii="Palatino Linotype" w:eastAsia="Palatino Linotype" w:hAnsi="Palatino Linotype" w:cs="Palatino Linotype"/>
          <w:i/>
        </w:rPr>
        <w:t>consecuencia</w:t>
      </w:r>
      <w:proofErr w:type="gramEnd"/>
      <w:r w:rsidRPr="00BB6962">
        <w:rPr>
          <w:rFonts w:ascii="Palatino Linotype" w:eastAsia="Palatino Linotype" w:hAnsi="Palatino Linotype" w:cs="Palatino Linotype"/>
          <w:i/>
        </w:rPr>
        <w:t xml:space="preserve"> el acceso a la información se refiere a que se cumplan cualquiera de los siguientes tres supuestos:</w:t>
      </w:r>
    </w:p>
    <w:p w14:paraId="2D745E32" w14:textId="77777777" w:rsidR="0056295C" w:rsidRPr="00BB6962" w:rsidRDefault="0056295C" w:rsidP="0056295C">
      <w:pPr>
        <w:spacing w:line="276" w:lineRule="auto"/>
        <w:ind w:left="851" w:right="899"/>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1) Que se trate de información registrada en cualquier soporte documental, </w:t>
      </w:r>
      <w:proofErr w:type="gramStart"/>
      <w:r w:rsidRPr="00BB6962">
        <w:rPr>
          <w:rFonts w:ascii="Palatino Linotype" w:eastAsia="Palatino Linotype" w:hAnsi="Palatino Linotype" w:cs="Palatino Linotype"/>
          <w:i/>
        </w:rPr>
        <w:t>que</w:t>
      </w:r>
      <w:proofErr w:type="gramEnd"/>
      <w:r w:rsidRPr="00BB6962">
        <w:rPr>
          <w:rFonts w:ascii="Palatino Linotype" w:eastAsia="Palatino Linotype" w:hAnsi="Palatino Linotype" w:cs="Palatino Linotype"/>
          <w:i/>
        </w:rPr>
        <w:t xml:space="preserve"> en ejercicio de las atribuciones conferidas, sea generada por los Sujetos Obligados;</w:t>
      </w:r>
    </w:p>
    <w:p w14:paraId="644E7935" w14:textId="77777777" w:rsidR="0056295C" w:rsidRPr="00BB6962" w:rsidRDefault="0056295C" w:rsidP="0056295C">
      <w:pPr>
        <w:spacing w:line="276" w:lineRule="auto"/>
        <w:ind w:left="851" w:right="899"/>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2) Que se trate de información registrada en cualquier soporte documental, </w:t>
      </w:r>
      <w:proofErr w:type="gramStart"/>
      <w:r w:rsidRPr="00BB6962">
        <w:rPr>
          <w:rFonts w:ascii="Palatino Linotype" w:eastAsia="Palatino Linotype" w:hAnsi="Palatino Linotype" w:cs="Palatino Linotype"/>
          <w:i/>
        </w:rPr>
        <w:t>que</w:t>
      </w:r>
      <w:proofErr w:type="gramEnd"/>
      <w:r w:rsidRPr="00BB6962">
        <w:rPr>
          <w:rFonts w:ascii="Palatino Linotype" w:eastAsia="Palatino Linotype" w:hAnsi="Palatino Linotype" w:cs="Palatino Linotype"/>
          <w:i/>
        </w:rPr>
        <w:t xml:space="preserve"> en ejercicio de las atribuciones conferidas, sea administrada por los Sujetos Obligados, y</w:t>
      </w:r>
    </w:p>
    <w:p w14:paraId="318CC650" w14:textId="77777777" w:rsidR="0056295C" w:rsidRPr="00BB6962" w:rsidRDefault="0056295C" w:rsidP="0056295C">
      <w:pPr>
        <w:spacing w:line="360" w:lineRule="auto"/>
        <w:ind w:left="851" w:right="899"/>
        <w:contextualSpacing/>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3) Que se trate de información registrada en cualquier soporte documental, </w:t>
      </w:r>
      <w:proofErr w:type="gramStart"/>
      <w:r w:rsidRPr="00BB6962">
        <w:rPr>
          <w:rFonts w:ascii="Palatino Linotype" w:eastAsia="Palatino Linotype" w:hAnsi="Palatino Linotype" w:cs="Palatino Linotype"/>
          <w:i/>
        </w:rPr>
        <w:t>que</w:t>
      </w:r>
      <w:proofErr w:type="gramEnd"/>
      <w:r w:rsidRPr="00BB6962">
        <w:rPr>
          <w:rFonts w:ascii="Palatino Linotype" w:eastAsia="Palatino Linotype" w:hAnsi="Palatino Linotype" w:cs="Palatino Linotype"/>
          <w:i/>
        </w:rPr>
        <w:t xml:space="preserve"> en ejercicio de las atribuciones conferidas, se encuentre en posesión de los Sujetos Obligados.” </w:t>
      </w:r>
    </w:p>
    <w:p w14:paraId="00A0BFA9" w14:textId="77777777" w:rsidR="0056295C" w:rsidRPr="00BB6962" w:rsidRDefault="0056295C" w:rsidP="0056295C">
      <w:pPr>
        <w:spacing w:line="360" w:lineRule="auto"/>
        <w:ind w:left="851" w:right="899"/>
        <w:contextualSpacing/>
        <w:jc w:val="both"/>
        <w:rPr>
          <w:rFonts w:ascii="Palatino Linotype" w:eastAsia="Palatino Linotype" w:hAnsi="Palatino Linotype" w:cs="Palatino Linotype"/>
          <w:i/>
        </w:rPr>
      </w:pPr>
    </w:p>
    <w:p w14:paraId="31E56CA5" w14:textId="77777777" w:rsidR="0056295C" w:rsidRPr="00BB6962" w:rsidRDefault="0056295C" w:rsidP="0056295C">
      <w:pPr>
        <w:spacing w:before="160"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De ahí que </w:t>
      </w:r>
      <w:r w:rsidRPr="00BB6962">
        <w:rPr>
          <w:rFonts w:ascii="Palatino Linotype" w:eastAsia="Palatino Linotype" w:hAnsi="Palatino Linotype" w:cs="Palatino Linotype"/>
          <w:b/>
          <w:sz w:val="24"/>
          <w:szCs w:val="24"/>
        </w:rPr>
        <w:t>EL</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B6962">
        <w:rPr>
          <w:rFonts w:ascii="Palatino Linotype" w:eastAsia="Palatino Linotype" w:hAnsi="Palatino Linotype" w:cs="Palatino Linotype"/>
          <w:sz w:val="24"/>
          <w:szCs w:val="24"/>
          <w:vertAlign w:val="superscript"/>
        </w:rPr>
        <w:footnoteReference w:id="1"/>
      </w:r>
      <w:r w:rsidRPr="00BB6962">
        <w:rPr>
          <w:rFonts w:ascii="Palatino Linotype" w:eastAsia="Palatino Linotype" w:hAnsi="Palatino Linotype" w:cs="Palatino Linotype"/>
          <w:sz w:val="24"/>
          <w:szCs w:val="24"/>
        </w:rPr>
        <w:t xml:space="preserve">, así como de interés público, es decir, aquella que </w:t>
      </w:r>
      <w:r w:rsidRPr="00BB6962">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BB6962">
        <w:rPr>
          <w:rFonts w:ascii="Palatino Linotype" w:eastAsia="Palatino Linotype" w:hAnsi="Palatino Linotype" w:cs="Palatino Linotype"/>
          <w:sz w:val="24"/>
          <w:szCs w:val="24"/>
          <w:vertAlign w:val="superscript"/>
        </w:rPr>
        <w:footnoteReference w:id="2"/>
      </w:r>
      <w:r w:rsidRPr="00BB6962">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4985BCE6" w14:textId="77777777" w:rsidR="0056295C" w:rsidRPr="00BB6962" w:rsidRDefault="0056295C" w:rsidP="0056295C">
      <w:pPr>
        <w:spacing w:before="160" w:after="0" w:line="360" w:lineRule="auto"/>
        <w:contextualSpacing/>
        <w:jc w:val="both"/>
        <w:rPr>
          <w:rFonts w:ascii="Palatino Linotype" w:eastAsia="Palatino Linotype" w:hAnsi="Palatino Linotype" w:cs="Palatino Linotype"/>
          <w:sz w:val="24"/>
          <w:szCs w:val="24"/>
        </w:rPr>
      </w:pPr>
    </w:p>
    <w:p w14:paraId="2AACA96C" w14:textId="77777777" w:rsidR="00FC5AAD" w:rsidRPr="00BB6962" w:rsidRDefault="0056295C" w:rsidP="0056295C">
      <w:pPr>
        <w:spacing w:after="280" w:line="360" w:lineRule="auto"/>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En este sentido, cabe reiterar que el particular solicitó al </w:t>
      </w:r>
      <w:r w:rsidRPr="00BB6962">
        <w:rPr>
          <w:rFonts w:ascii="Palatino Linotype" w:eastAsia="Palatino Linotype" w:hAnsi="Palatino Linotype" w:cs="Palatino Linotype"/>
          <w:b/>
          <w:color w:val="000000"/>
          <w:sz w:val="24"/>
          <w:szCs w:val="24"/>
        </w:rPr>
        <w:t>SUJETO OBLIGADO</w:t>
      </w:r>
      <w:r w:rsidRPr="00BB6962">
        <w:rPr>
          <w:rFonts w:ascii="Palatino Linotype" w:eastAsia="Palatino Linotype" w:hAnsi="Palatino Linotype" w:cs="Palatino Linotype"/>
          <w:color w:val="000000"/>
          <w:sz w:val="24"/>
          <w:szCs w:val="24"/>
        </w:rPr>
        <w:t>, de los servidores públicos referidos en las solicitudes de información, lo siguiente:</w:t>
      </w:r>
    </w:p>
    <w:p w14:paraId="3CEC5892" w14:textId="77777777" w:rsidR="0056295C" w:rsidRPr="00BB6962" w:rsidRDefault="0056295C" w:rsidP="00FC5AAD">
      <w:pPr>
        <w:pStyle w:val="Prrafodelista"/>
        <w:numPr>
          <w:ilvl w:val="0"/>
          <w:numId w:val="3"/>
        </w:numPr>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Las actividades que realizan. </w:t>
      </w:r>
    </w:p>
    <w:p w14:paraId="520EA5B1" w14:textId="77777777" w:rsidR="0056295C" w:rsidRPr="00BB6962" w:rsidRDefault="0056295C" w:rsidP="00FC5AAD">
      <w:pPr>
        <w:pStyle w:val="Prrafodelista"/>
        <w:numPr>
          <w:ilvl w:val="0"/>
          <w:numId w:val="3"/>
        </w:numPr>
        <w:spacing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Lugar físico que ocupa dentro del Ayuntamiento. </w:t>
      </w:r>
    </w:p>
    <w:p w14:paraId="16F74A2D" w14:textId="77777777" w:rsidR="0056295C" w:rsidRPr="00BB6962" w:rsidRDefault="0056295C" w:rsidP="00FC5AAD">
      <w:pPr>
        <w:pStyle w:val="Prrafodelista"/>
        <w:numPr>
          <w:ilvl w:val="0"/>
          <w:numId w:val="3"/>
        </w:numPr>
        <w:spacing w:line="360" w:lineRule="auto"/>
        <w:contextualSpacing/>
        <w:jc w:val="both"/>
        <w:rPr>
          <w:rFonts w:ascii="Palatino Linotype" w:hAnsi="Palatino Linotype"/>
          <w:sz w:val="24"/>
          <w:szCs w:val="24"/>
        </w:rPr>
      </w:pPr>
      <w:r w:rsidRPr="00BB6962">
        <w:rPr>
          <w:rFonts w:ascii="Palatino Linotype" w:hAnsi="Palatino Linotype"/>
          <w:sz w:val="24"/>
          <w:szCs w:val="24"/>
        </w:rPr>
        <w:t>Horario laboral conciliado y justificado con el biométrico.</w:t>
      </w:r>
    </w:p>
    <w:p w14:paraId="27E54FC7" w14:textId="77777777" w:rsidR="00FC5AAD" w:rsidRPr="00BB6962" w:rsidRDefault="0056295C" w:rsidP="00FC5AAD">
      <w:pPr>
        <w:pStyle w:val="Prrafodelista"/>
        <w:numPr>
          <w:ilvl w:val="0"/>
          <w:numId w:val="3"/>
        </w:numPr>
        <w:spacing w:line="360" w:lineRule="auto"/>
        <w:contextualSpacing/>
        <w:jc w:val="both"/>
        <w:rPr>
          <w:rFonts w:ascii="Palatino Linotype" w:hAnsi="Palatino Linotype"/>
          <w:sz w:val="24"/>
          <w:szCs w:val="24"/>
        </w:rPr>
      </w:pPr>
      <w:r w:rsidRPr="00BB6962">
        <w:rPr>
          <w:rFonts w:ascii="Palatino Linotype" w:hAnsi="Palatino Linotype"/>
          <w:sz w:val="24"/>
          <w:szCs w:val="24"/>
        </w:rPr>
        <w:t>Recibos de nómina debi</w:t>
      </w:r>
      <w:r w:rsidR="00FC5AAD" w:rsidRPr="00BB6962">
        <w:rPr>
          <w:rFonts w:ascii="Palatino Linotype" w:hAnsi="Palatino Linotype"/>
          <w:sz w:val="24"/>
          <w:szCs w:val="24"/>
        </w:rPr>
        <w:t>damente firmados desde que causaron alta.</w:t>
      </w:r>
    </w:p>
    <w:p w14:paraId="23325E4F" w14:textId="77777777" w:rsidR="00FC5AAD" w:rsidRPr="00BB6962" w:rsidRDefault="00FC5AAD" w:rsidP="00FC5AAD">
      <w:pPr>
        <w:spacing w:line="360" w:lineRule="auto"/>
        <w:contextualSpacing/>
        <w:jc w:val="both"/>
        <w:rPr>
          <w:rFonts w:ascii="Palatino Linotype" w:hAnsi="Palatino Linotype"/>
          <w:sz w:val="24"/>
          <w:szCs w:val="24"/>
        </w:rPr>
      </w:pPr>
    </w:p>
    <w:p w14:paraId="5E58CE72" w14:textId="77777777" w:rsidR="00FC5AAD" w:rsidRPr="00BB6962" w:rsidRDefault="00FC5AAD" w:rsidP="00FC5AAD">
      <w:pPr>
        <w:tabs>
          <w:tab w:val="left" w:pos="2100"/>
        </w:tabs>
        <w:spacing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E</w:t>
      </w:r>
      <w:r w:rsidRPr="00BB6962">
        <w:rPr>
          <w:rFonts w:ascii="Palatino Linotype" w:eastAsia="Palatino Linotype" w:hAnsi="Palatino Linotype" w:cs="Palatino Linotype"/>
          <w:color w:val="000000"/>
          <w:sz w:val="24"/>
          <w:szCs w:val="24"/>
        </w:rPr>
        <w:t xml:space="preserve">l </w:t>
      </w:r>
      <w:r w:rsidRPr="00BB6962">
        <w:rPr>
          <w:rFonts w:ascii="Palatino Linotype" w:eastAsia="Palatino Linotype" w:hAnsi="Palatino Linotype" w:cs="Palatino Linotype"/>
          <w:b/>
          <w:color w:val="000000"/>
          <w:sz w:val="24"/>
          <w:szCs w:val="24"/>
        </w:rPr>
        <w:t>SUJETO OBLIGADO</w:t>
      </w:r>
      <w:r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sz w:val="24"/>
          <w:szCs w:val="24"/>
        </w:rPr>
        <w:t xml:space="preserve">da respuesta a la solicitud en los siguientes términos: </w:t>
      </w:r>
    </w:p>
    <w:p w14:paraId="0FF4CBC6" w14:textId="77777777" w:rsidR="00FC5AAD" w:rsidRPr="00BB6962" w:rsidRDefault="00FC5AAD" w:rsidP="00FC5AAD">
      <w:pPr>
        <w:spacing w:line="360" w:lineRule="auto"/>
        <w:contextualSpacing/>
        <w:jc w:val="both"/>
        <w:rPr>
          <w:rFonts w:ascii="Palatino Linotype" w:hAnsi="Palatino Linotype"/>
          <w:sz w:val="24"/>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FC5AAD" w:rsidRPr="00BB6962" w14:paraId="1F921F83" w14:textId="77777777" w:rsidTr="000100AF">
        <w:tc>
          <w:tcPr>
            <w:tcW w:w="3256" w:type="dxa"/>
            <w:tcBorders>
              <w:top w:val="single" w:sz="4" w:space="0" w:color="000000"/>
              <w:left w:val="single" w:sz="4" w:space="0" w:color="000000"/>
              <w:bottom w:val="single" w:sz="4" w:space="0" w:color="000000"/>
              <w:right w:val="single" w:sz="4" w:space="0" w:color="000000"/>
            </w:tcBorders>
            <w:shd w:val="clear" w:color="auto" w:fill="D9D9D9"/>
            <w:hideMark/>
          </w:tcPr>
          <w:p w14:paraId="3D3A3509" w14:textId="77777777" w:rsidR="00FC5AAD" w:rsidRPr="00BB6962" w:rsidRDefault="00FC5AAD" w:rsidP="000100AF">
            <w:pPr>
              <w:spacing w:line="360"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Número de solicitud</w:t>
            </w:r>
          </w:p>
        </w:tc>
        <w:tc>
          <w:tcPr>
            <w:tcW w:w="5670" w:type="dxa"/>
            <w:tcBorders>
              <w:top w:val="single" w:sz="4" w:space="0" w:color="000000"/>
              <w:left w:val="single" w:sz="4" w:space="0" w:color="000000"/>
              <w:bottom w:val="single" w:sz="4" w:space="0" w:color="000000"/>
              <w:right w:val="single" w:sz="4" w:space="0" w:color="000000"/>
            </w:tcBorders>
            <w:shd w:val="clear" w:color="auto" w:fill="D9D9D9"/>
            <w:hideMark/>
          </w:tcPr>
          <w:p w14:paraId="7D116665" w14:textId="77777777" w:rsidR="00FC5AAD" w:rsidRPr="00BB6962" w:rsidRDefault="00FC5AAD" w:rsidP="000100AF">
            <w:pPr>
              <w:spacing w:line="360" w:lineRule="auto"/>
              <w:jc w:val="center"/>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Respuesta</w:t>
            </w:r>
          </w:p>
        </w:tc>
      </w:tr>
      <w:tr w:rsidR="00FC5AAD" w:rsidRPr="00BB6962" w14:paraId="41037F40" w14:textId="77777777" w:rsidTr="000100AF">
        <w:tc>
          <w:tcPr>
            <w:tcW w:w="3256" w:type="dxa"/>
            <w:tcBorders>
              <w:top w:val="single" w:sz="4" w:space="0" w:color="000000"/>
              <w:left w:val="single" w:sz="4" w:space="0" w:color="000000"/>
              <w:bottom w:val="single" w:sz="4" w:space="0" w:color="000000"/>
              <w:right w:val="single" w:sz="4" w:space="0" w:color="000000"/>
            </w:tcBorders>
            <w:hideMark/>
          </w:tcPr>
          <w:p w14:paraId="43CFB0F1" w14:textId="77777777" w:rsidR="00FC5AAD" w:rsidRPr="00BB6962" w:rsidRDefault="00FC5AAD" w:rsidP="000100AF">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 xml:space="preserve">00268/HUEHUETO/IP/2022, 00267/HUEHUETO/IP/2022, 00264/HUEHUETO/IP/2022,  00263/HUEHUETO/IP/2022, 00261/HUEHUETO/IP/2022, </w:t>
            </w:r>
            <w:r w:rsidRPr="00BB6962">
              <w:rPr>
                <w:rFonts w:ascii="Palatino Linotype" w:eastAsia="Palatino Linotype" w:hAnsi="Palatino Linotype" w:cs="Palatino Linotype"/>
                <w:b/>
                <w:i/>
                <w:lang w:eastAsia="en-US"/>
              </w:rPr>
              <w:lastRenderedPageBreak/>
              <w:t>00260/HUEHUETO/IP/2022, 00259/HUEHUETO/IP/2022, 00257/HUEHUETO/IP/2022, 00255/HUEHUETO/IP/2022, 00254/HUEHUETO/IP/2022, 00248/HUEHUETO/IP/2022, 00247/HUEHUETO/IP/2022, 00246/HUEHUETO/IP/2022, 00245/HUEHUETO/IP/2022, 00244/HUEHUETO/IP/2022, 00243/HUEHUETO/IP/2022, 00242/HUEHUETO/IP/2022, 00240/HUEHUETO/IP/2022, 00236/HUEHUETO/IP/2022, 00234/HUEHUETO/IP/2022, 00233/HUEHUETO/IP/2022, 00232/HUEHUETO/IP/2022, 00231/HUEHUETO/IP/2022, 00265/HUEHUETO/IP/2022, 00262/HUEHUETO/IP/2022                 y                                                    00250/HUEHUETO/IP/2022.</w:t>
            </w:r>
          </w:p>
        </w:tc>
        <w:tc>
          <w:tcPr>
            <w:tcW w:w="5670" w:type="dxa"/>
            <w:tcBorders>
              <w:top w:val="single" w:sz="4" w:space="0" w:color="000000"/>
              <w:left w:val="single" w:sz="4" w:space="0" w:color="000000"/>
              <w:bottom w:val="single" w:sz="4" w:space="0" w:color="000000"/>
              <w:right w:val="single" w:sz="4" w:space="0" w:color="000000"/>
            </w:tcBorders>
            <w:hideMark/>
          </w:tcPr>
          <w:p w14:paraId="11C3EAEA" w14:textId="77777777" w:rsidR="00FC5AAD" w:rsidRPr="00BB6962" w:rsidRDefault="00FC5AAD" w:rsidP="000100AF">
            <w:pPr>
              <w:jc w:val="both"/>
              <w:rPr>
                <w:rFonts w:ascii="Palatino Linotype" w:eastAsia="Palatino Linotype" w:hAnsi="Palatino Linotype" w:cs="Palatino Linotype"/>
                <w:i/>
                <w:lang w:eastAsia="en-US"/>
              </w:rPr>
            </w:pPr>
            <w:r w:rsidRPr="00BB6962">
              <w:rPr>
                <w:rFonts w:ascii="Palatino Linotype" w:eastAsia="Palatino Linotype" w:hAnsi="Palatino Linotype" w:cs="Palatino Linotype"/>
                <w:i/>
                <w:lang w:eastAsia="en-US"/>
              </w:rPr>
              <w:lastRenderedPageBreak/>
              <w:t xml:space="preserve">- Oficio signado por el </w:t>
            </w:r>
            <w:proofErr w:type="gramStart"/>
            <w:r w:rsidRPr="00BB6962">
              <w:rPr>
                <w:rFonts w:ascii="Palatino Linotype" w:eastAsia="Palatino Linotype" w:hAnsi="Palatino Linotype" w:cs="Palatino Linotype"/>
                <w:i/>
                <w:lang w:eastAsia="en-US"/>
              </w:rPr>
              <w:t>Director</w:t>
            </w:r>
            <w:proofErr w:type="gramEnd"/>
            <w:r w:rsidRPr="00BB6962">
              <w:rPr>
                <w:rFonts w:ascii="Palatino Linotype" w:eastAsia="Palatino Linotype" w:hAnsi="Palatino Linotype" w:cs="Palatino Linotype"/>
                <w:i/>
                <w:lang w:eastAsia="en-US"/>
              </w:rPr>
              <w:t xml:space="preserve"> de Administración mediante el que menciona el área de adscripción, la precisión de que no cuenta con registros biométricos y su horario laboral asignado de los servidores públicos señalados en la solicitudes de información. </w:t>
            </w:r>
          </w:p>
          <w:p w14:paraId="2417D2EC" w14:textId="77777777" w:rsidR="00FC5AAD" w:rsidRPr="00BB6962" w:rsidRDefault="00FC5AAD" w:rsidP="000100AF">
            <w:pPr>
              <w:jc w:val="both"/>
              <w:rPr>
                <w:rFonts w:ascii="Palatino Linotype" w:eastAsia="Palatino Linotype" w:hAnsi="Palatino Linotype" w:cs="Palatino Linotype"/>
                <w:i/>
                <w:lang w:eastAsia="en-US"/>
              </w:rPr>
            </w:pPr>
          </w:p>
        </w:tc>
      </w:tr>
      <w:tr w:rsidR="00FC5AAD" w:rsidRPr="00BB6962" w14:paraId="2C6E7638" w14:textId="77777777" w:rsidTr="000100AF">
        <w:tc>
          <w:tcPr>
            <w:tcW w:w="3256" w:type="dxa"/>
            <w:tcBorders>
              <w:top w:val="single" w:sz="4" w:space="0" w:color="000000"/>
              <w:left w:val="single" w:sz="4" w:space="0" w:color="000000"/>
              <w:bottom w:val="single" w:sz="4" w:space="0" w:color="000000"/>
              <w:right w:val="single" w:sz="4" w:space="0" w:color="000000"/>
            </w:tcBorders>
          </w:tcPr>
          <w:p w14:paraId="3E359A15" w14:textId="77777777" w:rsidR="00FC5AAD" w:rsidRPr="00BB6962" w:rsidRDefault="00FC5AAD" w:rsidP="000100AF">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 xml:space="preserve">00258/HUEHUETO/IP/2022, </w:t>
            </w:r>
          </w:p>
          <w:p w14:paraId="2964FDAF" w14:textId="77777777" w:rsidR="00FC5AAD" w:rsidRPr="00BB6962" w:rsidRDefault="00FC5AAD" w:rsidP="000100AF">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00256/HUEHUETO/IP/2022,</w:t>
            </w:r>
          </w:p>
          <w:p w14:paraId="2264E530" w14:textId="77777777" w:rsidR="00FC5AAD" w:rsidRPr="00BB6962" w:rsidRDefault="00FC5AAD" w:rsidP="000100AF">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00251/HUEHUETO/IP/2022,</w:t>
            </w:r>
          </w:p>
          <w:p w14:paraId="13B92846" w14:textId="77777777" w:rsidR="00FC5AAD" w:rsidRPr="00BB6962" w:rsidRDefault="00FC5AAD" w:rsidP="000100AF">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00249/HUEHUETO/IP/2022, 00239/HUEHUETO/IP/2022, 00238/HUEHUETO/IP/2022 y</w:t>
            </w:r>
          </w:p>
          <w:p w14:paraId="414AC3FF" w14:textId="77777777" w:rsidR="00FC5AAD" w:rsidRPr="00BB6962" w:rsidRDefault="00FC5AAD" w:rsidP="000100AF">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t>00237/HUEHUETO/IP/2022.</w:t>
            </w:r>
          </w:p>
        </w:tc>
        <w:tc>
          <w:tcPr>
            <w:tcW w:w="5670" w:type="dxa"/>
            <w:tcBorders>
              <w:top w:val="single" w:sz="4" w:space="0" w:color="000000"/>
              <w:left w:val="single" w:sz="4" w:space="0" w:color="000000"/>
              <w:bottom w:val="single" w:sz="4" w:space="0" w:color="000000"/>
              <w:right w:val="single" w:sz="4" w:space="0" w:color="000000"/>
            </w:tcBorders>
          </w:tcPr>
          <w:p w14:paraId="6C4DDACF" w14:textId="77777777" w:rsidR="00FC5AAD" w:rsidRPr="00BB6962" w:rsidRDefault="00FC5AAD" w:rsidP="000100AF">
            <w:pPr>
              <w:jc w:val="both"/>
              <w:rPr>
                <w:rFonts w:ascii="Palatino Linotype" w:eastAsia="Palatino Linotype" w:hAnsi="Palatino Linotype" w:cs="Palatino Linotype"/>
                <w:i/>
                <w:lang w:eastAsia="en-US"/>
              </w:rPr>
            </w:pPr>
            <w:r w:rsidRPr="00BB6962">
              <w:rPr>
                <w:rFonts w:ascii="Palatino Linotype" w:eastAsia="Palatino Linotype" w:hAnsi="Palatino Linotype" w:cs="Palatino Linotype"/>
                <w:i/>
                <w:lang w:eastAsia="en-US"/>
              </w:rPr>
              <w:t xml:space="preserve">- Oficio signado por el </w:t>
            </w:r>
            <w:proofErr w:type="gramStart"/>
            <w:r w:rsidRPr="00BB6962">
              <w:rPr>
                <w:rFonts w:ascii="Palatino Linotype" w:eastAsia="Palatino Linotype" w:hAnsi="Palatino Linotype" w:cs="Palatino Linotype"/>
                <w:i/>
                <w:lang w:eastAsia="en-US"/>
              </w:rPr>
              <w:t>Director</w:t>
            </w:r>
            <w:proofErr w:type="gramEnd"/>
            <w:r w:rsidRPr="00BB6962">
              <w:rPr>
                <w:rFonts w:ascii="Palatino Linotype" w:eastAsia="Palatino Linotype" w:hAnsi="Palatino Linotype" w:cs="Palatino Linotype"/>
                <w:i/>
                <w:lang w:eastAsia="en-US"/>
              </w:rPr>
              <w:t xml:space="preserve"> de Administración mediante el que menciona el área de adscripción, adjunta los registros biométricos y su horario laboral asignado de los servidores públicos señalados en la solicitudes de información. </w:t>
            </w:r>
          </w:p>
          <w:p w14:paraId="01D03ADA" w14:textId="77777777" w:rsidR="00FC5AAD" w:rsidRPr="00BB6962" w:rsidRDefault="00FC5AAD" w:rsidP="000100AF">
            <w:pPr>
              <w:jc w:val="both"/>
              <w:rPr>
                <w:rFonts w:ascii="Palatino Linotype" w:eastAsia="Palatino Linotype" w:hAnsi="Palatino Linotype" w:cs="Palatino Linotype"/>
                <w:i/>
                <w:lang w:eastAsia="en-US"/>
              </w:rPr>
            </w:pPr>
          </w:p>
        </w:tc>
      </w:tr>
      <w:tr w:rsidR="00FC5AAD" w:rsidRPr="00BB6962" w14:paraId="61A17642" w14:textId="77777777" w:rsidTr="000100AF">
        <w:tc>
          <w:tcPr>
            <w:tcW w:w="3256" w:type="dxa"/>
            <w:tcBorders>
              <w:top w:val="single" w:sz="4" w:space="0" w:color="000000"/>
              <w:left w:val="single" w:sz="4" w:space="0" w:color="000000"/>
              <w:bottom w:val="single" w:sz="4" w:space="0" w:color="000000"/>
              <w:right w:val="single" w:sz="4" w:space="0" w:color="000000"/>
            </w:tcBorders>
          </w:tcPr>
          <w:p w14:paraId="24B9FE97" w14:textId="77777777" w:rsidR="00FC5AAD" w:rsidRPr="00BB6962" w:rsidRDefault="00FC5AAD" w:rsidP="000100AF">
            <w:pPr>
              <w:spacing w:line="276" w:lineRule="auto"/>
              <w:jc w:val="both"/>
              <w:rPr>
                <w:rFonts w:ascii="Palatino Linotype" w:eastAsia="Palatino Linotype" w:hAnsi="Palatino Linotype" w:cs="Palatino Linotype"/>
                <w:b/>
                <w:i/>
                <w:lang w:eastAsia="en-US"/>
              </w:rPr>
            </w:pPr>
            <w:r w:rsidRPr="00BB6962">
              <w:rPr>
                <w:rFonts w:ascii="Palatino Linotype" w:eastAsia="Palatino Linotype" w:hAnsi="Palatino Linotype" w:cs="Palatino Linotype"/>
                <w:b/>
                <w:i/>
                <w:lang w:eastAsia="en-US"/>
              </w:rPr>
              <w:lastRenderedPageBreak/>
              <w:t>00253/HUEHUETO/IP/2022.</w:t>
            </w:r>
          </w:p>
        </w:tc>
        <w:tc>
          <w:tcPr>
            <w:tcW w:w="5670" w:type="dxa"/>
            <w:tcBorders>
              <w:top w:val="single" w:sz="4" w:space="0" w:color="000000"/>
              <w:left w:val="single" w:sz="4" w:space="0" w:color="000000"/>
              <w:bottom w:val="single" w:sz="4" w:space="0" w:color="000000"/>
              <w:right w:val="single" w:sz="4" w:space="0" w:color="000000"/>
            </w:tcBorders>
          </w:tcPr>
          <w:p w14:paraId="0E68B2D6" w14:textId="77777777" w:rsidR="00FC5AAD" w:rsidRPr="00BB6962" w:rsidRDefault="00FC5AAD" w:rsidP="000100AF">
            <w:pPr>
              <w:jc w:val="both"/>
              <w:rPr>
                <w:rFonts w:ascii="Palatino Linotype" w:eastAsia="Palatino Linotype" w:hAnsi="Palatino Linotype" w:cs="Palatino Linotype"/>
                <w:i/>
                <w:lang w:eastAsia="en-US"/>
              </w:rPr>
            </w:pPr>
            <w:r w:rsidRPr="00BB6962">
              <w:rPr>
                <w:rFonts w:ascii="Palatino Linotype" w:eastAsia="Palatino Linotype" w:hAnsi="Palatino Linotype" w:cs="Palatino Linotype"/>
                <w:i/>
                <w:lang w:eastAsia="en-US"/>
              </w:rPr>
              <w:t xml:space="preserve">El servidor público referido en la solicitud dio por terminada su relación laboral el quince de julio de dos mil veintidós. </w:t>
            </w:r>
          </w:p>
        </w:tc>
      </w:tr>
    </w:tbl>
    <w:p w14:paraId="0A42BCDD" w14:textId="77777777" w:rsidR="00FC5AAD" w:rsidRPr="00BB6962" w:rsidRDefault="00FC5AAD" w:rsidP="00FC5AAD">
      <w:pPr>
        <w:spacing w:line="360" w:lineRule="auto"/>
        <w:contextualSpacing/>
        <w:jc w:val="both"/>
        <w:rPr>
          <w:rFonts w:ascii="Palatino Linotype" w:hAnsi="Palatino Linotype"/>
          <w:sz w:val="24"/>
          <w:szCs w:val="24"/>
        </w:rPr>
      </w:pPr>
    </w:p>
    <w:p w14:paraId="3D541991" w14:textId="77777777" w:rsidR="0089512D" w:rsidRPr="00BB6962" w:rsidRDefault="0089512D" w:rsidP="00FC5AAD">
      <w:pPr>
        <w:spacing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lo siguiente:</w:t>
      </w:r>
    </w:p>
    <w:p w14:paraId="5E659AC1" w14:textId="77777777" w:rsidR="0089512D" w:rsidRPr="00BB6962" w:rsidRDefault="0089512D" w:rsidP="00FC5AAD">
      <w:pPr>
        <w:spacing w:line="360" w:lineRule="auto"/>
        <w:contextualSpacing/>
        <w:jc w:val="both"/>
        <w:rPr>
          <w:rFonts w:ascii="Palatino Linotype" w:hAnsi="Palatino Linotype"/>
          <w:sz w:val="24"/>
          <w:szCs w:val="24"/>
        </w:rPr>
      </w:pPr>
    </w:p>
    <w:tbl>
      <w:tblPr>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842EE5" w:rsidRPr="00BB6962" w14:paraId="514213C5" w14:textId="77777777" w:rsidTr="000100AF">
        <w:tc>
          <w:tcPr>
            <w:tcW w:w="2830" w:type="dxa"/>
            <w:shd w:val="clear" w:color="auto" w:fill="D9D9D9"/>
          </w:tcPr>
          <w:p w14:paraId="7AEEB819" w14:textId="77777777" w:rsidR="00D6091B" w:rsidRPr="00BB6962" w:rsidRDefault="00842EE5" w:rsidP="00D6091B">
            <w:pPr>
              <w:spacing w:line="360" w:lineRule="auto"/>
              <w:jc w:val="center"/>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Recurso de revisión</w:t>
            </w:r>
          </w:p>
        </w:tc>
        <w:tc>
          <w:tcPr>
            <w:tcW w:w="3119" w:type="dxa"/>
            <w:shd w:val="clear" w:color="auto" w:fill="D9D9D9"/>
          </w:tcPr>
          <w:p w14:paraId="33199D0E" w14:textId="77777777" w:rsidR="00842EE5" w:rsidRPr="00BB6962" w:rsidRDefault="00842EE5" w:rsidP="000100AF">
            <w:pPr>
              <w:spacing w:line="360" w:lineRule="auto"/>
              <w:jc w:val="center"/>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Acto impugnado.</w:t>
            </w:r>
          </w:p>
        </w:tc>
        <w:tc>
          <w:tcPr>
            <w:tcW w:w="3021" w:type="dxa"/>
            <w:shd w:val="clear" w:color="auto" w:fill="D9D9D9"/>
          </w:tcPr>
          <w:p w14:paraId="78AAF33B" w14:textId="77777777" w:rsidR="00842EE5" w:rsidRPr="00BB6962" w:rsidRDefault="00842EE5" w:rsidP="000100AF">
            <w:pPr>
              <w:spacing w:line="360" w:lineRule="auto"/>
              <w:jc w:val="center"/>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Motivos de inconformidad.</w:t>
            </w:r>
          </w:p>
        </w:tc>
      </w:tr>
      <w:tr w:rsidR="00842EE5" w:rsidRPr="00BB6962" w14:paraId="45074A6A" w14:textId="77777777" w:rsidTr="000100AF">
        <w:tc>
          <w:tcPr>
            <w:tcW w:w="2830" w:type="dxa"/>
          </w:tcPr>
          <w:p w14:paraId="6EFD57C9" w14:textId="77777777" w:rsidR="00842EE5" w:rsidRPr="00BB6962" w:rsidRDefault="00842EE5" w:rsidP="000100AF">
            <w:pPr>
              <w:spacing w:line="24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15104/INFOEM/IP/RR/2022         15105/INFOEM/IP/RR/</w:t>
            </w:r>
            <w:proofErr w:type="gramStart"/>
            <w:r w:rsidRPr="00BB6962">
              <w:rPr>
                <w:rFonts w:ascii="Palatino Linotype" w:eastAsia="Palatino Linotype" w:hAnsi="Palatino Linotype" w:cs="Palatino Linotype"/>
                <w:b/>
                <w:i/>
                <w:sz w:val="20"/>
                <w:szCs w:val="20"/>
              </w:rPr>
              <w:t>2022  15106</w:t>
            </w:r>
            <w:proofErr w:type="gramEnd"/>
            <w:r w:rsidRPr="00BB6962">
              <w:rPr>
                <w:rFonts w:ascii="Palatino Linotype" w:eastAsia="Palatino Linotype" w:hAnsi="Palatino Linotype" w:cs="Palatino Linotype"/>
                <w:b/>
                <w:i/>
                <w:sz w:val="20"/>
                <w:szCs w:val="20"/>
              </w:rPr>
              <w:t>/INFOEM/IP/RR/2022           15107/INFOEM/IP/RR/2022           15108/INFOEM/IP/RR/2022 15109/INFOEM/IP/RR/2022</w:t>
            </w:r>
          </w:p>
        </w:tc>
        <w:tc>
          <w:tcPr>
            <w:tcW w:w="3119" w:type="dxa"/>
            <w:shd w:val="clear" w:color="auto" w:fill="auto"/>
          </w:tcPr>
          <w:p w14:paraId="081DB774" w14:textId="77777777" w:rsidR="00842EE5" w:rsidRPr="00BB6962" w:rsidRDefault="00842EE5" w:rsidP="000100AF">
            <w:pPr>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o lista de raya por lo que solicito me proporcione las listas</w:t>
            </w:r>
          </w:p>
        </w:tc>
        <w:tc>
          <w:tcPr>
            <w:tcW w:w="3021" w:type="dxa"/>
            <w:shd w:val="clear" w:color="auto" w:fill="auto"/>
          </w:tcPr>
          <w:p w14:paraId="77139350" w14:textId="77777777" w:rsidR="00842EE5" w:rsidRPr="00BB6962" w:rsidRDefault="00842EE5" w:rsidP="000100AF">
            <w:pPr>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o lista de raya por lo que solicito me proporcione las listas</w:t>
            </w:r>
          </w:p>
        </w:tc>
      </w:tr>
      <w:tr w:rsidR="00842EE5" w:rsidRPr="00BB6962" w14:paraId="170AE851" w14:textId="77777777" w:rsidTr="000100AF">
        <w:tc>
          <w:tcPr>
            <w:tcW w:w="2830" w:type="dxa"/>
          </w:tcPr>
          <w:p w14:paraId="43BEA324" w14:textId="77777777" w:rsidR="00842EE5" w:rsidRPr="00BB6962" w:rsidRDefault="00842EE5" w:rsidP="000100AF">
            <w:pPr>
              <w:spacing w:line="24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 xml:space="preserve">15110/INFOEM/IP/RR/2022         15112/INFOEM/IP/RR/2022     15114/INFOEM/IP/RR/2022     15115/INFOEM/IP/RR/2022     15118/INFOEM/IP/RR/2022     15119/INFOEM/IP/RR/2022     15120/INFOEM/IP/RR/2022    15121/INFOEM/IP/RR/2022     15122/INFOEM/IP/RR/2022     15123/INFOEM/IP/RR/2022     15124/INFOEM/IP/RR/2022     15125/INFOEM/IP/RR/2022     15126/INFOEM/IP/RR/2022     </w:t>
            </w:r>
            <w:r w:rsidRPr="00BB6962">
              <w:rPr>
                <w:rFonts w:ascii="Palatino Linotype" w:eastAsia="Palatino Linotype" w:hAnsi="Palatino Linotype" w:cs="Palatino Linotype"/>
                <w:b/>
                <w:i/>
                <w:sz w:val="20"/>
                <w:szCs w:val="20"/>
              </w:rPr>
              <w:lastRenderedPageBreak/>
              <w:t xml:space="preserve">15129/INFOEM/IP/RR/2022    15130/INFOEM/IP/RR/2022      15131/INFOEM/IP/RR/2022         15132/INFOEM/IP/RR/2022       15133/INFOEM/IP/RR/2022      15134/INFOEM/IP/RR/2022     15135/INFOEM/IP/RR/2022     15388/INFOEM/IP/RR/2022      15389/INFOEM/IP/RR/2022     15190/INFOEM/IP/RR/2022    </w:t>
            </w:r>
          </w:p>
        </w:tc>
        <w:tc>
          <w:tcPr>
            <w:tcW w:w="3119" w:type="dxa"/>
            <w:shd w:val="clear" w:color="auto" w:fill="auto"/>
          </w:tcPr>
          <w:p w14:paraId="038585BB"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lastRenderedPageBreak/>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o lista de raya por lo que solicito me proporcione las listas ya que estos </w:t>
            </w:r>
            <w:r w:rsidRPr="00BB6962">
              <w:rPr>
                <w:rFonts w:ascii="Palatino Linotype" w:eastAsia="Palatino Linotype" w:hAnsi="Palatino Linotype" w:cs="Palatino Linotype"/>
                <w:i/>
                <w:sz w:val="20"/>
                <w:szCs w:val="20"/>
              </w:rPr>
              <w:lastRenderedPageBreak/>
              <w:t>mismos son mecanismos de control de entrada y salida para determinar las sanciones por llegar tarde</w:t>
            </w:r>
          </w:p>
        </w:tc>
        <w:tc>
          <w:tcPr>
            <w:tcW w:w="3021" w:type="dxa"/>
            <w:shd w:val="clear" w:color="auto" w:fill="auto"/>
          </w:tcPr>
          <w:p w14:paraId="34680EC2"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lastRenderedPageBreak/>
              <w:t xml:space="preserve">al hacer mención que no cuentan con datos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debe existir algún mecanismo de control de asistencia ya que en un oficio anterior me hacen mención que solo los puestos de subdirector haca arriba son los que </w:t>
            </w:r>
            <w:proofErr w:type="spellStart"/>
            <w:r w:rsidRPr="00BB6962">
              <w:rPr>
                <w:rFonts w:ascii="Palatino Linotype" w:eastAsia="Palatino Linotype" w:hAnsi="Palatino Linotype" w:cs="Palatino Linotype"/>
                <w:i/>
                <w:sz w:val="20"/>
                <w:szCs w:val="20"/>
              </w:rPr>
              <w:t>que</w:t>
            </w:r>
            <w:proofErr w:type="spellEnd"/>
            <w:r w:rsidRPr="00BB6962">
              <w:rPr>
                <w:rFonts w:ascii="Palatino Linotype" w:eastAsia="Palatino Linotype" w:hAnsi="Palatino Linotype" w:cs="Palatino Linotype"/>
                <w:i/>
                <w:sz w:val="20"/>
                <w:szCs w:val="20"/>
              </w:rPr>
              <w:t xml:space="preserve"> no registran asistencia de la misma manera en un oficio el cual anexo el presidente municipal menciona que todos los servidores publico chacen en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o lista de raya por lo que solicito me proporcione las listas ya </w:t>
            </w:r>
            <w:r w:rsidRPr="00BB6962">
              <w:rPr>
                <w:rFonts w:ascii="Palatino Linotype" w:eastAsia="Palatino Linotype" w:hAnsi="Palatino Linotype" w:cs="Palatino Linotype"/>
                <w:i/>
                <w:sz w:val="20"/>
                <w:szCs w:val="20"/>
              </w:rPr>
              <w:lastRenderedPageBreak/>
              <w:t>que estos mismos son mecanismos de control de entrada y salida para determinar las sanciones por llegar tarde</w:t>
            </w:r>
          </w:p>
        </w:tc>
      </w:tr>
      <w:tr w:rsidR="00842EE5" w:rsidRPr="00BB6962" w14:paraId="6CDBDCC8" w14:textId="77777777" w:rsidTr="000100AF">
        <w:tc>
          <w:tcPr>
            <w:tcW w:w="2830" w:type="dxa"/>
          </w:tcPr>
          <w:p w14:paraId="187F3BFA" w14:textId="77777777" w:rsidR="00842EE5" w:rsidRPr="00BB6962" w:rsidRDefault="00842EE5" w:rsidP="000100AF">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lastRenderedPageBreak/>
              <w:t>15111/INFOEM/IP/RR/2022</w:t>
            </w:r>
          </w:p>
        </w:tc>
        <w:tc>
          <w:tcPr>
            <w:tcW w:w="3119" w:type="dxa"/>
            <w:shd w:val="clear" w:color="auto" w:fill="auto"/>
          </w:tcPr>
          <w:p w14:paraId="642CA369"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están incompletos ya que solo se me están entregando aparir de la fecha que se </w:t>
            </w:r>
            <w:proofErr w:type="spellStart"/>
            <w:r w:rsidRPr="00BB6962">
              <w:rPr>
                <w:rFonts w:ascii="Palatino Linotype" w:eastAsia="Palatino Linotype" w:hAnsi="Palatino Linotype" w:cs="Palatino Linotype"/>
                <w:i/>
                <w:sz w:val="20"/>
                <w:szCs w:val="20"/>
              </w:rPr>
              <w:t>solicito</w:t>
            </w:r>
            <w:proofErr w:type="spellEnd"/>
            <w:r w:rsidRPr="00BB6962">
              <w:rPr>
                <w:rFonts w:ascii="Palatino Linotype" w:eastAsia="Palatino Linotype" w:hAnsi="Palatino Linotype" w:cs="Palatino Linotype"/>
                <w:i/>
                <w:sz w:val="20"/>
                <w:szCs w:val="20"/>
              </w:rPr>
              <w:t xml:space="preserve"> esta información por lo que solicito se agreguen </w:t>
            </w:r>
            <w:proofErr w:type="gramStart"/>
            <w:r w:rsidRPr="00BB6962">
              <w:rPr>
                <w:rFonts w:ascii="Palatino Linotype" w:eastAsia="Palatino Linotype" w:hAnsi="Palatino Linotype" w:cs="Palatino Linotype"/>
                <w:i/>
                <w:sz w:val="20"/>
                <w:szCs w:val="20"/>
              </w:rPr>
              <w:t>la fechas anteriores</w:t>
            </w:r>
            <w:proofErr w:type="gramEnd"/>
          </w:p>
        </w:tc>
        <w:tc>
          <w:tcPr>
            <w:tcW w:w="3021" w:type="dxa"/>
            <w:shd w:val="clear" w:color="auto" w:fill="auto"/>
          </w:tcPr>
          <w:p w14:paraId="1F85D8D3"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w:t>
            </w:r>
            <w:proofErr w:type="spellStart"/>
            <w:r w:rsidRPr="00BB6962">
              <w:rPr>
                <w:rFonts w:ascii="Palatino Linotype" w:eastAsia="Palatino Linotype" w:hAnsi="Palatino Linotype" w:cs="Palatino Linotype"/>
                <w:i/>
                <w:sz w:val="20"/>
                <w:szCs w:val="20"/>
              </w:rPr>
              <w:t>biometricos</w:t>
            </w:r>
            <w:proofErr w:type="spellEnd"/>
            <w:r w:rsidRPr="00BB6962">
              <w:rPr>
                <w:rFonts w:ascii="Palatino Linotype" w:eastAsia="Palatino Linotype" w:hAnsi="Palatino Linotype" w:cs="Palatino Linotype"/>
                <w:i/>
                <w:sz w:val="20"/>
                <w:szCs w:val="20"/>
              </w:rPr>
              <w:t xml:space="preserve"> están incompletos ya que solo se me están entregando aparir de la fecha que se </w:t>
            </w:r>
            <w:proofErr w:type="spellStart"/>
            <w:r w:rsidRPr="00BB6962">
              <w:rPr>
                <w:rFonts w:ascii="Palatino Linotype" w:eastAsia="Palatino Linotype" w:hAnsi="Palatino Linotype" w:cs="Palatino Linotype"/>
                <w:i/>
                <w:sz w:val="20"/>
                <w:szCs w:val="20"/>
              </w:rPr>
              <w:t>solicito</w:t>
            </w:r>
            <w:proofErr w:type="spellEnd"/>
            <w:r w:rsidRPr="00BB6962">
              <w:rPr>
                <w:rFonts w:ascii="Palatino Linotype" w:eastAsia="Palatino Linotype" w:hAnsi="Palatino Linotype" w:cs="Palatino Linotype"/>
                <w:i/>
                <w:sz w:val="20"/>
                <w:szCs w:val="20"/>
              </w:rPr>
              <w:t xml:space="preserve"> esta información por lo que solicito se agreguen </w:t>
            </w:r>
            <w:proofErr w:type="gramStart"/>
            <w:r w:rsidRPr="00BB6962">
              <w:rPr>
                <w:rFonts w:ascii="Palatino Linotype" w:eastAsia="Palatino Linotype" w:hAnsi="Palatino Linotype" w:cs="Palatino Linotype"/>
                <w:i/>
                <w:sz w:val="20"/>
                <w:szCs w:val="20"/>
              </w:rPr>
              <w:t>la fechas anteriores</w:t>
            </w:r>
            <w:proofErr w:type="gramEnd"/>
          </w:p>
        </w:tc>
      </w:tr>
      <w:tr w:rsidR="00842EE5" w:rsidRPr="00BB6962" w14:paraId="3B6F7F69" w14:textId="77777777" w:rsidTr="000100AF">
        <w:tc>
          <w:tcPr>
            <w:tcW w:w="2830" w:type="dxa"/>
          </w:tcPr>
          <w:p w14:paraId="49B1E575" w14:textId="77777777" w:rsidR="00842EE5" w:rsidRPr="00BB6962" w:rsidRDefault="00842EE5" w:rsidP="000100AF">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15113/INFOEM/IP/RR/2022</w:t>
            </w:r>
          </w:p>
        </w:tc>
        <w:tc>
          <w:tcPr>
            <w:tcW w:w="3119" w:type="dxa"/>
            <w:shd w:val="clear" w:color="auto" w:fill="auto"/>
          </w:tcPr>
          <w:p w14:paraId="48BC9CA2"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que me </w:t>
            </w:r>
            <w:proofErr w:type="spellStart"/>
            <w:r w:rsidRPr="00BB6962">
              <w:rPr>
                <w:rFonts w:ascii="Palatino Linotype" w:eastAsia="Palatino Linotype" w:hAnsi="Palatino Linotype" w:cs="Palatino Linotype"/>
                <w:i/>
                <w:sz w:val="20"/>
                <w:szCs w:val="20"/>
              </w:rPr>
              <w:t>estan</w:t>
            </w:r>
            <w:proofErr w:type="spellEnd"/>
            <w:r w:rsidRPr="00BB6962">
              <w:rPr>
                <w:rFonts w:ascii="Palatino Linotype" w:eastAsia="Palatino Linotype" w:hAnsi="Palatino Linotype" w:cs="Palatino Linotype"/>
                <w:i/>
                <w:sz w:val="20"/>
                <w:szCs w:val="20"/>
              </w:rPr>
              <w:t xml:space="preserve"> entregando solo son a partir de la fecha que se solicita esta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por lo pido me sea entrega 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completa</w:t>
            </w:r>
          </w:p>
        </w:tc>
        <w:tc>
          <w:tcPr>
            <w:tcW w:w="3021" w:type="dxa"/>
            <w:shd w:val="clear" w:color="auto" w:fill="auto"/>
          </w:tcPr>
          <w:p w14:paraId="06D1D89C"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los registros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que me </w:t>
            </w:r>
            <w:proofErr w:type="spellStart"/>
            <w:r w:rsidRPr="00BB6962">
              <w:rPr>
                <w:rFonts w:ascii="Palatino Linotype" w:eastAsia="Palatino Linotype" w:hAnsi="Palatino Linotype" w:cs="Palatino Linotype"/>
                <w:i/>
                <w:sz w:val="20"/>
                <w:szCs w:val="20"/>
              </w:rPr>
              <w:t>estan</w:t>
            </w:r>
            <w:proofErr w:type="spellEnd"/>
            <w:r w:rsidRPr="00BB6962">
              <w:rPr>
                <w:rFonts w:ascii="Palatino Linotype" w:eastAsia="Palatino Linotype" w:hAnsi="Palatino Linotype" w:cs="Palatino Linotype"/>
                <w:i/>
                <w:sz w:val="20"/>
                <w:szCs w:val="20"/>
              </w:rPr>
              <w:t xml:space="preserve"> entregando solo son a partir de la fecha que se solicita esta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por lo pido me sea entrega 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completa</w:t>
            </w:r>
          </w:p>
        </w:tc>
      </w:tr>
      <w:tr w:rsidR="00842EE5" w:rsidRPr="00BB6962" w14:paraId="48B9FF24" w14:textId="77777777" w:rsidTr="000100AF">
        <w:tc>
          <w:tcPr>
            <w:tcW w:w="2830" w:type="dxa"/>
          </w:tcPr>
          <w:p w14:paraId="3F77B576" w14:textId="77777777" w:rsidR="00842EE5" w:rsidRPr="00BB6962" w:rsidRDefault="00842EE5" w:rsidP="000100AF">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15116/INFOEM/IP/RR/2022</w:t>
            </w:r>
          </w:p>
        </w:tc>
        <w:tc>
          <w:tcPr>
            <w:tcW w:w="3119" w:type="dxa"/>
            <w:shd w:val="clear" w:color="auto" w:fill="auto"/>
          </w:tcPr>
          <w:p w14:paraId="6E79534B"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no corresponde con lo solicitado</w:t>
            </w:r>
          </w:p>
        </w:tc>
        <w:tc>
          <w:tcPr>
            <w:tcW w:w="3021" w:type="dxa"/>
            <w:shd w:val="clear" w:color="auto" w:fill="auto"/>
          </w:tcPr>
          <w:p w14:paraId="3F7D65DF"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proofErr w:type="gramStart"/>
            <w:r w:rsidRPr="00BB6962">
              <w:rPr>
                <w:rFonts w:ascii="Palatino Linotype" w:eastAsia="Palatino Linotype" w:hAnsi="Palatino Linotype" w:cs="Palatino Linotype"/>
                <w:i/>
                <w:sz w:val="20"/>
                <w:szCs w:val="20"/>
              </w:rPr>
              <w:t>inp</w:t>
            </w:r>
            <w:proofErr w:type="spellEnd"/>
            <w:r w:rsidRPr="00BB6962">
              <w:rPr>
                <w:rFonts w:ascii="Palatino Linotype" w:eastAsia="Palatino Linotype" w:hAnsi="Palatino Linotype" w:cs="Palatino Linotype"/>
                <w:i/>
                <w:sz w:val="20"/>
                <w:szCs w:val="20"/>
              </w:rPr>
              <w:t>}</w:t>
            </w:r>
            <w:proofErr w:type="spellStart"/>
            <w:r w:rsidRPr="00BB6962">
              <w:rPr>
                <w:rFonts w:ascii="Palatino Linotype" w:eastAsia="Palatino Linotype" w:hAnsi="Palatino Linotype" w:cs="Palatino Linotype"/>
                <w:i/>
                <w:sz w:val="20"/>
                <w:szCs w:val="20"/>
              </w:rPr>
              <w:t>formacion</w:t>
            </w:r>
            <w:proofErr w:type="spellEnd"/>
            <w:proofErr w:type="gramEnd"/>
            <w:r w:rsidRPr="00BB6962">
              <w:rPr>
                <w:rFonts w:ascii="Palatino Linotype" w:eastAsia="Palatino Linotype" w:hAnsi="Palatino Linotype" w:cs="Palatino Linotype"/>
                <w:i/>
                <w:sz w:val="20"/>
                <w:szCs w:val="20"/>
              </w:rPr>
              <w:t xml:space="preserve"> no corresponde con lo solicitado</w:t>
            </w:r>
          </w:p>
        </w:tc>
      </w:tr>
      <w:tr w:rsidR="00842EE5" w:rsidRPr="00BB6962" w14:paraId="20390D6F" w14:textId="77777777" w:rsidTr="000100AF">
        <w:tc>
          <w:tcPr>
            <w:tcW w:w="2830" w:type="dxa"/>
          </w:tcPr>
          <w:p w14:paraId="227DEDD5" w14:textId="77777777" w:rsidR="00842EE5" w:rsidRPr="00BB6962" w:rsidRDefault="00842EE5" w:rsidP="000100AF">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15117/INFOEM/IP/RR/2022</w:t>
            </w:r>
          </w:p>
        </w:tc>
        <w:tc>
          <w:tcPr>
            <w:tcW w:w="3119" w:type="dxa"/>
            <w:shd w:val="clear" w:color="auto" w:fill="auto"/>
          </w:tcPr>
          <w:p w14:paraId="5419D17B"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de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incompleta selo se e4sta entregando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w:t>
            </w:r>
            <w:proofErr w:type="spellStart"/>
            <w:r w:rsidRPr="00BB6962">
              <w:rPr>
                <w:rFonts w:ascii="Palatino Linotype" w:eastAsia="Palatino Linotype" w:hAnsi="Palatino Linotype" w:cs="Palatino Linotype"/>
                <w:i/>
                <w:sz w:val="20"/>
                <w:szCs w:val="20"/>
              </w:rPr>
              <w:t>fgecha</w:t>
            </w:r>
            <w:proofErr w:type="spellEnd"/>
            <w:r w:rsidRPr="00BB6962">
              <w:rPr>
                <w:rFonts w:ascii="Palatino Linotype" w:eastAsia="Palatino Linotype" w:hAnsi="Palatino Linotype" w:cs="Palatino Linotype"/>
                <w:i/>
                <w:sz w:val="20"/>
                <w:szCs w:val="20"/>
              </w:rPr>
              <w:t xml:space="preserve"> de esta solicitud</w:t>
            </w:r>
          </w:p>
        </w:tc>
        <w:tc>
          <w:tcPr>
            <w:tcW w:w="3021" w:type="dxa"/>
            <w:shd w:val="clear" w:color="auto" w:fill="auto"/>
          </w:tcPr>
          <w:p w14:paraId="7D8631FF"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incompleta solo se </w:t>
            </w:r>
            <w:proofErr w:type="spellStart"/>
            <w:r w:rsidRPr="00BB6962">
              <w:rPr>
                <w:rFonts w:ascii="Palatino Linotype" w:eastAsia="Palatino Linotype" w:hAnsi="Palatino Linotype" w:cs="Palatino Linotype"/>
                <w:i/>
                <w:sz w:val="20"/>
                <w:szCs w:val="20"/>
              </w:rPr>
              <w:t>esta</w:t>
            </w:r>
            <w:proofErr w:type="spellEnd"/>
            <w:r w:rsidRPr="00BB6962">
              <w:rPr>
                <w:rFonts w:ascii="Palatino Linotype" w:eastAsia="Palatino Linotype" w:hAnsi="Palatino Linotype" w:cs="Palatino Linotype"/>
                <w:i/>
                <w:sz w:val="20"/>
                <w:szCs w:val="20"/>
              </w:rPr>
              <w:t xml:space="preserve"> entregando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w:t>
            </w:r>
            <w:proofErr w:type="spellStart"/>
            <w:r w:rsidRPr="00BB6962">
              <w:rPr>
                <w:rFonts w:ascii="Palatino Linotype" w:eastAsia="Palatino Linotype" w:hAnsi="Palatino Linotype" w:cs="Palatino Linotype"/>
                <w:i/>
                <w:sz w:val="20"/>
                <w:szCs w:val="20"/>
              </w:rPr>
              <w:t>fecga</w:t>
            </w:r>
            <w:proofErr w:type="spellEnd"/>
            <w:r w:rsidRPr="00BB6962">
              <w:rPr>
                <w:rFonts w:ascii="Palatino Linotype" w:eastAsia="Palatino Linotype" w:hAnsi="Palatino Linotype" w:cs="Palatino Linotype"/>
                <w:i/>
                <w:sz w:val="20"/>
                <w:szCs w:val="20"/>
              </w:rPr>
              <w:t xml:space="preserve"> de esta </w:t>
            </w:r>
            <w:proofErr w:type="spellStart"/>
            <w:r w:rsidRPr="00BB6962">
              <w:rPr>
                <w:rFonts w:ascii="Palatino Linotype" w:eastAsia="Palatino Linotype" w:hAnsi="Palatino Linotype" w:cs="Palatino Linotype"/>
                <w:i/>
                <w:sz w:val="20"/>
                <w:szCs w:val="20"/>
              </w:rPr>
              <w:t>solicituyd</w:t>
            </w:r>
            <w:proofErr w:type="spellEnd"/>
          </w:p>
        </w:tc>
      </w:tr>
      <w:tr w:rsidR="00842EE5" w:rsidRPr="00BB6962" w14:paraId="4183F1BC" w14:textId="77777777" w:rsidTr="000100AF">
        <w:tc>
          <w:tcPr>
            <w:tcW w:w="2830" w:type="dxa"/>
          </w:tcPr>
          <w:p w14:paraId="47C5104C" w14:textId="77777777" w:rsidR="00842EE5" w:rsidRPr="00BB6962" w:rsidRDefault="00842EE5" w:rsidP="000100AF">
            <w:pPr>
              <w:spacing w:line="360" w:lineRule="auto"/>
              <w:jc w:val="both"/>
              <w:rPr>
                <w:rFonts w:ascii="Palatino Linotype" w:eastAsia="Palatino Linotype" w:hAnsi="Palatino Linotype" w:cs="Palatino Linotype"/>
                <w:b/>
                <w:i/>
                <w:sz w:val="20"/>
                <w:szCs w:val="20"/>
              </w:rPr>
            </w:pPr>
            <w:r w:rsidRPr="00BB6962">
              <w:rPr>
                <w:rFonts w:ascii="Palatino Linotype" w:eastAsia="Palatino Linotype" w:hAnsi="Palatino Linotype" w:cs="Palatino Linotype"/>
                <w:b/>
                <w:i/>
                <w:sz w:val="20"/>
                <w:szCs w:val="20"/>
              </w:rPr>
              <w:t>15128/INFOEM/IP/RR/2022</w:t>
            </w:r>
          </w:p>
        </w:tc>
        <w:tc>
          <w:tcPr>
            <w:tcW w:w="3119" w:type="dxa"/>
            <w:shd w:val="clear" w:color="auto" w:fill="auto"/>
          </w:tcPr>
          <w:p w14:paraId="6E0F1D8E"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proporcionada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solo es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fecha de esta solicitud por lo que solicito me proporcionen los </w:t>
            </w:r>
            <w:proofErr w:type="spellStart"/>
            <w:r w:rsidRPr="00BB6962">
              <w:rPr>
                <w:rFonts w:ascii="Palatino Linotype" w:eastAsia="Palatino Linotype" w:hAnsi="Palatino Linotype" w:cs="Palatino Linotype"/>
                <w:i/>
                <w:sz w:val="20"/>
                <w:szCs w:val="20"/>
              </w:rPr>
              <w:t>registrops</w:t>
            </w:r>
            <w:proofErr w:type="spellEnd"/>
            <w:r w:rsidRPr="00BB6962">
              <w:rPr>
                <w:rFonts w:ascii="Palatino Linotype" w:eastAsia="Palatino Linotype" w:hAnsi="Palatino Linotype" w:cs="Palatino Linotype"/>
                <w:i/>
                <w:sz w:val="20"/>
                <w:szCs w:val="20"/>
              </w:rPr>
              <w:t xml:space="preserve"> completos</w:t>
            </w:r>
          </w:p>
        </w:tc>
        <w:tc>
          <w:tcPr>
            <w:tcW w:w="3021" w:type="dxa"/>
            <w:shd w:val="clear" w:color="auto" w:fill="auto"/>
          </w:tcPr>
          <w:p w14:paraId="54EDCAA5" w14:textId="77777777" w:rsidR="00842EE5" w:rsidRPr="00BB6962" w:rsidRDefault="00842EE5" w:rsidP="000100AF">
            <w:pPr>
              <w:spacing w:line="240" w:lineRule="atLeast"/>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 xml:space="preserve">la </w:t>
            </w:r>
            <w:proofErr w:type="spellStart"/>
            <w:r w:rsidRPr="00BB6962">
              <w:rPr>
                <w:rFonts w:ascii="Palatino Linotype" w:eastAsia="Palatino Linotype" w:hAnsi="Palatino Linotype" w:cs="Palatino Linotype"/>
                <w:i/>
                <w:sz w:val="20"/>
                <w:szCs w:val="20"/>
              </w:rPr>
              <w:t>informacion</w:t>
            </w:r>
            <w:proofErr w:type="spellEnd"/>
            <w:r w:rsidRPr="00BB6962">
              <w:rPr>
                <w:rFonts w:ascii="Palatino Linotype" w:eastAsia="Palatino Linotype" w:hAnsi="Palatino Linotype" w:cs="Palatino Linotype"/>
                <w:i/>
                <w:sz w:val="20"/>
                <w:szCs w:val="20"/>
              </w:rPr>
              <w:t xml:space="preserve"> proporcionada del </w:t>
            </w:r>
            <w:proofErr w:type="spellStart"/>
            <w:r w:rsidRPr="00BB6962">
              <w:rPr>
                <w:rFonts w:ascii="Palatino Linotype" w:eastAsia="Palatino Linotype" w:hAnsi="Palatino Linotype" w:cs="Palatino Linotype"/>
                <w:i/>
                <w:sz w:val="20"/>
                <w:szCs w:val="20"/>
              </w:rPr>
              <w:t>biometrico</w:t>
            </w:r>
            <w:proofErr w:type="spellEnd"/>
            <w:r w:rsidRPr="00BB6962">
              <w:rPr>
                <w:rFonts w:ascii="Palatino Linotype" w:eastAsia="Palatino Linotype" w:hAnsi="Palatino Linotype" w:cs="Palatino Linotype"/>
                <w:i/>
                <w:sz w:val="20"/>
                <w:szCs w:val="20"/>
              </w:rPr>
              <w:t xml:space="preserve"> solo es </w:t>
            </w:r>
            <w:proofErr w:type="spellStart"/>
            <w:r w:rsidRPr="00BB6962">
              <w:rPr>
                <w:rFonts w:ascii="Palatino Linotype" w:eastAsia="Palatino Linotype" w:hAnsi="Palatino Linotype" w:cs="Palatino Linotype"/>
                <w:i/>
                <w:sz w:val="20"/>
                <w:szCs w:val="20"/>
              </w:rPr>
              <w:t>apartir</w:t>
            </w:r>
            <w:proofErr w:type="spellEnd"/>
            <w:r w:rsidRPr="00BB6962">
              <w:rPr>
                <w:rFonts w:ascii="Palatino Linotype" w:eastAsia="Palatino Linotype" w:hAnsi="Palatino Linotype" w:cs="Palatino Linotype"/>
                <w:i/>
                <w:sz w:val="20"/>
                <w:szCs w:val="20"/>
              </w:rPr>
              <w:t xml:space="preserve"> de la fecha de esta solicitud por lo que solicito me proporcionen los </w:t>
            </w:r>
            <w:proofErr w:type="spellStart"/>
            <w:r w:rsidRPr="00BB6962">
              <w:rPr>
                <w:rFonts w:ascii="Palatino Linotype" w:eastAsia="Palatino Linotype" w:hAnsi="Palatino Linotype" w:cs="Palatino Linotype"/>
                <w:i/>
                <w:sz w:val="20"/>
                <w:szCs w:val="20"/>
              </w:rPr>
              <w:t>registrops</w:t>
            </w:r>
            <w:proofErr w:type="spellEnd"/>
            <w:r w:rsidRPr="00BB6962">
              <w:rPr>
                <w:rFonts w:ascii="Palatino Linotype" w:eastAsia="Palatino Linotype" w:hAnsi="Palatino Linotype" w:cs="Palatino Linotype"/>
                <w:i/>
                <w:sz w:val="20"/>
                <w:szCs w:val="20"/>
              </w:rPr>
              <w:t xml:space="preserve"> completos</w:t>
            </w:r>
          </w:p>
        </w:tc>
      </w:tr>
    </w:tbl>
    <w:p w14:paraId="7DDD924F" w14:textId="77777777" w:rsidR="00842EE5" w:rsidRPr="00BB6962" w:rsidRDefault="00842EE5" w:rsidP="00FC5AAD">
      <w:pPr>
        <w:spacing w:line="360" w:lineRule="auto"/>
        <w:contextualSpacing/>
        <w:jc w:val="both"/>
        <w:rPr>
          <w:rFonts w:ascii="Palatino Linotype" w:hAnsi="Palatino Linotype"/>
          <w:sz w:val="24"/>
          <w:szCs w:val="24"/>
        </w:rPr>
      </w:pPr>
    </w:p>
    <w:p w14:paraId="3842D8CF" w14:textId="77777777" w:rsidR="00842EE5" w:rsidRPr="00BB6962" w:rsidRDefault="00842EE5" w:rsidP="00842EE5">
      <w:pPr>
        <w:spacing w:after="0" w:line="360" w:lineRule="auto"/>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Una vez </w:t>
      </w:r>
      <w:r w:rsidRPr="00BB6962">
        <w:rPr>
          <w:rFonts w:ascii="Palatino Linotype" w:eastAsia="Palatino Linotype" w:hAnsi="Palatino Linotype" w:cs="Palatino Linotype"/>
          <w:color w:val="000000" w:themeColor="text1"/>
          <w:sz w:val="24"/>
          <w:szCs w:val="24"/>
        </w:rPr>
        <w:t>admitido</w:t>
      </w:r>
      <w:r w:rsidR="004E0A56" w:rsidRPr="00BB6962">
        <w:rPr>
          <w:rFonts w:ascii="Palatino Linotype" w:eastAsia="Palatino Linotype" w:hAnsi="Palatino Linotype" w:cs="Palatino Linotype"/>
          <w:color w:val="000000" w:themeColor="text1"/>
          <w:sz w:val="24"/>
          <w:szCs w:val="24"/>
        </w:rPr>
        <w:t xml:space="preserve">s los </w:t>
      </w:r>
      <w:r w:rsidRPr="00BB6962">
        <w:rPr>
          <w:rFonts w:ascii="Palatino Linotype" w:eastAsia="Palatino Linotype" w:hAnsi="Palatino Linotype" w:cs="Palatino Linotype"/>
          <w:color w:val="000000" w:themeColor="text1"/>
          <w:sz w:val="24"/>
          <w:szCs w:val="24"/>
        </w:rPr>
        <w:t>presente</w:t>
      </w:r>
      <w:r w:rsidR="004E0A56" w:rsidRPr="00BB6962">
        <w:rPr>
          <w:rFonts w:ascii="Palatino Linotype" w:eastAsia="Palatino Linotype" w:hAnsi="Palatino Linotype" w:cs="Palatino Linotype"/>
          <w:color w:val="000000" w:themeColor="text1"/>
          <w:sz w:val="24"/>
          <w:szCs w:val="24"/>
        </w:rPr>
        <w:t>s</w:t>
      </w:r>
      <w:r w:rsidRPr="00BB6962">
        <w:rPr>
          <w:rFonts w:ascii="Palatino Linotype" w:eastAsia="Palatino Linotype" w:hAnsi="Palatino Linotype" w:cs="Palatino Linotype"/>
          <w:color w:val="000000" w:themeColor="text1"/>
          <w:sz w:val="24"/>
          <w:szCs w:val="24"/>
        </w:rPr>
        <w:t xml:space="preserve"> recurso</w:t>
      </w:r>
      <w:r w:rsidR="004E0A56" w:rsidRPr="00BB6962">
        <w:rPr>
          <w:rFonts w:ascii="Palatino Linotype" w:eastAsia="Palatino Linotype" w:hAnsi="Palatino Linotype" w:cs="Palatino Linotype"/>
          <w:color w:val="000000" w:themeColor="text1"/>
          <w:sz w:val="24"/>
          <w:szCs w:val="24"/>
        </w:rPr>
        <w:t>s</w:t>
      </w:r>
      <w:r w:rsidRPr="00BB6962">
        <w:rPr>
          <w:rFonts w:ascii="Palatino Linotype" w:eastAsia="Palatino Linotype" w:hAnsi="Palatino Linotype" w:cs="Palatino Linotype"/>
          <w:color w:val="000000" w:themeColor="text1"/>
          <w:sz w:val="24"/>
          <w:szCs w:val="24"/>
        </w:rPr>
        <w:t xml:space="preserve"> de revisión</w:t>
      </w:r>
      <w:r w:rsidR="004E0A56" w:rsidRPr="00BB6962">
        <w:rPr>
          <w:rFonts w:ascii="Palatino Linotype" w:eastAsia="Palatino Linotype" w:hAnsi="Palatino Linotype" w:cs="Palatino Linotype"/>
          <w:color w:val="000000" w:themeColor="text1"/>
          <w:sz w:val="24"/>
          <w:szCs w:val="24"/>
        </w:rPr>
        <w:t xml:space="preserve">,  </w:t>
      </w:r>
      <w:r w:rsidRPr="00BB6962">
        <w:rPr>
          <w:rFonts w:ascii="Palatino Linotype" w:eastAsia="Palatino Linotype" w:hAnsi="Palatino Linotype" w:cs="Palatino Linotype"/>
          <w:color w:val="000000"/>
          <w:sz w:val="24"/>
          <w:szCs w:val="24"/>
        </w:rPr>
        <w:t>en términos del artículo 185 fracción II de la Ley de Transparencia y Acceso a la Información Pública del Estado de</w:t>
      </w:r>
      <w:r w:rsidR="004E0A56" w:rsidRPr="00BB6962">
        <w:rPr>
          <w:rFonts w:ascii="Palatino Linotype" w:eastAsia="Palatino Linotype" w:hAnsi="Palatino Linotype" w:cs="Palatino Linotype"/>
          <w:color w:val="000000"/>
          <w:sz w:val="24"/>
          <w:szCs w:val="24"/>
        </w:rPr>
        <w:t xml:space="preserve"> México y Municipios, se integraron los</w:t>
      </w:r>
      <w:r w:rsidRPr="00BB6962">
        <w:rPr>
          <w:rFonts w:ascii="Palatino Linotype" w:eastAsia="Palatino Linotype" w:hAnsi="Palatino Linotype" w:cs="Palatino Linotype"/>
          <w:color w:val="000000"/>
          <w:sz w:val="24"/>
          <w:szCs w:val="24"/>
        </w:rPr>
        <w:t xml:space="preserve"> expediente</w:t>
      </w:r>
      <w:r w:rsidR="004E0A56" w:rsidRPr="00BB6962">
        <w:rPr>
          <w:rFonts w:ascii="Palatino Linotype" w:eastAsia="Palatino Linotype" w:hAnsi="Palatino Linotype" w:cs="Palatino Linotype"/>
          <w:color w:val="000000"/>
          <w:sz w:val="24"/>
          <w:szCs w:val="24"/>
        </w:rPr>
        <w:t>s y se pusieron</w:t>
      </w:r>
      <w:r w:rsidRPr="00BB6962">
        <w:rPr>
          <w:rFonts w:ascii="Palatino Linotype" w:eastAsia="Palatino Linotype" w:hAnsi="Palatino Linotype" w:cs="Palatino Linotype"/>
          <w:color w:val="000000"/>
          <w:sz w:val="24"/>
          <w:szCs w:val="24"/>
        </w:rPr>
        <w:t xml:space="preserve"> a disposición</w:t>
      </w:r>
      <w:r w:rsidR="00D6091B" w:rsidRPr="00BB6962">
        <w:rPr>
          <w:rFonts w:ascii="Palatino Linotype" w:eastAsia="Palatino Linotype" w:hAnsi="Palatino Linotype" w:cs="Palatino Linotype"/>
          <w:color w:val="000000"/>
          <w:sz w:val="24"/>
          <w:szCs w:val="24"/>
        </w:rPr>
        <w:t xml:space="preserve"> </w:t>
      </w:r>
      <w:r w:rsidRPr="00BB6962">
        <w:rPr>
          <w:rFonts w:ascii="Palatino Linotype" w:eastAsia="Palatino Linotype" w:hAnsi="Palatino Linotype" w:cs="Palatino Linotype"/>
          <w:color w:val="000000"/>
          <w:sz w:val="24"/>
          <w:szCs w:val="24"/>
        </w:rPr>
        <w:lastRenderedPageBreak/>
        <w:t xml:space="preserve">de las partes para que, en un plazo máximo de siete días hábiles, manifestaran lo que a su derecho resultara conveniente, por lo que corresponde al </w:t>
      </w:r>
      <w:r w:rsidRPr="00BB6962">
        <w:rPr>
          <w:rFonts w:ascii="Palatino Linotype" w:eastAsia="Palatino Linotype" w:hAnsi="Palatino Linotype" w:cs="Palatino Linotype"/>
          <w:b/>
          <w:color w:val="000000"/>
          <w:sz w:val="24"/>
          <w:szCs w:val="24"/>
        </w:rPr>
        <w:t xml:space="preserve">SUJETO OBLIGADO </w:t>
      </w:r>
      <w:r w:rsidRPr="00BB6962">
        <w:rPr>
          <w:rFonts w:ascii="Palatino Linotype" w:eastAsia="Palatino Linotype" w:hAnsi="Palatino Linotype" w:cs="Palatino Linotype"/>
          <w:color w:val="000000"/>
          <w:sz w:val="24"/>
          <w:szCs w:val="24"/>
        </w:rPr>
        <w:t xml:space="preserve">menciona por conducto de la </w:t>
      </w:r>
      <w:r w:rsidRPr="00BB6962">
        <w:rPr>
          <w:rFonts w:ascii="Palatino Linotype" w:eastAsia="Palatino Linotype" w:hAnsi="Palatino Linotype" w:cs="Palatino Linotype"/>
          <w:sz w:val="24"/>
          <w:szCs w:val="24"/>
        </w:rPr>
        <w:t xml:space="preserve">Directora de Administración, manifiesta que las respuestas a las solicitudes de información se proporcionaron tal cual obraban en </w:t>
      </w:r>
      <w:r w:rsidR="00B832FE" w:rsidRPr="00BB6962">
        <w:rPr>
          <w:rFonts w:ascii="Palatino Linotype" w:eastAsia="Palatino Linotype" w:hAnsi="Palatino Linotype" w:cs="Palatino Linotype"/>
          <w:sz w:val="24"/>
          <w:szCs w:val="24"/>
        </w:rPr>
        <w:t>sus</w:t>
      </w:r>
      <w:r w:rsidRPr="00BB6962">
        <w:rPr>
          <w:rFonts w:ascii="Palatino Linotype" w:eastAsia="Palatino Linotype" w:hAnsi="Palatino Linotype" w:cs="Palatino Linotype"/>
          <w:sz w:val="24"/>
          <w:szCs w:val="24"/>
        </w:rPr>
        <w:t xml:space="preserve"> </w:t>
      </w:r>
      <w:r w:rsidR="00B832FE" w:rsidRPr="00BB6962">
        <w:rPr>
          <w:rFonts w:ascii="Palatino Linotype" w:eastAsia="Palatino Linotype" w:hAnsi="Palatino Linotype" w:cs="Palatino Linotype"/>
          <w:sz w:val="24"/>
          <w:szCs w:val="24"/>
        </w:rPr>
        <w:t xml:space="preserve">archivos, </w:t>
      </w:r>
      <w:r w:rsidRPr="00BB6962">
        <w:rPr>
          <w:rFonts w:ascii="Palatino Linotype" w:eastAsia="Palatino Linotype" w:hAnsi="Palatino Linotype" w:cs="Palatino Linotype"/>
          <w:sz w:val="24"/>
          <w:szCs w:val="24"/>
        </w:rPr>
        <w:t>atendiendo la literalidad de la solicitud</w:t>
      </w:r>
      <w:r w:rsidR="00B832FE" w:rsidRPr="00BB6962">
        <w:rPr>
          <w:rFonts w:ascii="Palatino Linotype" w:eastAsia="Palatino Linotype" w:hAnsi="Palatino Linotype" w:cs="Palatino Linotype"/>
          <w:color w:val="000000"/>
          <w:sz w:val="24"/>
          <w:szCs w:val="24"/>
        </w:rPr>
        <w:t xml:space="preserve">, por lo que corresponde a </w:t>
      </w:r>
      <w:r w:rsidR="00B832FE" w:rsidRPr="00BB6962">
        <w:rPr>
          <w:rFonts w:ascii="Palatino Linotype" w:eastAsia="Palatino Linotype" w:hAnsi="Palatino Linotype" w:cs="Palatino Linotype"/>
          <w:b/>
          <w:color w:val="000000"/>
          <w:sz w:val="24"/>
          <w:szCs w:val="24"/>
        </w:rPr>
        <w:t xml:space="preserve">LA PARTE RECURRENTE </w:t>
      </w:r>
      <w:r w:rsidR="0016774F" w:rsidRPr="00BB6962">
        <w:rPr>
          <w:rFonts w:ascii="Palatino Linotype" w:eastAsia="Palatino Linotype" w:hAnsi="Palatino Linotype" w:cs="Palatino Linotype"/>
          <w:color w:val="000000"/>
          <w:sz w:val="24"/>
          <w:szCs w:val="24"/>
        </w:rPr>
        <w:t>resultó</w:t>
      </w:r>
      <w:r w:rsidR="00B832FE" w:rsidRPr="00BB6962">
        <w:rPr>
          <w:rFonts w:ascii="Palatino Linotype" w:eastAsia="Palatino Linotype" w:hAnsi="Palatino Linotype" w:cs="Palatino Linotype"/>
          <w:color w:val="000000"/>
          <w:sz w:val="24"/>
          <w:szCs w:val="24"/>
        </w:rPr>
        <w:t xml:space="preserve"> omisa</w:t>
      </w:r>
      <w:r w:rsidRPr="00BB6962">
        <w:rPr>
          <w:rFonts w:ascii="Palatino Linotype" w:eastAsia="Palatino Linotype" w:hAnsi="Palatino Linotype" w:cs="Palatino Linotype"/>
          <w:color w:val="000000"/>
          <w:sz w:val="24"/>
          <w:szCs w:val="24"/>
        </w:rPr>
        <w:t xml:space="preserve"> en ejercer dicha prerrogativa, como se señaló en los antecedentes de la presente resolución.</w:t>
      </w:r>
    </w:p>
    <w:p w14:paraId="77845DA1" w14:textId="77777777" w:rsidR="00842EE5" w:rsidRPr="00BB6962" w:rsidRDefault="00842EE5" w:rsidP="00FC5AAD">
      <w:pPr>
        <w:spacing w:line="360" w:lineRule="auto"/>
        <w:contextualSpacing/>
        <w:jc w:val="both"/>
        <w:rPr>
          <w:rFonts w:ascii="Palatino Linotype" w:hAnsi="Palatino Linotype"/>
          <w:sz w:val="24"/>
          <w:szCs w:val="24"/>
        </w:rPr>
      </w:pPr>
    </w:p>
    <w:p w14:paraId="2C08E0ED" w14:textId="77777777" w:rsidR="00B832FE" w:rsidRPr="00BB6962" w:rsidRDefault="00B832FE" w:rsidP="00B832FE">
      <w:pPr>
        <w:spacing w:before="240" w:after="240" w:line="360" w:lineRule="auto"/>
        <w:contextualSpacing/>
        <w:jc w:val="both"/>
        <w:rPr>
          <w:rFonts w:ascii="Palatino Linotype" w:hAnsi="Palatino Linotype"/>
          <w:color w:val="000000"/>
          <w:sz w:val="24"/>
          <w:szCs w:val="24"/>
        </w:rPr>
      </w:pPr>
      <w:r w:rsidRPr="00BB6962">
        <w:rPr>
          <w:rFonts w:ascii="Palatino Linotype" w:hAnsi="Palatino Linotype"/>
          <w:color w:val="000000"/>
          <w:sz w:val="24"/>
          <w:szCs w:val="24"/>
        </w:rPr>
        <w:t xml:space="preserve">De esta manera, se procede al análisis de la respuesta proporcionada por </w:t>
      </w:r>
      <w:r w:rsidRPr="00BB6962">
        <w:rPr>
          <w:rFonts w:ascii="Palatino Linotype" w:hAnsi="Palatino Linotype"/>
          <w:b/>
          <w:color w:val="000000"/>
          <w:sz w:val="24"/>
          <w:szCs w:val="24"/>
        </w:rPr>
        <w:t>EL</w:t>
      </w:r>
      <w:r w:rsidRPr="00BB6962">
        <w:rPr>
          <w:rFonts w:ascii="Palatino Linotype" w:hAnsi="Palatino Linotype"/>
          <w:color w:val="000000"/>
          <w:sz w:val="24"/>
          <w:szCs w:val="24"/>
        </w:rPr>
        <w:t xml:space="preserve"> </w:t>
      </w:r>
      <w:r w:rsidRPr="00BB6962">
        <w:rPr>
          <w:rFonts w:ascii="Palatino Linotype" w:hAnsi="Palatino Linotype"/>
          <w:b/>
          <w:bCs/>
          <w:color w:val="000000"/>
          <w:sz w:val="24"/>
          <w:szCs w:val="24"/>
        </w:rPr>
        <w:t>SUJETO OBLIGADO,</w:t>
      </w:r>
      <w:r w:rsidRPr="00BB6962">
        <w:rPr>
          <w:rFonts w:ascii="Palatino Linotype" w:hAnsi="Palatino Linotype"/>
          <w:color w:val="000000"/>
          <w:sz w:val="24"/>
          <w:szCs w:val="24"/>
        </w:rPr>
        <w:t xml:space="preserve"> a efecto de determinar si es suficiente para tener por colmado el derecho de acceso a la informació</w:t>
      </w:r>
      <w:r w:rsidR="004E0A56" w:rsidRPr="00BB6962">
        <w:rPr>
          <w:rFonts w:ascii="Palatino Linotype" w:hAnsi="Palatino Linotype"/>
          <w:color w:val="000000"/>
          <w:sz w:val="24"/>
          <w:szCs w:val="24"/>
        </w:rPr>
        <w:t xml:space="preserve">n de </w:t>
      </w:r>
      <w:r w:rsidR="004E0A56" w:rsidRPr="00BB6962">
        <w:rPr>
          <w:rFonts w:ascii="Palatino Linotype" w:hAnsi="Palatino Linotype"/>
          <w:b/>
          <w:color w:val="000000"/>
          <w:sz w:val="24"/>
          <w:szCs w:val="24"/>
        </w:rPr>
        <w:t xml:space="preserve">LA PARTE </w:t>
      </w:r>
      <w:r w:rsidRPr="00BB6962">
        <w:rPr>
          <w:rFonts w:ascii="Palatino Linotype" w:hAnsi="Palatino Linotype"/>
          <w:b/>
          <w:color w:val="000000"/>
          <w:sz w:val="24"/>
          <w:szCs w:val="24"/>
        </w:rPr>
        <w:t>RECURRENTE</w:t>
      </w:r>
      <w:r w:rsidRPr="00BB6962">
        <w:rPr>
          <w:rFonts w:ascii="Palatino Linotype" w:hAnsi="Palatino Linotype"/>
          <w:color w:val="000000"/>
          <w:sz w:val="24"/>
          <w:szCs w:val="24"/>
        </w:rPr>
        <w:t>, o en su defecto ordenar la entrega del o los documentos que lo satisfagan.</w:t>
      </w:r>
    </w:p>
    <w:p w14:paraId="6BA9AC40" w14:textId="77777777" w:rsidR="00B832FE" w:rsidRPr="00BB6962" w:rsidRDefault="00B832FE" w:rsidP="00FC5AAD">
      <w:pPr>
        <w:spacing w:line="360" w:lineRule="auto"/>
        <w:contextualSpacing/>
        <w:jc w:val="both"/>
        <w:rPr>
          <w:rFonts w:ascii="Palatino Linotype" w:hAnsi="Palatino Linotype"/>
          <w:sz w:val="24"/>
          <w:szCs w:val="24"/>
        </w:rPr>
      </w:pPr>
    </w:p>
    <w:p w14:paraId="67421061" w14:textId="77777777" w:rsidR="00B832FE" w:rsidRPr="00BB6962" w:rsidRDefault="00B832FE" w:rsidP="00911C06">
      <w:pPr>
        <w:pStyle w:val="Prrafodelista"/>
        <w:numPr>
          <w:ilvl w:val="0"/>
          <w:numId w:val="3"/>
        </w:numPr>
        <w:spacing w:line="360" w:lineRule="auto"/>
        <w:jc w:val="both"/>
        <w:rPr>
          <w:b/>
          <w:sz w:val="24"/>
          <w:szCs w:val="24"/>
        </w:rPr>
      </w:pPr>
      <w:r w:rsidRPr="00BB6962">
        <w:rPr>
          <w:rFonts w:ascii="Palatino Linotype" w:hAnsi="Palatino Linotype"/>
          <w:b/>
          <w:sz w:val="24"/>
          <w:szCs w:val="24"/>
        </w:rPr>
        <w:t xml:space="preserve">Respecto a los Recurso de Revisión </w:t>
      </w:r>
      <w:r w:rsidR="004E0A56" w:rsidRPr="00BB6962">
        <w:rPr>
          <w:rFonts w:ascii="Palatino Linotype" w:eastAsia="Palatino Linotype" w:hAnsi="Palatino Linotype" w:cs="Palatino Linotype"/>
          <w:b/>
          <w:sz w:val="24"/>
          <w:szCs w:val="24"/>
        </w:rPr>
        <w:t xml:space="preserve">15104/INFOEM/IP/RR/2022        </w:t>
      </w:r>
      <w:r w:rsidRPr="00BB6962">
        <w:rPr>
          <w:rFonts w:ascii="Palatino Linotype" w:eastAsia="Palatino Linotype" w:hAnsi="Palatino Linotype" w:cs="Palatino Linotype"/>
          <w:b/>
          <w:sz w:val="24"/>
          <w:szCs w:val="24"/>
        </w:rPr>
        <w:t>15105/INFOEM/IP/RR/2022  15106/INFOEM/IP/RR/2022           15107/INFOEM/IP/RR/2022           15108/INFOEM/IP/RR/2022 15109/INFOEM/IP/RR/2022</w:t>
      </w:r>
      <w:r w:rsidRPr="00BB6962">
        <w:rPr>
          <w:b/>
          <w:sz w:val="24"/>
          <w:szCs w:val="24"/>
        </w:rPr>
        <w:t xml:space="preserve">  </w:t>
      </w:r>
      <w:r w:rsidRPr="00BB6962">
        <w:rPr>
          <w:rFonts w:ascii="Palatino Linotype" w:eastAsia="Palatino Linotype" w:hAnsi="Palatino Linotype" w:cs="Palatino Linotype"/>
          <w:b/>
          <w:sz w:val="24"/>
          <w:szCs w:val="24"/>
        </w:rPr>
        <w:t xml:space="preserve">15110/INFOEM/IP/RR/2022         15112/INFOEM/IP/RR/2022     15114/INFOEM/IP/RR/2022     15115/INFOEM/IP/RR/2022     15118/INFOEM/IP/RR/2022     15119/INFOEM/IP/RR/2022     15120/INFOEM/IP/RR/2022    15121/INFOEM/IP/RR/2022     15122/INFOEM/IP/RR/2022     15123/INFOEM/IP/RR/2022     15124/INFOEM/IP/RR/2022     15125/INFOEM/IP/RR/2022     15126/INFOEM/IP/RR/2022     </w:t>
      </w:r>
      <w:r w:rsidRPr="00BB6962">
        <w:rPr>
          <w:rFonts w:ascii="Palatino Linotype" w:eastAsia="Palatino Linotype" w:hAnsi="Palatino Linotype" w:cs="Palatino Linotype"/>
          <w:b/>
          <w:sz w:val="24"/>
          <w:szCs w:val="24"/>
        </w:rPr>
        <w:lastRenderedPageBreak/>
        <w:t>15129/INFOEM/IP/RR/2022    15130/INFOEM/IP/RR/2022      15131/INFOEM/IP/RR/2022         15132/INFOEM/IP/RR/2022       15133/INFOEM/IP/RR/2022      15134/INFOEM/IP/RR/2022     15135/INFOEM/IP/RR/2022     15388/INFOEM/IP/RR/2022      15389/INFOEM/IP/RR/2022     y                                             15190/INFOEM/IP/RR/2022.</w:t>
      </w:r>
    </w:p>
    <w:p w14:paraId="6C7B4043" w14:textId="77777777" w:rsidR="005727BA" w:rsidRPr="00BB6962" w:rsidRDefault="005727BA" w:rsidP="005727BA">
      <w:pPr>
        <w:spacing w:before="240" w:after="240" w:line="360" w:lineRule="auto"/>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Por lo que respecta a los motivos de inconformidad, vertidos en los Recursos de Revisión citados, se advierte que, </w:t>
      </w:r>
      <w:r w:rsidRPr="00BB6962">
        <w:rPr>
          <w:rFonts w:ascii="Palatino Linotype" w:eastAsia="Palatino Linotype" w:hAnsi="Palatino Linotype" w:cs="Palatino Linotype"/>
          <w:b/>
          <w:color w:val="000000"/>
          <w:sz w:val="24"/>
          <w:szCs w:val="24"/>
        </w:rPr>
        <w:t>LA PARTE</w:t>
      </w:r>
      <w:r w:rsidRPr="00BB6962">
        <w:rPr>
          <w:rFonts w:ascii="Palatino Linotype" w:eastAsia="Palatino Linotype" w:hAnsi="Palatino Linotype" w:cs="Palatino Linotype"/>
          <w:color w:val="000000"/>
          <w:sz w:val="24"/>
          <w:szCs w:val="24"/>
        </w:rPr>
        <w:t xml:space="preserve">  </w:t>
      </w:r>
      <w:r w:rsidRPr="00BB6962">
        <w:rPr>
          <w:rFonts w:ascii="Palatino Linotype" w:eastAsia="Palatino Linotype" w:hAnsi="Palatino Linotype" w:cs="Palatino Linotype"/>
          <w:b/>
          <w:color w:val="000000"/>
          <w:sz w:val="24"/>
          <w:szCs w:val="24"/>
        </w:rPr>
        <w:t>RECURRENTE</w:t>
      </w:r>
      <w:r w:rsidRPr="00BB6962">
        <w:rPr>
          <w:rFonts w:ascii="Palatino Linotype" w:eastAsia="Palatino Linotype" w:hAnsi="Palatino Linotype" w:cs="Palatino Linotype"/>
          <w:color w:val="000000"/>
          <w:sz w:val="24"/>
          <w:szCs w:val="24"/>
        </w:rPr>
        <w:t>, sólo se inconforma, porque no le hacen mención que no cuentan con datos biométricos, ya debe existir algún mecanismo de control de asistencia, por consiguiente, la parte de la respuesta que no fue impugnada es decir</w:t>
      </w:r>
      <w:r w:rsidRPr="00BB6962">
        <w:rPr>
          <w:rFonts w:ascii="Palatino Linotype" w:hAnsi="Palatino Linotype"/>
          <w:sz w:val="24"/>
          <w:szCs w:val="24"/>
        </w:rPr>
        <w:t>, las actividades que realiza, el lugar físico que ocupa dentro del Ayuntamiento</w:t>
      </w:r>
      <w:r w:rsidRPr="00BB6962">
        <w:rPr>
          <w:rFonts w:ascii="Palatino Linotype" w:eastAsia="Palatino Linotype" w:hAnsi="Palatino Linotype" w:cs="Palatino Linotype"/>
          <w:color w:val="000000"/>
          <w:sz w:val="24"/>
          <w:szCs w:val="24"/>
        </w:rPr>
        <w:t xml:space="preserve"> y lo recibos de nómina, debe declararse consentida por el hoy </w:t>
      </w:r>
      <w:r w:rsidRPr="00BB6962">
        <w:rPr>
          <w:rFonts w:ascii="Palatino Linotype" w:eastAsia="Palatino Linotype" w:hAnsi="Palatino Linotype" w:cs="Palatino Linotype"/>
          <w:b/>
          <w:color w:val="000000"/>
          <w:sz w:val="24"/>
          <w:szCs w:val="24"/>
        </w:rPr>
        <w:t>RECURRENTE</w:t>
      </w:r>
      <w:r w:rsidRPr="00BB6962">
        <w:rPr>
          <w:rFonts w:ascii="Palatino Linotype" w:eastAsia="Palatino Linotype" w:hAnsi="Palatino Linotype" w:cs="Palatino Linotype"/>
          <w:color w:val="000000"/>
          <w:sz w:val="24"/>
          <w:szCs w:val="24"/>
        </w:rPr>
        <w:t xml:space="preserve">, en razón de que no se realizaron manifestaciones de inconformidad en el resto de los puntos de </w:t>
      </w:r>
      <w:r w:rsidRPr="00BB6962">
        <w:rPr>
          <w:rFonts w:ascii="Palatino Linotype" w:eastAsia="Palatino Linotype" w:hAnsi="Palatino Linotype" w:cs="Palatino Linotype"/>
          <w:color w:val="000000" w:themeColor="text1"/>
          <w:sz w:val="24"/>
          <w:szCs w:val="24"/>
        </w:rPr>
        <w:t>la</w:t>
      </w:r>
      <w:r w:rsidR="004E0A56" w:rsidRPr="00BB6962">
        <w:rPr>
          <w:rFonts w:ascii="Palatino Linotype" w:eastAsia="Palatino Linotype" w:hAnsi="Palatino Linotype" w:cs="Palatino Linotype"/>
          <w:color w:val="000000" w:themeColor="text1"/>
          <w:sz w:val="24"/>
          <w:szCs w:val="24"/>
        </w:rPr>
        <w:t xml:space="preserve">s </w:t>
      </w:r>
      <w:r w:rsidRPr="00BB6962">
        <w:rPr>
          <w:rFonts w:ascii="Palatino Linotype" w:eastAsia="Palatino Linotype" w:hAnsi="Palatino Linotype" w:cs="Palatino Linotype"/>
          <w:color w:val="000000" w:themeColor="text1"/>
          <w:sz w:val="24"/>
          <w:szCs w:val="24"/>
        </w:rPr>
        <w:t>solicitud</w:t>
      </w:r>
      <w:r w:rsidR="004E0A56" w:rsidRPr="00BB6962">
        <w:rPr>
          <w:rFonts w:ascii="Palatino Linotype" w:eastAsia="Palatino Linotype" w:hAnsi="Palatino Linotype" w:cs="Palatino Linotype"/>
          <w:color w:val="000000" w:themeColor="text1"/>
          <w:sz w:val="24"/>
          <w:szCs w:val="24"/>
        </w:rPr>
        <w:t>es</w:t>
      </w:r>
      <w:r w:rsidR="0016774F" w:rsidRPr="00BB6962">
        <w:rPr>
          <w:rFonts w:ascii="Palatino Linotype" w:eastAsia="Palatino Linotype" w:hAnsi="Palatino Linotype" w:cs="Palatino Linotype"/>
          <w:color w:val="000000" w:themeColor="text1"/>
          <w:sz w:val="24"/>
          <w:szCs w:val="24"/>
        </w:rPr>
        <w:t xml:space="preserve"> </w:t>
      </w:r>
      <w:r w:rsidRPr="00BB6962">
        <w:rPr>
          <w:rFonts w:ascii="Palatino Linotype" w:eastAsia="Palatino Linotype" w:hAnsi="Palatino Linotype" w:cs="Palatino Linotype"/>
          <w:color w:val="000000" w:themeColor="text1"/>
          <w:sz w:val="24"/>
          <w:szCs w:val="24"/>
        </w:rPr>
        <w:t xml:space="preserve">de </w:t>
      </w:r>
      <w:r w:rsidRPr="00BB6962">
        <w:rPr>
          <w:rFonts w:ascii="Palatino Linotype" w:eastAsia="Palatino Linotype" w:hAnsi="Palatino Linotype" w:cs="Palatino Linotype"/>
          <w:color w:val="000000"/>
          <w:sz w:val="24"/>
          <w:szCs w:val="24"/>
        </w:rPr>
        <w:t>información por lo que no pueden producirse efectos jurídicos tendentes a revocar, confirmar o modificar el acto reclamado ya que se infiere un consentimiento de la</w:t>
      </w:r>
      <w:r w:rsidRPr="00BB6962">
        <w:rPr>
          <w:rFonts w:ascii="Palatino Linotype" w:eastAsia="Palatino Linotype" w:hAnsi="Palatino Linotype" w:cs="Palatino Linotype"/>
          <w:b/>
          <w:color w:val="000000"/>
          <w:sz w:val="24"/>
          <w:szCs w:val="24"/>
        </w:rPr>
        <w:t xml:space="preserve"> </w:t>
      </w:r>
      <w:r w:rsidRPr="00BB6962">
        <w:rPr>
          <w:rFonts w:ascii="Palatino Linotype" w:eastAsia="Palatino Linotype" w:hAnsi="Palatino Linotype" w:cs="Palatino Linotype"/>
          <w:color w:val="000000"/>
          <w:sz w:val="24"/>
          <w:szCs w:val="24"/>
        </w:rPr>
        <w:t>parte</w:t>
      </w:r>
      <w:r w:rsidRPr="00BB6962">
        <w:rPr>
          <w:rFonts w:ascii="Palatino Linotype" w:eastAsia="Palatino Linotype" w:hAnsi="Palatino Linotype" w:cs="Palatino Linotype"/>
          <w:b/>
          <w:color w:val="000000"/>
          <w:sz w:val="24"/>
          <w:szCs w:val="24"/>
        </w:rPr>
        <w:t xml:space="preserve"> RECURRENTE</w:t>
      </w:r>
      <w:r w:rsidRPr="00BB6962">
        <w:rPr>
          <w:rFonts w:ascii="Palatino Linotype" w:eastAsia="Palatino Linotype" w:hAnsi="Palatino Linotype" w:cs="Palatino Linotype"/>
          <w:color w:val="000000"/>
          <w:sz w:val="24"/>
          <w:szCs w:val="24"/>
        </w:rPr>
        <w:t xml:space="preserve"> ante la falta de impugnación eficaz. </w:t>
      </w:r>
    </w:p>
    <w:p w14:paraId="4F5D412D" w14:textId="77777777" w:rsidR="0080556C" w:rsidRPr="00BB6962" w:rsidRDefault="0080556C" w:rsidP="005727BA">
      <w:pPr>
        <w:spacing w:before="240" w:after="240" w:line="360" w:lineRule="auto"/>
        <w:contextualSpacing/>
        <w:jc w:val="both"/>
        <w:rPr>
          <w:rFonts w:ascii="Palatino Linotype" w:eastAsia="Palatino Linotype" w:hAnsi="Palatino Linotype" w:cs="Palatino Linotype"/>
          <w:color w:val="000000"/>
          <w:sz w:val="24"/>
          <w:szCs w:val="24"/>
        </w:rPr>
      </w:pPr>
    </w:p>
    <w:p w14:paraId="479A387C" w14:textId="77777777" w:rsidR="0080556C" w:rsidRPr="00BB6962" w:rsidRDefault="0080556C" w:rsidP="0080556C">
      <w:pPr>
        <w:spacing w:before="240" w:after="240" w:line="360" w:lineRule="auto"/>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0275BE6C" w14:textId="77777777" w:rsidR="0080556C" w:rsidRPr="00BB6962" w:rsidRDefault="0080556C" w:rsidP="0080556C">
      <w:pPr>
        <w:spacing w:before="240" w:after="240" w:line="360" w:lineRule="auto"/>
        <w:contextualSpacing/>
        <w:jc w:val="both"/>
        <w:rPr>
          <w:rFonts w:ascii="Palatino Linotype" w:eastAsia="Palatino Linotype" w:hAnsi="Palatino Linotype" w:cs="Palatino Linotype"/>
          <w:color w:val="000000"/>
          <w:sz w:val="24"/>
          <w:szCs w:val="24"/>
        </w:rPr>
      </w:pPr>
    </w:p>
    <w:p w14:paraId="7A16F2BF" w14:textId="77777777" w:rsidR="0080556C" w:rsidRPr="00BB6962" w:rsidRDefault="0080556C" w:rsidP="0080556C">
      <w:pPr>
        <w:shd w:val="clear" w:color="auto" w:fill="FFFFFF"/>
        <w:spacing w:before="120" w:after="120" w:line="276" w:lineRule="auto"/>
        <w:ind w:left="851" w:right="902"/>
        <w:jc w:val="both"/>
        <w:rPr>
          <w:rFonts w:ascii="Palatino Linotype" w:eastAsia="Palatino Linotype" w:hAnsi="Palatino Linotype" w:cs="Palatino Linotype"/>
          <w:i/>
          <w:color w:val="000000"/>
        </w:rPr>
      </w:pPr>
      <w:r w:rsidRPr="00BB6962">
        <w:rPr>
          <w:rFonts w:ascii="Palatino Linotype" w:eastAsia="Palatino Linotype" w:hAnsi="Palatino Linotype" w:cs="Palatino Linotype"/>
          <w:i/>
          <w:color w:val="000000"/>
        </w:rPr>
        <w:lastRenderedPageBreak/>
        <w:t>“</w:t>
      </w:r>
      <w:r w:rsidRPr="00BB6962">
        <w:rPr>
          <w:rFonts w:ascii="Palatino Linotype" w:eastAsia="Palatino Linotype" w:hAnsi="Palatino Linotype" w:cs="Palatino Linotype"/>
          <w:b/>
          <w:i/>
          <w:color w:val="000000"/>
        </w:rPr>
        <w:t>ACTOS CONSENTIDOS. SON LOS QUE NO SE IMPUGNAN MEDIANTE EL RECURSO IDÓNEO</w:t>
      </w:r>
      <w:r w:rsidRPr="00BB6962">
        <w:rPr>
          <w:rFonts w:ascii="Palatino Linotype" w:eastAsia="Palatino Linotype" w:hAnsi="Palatino Linotype" w:cs="Palatino Linotype"/>
          <w:i/>
          <w:color w:val="000000"/>
        </w:rPr>
        <w:t xml:space="preserve">. Debe reputarse como consentido el acto que no se impugnó por el medio establecido por la ley, </w:t>
      </w:r>
      <w:proofErr w:type="gramStart"/>
      <w:r w:rsidRPr="00BB6962">
        <w:rPr>
          <w:rFonts w:ascii="Palatino Linotype" w:eastAsia="Palatino Linotype" w:hAnsi="Palatino Linotype" w:cs="Palatino Linotype"/>
          <w:i/>
          <w:color w:val="000000"/>
        </w:rPr>
        <w:t>ya que</w:t>
      </w:r>
      <w:proofErr w:type="gramEnd"/>
      <w:r w:rsidRPr="00BB6962">
        <w:rPr>
          <w:rFonts w:ascii="Palatino Linotype" w:eastAsia="Palatino Linotype" w:hAnsi="Palatino Linotype" w:cs="Palatino Linotype"/>
          <w:i/>
          <w:color w:val="000000"/>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D6B8E76" w14:textId="77777777" w:rsidR="0080556C" w:rsidRPr="00BB6962" w:rsidRDefault="0080556C" w:rsidP="0080556C">
      <w:pPr>
        <w:shd w:val="clear" w:color="auto" w:fill="FFFFFF"/>
        <w:spacing w:before="120" w:after="120" w:line="276" w:lineRule="auto"/>
        <w:ind w:left="851" w:right="902"/>
        <w:jc w:val="both"/>
        <w:rPr>
          <w:rFonts w:ascii="Palatino Linotype" w:eastAsia="Palatino Linotype" w:hAnsi="Palatino Linotype" w:cs="Palatino Linotype"/>
          <w:i/>
          <w:color w:val="000000"/>
        </w:rPr>
      </w:pPr>
    </w:p>
    <w:p w14:paraId="02452634" w14:textId="77777777" w:rsidR="0080556C" w:rsidRPr="00BB6962" w:rsidRDefault="0080556C" w:rsidP="0080556C">
      <w:pPr>
        <w:spacing w:before="280" w:after="0" w:line="360" w:lineRule="auto"/>
        <w:ind w:right="49"/>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Lo anterior es así, debido a que, cuando la parte </w:t>
      </w:r>
      <w:r w:rsidRPr="00BB6962">
        <w:rPr>
          <w:rFonts w:ascii="Palatino Linotype" w:eastAsia="Palatino Linotype" w:hAnsi="Palatino Linotype" w:cs="Palatino Linotype"/>
          <w:b/>
          <w:color w:val="000000"/>
          <w:sz w:val="24"/>
          <w:szCs w:val="24"/>
        </w:rPr>
        <w:t xml:space="preserve">RECURRENTE </w:t>
      </w:r>
      <w:r w:rsidRPr="00BB6962">
        <w:rPr>
          <w:rFonts w:ascii="Palatino Linotype" w:eastAsia="Palatino Linotype" w:hAnsi="Palatino Linotype" w:cs="Palatino Linotype"/>
          <w:color w:val="000000"/>
          <w:sz w:val="24"/>
          <w:szCs w:val="24"/>
        </w:rPr>
        <w:t xml:space="preserve">impugnó la respuesta del </w:t>
      </w:r>
      <w:r w:rsidRPr="00BB6962">
        <w:rPr>
          <w:rFonts w:ascii="Palatino Linotype" w:eastAsia="Palatino Linotype" w:hAnsi="Palatino Linotype" w:cs="Palatino Linotype"/>
          <w:b/>
          <w:color w:val="000000"/>
          <w:sz w:val="24"/>
          <w:szCs w:val="24"/>
        </w:rPr>
        <w:t>SUJETO OBLIGADO</w:t>
      </w:r>
      <w:r w:rsidRPr="00BB6962">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la parte </w:t>
      </w:r>
      <w:r w:rsidRPr="00BB6962">
        <w:rPr>
          <w:rFonts w:ascii="Palatino Linotype" w:eastAsia="Palatino Linotype" w:hAnsi="Palatino Linotype" w:cs="Palatino Linotype"/>
          <w:b/>
          <w:color w:val="000000"/>
          <w:sz w:val="24"/>
          <w:szCs w:val="24"/>
        </w:rPr>
        <w:t>RECURRENTE</w:t>
      </w:r>
      <w:r w:rsidRPr="00BB6962">
        <w:rPr>
          <w:rFonts w:ascii="Palatino Linotype" w:eastAsia="Palatino Linotype" w:hAnsi="Palatino Linotype" w:cs="Palatino Linotype"/>
          <w:color w:val="000000"/>
          <w:sz w:val="24"/>
          <w:szCs w:val="24"/>
        </w:rPr>
        <w:t xml:space="preserve"> está conforme con la información al no contravenir la misma.</w:t>
      </w:r>
    </w:p>
    <w:p w14:paraId="31D74A7F" w14:textId="77777777" w:rsidR="00BE2FD0" w:rsidRPr="00BB6962" w:rsidRDefault="00BE2FD0" w:rsidP="0080556C">
      <w:pPr>
        <w:spacing w:before="280" w:after="0" w:line="360" w:lineRule="auto"/>
        <w:ind w:right="49"/>
        <w:contextualSpacing/>
        <w:jc w:val="both"/>
        <w:rPr>
          <w:rFonts w:ascii="Palatino Linotype" w:eastAsia="Palatino Linotype" w:hAnsi="Palatino Linotype" w:cs="Palatino Linotype"/>
          <w:color w:val="000000"/>
          <w:sz w:val="24"/>
          <w:szCs w:val="24"/>
        </w:rPr>
      </w:pPr>
    </w:p>
    <w:p w14:paraId="2B51A70F" w14:textId="77777777" w:rsidR="0080556C" w:rsidRPr="00BB6962" w:rsidRDefault="0080556C" w:rsidP="0080556C">
      <w:pPr>
        <w:spacing w:after="280" w:line="360" w:lineRule="auto"/>
        <w:ind w:right="49"/>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7682A869" w14:textId="77777777" w:rsidR="0080556C" w:rsidRPr="00BB6962" w:rsidRDefault="0080556C" w:rsidP="0080556C">
      <w:pPr>
        <w:spacing w:after="280" w:line="360" w:lineRule="auto"/>
        <w:ind w:right="49"/>
        <w:contextualSpacing/>
        <w:jc w:val="both"/>
        <w:rPr>
          <w:rFonts w:ascii="Palatino Linotype" w:eastAsia="Palatino Linotype" w:hAnsi="Palatino Linotype" w:cs="Palatino Linotype"/>
          <w:color w:val="000000"/>
          <w:sz w:val="18"/>
          <w:szCs w:val="18"/>
        </w:rPr>
      </w:pPr>
    </w:p>
    <w:p w14:paraId="0D83CCAB" w14:textId="77777777" w:rsidR="0080556C" w:rsidRPr="00BB6962" w:rsidRDefault="0080556C" w:rsidP="0080556C">
      <w:pPr>
        <w:spacing w:after="0" w:line="240" w:lineRule="auto"/>
        <w:ind w:left="1080" w:right="918"/>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b/>
          <w:i/>
          <w:color w:val="000000"/>
        </w:rPr>
        <w:t xml:space="preserve">“REVISIÓN EN AMPARO. LOS RESOLUTIVOS NO COMBATIDOS DEBEN DECLARARSE FIRMES. </w:t>
      </w:r>
      <w:r w:rsidRPr="00BB6962">
        <w:rPr>
          <w:rFonts w:ascii="Palatino Linotype" w:eastAsia="Palatino Linotype" w:hAnsi="Palatino Linotype" w:cs="Palatino Linotype"/>
          <w:i/>
          <w:color w:val="000000"/>
        </w:rPr>
        <w:t xml:space="preserve">Cuando algún resolutivo de la sentencia impugnada afecta a la </w:t>
      </w:r>
      <w:r w:rsidRPr="00BB6962">
        <w:rPr>
          <w:rFonts w:ascii="Palatino Linotype" w:eastAsia="Palatino Linotype" w:hAnsi="Palatino Linotype" w:cs="Palatino Linotype"/>
          <w:b/>
          <w:i/>
          <w:color w:val="000000"/>
        </w:rPr>
        <w:t>RECURRENTE</w:t>
      </w:r>
      <w:r w:rsidRPr="00BB6962">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BB6962">
        <w:rPr>
          <w:rFonts w:ascii="Palatino Linotype" w:eastAsia="Palatino Linotype" w:hAnsi="Palatino Linotype" w:cs="Palatino Linotype"/>
          <w:b/>
          <w:i/>
          <w:color w:val="000000"/>
        </w:rPr>
        <w:t>RECURRENTE</w:t>
      </w:r>
      <w:r w:rsidRPr="00BB6962">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144F6DCD" w14:textId="77777777" w:rsidR="0080556C" w:rsidRPr="00BB6962" w:rsidRDefault="0080556C" w:rsidP="0080556C">
      <w:pPr>
        <w:spacing w:line="360" w:lineRule="auto"/>
        <w:jc w:val="both"/>
        <w:rPr>
          <w:rFonts w:ascii="Palatino Linotype" w:hAnsi="Palatino Linotype"/>
          <w:sz w:val="24"/>
          <w:szCs w:val="24"/>
        </w:rPr>
      </w:pPr>
    </w:p>
    <w:p w14:paraId="4634155C" w14:textId="77777777" w:rsidR="0080556C" w:rsidRPr="00BB6962" w:rsidRDefault="0080556C" w:rsidP="00F775A4">
      <w:pPr>
        <w:tabs>
          <w:tab w:val="left" w:pos="7938"/>
        </w:tabs>
        <w:spacing w:before="240" w:after="240" w:line="360" w:lineRule="auto"/>
        <w:contextualSpacing/>
        <w:jc w:val="both"/>
        <w:rPr>
          <w:rFonts w:ascii="Palatino Linotype" w:eastAsia="Palatino Linotype" w:hAnsi="Palatino Linotype" w:cs="Palatino Linotype"/>
          <w:color w:val="000000"/>
          <w:sz w:val="24"/>
        </w:rPr>
      </w:pPr>
      <w:r w:rsidRPr="00BB6962">
        <w:rPr>
          <w:rFonts w:ascii="Palatino Linotype" w:eastAsia="Palatino Linotype" w:hAnsi="Palatino Linotype" w:cs="Palatino Linotype"/>
          <w:color w:val="202124"/>
          <w:sz w:val="24"/>
          <w:szCs w:val="24"/>
        </w:rPr>
        <w:lastRenderedPageBreak/>
        <w:t xml:space="preserve">Ahora bien, resulta importante reiterar que </w:t>
      </w:r>
      <w:r w:rsidRPr="00BB6962">
        <w:rPr>
          <w:rFonts w:ascii="Palatino Linotype" w:eastAsia="Palatino Linotype" w:hAnsi="Palatino Linotype" w:cs="Palatino Linotype"/>
          <w:b/>
          <w:color w:val="202124"/>
          <w:sz w:val="24"/>
          <w:szCs w:val="24"/>
        </w:rPr>
        <w:t xml:space="preserve">EL SUJETO OBLIGADO, </w:t>
      </w:r>
      <w:r w:rsidR="00F775A4" w:rsidRPr="00BB6962">
        <w:rPr>
          <w:rFonts w:ascii="Palatino Linotype" w:eastAsia="Palatino Linotype" w:hAnsi="Palatino Linotype" w:cs="Palatino Linotype"/>
          <w:color w:val="202124"/>
          <w:sz w:val="24"/>
          <w:szCs w:val="24"/>
        </w:rPr>
        <w:t>en respuesta mencionó</w:t>
      </w:r>
      <w:r w:rsidRPr="00BB6962">
        <w:rPr>
          <w:rFonts w:ascii="Palatino Linotype" w:eastAsia="Palatino Linotype" w:hAnsi="Palatino Linotype" w:cs="Palatino Linotype"/>
          <w:color w:val="202124"/>
          <w:sz w:val="24"/>
          <w:szCs w:val="24"/>
        </w:rPr>
        <w:t xml:space="preserve"> que </w:t>
      </w:r>
      <w:r w:rsidRPr="00BB6962">
        <w:rPr>
          <w:rFonts w:ascii="Palatino Linotype" w:eastAsia="Palatino Linotype" w:hAnsi="Palatino Linotype" w:cs="Palatino Linotype"/>
          <w:bCs/>
          <w:sz w:val="24"/>
          <w:szCs w:val="24"/>
        </w:rPr>
        <w:t xml:space="preserve">no obra información respecto al registro de los biométricos para marcar la hora de entrada y de salida de los servidores públicos, de acuerdo a la literalidad de la información, </w:t>
      </w:r>
      <w:r w:rsidR="00F775A4" w:rsidRPr="00BB6962">
        <w:rPr>
          <w:rFonts w:ascii="Palatino Linotype" w:eastAsia="Palatino Linotype" w:hAnsi="Palatino Linotype" w:cs="Palatino Linotype"/>
          <w:bCs/>
          <w:sz w:val="24"/>
          <w:szCs w:val="24"/>
        </w:rPr>
        <w:t xml:space="preserve">no </w:t>
      </w:r>
      <w:proofErr w:type="gramStart"/>
      <w:r w:rsidR="00F775A4" w:rsidRPr="00BB6962">
        <w:rPr>
          <w:rFonts w:ascii="Palatino Linotype" w:eastAsia="Palatino Linotype" w:hAnsi="Palatino Linotype" w:cs="Palatino Linotype"/>
          <w:bCs/>
          <w:sz w:val="24"/>
          <w:szCs w:val="24"/>
        </w:rPr>
        <w:t>obstante</w:t>
      </w:r>
      <w:proofErr w:type="gramEnd"/>
      <w:r w:rsidR="00F775A4" w:rsidRPr="00BB6962">
        <w:rPr>
          <w:rFonts w:ascii="Palatino Linotype" w:eastAsia="Palatino Linotype" w:hAnsi="Palatino Linotype" w:cs="Palatino Linotype"/>
          <w:bCs/>
          <w:sz w:val="24"/>
          <w:szCs w:val="24"/>
        </w:rPr>
        <w:t xml:space="preserve"> </w:t>
      </w:r>
      <w:r w:rsidRPr="00BB6962">
        <w:rPr>
          <w:rFonts w:ascii="Palatino Linotype" w:eastAsia="Palatino Linotype" w:hAnsi="Palatino Linotype" w:cs="Palatino Linotype"/>
          <w:color w:val="000000"/>
          <w:sz w:val="24"/>
        </w:rPr>
        <w:t>resulta oportuno señalar que el particular requiere el documento en el que conste el registro de entrada y de salida de los servidores públicos.</w:t>
      </w:r>
    </w:p>
    <w:p w14:paraId="572433A0" w14:textId="77777777" w:rsidR="00FC4C35" w:rsidRPr="00BB6962" w:rsidRDefault="00FC4C35" w:rsidP="0080556C">
      <w:pPr>
        <w:spacing w:before="240" w:after="240" w:line="360" w:lineRule="auto"/>
        <w:contextualSpacing/>
        <w:jc w:val="both"/>
        <w:rPr>
          <w:rFonts w:ascii="Palatino Linotype" w:eastAsia="Palatino Linotype" w:hAnsi="Palatino Linotype" w:cs="Palatino Linotype"/>
          <w:bCs/>
          <w:sz w:val="24"/>
          <w:szCs w:val="24"/>
        </w:rPr>
      </w:pPr>
    </w:p>
    <w:p w14:paraId="22DD6CB9" w14:textId="77777777" w:rsidR="00FC4C35" w:rsidRPr="00BB6962" w:rsidRDefault="00FC4C35" w:rsidP="00FC4C35">
      <w:pPr>
        <w:spacing w:before="240" w:after="240" w:line="360" w:lineRule="auto"/>
        <w:contextualSpacing/>
        <w:jc w:val="both"/>
        <w:rPr>
          <w:rFonts w:ascii="Palatino Linotype" w:hAnsi="Palatino Linotype"/>
          <w:color w:val="000000" w:themeColor="text1"/>
          <w:sz w:val="24"/>
          <w:szCs w:val="24"/>
        </w:rPr>
      </w:pPr>
      <w:r w:rsidRPr="00BB6962">
        <w:rPr>
          <w:rFonts w:ascii="Palatino Linotype" w:hAnsi="Palatino Linotype"/>
          <w:color w:val="000000" w:themeColor="text1"/>
          <w:sz w:val="24"/>
          <w:szCs w:val="24"/>
        </w:rPr>
        <w:t>Aclarado lo anterior, resulta oportuno señalar lo siguiente:</w:t>
      </w:r>
    </w:p>
    <w:p w14:paraId="23A0C8C1" w14:textId="77777777" w:rsidR="00FC4C35" w:rsidRPr="00BB6962" w:rsidRDefault="00FC4C35" w:rsidP="00FC4C35">
      <w:pPr>
        <w:spacing w:before="240" w:after="240" w:line="360" w:lineRule="auto"/>
        <w:contextualSpacing/>
        <w:jc w:val="both"/>
        <w:rPr>
          <w:rFonts w:ascii="Palatino Linotype" w:hAnsi="Palatino Linotype"/>
          <w:color w:val="FF0000"/>
          <w:sz w:val="24"/>
          <w:szCs w:val="24"/>
        </w:rPr>
      </w:pPr>
    </w:p>
    <w:p w14:paraId="6A425BE4" w14:textId="77777777" w:rsidR="00FC4C35" w:rsidRPr="00BB6962" w:rsidRDefault="00503C44" w:rsidP="00FC4C35">
      <w:pPr>
        <w:spacing w:before="240" w:after="240" w:line="276" w:lineRule="auto"/>
        <w:ind w:left="851" w:right="900"/>
        <w:contextualSpacing/>
        <w:jc w:val="both"/>
        <w:rPr>
          <w:rFonts w:ascii="Palatino Linotype" w:hAnsi="Palatino Linotype"/>
          <w:b/>
          <w:i/>
          <w:color w:val="000000" w:themeColor="text1"/>
          <w:szCs w:val="24"/>
        </w:rPr>
      </w:pPr>
      <w:r w:rsidRPr="00BB6962">
        <w:rPr>
          <w:rFonts w:ascii="Palatino Linotype" w:hAnsi="Palatino Linotype"/>
          <w:b/>
          <w:i/>
          <w:color w:val="000000" w:themeColor="text1"/>
          <w:szCs w:val="24"/>
        </w:rPr>
        <w:t>BANDO MUNICIPAL AYUNTAMIENTO DE HUEHUETOCA</w:t>
      </w:r>
      <w:r w:rsidR="00FC4C35" w:rsidRPr="00BB6962">
        <w:rPr>
          <w:rFonts w:ascii="Palatino Linotype" w:hAnsi="Palatino Linotype"/>
          <w:b/>
          <w:i/>
          <w:color w:val="000000" w:themeColor="text1"/>
          <w:szCs w:val="24"/>
        </w:rPr>
        <w:t>.</w:t>
      </w:r>
    </w:p>
    <w:p w14:paraId="0ECC3A7C" w14:textId="77777777" w:rsidR="00503C44" w:rsidRPr="00BB6962" w:rsidRDefault="00503C44" w:rsidP="00FC4C35">
      <w:pPr>
        <w:spacing w:before="240" w:after="240" w:line="276" w:lineRule="auto"/>
        <w:ind w:left="851" w:right="900"/>
        <w:contextualSpacing/>
        <w:jc w:val="both"/>
        <w:rPr>
          <w:rFonts w:ascii="Palatino Linotype" w:hAnsi="Palatino Linotype"/>
          <w:b/>
          <w:i/>
          <w:color w:val="000000" w:themeColor="text1"/>
          <w:szCs w:val="24"/>
        </w:rPr>
      </w:pPr>
    </w:p>
    <w:p w14:paraId="4BEC55CD" w14:textId="77777777" w:rsidR="00503C44" w:rsidRPr="00BB6962" w:rsidRDefault="00503C44" w:rsidP="00503C44">
      <w:pPr>
        <w:spacing w:before="240" w:after="240" w:line="276" w:lineRule="auto"/>
        <w:ind w:left="851" w:right="900"/>
        <w:contextualSpacing/>
        <w:jc w:val="both"/>
        <w:rPr>
          <w:rFonts w:ascii="Palatino Linotype" w:hAnsi="Palatino Linotype"/>
          <w:i/>
          <w:color w:val="000000" w:themeColor="text1"/>
          <w:szCs w:val="24"/>
        </w:rPr>
      </w:pPr>
      <w:r w:rsidRPr="00BB6962">
        <w:rPr>
          <w:rFonts w:ascii="Palatino Linotype" w:hAnsi="Palatino Linotype"/>
          <w:i/>
          <w:color w:val="000000" w:themeColor="text1"/>
          <w:szCs w:val="24"/>
        </w:rPr>
        <w:t>Artículo 405.- La Coordinación de Recursos Humanos tiene las siguientes atribuciones:</w:t>
      </w:r>
    </w:p>
    <w:p w14:paraId="44A48080" w14:textId="77777777" w:rsidR="00503C44" w:rsidRPr="00BB6962" w:rsidRDefault="00503C44" w:rsidP="00503C44">
      <w:pPr>
        <w:spacing w:before="240" w:after="240" w:line="276" w:lineRule="auto"/>
        <w:ind w:left="851" w:right="900"/>
        <w:contextualSpacing/>
        <w:jc w:val="both"/>
        <w:rPr>
          <w:rFonts w:ascii="Palatino Linotype" w:hAnsi="Palatino Linotype"/>
          <w:i/>
          <w:color w:val="000000" w:themeColor="text1"/>
          <w:szCs w:val="24"/>
        </w:rPr>
      </w:pPr>
      <w:r w:rsidRPr="00BB6962">
        <w:rPr>
          <w:rFonts w:ascii="Palatino Linotype" w:hAnsi="Palatino Linotype"/>
          <w:i/>
          <w:color w:val="000000" w:themeColor="text1"/>
          <w:szCs w:val="24"/>
        </w:rPr>
        <w:t>(…)</w:t>
      </w:r>
    </w:p>
    <w:p w14:paraId="75E27EF8" w14:textId="77777777" w:rsidR="00FC4C35" w:rsidRPr="00BB6962" w:rsidRDefault="00FC4C35" w:rsidP="00503C44">
      <w:pPr>
        <w:spacing w:before="240" w:after="240" w:line="276" w:lineRule="auto"/>
        <w:ind w:left="851" w:right="900"/>
        <w:contextualSpacing/>
        <w:jc w:val="both"/>
        <w:rPr>
          <w:rFonts w:ascii="Palatino Linotype" w:hAnsi="Palatino Linotype"/>
          <w:i/>
          <w:color w:val="000000" w:themeColor="text1"/>
          <w:szCs w:val="24"/>
        </w:rPr>
      </w:pPr>
      <w:r w:rsidRPr="00BB6962">
        <w:rPr>
          <w:rFonts w:ascii="Palatino Linotype" w:hAnsi="Palatino Linotype"/>
          <w:i/>
          <w:color w:val="000000" w:themeColor="text1"/>
          <w:szCs w:val="24"/>
        </w:rPr>
        <w:t>VIII. Registrar las asistencias mediante el reloj checador o listas d</w:t>
      </w:r>
      <w:r w:rsidR="00503C44" w:rsidRPr="00BB6962">
        <w:rPr>
          <w:rFonts w:ascii="Palatino Linotype" w:hAnsi="Palatino Linotype"/>
          <w:i/>
          <w:color w:val="000000" w:themeColor="text1"/>
          <w:szCs w:val="24"/>
        </w:rPr>
        <w:t xml:space="preserve">e asistencia, para ingresar las </w:t>
      </w:r>
      <w:r w:rsidRPr="00BB6962">
        <w:rPr>
          <w:rFonts w:ascii="Palatino Linotype" w:hAnsi="Palatino Linotype"/>
          <w:i/>
          <w:color w:val="000000" w:themeColor="text1"/>
          <w:szCs w:val="24"/>
        </w:rPr>
        <w:t>incidencias correspondientes que se verán reflejadas en la nómina;</w:t>
      </w:r>
    </w:p>
    <w:p w14:paraId="0D2DF372" w14:textId="77777777" w:rsidR="00503C44" w:rsidRPr="00BB6962" w:rsidRDefault="00503C44" w:rsidP="00503C44">
      <w:pPr>
        <w:spacing w:before="240" w:after="240" w:line="276" w:lineRule="auto"/>
        <w:ind w:left="851" w:right="900"/>
        <w:contextualSpacing/>
        <w:jc w:val="both"/>
        <w:rPr>
          <w:rFonts w:ascii="Palatino Linotype" w:hAnsi="Palatino Linotype"/>
          <w:i/>
          <w:color w:val="000000" w:themeColor="text1"/>
          <w:szCs w:val="24"/>
        </w:rPr>
      </w:pPr>
    </w:p>
    <w:p w14:paraId="36E11FED" w14:textId="77777777" w:rsidR="000100AF" w:rsidRPr="00BB6962" w:rsidRDefault="000100AF" w:rsidP="00503C44">
      <w:pPr>
        <w:spacing w:line="360" w:lineRule="auto"/>
        <w:ind w:left="851" w:right="900"/>
        <w:contextualSpacing/>
        <w:jc w:val="both"/>
        <w:rPr>
          <w:rFonts w:ascii="Palatino Linotype" w:hAnsi="Palatino Linotype"/>
          <w:b/>
          <w:i/>
          <w:szCs w:val="24"/>
          <w:u w:val="single"/>
        </w:rPr>
      </w:pPr>
      <w:r w:rsidRPr="00BB6962">
        <w:rPr>
          <w:rFonts w:ascii="Palatino Linotype" w:hAnsi="Palatino Linotype"/>
          <w:b/>
          <w:i/>
          <w:szCs w:val="24"/>
          <w:u w:val="single"/>
        </w:rPr>
        <w:t>REGLAMENTO DE CONDICIONES GENERALES DE TRABAJO DE LOS SERVIDORES PUBLICOS GENERALES DEL AYUNTAMIENTO DE HUEHUETOCA</w:t>
      </w:r>
      <w:r w:rsidR="00482D08" w:rsidRPr="00BB6962">
        <w:rPr>
          <w:rFonts w:ascii="Palatino Linotype" w:hAnsi="Palatino Linotype"/>
          <w:b/>
          <w:i/>
          <w:szCs w:val="24"/>
          <w:u w:val="single"/>
        </w:rPr>
        <w:t>.</w:t>
      </w:r>
    </w:p>
    <w:p w14:paraId="759293D2" w14:textId="77777777" w:rsidR="00503C44" w:rsidRPr="00BB6962" w:rsidRDefault="00503C44" w:rsidP="00503C44">
      <w:pPr>
        <w:spacing w:line="360" w:lineRule="auto"/>
        <w:ind w:left="851" w:right="900"/>
        <w:contextualSpacing/>
        <w:jc w:val="both"/>
        <w:rPr>
          <w:rFonts w:ascii="Palatino Linotype" w:hAnsi="Palatino Linotype"/>
          <w:i/>
          <w:szCs w:val="24"/>
        </w:rPr>
      </w:pPr>
      <w:r w:rsidRPr="00BB6962">
        <w:rPr>
          <w:rFonts w:ascii="Palatino Linotype" w:hAnsi="Palatino Linotype"/>
          <w:i/>
          <w:szCs w:val="24"/>
        </w:rPr>
        <w:t xml:space="preserve">Artículo 35. El Registro de Puntualidad y Asistencia se </w:t>
      </w:r>
      <w:proofErr w:type="gramStart"/>
      <w:r w:rsidRPr="00BB6962">
        <w:rPr>
          <w:rFonts w:ascii="Palatino Linotype" w:hAnsi="Palatino Linotype"/>
          <w:i/>
          <w:szCs w:val="24"/>
        </w:rPr>
        <w:t>sujetara</w:t>
      </w:r>
      <w:proofErr w:type="gramEnd"/>
      <w:r w:rsidRPr="00BB6962">
        <w:rPr>
          <w:rFonts w:ascii="Palatino Linotype" w:hAnsi="Palatino Linotype"/>
          <w:i/>
          <w:szCs w:val="24"/>
        </w:rPr>
        <w:t xml:space="preserve"> a los siguientes lineamientos:</w:t>
      </w:r>
    </w:p>
    <w:p w14:paraId="133DDF7F" w14:textId="77777777" w:rsidR="00503C44" w:rsidRPr="00BB6962" w:rsidRDefault="00503C44" w:rsidP="00911C06">
      <w:pPr>
        <w:pStyle w:val="Prrafodelista"/>
        <w:numPr>
          <w:ilvl w:val="0"/>
          <w:numId w:val="4"/>
        </w:numPr>
        <w:spacing w:before="240" w:after="240" w:line="276" w:lineRule="auto"/>
        <w:ind w:right="900"/>
        <w:contextualSpacing/>
        <w:jc w:val="both"/>
        <w:rPr>
          <w:rFonts w:ascii="Palatino Linotype" w:hAnsi="Palatino Linotype"/>
          <w:i/>
          <w:color w:val="000000" w:themeColor="text1"/>
          <w:szCs w:val="24"/>
        </w:rPr>
      </w:pPr>
      <w:r w:rsidRPr="00BB6962">
        <w:rPr>
          <w:rFonts w:ascii="Palatino Linotype" w:hAnsi="Palatino Linotype"/>
          <w:i/>
          <w:color w:val="000000" w:themeColor="text1"/>
          <w:szCs w:val="24"/>
        </w:rPr>
        <w:t>El registro de puntualidad y asistencia de todos los servidores públicos será obligatorio.</w:t>
      </w:r>
    </w:p>
    <w:p w14:paraId="47B3B685" w14:textId="77777777" w:rsidR="00503C44" w:rsidRPr="00BB6962" w:rsidRDefault="00503C44" w:rsidP="00911C06">
      <w:pPr>
        <w:pStyle w:val="Prrafodelista"/>
        <w:numPr>
          <w:ilvl w:val="0"/>
          <w:numId w:val="4"/>
        </w:numPr>
        <w:spacing w:before="240" w:after="240" w:line="276" w:lineRule="auto"/>
        <w:ind w:right="900"/>
        <w:contextualSpacing/>
        <w:jc w:val="both"/>
        <w:rPr>
          <w:rFonts w:ascii="Palatino Linotype" w:hAnsi="Palatino Linotype"/>
          <w:i/>
          <w:color w:val="000000" w:themeColor="text1"/>
          <w:szCs w:val="24"/>
        </w:rPr>
      </w:pPr>
      <w:r w:rsidRPr="00BB6962">
        <w:rPr>
          <w:rFonts w:ascii="Palatino Linotype" w:hAnsi="Palatino Linotype"/>
          <w:i/>
          <w:color w:val="000000" w:themeColor="text1"/>
          <w:szCs w:val="24"/>
        </w:rPr>
        <w:t xml:space="preserve">Se </w:t>
      </w:r>
      <w:r w:rsidR="000100AF" w:rsidRPr="00BB6962">
        <w:rPr>
          <w:rFonts w:ascii="Palatino Linotype" w:hAnsi="Palatino Linotype"/>
          <w:i/>
          <w:color w:val="000000" w:themeColor="text1"/>
          <w:szCs w:val="24"/>
        </w:rPr>
        <w:t>exceptúa</w:t>
      </w:r>
      <w:r w:rsidRPr="00BB6962">
        <w:rPr>
          <w:rFonts w:ascii="Palatino Linotype" w:hAnsi="Palatino Linotype"/>
          <w:i/>
          <w:color w:val="000000" w:themeColor="text1"/>
          <w:szCs w:val="24"/>
        </w:rPr>
        <w:t xml:space="preserve"> del control de puntualidad y asistencia a los servidores públicos que se ubiquen en el nivel de subdirector en adelante, siempre y cuando </w:t>
      </w:r>
      <w:r w:rsidRPr="00BB6962">
        <w:rPr>
          <w:rFonts w:ascii="Palatino Linotype" w:hAnsi="Palatino Linotype"/>
          <w:i/>
          <w:color w:val="000000" w:themeColor="text1"/>
          <w:szCs w:val="24"/>
        </w:rPr>
        <w:lastRenderedPageBreak/>
        <w:t>acrediten con las constancias necesarias las actividades realizadas y que impidieron realizar el registro de puntualidad, elaborando para tal efecto las bitácoras correspondientes.</w:t>
      </w:r>
    </w:p>
    <w:p w14:paraId="546DECAC" w14:textId="77777777" w:rsidR="00503C44" w:rsidRPr="00BB6962" w:rsidRDefault="00503C44" w:rsidP="00911C06">
      <w:pPr>
        <w:pStyle w:val="Prrafodelista"/>
        <w:numPr>
          <w:ilvl w:val="0"/>
          <w:numId w:val="4"/>
        </w:numPr>
        <w:spacing w:before="240" w:after="240" w:line="276" w:lineRule="auto"/>
        <w:ind w:right="900"/>
        <w:contextualSpacing/>
        <w:jc w:val="both"/>
        <w:rPr>
          <w:rFonts w:ascii="Palatino Linotype" w:hAnsi="Palatino Linotype"/>
          <w:i/>
          <w:color w:val="000000" w:themeColor="text1"/>
          <w:szCs w:val="24"/>
        </w:rPr>
      </w:pPr>
      <w:r w:rsidRPr="00BB6962">
        <w:rPr>
          <w:rFonts w:ascii="Palatino Linotype" w:hAnsi="Palatino Linotype"/>
          <w:i/>
          <w:color w:val="000000" w:themeColor="text1"/>
          <w:szCs w:val="24"/>
        </w:rPr>
        <w:t xml:space="preserve">De acuerdo con las dependencias externas que no cuenten con un reloj checador </w:t>
      </w:r>
      <w:r w:rsidR="000100AF" w:rsidRPr="00BB6962">
        <w:rPr>
          <w:rFonts w:ascii="Palatino Linotype" w:hAnsi="Palatino Linotype"/>
          <w:i/>
          <w:color w:val="000000" w:themeColor="text1"/>
          <w:szCs w:val="24"/>
        </w:rPr>
        <w:t xml:space="preserve">para el registro de una huella dactilar, deberá registrar en una lista de asistencia; valorada y autorizada por el director de la dependencia. </w:t>
      </w:r>
      <w:proofErr w:type="spellStart"/>
      <w:r w:rsidR="000100AF" w:rsidRPr="00BB6962">
        <w:rPr>
          <w:rFonts w:ascii="Palatino Linotype" w:hAnsi="Palatino Linotype"/>
          <w:i/>
          <w:color w:val="000000" w:themeColor="text1"/>
          <w:szCs w:val="24"/>
        </w:rPr>
        <w:t>Asi</w:t>
      </w:r>
      <w:proofErr w:type="spellEnd"/>
      <w:r w:rsidR="000100AF" w:rsidRPr="00BB6962">
        <w:rPr>
          <w:rFonts w:ascii="Palatino Linotype" w:hAnsi="Palatino Linotype"/>
          <w:i/>
          <w:color w:val="000000" w:themeColor="text1"/>
          <w:szCs w:val="24"/>
        </w:rPr>
        <w:t xml:space="preserve"> mismo, deberá ser entregado a más tardar, los días martes en la </w:t>
      </w:r>
      <w:proofErr w:type="spellStart"/>
      <w:r w:rsidR="000100AF" w:rsidRPr="00BB6962">
        <w:rPr>
          <w:rFonts w:ascii="Palatino Linotype" w:hAnsi="Palatino Linotype"/>
          <w:i/>
          <w:color w:val="000000" w:themeColor="text1"/>
          <w:szCs w:val="24"/>
        </w:rPr>
        <w:t>oficiona</w:t>
      </w:r>
      <w:proofErr w:type="spellEnd"/>
      <w:r w:rsidR="000100AF" w:rsidRPr="00BB6962">
        <w:rPr>
          <w:rFonts w:ascii="Palatino Linotype" w:hAnsi="Palatino Linotype"/>
          <w:i/>
          <w:color w:val="000000" w:themeColor="text1"/>
          <w:szCs w:val="24"/>
        </w:rPr>
        <w:t xml:space="preserve"> de la Coordinación de Recursos Humanos. </w:t>
      </w:r>
    </w:p>
    <w:p w14:paraId="181D72F4" w14:textId="77777777" w:rsidR="000100AF" w:rsidRPr="00BB6962" w:rsidRDefault="000100AF" w:rsidP="00911C06">
      <w:pPr>
        <w:spacing w:before="240" w:after="240" w:line="360" w:lineRule="auto"/>
        <w:ind w:right="49"/>
        <w:contextualSpacing/>
        <w:jc w:val="both"/>
        <w:rPr>
          <w:rFonts w:ascii="Palatino Linotype" w:hAnsi="Palatino Linotype"/>
          <w:color w:val="000000" w:themeColor="text1"/>
          <w:sz w:val="24"/>
          <w:szCs w:val="24"/>
        </w:rPr>
      </w:pPr>
    </w:p>
    <w:p w14:paraId="3CCFC6C5" w14:textId="77777777" w:rsidR="000100AF" w:rsidRPr="00BB6962" w:rsidRDefault="000100AF" w:rsidP="00911C06">
      <w:pPr>
        <w:spacing w:before="240" w:after="240" w:line="360" w:lineRule="auto"/>
        <w:ind w:right="49"/>
        <w:contextualSpacing/>
        <w:jc w:val="both"/>
        <w:rPr>
          <w:rFonts w:ascii="Palatino Linotype" w:hAnsi="Palatino Linotype"/>
          <w:color w:val="000000" w:themeColor="text1"/>
          <w:sz w:val="24"/>
          <w:szCs w:val="24"/>
        </w:rPr>
      </w:pPr>
      <w:r w:rsidRPr="00BB6962">
        <w:rPr>
          <w:rFonts w:ascii="Palatino Linotype" w:hAnsi="Palatino Linotype"/>
          <w:color w:val="000000" w:themeColor="text1"/>
          <w:sz w:val="24"/>
          <w:szCs w:val="24"/>
        </w:rPr>
        <w:t>De acuerdo a lo anterior, la Coordinación de Recur</w:t>
      </w:r>
      <w:r w:rsidR="004E5E3E" w:rsidRPr="00BB6962">
        <w:rPr>
          <w:rFonts w:ascii="Palatino Linotype" w:hAnsi="Palatino Linotype"/>
          <w:color w:val="000000" w:themeColor="text1"/>
          <w:sz w:val="24"/>
          <w:szCs w:val="24"/>
        </w:rPr>
        <w:t>sos Humanos registrará</w:t>
      </w:r>
      <w:r w:rsidRPr="00BB6962">
        <w:rPr>
          <w:rFonts w:ascii="Palatino Linotype" w:hAnsi="Palatino Linotype"/>
          <w:color w:val="000000" w:themeColor="text1"/>
          <w:sz w:val="24"/>
          <w:szCs w:val="24"/>
        </w:rPr>
        <w:t xml:space="preserve"> las asistencias mediante el reloj checador o listas de asistencia, siendo el registro de puntualidad y asistencia de todos los servidores públicos será obligatorio</w:t>
      </w:r>
      <w:r w:rsidR="00911C06" w:rsidRPr="00BB6962">
        <w:rPr>
          <w:rFonts w:ascii="Palatino Linotype" w:hAnsi="Palatino Linotype"/>
          <w:color w:val="000000" w:themeColor="text1"/>
          <w:sz w:val="24"/>
          <w:szCs w:val="24"/>
        </w:rPr>
        <w:t>, con excepción de los servidores públicos que se ubiquen en el nivel de subdirector en adelante, y finalmente las dependencias externas que no cuenten con un reloj checador para el registro de una huella dactilar, deberá registrar en una lista de asistencia; valorada y autorizada por el director de la dependencia.</w:t>
      </w:r>
    </w:p>
    <w:p w14:paraId="0A093C07" w14:textId="77777777" w:rsidR="00911C06" w:rsidRPr="00BB6962" w:rsidRDefault="00911C06" w:rsidP="00911C06">
      <w:pPr>
        <w:spacing w:before="240" w:after="240" w:line="360" w:lineRule="auto"/>
        <w:ind w:right="49"/>
        <w:contextualSpacing/>
        <w:jc w:val="both"/>
        <w:rPr>
          <w:rFonts w:ascii="Palatino Linotype" w:hAnsi="Palatino Linotype"/>
          <w:color w:val="000000" w:themeColor="text1"/>
          <w:sz w:val="24"/>
          <w:szCs w:val="24"/>
        </w:rPr>
      </w:pPr>
    </w:p>
    <w:p w14:paraId="1F507E76" w14:textId="77777777" w:rsidR="00911C06" w:rsidRPr="00BB6962" w:rsidRDefault="00911C06" w:rsidP="0057476F">
      <w:pPr>
        <w:spacing w:before="240" w:after="240" w:line="360" w:lineRule="auto"/>
        <w:ind w:right="51"/>
        <w:contextualSpacing/>
        <w:jc w:val="both"/>
        <w:rPr>
          <w:rFonts w:ascii="Palatino Linotype" w:hAnsi="Palatino Linotype"/>
          <w:color w:val="000000" w:themeColor="text1"/>
          <w:sz w:val="24"/>
          <w:szCs w:val="24"/>
        </w:rPr>
      </w:pPr>
      <w:r w:rsidRPr="00BB6962">
        <w:rPr>
          <w:rFonts w:ascii="Palatino Linotype" w:hAnsi="Palatino Linotype"/>
          <w:color w:val="000000" w:themeColor="text1"/>
          <w:sz w:val="24"/>
          <w:szCs w:val="24"/>
        </w:rPr>
        <w:t xml:space="preserve">Motivo por el que se ordena el documento en el que conste el registro de la asistencia de los servidores públicos </w:t>
      </w:r>
      <w:r w:rsidR="0047774A" w:rsidRPr="00BB6962">
        <w:rPr>
          <w:rFonts w:ascii="Palatino Linotype" w:hAnsi="Palatino Linotype"/>
          <w:color w:val="000000" w:themeColor="text1"/>
          <w:sz w:val="24"/>
          <w:szCs w:val="24"/>
        </w:rPr>
        <w:t xml:space="preserve">referidos </w:t>
      </w:r>
      <w:r w:rsidRPr="00BB6962">
        <w:rPr>
          <w:rFonts w:ascii="Palatino Linotype" w:hAnsi="Palatino Linotype"/>
          <w:color w:val="000000" w:themeColor="text1"/>
          <w:sz w:val="24"/>
          <w:szCs w:val="24"/>
        </w:rPr>
        <w:t xml:space="preserve">en las solicitudes de información 00268/HUEHUETO/IP/2022, 00267/HUEHUETO/IP/2022, 00264/HUEHUETO/IP/2022,  00263/HUEHUETO/IP/2022, 00261/HUEHUETO/IP/2022, 00260/HUEHUETO/IP/2022, 00259/HUEHUETO/IP/2022, 00257/HUEHUETO/IP/2022, 00255/HUEHUETO/IP/2022, 00254/HUEHUETO/IP/2022, 00248/HUEHUETO/IP/2022, 00247/HUEHUETO/IP/2022, </w:t>
      </w:r>
      <w:r w:rsidRPr="00BB6962">
        <w:rPr>
          <w:rFonts w:ascii="Palatino Linotype" w:hAnsi="Palatino Linotype"/>
          <w:color w:val="000000" w:themeColor="text1"/>
          <w:sz w:val="24"/>
          <w:szCs w:val="24"/>
        </w:rPr>
        <w:lastRenderedPageBreak/>
        <w:t xml:space="preserve">00246/HUEHUETO/IP/2022, 00245/HUEHUETO/IP/2022, 00244/HUEHUETO/IP/2022, 00243/HUEHUETO/IP/2022, 00242/HUEHUETO/IP/2022, 00240/HUEHUETO/IP/2022, 00236/HUEHUETO/IP/2022, 00234/HUEHUETO/IP/2022, 00233/HUEHUETO/IP/2022, 00232/HUEHUETO/IP/2022, 00231/HUEHUETO/IP/2022, 00265/HUEHUETO/IP/2022, 00262/HUEHUETO/IP/2022                 y                                                    00250/HUEHUETO/IP/2022 de la fecha en que causaron alta al diecisiete de agosto de dos mil veintidós, </w:t>
      </w:r>
      <w:r w:rsidR="0047774A" w:rsidRPr="00BB6962">
        <w:rPr>
          <w:rFonts w:ascii="Palatino Linotype" w:hAnsi="Palatino Linotype"/>
          <w:color w:val="000000" w:themeColor="text1"/>
          <w:sz w:val="24"/>
          <w:szCs w:val="24"/>
        </w:rPr>
        <w:t xml:space="preserve">de ser el caso en versión pública, </w:t>
      </w:r>
      <w:r w:rsidRPr="00BB6962">
        <w:rPr>
          <w:rFonts w:ascii="Palatino Linotype" w:hAnsi="Palatino Linotype"/>
          <w:color w:val="000000" w:themeColor="text1"/>
          <w:sz w:val="24"/>
          <w:szCs w:val="24"/>
        </w:rPr>
        <w:t xml:space="preserve">en términos del considerando quinto. </w:t>
      </w:r>
    </w:p>
    <w:p w14:paraId="6E1024E5" w14:textId="77777777" w:rsidR="00911C06" w:rsidRPr="00BB6962" w:rsidRDefault="00911C06" w:rsidP="0057476F">
      <w:pPr>
        <w:pStyle w:val="Prrafodelista"/>
        <w:numPr>
          <w:ilvl w:val="0"/>
          <w:numId w:val="3"/>
        </w:numPr>
        <w:spacing w:before="240" w:after="240" w:line="360" w:lineRule="auto"/>
        <w:ind w:right="51"/>
        <w:contextualSpacing/>
        <w:jc w:val="both"/>
        <w:rPr>
          <w:rFonts w:ascii="Palatino Linotype" w:hAnsi="Palatino Linotype"/>
          <w:b/>
          <w:color w:val="000000" w:themeColor="text1"/>
          <w:sz w:val="24"/>
          <w:szCs w:val="24"/>
        </w:rPr>
      </w:pPr>
      <w:r w:rsidRPr="00BB6962">
        <w:rPr>
          <w:rFonts w:ascii="Palatino Linotype" w:hAnsi="Palatino Linotype"/>
          <w:b/>
          <w:color w:val="000000" w:themeColor="text1"/>
          <w:sz w:val="24"/>
          <w:szCs w:val="24"/>
        </w:rPr>
        <w:t>Respecto a los recursos de Revisión 15111/INFOEM/IP/RR/2022</w:t>
      </w:r>
      <w:r w:rsidR="0057476F" w:rsidRPr="00BB6962">
        <w:rPr>
          <w:rFonts w:ascii="Palatino Linotype" w:hAnsi="Palatino Linotype"/>
          <w:b/>
          <w:color w:val="000000" w:themeColor="text1"/>
          <w:sz w:val="24"/>
          <w:szCs w:val="24"/>
        </w:rPr>
        <w:t xml:space="preserve">, </w:t>
      </w:r>
      <w:r w:rsidRPr="00BB6962">
        <w:rPr>
          <w:rFonts w:ascii="Palatino Linotype" w:hAnsi="Palatino Linotype"/>
          <w:b/>
          <w:color w:val="000000" w:themeColor="text1"/>
          <w:sz w:val="24"/>
          <w:szCs w:val="24"/>
        </w:rPr>
        <w:t>15113/INFOEM/IP/RR/2022</w:t>
      </w:r>
      <w:r w:rsidR="0057476F" w:rsidRPr="00BB6962">
        <w:rPr>
          <w:rFonts w:ascii="Palatino Linotype" w:hAnsi="Palatino Linotype"/>
          <w:b/>
          <w:color w:val="000000" w:themeColor="text1"/>
          <w:sz w:val="24"/>
          <w:szCs w:val="24"/>
        </w:rPr>
        <w:t xml:space="preserve">, </w:t>
      </w:r>
      <w:r w:rsidRPr="00BB6962">
        <w:rPr>
          <w:rFonts w:ascii="Palatino Linotype" w:hAnsi="Palatino Linotype"/>
          <w:b/>
          <w:color w:val="000000" w:themeColor="text1"/>
          <w:sz w:val="24"/>
          <w:szCs w:val="24"/>
        </w:rPr>
        <w:t>15117/INFOEM/IP/RR/2022</w:t>
      </w:r>
      <w:r w:rsidR="0057476F" w:rsidRPr="00BB6962">
        <w:rPr>
          <w:rFonts w:ascii="Palatino Linotype" w:hAnsi="Palatino Linotype"/>
          <w:b/>
          <w:color w:val="000000" w:themeColor="text1"/>
          <w:sz w:val="24"/>
          <w:szCs w:val="24"/>
        </w:rPr>
        <w:t xml:space="preserve"> </w:t>
      </w:r>
      <w:proofErr w:type="gramStart"/>
      <w:r w:rsidR="0057476F" w:rsidRPr="00BB6962">
        <w:rPr>
          <w:rFonts w:ascii="Palatino Linotype" w:hAnsi="Palatino Linotype"/>
          <w:b/>
          <w:color w:val="000000" w:themeColor="text1"/>
          <w:sz w:val="24"/>
          <w:szCs w:val="24"/>
        </w:rPr>
        <w:t xml:space="preserve">y  </w:t>
      </w:r>
      <w:r w:rsidRPr="00BB6962">
        <w:rPr>
          <w:rFonts w:ascii="Palatino Linotype" w:hAnsi="Palatino Linotype"/>
          <w:b/>
          <w:color w:val="000000" w:themeColor="text1"/>
          <w:sz w:val="24"/>
          <w:szCs w:val="24"/>
        </w:rPr>
        <w:t>15128</w:t>
      </w:r>
      <w:proofErr w:type="gramEnd"/>
      <w:r w:rsidRPr="00BB6962">
        <w:rPr>
          <w:rFonts w:ascii="Palatino Linotype" w:hAnsi="Palatino Linotype"/>
          <w:b/>
          <w:color w:val="000000" w:themeColor="text1"/>
          <w:sz w:val="24"/>
          <w:szCs w:val="24"/>
        </w:rPr>
        <w:t>/INFOEM/IP/RR/2022</w:t>
      </w:r>
      <w:r w:rsidR="0057476F" w:rsidRPr="00BB6962">
        <w:rPr>
          <w:rFonts w:ascii="Palatino Linotype" w:hAnsi="Palatino Linotype"/>
          <w:b/>
          <w:color w:val="000000" w:themeColor="text1"/>
          <w:sz w:val="24"/>
          <w:szCs w:val="24"/>
        </w:rPr>
        <w:t xml:space="preserve">. </w:t>
      </w:r>
    </w:p>
    <w:p w14:paraId="7C644F96" w14:textId="77777777" w:rsidR="00BE2FD0" w:rsidRPr="00BB6962" w:rsidRDefault="00BE2FD0" w:rsidP="00BE2FD0">
      <w:pPr>
        <w:spacing w:line="360" w:lineRule="auto"/>
        <w:contextualSpacing/>
        <w:jc w:val="both"/>
        <w:rPr>
          <w:rFonts w:ascii="Palatino Linotype" w:eastAsia="Palatino Linotype" w:hAnsi="Palatino Linotype" w:cs="Palatino Linotype"/>
          <w:color w:val="000000"/>
          <w:sz w:val="24"/>
          <w:szCs w:val="24"/>
        </w:rPr>
      </w:pPr>
      <w:r w:rsidRPr="00BB6962">
        <w:rPr>
          <w:rFonts w:ascii="Palatino Linotype" w:hAnsi="Palatino Linotype"/>
          <w:color w:val="000000" w:themeColor="text1"/>
          <w:sz w:val="24"/>
          <w:szCs w:val="24"/>
        </w:rPr>
        <w:t xml:space="preserve">Por lo que corresponde a </w:t>
      </w:r>
      <w:r w:rsidR="0047774A" w:rsidRPr="00BB6962">
        <w:rPr>
          <w:rFonts w:ascii="Palatino Linotype" w:hAnsi="Palatino Linotype"/>
          <w:color w:val="000000" w:themeColor="text1"/>
          <w:sz w:val="24"/>
          <w:szCs w:val="24"/>
        </w:rPr>
        <w:t xml:space="preserve">los recursos de revisión </w:t>
      </w:r>
      <w:r w:rsidRPr="00BB6962">
        <w:rPr>
          <w:rFonts w:ascii="Palatino Linotype" w:hAnsi="Palatino Linotype"/>
          <w:color w:val="000000" w:themeColor="text1"/>
          <w:sz w:val="24"/>
          <w:szCs w:val="24"/>
        </w:rPr>
        <w:t xml:space="preserve">en mención, es de resaltar que sus motivos de inconformidad versan en que el registro de asistencia remitido, es de la fecha de la solicitud a fechas posteriores, sin embargo, el particular requirió dicha información desde que causo alta a la fecha de la solicitud, motivo por el que también se consideran actos, consentidos, bajo los términos antes señalados, la información concerniente a </w:t>
      </w:r>
      <w:r w:rsidRPr="00BB6962">
        <w:rPr>
          <w:rFonts w:ascii="Palatino Linotype" w:hAnsi="Palatino Linotype"/>
          <w:sz w:val="24"/>
          <w:szCs w:val="24"/>
        </w:rPr>
        <w:t>las actividades que realiza, el lugar físico que ocupa dentro del Ayuntamiento</w:t>
      </w:r>
      <w:r w:rsidRPr="00BB6962">
        <w:rPr>
          <w:rFonts w:ascii="Palatino Linotype" w:eastAsia="Palatino Linotype" w:hAnsi="Palatino Linotype" w:cs="Palatino Linotype"/>
          <w:color w:val="000000"/>
          <w:sz w:val="24"/>
          <w:szCs w:val="24"/>
        </w:rPr>
        <w:t xml:space="preserve"> y lo recibos de nómina. </w:t>
      </w:r>
    </w:p>
    <w:p w14:paraId="2F4E2B00" w14:textId="77777777" w:rsidR="00BE2FD0" w:rsidRPr="00BB6962" w:rsidRDefault="00BE2FD0" w:rsidP="00BE2FD0">
      <w:pPr>
        <w:spacing w:line="360" w:lineRule="auto"/>
        <w:contextualSpacing/>
        <w:jc w:val="both"/>
        <w:rPr>
          <w:rFonts w:ascii="Palatino Linotype" w:eastAsia="Palatino Linotype" w:hAnsi="Palatino Linotype" w:cs="Palatino Linotype"/>
          <w:color w:val="000000"/>
          <w:sz w:val="24"/>
          <w:szCs w:val="24"/>
        </w:rPr>
      </w:pPr>
    </w:p>
    <w:p w14:paraId="64D45C11" w14:textId="77777777" w:rsidR="00BE2FD0" w:rsidRPr="00BB6962" w:rsidRDefault="00BE2FD0" w:rsidP="00BE2FD0">
      <w:pPr>
        <w:spacing w:line="360" w:lineRule="auto"/>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lastRenderedPageBreak/>
        <w:t xml:space="preserve">Ahora bien, </w:t>
      </w:r>
      <w:r w:rsidR="000969D9" w:rsidRPr="00BB6962">
        <w:rPr>
          <w:rFonts w:ascii="Palatino Linotype" w:eastAsia="Palatino Linotype" w:hAnsi="Palatino Linotype" w:cs="Palatino Linotype"/>
          <w:color w:val="000000"/>
          <w:sz w:val="24"/>
          <w:szCs w:val="24"/>
        </w:rPr>
        <w:t xml:space="preserve">resulta oportuno precisar la información entregada por </w:t>
      </w:r>
      <w:r w:rsidR="000969D9" w:rsidRPr="00BB6962">
        <w:rPr>
          <w:rFonts w:ascii="Palatino Linotype" w:eastAsia="Palatino Linotype" w:hAnsi="Palatino Linotype" w:cs="Palatino Linotype"/>
          <w:b/>
          <w:color w:val="000000"/>
          <w:sz w:val="24"/>
          <w:szCs w:val="24"/>
        </w:rPr>
        <w:t>EL SUJETO OBLIGADO</w:t>
      </w:r>
      <w:r w:rsidR="000969D9" w:rsidRPr="00BB6962">
        <w:rPr>
          <w:rFonts w:ascii="Palatino Linotype" w:eastAsia="Palatino Linotype" w:hAnsi="Palatino Linotype" w:cs="Palatino Linotype"/>
          <w:color w:val="000000"/>
          <w:sz w:val="24"/>
          <w:szCs w:val="24"/>
        </w:rPr>
        <w:t>:</w:t>
      </w:r>
    </w:p>
    <w:p w14:paraId="41DCD370" w14:textId="77777777" w:rsidR="000969D9" w:rsidRPr="00BB6962" w:rsidRDefault="000969D9" w:rsidP="00BE2FD0">
      <w:pPr>
        <w:spacing w:line="360" w:lineRule="auto"/>
        <w:contextualSpacing/>
        <w:jc w:val="both"/>
        <w:rPr>
          <w:rFonts w:ascii="Palatino Linotype" w:eastAsia="Palatino Linotype" w:hAnsi="Palatino Linotype" w:cs="Palatino Linotype"/>
          <w:color w:val="000000"/>
          <w:sz w:val="24"/>
          <w:szCs w:val="24"/>
        </w:rPr>
      </w:pPr>
    </w:p>
    <w:p w14:paraId="4FA852AB" w14:textId="77777777" w:rsidR="000969D9" w:rsidRPr="00BB6962" w:rsidRDefault="000969D9" w:rsidP="000969D9">
      <w:pPr>
        <w:spacing w:before="240" w:after="240" w:line="360" w:lineRule="auto"/>
        <w:ind w:right="51"/>
        <w:contextualSpacing/>
        <w:jc w:val="both"/>
        <w:rPr>
          <w:rFonts w:ascii="Palatino Linotype" w:hAnsi="Palatino Linotype"/>
          <w:b/>
          <w:color w:val="000000" w:themeColor="text1"/>
          <w:sz w:val="24"/>
          <w:szCs w:val="24"/>
        </w:rPr>
      </w:pPr>
      <w:r w:rsidRPr="00BB6962">
        <w:rPr>
          <w:rFonts w:ascii="Palatino Linotype" w:hAnsi="Palatino Linotype"/>
          <w:b/>
          <w:color w:val="000000" w:themeColor="text1"/>
          <w:sz w:val="24"/>
          <w:szCs w:val="24"/>
        </w:rPr>
        <w:t xml:space="preserve">15111/INFOEM/IP/RR/2022: </w:t>
      </w:r>
    </w:p>
    <w:p w14:paraId="077841F1" w14:textId="77777777" w:rsidR="000969D9" w:rsidRPr="00BB6962" w:rsidRDefault="000969D9" w:rsidP="000969D9">
      <w:pPr>
        <w:spacing w:before="240" w:after="240" w:line="360" w:lineRule="auto"/>
        <w:ind w:right="51"/>
        <w:contextualSpacing/>
        <w:jc w:val="both"/>
        <w:rPr>
          <w:rFonts w:ascii="Palatino Linotype" w:hAnsi="Palatino Linotype"/>
          <w:b/>
          <w:color w:val="000000" w:themeColor="text1"/>
          <w:sz w:val="24"/>
          <w:szCs w:val="24"/>
        </w:rPr>
      </w:pPr>
      <w:r w:rsidRPr="00BB6962">
        <w:rPr>
          <w:noProof/>
        </w:rPr>
        <w:drawing>
          <wp:inline distT="0" distB="0" distL="0" distR="0" wp14:anchorId="140952CC" wp14:editId="44BA0EC3">
            <wp:extent cx="5524500" cy="31616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39" t="26251" r="36711" b="34219"/>
                    <a:stretch/>
                  </pic:blipFill>
                  <pic:spPr bwMode="auto">
                    <a:xfrm>
                      <a:off x="0" y="0"/>
                      <a:ext cx="5539693" cy="3170360"/>
                    </a:xfrm>
                    <a:prstGeom prst="rect">
                      <a:avLst/>
                    </a:prstGeom>
                    <a:ln>
                      <a:noFill/>
                    </a:ln>
                    <a:extLst>
                      <a:ext uri="{53640926-AAD7-44D8-BBD7-CCE9431645EC}">
                        <a14:shadowObscured xmlns:a14="http://schemas.microsoft.com/office/drawing/2010/main"/>
                      </a:ext>
                    </a:extLst>
                  </pic:spPr>
                </pic:pic>
              </a:graphicData>
            </a:graphic>
          </wp:inline>
        </w:drawing>
      </w:r>
    </w:p>
    <w:p w14:paraId="2B866988" w14:textId="77777777" w:rsidR="005275AC" w:rsidRPr="00BB6962" w:rsidRDefault="005275AC" w:rsidP="000969D9">
      <w:pPr>
        <w:spacing w:before="240" w:after="240" w:line="360" w:lineRule="auto"/>
        <w:ind w:right="51"/>
        <w:contextualSpacing/>
        <w:jc w:val="both"/>
        <w:rPr>
          <w:rFonts w:ascii="Palatino Linotype" w:hAnsi="Palatino Linotype"/>
          <w:b/>
          <w:color w:val="000000" w:themeColor="text1"/>
          <w:sz w:val="24"/>
          <w:szCs w:val="24"/>
        </w:rPr>
      </w:pPr>
    </w:p>
    <w:p w14:paraId="5E8B5BF9" w14:textId="77777777" w:rsidR="000969D9" w:rsidRPr="00BB6962" w:rsidRDefault="000969D9" w:rsidP="000969D9">
      <w:pPr>
        <w:spacing w:before="240" w:after="240" w:line="360" w:lineRule="auto"/>
        <w:ind w:right="51"/>
        <w:contextualSpacing/>
        <w:jc w:val="both"/>
        <w:rPr>
          <w:rFonts w:ascii="Palatino Linotype" w:hAnsi="Palatino Linotype"/>
          <w:b/>
          <w:color w:val="000000" w:themeColor="text1"/>
          <w:sz w:val="24"/>
          <w:szCs w:val="24"/>
        </w:rPr>
      </w:pPr>
      <w:r w:rsidRPr="00BB6962">
        <w:rPr>
          <w:rFonts w:ascii="Palatino Linotype" w:hAnsi="Palatino Linotype"/>
          <w:b/>
          <w:color w:val="000000" w:themeColor="text1"/>
          <w:sz w:val="24"/>
          <w:szCs w:val="24"/>
        </w:rPr>
        <w:t xml:space="preserve">15113/INFOEM/IP/RR/2022: </w:t>
      </w:r>
    </w:p>
    <w:p w14:paraId="235449EF" w14:textId="77777777" w:rsidR="000969D9" w:rsidRPr="00BB6962" w:rsidRDefault="000969D9" w:rsidP="000969D9">
      <w:pPr>
        <w:spacing w:before="240" w:after="240" w:line="360" w:lineRule="auto"/>
        <w:ind w:right="51"/>
        <w:contextualSpacing/>
        <w:jc w:val="both"/>
        <w:rPr>
          <w:rFonts w:ascii="Palatino Linotype" w:hAnsi="Palatino Linotype"/>
          <w:b/>
          <w:color w:val="000000" w:themeColor="text1"/>
          <w:sz w:val="24"/>
          <w:szCs w:val="24"/>
        </w:rPr>
      </w:pPr>
      <w:r w:rsidRPr="00BB6962">
        <w:rPr>
          <w:noProof/>
        </w:rPr>
        <w:lastRenderedPageBreak/>
        <w:drawing>
          <wp:inline distT="0" distB="0" distL="0" distR="0" wp14:anchorId="30D52096" wp14:editId="7B4FFAD9">
            <wp:extent cx="5612130" cy="3724414"/>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67" t="24440" r="36694" b="31504"/>
                    <a:stretch/>
                  </pic:blipFill>
                  <pic:spPr bwMode="auto">
                    <a:xfrm>
                      <a:off x="0" y="0"/>
                      <a:ext cx="5626034" cy="3733641"/>
                    </a:xfrm>
                    <a:prstGeom prst="rect">
                      <a:avLst/>
                    </a:prstGeom>
                    <a:ln>
                      <a:noFill/>
                    </a:ln>
                    <a:extLst>
                      <a:ext uri="{53640926-AAD7-44D8-BBD7-CCE9431645EC}">
                        <a14:shadowObscured xmlns:a14="http://schemas.microsoft.com/office/drawing/2010/main"/>
                      </a:ext>
                    </a:extLst>
                  </pic:spPr>
                </pic:pic>
              </a:graphicData>
            </a:graphic>
          </wp:inline>
        </w:drawing>
      </w:r>
    </w:p>
    <w:p w14:paraId="73A50D91" w14:textId="77777777" w:rsidR="000969D9" w:rsidRPr="00BB6962" w:rsidRDefault="000969D9" w:rsidP="000969D9">
      <w:pPr>
        <w:spacing w:before="240" w:after="240" w:line="360" w:lineRule="auto"/>
        <w:ind w:right="51"/>
        <w:contextualSpacing/>
        <w:jc w:val="both"/>
        <w:rPr>
          <w:rFonts w:ascii="Palatino Linotype" w:hAnsi="Palatino Linotype"/>
          <w:b/>
          <w:color w:val="000000" w:themeColor="text1"/>
          <w:sz w:val="24"/>
          <w:szCs w:val="24"/>
        </w:rPr>
      </w:pPr>
      <w:r w:rsidRPr="00BB6962">
        <w:rPr>
          <w:rFonts w:ascii="Palatino Linotype" w:hAnsi="Palatino Linotype"/>
          <w:b/>
          <w:color w:val="000000" w:themeColor="text1"/>
          <w:sz w:val="24"/>
          <w:szCs w:val="24"/>
        </w:rPr>
        <w:t>15117/INFOEM/IP/RR/2022:</w:t>
      </w:r>
    </w:p>
    <w:p w14:paraId="1E067946" w14:textId="77777777" w:rsidR="000969D9" w:rsidRPr="00BB6962" w:rsidRDefault="000969D9" w:rsidP="000969D9">
      <w:pPr>
        <w:spacing w:before="240" w:after="240" w:line="360" w:lineRule="auto"/>
        <w:ind w:right="51"/>
        <w:contextualSpacing/>
        <w:jc w:val="both"/>
        <w:rPr>
          <w:rFonts w:ascii="Palatino Linotype" w:hAnsi="Palatino Linotype"/>
          <w:b/>
          <w:color w:val="000000" w:themeColor="text1"/>
          <w:sz w:val="24"/>
          <w:szCs w:val="24"/>
        </w:rPr>
      </w:pPr>
      <w:r w:rsidRPr="00BB6962">
        <w:rPr>
          <w:noProof/>
        </w:rPr>
        <w:drawing>
          <wp:inline distT="0" distB="0" distL="0" distR="0" wp14:anchorId="4657474D" wp14:editId="1D57212D">
            <wp:extent cx="5753100" cy="2671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49" t="26856" r="36185" b="34218"/>
                    <a:stretch/>
                  </pic:blipFill>
                  <pic:spPr bwMode="auto">
                    <a:xfrm>
                      <a:off x="0" y="0"/>
                      <a:ext cx="5773574" cy="2680952"/>
                    </a:xfrm>
                    <a:prstGeom prst="rect">
                      <a:avLst/>
                    </a:prstGeom>
                    <a:ln>
                      <a:noFill/>
                    </a:ln>
                    <a:extLst>
                      <a:ext uri="{53640926-AAD7-44D8-BBD7-CCE9431645EC}">
                        <a14:shadowObscured xmlns:a14="http://schemas.microsoft.com/office/drawing/2010/main"/>
                      </a:ext>
                    </a:extLst>
                  </pic:spPr>
                </pic:pic>
              </a:graphicData>
            </a:graphic>
          </wp:inline>
        </w:drawing>
      </w:r>
    </w:p>
    <w:p w14:paraId="7967472C" w14:textId="77777777" w:rsidR="000969D9" w:rsidRPr="00BB6962" w:rsidRDefault="000969D9" w:rsidP="000969D9">
      <w:pPr>
        <w:spacing w:before="240" w:after="240" w:line="360" w:lineRule="auto"/>
        <w:ind w:right="51"/>
        <w:contextualSpacing/>
        <w:jc w:val="both"/>
        <w:rPr>
          <w:rFonts w:ascii="Palatino Linotype" w:hAnsi="Palatino Linotype"/>
          <w:b/>
          <w:color w:val="000000" w:themeColor="text1"/>
          <w:sz w:val="24"/>
          <w:szCs w:val="24"/>
        </w:rPr>
      </w:pPr>
      <w:r w:rsidRPr="00BB6962">
        <w:rPr>
          <w:rFonts w:ascii="Palatino Linotype" w:hAnsi="Palatino Linotype"/>
          <w:b/>
          <w:color w:val="000000" w:themeColor="text1"/>
          <w:sz w:val="24"/>
          <w:szCs w:val="24"/>
        </w:rPr>
        <w:t xml:space="preserve">15128/INFOEM/IP/RR/2022: </w:t>
      </w:r>
    </w:p>
    <w:p w14:paraId="0A224D89" w14:textId="77777777" w:rsidR="000969D9" w:rsidRPr="00BB6962" w:rsidRDefault="005275AC" w:rsidP="00BE2FD0">
      <w:pPr>
        <w:spacing w:line="360" w:lineRule="auto"/>
        <w:contextualSpacing/>
        <w:jc w:val="both"/>
        <w:rPr>
          <w:rFonts w:ascii="Palatino Linotype" w:eastAsia="Palatino Linotype" w:hAnsi="Palatino Linotype" w:cs="Palatino Linotype"/>
          <w:color w:val="000000"/>
          <w:sz w:val="24"/>
          <w:szCs w:val="24"/>
        </w:rPr>
      </w:pPr>
      <w:r w:rsidRPr="00BB6962">
        <w:rPr>
          <w:noProof/>
        </w:rPr>
        <w:lastRenderedPageBreak/>
        <w:drawing>
          <wp:inline distT="0" distB="0" distL="0" distR="0" wp14:anchorId="32A08AC6" wp14:editId="53F89616">
            <wp:extent cx="5657850" cy="33601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79" t="24743" r="36354" b="34219"/>
                    <a:stretch/>
                  </pic:blipFill>
                  <pic:spPr bwMode="auto">
                    <a:xfrm>
                      <a:off x="0" y="0"/>
                      <a:ext cx="5680274" cy="3373438"/>
                    </a:xfrm>
                    <a:prstGeom prst="rect">
                      <a:avLst/>
                    </a:prstGeom>
                    <a:ln>
                      <a:noFill/>
                    </a:ln>
                    <a:extLst>
                      <a:ext uri="{53640926-AAD7-44D8-BBD7-CCE9431645EC}">
                        <a14:shadowObscured xmlns:a14="http://schemas.microsoft.com/office/drawing/2010/main"/>
                      </a:ext>
                    </a:extLst>
                  </pic:spPr>
                </pic:pic>
              </a:graphicData>
            </a:graphic>
          </wp:inline>
        </w:drawing>
      </w:r>
    </w:p>
    <w:p w14:paraId="61053FA2" w14:textId="77777777" w:rsidR="005275AC" w:rsidRPr="00BB6962" w:rsidRDefault="005275AC" w:rsidP="00BE2FD0">
      <w:pPr>
        <w:spacing w:line="360" w:lineRule="auto"/>
        <w:contextualSpacing/>
        <w:jc w:val="both"/>
        <w:rPr>
          <w:rFonts w:ascii="Palatino Linotype" w:eastAsia="Palatino Linotype" w:hAnsi="Palatino Linotype" w:cs="Palatino Linotype"/>
          <w:color w:val="000000"/>
          <w:sz w:val="24"/>
          <w:szCs w:val="24"/>
        </w:rPr>
      </w:pPr>
    </w:p>
    <w:p w14:paraId="216712E7" w14:textId="77777777" w:rsidR="0020612B" w:rsidRPr="00BB6962" w:rsidRDefault="005275AC" w:rsidP="0020612B">
      <w:pPr>
        <w:spacing w:before="240" w:after="240" w:line="360" w:lineRule="auto"/>
        <w:ind w:right="51"/>
        <w:contextualSpacing/>
        <w:jc w:val="both"/>
        <w:rPr>
          <w:rFonts w:ascii="Palatino Linotype" w:hAnsi="Palatino Linotype"/>
          <w:color w:val="000000" w:themeColor="text1"/>
          <w:sz w:val="24"/>
          <w:szCs w:val="24"/>
        </w:rPr>
      </w:pPr>
      <w:r w:rsidRPr="00BB6962">
        <w:rPr>
          <w:rFonts w:ascii="Palatino Linotype" w:eastAsia="Palatino Linotype" w:hAnsi="Palatino Linotype" w:cs="Palatino Linotype"/>
          <w:color w:val="000000"/>
          <w:sz w:val="24"/>
          <w:szCs w:val="24"/>
        </w:rPr>
        <w:t xml:space="preserve">De acuerdo a lo anterior, </w:t>
      </w:r>
      <w:r w:rsidR="00D92659" w:rsidRPr="00BB6962">
        <w:rPr>
          <w:rFonts w:ascii="Palatino Linotype" w:eastAsia="Palatino Linotype" w:hAnsi="Palatino Linotype" w:cs="Palatino Linotype"/>
          <w:color w:val="000000"/>
          <w:sz w:val="24"/>
          <w:szCs w:val="24"/>
        </w:rPr>
        <w:t xml:space="preserve">en efecto </w:t>
      </w:r>
      <w:r w:rsidRPr="00BB6962">
        <w:rPr>
          <w:rFonts w:ascii="Palatino Linotype" w:eastAsia="Palatino Linotype" w:hAnsi="Palatino Linotype" w:cs="Palatino Linotype"/>
          <w:b/>
          <w:color w:val="000000"/>
          <w:sz w:val="24"/>
          <w:szCs w:val="24"/>
        </w:rPr>
        <w:t xml:space="preserve">EL SUJETO OBLIGADO </w:t>
      </w:r>
      <w:r w:rsidRPr="00BB6962">
        <w:rPr>
          <w:rFonts w:ascii="Palatino Linotype" w:eastAsia="Palatino Linotype" w:hAnsi="Palatino Linotype" w:cs="Palatino Linotype"/>
          <w:color w:val="000000"/>
          <w:sz w:val="24"/>
          <w:szCs w:val="24"/>
        </w:rPr>
        <w:t xml:space="preserve">hace entrega de la información </w:t>
      </w:r>
      <w:r w:rsidR="00D92659" w:rsidRPr="00BB6962">
        <w:rPr>
          <w:rFonts w:ascii="Palatino Linotype" w:eastAsia="Palatino Linotype" w:hAnsi="Palatino Linotype" w:cs="Palatino Linotype"/>
          <w:color w:val="000000"/>
          <w:sz w:val="24"/>
          <w:szCs w:val="24"/>
        </w:rPr>
        <w:t>que no corresponde con el periodo solicitado, ya que requiri</w:t>
      </w:r>
      <w:r w:rsidR="007E2B79" w:rsidRPr="00BB6962">
        <w:rPr>
          <w:rFonts w:ascii="Palatino Linotype" w:eastAsia="Palatino Linotype" w:hAnsi="Palatino Linotype" w:cs="Palatino Linotype"/>
          <w:color w:val="000000"/>
          <w:sz w:val="24"/>
          <w:szCs w:val="24"/>
        </w:rPr>
        <w:t>ó información de la fecha de alta del servidor público a la fecha de la presentación de la solicitud de información, esto es al diecisiete de agosto de dos mil veintidós y la información que se proporcionas es d</w:t>
      </w:r>
      <w:r w:rsidRPr="00BB6962">
        <w:rPr>
          <w:rFonts w:ascii="Palatino Linotype" w:eastAsia="Palatino Linotype" w:hAnsi="Palatino Linotype" w:cs="Palatino Linotype"/>
          <w:color w:val="000000"/>
          <w:sz w:val="24"/>
          <w:szCs w:val="24"/>
        </w:rPr>
        <w:t xml:space="preserve">el diecinueve de agosto de dos mil veintidós en adelante, </w:t>
      </w:r>
      <w:r w:rsidR="0020612B" w:rsidRPr="00BB6962">
        <w:rPr>
          <w:rFonts w:ascii="Palatino Linotype" w:eastAsia="Palatino Linotype" w:hAnsi="Palatino Linotype" w:cs="Palatino Linotype"/>
          <w:color w:val="000000"/>
          <w:sz w:val="24"/>
          <w:szCs w:val="24"/>
        </w:rPr>
        <w:t>por lo que de acuerdo</w:t>
      </w:r>
      <w:r w:rsidR="00D92659" w:rsidRPr="00BB6962">
        <w:rPr>
          <w:rFonts w:ascii="Palatino Linotype" w:eastAsia="Palatino Linotype" w:hAnsi="Palatino Linotype" w:cs="Palatino Linotype"/>
          <w:color w:val="000000"/>
          <w:sz w:val="24"/>
          <w:szCs w:val="24"/>
        </w:rPr>
        <w:t xml:space="preserve"> </w:t>
      </w:r>
      <w:r w:rsidR="0020612B" w:rsidRPr="00BB6962">
        <w:rPr>
          <w:rFonts w:ascii="Palatino Linotype" w:eastAsia="Palatino Linotype" w:hAnsi="Palatino Linotype" w:cs="Palatino Linotype"/>
          <w:color w:val="000000"/>
          <w:sz w:val="24"/>
          <w:szCs w:val="24"/>
        </w:rPr>
        <w:t xml:space="preserve">al Bando Municipal y al </w:t>
      </w:r>
      <w:r w:rsidR="0020612B" w:rsidRPr="00BB6962">
        <w:rPr>
          <w:rFonts w:ascii="Palatino Linotype" w:hAnsi="Palatino Linotype"/>
          <w:sz w:val="24"/>
          <w:szCs w:val="24"/>
        </w:rPr>
        <w:t xml:space="preserve">Reglamento de Condiciones Generales de Trabajo de los Servidores Públicos Generales del Ayuntamiento de Huehuetoca antes señalados, </w:t>
      </w:r>
      <w:r w:rsidR="0020612B" w:rsidRPr="00BB6962">
        <w:rPr>
          <w:rFonts w:ascii="Palatino Linotype" w:hAnsi="Palatino Linotype"/>
          <w:color w:val="000000" w:themeColor="text1"/>
          <w:sz w:val="24"/>
          <w:szCs w:val="24"/>
        </w:rPr>
        <w:t xml:space="preserve">la Coordinación de Recursos Humanos Registrara las asistencias, motivo por el que se ordena el documento en el que conste el registro de la asistencia de los servidores públicos referidos en las solicitudes de información 00258/HUEHUETO/IP/2022, </w:t>
      </w:r>
      <w:r w:rsidR="0020612B" w:rsidRPr="00BB6962">
        <w:rPr>
          <w:rFonts w:ascii="Palatino Linotype" w:hAnsi="Palatino Linotype"/>
          <w:color w:val="000000" w:themeColor="text1"/>
          <w:sz w:val="24"/>
          <w:szCs w:val="24"/>
        </w:rPr>
        <w:lastRenderedPageBreak/>
        <w:t xml:space="preserve">00256/HUEHUETO/IP/2022, 00251/HUEHUETO/IP/2022 y 00239/HUEHUETO/IP/2022 de la fecha en que causaron alta al diecisiete de agosto de dos mil veintidós, </w:t>
      </w:r>
      <w:r w:rsidR="00E94358" w:rsidRPr="00BB6962">
        <w:rPr>
          <w:rFonts w:ascii="Palatino Linotype" w:hAnsi="Palatino Linotype"/>
          <w:color w:val="000000" w:themeColor="text1"/>
          <w:sz w:val="24"/>
          <w:szCs w:val="24"/>
        </w:rPr>
        <w:t xml:space="preserve">de ser el caso en versión pública, </w:t>
      </w:r>
      <w:r w:rsidR="0020612B" w:rsidRPr="00BB6962">
        <w:rPr>
          <w:rFonts w:ascii="Palatino Linotype" w:hAnsi="Palatino Linotype"/>
          <w:color w:val="000000" w:themeColor="text1"/>
          <w:sz w:val="24"/>
          <w:szCs w:val="24"/>
        </w:rPr>
        <w:t xml:space="preserve">en términos del considerando quinto. </w:t>
      </w:r>
    </w:p>
    <w:p w14:paraId="0A4CF4B9" w14:textId="77777777" w:rsidR="0020612B" w:rsidRPr="00BB6962" w:rsidRDefault="0020612B" w:rsidP="0020612B">
      <w:pPr>
        <w:spacing w:line="360" w:lineRule="auto"/>
        <w:contextualSpacing/>
        <w:jc w:val="both"/>
        <w:rPr>
          <w:rFonts w:ascii="Palatino Linotype" w:eastAsia="Palatino Linotype" w:hAnsi="Palatino Linotype" w:cs="Palatino Linotype"/>
          <w:color w:val="000000"/>
          <w:sz w:val="24"/>
          <w:szCs w:val="24"/>
        </w:rPr>
      </w:pPr>
    </w:p>
    <w:p w14:paraId="455517A7" w14:textId="77777777" w:rsidR="0020612B" w:rsidRPr="00BB6962" w:rsidRDefault="00617B58" w:rsidP="00617B58">
      <w:pPr>
        <w:pStyle w:val="Prrafodelista"/>
        <w:numPr>
          <w:ilvl w:val="0"/>
          <w:numId w:val="3"/>
        </w:numPr>
        <w:spacing w:line="360" w:lineRule="auto"/>
        <w:contextualSpacing/>
        <w:jc w:val="both"/>
        <w:rPr>
          <w:rFonts w:ascii="Palatino Linotype" w:hAnsi="Palatino Linotype"/>
          <w:b/>
          <w:color w:val="000000" w:themeColor="text1"/>
          <w:sz w:val="24"/>
          <w:szCs w:val="24"/>
        </w:rPr>
      </w:pPr>
      <w:r w:rsidRPr="00BB6962">
        <w:rPr>
          <w:rFonts w:ascii="Palatino Linotype" w:hAnsi="Palatino Linotype"/>
          <w:b/>
          <w:color w:val="000000" w:themeColor="text1"/>
          <w:sz w:val="24"/>
          <w:szCs w:val="24"/>
        </w:rPr>
        <w:t>Respecto al Recurso de Revisión 15116/INFOEM/IP/RR/2022.</w:t>
      </w:r>
    </w:p>
    <w:p w14:paraId="6C792F37" w14:textId="77777777" w:rsidR="00617B58" w:rsidRPr="00BB6962" w:rsidRDefault="00617B58" w:rsidP="00BE2FD0">
      <w:pPr>
        <w:spacing w:line="360" w:lineRule="auto"/>
        <w:contextualSpacing/>
        <w:jc w:val="both"/>
        <w:rPr>
          <w:rFonts w:ascii="Palatino Linotype" w:hAnsi="Palatino Linotype"/>
          <w:b/>
          <w:color w:val="000000" w:themeColor="text1"/>
          <w:sz w:val="24"/>
          <w:szCs w:val="24"/>
        </w:rPr>
      </w:pPr>
    </w:p>
    <w:p w14:paraId="0015511D" w14:textId="77777777" w:rsidR="00617B58" w:rsidRPr="00BB6962" w:rsidRDefault="00617B58" w:rsidP="00077528">
      <w:pPr>
        <w:spacing w:line="360" w:lineRule="auto"/>
        <w:contextualSpacing/>
        <w:jc w:val="both"/>
        <w:rPr>
          <w:rFonts w:ascii="Palatino Linotype" w:hAnsi="Palatino Linotype"/>
          <w:color w:val="000000" w:themeColor="text1"/>
          <w:sz w:val="24"/>
          <w:szCs w:val="24"/>
        </w:rPr>
      </w:pPr>
      <w:r w:rsidRPr="00BB6962">
        <w:rPr>
          <w:rFonts w:ascii="Palatino Linotype" w:hAnsi="Palatino Linotype"/>
          <w:color w:val="000000" w:themeColor="text1"/>
          <w:sz w:val="24"/>
          <w:szCs w:val="24"/>
        </w:rPr>
        <w:t xml:space="preserve">Por lo que corresponde al Recurso de Revisión en cita, </w:t>
      </w:r>
      <w:r w:rsidRPr="00BB6962">
        <w:rPr>
          <w:rFonts w:ascii="Palatino Linotype" w:hAnsi="Palatino Linotype"/>
          <w:b/>
          <w:color w:val="000000" w:themeColor="text1"/>
          <w:sz w:val="24"/>
          <w:szCs w:val="24"/>
        </w:rPr>
        <w:t xml:space="preserve">LA PARTE RECURRENTE </w:t>
      </w:r>
      <w:r w:rsidRPr="00BB6962">
        <w:rPr>
          <w:rFonts w:ascii="Palatino Linotype" w:hAnsi="Palatino Linotype"/>
          <w:color w:val="000000" w:themeColor="text1"/>
          <w:sz w:val="24"/>
          <w:szCs w:val="24"/>
        </w:rPr>
        <w:t>se adolece al señalar que la información no corresponde con lo solicitado</w:t>
      </w:r>
      <w:r w:rsidR="00077528" w:rsidRPr="00BB6962">
        <w:rPr>
          <w:rFonts w:ascii="Palatino Linotype" w:hAnsi="Palatino Linotype"/>
          <w:color w:val="000000" w:themeColor="text1"/>
          <w:sz w:val="24"/>
          <w:szCs w:val="24"/>
        </w:rPr>
        <w:t>, motivo por el que es</w:t>
      </w:r>
      <w:r w:rsidRPr="00BB6962">
        <w:rPr>
          <w:rFonts w:ascii="Palatino Linotype" w:hAnsi="Palatino Linotype"/>
          <w:color w:val="000000" w:themeColor="text1"/>
          <w:sz w:val="24"/>
          <w:szCs w:val="24"/>
        </w:rPr>
        <w:t xml:space="preserve"> oportuno reiterar que</w:t>
      </w:r>
      <w:r w:rsidR="00077528" w:rsidRPr="00BB6962">
        <w:rPr>
          <w:rFonts w:ascii="Palatino Linotype" w:hAnsi="Palatino Linotype"/>
          <w:color w:val="000000" w:themeColor="text1"/>
          <w:sz w:val="24"/>
          <w:szCs w:val="24"/>
        </w:rPr>
        <w:t xml:space="preserve"> la información que se solicitó, fueron las actividades que realiza, el lugar físico que ocupa dentro del Ayuntamiento, el horario laboral conciliado y justificado con el biométrico y los recibos de nómina debidamente firmados desde que causaron alta, sin embargo </w:t>
      </w:r>
      <w:r w:rsidR="00077528" w:rsidRPr="00BB6962">
        <w:rPr>
          <w:rFonts w:ascii="Palatino Linotype" w:hAnsi="Palatino Linotype"/>
          <w:b/>
          <w:color w:val="000000" w:themeColor="text1"/>
          <w:sz w:val="24"/>
          <w:szCs w:val="24"/>
        </w:rPr>
        <w:t xml:space="preserve">EL SUJETO OBLIGADO </w:t>
      </w:r>
      <w:r w:rsidR="00077528" w:rsidRPr="00BB6962">
        <w:rPr>
          <w:rFonts w:ascii="Palatino Linotype" w:hAnsi="Palatino Linotype"/>
          <w:color w:val="000000" w:themeColor="text1"/>
          <w:sz w:val="24"/>
          <w:szCs w:val="24"/>
        </w:rPr>
        <w:t>en respuesta menciona que, el servidor público referido en la solicitud dio por terminada su relación laboral el quince de julio de dos mil veintidós.</w:t>
      </w:r>
    </w:p>
    <w:p w14:paraId="4CD56A06" w14:textId="77777777" w:rsidR="00077528" w:rsidRPr="00BB6962" w:rsidRDefault="00077528" w:rsidP="00077528">
      <w:pPr>
        <w:spacing w:line="360" w:lineRule="auto"/>
        <w:contextualSpacing/>
        <w:jc w:val="both"/>
        <w:rPr>
          <w:rFonts w:ascii="Palatino Linotype" w:hAnsi="Palatino Linotype"/>
          <w:color w:val="000000" w:themeColor="text1"/>
          <w:sz w:val="24"/>
          <w:szCs w:val="24"/>
        </w:rPr>
      </w:pPr>
    </w:p>
    <w:p w14:paraId="325153A1" w14:textId="77777777" w:rsidR="00077528" w:rsidRPr="00BB6962" w:rsidRDefault="00077528" w:rsidP="00077528">
      <w:pPr>
        <w:spacing w:line="360" w:lineRule="auto"/>
        <w:contextualSpacing/>
        <w:jc w:val="both"/>
        <w:rPr>
          <w:rFonts w:ascii="Palatino Linotype" w:hAnsi="Palatino Linotype"/>
          <w:color w:val="000000" w:themeColor="text1"/>
          <w:sz w:val="24"/>
          <w:szCs w:val="24"/>
        </w:rPr>
      </w:pPr>
      <w:r w:rsidRPr="00BB6962">
        <w:rPr>
          <w:rFonts w:ascii="Palatino Linotype" w:hAnsi="Palatino Linotype"/>
          <w:color w:val="000000" w:themeColor="text1"/>
          <w:sz w:val="24"/>
          <w:szCs w:val="24"/>
        </w:rPr>
        <w:t xml:space="preserve">Por lo que de acuerdo a la forma en la que se planteó la solicitud, se deduce que la información concerniente a las actividades </w:t>
      </w:r>
      <w:r w:rsidRPr="00BB6962">
        <w:rPr>
          <w:rFonts w:ascii="Palatino Linotype" w:hAnsi="Palatino Linotype"/>
          <w:b/>
          <w:color w:val="000000" w:themeColor="text1"/>
          <w:sz w:val="24"/>
          <w:szCs w:val="24"/>
          <w:u w:val="single"/>
        </w:rPr>
        <w:t>que realiza y el lugar físico que ocupa</w:t>
      </w:r>
      <w:r w:rsidRPr="00BB6962">
        <w:rPr>
          <w:rFonts w:ascii="Palatino Linotype" w:hAnsi="Palatino Linotype"/>
          <w:color w:val="000000" w:themeColor="text1"/>
          <w:sz w:val="24"/>
          <w:szCs w:val="24"/>
        </w:rPr>
        <w:t xml:space="preserve"> dentro del Ayuntamiento</w:t>
      </w:r>
      <w:r w:rsidR="00AA3824" w:rsidRPr="00BB6962">
        <w:rPr>
          <w:rFonts w:ascii="Palatino Linotype" w:hAnsi="Palatino Linotype"/>
          <w:color w:val="000000" w:themeColor="text1"/>
          <w:sz w:val="24"/>
          <w:szCs w:val="24"/>
        </w:rPr>
        <w:t xml:space="preserve">, la </w:t>
      </w:r>
      <w:r w:rsidRPr="00BB6962">
        <w:rPr>
          <w:rFonts w:ascii="Palatino Linotype" w:hAnsi="Palatino Linotype"/>
          <w:color w:val="000000" w:themeColor="text1"/>
          <w:sz w:val="24"/>
          <w:szCs w:val="24"/>
        </w:rPr>
        <w:t>requiere</w:t>
      </w:r>
      <w:r w:rsidR="00AA3824" w:rsidRPr="00BB6962">
        <w:rPr>
          <w:rFonts w:ascii="Palatino Linotype" w:hAnsi="Palatino Linotype"/>
          <w:color w:val="000000" w:themeColor="text1"/>
          <w:sz w:val="24"/>
          <w:szCs w:val="24"/>
        </w:rPr>
        <w:t xml:space="preserve"> vigente </w:t>
      </w:r>
      <w:r w:rsidRPr="00BB6962">
        <w:rPr>
          <w:rFonts w:ascii="Palatino Linotype" w:hAnsi="Palatino Linotype"/>
          <w:color w:val="000000" w:themeColor="text1"/>
          <w:sz w:val="24"/>
          <w:szCs w:val="24"/>
        </w:rPr>
        <w:t xml:space="preserve">a la fecha de la solicitud, es decir al diecisiete de agosto de dos mil veintidós, </w:t>
      </w:r>
      <w:r w:rsidR="00AA3824" w:rsidRPr="00BB6962">
        <w:rPr>
          <w:rFonts w:ascii="Palatino Linotype" w:hAnsi="Palatino Linotype"/>
          <w:color w:val="000000" w:themeColor="text1"/>
          <w:sz w:val="24"/>
          <w:szCs w:val="24"/>
        </w:rPr>
        <w:t>en este sentido si dicho servidor público ya</w:t>
      </w:r>
      <w:r w:rsidR="00CC2427" w:rsidRPr="00BB6962">
        <w:rPr>
          <w:rFonts w:ascii="Palatino Linotype" w:hAnsi="Palatino Linotype"/>
          <w:color w:val="000000" w:themeColor="text1"/>
          <w:sz w:val="24"/>
          <w:szCs w:val="24"/>
        </w:rPr>
        <w:t xml:space="preserve"> no labora para el ayuntamiento, no es posible proporcionarle </w:t>
      </w:r>
      <w:r w:rsidR="008B1C18" w:rsidRPr="00BB6962">
        <w:rPr>
          <w:rFonts w:ascii="Palatino Linotype" w:hAnsi="Palatino Linotype"/>
          <w:color w:val="000000" w:themeColor="text1"/>
          <w:sz w:val="24"/>
          <w:szCs w:val="24"/>
        </w:rPr>
        <w:t>las actividades que</w:t>
      </w:r>
      <w:r w:rsidR="00CC2427" w:rsidRPr="00BB6962">
        <w:rPr>
          <w:rFonts w:ascii="Palatino Linotype" w:hAnsi="Palatino Linotype"/>
          <w:color w:val="000000" w:themeColor="text1"/>
          <w:sz w:val="24"/>
          <w:szCs w:val="24"/>
        </w:rPr>
        <w:t xml:space="preserve"> realiza </w:t>
      </w:r>
      <w:r w:rsidR="008B1C18" w:rsidRPr="00BB6962">
        <w:rPr>
          <w:rFonts w:ascii="Palatino Linotype" w:hAnsi="Palatino Linotype"/>
          <w:color w:val="000000" w:themeColor="text1"/>
          <w:sz w:val="24"/>
          <w:szCs w:val="24"/>
        </w:rPr>
        <w:t>y el lugar físico que ocupa actualmente</w:t>
      </w:r>
      <w:r w:rsidRPr="00BB6962">
        <w:rPr>
          <w:rFonts w:ascii="Palatino Linotype" w:eastAsia="Palatino Linotype" w:hAnsi="Palatino Linotype" w:cs="Palatino Linotype"/>
          <w:color w:val="000000"/>
          <w:sz w:val="24"/>
          <w:szCs w:val="24"/>
        </w:rPr>
        <w:t xml:space="preserve">, </w:t>
      </w:r>
      <w:r w:rsidR="00F36432" w:rsidRPr="00BB6962">
        <w:rPr>
          <w:rFonts w:ascii="Palatino Linotype" w:eastAsia="Palatino Linotype" w:hAnsi="Palatino Linotype" w:cs="Palatino Linotype"/>
          <w:color w:val="000000"/>
          <w:sz w:val="24"/>
          <w:szCs w:val="24"/>
        </w:rPr>
        <w:t xml:space="preserve">al constituirse en </w:t>
      </w:r>
      <w:r w:rsidRPr="00BB6962">
        <w:rPr>
          <w:rFonts w:ascii="Palatino Linotype" w:eastAsia="Palatino Linotype" w:hAnsi="Palatino Linotype" w:cs="Palatino Linotype"/>
          <w:color w:val="000000"/>
          <w:sz w:val="24"/>
          <w:szCs w:val="24"/>
        </w:rPr>
        <w:t xml:space="preserve">un hecho negativo; entonces, si se considera el hecho negativo, es obvio que este no puede fácticamente </w:t>
      </w:r>
      <w:r w:rsidRPr="00BB6962">
        <w:rPr>
          <w:rFonts w:ascii="Palatino Linotype" w:eastAsia="Palatino Linotype" w:hAnsi="Palatino Linotype" w:cs="Palatino Linotype"/>
          <w:color w:val="000000"/>
          <w:sz w:val="24"/>
          <w:szCs w:val="24"/>
        </w:rPr>
        <w:lastRenderedPageBreak/>
        <w:t xml:space="preserve">obrar en los archivos del </w:t>
      </w:r>
      <w:r w:rsidRPr="00BB6962">
        <w:rPr>
          <w:rFonts w:ascii="Palatino Linotype" w:eastAsia="Palatino Linotype" w:hAnsi="Palatino Linotype" w:cs="Palatino Linotype"/>
          <w:b/>
          <w:color w:val="000000"/>
          <w:sz w:val="24"/>
          <w:szCs w:val="24"/>
        </w:rPr>
        <w:t>SUJETO OBLIGADO</w:t>
      </w:r>
      <w:r w:rsidRPr="00BB6962">
        <w:rPr>
          <w:rFonts w:ascii="Palatino Linotype" w:eastAsia="Palatino Linotype" w:hAnsi="Palatino Linotype" w:cs="Palatino Linotype"/>
          <w:color w:val="000000"/>
          <w:sz w:val="24"/>
          <w:szCs w:val="24"/>
        </w:rPr>
        <w:t>, ya que no puede probarse por ser lógica y materialmente imposible.</w:t>
      </w:r>
    </w:p>
    <w:p w14:paraId="75021ABB" w14:textId="77777777" w:rsidR="00077528" w:rsidRPr="00BB6962" w:rsidRDefault="00077528" w:rsidP="00077528">
      <w:pPr>
        <w:spacing w:after="0" w:line="360" w:lineRule="auto"/>
        <w:jc w:val="both"/>
        <w:rPr>
          <w:rFonts w:ascii="Times New Roman" w:eastAsia="Times New Roman" w:hAnsi="Times New Roman" w:cs="Times New Roman"/>
          <w:sz w:val="24"/>
          <w:szCs w:val="24"/>
        </w:rPr>
      </w:pPr>
    </w:p>
    <w:p w14:paraId="6CC87091" w14:textId="77777777" w:rsidR="00077528" w:rsidRPr="00BB6962" w:rsidRDefault="00077528" w:rsidP="00077528">
      <w:pPr>
        <w:spacing w:after="0" w:line="360" w:lineRule="auto"/>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Asimismo, no se trata de un caso por el cual la negación del hecho implique la afirmación del mismo, simplemente se está ante una notoria y evidente inexistencia fáctica de la información solicitada.</w:t>
      </w:r>
    </w:p>
    <w:p w14:paraId="60935599" w14:textId="77777777" w:rsidR="00077528" w:rsidRPr="00BB6962" w:rsidRDefault="00077528" w:rsidP="00077528">
      <w:pPr>
        <w:spacing w:after="0" w:line="360" w:lineRule="auto"/>
        <w:jc w:val="both"/>
        <w:rPr>
          <w:rFonts w:ascii="Palatino Linotype" w:eastAsia="Palatino Linotype" w:hAnsi="Palatino Linotype" w:cs="Palatino Linotype"/>
          <w:color w:val="000000"/>
          <w:sz w:val="24"/>
          <w:szCs w:val="24"/>
        </w:rPr>
      </w:pPr>
    </w:p>
    <w:p w14:paraId="0F47B038" w14:textId="77777777" w:rsidR="00077528" w:rsidRPr="00BB6962" w:rsidRDefault="00077528" w:rsidP="00077528">
      <w:pPr>
        <w:spacing w:after="0" w:line="360" w:lineRule="auto"/>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Encontrándonos ante un hecho negativo, destacando entonces que el Pleno de este Organismo Garante, ha sostenido </w:t>
      </w:r>
      <w:proofErr w:type="gramStart"/>
      <w:r w:rsidRPr="00BB6962">
        <w:rPr>
          <w:rFonts w:ascii="Palatino Linotype" w:eastAsia="Palatino Linotype" w:hAnsi="Palatino Linotype" w:cs="Palatino Linotype"/>
          <w:color w:val="000000"/>
          <w:sz w:val="24"/>
          <w:szCs w:val="24"/>
        </w:rPr>
        <w:t>que</w:t>
      </w:r>
      <w:proofErr w:type="gramEnd"/>
      <w:r w:rsidRPr="00BB6962">
        <w:rPr>
          <w:rFonts w:ascii="Palatino Linotype" w:eastAsia="Palatino Linotype" w:hAnsi="Palatino Linotype" w:cs="Palatino Linotype"/>
          <w:color w:val="000000"/>
          <w:sz w:val="24"/>
          <w:szCs w:val="24"/>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4C3FFB75" w14:textId="77777777" w:rsidR="00077528" w:rsidRPr="00BB6962" w:rsidRDefault="00077528" w:rsidP="00077528">
      <w:pPr>
        <w:spacing w:after="0" w:line="360" w:lineRule="auto"/>
        <w:jc w:val="both"/>
        <w:rPr>
          <w:rFonts w:ascii="Palatino Linotype" w:eastAsia="Times New Roman" w:hAnsi="Palatino Linotype" w:cs="Times New Roman"/>
          <w:sz w:val="24"/>
          <w:szCs w:val="24"/>
        </w:rPr>
      </w:pPr>
    </w:p>
    <w:p w14:paraId="4D9E8A4D" w14:textId="77777777" w:rsidR="00077528" w:rsidRPr="00BB6962" w:rsidRDefault="00077528" w:rsidP="00077528">
      <w:pPr>
        <w:spacing w:after="0" w:line="360" w:lineRule="auto"/>
        <w:ind w:left="860" w:right="560"/>
        <w:jc w:val="both"/>
        <w:rPr>
          <w:rFonts w:ascii="Times New Roman" w:eastAsia="Times New Roman" w:hAnsi="Times New Roman" w:cs="Times New Roman"/>
          <w:sz w:val="24"/>
          <w:szCs w:val="24"/>
        </w:rPr>
      </w:pPr>
      <w:r w:rsidRPr="00BB6962">
        <w:rPr>
          <w:rFonts w:ascii="Palatino Linotype" w:eastAsia="Palatino Linotype" w:hAnsi="Palatino Linotype" w:cs="Palatino Linotype"/>
          <w:b/>
          <w:i/>
          <w:color w:val="000000"/>
        </w:rPr>
        <w:t>HECHOS NEGATIVOS, NO SON SUSCEPTIBLES DE DEMOSTRACIÓN.</w:t>
      </w:r>
    </w:p>
    <w:p w14:paraId="562C7ACC" w14:textId="77777777" w:rsidR="00077528" w:rsidRPr="00BB6962" w:rsidRDefault="00077528" w:rsidP="00077528">
      <w:pPr>
        <w:spacing w:after="0" w:line="360" w:lineRule="auto"/>
        <w:ind w:left="860" w:right="560"/>
        <w:jc w:val="both"/>
        <w:rPr>
          <w:rFonts w:ascii="Times New Roman" w:eastAsia="Times New Roman" w:hAnsi="Times New Roman" w:cs="Times New Roman"/>
          <w:sz w:val="24"/>
          <w:szCs w:val="24"/>
        </w:rPr>
      </w:pPr>
      <w:r w:rsidRPr="00BB6962">
        <w:rPr>
          <w:rFonts w:ascii="Palatino Linotype" w:eastAsia="Palatino Linotype" w:hAnsi="Palatino Linotype" w:cs="Palatino Linotype"/>
          <w:i/>
          <w:color w:val="000000"/>
        </w:rPr>
        <w:t xml:space="preserve">Tratándose de un hecho negativo, el Juez no tiene </w:t>
      </w:r>
      <w:proofErr w:type="spellStart"/>
      <w:r w:rsidRPr="00BB6962">
        <w:rPr>
          <w:rFonts w:ascii="Palatino Linotype" w:eastAsia="Palatino Linotype" w:hAnsi="Palatino Linotype" w:cs="Palatino Linotype"/>
          <w:i/>
          <w:color w:val="000000"/>
        </w:rPr>
        <w:t>por que</w:t>
      </w:r>
      <w:proofErr w:type="spellEnd"/>
      <w:r w:rsidRPr="00BB6962">
        <w:rPr>
          <w:rFonts w:ascii="Palatino Linotype" w:eastAsia="Palatino Linotype" w:hAnsi="Palatino Linotype" w:cs="Palatino Linotype"/>
          <w:i/>
          <w:color w:val="000000"/>
        </w:rPr>
        <w:t xml:space="preserve"> invocar prueba alguna de la que se desprenda, ya que es bien sabido que esta clase de hechos no son susceptibles de demostración.</w:t>
      </w:r>
    </w:p>
    <w:p w14:paraId="036FC140" w14:textId="77777777" w:rsidR="00077528" w:rsidRPr="00BB6962" w:rsidRDefault="00077528" w:rsidP="00077528">
      <w:pPr>
        <w:spacing w:after="0" w:line="360" w:lineRule="auto"/>
        <w:ind w:left="860" w:right="560"/>
        <w:jc w:val="both"/>
        <w:rPr>
          <w:rFonts w:ascii="Palatino Linotype" w:eastAsia="Palatino Linotype" w:hAnsi="Palatino Linotype" w:cs="Palatino Linotype"/>
          <w:i/>
          <w:color w:val="000000"/>
        </w:rPr>
      </w:pPr>
      <w:r w:rsidRPr="00BB6962">
        <w:rPr>
          <w:rFonts w:ascii="Palatino Linotype" w:eastAsia="Palatino Linotype" w:hAnsi="Palatino Linotype" w:cs="Palatino Linotype"/>
          <w:i/>
          <w:color w:val="000000"/>
        </w:rPr>
        <w:t xml:space="preserve">Amparo en revisión 2022/61. José García </w:t>
      </w:r>
      <w:proofErr w:type="gramStart"/>
      <w:r w:rsidRPr="00BB6962">
        <w:rPr>
          <w:rFonts w:ascii="Palatino Linotype" w:eastAsia="Palatino Linotype" w:hAnsi="Palatino Linotype" w:cs="Palatino Linotype"/>
          <w:i/>
          <w:color w:val="000000"/>
        </w:rPr>
        <w:t>Florín</w:t>
      </w:r>
      <w:proofErr w:type="gramEnd"/>
      <w:r w:rsidRPr="00BB6962">
        <w:rPr>
          <w:rFonts w:ascii="Palatino Linotype" w:eastAsia="Palatino Linotype" w:hAnsi="Palatino Linotype" w:cs="Palatino Linotype"/>
          <w:i/>
          <w:color w:val="000000"/>
        </w:rPr>
        <w:t xml:space="preserve"> (Menor). 9 de octubre de 1961. Cinco votos. Ponente: José Rivera Pérez Campos.”</w:t>
      </w:r>
    </w:p>
    <w:p w14:paraId="71555F42" w14:textId="77777777" w:rsidR="00077528" w:rsidRPr="00BB6962" w:rsidRDefault="00077528" w:rsidP="00077528">
      <w:pPr>
        <w:spacing w:after="0" w:line="360" w:lineRule="auto"/>
        <w:ind w:left="860" w:right="560"/>
        <w:jc w:val="both"/>
        <w:rPr>
          <w:rFonts w:ascii="Palatino Linotype" w:eastAsia="Times New Roman" w:hAnsi="Palatino Linotype" w:cs="Times New Roman"/>
          <w:sz w:val="24"/>
          <w:szCs w:val="24"/>
        </w:rPr>
      </w:pPr>
    </w:p>
    <w:p w14:paraId="73344ADA" w14:textId="77777777" w:rsidR="00077528" w:rsidRPr="00BB6962" w:rsidRDefault="00077528" w:rsidP="00077528">
      <w:pPr>
        <w:spacing w:after="0" w:line="360" w:lineRule="auto"/>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Además, y de conformidad con lo establecido en el artículo 12 de la Ley de Transparencia y Acceso a la Información Pública del Estado de México y Municipios, anteriormente invocado el </w:t>
      </w:r>
      <w:r w:rsidRPr="00BB6962">
        <w:rPr>
          <w:rFonts w:ascii="Palatino Linotype" w:eastAsia="Palatino Linotype" w:hAnsi="Palatino Linotype" w:cs="Palatino Linotype"/>
          <w:b/>
          <w:color w:val="000000"/>
          <w:sz w:val="24"/>
          <w:szCs w:val="24"/>
        </w:rPr>
        <w:t>SUJETO OBLIGADO</w:t>
      </w:r>
      <w:r w:rsidRPr="00BB6962">
        <w:rPr>
          <w:rFonts w:ascii="Palatino Linotype" w:eastAsia="Palatino Linotype" w:hAnsi="Palatino Linotype" w:cs="Palatino Linotype"/>
          <w:color w:val="000000"/>
          <w:sz w:val="24"/>
          <w:szCs w:val="24"/>
        </w:rPr>
        <w:t xml:space="preserve"> sólo proporcionará la información </w:t>
      </w:r>
      <w:r w:rsidRPr="00BB6962">
        <w:rPr>
          <w:rFonts w:ascii="Palatino Linotype" w:eastAsia="Palatino Linotype" w:hAnsi="Palatino Linotype" w:cs="Palatino Linotype"/>
          <w:color w:val="000000"/>
          <w:sz w:val="24"/>
          <w:szCs w:val="24"/>
        </w:rPr>
        <w:lastRenderedPageBreak/>
        <w:t>que obra en sus archivos, lo que a</w:t>
      </w:r>
      <w:r w:rsidRPr="00BB6962">
        <w:rPr>
          <w:rFonts w:ascii="Palatino Linotype" w:eastAsia="Palatino Linotype" w:hAnsi="Palatino Linotype" w:cs="Palatino Linotype"/>
          <w:i/>
          <w:color w:val="000000"/>
          <w:sz w:val="24"/>
          <w:szCs w:val="24"/>
        </w:rPr>
        <w:t xml:space="preserve"> contrario sensu</w:t>
      </w:r>
      <w:r w:rsidRPr="00BB6962">
        <w:rPr>
          <w:rFonts w:ascii="Palatino Linotype" w:eastAsia="Palatino Linotype" w:hAnsi="Palatino Linotype" w:cs="Palatino Linotype"/>
          <w:color w:val="000000"/>
          <w:sz w:val="24"/>
          <w:szCs w:val="24"/>
        </w:rPr>
        <w:t xml:space="preserve"> significa que no se está obligado a proporcionar lo que no obre en sus archivos; motivo por el cual se colma el derecho de acceso a la información pública del particular en esta parte de la solicitud.</w:t>
      </w:r>
    </w:p>
    <w:p w14:paraId="38289258" w14:textId="77777777" w:rsidR="00077528" w:rsidRPr="00BB6962" w:rsidRDefault="00077528" w:rsidP="00077528">
      <w:pPr>
        <w:spacing w:after="0" w:line="360" w:lineRule="auto"/>
        <w:jc w:val="both"/>
        <w:rPr>
          <w:rFonts w:ascii="Palatino Linotype" w:eastAsia="Palatino Linotype" w:hAnsi="Palatino Linotype" w:cs="Palatino Linotype"/>
          <w:sz w:val="24"/>
          <w:szCs w:val="24"/>
        </w:rPr>
      </w:pPr>
    </w:p>
    <w:p w14:paraId="07830B45" w14:textId="77777777" w:rsidR="00C03CB1" w:rsidRPr="00BB6962" w:rsidRDefault="00220B1D" w:rsidP="00220B1D">
      <w:pPr>
        <w:spacing w:before="240" w:after="240" w:line="360" w:lineRule="auto"/>
        <w:contextualSpacing/>
        <w:jc w:val="both"/>
        <w:rPr>
          <w:rFonts w:ascii="Palatino Linotype" w:eastAsia="Palatino Linotype" w:hAnsi="Palatino Linotype" w:cs="Palatino Linotype"/>
          <w:color w:val="000000"/>
          <w:sz w:val="24"/>
        </w:rPr>
      </w:pPr>
      <w:r w:rsidRPr="00BB6962">
        <w:rPr>
          <w:rFonts w:ascii="Palatino Linotype" w:eastAsia="Palatino Linotype" w:hAnsi="Palatino Linotype" w:cs="Palatino Linotype"/>
          <w:sz w:val="24"/>
          <w:szCs w:val="24"/>
        </w:rPr>
        <w:t xml:space="preserve">No obstante respecto a la información relativa al </w:t>
      </w:r>
      <w:r w:rsidR="00C03CB1" w:rsidRPr="00BB6962">
        <w:rPr>
          <w:rFonts w:ascii="Palatino Linotype" w:eastAsia="Palatino Linotype" w:hAnsi="Palatino Linotype" w:cs="Palatino Linotype"/>
          <w:sz w:val="24"/>
          <w:szCs w:val="24"/>
        </w:rPr>
        <w:t xml:space="preserve">horario laboral conciliado y justificado con el biométrico, es decir, </w:t>
      </w:r>
      <w:r w:rsidR="00C03CB1" w:rsidRPr="00BB6962">
        <w:rPr>
          <w:rFonts w:ascii="Palatino Linotype" w:eastAsia="Palatino Linotype" w:hAnsi="Palatino Linotype" w:cs="Palatino Linotype"/>
          <w:color w:val="000000"/>
          <w:sz w:val="24"/>
        </w:rPr>
        <w:t xml:space="preserve">el registro de asistencia del servidor público, </w:t>
      </w:r>
      <w:r w:rsidRPr="00BB6962">
        <w:rPr>
          <w:rFonts w:ascii="Palatino Linotype" w:eastAsia="Palatino Linotype" w:hAnsi="Palatino Linotype" w:cs="Palatino Linotype"/>
          <w:color w:val="000000"/>
          <w:sz w:val="24"/>
        </w:rPr>
        <w:t xml:space="preserve">en este caso desde la fecha </w:t>
      </w:r>
      <w:proofErr w:type="gramStart"/>
      <w:r w:rsidRPr="00BB6962">
        <w:rPr>
          <w:rFonts w:ascii="Palatino Linotype" w:eastAsia="Palatino Linotype" w:hAnsi="Palatino Linotype" w:cs="Palatino Linotype"/>
          <w:color w:val="000000"/>
          <w:sz w:val="24"/>
        </w:rPr>
        <w:t>en  que</w:t>
      </w:r>
      <w:proofErr w:type="gramEnd"/>
      <w:r w:rsidRPr="00BB6962">
        <w:rPr>
          <w:rFonts w:ascii="Palatino Linotype" w:eastAsia="Palatino Linotype" w:hAnsi="Palatino Linotype" w:cs="Palatino Linotype"/>
          <w:color w:val="000000"/>
          <w:sz w:val="24"/>
        </w:rPr>
        <w:t xml:space="preserve"> causó alta al quince de julio de dos mil veintidós, si resulta procedente la entrega pues es información que ya fue generada y que obra en los archivos del sujeto obligado </w:t>
      </w:r>
      <w:r w:rsidR="00A309DC" w:rsidRPr="00BB6962">
        <w:rPr>
          <w:rFonts w:ascii="Palatino Linotype" w:eastAsia="Palatino Linotype" w:hAnsi="Palatino Linotype" w:cs="Palatino Linotype"/>
          <w:color w:val="000000"/>
          <w:sz w:val="24"/>
        </w:rPr>
        <w:t>tal como fue analizado</w:t>
      </w:r>
      <w:r w:rsidR="00C03CB1" w:rsidRPr="00BB6962">
        <w:rPr>
          <w:rFonts w:ascii="Palatino Linotype" w:eastAsia="Palatino Linotype" w:hAnsi="Palatino Linotype" w:cs="Palatino Linotype"/>
          <w:color w:val="000000"/>
          <w:sz w:val="24"/>
        </w:rPr>
        <w:t xml:space="preserve"> con anterioridad, </w:t>
      </w:r>
      <w:r w:rsidR="00A309DC" w:rsidRPr="00BB6962">
        <w:rPr>
          <w:rFonts w:ascii="Palatino Linotype" w:eastAsia="Palatino Linotype" w:hAnsi="Palatino Linotype" w:cs="Palatino Linotype"/>
          <w:color w:val="000000"/>
          <w:sz w:val="24"/>
        </w:rPr>
        <w:t xml:space="preserve">lo anterior en versión pública, </w:t>
      </w:r>
      <w:r w:rsidR="00C03CB1" w:rsidRPr="00BB6962">
        <w:rPr>
          <w:rFonts w:ascii="Palatino Linotype" w:eastAsia="Palatino Linotype" w:hAnsi="Palatino Linotype" w:cs="Palatino Linotype"/>
          <w:color w:val="000000"/>
          <w:sz w:val="24"/>
        </w:rPr>
        <w:t>en términos del considerando quinto.</w:t>
      </w:r>
    </w:p>
    <w:p w14:paraId="49540C9D" w14:textId="77777777" w:rsidR="00077528" w:rsidRPr="00BB6962" w:rsidRDefault="00077528" w:rsidP="00077528">
      <w:pPr>
        <w:spacing w:line="360" w:lineRule="auto"/>
        <w:contextualSpacing/>
        <w:jc w:val="both"/>
        <w:rPr>
          <w:rFonts w:ascii="Palatino Linotype" w:eastAsia="Palatino Linotype" w:hAnsi="Palatino Linotype" w:cs="Palatino Linotype"/>
          <w:sz w:val="24"/>
          <w:szCs w:val="24"/>
        </w:rPr>
      </w:pPr>
    </w:p>
    <w:p w14:paraId="3874C5DE" w14:textId="77777777" w:rsidR="006B185E" w:rsidRPr="00BB6962" w:rsidRDefault="006B185E" w:rsidP="006B185E">
      <w:pPr>
        <w:spacing w:line="360" w:lineRule="auto"/>
        <w:contextualSpacing/>
        <w:jc w:val="both"/>
        <w:rPr>
          <w:rFonts w:ascii="Palatino Linotype" w:hAnsi="Palatino Linotype"/>
          <w:sz w:val="24"/>
        </w:rPr>
      </w:pPr>
      <w:r w:rsidRPr="00BB6962">
        <w:rPr>
          <w:rFonts w:ascii="Palatino Linotype" w:eastAsia="Palatino Linotype" w:hAnsi="Palatino Linotype" w:cs="Palatino Linotype"/>
          <w:sz w:val="24"/>
          <w:szCs w:val="24"/>
        </w:rPr>
        <w:t xml:space="preserve">En relación a los recibos de nómina, es de señalar que </w:t>
      </w:r>
      <w:r w:rsidRPr="00BB6962">
        <w:rPr>
          <w:rFonts w:ascii="Palatino Linotype" w:hAnsi="Palatino Linotype"/>
          <w:sz w:val="24"/>
        </w:rPr>
        <w:t>si bien el término “nómina” 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72D79F86" w14:textId="77777777" w:rsidR="006B185E" w:rsidRPr="00BB6962" w:rsidRDefault="006B185E" w:rsidP="00077528">
      <w:pPr>
        <w:spacing w:line="360" w:lineRule="auto"/>
        <w:contextualSpacing/>
        <w:jc w:val="both"/>
        <w:rPr>
          <w:rFonts w:ascii="Palatino Linotype" w:hAnsi="Palatino Linotype"/>
          <w:color w:val="000000" w:themeColor="text1"/>
          <w:sz w:val="24"/>
          <w:szCs w:val="24"/>
        </w:rPr>
      </w:pPr>
    </w:p>
    <w:p w14:paraId="550FDBA1" w14:textId="77777777" w:rsidR="006B185E" w:rsidRPr="00BB6962" w:rsidRDefault="006B185E" w:rsidP="006B185E">
      <w:pPr>
        <w:spacing w:line="360" w:lineRule="auto"/>
        <w:contextualSpacing/>
        <w:jc w:val="both"/>
        <w:rPr>
          <w:rFonts w:ascii="Palatino Linotype" w:hAnsi="Palatino Linotype"/>
          <w:sz w:val="24"/>
        </w:rPr>
      </w:pPr>
      <w:r w:rsidRPr="00BB6962">
        <w:rPr>
          <w:rFonts w:ascii="Palatino Linotype" w:eastAsia="Palatino Linotype" w:hAnsi="Palatino Linotype" w:cs="Palatino Linotype"/>
          <w:sz w:val="24"/>
          <w:szCs w:val="24"/>
        </w:rPr>
        <w:lastRenderedPageBreak/>
        <w:t xml:space="preserve">Documento o término que ha sido mencionado en diferentes ordenamientos legales, tal es el caso, de la </w:t>
      </w:r>
      <w:r w:rsidRPr="00BB6962">
        <w:rPr>
          <w:rFonts w:ascii="Palatino Linotype" w:eastAsia="Palatino Linotype" w:hAnsi="Palatino Linotype" w:cs="Palatino Linotype"/>
          <w:i/>
          <w:sz w:val="24"/>
          <w:szCs w:val="24"/>
        </w:rPr>
        <w:t>Ley Federal del Trabajo</w:t>
      </w:r>
      <w:r w:rsidRPr="00BB6962">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14:paraId="5C698461" w14:textId="77777777" w:rsidR="006B185E" w:rsidRPr="00BB6962" w:rsidRDefault="006B185E" w:rsidP="006B185E">
      <w:pPr>
        <w:spacing w:after="0" w:line="360" w:lineRule="auto"/>
        <w:jc w:val="both"/>
        <w:rPr>
          <w:rFonts w:ascii="Palatino Linotype" w:eastAsia="Palatino Linotype" w:hAnsi="Palatino Linotype" w:cs="Palatino Linotype"/>
          <w:i/>
        </w:rPr>
      </w:pPr>
    </w:p>
    <w:p w14:paraId="570875B9" w14:textId="77777777" w:rsidR="006B185E" w:rsidRPr="00BB6962" w:rsidRDefault="006B185E" w:rsidP="006B185E">
      <w:pPr>
        <w:pBdr>
          <w:top w:val="nil"/>
          <w:left w:val="nil"/>
          <w:bottom w:val="nil"/>
          <w:right w:val="nil"/>
          <w:between w:val="nil"/>
        </w:pBdr>
        <w:spacing w:after="120"/>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804.-</w:t>
      </w:r>
      <w:r w:rsidRPr="00BB6962">
        <w:rPr>
          <w:rFonts w:ascii="Palatino Linotype" w:eastAsia="Palatino Linotype" w:hAnsi="Palatino Linotype" w:cs="Palatino Linotype"/>
          <w:i/>
        </w:rPr>
        <w:t xml:space="preserve"> El patrón tiene obligación de conservar y exhibir en juicio los documentos que a continuación se precisan:</w:t>
      </w:r>
    </w:p>
    <w:p w14:paraId="7A99170A" w14:textId="77777777" w:rsidR="006B185E" w:rsidRPr="00BB6962" w:rsidRDefault="006B185E" w:rsidP="006B185E">
      <w:pPr>
        <w:pBdr>
          <w:top w:val="nil"/>
          <w:left w:val="nil"/>
          <w:bottom w:val="nil"/>
          <w:right w:val="nil"/>
          <w:between w:val="nil"/>
        </w:pBdr>
        <w:spacing w:after="120"/>
        <w:ind w:left="993"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w:t>
      </w:r>
    </w:p>
    <w:p w14:paraId="5E15DCDB" w14:textId="77777777" w:rsidR="006B185E" w:rsidRPr="00BB6962" w:rsidRDefault="006B185E" w:rsidP="006B185E">
      <w:pPr>
        <w:pBdr>
          <w:top w:val="nil"/>
          <w:left w:val="nil"/>
          <w:bottom w:val="nil"/>
          <w:right w:val="nil"/>
          <w:between w:val="nil"/>
        </w:pBdr>
        <w:spacing w:after="120"/>
        <w:ind w:left="993" w:right="902"/>
        <w:jc w:val="both"/>
        <w:rPr>
          <w:rFonts w:ascii="Palatino Linotype" w:eastAsia="Palatino Linotype" w:hAnsi="Palatino Linotype" w:cs="Palatino Linotype"/>
          <w:b/>
          <w:i/>
        </w:rPr>
      </w:pPr>
      <w:r w:rsidRPr="00BB6962">
        <w:rPr>
          <w:rFonts w:ascii="Palatino Linotype" w:eastAsia="Palatino Linotype" w:hAnsi="Palatino Linotype" w:cs="Palatino Linotype"/>
          <w:b/>
          <w:i/>
        </w:rPr>
        <w:t>II.</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Listas de raya o nómina de personal</w:t>
      </w:r>
      <w:r w:rsidRPr="00BB6962">
        <w:rPr>
          <w:rFonts w:ascii="Palatino Linotype" w:eastAsia="Palatino Linotype" w:hAnsi="Palatino Linotype" w:cs="Palatino Linotype"/>
          <w:i/>
        </w:rPr>
        <w:t xml:space="preserve">, cuando se lleven en el centro de trabajo; </w:t>
      </w:r>
      <w:r w:rsidRPr="00BB6962">
        <w:rPr>
          <w:rFonts w:ascii="Palatino Linotype" w:eastAsia="Palatino Linotype" w:hAnsi="Palatino Linotype" w:cs="Palatino Linotype"/>
          <w:b/>
          <w:i/>
        </w:rPr>
        <w:t>o recibos de pagos de salarios;</w:t>
      </w:r>
    </w:p>
    <w:p w14:paraId="07C6B213" w14:textId="77777777" w:rsidR="006B185E" w:rsidRPr="00BB6962" w:rsidRDefault="006B185E" w:rsidP="006B185E">
      <w:pPr>
        <w:pBdr>
          <w:top w:val="nil"/>
          <w:left w:val="nil"/>
          <w:bottom w:val="nil"/>
          <w:right w:val="nil"/>
          <w:between w:val="nil"/>
        </w:pBdr>
        <w:spacing w:after="120"/>
        <w:ind w:left="993"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6CAA47AF" w14:textId="77777777" w:rsidR="006B185E" w:rsidRPr="00BB6962" w:rsidRDefault="006B185E" w:rsidP="006B185E">
      <w:pPr>
        <w:pBdr>
          <w:top w:val="nil"/>
          <w:left w:val="nil"/>
          <w:bottom w:val="nil"/>
          <w:right w:val="nil"/>
          <w:between w:val="nil"/>
        </w:pBdr>
        <w:spacing w:after="120"/>
        <w:ind w:left="855"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sidRPr="00BB6962">
        <w:rPr>
          <w:rFonts w:ascii="Palatino Linotype" w:eastAsia="Palatino Linotype" w:hAnsi="Palatino Linotype" w:cs="Palatino Linotype"/>
          <w:b/>
          <w:i/>
        </w:rPr>
        <w:t>II</w:t>
      </w:r>
      <w:r w:rsidRPr="00BB6962">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14:paraId="5B8CFB09" w14:textId="77777777" w:rsidR="006B185E" w:rsidRPr="00BB6962" w:rsidRDefault="006B185E" w:rsidP="006B185E">
      <w:pPr>
        <w:pBdr>
          <w:top w:val="nil"/>
          <w:left w:val="nil"/>
          <w:bottom w:val="nil"/>
          <w:right w:val="nil"/>
          <w:between w:val="nil"/>
        </w:pBdr>
        <w:spacing w:after="120"/>
        <w:ind w:left="855" w:right="902"/>
        <w:jc w:val="both"/>
        <w:rPr>
          <w:rFonts w:ascii="Palatino Linotype" w:eastAsia="Palatino Linotype" w:hAnsi="Palatino Linotype" w:cs="Palatino Linotype"/>
          <w:i/>
        </w:rPr>
      </w:pPr>
    </w:p>
    <w:p w14:paraId="4A8768DA" w14:textId="77777777" w:rsidR="006B185E" w:rsidRPr="00BB6962" w:rsidRDefault="006B185E" w:rsidP="006B185E">
      <w:pPr>
        <w:spacing w:before="240" w:after="36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14">
        <w:r w:rsidRPr="00BB6962">
          <w:rPr>
            <w:rFonts w:ascii="Palatino Linotype" w:eastAsia="Palatino Linotype" w:hAnsi="Palatino Linotype" w:cs="Palatino Linotype"/>
            <w:sz w:val="24"/>
            <w:szCs w:val="24"/>
          </w:rPr>
          <w:t>servicios</w:t>
        </w:r>
      </w:hyperlink>
      <w:r w:rsidRPr="00BB6962">
        <w:rPr>
          <w:rFonts w:ascii="Palatino Linotype" w:eastAsia="Palatino Linotype" w:hAnsi="Palatino Linotype" w:cs="Palatino Linotype"/>
          <w:sz w:val="24"/>
          <w:szCs w:val="24"/>
        </w:rPr>
        <w:t xml:space="preserve"> que éstos le prestan al patrón, en el cual </w:t>
      </w:r>
      <w:r w:rsidRPr="00BB6962">
        <w:rPr>
          <w:rFonts w:ascii="Palatino Linotype" w:eastAsia="Palatino Linotype" w:hAnsi="Palatino Linotype" w:cs="Palatino Linotype"/>
          <w:b/>
          <w:sz w:val="24"/>
          <w:szCs w:val="24"/>
        </w:rPr>
        <w:t>se asientan las percepciones brutas, deducciones y el neto</w:t>
      </w:r>
      <w:r w:rsidRPr="00BB6962">
        <w:rPr>
          <w:rFonts w:ascii="Palatino Linotype" w:eastAsia="Palatino Linotype" w:hAnsi="Palatino Linotype" w:cs="Palatino Linotype"/>
          <w:sz w:val="24"/>
          <w:szCs w:val="24"/>
        </w:rPr>
        <w:t xml:space="preserve"> a recibir de dichos trabajadores.</w:t>
      </w:r>
    </w:p>
    <w:p w14:paraId="47CE5234" w14:textId="77777777" w:rsidR="006B185E" w:rsidRPr="00BB6962" w:rsidRDefault="006B185E" w:rsidP="006B185E">
      <w:pPr>
        <w:spacing w:before="240" w:after="360" w:line="360" w:lineRule="auto"/>
        <w:contextualSpacing/>
        <w:jc w:val="both"/>
        <w:rPr>
          <w:rFonts w:ascii="Palatino Linotype" w:eastAsia="Palatino Linotype" w:hAnsi="Palatino Linotype" w:cs="Palatino Linotype"/>
          <w:sz w:val="24"/>
          <w:szCs w:val="24"/>
        </w:rPr>
      </w:pPr>
    </w:p>
    <w:p w14:paraId="51347B04" w14:textId="77777777" w:rsidR="006B185E" w:rsidRPr="00BB6962" w:rsidRDefault="006B185E" w:rsidP="006B185E">
      <w:pPr>
        <w:spacing w:before="240" w:after="36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65603865" w14:textId="77777777" w:rsidR="006B185E" w:rsidRPr="00BB6962" w:rsidRDefault="006B185E" w:rsidP="006B185E">
      <w:pPr>
        <w:ind w:left="851" w:right="849"/>
        <w:jc w:val="both"/>
        <w:rPr>
          <w:rFonts w:ascii="Palatino Linotype" w:eastAsia="Palatino Linotype" w:hAnsi="Palatino Linotype" w:cs="Palatino Linotype"/>
          <w:i/>
        </w:rPr>
      </w:pPr>
      <w:r w:rsidRPr="00BB6962">
        <w:rPr>
          <w:rFonts w:ascii="Palatino Linotype" w:eastAsia="Palatino Linotype" w:hAnsi="Palatino Linotype" w:cs="Palatino Linotype"/>
          <w:i/>
        </w:rPr>
        <w:lastRenderedPageBreak/>
        <w:t xml:space="preserve"> “</w:t>
      </w:r>
      <w:r w:rsidRPr="00BB6962">
        <w:rPr>
          <w:rFonts w:ascii="Palatino Linotype" w:eastAsia="Palatino Linotype" w:hAnsi="Palatino Linotype" w:cs="Palatino Linotype"/>
          <w:b/>
          <w:i/>
        </w:rPr>
        <w:t>Artículo 350.-</w:t>
      </w:r>
      <w:r w:rsidRPr="00BB6962">
        <w:rPr>
          <w:rFonts w:ascii="Palatino Linotype" w:eastAsia="Palatino Linotype" w:hAnsi="Palatino Linotype" w:cs="Palatino Linotype"/>
          <w:i/>
        </w:rPr>
        <w:t xml:space="preserve"> La Secretaría y </w:t>
      </w:r>
      <w:r w:rsidRPr="00BB6962">
        <w:rPr>
          <w:rFonts w:ascii="Palatino Linotype" w:eastAsia="Palatino Linotype" w:hAnsi="Palatino Linotype" w:cs="Palatino Linotype"/>
          <w:b/>
          <w:i/>
        </w:rPr>
        <w:t>las tesorerías</w:t>
      </w:r>
      <w:r w:rsidRPr="00BB6962">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14:paraId="376062C5" w14:textId="77777777" w:rsidR="006B185E" w:rsidRPr="00BB6962" w:rsidRDefault="006B185E" w:rsidP="006B185E">
      <w:pPr>
        <w:ind w:left="1134" w:right="849"/>
        <w:jc w:val="both"/>
        <w:rPr>
          <w:rFonts w:ascii="Palatino Linotype" w:eastAsia="Palatino Linotype" w:hAnsi="Palatino Linotype" w:cs="Palatino Linotype"/>
          <w:i/>
        </w:rPr>
      </w:pPr>
      <w:r w:rsidRPr="00BB6962">
        <w:rPr>
          <w:rFonts w:ascii="Palatino Linotype" w:eastAsia="Palatino Linotype" w:hAnsi="Palatino Linotype" w:cs="Palatino Linotype"/>
          <w:b/>
          <w:i/>
        </w:rPr>
        <w:t>I.</w:t>
      </w:r>
      <w:r w:rsidRPr="00BB6962">
        <w:rPr>
          <w:rFonts w:ascii="Palatino Linotype" w:eastAsia="Palatino Linotype" w:hAnsi="Palatino Linotype" w:cs="Palatino Linotype"/>
          <w:i/>
        </w:rPr>
        <w:t xml:space="preserve"> Patrimonial. </w:t>
      </w:r>
    </w:p>
    <w:p w14:paraId="07B9DE83" w14:textId="77777777" w:rsidR="006B185E" w:rsidRPr="00BB6962" w:rsidRDefault="006B185E" w:rsidP="006B185E">
      <w:pPr>
        <w:ind w:left="1134" w:right="849"/>
        <w:jc w:val="both"/>
        <w:rPr>
          <w:rFonts w:ascii="Palatino Linotype" w:eastAsia="Palatino Linotype" w:hAnsi="Palatino Linotype" w:cs="Palatino Linotype"/>
          <w:i/>
        </w:rPr>
      </w:pPr>
      <w:r w:rsidRPr="00BB6962">
        <w:rPr>
          <w:rFonts w:ascii="Palatino Linotype" w:eastAsia="Palatino Linotype" w:hAnsi="Palatino Linotype" w:cs="Palatino Linotype"/>
          <w:b/>
          <w:i/>
        </w:rPr>
        <w:t>II</w:t>
      </w:r>
      <w:r w:rsidRPr="00BB6962">
        <w:rPr>
          <w:rFonts w:ascii="Palatino Linotype" w:eastAsia="Palatino Linotype" w:hAnsi="Palatino Linotype" w:cs="Palatino Linotype"/>
          <w:i/>
        </w:rPr>
        <w:t xml:space="preserve">. Presupuestal. </w:t>
      </w:r>
    </w:p>
    <w:p w14:paraId="0099EAE3" w14:textId="77777777" w:rsidR="006B185E" w:rsidRPr="00BB6962" w:rsidRDefault="006B185E" w:rsidP="006B185E">
      <w:pPr>
        <w:ind w:left="1134" w:right="849"/>
        <w:jc w:val="both"/>
        <w:rPr>
          <w:rFonts w:ascii="Palatino Linotype" w:eastAsia="Palatino Linotype" w:hAnsi="Palatino Linotype" w:cs="Palatino Linotype"/>
          <w:i/>
        </w:rPr>
      </w:pPr>
      <w:r w:rsidRPr="00BB6962">
        <w:rPr>
          <w:rFonts w:ascii="Palatino Linotype" w:eastAsia="Palatino Linotype" w:hAnsi="Palatino Linotype" w:cs="Palatino Linotype"/>
          <w:b/>
          <w:i/>
        </w:rPr>
        <w:t>III</w:t>
      </w:r>
      <w:r w:rsidRPr="00BB6962">
        <w:rPr>
          <w:rFonts w:ascii="Palatino Linotype" w:eastAsia="Palatino Linotype" w:hAnsi="Palatino Linotype" w:cs="Palatino Linotype"/>
          <w:i/>
        </w:rPr>
        <w:t>. De la obra pública.</w:t>
      </w:r>
    </w:p>
    <w:p w14:paraId="2BD4A8C9" w14:textId="77777777" w:rsidR="006B185E" w:rsidRPr="00BB6962" w:rsidRDefault="006B185E" w:rsidP="006B185E">
      <w:pPr>
        <w:ind w:left="1134" w:right="849"/>
        <w:jc w:val="both"/>
        <w:rPr>
          <w:rFonts w:ascii="Palatino Linotype" w:eastAsia="Palatino Linotype" w:hAnsi="Palatino Linotype" w:cs="Palatino Linotype"/>
          <w:b/>
          <w:i/>
        </w:rPr>
      </w:pPr>
      <w:r w:rsidRPr="00BB6962">
        <w:rPr>
          <w:rFonts w:ascii="Palatino Linotype" w:eastAsia="Palatino Linotype" w:hAnsi="Palatino Linotype" w:cs="Palatino Linotype"/>
          <w:b/>
          <w:i/>
        </w:rPr>
        <w:t>IV. De nómina.</w:t>
      </w:r>
    </w:p>
    <w:p w14:paraId="185BE1D8" w14:textId="77777777" w:rsidR="006B185E" w:rsidRPr="00BB6962" w:rsidRDefault="006B185E" w:rsidP="006B185E">
      <w:pPr>
        <w:ind w:left="1134" w:right="849"/>
        <w:jc w:val="both"/>
        <w:rPr>
          <w:rFonts w:ascii="Palatino Linotype" w:eastAsia="Palatino Linotype" w:hAnsi="Palatino Linotype" w:cs="Palatino Linotype"/>
          <w:i/>
        </w:rPr>
      </w:pPr>
      <w:r w:rsidRPr="00BB6962">
        <w:rPr>
          <w:rFonts w:ascii="Palatino Linotype" w:eastAsia="Palatino Linotype" w:hAnsi="Palatino Linotype" w:cs="Palatino Linotype"/>
          <w:b/>
          <w:i/>
        </w:rPr>
        <w:t>V</w:t>
      </w:r>
      <w:r w:rsidRPr="00BB6962">
        <w:rPr>
          <w:rFonts w:ascii="Palatino Linotype" w:eastAsia="Palatino Linotype" w:hAnsi="Palatino Linotype" w:cs="Palatino Linotype"/>
          <w:i/>
        </w:rPr>
        <w:t xml:space="preserve">. Avance del cumplimiento del Plan de Desarrollo del Estado de México. </w:t>
      </w:r>
    </w:p>
    <w:p w14:paraId="17F3CAA4" w14:textId="77777777" w:rsidR="006B185E" w:rsidRPr="00BB6962" w:rsidRDefault="006B185E" w:rsidP="006B185E">
      <w:pPr>
        <w:ind w:left="851" w:right="849"/>
        <w:jc w:val="both"/>
        <w:rPr>
          <w:rFonts w:ascii="Palatino Linotype" w:eastAsia="Palatino Linotype" w:hAnsi="Palatino Linotype" w:cs="Palatino Linotype"/>
          <w:i/>
        </w:rPr>
      </w:pPr>
      <w:r w:rsidRPr="00BB6962">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14:paraId="7EB1A305" w14:textId="77777777" w:rsidR="006B185E" w:rsidRPr="00BB6962" w:rsidRDefault="006B185E" w:rsidP="006B185E">
      <w:pPr>
        <w:spacing w:line="360" w:lineRule="auto"/>
        <w:ind w:left="851" w:right="849"/>
        <w:contextualSpacing/>
        <w:jc w:val="both"/>
        <w:rPr>
          <w:rFonts w:ascii="Palatino Linotype" w:eastAsia="Palatino Linotype" w:hAnsi="Palatino Linotype" w:cs="Palatino Linotype"/>
          <w:b/>
          <w:i/>
        </w:rPr>
      </w:pPr>
      <w:r w:rsidRPr="00BB6962">
        <w:rPr>
          <w:rFonts w:ascii="Palatino Linotype" w:eastAsia="Palatino Linotype" w:hAnsi="Palatino Linotype" w:cs="Palatino Linotype"/>
          <w:i/>
        </w:rPr>
        <w:t>El informe trimestral correspondiente al cuarto trimestre se entregará junto con las Cuentas Públicas del ejercicio fiscal de que se trate</w:t>
      </w:r>
      <w:r w:rsidRPr="00BB6962">
        <w:rPr>
          <w:rFonts w:ascii="Palatino Linotype" w:eastAsia="Palatino Linotype" w:hAnsi="Palatino Linotype" w:cs="Palatino Linotype"/>
          <w:b/>
          <w:i/>
        </w:rPr>
        <w:t>.”</w:t>
      </w:r>
    </w:p>
    <w:p w14:paraId="7FC7EA2A" w14:textId="77777777" w:rsidR="006B185E" w:rsidRPr="00BB6962" w:rsidRDefault="006B185E" w:rsidP="006B185E">
      <w:pPr>
        <w:spacing w:line="360" w:lineRule="auto"/>
        <w:ind w:left="851" w:right="849"/>
        <w:contextualSpacing/>
        <w:jc w:val="both"/>
        <w:rPr>
          <w:rFonts w:ascii="Palatino Linotype" w:eastAsia="Palatino Linotype" w:hAnsi="Palatino Linotype" w:cs="Palatino Linotype"/>
          <w:b/>
          <w:i/>
        </w:rPr>
      </w:pPr>
    </w:p>
    <w:p w14:paraId="336F52B5" w14:textId="77777777" w:rsidR="006B185E" w:rsidRPr="00BB6962" w:rsidRDefault="006B185E" w:rsidP="006B185E">
      <w:pPr>
        <w:spacing w:before="240" w:after="36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14:paraId="50C4B08F" w14:textId="77777777" w:rsidR="006B185E" w:rsidRPr="00BB6962" w:rsidRDefault="006B185E" w:rsidP="006B185E">
      <w:pPr>
        <w:spacing w:before="240" w:after="360" w:line="360" w:lineRule="auto"/>
        <w:contextualSpacing/>
        <w:jc w:val="both"/>
        <w:rPr>
          <w:rFonts w:ascii="Palatino Linotype" w:eastAsia="Palatino Linotype" w:hAnsi="Palatino Linotype" w:cs="Palatino Linotype"/>
          <w:sz w:val="24"/>
          <w:szCs w:val="24"/>
        </w:rPr>
      </w:pPr>
    </w:p>
    <w:p w14:paraId="24B650BE" w14:textId="77777777" w:rsidR="006B185E" w:rsidRPr="00BB6962" w:rsidRDefault="006B185E" w:rsidP="006B185E">
      <w:pPr>
        <w:tabs>
          <w:tab w:val="left" w:pos="9072"/>
        </w:tabs>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220 K.-</w:t>
      </w:r>
      <w:r w:rsidRPr="00BB6962">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014446FE" w14:textId="77777777" w:rsidR="006B185E" w:rsidRPr="00BB6962" w:rsidRDefault="006B185E" w:rsidP="006B185E">
      <w:pPr>
        <w:tabs>
          <w:tab w:val="left" w:pos="9072"/>
        </w:tabs>
        <w:ind w:left="1134"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33643A11" w14:textId="77777777" w:rsidR="006B185E" w:rsidRPr="00BB6962" w:rsidRDefault="006B185E" w:rsidP="006B185E">
      <w:pPr>
        <w:tabs>
          <w:tab w:val="left" w:pos="9072"/>
        </w:tabs>
        <w:ind w:left="1134"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II. </w:t>
      </w:r>
      <w:r w:rsidRPr="00BB6962">
        <w:rPr>
          <w:rFonts w:ascii="Palatino Linotype" w:eastAsia="Palatino Linotype" w:hAnsi="Palatino Linotype" w:cs="Palatino Linotype"/>
          <w:b/>
          <w:i/>
        </w:rPr>
        <w:t>Recibos de pagos de salarios</w:t>
      </w:r>
      <w:r w:rsidRPr="00BB6962">
        <w:rPr>
          <w:rFonts w:ascii="Palatino Linotype" w:eastAsia="Palatino Linotype" w:hAnsi="Palatino Linotype" w:cs="Palatino Linotype"/>
          <w:i/>
        </w:rPr>
        <w:t xml:space="preserve"> o las constancias documentales del pago de salario cuando sea por depósito o mediante información electrónica;</w:t>
      </w:r>
    </w:p>
    <w:p w14:paraId="27147612" w14:textId="77777777" w:rsidR="006B185E" w:rsidRPr="00BB6962" w:rsidRDefault="006B185E" w:rsidP="006B185E">
      <w:pPr>
        <w:tabs>
          <w:tab w:val="left" w:pos="9072"/>
        </w:tabs>
        <w:ind w:left="1134"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570251FD" w14:textId="77777777" w:rsidR="006B185E" w:rsidRPr="00BB6962" w:rsidRDefault="006B185E" w:rsidP="006B185E">
      <w:pPr>
        <w:tabs>
          <w:tab w:val="left" w:pos="9072"/>
        </w:tabs>
        <w:ind w:left="1134" w:right="902"/>
        <w:jc w:val="both"/>
        <w:rPr>
          <w:rFonts w:ascii="Palatino Linotype" w:eastAsia="Palatino Linotype" w:hAnsi="Palatino Linotype" w:cs="Palatino Linotype"/>
          <w:i/>
        </w:rPr>
      </w:pPr>
    </w:p>
    <w:p w14:paraId="0F103702" w14:textId="77777777" w:rsidR="006B185E" w:rsidRPr="00BB6962" w:rsidRDefault="006B185E" w:rsidP="006B185E">
      <w:pPr>
        <w:tabs>
          <w:tab w:val="left" w:pos="9072"/>
        </w:tabs>
        <w:spacing w:line="276" w:lineRule="auto"/>
        <w:ind w:left="1134"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lastRenderedPageBreak/>
        <w:t>IV. Recibos o las constancias de depósito o del medio de información magnética o electrónica que sean utilizadas para el pago de salarios, prima vacacional, aguinaldo y demás prestaciones establecidas en la presente ley; y…</w:t>
      </w:r>
    </w:p>
    <w:p w14:paraId="7C1B0CA8" w14:textId="77777777" w:rsidR="006B185E" w:rsidRPr="00BB6962" w:rsidRDefault="006B185E" w:rsidP="006B185E">
      <w:pPr>
        <w:tabs>
          <w:tab w:val="left" w:pos="9072"/>
        </w:tabs>
        <w:spacing w:line="276" w:lineRule="auto"/>
        <w:ind w:left="1134"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4C18D6E" w14:textId="77777777" w:rsidR="006B185E" w:rsidRPr="00BB6962" w:rsidRDefault="006B185E" w:rsidP="006B185E">
      <w:pPr>
        <w:tabs>
          <w:tab w:val="left" w:pos="9072"/>
        </w:tabs>
        <w:spacing w:line="276" w:lineRule="auto"/>
        <w:ind w:left="1134"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05B8D4E" w14:textId="77777777" w:rsidR="006B185E" w:rsidRPr="00BB6962" w:rsidRDefault="006B185E" w:rsidP="006B185E">
      <w:pPr>
        <w:tabs>
          <w:tab w:val="left" w:pos="9072"/>
        </w:tabs>
        <w:spacing w:line="276" w:lineRule="auto"/>
        <w:ind w:left="1134" w:right="902"/>
        <w:contextualSpacing/>
        <w:jc w:val="both"/>
        <w:rPr>
          <w:rFonts w:ascii="Palatino Linotype" w:eastAsia="Palatino Linotype" w:hAnsi="Palatino Linotype" w:cs="Palatino Linotype"/>
          <w:i/>
        </w:rPr>
      </w:pPr>
      <w:r w:rsidRPr="00BB6962">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14:paraId="5348A2BB" w14:textId="77777777" w:rsidR="006B185E" w:rsidRPr="00BB6962" w:rsidRDefault="006B185E" w:rsidP="006B185E">
      <w:pPr>
        <w:tabs>
          <w:tab w:val="left" w:pos="9072"/>
        </w:tabs>
        <w:spacing w:line="360" w:lineRule="auto"/>
        <w:ind w:left="1134" w:right="902"/>
        <w:contextualSpacing/>
        <w:jc w:val="both"/>
        <w:rPr>
          <w:rFonts w:ascii="Palatino Linotype" w:eastAsia="Palatino Linotype" w:hAnsi="Palatino Linotype" w:cs="Palatino Linotype"/>
          <w:sz w:val="24"/>
        </w:rPr>
      </w:pPr>
    </w:p>
    <w:p w14:paraId="2497BF05" w14:textId="77777777" w:rsidR="006B185E" w:rsidRPr="00BB6962" w:rsidRDefault="006B185E" w:rsidP="006B185E">
      <w:pPr>
        <w:spacing w:before="120"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Sobre la base del precepto legal citado, se advierte que </w:t>
      </w:r>
      <w:r w:rsidRPr="00BB6962">
        <w:rPr>
          <w:rFonts w:ascii="Palatino Linotype" w:eastAsia="Palatino Linotype" w:hAnsi="Palatino Linotype" w:cs="Palatino Linotype"/>
          <w:i/>
          <w:sz w:val="24"/>
          <w:szCs w:val="24"/>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BB6962">
        <w:rPr>
          <w:rFonts w:ascii="Palatino Linotype" w:eastAsia="Palatino Linotype" w:hAnsi="Palatino Linotype" w:cs="Palatino Linotype"/>
          <w:sz w:val="24"/>
          <w:szCs w:val="24"/>
        </w:rPr>
        <w:t>.</w:t>
      </w:r>
    </w:p>
    <w:p w14:paraId="6C87F7EF" w14:textId="77777777" w:rsidR="006B185E" w:rsidRPr="00BB6962" w:rsidRDefault="006B185E" w:rsidP="006B185E">
      <w:pPr>
        <w:spacing w:before="120" w:after="0" w:line="360" w:lineRule="auto"/>
        <w:contextualSpacing/>
        <w:jc w:val="both"/>
        <w:rPr>
          <w:rFonts w:ascii="Palatino Linotype" w:eastAsia="Palatino Linotype" w:hAnsi="Palatino Linotype" w:cs="Palatino Linotype"/>
          <w:sz w:val="24"/>
          <w:szCs w:val="24"/>
        </w:rPr>
      </w:pPr>
    </w:p>
    <w:p w14:paraId="373F72DA" w14:textId="77777777" w:rsidR="006B185E" w:rsidRPr="00BB6962" w:rsidRDefault="006B185E" w:rsidP="006B185E">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Por tanto, los </w:t>
      </w:r>
      <w:r w:rsidRPr="00BB6962">
        <w:rPr>
          <w:rFonts w:ascii="Palatino Linotype" w:eastAsia="Palatino Linotype" w:hAnsi="Palatino Linotype" w:cs="Palatino Linotype"/>
          <w:i/>
          <w:sz w:val="24"/>
          <w:szCs w:val="24"/>
        </w:rPr>
        <w:t xml:space="preserve">recibos de nómina o comprobantes digitales por concepto de nómina </w:t>
      </w:r>
      <w:r w:rsidRPr="00BB6962">
        <w:rPr>
          <w:rFonts w:ascii="Palatino Linotype" w:eastAsia="Palatino Linotype" w:hAnsi="Palatino Linotype" w:cs="Palatino Linotype"/>
          <w:sz w:val="24"/>
          <w:szCs w:val="24"/>
        </w:rPr>
        <w:t xml:space="preserve">tienen como objetivo presentar la información del pago de las remuneraciones de cada uno </w:t>
      </w:r>
      <w:r w:rsidRPr="00BB6962">
        <w:rPr>
          <w:rFonts w:ascii="Palatino Linotype" w:eastAsia="Palatino Linotype" w:hAnsi="Palatino Linotype" w:cs="Palatino Linotype"/>
          <w:sz w:val="24"/>
          <w:szCs w:val="24"/>
        </w:rPr>
        <w:lastRenderedPageBreak/>
        <w:t>de los servidores públicos de la entidad fiscalizable de que se trate correspondiente a un periodo determinado.</w:t>
      </w:r>
    </w:p>
    <w:p w14:paraId="1825E5BF" w14:textId="77777777" w:rsidR="006B185E" w:rsidRPr="00BB6962" w:rsidRDefault="006B185E" w:rsidP="006B185E">
      <w:pPr>
        <w:spacing w:after="0" w:line="360" w:lineRule="auto"/>
        <w:contextualSpacing/>
        <w:jc w:val="both"/>
        <w:rPr>
          <w:rFonts w:ascii="Palatino Linotype" w:eastAsia="Palatino Linotype" w:hAnsi="Palatino Linotype" w:cs="Palatino Linotype"/>
          <w:sz w:val="24"/>
          <w:szCs w:val="24"/>
        </w:rPr>
      </w:pPr>
    </w:p>
    <w:p w14:paraId="00EB8DFB" w14:textId="77777777" w:rsidR="006B185E" w:rsidRPr="00BB6962" w:rsidRDefault="006B185E" w:rsidP="006B185E">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67B2957F"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491E15A2" w14:textId="77777777" w:rsidR="006B185E" w:rsidRPr="00BB6962" w:rsidRDefault="006B185E" w:rsidP="006B185E">
      <w:pPr>
        <w:spacing w:after="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8.-</w:t>
      </w:r>
      <w:r w:rsidRPr="00BB6962">
        <w:rPr>
          <w:rFonts w:ascii="Palatino Linotype" w:eastAsia="Palatino Linotype" w:hAnsi="Palatino Linotype" w:cs="Palatino Linotype"/>
          <w:i/>
        </w:rPr>
        <w:t xml:space="preserve"> El </w:t>
      </w:r>
      <w:r w:rsidRPr="00BB6962">
        <w:rPr>
          <w:rFonts w:ascii="Palatino Linotype" w:eastAsia="Palatino Linotype" w:hAnsi="Palatino Linotype" w:cs="Palatino Linotype"/>
          <w:b/>
          <w:i/>
        </w:rPr>
        <w:t>Órgano Superior</w:t>
      </w:r>
      <w:r w:rsidRPr="00BB6962">
        <w:rPr>
          <w:rFonts w:ascii="Palatino Linotype" w:eastAsia="Palatino Linotype" w:hAnsi="Palatino Linotype" w:cs="Palatino Linotype"/>
          <w:i/>
        </w:rPr>
        <w:t xml:space="preserve"> tendrá las siguientes atribuciones:</w:t>
      </w:r>
    </w:p>
    <w:p w14:paraId="2230CDC2" w14:textId="77777777" w:rsidR="006B185E" w:rsidRPr="00BB6962" w:rsidRDefault="006B185E" w:rsidP="006B185E">
      <w:pPr>
        <w:spacing w:after="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45524027" w14:textId="77777777" w:rsidR="006B185E" w:rsidRPr="00BB6962" w:rsidRDefault="006B185E" w:rsidP="006B185E">
      <w:pPr>
        <w:spacing w:after="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XI</w:t>
      </w:r>
      <w:r w:rsidRPr="00BB6962">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7F73E63D" w14:textId="77777777" w:rsidR="006B185E" w:rsidRPr="00BB6962" w:rsidRDefault="006B185E" w:rsidP="006B185E">
      <w:pPr>
        <w:spacing w:after="0" w:line="276" w:lineRule="auto"/>
        <w:ind w:left="1134" w:right="902"/>
        <w:jc w:val="both"/>
        <w:rPr>
          <w:rFonts w:ascii="Palatino Linotype" w:eastAsia="Palatino Linotype" w:hAnsi="Palatino Linotype" w:cs="Palatino Linotype"/>
          <w:sz w:val="24"/>
        </w:rPr>
      </w:pPr>
    </w:p>
    <w:p w14:paraId="1C54BCB4"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w:t>
      </w:r>
      <w:r w:rsidRPr="00BB6962">
        <w:rPr>
          <w:rFonts w:ascii="Palatino Linotype" w:eastAsia="Palatino Linotype" w:hAnsi="Palatino Linotype" w:cs="Palatino Linotype"/>
          <w:sz w:val="24"/>
          <w:szCs w:val="24"/>
        </w:rPr>
        <w:lastRenderedPageBreak/>
        <w:t>correspondiente de acuerdo a lo establecido en el artículo 350 del Código Financiero del Estado de México citado con antelación.</w:t>
      </w:r>
    </w:p>
    <w:p w14:paraId="79D819AF" w14:textId="77777777" w:rsidR="006B185E" w:rsidRPr="00BB6962" w:rsidRDefault="006B185E" w:rsidP="006B185E">
      <w:pPr>
        <w:spacing w:after="0" w:line="360" w:lineRule="auto"/>
        <w:jc w:val="both"/>
        <w:rPr>
          <w:rFonts w:ascii="Palatino Linotype" w:eastAsia="Palatino Linotype" w:hAnsi="Palatino Linotype" w:cs="Palatino Linotype"/>
          <w:i/>
          <w:sz w:val="24"/>
          <w:szCs w:val="24"/>
        </w:rPr>
      </w:pPr>
    </w:p>
    <w:p w14:paraId="725E35AC"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233E054B"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1D5DC0D3" w14:textId="77777777" w:rsidR="006B185E" w:rsidRPr="00BB6962" w:rsidRDefault="006B185E" w:rsidP="006B185E">
      <w:pPr>
        <w:spacing w:after="80" w:line="360" w:lineRule="auto"/>
        <w:ind w:right="49"/>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BB6962">
        <w:rPr>
          <w:rFonts w:ascii="Palatino Linotype" w:eastAsia="Palatino Linotype" w:hAnsi="Palatino Linotype" w:cs="Palatino Linotype"/>
          <w:sz w:val="24"/>
          <w:szCs w:val="24"/>
          <w:vertAlign w:val="superscript"/>
        </w:rPr>
        <w:footnoteReference w:id="3"/>
      </w:r>
      <w:r w:rsidRPr="00BB6962">
        <w:rPr>
          <w:rFonts w:ascii="Palatino Linotype" w:eastAsia="Palatino Linotype" w:hAnsi="Palatino Linotype" w:cs="Palatino Linotype"/>
          <w:sz w:val="24"/>
          <w:szCs w:val="24"/>
        </w:rPr>
        <w:t>, con la finalidad de definir los criterios, los formatos y la documentación necesaria para presentar los informes trimestrales, que deben ser entregados a través de cuatro módulos, que contienen la siguiente información:</w:t>
      </w:r>
    </w:p>
    <w:p w14:paraId="30BB296F" w14:textId="77777777" w:rsidR="006B185E" w:rsidRPr="00BB6962" w:rsidRDefault="006B185E" w:rsidP="006B185E">
      <w:pPr>
        <w:spacing w:before="80" w:line="360" w:lineRule="auto"/>
        <w:ind w:right="49"/>
        <w:jc w:val="center"/>
        <w:rPr>
          <w:rFonts w:ascii="Palatino Linotype" w:eastAsia="Palatino Linotype" w:hAnsi="Palatino Linotype" w:cs="Palatino Linotype"/>
        </w:rPr>
      </w:pPr>
      <w:r w:rsidRPr="00BB6962">
        <w:rPr>
          <w:rFonts w:ascii="Palatino Linotype" w:eastAsia="Palatino Linotype" w:hAnsi="Palatino Linotype" w:cs="Palatino Linotype"/>
          <w:noProof/>
        </w:rPr>
        <w:lastRenderedPageBreak/>
        <w:drawing>
          <wp:inline distT="0" distB="0" distL="0" distR="0" wp14:anchorId="02A2A0C3" wp14:editId="33FE195B">
            <wp:extent cx="5610225" cy="2324100"/>
            <wp:effectExtent l="0" t="0" r="0" b="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0225" cy="2324100"/>
                    </a:xfrm>
                    <a:prstGeom prst="rect">
                      <a:avLst/>
                    </a:prstGeom>
                    <a:ln/>
                  </pic:spPr>
                </pic:pic>
              </a:graphicData>
            </a:graphic>
          </wp:inline>
        </w:drawing>
      </w:r>
    </w:p>
    <w:p w14:paraId="17314571" w14:textId="77777777" w:rsidR="006B185E" w:rsidRPr="00BB6962" w:rsidRDefault="006B185E" w:rsidP="006B185E">
      <w:pPr>
        <w:spacing w:before="240" w:line="360" w:lineRule="auto"/>
        <w:ind w:right="49"/>
        <w:jc w:val="both"/>
        <w:rPr>
          <w:rFonts w:ascii="Palatino Linotype" w:eastAsia="Palatino Linotype" w:hAnsi="Palatino Linotype" w:cs="Palatino Linotype"/>
          <w:sz w:val="24"/>
        </w:rPr>
      </w:pPr>
      <w:r w:rsidRPr="00BB6962">
        <w:rPr>
          <w:rFonts w:ascii="Palatino Linotype" w:eastAsia="Palatino Linotype" w:hAnsi="Palatino Linotype" w:cs="Palatino Linotype"/>
          <w:sz w:val="24"/>
        </w:rPr>
        <w:t xml:space="preserve">La información que con motivo de la nómina genera </w:t>
      </w:r>
      <w:r w:rsidRPr="00BB6962">
        <w:rPr>
          <w:rFonts w:ascii="Palatino Linotype" w:eastAsia="Palatino Linotype" w:hAnsi="Palatino Linotype" w:cs="Palatino Linotype"/>
          <w:b/>
          <w:sz w:val="24"/>
        </w:rPr>
        <w:t>EL SUJETO OBLIGADO</w:t>
      </w:r>
      <w:r w:rsidRPr="00BB6962">
        <w:rPr>
          <w:rFonts w:ascii="Palatino Linotype" w:eastAsia="Palatino Linotype" w:hAnsi="Palatino Linotype" w:cs="Palatino Linotype"/>
          <w:sz w:val="24"/>
        </w:rPr>
        <w:t>, se encuentra contenida en el Módulo 4 Información administrativa, Submódulo Nómina y Comprobantes Fiscales, como se muestra a continuación:</w:t>
      </w:r>
    </w:p>
    <w:p w14:paraId="5841C9C7" w14:textId="77777777" w:rsidR="006B185E" w:rsidRPr="00BB6962" w:rsidRDefault="006B185E" w:rsidP="006B185E">
      <w:pPr>
        <w:spacing w:before="240" w:line="360" w:lineRule="auto"/>
        <w:ind w:right="49"/>
        <w:jc w:val="both"/>
        <w:rPr>
          <w:rFonts w:ascii="Palatino Linotype" w:eastAsia="Palatino Linotype" w:hAnsi="Palatino Linotype" w:cs="Palatino Linotype"/>
        </w:rPr>
      </w:pPr>
      <w:r w:rsidRPr="00BB6962">
        <w:rPr>
          <w:rFonts w:ascii="Palatino Linotype" w:eastAsia="Palatino Linotype" w:hAnsi="Palatino Linotype" w:cs="Palatino Linotype"/>
          <w:noProof/>
        </w:rPr>
        <w:drawing>
          <wp:inline distT="0" distB="0" distL="0" distR="0" wp14:anchorId="361F7A99" wp14:editId="70AF1572">
            <wp:extent cx="5610225" cy="249555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0225" cy="2495550"/>
                    </a:xfrm>
                    <a:prstGeom prst="rect">
                      <a:avLst/>
                    </a:prstGeom>
                    <a:ln/>
                  </pic:spPr>
                </pic:pic>
              </a:graphicData>
            </a:graphic>
          </wp:inline>
        </w:drawing>
      </w:r>
      <w:r w:rsidRPr="00BB6962">
        <w:rPr>
          <w:rFonts w:ascii="Palatino Linotype" w:eastAsia="Palatino Linotype" w:hAnsi="Palatino Linotype" w:cs="Palatino Linotype"/>
        </w:rPr>
        <w:t xml:space="preserve"> </w:t>
      </w:r>
      <w:r w:rsidRPr="00BB6962">
        <w:rPr>
          <w:noProof/>
        </w:rPr>
        <mc:AlternateContent>
          <mc:Choice Requires="wps">
            <w:drawing>
              <wp:anchor distT="0" distB="0" distL="114300" distR="114300" simplePos="0" relativeHeight="251659264" behindDoc="0" locked="0" layoutInCell="1" hidden="0" allowOverlap="1" wp14:anchorId="07D6BCC4" wp14:editId="5414528A">
                <wp:simplePos x="0" y="0"/>
                <wp:positionH relativeFrom="column">
                  <wp:posOffset>279400</wp:posOffset>
                </wp:positionH>
                <wp:positionV relativeFrom="paragraph">
                  <wp:posOffset>1892300</wp:posOffset>
                </wp:positionV>
                <wp:extent cx="2686050" cy="695325"/>
                <wp:effectExtent l="0" t="0" r="0" b="0"/>
                <wp:wrapNone/>
                <wp:docPr id="92" name="Rectángulo 92"/>
                <wp:cNvGraphicFramePr/>
                <a:graphic xmlns:a="http://schemas.openxmlformats.org/drawingml/2006/main">
                  <a:graphicData uri="http://schemas.microsoft.com/office/word/2010/wordprocessingShape">
                    <wps:wsp>
                      <wps:cNvSpPr/>
                      <wps:spPr>
                        <a:xfrm>
                          <a:off x="4022025" y="3451388"/>
                          <a:ext cx="2647950" cy="657225"/>
                        </a:xfrm>
                        <a:prstGeom prst="rect">
                          <a:avLst/>
                        </a:prstGeom>
                        <a:noFill/>
                        <a:ln w="38100" cap="flat" cmpd="sng">
                          <a:solidFill>
                            <a:srgbClr val="C00000"/>
                          </a:solidFill>
                          <a:prstDash val="solid"/>
                          <a:round/>
                          <a:headEnd type="none" w="sm" len="sm"/>
                          <a:tailEnd type="none" w="sm" len="sm"/>
                        </a:ln>
                      </wps:spPr>
                      <wps:txbx>
                        <w:txbxContent>
                          <w:p w14:paraId="54D3634C" w14:textId="77777777" w:rsidR="00112CB3" w:rsidRDefault="00112CB3" w:rsidP="006B185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CDAA4D" id="Rectángulo 92" o:spid="_x0000_s1026" style="position:absolute;left:0;text-align:left;margin-left:22pt;margin-top:149pt;width:211.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" filled="f" strokecolor="#c00000" strokeweight="3pt">
                <v:stroke startarrowwidth="narrow" startarrowlength="short" endarrowwidth="narrow" endarrowlength="short" joinstyle="round"/>
                <v:textbox inset="2.53958mm,2.53958mm,2.53958mm,2.53958mm">
                  <w:txbxContent>
                    <w:p w:rsidR="00112CB3" w:rsidRDefault="00112CB3" w:rsidP="006B185E">
                      <w:pPr>
                        <w:spacing w:line="258" w:lineRule="auto"/>
                        <w:textDirection w:val="btLr"/>
                      </w:pPr>
                    </w:p>
                  </w:txbxContent>
                </v:textbox>
              </v:rect>
            </w:pict>
          </mc:Fallback>
        </mc:AlternateContent>
      </w:r>
    </w:p>
    <w:p w14:paraId="6EE6CD4D"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noProof/>
        </w:rPr>
        <w:lastRenderedPageBreak/>
        <w:drawing>
          <wp:inline distT="0" distB="0" distL="0" distR="0" wp14:anchorId="2AAF5FD6" wp14:editId="24FC5735">
            <wp:extent cx="5143500" cy="6791325"/>
            <wp:effectExtent l="0" t="0" r="0" b="9525"/>
            <wp:docPr id="96"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a:blip r:embed="rId17"/>
                    <a:srcRect l="34623" t="19010" r="36354" b="13095"/>
                    <a:stretch>
                      <a:fillRect/>
                    </a:stretch>
                  </pic:blipFill>
                  <pic:spPr>
                    <a:xfrm>
                      <a:off x="0" y="0"/>
                      <a:ext cx="5143823" cy="6791751"/>
                    </a:xfrm>
                    <a:prstGeom prst="rect">
                      <a:avLst/>
                    </a:prstGeom>
                    <a:ln/>
                  </pic:spPr>
                </pic:pic>
              </a:graphicData>
            </a:graphic>
          </wp:inline>
        </w:drawing>
      </w:r>
    </w:p>
    <w:p w14:paraId="275F0666"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 xml:space="preserve">En estas condiciones, resulta claro que la información de mérito fue generada en ejercicio de las atribuciones del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0385419D"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2A32CD3F" w14:textId="77777777" w:rsidR="004E0A56" w:rsidRPr="00BB6962" w:rsidRDefault="006B185E" w:rsidP="004E0A56">
      <w:pPr>
        <w:spacing w:after="0" w:line="360" w:lineRule="auto"/>
        <w:ind w:right="49"/>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En tal contexto, se estima procedente ordenar la entrega del soporte documental del que se desprenda la información solicitada, en versión pública con</w:t>
      </w:r>
      <w:r w:rsidR="004E0A56" w:rsidRPr="00BB6962">
        <w:rPr>
          <w:rFonts w:ascii="Palatino Linotype" w:eastAsia="Palatino Linotype" w:hAnsi="Palatino Linotype" w:cs="Palatino Linotype"/>
          <w:sz w:val="24"/>
          <w:szCs w:val="24"/>
        </w:rPr>
        <w:t>forme al considerando siguiente, desde que causo alta al quince de julio de dos mil veintidós, en versión pública en términos del considerando quinto.</w:t>
      </w:r>
    </w:p>
    <w:p w14:paraId="79F8BFFA"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56E9CEB5"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BB6962">
        <w:rPr>
          <w:rFonts w:ascii="Palatino Linotype" w:eastAsia="Palatino Linotype" w:hAnsi="Palatino Linotype" w:cs="Palatino Linotype"/>
          <w:sz w:val="24"/>
          <w:szCs w:val="24"/>
        </w:rPr>
        <w:lastRenderedPageBreak/>
        <w:t>transparentar la forma, términos, causas y finalidad en la disposición de esos recursos; precepto legal que es del tenor siguiente:</w:t>
      </w:r>
    </w:p>
    <w:p w14:paraId="62ABDD61"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7658B417" w14:textId="77777777" w:rsidR="006B185E" w:rsidRPr="00BB6962" w:rsidRDefault="006B185E" w:rsidP="006B185E">
      <w:pPr>
        <w:ind w:left="851" w:right="851"/>
        <w:jc w:val="both"/>
        <w:rPr>
          <w:rFonts w:ascii="Palatino Linotype" w:eastAsia="Palatino Linotype" w:hAnsi="Palatino Linotype" w:cs="Palatino Linotype"/>
          <w:i/>
          <w:u w:val="single"/>
        </w:rPr>
      </w:pPr>
      <w:r w:rsidRPr="00BB6962">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BB6962">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BB6962">
        <w:rPr>
          <w:rFonts w:ascii="Palatino Linotype" w:eastAsia="Palatino Linotype" w:hAnsi="Palatino Linotype" w:cs="Palatino Linotype"/>
          <w:b/>
          <w:i/>
          <w:u w:val="single"/>
        </w:rPr>
        <w:t>que reciba y ejerza recursos públicos</w:t>
      </w:r>
      <w:r w:rsidRPr="00BB6962">
        <w:rPr>
          <w:rFonts w:ascii="Palatino Linotype" w:eastAsia="Palatino Linotype" w:hAnsi="Palatino Linotype" w:cs="Palatino Linotype"/>
          <w:i/>
        </w:rPr>
        <w:t xml:space="preserve"> o realice actos de autoridad </w:t>
      </w:r>
      <w:r w:rsidRPr="00BB6962">
        <w:rPr>
          <w:rFonts w:ascii="Palatino Linotype" w:eastAsia="Palatino Linotype" w:hAnsi="Palatino Linotype" w:cs="Palatino Linotype"/>
          <w:b/>
          <w:i/>
          <w:u w:val="single"/>
        </w:rPr>
        <w:t>en el ámbito de competencia del Estado de México y sus municipios</w:t>
      </w:r>
      <w:r w:rsidRPr="00BB6962">
        <w:rPr>
          <w:rFonts w:ascii="Palatino Linotype" w:eastAsia="Palatino Linotype" w:hAnsi="Palatino Linotype" w:cs="Palatino Linotype"/>
          <w:i/>
          <w:u w:val="single"/>
        </w:rPr>
        <w:t>.</w:t>
      </w:r>
    </w:p>
    <w:p w14:paraId="4401DF1A" w14:textId="77777777" w:rsidR="006B185E" w:rsidRPr="00BB6962" w:rsidRDefault="006B185E" w:rsidP="006B185E">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16D8AEF5" w14:textId="77777777" w:rsidR="006B185E" w:rsidRPr="00BB6962" w:rsidRDefault="006B185E" w:rsidP="006B185E">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11BC9D90" w14:textId="77777777" w:rsidR="006B185E" w:rsidRPr="00BB6962" w:rsidRDefault="006B185E" w:rsidP="006B185E">
      <w:pPr>
        <w:ind w:left="851" w:right="851"/>
        <w:jc w:val="both"/>
        <w:rPr>
          <w:rFonts w:ascii="Palatino Linotype" w:eastAsia="Palatino Linotype" w:hAnsi="Palatino Linotype" w:cs="Palatino Linotype"/>
          <w:b/>
          <w:i/>
          <w:u w:val="single"/>
        </w:rPr>
      </w:pPr>
      <w:r w:rsidRPr="00BB6962">
        <w:rPr>
          <w:rFonts w:ascii="Palatino Linotype" w:eastAsia="Palatino Linotype" w:hAnsi="Palatino Linotype" w:cs="Palatino Linotype"/>
          <w:b/>
          <w:i/>
          <w:u w:val="single"/>
        </w:rPr>
        <w:t>IV. Los ayuntamientos y las dependencias, organismos, órganos y entidades de la administración municipal;</w:t>
      </w:r>
    </w:p>
    <w:p w14:paraId="0BF54567" w14:textId="77777777" w:rsidR="006B185E" w:rsidRPr="00BB6962" w:rsidRDefault="006B185E" w:rsidP="006B185E">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5B743AB6" w14:textId="77777777" w:rsidR="006B185E" w:rsidRPr="00BB6962" w:rsidRDefault="006B185E" w:rsidP="006B185E">
      <w:pPr>
        <w:ind w:left="851" w:right="851"/>
        <w:jc w:val="both"/>
        <w:rPr>
          <w:rFonts w:ascii="Palatino Linotype" w:eastAsia="Palatino Linotype" w:hAnsi="Palatino Linotype" w:cs="Palatino Linotype"/>
          <w:b/>
          <w:i/>
          <w:u w:val="single"/>
        </w:rPr>
      </w:pPr>
      <w:r w:rsidRPr="00BB6962">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FD3E19" w14:textId="77777777" w:rsidR="006B185E" w:rsidRPr="00BB6962" w:rsidRDefault="006B185E" w:rsidP="006B185E">
      <w:pPr>
        <w:ind w:left="851" w:right="851"/>
        <w:jc w:val="both"/>
        <w:rPr>
          <w:rFonts w:ascii="Palatino Linotype" w:eastAsia="Palatino Linotype" w:hAnsi="Palatino Linotype" w:cs="Palatino Linotype"/>
          <w:b/>
          <w:i/>
        </w:rPr>
      </w:pPr>
      <w:r w:rsidRPr="00BB6962">
        <w:rPr>
          <w:rFonts w:ascii="Palatino Linotype" w:eastAsia="Palatino Linotype" w:hAnsi="Palatino Linotype" w:cs="Palatino Linotype"/>
          <w:i/>
        </w:rPr>
        <w:t xml:space="preserve">Los servidores públicos deberán transparentar sus </w:t>
      </w:r>
      <w:proofErr w:type="gramStart"/>
      <w:r w:rsidRPr="00BB6962">
        <w:rPr>
          <w:rFonts w:ascii="Palatino Linotype" w:eastAsia="Palatino Linotype" w:hAnsi="Palatino Linotype" w:cs="Palatino Linotype"/>
          <w:i/>
        </w:rPr>
        <w:t>acciones</w:t>
      </w:r>
      <w:proofErr w:type="gramEnd"/>
      <w:r w:rsidRPr="00BB6962">
        <w:rPr>
          <w:rFonts w:ascii="Palatino Linotype" w:eastAsia="Palatino Linotype" w:hAnsi="Palatino Linotype" w:cs="Palatino Linotype"/>
          <w:i/>
        </w:rPr>
        <w:t xml:space="preserve"> así como garantizar y respetar el derecho de acceso a la información pública.”</w:t>
      </w:r>
      <w:r w:rsidRPr="00BB6962">
        <w:rPr>
          <w:rFonts w:ascii="Palatino Linotype" w:eastAsia="Palatino Linotype" w:hAnsi="Palatino Linotype" w:cs="Palatino Linotype"/>
          <w:b/>
          <w:i/>
        </w:rPr>
        <w:t xml:space="preserve"> [Sic]</w:t>
      </w:r>
    </w:p>
    <w:p w14:paraId="524400B9" w14:textId="77777777" w:rsidR="006B185E" w:rsidRPr="00BB6962" w:rsidRDefault="006B185E" w:rsidP="006B185E">
      <w:pPr>
        <w:spacing w:line="360" w:lineRule="auto"/>
        <w:jc w:val="both"/>
        <w:rPr>
          <w:rFonts w:ascii="Palatino Linotype" w:eastAsia="Palatino Linotype" w:hAnsi="Palatino Linotype" w:cs="Palatino Linotype"/>
        </w:rPr>
      </w:pPr>
    </w:p>
    <w:p w14:paraId="15DCA987" w14:textId="77777777" w:rsidR="006B185E" w:rsidRPr="00BB6962" w:rsidRDefault="006B185E" w:rsidP="006B185E">
      <w:pPr>
        <w:spacing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BB6962">
        <w:rPr>
          <w:rFonts w:ascii="Palatino Linotype" w:eastAsia="Palatino Linotype" w:hAnsi="Palatino Linotype" w:cs="Palatino Linotype"/>
          <w:b/>
          <w:sz w:val="24"/>
          <w:szCs w:val="24"/>
        </w:rPr>
        <w:t>01/2003</w:t>
      </w:r>
      <w:r w:rsidRPr="00BB6962">
        <w:rPr>
          <w:rFonts w:ascii="Palatino Linotype" w:eastAsia="Palatino Linotype" w:hAnsi="Palatino Linotype" w:cs="Palatino Linotype"/>
          <w:sz w:val="24"/>
          <w:szCs w:val="24"/>
        </w:rPr>
        <w:t xml:space="preserve"> y </w:t>
      </w:r>
      <w:r w:rsidRPr="00BB6962">
        <w:rPr>
          <w:rFonts w:ascii="Palatino Linotype" w:eastAsia="Palatino Linotype" w:hAnsi="Palatino Linotype" w:cs="Palatino Linotype"/>
          <w:b/>
          <w:sz w:val="24"/>
          <w:szCs w:val="24"/>
        </w:rPr>
        <w:t>02/2003</w:t>
      </w:r>
      <w:r w:rsidRPr="00BB6962">
        <w:rPr>
          <w:rFonts w:ascii="Palatino Linotype" w:eastAsia="Palatino Linotype" w:hAnsi="Palatino Linotype" w:cs="Palatino Linotype"/>
          <w:sz w:val="24"/>
          <w:szCs w:val="24"/>
        </w:rPr>
        <w:t xml:space="preserve"> emitidos por el Comité de Acceso a la Información Pública y Protección de </w:t>
      </w:r>
      <w:r w:rsidRPr="00BB6962">
        <w:rPr>
          <w:rFonts w:ascii="Palatino Linotype" w:eastAsia="Palatino Linotype" w:hAnsi="Palatino Linotype" w:cs="Palatino Linotype"/>
          <w:sz w:val="24"/>
          <w:szCs w:val="24"/>
        </w:rPr>
        <w:lastRenderedPageBreak/>
        <w:t xml:space="preserve">Datos Personales de la Suprema Corte de Justicia de la Nación que a continuación se citan: </w:t>
      </w:r>
    </w:p>
    <w:p w14:paraId="4D605E3C" w14:textId="77777777" w:rsidR="006B185E" w:rsidRPr="00BB6962" w:rsidRDefault="006B185E" w:rsidP="006B185E">
      <w:pPr>
        <w:ind w:left="851" w:right="851"/>
        <w:rPr>
          <w:rFonts w:ascii="Palatino Linotype" w:eastAsia="Palatino Linotype" w:hAnsi="Palatino Linotype" w:cs="Palatino Linotype"/>
          <w:b/>
          <w:i/>
        </w:rPr>
      </w:pPr>
      <w:r w:rsidRPr="00BB6962">
        <w:rPr>
          <w:rFonts w:ascii="Palatino Linotype" w:eastAsia="Palatino Linotype" w:hAnsi="Palatino Linotype" w:cs="Palatino Linotype"/>
          <w:b/>
          <w:i/>
        </w:rPr>
        <w:t>“Criterio 01/2003.</w:t>
      </w:r>
    </w:p>
    <w:p w14:paraId="050BF480" w14:textId="77777777" w:rsidR="006B185E" w:rsidRPr="00BB6962" w:rsidRDefault="006B185E" w:rsidP="006B185E">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BB6962">
        <w:rPr>
          <w:rFonts w:ascii="Palatino Linotype" w:eastAsia="Palatino Linotype" w:hAnsi="Palatino Linotype" w:cs="Palatino Linotype"/>
          <w:i/>
        </w:rPr>
        <w:t xml:space="preserve"> </w:t>
      </w:r>
    </w:p>
    <w:p w14:paraId="36AF77AA" w14:textId="77777777" w:rsidR="006B185E" w:rsidRPr="00BB6962" w:rsidRDefault="006B185E" w:rsidP="006B185E">
      <w:pPr>
        <w:ind w:left="851" w:right="851"/>
        <w:jc w:val="both"/>
        <w:rPr>
          <w:rFonts w:ascii="Palatino Linotype" w:eastAsia="Palatino Linotype" w:hAnsi="Palatino Linotype" w:cs="Palatino Linotype"/>
          <w:i/>
          <w:u w:val="single"/>
        </w:rPr>
      </w:pPr>
      <w:r w:rsidRPr="00BB6962">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B6962">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B6962">
        <w:rPr>
          <w:rFonts w:ascii="Palatino Linotype" w:eastAsia="Palatino Linotype" w:hAnsi="Palatino Linotype" w:cs="Palatino Linotype"/>
          <w:i/>
          <w:u w:val="single"/>
        </w:rPr>
        <w:t>…”</w:t>
      </w:r>
    </w:p>
    <w:p w14:paraId="048E9233" w14:textId="77777777" w:rsidR="006B185E" w:rsidRPr="00BB6962" w:rsidRDefault="006B185E" w:rsidP="006B185E">
      <w:pPr>
        <w:ind w:left="851" w:right="851"/>
        <w:jc w:val="both"/>
        <w:rPr>
          <w:rFonts w:ascii="Palatino Linotype" w:eastAsia="Palatino Linotype" w:hAnsi="Palatino Linotype" w:cs="Palatino Linotype"/>
          <w:i/>
        </w:rPr>
      </w:pPr>
    </w:p>
    <w:p w14:paraId="6C8B4F0B" w14:textId="77777777" w:rsidR="006B185E" w:rsidRPr="00BB6962" w:rsidRDefault="006B185E" w:rsidP="006B185E">
      <w:pPr>
        <w:ind w:left="851" w:right="851"/>
        <w:rPr>
          <w:rFonts w:ascii="Palatino Linotype" w:eastAsia="Palatino Linotype" w:hAnsi="Palatino Linotype" w:cs="Palatino Linotype"/>
          <w:b/>
          <w:i/>
        </w:rPr>
      </w:pPr>
      <w:r w:rsidRPr="00BB6962">
        <w:rPr>
          <w:rFonts w:ascii="Palatino Linotype" w:eastAsia="Palatino Linotype" w:hAnsi="Palatino Linotype" w:cs="Palatino Linotype"/>
          <w:b/>
          <w:i/>
        </w:rPr>
        <w:t>“Criterio 02/2003.</w:t>
      </w:r>
    </w:p>
    <w:p w14:paraId="376452C1" w14:textId="77777777" w:rsidR="006B185E" w:rsidRPr="00BB6962" w:rsidRDefault="006B185E" w:rsidP="006B185E">
      <w:pPr>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BB6962">
        <w:rPr>
          <w:rFonts w:ascii="Palatino Linotype" w:eastAsia="Palatino Linotype" w:hAnsi="Palatino Linotype" w:cs="Palatino Linotype"/>
          <w:i/>
        </w:rPr>
        <w:t xml:space="preserve"> </w:t>
      </w:r>
    </w:p>
    <w:p w14:paraId="1EC79666" w14:textId="77777777" w:rsidR="006B185E" w:rsidRPr="00BB6962" w:rsidRDefault="006B185E" w:rsidP="006B185E">
      <w:pPr>
        <w:spacing w:after="0" w:line="276" w:lineRule="auto"/>
        <w:ind w:left="851" w:right="851"/>
        <w:jc w:val="both"/>
        <w:rPr>
          <w:rFonts w:ascii="Palatino Linotype" w:eastAsia="Palatino Linotype" w:hAnsi="Palatino Linotype" w:cs="Palatino Linotype"/>
          <w:b/>
          <w:i/>
        </w:rPr>
      </w:pPr>
      <w:r w:rsidRPr="00BB6962">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w:t>
      </w:r>
      <w:r w:rsidRPr="00BB6962">
        <w:rPr>
          <w:rFonts w:ascii="Palatino Linotype" w:eastAsia="Palatino Linotype" w:hAnsi="Palatino Linotype" w:cs="Palatino Linotype"/>
          <w:i/>
        </w:rPr>
        <w:lastRenderedPageBreak/>
        <w:t xml:space="preserve">relativa a los ingresos que reciben los servidores públicos, ya que aun y cuando se trata de datos personales relativos a su patrimonio, para su difusión no se requiere consentimiento de aquellos, </w:t>
      </w:r>
      <w:r w:rsidRPr="00BB6962">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B6962">
        <w:rPr>
          <w:rFonts w:ascii="Palatino Linotype" w:eastAsia="Palatino Linotype" w:hAnsi="Palatino Linotype" w:cs="Palatino Linotype"/>
          <w:i/>
        </w:rPr>
        <w:t xml:space="preserve"> el sistema de compensación…” </w:t>
      </w:r>
      <w:r w:rsidRPr="00BB6962">
        <w:rPr>
          <w:rFonts w:ascii="Palatino Linotype" w:eastAsia="Palatino Linotype" w:hAnsi="Palatino Linotype" w:cs="Palatino Linotype"/>
          <w:b/>
          <w:i/>
        </w:rPr>
        <w:t>[Sic]</w:t>
      </w:r>
    </w:p>
    <w:p w14:paraId="69E18A30"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0C7F4A0D"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14:paraId="0A489CCF" w14:textId="77777777" w:rsidR="006B185E" w:rsidRPr="00BB6962" w:rsidRDefault="006B185E" w:rsidP="006B185E">
      <w:pPr>
        <w:spacing w:after="0" w:line="360" w:lineRule="auto"/>
        <w:jc w:val="both"/>
        <w:rPr>
          <w:rFonts w:ascii="Palatino Linotype" w:eastAsia="Palatino Linotype" w:hAnsi="Palatino Linotype" w:cs="Palatino Linotype"/>
        </w:rPr>
      </w:pPr>
    </w:p>
    <w:p w14:paraId="1EB45AA3" w14:textId="77777777" w:rsidR="006B185E" w:rsidRPr="00BB6962" w:rsidRDefault="006B185E" w:rsidP="006B185E">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0805E3DA" w14:textId="77777777" w:rsidR="006B185E" w:rsidRPr="00BB6962" w:rsidRDefault="006B185E" w:rsidP="006B185E">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 </w:t>
      </w:r>
    </w:p>
    <w:p w14:paraId="6502E45B" w14:textId="77777777" w:rsidR="006B185E" w:rsidRPr="00BB6962" w:rsidRDefault="006B185E" w:rsidP="006B185E">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AFF5FCF" w14:textId="77777777" w:rsidR="006B185E" w:rsidRPr="00BB6962" w:rsidRDefault="006B185E" w:rsidP="006B185E">
      <w:pPr>
        <w:spacing w:after="0" w:line="360" w:lineRule="auto"/>
        <w:jc w:val="both"/>
      </w:pPr>
    </w:p>
    <w:p w14:paraId="720B5F7D" w14:textId="77777777" w:rsidR="006B185E" w:rsidRPr="00BB6962" w:rsidRDefault="006B185E" w:rsidP="006B185E">
      <w:pPr>
        <w:spacing w:after="0" w:line="360" w:lineRule="auto"/>
        <w:ind w:right="49"/>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395B2FB4" w14:textId="77777777" w:rsidR="006B185E" w:rsidRPr="00BB6962" w:rsidRDefault="006B185E" w:rsidP="006B185E">
      <w:pPr>
        <w:spacing w:after="0" w:line="360" w:lineRule="auto"/>
        <w:ind w:right="49"/>
        <w:jc w:val="both"/>
        <w:rPr>
          <w:rFonts w:ascii="Palatino Linotype" w:eastAsia="Palatino Linotype" w:hAnsi="Palatino Linotype" w:cs="Palatino Linotype"/>
        </w:rPr>
      </w:pPr>
    </w:p>
    <w:p w14:paraId="7A41D871" w14:textId="77777777" w:rsidR="006B185E" w:rsidRPr="00BB6962" w:rsidRDefault="006B185E" w:rsidP="006B185E">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B194EE7" w14:textId="77777777" w:rsidR="006B185E" w:rsidRPr="00BB6962" w:rsidRDefault="006B185E" w:rsidP="006B185E">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lastRenderedPageBreak/>
        <w:t>(…)</w:t>
      </w:r>
    </w:p>
    <w:p w14:paraId="24F4C478" w14:textId="77777777" w:rsidR="006B185E" w:rsidRPr="00BB6962" w:rsidRDefault="006B185E" w:rsidP="006B185E">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D21ED2F" w14:textId="77777777" w:rsidR="006B185E" w:rsidRPr="00BB6962" w:rsidRDefault="006B185E" w:rsidP="006B185E">
      <w:pPr>
        <w:spacing w:line="360" w:lineRule="auto"/>
        <w:jc w:val="both"/>
        <w:rPr>
          <w:rFonts w:ascii="Palatino Linotype" w:hAnsi="Palatino Linotype"/>
          <w:sz w:val="24"/>
        </w:rPr>
      </w:pPr>
    </w:p>
    <w:p w14:paraId="799509C0" w14:textId="77777777" w:rsidR="006B185E" w:rsidRPr="00BB6962" w:rsidRDefault="006B185E" w:rsidP="006B185E">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65A3F73F" w14:textId="77777777" w:rsidR="006B185E" w:rsidRPr="00BB6962" w:rsidRDefault="006B185E" w:rsidP="006B185E">
      <w:pPr>
        <w:spacing w:after="0" w:line="360" w:lineRule="auto"/>
        <w:ind w:right="51"/>
        <w:contextualSpacing/>
        <w:jc w:val="both"/>
        <w:rPr>
          <w:rFonts w:ascii="Palatino Linotype" w:eastAsia="Palatino Linotype" w:hAnsi="Palatino Linotype" w:cs="Palatino Linotype"/>
          <w:sz w:val="24"/>
          <w:szCs w:val="24"/>
        </w:rPr>
      </w:pPr>
    </w:p>
    <w:p w14:paraId="5E510653" w14:textId="77777777" w:rsidR="006B185E" w:rsidRPr="00BB6962" w:rsidRDefault="006B185E" w:rsidP="006B185E">
      <w:pPr>
        <w:widowControl w:val="0"/>
        <w:spacing w:after="0" w:line="360" w:lineRule="auto"/>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En consecuencia, podemos concluir que </w:t>
      </w:r>
      <w:r w:rsidRPr="00BB6962">
        <w:rPr>
          <w:rFonts w:ascii="Palatino Linotype" w:eastAsia="Palatino Linotype" w:hAnsi="Palatino Linotype" w:cs="Palatino Linotype"/>
          <w:b/>
          <w:color w:val="000000"/>
          <w:sz w:val="24"/>
          <w:szCs w:val="24"/>
        </w:rPr>
        <w:t xml:space="preserve">EL SUJETO OBLIGADO </w:t>
      </w:r>
      <w:r w:rsidRPr="00BB6962">
        <w:rPr>
          <w:rFonts w:ascii="Palatino Linotype" w:eastAsia="Palatino Linotype" w:hAnsi="Palatino Linotype" w:cs="Palatino Linotype"/>
          <w:color w:val="000000"/>
          <w:sz w:val="24"/>
          <w:szCs w:val="24"/>
        </w:rPr>
        <w:t xml:space="preserve">se encuentra en posibilidad de atender lo solicitado. </w:t>
      </w:r>
    </w:p>
    <w:p w14:paraId="656C8135" w14:textId="77777777" w:rsidR="006B185E" w:rsidRPr="00BB6962" w:rsidRDefault="006B185E" w:rsidP="006B185E">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color w:val="000000"/>
          <w:sz w:val="24"/>
          <w:szCs w:val="24"/>
        </w:rPr>
      </w:pPr>
    </w:p>
    <w:p w14:paraId="0EA5AD0B" w14:textId="77777777" w:rsidR="006B185E" w:rsidRPr="00BB6962" w:rsidRDefault="006B185E" w:rsidP="006B185E">
      <w:pPr>
        <w:spacing w:after="0" w:line="360" w:lineRule="auto"/>
        <w:ind w:right="49"/>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Motivo por el que se ordena la entrega de los recibos de nómina del servidor público referido en la solicitud 00253/HUEHUETO/IP/2022, desde que causo alta al quince de julio de dos mil veintidós, en </w:t>
      </w:r>
      <w:r w:rsidR="00FB3988" w:rsidRPr="00BB6962">
        <w:rPr>
          <w:rFonts w:ascii="Palatino Linotype" w:eastAsia="Palatino Linotype" w:hAnsi="Palatino Linotype" w:cs="Palatino Linotype"/>
          <w:sz w:val="24"/>
          <w:szCs w:val="24"/>
        </w:rPr>
        <w:t xml:space="preserve">versión pública en </w:t>
      </w:r>
      <w:r w:rsidRPr="00BB6962">
        <w:rPr>
          <w:rFonts w:ascii="Palatino Linotype" w:eastAsia="Palatino Linotype" w:hAnsi="Palatino Linotype" w:cs="Palatino Linotype"/>
          <w:sz w:val="24"/>
          <w:szCs w:val="24"/>
        </w:rPr>
        <w:t>términos del considerando quinto.</w:t>
      </w:r>
    </w:p>
    <w:p w14:paraId="04EC29DC" w14:textId="77777777" w:rsidR="006B185E" w:rsidRPr="00BB6962" w:rsidRDefault="006B185E" w:rsidP="006B185E">
      <w:pPr>
        <w:spacing w:after="0" w:line="360" w:lineRule="auto"/>
        <w:ind w:right="49"/>
        <w:contextualSpacing/>
        <w:jc w:val="both"/>
        <w:rPr>
          <w:rFonts w:ascii="Palatino Linotype" w:eastAsia="Palatino Linotype" w:hAnsi="Palatino Linotype" w:cs="Palatino Linotype"/>
          <w:sz w:val="24"/>
          <w:szCs w:val="24"/>
        </w:rPr>
      </w:pPr>
    </w:p>
    <w:p w14:paraId="730E8C80" w14:textId="77777777" w:rsidR="00482D08" w:rsidRPr="00BB6962" w:rsidRDefault="00482D08" w:rsidP="00482D08">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Ahora bien, </w:t>
      </w:r>
      <w:r w:rsidR="00374CC4" w:rsidRPr="00BB6962">
        <w:rPr>
          <w:rFonts w:ascii="Palatino Linotype" w:eastAsia="Palatino Linotype" w:hAnsi="Palatino Linotype" w:cs="Palatino Linotype"/>
          <w:sz w:val="24"/>
          <w:szCs w:val="24"/>
        </w:rPr>
        <w:t>para el caso que no cuente con la lista de asistencia de</w:t>
      </w:r>
      <w:r w:rsidR="00E60588" w:rsidRPr="00BB6962">
        <w:rPr>
          <w:rFonts w:ascii="Palatino Linotype" w:eastAsia="Palatino Linotype" w:hAnsi="Palatino Linotype" w:cs="Palatino Linotype"/>
          <w:sz w:val="24"/>
          <w:szCs w:val="24"/>
        </w:rPr>
        <w:t xml:space="preserve"> algún servidor público</w:t>
      </w:r>
      <w:r w:rsidR="00374CC4" w:rsidRPr="00BB6962">
        <w:rPr>
          <w:rFonts w:ascii="Palatino Linotype" w:eastAsia="Palatino Linotype" w:hAnsi="Palatino Linotype" w:cs="Palatino Linotype"/>
          <w:sz w:val="24"/>
          <w:szCs w:val="24"/>
        </w:rPr>
        <w:t xml:space="preserve">, o de determinado periodo, deberá proporcionar el documento que autorice dichas circunstancias, es decir, la expresión documental que establezca la excepción </w:t>
      </w:r>
      <w:r w:rsidR="00374CC4" w:rsidRPr="00BB6962">
        <w:rPr>
          <w:rFonts w:ascii="Palatino Linotype" w:eastAsia="Palatino Linotype" w:hAnsi="Palatino Linotype" w:cs="Palatino Linotype"/>
          <w:sz w:val="24"/>
          <w:szCs w:val="24"/>
        </w:rPr>
        <w:lastRenderedPageBreak/>
        <w:t xml:space="preserve">de elaborar listas de asistencia, durante el periodo solicitado; lo anterior, con el fin de acreditar que existe una autorización expresa, derivado de que ocupa un cargo de subdirector en adelante y dar cumplimiento a los artículos citados en el párrafo anterior, sin embargo, para el caso en el que no cuente con este documento, deberá declarar formalmente la inexistencia de los registros de asistencia </w:t>
      </w:r>
      <w:r w:rsidR="00381ED4" w:rsidRPr="00BB6962">
        <w:rPr>
          <w:rFonts w:ascii="Palatino Linotype" w:eastAsia="Palatino Linotype" w:hAnsi="Palatino Linotype" w:cs="Palatino Linotype"/>
          <w:sz w:val="24"/>
          <w:szCs w:val="24"/>
        </w:rPr>
        <w:t>o de la autorización expresa de exceptuar dicho registro</w:t>
      </w:r>
      <w:r w:rsidR="00374CC4" w:rsidRPr="00BB6962">
        <w:rPr>
          <w:rFonts w:ascii="Palatino Linotype" w:eastAsia="Palatino Linotype" w:hAnsi="Palatino Linotype" w:cs="Palatino Linotype"/>
          <w:sz w:val="24"/>
          <w:szCs w:val="24"/>
        </w:rPr>
        <w:t>,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 sobre el tema, el artículo 19</w:t>
      </w:r>
      <w:r w:rsidRPr="00BB6962">
        <w:rPr>
          <w:rFonts w:ascii="Palatino Linotype" w:eastAsia="Palatino Linotype" w:hAnsi="Palatino Linotype" w:cs="Palatino Linotype"/>
          <w:sz w:val="24"/>
          <w:szCs w:val="24"/>
        </w:rPr>
        <w:t>, tercer párrafo, 49, fracciones II y XIII; 169 y 170 de la Ley de Transparencia y Acceso a la Información Pública del Estado de México y Municipios, que se leen como sigue:</w:t>
      </w:r>
    </w:p>
    <w:p w14:paraId="1030F174" w14:textId="77777777" w:rsidR="00482D08" w:rsidRPr="00BB6962" w:rsidRDefault="00482D08" w:rsidP="00482D08">
      <w:pPr>
        <w:spacing w:after="0" w:line="360" w:lineRule="auto"/>
        <w:jc w:val="both"/>
        <w:rPr>
          <w:rFonts w:ascii="Palatino Linotype" w:eastAsia="Palatino Linotype" w:hAnsi="Palatino Linotype" w:cs="Palatino Linotype"/>
          <w:sz w:val="24"/>
          <w:szCs w:val="24"/>
        </w:rPr>
      </w:pPr>
    </w:p>
    <w:p w14:paraId="40ABB8CC" w14:textId="77777777" w:rsidR="00482D08" w:rsidRPr="00BB6962" w:rsidRDefault="00482D08" w:rsidP="00482D08">
      <w:pPr>
        <w:spacing w:after="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 19.</w:t>
      </w:r>
      <w:r w:rsidRPr="00BB6962">
        <w:rPr>
          <w:rFonts w:ascii="Palatino Linotype" w:eastAsia="Palatino Linotype" w:hAnsi="Palatino Linotype" w:cs="Palatino Linotype"/>
          <w:i/>
        </w:rPr>
        <w:t xml:space="preserve"> (…)</w:t>
      </w:r>
    </w:p>
    <w:p w14:paraId="16DD32CB"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BB6962">
        <w:rPr>
          <w:rFonts w:ascii="Palatino Linotype" w:eastAsia="Palatino Linotype" w:hAnsi="Palatino Linotype" w:cs="Palatino Linotype"/>
          <w:i/>
        </w:rPr>
        <w:t>, debidamente fundado y motivado, en el que detalle las razones del por qué no obra en sus archivos.”</w:t>
      </w:r>
    </w:p>
    <w:p w14:paraId="3EF25091"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 49.</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Los Comités de Transparencia</w:t>
      </w:r>
      <w:r w:rsidRPr="00BB6962">
        <w:rPr>
          <w:rFonts w:ascii="Palatino Linotype" w:eastAsia="Palatino Linotype" w:hAnsi="Palatino Linotype" w:cs="Palatino Linotype"/>
          <w:i/>
        </w:rPr>
        <w:t xml:space="preserve"> tendrán las siguientes </w:t>
      </w:r>
      <w:r w:rsidRPr="00BB6962">
        <w:rPr>
          <w:rFonts w:ascii="Palatino Linotype" w:eastAsia="Palatino Linotype" w:hAnsi="Palatino Linotype" w:cs="Palatino Linotype"/>
          <w:b/>
          <w:i/>
        </w:rPr>
        <w:t>atribuciones</w:t>
      </w:r>
      <w:r w:rsidRPr="00BB6962">
        <w:rPr>
          <w:rFonts w:ascii="Palatino Linotype" w:eastAsia="Palatino Linotype" w:hAnsi="Palatino Linotype" w:cs="Palatino Linotype"/>
          <w:i/>
        </w:rPr>
        <w:t>:</w:t>
      </w:r>
    </w:p>
    <w:p w14:paraId="710994B4"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II.</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 xml:space="preserve">Confirmar, modificar o revocar las determinaciones </w:t>
      </w:r>
      <w:proofErr w:type="gramStart"/>
      <w:r w:rsidRPr="00BB6962">
        <w:rPr>
          <w:rFonts w:ascii="Palatino Linotype" w:eastAsia="Palatino Linotype" w:hAnsi="Palatino Linotype" w:cs="Palatino Linotype"/>
          <w:b/>
          <w:i/>
        </w:rPr>
        <w:t>que</w:t>
      </w:r>
      <w:proofErr w:type="gramEnd"/>
      <w:r w:rsidRPr="00BB6962">
        <w:rPr>
          <w:rFonts w:ascii="Palatino Linotype" w:eastAsia="Palatino Linotype" w:hAnsi="Palatino Linotype" w:cs="Palatino Linotype"/>
          <w:b/>
          <w:i/>
        </w:rPr>
        <w:t xml:space="preserve"> en materia de</w:t>
      </w:r>
      <w:r w:rsidRPr="00BB6962">
        <w:rPr>
          <w:rFonts w:ascii="Palatino Linotype" w:eastAsia="Palatino Linotype" w:hAnsi="Palatino Linotype" w:cs="Palatino Linotype"/>
          <w:i/>
        </w:rPr>
        <w:t xml:space="preserve"> ampliación del plazo de respuesta, clasificación de la información y </w:t>
      </w:r>
      <w:r w:rsidRPr="00BB6962">
        <w:rPr>
          <w:rFonts w:ascii="Palatino Linotype" w:eastAsia="Palatino Linotype" w:hAnsi="Palatino Linotype" w:cs="Palatino Linotype"/>
          <w:b/>
          <w:i/>
        </w:rPr>
        <w:t xml:space="preserve">declaración </w:t>
      </w:r>
      <w:r w:rsidRPr="00BB6962">
        <w:rPr>
          <w:rFonts w:ascii="Palatino Linotype" w:eastAsia="Palatino Linotype" w:hAnsi="Palatino Linotype" w:cs="Palatino Linotype"/>
          <w:b/>
          <w:i/>
        </w:rPr>
        <w:lastRenderedPageBreak/>
        <w:t>de inexistencia</w:t>
      </w:r>
      <w:r w:rsidRPr="00BB6962">
        <w:rPr>
          <w:rFonts w:ascii="Palatino Linotype" w:eastAsia="Palatino Linotype" w:hAnsi="Palatino Linotype" w:cs="Palatino Linotype"/>
          <w:i/>
        </w:rPr>
        <w:t xml:space="preserve"> o de incompetencia realicen los titulares de las áreas de los sujetos obligados;</w:t>
      </w:r>
    </w:p>
    <w:p w14:paraId="179AA8EA"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XIII</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Dictaminar las declaratorias de inexistencia de la información</w:t>
      </w:r>
      <w:r w:rsidRPr="00BB6962">
        <w:rPr>
          <w:rFonts w:ascii="Palatino Linotype" w:eastAsia="Palatino Linotype" w:hAnsi="Palatino Linotype" w:cs="Palatino Linotype"/>
          <w:i/>
        </w:rPr>
        <w:t xml:space="preserve"> que les remitan las unidades administrativas y resolver en consecuencia…”</w:t>
      </w:r>
    </w:p>
    <w:p w14:paraId="234EE5A9"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 169</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Cuando la información no se encuentre en los archivos del sujeto obligado, el Comité de Transparencia</w:t>
      </w:r>
      <w:r w:rsidRPr="00BB6962">
        <w:rPr>
          <w:rFonts w:ascii="Palatino Linotype" w:eastAsia="Palatino Linotype" w:hAnsi="Palatino Linotype" w:cs="Palatino Linotype"/>
          <w:i/>
        </w:rPr>
        <w:t xml:space="preserve">: </w:t>
      </w:r>
    </w:p>
    <w:p w14:paraId="24CD5744"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I.</w:t>
      </w:r>
      <w:r w:rsidRPr="00BB6962">
        <w:rPr>
          <w:rFonts w:ascii="Palatino Linotype" w:eastAsia="Palatino Linotype" w:hAnsi="Palatino Linotype" w:cs="Palatino Linotype"/>
          <w:i/>
        </w:rPr>
        <w:t xml:space="preserve"> Analizará el caso y tomará las medidas necesarias para localizar la información; </w:t>
      </w:r>
    </w:p>
    <w:p w14:paraId="7499A17E"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II</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Expedirá una resolución que confirme la inexistencia del documento</w:t>
      </w:r>
      <w:r w:rsidRPr="00BB6962">
        <w:rPr>
          <w:rFonts w:ascii="Palatino Linotype" w:eastAsia="Palatino Linotype" w:hAnsi="Palatino Linotype" w:cs="Palatino Linotype"/>
          <w:i/>
        </w:rPr>
        <w:t xml:space="preserve">; </w:t>
      </w:r>
    </w:p>
    <w:p w14:paraId="44D55E27"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III.</w:t>
      </w:r>
      <w:r w:rsidRPr="00BB6962">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4889CFEA"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b/>
          <w:i/>
        </w:rPr>
        <w:t>IV.</w:t>
      </w:r>
      <w:r w:rsidRPr="00BB6962">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14:paraId="69FA245D"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14:paraId="3C51F441" w14:textId="77777777" w:rsidR="00482D08" w:rsidRPr="00BB6962" w:rsidRDefault="00482D08" w:rsidP="00482D08">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2F142DBE" w14:textId="77777777" w:rsidR="00482D08" w:rsidRPr="00BB6962" w:rsidRDefault="00482D08" w:rsidP="00482D08">
      <w:pPr>
        <w:spacing w:after="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 170.</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La resolución del Comité de Transparencia que confirme la inexistencia de la información solicitada contendrá los elementos mínimos</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que permitan al solicitante tener la certeza de que se utilizó un criterio de búsqueda exhaustivo</w:t>
      </w:r>
      <w:r w:rsidRPr="00BB6962">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14:paraId="342B9A7B" w14:textId="77777777" w:rsidR="00482D08" w:rsidRPr="00BB6962" w:rsidRDefault="00482D08" w:rsidP="00482D08">
      <w:pPr>
        <w:spacing w:after="0" w:line="360" w:lineRule="auto"/>
        <w:ind w:left="851" w:right="902"/>
        <w:jc w:val="both"/>
        <w:rPr>
          <w:rFonts w:ascii="Palatino Linotype" w:eastAsia="Palatino Linotype" w:hAnsi="Palatino Linotype" w:cs="Palatino Linotype"/>
          <w:i/>
        </w:rPr>
      </w:pPr>
    </w:p>
    <w:p w14:paraId="07D22CF7" w14:textId="77777777" w:rsidR="00482D08" w:rsidRPr="00BB6962" w:rsidRDefault="00482D08" w:rsidP="00482D08">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 xml:space="preserve">Dicho de otro modo, deberá procederse a la emisión de una resolución que confirme la inexistencia de la información solicitada por parte del Comité de Transparencia del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BB6962">
        <w:rPr>
          <w:rFonts w:ascii="Palatino Linotype" w:eastAsia="Palatino Linotype" w:hAnsi="Palatino Linotype" w:cs="Palatino Linotype"/>
          <w:b/>
          <w:sz w:val="24"/>
          <w:szCs w:val="24"/>
        </w:rPr>
        <w:t>RECURRENTE</w:t>
      </w:r>
      <w:r w:rsidRPr="00BB6962">
        <w:rPr>
          <w:rFonts w:ascii="Palatino Linotype" w:eastAsia="Palatino Linotype" w:hAnsi="Palatino Linotype" w:cs="Palatino Linotype"/>
          <w:sz w:val="24"/>
          <w:szCs w:val="24"/>
        </w:rPr>
        <w:t xml:space="preserve"> y comprobar la inexistencia de la información.</w:t>
      </w:r>
    </w:p>
    <w:p w14:paraId="2513AFC3" w14:textId="77777777" w:rsidR="00482D08" w:rsidRPr="00BB6962" w:rsidRDefault="00482D08" w:rsidP="00482D08">
      <w:pPr>
        <w:spacing w:after="0" w:line="360" w:lineRule="auto"/>
        <w:jc w:val="both"/>
        <w:rPr>
          <w:rFonts w:ascii="Palatino Linotype" w:eastAsia="Palatino Linotype" w:hAnsi="Palatino Linotype" w:cs="Palatino Linotype"/>
          <w:sz w:val="24"/>
          <w:szCs w:val="24"/>
        </w:rPr>
      </w:pPr>
    </w:p>
    <w:p w14:paraId="7F4A8FDF" w14:textId="77777777" w:rsidR="00482D08" w:rsidRPr="00BB6962" w:rsidRDefault="00482D08" w:rsidP="00482D08">
      <w:pPr>
        <w:spacing w:line="360" w:lineRule="auto"/>
        <w:jc w:val="both"/>
        <w:rPr>
          <w:rFonts w:ascii="Palatino Linotype" w:eastAsia="Palatino Linotype" w:hAnsi="Palatino Linotype" w:cs="Palatino Linotype"/>
        </w:rPr>
      </w:pPr>
      <w:r w:rsidRPr="00BB6962">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BB6962">
        <w:rPr>
          <w:rFonts w:ascii="Palatino Linotype" w:eastAsia="Palatino Linotype" w:hAnsi="Palatino Linotype" w:cs="Palatino Linotype"/>
        </w:rPr>
        <w:t>:</w:t>
      </w:r>
    </w:p>
    <w:p w14:paraId="6A7E5B84" w14:textId="77777777" w:rsidR="00482D08" w:rsidRPr="00BB6962" w:rsidRDefault="00482D08" w:rsidP="00482D08">
      <w:pPr>
        <w:spacing w:after="0" w:line="360" w:lineRule="auto"/>
        <w:jc w:val="both"/>
        <w:rPr>
          <w:rFonts w:ascii="Palatino Linotype" w:eastAsia="Palatino Linotype" w:hAnsi="Palatino Linotype" w:cs="Palatino Linotype"/>
        </w:rPr>
      </w:pPr>
    </w:p>
    <w:p w14:paraId="0C89BA63" w14:textId="77777777" w:rsidR="00482D08" w:rsidRPr="00BB6962" w:rsidRDefault="00482D08" w:rsidP="00482D08">
      <w:pPr>
        <w:spacing w:after="0" w:line="360"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INEXISTENCIA. DECLARATORIA DE LA. ALCANCES Y PROCEDIMIENTOS</w:t>
      </w:r>
      <w:r w:rsidRPr="00BB6962">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w:t>
      </w:r>
      <w:r w:rsidRPr="00BB6962">
        <w:rPr>
          <w:rFonts w:ascii="Palatino Linotype" w:eastAsia="Palatino Linotype" w:hAnsi="Palatino Linotype" w:cs="Palatino Linotype"/>
          <w:i/>
        </w:rPr>
        <w:lastRenderedPageBreak/>
        <w:t xml:space="preserve">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AC01CDE" w14:textId="77777777" w:rsidR="00482D08" w:rsidRPr="00BB6962" w:rsidRDefault="00482D08" w:rsidP="00482D08">
      <w:pPr>
        <w:spacing w:before="240" w:after="240"/>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Bajo el entendido de que dicha búsqueda exhaustiva permitirá dos determinaciones: </w:t>
      </w:r>
    </w:p>
    <w:p w14:paraId="57202D44" w14:textId="77777777" w:rsidR="00482D08" w:rsidRPr="00BB6962" w:rsidRDefault="00482D08" w:rsidP="00482D08">
      <w:pPr>
        <w:spacing w:before="240" w:after="240"/>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b/>
          <w:i/>
        </w:rPr>
        <w:t>1ª)</w:t>
      </w:r>
      <w:r w:rsidRPr="00BB6962">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14:paraId="08756186" w14:textId="77777777" w:rsidR="00482D08" w:rsidRPr="00BB6962" w:rsidRDefault="00482D08" w:rsidP="00482D08">
      <w:pPr>
        <w:spacing w:before="240" w:after="24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b/>
          <w:i/>
        </w:rPr>
        <w:t>2ª)</w:t>
      </w:r>
      <w:r w:rsidRPr="00BB6962">
        <w:rPr>
          <w:rFonts w:ascii="Palatino Linotype" w:eastAsia="Palatino Linotype" w:hAnsi="Palatino Linotype" w:cs="Palatino Linotype"/>
          <w:i/>
        </w:rPr>
        <w:t xml:space="preserve"> Que no se haya encontrado documento alguno que contenga la información requerida, por lo </w:t>
      </w:r>
      <w:proofErr w:type="gramStart"/>
      <w:r w:rsidRPr="00BB6962">
        <w:rPr>
          <w:rFonts w:ascii="Palatino Linotype" w:eastAsia="Palatino Linotype" w:hAnsi="Palatino Linotype" w:cs="Palatino Linotype"/>
          <w:i/>
        </w:rPr>
        <w:t>que</w:t>
      </w:r>
      <w:proofErr w:type="gramEnd"/>
      <w:r w:rsidRPr="00BB6962">
        <w:rPr>
          <w:rFonts w:ascii="Palatino Linotype" w:eastAsia="Palatino Linotype" w:hAnsi="Palatino Linotype" w:cs="Palatino Linotype"/>
          <w:i/>
        </w:rPr>
        <w:t xml:space="preserve"> agotadas las medidas necesarias de búsqueda de la información y de no encontrarla, el Comité de Información deba emitir el dictamen de declaratoria de inexistencia y notificarlo al interesado. </w:t>
      </w:r>
    </w:p>
    <w:p w14:paraId="1A2B00AA" w14:textId="77777777" w:rsidR="00482D08" w:rsidRPr="00BB6962" w:rsidRDefault="00482D08" w:rsidP="00482D08">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BB6962">
        <w:rPr>
          <w:rFonts w:ascii="Palatino Linotype" w:eastAsia="Palatino Linotype" w:hAnsi="Palatino Linotype" w:cs="Palatino Linotype"/>
          <w:i/>
        </w:rPr>
        <w:t>aquéllas</w:t>
      </w:r>
      <w:proofErr w:type="gramEnd"/>
      <w:r w:rsidRPr="00BB6962">
        <w:rPr>
          <w:rFonts w:ascii="Palatino Linotype" w:eastAsia="Palatino Linotype" w:hAnsi="Palatino Linotype" w:cs="Palatino Linotype"/>
          <w:i/>
        </w:rPr>
        <w:t xml:space="preserve"> circunstancias que se tomaron en cuenta para llegar a determinar que la información requerida no obra en los archivos a cargo.”</w:t>
      </w:r>
    </w:p>
    <w:p w14:paraId="7EC528F6" w14:textId="77777777" w:rsidR="00482D08" w:rsidRPr="00BB6962" w:rsidRDefault="00482D08" w:rsidP="00482D08">
      <w:pPr>
        <w:spacing w:after="0" w:line="360" w:lineRule="auto"/>
        <w:ind w:left="851" w:right="900"/>
        <w:jc w:val="both"/>
        <w:rPr>
          <w:rFonts w:ascii="Palatino Linotype" w:eastAsia="Palatino Linotype" w:hAnsi="Palatino Linotype" w:cs="Palatino Linotype"/>
        </w:rPr>
      </w:pPr>
    </w:p>
    <w:p w14:paraId="6CC14FD6" w14:textId="77777777" w:rsidR="00482D08" w:rsidRPr="00BB6962" w:rsidRDefault="00482D08" w:rsidP="00482D08">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w:t>
      </w:r>
      <w:r w:rsidRPr="00BB6962">
        <w:rPr>
          <w:rFonts w:ascii="Palatino Linotype" w:eastAsia="Palatino Linotype" w:hAnsi="Palatino Linotype" w:cs="Palatino Linotype"/>
          <w:sz w:val="24"/>
          <w:szCs w:val="24"/>
        </w:rPr>
        <w:lastRenderedPageBreak/>
        <w:t xml:space="preserve">supuestos: la existencia previa de la documentación y la falta posterior de la misma en los archivos del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BB6962">
        <w:rPr>
          <w:rFonts w:ascii="Palatino Linotype" w:eastAsia="Palatino Linotype" w:hAnsi="Palatino Linotype" w:cs="Palatino Linotype"/>
          <w:b/>
          <w:sz w:val="24"/>
          <w:szCs w:val="24"/>
        </w:rPr>
        <w:t>EL SUJETO OBLIGADO</w:t>
      </w:r>
      <w:r w:rsidRPr="00BB6962">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14:paraId="4F20C94A" w14:textId="77777777" w:rsidR="00482D08" w:rsidRPr="00BB6962" w:rsidRDefault="00482D08" w:rsidP="00482D08">
      <w:pPr>
        <w:spacing w:after="80" w:line="360" w:lineRule="auto"/>
        <w:jc w:val="both"/>
        <w:rPr>
          <w:rFonts w:ascii="Palatino Linotype" w:eastAsia="Palatino Linotype" w:hAnsi="Palatino Linotype" w:cs="Palatino Linotype"/>
          <w:sz w:val="24"/>
          <w:szCs w:val="24"/>
        </w:rPr>
      </w:pPr>
    </w:p>
    <w:p w14:paraId="37D70229" w14:textId="77777777" w:rsidR="00482D08" w:rsidRPr="00BB6962" w:rsidRDefault="00482D08" w:rsidP="00482D08">
      <w:pPr>
        <w:spacing w:before="80" w:after="24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INEXISTENCIA, CONCEPTO DE, EN MATERIA DE TRANSPARENCIA</w:t>
      </w:r>
      <w:r w:rsidRPr="00BB6962">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BB6962">
        <w:rPr>
          <w:rFonts w:ascii="Palatino Linotype" w:eastAsia="Palatino Linotype" w:hAnsi="Palatino Linotype" w:cs="Palatino Linotype"/>
          <w:b/>
          <w:i/>
        </w:rPr>
        <w:t>supuestos:</w:t>
      </w:r>
      <w:r w:rsidRPr="00BB6962">
        <w:rPr>
          <w:rFonts w:ascii="Palatino Linotype" w:eastAsia="Palatino Linotype" w:hAnsi="Palatino Linotype" w:cs="Palatino Linotype"/>
          <w:i/>
        </w:rPr>
        <w:t xml:space="preserve"> </w:t>
      </w:r>
    </w:p>
    <w:p w14:paraId="4E7AB669" w14:textId="77777777" w:rsidR="00482D08" w:rsidRPr="00BB6962" w:rsidRDefault="00482D08" w:rsidP="00482D08">
      <w:pPr>
        <w:numPr>
          <w:ilvl w:val="0"/>
          <w:numId w:val="7"/>
        </w:numPr>
        <w:tabs>
          <w:tab w:val="left" w:pos="1276"/>
        </w:tabs>
        <w:spacing w:before="240" w:after="0" w:line="276" w:lineRule="auto"/>
        <w:ind w:left="993" w:right="900" w:firstLine="0"/>
        <w:jc w:val="both"/>
        <w:rPr>
          <w:rFonts w:ascii="Palatino Linotype" w:eastAsia="Palatino Linotype" w:hAnsi="Palatino Linotype" w:cs="Palatino Linotype"/>
          <w:i/>
          <w:color w:val="000000"/>
        </w:rPr>
      </w:pPr>
      <w:r w:rsidRPr="00BB6962">
        <w:rPr>
          <w:rFonts w:ascii="Palatino Linotype" w:eastAsia="Palatino Linotype" w:hAnsi="Palatino Linotype" w:cs="Palatino Linotype"/>
          <w:i/>
          <w:color w:val="000000"/>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4B4B9FA" w14:textId="77777777" w:rsidR="00482D08" w:rsidRPr="00BB6962" w:rsidRDefault="00482D08" w:rsidP="00482D08">
      <w:pPr>
        <w:numPr>
          <w:ilvl w:val="0"/>
          <w:numId w:val="7"/>
        </w:numPr>
        <w:tabs>
          <w:tab w:val="left" w:pos="1276"/>
        </w:tabs>
        <w:spacing w:after="240" w:line="276" w:lineRule="auto"/>
        <w:ind w:left="993" w:right="900" w:firstLine="0"/>
        <w:jc w:val="both"/>
        <w:rPr>
          <w:rFonts w:ascii="Palatino Linotype" w:eastAsia="Palatino Linotype" w:hAnsi="Palatino Linotype" w:cs="Palatino Linotype"/>
          <w:b/>
          <w:i/>
          <w:color w:val="000000"/>
        </w:rPr>
      </w:pPr>
      <w:r w:rsidRPr="00BB6962">
        <w:rPr>
          <w:rFonts w:ascii="Palatino Linotype" w:eastAsia="Palatino Linotype" w:hAnsi="Palatino Linotype" w:cs="Palatino Linotype"/>
          <w:b/>
          <w:i/>
          <w:color w:val="000000"/>
        </w:rPr>
        <w:t xml:space="preserve">En los casos en que por las atribuciones conferidas al Sujeto Obligado éste debió generar, administrar o poseer la información, pero en incumplimiento a la normatividad respectiva no llevó a cabo ninguna de esas acciones. </w:t>
      </w:r>
    </w:p>
    <w:p w14:paraId="344F91E0" w14:textId="77777777" w:rsidR="00482D08" w:rsidRPr="00BB6962" w:rsidRDefault="00482D08" w:rsidP="00482D08">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En ambos casos, el Sujeto Obligado deberá hacer del conocimiento del solicitante las razones que explican la inexistencia, mediante el dictamen debidamente </w:t>
      </w:r>
      <w:r w:rsidRPr="00BB6962">
        <w:rPr>
          <w:rFonts w:ascii="Palatino Linotype" w:eastAsia="Palatino Linotype" w:hAnsi="Palatino Linotype" w:cs="Palatino Linotype"/>
          <w:i/>
        </w:rPr>
        <w:lastRenderedPageBreak/>
        <w:t>fundado y motivado emitido por el Comité de Información y con las formalidades legales exigidas por la Ley de Transparencia.”</w:t>
      </w:r>
    </w:p>
    <w:p w14:paraId="6B9C00FC" w14:textId="77777777" w:rsidR="00482D08" w:rsidRPr="00BB6962" w:rsidRDefault="00482D08" w:rsidP="00482D08">
      <w:pPr>
        <w:spacing w:after="0" w:line="276" w:lineRule="auto"/>
        <w:ind w:left="851" w:right="900"/>
        <w:jc w:val="both"/>
        <w:rPr>
          <w:rFonts w:ascii="Palatino Linotype" w:eastAsia="Palatino Linotype" w:hAnsi="Palatino Linotype" w:cs="Palatino Linotype"/>
          <w:i/>
        </w:rPr>
      </w:pPr>
    </w:p>
    <w:p w14:paraId="5ADEAFBE" w14:textId="77777777" w:rsidR="00482D08" w:rsidRPr="00BB6962" w:rsidRDefault="00482D08" w:rsidP="00482D08">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w:t>
      </w:r>
      <w:r w:rsidRPr="00BB6962">
        <w:rPr>
          <w:rFonts w:ascii="Palatino Linotype" w:eastAsia="Palatino Linotype" w:hAnsi="Palatino Linotype" w:cs="Palatino Linotype"/>
          <w:b/>
          <w:sz w:val="24"/>
          <w:szCs w:val="24"/>
        </w:rPr>
        <w:t xml:space="preserve"> </w:t>
      </w:r>
      <w:r w:rsidRPr="00BB6962">
        <w:rPr>
          <w:rFonts w:ascii="Palatino Linotype" w:eastAsia="Palatino Linotype" w:hAnsi="Palatino Linotype" w:cs="Palatino Linotype"/>
          <w:sz w:val="24"/>
          <w:szCs w:val="24"/>
        </w:rPr>
        <w:t>de instruir una búsqueda exhaustiva a todas y cada una de las áreas administrativas de las que se compone, que permitirá:</w:t>
      </w:r>
    </w:p>
    <w:p w14:paraId="2C08F0F4" w14:textId="77777777" w:rsidR="00482D08" w:rsidRPr="00BB6962" w:rsidRDefault="00482D08" w:rsidP="00482D08">
      <w:pPr>
        <w:spacing w:after="80" w:line="360" w:lineRule="auto"/>
        <w:jc w:val="both"/>
        <w:rPr>
          <w:rFonts w:ascii="Palatino Linotype" w:eastAsia="Palatino Linotype" w:hAnsi="Palatino Linotype" w:cs="Palatino Linotype"/>
          <w:sz w:val="24"/>
          <w:szCs w:val="24"/>
        </w:rPr>
      </w:pPr>
    </w:p>
    <w:p w14:paraId="6E108DD0" w14:textId="77777777" w:rsidR="00482D08" w:rsidRPr="00BB6962" w:rsidRDefault="00482D08" w:rsidP="00482D08">
      <w:pPr>
        <w:numPr>
          <w:ilvl w:val="0"/>
          <w:numId w:val="8"/>
        </w:numPr>
        <w:spacing w:before="80" w:after="240" w:line="360" w:lineRule="auto"/>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 xml:space="preserve">Que se localice la documentación que contenga la información solicitada. En este caso habrá que señalar </w:t>
      </w:r>
      <w:proofErr w:type="gramStart"/>
      <w:r w:rsidRPr="00BB6962">
        <w:rPr>
          <w:rFonts w:ascii="Palatino Linotype" w:eastAsia="Palatino Linotype" w:hAnsi="Palatino Linotype" w:cs="Palatino Linotype"/>
          <w:color w:val="000000"/>
          <w:sz w:val="24"/>
          <w:szCs w:val="24"/>
        </w:rPr>
        <w:t>que</w:t>
      </w:r>
      <w:proofErr w:type="gramEnd"/>
      <w:r w:rsidRPr="00BB6962">
        <w:rPr>
          <w:rFonts w:ascii="Palatino Linotype" w:eastAsia="Palatino Linotype" w:hAnsi="Palatino Linotype" w:cs="Palatino Linotype"/>
          <w:color w:val="000000"/>
          <w:sz w:val="24"/>
          <w:szCs w:val="24"/>
        </w:rPr>
        <w:t xml:space="preserve"> de acuerdo con las disposiciones transcritas, la información puede obrar en sus archivos ya sea porque la genera, la administra o simplemente la posee.</w:t>
      </w:r>
    </w:p>
    <w:p w14:paraId="0C1D6837" w14:textId="77777777" w:rsidR="00482D08" w:rsidRPr="00BB6962" w:rsidRDefault="00482D08" w:rsidP="00482D08">
      <w:pPr>
        <w:spacing w:before="240" w:after="24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De actualizarse esta primera hipótesis, la información debe entregarse al </w:t>
      </w:r>
      <w:r w:rsidRPr="00BB6962">
        <w:rPr>
          <w:rFonts w:ascii="Palatino Linotype" w:eastAsia="Palatino Linotype" w:hAnsi="Palatino Linotype" w:cs="Palatino Linotype"/>
          <w:b/>
          <w:i/>
          <w:sz w:val="24"/>
          <w:szCs w:val="24"/>
        </w:rPr>
        <w:t xml:space="preserve">Recurrente </w:t>
      </w:r>
      <w:r w:rsidRPr="00BB6962">
        <w:rPr>
          <w:rFonts w:ascii="Palatino Linotype" w:eastAsia="Palatino Linotype" w:hAnsi="Palatino Linotype" w:cs="Palatino Linotype"/>
          <w:sz w:val="24"/>
          <w:szCs w:val="24"/>
        </w:rPr>
        <w:t>a través del o los documentos fuente.</w:t>
      </w:r>
    </w:p>
    <w:p w14:paraId="5F33BF00" w14:textId="77777777" w:rsidR="00482D08" w:rsidRPr="00BB6962" w:rsidRDefault="00482D08" w:rsidP="00482D08">
      <w:pPr>
        <w:numPr>
          <w:ilvl w:val="0"/>
          <w:numId w:val="8"/>
        </w:numPr>
        <w:spacing w:before="240" w:after="240" w:line="360" w:lineRule="auto"/>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Que no se localice documento alguno que contenga la información requerida, en este supuesto, el Comité de Transparencia deberá resolver la declaratoria de inexistencia de la información y notificarla al recurrente</w:t>
      </w:r>
      <w:r w:rsidRPr="00BB6962">
        <w:rPr>
          <w:rFonts w:ascii="Palatino Linotype" w:eastAsia="Palatino Linotype" w:hAnsi="Palatino Linotype" w:cs="Palatino Linotype"/>
          <w:b/>
          <w:i/>
          <w:color w:val="000000"/>
          <w:sz w:val="24"/>
          <w:szCs w:val="24"/>
        </w:rPr>
        <w:t xml:space="preserve"> </w:t>
      </w:r>
      <w:r w:rsidRPr="00BB6962">
        <w:rPr>
          <w:rFonts w:ascii="Palatino Linotype" w:eastAsia="Palatino Linotype" w:hAnsi="Palatino Linotype" w:cs="Palatino Linotype"/>
          <w:color w:val="000000"/>
          <w:sz w:val="24"/>
          <w:szCs w:val="24"/>
        </w:rPr>
        <w:t>y a este Pleno.</w:t>
      </w:r>
    </w:p>
    <w:p w14:paraId="5F33459B" w14:textId="77777777" w:rsidR="00482D08" w:rsidRPr="00BB6962" w:rsidRDefault="00482D08" w:rsidP="00482D08">
      <w:pPr>
        <w:numPr>
          <w:ilvl w:val="0"/>
          <w:numId w:val="8"/>
        </w:numPr>
        <w:spacing w:before="240" w:after="240" w:line="360" w:lineRule="auto"/>
        <w:ind w:left="714" w:hanging="357"/>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Que se ordene siempre que sea materialmente posible, que se genere o reponga la información en caso de que ésta tuviera que existir, derivado del ejercicio de sus facultades.</w:t>
      </w:r>
    </w:p>
    <w:p w14:paraId="4D0226A5" w14:textId="77777777" w:rsidR="00482D08" w:rsidRPr="00BB6962" w:rsidRDefault="00482D08" w:rsidP="00482D08">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669171E3" w14:textId="77777777" w:rsidR="00482D08" w:rsidRPr="00BB6962" w:rsidRDefault="00482D08" w:rsidP="006B185E">
      <w:pPr>
        <w:spacing w:after="0" w:line="360" w:lineRule="auto"/>
        <w:jc w:val="both"/>
        <w:rPr>
          <w:rFonts w:ascii="Palatino Linotype" w:eastAsia="Palatino Linotype" w:hAnsi="Palatino Linotype" w:cs="Palatino Linotype"/>
          <w:color w:val="FF0000"/>
          <w:sz w:val="24"/>
          <w:szCs w:val="24"/>
        </w:rPr>
      </w:pPr>
    </w:p>
    <w:p w14:paraId="74CB0B85"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QUINTO. VERSIÓN PÚBLICA. C</w:t>
      </w:r>
      <w:r w:rsidRPr="00BB6962">
        <w:rPr>
          <w:rFonts w:ascii="Palatino Linotype" w:eastAsia="Palatino Linotype" w:hAnsi="Palatino Linotype" w:cs="Palatino Linotype"/>
          <w:sz w:val="24"/>
          <w:szCs w:val="24"/>
        </w:rPr>
        <w:t>omo fue debidamente apuntado, el</w:t>
      </w:r>
      <w:r w:rsidRPr="00BB6962">
        <w:rPr>
          <w:rFonts w:ascii="Palatino Linotype" w:eastAsia="Palatino Linotype" w:hAnsi="Palatino Linotype" w:cs="Palatino Linotype"/>
          <w:b/>
          <w:sz w:val="24"/>
          <w:szCs w:val="24"/>
        </w:rPr>
        <w:t> SUJETO OBLIGADO</w:t>
      </w:r>
      <w:r w:rsidRPr="00BB6962">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2C85E966"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2857C01A" w14:textId="77777777" w:rsidR="006B185E" w:rsidRPr="00BB6962" w:rsidRDefault="006B185E" w:rsidP="00BB52D4">
      <w:pPr>
        <w:shd w:val="clear" w:color="auto" w:fill="FFFFFF"/>
        <w:spacing w:after="0" w:line="360" w:lineRule="auto"/>
        <w:ind w:right="49"/>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9717B50" w14:textId="77777777" w:rsidR="006B185E" w:rsidRPr="00BB6962" w:rsidRDefault="006B185E" w:rsidP="006B185E">
      <w:pPr>
        <w:shd w:val="clear" w:color="auto" w:fill="FFFFFF"/>
        <w:spacing w:after="0" w:line="360" w:lineRule="auto"/>
        <w:ind w:right="51"/>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1948C0C" w14:textId="77777777" w:rsidR="006B185E" w:rsidRPr="00BB6962" w:rsidRDefault="006B185E" w:rsidP="006B185E">
      <w:pPr>
        <w:shd w:val="clear" w:color="auto" w:fill="FFFFFF"/>
        <w:spacing w:after="0" w:line="360" w:lineRule="auto"/>
        <w:ind w:right="51"/>
        <w:jc w:val="both"/>
        <w:rPr>
          <w:rFonts w:ascii="Palatino Linotype" w:eastAsia="Palatino Linotype" w:hAnsi="Palatino Linotype" w:cs="Palatino Linotype"/>
          <w:sz w:val="24"/>
          <w:szCs w:val="24"/>
        </w:rPr>
      </w:pPr>
    </w:p>
    <w:p w14:paraId="5ACD75FC" w14:textId="77777777" w:rsidR="006B185E" w:rsidRPr="00BB6962" w:rsidRDefault="006B185E" w:rsidP="006B185E">
      <w:pPr>
        <w:shd w:val="clear" w:color="auto" w:fill="FFFFFF"/>
        <w:spacing w:after="0" w:line="360" w:lineRule="auto"/>
        <w:ind w:right="51"/>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17342548" w14:textId="77777777" w:rsidR="006B185E" w:rsidRPr="00BB6962" w:rsidRDefault="006B185E" w:rsidP="006B185E">
      <w:pPr>
        <w:shd w:val="clear" w:color="auto" w:fill="FFFFFF"/>
        <w:spacing w:after="0" w:line="360" w:lineRule="auto"/>
        <w:ind w:right="51"/>
        <w:jc w:val="both"/>
        <w:rPr>
          <w:rFonts w:ascii="Palatino Linotype" w:eastAsia="Palatino Linotype" w:hAnsi="Palatino Linotype" w:cs="Palatino Linotype"/>
          <w:sz w:val="24"/>
          <w:szCs w:val="24"/>
        </w:rPr>
      </w:pPr>
    </w:p>
    <w:p w14:paraId="468701BD"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b/>
          <w:i/>
        </w:rPr>
      </w:pPr>
      <w:r w:rsidRPr="00BB6962">
        <w:rPr>
          <w:rFonts w:ascii="Palatino Linotype" w:eastAsia="Palatino Linotype" w:hAnsi="Palatino Linotype" w:cs="Palatino Linotype"/>
          <w:b/>
          <w:i/>
        </w:rPr>
        <w:t xml:space="preserve"> “Artículo 3. Para los efectos de la presente Ley se entenderá por:</w:t>
      </w:r>
    </w:p>
    <w:p w14:paraId="445A8D8C"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IX. Datos personales:</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La información concerniente a una persona, identificada o identificable</w:t>
      </w:r>
      <w:r w:rsidRPr="00BB6962">
        <w:rPr>
          <w:rFonts w:ascii="Palatino Linotype" w:eastAsia="Palatino Linotype" w:hAnsi="Palatino Linotype" w:cs="Palatino Linotype"/>
          <w:i/>
        </w:rPr>
        <w:t xml:space="preserve"> según lo dispuesto por la Ley de Protección de Datos Personales del Estado de México;</w:t>
      </w:r>
    </w:p>
    <w:p w14:paraId="60F4FE30"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XX. Información clasificada:</w:t>
      </w:r>
      <w:r w:rsidRPr="00BB6962">
        <w:rPr>
          <w:rFonts w:ascii="Palatino Linotype" w:eastAsia="Palatino Linotype" w:hAnsi="Palatino Linotype" w:cs="Palatino Linotype"/>
          <w:i/>
        </w:rPr>
        <w:t xml:space="preserve"> Aquella considerada por la presente Ley como reservada o confidencial;</w:t>
      </w:r>
    </w:p>
    <w:p w14:paraId="31C85879"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XXXII. Protección de Datos Personales:</w:t>
      </w:r>
      <w:r w:rsidRPr="00BB6962">
        <w:rPr>
          <w:rFonts w:ascii="Palatino Linotype" w:eastAsia="Palatino Linotype" w:hAnsi="Palatino Linotype" w:cs="Palatino Linotype"/>
          <w:i/>
        </w:rPr>
        <w:t xml:space="preserve"> Derecho humano que tutela la privacidad de datos personales en poder de los sujetos obligados y sujetos particulares;</w:t>
      </w:r>
    </w:p>
    <w:p w14:paraId="6DF6D60C"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XLV. Versión pública</w:t>
      </w:r>
      <w:r w:rsidRPr="00BB6962">
        <w:rPr>
          <w:rFonts w:ascii="Palatino Linotype" w:eastAsia="Palatino Linotype" w:hAnsi="Palatino Linotype" w:cs="Palatino Linotype"/>
          <w:i/>
        </w:rPr>
        <w:t>: Documento en el que se elimine, suprime o borra la información clasificada como reservada o confidencial para permitir su acceso.”</w:t>
      </w:r>
    </w:p>
    <w:p w14:paraId="317E7E20"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p>
    <w:p w14:paraId="5CB95D87"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6.</w:t>
      </w:r>
      <w:r w:rsidRPr="00BB6962">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E45DDF5"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p>
    <w:p w14:paraId="6960D8A4"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i/>
        </w:rPr>
        <w:t> </w:t>
      </w:r>
      <w:r w:rsidRPr="00BB6962">
        <w:rPr>
          <w:rFonts w:ascii="Palatino Linotype" w:eastAsia="Palatino Linotype" w:hAnsi="Palatino Linotype" w:cs="Palatino Linotype"/>
          <w:b/>
          <w:i/>
        </w:rPr>
        <w:t>Artículo 49.</w:t>
      </w:r>
      <w:r w:rsidRPr="00BB6962">
        <w:rPr>
          <w:rFonts w:ascii="Palatino Linotype" w:eastAsia="Palatino Linotype" w:hAnsi="Palatino Linotype" w:cs="Palatino Linotype"/>
          <w:i/>
        </w:rPr>
        <w:t> Los Comités de Transparencia tendrán las siguientes atribuciones:</w:t>
      </w:r>
    </w:p>
    <w:p w14:paraId="43640736"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p>
    <w:p w14:paraId="6F757137"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VIII</w:t>
      </w:r>
      <w:r w:rsidRPr="00BB6962">
        <w:rPr>
          <w:rFonts w:ascii="Palatino Linotype" w:eastAsia="Palatino Linotype" w:hAnsi="Palatino Linotype" w:cs="Palatino Linotype"/>
          <w:i/>
        </w:rPr>
        <w:t>. Aprobar, modificar o revocar la clasificación de la información;</w:t>
      </w:r>
    </w:p>
    <w:p w14:paraId="07853994"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i/>
        </w:rPr>
        <w:lastRenderedPageBreak/>
        <w:t>(…)</w:t>
      </w:r>
    </w:p>
    <w:p w14:paraId="1CFE9A24"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Artículo 91. </w:t>
      </w:r>
      <w:r w:rsidRPr="00BB6962">
        <w:rPr>
          <w:rFonts w:ascii="Palatino Linotype" w:eastAsia="Palatino Linotype" w:hAnsi="Palatino Linotype" w:cs="Palatino Linotype"/>
          <w:i/>
        </w:rPr>
        <w:t>El acceso a la información pública será restringido excepcionalmente, cuando ésta sea clasificada como reservada o confidencial.</w:t>
      </w:r>
    </w:p>
    <w:p w14:paraId="6E6C1378"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p>
    <w:p w14:paraId="4333CBDE"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b/>
          <w:i/>
        </w:rPr>
      </w:pPr>
      <w:r w:rsidRPr="00BB6962">
        <w:rPr>
          <w:rFonts w:ascii="Palatino Linotype" w:eastAsia="Palatino Linotype" w:hAnsi="Palatino Linotype" w:cs="Palatino Linotype"/>
          <w:b/>
          <w:i/>
        </w:rPr>
        <w:t>“Artículo 137.</w:t>
      </w:r>
      <w:r w:rsidRPr="00BB6962">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520E56E"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143</w:t>
      </w:r>
      <w:r w:rsidRPr="00BB696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A0E8860"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b/>
          <w:i/>
        </w:rPr>
        <w:t>I.</w:t>
      </w:r>
      <w:r w:rsidRPr="00BB6962">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A92956E"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47B6C89"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1DFF99DD" w14:textId="77777777" w:rsidR="006B185E" w:rsidRPr="00BB6962" w:rsidRDefault="006B185E" w:rsidP="006B185E">
      <w:pPr>
        <w:spacing w:after="0" w:line="360" w:lineRule="auto"/>
        <w:ind w:right="51"/>
        <w:jc w:val="both"/>
        <w:rPr>
          <w:rFonts w:ascii="Palatino Linotype" w:eastAsia="Palatino Linotype" w:hAnsi="Palatino Linotype" w:cs="Palatino Linotype"/>
          <w:sz w:val="24"/>
          <w:szCs w:val="24"/>
        </w:rPr>
      </w:pPr>
    </w:p>
    <w:p w14:paraId="71BE81CF" w14:textId="77777777" w:rsidR="006B185E" w:rsidRPr="00BB6962" w:rsidRDefault="006B185E" w:rsidP="006B185E">
      <w:pPr>
        <w:spacing w:after="0" w:line="360" w:lineRule="auto"/>
        <w:ind w:right="51"/>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w:t>
      </w:r>
      <w:r w:rsidRPr="00BB6962">
        <w:rPr>
          <w:rFonts w:ascii="Palatino Linotype" w:eastAsia="Palatino Linotype" w:hAnsi="Palatino Linotype" w:cs="Palatino Linotype"/>
          <w:sz w:val="24"/>
          <w:szCs w:val="24"/>
        </w:rPr>
        <w:lastRenderedPageBreak/>
        <w:t>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486C9D3" w14:textId="77777777" w:rsidR="002050E4" w:rsidRPr="00BB6962" w:rsidRDefault="002050E4" w:rsidP="006B185E">
      <w:pPr>
        <w:spacing w:after="0" w:line="360" w:lineRule="auto"/>
        <w:ind w:right="50"/>
        <w:jc w:val="both"/>
        <w:rPr>
          <w:rFonts w:ascii="Palatino Linotype" w:eastAsia="Palatino Linotype" w:hAnsi="Palatino Linotype" w:cs="Palatino Linotype"/>
          <w:sz w:val="24"/>
          <w:szCs w:val="24"/>
        </w:rPr>
      </w:pPr>
    </w:p>
    <w:p w14:paraId="31F98596" w14:textId="77777777" w:rsidR="006B185E" w:rsidRPr="00BB6962" w:rsidRDefault="006B185E" w:rsidP="006B185E">
      <w:pPr>
        <w:spacing w:after="0" w:line="360" w:lineRule="auto"/>
        <w:ind w:right="50"/>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C868E7A" w14:textId="77777777" w:rsidR="006B185E" w:rsidRPr="00BB6962" w:rsidRDefault="006B185E" w:rsidP="006B185E">
      <w:pPr>
        <w:spacing w:after="0" w:line="360" w:lineRule="auto"/>
        <w:ind w:right="50"/>
        <w:jc w:val="both"/>
        <w:rPr>
          <w:rFonts w:ascii="Palatino Linotype" w:eastAsia="Palatino Linotype" w:hAnsi="Palatino Linotype" w:cs="Palatino Linotype"/>
          <w:sz w:val="24"/>
          <w:szCs w:val="24"/>
        </w:rPr>
      </w:pPr>
    </w:p>
    <w:p w14:paraId="6114C6FE" w14:textId="77777777" w:rsidR="006B185E" w:rsidRPr="00BB6962" w:rsidRDefault="006B185E" w:rsidP="006B185E">
      <w:pPr>
        <w:spacing w:after="0" w:line="360" w:lineRule="auto"/>
        <w:ind w:right="51"/>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BB6962">
        <w:rPr>
          <w:rFonts w:ascii="Palatino Linotype" w:eastAsia="Palatino Linotype" w:hAnsi="Palatino Linotype" w:cs="Palatino Linotype"/>
          <w:sz w:val="24"/>
          <w:szCs w:val="24"/>
        </w:rPr>
        <w:t>Responsable</w:t>
      </w:r>
      <w:proofErr w:type="gramEnd"/>
      <w:r w:rsidRPr="00BB6962">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522F4F5" w14:textId="77777777" w:rsidR="006B185E" w:rsidRPr="00BB6962" w:rsidRDefault="006B185E" w:rsidP="006B185E">
      <w:pPr>
        <w:spacing w:after="0" w:line="360" w:lineRule="auto"/>
        <w:ind w:right="51"/>
        <w:jc w:val="both"/>
        <w:rPr>
          <w:rFonts w:ascii="Palatino Linotype" w:eastAsia="Palatino Linotype" w:hAnsi="Palatino Linotype" w:cs="Palatino Linotype"/>
          <w:sz w:val="24"/>
          <w:szCs w:val="24"/>
        </w:rPr>
      </w:pPr>
    </w:p>
    <w:p w14:paraId="591C506A" w14:textId="77777777" w:rsidR="006B185E" w:rsidRPr="00BB6962" w:rsidRDefault="006B185E" w:rsidP="006B185E">
      <w:pPr>
        <w:spacing w:after="0" w:line="276" w:lineRule="auto"/>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49.</w:t>
      </w:r>
      <w:r w:rsidRPr="00BB6962">
        <w:rPr>
          <w:rFonts w:ascii="Palatino Linotype" w:eastAsia="Palatino Linotype" w:hAnsi="Palatino Linotype" w:cs="Palatino Linotype"/>
          <w:i/>
        </w:rPr>
        <w:t xml:space="preserve"> </w:t>
      </w:r>
      <w:r w:rsidRPr="00BB6962">
        <w:rPr>
          <w:rFonts w:ascii="Palatino Linotype" w:eastAsia="Palatino Linotype" w:hAnsi="Palatino Linotype" w:cs="Palatino Linotype"/>
          <w:b/>
          <w:i/>
        </w:rPr>
        <w:t>Los Comités de Transparencia</w:t>
      </w:r>
      <w:r w:rsidRPr="00BB6962">
        <w:rPr>
          <w:rFonts w:ascii="Palatino Linotype" w:eastAsia="Palatino Linotype" w:hAnsi="Palatino Linotype" w:cs="Palatino Linotype"/>
          <w:i/>
        </w:rPr>
        <w:t xml:space="preserve"> tendrán las siguientes atribuciones:</w:t>
      </w:r>
    </w:p>
    <w:p w14:paraId="2E45E4A0" w14:textId="77777777" w:rsidR="006B185E" w:rsidRPr="00BB6962" w:rsidRDefault="006B185E" w:rsidP="006B185E">
      <w:pPr>
        <w:spacing w:after="0" w:line="276" w:lineRule="auto"/>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b/>
          <w:i/>
        </w:rPr>
        <w:t>VIII. Aprobar, modificar o revocar la clasificación de la información</w:t>
      </w:r>
      <w:r w:rsidRPr="00BB6962">
        <w:rPr>
          <w:rFonts w:ascii="Palatino Linotype" w:eastAsia="Palatino Linotype" w:hAnsi="Palatino Linotype" w:cs="Palatino Linotype"/>
          <w:i/>
        </w:rPr>
        <w:t>…”</w:t>
      </w:r>
    </w:p>
    <w:p w14:paraId="4A609A1A" w14:textId="77777777" w:rsidR="006B185E" w:rsidRPr="00BB6962" w:rsidRDefault="006B185E" w:rsidP="006B185E">
      <w:pPr>
        <w:spacing w:after="0" w:line="276" w:lineRule="auto"/>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 53.</w:t>
      </w:r>
      <w:r w:rsidRPr="00BB6962">
        <w:rPr>
          <w:rFonts w:ascii="Palatino Linotype" w:eastAsia="Palatino Linotype" w:hAnsi="Palatino Linotype" w:cs="Palatino Linotype"/>
          <w:i/>
        </w:rPr>
        <w:t xml:space="preserve"> Las </w:t>
      </w:r>
      <w:r w:rsidRPr="00BB6962">
        <w:rPr>
          <w:rFonts w:ascii="Palatino Linotype" w:eastAsia="Palatino Linotype" w:hAnsi="Palatino Linotype" w:cs="Palatino Linotype"/>
          <w:b/>
          <w:i/>
        </w:rPr>
        <w:t>Unidades de Transparencia</w:t>
      </w:r>
      <w:r w:rsidRPr="00BB6962">
        <w:rPr>
          <w:rFonts w:ascii="Palatino Linotype" w:eastAsia="Palatino Linotype" w:hAnsi="Palatino Linotype" w:cs="Palatino Linotype"/>
          <w:i/>
        </w:rPr>
        <w:t xml:space="preserve"> tendrán las siguientes </w:t>
      </w:r>
      <w:r w:rsidRPr="00BB6962">
        <w:rPr>
          <w:rFonts w:ascii="Palatino Linotype" w:eastAsia="Palatino Linotype" w:hAnsi="Palatino Linotype" w:cs="Palatino Linotype"/>
          <w:b/>
          <w:i/>
        </w:rPr>
        <w:t>funciones</w:t>
      </w:r>
      <w:r w:rsidRPr="00BB6962">
        <w:rPr>
          <w:rFonts w:ascii="Palatino Linotype" w:eastAsia="Palatino Linotype" w:hAnsi="Palatino Linotype" w:cs="Palatino Linotype"/>
          <w:i/>
        </w:rPr>
        <w:t>:</w:t>
      </w:r>
    </w:p>
    <w:p w14:paraId="7704B853" w14:textId="77777777" w:rsidR="006B185E" w:rsidRPr="00BB6962" w:rsidRDefault="006B185E" w:rsidP="006B185E">
      <w:pPr>
        <w:spacing w:after="0" w:line="276" w:lineRule="auto"/>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b/>
          <w:i/>
        </w:rPr>
        <w:lastRenderedPageBreak/>
        <w:t>X. Presentar ante el Comité, el proyecto de clasificación de información</w:t>
      </w:r>
      <w:r w:rsidRPr="00BB6962">
        <w:rPr>
          <w:rFonts w:ascii="Palatino Linotype" w:eastAsia="Palatino Linotype" w:hAnsi="Palatino Linotype" w:cs="Palatino Linotype"/>
          <w:i/>
        </w:rPr>
        <w:t xml:space="preserve">…” </w:t>
      </w:r>
    </w:p>
    <w:p w14:paraId="0B20430A" w14:textId="77777777" w:rsidR="006B185E" w:rsidRPr="00BB6962" w:rsidRDefault="006B185E" w:rsidP="006B185E">
      <w:pPr>
        <w:spacing w:after="0" w:line="276" w:lineRule="auto"/>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b/>
          <w:i/>
        </w:rPr>
        <w:t>“Artículo 59.</w:t>
      </w:r>
      <w:r w:rsidRPr="00BB6962">
        <w:rPr>
          <w:rFonts w:ascii="Palatino Linotype" w:eastAsia="Palatino Linotype" w:hAnsi="Palatino Linotype" w:cs="Palatino Linotype"/>
          <w:i/>
        </w:rPr>
        <w:t xml:space="preserve"> Los </w:t>
      </w:r>
      <w:r w:rsidRPr="00BB6962">
        <w:rPr>
          <w:rFonts w:ascii="Palatino Linotype" w:eastAsia="Palatino Linotype" w:hAnsi="Palatino Linotype" w:cs="Palatino Linotype"/>
          <w:b/>
          <w:i/>
        </w:rPr>
        <w:t>servidores públicos habilitados</w:t>
      </w:r>
      <w:r w:rsidRPr="00BB6962">
        <w:rPr>
          <w:rFonts w:ascii="Palatino Linotype" w:eastAsia="Palatino Linotype" w:hAnsi="Palatino Linotype" w:cs="Palatino Linotype"/>
          <w:i/>
        </w:rPr>
        <w:t xml:space="preserve"> tendrán las </w:t>
      </w:r>
      <w:r w:rsidRPr="00BB6962">
        <w:rPr>
          <w:rFonts w:ascii="Palatino Linotype" w:eastAsia="Palatino Linotype" w:hAnsi="Palatino Linotype" w:cs="Palatino Linotype"/>
          <w:b/>
          <w:i/>
        </w:rPr>
        <w:t>funciones</w:t>
      </w:r>
      <w:r w:rsidRPr="00BB6962">
        <w:rPr>
          <w:rFonts w:ascii="Palatino Linotype" w:eastAsia="Palatino Linotype" w:hAnsi="Palatino Linotype" w:cs="Palatino Linotype"/>
          <w:i/>
        </w:rPr>
        <w:t xml:space="preserve"> siguientes:</w:t>
      </w:r>
    </w:p>
    <w:p w14:paraId="6FB885E9" w14:textId="77777777" w:rsidR="006B185E" w:rsidRPr="00BB6962" w:rsidRDefault="006B185E" w:rsidP="006B185E">
      <w:pPr>
        <w:spacing w:after="0" w:line="276" w:lineRule="auto"/>
        <w:ind w:left="992" w:right="1043"/>
        <w:jc w:val="both"/>
        <w:rPr>
          <w:rFonts w:ascii="Palatino Linotype" w:eastAsia="Palatino Linotype" w:hAnsi="Palatino Linotype" w:cs="Palatino Linotype"/>
          <w:i/>
        </w:rPr>
      </w:pPr>
      <w:r w:rsidRPr="00BB6962">
        <w:rPr>
          <w:rFonts w:ascii="Palatino Linotype" w:eastAsia="Palatino Linotype" w:hAnsi="Palatino Linotype" w:cs="Palatino Linotype"/>
          <w:b/>
          <w:i/>
        </w:rPr>
        <w:t>V. Integrar y presentar al responsable de la Unidad de Transparencia la propuesta de clasificación de información</w:t>
      </w:r>
      <w:r w:rsidRPr="00BB6962">
        <w:rPr>
          <w:rFonts w:ascii="Palatino Linotype" w:eastAsia="Palatino Linotype" w:hAnsi="Palatino Linotype" w:cs="Palatino Linotype"/>
          <w:i/>
        </w:rPr>
        <w:t>, la cual tendrá los fundamentos y argumentos en que se basa dicha propuesta…”</w:t>
      </w:r>
    </w:p>
    <w:p w14:paraId="14F62D17" w14:textId="77777777" w:rsidR="006B185E" w:rsidRPr="00BB6962" w:rsidRDefault="006B185E" w:rsidP="006B185E">
      <w:pPr>
        <w:spacing w:after="0" w:line="276" w:lineRule="auto"/>
        <w:ind w:left="992" w:right="1043"/>
        <w:jc w:val="both"/>
        <w:rPr>
          <w:rFonts w:ascii="Palatino Linotype" w:eastAsia="Palatino Linotype" w:hAnsi="Palatino Linotype" w:cs="Palatino Linotype"/>
          <w:sz w:val="24"/>
        </w:rPr>
      </w:pPr>
    </w:p>
    <w:p w14:paraId="432C7F22"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D160289"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706C0AAC"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7BE25E91" w14:textId="77777777" w:rsidR="006B185E" w:rsidRPr="00BB6962" w:rsidRDefault="006B185E" w:rsidP="006B185E">
      <w:pPr>
        <w:spacing w:after="0" w:line="360" w:lineRule="auto"/>
        <w:jc w:val="both"/>
        <w:rPr>
          <w:rFonts w:ascii="Palatino Linotype" w:eastAsia="Palatino Linotype" w:hAnsi="Palatino Linotype" w:cs="Palatino Linotype"/>
        </w:rPr>
      </w:pPr>
    </w:p>
    <w:p w14:paraId="3652EB12" w14:textId="77777777" w:rsidR="006B185E" w:rsidRPr="00BB6962" w:rsidRDefault="006B185E" w:rsidP="006B185E">
      <w:pPr>
        <w:spacing w:after="0" w:line="276" w:lineRule="auto"/>
        <w:ind w:left="993" w:right="1041"/>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Artículo 149.</w:t>
      </w:r>
      <w:r w:rsidRPr="00BB6962">
        <w:rPr>
          <w:rFonts w:ascii="Palatino Linotype" w:eastAsia="Palatino Linotype" w:hAnsi="Palatino Linotype" w:cs="Palatino Linotype"/>
          <w:i/>
        </w:rPr>
        <w:t xml:space="preserve"> El </w:t>
      </w:r>
      <w:r w:rsidRPr="00BB6962">
        <w:rPr>
          <w:rFonts w:ascii="Palatino Linotype" w:eastAsia="Palatino Linotype" w:hAnsi="Palatino Linotype" w:cs="Palatino Linotype"/>
          <w:b/>
          <w:i/>
        </w:rPr>
        <w:t>acuerdo que clasifique la información como confidencial</w:t>
      </w:r>
      <w:r w:rsidRPr="00BB6962">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BB6962">
        <w:rPr>
          <w:rFonts w:ascii="Palatino Linotype" w:eastAsia="Palatino Linotype" w:hAnsi="Palatino Linotype" w:cs="Palatino Linotype"/>
          <w:i/>
        </w:rPr>
        <w:t>.”(</w:t>
      </w:r>
      <w:proofErr w:type="gramEnd"/>
      <w:r w:rsidRPr="00BB6962">
        <w:rPr>
          <w:rFonts w:ascii="Palatino Linotype" w:eastAsia="Palatino Linotype" w:hAnsi="Palatino Linotype" w:cs="Palatino Linotype"/>
          <w:i/>
        </w:rPr>
        <w:t>Sic)</w:t>
      </w:r>
    </w:p>
    <w:p w14:paraId="2610D7E6" w14:textId="77777777" w:rsidR="006B185E" w:rsidRPr="00BB6962" w:rsidRDefault="006B185E" w:rsidP="006B185E">
      <w:pPr>
        <w:spacing w:after="0" w:line="360" w:lineRule="auto"/>
        <w:ind w:left="993" w:right="1041"/>
        <w:jc w:val="both"/>
        <w:rPr>
          <w:rFonts w:ascii="Palatino Linotype" w:eastAsia="Palatino Linotype" w:hAnsi="Palatino Linotype" w:cs="Palatino Linotype"/>
          <w:sz w:val="24"/>
        </w:rPr>
      </w:pPr>
    </w:p>
    <w:p w14:paraId="6F375B88" w14:textId="77777777" w:rsidR="006B185E" w:rsidRPr="00BB6962" w:rsidRDefault="006B185E" w:rsidP="006B185E">
      <w:pPr>
        <w:spacing w:after="0" w:line="360" w:lineRule="auto"/>
        <w:ind w:right="49"/>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9BF6D76" w14:textId="77777777" w:rsidR="00B23FB3" w:rsidRPr="00BB6962" w:rsidRDefault="00B23FB3" w:rsidP="006B185E">
      <w:pPr>
        <w:spacing w:after="0" w:line="360" w:lineRule="auto"/>
        <w:ind w:right="49"/>
        <w:jc w:val="both"/>
        <w:rPr>
          <w:rFonts w:ascii="Palatino Linotype" w:eastAsia="Palatino Linotype" w:hAnsi="Palatino Linotype" w:cs="Palatino Linotype"/>
          <w:sz w:val="24"/>
          <w:szCs w:val="24"/>
        </w:rPr>
      </w:pPr>
    </w:p>
    <w:p w14:paraId="7FD727D9" w14:textId="77777777" w:rsidR="006B185E" w:rsidRPr="00BB6962" w:rsidRDefault="006B185E" w:rsidP="006B185E">
      <w:pPr>
        <w:spacing w:after="0" w:line="360" w:lineRule="auto"/>
        <w:ind w:right="49"/>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BB6962">
        <w:rPr>
          <w:rFonts w:ascii="Palatino Linotype" w:eastAsia="Palatino Linotype" w:hAnsi="Palatino Linotype" w:cs="Palatino Linotype"/>
          <w:b/>
          <w:sz w:val="24"/>
          <w:szCs w:val="24"/>
        </w:rPr>
        <w:t>Registro Federal de Contribuyentes</w:t>
      </w:r>
      <w:r w:rsidRPr="00BB6962">
        <w:rPr>
          <w:rFonts w:ascii="Palatino Linotype" w:eastAsia="Palatino Linotype" w:hAnsi="Palatino Linotype" w:cs="Palatino Linotype"/>
          <w:sz w:val="24"/>
          <w:szCs w:val="24"/>
        </w:rPr>
        <w:t xml:space="preserve"> (RFC), la </w:t>
      </w:r>
      <w:r w:rsidRPr="00BB6962">
        <w:rPr>
          <w:rFonts w:ascii="Palatino Linotype" w:eastAsia="Palatino Linotype" w:hAnsi="Palatino Linotype" w:cs="Palatino Linotype"/>
          <w:b/>
          <w:sz w:val="24"/>
          <w:szCs w:val="24"/>
        </w:rPr>
        <w:t>Clave Única de Registro de Población</w:t>
      </w:r>
      <w:r w:rsidRPr="00BB6962">
        <w:rPr>
          <w:rFonts w:ascii="Palatino Linotype" w:eastAsia="Palatino Linotype" w:hAnsi="Palatino Linotype" w:cs="Palatino Linotype"/>
          <w:sz w:val="24"/>
          <w:szCs w:val="24"/>
        </w:rPr>
        <w:t xml:space="preserve"> (CURP), la </w:t>
      </w:r>
      <w:r w:rsidRPr="00BB6962">
        <w:rPr>
          <w:rFonts w:ascii="Palatino Linotype" w:eastAsia="Palatino Linotype" w:hAnsi="Palatino Linotype" w:cs="Palatino Linotype"/>
          <w:b/>
          <w:sz w:val="24"/>
          <w:szCs w:val="24"/>
        </w:rPr>
        <w:t>Clave de cualquier tipo de seguridad social</w:t>
      </w:r>
      <w:r w:rsidRPr="00BB6962">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7C20A3D1"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 xml:space="preserve">Por cuanto hace al </w:t>
      </w:r>
      <w:r w:rsidRPr="00BB6962">
        <w:rPr>
          <w:rFonts w:ascii="Palatino Linotype" w:eastAsia="Palatino Linotype" w:hAnsi="Palatino Linotype" w:cs="Palatino Linotype"/>
          <w:b/>
          <w:sz w:val="24"/>
          <w:szCs w:val="24"/>
        </w:rPr>
        <w:t>Registro Federal de Contribuyentes (RFC),</w:t>
      </w:r>
      <w:r w:rsidRPr="00BB6962">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BB6962">
        <w:rPr>
          <w:rFonts w:ascii="Palatino Linotype" w:eastAsia="Palatino Linotype" w:hAnsi="Palatino Linotype" w:cs="Palatino Linotype"/>
          <w:sz w:val="24"/>
          <w:szCs w:val="24"/>
        </w:rPr>
        <w:t>homoclave</w:t>
      </w:r>
      <w:proofErr w:type="spellEnd"/>
      <w:r w:rsidRPr="00BB6962">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0B399006"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3A56FCD6"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62E8299"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3154EDCB"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22333FCB" w14:textId="77777777" w:rsidR="006B185E" w:rsidRPr="00BB6962" w:rsidRDefault="006B185E" w:rsidP="006B185E">
      <w:pPr>
        <w:spacing w:after="0" w:line="360" w:lineRule="auto"/>
        <w:ind w:left="851" w:right="900"/>
        <w:jc w:val="both"/>
        <w:rPr>
          <w:rFonts w:ascii="Palatino Linotype" w:eastAsia="Palatino Linotype" w:hAnsi="Palatino Linotype" w:cs="Palatino Linotype"/>
          <w:b/>
          <w:i/>
        </w:rPr>
      </w:pPr>
    </w:p>
    <w:p w14:paraId="23230752" w14:textId="77777777" w:rsidR="006B185E" w:rsidRPr="00BB6962" w:rsidRDefault="006B185E" w:rsidP="006B185E">
      <w:pPr>
        <w:spacing w:after="0" w:line="276" w:lineRule="auto"/>
        <w:ind w:left="851" w:right="900"/>
        <w:jc w:val="both"/>
        <w:rPr>
          <w:rFonts w:ascii="Palatino Linotype" w:eastAsia="Palatino Linotype" w:hAnsi="Palatino Linotype" w:cs="Palatino Linotype"/>
          <w:i/>
        </w:rPr>
      </w:pPr>
      <w:r w:rsidRPr="00BB6962">
        <w:rPr>
          <w:rFonts w:ascii="Palatino Linotype" w:eastAsia="Palatino Linotype" w:hAnsi="Palatino Linotype" w:cs="Palatino Linotype"/>
          <w:b/>
          <w:i/>
        </w:rPr>
        <w:t>“Registro Federal de Contribuyentes (RFC) de personas físicas</w:t>
      </w:r>
      <w:r w:rsidRPr="00BB6962">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11DC8D96" w14:textId="77777777" w:rsidR="006B185E" w:rsidRPr="00BB6962" w:rsidRDefault="006B185E" w:rsidP="006B185E">
      <w:pPr>
        <w:spacing w:after="0" w:line="360" w:lineRule="auto"/>
        <w:jc w:val="both"/>
        <w:rPr>
          <w:rFonts w:ascii="Palatino Linotype" w:eastAsia="Palatino Linotype" w:hAnsi="Palatino Linotype" w:cs="Palatino Linotype"/>
          <w:sz w:val="24"/>
        </w:rPr>
      </w:pPr>
    </w:p>
    <w:p w14:paraId="55308131"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BB6962">
        <w:rPr>
          <w:rFonts w:ascii="Palatino Linotype" w:eastAsia="Palatino Linotype" w:hAnsi="Palatino Linotype" w:cs="Palatino Linotype"/>
          <w:sz w:val="24"/>
          <w:szCs w:val="24"/>
        </w:rPr>
        <w:t>homoclave</w:t>
      </w:r>
      <w:proofErr w:type="spellEnd"/>
      <w:r w:rsidRPr="00BB6962">
        <w:rPr>
          <w:rFonts w:ascii="Palatino Linotype" w:eastAsia="Palatino Linotype" w:hAnsi="Palatino Linotype" w:cs="Palatino Linotype"/>
          <w:sz w:val="24"/>
          <w:szCs w:val="24"/>
        </w:rPr>
        <w:t xml:space="preserve">, la cual es única e irrepetible y determina la identificación de dicha </w:t>
      </w:r>
      <w:r w:rsidRPr="00BB6962">
        <w:rPr>
          <w:rFonts w:ascii="Palatino Linotype" w:eastAsia="Palatino Linotype" w:hAnsi="Palatino Linotype" w:cs="Palatino Linotype"/>
          <w:sz w:val="24"/>
          <w:szCs w:val="24"/>
        </w:rPr>
        <w:lastRenderedPageBreak/>
        <w:t>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0D91C80"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De igual manera la </w:t>
      </w:r>
      <w:r w:rsidRPr="00BB6962">
        <w:rPr>
          <w:rFonts w:ascii="Palatino Linotype" w:eastAsia="Palatino Linotype" w:hAnsi="Palatino Linotype" w:cs="Palatino Linotype"/>
          <w:b/>
          <w:sz w:val="24"/>
          <w:szCs w:val="24"/>
        </w:rPr>
        <w:t>Clave Única de Registro de Población (CURP)</w:t>
      </w:r>
      <w:r w:rsidRPr="00BB6962">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4274353"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514EA569"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BB6962">
        <w:rPr>
          <w:rFonts w:ascii="Palatino Linotype" w:eastAsia="Palatino Linotype" w:hAnsi="Palatino Linotype" w:cs="Palatino Linotype"/>
          <w:b/>
          <w:sz w:val="24"/>
          <w:szCs w:val="24"/>
        </w:rPr>
        <w:t xml:space="preserve">, conforme al </w:t>
      </w:r>
      <w:r w:rsidRPr="00BB6962">
        <w:rPr>
          <w:rFonts w:ascii="Palatino Linotype" w:eastAsia="Palatino Linotype" w:hAnsi="Palatino Linotype" w:cs="Palatino Linotype"/>
          <w:sz w:val="24"/>
          <w:szCs w:val="24"/>
        </w:rPr>
        <w:t xml:space="preserve">criterio 18/17, el cual refiere: </w:t>
      </w:r>
    </w:p>
    <w:p w14:paraId="512C9A50" w14:textId="77777777" w:rsidR="006B185E" w:rsidRPr="00BB6962" w:rsidRDefault="006B185E" w:rsidP="006B185E">
      <w:pPr>
        <w:spacing w:after="0" w:line="360" w:lineRule="auto"/>
        <w:ind w:left="851" w:right="851"/>
        <w:jc w:val="both"/>
        <w:rPr>
          <w:rFonts w:ascii="Palatino Linotype" w:eastAsia="Palatino Linotype" w:hAnsi="Palatino Linotype" w:cs="Palatino Linotype"/>
          <w:b/>
          <w:i/>
        </w:rPr>
      </w:pPr>
    </w:p>
    <w:p w14:paraId="3728E1DA" w14:textId="77777777" w:rsidR="006B185E" w:rsidRPr="00BB6962" w:rsidRDefault="006B185E" w:rsidP="006B185E">
      <w:pPr>
        <w:spacing w:after="0"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“Clave Única de Registro de Población (CURP). </w:t>
      </w:r>
      <w:r w:rsidRPr="00BB6962">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66D4C86" w14:textId="77777777" w:rsidR="006B185E" w:rsidRPr="00BB6962" w:rsidRDefault="006B185E" w:rsidP="006B185E">
      <w:pPr>
        <w:spacing w:after="0" w:line="360" w:lineRule="auto"/>
        <w:jc w:val="both"/>
        <w:rPr>
          <w:rFonts w:ascii="Palatino Linotype" w:eastAsia="Palatino Linotype" w:hAnsi="Palatino Linotype" w:cs="Palatino Linotype"/>
        </w:rPr>
      </w:pPr>
    </w:p>
    <w:p w14:paraId="1A1D92D7"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 xml:space="preserve">Por cuanto hace a la </w:t>
      </w:r>
      <w:r w:rsidRPr="00BB6962">
        <w:rPr>
          <w:rFonts w:ascii="Palatino Linotype" w:eastAsia="Palatino Linotype" w:hAnsi="Palatino Linotype" w:cs="Palatino Linotype"/>
          <w:b/>
          <w:sz w:val="24"/>
          <w:szCs w:val="24"/>
        </w:rPr>
        <w:t xml:space="preserve">Clave de cualquier tipo de seguridad social (ISSEMyM, u otros), </w:t>
      </w:r>
      <w:r w:rsidRPr="00BB6962">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B96F3A1"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690D6A29"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u w:val="single"/>
        </w:rPr>
      </w:pPr>
      <w:r w:rsidRPr="00BB6962">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BB6962">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42AE9EB4"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400B4A3D"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w:t>
      </w:r>
      <w:r w:rsidRPr="00BB6962">
        <w:rPr>
          <w:rFonts w:ascii="Palatino Linotype" w:eastAsia="Palatino Linotype" w:hAnsi="Palatino Linotype" w:cs="Palatino Linotype"/>
          <w:sz w:val="24"/>
          <w:szCs w:val="24"/>
        </w:rPr>
        <w:lastRenderedPageBreak/>
        <w:t xml:space="preserve">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0C2BE0C0" w14:textId="77777777" w:rsidR="006B185E" w:rsidRPr="00BB6962" w:rsidRDefault="006B185E" w:rsidP="006B185E">
      <w:pPr>
        <w:spacing w:after="0" w:line="360" w:lineRule="auto"/>
        <w:jc w:val="both"/>
        <w:rPr>
          <w:rFonts w:ascii="Palatino Linotype" w:eastAsia="Palatino Linotype" w:hAnsi="Palatino Linotype" w:cs="Palatino Linotype"/>
        </w:rPr>
      </w:pPr>
    </w:p>
    <w:p w14:paraId="0A59F062" w14:textId="77777777" w:rsidR="006B185E" w:rsidRPr="00BB6962" w:rsidRDefault="006B185E" w:rsidP="006B185E">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7678FC8" w14:textId="77777777" w:rsidR="006B185E" w:rsidRPr="00BB6962" w:rsidRDefault="006B185E" w:rsidP="006B185E">
      <w:pPr>
        <w:spacing w:after="0" w:line="360" w:lineRule="auto"/>
        <w:contextualSpacing/>
        <w:jc w:val="both"/>
        <w:rPr>
          <w:rFonts w:ascii="Palatino Linotype" w:eastAsia="Palatino Linotype" w:hAnsi="Palatino Linotype" w:cs="Palatino Linotype"/>
          <w:sz w:val="24"/>
          <w:szCs w:val="24"/>
        </w:rPr>
      </w:pPr>
    </w:p>
    <w:p w14:paraId="1B03BDA1" w14:textId="77777777" w:rsidR="006B185E" w:rsidRPr="00BB6962" w:rsidRDefault="006B185E" w:rsidP="006B185E">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Respecto de los </w:t>
      </w:r>
      <w:r w:rsidRPr="00BB6962">
        <w:rPr>
          <w:rFonts w:ascii="Palatino Linotype" w:eastAsia="Palatino Linotype" w:hAnsi="Palatino Linotype" w:cs="Palatino Linotype"/>
          <w:b/>
          <w:sz w:val="24"/>
          <w:szCs w:val="24"/>
        </w:rPr>
        <w:t>préstamos o descuentos</w:t>
      </w:r>
      <w:r w:rsidRPr="00BB6962">
        <w:rPr>
          <w:rFonts w:ascii="Palatino Linotype" w:eastAsia="Palatino Linotype" w:hAnsi="Palatino Linotype" w:cs="Palatino Linotype"/>
          <w:sz w:val="24"/>
          <w:szCs w:val="24"/>
        </w:rPr>
        <w:t xml:space="preserve"> </w:t>
      </w:r>
      <w:r w:rsidRPr="00BB6962">
        <w:rPr>
          <w:rFonts w:ascii="Palatino Linotype" w:eastAsia="Palatino Linotype" w:hAnsi="Palatino Linotype" w:cs="Palatino Linotype"/>
          <w:b/>
          <w:sz w:val="24"/>
          <w:szCs w:val="24"/>
        </w:rPr>
        <w:t>de carácter personal</w:t>
      </w:r>
      <w:r w:rsidRPr="00BB6962">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98E9862" w14:textId="77777777" w:rsidR="006B185E" w:rsidRPr="00BB6962" w:rsidRDefault="006B185E" w:rsidP="006B185E">
      <w:pPr>
        <w:spacing w:after="0" w:line="360" w:lineRule="auto"/>
        <w:jc w:val="both"/>
        <w:rPr>
          <w:sz w:val="24"/>
          <w:szCs w:val="24"/>
        </w:rPr>
      </w:pPr>
    </w:p>
    <w:p w14:paraId="6E78F211"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Por su parte, el artículo 84 de la Ley del Trabajo de los Servidores Públicos del Estado y Municipios, señala:</w:t>
      </w:r>
    </w:p>
    <w:p w14:paraId="30EB69CB"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52464EB6"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i/>
        </w:rPr>
        <w:lastRenderedPageBreak/>
        <w:t>“</w:t>
      </w:r>
      <w:r w:rsidRPr="00BB6962">
        <w:rPr>
          <w:rFonts w:ascii="Palatino Linotype" w:eastAsia="Palatino Linotype" w:hAnsi="Palatino Linotype" w:cs="Palatino Linotype"/>
          <w:b/>
          <w:i/>
        </w:rPr>
        <w:t>ARTICULO 84. Sólo podrán hacerse retenciones, descuentos o deducciones al sueldo de los servidores públicos por concepto de:</w:t>
      </w:r>
    </w:p>
    <w:p w14:paraId="6E467E45"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i/>
        </w:rPr>
        <w:t>I. Gravámenes fiscales relacionados con el sueldo;</w:t>
      </w:r>
    </w:p>
    <w:p w14:paraId="21671B53"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b/>
          <w:i/>
        </w:rPr>
        <w:t>II. Deudas contraídas con las instituciones públicas o dependencias</w:t>
      </w:r>
      <w:r w:rsidRPr="00BB6962">
        <w:rPr>
          <w:rFonts w:ascii="Palatino Linotype" w:eastAsia="Palatino Linotype" w:hAnsi="Palatino Linotype" w:cs="Palatino Linotype"/>
          <w:i/>
        </w:rPr>
        <w:t xml:space="preserve"> por concepto de anticipos de sueldo, pagos hechos con exceso, errores o pérdidas debidamente comprobados;</w:t>
      </w:r>
    </w:p>
    <w:p w14:paraId="0B8FF52E"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b/>
          <w:i/>
        </w:rPr>
        <w:t>III. Cuotas sindicales</w:t>
      </w:r>
      <w:r w:rsidRPr="00BB6962">
        <w:rPr>
          <w:rFonts w:ascii="Palatino Linotype" w:eastAsia="Palatino Linotype" w:hAnsi="Palatino Linotype" w:cs="Palatino Linotype"/>
          <w:i/>
        </w:rPr>
        <w:t>;</w:t>
      </w:r>
    </w:p>
    <w:p w14:paraId="2CBD97C4"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0073FA92"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7C6067A3"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b/>
          <w:i/>
        </w:rPr>
        <w:t>VI. Obligaciones a cargo del servidor público con las que haya consentido</w:t>
      </w:r>
      <w:r w:rsidRPr="00BB6962">
        <w:rPr>
          <w:rFonts w:ascii="Palatino Linotype" w:eastAsia="Palatino Linotype" w:hAnsi="Palatino Linotype" w:cs="Palatino Linotype"/>
          <w:i/>
        </w:rPr>
        <w:t>, derivadas de la adquisición o del uso de habitaciones consideradas como de interés social;</w:t>
      </w:r>
    </w:p>
    <w:p w14:paraId="1974C5B0"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i/>
        </w:rPr>
        <w:t>VII. Faltas de puntualidad o de asistencia injustificadas;</w:t>
      </w:r>
    </w:p>
    <w:p w14:paraId="2FD0BE7D"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b/>
          <w:i/>
        </w:rPr>
        <w:t>VIII. Pensiones alimenticias ordenadas por la autoridad judicial;</w:t>
      </w:r>
      <w:r w:rsidRPr="00BB6962">
        <w:rPr>
          <w:rFonts w:ascii="Palatino Linotype" w:eastAsia="Palatino Linotype" w:hAnsi="Palatino Linotype" w:cs="Palatino Linotype"/>
          <w:i/>
        </w:rPr>
        <w:t xml:space="preserve"> o</w:t>
      </w:r>
    </w:p>
    <w:p w14:paraId="76289B2C"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b/>
          <w:i/>
        </w:rPr>
        <w:t>IX. Cualquier otro convenido con instituciones de servicios y aceptado por el servidor público.</w:t>
      </w:r>
    </w:p>
    <w:p w14:paraId="0ED5D80E"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CCE484F" w14:textId="77777777" w:rsidR="006B185E" w:rsidRPr="00BB6962" w:rsidRDefault="006B185E" w:rsidP="006B185E">
      <w:pPr>
        <w:spacing w:after="0" w:line="276" w:lineRule="auto"/>
        <w:ind w:left="851" w:right="902"/>
        <w:jc w:val="both"/>
      </w:pPr>
      <w:r w:rsidRPr="00BB6962">
        <w:rPr>
          <w:rFonts w:ascii="Palatino Linotype" w:eastAsia="Palatino Linotype" w:hAnsi="Palatino Linotype" w:cs="Palatino Linotype"/>
        </w:rPr>
        <w:t>(Énfasis añadido)</w:t>
      </w:r>
    </w:p>
    <w:p w14:paraId="50B8D384"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5D976078"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Derivado de lo anterior, la ley establece claramente cuáles son esos descuentos o gravámenes que directamente se relacionan con las obligaciones adquiridas como servidores públicos y aquéllos que </w:t>
      </w:r>
      <w:r w:rsidRPr="00BB6962">
        <w:rPr>
          <w:rFonts w:ascii="Palatino Linotype" w:eastAsia="Palatino Linotype" w:hAnsi="Palatino Linotype" w:cs="Palatino Linotype"/>
          <w:b/>
          <w:sz w:val="24"/>
          <w:szCs w:val="24"/>
        </w:rPr>
        <w:t>únicamente inciden en su vida privada</w:t>
      </w:r>
      <w:r w:rsidRPr="00BB6962">
        <w:rPr>
          <w:rFonts w:ascii="Palatino Linotype" w:eastAsia="Palatino Linotype" w:hAnsi="Palatino Linotype" w:cs="Palatino Linotype"/>
          <w:sz w:val="24"/>
          <w:szCs w:val="24"/>
        </w:rPr>
        <w:t xml:space="preserve">. De este </w:t>
      </w:r>
      <w:r w:rsidRPr="00BB6962">
        <w:rPr>
          <w:rFonts w:ascii="Palatino Linotype" w:eastAsia="Palatino Linotype" w:hAnsi="Palatino Linotype" w:cs="Palatino Linotype"/>
          <w:sz w:val="24"/>
          <w:szCs w:val="24"/>
        </w:rPr>
        <w:lastRenderedPageBreak/>
        <w:t>modo, descuentos por pensiones alimenticias o créditos adquiridos con instituciones privadas o públicas pero que fueron contraídas en forma individual, son información que debe clasificarse como confidencial.</w:t>
      </w:r>
    </w:p>
    <w:p w14:paraId="135CBC8E"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67BA48B5"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BB6962">
        <w:rPr>
          <w:rFonts w:ascii="Palatino Linotype" w:eastAsia="Palatino Linotype" w:hAnsi="Palatino Linotype" w:cs="Palatino Linotype"/>
          <w:sz w:val="24"/>
          <w:szCs w:val="24"/>
        </w:rPr>
        <w:t>tanto</w:t>
      </w:r>
      <w:proofErr w:type="gramEnd"/>
      <w:r w:rsidRPr="00BB6962">
        <w:rPr>
          <w:rFonts w:ascii="Palatino Linotype" w:eastAsia="Palatino Linotype" w:hAnsi="Palatino Linotype" w:cs="Palatino Linotype"/>
          <w:sz w:val="24"/>
          <w:szCs w:val="24"/>
        </w:rPr>
        <w:t xml:space="preserve"> los sujetos obligados no deben hacer entrega de éstos a persona ajena a su titular, sobre todo cuando traiga implícita que se ponga en riesgo la vida o integridad de una persona.</w:t>
      </w:r>
    </w:p>
    <w:p w14:paraId="70843FA3"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1C8A4209"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Sirven de sustento a lo anterior, las tesis jurisprudenciales </w:t>
      </w:r>
      <w:r w:rsidRPr="00BB6962">
        <w:rPr>
          <w:rFonts w:ascii="Palatino Linotype" w:eastAsia="Palatino Linotype" w:hAnsi="Palatino Linotype" w:cs="Palatino Linotype"/>
          <w:i/>
          <w:sz w:val="24"/>
          <w:szCs w:val="24"/>
        </w:rPr>
        <w:t xml:space="preserve">P. LX/2000 </w:t>
      </w:r>
      <w:r w:rsidRPr="00BB6962">
        <w:rPr>
          <w:rFonts w:ascii="Palatino Linotype" w:eastAsia="Palatino Linotype" w:hAnsi="Palatino Linotype" w:cs="Palatino Linotype"/>
          <w:sz w:val="24"/>
          <w:szCs w:val="24"/>
        </w:rPr>
        <w:t xml:space="preserve">y </w:t>
      </w:r>
      <w:r w:rsidRPr="00BB6962">
        <w:rPr>
          <w:rFonts w:ascii="Palatino Linotype" w:eastAsia="Palatino Linotype" w:hAnsi="Palatino Linotype" w:cs="Palatino Linotype"/>
          <w:i/>
          <w:sz w:val="24"/>
          <w:szCs w:val="24"/>
        </w:rPr>
        <w:t>2a. XLIII/2008</w:t>
      </w:r>
      <w:r w:rsidRPr="00BB6962">
        <w:rPr>
          <w:rFonts w:ascii="Tahoma" w:eastAsia="Tahoma" w:hAnsi="Tahoma" w:cs="Tahoma"/>
          <w:b/>
          <w:sz w:val="20"/>
          <w:szCs w:val="20"/>
        </w:rPr>
        <w:t xml:space="preserve"> </w:t>
      </w:r>
      <w:r w:rsidRPr="00BB6962">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14:paraId="7F140372"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3DD524C0" w14:textId="77777777" w:rsidR="006B185E" w:rsidRPr="00BB6962" w:rsidRDefault="006B185E" w:rsidP="006B185E">
      <w:pPr>
        <w:spacing w:after="0"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BB6962">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w:t>
      </w:r>
      <w:r w:rsidRPr="00BB6962">
        <w:rPr>
          <w:rFonts w:ascii="Palatino Linotype" w:eastAsia="Palatino Linotype" w:hAnsi="Palatino Linotype" w:cs="Palatino Linotype"/>
          <w:i/>
        </w:rPr>
        <w:lastRenderedPageBreak/>
        <w:t xml:space="preserve">no puede ser garantizado indiscriminadamente, sino que el respeto a su ejercicio encuentra excepciones que lo regulan y a su vez lo garantizan, en atención a la materia a que se refiera; así, en cuanto a la seguridad nacional, se tienen normas que, por un lado, </w:t>
      </w:r>
      <w:r w:rsidRPr="00BB6962">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BB6962">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BB6962">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BB6962">
        <w:rPr>
          <w:rFonts w:ascii="Palatino Linotype" w:eastAsia="Palatino Linotype" w:hAnsi="Palatino Linotype" w:cs="Palatino Linotype"/>
          <w:i/>
        </w:rPr>
        <w:t>.”</w:t>
      </w:r>
    </w:p>
    <w:p w14:paraId="34EFA8CD" w14:textId="77777777" w:rsidR="006B185E" w:rsidRPr="00BB6962" w:rsidRDefault="006B185E" w:rsidP="006B185E">
      <w:pPr>
        <w:spacing w:after="0" w:line="276" w:lineRule="auto"/>
        <w:ind w:left="851" w:right="851"/>
        <w:jc w:val="both"/>
        <w:rPr>
          <w:rFonts w:ascii="Palatino Linotype" w:eastAsia="Palatino Linotype" w:hAnsi="Palatino Linotype" w:cs="Palatino Linotype"/>
          <w:i/>
        </w:rPr>
      </w:pPr>
    </w:p>
    <w:p w14:paraId="692B8C26" w14:textId="77777777" w:rsidR="006B185E" w:rsidRPr="00BB6962" w:rsidRDefault="006B185E" w:rsidP="006B185E">
      <w:pPr>
        <w:spacing w:after="0" w:line="276" w:lineRule="auto"/>
        <w:ind w:left="851" w:right="851"/>
        <w:jc w:val="both"/>
        <w:rPr>
          <w:rFonts w:ascii="Palatino Linotype" w:eastAsia="Palatino Linotype" w:hAnsi="Palatino Linotype" w:cs="Palatino Linotype"/>
          <w:i/>
        </w:rPr>
      </w:pPr>
      <w:r w:rsidRPr="00BB6962">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BB6962">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B6962">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w:t>
      </w:r>
      <w:r w:rsidRPr="00BB6962">
        <w:rPr>
          <w:rFonts w:ascii="Palatino Linotype" w:eastAsia="Palatino Linotype" w:hAnsi="Palatino Linotype" w:cs="Palatino Linotype"/>
          <w:b/>
          <w:i/>
        </w:rPr>
        <w:lastRenderedPageBreak/>
        <w:t>que se trata y la razón que motive la restricción legislativa correspondiente,</w:t>
      </w:r>
      <w:r w:rsidRPr="00BB6962">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6AC792D" w14:textId="77777777" w:rsidR="006B185E" w:rsidRPr="00BB6962" w:rsidRDefault="006B185E" w:rsidP="006B185E">
      <w:pPr>
        <w:spacing w:after="0" w:line="276" w:lineRule="auto"/>
        <w:ind w:left="851" w:right="851"/>
        <w:jc w:val="both"/>
        <w:rPr>
          <w:rFonts w:ascii="Palatino Linotype" w:eastAsia="Palatino Linotype" w:hAnsi="Palatino Linotype" w:cs="Palatino Linotype"/>
          <w:i/>
        </w:rPr>
      </w:pPr>
    </w:p>
    <w:p w14:paraId="61B19859" w14:textId="77777777" w:rsidR="006B185E" w:rsidRPr="00BB6962" w:rsidRDefault="006B185E" w:rsidP="006B185E">
      <w:pPr>
        <w:spacing w:after="0" w:line="360" w:lineRule="auto"/>
        <w:ind w:right="-93"/>
        <w:contextualSpacing/>
        <w:jc w:val="both"/>
        <w:rPr>
          <w:rFonts w:ascii="Palatino Linotype" w:eastAsia="Palatino Linotype" w:hAnsi="Palatino Linotype" w:cs="Palatino Linotype"/>
          <w:b/>
          <w:sz w:val="24"/>
          <w:szCs w:val="24"/>
        </w:rPr>
      </w:pPr>
      <w:r w:rsidRPr="00BB6962">
        <w:rPr>
          <w:rFonts w:ascii="Palatino Linotype" w:eastAsia="Palatino Linotype" w:hAnsi="Palatino Linotype" w:cs="Palatino Linotype"/>
          <w:sz w:val="24"/>
          <w:szCs w:val="24"/>
        </w:rPr>
        <w:t>También,</w:t>
      </w:r>
      <w:r w:rsidRPr="00BB6962">
        <w:rPr>
          <w:rFonts w:ascii="Palatino Linotype" w:eastAsia="Palatino Linotype" w:hAnsi="Palatino Linotype" w:cs="Palatino Linotype"/>
          <w:b/>
          <w:sz w:val="24"/>
          <w:szCs w:val="24"/>
        </w:rPr>
        <w:t xml:space="preserve"> el número de cuenta bancario</w:t>
      </w:r>
      <w:r w:rsidRPr="00BB6962">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752E88D6" w14:textId="77777777" w:rsidR="006B185E" w:rsidRPr="00BB6962" w:rsidRDefault="006B185E" w:rsidP="006B185E">
      <w:pPr>
        <w:shd w:val="clear" w:color="auto" w:fill="FFFFFF"/>
        <w:spacing w:after="0" w:line="360" w:lineRule="auto"/>
        <w:ind w:left="567" w:right="567"/>
        <w:contextualSpacing/>
        <w:jc w:val="both"/>
        <w:rPr>
          <w:rFonts w:ascii="Palatino Linotype" w:eastAsia="Palatino Linotype" w:hAnsi="Palatino Linotype" w:cs="Palatino Linotype"/>
          <w:sz w:val="24"/>
        </w:rPr>
      </w:pPr>
    </w:p>
    <w:p w14:paraId="15447946" w14:textId="77777777" w:rsidR="006B185E" w:rsidRPr="00BB6962" w:rsidRDefault="006B185E" w:rsidP="00B23FB3">
      <w:pPr>
        <w:shd w:val="clear" w:color="auto" w:fill="FFFFFF"/>
        <w:spacing w:after="0" w:line="276" w:lineRule="auto"/>
        <w:ind w:left="567" w:right="567"/>
        <w:contextualSpacing/>
        <w:jc w:val="both"/>
        <w:rPr>
          <w:rFonts w:ascii="Palatino Linotype" w:eastAsia="Palatino Linotype" w:hAnsi="Palatino Linotype" w:cs="Palatino Linotype"/>
        </w:rPr>
      </w:pPr>
      <w:r w:rsidRPr="00BB6962">
        <w:rPr>
          <w:rFonts w:ascii="Palatino Linotype" w:eastAsia="Palatino Linotype" w:hAnsi="Palatino Linotype" w:cs="Palatino Linotype"/>
        </w:rPr>
        <w:t>“</w:t>
      </w:r>
      <w:r w:rsidRPr="00BB6962">
        <w:rPr>
          <w:rFonts w:ascii="Palatino Linotype" w:eastAsia="Palatino Linotype" w:hAnsi="Palatino Linotype" w:cs="Palatino Linotype"/>
          <w:b/>
          <w:i/>
        </w:rPr>
        <w:t>Cuentas bancarias y/o CLABE interbancaria de personas físicas y morales privadas.</w:t>
      </w:r>
      <w:r w:rsidRPr="00BB6962">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BB6962">
        <w:rPr>
          <w:rFonts w:ascii="Palatino Linotype" w:eastAsia="Palatino Linotype" w:hAnsi="Palatino Linotype" w:cs="Palatino Linotype"/>
        </w:rPr>
        <w:t>.”</w:t>
      </w:r>
    </w:p>
    <w:p w14:paraId="7EED2BE5" w14:textId="77777777" w:rsidR="006B185E" w:rsidRPr="00BB6962" w:rsidRDefault="006B185E" w:rsidP="006B185E">
      <w:pPr>
        <w:spacing w:line="360" w:lineRule="auto"/>
        <w:contextualSpacing/>
        <w:jc w:val="both"/>
        <w:rPr>
          <w:rFonts w:ascii="Palatino Linotype" w:eastAsia="Palatino Linotype" w:hAnsi="Palatino Linotype" w:cs="Palatino Linotype"/>
          <w:sz w:val="24"/>
        </w:rPr>
      </w:pPr>
    </w:p>
    <w:p w14:paraId="6BB9FC9B" w14:textId="77777777" w:rsidR="006B185E" w:rsidRPr="00BB6962" w:rsidRDefault="006B185E" w:rsidP="006B185E">
      <w:pPr>
        <w:spacing w:after="0" w:line="360" w:lineRule="auto"/>
        <w:ind w:right="-91"/>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w:t>
      </w:r>
      <w:r w:rsidRPr="00BB6962">
        <w:rPr>
          <w:rFonts w:ascii="Palatino Linotype" w:eastAsia="Palatino Linotype" w:hAnsi="Palatino Linotype" w:cs="Palatino Linotype"/>
          <w:sz w:val="24"/>
          <w:szCs w:val="24"/>
        </w:rPr>
        <w:lastRenderedPageBreak/>
        <w:t>eliminación de conformidad con el artículo 143, fracción I de la Ley de Transparencia y Acceso a la Información Pública del Estado de México y Municipios.</w:t>
      </w:r>
    </w:p>
    <w:p w14:paraId="591CAF6F" w14:textId="77777777" w:rsidR="002050E4" w:rsidRPr="00BB6962" w:rsidRDefault="002050E4" w:rsidP="006B185E">
      <w:pPr>
        <w:spacing w:before="240" w:after="240" w:line="360" w:lineRule="auto"/>
        <w:contextualSpacing/>
        <w:jc w:val="both"/>
        <w:rPr>
          <w:rFonts w:ascii="Palatino Linotype" w:hAnsi="Palatino Linotype"/>
          <w:b/>
          <w:bCs/>
          <w:sz w:val="24"/>
          <w:szCs w:val="24"/>
        </w:rPr>
      </w:pPr>
    </w:p>
    <w:p w14:paraId="3C83092B" w14:textId="77777777" w:rsidR="006B185E" w:rsidRPr="00BB6962" w:rsidRDefault="006B185E" w:rsidP="006B185E">
      <w:pPr>
        <w:spacing w:before="240" w:after="240" w:line="360" w:lineRule="auto"/>
        <w:contextualSpacing/>
        <w:jc w:val="both"/>
        <w:rPr>
          <w:rFonts w:ascii="Palatino Linotype" w:hAnsi="Palatino Linotype"/>
          <w:sz w:val="24"/>
          <w:szCs w:val="24"/>
        </w:rPr>
      </w:pPr>
      <w:r w:rsidRPr="00BB6962">
        <w:rPr>
          <w:rFonts w:ascii="Palatino Linotype" w:hAnsi="Palatino Linotype"/>
          <w:b/>
          <w:bCs/>
          <w:sz w:val="24"/>
          <w:szCs w:val="24"/>
        </w:rPr>
        <w:t>De la información fiscal</w:t>
      </w:r>
      <w:r w:rsidRPr="00BB6962">
        <w:rPr>
          <w:rFonts w:ascii="Palatino Linotype" w:hAnsi="Palatino Linotype"/>
          <w:sz w:val="24"/>
          <w:szCs w:val="24"/>
        </w:rPr>
        <w:t xml:space="preserve">: </w:t>
      </w:r>
    </w:p>
    <w:p w14:paraId="0A039A48" w14:textId="77777777" w:rsidR="006B185E" w:rsidRPr="00BB6962" w:rsidRDefault="006B185E" w:rsidP="006B185E">
      <w:pPr>
        <w:spacing w:before="240" w:after="240" w:line="360" w:lineRule="auto"/>
        <w:contextualSpacing/>
        <w:jc w:val="both"/>
        <w:rPr>
          <w:rFonts w:ascii="Palatino Linotype" w:hAnsi="Palatino Linotype"/>
          <w:sz w:val="24"/>
          <w:szCs w:val="24"/>
        </w:rPr>
      </w:pPr>
      <w:r w:rsidRPr="00BB6962">
        <w:rPr>
          <w:rFonts w:ascii="Palatino Linotype" w:hAnsi="Palatino Linotype"/>
          <w:sz w:val="24"/>
          <w:szCs w:val="24"/>
        </w:rPr>
        <w:t xml:space="preserve">La </w:t>
      </w:r>
      <w:r w:rsidRPr="00BB6962">
        <w:rPr>
          <w:rFonts w:ascii="Palatino Linotype" w:hAnsi="Palatino Linotype"/>
          <w:b/>
          <w:sz w:val="24"/>
          <w:szCs w:val="24"/>
        </w:rPr>
        <w:t>Cadena Original</w:t>
      </w:r>
      <w:r w:rsidRPr="00BB6962">
        <w:rPr>
          <w:rFonts w:ascii="Palatino Linotype" w:hAnsi="Palatino Linotype"/>
          <w:sz w:val="24"/>
          <w:szCs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BB6962">
        <w:rPr>
          <w:rFonts w:ascii="Palatino Linotype" w:hAnsi="Palatino Linotype"/>
          <w:b/>
          <w:bCs/>
          <w:sz w:val="24"/>
          <w:szCs w:val="24"/>
        </w:rPr>
        <w:t>SUJETO OBLIGADO</w:t>
      </w:r>
      <w:r w:rsidRPr="00BB6962">
        <w:rPr>
          <w:rFonts w:ascii="Palatino Linotype" w:hAnsi="Palatino Linotype"/>
          <w:sz w:val="24"/>
          <w:szCs w:val="24"/>
        </w:rPr>
        <w:t xml:space="preserve"> analizar dicha circunstancia con la finalidad de proteger, de ser el caso, la información a través de su clasificación por actualizarse el supuesto de confidencialidad.</w:t>
      </w:r>
    </w:p>
    <w:p w14:paraId="47425F99" w14:textId="77777777" w:rsidR="006B185E" w:rsidRPr="00BB6962" w:rsidRDefault="006B185E" w:rsidP="006B185E">
      <w:pPr>
        <w:spacing w:before="240" w:after="240" w:line="360" w:lineRule="auto"/>
        <w:contextualSpacing/>
        <w:jc w:val="both"/>
        <w:rPr>
          <w:rFonts w:ascii="Palatino Linotype" w:hAnsi="Palatino Linotype"/>
          <w:sz w:val="24"/>
          <w:szCs w:val="24"/>
        </w:rPr>
      </w:pPr>
    </w:p>
    <w:p w14:paraId="585A4733" w14:textId="77777777" w:rsidR="006B185E" w:rsidRPr="00BB6962" w:rsidRDefault="006B185E" w:rsidP="006B185E">
      <w:pPr>
        <w:spacing w:before="240" w:after="240" w:line="360" w:lineRule="auto"/>
        <w:contextualSpacing/>
        <w:jc w:val="both"/>
        <w:rPr>
          <w:rFonts w:ascii="Palatino Linotype" w:hAnsi="Palatino Linotype"/>
          <w:sz w:val="24"/>
          <w:szCs w:val="24"/>
        </w:rPr>
      </w:pPr>
      <w:r w:rsidRPr="00BB6962">
        <w:rPr>
          <w:rFonts w:ascii="Palatino Linotype" w:hAnsi="Palatino Linotype" w:cs="Arial"/>
          <w:sz w:val="24"/>
          <w:szCs w:val="24"/>
        </w:rPr>
        <w:t xml:space="preserve">Los </w:t>
      </w:r>
      <w:r w:rsidRPr="00BB6962">
        <w:rPr>
          <w:rFonts w:ascii="Palatino Linotype" w:hAnsi="Palatino Linotype" w:cs="Arial"/>
          <w:b/>
          <w:sz w:val="24"/>
          <w:szCs w:val="24"/>
        </w:rPr>
        <w:t>códigos bidimensionales</w:t>
      </w:r>
      <w:r w:rsidRPr="00BB6962">
        <w:rPr>
          <w:rFonts w:ascii="Palatino Linotype" w:hAnsi="Palatino Linotype" w:cs="Arial"/>
          <w:sz w:val="24"/>
          <w:szCs w:val="24"/>
        </w:rPr>
        <w:t xml:space="preserve"> o </w:t>
      </w:r>
      <w:r w:rsidRPr="00BB6962">
        <w:rPr>
          <w:rFonts w:ascii="Palatino Linotype" w:hAnsi="Palatino Linotype" w:cs="Arial"/>
          <w:b/>
          <w:sz w:val="24"/>
          <w:szCs w:val="24"/>
        </w:rPr>
        <w:t xml:space="preserve">códigos QR, </w:t>
      </w:r>
      <w:r w:rsidRPr="00BB6962">
        <w:rPr>
          <w:rFonts w:ascii="Palatino Linotype" w:hAnsi="Palatino Linotype" w:cs="Arial"/>
          <w:sz w:val="24"/>
          <w:szCs w:val="24"/>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BB6962">
        <w:rPr>
          <w:rFonts w:ascii="Palatino Linotype" w:hAnsi="Palatino Linotype"/>
          <w:sz w:val="24"/>
          <w:szCs w:val="24"/>
        </w:rPr>
        <w:t xml:space="preserve">, debiendo </w:t>
      </w:r>
      <w:r w:rsidRPr="00BB6962">
        <w:rPr>
          <w:rFonts w:ascii="Palatino Linotype" w:hAnsi="Palatino Linotype"/>
          <w:b/>
          <w:sz w:val="24"/>
          <w:szCs w:val="24"/>
        </w:rPr>
        <w:t xml:space="preserve">EL </w:t>
      </w:r>
      <w:r w:rsidRPr="00BB6962">
        <w:rPr>
          <w:rFonts w:ascii="Palatino Linotype" w:hAnsi="Palatino Linotype"/>
          <w:b/>
          <w:bCs/>
          <w:sz w:val="24"/>
          <w:szCs w:val="24"/>
        </w:rPr>
        <w:t xml:space="preserve">SUJETO OBLIGADO </w:t>
      </w:r>
      <w:r w:rsidRPr="00BB6962">
        <w:rPr>
          <w:rFonts w:ascii="Palatino Linotype" w:hAnsi="Palatino Linotype"/>
          <w:sz w:val="24"/>
          <w:szCs w:val="24"/>
        </w:rPr>
        <w:t>analizar dicha circunstancia con la finalidad de determinar si se actualiza algún supuesto de confidencialidad.</w:t>
      </w:r>
    </w:p>
    <w:p w14:paraId="1A6A4878" w14:textId="77777777" w:rsidR="006B185E" w:rsidRPr="00BB6962" w:rsidRDefault="006B185E" w:rsidP="006B185E">
      <w:pPr>
        <w:spacing w:before="240" w:after="240" w:line="360" w:lineRule="auto"/>
        <w:contextualSpacing/>
        <w:jc w:val="both"/>
        <w:rPr>
          <w:rFonts w:ascii="Palatino Linotype" w:hAnsi="Palatino Linotype"/>
          <w:sz w:val="24"/>
          <w:szCs w:val="24"/>
        </w:rPr>
      </w:pPr>
    </w:p>
    <w:p w14:paraId="7A6AEE5E" w14:textId="77777777" w:rsidR="006B185E" w:rsidRPr="00BB6962" w:rsidRDefault="006B185E" w:rsidP="006B185E">
      <w:pPr>
        <w:spacing w:before="240" w:after="240" w:line="360" w:lineRule="auto"/>
        <w:contextualSpacing/>
        <w:jc w:val="both"/>
        <w:rPr>
          <w:rFonts w:ascii="Palatino Linotype" w:hAnsi="Palatino Linotype" w:cs="Arial"/>
          <w:sz w:val="24"/>
          <w:szCs w:val="24"/>
        </w:rPr>
      </w:pPr>
      <w:r w:rsidRPr="00BB6962">
        <w:rPr>
          <w:rFonts w:ascii="Palatino Linotype" w:hAnsi="Palatino Linotype" w:cs="Arial"/>
          <w:sz w:val="24"/>
          <w:szCs w:val="24"/>
        </w:rPr>
        <w:t xml:space="preserve">En tal sentido, si derivado del análisis efectuado por </w:t>
      </w:r>
      <w:r w:rsidRPr="00BB6962">
        <w:rPr>
          <w:rFonts w:ascii="Palatino Linotype" w:hAnsi="Palatino Linotype" w:cs="Arial"/>
          <w:b/>
          <w:sz w:val="24"/>
          <w:szCs w:val="24"/>
        </w:rPr>
        <w:t xml:space="preserve">EL SUJETO OBLIGADO </w:t>
      </w:r>
      <w:r w:rsidRPr="00BB6962">
        <w:rPr>
          <w:rFonts w:ascii="Palatino Linotype" w:hAnsi="Palatino Linotype" w:cs="Arial"/>
          <w:bCs/>
          <w:sz w:val="24"/>
          <w:szCs w:val="24"/>
        </w:rPr>
        <w:t>en el presente caso,</w:t>
      </w:r>
      <w:r w:rsidRPr="00BB6962">
        <w:rPr>
          <w:rFonts w:ascii="Palatino Linotype" w:hAnsi="Palatino Linotype" w:cs="Arial"/>
          <w:sz w:val="24"/>
          <w:szCs w:val="24"/>
        </w:rPr>
        <w:t xml:space="preserve"> se desprende que, de la información fiscal contenida en los comprobantes fiscales digitales por internet, tales como cadenas, sellos digitales y/o </w:t>
      </w:r>
      <w:r w:rsidRPr="00BB6962">
        <w:rPr>
          <w:rFonts w:ascii="Palatino Linotype" w:hAnsi="Palatino Linotype" w:cs="Arial"/>
          <w:sz w:val="24"/>
          <w:szCs w:val="24"/>
        </w:rPr>
        <w:lastRenderedPageBreak/>
        <w:t>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734796FD" w14:textId="77777777" w:rsidR="006B185E" w:rsidRPr="00BB6962" w:rsidRDefault="006B185E" w:rsidP="006B185E">
      <w:pPr>
        <w:shd w:val="clear" w:color="auto" w:fill="FFFFFF"/>
        <w:spacing w:before="80" w:after="240" w:line="360" w:lineRule="auto"/>
        <w:contextualSpacing/>
        <w:jc w:val="both"/>
        <w:rPr>
          <w:rFonts w:ascii="Palatino Linotype" w:eastAsia="Palatino Linotype" w:hAnsi="Palatino Linotype" w:cs="Palatino Linotype"/>
          <w:color w:val="222222"/>
          <w:sz w:val="24"/>
          <w:szCs w:val="24"/>
        </w:rPr>
      </w:pPr>
      <w:r w:rsidRPr="00BB6962">
        <w:rPr>
          <w:rFonts w:ascii="Palatino Linotype" w:eastAsia="Palatino Linotype" w:hAnsi="Palatino Linotype" w:cs="Palatino Linotype"/>
          <w:color w:val="222222"/>
          <w:sz w:val="24"/>
          <w:szCs w:val="24"/>
        </w:rPr>
        <w:t>Por otra parte y respecto a</w:t>
      </w:r>
      <w:r w:rsidRPr="00BB6962">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sidRPr="00BB6962">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C785815" w14:textId="77777777" w:rsidR="006B185E" w:rsidRPr="00BB6962" w:rsidRDefault="006B185E" w:rsidP="006B185E">
      <w:pPr>
        <w:shd w:val="clear" w:color="auto" w:fill="FFFFFF"/>
        <w:spacing w:before="80" w:after="240" w:line="360" w:lineRule="auto"/>
        <w:contextualSpacing/>
        <w:jc w:val="both"/>
        <w:rPr>
          <w:color w:val="222222"/>
          <w:sz w:val="24"/>
          <w:szCs w:val="24"/>
        </w:rPr>
      </w:pPr>
    </w:p>
    <w:p w14:paraId="4FD7CDF5" w14:textId="77777777" w:rsidR="006B185E" w:rsidRPr="00BB6962" w:rsidRDefault="006B185E" w:rsidP="00841EF1">
      <w:pPr>
        <w:shd w:val="clear" w:color="auto" w:fill="FFFFFF"/>
        <w:spacing w:before="240" w:after="0" w:line="276" w:lineRule="auto"/>
        <w:ind w:left="851" w:right="900"/>
        <w:contextualSpacing/>
        <w:jc w:val="both"/>
        <w:rPr>
          <w:color w:val="222222"/>
        </w:rPr>
      </w:pPr>
      <w:r w:rsidRPr="00BB6962">
        <w:rPr>
          <w:rFonts w:ascii="Palatino Linotype" w:eastAsia="Palatino Linotype" w:hAnsi="Palatino Linotype" w:cs="Palatino Linotype"/>
          <w:b/>
          <w:i/>
          <w:color w:val="222222"/>
        </w:rPr>
        <w:t>“El número de ficha de identificación única de los trabajadores es información de carácter confidencial.</w:t>
      </w:r>
      <w:r w:rsidRPr="00BB6962">
        <w:rPr>
          <w:rFonts w:ascii="Palatino Linotype" w:eastAsia="Palatino Linotype" w:hAnsi="Palatino Linotype" w:cs="Palatino Linotype"/>
          <w:i/>
          <w:color w:val="222222"/>
        </w:rPr>
        <w:t> </w:t>
      </w:r>
      <w:r w:rsidRPr="00BB6962">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B6962">
        <w:rPr>
          <w:rFonts w:ascii="Palatino Linotype" w:eastAsia="Palatino Linotype" w:hAnsi="Palatino Linotype" w:cs="Palatino Linotype"/>
          <w:i/>
          <w:color w:val="222222"/>
        </w:rPr>
        <w:t>, </w:t>
      </w:r>
      <w:r w:rsidRPr="00BB6962">
        <w:rPr>
          <w:rFonts w:ascii="Palatino Linotype" w:eastAsia="Palatino Linotype" w:hAnsi="Palatino Linotype" w:cs="Palatino Linotype"/>
          <w:i/>
          <w:color w:val="222222"/>
          <w:u w:val="single"/>
        </w:rPr>
        <w:t>dicha información es susceptible de clasificarse con el carácter de confidencial</w:t>
      </w:r>
      <w:r w:rsidRPr="00BB6962">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25050FEA" w14:textId="77777777" w:rsidR="006B185E" w:rsidRPr="00BB6962" w:rsidRDefault="006B185E" w:rsidP="006B185E">
      <w:pPr>
        <w:spacing w:after="0" w:line="360" w:lineRule="auto"/>
        <w:ind w:right="-93"/>
        <w:contextualSpacing/>
        <w:jc w:val="both"/>
        <w:rPr>
          <w:rFonts w:ascii="Palatino Linotype" w:eastAsia="Palatino Linotype" w:hAnsi="Palatino Linotype" w:cs="Palatino Linotype"/>
          <w:sz w:val="24"/>
          <w:szCs w:val="24"/>
        </w:rPr>
      </w:pPr>
    </w:p>
    <w:p w14:paraId="4E404AAA" w14:textId="77777777" w:rsidR="006B185E" w:rsidRPr="00BB6962" w:rsidRDefault="006B185E" w:rsidP="006B185E">
      <w:pPr>
        <w:spacing w:after="0" w:line="360" w:lineRule="auto"/>
        <w:ind w:right="-93"/>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 xml:space="preserve">Al respecto, es de señalar que </w:t>
      </w:r>
      <w:r w:rsidRPr="00BB6962">
        <w:rPr>
          <w:rFonts w:ascii="Palatino Linotype" w:eastAsia="Palatino Linotype" w:hAnsi="Palatino Linotype" w:cs="Palatino Linotype"/>
          <w:b/>
          <w:sz w:val="24"/>
          <w:szCs w:val="24"/>
        </w:rPr>
        <w:t xml:space="preserve">la firma </w:t>
      </w:r>
      <w:r w:rsidRPr="00BB6962">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137D409D" w14:textId="77777777" w:rsidR="002050E4" w:rsidRPr="00BB6962" w:rsidRDefault="002050E4" w:rsidP="006B185E">
      <w:pPr>
        <w:spacing w:after="0" w:line="360" w:lineRule="auto"/>
        <w:ind w:right="-93"/>
        <w:contextualSpacing/>
        <w:jc w:val="both"/>
        <w:rPr>
          <w:rFonts w:ascii="Palatino Linotype" w:eastAsia="Palatino Linotype" w:hAnsi="Palatino Linotype" w:cs="Palatino Linotype"/>
          <w:sz w:val="24"/>
          <w:szCs w:val="24"/>
        </w:rPr>
      </w:pPr>
    </w:p>
    <w:p w14:paraId="47248D3E" w14:textId="77777777" w:rsidR="006B185E" w:rsidRPr="00BB6962" w:rsidRDefault="006B185E" w:rsidP="006B185E">
      <w:pPr>
        <w:spacing w:after="0" w:line="360" w:lineRule="auto"/>
        <w:ind w:right="-91"/>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Al respecto, este Instituto, considera que entregar </w:t>
      </w:r>
      <w:proofErr w:type="gramStart"/>
      <w:r w:rsidRPr="00BB6962">
        <w:rPr>
          <w:rFonts w:ascii="Palatino Linotype" w:eastAsia="Palatino Linotype" w:hAnsi="Palatino Linotype" w:cs="Palatino Linotype"/>
          <w:sz w:val="24"/>
          <w:szCs w:val="24"/>
        </w:rPr>
        <w:t>la firmas</w:t>
      </w:r>
      <w:proofErr w:type="gramEnd"/>
      <w:r w:rsidRPr="00BB6962">
        <w:rPr>
          <w:rFonts w:ascii="Palatino Linotype" w:eastAsia="Palatino Linotype" w:hAnsi="Palatino Linotype" w:cs="Palatino Linotype"/>
          <w:sz w:val="24"/>
          <w:szCs w:val="24"/>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604B64EE" w14:textId="77777777" w:rsidR="006B185E" w:rsidRPr="00BB6962" w:rsidRDefault="006B185E" w:rsidP="006B185E">
      <w:pPr>
        <w:spacing w:after="0" w:line="360" w:lineRule="auto"/>
        <w:ind w:right="-91"/>
        <w:contextualSpacing/>
        <w:jc w:val="both"/>
        <w:rPr>
          <w:rFonts w:ascii="Palatino Linotype" w:eastAsia="Palatino Linotype" w:hAnsi="Palatino Linotype" w:cs="Palatino Linotype"/>
          <w:sz w:val="24"/>
          <w:szCs w:val="24"/>
        </w:rPr>
      </w:pPr>
    </w:p>
    <w:p w14:paraId="476BDD65" w14:textId="77777777" w:rsidR="006B185E" w:rsidRPr="00BB6962" w:rsidRDefault="006B185E" w:rsidP="006B185E">
      <w:pPr>
        <w:spacing w:after="0" w:line="360" w:lineRule="auto"/>
        <w:ind w:right="-91"/>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10194ADB" w14:textId="77777777" w:rsidR="006B185E" w:rsidRPr="00BB6962" w:rsidRDefault="006B185E" w:rsidP="006B185E">
      <w:pPr>
        <w:spacing w:after="0" w:line="360" w:lineRule="auto"/>
        <w:ind w:right="-93"/>
        <w:jc w:val="both"/>
        <w:rPr>
          <w:rFonts w:ascii="Palatino Linotype" w:eastAsia="Palatino Linotype" w:hAnsi="Palatino Linotype" w:cs="Palatino Linotype"/>
          <w:sz w:val="24"/>
          <w:szCs w:val="24"/>
        </w:rPr>
      </w:pPr>
    </w:p>
    <w:p w14:paraId="35595AE6" w14:textId="77777777" w:rsidR="00841EF1" w:rsidRPr="00BB6962" w:rsidRDefault="006B185E" w:rsidP="00841EF1">
      <w:pPr>
        <w:spacing w:after="0" w:line="360" w:lineRule="auto"/>
        <w:ind w:right="49"/>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4000EAE4" w14:textId="77777777" w:rsidR="00BB52D4" w:rsidRPr="00BB6962" w:rsidRDefault="00BB52D4" w:rsidP="00841EF1">
      <w:pPr>
        <w:spacing w:after="0" w:line="360" w:lineRule="auto"/>
        <w:ind w:right="49"/>
        <w:contextualSpacing/>
        <w:jc w:val="both"/>
        <w:rPr>
          <w:rFonts w:ascii="Palatino Linotype" w:eastAsia="Palatino Linotype" w:hAnsi="Palatino Linotype" w:cs="Palatino Linotype"/>
          <w:sz w:val="24"/>
          <w:szCs w:val="24"/>
        </w:rPr>
      </w:pPr>
    </w:p>
    <w:p w14:paraId="7E4015A6" w14:textId="77777777" w:rsidR="006B185E" w:rsidRPr="00BB6962" w:rsidRDefault="006B185E" w:rsidP="00841EF1">
      <w:pPr>
        <w:spacing w:after="0" w:line="276" w:lineRule="auto"/>
        <w:ind w:left="1134" w:right="1041"/>
        <w:contextualSpacing/>
        <w:jc w:val="both"/>
        <w:rPr>
          <w:rFonts w:ascii="Palatino Linotype" w:eastAsia="Palatino Linotype" w:hAnsi="Palatino Linotype" w:cs="Palatino Linotype"/>
          <w:i/>
        </w:rPr>
      </w:pPr>
      <w:r w:rsidRPr="00BB6962">
        <w:rPr>
          <w:rFonts w:ascii="Palatino Linotype" w:eastAsia="Palatino Linotype" w:hAnsi="Palatino Linotype" w:cs="Palatino Linotype"/>
          <w:i/>
        </w:rPr>
        <w:t>“</w:t>
      </w:r>
      <w:r w:rsidRPr="00BB6962">
        <w:rPr>
          <w:rFonts w:ascii="Palatino Linotype" w:eastAsia="Palatino Linotype" w:hAnsi="Palatino Linotype" w:cs="Palatino Linotype"/>
          <w:b/>
          <w:i/>
        </w:rPr>
        <w:t>FIRMA Y RÚBRICA DE SERVIDORES PÚBLICOS.</w:t>
      </w:r>
      <w:r w:rsidRPr="00BB6962">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w:t>
      </w:r>
      <w:r w:rsidRPr="00BB6962">
        <w:rPr>
          <w:rFonts w:ascii="Palatino Linotype" w:eastAsia="Palatino Linotype" w:hAnsi="Palatino Linotype" w:cs="Palatino Linotype"/>
          <w:i/>
        </w:rPr>
        <w:lastRenderedPageBreak/>
        <w:t>conferidas, la firma o rúbrica mediante la cual se valida dicho acto es pública.”</w:t>
      </w:r>
    </w:p>
    <w:p w14:paraId="7B8B85ED" w14:textId="77777777" w:rsidR="006B185E" w:rsidRPr="00BB6962" w:rsidRDefault="006B185E" w:rsidP="00841EF1">
      <w:pPr>
        <w:spacing w:after="0" w:line="360" w:lineRule="auto"/>
        <w:ind w:left="1134" w:right="1041"/>
        <w:contextualSpacing/>
        <w:jc w:val="both"/>
        <w:rPr>
          <w:rFonts w:ascii="Palatino Linotype" w:eastAsia="Palatino Linotype" w:hAnsi="Palatino Linotype" w:cs="Palatino Linotype"/>
          <w:i/>
          <w:sz w:val="24"/>
        </w:rPr>
      </w:pPr>
    </w:p>
    <w:p w14:paraId="329DC26B" w14:textId="77777777" w:rsidR="006B185E" w:rsidRPr="00BB6962" w:rsidRDefault="006B185E" w:rsidP="00841EF1">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Al respecto, se destaca que la versión pública que elabore 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69385D4F"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326082C1"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3B8504E6" w14:textId="77777777" w:rsidR="006B185E" w:rsidRPr="00BB6962" w:rsidRDefault="006B185E" w:rsidP="006B185E">
      <w:pPr>
        <w:shd w:val="clear" w:color="auto" w:fill="FFFFFF"/>
        <w:spacing w:after="0" w:line="360" w:lineRule="auto"/>
        <w:ind w:right="51"/>
        <w:jc w:val="both"/>
        <w:rPr>
          <w:rFonts w:ascii="Palatino Linotype" w:eastAsia="Palatino Linotype" w:hAnsi="Palatino Linotype" w:cs="Palatino Linotype"/>
          <w:sz w:val="24"/>
          <w:szCs w:val="24"/>
        </w:rPr>
      </w:pPr>
    </w:p>
    <w:p w14:paraId="7919BCC6" w14:textId="77777777" w:rsidR="006B185E" w:rsidRPr="00BB6962" w:rsidRDefault="006B185E" w:rsidP="006B185E">
      <w:pPr>
        <w:shd w:val="clear" w:color="auto" w:fill="FFFFFF"/>
        <w:spacing w:after="0" w:line="360" w:lineRule="auto"/>
        <w:ind w:right="51"/>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w:t>
      </w:r>
      <w:r w:rsidRPr="00BB6962">
        <w:rPr>
          <w:rFonts w:ascii="Palatino Linotype" w:eastAsia="Palatino Linotype" w:hAnsi="Palatino Linotype" w:cs="Palatino Linotype"/>
          <w:sz w:val="24"/>
          <w:szCs w:val="24"/>
        </w:rPr>
        <w:lastRenderedPageBreak/>
        <w:t>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B6962">
        <w:rPr>
          <w:rFonts w:ascii="Palatino Linotype" w:eastAsia="Palatino Linotype" w:hAnsi="Palatino Linotype" w:cs="Palatino Linotype"/>
          <w:b/>
          <w:sz w:val="24"/>
          <w:szCs w:val="24"/>
        </w:rPr>
        <w:t>RECURRENTE.</w:t>
      </w:r>
    </w:p>
    <w:p w14:paraId="6B6BF43C"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278588D3"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48DED733"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27F2A37C"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2768B5D"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38CD34EB"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lastRenderedPageBreak/>
        <w:t>Entorno a lo que aquí nos interesa, los Lineamientos Quincuagésimo sexto, Quincuagésimo séptimo y Quincuagésimo octavo, establecen lo siguiente:</w:t>
      </w:r>
    </w:p>
    <w:p w14:paraId="3373F5D0" w14:textId="77777777" w:rsidR="006B185E" w:rsidRPr="00BB6962" w:rsidRDefault="006B185E" w:rsidP="006B185E">
      <w:pPr>
        <w:spacing w:after="0" w:line="360" w:lineRule="auto"/>
        <w:jc w:val="both"/>
        <w:rPr>
          <w:rFonts w:ascii="Palatino Linotype" w:eastAsia="Palatino Linotype" w:hAnsi="Palatino Linotype" w:cs="Palatino Linotype"/>
          <w:sz w:val="24"/>
          <w:szCs w:val="24"/>
        </w:rPr>
      </w:pPr>
    </w:p>
    <w:p w14:paraId="02A9E942" w14:textId="77777777" w:rsidR="006B185E" w:rsidRPr="00BB6962" w:rsidRDefault="006B185E" w:rsidP="006B185E">
      <w:pPr>
        <w:spacing w:after="120"/>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“Quincuagésimo sexto</w:t>
      </w:r>
      <w:r w:rsidRPr="00BB6962">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B664166" w14:textId="77777777" w:rsidR="006B185E" w:rsidRPr="00BB6962" w:rsidRDefault="006B185E" w:rsidP="00B23FB3">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2CE7B748" w14:textId="77777777" w:rsidR="006B185E" w:rsidRPr="00BB6962" w:rsidRDefault="006B185E" w:rsidP="00B23FB3">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506F0BBD" w14:textId="77777777" w:rsidR="006B185E" w:rsidRPr="00BB6962" w:rsidRDefault="006B185E" w:rsidP="00B23FB3">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4F222F8B" w14:textId="77777777" w:rsidR="006B185E" w:rsidRPr="00BB6962" w:rsidRDefault="006B185E" w:rsidP="00B23FB3">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6D86D830" w14:textId="77777777" w:rsidR="006B185E" w:rsidRPr="00BB6962" w:rsidRDefault="006B185E" w:rsidP="00B23FB3">
      <w:pPr>
        <w:spacing w:before="120" w:after="120" w:line="276" w:lineRule="auto"/>
        <w:ind w:left="851" w:right="902"/>
        <w:jc w:val="both"/>
        <w:rPr>
          <w:rFonts w:ascii="Palatino Linotype" w:eastAsia="Palatino Linotype" w:hAnsi="Palatino Linotype" w:cs="Palatino Linotype"/>
          <w:i/>
        </w:rPr>
      </w:pPr>
      <w:r w:rsidRPr="00BB6962">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BB6962">
        <w:rPr>
          <w:rFonts w:ascii="Palatino Linotype" w:eastAsia="Palatino Linotype" w:hAnsi="Palatino Linotype" w:cs="Palatino Linotype"/>
          <w:i/>
        </w:rPr>
        <w:t>internaciones suscritos</w:t>
      </w:r>
      <w:proofErr w:type="gramEnd"/>
      <w:r w:rsidRPr="00BB6962">
        <w:rPr>
          <w:rFonts w:ascii="Palatino Linotype" w:eastAsia="Palatino Linotype" w:hAnsi="Palatino Linotype" w:cs="Palatino Linotype"/>
          <w:i/>
        </w:rPr>
        <w:t xml:space="preserve"> por el Estado mexicano. </w:t>
      </w:r>
    </w:p>
    <w:p w14:paraId="69208A78" w14:textId="77777777" w:rsidR="006B185E" w:rsidRPr="00BB6962" w:rsidRDefault="006B185E" w:rsidP="00B23FB3">
      <w:pPr>
        <w:spacing w:before="120" w:after="0" w:line="276" w:lineRule="auto"/>
        <w:ind w:left="851" w:right="902"/>
        <w:contextualSpacing/>
        <w:jc w:val="both"/>
        <w:rPr>
          <w:rFonts w:ascii="Palatino Linotype" w:eastAsia="Palatino Linotype" w:hAnsi="Palatino Linotype" w:cs="Palatino Linotype"/>
          <w:i/>
        </w:rPr>
      </w:pPr>
      <w:r w:rsidRPr="00BB6962">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206D0020" w14:textId="77777777" w:rsidR="00B23FB3" w:rsidRPr="00BB6962" w:rsidRDefault="00B23FB3" w:rsidP="006B185E">
      <w:pPr>
        <w:spacing w:before="120" w:after="0" w:line="360" w:lineRule="auto"/>
        <w:ind w:left="851" w:right="902"/>
        <w:contextualSpacing/>
        <w:jc w:val="both"/>
        <w:rPr>
          <w:rFonts w:ascii="Palatino Linotype" w:eastAsia="Palatino Linotype" w:hAnsi="Palatino Linotype" w:cs="Palatino Linotype"/>
          <w:i/>
        </w:rPr>
      </w:pPr>
    </w:p>
    <w:p w14:paraId="10AA9FFF" w14:textId="77777777" w:rsidR="006B185E" w:rsidRPr="00BB6962" w:rsidRDefault="006B185E" w:rsidP="002373A6">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Por lo tanto, </w:t>
      </w:r>
      <w:r w:rsidRPr="00BB6962">
        <w:rPr>
          <w:rFonts w:ascii="Palatino Linotype" w:eastAsia="Palatino Linotype" w:hAnsi="Palatino Linotype" w:cs="Palatino Linotype"/>
          <w:b/>
          <w:sz w:val="24"/>
          <w:szCs w:val="24"/>
        </w:rPr>
        <w:t xml:space="preserve">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w:t>
      </w:r>
      <w:r w:rsidRPr="00BB6962">
        <w:rPr>
          <w:rFonts w:ascii="Palatino Linotype" w:eastAsia="Palatino Linotype" w:hAnsi="Palatino Linotype" w:cs="Palatino Linotype"/>
          <w:b/>
          <w:sz w:val="24"/>
          <w:szCs w:val="24"/>
        </w:rPr>
        <w:lastRenderedPageBreak/>
        <w:t>o eliminar datos de dicho soporte documental</w:t>
      </w:r>
      <w:r w:rsidRPr="00BB6962">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CC8C157" w14:textId="77777777" w:rsidR="002050E4" w:rsidRPr="00BB6962" w:rsidRDefault="002050E4" w:rsidP="002373A6">
      <w:pPr>
        <w:spacing w:after="0" w:line="360" w:lineRule="auto"/>
        <w:contextualSpacing/>
        <w:jc w:val="both"/>
        <w:rPr>
          <w:rFonts w:ascii="Palatino Linotype" w:eastAsia="Palatino Linotype" w:hAnsi="Palatino Linotype" w:cs="Palatino Linotype"/>
          <w:sz w:val="24"/>
          <w:szCs w:val="24"/>
        </w:rPr>
      </w:pPr>
    </w:p>
    <w:p w14:paraId="3CAE204A" w14:textId="77777777" w:rsidR="006B185E" w:rsidRPr="00BB6962" w:rsidRDefault="006B185E" w:rsidP="006B185E">
      <w:pPr>
        <w:spacing w:after="24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6B185E" w:rsidRPr="00BB6962" w14:paraId="25937427" w14:textId="77777777" w:rsidTr="00891139">
        <w:tc>
          <w:tcPr>
            <w:tcW w:w="4414" w:type="dxa"/>
            <w:gridSpan w:val="2"/>
          </w:tcPr>
          <w:p w14:paraId="7F19901E" w14:textId="77777777" w:rsidR="006B185E" w:rsidRPr="00BB6962" w:rsidRDefault="006B185E" w:rsidP="00891139">
            <w:pPr>
              <w:jc w:val="center"/>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Parcial</w:t>
            </w:r>
          </w:p>
        </w:tc>
        <w:tc>
          <w:tcPr>
            <w:tcW w:w="4414" w:type="dxa"/>
            <w:gridSpan w:val="2"/>
          </w:tcPr>
          <w:p w14:paraId="12BADBEB" w14:textId="77777777" w:rsidR="006B185E" w:rsidRPr="00BB6962" w:rsidRDefault="006B185E" w:rsidP="00891139">
            <w:pPr>
              <w:jc w:val="center"/>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Total</w:t>
            </w:r>
          </w:p>
        </w:tc>
      </w:tr>
      <w:tr w:rsidR="006B185E" w:rsidRPr="00BB6962" w14:paraId="60814202" w14:textId="77777777" w:rsidTr="00891139">
        <w:tc>
          <w:tcPr>
            <w:tcW w:w="846" w:type="dxa"/>
          </w:tcPr>
          <w:p w14:paraId="24DBD556" w14:textId="77777777" w:rsidR="006B185E" w:rsidRPr="00BB6962" w:rsidRDefault="006B185E" w:rsidP="00891139">
            <w:pPr>
              <w:jc w:val="center"/>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Concepto</w:t>
            </w:r>
          </w:p>
        </w:tc>
        <w:tc>
          <w:tcPr>
            <w:tcW w:w="3568" w:type="dxa"/>
          </w:tcPr>
          <w:p w14:paraId="2093FD91" w14:textId="77777777" w:rsidR="006B185E" w:rsidRPr="00BB6962" w:rsidRDefault="006B185E" w:rsidP="00891139">
            <w:pPr>
              <w:jc w:val="center"/>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Dónde</w:t>
            </w:r>
          </w:p>
        </w:tc>
        <w:tc>
          <w:tcPr>
            <w:tcW w:w="968" w:type="dxa"/>
          </w:tcPr>
          <w:p w14:paraId="6873556D" w14:textId="77777777" w:rsidR="006B185E" w:rsidRPr="00BB6962" w:rsidRDefault="006B185E" w:rsidP="00891139">
            <w:pPr>
              <w:jc w:val="center"/>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Concepto</w:t>
            </w:r>
          </w:p>
        </w:tc>
        <w:tc>
          <w:tcPr>
            <w:tcW w:w="3446" w:type="dxa"/>
          </w:tcPr>
          <w:p w14:paraId="2BA127D1" w14:textId="77777777" w:rsidR="006B185E" w:rsidRPr="00BB6962" w:rsidRDefault="006B185E" w:rsidP="00891139">
            <w:pPr>
              <w:jc w:val="center"/>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Dónde</w:t>
            </w:r>
          </w:p>
        </w:tc>
      </w:tr>
      <w:tr w:rsidR="006B185E" w:rsidRPr="00BB6962" w14:paraId="567BCD0D" w14:textId="77777777" w:rsidTr="00891139">
        <w:tc>
          <w:tcPr>
            <w:tcW w:w="8828" w:type="dxa"/>
            <w:gridSpan w:val="4"/>
          </w:tcPr>
          <w:p w14:paraId="59CE32B2" w14:textId="77777777" w:rsidR="006B185E" w:rsidRPr="00BB6962" w:rsidRDefault="006B185E" w:rsidP="00891139">
            <w:pPr>
              <w:jc w:val="center"/>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Sello oficial o logotipo del sujeto obligado</w:t>
            </w:r>
          </w:p>
        </w:tc>
      </w:tr>
      <w:tr w:rsidR="006B185E" w:rsidRPr="00BB6962" w14:paraId="3C5CABC9" w14:textId="77777777" w:rsidTr="00891139">
        <w:tc>
          <w:tcPr>
            <w:tcW w:w="846" w:type="dxa"/>
          </w:tcPr>
          <w:p w14:paraId="66764543"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Fecha de clasificación</w:t>
            </w:r>
          </w:p>
        </w:tc>
        <w:tc>
          <w:tcPr>
            <w:tcW w:w="3568" w:type="dxa"/>
          </w:tcPr>
          <w:p w14:paraId="624BF780"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762D360"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Fecha de clasificación</w:t>
            </w:r>
          </w:p>
        </w:tc>
        <w:tc>
          <w:tcPr>
            <w:tcW w:w="3446" w:type="dxa"/>
          </w:tcPr>
          <w:p w14:paraId="4553D69A"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B185E" w:rsidRPr="00BB6962" w14:paraId="18EC9A2A" w14:textId="77777777" w:rsidTr="00891139">
        <w:tc>
          <w:tcPr>
            <w:tcW w:w="846" w:type="dxa"/>
          </w:tcPr>
          <w:p w14:paraId="4A370FB1"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Área</w:t>
            </w:r>
          </w:p>
        </w:tc>
        <w:tc>
          <w:tcPr>
            <w:tcW w:w="3568" w:type="dxa"/>
          </w:tcPr>
          <w:p w14:paraId="3D61D2B1"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señalará el nombre del área del cual es titular quien clasifica.</w:t>
            </w:r>
          </w:p>
        </w:tc>
        <w:tc>
          <w:tcPr>
            <w:tcW w:w="968" w:type="dxa"/>
          </w:tcPr>
          <w:p w14:paraId="6CDC9E86"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Área</w:t>
            </w:r>
          </w:p>
        </w:tc>
        <w:tc>
          <w:tcPr>
            <w:tcW w:w="3446" w:type="dxa"/>
          </w:tcPr>
          <w:p w14:paraId="66BA6CCB"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señalará el nombre del área de la cual es el titular quien clasifica.</w:t>
            </w:r>
          </w:p>
        </w:tc>
      </w:tr>
      <w:tr w:rsidR="006B185E" w:rsidRPr="00BB6962" w14:paraId="0C73CE30" w14:textId="77777777" w:rsidTr="00891139">
        <w:tc>
          <w:tcPr>
            <w:tcW w:w="846" w:type="dxa"/>
          </w:tcPr>
          <w:p w14:paraId="47E2FEBF"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Información reservada</w:t>
            </w:r>
          </w:p>
        </w:tc>
        <w:tc>
          <w:tcPr>
            <w:tcW w:w="3568" w:type="dxa"/>
          </w:tcPr>
          <w:p w14:paraId="6A53B5C8"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871B60A"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Reservado</w:t>
            </w:r>
          </w:p>
        </w:tc>
        <w:tc>
          <w:tcPr>
            <w:tcW w:w="3446" w:type="dxa"/>
          </w:tcPr>
          <w:p w14:paraId="2D616531"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Leyenda de información RESERVADA.</w:t>
            </w:r>
          </w:p>
        </w:tc>
      </w:tr>
      <w:tr w:rsidR="006B185E" w:rsidRPr="00BB6962" w14:paraId="797FDD5F" w14:textId="77777777" w:rsidTr="00891139">
        <w:tc>
          <w:tcPr>
            <w:tcW w:w="846" w:type="dxa"/>
          </w:tcPr>
          <w:p w14:paraId="51B9C28E"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Fundamento legal</w:t>
            </w:r>
          </w:p>
        </w:tc>
        <w:tc>
          <w:tcPr>
            <w:tcW w:w="3568" w:type="dxa"/>
          </w:tcPr>
          <w:p w14:paraId="5E69A77D"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64B4173"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Periodo de reserva</w:t>
            </w:r>
          </w:p>
        </w:tc>
        <w:tc>
          <w:tcPr>
            <w:tcW w:w="3446" w:type="dxa"/>
          </w:tcPr>
          <w:p w14:paraId="601AA6DA"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B185E" w:rsidRPr="00BB6962" w14:paraId="77EB016C" w14:textId="77777777" w:rsidTr="00891139">
        <w:tc>
          <w:tcPr>
            <w:tcW w:w="846" w:type="dxa"/>
          </w:tcPr>
          <w:p w14:paraId="395C8018"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Ampliación del periodo de reserva</w:t>
            </w:r>
          </w:p>
        </w:tc>
        <w:tc>
          <w:tcPr>
            <w:tcW w:w="3568" w:type="dxa"/>
          </w:tcPr>
          <w:p w14:paraId="2CAAF8DA"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6199EC2"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Fundamento legal</w:t>
            </w:r>
          </w:p>
        </w:tc>
        <w:tc>
          <w:tcPr>
            <w:tcW w:w="3446" w:type="dxa"/>
          </w:tcPr>
          <w:p w14:paraId="0FEC50F8"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B185E" w:rsidRPr="00BB6962" w14:paraId="68B4AF93" w14:textId="77777777" w:rsidTr="00891139">
        <w:tc>
          <w:tcPr>
            <w:tcW w:w="846" w:type="dxa"/>
          </w:tcPr>
          <w:p w14:paraId="0DA28971"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Confidencial</w:t>
            </w:r>
          </w:p>
        </w:tc>
        <w:tc>
          <w:tcPr>
            <w:tcW w:w="3568" w:type="dxa"/>
          </w:tcPr>
          <w:p w14:paraId="2F7F7B9C"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8B5D50E"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Ampliación del periodo de reserva</w:t>
            </w:r>
          </w:p>
        </w:tc>
        <w:tc>
          <w:tcPr>
            <w:tcW w:w="3446" w:type="dxa"/>
          </w:tcPr>
          <w:p w14:paraId="02BB5B92"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B185E" w:rsidRPr="00BB6962" w14:paraId="077EF24A" w14:textId="77777777" w:rsidTr="00891139">
        <w:tc>
          <w:tcPr>
            <w:tcW w:w="846" w:type="dxa"/>
          </w:tcPr>
          <w:p w14:paraId="76C09BCE"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Fundamento legal</w:t>
            </w:r>
          </w:p>
        </w:tc>
        <w:tc>
          <w:tcPr>
            <w:tcW w:w="3568" w:type="dxa"/>
          </w:tcPr>
          <w:p w14:paraId="562612EA"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DB07633"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Confidencial</w:t>
            </w:r>
          </w:p>
        </w:tc>
        <w:tc>
          <w:tcPr>
            <w:tcW w:w="3446" w:type="dxa"/>
          </w:tcPr>
          <w:p w14:paraId="45B3382D"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Leyenda de información CONFIDENCIAL.</w:t>
            </w:r>
          </w:p>
        </w:tc>
      </w:tr>
      <w:tr w:rsidR="006B185E" w:rsidRPr="00BB6962" w14:paraId="6212E2D2" w14:textId="77777777" w:rsidTr="00891139">
        <w:tc>
          <w:tcPr>
            <w:tcW w:w="846" w:type="dxa"/>
          </w:tcPr>
          <w:p w14:paraId="2C21AF7D"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lastRenderedPageBreak/>
              <w:t>Rúbrica del titular del área</w:t>
            </w:r>
          </w:p>
        </w:tc>
        <w:tc>
          <w:tcPr>
            <w:tcW w:w="3568" w:type="dxa"/>
          </w:tcPr>
          <w:p w14:paraId="23562781"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Rúbrica autógrafa de quien clasifica.</w:t>
            </w:r>
          </w:p>
        </w:tc>
        <w:tc>
          <w:tcPr>
            <w:tcW w:w="968" w:type="dxa"/>
          </w:tcPr>
          <w:p w14:paraId="3B363237"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Fundamento legal</w:t>
            </w:r>
          </w:p>
        </w:tc>
        <w:tc>
          <w:tcPr>
            <w:tcW w:w="3446" w:type="dxa"/>
          </w:tcPr>
          <w:p w14:paraId="29314438"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B185E" w:rsidRPr="00BB6962" w14:paraId="23CF1AB3" w14:textId="77777777" w:rsidTr="00891139">
        <w:tc>
          <w:tcPr>
            <w:tcW w:w="846" w:type="dxa"/>
          </w:tcPr>
          <w:p w14:paraId="09948143"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Fecha de desclasificación</w:t>
            </w:r>
          </w:p>
        </w:tc>
        <w:tc>
          <w:tcPr>
            <w:tcW w:w="3568" w:type="dxa"/>
          </w:tcPr>
          <w:p w14:paraId="212F9B31"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anotará la fecha en que se desclasifica el documento.</w:t>
            </w:r>
          </w:p>
        </w:tc>
        <w:tc>
          <w:tcPr>
            <w:tcW w:w="968" w:type="dxa"/>
          </w:tcPr>
          <w:p w14:paraId="3A6174F4"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Rúbrica del titular del área</w:t>
            </w:r>
          </w:p>
        </w:tc>
        <w:tc>
          <w:tcPr>
            <w:tcW w:w="3446" w:type="dxa"/>
          </w:tcPr>
          <w:p w14:paraId="47D0796D"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Rúbrica autógrafa de quien clasifica.</w:t>
            </w:r>
          </w:p>
        </w:tc>
      </w:tr>
      <w:tr w:rsidR="006B185E" w:rsidRPr="00BB6962" w14:paraId="1314F6EF" w14:textId="77777777" w:rsidTr="00891139">
        <w:tc>
          <w:tcPr>
            <w:tcW w:w="846" w:type="dxa"/>
          </w:tcPr>
          <w:p w14:paraId="5B3FFF2C"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Rúbrica y cargo del servidor público</w:t>
            </w:r>
          </w:p>
        </w:tc>
        <w:tc>
          <w:tcPr>
            <w:tcW w:w="3568" w:type="dxa"/>
          </w:tcPr>
          <w:p w14:paraId="412D1306"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Rúbrica autógrafa de quien desclasifica.</w:t>
            </w:r>
          </w:p>
        </w:tc>
        <w:tc>
          <w:tcPr>
            <w:tcW w:w="968" w:type="dxa"/>
          </w:tcPr>
          <w:p w14:paraId="793FB76D"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Fecha de desclasificación</w:t>
            </w:r>
          </w:p>
        </w:tc>
        <w:tc>
          <w:tcPr>
            <w:tcW w:w="3446" w:type="dxa"/>
          </w:tcPr>
          <w:p w14:paraId="1C6CC02B"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Se anotará la fecha en que se desclasifica.</w:t>
            </w:r>
          </w:p>
        </w:tc>
      </w:tr>
      <w:tr w:rsidR="006B185E" w:rsidRPr="00BB6962" w14:paraId="3F029CE2" w14:textId="77777777" w:rsidTr="00891139">
        <w:tc>
          <w:tcPr>
            <w:tcW w:w="846" w:type="dxa"/>
          </w:tcPr>
          <w:p w14:paraId="2651E2FA" w14:textId="77777777" w:rsidR="006B185E" w:rsidRPr="00BB6962" w:rsidRDefault="006B185E" w:rsidP="00891139">
            <w:pPr>
              <w:jc w:val="both"/>
              <w:rPr>
                <w:rFonts w:ascii="Palatino Linotype" w:eastAsia="Palatino Linotype" w:hAnsi="Palatino Linotype" w:cs="Palatino Linotype"/>
                <w:sz w:val="12"/>
                <w:szCs w:val="12"/>
              </w:rPr>
            </w:pPr>
          </w:p>
        </w:tc>
        <w:tc>
          <w:tcPr>
            <w:tcW w:w="3568" w:type="dxa"/>
          </w:tcPr>
          <w:p w14:paraId="2E7D547B" w14:textId="77777777" w:rsidR="006B185E" w:rsidRPr="00BB6962" w:rsidRDefault="006B185E" w:rsidP="00891139">
            <w:pPr>
              <w:jc w:val="both"/>
              <w:rPr>
                <w:rFonts w:ascii="Palatino Linotype" w:eastAsia="Palatino Linotype" w:hAnsi="Palatino Linotype" w:cs="Palatino Linotype"/>
                <w:sz w:val="12"/>
                <w:szCs w:val="12"/>
              </w:rPr>
            </w:pPr>
          </w:p>
        </w:tc>
        <w:tc>
          <w:tcPr>
            <w:tcW w:w="968" w:type="dxa"/>
          </w:tcPr>
          <w:p w14:paraId="191ECD59"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Partes o secciones reservadas o confidenciales</w:t>
            </w:r>
          </w:p>
        </w:tc>
        <w:tc>
          <w:tcPr>
            <w:tcW w:w="3446" w:type="dxa"/>
          </w:tcPr>
          <w:p w14:paraId="4DB8A0EE"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6B185E" w:rsidRPr="00BB6962" w14:paraId="5D40BC8D" w14:textId="77777777" w:rsidTr="00891139">
        <w:tc>
          <w:tcPr>
            <w:tcW w:w="846" w:type="dxa"/>
          </w:tcPr>
          <w:p w14:paraId="62495C72" w14:textId="77777777" w:rsidR="006B185E" w:rsidRPr="00BB6962" w:rsidRDefault="006B185E" w:rsidP="00891139">
            <w:pPr>
              <w:jc w:val="both"/>
              <w:rPr>
                <w:rFonts w:ascii="Palatino Linotype" w:eastAsia="Palatino Linotype" w:hAnsi="Palatino Linotype" w:cs="Palatino Linotype"/>
                <w:sz w:val="12"/>
                <w:szCs w:val="12"/>
              </w:rPr>
            </w:pPr>
          </w:p>
        </w:tc>
        <w:tc>
          <w:tcPr>
            <w:tcW w:w="3568" w:type="dxa"/>
          </w:tcPr>
          <w:p w14:paraId="336C7328" w14:textId="77777777" w:rsidR="006B185E" w:rsidRPr="00BB6962" w:rsidRDefault="006B185E" w:rsidP="00891139">
            <w:pPr>
              <w:jc w:val="both"/>
              <w:rPr>
                <w:rFonts w:ascii="Palatino Linotype" w:eastAsia="Palatino Linotype" w:hAnsi="Palatino Linotype" w:cs="Palatino Linotype"/>
                <w:sz w:val="12"/>
                <w:szCs w:val="12"/>
              </w:rPr>
            </w:pPr>
          </w:p>
        </w:tc>
        <w:tc>
          <w:tcPr>
            <w:tcW w:w="968" w:type="dxa"/>
          </w:tcPr>
          <w:p w14:paraId="628A9507" w14:textId="77777777" w:rsidR="006B185E" w:rsidRPr="00BB6962" w:rsidRDefault="006B185E" w:rsidP="00891139">
            <w:pPr>
              <w:jc w:val="both"/>
              <w:rPr>
                <w:rFonts w:ascii="Palatino Linotype" w:eastAsia="Palatino Linotype" w:hAnsi="Palatino Linotype" w:cs="Palatino Linotype"/>
                <w:b/>
                <w:sz w:val="12"/>
                <w:szCs w:val="12"/>
              </w:rPr>
            </w:pPr>
            <w:r w:rsidRPr="00BB6962">
              <w:rPr>
                <w:rFonts w:ascii="Palatino Linotype" w:eastAsia="Palatino Linotype" w:hAnsi="Palatino Linotype" w:cs="Palatino Linotype"/>
                <w:b/>
                <w:sz w:val="12"/>
                <w:szCs w:val="12"/>
              </w:rPr>
              <w:t>Rúbrica y cargo del servidor público</w:t>
            </w:r>
          </w:p>
        </w:tc>
        <w:tc>
          <w:tcPr>
            <w:tcW w:w="3446" w:type="dxa"/>
          </w:tcPr>
          <w:p w14:paraId="79842307" w14:textId="77777777" w:rsidR="006B185E" w:rsidRPr="00BB6962" w:rsidRDefault="006B185E" w:rsidP="00891139">
            <w:pPr>
              <w:jc w:val="both"/>
              <w:rPr>
                <w:rFonts w:ascii="Palatino Linotype" w:eastAsia="Palatino Linotype" w:hAnsi="Palatino Linotype" w:cs="Palatino Linotype"/>
                <w:sz w:val="12"/>
                <w:szCs w:val="12"/>
              </w:rPr>
            </w:pPr>
            <w:r w:rsidRPr="00BB6962">
              <w:rPr>
                <w:rFonts w:ascii="Palatino Linotype" w:eastAsia="Palatino Linotype" w:hAnsi="Palatino Linotype" w:cs="Palatino Linotype"/>
                <w:sz w:val="12"/>
                <w:szCs w:val="12"/>
              </w:rPr>
              <w:t>Rúbrica autógrafa de quien desclasifica.</w:t>
            </w:r>
          </w:p>
        </w:tc>
      </w:tr>
    </w:tbl>
    <w:p w14:paraId="178E548D" w14:textId="77777777" w:rsidR="006B185E" w:rsidRPr="00BB6962" w:rsidRDefault="006B185E" w:rsidP="006B185E">
      <w:pPr>
        <w:spacing w:after="0" w:line="360" w:lineRule="auto"/>
        <w:contextualSpacing/>
        <w:jc w:val="both"/>
        <w:rPr>
          <w:rFonts w:ascii="Palatino Linotype" w:eastAsia="Palatino Linotype" w:hAnsi="Palatino Linotype" w:cs="Palatino Linotype"/>
          <w:color w:val="000000"/>
          <w:sz w:val="24"/>
          <w:szCs w:val="24"/>
        </w:rPr>
      </w:pPr>
    </w:p>
    <w:p w14:paraId="4A4E6B35" w14:textId="77777777" w:rsidR="006B185E" w:rsidRPr="00BB6962" w:rsidRDefault="006B185E" w:rsidP="006B185E">
      <w:pPr>
        <w:spacing w:after="0" w:line="360" w:lineRule="auto"/>
        <w:contextualSpacing/>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color w:val="000000"/>
          <w:sz w:val="24"/>
          <w:szCs w:val="24"/>
        </w:rPr>
        <w:t>Así, con fundamento en lo prescrito en los</w:t>
      </w:r>
      <w:r w:rsidRPr="00BB6962">
        <w:rPr>
          <w:rFonts w:ascii="Times New Roman" w:eastAsia="Times New Roman" w:hAnsi="Times New Roman" w:cs="Times New Roman"/>
          <w:color w:val="000000"/>
          <w:sz w:val="24"/>
          <w:szCs w:val="24"/>
        </w:rPr>
        <w:t xml:space="preserve"> </w:t>
      </w:r>
      <w:r w:rsidRPr="00BB6962">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D739CC2" w14:textId="77777777" w:rsidR="006B185E" w:rsidRPr="00BB6962" w:rsidRDefault="006B185E" w:rsidP="006B185E">
      <w:pPr>
        <w:spacing w:after="0" w:line="360" w:lineRule="auto"/>
        <w:ind w:right="49"/>
        <w:contextualSpacing/>
        <w:jc w:val="both"/>
        <w:rPr>
          <w:rFonts w:ascii="Palatino Linotype" w:eastAsia="Palatino Linotype" w:hAnsi="Palatino Linotype" w:cs="Palatino Linotype"/>
          <w:sz w:val="24"/>
          <w:szCs w:val="24"/>
        </w:rPr>
      </w:pPr>
    </w:p>
    <w:p w14:paraId="1751836A" w14:textId="77777777" w:rsidR="00841EF1" w:rsidRPr="00BB6962" w:rsidRDefault="00841EF1" w:rsidP="00841EF1">
      <w:pPr>
        <w:spacing w:after="0" w:line="360" w:lineRule="auto"/>
        <w:jc w:val="center"/>
        <w:rPr>
          <w:rFonts w:ascii="Palatino Linotype" w:eastAsia="Palatino Linotype" w:hAnsi="Palatino Linotype" w:cs="Palatino Linotype"/>
          <w:b/>
          <w:color w:val="000000"/>
          <w:sz w:val="24"/>
          <w:szCs w:val="24"/>
        </w:rPr>
      </w:pPr>
      <w:r w:rsidRPr="00BB6962">
        <w:rPr>
          <w:rFonts w:ascii="Palatino Linotype" w:eastAsia="Palatino Linotype" w:hAnsi="Palatino Linotype" w:cs="Palatino Linotype"/>
          <w:b/>
          <w:color w:val="000000"/>
          <w:sz w:val="24"/>
          <w:szCs w:val="24"/>
        </w:rPr>
        <w:t>RESUELVE:</w:t>
      </w:r>
    </w:p>
    <w:p w14:paraId="2D2B312E" w14:textId="77777777" w:rsidR="00841EF1" w:rsidRPr="00BB6962" w:rsidRDefault="00841EF1" w:rsidP="00841EF1">
      <w:pPr>
        <w:spacing w:after="0" w:line="360" w:lineRule="auto"/>
        <w:jc w:val="center"/>
        <w:rPr>
          <w:rFonts w:ascii="Palatino Linotype" w:eastAsia="Palatino Linotype" w:hAnsi="Palatino Linotype" w:cs="Palatino Linotype"/>
          <w:b/>
          <w:color w:val="000000"/>
          <w:sz w:val="24"/>
          <w:szCs w:val="24"/>
        </w:rPr>
      </w:pPr>
    </w:p>
    <w:p w14:paraId="6D0A89F9" w14:textId="77777777" w:rsidR="00841EF1" w:rsidRPr="00BB6962" w:rsidRDefault="00841EF1" w:rsidP="00841EF1">
      <w:pPr>
        <w:spacing w:after="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PRIMERO.</w:t>
      </w:r>
      <w:r w:rsidRPr="00BB6962">
        <w:rPr>
          <w:rFonts w:ascii="Palatino Linotype" w:eastAsia="Palatino Linotype" w:hAnsi="Palatino Linotype" w:cs="Palatino Linotype"/>
          <w:sz w:val="24"/>
          <w:szCs w:val="24"/>
        </w:rPr>
        <w:t xml:space="preserve"> Resultan fundados los motivos de inconformidad hechos valer por la parte Recurrente en los Recursos de Revisión </w:t>
      </w:r>
      <w:r w:rsidRPr="00BB6962">
        <w:rPr>
          <w:rFonts w:ascii="Palatino Linotype" w:eastAsia="Palatino Linotype" w:hAnsi="Palatino Linotype" w:cs="Palatino Linotype"/>
          <w:b/>
          <w:sz w:val="24"/>
          <w:szCs w:val="24"/>
        </w:rPr>
        <w:t xml:space="preserve">15104/INFOEM/IP/RR/2022, </w:t>
      </w:r>
      <w:r w:rsidRPr="00BB6962">
        <w:rPr>
          <w:rFonts w:ascii="Palatino Linotype" w:eastAsia="Palatino Linotype" w:hAnsi="Palatino Linotype"/>
          <w:b/>
          <w:bCs/>
          <w:sz w:val="24"/>
          <w:szCs w:val="24"/>
        </w:rPr>
        <w:t>15105/INFOEM/IP/RR/2022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15106/INFOEM/IP/RR/2022, 15107/INFOEM/IP/RR/2022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15108/INFOEM/IP/RR/2022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15109/INFOEM/IP/RR/2022, 15110/INFOEM/IP/RR/2022, 15111/INFOEM/IP/RR/2022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15112/INFOEM/IP/RR/2022, </w:t>
      </w:r>
      <w:r w:rsidRPr="00BB6962">
        <w:rPr>
          <w:rFonts w:ascii="Palatino Linotype" w:eastAsia="Palatino Linotype" w:hAnsi="Palatino Linotype"/>
          <w:b/>
          <w:bCs/>
          <w:sz w:val="24"/>
          <w:szCs w:val="24"/>
        </w:rPr>
        <w:lastRenderedPageBreak/>
        <w:t>15113/INFOEM/IP/RR/2022, 15114/INFOEM/IP/RR/2022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15115/INFOEM/IP/RR/2022, 15116/INFOEM/IP/RR/2022, 15117/INFOEM/IP/RR/2022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15118/INFOEM/IP/RR/2022, 15119/INFOEM/IP/RR/2022, 15120/INFOEM/IP/RR/2022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15121/INFOEM/IP/RR/2022, 15122/INFOEM/IP/RR/2022, 15123/INFOEM/IP/RR/2022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15124/INFOEM/IP/RR/2022, 15125/INFOEM/IP/RR/2022, 15126/INFOEM/IP/RR/2022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15128/INFOEM/IP/RR/2022, 15129/INFOEM/IP/RR/2022, 15130/INFOEM/IP/RR/2022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15131/INFOEM/IP/RR/2022, 15132/INFOEM/IP/RR/2022,      15133/INFOEM/IP/RR/2022</w:t>
      </w:r>
      <w:r w:rsidRPr="00BB6962">
        <w:rPr>
          <w:rFonts w:ascii="Palatino Linotype" w:eastAsia="Palatino Linotype" w:hAnsi="Palatino Linotype"/>
          <w:bCs/>
          <w:sz w:val="24"/>
          <w:szCs w:val="24"/>
        </w:rPr>
        <w:t xml:space="preserve">, </w:t>
      </w:r>
      <w:r w:rsidRPr="00BB6962">
        <w:rPr>
          <w:rFonts w:ascii="Palatino Linotype" w:eastAsia="Palatino Linotype" w:hAnsi="Palatino Linotype"/>
          <w:b/>
          <w:bCs/>
          <w:sz w:val="24"/>
          <w:szCs w:val="24"/>
        </w:rPr>
        <w:t xml:space="preserve">       15134/INFOEM/IP/RR/2022, 15135/INFOEM/IP/RR/2022, 15388/INFOEM/IP/RR/2022</w:t>
      </w:r>
      <w:r w:rsidRPr="00BB6962">
        <w:rPr>
          <w:rFonts w:ascii="Palatino Linotype" w:eastAsia="Palatino Linotype" w:hAnsi="Palatino Linotype"/>
          <w:bCs/>
          <w:sz w:val="24"/>
          <w:szCs w:val="24"/>
        </w:rPr>
        <w:t>,</w:t>
      </w:r>
      <w:r w:rsidRPr="00BB6962">
        <w:rPr>
          <w:rFonts w:ascii="Palatino Linotype" w:eastAsia="Palatino Linotype" w:hAnsi="Palatino Linotype"/>
          <w:b/>
          <w:bCs/>
          <w:sz w:val="24"/>
          <w:szCs w:val="24"/>
        </w:rPr>
        <w:t xml:space="preserve">                                                        15389/INFOEM/IP/RR/2022 </w:t>
      </w:r>
      <w:r w:rsidRPr="00BB6962">
        <w:rPr>
          <w:rFonts w:ascii="Palatino Linotype" w:eastAsia="Palatino Linotype" w:hAnsi="Palatino Linotype"/>
          <w:bCs/>
          <w:sz w:val="24"/>
          <w:szCs w:val="24"/>
        </w:rPr>
        <w:t xml:space="preserve">y </w:t>
      </w:r>
      <w:r w:rsidRPr="00BB6962">
        <w:rPr>
          <w:rFonts w:ascii="Palatino Linotype" w:eastAsia="Palatino Linotype" w:hAnsi="Palatino Linotype"/>
          <w:b/>
          <w:bCs/>
          <w:sz w:val="24"/>
          <w:szCs w:val="24"/>
        </w:rPr>
        <w:t>15390/INFOEM/IP/RR/2022</w:t>
      </w:r>
      <w:r w:rsidRPr="00BB6962">
        <w:rPr>
          <w:rFonts w:ascii="Palatino Linotype" w:eastAsia="Palatino Linotype" w:hAnsi="Palatino Linotype" w:cs="Palatino Linotype"/>
          <w:b/>
          <w:color w:val="000000"/>
          <w:sz w:val="24"/>
          <w:szCs w:val="24"/>
        </w:rPr>
        <w:t xml:space="preserve"> </w:t>
      </w:r>
      <w:r w:rsidRPr="00BB6962">
        <w:rPr>
          <w:rFonts w:ascii="Palatino Linotype" w:eastAsia="Palatino Linotype" w:hAnsi="Palatino Linotype" w:cs="Palatino Linotype"/>
          <w:color w:val="000000"/>
          <w:sz w:val="24"/>
          <w:szCs w:val="24"/>
        </w:rPr>
        <w:t>e</w:t>
      </w:r>
      <w:r w:rsidRPr="00BB6962">
        <w:rPr>
          <w:rFonts w:ascii="Palatino Linotype" w:eastAsia="Palatino Linotype" w:hAnsi="Palatino Linotype" w:cs="Palatino Linotype"/>
          <w:sz w:val="24"/>
          <w:szCs w:val="24"/>
        </w:rPr>
        <w:t>n términos del Considerando Cu</w:t>
      </w:r>
      <w:r w:rsidR="0001794D" w:rsidRPr="00BB6962">
        <w:rPr>
          <w:rFonts w:ascii="Palatino Linotype" w:eastAsia="Palatino Linotype" w:hAnsi="Palatino Linotype" w:cs="Palatino Linotype"/>
          <w:sz w:val="24"/>
          <w:szCs w:val="24"/>
        </w:rPr>
        <w:t xml:space="preserve">arto de la presente resolución, se </w:t>
      </w:r>
      <w:r w:rsidR="0001794D" w:rsidRPr="00BB6962">
        <w:rPr>
          <w:rFonts w:ascii="Palatino Linotype" w:eastAsia="Palatino Linotype" w:hAnsi="Palatino Linotype" w:cs="Palatino Linotype"/>
          <w:b/>
          <w:sz w:val="24"/>
          <w:szCs w:val="24"/>
        </w:rPr>
        <w:t xml:space="preserve">MODIFICAN </w:t>
      </w:r>
      <w:r w:rsidR="0001794D" w:rsidRPr="00BB6962">
        <w:rPr>
          <w:rFonts w:ascii="Palatino Linotype" w:eastAsia="Palatino Linotype" w:hAnsi="Palatino Linotype" w:cs="Palatino Linotype"/>
          <w:sz w:val="24"/>
          <w:szCs w:val="24"/>
        </w:rPr>
        <w:t xml:space="preserve">las respuestas emitidas por </w:t>
      </w:r>
      <w:r w:rsidR="0001794D" w:rsidRPr="00BB6962">
        <w:rPr>
          <w:rFonts w:ascii="Palatino Linotype" w:eastAsia="Palatino Linotype" w:hAnsi="Palatino Linotype" w:cs="Palatino Linotype"/>
          <w:b/>
          <w:sz w:val="24"/>
          <w:szCs w:val="24"/>
        </w:rPr>
        <w:t>EL</w:t>
      </w:r>
      <w:r w:rsidR="0001794D" w:rsidRPr="00BB6962">
        <w:rPr>
          <w:rFonts w:ascii="Palatino Linotype" w:eastAsia="Palatino Linotype" w:hAnsi="Palatino Linotype" w:cs="Palatino Linotype"/>
          <w:sz w:val="24"/>
          <w:szCs w:val="24"/>
        </w:rPr>
        <w:t xml:space="preserve"> </w:t>
      </w:r>
      <w:r w:rsidR="0001794D" w:rsidRPr="00BB6962">
        <w:rPr>
          <w:rFonts w:ascii="Palatino Linotype" w:eastAsia="Palatino Linotype" w:hAnsi="Palatino Linotype" w:cs="Palatino Linotype"/>
          <w:b/>
          <w:sz w:val="24"/>
          <w:szCs w:val="24"/>
        </w:rPr>
        <w:t>SUJETO OBLIGADO</w:t>
      </w:r>
      <w:r w:rsidR="0001794D" w:rsidRPr="00BB6962">
        <w:rPr>
          <w:rFonts w:ascii="Palatino Linotype" w:eastAsia="Palatino Linotype" w:hAnsi="Palatino Linotype" w:cs="Palatino Linotype"/>
          <w:sz w:val="24"/>
          <w:szCs w:val="24"/>
        </w:rPr>
        <w:t>.</w:t>
      </w:r>
    </w:p>
    <w:p w14:paraId="485C149C" w14:textId="77777777" w:rsidR="00841EF1" w:rsidRPr="00BB6962" w:rsidRDefault="00841EF1" w:rsidP="00841EF1">
      <w:pPr>
        <w:spacing w:after="0" w:line="360" w:lineRule="auto"/>
        <w:jc w:val="both"/>
        <w:rPr>
          <w:rFonts w:ascii="Palatino Linotype" w:eastAsia="Palatino Linotype" w:hAnsi="Palatino Linotype" w:cs="Palatino Linotype"/>
          <w:b/>
          <w:sz w:val="24"/>
          <w:szCs w:val="24"/>
        </w:rPr>
      </w:pPr>
    </w:p>
    <w:p w14:paraId="0F8F87F5" w14:textId="77777777" w:rsidR="00841EF1" w:rsidRPr="00BB6962" w:rsidRDefault="00841EF1" w:rsidP="00841EF1">
      <w:pPr>
        <w:spacing w:after="0" w:line="360" w:lineRule="auto"/>
        <w:ind w:right="51"/>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 xml:space="preserve">SEGUNDO. </w:t>
      </w:r>
      <w:r w:rsidRPr="00BB6962">
        <w:rPr>
          <w:rFonts w:ascii="Palatino Linotype" w:eastAsia="Palatino Linotype" w:hAnsi="Palatino Linotype" w:cs="Palatino Linotype"/>
          <w:sz w:val="24"/>
          <w:szCs w:val="24"/>
        </w:rPr>
        <w:t xml:space="preserve">Se Ordena al </w:t>
      </w:r>
      <w:r w:rsidRPr="00BB6962">
        <w:rPr>
          <w:rFonts w:ascii="Palatino Linotype" w:eastAsia="Palatino Linotype" w:hAnsi="Palatino Linotype" w:cs="Palatino Linotype"/>
          <w:b/>
          <w:color w:val="000000"/>
          <w:sz w:val="24"/>
          <w:szCs w:val="24"/>
        </w:rPr>
        <w:t>SUJETO OBLIGADO</w:t>
      </w:r>
      <w:r w:rsidRPr="00BB6962">
        <w:rPr>
          <w:rFonts w:ascii="Palatino Linotype" w:eastAsia="Palatino Linotype" w:hAnsi="Palatino Linotype" w:cs="Palatino Linotype"/>
          <w:color w:val="000000"/>
          <w:sz w:val="24"/>
          <w:szCs w:val="24"/>
        </w:rPr>
        <w:t xml:space="preserve"> </w:t>
      </w:r>
      <w:r w:rsidRPr="00BB6962">
        <w:rPr>
          <w:rFonts w:ascii="Palatino Linotype" w:eastAsia="Palatino Linotype" w:hAnsi="Palatino Linotype" w:cs="Palatino Linotype"/>
          <w:sz w:val="24"/>
          <w:szCs w:val="24"/>
        </w:rPr>
        <w:t xml:space="preserve">que en términos de los Considerandos Cuarto y Quinto de esta resolución haga entrega, </w:t>
      </w:r>
      <w:r w:rsidR="00AB21A1" w:rsidRPr="00BB6962">
        <w:rPr>
          <w:rFonts w:ascii="Palatino Linotype" w:eastAsia="Palatino Linotype" w:hAnsi="Palatino Linotype" w:cs="Palatino Linotype"/>
          <w:sz w:val="24"/>
          <w:szCs w:val="24"/>
        </w:rPr>
        <w:t xml:space="preserve">de ser el caso </w:t>
      </w:r>
      <w:r w:rsidRPr="00BB6962">
        <w:rPr>
          <w:rFonts w:ascii="Palatino Linotype" w:eastAsia="Palatino Linotype" w:hAnsi="Palatino Linotype" w:cs="Palatino Linotype"/>
          <w:sz w:val="24"/>
          <w:szCs w:val="24"/>
        </w:rPr>
        <w:t xml:space="preserve">en versión pública, a través del SAIMEX, de lo siguiente: </w:t>
      </w:r>
    </w:p>
    <w:p w14:paraId="105F68F8" w14:textId="77777777" w:rsidR="00841EF1" w:rsidRPr="00BB6962" w:rsidRDefault="00841EF1" w:rsidP="00841EF1">
      <w:pPr>
        <w:spacing w:after="0" w:line="360" w:lineRule="auto"/>
        <w:ind w:right="51"/>
        <w:jc w:val="both"/>
        <w:rPr>
          <w:rFonts w:ascii="Palatino Linotype" w:eastAsia="Palatino Linotype" w:hAnsi="Palatino Linotype" w:cs="Palatino Linotype"/>
          <w:sz w:val="24"/>
          <w:szCs w:val="24"/>
        </w:rPr>
      </w:pPr>
    </w:p>
    <w:p w14:paraId="374AB6F4" w14:textId="77777777" w:rsidR="00374CC4" w:rsidRPr="00BB6962" w:rsidRDefault="006E687C" w:rsidP="00112CB3">
      <w:pPr>
        <w:pStyle w:val="Prrafodelista"/>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BB6962">
        <w:rPr>
          <w:rFonts w:ascii="Palatino Linotype" w:eastAsia="Palatino Linotype" w:hAnsi="Palatino Linotype" w:cs="Palatino Linotype"/>
          <w:sz w:val="24"/>
          <w:szCs w:val="24"/>
        </w:rPr>
        <w:t>D</w:t>
      </w:r>
      <w:r w:rsidR="00D837E2" w:rsidRPr="00BB6962">
        <w:rPr>
          <w:rFonts w:ascii="Palatino Linotype" w:eastAsia="Palatino Linotype" w:hAnsi="Palatino Linotype" w:cs="Palatino Linotype"/>
          <w:sz w:val="24"/>
          <w:szCs w:val="24"/>
        </w:rPr>
        <w:t xml:space="preserve">e los servidores públicos referidos en las solicitudes de información 00268/HUEHUETO/IP/2022, 00267/HUEHUETO/IP/2022, 00264/HUEHUETO/IP/2022,  00263/HUEHUETO/IP/2022, 00261/HUEHUETO/IP/2022, 00260/HUEHUETO/IP/2022, </w:t>
      </w:r>
      <w:r w:rsidR="00D837E2" w:rsidRPr="00BB6962">
        <w:rPr>
          <w:rFonts w:ascii="Palatino Linotype" w:eastAsia="Palatino Linotype" w:hAnsi="Palatino Linotype" w:cs="Palatino Linotype"/>
          <w:sz w:val="24"/>
          <w:szCs w:val="24"/>
        </w:rPr>
        <w:lastRenderedPageBreak/>
        <w:t xml:space="preserve">00259/HUEHUETO/IP/2022, 00257/HUEHUETO/IP/2022, 00255/HUEHUETO/IP/2022, 00254/HUEHUETO/IP/2022, </w:t>
      </w:r>
      <w:r w:rsidR="0001794D" w:rsidRPr="00BB6962">
        <w:rPr>
          <w:rFonts w:ascii="Palatino Linotype" w:eastAsia="Palatino Linotype" w:hAnsi="Palatino Linotype" w:cs="Palatino Linotype"/>
          <w:sz w:val="24"/>
          <w:szCs w:val="24"/>
        </w:rPr>
        <w:t xml:space="preserve">00249/HUEHUETO/IP/2022, </w:t>
      </w:r>
      <w:r w:rsidR="00D837E2" w:rsidRPr="00BB6962">
        <w:rPr>
          <w:rFonts w:ascii="Palatino Linotype" w:eastAsia="Palatino Linotype" w:hAnsi="Palatino Linotype" w:cs="Palatino Linotype"/>
          <w:sz w:val="24"/>
          <w:szCs w:val="24"/>
        </w:rPr>
        <w:t xml:space="preserve">00248/HUEHUETO/IP/2022, 00247/HUEHUETO/IP/2022, 00246/HUEHUETO/IP/2022, 00245/HUEHUETO/IP/2022, 00244/HUEHUETO/IP/2022, 00243/HUEHUETO/IP/2022, 00242/HUEHUETO/IP/2022, 00240/HUEHUETO/IP/2022, </w:t>
      </w:r>
      <w:r w:rsidR="0001794D" w:rsidRPr="00BB6962">
        <w:rPr>
          <w:rFonts w:ascii="Palatino Linotype" w:eastAsia="Palatino Linotype" w:hAnsi="Palatino Linotype" w:cs="Palatino Linotype"/>
          <w:sz w:val="24"/>
          <w:szCs w:val="24"/>
        </w:rPr>
        <w:t xml:space="preserve">00238/HUEHUETO/IP/2022, 00237/HUEHUETO/IP/2022, </w:t>
      </w:r>
      <w:r w:rsidR="00D837E2" w:rsidRPr="00BB6962">
        <w:rPr>
          <w:rFonts w:ascii="Palatino Linotype" w:eastAsia="Palatino Linotype" w:hAnsi="Palatino Linotype" w:cs="Palatino Linotype"/>
          <w:sz w:val="24"/>
          <w:szCs w:val="24"/>
        </w:rPr>
        <w:t xml:space="preserve">00236/HUEHUETO/IP/2022, 00234/HUEHUETO/IP/2022, 00233/HUEHUETO/IP/2022, 00232/HUEHUETO/IP/2022, 00231/HUEHUETO/IP/2022, 00265/HUEHUETO/IP/2022, 00262/HUEHUETO/IP/2022,                                     00250/HUEHUETO/IP/2022, </w:t>
      </w:r>
      <w:r w:rsidR="00D837E2" w:rsidRPr="00BB6962">
        <w:rPr>
          <w:rFonts w:ascii="Palatino Linotype" w:hAnsi="Palatino Linotype"/>
          <w:color w:val="000000" w:themeColor="text1"/>
          <w:sz w:val="24"/>
          <w:szCs w:val="24"/>
        </w:rPr>
        <w:t xml:space="preserve">00258/HUEHUETO/IP/2022, 00256/HUEHUETO/IP/2022, </w:t>
      </w:r>
      <w:r w:rsidR="0001794D" w:rsidRPr="00BB6962">
        <w:rPr>
          <w:rFonts w:ascii="Palatino Linotype" w:hAnsi="Palatino Linotype"/>
          <w:color w:val="000000" w:themeColor="text1"/>
          <w:sz w:val="24"/>
          <w:szCs w:val="24"/>
        </w:rPr>
        <w:t xml:space="preserve">                                         </w:t>
      </w:r>
      <w:r w:rsidR="00D837E2" w:rsidRPr="00BB6962">
        <w:rPr>
          <w:rFonts w:ascii="Palatino Linotype" w:hAnsi="Palatino Linotype"/>
          <w:color w:val="000000" w:themeColor="text1"/>
          <w:sz w:val="24"/>
          <w:szCs w:val="24"/>
        </w:rPr>
        <w:t xml:space="preserve">00251/HUEHUETO/IP/2022           </w:t>
      </w:r>
      <w:r w:rsidR="0001794D" w:rsidRPr="00BB6962">
        <w:rPr>
          <w:rFonts w:ascii="Palatino Linotype" w:hAnsi="Palatino Linotype"/>
          <w:color w:val="000000" w:themeColor="text1"/>
          <w:sz w:val="24"/>
          <w:szCs w:val="24"/>
        </w:rPr>
        <w:t xml:space="preserve">y </w:t>
      </w:r>
      <w:r w:rsidR="00D837E2" w:rsidRPr="00BB6962">
        <w:rPr>
          <w:rFonts w:ascii="Palatino Linotype" w:hAnsi="Palatino Linotype"/>
          <w:color w:val="000000" w:themeColor="text1"/>
          <w:sz w:val="24"/>
          <w:szCs w:val="24"/>
        </w:rPr>
        <w:t>00239/HUEHUETO/IP/2022</w:t>
      </w:r>
      <w:r w:rsidRPr="00BB6962">
        <w:rPr>
          <w:rFonts w:ascii="Palatino Linotype" w:hAnsi="Palatino Linotype"/>
          <w:color w:val="000000" w:themeColor="text1"/>
          <w:sz w:val="24"/>
          <w:szCs w:val="24"/>
        </w:rPr>
        <w:t xml:space="preserve">. Las listas de asistencia </w:t>
      </w:r>
      <w:r w:rsidR="00374CC4" w:rsidRPr="00BB6962">
        <w:rPr>
          <w:rFonts w:ascii="Palatino Linotype" w:eastAsia="Palatino Linotype" w:hAnsi="Palatino Linotype" w:cs="Palatino Linotype"/>
          <w:color w:val="000000"/>
          <w:sz w:val="24"/>
          <w:szCs w:val="24"/>
        </w:rPr>
        <w:t>o bien la autorización emitida por autoridad competente, para omitir la elaboración de listas de asistencia, para exceptuar el registro de asistencia</w:t>
      </w:r>
      <w:r w:rsidR="00D142DF" w:rsidRPr="00BB6962">
        <w:rPr>
          <w:rFonts w:ascii="Palatino Linotype" w:eastAsia="Palatino Linotype" w:hAnsi="Palatino Linotype" w:cs="Palatino Linotype"/>
          <w:color w:val="000000"/>
          <w:sz w:val="24"/>
          <w:szCs w:val="24"/>
        </w:rPr>
        <w:t xml:space="preserve"> de determinados servidores públicos</w:t>
      </w:r>
      <w:r w:rsidR="00374CC4" w:rsidRPr="00BB6962">
        <w:rPr>
          <w:rFonts w:ascii="Palatino Linotype" w:eastAsia="Palatino Linotype" w:hAnsi="Palatino Linotype" w:cs="Palatino Linotype"/>
          <w:color w:val="000000"/>
          <w:sz w:val="24"/>
          <w:szCs w:val="24"/>
        </w:rPr>
        <w:t xml:space="preserve"> </w:t>
      </w:r>
      <w:r w:rsidR="00D142DF" w:rsidRPr="00BB6962">
        <w:rPr>
          <w:rFonts w:ascii="Palatino Linotype" w:eastAsia="Palatino Linotype" w:hAnsi="Palatino Linotype" w:cs="Palatino Linotype"/>
          <w:sz w:val="24"/>
          <w:szCs w:val="24"/>
        </w:rPr>
        <w:t xml:space="preserve">de la fecha en que causaron alta al diecisiete de agosto de dos mil veintidós. </w:t>
      </w:r>
    </w:p>
    <w:p w14:paraId="485985B5" w14:textId="77777777" w:rsidR="00D142DF" w:rsidRPr="00BB6962" w:rsidRDefault="00D142DF" w:rsidP="00D142DF">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4"/>
          <w:szCs w:val="24"/>
        </w:rPr>
      </w:pPr>
    </w:p>
    <w:p w14:paraId="2D6B4D24" w14:textId="77777777" w:rsidR="001649D1" w:rsidRPr="00BB6962" w:rsidRDefault="00A35685" w:rsidP="00112CB3">
      <w:pPr>
        <w:pStyle w:val="Prrafodelista"/>
        <w:numPr>
          <w:ilvl w:val="0"/>
          <w:numId w:val="6"/>
        </w:numPr>
        <w:pBdr>
          <w:top w:val="nil"/>
          <w:left w:val="nil"/>
          <w:bottom w:val="nil"/>
          <w:right w:val="nil"/>
          <w:between w:val="nil"/>
        </w:pBdr>
        <w:spacing w:before="240" w:line="360" w:lineRule="auto"/>
        <w:ind w:right="49"/>
        <w:contextualSpacing/>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color w:val="000000"/>
          <w:sz w:val="24"/>
          <w:szCs w:val="24"/>
        </w:rPr>
        <w:t>R</w:t>
      </w:r>
      <w:r w:rsidR="00D837E2" w:rsidRPr="00BB6962">
        <w:rPr>
          <w:rFonts w:ascii="Palatino Linotype" w:eastAsia="Palatino Linotype" w:hAnsi="Palatino Linotype" w:cs="Palatino Linotype"/>
          <w:color w:val="000000"/>
          <w:sz w:val="24"/>
          <w:szCs w:val="24"/>
        </w:rPr>
        <w:t>ecibos de nómina del servidor público referido en la solicitud de información 00253/HUEHUETO/IP/2022</w:t>
      </w:r>
      <w:r w:rsidR="00AB21A1" w:rsidRPr="00BB6962">
        <w:rPr>
          <w:rFonts w:ascii="Palatino Linotype" w:eastAsia="Palatino Linotype" w:hAnsi="Palatino Linotype" w:cs="Palatino Linotype"/>
          <w:color w:val="000000"/>
          <w:sz w:val="24"/>
          <w:szCs w:val="24"/>
        </w:rPr>
        <w:t>,</w:t>
      </w:r>
      <w:r w:rsidR="00D837E2" w:rsidRPr="00BB6962">
        <w:rPr>
          <w:rFonts w:ascii="Palatino Linotype" w:eastAsia="Palatino Linotype" w:hAnsi="Palatino Linotype" w:cs="Palatino Linotype"/>
          <w:color w:val="000000"/>
          <w:sz w:val="24"/>
          <w:szCs w:val="24"/>
        </w:rPr>
        <w:t xml:space="preserve"> </w:t>
      </w:r>
      <w:r w:rsidRPr="00BB6962">
        <w:rPr>
          <w:rFonts w:ascii="Palatino Linotype" w:eastAsia="Palatino Linotype" w:hAnsi="Palatino Linotype" w:cs="Palatino Linotype"/>
          <w:sz w:val="24"/>
          <w:szCs w:val="24"/>
        </w:rPr>
        <w:t>as</w:t>
      </w:r>
      <w:r w:rsidR="001649D1" w:rsidRPr="00BB6962">
        <w:rPr>
          <w:rFonts w:ascii="Palatino Linotype" w:eastAsia="Palatino Linotype" w:hAnsi="Palatino Linotype" w:cs="Palatino Linotype"/>
          <w:sz w:val="24"/>
          <w:szCs w:val="24"/>
        </w:rPr>
        <w:t>í como sus</w:t>
      </w:r>
      <w:r w:rsidRPr="00BB6962">
        <w:rPr>
          <w:rFonts w:ascii="Palatino Linotype" w:eastAsia="Palatino Linotype" w:hAnsi="Palatino Linotype" w:cs="Palatino Linotype"/>
          <w:color w:val="000000"/>
          <w:sz w:val="24"/>
          <w:szCs w:val="24"/>
        </w:rPr>
        <w:t xml:space="preserve"> listas de asistencia </w:t>
      </w:r>
      <w:r w:rsidR="00374CC4" w:rsidRPr="00BB6962">
        <w:rPr>
          <w:rFonts w:ascii="Palatino Linotype" w:eastAsia="Palatino Linotype" w:hAnsi="Palatino Linotype" w:cs="Palatino Linotype"/>
          <w:sz w:val="24"/>
          <w:szCs w:val="24"/>
        </w:rPr>
        <w:t xml:space="preserve">o bien la autorización emitida por autoridad competente, para omitir la </w:t>
      </w:r>
      <w:r w:rsidR="00374CC4" w:rsidRPr="00BB6962">
        <w:rPr>
          <w:rFonts w:ascii="Palatino Linotype" w:eastAsia="Palatino Linotype" w:hAnsi="Palatino Linotype" w:cs="Palatino Linotype"/>
          <w:sz w:val="24"/>
          <w:szCs w:val="24"/>
        </w:rPr>
        <w:lastRenderedPageBreak/>
        <w:t>elaboración de listas de asistencia, para exce</w:t>
      </w:r>
      <w:r w:rsidR="001649D1" w:rsidRPr="00BB6962">
        <w:rPr>
          <w:rFonts w:ascii="Palatino Linotype" w:eastAsia="Palatino Linotype" w:hAnsi="Palatino Linotype" w:cs="Palatino Linotype"/>
          <w:sz w:val="24"/>
          <w:szCs w:val="24"/>
        </w:rPr>
        <w:t xml:space="preserve">ptuar el registro de asistencia. Lo anterior de la fecha en que causó alta al quince de julio de dos mil veintidós. </w:t>
      </w:r>
    </w:p>
    <w:p w14:paraId="087B367F" w14:textId="77777777" w:rsidR="001649D1" w:rsidRPr="00BB6962" w:rsidRDefault="001649D1" w:rsidP="001649D1">
      <w:pPr>
        <w:pStyle w:val="Prrafodelista"/>
        <w:rPr>
          <w:rFonts w:ascii="Palatino Linotype" w:eastAsia="Palatino Linotype" w:hAnsi="Palatino Linotype" w:cs="Palatino Linotype"/>
          <w:i/>
          <w:sz w:val="20"/>
          <w:szCs w:val="20"/>
        </w:rPr>
      </w:pPr>
    </w:p>
    <w:p w14:paraId="79E6667F" w14:textId="77777777" w:rsidR="002050E4" w:rsidRPr="00BB6962" w:rsidRDefault="00841EF1" w:rsidP="00775F32">
      <w:pPr>
        <w:pStyle w:val="Prrafodelista"/>
        <w:pBdr>
          <w:top w:val="nil"/>
          <w:left w:val="nil"/>
          <w:bottom w:val="nil"/>
          <w:right w:val="nil"/>
          <w:between w:val="nil"/>
        </w:pBdr>
        <w:spacing w:before="240" w:line="276" w:lineRule="auto"/>
        <w:ind w:left="0" w:right="49"/>
        <w:contextualSpacing/>
        <w:jc w:val="both"/>
        <w:rPr>
          <w:rFonts w:ascii="Palatino Linotype" w:eastAsia="Palatino Linotype" w:hAnsi="Palatino Linotype" w:cs="Palatino Linotype"/>
          <w:i/>
          <w:sz w:val="20"/>
          <w:szCs w:val="20"/>
        </w:rPr>
      </w:pPr>
      <w:r w:rsidRPr="00BB6962">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16F71777" w14:textId="77777777" w:rsidR="000A5FCD" w:rsidRPr="00BB6962" w:rsidRDefault="00D142DF" w:rsidP="00775F32">
      <w:pPr>
        <w:spacing w:before="240" w:line="276" w:lineRule="auto"/>
        <w:contextualSpacing/>
        <w:jc w:val="both"/>
        <w:rPr>
          <w:rFonts w:ascii="Palatino Linotype" w:eastAsia="Palatino Linotype" w:hAnsi="Palatino Linotype" w:cs="Palatino Linotype"/>
          <w:i/>
          <w:color w:val="000000" w:themeColor="text1"/>
        </w:rPr>
      </w:pPr>
      <w:r w:rsidRPr="00BB6962">
        <w:rPr>
          <w:rFonts w:ascii="Palatino Linotype" w:eastAsia="Palatino Linotype" w:hAnsi="Palatino Linotype" w:cs="Palatino Linotype"/>
          <w:i/>
          <w:color w:val="000000" w:themeColor="text1"/>
        </w:rPr>
        <w:t>En el caso de que derivado de la búsqueda exhaustiva y razonable, no se</w:t>
      </w:r>
      <w:r w:rsidR="0013406E" w:rsidRPr="00BB6962">
        <w:rPr>
          <w:rFonts w:ascii="Palatino Linotype" w:eastAsia="Palatino Linotype" w:hAnsi="Palatino Linotype" w:cs="Palatino Linotype"/>
          <w:i/>
          <w:color w:val="000000" w:themeColor="text1"/>
        </w:rPr>
        <w:t xml:space="preserve"> </w:t>
      </w:r>
      <w:r w:rsidRPr="00BB6962">
        <w:rPr>
          <w:rFonts w:ascii="Palatino Linotype" w:eastAsia="Palatino Linotype" w:hAnsi="Palatino Linotype" w:cs="Palatino Linotype"/>
          <w:i/>
          <w:color w:val="000000" w:themeColor="text1"/>
        </w:rPr>
        <w:t>localice la información que se ordena</w:t>
      </w:r>
      <w:r w:rsidR="0013406E" w:rsidRPr="00BB6962">
        <w:rPr>
          <w:rFonts w:ascii="Palatino Linotype" w:eastAsia="Palatino Linotype" w:hAnsi="Palatino Linotype" w:cs="Palatino Linotype"/>
          <w:i/>
          <w:color w:val="000000" w:themeColor="text1"/>
        </w:rPr>
        <w:t xml:space="preserve"> respecto a las listas de asistencia o </w:t>
      </w:r>
      <w:r w:rsidR="001B4FD2" w:rsidRPr="00BB6962">
        <w:rPr>
          <w:rFonts w:ascii="Palatino Linotype" w:eastAsia="Palatino Linotype" w:hAnsi="Palatino Linotype" w:cs="Palatino Linotype"/>
          <w:i/>
          <w:color w:val="000000" w:themeColor="text1"/>
        </w:rPr>
        <w:t>bien la autorización emitida por autoridad competente, para omitir la elabo</w:t>
      </w:r>
      <w:r w:rsidR="00775F32" w:rsidRPr="00BB6962">
        <w:rPr>
          <w:rFonts w:ascii="Palatino Linotype" w:eastAsia="Palatino Linotype" w:hAnsi="Palatino Linotype" w:cs="Palatino Linotype"/>
          <w:i/>
          <w:color w:val="000000" w:themeColor="text1"/>
        </w:rPr>
        <w:t xml:space="preserve">ración de listas de asistencia o </w:t>
      </w:r>
      <w:r w:rsidR="001B4FD2" w:rsidRPr="00BB6962">
        <w:rPr>
          <w:rFonts w:ascii="Palatino Linotype" w:eastAsia="Palatino Linotype" w:hAnsi="Palatino Linotype" w:cs="Palatino Linotype"/>
          <w:i/>
          <w:color w:val="000000" w:themeColor="text1"/>
        </w:rPr>
        <w:t>para exceptuar el registro de asistencia</w:t>
      </w:r>
      <w:r w:rsidRPr="00BB6962">
        <w:rPr>
          <w:rFonts w:ascii="Palatino Linotype" w:eastAsia="Palatino Linotype" w:hAnsi="Palatino Linotype" w:cs="Palatino Linotype"/>
          <w:i/>
          <w:color w:val="000000" w:themeColor="text1"/>
        </w:rPr>
        <w:t>, el Sujeto</w:t>
      </w:r>
      <w:r w:rsidR="0013406E" w:rsidRPr="00BB6962">
        <w:rPr>
          <w:rFonts w:ascii="Palatino Linotype" w:eastAsia="Palatino Linotype" w:hAnsi="Palatino Linotype" w:cs="Palatino Linotype"/>
          <w:i/>
          <w:color w:val="000000" w:themeColor="text1"/>
        </w:rPr>
        <w:t xml:space="preserve"> </w:t>
      </w:r>
      <w:r w:rsidRPr="00BB6962">
        <w:rPr>
          <w:rFonts w:ascii="Palatino Linotype" w:eastAsia="Palatino Linotype" w:hAnsi="Palatino Linotype" w:cs="Palatino Linotype"/>
          <w:i/>
          <w:color w:val="000000" w:themeColor="text1"/>
        </w:rPr>
        <w:t>Obligado deberá emitir el Acuerdo de Inexistencia en términos de los</w:t>
      </w:r>
      <w:r w:rsidR="0013406E" w:rsidRPr="00BB6962">
        <w:rPr>
          <w:rFonts w:ascii="Palatino Linotype" w:eastAsia="Palatino Linotype" w:hAnsi="Palatino Linotype" w:cs="Palatino Linotype"/>
          <w:i/>
          <w:color w:val="000000" w:themeColor="text1"/>
        </w:rPr>
        <w:t xml:space="preserve"> </w:t>
      </w:r>
      <w:r w:rsidRPr="00BB6962">
        <w:rPr>
          <w:rFonts w:ascii="Palatino Linotype" w:eastAsia="Palatino Linotype" w:hAnsi="Palatino Linotype" w:cs="Palatino Linotype"/>
          <w:i/>
          <w:color w:val="000000" w:themeColor="text1"/>
        </w:rPr>
        <w:t>artículos 49, fracciones II y XIII, 169 y 170 de la Ley de Transparencia y</w:t>
      </w:r>
      <w:r w:rsidR="0013406E" w:rsidRPr="00BB6962">
        <w:rPr>
          <w:rFonts w:ascii="Palatino Linotype" w:eastAsia="Palatino Linotype" w:hAnsi="Palatino Linotype" w:cs="Palatino Linotype"/>
          <w:i/>
          <w:color w:val="000000" w:themeColor="text1"/>
        </w:rPr>
        <w:t xml:space="preserve"> </w:t>
      </w:r>
      <w:r w:rsidRPr="00BB6962">
        <w:rPr>
          <w:rFonts w:ascii="Palatino Linotype" w:eastAsia="Palatino Linotype" w:hAnsi="Palatino Linotype" w:cs="Palatino Linotype"/>
          <w:i/>
          <w:color w:val="000000" w:themeColor="text1"/>
        </w:rPr>
        <w:t>Acceso a la Información Pública del Estado de México y Municipios,</w:t>
      </w:r>
      <w:r w:rsidR="0013406E" w:rsidRPr="00BB6962">
        <w:rPr>
          <w:rFonts w:ascii="Palatino Linotype" w:eastAsia="Palatino Linotype" w:hAnsi="Palatino Linotype" w:cs="Palatino Linotype"/>
          <w:i/>
          <w:color w:val="000000" w:themeColor="text1"/>
        </w:rPr>
        <w:t xml:space="preserve"> </w:t>
      </w:r>
      <w:r w:rsidRPr="00BB6962">
        <w:rPr>
          <w:rFonts w:ascii="Palatino Linotype" w:eastAsia="Palatino Linotype" w:hAnsi="Palatino Linotype" w:cs="Palatino Linotype"/>
          <w:i/>
          <w:color w:val="000000" w:themeColor="text1"/>
        </w:rPr>
        <w:t>debiendo notificarlo al Recurrente al momento de dar cumplimiento a la</w:t>
      </w:r>
      <w:r w:rsidR="0013406E" w:rsidRPr="00BB6962">
        <w:rPr>
          <w:rFonts w:ascii="Palatino Linotype" w:eastAsia="Palatino Linotype" w:hAnsi="Palatino Linotype" w:cs="Palatino Linotype"/>
          <w:i/>
          <w:color w:val="000000" w:themeColor="text1"/>
        </w:rPr>
        <w:t xml:space="preserve"> </w:t>
      </w:r>
      <w:r w:rsidRPr="00BB6962">
        <w:rPr>
          <w:rFonts w:ascii="Palatino Linotype" w:eastAsia="Palatino Linotype" w:hAnsi="Palatino Linotype" w:cs="Palatino Linotype"/>
          <w:i/>
          <w:color w:val="000000" w:themeColor="text1"/>
        </w:rPr>
        <w:t>presente resolución.</w:t>
      </w:r>
    </w:p>
    <w:p w14:paraId="204BF77D" w14:textId="77777777" w:rsidR="0013406E" w:rsidRPr="00BB6962" w:rsidRDefault="0013406E" w:rsidP="00775F32">
      <w:pPr>
        <w:spacing w:after="0" w:line="276" w:lineRule="auto"/>
        <w:jc w:val="both"/>
        <w:rPr>
          <w:rFonts w:ascii="Palatino Linotype" w:eastAsia="Palatino Linotype" w:hAnsi="Palatino Linotype" w:cs="Palatino Linotype"/>
          <w:i/>
          <w:color w:val="FF0000"/>
          <w:sz w:val="20"/>
        </w:rPr>
      </w:pPr>
    </w:p>
    <w:p w14:paraId="1D624649" w14:textId="77777777" w:rsidR="00D837E2" w:rsidRPr="00BB6962" w:rsidRDefault="00D837E2" w:rsidP="00AB21A1">
      <w:pPr>
        <w:spacing w:before="240"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 xml:space="preserve">TERCERO.  Notifíquese vía SAIMEX, </w:t>
      </w:r>
      <w:r w:rsidRPr="00BB6962">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2F2A1F" w14:textId="77777777" w:rsidR="00D837E2" w:rsidRPr="00BB6962" w:rsidRDefault="00D837E2" w:rsidP="00D837E2">
      <w:pPr>
        <w:spacing w:after="0" w:line="360" w:lineRule="auto"/>
        <w:jc w:val="both"/>
        <w:rPr>
          <w:rFonts w:ascii="Palatino Linotype" w:eastAsia="Palatino Linotype" w:hAnsi="Palatino Linotype" w:cs="Palatino Linotype"/>
          <w:sz w:val="24"/>
          <w:szCs w:val="24"/>
        </w:rPr>
      </w:pPr>
    </w:p>
    <w:p w14:paraId="526FCBAA" w14:textId="77777777" w:rsidR="00D837E2" w:rsidRPr="00BB6962" w:rsidRDefault="00D837E2" w:rsidP="00D837E2">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lastRenderedPageBreak/>
        <w:t xml:space="preserve">CUARTO. </w:t>
      </w:r>
      <w:r w:rsidRPr="00BB696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BB6962">
        <w:rPr>
          <w:rFonts w:ascii="Palatino Linotype" w:eastAsia="Palatino Linotype" w:hAnsi="Palatino Linotype" w:cs="Palatino Linotype"/>
          <w:b/>
          <w:sz w:val="24"/>
          <w:szCs w:val="24"/>
        </w:rPr>
        <w:t>Sujeto Obligado</w:t>
      </w:r>
      <w:r w:rsidRPr="00BB696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5E521E2" w14:textId="77777777" w:rsidR="00C666AC" w:rsidRPr="00BB6962" w:rsidRDefault="00C666AC" w:rsidP="00D837E2">
      <w:pPr>
        <w:spacing w:after="0" w:line="360" w:lineRule="auto"/>
        <w:jc w:val="both"/>
        <w:rPr>
          <w:rFonts w:ascii="Palatino Linotype" w:eastAsia="Palatino Linotype" w:hAnsi="Palatino Linotype" w:cs="Palatino Linotype"/>
          <w:sz w:val="24"/>
          <w:szCs w:val="24"/>
        </w:rPr>
      </w:pPr>
    </w:p>
    <w:p w14:paraId="6251AEDF" w14:textId="77777777" w:rsidR="00D837E2" w:rsidRPr="00BB6962" w:rsidRDefault="00D837E2" w:rsidP="00D837E2">
      <w:pPr>
        <w:spacing w:after="0" w:line="360" w:lineRule="auto"/>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b/>
          <w:sz w:val="24"/>
          <w:szCs w:val="24"/>
        </w:rPr>
        <w:t xml:space="preserve">QUINTO. Notifíquese vía SAIMEX, </w:t>
      </w:r>
      <w:r w:rsidRPr="00BB6962">
        <w:rPr>
          <w:rFonts w:ascii="Palatino Linotype" w:eastAsia="Palatino Linotype" w:hAnsi="Palatino Linotype" w:cs="Palatino Linotype"/>
          <w:sz w:val="24"/>
          <w:szCs w:val="24"/>
        </w:rPr>
        <w:t xml:space="preserve">a </w:t>
      </w:r>
      <w:r w:rsidRPr="00BB6962">
        <w:rPr>
          <w:rFonts w:ascii="Palatino Linotype" w:eastAsia="Palatino Linotype" w:hAnsi="Palatino Linotype" w:cs="Palatino Linotype"/>
          <w:b/>
          <w:sz w:val="24"/>
          <w:szCs w:val="24"/>
        </w:rPr>
        <w:t>la</w:t>
      </w:r>
      <w:r w:rsidRPr="00BB6962">
        <w:rPr>
          <w:rFonts w:ascii="Palatino Linotype" w:eastAsia="Palatino Linotype" w:hAnsi="Palatino Linotype" w:cs="Palatino Linotype"/>
          <w:sz w:val="24"/>
          <w:szCs w:val="24"/>
        </w:rPr>
        <w:t xml:space="preserve"> parte </w:t>
      </w:r>
      <w:r w:rsidRPr="00BB6962">
        <w:rPr>
          <w:rFonts w:ascii="Palatino Linotype" w:eastAsia="Palatino Linotype" w:hAnsi="Palatino Linotype" w:cs="Palatino Linotype"/>
          <w:b/>
          <w:sz w:val="24"/>
          <w:szCs w:val="24"/>
        </w:rPr>
        <w:t>Recurrente</w:t>
      </w:r>
      <w:r w:rsidRPr="00BB6962">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2AE7DB2" w14:textId="77777777" w:rsidR="00D837E2" w:rsidRPr="00BB6962" w:rsidRDefault="00D837E2" w:rsidP="00077528">
      <w:pPr>
        <w:spacing w:line="360" w:lineRule="auto"/>
        <w:contextualSpacing/>
        <w:jc w:val="both"/>
        <w:rPr>
          <w:rFonts w:ascii="Palatino Linotype" w:hAnsi="Palatino Linotype"/>
          <w:color w:val="000000" w:themeColor="text1"/>
          <w:sz w:val="24"/>
          <w:szCs w:val="24"/>
        </w:rPr>
      </w:pPr>
    </w:p>
    <w:p w14:paraId="2B1909F4" w14:textId="77777777" w:rsidR="00D837E2" w:rsidRDefault="00D837E2" w:rsidP="00D837E2">
      <w:pPr>
        <w:spacing w:line="360" w:lineRule="auto"/>
        <w:contextualSpacing/>
        <w:jc w:val="both"/>
        <w:rPr>
          <w:rFonts w:ascii="Palatino Linotype" w:eastAsia="Palatino Linotype" w:hAnsi="Palatino Linotype" w:cs="Palatino Linotype"/>
          <w:sz w:val="24"/>
          <w:szCs w:val="24"/>
        </w:rPr>
      </w:pPr>
      <w:r w:rsidRPr="00BB696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w:t>
      </w:r>
      <w:r w:rsidR="00CA739E" w:rsidRPr="00BB6962">
        <w:rPr>
          <w:rFonts w:ascii="Palatino Linotype" w:eastAsia="Palatino Linotype" w:hAnsi="Palatino Linotype" w:cs="Palatino Linotype"/>
          <w:sz w:val="24"/>
          <w:szCs w:val="24"/>
        </w:rPr>
        <w:t>TREINTA Y UNO</w:t>
      </w:r>
      <w:r w:rsidRPr="00BB6962">
        <w:rPr>
          <w:rFonts w:ascii="Palatino Linotype" w:eastAsia="Palatino Linotype" w:hAnsi="Palatino Linotype" w:cs="Palatino Linotype"/>
          <w:sz w:val="24"/>
          <w:szCs w:val="24"/>
        </w:rPr>
        <w:t xml:space="preserve"> DE MAYO DE DOS MIL VEINTITRÉS, ANTE EL SECRETARIO TÉCNICO DEL PLENO ALEXIS TAPIA RAMÍREZ.</w:t>
      </w:r>
    </w:p>
    <w:p w14:paraId="7A9FABE1" w14:textId="77777777" w:rsidR="00112CB3" w:rsidRDefault="00112CB3" w:rsidP="00D837E2">
      <w:pPr>
        <w:spacing w:line="360" w:lineRule="auto"/>
        <w:contextualSpacing/>
        <w:jc w:val="both"/>
        <w:rPr>
          <w:rFonts w:ascii="Palatino Linotype" w:eastAsia="Palatino Linotype" w:hAnsi="Palatino Linotype" w:cs="Palatino Linotype"/>
          <w:sz w:val="24"/>
          <w:szCs w:val="24"/>
        </w:rPr>
      </w:pPr>
    </w:p>
    <w:p w14:paraId="5A91D990" w14:textId="77777777" w:rsidR="00112CB3" w:rsidRDefault="00112CB3" w:rsidP="00D837E2">
      <w:pPr>
        <w:spacing w:line="360" w:lineRule="auto"/>
        <w:contextualSpacing/>
        <w:jc w:val="both"/>
        <w:rPr>
          <w:rFonts w:ascii="Palatino Linotype" w:eastAsia="Palatino Linotype" w:hAnsi="Palatino Linotype" w:cs="Palatino Linotype"/>
          <w:sz w:val="24"/>
          <w:szCs w:val="24"/>
        </w:rPr>
      </w:pPr>
    </w:p>
    <w:p w14:paraId="285448D9" w14:textId="77777777" w:rsidR="00112CB3" w:rsidRDefault="00112CB3" w:rsidP="00D837E2">
      <w:pPr>
        <w:spacing w:line="360" w:lineRule="auto"/>
        <w:contextualSpacing/>
        <w:jc w:val="both"/>
        <w:rPr>
          <w:rFonts w:ascii="Palatino Linotype" w:eastAsia="Palatino Linotype" w:hAnsi="Palatino Linotype" w:cs="Palatino Linotype"/>
          <w:sz w:val="24"/>
          <w:szCs w:val="24"/>
        </w:rPr>
      </w:pPr>
    </w:p>
    <w:p w14:paraId="447B7703" w14:textId="77777777" w:rsidR="00112CB3" w:rsidRDefault="00112CB3" w:rsidP="00D837E2">
      <w:pPr>
        <w:spacing w:line="360" w:lineRule="auto"/>
        <w:contextualSpacing/>
        <w:jc w:val="both"/>
        <w:rPr>
          <w:rFonts w:ascii="Palatino Linotype" w:eastAsia="Palatino Linotype" w:hAnsi="Palatino Linotype" w:cs="Palatino Linotype"/>
          <w:sz w:val="24"/>
          <w:szCs w:val="24"/>
        </w:rPr>
      </w:pPr>
    </w:p>
    <w:p w14:paraId="4F91812F" w14:textId="77777777" w:rsidR="00112CB3" w:rsidRDefault="00112CB3" w:rsidP="00D837E2">
      <w:pPr>
        <w:spacing w:line="360" w:lineRule="auto"/>
        <w:contextualSpacing/>
        <w:jc w:val="both"/>
        <w:rPr>
          <w:rFonts w:ascii="Palatino Linotype" w:eastAsia="Palatino Linotype" w:hAnsi="Palatino Linotype" w:cs="Palatino Linotype"/>
          <w:sz w:val="24"/>
          <w:szCs w:val="24"/>
        </w:rPr>
      </w:pPr>
    </w:p>
    <w:p w14:paraId="1C15D2C6" w14:textId="77777777" w:rsidR="00112CB3" w:rsidRDefault="00112CB3" w:rsidP="00D837E2">
      <w:pPr>
        <w:spacing w:line="360" w:lineRule="auto"/>
        <w:contextualSpacing/>
        <w:jc w:val="both"/>
        <w:rPr>
          <w:rFonts w:ascii="Palatino Linotype" w:eastAsia="Palatino Linotype" w:hAnsi="Palatino Linotype" w:cs="Palatino Linotype"/>
          <w:sz w:val="24"/>
          <w:szCs w:val="24"/>
        </w:rPr>
      </w:pPr>
    </w:p>
    <w:p w14:paraId="0C43C296" w14:textId="77777777" w:rsidR="00112CB3" w:rsidRPr="009E4288" w:rsidRDefault="00112CB3" w:rsidP="00D837E2">
      <w:pPr>
        <w:spacing w:line="360" w:lineRule="auto"/>
        <w:contextualSpacing/>
        <w:jc w:val="both"/>
        <w:rPr>
          <w:rFonts w:ascii="Palatino Linotype" w:hAnsi="Palatino Linotype"/>
          <w:sz w:val="24"/>
        </w:rPr>
      </w:pPr>
    </w:p>
    <w:p w14:paraId="1E8CA101" w14:textId="77777777" w:rsidR="00D837E2" w:rsidRPr="00077528" w:rsidRDefault="00D837E2" w:rsidP="00077528">
      <w:pPr>
        <w:spacing w:line="360" w:lineRule="auto"/>
        <w:contextualSpacing/>
        <w:jc w:val="both"/>
        <w:rPr>
          <w:rFonts w:ascii="Palatino Linotype" w:hAnsi="Palatino Linotype"/>
          <w:color w:val="000000" w:themeColor="text1"/>
          <w:sz w:val="24"/>
          <w:szCs w:val="24"/>
        </w:rPr>
      </w:pPr>
    </w:p>
    <w:sectPr w:rsidR="00D837E2" w:rsidRPr="00077528" w:rsidSect="00EE3482">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EA007" w14:textId="77777777" w:rsidR="00453429" w:rsidRDefault="00453429" w:rsidP="00EE3482">
      <w:pPr>
        <w:spacing w:after="0" w:line="240" w:lineRule="auto"/>
      </w:pPr>
      <w:r>
        <w:separator/>
      </w:r>
    </w:p>
  </w:endnote>
  <w:endnote w:type="continuationSeparator" w:id="0">
    <w:p w14:paraId="7BCB51FC" w14:textId="77777777" w:rsidR="00453429" w:rsidRDefault="00453429" w:rsidP="00EE3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B3F8" w14:textId="77777777" w:rsidR="00112CB3" w:rsidRDefault="00112CB3" w:rsidP="006E6C0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D3640">
      <w:rPr>
        <w:rFonts w:ascii="Arial" w:eastAsia="Arial" w:hAnsi="Arial" w:cs="Arial"/>
        <w:b/>
        <w:noProof/>
        <w:color w:val="000000"/>
        <w:sz w:val="20"/>
        <w:szCs w:val="20"/>
      </w:rPr>
      <w:t>94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D3640">
      <w:rPr>
        <w:rFonts w:ascii="Arial" w:eastAsia="Arial" w:hAnsi="Arial" w:cs="Arial"/>
        <w:b/>
        <w:noProof/>
        <w:color w:val="000000"/>
        <w:sz w:val="20"/>
        <w:szCs w:val="20"/>
      </w:rPr>
      <w:t>96</w:t>
    </w:r>
    <w:r>
      <w:rPr>
        <w:rFonts w:ascii="Arial" w:eastAsia="Arial" w:hAnsi="Arial" w:cs="Arial"/>
        <w:b/>
        <w:color w:val="000000"/>
        <w:sz w:val="20"/>
        <w:szCs w:val="20"/>
      </w:rPr>
      <w:fldChar w:fldCharType="end"/>
    </w:r>
  </w:p>
  <w:p w14:paraId="1AC81128" w14:textId="77777777" w:rsidR="00112CB3" w:rsidRDefault="00112C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0CE6" w14:textId="77777777" w:rsidR="00112CB3" w:rsidRDefault="00112CB3" w:rsidP="00EE34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D364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D3640">
      <w:rPr>
        <w:rFonts w:ascii="Arial" w:eastAsia="Arial" w:hAnsi="Arial" w:cs="Arial"/>
        <w:b/>
        <w:noProof/>
        <w:color w:val="000000"/>
        <w:sz w:val="20"/>
        <w:szCs w:val="20"/>
      </w:rPr>
      <w:t>96</w:t>
    </w:r>
    <w:r>
      <w:rPr>
        <w:rFonts w:ascii="Arial" w:eastAsia="Arial" w:hAnsi="Arial" w:cs="Arial"/>
        <w:b/>
        <w:color w:val="000000"/>
        <w:sz w:val="20"/>
        <w:szCs w:val="20"/>
      </w:rPr>
      <w:fldChar w:fldCharType="end"/>
    </w:r>
  </w:p>
  <w:p w14:paraId="509DA719" w14:textId="77777777" w:rsidR="00112CB3" w:rsidRDefault="00112C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A4426" w14:textId="77777777" w:rsidR="00453429" w:rsidRDefault="00453429" w:rsidP="00EE3482">
      <w:pPr>
        <w:spacing w:after="0" w:line="240" w:lineRule="auto"/>
      </w:pPr>
      <w:r>
        <w:separator/>
      </w:r>
    </w:p>
  </w:footnote>
  <w:footnote w:type="continuationSeparator" w:id="0">
    <w:p w14:paraId="614D0D52" w14:textId="77777777" w:rsidR="00453429" w:rsidRDefault="00453429" w:rsidP="00EE3482">
      <w:pPr>
        <w:spacing w:after="0" w:line="240" w:lineRule="auto"/>
      </w:pPr>
      <w:r>
        <w:continuationSeparator/>
      </w:r>
    </w:p>
  </w:footnote>
  <w:footnote w:id="1">
    <w:p w14:paraId="5DBCD426" w14:textId="77777777" w:rsidR="00112CB3" w:rsidRDefault="00112CB3" w:rsidP="0056295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3023A1ED" w14:textId="77777777" w:rsidR="00112CB3" w:rsidRDefault="00112CB3" w:rsidP="005629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207DF0E" w14:textId="77777777" w:rsidR="00112CB3" w:rsidRDefault="00112CB3" w:rsidP="006B185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112CB3" w14:paraId="793058B1" w14:textId="77777777" w:rsidTr="000100AF">
      <w:trPr>
        <w:trHeight w:val="244"/>
      </w:trPr>
      <w:tc>
        <w:tcPr>
          <w:tcW w:w="5684" w:type="dxa"/>
        </w:tcPr>
        <w:p w14:paraId="43635742" w14:textId="77777777" w:rsidR="00112CB3" w:rsidRDefault="00112CB3" w:rsidP="00EE348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551747F5" w14:textId="77777777" w:rsidR="00112CB3" w:rsidRDefault="00112CB3" w:rsidP="00EE348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15104/INFOEM/IP/RR/2022 y acumulados.</w:t>
          </w:r>
        </w:p>
      </w:tc>
    </w:tr>
    <w:tr w:rsidR="00112CB3" w14:paraId="44629E4E" w14:textId="77777777" w:rsidTr="000100AF">
      <w:trPr>
        <w:trHeight w:val="210"/>
      </w:trPr>
      <w:tc>
        <w:tcPr>
          <w:tcW w:w="5684" w:type="dxa"/>
        </w:tcPr>
        <w:p w14:paraId="4EC78492" w14:textId="77777777" w:rsidR="00112CB3" w:rsidRDefault="00112CB3" w:rsidP="00EE348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735C20F" w14:textId="77777777" w:rsidR="00112CB3" w:rsidRDefault="00112CB3" w:rsidP="00EE3482">
          <w:pPr>
            <w:spacing w:after="120"/>
            <w:ind w:left="-486" w:right="214" w:firstLine="567"/>
            <w:jc w:val="right"/>
            <w:rPr>
              <w:rFonts w:ascii="Palatino Linotype" w:eastAsia="Palatino Linotype" w:hAnsi="Palatino Linotype" w:cs="Palatino Linotype"/>
              <w:sz w:val="24"/>
              <w:szCs w:val="24"/>
            </w:rPr>
          </w:pPr>
        </w:p>
      </w:tc>
    </w:tr>
    <w:tr w:rsidR="00112CB3" w14:paraId="71FBF9D9" w14:textId="77777777" w:rsidTr="000100AF">
      <w:trPr>
        <w:trHeight w:val="261"/>
      </w:trPr>
      <w:tc>
        <w:tcPr>
          <w:tcW w:w="5684" w:type="dxa"/>
        </w:tcPr>
        <w:p w14:paraId="165FDC8C" w14:textId="77777777" w:rsidR="00112CB3" w:rsidRDefault="00112CB3" w:rsidP="00EE348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769CA1E6" w14:textId="77777777" w:rsidR="00112CB3" w:rsidRDefault="00112CB3" w:rsidP="00EE3482">
          <w:pPr>
            <w:spacing w:after="0"/>
            <w:ind w:left="-495" w:right="214" w:firstLine="567"/>
            <w:jc w:val="right"/>
            <w:rPr>
              <w:rFonts w:ascii="Palatino Linotype" w:eastAsia="Palatino Linotype" w:hAnsi="Palatino Linotype" w:cs="Palatino Linotype"/>
              <w:sz w:val="24"/>
              <w:szCs w:val="24"/>
            </w:rPr>
          </w:pPr>
          <w:r w:rsidRPr="00EE3482">
            <w:rPr>
              <w:rFonts w:ascii="Palatino Linotype" w:eastAsia="Palatino Linotype" w:hAnsi="Palatino Linotype" w:cs="Palatino Linotype"/>
              <w:sz w:val="24"/>
              <w:szCs w:val="24"/>
            </w:rPr>
            <w:t>Ayuntamiento de Huehuetoca</w:t>
          </w:r>
          <w:r>
            <w:rPr>
              <w:rFonts w:ascii="Palatino Linotype" w:eastAsia="Palatino Linotype" w:hAnsi="Palatino Linotype" w:cs="Palatino Linotype"/>
              <w:sz w:val="24"/>
              <w:szCs w:val="24"/>
            </w:rPr>
            <w:t>.</w:t>
          </w:r>
        </w:p>
      </w:tc>
    </w:tr>
    <w:tr w:rsidR="00112CB3" w14:paraId="09C52AF1" w14:textId="77777777" w:rsidTr="000100AF">
      <w:trPr>
        <w:trHeight w:val="368"/>
      </w:trPr>
      <w:tc>
        <w:tcPr>
          <w:tcW w:w="5684" w:type="dxa"/>
        </w:tcPr>
        <w:p w14:paraId="6AACFF6D" w14:textId="77777777" w:rsidR="00112CB3" w:rsidRDefault="00112CB3" w:rsidP="00EE348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09CFF3B5" w14:textId="77777777" w:rsidR="00112CB3" w:rsidRDefault="00112CB3" w:rsidP="00EE348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C0D1E43" w14:textId="77777777" w:rsidR="00112CB3" w:rsidRDefault="00112CB3">
    <w:pPr>
      <w:pStyle w:val="Encabezado"/>
    </w:pPr>
    <w:r>
      <w:rPr>
        <w:noProof/>
      </w:rPr>
      <w:drawing>
        <wp:anchor distT="0" distB="0" distL="0" distR="0" simplePos="0" relativeHeight="251661312" behindDoc="1" locked="0" layoutInCell="1" hidden="0" allowOverlap="1" wp14:anchorId="29ED358B" wp14:editId="0C2BD62A">
          <wp:simplePos x="0" y="0"/>
          <wp:positionH relativeFrom="column">
            <wp:posOffset>-817245</wp:posOffset>
          </wp:positionH>
          <wp:positionV relativeFrom="paragraph">
            <wp:posOffset>-1495425</wp:posOffset>
          </wp:positionV>
          <wp:extent cx="7753350" cy="9942731"/>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112CB3" w14:paraId="5D913872" w14:textId="77777777" w:rsidTr="000100AF">
      <w:trPr>
        <w:trHeight w:val="244"/>
      </w:trPr>
      <w:tc>
        <w:tcPr>
          <w:tcW w:w="5684" w:type="dxa"/>
        </w:tcPr>
        <w:p w14:paraId="211CEA74" w14:textId="77777777" w:rsidR="00112CB3" w:rsidRDefault="00112CB3" w:rsidP="00EE348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6D5B2B18" w14:textId="77777777" w:rsidR="00112CB3" w:rsidRDefault="00112CB3" w:rsidP="00EE348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15104/INFOEM/IP/RR/2022 y acumulados.</w:t>
          </w:r>
        </w:p>
      </w:tc>
    </w:tr>
    <w:tr w:rsidR="00112CB3" w14:paraId="38DAB869" w14:textId="77777777" w:rsidTr="000100AF">
      <w:trPr>
        <w:trHeight w:val="210"/>
      </w:trPr>
      <w:tc>
        <w:tcPr>
          <w:tcW w:w="5684" w:type="dxa"/>
        </w:tcPr>
        <w:p w14:paraId="272F49A7" w14:textId="77777777" w:rsidR="00112CB3" w:rsidRDefault="00112CB3" w:rsidP="00EE348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C295625" w14:textId="45364C89" w:rsidR="00112CB3" w:rsidRDefault="007A3ED5" w:rsidP="00EE348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 XXXXX XXXXXXX</w:t>
          </w:r>
        </w:p>
      </w:tc>
    </w:tr>
    <w:tr w:rsidR="00112CB3" w14:paraId="586B052F" w14:textId="77777777" w:rsidTr="000100AF">
      <w:trPr>
        <w:trHeight w:val="261"/>
      </w:trPr>
      <w:tc>
        <w:tcPr>
          <w:tcW w:w="5684" w:type="dxa"/>
        </w:tcPr>
        <w:p w14:paraId="39E16E5C" w14:textId="77777777" w:rsidR="00112CB3" w:rsidRDefault="00112CB3" w:rsidP="00EE348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18538D93" w14:textId="77777777" w:rsidR="00112CB3" w:rsidRDefault="00112CB3" w:rsidP="00EE3482">
          <w:pPr>
            <w:spacing w:after="0"/>
            <w:ind w:left="-495" w:right="214" w:firstLine="567"/>
            <w:jc w:val="right"/>
            <w:rPr>
              <w:rFonts w:ascii="Palatino Linotype" w:eastAsia="Palatino Linotype" w:hAnsi="Palatino Linotype" w:cs="Palatino Linotype"/>
              <w:sz w:val="24"/>
              <w:szCs w:val="24"/>
            </w:rPr>
          </w:pPr>
          <w:r w:rsidRPr="00EE3482">
            <w:rPr>
              <w:rFonts w:ascii="Palatino Linotype" w:eastAsia="Palatino Linotype" w:hAnsi="Palatino Linotype" w:cs="Palatino Linotype"/>
              <w:sz w:val="24"/>
              <w:szCs w:val="24"/>
            </w:rPr>
            <w:t>Ayuntamiento de Huehuetoca</w:t>
          </w:r>
          <w:r>
            <w:rPr>
              <w:rFonts w:ascii="Palatino Linotype" w:eastAsia="Palatino Linotype" w:hAnsi="Palatino Linotype" w:cs="Palatino Linotype"/>
              <w:sz w:val="24"/>
              <w:szCs w:val="24"/>
            </w:rPr>
            <w:t>.</w:t>
          </w:r>
        </w:p>
      </w:tc>
    </w:tr>
    <w:tr w:rsidR="00112CB3" w14:paraId="271B25D6" w14:textId="77777777" w:rsidTr="000100AF">
      <w:trPr>
        <w:trHeight w:val="368"/>
      </w:trPr>
      <w:tc>
        <w:tcPr>
          <w:tcW w:w="5684" w:type="dxa"/>
        </w:tcPr>
        <w:p w14:paraId="1CB2D28A" w14:textId="77777777" w:rsidR="00112CB3" w:rsidRDefault="00112CB3" w:rsidP="00EE348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1343B248" w14:textId="77777777" w:rsidR="00112CB3" w:rsidRDefault="00112CB3" w:rsidP="00EE348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78746A0" w14:textId="77777777" w:rsidR="00112CB3" w:rsidRDefault="00112CB3">
    <w:pPr>
      <w:pStyle w:val="Encabezado"/>
    </w:pPr>
    <w:r>
      <w:rPr>
        <w:noProof/>
      </w:rPr>
      <w:drawing>
        <wp:anchor distT="0" distB="0" distL="0" distR="0" simplePos="0" relativeHeight="251659264" behindDoc="1" locked="0" layoutInCell="1" hidden="0" allowOverlap="1" wp14:anchorId="08C3B35F" wp14:editId="56C4FA22">
          <wp:simplePos x="0" y="0"/>
          <wp:positionH relativeFrom="column">
            <wp:posOffset>-836295</wp:posOffset>
          </wp:positionH>
          <wp:positionV relativeFrom="paragraph">
            <wp:posOffset>-1504950</wp:posOffset>
          </wp:positionV>
          <wp:extent cx="7753350" cy="9942731"/>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30C1B"/>
    <w:multiLevelType w:val="hybridMultilevel"/>
    <w:tmpl w:val="87F438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8CB45E2"/>
    <w:multiLevelType w:val="multilevel"/>
    <w:tmpl w:val="81CA9CF4"/>
    <w:lvl w:ilvl="0">
      <w:start w:val="1"/>
      <w:numFmt w:val="lowerLetter"/>
      <w:pStyle w:val="Listaconvietas2"/>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5F632378"/>
    <w:multiLevelType w:val="hybridMultilevel"/>
    <w:tmpl w:val="E646C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7F32E9"/>
    <w:multiLevelType w:val="hybridMultilevel"/>
    <w:tmpl w:val="BE267182"/>
    <w:lvl w:ilvl="0" w:tplc="54863034">
      <w:start w:val="1"/>
      <w:numFmt w:val="lowerLetter"/>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6B71284E"/>
    <w:multiLevelType w:val="hybridMultilevel"/>
    <w:tmpl w:val="58C87268"/>
    <w:lvl w:ilvl="0" w:tplc="DC2C250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6BCD54CD"/>
    <w:multiLevelType w:val="multilevel"/>
    <w:tmpl w:val="F90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EA7550"/>
    <w:multiLevelType w:val="multilevel"/>
    <w:tmpl w:val="9B4E6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FF76F6"/>
    <w:multiLevelType w:val="hybridMultilevel"/>
    <w:tmpl w:val="4F9C7F82"/>
    <w:lvl w:ilvl="0" w:tplc="51C4266C">
      <w:start w:val="3"/>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1B094E"/>
    <w:multiLevelType w:val="multilevel"/>
    <w:tmpl w:val="68FE78D6"/>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7"/>
  </w:num>
  <w:num w:numId="4">
    <w:abstractNumId w:val="4"/>
  </w:num>
  <w:num w:numId="5">
    <w:abstractNumId w:val="8"/>
  </w:num>
  <w:num w:numId="6">
    <w:abstractNumId w:val="0"/>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82"/>
    <w:rsid w:val="000053AD"/>
    <w:rsid w:val="000100AF"/>
    <w:rsid w:val="00012E73"/>
    <w:rsid w:val="0001794D"/>
    <w:rsid w:val="00027B81"/>
    <w:rsid w:val="000379BB"/>
    <w:rsid w:val="0007204F"/>
    <w:rsid w:val="00073ACA"/>
    <w:rsid w:val="0007536C"/>
    <w:rsid w:val="00077528"/>
    <w:rsid w:val="00094846"/>
    <w:rsid w:val="000969D9"/>
    <w:rsid w:val="000A5B9C"/>
    <w:rsid w:val="000A5FCD"/>
    <w:rsid w:val="000B0FF3"/>
    <w:rsid w:val="000B209C"/>
    <w:rsid w:val="000B42CB"/>
    <w:rsid w:val="000D3640"/>
    <w:rsid w:val="000F395E"/>
    <w:rsid w:val="00105B5B"/>
    <w:rsid w:val="00112CB3"/>
    <w:rsid w:val="00126DAD"/>
    <w:rsid w:val="0013406E"/>
    <w:rsid w:val="00145B95"/>
    <w:rsid w:val="001527A2"/>
    <w:rsid w:val="001649D1"/>
    <w:rsid w:val="0016774F"/>
    <w:rsid w:val="001B392E"/>
    <w:rsid w:val="001B4FD2"/>
    <w:rsid w:val="001B68E7"/>
    <w:rsid w:val="001B7DDE"/>
    <w:rsid w:val="002050E4"/>
    <w:rsid w:val="0020612B"/>
    <w:rsid w:val="00220B1D"/>
    <w:rsid w:val="002359CF"/>
    <w:rsid w:val="002373A6"/>
    <w:rsid w:val="00250B16"/>
    <w:rsid w:val="002A1568"/>
    <w:rsid w:val="002A2B40"/>
    <w:rsid w:val="002B0297"/>
    <w:rsid w:val="002B50B5"/>
    <w:rsid w:val="002E0892"/>
    <w:rsid w:val="002F1268"/>
    <w:rsid w:val="002F1DEB"/>
    <w:rsid w:val="00311FCF"/>
    <w:rsid w:val="0031475A"/>
    <w:rsid w:val="00327298"/>
    <w:rsid w:val="003443C6"/>
    <w:rsid w:val="003576EF"/>
    <w:rsid w:val="003623E3"/>
    <w:rsid w:val="00363472"/>
    <w:rsid w:val="00374CC4"/>
    <w:rsid w:val="00381ED4"/>
    <w:rsid w:val="003A0B00"/>
    <w:rsid w:val="00402308"/>
    <w:rsid w:val="00430246"/>
    <w:rsid w:val="00434E42"/>
    <w:rsid w:val="00447087"/>
    <w:rsid w:val="00447186"/>
    <w:rsid w:val="00453429"/>
    <w:rsid w:val="0046767D"/>
    <w:rsid w:val="0047524F"/>
    <w:rsid w:val="0047774A"/>
    <w:rsid w:val="00481C58"/>
    <w:rsid w:val="00482318"/>
    <w:rsid w:val="00482D08"/>
    <w:rsid w:val="00483DDB"/>
    <w:rsid w:val="004E065D"/>
    <w:rsid w:val="004E0A56"/>
    <w:rsid w:val="004E5E3E"/>
    <w:rsid w:val="00503C44"/>
    <w:rsid w:val="0052068D"/>
    <w:rsid w:val="005275AC"/>
    <w:rsid w:val="00531F42"/>
    <w:rsid w:val="00533964"/>
    <w:rsid w:val="005340B3"/>
    <w:rsid w:val="00556421"/>
    <w:rsid w:val="0056295C"/>
    <w:rsid w:val="005727BA"/>
    <w:rsid w:val="0057476F"/>
    <w:rsid w:val="00574966"/>
    <w:rsid w:val="00577CED"/>
    <w:rsid w:val="005A09BE"/>
    <w:rsid w:val="005D124A"/>
    <w:rsid w:val="005D262C"/>
    <w:rsid w:val="005E5E43"/>
    <w:rsid w:val="005E7942"/>
    <w:rsid w:val="005F5241"/>
    <w:rsid w:val="005F55EC"/>
    <w:rsid w:val="00605A01"/>
    <w:rsid w:val="00617B58"/>
    <w:rsid w:val="00635696"/>
    <w:rsid w:val="006546E9"/>
    <w:rsid w:val="006829C9"/>
    <w:rsid w:val="00685350"/>
    <w:rsid w:val="006869CD"/>
    <w:rsid w:val="00691A41"/>
    <w:rsid w:val="006A1AA8"/>
    <w:rsid w:val="006B185E"/>
    <w:rsid w:val="006E687C"/>
    <w:rsid w:val="006E6C04"/>
    <w:rsid w:val="00700118"/>
    <w:rsid w:val="007076B8"/>
    <w:rsid w:val="00733EC8"/>
    <w:rsid w:val="007365AD"/>
    <w:rsid w:val="00741B76"/>
    <w:rsid w:val="00746375"/>
    <w:rsid w:val="00755B1C"/>
    <w:rsid w:val="00775F03"/>
    <w:rsid w:val="00775F32"/>
    <w:rsid w:val="007849FC"/>
    <w:rsid w:val="00787AA7"/>
    <w:rsid w:val="00792642"/>
    <w:rsid w:val="007A3ED5"/>
    <w:rsid w:val="007B6377"/>
    <w:rsid w:val="007C0CD6"/>
    <w:rsid w:val="007D1C83"/>
    <w:rsid w:val="007E094D"/>
    <w:rsid w:val="007E2B79"/>
    <w:rsid w:val="007E6C36"/>
    <w:rsid w:val="0080556C"/>
    <w:rsid w:val="00824379"/>
    <w:rsid w:val="00841EF1"/>
    <w:rsid w:val="00842EE5"/>
    <w:rsid w:val="00855637"/>
    <w:rsid w:val="00864266"/>
    <w:rsid w:val="00891139"/>
    <w:rsid w:val="0089512D"/>
    <w:rsid w:val="008B1C18"/>
    <w:rsid w:val="008D0747"/>
    <w:rsid w:val="008D134E"/>
    <w:rsid w:val="0090278D"/>
    <w:rsid w:val="00911C06"/>
    <w:rsid w:val="00933F30"/>
    <w:rsid w:val="00952110"/>
    <w:rsid w:val="00982BE8"/>
    <w:rsid w:val="0099413D"/>
    <w:rsid w:val="009C145F"/>
    <w:rsid w:val="009C705F"/>
    <w:rsid w:val="009F2302"/>
    <w:rsid w:val="00A2234B"/>
    <w:rsid w:val="00A245BA"/>
    <w:rsid w:val="00A309DC"/>
    <w:rsid w:val="00A35685"/>
    <w:rsid w:val="00A55C1C"/>
    <w:rsid w:val="00A65D84"/>
    <w:rsid w:val="00A672EE"/>
    <w:rsid w:val="00A7233A"/>
    <w:rsid w:val="00A75148"/>
    <w:rsid w:val="00A83A76"/>
    <w:rsid w:val="00AA3824"/>
    <w:rsid w:val="00AB21A1"/>
    <w:rsid w:val="00AC0D66"/>
    <w:rsid w:val="00AF4665"/>
    <w:rsid w:val="00B01ABE"/>
    <w:rsid w:val="00B04D63"/>
    <w:rsid w:val="00B0503F"/>
    <w:rsid w:val="00B16AD2"/>
    <w:rsid w:val="00B23E92"/>
    <w:rsid w:val="00B23FB3"/>
    <w:rsid w:val="00B3054B"/>
    <w:rsid w:val="00B33D88"/>
    <w:rsid w:val="00B358E5"/>
    <w:rsid w:val="00B41498"/>
    <w:rsid w:val="00B82FD4"/>
    <w:rsid w:val="00B832FE"/>
    <w:rsid w:val="00BA23A0"/>
    <w:rsid w:val="00BA3CA0"/>
    <w:rsid w:val="00BB52D4"/>
    <w:rsid w:val="00BB5BF9"/>
    <w:rsid w:val="00BB6962"/>
    <w:rsid w:val="00BE2FD0"/>
    <w:rsid w:val="00C03CB1"/>
    <w:rsid w:val="00C30564"/>
    <w:rsid w:val="00C605F1"/>
    <w:rsid w:val="00C64504"/>
    <w:rsid w:val="00C666AC"/>
    <w:rsid w:val="00C86747"/>
    <w:rsid w:val="00C9571F"/>
    <w:rsid w:val="00CA739E"/>
    <w:rsid w:val="00CB3EC3"/>
    <w:rsid w:val="00CC2427"/>
    <w:rsid w:val="00D142DF"/>
    <w:rsid w:val="00D472D5"/>
    <w:rsid w:val="00D56A8C"/>
    <w:rsid w:val="00D6091B"/>
    <w:rsid w:val="00D71DEB"/>
    <w:rsid w:val="00D7660B"/>
    <w:rsid w:val="00D817A6"/>
    <w:rsid w:val="00D837E2"/>
    <w:rsid w:val="00D92659"/>
    <w:rsid w:val="00DB0300"/>
    <w:rsid w:val="00DB144A"/>
    <w:rsid w:val="00DD0F69"/>
    <w:rsid w:val="00DF389F"/>
    <w:rsid w:val="00E24C80"/>
    <w:rsid w:val="00E60588"/>
    <w:rsid w:val="00E63007"/>
    <w:rsid w:val="00E844E1"/>
    <w:rsid w:val="00E91AEF"/>
    <w:rsid w:val="00E94358"/>
    <w:rsid w:val="00EB0FBB"/>
    <w:rsid w:val="00ED3F4B"/>
    <w:rsid w:val="00EE3482"/>
    <w:rsid w:val="00F06784"/>
    <w:rsid w:val="00F210CA"/>
    <w:rsid w:val="00F36432"/>
    <w:rsid w:val="00F36510"/>
    <w:rsid w:val="00F50804"/>
    <w:rsid w:val="00F76F4C"/>
    <w:rsid w:val="00F775A4"/>
    <w:rsid w:val="00F955F2"/>
    <w:rsid w:val="00FA1401"/>
    <w:rsid w:val="00FA23D3"/>
    <w:rsid w:val="00FA27D9"/>
    <w:rsid w:val="00FB3988"/>
    <w:rsid w:val="00FC4C35"/>
    <w:rsid w:val="00FC5AAD"/>
    <w:rsid w:val="00FC74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9FB22E"/>
  <w15:chartTrackingRefBased/>
  <w15:docId w15:val="{A3EC77CD-BB20-4153-A406-EBFAA50C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48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34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482"/>
  </w:style>
  <w:style w:type="paragraph" w:styleId="Piedepgina">
    <w:name w:val="footer"/>
    <w:basedOn w:val="Normal"/>
    <w:link w:val="PiedepginaCar"/>
    <w:uiPriority w:val="99"/>
    <w:unhideWhenUsed/>
    <w:rsid w:val="00EE34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482"/>
  </w:style>
  <w:style w:type="character" w:styleId="Hipervnculo">
    <w:name w:val="Hyperlink"/>
    <w:basedOn w:val="Fuentedeprrafopredeter"/>
    <w:uiPriority w:val="99"/>
    <w:semiHidden/>
    <w:unhideWhenUsed/>
    <w:rsid w:val="00A245BA"/>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17A6"/>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17A6"/>
    <w:pPr>
      <w:spacing w:after="0" w:line="240" w:lineRule="auto"/>
      <w:ind w:left="708"/>
    </w:pPr>
    <w:rPr>
      <w:rFonts w:ascii="Times New Roman" w:eastAsia="Times New Roman" w:hAnsi="Times New Roman" w:cs="Times New Roman"/>
      <w:lang w:eastAsia="en-US"/>
    </w:rPr>
  </w:style>
  <w:style w:type="paragraph" w:styleId="Listaconvietas2">
    <w:name w:val="List Bullet 2"/>
    <w:basedOn w:val="Normal"/>
    <w:uiPriority w:val="99"/>
    <w:semiHidden/>
    <w:unhideWhenUsed/>
    <w:rsid w:val="00482D08"/>
    <w:pPr>
      <w:numPr>
        <w:numId w:val="7"/>
      </w:numPr>
      <w:spacing w:after="0" w:line="240" w:lineRule="auto"/>
      <w:contextualSpacing/>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0179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794D"/>
    <w:rPr>
      <w:rFonts w:ascii="Segoe UI" w:eastAsia="Calibri"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610517">
      <w:bodyDiv w:val="1"/>
      <w:marLeft w:val="0"/>
      <w:marRight w:val="0"/>
      <w:marTop w:val="0"/>
      <w:marBottom w:val="0"/>
      <w:divBdr>
        <w:top w:val="none" w:sz="0" w:space="0" w:color="auto"/>
        <w:left w:val="none" w:sz="0" w:space="0" w:color="auto"/>
        <w:bottom w:val="none" w:sz="0" w:space="0" w:color="auto"/>
        <w:right w:val="none" w:sz="0" w:space="0" w:color="auto"/>
      </w:divBdr>
    </w:div>
    <w:div w:id="116551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94657.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saimex.org.mx/saimex/solicitud/downloadAttach/1586160.page"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aimex.org.mx/saimex/solicitud/downloadAttach/1603471.page" TargetMode="External"/><Relationship Id="rId14" Type="http://schemas.openxmlformats.org/officeDocument/2006/relationships/hyperlink" Target="http://www.monografias.com/trabajos14/verific-servicios/verific-servicios.shtm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96</Pages>
  <Words>21929</Words>
  <Characters>120614</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2023-06-02T17:26:00Z</cp:lastPrinted>
  <dcterms:created xsi:type="dcterms:W3CDTF">2023-06-06T23:02:00Z</dcterms:created>
  <dcterms:modified xsi:type="dcterms:W3CDTF">2023-06-06T23:02:00Z</dcterms:modified>
</cp:coreProperties>
</file>