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D88E0" w14:textId="77777777" w:rsidR="00D7010F" w:rsidRPr="0070632A" w:rsidRDefault="00227311">
      <w:pPr>
        <w:spacing w:before="120" w:after="0" w:line="360" w:lineRule="auto"/>
        <w:ind w:right="49"/>
        <w:jc w:val="both"/>
        <w:rPr>
          <w:rFonts w:ascii="Palatino Linotype" w:eastAsia="Palatino Linotype" w:hAnsi="Palatino Linotype" w:cs="Palatino Linotype"/>
          <w:sz w:val="24"/>
          <w:szCs w:val="24"/>
        </w:rPr>
      </w:pPr>
      <w:bookmarkStart w:id="0" w:name="_GoBack"/>
      <w:bookmarkEnd w:id="0"/>
      <w:r w:rsidRPr="0070632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dieciocho de enero de dos mil veintitrés.</w:t>
      </w:r>
    </w:p>
    <w:p w14:paraId="53D8E100" w14:textId="77777777" w:rsidR="00D7010F" w:rsidRPr="0070632A" w:rsidRDefault="00D7010F"/>
    <w:p w14:paraId="423C9EDB" w14:textId="74418598" w:rsidR="00D7010F" w:rsidRPr="0070632A" w:rsidRDefault="00227311">
      <w:pPr>
        <w:spacing w:before="120"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 xml:space="preserve">Visto </w:t>
      </w:r>
      <w:r w:rsidRPr="0070632A">
        <w:rPr>
          <w:rFonts w:ascii="Palatino Linotype" w:eastAsia="Palatino Linotype" w:hAnsi="Palatino Linotype" w:cs="Palatino Linotype"/>
          <w:sz w:val="24"/>
          <w:szCs w:val="24"/>
        </w:rPr>
        <w:t xml:space="preserve">el expediente relativo al recurso de revisión </w:t>
      </w:r>
      <w:r w:rsidRPr="0070632A">
        <w:rPr>
          <w:rFonts w:ascii="Palatino Linotype" w:eastAsia="Palatino Linotype" w:hAnsi="Palatino Linotype" w:cs="Palatino Linotype"/>
          <w:b/>
          <w:sz w:val="24"/>
          <w:szCs w:val="24"/>
        </w:rPr>
        <w:t>12534/INFOEM/IP/RR/2022</w:t>
      </w:r>
      <w:r w:rsidRPr="0070632A">
        <w:rPr>
          <w:rFonts w:ascii="Palatino Linotype" w:eastAsia="Palatino Linotype" w:hAnsi="Palatino Linotype" w:cs="Palatino Linotype"/>
          <w:sz w:val="24"/>
          <w:szCs w:val="24"/>
        </w:rPr>
        <w:t>, interpuesto por</w:t>
      </w:r>
      <w:r w:rsidRPr="0070632A">
        <w:rPr>
          <w:rFonts w:ascii="Palatino Linotype" w:eastAsia="Palatino Linotype" w:hAnsi="Palatino Linotype" w:cs="Palatino Linotype"/>
          <w:b/>
          <w:sz w:val="24"/>
          <w:szCs w:val="24"/>
        </w:rPr>
        <w:t xml:space="preserve"> </w:t>
      </w:r>
      <w:r w:rsidRPr="0070632A">
        <w:rPr>
          <w:rFonts w:ascii="Palatino Linotype" w:eastAsia="Palatino Linotype" w:hAnsi="Palatino Linotype" w:cs="Palatino Linotype"/>
          <w:sz w:val="24"/>
          <w:szCs w:val="24"/>
        </w:rPr>
        <w:t xml:space="preserve">un particular de manera anónima, en lo sucesivo se le denominara </w:t>
      </w:r>
      <w:r w:rsidRPr="0070632A">
        <w:rPr>
          <w:rFonts w:ascii="Palatino Linotype" w:eastAsia="Palatino Linotype" w:hAnsi="Palatino Linotype" w:cs="Palatino Linotype"/>
          <w:b/>
          <w:sz w:val="24"/>
          <w:szCs w:val="24"/>
        </w:rPr>
        <w:t>EL RECURRENTE</w:t>
      </w:r>
      <w:r w:rsidRPr="0070632A">
        <w:rPr>
          <w:rFonts w:ascii="Palatino Linotype" w:eastAsia="Palatino Linotype" w:hAnsi="Palatino Linotype" w:cs="Palatino Linotype"/>
          <w:sz w:val="24"/>
          <w:szCs w:val="24"/>
        </w:rPr>
        <w:t xml:space="preserve">, en contra de la respuesta a la solicitud de información con número de folio </w:t>
      </w:r>
      <w:r w:rsidRPr="0070632A">
        <w:rPr>
          <w:rFonts w:ascii="Palatino Linotype" w:eastAsia="Palatino Linotype" w:hAnsi="Palatino Linotype" w:cs="Palatino Linotype"/>
          <w:b/>
          <w:sz w:val="24"/>
          <w:szCs w:val="24"/>
        </w:rPr>
        <w:t>00059/OASZUMPANG/IP/2022,</w:t>
      </w:r>
      <w:r w:rsidRPr="0070632A">
        <w:rPr>
          <w:rFonts w:ascii="Palatino Linotype" w:eastAsia="Palatino Linotype" w:hAnsi="Palatino Linotype" w:cs="Palatino Linotype"/>
          <w:sz w:val="24"/>
          <w:szCs w:val="24"/>
        </w:rPr>
        <w:t xml:space="preserve"> por parte del</w:t>
      </w:r>
      <w:r w:rsidRPr="0070632A">
        <w:rPr>
          <w:rFonts w:ascii="Palatino Linotype" w:eastAsia="Palatino Linotype" w:hAnsi="Palatino Linotype" w:cs="Palatino Linotype"/>
          <w:b/>
          <w:sz w:val="24"/>
          <w:szCs w:val="24"/>
        </w:rPr>
        <w:t xml:space="preserve"> Organismo Público Descentralizado para la Prestación de </w:t>
      </w:r>
      <w:r w:rsidR="005F115A">
        <w:rPr>
          <w:rFonts w:ascii="Palatino Linotype" w:eastAsia="Palatino Linotype" w:hAnsi="Palatino Linotype" w:cs="Palatino Linotype"/>
          <w:b/>
          <w:sz w:val="24"/>
          <w:szCs w:val="24"/>
        </w:rPr>
        <w:t>l</w:t>
      </w:r>
      <w:r w:rsidRPr="0070632A">
        <w:rPr>
          <w:rFonts w:ascii="Palatino Linotype" w:eastAsia="Palatino Linotype" w:hAnsi="Palatino Linotype" w:cs="Palatino Linotype"/>
          <w:b/>
          <w:sz w:val="24"/>
          <w:szCs w:val="24"/>
        </w:rPr>
        <w:t>os Servicios de Agua Potable Alcantarillado y Saneamiento del Municipio de Zumpango</w:t>
      </w:r>
      <w:r w:rsidRPr="0070632A">
        <w:rPr>
          <w:rFonts w:ascii="Palatino Linotype" w:eastAsia="Palatino Linotype" w:hAnsi="Palatino Linotype" w:cs="Palatino Linotype"/>
          <w:sz w:val="24"/>
          <w:szCs w:val="24"/>
        </w:rPr>
        <w:t>, en lo sucesivo</w:t>
      </w:r>
      <w:r w:rsidRPr="0070632A">
        <w:rPr>
          <w:rFonts w:ascii="Palatino Linotype" w:eastAsia="Palatino Linotype" w:hAnsi="Palatino Linotype" w:cs="Palatino Linotype"/>
          <w:b/>
          <w:sz w:val="24"/>
          <w:szCs w:val="24"/>
        </w:rPr>
        <w:t xml:space="preserve"> EL SUJETO OBLIGADO; </w:t>
      </w:r>
      <w:r w:rsidRPr="0070632A">
        <w:rPr>
          <w:rFonts w:ascii="Palatino Linotype" w:eastAsia="Palatino Linotype" w:hAnsi="Palatino Linotype" w:cs="Palatino Linotype"/>
          <w:sz w:val="24"/>
          <w:szCs w:val="24"/>
        </w:rPr>
        <w:t xml:space="preserve">se procede a dictar la presente resolución, con base en lo siguiente. </w:t>
      </w:r>
    </w:p>
    <w:p w14:paraId="2AA719F1"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679AF8FB" w14:textId="77777777" w:rsidR="00D7010F" w:rsidRPr="0070632A" w:rsidRDefault="00227311">
      <w:pPr>
        <w:spacing w:after="0" w:line="360" w:lineRule="auto"/>
        <w:ind w:right="49"/>
        <w:jc w:val="center"/>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A N T E C E D E N T E S</w:t>
      </w:r>
    </w:p>
    <w:p w14:paraId="3F4EAB7F"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4815F9B5"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1.</w:t>
      </w:r>
      <w:r w:rsidRPr="0070632A">
        <w:rPr>
          <w:rFonts w:ascii="Palatino Linotype" w:eastAsia="Palatino Linotype" w:hAnsi="Palatino Linotype" w:cs="Palatino Linotype"/>
          <w:sz w:val="24"/>
          <w:szCs w:val="24"/>
        </w:rPr>
        <w:t xml:space="preserve"> </w:t>
      </w:r>
      <w:r w:rsidRPr="0070632A">
        <w:rPr>
          <w:rFonts w:ascii="Palatino Linotype" w:eastAsia="Palatino Linotype" w:hAnsi="Palatino Linotype" w:cs="Palatino Linotype"/>
          <w:b/>
          <w:sz w:val="24"/>
          <w:szCs w:val="24"/>
        </w:rPr>
        <w:t xml:space="preserve">SOLICITUD DE INFORMACIÓN. </w:t>
      </w:r>
      <w:r w:rsidRPr="0070632A">
        <w:rPr>
          <w:rFonts w:ascii="Palatino Linotype" w:eastAsia="Palatino Linotype" w:hAnsi="Palatino Linotype" w:cs="Palatino Linotype"/>
          <w:sz w:val="24"/>
          <w:szCs w:val="24"/>
        </w:rPr>
        <w:t xml:space="preserve">Con fecha trece de junio de dos mil veintidós, </w:t>
      </w:r>
      <w:r w:rsidRPr="0070632A">
        <w:rPr>
          <w:rFonts w:ascii="Palatino Linotype" w:eastAsia="Palatino Linotype" w:hAnsi="Palatino Linotype" w:cs="Palatino Linotype"/>
          <w:b/>
          <w:sz w:val="24"/>
          <w:szCs w:val="24"/>
        </w:rPr>
        <w:t>EL RECURRENTE</w:t>
      </w:r>
      <w:r w:rsidRPr="0070632A">
        <w:rPr>
          <w:rFonts w:ascii="Palatino Linotype" w:eastAsia="Palatino Linotype" w:hAnsi="Palatino Linotype" w:cs="Palatino Linotype"/>
          <w:sz w:val="24"/>
          <w:szCs w:val="24"/>
        </w:rPr>
        <w:t>, presentó a través del Sistema de Acceso a la Información Mexiquense (</w:t>
      </w:r>
      <w:r w:rsidRPr="0070632A">
        <w:rPr>
          <w:rFonts w:ascii="Palatino Linotype" w:eastAsia="Palatino Linotype" w:hAnsi="Palatino Linotype" w:cs="Palatino Linotype"/>
          <w:b/>
          <w:sz w:val="24"/>
          <w:szCs w:val="24"/>
        </w:rPr>
        <w:t>SAIMEX)</w:t>
      </w:r>
      <w:r w:rsidRPr="0070632A">
        <w:rPr>
          <w:rFonts w:ascii="Palatino Linotype" w:eastAsia="Palatino Linotype" w:hAnsi="Palatino Linotype" w:cs="Palatino Linotype"/>
          <w:sz w:val="24"/>
          <w:szCs w:val="24"/>
        </w:rPr>
        <w:t xml:space="preserve"> ante </w:t>
      </w:r>
      <w:r w:rsidRPr="0070632A">
        <w:rPr>
          <w:rFonts w:ascii="Palatino Linotype" w:eastAsia="Palatino Linotype" w:hAnsi="Palatino Linotype" w:cs="Palatino Linotype"/>
          <w:b/>
          <w:sz w:val="24"/>
          <w:szCs w:val="24"/>
        </w:rPr>
        <w:t>EL SUJETO OBLIGADO</w:t>
      </w:r>
      <w:r w:rsidRPr="0070632A">
        <w:rPr>
          <w:rFonts w:ascii="Palatino Linotype" w:eastAsia="Palatino Linotype" w:hAnsi="Palatino Linotype" w:cs="Palatino Linotype"/>
          <w:sz w:val="24"/>
          <w:szCs w:val="24"/>
        </w:rPr>
        <w:t>, solicitud de acceso a la información pública, registrada bajo el número de expediente</w:t>
      </w:r>
      <w:r w:rsidRPr="0070632A">
        <w:rPr>
          <w:rFonts w:ascii="Verdana" w:eastAsia="Verdana" w:hAnsi="Verdana" w:cs="Verdana"/>
          <w:b/>
        </w:rPr>
        <w:t> </w:t>
      </w:r>
      <w:r w:rsidRPr="0070632A">
        <w:rPr>
          <w:rFonts w:ascii="Palatino Linotype" w:eastAsia="Palatino Linotype" w:hAnsi="Palatino Linotype" w:cs="Palatino Linotype"/>
          <w:b/>
          <w:sz w:val="24"/>
          <w:szCs w:val="24"/>
        </w:rPr>
        <w:t>00059/OASZUMPANG/IP/2022</w:t>
      </w:r>
      <w:r w:rsidRPr="0070632A">
        <w:rPr>
          <w:rFonts w:ascii="Palatino Linotype" w:eastAsia="Palatino Linotype" w:hAnsi="Palatino Linotype" w:cs="Palatino Linotype"/>
          <w:sz w:val="24"/>
          <w:szCs w:val="24"/>
        </w:rPr>
        <w:t>,</w:t>
      </w:r>
      <w:r w:rsidRPr="0070632A">
        <w:rPr>
          <w:rFonts w:ascii="Palatino Linotype" w:eastAsia="Palatino Linotype" w:hAnsi="Palatino Linotype" w:cs="Palatino Linotype"/>
          <w:b/>
          <w:sz w:val="24"/>
          <w:szCs w:val="24"/>
        </w:rPr>
        <w:t xml:space="preserve"> </w:t>
      </w:r>
      <w:r w:rsidRPr="0070632A">
        <w:rPr>
          <w:rFonts w:ascii="Palatino Linotype" w:eastAsia="Palatino Linotype" w:hAnsi="Palatino Linotype" w:cs="Palatino Linotype"/>
          <w:sz w:val="24"/>
          <w:szCs w:val="24"/>
        </w:rPr>
        <w:t>mediante la cual solicitó la siguiente información:</w:t>
      </w:r>
    </w:p>
    <w:p w14:paraId="0E19750A" w14:textId="77777777" w:rsidR="00D7010F" w:rsidRPr="0070632A" w:rsidRDefault="00227311">
      <w:pPr>
        <w:spacing w:after="0" w:line="276" w:lineRule="auto"/>
        <w:ind w:left="709" w:right="758"/>
        <w:jc w:val="both"/>
        <w:rPr>
          <w:rFonts w:ascii="Palatino Linotype" w:eastAsia="Palatino Linotype" w:hAnsi="Palatino Linotype" w:cs="Palatino Linotype"/>
          <w:i/>
        </w:rPr>
      </w:pPr>
      <w:r w:rsidRPr="0070632A">
        <w:rPr>
          <w:rFonts w:ascii="Palatino Linotype" w:eastAsia="Palatino Linotype" w:hAnsi="Palatino Linotype" w:cs="Palatino Linotype"/>
          <w:i/>
        </w:rPr>
        <w:lastRenderedPageBreak/>
        <w:t>“SOLICITO EL EXPEDIENTE LABORAL EN FORMATO PDF, RECIBOS DE NOMINA EN FORMATO PDF DEL PERIODO COMPRENDIDO DEL 01 DE ENERO AL 31 DE MAYO DEL PRESENTE AÑO, NOMBRAMIENTO EN PDF EN CASO DE EXISTIR LISTAS DE ASISTENCIA DEL C. JORGE CERRITOS MIGUEL QUE LABORA EN EL ODAPAZ, LA INFORMACIÓN SOLICITO SE ENTREGUE POR SISTEMA SAIMEX.” (Sic).</w:t>
      </w:r>
    </w:p>
    <w:p w14:paraId="01ABC3C6" w14:textId="77777777" w:rsidR="00D7010F" w:rsidRPr="0070632A" w:rsidRDefault="00D7010F">
      <w:pPr>
        <w:spacing w:after="0" w:line="276" w:lineRule="auto"/>
        <w:ind w:left="709" w:right="758"/>
        <w:jc w:val="both"/>
        <w:rPr>
          <w:rFonts w:ascii="Palatino Linotype" w:eastAsia="Palatino Linotype" w:hAnsi="Palatino Linotype" w:cs="Palatino Linotype"/>
          <w:i/>
        </w:rPr>
      </w:pPr>
    </w:p>
    <w:p w14:paraId="35822CD1"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Modalidad de entrega: A través del </w:t>
      </w:r>
      <w:r w:rsidRPr="0070632A">
        <w:rPr>
          <w:rFonts w:ascii="Palatino Linotype" w:eastAsia="Palatino Linotype" w:hAnsi="Palatino Linotype" w:cs="Palatino Linotype"/>
          <w:b/>
          <w:sz w:val="24"/>
          <w:szCs w:val="24"/>
        </w:rPr>
        <w:t>SAIMEX</w:t>
      </w:r>
      <w:r w:rsidRPr="0070632A">
        <w:rPr>
          <w:rFonts w:ascii="Palatino Linotype" w:eastAsia="Palatino Linotype" w:hAnsi="Palatino Linotype" w:cs="Palatino Linotype"/>
          <w:sz w:val="24"/>
          <w:szCs w:val="24"/>
        </w:rPr>
        <w:t>.</w:t>
      </w:r>
    </w:p>
    <w:p w14:paraId="5DFE1602" w14:textId="77777777" w:rsidR="00D7010F" w:rsidRPr="0070632A" w:rsidRDefault="00D7010F">
      <w:pPr>
        <w:spacing w:after="0" w:line="360" w:lineRule="auto"/>
        <w:jc w:val="both"/>
        <w:rPr>
          <w:rFonts w:ascii="Palatino Linotype" w:eastAsia="Palatino Linotype" w:hAnsi="Palatino Linotype" w:cs="Palatino Linotype"/>
          <w:b/>
          <w:sz w:val="24"/>
          <w:szCs w:val="24"/>
        </w:rPr>
      </w:pPr>
    </w:p>
    <w:p w14:paraId="779F3186" w14:textId="77777777" w:rsidR="00D7010F" w:rsidRPr="0070632A" w:rsidRDefault="00227311">
      <w:pPr>
        <w:spacing w:after="0" w:line="360" w:lineRule="auto"/>
        <w:jc w:val="both"/>
      </w:pPr>
      <w:r w:rsidRPr="0070632A">
        <w:rPr>
          <w:rFonts w:ascii="Palatino Linotype" w:eastAsia="Palatino Linotype" w:hAnsi="Palatino Linotype" w:cs="Palatino Linotype"/>
          <w:b/>
          <w:sz w:val="24"/>
          <w:szCs w:val="24"/>
        </w:rPr>
        <w:t xml:space="preserve">2. RESPUESTA.  </w:t>
      </w:r>
      <w:r w:rsidRPr="0070632A">
        <w:rPr>
          <w:rFonts w:ascii="Palatino Linotype" w:eastAsia="Palatino Linotype" w:hAnsi="Palatino Linotype" w:cs="Palatino Linotype"/>
          <w:sz w:val="24"/>
          <w:szCs w:val="24"/>
        </w:rPr>
        <w:t xml:space="preserve">Con fecha cuatro de julio del dos mil veintidós, </w:t>
      </w:r>
      <w:r w:rsidRPr="0070632A">
        <w:rPr>
          <w:rFonts w:ascii="Palatino Linotype" w:eastAsia="Palatino Linotype" w:hAnsi="Palatino Linotype" w:cs="Palatino Linotype"/>
          <w:b/>
          <w:sz w:val="24"/>
          <w:szCs w:val="24"/>
        </w:rPr>
        <w:t>EL SUJETO OBLIGADO</w:t>
      </w:r>
      <w:r w:rsidRPr="0070632A">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70632A">
        <w:t xml:space="preserve"> </w:t>
      </w:r>
    </w:p>
    <w:p w14:paraId="313BE9FA" w14:textId="77777777" w:rsidR="00D7010F" w:rsidRPr="0070632A" w:rsidRDefault="00D7010F">
      <w:pPr>
        <w:spacing w:after="0" w:line="360" w:lineRule="auto"/>
        <w:jc w:val="both"/>
      </w:pPr>
    </w:p>
    <w:p w14:paraId="628BDEE1" w14:textId="77777777" w:rsidR="00D7010F" w:rsidRPr="0070632A" w:rsidRDefault="00227311">
      <w:pPr>
        <w:spacing w:after="0" w:line="276" w:lineRule="auto"/>
        <w:ind w:left="851" w:right="900"/>
        <w:jc w:val="both"/>
        <w:rPr>
          <w:rFonts w:ascii="Palatino Linotype" w:eastAsia="Palatino Linotype" w:hAnsi="Palatino Linotype" w:cs="Palatino Linotype"/>
          <w:i/>
        </w:rPr>
      </w:pPr>
      <w:r w:rsidRPr="0070632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F24D62" w14:textId="77777777" w:rsidR="00D7010F" w:rsidRPr="0070632A" w:rsidRDefault="00227311">
      <w:pPr>
        <w:spacing w:after="0" w:line="276" w:lineRule="auto"/>
        <w:ind w:left="851" w:right="900"/>
        <w:jc w:val="both"/>
        <w:rPr>
          <w:rFonts w:ascii="Palatino Linotype" w:eastAsia="Palatino Linotype" w:hAnsi="Palatino Linotype" w:cs="Palatino Linotype"/>
          <w:i/>
        </w:rPr>
      </w:pPr>
      <w:r w:rsidRPr="0070632A">
        <w:rPr>
          <w:rFonts w:ascii="Palatino Linotype" w:eastAsia="Palatino Linotype" w:hAnsi="Palatino Linotype" w:cs="Palatino Linotype"/>
          <w:i/>
        </w:rPr>
        <w:t xml:space="preserve">Zumpango, Estado de México a 21 de junio del año 2022. Oficio no. O.D.A.P.A.Z./DA/106/2022 Asunto: Respuesta al oficio No. O.D.A.P.A.Z./UTAIP/076/2022 LIC. LUCERO ORTEGA GONZALEZ TITULAR DE LA UNIDAD DE TRANSPARENCIA Y ACCESO A LA INFORMACIÓN PÚBLICA DEL O.D.A.P.A.Z. PRESENTE. Anteponiendo un saludo cordial, y tocante al asunto en referencia, en el cual se indica que se atienda la solicitud con número de folio: 00059/OASZUMPANG/IP/2022, le comento que se realizó la entrega mediante Vía SAIMEX, misma información que obra en los archivos de esta dirección y en fundamento al artículo 12, de la Ley de Transparencia y Acceso a la Información Pública del Estado de México y Municipios. No omito mencionar que dicha información se encuentra en versión </w:t>
      </w:r>
      <w:r w:rsidRPr="0070632A">
        <w:rPr>
          <w:rFonts w:ascii="Palatino Linotype" w:eastAsia="Palatino Linotype" w:hAnsi="Palatino Linotype" w:cs="Palatino Linotype"/>
          <w:i/>
        </w:rPr>
        <w:lastRenderedPageBreak/>
        <w:t>pública por contener datos personales. Sin otro particular, me despido de usted. A T E N T A M E N T E LIC. MONICA NALLELI MIMBRERA VARELA DIRECTORA DE ADMINISTRACIÓN DEL ORGANISMO PÚBLICO DESCENTRALIZADO PARA LA PRESTACIÓN DE LOS SERVICIOS DE AGUA POTABLE, ALCANTARILLADO Y SANEAMIENTO DEL MUNICIPIO DE ZUMPANGO.</w:t>
      </w:r>
    </w:p>
    <w:p w14:paraId="2C8F74CE" w14:textId="77777777" w:rsidR="00D7010F" w:rsidRPr="0070632A" w:rsidRDefault="00227311">
      <w:pPr>
        <w:spacing w:after="0" w:line="276" w:lineRule="auto"/>
        <w:ind w:left="851" w:right="900"/>
        <w:jc w:val="both"/>
        <w:rPr>
          <w:rFonts w:ascii="Palatino Linotype" w:eastAsia="Palatino Linotype" w:hAnsi="Palatino Linotype" w:cs="Palatino Linotype"/>
          <w:i/>
        </w:rPr>
      </w:pPr>
      <w:r w:rsidRPr="0070632A">
        <w:rPr>
          <w:rFonts w:ascii="Palatino Linotype" w:eastAsia="Palatino Linotype" w:hAnsi="Palatino Linotype" w:cs="Palatino Linotype"/>
          <w:i/>
        </w:rPr>
        <w:t>ATENTAMENTE</w:t>
      </w:r>
    </w:p>
    <w:p w14:paraId="1680D243" w14:textId="77777777" w:rsidR="00D7010F" w:rsidRPr="0070632A" w:rsidRDefault="00227311">
      <w:pPr>
        <w:spacing w:after="0" w:line="276" w:lineRule="auto"/>
        <w:ind w:left="851" w:right="900"/>
        <w:jc w:val="both"/>
        <w:rPr>
          <w:rFonts w:ascii="Palatino Linotype" w:eastAsia="Palatino Linotype" w:hAnsi="Palatino Linotype" w:cs="Palatino Linotype"/>
          <w:i/>
        </w:rPr>
      </w:pPr>
      <w:r w:rsidRPr="0070632A">
        <w:rPr>
          <w:rFonts w:ascii="Palatino Linotype" w:eastAsia="Palatino Linotype" w:hAnsi="Palatino Linotype" w:cs="Palatino Linotype"/>
          <w:i/>
        </w:rPr>
        <w:t>DIANA SILAS MEDINA”</w:t>
      </w:r>
    </w:p>
    <w:p w14:paraId="670F1C7E" w14:textId="77777777" w:rsidR="00D7010F" w:rsidRPr="0070632A" w:rsidRDefault="00D7010F">
      <w:pPr>
        <w:spacing w:after="0" w:line="360" w:lineRule="auto"/>
        <w:jc w:val="both"/>
        <w:rPr>
          <w:rFonts w:ascii="Palatino Linotype" w:eastAsia="Palatino Linotype" w:hAnsi="Palatino Linotype" w:cs="Palatino Linotype"/>
          <w:b/>
          <w:sz w:val="24"/>
          <w:szCs w:val="24"/>
        </w:rPr>
      </w:pPr>
    </w:p>
    <w:p w14:paraId="49C50AE7"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Adjuntando para tal efecto los archivos electrónicos:</w:t>
      </w:r>
    </w:p>
    <w:p w14:paraId="274026CC"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631D22A5"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i/>
          <w:sz w:val="24"/>
          <w:szCs w:val="24"/>
          <w:u w:val="single"/>
        </w:rPr>
        <w:t>00059-OASZUMPANG-IP-2022.pdf:</w:t>
      </w:r>
      <w:r w:rsidRPr="0070632A">
        <w:rPr>
          <w:rFonts w:ascii="Palatino Linotype" w:eastAsia="Palatino Linotype" w:hAnsi="Palatino Linotype" w:cs="Palatino Linotype"/>
          <w:sz w:val="24"/>
          <w:szCs w:val="24"/>
        </w:rPr>
        <w:t xml:space="preserve"> Recibos de nómina y nombramiento de Jorge Cerritos Miguel, así como las listas de asistencia que se registran en </w:t>
      </w:r>
      <w:r w:rsidRPr="0070632A">
        <w:rPr>
          <w:rFonts w:ascii="Palatino Linotype" w:eastAsia="Palatino Linotype" w:hAnsi="Palatino Linotype" w:cs="Palatino Linotype"/>
          <w:b/>
          <w:sz w:val="24"/>
          <w:szCs w:val="24"/>
        </w:rPr>
        <w:t>EL SUJETO OBLIGADO</w:t>
      </w:r>
      <w:r w:rsidRPr="0070632A">
        <w:rPr>
          <w:rFonts w:ascii="Palatino Linotype" w:eastAsia="Palatino Linotype" w:hAnsi="Palatino Linotype" w:cs="Palatino Linotype"/>
          <w:sz w:val="24"/>
          <w:szCs w:val="24"/>
        </w:rPr>
        <w:t xml:space="preserve">. </w:t>
      </w:r>
    </w:p>
    <w:p w14:paraId="6FC6F92B"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3F51CFAC"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i/>
          <w:sz w:val="24"/>
          <w:szCs w:val="24"/>
          <w:u w:val="single"/>
        </w:rPr>
        <w:t xml:space="preserve">ACTA SESION13.pdf: </w:t>
      </w:r>
      <w:r w:rsidRPr="0070632A">
        <w:rPr>
          <w:rFonts w:ascii="Palatino Linotype" w:eastAsia="Palatino Linotype" w:hAnsi="Palatino Linotype" w:cs="Palatino Linotype"/>
          <w:sz w:val="24"/>
          <w:szCs w:val="24"/>
        </w:rPr>
        <w:t>Acta de la Décimo Tercera Sesión Extraordinaria número O.D.A.P.A.Z./CT/ACTA-ORD-013/2022 del Comité de Transparencia del Organismo Público Descentralizado para la Prestación de Los Servicios de Agua Potable Alcantarillado y Saneamiento del Municipio de Zumpango.</w:t>
      </w:r>
    </w:p>
    <w:p w14:paraId="4098C670"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40017F12" w14:textId="77777777" w:rsidR="00D7010F" w:rsidRPr="0070632A" w:rsidRDefault="00227311">
      <w:pPr>
        <w:spacing w:after="240" w:line="360" w:lineRule="auto"/>
        <w:ind w:right="-234"/>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 xml:space="preserve">3. DEL RECURSO DE REVISIÓN. </w:t>
      </w:r>
      <w:r w:rsidRPr="0070632A">
        <w:rPr>
          <w:rFonts w:ascii="Palatino Linotype" w:eastAsia="Palatino Linotype" w:hAnsi="Palatino Linotype" w:cs="Palatino Linotype"/>
          <w:sz w:val="24"/>
          <w:szCs w:val="24"/>
        </w:rPr>
        <w:t>Inconforme con la respuesta del</w:t>
      </w:r>
      <w:r w:rsidRPr="0070632A">
        <w:rPr>
          <w:rFonts w:ascii="Palatino Linotype" w:eastAsia="Palatino Linotype" w:hAnsi="Palatino Linotype" w:cs="Palatino Linotype"/>
          <w:b/>
          <w:sz w:val="24"/>
          <w:szCs w:val="24"/>
        </w:rPr>
        <w:t xml:space="preserve"> SUJETO OBLIGADO, </w:t>
      </w:r>
      <w:r w:rsidRPr="0070632A">
        <w:rPr>
          <w:rFonts w:ascii="Palatino Linotype" w:eastAsia="Palatino Linotype" w:hAnsi="Palatino Linotype" w:cs="Palatino Linotype"/>
          <w:sz w:val="24"/>
          <w:szCs w:val="24"/>
        </w:rPr>
        <w:t>en fecha siete de julio de dos mil veintidós</w:t>
      </w:r>
      <w:r w:rsidRPr="0070632A">
        <w:rPr>
          <w:rFonts w:ascii="Palatino Linotype" w:eastAsia="Palatino Linotype" w:hAnsi="Palatino Linotype" w:cs="Palatino Linotype"/>
          <w:b/>
          <w:sz w:val="24"/>
          <w:szCs w:val="24"/>
        </w:rPr>
        <w:t xml:space="preserve">, EL RECURRENTE </w:t>
      </w:r>
      <w:r w:rsidRPr="0070632A">
        <w:rPr>
          <w:rFonts w:ascii="Palatino Linotype" w:eastAsia="Palatino Linotype" w:hAnsi="Palatino Linotype" w:cs="Palatino Linotype"/>
          <w:sz w:val="24"/>
          <w:szCs w:val="24"/>
        </w:rPr>
        <w:t>interpuso el recurso de revisión, el cual fue registrado</w:t>
      </w:r>
      <w:r w:rsidRPr="0070632A">
        <w:rPr>
          <w:rFonts w:ascii="Palatino Linotype" w:eastAsia="Palatino Linotype" w:hAnsi="Palatino Linotype" w:cs="Palatino Linotype"/>
          <w:b/>
          <w:sz w:val="24"/>
          <w:szCs w:val="24"/>
        </w:rPr>
        <w:t xml:space="preserve"> </w:t>
      </w:r>
      <w:r w:rsidRPr="0070632A">
        <w:rPr>
          <w:rFonts w:ascii="Palatino Linotype" w:eastAsia="Palatino Linotype" w:hAnsi="Palatino Linotype" w:cs="Palatino Linotype"/>
          <w:sz w:val="24"/>
          <w:szCs w:val="24"/>
        </w:rPr>
        <w:t xml:space="preserve">en el sistema electrónico con el expediente número </w:t>
      </w:r>
      <w:r w:rsidRPr="0070632A">
        <w:rPr>
          <w:rFonts w:ascii="Palatino Linotype" w:eastAsia="Palatino Linotype" w:hAnsi="Palatino Linotype" w:cs="Palatino Linotype"/>
          <w:b/>
          <w:sz w:val="24"/>
          <w:szCs w:val="24"/>
        </w:rPr>
        <w:t>12534/INFOEM/IP/RR/2022</w:t>
      </w:r>
      <w:r w:rsidRPr="0070632A">
        <w:rPr>
          <w:rFonts w:ascii="Palatino Linotype" w:eastAsia="Palatino Linotype" w:hAnsi="Palatino Linotype" w:cs="Palatino Linotype"/>
          <w:sz w:val="24"/>
          <w:szCs w:val="24"/>
        </w:rPr>
        <w:t>, en el cual manifiestó, lo siguiente:</w:t>
      </w:r>
    </w:p>
    <w:p w14:paraId="14749ADA" w14:textId="77777777" w:rsidR="00D7010F" w:rsidRPr="0070632A" w:rsidRDefault="00D7010F">
      <w:pPr>
        <w:spacing w:before="80" w:after="240" w:line="360" w:lineRule="auto"/>
        <w:ind w:right="-234"/>
        <w:jc w:val="both"/>
        <w:rPr>
          <w:rFonts w:ascii="Palatino Linotype" w:eastAsia="Palatino Linotype" w:hAnsi="Palatino Linotype" w:cs="Palatino Linotype"/>
          <w:b/>
          <w:sz w:val="24"/>
          <w:szCs w:val="24"/>
        </w:rPr>
      </w:pPr>
    </w:p>
    <w:p w14:paraId="58655158" w14:textId="77777777" w:rsidR="00D7010F" w:rsidRPr="0070632A" w:rsidRDefault="00227311">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70632A">
        <w:rPr>
          <w:rFonts w:ascii="Palatino Linotype" w:eastAsia="Palatino Linotype" w:hAnsi="Palatino Linotype" w:cs="Palatino Linotype"/>
          <w:b/>
          <w:i/>
          <w:sz w:val="24"/>
          <w:szCs w:val="24"/>
        </w:rPr>
        <w:t>Acto Impugnado:</w:t>
      </w:r>
    </w:p>
    <w:p w14:paraId="41EE86FE" w14:textId="77777777" w:rsidR="00D7010F" w:rsidRPr="0070632A" w:rsidRDefault="00227311">
      <w:pPr>
        <w:spacing w:before="240" w:after="240" w:line="276" w:lineRule="auto"/>
        <w:ind w:left="851"/>
        <w:jc w:val="both"/>
        <w:rPr>
          <w:rFonts w:ascii="Palatino Linotype" w:eastAsia="Palatino Linotype" w:hAnsi="Palatino Linotype" w:cs="Palatino Linotype"/>
          <w:i/>
        </w:rPr>
      </w:pPr>
      <w:r w:rsidRPr="0070632A">
        <w:rPr>
          <w:rFonts w:ascii="Palatino Linotype" w:eastAsia="Palatino Linotype" w:hAnsi="Palatino Linotype" w:cs="Palatino Linotype"/>
          <w:i/>
        </w:rPr>
        <w:t>“RESPUASTA OTORGARGA POR EL SUJETO OBLIGADO ODAPAZ.” [sic]</w:t>
      </w:r>
    </w:p>
    <w:p w14:paraId="76BD98EF" w14:textId="77777777" w:rsidR="00D7010F" w:rsidRPr="0070632A" w:rsidRDefault="00227311">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70632A">
        <w:rPr>
          <w:rFonts w:ascii="Palatino Linotype" w:eastAsia="Palatino Linotype" w:hAnsi="Palatino Linotype" w:cs="Palatino Linotype"/>
          <w:b/>
          <w:i/>
          <w:sz w:val="24"/>
          <w:szCs w:val="24"/>
        </w:rPr>
        <w:t>Razones o Motivos de Inconformidad</w:t>
      </w:r>
      <w:r w:rsidRPr="0070632A">
        <w:rPr>
          <w:rFonts w:ascii="Palatino Linotype" w:eastAsia="Palatino Linotype" w:hAnsi="Palatino Linotype" w:cs="Palatino Linotype"/>
          <w:i/>
          <w:sz w:val="24"/>
          <w:szCs w:val="24"/>
        </w:rPr>
        <w:t>:</w:t>
      </w:r>
    </w:p>
    <w:p w14:paraId="62A100C8" w14:textId="77777777" w:rsidR="00D7010F" w:rsidRPr="0070632A" w:rsidRDefault="00227311">
      <w:pPr>
        <w:spacing w:before="240" w:after="0" w:line="276" w:lineRule="auto"/>
        <w:ind w:left="851"/>
        <w:jc w:val="both"/>
        <w:rPr>
          <w:rFonts w:ascii="Palatino Linotype" w:eastAsia="Palatino Linotype" w:hAnsi="Palatino Linotype" w:cs="Palatino Linotype"/>
          <w:i/>
        </w:rPr>
      </w:pPr>
      <w:r w:rsidRPr="0070632A">
        <w:rPr>
          <w:rFonts w:ascii="Palatino Linotype" w:eastAsia="Palatino Linotype" w:hAnsi="Palatino Linotype" w:cs="Palatino Linotype"/>
          <w:i/>
          <w:sz w:val="24"/>
          <w:szCs w:val="24"/>
        </w:rPr>
        <w:t>“</w:t>
      </w:r>
      <w:r w:rsidRPr="0070632A">
        <w:rPr>
          <w:rFonts w:ascii="Palatino Linotype" w:eastAsia="Palatino Linotype" w:hAnsi="Palatino Linotype" w:cs="Palatino Linotype"/>
          <w:i/>
        </w:rPr>
        <w:t xml:space="preserve">LA RAZON O MOTIVO DE LA PRESENTE INCONFORMIDAD ES QUE EN LA SOLICITUD PEDI EL EXPEDIENTE LABORAL, RECIBOS DE NOMINA, NOMBRAMIENTO Y LISTAS DE ASISTENCIA DEL C.JORGE CERRITOS MIGUEL Y </w:t>
      </w:r>
      <w:r w:rsidRPr="0070632A">
        <w:rPr>
          <w:rFonts w:ascii="Palatino Linotype" w:eastAsia="Palatino Linotype" w:hAnsi="Palatino Linotype" w:cs="Palatino Linotype"/>
          <w:b/>
          <w:i/>
          <w:u w:val="single"/>
        </w:rPr>
        <w:t>DE LA INFORMACIÓN SOLICITADA HACE FALTA SU EXPEDIENTE LABORAL POR LO QUE ESTA INCOMPLETA</w:t>
      </w:r>
      <w:r w:rsidRPr="0070632A">
        <w:rPr>
          <w:rFonts w:ascii="Palatino Linotype" w:eastAsia="Palatino Linotype" w:hAnsi="Palatino Linotype" w:cs="Palatino Linotype"/>
          <w:i/>
        </w:rPr>
        <w:t>.” [sic]</w:t>
      </w:r>
    </w:p>
    <w:p w14:paraId="55A7F184"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26E92E45"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 xml:space="preserve">4. TURNO. </w:t>
      </w:r>
      <w:r w:rsidRPr="0070632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0632A">
        <w:rPr>
          <w:rFonts w:ascii="Palatino Linotype" w:eastAsia="Palatino Linotype" w:hAnsi="Palatino Linotype" w:cs="Palatino Linotype"/>
          <w:b/>
          <w:sz w:val="24"/>
          <w:szCs w:val="24"/>
        </w:rPr>
        <w:t xml:space="preserve">Guadalupe Ramírez Peña, </w:t>
      </w:r>
      <w:r w:rsidRPr="0070632A">
        <w:rPr>
          <w:rFonts w:ascii="Palatino Linotype" w:eastAsia="Palatino Linotype" w:hAnsi="Palatino Linotype" w:cs="Palatino Linotype"/>
          <w:sz w:val="24"/>
          <w:szCs w:val="24"/>
        </w:rPr>
        <w:t>a efecto de que analizara sobre su admisión o su desechamiento.</w:t>
      </w:r>
    </w:p>
    <w:p w14:paraId="5AA0D452" w14:textId="77777777" w:rsidR="00D7010F" w:rsidRPr="0070632A" w:rsidRDefault="00D7010F"/>
    <w:p w14:paraId="66FE4406"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5. ADMISIÓN DEL RECURSO DE REVISIÓN.</w:t>
      </w:r>
      <w:r w:rsidRPr="0070632A">
        <w:rPr>
          <w:rFonts w:ascii="Palatino Linotype" w:eastAsia="Palatino Linotype" w:hAnsi="Palatino Linotype" w:cs="Palatino Linotype"/>
          <w:sz w:val="24"/>
          <w:szCs w:val="24"/>
        </w:rPr>
        <w:t xml:space="preserve"> Con fecha</w:t>
      </w:r>
      <w:r w:rsidRPr="0070632A">
        <w:rPr>
          <w:rFonts w:ascii="Palatino Linotype" w:eastAsia="Palatino Linotype" w:hAnsi="Palatino Linotype" w:cs="Palatino Linotype"/>
          <w:b/>
          <w:sz w:val="24"/>
          <w:szCs w:val="24"/>
        </w:rPr>
        <w:t xml:space="preserve"> doce de julio de dos mil veintidós, </w:t>
      </w:r>
      <w:r w:rsidRPr="0070632A">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w:t>
      </w:r>
      <w:r w:rsidRPr="0070632A">
        <w:rPr>
          <w:rFonts w:ascii="Palatino Linotype" w:eastAsia="Palatino Linotype" w:hAnsi="Palatino Linotype" w:cs="Palatino Linotype"/>
          <w:sz w:val="24"/>
          <w:szCs w:val="24"/>
        </w:rPr>
        <w:lastRenderedPageBreak/>
        <w:t xml:space="preserve">siete días hábiles para que las partes manifestaran lo que a su derecho resultara conveniente, ofrecieran pruebas, formularan alegatos y el </w:t>
      </w:r>
      <w:r w:rsidRPr="0070632A">
        <w:rPr>
          <w:rFonts w:ascii="Palatino Linotype" w:eastAsia="Palatino Linotype" w:hAnsi="Palatino Linotype" w:cs="Palatino Linotype"/>
          <w:b/>
          <w:sz w:val="24"/>
          <w:szCs w:val="24"/>
        </w:rPr>
        <w:t xml:space="preserve">SUJETO OBLIGADO </w:t>
      </w:r>
      <w:r w:rsidRPr="0070632A">
        <w:rPr>
          <w:rFonts w:ascii="Palatino Linotype" w:eastAsia="Palatino Linotype" w:hAnsi="Palatino Linotype" w:cs="Palatino Linotype"/>
          <w:sz w:val="24"/>
          <w:szCs w:val="24"/>
        </w:rPr>
        <w:t>presentará su informe justificado.</w:t>
      </w:r>
    </w:p>
    <w:p w14:paraId="43848C25"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4F014BD8"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6. MANIFESTACIONES.</w:t>
      </w:r>
      <w:r w:rsidRPr="0070632A">
        <w:rPr>
          <w:rFonts w:ascii="Palatino Linotype" w:eastAsia="Palatino Linotype" w:hAnsi="Palatino Linotype" w:cs="Palatino Linotype"/>
          <w:sz w:val="24"/>
          <w:szCs w:val="24"/>
        </w:rPr>
        <w:t xml:space="preserve"> El siete de septiembre de dos mil veintidós se recibió, a través del Sistema de Acceso a la Información Mexiquense (SAIMEX), el Informe Justificado del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w:t>
      </w:r>
      <w:r w:rsidRPr="0070632A">
        <w:rPr>
          <w:rFonts w:ascii="Palatino Linotype" w:eastAsia="Palatino Linotype" w:hAnsi="Palatino Linotype" w:cs="Palatino Linotype"/>
          <w:b/>
          <w:sz w:val="24"/>
          <w:szCs w:val="24"/>
        </w:rPr>
        <w:t xml:space="preserve"> </w:t>
      </w:r>
      <w:r w:rsidRPr="0070632A">
        <w:rPr>
          <w:rFonts w:ascii="Palatino Linotype" w:eastAsia="Palatino Linotype" w:hAnsi="Palatino Linotype" w:cs="Palatino Linotype"/>
          <w:sz w:val="24"/>
          <w:szCs w:val="24"/>
        </w:rPr>
        <w:t xml:space="preserve">a través de los siguientes archivos electrónicos: </w:t>
      </w:r>
    </w:p>
    <w:p w14:paraId="7FC78697"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248348FE" w14:textId="77777777" w:rsidR="00D7010F" w:rsidRPr="0070632A" w:rsidRDefault="00227311">
      <w:pPr>
        <w:spacing w:after="0" w:line="360" w:lineRule="auto"/>
        <w:jc w:val="both"/>
        <w:rPr>
          <w:rFonts w:ascii="Palatino Linotype" w:eastAsia="Palatino Linotype" w:hAnsi="Palatino Linotype" w:cs="Palatino Linotype"/>
          <w:b/>
          <w:i/>
          <w:sz w:val="24"/>
          <w:szCs w:val="24"/>
          <w:u w:val="single"/>
        </w:rPr>
      </w:pPr>
      <w:r w:rsidRPr="0070632A">
        <w:rPr>
          <w:rFonts w:ascii="Palatino Linotype" w:eastAsia="Palatino Linotype" w:hAnsi="Palatino Linotype" w:cs="Palatino Linotype"/>
          <w:b/>
          <w:i/>
          <w:sz w:val="24"/>
          <w:szCs w:val="24"/>
          <w:u w:val="single"/>
        </w:rPr>
        <w:t>“EXPEDIENTE C. JORGE CERRITOS”</w:t>
      </w:r>
      <w:r w:rsidRPr="0070632A">
        <w:rPr>
          <w:rFonts w:ascii="Palatino Linotype" w:eastAsia="Palatino Linotype" w:hAnsi="Palatino Linotype" w:cs="Palatino Linotype"/>
          <w:sz w:val="24"/>
          <w:szCs w:val="24"/>
        </w:rPr>
        <w:t xml:space="preserve"> y </w:t>
      </w:r>
      <w:r w:rsidRPr="0070632A">
        <w:rPr>
          <w:rFonts w:ascii="Palatino Linotype" w:eastAsia="Palatino Linotype" w:hAnsi="Palatino Linotype" w:cs="Palatino Linotype"/>
          <w:b/>
          <w:i/>
          <w:sz w:val="24"/>
          <w:szCs w:val="24"/>
          <w:u w:val="single"/>
        </w:rPr>
        <w:t>“EXPEDIENTE C. JORGE CERRITOS”</w:t>
      </w:r>
    </w:p>
    <w:p w14:paraId="5B93EEBF" w14:textId="77777777" w:rsidR="00D7010F" w:rsidRPr="0070632A" w:rsidRDefault="00D7010F">
      <w:pPr>
        <w:spacing w:after="0" w:line="360" w:lineRule="auto"/>
        <w:rPr>
          <w:rFonts w:ascii="Palatino Linotype" w:eastAsia="Palatino Linotype" w:hAnsi="Palatino Linotype" w:cs="Palatino Linotype"/>
          <w:sz w:val="24"/>
          <w:szCs w:val="24"/>
        </w:rPr>
      </w:pPr>
    </w:p>
    <w:p w14:paraId="553AF13F"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En los cuales obran los mismos documentos electrónicos, en los que constan una aparente versión pública de la Cédula Profesional, Credencial del ISSEMYM, constancia de situación fiscal, alta en el ISSEMYM, el nombramiento entregado en respuesta, comprobante de domicilio, del formato que otorga la Clave Única del Registro Poblacional, informe de antecedentes no penales, constancia de no deudor alimentario  y la constancia de no inhabilitación, sin embargo, no se pusieron a la vista, ya que se observan datos que deben ser clasificados en su totalidad como el acta de nacimiento, credencial de elector y certificado médico, además de dejar a la vista el sexo con el que se identifica el servidor público, así como la conclusión del diagnóstico médico y un correo electrónico personal.</w:t>
      </w:r>
    </w:p>
    <w:p w14:paraId="5145F240"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036B5E77"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Por lo que corresponde a la parte </w:t>
      </w:r>
      <w:r w:rsidRPr="0070632A">
        <w:rPr>
          <w:rFonts w:ascii="Palatino Linotype" w:eastAsia="Palatino Linotype" w:hAnsi="Palatino Linotype" w:cs="Palatino Linotype"/>
          <w:b/>
          <w:sz w:val="24"/>
          <w:szCs w:val="24"/>
        </w:rPr>
        <w:t xml:space="preserve">RECURRENTE </w:t>
      </w:r>
      <w:r w:rsidRPr="0070632A">
        <w:rPr>
          <w:rFonts w:ascii="Palatino Linotype" w:eastAsia="Palatino Linotype" w:hAnsi="Palatino Linotype" w:cs="Palatino Linotype"/>
          <w:sz w:val="24"/>
          <w:szCs w:val="24"/>
        </w:rPr>
        <w:t xml:space="preserve">resulto omiso de rendir sus manifestaciones. </w:t>
      </w:r>
    </w:p>
    <w:p w14:paraId="4913AD35"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12E8AA04"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7. AMPLIACIÓN DEL TÉRMINO PARA RESOLVER</w:t>
      </w:r>
      <w:r w:rsidRPr="0070632A">
        <w:rPr>
          <w:rFonts w:ascii="Palatino Linotype" w:eastAsia="Palatino Linotype" w:hAnsi="Palatino Linotype" w:cs="Palatino Linotype"/>
          <w:sz w:val="24"/>
          <w:szCs w:val="24"/>
        </w:rPr>
        <w:t>.</w:t>
      </w:r>
      <w:r w:rsidRPr="0070632A">
        <w:rPr>
          <w:rFonts w:ascii="Palatino Linotype" w:eastAsia="Palatino Linotype" w:hAnsi="Palatino Linotype" w:cs="Palatino Linotype"/>
        </w:rPr>
        <w:t xml:space="preserve"> </w:t>
      </w:r>
      <w:r w:rsidRPr="0070632A">
        <w:rPr>
          <w:rFonts w:ascii="Palatino Linotype" w:eastAsia="Palatino Linotype" w:hAnsi="Palatino Linotype" w:cs="Palatino Linotype"/>
          <w:sz w:val="24"/>
          <w:szCs w:val="24"/>
        </w:rPr>
        <w:t xml:space="preserve">En fecha diecisiete de noviembre de dos mil veintidós, se amplió el término para resolver el recurso de revisión en términos del artículo 181 párrafo tercero de la Ley de Transparencia y Acceso a la Información Pública del Estado de México y Municipios. </w:t>
      </w:r>
    </w:p>
    <w:p w14:paraId="02CF142E"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5D45C914"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3FF017"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04EA7B73"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70632A">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328E9D21"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2ED73A"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3403968D"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8B367D5"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65A30A3A" w14:textId="77777777" w:rsidR="00D7010F" w:rsidRPr="0070632A" w:rsidRDefault="00227311">
      <w:pPr>
        <w:spacing w:after="0" w:line="360" w:lineRule="auto"/>
        <w:jc w:val="both"/>
        <w:rPr>
          <w:rFonts w:ascii="Palatino Linotype" w:eastAsia="Palatino Linotype" w:hAnsi="Palatino Linotype" w:cs="Palatino Linotype"/>
          <w:strike/>
          <w:sz w:val="24"/>
          <w:szCs w:val="24"/>
        </w:rPr>
      </w:pPr>
      <w:r w:rsidRPr="0070632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ACC4796"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49E30A47" w14:textId="77777777" w:rsidR="00D7010F" w:rsidRPr="0070632A" w:rsidRDefault="00227311">
      <w:pPr>
        <w:numPr>
          <w:ilvl w:val="0"/>
          <w:numId w:val="2"/>
        </w:num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260E15E5" w14:textId="77777777" w:rsidR="00D7010F" w:rsidRPr="0070632A" w:rsidRDefault="00D7010F">
      <w:pPr>
        <w:spacing w:after="0" w:line="360" w:lineRule="auto"/>
        <w:ind w:left="927"/>
        <w:jc w:val="both"/>
        <w:rPr>
          <w:rFonts w:ascii="Palatino Linotype" w:eastAsia="Palatino Linotype" w:hAnsi="Palatino Linotype" w:cs="Palatino Linotype"/>
          <w:sz w:val="24"/>
          <w:szCs w:val="24"/>
        </w:rPr>
      </w:pPr>
    </w:p>
    <w:p w14:paraId="056AAC57" w14:textId="77777777" w:rsidR="00D7010F" w:rsidRPr="0070632A" w:rsidRDefault="00227311">
      <w:pPr>
        <w:numPr>
          <w:ilvl w:val="0"/>
          <w:numId w:val="2"/>
        </w:num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Actividad Procesal del interesado. Acciones u omisiones del interesado.</w:t>
      </w:r>
    </w:p>
    <w:p w14:paraId="68623748"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1AEFAF68" w14:textId="77777777" w:rsidR="00D7010F" w:rsidRPr="0070632A" w:rsidRDefault="00227311">
      <w:pPr>
        <w:numPr>
          <w:ilvl w:val="0"/>
          <w:numId w:val="2"/>
        </w:num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7828F1FC" w14:textId="77777777" w:rsidR="00D7010F" w:rsidRPr="0070632A" w:rsidRDefault="00227311">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55D83C25" w14:textId="77777777" w:rsidR="00D7010F" w:rsidRPr="0070632A" w:rsidRDefault="00D7010F">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63882AFC"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E5F3B0"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05C2A798" w14:textId="77777777" w:rsidR="00D7010F" w:rsidRPr="0070632A" w:rsidRDefault="00227311">
      <w:pP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70632A">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70632A">
        <w:rPr>
          <w:rFonts w:ascii="Palatino Linotype" w:eastAsia="Palatino Linotype" w:hAnsi="Palatino Linotype" w:cs="Palatino Linotype"/>
          <w:sz w:val="24"/>
          <w:szCs w:val="24"/>
        </w:rPr>
        <w:t>, visible en la Gaceta del Seminario Judicial de la Federación con el registro digital 205635.</w:t>
      </w:r>
    </w:p>
    <w:p w14:paraId="17A4210D"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0E94B75C"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4AEA68"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270F9B82"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CCD8A4B"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143F1E57"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 </w:t>
      </w:r>
      <w:r w:rsidRPr="0070632A">
        <w:rPr>
          <w:rFonts w:ascii="Palatino Linotype" w:eastAsia="Palatino Linotype" w:hAnsi="Palatino Linotype" w:cs="Palatino Linotype"/>
          <w:i/>
          <w:sz w:val="24"/>
          <w:szCs w:val="24"/>
        </w:rPr>
        <w:t>“PLAZO RAZONABLE PARA RESOLVER. DIMENSIÓN Y EFECTOS DE ESTE CONCEPTO CUANDO SE ADUCE EXCESIVA CARGA DE TRABAJO.”</w:t>
      </w:r>
      <w:r w:rsidRPr="0070632A">
        <w:rPr>
          <w:rFonts w:ascii="Palatino Linotype" w:eastAsia="Palatino Linotype" w:hAnsi="Palatino Linotype" w:cs="Palatino Linotype"/>
          <w:sz w:val="24"/>
          <w:szCs w:val="24"/>
        </w:rPr>
        <w:t xml:space="preserve"> consultable en el Seminario Judicial de la Federación y su gaceta, con el registro digital 2002351.</w:t>
      </w:r>
    </w:p>
    <w:p w14:paraId="547BA0D5"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25D5F22F"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i/>
          <w:sz w:val="24"/>
          <w:szCs w:val="24"/>
        </w:rPr>
        <w:t xml:space="preserve">“PLAZO RAZONABLE PARA RESOLVER. CONCEPTO Y ELEMENTOS QUE LO INTEGRAN A LA LUZ DEL DERECHO INTERNACIONAL DE LOS DERECHOS </w:t>
      </w:r>
      <w:r w:rsidRPr="0070632A">
        <w:rPr>
          <w:rFonts w:ascii="Palatino Linotype" w:eastAsia="Palatino Linotype" w:hAnsi="Palatino Linotype" w:cs="Palatino Linotype"/>
          <w:i/>
          <w:sz w:val="24"/>
          <w:szCs w:val="24"/>
        </w:rPr>
        <w:lastRenderedPageBreak/>
        <w:t>HUMANOS.”</w:t>
      </w:r>
      <w:r w:rsidRPr="0070632A">
        <w:rPr>
          <w:rFonts w:ascii="Palatino Linotype" w:eastAsia="Palatino Linotype" w:hAnsi="Palatino Linotype" w:cs="Palatino Linotype"/>
          <w:sz w:val="24"/>
          <w:szCs w:val="24"/>
        </w:rPr>
        <w:t>, visible en el Seminario Judicial de la Federación y su gaceta, con el registro digital 2002350.</w:t>
      </w:r>
    </w:p>
    <w:p w14:paraId="1BB8B0A5"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175D6CEE"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628A8C5"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10DF8442"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 xml:space="preserve">8. CIERRE DE INSTRUCCIÓN. </w:t>
      </w:r>
      <w:r w:rsidRPr="0070632A">
        <w:rPr>
          <w:rFonts w:ascii="Palatino Linotype" w:eastAsia="Palatino Linotype" w:hAnsi="Palatino Linotype" w:cs="Palatino Linotype"/>
          <w:sz w:val="24"/>
          <w:szCs w:val="24"/>
        </w:rPr>
        <w:t>El diecisiete de noviembre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69E180A9"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0B11C570"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43D01EB2"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223677AB" w14:textId="77777777" w:rsidR="00D7010F" w:rsidRPr="0070632A" w:rsidRDefault="00227311">
      <w:pPr>
        <w:widowControl w:val="0"/>
        <w:spacing w:after="0" w:line="360" w:lineRule="auto"/>
        <w:jc w:val="center"/>
        <w:rPr>
          <w:rFonts w:ascii="Palatino Linotype" w:eastAsia="Palatino Linotype" w:hAnsi="Palatino Linotype" w:cs="Palatino Linotype"/>
          <w:b/>
          <w:sz w:val="24"/>
          <w:szCs w:val="24"/>
        </w:rPr>
      </w:pPr>
      <w:r w:rsidRPr="0070632A">
        <w:rPr>
          <w:rFonts w:ascii="Palatino Linotype" w:eastAsia="Palatino Linotype" w:hAnsi="Palatino Linotype" w:cs="Palatino Linotype"/>
          <w:b/>
          <w:sz w:val="24"/>
          <w:szCs w:val="24"/>
        </w:rPr>
        <w:t>C O N S I D E R A N D O S</w:t>
      </w:r>
    </w:p>
    <w:p w14:paraId="1E99AF45" w14:textId="77777777" w:rsidR="00D7010F" w:rsidRPr="0070632A" w:rsidRDefault="00D7010F">
      <w:pPr>
        <w:spacing w:after="0" w:line="360" w:lineRule="auto"/>
        <w:jc w:val="both"/>
        <w:rPr>
          <w:rFonts w:ascii="Palatino Linotype" w:eastAsia="Palatino Linotype" w:hAnsi="Palatino Linotype" w:cs="Palatino Linotype"/>
          <w:b/>
          <w:sz w:val="24"/>
          <w:szCs w:val="24"/>
        </w:rPr>
      </w:pPr>
    </w:p>
    <w:p w14:paraId="08E59CDF"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lastRenderedPageBreak/>
        <w:t>PRIMERO. COMPETENCIA.</w:t>
      </w:r>
      <w:r w:rsidRPr="0070632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BBFD054"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38A824FF" w14:textId="77777777" w:rsidR="00D7010F" w:rsidRPr="0070632A" w:rsidRDefault="00227311">
      <w:pPr>
        <w:spacing w:after="0" w:line="360" w:lineRule="auto"/>
        <w:ind w:right="-234"/>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 xml:space="preserve">SEGUNDO. OPORTUNIDAD Y PROCEDIBILIDAD DEL RECURSO DE REVISIÓN.  </w:t>
      </w:r>
      <w:r w:rsidRPr="0070632A">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25A0157E" w14:textId="77777777" w:rsidR="00D7010F" w:rsidRPr="0070632A" w:rsidRDefault="00D7010F">
      <w:pPr>
        <w:spacing w:after="0" w:line="360" w:lineRule="auto"/>
        <w:ind w:right="-234"/>
        <w:jc w:val="both"/>
        <w:rPr>
          <w:rFonts w:ascii="Palatino Linotype" w:eastAsia="Palatino Linotype" w:hAnsi="Palatino Linotype" w:cs="Palatino Linotype"/>
          <w:sz w:val="24"/>
          <w:szCs w:val="24"/>
        </w:rPr>
      </w:pPr>
    </w:p>
    <w:p w14:paraId="096547DC" w14:textId="77777777" w:rsidR="00D7010F" w:rsidRPr="0070632A" w:rsidRDefault="00227311">
      <w:pPr>
        <w:spacing w:after="0" w:line="360" w:lineRule="auto"/>
        <w:ind w:right="-234"/>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w:t>
      </w:r>
      <w:r w:rsidRPr="0070632A">
        <w:rPr>
          <w:rFonts w:ascii="Palatino Linotype" w:eastAsia="Palatino Linotype" w:hAnsi="Palatino Linotype" w:cs="Palatino Linotype"/>
          <w:sz w:val="24"/>
          <w:szCs w:val="24"/>
        </w:rPr>
        <w:lastRenderedPageBreak/>
        <w:t>Estado de México y Municipios, contados a partir de la fecha en que</w:t>
      </w:r>
      <w:r w:rsidRPr="0070632A">
        <w:rPr>
          <w:rFonts w:ascii="Palatino Linotype" w:eastAsia="Palatino Linotype" w:hAnsi="Palatino Linotype" w:cs="Palatino Linotype"/>
          <w:b/>
          <w:sz w:val="24"/>
          <w:szCs w:val="24"/>
        </w:rPr>
        <w:t xml:space="preserve"> EL SUJETO OBLIGADO </w:t>
      </w:r>
      <w:r w:rsidRPr="0070632A">
        <w:rPr>
          <w:rFonts w:ascii="Palatino Linotype" w:eastAsia="Palatino Linotype" w:hAnsi="Palatino Linotype" w:cs="Palatino Linotype"/>
          <w:sz w:val="24"/>
          <w:szCs w:val="24"/>
        </w:rPr>
        <w:t xml:space="preserve">emitió la respuesta, toda vez que esta fue pronunciada el día cuatro de julio de dos mil veintidós, mientras que </w:t>
      </w:r>
      <w:r w:rsidRPr="0070632A">
        <w:rPr>
          <w:rFonts w:ascii="Palatino Linotype" w:eastAsia="Palatino Linotype" w:hAnsi="Palatino Linotype" w:cs="Palatino Linotype"/>
          <w:b/>
          <w:sz w:val="24"/>
          <w:szCs w:val="24"/>
        </w:rPr>
        <w:t>EL</w:t>
      </w:r>
      <w:r w:rsidRPr="0070632A">
        <w:rPr>
          <w:rFonts w:ascii="Palatino Linotype" w:eastAsia="Palatino Linotype" w:hAnsi="Palatino Linotype" w:cs="Palatino Linotype"/>
          <w:sz w:val="24"/>
          <w:szCs w:val="24"/>
        </w:rPr>
        <w:t xml:space="preserve"> </w:t>
      </w:r>
      <w:r w:rsidRPr="0070632A">
        <w:rPr>
          <w:rFonts w:ascii="Palatino Linotype" w:eastAsia="Palatino Linotype" w:hAnsi="Palatino Linotype" w:cs="Palatino Linotype"/>
          <w:b/>
          <w:sz w:val="24"/>
          <w:szCs w:val="24"/>
        </w:rPr>
        <w:t>RECURRENTE</w:t>
      </w:r>
      <w:r w:rsidRPr="0070632A">
        <w:rPr>
          <w:rFonts w:ascii="Palatino Linotype" w:eastAsia="Palatino Linotype" w:hAnsi="Palatino Linotype" w:cs="Palatino Linotype"/>
          <w:sz w:val="24"/>
          <w:szCs w:val="24"/>
        </w:rPr>
        <w:t xml:space="preserve"> interpuso el recurso de revisión en fecha siete de julio de dos mil veintidós, esto es al tercer día hábil de haber recibido la respuesta. </w:t>
      </w:r>
    </w:p>
    <w:p w14:paraId="0D828889"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63BC996E"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En ese sentido, al considerar la fecha en que se formuló la solicitud y la fecha en la que respondieron a estas el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5556EA80"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026F0CAA"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70632A">
        <w:rPr>
          <w:rFonts w:ascii="Palatino Linotype" w:eastAsia="Palatino Linotype" w:hAnsi="Palatino Linotype" w:cs="Palatino Linotype"/>
          <w:b/>
          <w:sz w:val="24"/>
          <w:szCs w:val="24"/>
        </w:rPr>
        <w:t>RECURRENTE</w:t>
      </w:r>
      <w:r w:rsidRPr="0070632A">
        <w:rPr>
          <w:rFonts w:ascii="Palatino Linotype" w:eastAsia="Palatino Linotype" w:hAnsi="Palatino Linotype" w:cs="Palatino Linotype"/>
          <w:sz w:val="24"/>
          <w:szCs w:val="24"/>
        </w:rPr>
        <w:t>, no señaló un nombre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9459944"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7E15B8CB" w14:textId="77777777" w:rsidR="00D7010F" w:rsidRPr="0070632A" w:rsidRDefault="00227311">
      <w:pPr>
        <w:spacing w:after="0" w:line="240" w:lineRule="auto"/>
        <w:ind w:left="851" w:right="902"/>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r w:rsidRPr="0070632A">
        <w:rPr>
          <w:rFonts w:ascii="Palatino Linotype" w:eastAsia="Palatino Linotype" w:hAnsi="Palatino Linotype" w:cs="Palatino Linotype"/>
          <w:b/>
          <w:i/>
        </w:rPr>
        <w:t>Las solicitudes anónimas</w:t>
      </w:r>
      <w:r w:rsidRPr="0070632A">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225F34AA" w14:textId="77777777" w:rsidR="00D7010F" w:rsidRPr="0070632A" w:rsidRDefault="00D7010F">
      <w:pPr>
        <w:spacing w:after="0" w:line="360" w:lineRule="auto"/>
        <w:ind w:left="851" w:right="902"/>
        <w:jc w:val="both"/>
        <w:rPr>
          <w:rFonts w:ascii="Palatino Linotype" w:eastAsia="Palatino Linotype" w:hAnsi="Palatino Linotype" w:cs="Palatino Linotype"/>
          <w:i/>
        </w:rPr>
      </w:pPr>
    </w:p>
    <w:p w14:paraId="39742D68" w14:textId="77777777" w:rsidR="00D7010F" w:rsidRPr="0070632A" w:rsidRDefault="00227311">
      <w:pP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70632A">
        <w:rPr>
          <w:rFonts w:ascii="Palatino Linotype" w:eastAsia="Palatino Linotype" w:hAnsi="Palatino Linotype" w:cs="Palatino Linotype"/>
          <w:b/>
          <w:sz w:val="24"/>
          <w:szCs w:val="24"/>
        </w:rPr>
        <w:t xml:space="preserve">EL SAIMEX.  </w:t>
      </w:r>
    </w:p>
    <w:p w14:paraId="38FECBD8"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21DEE7E0" w14:textId="77777777" w:rsidR="00D7010F" w:rsidRPr="0070632A" w:rsidRDefault="00227311">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Finalmente, resulta procedente la interposición del recurso, según lo aducido por </w:t>
      </w:r>
      <w:r w:rsidRPr="0070632A">
        <w:rPr>
          <w:rFonts w:ascii="Palatino Linotype" w:eastAsia="Palatino Linotype" w:hAnsi="Palatino Linotype" w:cs="Palatino Linotype"/>
          <w:b/>
          <w:sz w:val="24"/>
          <w:szCs w:val="24"/>
        </w:rPr>
        <w:t>la parte RECURRENTE</w:t>
      </w:r>
      <w:r w:rsidRPr="0070632A">
        <w:rPr>
          <w:rFonts w:ascii="Palatino Linotype" w:eastAsia="Palatino Linotype" w:hAnsi="Palatino Linotype" w:cs="Palatino Linotype"/>
          <w:sz w:val="24"/>
          <w:szCs w:val="24"/>
        </w:rPr>
        <w:t xml:space="preserve"> en sus razones o motivos de inconformidad, de acuerdo al artículo 179, fracción V de la Ley de Transparencia y Acceso a la Información Pública del Estado de México y Municipios; que a la letra dice:</w:t>
      </w:r>
    </w:p>
    <w:p w14:paraId="7F723E02" w14:textId="77777777" w:rsidR="00D7010F" w:rsidRPr="0070632A" w:rsidRDefault="00D7010F">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5CC1D76C" w14:textId="77777777" w:rsidR="00D7010F" w:rsidRPr="0070632A" w:rsidRDefault="0022731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70632A">
        <w:rPr>
          <w:rFonts w:ascii="Palatino Linotype" w:eastAsia="Palatino Linotype" w:hAnsi="Palatino Linotype" w:cs="Palatino Linotype"/>
          <w:b/>
          <w:i/>
        </w:rPr>
        <w:t>“Artículo 179</w:t>
      </w:r>
      <w:r w:rsidRPr="0070632A">
        <w:rPr>
          <w:rFonts w:ascii="Palatino Linotype" w:eastAsia="Palatino Linotype" w:hAnsi="Palatino Linotype" w:cs="Palatino Linotype"/>
          <w:i/>
        </w:rPr>
        <w:t xml:space="preserve">. </w:t>
      </w:r>
      <w:r w:rsidRPr="0070632A">
        <w:rPr>
          <w:rFonts w:ascii="Palatino Linotype" w:eastAsia="Palatino Linotype" w:hAnsi="Palatino Linotype" w:cs="Palatino Linotype"/>
          <w:b/>
          <w:i/>
        </w:rPr>
        <w:t>El recurso de revisión</w:t>
      </w:r>
      <w:r w:rsidRPr="0070632A">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70632A">
        <w:rPr>
          <w:rFonts w:ascii="Palatino Linotype" w:eastAsia="Palatino Linotype" w:hAnsi="Palatino Linotype" w:cs="Palatino Linotype"/>
          <w:b/>
          <w:i/>
        </w:rPr>
        <w:t>, y procederá en contra de las siguientes causas</w:t>
      </w:r>
      <w:r w:rsidRPr="0070632A">
        <w:rPr>
          <w:rFonts w:ascii="Palatino Linotype" w:eastAsia="Palatino Linotype" w:hAnsi="Palatino Linotype" w:cs="Palatino Linotype"/>
          <w:i/>
        </w:rPr>
        <w:t>:</w:t>
      </w:r>
    </w:p>
    <w:p w14:paraId="13723E74" w14:textId="77777777" w:rsidR="00D7010F" w:rsidRPr="0070632A" w:rsidRDefault="00227311">
      <w:pPr>
        <w:pBdr>
          <w:top w:val="nil"/>
          <w:left w:val="nil"/>
          <w:bottom w:val="nil"/>
          <w:right w:val="nil"/>
          <w:between w:val="nil"/>
        </w:pBdr>
        <w:spacing w:after="0"/>
        <w:ind w:right="1043"/>
        <w:jc w:val="both"/>
        <w:rPr>
          <w:rFonts w:ascii="Palatino Linotype" w:eastAsia="Palatino Linotype" w:hAnsi="Palatino Linotype" w:cs="Palatino Linotype"/>
          <w:i/>
        </w:rPr>
      </w:pPr>
      <w:r w:rsidRPr="0070632A">
        <w:rPr>
          <w:rFonts w:ascii="Palatino Linotype" w:eastAsia="Palatino Linotype" w:hAnsi="Palatino Linotype" w:cs="Palatino Linotype"/>
          <w:i/>
        </w:rPr>
        <w:t xml:space="preserve">                  (…)</w:t>
      </w:r>
    </w:p>
    <w:p w14:paraId="20D2910E" w14:textId="77777777" w:rsidR="00D7010F" w:rsidRPr="0070632A" w:rsidRDefault="0022731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70632A">
        <w:rPr>
          <w:rFonts w:ascii="Palatino Linotype" w:eastAsia="Palatino Linotype" w:hAnsi="Palatino Linotype" w:cs="Palatino Linotype"/>
          <w:i/>
        </w:rPr>
        <w:t>V. La entrega de información incompleta;”</w:t>
      </w:r>
    </w:p>
    <w:p w14:paraId="4913804E"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0C2E0F59" w14:textId="77777777" w:rsidR="00D7010F" w:rsidRPr="0070632A" w:rsidRDefault="00227311">
      <w:pPr>
        <w:spacing w:after="0" w:line="360" w:lineRule="auto"/>
        <w:ind w:right="-234"/>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 xml:space="preserve">TERCERO. MATERIA DE LA REVISIÓN. </w:t>
      </w:r>
      <w:r w:rsidRPr="0070632A">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 xml:space="preserve"> es adecuada y suficiente para satisfacer el derecho de acceso a la información pública de </w:t>
      </w:r>
      <w:r w:rsidRPr="0070632A">
        <w:rPr>
          <w:rFonts w:ascii="Palatino Linotype" w:eastAsia="Palatino Linotype" w:hAnsi="Palatino Linotype" w:cs="Palatino Linotype"/>
          <w:sz w:val="24"/>
          <w:szCs w:val="24"/>
        </w:rPr>
        <w:lastRenderedPageBreak/>
        <w:t xml:space="preserve">la parte </w:t>
      </w:r>
      <w:r w:rsidRPr="0070632A">
        <w:rPr>
          <w:rFonts w:ascii="Palatino Linotype" w:eastAsia="Palatino Linotype" w:hAnsi="Palatino Linotype" w:cs="Palatino Linotype"/>
          <w:b/>
          <w:sz w:val="24"/>
          <w:szCs w:val="24"/>
        </w:rPr>
        <w:t>RECURRENTE</w:t>
      </w:r>
      <w:r w:rsidRPr="0070632A">
        <w:rPr>
          <w:rFonts w:ascii="Palatino Linotype" w:eastAsia="Palatino Linotype" w:hAnsi="Palatino Linotype" w:cs="Palatino Linotype"/>
          <w:sz w:val="24"/>
          <w:szCs w:val="24"/>
        </w:rPr>
        <w:t>, o en su defecto, en caso de ser procedente, ordenar la entrega de información oportuna.</w:t>
      </w:r>
    </w:p>
    <w:p w14:paraId="5E0F8918" w14:textId="77777777" w:rsidR="00D7010F" w:rsidRPr="0070632A" w:rsidRDefault="00D7010F">
      <w:pPr>
        <w:spacing w:after="80" w:line="360" w:lineRule="auto"/>
        <w:jc w:val="both"/>
        <w:rPr>
          <w:rFonts w:ascii="Palatino Linotype" w:eastAsia="Palatino Linotype" w:hAnsi="Palatino Linotype" w:cs="Palatino Linotype"/>
          <w:sz w:val="24"/>
          <w:szCs w:val="24"/>
        </w:rPr>
      </w:pPr>
    </w:p>
    <w:p w14:paraId="150B4DAA" w14:textId="77777777" w:rsidR="00D7010F" w:rsidRPr="0070632A" w:rsidRDefault="00227311">
      <w:pPr>
        <w:spacing w:before="80" w:after="24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 xml:space="preserve">CUARTO. ESTUDIO Y RESOLUCIÓN DEL ASUNTO.  </w:t>
      </w:r>
      <w:r w:rsidRPr="0070632A">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DAF3478" w14:textId="77777777" w:rsidR="00D7010F" w:rsidRPr="0070632A" w:rsidRDefault="00227311">
      <w:pPr>
        <w:tabs>
          <w:tab w:val="left" w:pos="709"/>
        </w:tabs>
        <w:spacing w:line="276" w:lineRule="auto"/>
        <w:ind w:left="851" w:right="850"/>
        <w:jc w:val="both"/>
        <w:rPr>
          <w:rFonts w:ascii="Palatino Linotype" w:eastAsia="Palatino Linotype" w:hAnsi="Palatino Linotype" w:cs="Palatino Linotype"/>
          <w:i/>
        </w:rPr>
      </w:pPr>
      <w:r w:rsidRPr="0070632A">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70632A">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757CC4E5" w14:textId="77777777" w:rsidR="00D7010F" w:rsidRPr="0070632A" w:rsidRDefault="00227311">
      <w:pPr>
        <w:tabs>
          <w:tab w:val="left" w:pos="709"/>
        </w:tabs>
        <w:spacing w:line="276" w:lineRule="auto"/>
        <w:ind w:left="851" w:right="850"/>
        <w:jc w:val="both"/>
        <w:rPr>
          <w:rFonts w:ascii="Palatino Linotype" w:eastAsia="Palatino Linotype" w:hAnsi="Palatino Linotype" w:cs="Palatino Linotype"/>
          <w:b/>
          <w:i/>
        </w:rPr>
      </w:pPr>
      <w:r w:rsidRPr="0070632A">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E9A7535" w14:textId="77777777" w:rsidR="00D7010F" w:rsidRPr="0070632A" w:rsidRDefault="00227311">
      <w:pPr>
        <w:tabs>
          <w:tab w:val="left" w:pos="709"/>
        </w:tabs>
        <w:spacing w:line="276" w:lineRule="auto"/>
        <w:ind w:left="851" w:right="850"/>
        <w:jc w:val="both"/>
        <w:rPr>
          <w:rFonts w:ascii="Palatino Linotype" w:eastAsia="Palatino Linotype" w:hAnsi="Palatino Linotype" w:cs="Palatino Linotype"/>
          <w:i/>
        </w:rPr>
      </w:pPr>
      <w:r w:rsidRPr="0070632A">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0632A">
        <w:rPr>
          <w:rFonts w:ascii="Palatino Linotype" w:eastAsia="Palatino Linotype" w:hAnsi="Palatino Linotype" w:cs="Palatino Linotype"/>
          <w:i/>
        </w:rPr>
        <w:t xml:space="preserve"> En consecuencia, el </w:t>
      </w:r>
      <w:r w:rsidRPr="0070632A">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168F6160" w14:textId="77777777" w:rsidR="00D7010F" w:rsidRPr="0070632A" w:rsidRDefault="00227311">
      <w:pPr>
        <w:tabs>
          <w:tab w:val="left" w:pos="709"/>
        </w:tabs>
        <w:ind w:left="851" w:right="850"/>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p>
    <w:p w14:paraId="159761AA" w14:textId="77777777" w:rsidR="00D7010F" w:rsidRPr="0070632A" w:rsidRDefault="00227311">
      <w:pPr>
        <w:ind w:left="851" w:right="901"/>
        <w:jc w:val="both"/>
        <w:rPr>
          <w:rFonts w:ascii="Palatino Linotype" w:eastAsia="Palatino Linotype" w:hAnsi="Palatino Linotype" w:cs="Palatino Linotype"/>
          <w:i/>
        </w:rPr>
      </w:pPr>
      <w:r w:rsidRPr="0070632A">
        <w:rPr>
          <w:rFonts w:ascii="Palatino Linotype" w:eastAsia="Palatino Linotype" w:hAnsi="Palatino Linotype" w:cs="Palatino Linotype"/>
          <w:b/>
          <w:i/>
        </w:rPr>
        <w:t>“Artículo 6o.</w:t>
      </w:r>
    </w:p>
    <w:p w14:paraId="6B8A7CAA" w14:textId="77777777" w:rsidR="00D7010F" w:rsidRPr="0070632A" w:rsidRDefault="00227311">
      <w:pPr>
        <w:ind w:left="851" w:right="901"/>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p>
    <w:p w14:paraId="3ADD71A8" w14:textId="77777777" w:rsidR="00D7010F" w:rsidRPr="0070632A" w:rsidRDefault="00227311">
      <w:pPr>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b/>
          <w:i/>
        </w:rPr>
        <w:t xml:space="preserve">A. Para el ejercicio del derecho de acceso a la información, la Federación y </w:t>
      </w:r>
      <w:r w:rsidRPr="0070632A">
        <w:rPr>
          <w:rFonts w:ascii="Palatino Linotype" w:eastAsia="Palatino Linotype" w:hAnsi="Palatino Linotype" w:cs="Palatino Linotype"/>
          <w:b/>
          <w:i/>
          <w:u w:val="single"/>
        </w:rPr>
        <w:t>las entidades federativas</w:t>
      </w:r>
      <w:r w:rsidRPr="0070632A">
        <w:rPr>
          <w:rFonts w:ascii="Palatino Linotype" w:eastAsia="Palatino Linotype" w:hAnsi="Palatino Linotype" w:cs="Palatino Linotype"/>
          <w:b/>
          <w:i/>
        </w:rPr>
        <w:t>,</w:t>
      </w:r>
      <w:r w:rsidRPr="0070632A">
        <w:rPr>
          <w:rFonts w:ascii="Palatino Linotype" w:eastAsia="Palatino Linotype" w:hAnsi="Palatino Linotype" w:cs="Palatino Linotype"/>
          <w:i/>
        </w:rPr>
        <w:t xml:space="preserve"> en el ámbito de sus respectivas competencias, se regirán por los siguientes principios y bases:</w:t>
      </w:r>
    </w:p>
    <w:p w14:paraId="5C5E0316" w14:textId="77777777" w:rsidR="00D7010F" w:rsidRPr="0070632A" w:rsidRDefault="00227311">
      <w:pPr>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i/>
        </w:rPr>
        <w:t> </w:t>
      </w:r>
    </w:p>
    <w:p w14:paraId="1DA940A8" w14:textId="77777777" w:rsidR="00D7010F" w:rsidRPr="0070632A" w:rsidRDefault="00227311">
      <w:pPr>
        <w:spacing w:line="276" w:lineRule="auto"/>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b/>
          <w:i/>
        </w:rPr>
        <w:t xml:space="preserve">I. </w:t>
      </w:r>
      <w:r w:rsidRPr="0070632A">
        <w:rPr>
          <w:rFonts w:ascii="Palatino Linotype" w:eastAsia="Palatino Linotype" w:hAnsi="Palatino Linotype" w:cs="Palatino Linotype"/>
          <w:b/>
          <w:i/>
          <w:u w:val="single"/>
        </w:rPr>
        <w:t>Toda la información en posesión de cualquier autoridad, entidad, órgano y organismo de los Poderes</w:t>
      </w:r>
      <w:r w:rsidRPr="0070632A">
        <w:rPr>
          <w:rFonts w:ascii="Palatino Linotype" w:eastAsia="Palatino Linotype" w:hAnsi="Palatino Linotype" w:cs="Palatino Linotype"/>
          <w:i/>
        </w:rPr>
        <w:t xml:space="preserve"> Ejecutivo, Legislativo </w:t>
      </w:r>
      <w:r w:rsidRPr="0070632A">
        <w:rPr>
          <w:rFonts w:ascii="Palatino Linotype" w:eastAsia="Palatino Linotype" w:hAnsi="Palatino Linotype" w:cs="Palatino Linotype"/>
          <w:b/>
          <w:i/>
          <w:u w:val="single"/>
        </w:rPr>
        <w:t>y Judicial</w:t>
      </w:r>
      <w:r w:rsidRPr="0070632A">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0632A">
        <w:rPr>
          <w:rFonts w:ascii="Palatino Linotype" w:eastAsia="Palatino Linotype" w:hAnsi="Palatino Linotype" w:cs="Palatino Linotype"/>
          <w:b/>
          <w:i/>
        </w:rPr>
        <w:t>es pública y sólo podrá ser reservada temporalmente por razones de interés público y seguridad nacional,</w:t>
      </w:r>
      <w:r w:rsidRPr="0070632A">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222276" w14:textId="77777777" w:rsidR="00D7010F" w:rsidRPr="0070632A" w:rsidRDefault="00227311">
      <w:pPr>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i/>
        </w:rPr>
        <w:t> </w:t>
      </w:r>
    </w:p>
    <w:p w14:paraId="1590A98A" w14:textId="77777777" w:rsidR="00D7010F" w:rsidRPr="0070632A" w:rsidRDefault="00227311">
      <w:pPr>
        <w:spacing w:line="276" w:lineRule="auto"/>
        <w:ind w:left="851" w:right="851"/>
        <w:jc w:val="both"/>
        <w:rPr>
          <w:rFonts w:ascii="Palatino Linotype" w:eastAsia="Palatino Linotype" w:hAnsi="Palatino Linotype" w:cs="Palatino Linotype"/>
          <w:b/>
          <w:i/>
        </w:rPr>
      </w:pPr>
      <w:r w:rsidRPr="0070632A">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9C4CE1A" w14:textId="77777777" w:rsidR="00D7010F" w:rsidRPr="0070632A" w:rsidRDefault="00227311">
      <w:pPr>
        <w:spacing w:line="276" w:lineRule="auto"/>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i/>
        </w:rPr>
        <w:t> </w:t>
      </w:r>
    </w:p>
    <w:p w14:paraId="3E239EEA" w14:textId="77777777" w:rsidR="00D7010F" w:rsidRPr="0070632A" w:rsidRDefault="00227311">
      <w:pPr>
        <w:spacing w:line="276" w:lineRule="auto"/>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b/>
          <w:i/>
        </w:rPr>
        <w:lastRenderedPageBreak/>
        <w:t xml:space="preserve">III. </w:t>
      </w:r>
      <w:r w:rsidRPr="0070632A">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70632A">
        <w:rPr>
          <w:rFonts w:ascii="Palatino Linotype" w:eastAsia="Palatino Linotype" w:hAnsi="Palatino Linotype" w:cs="Palatino Linotype"/>
          <w:i/>
        </w:rPr>
        <w:t xml:space="preserve"> a sus datos personales o a la rectificación de éstos.</w:t>
      </w:r>
    </w:p>
    <w:p w14:paraId="77944288" w14:textId="77777777" w:rsidR="00D7010F" w:rsidRPr="0070632A" w:rsidRDefault="00227311">
      <w:pPr>
        <w:spacing w:line="276" w:lineRule="auto"/>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i/>
        </w:rPr>
        <w:t> </w:t>
      </w:r>
    </w:p>
    <w:p w14:paraId="0DC95F35" w14:textId="77777777" w:rsidR="00D7010F" w:rsidRPr="0070632A" w:rsidRDefault="00227311">
      <w:pPr>
        <w:spacing w:line="276" w:lineRule="auto"/>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b/>
          <w:i/>
        </w:rPr>
        <w:t xml:space="preserve">IV. </w:t>
      </w:r>
      <w:r w:rsidRPr="0070632A">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01563B37" w14:textId="77777777" w:rsidR="00D7010F" w:rsidRPr="0070632A" w:rsidRDefault="00D7010F">
      <w:pPr>
        <w:spacing w:line="276" w:lineRule="auto"/>
        <w:ind w:left="851" w:right="851"/>
        <w:jc w:val="both"/>
        <w:rPr>
          <w:rFonts w:ascii="Palatino Linotype" w:eastAsia="Palatino Linotype" w:hAnsi="Palatino Linotype" w:cs="Palatino Linotype"/>
          <w:i/>
        </w:rPr>
      </w:pPr>
    </w:p>
    <w:p w14:paraId="642A60FB" w14:textId="77777777" w:rsidR="00D7010F" w:rsidRPr="0070632A" w:rsidRDefault="00227311">
      <w:pPr>
        <w:spacing w:line="276" w:lineRule="auto"/>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b/>
          <w:i/>
        </w:rPr>
        <w:t xml:space="preserve">V. </w:t>
      </w:r>
      <w:r w:rsidRPr="0070632A">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8D75945" w14:textId="77777777" w:rsidR="00D7010F" w:rsidRPr="0070632A" w:rsidRDefault="00227311">
      <w:pPr>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i/>
        </w:rPr>
        <w:t> </w:t>
      </w:r>
    </w:p>
    <w:p w14:paraId="08889A71" w14:textId="77777777" w:rsidR="00D7010F" w:rsidRPr="0070632A" w:rsidRDefault="00227311">
      <w:pPr>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b/>
          <w:i/>
        </w:rPr>
        <w:t xml:space="preserve">VI. </w:t>
      </w:r>
      <w:r w:rsidRPr="0070632A">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7B998384" w14:textId="77777777" w:rsidR="00D7010F" w:rsidRPr="0070632A" w:rsidRDefault="00227311">
      <w:pPr>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i/>
        </w:rPr>
        <w:t> </w:t>
      </w:r>
    </w:p>
    <w:p w14:paraId="4B574E12" w14:textId="77777777" w:rsidR="00D7010F" w:rsidRPr="0070632A" w:rsidRDefault="00227311">
      <w:pPr>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b/>
          <w:i/>
        </w:rPr>
        <w:t xml:space="preserve">VII. </w:t>
      </w:r>
      <w:r w:rsidRPr="0070632A">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F5AF0C3" w14:textId="77777777" w:rsidR="00D7010F" w:rsidRPr="0070632A" w:rsidRDefault="00D7010F">
      <w:pPr>
        <w:ind w:right="851"/>
        <w:jc w:val="both"/>
        <w:rPr>
          <w:rFonts w:ascii="Palatino Linotype" w:eastAsia="Palatino Linotype" w:hAnsi="Palatino Linotype" w:cs="Palatino Linotype"/>
          <w:i/>
        </w:rPr>
      </w:pPr>
    </w:p>
    <w:p w14:paraId="0ED35C15" w14:textId="77777777" w:rsidR="00D7010F" w:rsidRPr="0070632A" w:rsidRDefault="00227311">
      <w:pPr>
        <w:tabs>
          <w:tab w:val="left" w:pos="709"/>
        </w:tabs>
        <w:spacing w:before="160"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w:t>
      </w:r>
      <w:r w:rsidRPr="0070632A">
        <w:rPr>
          <w:rFonts w:ascii="Palatino Linotype" w:eastAsia="Palatino Linotype" w:hAnsi="Palatino Linotype" w:cs="Palatino Linotype"/>
          <w:sz w:val="24"/>
          <w:szCs w:val="24"/>
        </w:rPr>
        <w:lastRenderedPageBreak/>
        <w:t>que reciba y ejerza recursos públicos, siendo pública toda la información que posean con las excepciones enmarcadas, para lo cual queda demostrado que el presente sujeto obligado debe cumplir con dichos dispositivos legales.</w:t>
      </w:r>
    </w:p>
    <w:p w14:paraId="5D805331"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1F04562B" w14:textId="77777777" w:rsidR="00D7010F" w:rsidRPr="0070632A" w:rsidRDefault="00227311">
      <w:pPr>
        <w:spacing w:after="8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En primer lugar, es conveniente analizar si la respuesta del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46A8186" w14:textId="77777777" w:rsidR="00D7010F" w:rsidRPr="0070632A" w:rsidRDefault="00227311">
      <w:pPr>
        <w:spacing w:before="80" w:line="276" w:lineRule="auto"/>
        <w:ind w:left="709" w:right="760"/>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r w:rsidRPr="0070632A">
        <w:rPr>
          <w:rFonts w:ascii="Palatino Linotype" w:eastAsia="Palatino Linotype" w:hAnsi="Palatino Linotype" w:cs="Palatino Linotype"/>
          <w:b/>
          <w:i/>
        </w:rPr>
        <w:t>Artículo 4.</w:t>
      </w:r>
      <w:r w:rsidRPr="0070632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4F79340" w14:textId="77777777" w:rsidR="00D7010F" w:rsidRPr="0070632A" w:rsidRDefault="00227311">
      <w:pPr>
        <w:spacing w:line="276" w:lineRule="auto"/>
        <w:ind w:left="709" w:right="760"/>
        <w:jc w:val="both"/>
        <w:rPr>
          <w:rFonts w:ascii="Palatino Linotype" w:eastAsia="Palatino Linotype" w:hAnsi="Palatino Linotype" w:cs="Palatino Linotype"/>
          <w:i/>
        </w:rPr>
      </w:pPr>
      <w:r w:rsidRPr="0070632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70632A">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70632A">
        <w:rPr>
          <w:rFonts w:ascii="Palatino Linotype" w:eastAsia="Palatino Linotype" w:hAnsi="Palatino Linotype" w:cs="Palatino Linotype"/>
          <w:i/>
        </w:rPr>
        <w:lastRenderedPageBreak/>
        <w:t>público, en los términos de las causas legítimas y estrictamente necesarias previstas por esta Ley.</w:t>
      </w:r>
    </w:p>
    <w:p w14:paraId="28D8C01D" w14:textId="77777777" w:rsidR="00D7010F" w:rsidRPr="0070632A" w:rsidRDefault="00227311">
      <w:pPr>
        <w:spacing w:line="276" w:lineRule="auto"/>
        <w:ind w:left="709" w:right="760"/>
        <w:jc w:val="both"/>
        <w:rPr>
          <w:rFonts w:ascii="Palatino Linotype" w:eastAsia="Palatino Linotype" w:hAnsi="Palatino Linotype" w:cs="Palatino Linotype"/>
          <w:i/>
        </w:rPr>
      </w:pPr>
      <w:r w:rsidRPr="0070632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70632A">
        <w:rPr>
          <w:rFonts w:ascii="Palatino Linotype" w:eastAsia="Palatino Linotype" w:hAnsi="Palatino Linotype" w:cs="Palatino Linotype"/>
          <w:i/>
        </w:rPr>
        <w:t>.”(Sic)</w:t>
      </w:r>
    </w:p>
    <w:p w14:paraId="1E4EE56A" w14:textId="77777777" w:rsidR="00D7010F" w:rsidRPr="0070632A" w:rsidRDefault="00D7010F">
      <w:pPr>
        <w:ind w:left="709" w:right="760"/>
        <w:jc w:val="both"/>
        <w:rPr>
          <w:rFonts w:ascii="Palatino Linotype" w:eastAsia="Palatino Linotype" w:hAnsi="Palatino Linotype" w:cs="Palatino Linotype"/>
          <w:i/>
        </w:rPr>
      </w:pPr>
    </w:p>
    <w:p w14:paraId="53C3D4EB" w14:textId="77777777" w:rsidR="00D7010F" w:rsidRPr="0070632A" w:rsidRDefault="00227311">
      <w:pPr>
        <w:spacing w:before="240" w:after="24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ACC2B2B" w14:textId="77777777" w:rsidR="00D7010F" w:rsidRPr="0070632A" w:rsidRDefault="00227311">
      <w:pPr>
        <w:spacing w:line="276" w:lineRule="auto"/>
        <w:ind w:left="567" w:right="758"/>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r w:rsidRPr="0070632A">
        <w:rPr>
          <w:rFonts w:ascii="Palatino Linotype" w:eastAsia="Palatino Linotype" w:hAnsi="Palatino Linotype" w:cs="Palatino Linotype"/>
          <w:b/>
          <w:i/>
        </w:rPr>
        <w:t>Artículo12.-</w:t>
      </w:r>
      <w:r w:rsidRPr="0070632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5A0C466" w14:textId="77777777" w:rsidR="00D7010F" w:rsidRPr="0070632A" w:rsidRDefault="00D7010F">
      <w:pPr>
        <w:spacing w:line="276" w:lineRule="auto"/>
        <w:ind w:left="567" w:right="758"/>
        <w:jc w:val="both"/>
        <w:rPr>
          <w:rFonts w:ascii="Palatino Linotype" w:eastAsia="Palatino Linotype" w:hAnsi="Palatino Linotype" w:cs="Palatino Linotype"/>
          <w:i/>
        </w:rPr>
      </w:pPr>
    </w:p>
    <w:p w14:paraId="239B443D" w14:textId="77777777" w:rsidR="00D7010F" w:rsidRPr="0070632A" w:rsidRDefault="00227311">
      <w:pPr>
        <w:spacing w:line="276" w:lineRule="auto"/>
        <w:ind w:left="567" w:right="758"/>
        <w:jc w:val="both"/>
        <w:rPr>
          <w:rFonts w:ascii="Palatino Linotype" w:eastAsia="Palatino Linotype" w:hAnsi="Palatino Linotype" w:cs="Palatino Linotype"/>
          <w:i/>
        </w:rPr>
      </w:pPr>
      <w:r w:rsidRPr="0070632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70632A">
        <w:rPr>
          <w:rFonts w:ascii="Palatino Linotype" w:eastAsia="Palatino Linotype" w:hAnsi="Palatino Linotype" w:cs="Palatino Linotype"/>
          <w:i/>
        </w:rPr>
        <w:t xml:space="preserve">. </w:t>
      </w:r>
      <w:r w:rsidRPr="0070632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1695A111"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0550D8E7"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099DD396"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06CAE7C7"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12A7F4E" w14:textId="77777777" w:rsidR="00D7010F" w:rsidRPr="0070632A" w:rsidRDefault="00D7010F">
      <w:pPr>
        <w:spacing w:after="0" w:line="360" w:lineRule="auto"/>
        <w:ind w:right="49"/>
        <w:jc w:val="both"/>
        <w:rPr>
          <w:rFonts w:ascii="Palatino Linotype" w:eastAsia="Palatino Linotype" w:hAnsi="Palatino Linotype" w:cs="Palatino Linotype"/>
          <w:sz w:val="24"/>
          <w:szCs w:val="24"/>
        </w:rPr>
      </w:pPr>
    </w:p>
    <w:p w14:paraId="4662AE26"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52BFC756" w14:textId="77777777" w:rsidR="00D7010F" w:rsidRPr="0070632A" w:rsidRDefault="00227311">
      <w:pPr>
        <w:spacing w:line="276" w:lineRule="auto"/>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b/>
          <w:i/>
        </w:rPr>
        <w:t>“Artículo 18.</w:t>
      </w:r>
      <w:r w:rsidRPr="0070632A">
        <w:rPr>
          <w:rFonts w:ascii="Palatino Linotype" w:eastAsia="Palatino Linotype" w:hAnsi="Palatino Linotype" w:cs="Palatino Linotype"/>
          <w:i/>
        </w:rPr>
        <w:t xml:space="preserve"> </w:t>
      </w:r>
      <w:r w:rsidRPr="0070632A">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70632A">
        <w:rPr>
          <w:rFonts w:ascii="Palatino Linotype" w:eastAsia="Palatino Linotype" w:hAnsi="Palatino Linotype" w:cs="Palatino Linotype"/>
          <w:i/>
        </w:rPr>
        <w:t xml:space="preserve"> y reutilización de la información que generen.</w:t>
      </w:r>
    </w:p>
    <w:p w14:paraId="224F1EC9" w14:textId="77777777" w:rsidR="00D7010F" w:rsidRPr="0070632A" w:rsidRDefault="00D7010F">
      <w:pPr>
        <w:spacing w:line="276" w:lineRule="auto"/>
        <w:ind w:left="851" w:right="851"/>
        <w:jc w:val="both"/>
        <w:rPr>
          <w:rFonts w:ascii="Palatino Linotype" w:eastAsia="Palatino Linotype" w:hAnsi="Palatino Linotype" w:cs="Palatino Linotype"/>
          <w:b/>
          <w:i/>
        </w:rPr>
      </w:pPr>
    </w:p>
    <w:p w14:paraId="505CD81D" w14:textId="77777777" w:rsidR="00D7010F" w:rsidRPr="0070632A" w:rsidRDefault="00227311">
      <w:pPr>
        <w:spacing w:line="276" w:lineRule="auto"/>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b/>
          <w:i/>
        </w:rPr>
        <w:lastRenderedPageBreak/>
        <w:t xml:space="preserve">Artículo 19. </w:t>
      </w:r>
      <w:r w:rsidRPr="0070632A">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70632A">
        <w:rPr>
          <w:rFonts w:ascii="Palatino Linotype" w:eastAsia="Palatino Linotype" w:hAnsi="Palatino Linotype" w:cs="Palatino Linotype"/>
          <w:i/>
        </w:rPr>
        <w:t>.</w:t>
      </w:r>
    </w:p>
    <w:p w14:paraId="14DBBB3C" w14:textId="77777777" w:rsidR="00D7010F" w:rsidRPr="0070632A" w:rsidRDefault="00D7010F">
      <w:pPr>
        <w:spacing w:line="276" w:lineRule="auto"/>
        <w:ind w:left="851" w:right="851"/>
        <w:jc w:val="both"/>
        <w:rPr>
          <w:rFonts w:ascii="Palatino Linotype" w:eastAsia="Palatino Linotype" w:hAnsi="Palatino Linotype" w:cs="Palatino Linotype"/>
          <w:i/>
        </w:rPr>
      </w:pPr>
    </w:p>
    <w:p w14:paraId="4CAAB973" w14:textId="77777777" w:rsidR="00D7010F" w:rsidRPr="0070632A" w:rsidRDefault="00227311">
      <w:pPr>
        <w:spacing w:line="276" w:lineRule="auto"/>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C9943A6" w14:textId="77777777" w:rsidR="00D7010F" w:rsidRPr="0070632A" w:rsidRDefault="00227311">
      <w:pPr>
        <w:spacing w:line="276" w:lineRule="auto"/>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EC50D19"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58945118"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4CF7FDD4"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w:t>
      </w:r>
      <w:r w:rsidRPr="0070632A">
        <w:rPr>
          <w:rFonts w:ascii="Palatino Linotype" w:eastAsia="Palatino Linotype" w:hAnsi="Palatino Linotype" w:cs="Palatino Linotype"/>
          <w:sz w:val="24"/>
          <w:szCs w:val="24"/>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D18E5F"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624FC2FA" w14:textId="77777777" w:rsidR="00D7010F" w:rsidRPr="0070632A" w:rsidRDefault="00227311">
      <w:pPr>
        <w:spacing w:line="276" w:lineRule="auto"/>
        <w:ind w:left="851" w:right="899"/>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r w:rsidRPr="0070632A">
        <w:rPr>
          <w:rFonts w:ascii="Palatino Linotype" w:eastAsia="Palatino Linotype" w:hAnsi="Palatino Linotype" w:cs="Palatino Linotype"/>
          <w:b/>
          <w:i/>
        </w:rPr>
        <w:t xml:space="preserve">Artículo 3. </w:t>
      </w:r>
      <w:r w:rsidRPr="0070632A">
        <w:rPr>
          <w:rFonts w:ascii="Palatino Linotype" w:eastAsia="Palatino Linotype" w:hAnsi="Palatino Linotype" w:cs="Palatino Linotype"/>
          <w:i/>
        </w:rPr>
        <w:t>Para los efectos de la presente Ley se entenderá por:</w:t>
      </w:r>
    </w:p>
    <w:p w14:paraId="28F7E350" w14:textId="77777777" w:rsidR="00D7010F" w:rsidRPr="0070632A" w:rsidRDefault="00227311">
      <w:pPr>
        <w:spacing w:line="276" w:lineRule="auto"/>
        <w:ind w:left="851" w:right="899"/>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p>
    <w:p w14:paraId="48D83C85" w14:textId="77777777" w:rsidR="00D7010F" w:rsidRPr="0070632A" w:rsidRDefault="00227311">
      <w:pPr>
        <w:spacing w:line="276" w:lineRule="auto"/>
        <w:ind w:left="851" w:right="899"/>
        <w:jc w:val="both"/>
        <w:rPr>
          <w:rFonts w:ascii="Palatino Linotype" w:eastAsia="Palatino Linotype" w:hAnsi="Palatino Linotype" w:cs="Palatino Linotype"/>
          <w:i/>
        </w:rPr>
      </w:pPr>
      <w:r w:rsidRPr="0070632A">
        <w:rPr>
          <w:rFonts w:ascii="Palatino Linotype" w:eastAsia="Palatino Linotype" w:hAnsi="Palatino Linotype" w:cs="Palatino Linotype"/>
          <w:b/>
          <w:i/>
        </w:rPr>
        <w:t>XI. Documento:</w:t>
      </w:r>
      <w:r w:rsidRPr="0070632A">
        <w:rPr>
          <w:rFonts w:ascii="Palatino Linotype" w:eastAsia="Palatino Linotype" w:hAnsi="Palatino Linotype" w:cs="Palatino Linotype"/>
          <w:i/>
        </w:rPr>
        <w:t xml:space="preserve"> Los expedientes, reportes, estudios, actas</w:t>
      </w:r>
      <w:r w:rsidRPr="0070632A">
        <w:rPr>
          <w:rFonts w:ascii="Palatino Linotype" w:eastAsia="Palatino Linotype" w:hAnsi="Palatino Linotype" w:cs="Palatino Linotype"/>
          <w:b/>
          <w:i/>
        </w:rPr>
        <w:t>,</w:t>
      </w:r>
      <w:r w:rsidRPr="0070632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A968698" w14:textId="77777777" w:rsidR="00D7010F" w:rsidRPr="0070632A" w:rsidRDefault="00227311">
      <w:pPr>
        <w:spacing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BB64B9C" w14:textId="77777777" w:rsidR="00D7010F" w:rsidRPr="0070632A" w:rsidRDefault="00227311">
      <w:pPr>
        <w:ind w:left="851" w:right="899"/>
        <w:jc w:val="both"/>
        <w:rPr>
          <w:rFonts w:ascii="Palatino Linotype" w:eastAsia="Palatino Linotype" w:hAnsi="Palatino Linotype" w:cs="Palatino Linotype"/>
          <w:b/>
          <w:i/>
        </w:rPr>
      </w:pPr>
      <w:r w:rsidRPr="0070632A">
        <w:rPr>
          <w:rFonts w:ascii="Palatino Linotype" w:eastAsia="Palatino Linotype" w:hAnsi="Palatino Linotype" w:cs="Palatino Linotype"/>
          <w:b/>
        </w:rPr>
        <w:t>“</w:t>
      </w:r>
      <w:r w:rsidRPr="0070632A">
        <w:rPr>
          <w:rFonts w:ascii="Palatino Linotype" w:eastAsia="Palatino Linotype" w:hAnsi="Palatino Linotype" w:cs="Palatino Linotype"/>
          <w:b/>
          <w:i/>
        </w:rPr>
        <w:t>CRITERIO 0002-11</w:t>
      </w:r>
    </w:p>
    <w:p w14:paraId="4B7F8A12" w14:textId="77777777" w:rsidR="00D7010F" w:rsidRPr="0070632A" w:rsidRDefault="00227311">
      <w:pPr>
        <w:spacing w:line="276" w:lineRule="auto"/>
        <w:ind w:left="851" w:right="899"/>
        <w:jc w:val="both"/>
        <w:rPr>
          <w:rFonts w:ascii="Palatino Linotype" w:eastAsia="Palatino Linotype" w:hAnsi="Palatino Linotype" w:cs="Palatino Linotype"/>
          <w:i/>
        </w:rPr>
      </w:pPr>
      <w:r w:rsidRPr="0070632A">
        <w:rPr>
          <w:rFonts w:ascii="Palatino Linotype" w:eastAsia="Palatino Linotype" w:hAnsi="Palatino Linotype" w:cs="Palatino Linotype"/>
          <w:b/>
          <w:i/>
        </w:rPr>
        <w:lastRenderedPageBreak/>
        <w:t>INFORMACIÓN PÚBLICA, CONCEPTO DE, EN MATERIA DE TRANSPARENCIA. INTERPRETACIÓN SISTEMÁTICA DE LOS ARTÍCULOS 2°, FRACCIÓN V, XV, Y XVI, 3°, 4°, 11 Y 41.</w:t>
      </w:r>
      <w:r w:rsidRPr="0070632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E0ABAD" w14:textId="77777777" w:rsidR="00D7010F" w:rsidRPr="0070632A" w:rsidRDefault="00227311">
      <w:pPr>
        <w:spacing w:line="276" w:lineRule="auto"/>
        <w:ind w:left="851" w:right="899"/>
        <w:jc w:val="both"/>
        <w:rPr>
          <w:rFonts w:ascii="Palatino Linotype" w:eastAsia="Palatino Linotype" w:hAnsi="Palatino Linotype" w:cs="Palatino Linotype"/>
          <w:i/>
        </w:rPr>
      </w:pPr>
      <w:r w:rsidRPr="0070632A">
        <w:rPr>
          <w:rFonts w:ascii="Palatino Linotype" w:eastAsia="Palatino Linotype" w:hAnsi="Palatino Linotype" w:cs="Palatino Linotype"/>
          <w:i/>
        </w:rPr>
        <w:t>En consecuencia el acceso a la información se refiere a que se cumplan cualquiera de los siguientes tres supuestos:</w:t>
      </w:r>
    </w:p>
    <w:p w14:paraId="24271591" w14:textId="77777777" w:rsidR="00D7010F" w:rsidRPr="0070632A" w:rsidRDefault="00227311">
      <w:pPr>
        <w:spacing w:line="276" w:lineRule="auto"/>
        <w:ind w:left="851" w:right="899"/>
        <w:jc w:val="both"/>
        <w:rPr>
          <w:rFonts w:ascii="Palatino Linotype" w:eastAsia="Palatino Linotype" w:hAnsi="Palatino Linotype" w:cs="Palatino Linotype"/>
          <w:i/>
        </w:rPr>
      </w:pPr>
      <w:r w:rsidRPr="0070632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A733020" w14:textId="77777777" w:rsidR="00D7010F" w:rsidRPr="0070632A" w:rsidRDefault="00227311">
      <w:pPr>
        <w:spacing w:line="276" w:lineRule="auto"/>
        <w:ind w:left="851" w:right="899"/>
        <w:jc w:val="both"/>
        <w:rPr>
          <w:rFonts w:ascii="Palatino Linotype" w:eastAsia="Palatino Linotype" w:hAnsi="Palatino Linotype" w:cs="Palatino Linotype"/>
          <w:i/>
        </w:rPr>
      </w:pPr>
      <w:r w:rsidRPr="0070632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0009E3F1" w14:textId="77777777" w:rsidR="00D7010F" w:rsidRPr="0070632A" w:rsidRDefault="00227311">
      <w:pPr>
        <w:spacing w:line="276" w:lineRule="auto"/>
        <w:ind w:left="851" w:right="899"/>
        <w:jc w:val="both"/>
        <w:rPr>
          <w:rFonts w:ascii="Palatino Linotype" w:eastAsia="Palatino Linotype" w:hAnsi="Palatino Linotype" w:cs="Palatino Linotype"/>
          <w:i/>
        </w:rPr>
      </w:pPr>
      <w:r w:rsidRPr="0070632A">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167A3D64" w14:textId="77777777" w:rsidR="00D7010F" w:rsidRPr="0070632A" w:rsidRDefault="00227311">
      <w:pPr>
        <w:spacing w:before="160"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De ahí que el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70632A">
        <w:rPr>
          <w:rFonts w:ascii="Palatino Linotype" w:eastAsia="Palatino Linotype" w:hAnsi="Palatino Linotype" w:cs="Palatino Linotype"/>
          <w:sz w:val="24"/>
          <w:szCs w:val="24"/>
        </w:rPr>
        <w:lastRenderedPageBreak/>
        <w:t>señaladas por la Ley en la materia</w:t>
      </w:r>
      <w:r w:rsidRPr="0070632A">
        <w:rPr>
          <w:rFonts w:ascii="Palatino Linotype" w:eastAsia="Palatino Linotype" w:hAnsi="Palatino Linotype" w:cs="Palatino Linotype"/>
          <w:sz w:val="24"/>
          <w:szCs w:val="24"/>
          <w:vertAlign w:val="superscript"/>
        </w:rPr>
        <w:footnoteReference w:id="1"/>
      </w:r>
      <w:r w:rsidRPr="0070632A">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70632A">
        <w:rPr>
          <w:rFonts w:ascii="Palatino Linotype" w:eastAsia="Palatino Linotype" w:hAnsi="Palatino Linotype" w:cs="Palatino Linotype"/>
          <w:sz w:val="24"/>
          <w:szCs w:val="24"/>
          <w:vertAlign w:val="superscript"/>
        </w:rPr>
        <w:footnoteReference w:id="2"/>
      </w:r>
      <w:r w:rsidRPr="0070632A">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14:paraId="6A91D894"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782E968C" w14:textId="77777777" w:rsidR="00D7010F" w:rsidRPr="0070632A" w:rsidRDefault="00227311">
      <w:pPr>
        <w:spacing w:after="28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En este sentido, cabe reiterar que el particular solicitó al </w:t>
      </w:r>
      <w:r w:rsidRPr="0070632A">
        <w:rPr>
          <w:rFonts w:ascii="Palatino Linotype" w:eastAsia="Palatino Linotype" w:hAnsi="Palatino Linotype" w:cs="Palatino Linotype"/>
          <w:b/>
          <w:sz w:val="24"/>
          <w:szCs w:val="24"/>
        </w:rPr>
        <w:t xml:space="preserve">SUJETO OBLIGADO, </w:t>
      </w:r>
      <w:r w:rsidRPr="0070632A">
        <w:rPr>
          <w:rFonts w:ascii="Palatino Linotype" w:eastAsia="Palatino Linotype" w:hAnsi="Palatino Linotype" w:cs="Palatino Linotype"/>
          <w:sz w:val="24"/>
          <w:szCs w:val="24"/>
        </w:rPr>
        <w:t>de Jorge Cerritos Miguel en formato PDF</w:t>
      </w:r>
      <w:r w:rsidRPr="0070632A">
        <w:rPr>
          <w:rFonts w:ascii="Palatino Linotype" w:eastAsia="Palatino Linotype" w:hAnsi="Palatino Linotype" w:cs="Palatino Linotype"/>
          <w:b/>
          <w:sz w:val="24"/>
          <w:szCs w:val="24"/>
        </w:rPr>
        <w:t xml:space="preserve"> </w:t>
      </w:r>
      <w:r w:rsidRPr="0070632A">
        <w:rPr>
          <w:rFonts w:ascii="Palatino Linotype" w:eastAsia="Palatino Linotype" w:hAnsi="Palatino Linotype" w:cs="Palatino Linotype"/>
          <w:sz w:val="24"/>
          <w:szCs w:val="24"/>
        </w:rPr>
        <w:t>lo siguiente:</w:t>
      </w:r>
    </w:p>
    <w:p w14:paraId="2E527F5B" w14:textId="77777777" w:rsidR="00D7010F" w:rsidRPr="0070632A" w:rsidRDefault="00227311">
      <w:pPr>
        <w:numPr>
          <w:ilvl w:val="0"/>
          <w:numId w:val="3"/>
        </w:numPr>
        <w:pBdr>
          <w:top w:val="nil"/>
          <w:left w:val="nil"/>
          <w:bottom w:val="nil"/>
          <w:right w:val="nil"/>
          <w:between w:val="nil"/>
        </w:pBdr>
        <w:spacing w:before="280" w:after="28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Expediente laboral, recibos de nómina del periodo comprendido del 01 de enero al 31 de mayo del presente año, nombramiento y listas de asistencia.</w:t>
      </w:r>
    </w:p>
    <w:p w14:paraId="2DECA1B3"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En respuesta, el </w:t>
      </w:r>
      <w:r w:rsidRPr="0070632A">
        <w:rPr>
          <w:rFonts w:ascii="Palatino Linotype" w:eastAsia="Palatino Linotype" w:hAnsi="Palatino Linotype" w:cs="Palatino Linotype"/>
          <w:b/>
          <w:sz w:val="24"/>
          <w:szCs w:val="24"/>
        </w:rPr>
        <w:t xml:space="preserve">SUJETO OBLIGADO, </w:t>
      </w:r>
      <w:r w:rsidRPr="0070632A">
        <w:rPr>
          <w:rFonts w:ascii="Palatino Linotype" w:eastAsia="Palatino Linotype" w:hAnsi="Palatino Linotype" w:cs="Palatino Linotype"/>
          <w:sz w:val="24"/>
          <w:szCs w:val="24"/>
        </w:rPr>
        <w:t xml:space="preserve">hace entrega de diversos recibos de nómina y el nombramiento de Jorge Cerritos Miguel, así como las listas de asistencia que se registran en el Organismo Público Descentralizado para la Prestación de Los </w:t>
      </w:r>
      <w:r w:rsidRPr="0070632A">
        <w:rPr>
          <w:rFonts w:ascii="Palatino Linotype" w:eastAsia="Palatino Linotype" w:hAnsi="Palatino Linotype" w:cs="Palatino Linotype"/>
          <w:sz w:val="24"/>
          <w:szCs w:val="24"/>
        </w:rPr>
        <w:lastRenderedPageBreak/>
        <w:t>Servicios de Agua Potable Alcantarillado y Saneamiento del Municipio de Zumpango.</w:t>
      </w:r>
    </w:p>
    <w:p w14:paraId="6A04091F"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37DED3D6"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Conocida la respuesta por la</w:t>
      </w:r>
      <w:r w:rsidRPr="0070632A">
        <w:rPr>
          <w:rFonts w:ascii="Palatino Linotype" w:eastAsia="Palatino Linotype" w:hAnsi="Palatino Linotype" w:cs="Palatino Linotype"/>
          <w:sz w:val="40"/>
          <w:szCs w:val="40"/>
        </w:rPr>
        <w:t xml:space="preserve"> </w:t>
      </w:r>
      <w:r w:rsidRPr="0070632A">
        <w:rPr>
          <w:rFonts w:ascii="Palatino Linotype" w:eastAsia="Palatino Linotype" w:hAnsi="Palatino Linotype" w:cs="Palatino Linotype"/>
          <w:sz w:val="24"/>
          <w:szCs w:val="24"/>
        </w:rPr>
        <w:t>particular, al no estar conforme con los términos de la misma, presentó el recurso de revisión que nos ocupa, mediante el cual señaló como motivo de inconformidad en lo medular que hace falta el expediente laboral, siendo incompleta la respuesta.</w:t>
      </w:r>
    </w:p>
    <w:p w14:paraId="7A718FF5"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71AC9453"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Cabe precisar que una vez notificado el recurso de revisión al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 remitió su informe justificado en donde se observa una aparente versión pública de la Cédula Profesional, Credencial del ISSEMYM, constancia de situación fiscal, alta en el ISSEMYM, el nombramiento entregado en respuesta, comprobante de domicilio, del formato que otorga la Clave Única del Registro Poblacional, informe de antecedentes no penales, la constancia de no deudor alimentario y la constancia de no inhabilitación, sin embargo, no se puso a la ya que se observan datos que deben ser clasificados en su totalidad como el acta de nacimiento, credencial de elector y certificado médico, además de dejar a la vista el sexo con el que se identifica el servidor público, la conclusión del diagnóstico médico y correo electrónico personal.</w:t>
      </w:r>
    </w:p>
    <w:p w14:paraId="04C32AC5"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4E4C695C"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 xml:space="preserve">Por lo que respecta a los motivos de inconformidad, se advierte que, la parte  </w:t>
      </w:r>
      <w:r w:rsidRPr="0070632A">
        <w:rPr>
          <w:rFonts w:ascii="Palatino Linotype" w:eastAsia="Palatino Linotype" w:hAnsi="Palatino Linotype" w:cs="Palatino Linotype"/>
          <w:b/>
          <w:sz w:val="24"/>
          <w:szCs w:val="24"/>
        </w:rPr>
        <w:t>RECURRENTE</w:t>
      </w:r>
      <w:r w:rsidRPr="0070632A">
        <w:rPr>
          <w:rFonts w:ascii="Palatino Linotype" w:eastAsia="Palatino Linotype" w:hAnsi="Palatino Linotype" w:cs="Palatino Linotype"/>
          <w:sz w:val="24"/>
          <w:szCs w:val="24"/>
        </w:rPr>
        <w:t>, sólo se inconforma, porque no se le entregó el expediente laboral, por consiguiente, la parte de la respuesta que no fue impugnada es decir</w:t>
      </w:r>
      <w:r w:rsidRPr="0070632A">
        <w:t xml:space="preserve"> </w:t>
      </w:r>
      <w:r w:rsidRPr="0070632A">
        <w:rPr>
          <w:rFonts w:ascii="Palatino Linotype" w:eastAsia="Palatino Linotype" w:hAnsi="Palatino Linotype" w:cs="Palatino Linotype"/>
          <w:sz w:val="24"/>
          <w:szCs w:val="24"/>
        </w:rPr>
        <w:t xml:space="preserve">del nombramiento y los recibos de nómina, debe declararse consentida por el hoy </w:t>
      </w:r>
      <w:r w:rsidRPr="0070632A">
        <w:rPr>
          <w:rFonts w:ascii="Palatino Linotype" w:eastAsia="Palatino Linotype" w:hAnsi="Palatino Linotype" w:cs="Palatino Linotype"/>
          <w:b/>
          <w:sz w:val="24"/>
          <w:szCs w:val="24"/>
        </w:rPr>
        <w:t>RECURRENTE</w:t>
      </w:r>
      <w:r w:rsidRPr="0070632A">
        <w:rPr>
          <w:rFonts w:ascii="Palatino Linotype" w:eastAsia="Palatino Linotype" w:hAnsi="Palatino Linotype" w:cs="Palatino Linotype"/>
          <w:sz w:val="24"/>
          <w:szCs w:val="24"/>
        </w:rPr>
        <w:t>, en razón de que no se realizaron manifestaciones de inconformidad en el resto de los puntos de la solicitud de información por lo que no pueden producirse efectos jurídicos tendentes a revocar, confirmar o modificar el acto reclamado ya que se infiere un consentimiento de la</w:t>
      </w:r>
      <w:r w:rsidRPr="0070632A">
        <w:rPr>
          <w:rFonts w:ascii="Palatino Linotype" w:eastAsia="Palatino Linotype" w:hAnsi="Palatino Linotype" w:cs="Palatino Linotype"/>
          <w:b/>
          <w:sz w:val="24"/>
          <w:szCs w:val="24"/>
        </w:rPr>
        <w:t xml:space="preserve"> </w:t>
      </w:r>
      <w:r w:rsidRPr="0070632A">
        <w:rPr>
          <w:rFonts w:ascii="Palatino Linotype" w:eastAsia="Palatino Linotype" w:hAnsi="Palatino Linotype" w:cs="Palatino Linotype"/>
          <w:sz w:val="24"/>
          <w:szCs w:val="24"/>
        </w:rPr>
        <w:t>parte</w:t>
      </w:r>
      <w:r w:rsidRPr="0070632A">
        <w:rPr>
          <w:rFonts w:ascii="Palatino Linotype" w:eastAsia="Palatino Linotype" w:hAnsi="Palatino Linotype" w:cs="Palatino Linotype"/>
          <w:b/>
          <w:sz w:val="24"/>
          <w:szCs w:val="24"/>
        </w:rPr>
        <w:t xml:space="preserve"> RECURRENTE</w:t>
      </w:r>
      <w:r w:rsidRPr="0070632A">
        <w:rPr>
          <w:rFonts w:ascii="Palatino Linotype" w:eastAsia="Palatino Linotype" w:hAnsi="Palatino Linotype" w:cs="Palatino Linotype"/>
          <w:sz w:val="24"/>
          <w:szCs w:val="24"/>
        </w:rPr>
        <w:t xml:space="preserve"> ante la falta de impugnación eficaz. </w:t>
      </w:r>
    </w:p>
    <w:p w14:paraId="6472C530"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2203A951"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01834AF7"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24DFA499" w14:textId="77777777" w:rsidR="00D7010F" w:rsidRPr="0070632A" w:rsidRDefault="00227311">
      <w:pPr>
        <w:shd w:val="clear" w:color="auto" w:fill="FFFFFF"/>
        <w:spacing w:after="120" w:line="276" w:lineRule="auto"/>
        <w:ind w:left="851" w:right="902"/>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r w:rsidRPr="0070632A">
        <w:rPr>
          <w:rFonts w:ascii="Palatino Linotype" w:eastAsia="Palatino Linotype" w:hAnsi="Palatino Linotype" w:cs="Palatino Linotype"/>
          <w:b/>
          <w:i/>
        </w:rPr>
        <w:t>ACTOS CONSENTIDOS. SON LOS QUE NO SE IMPUGNAN MEDIANTE EL RECURSO IDÓNEO</w:t>
      </w:r>
      <w:r w:rsidRPr="0070632A">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2BA4445" w14:textId="77777777" w:rsidR="00D7010F" w:rsidRPr="0070632A" w:rsidRDefault="00D7010F">
      <w:pPr>
        <w:shd w:val="clear" w:color="auto" w:fill="FFFFFF"/>
        <w:spacing w:before="120" w:after="120" w:line="276" w:lineRule="auto"/>
        <w:ind w:left="851" w:right="902"/>
        <w:jc w:val="both"/>
        <w:rPr>
          <w:rFonts w:ascii="Palatino Linotype" w:eastAsia="Palatino Linotype" w:hAnsi="Palatino Linotype" w:cs="Palatino Linotype"/>
          <w:i/>
        </w:rPr>
      </w:pPr>
    </w:p>
    <w:p w14:paraId="2ED9E35F" w14:textId="77777777" w:rsidR="00D7010F" w:rsidRPr="0070632A" w:rsidRDefault="00227311">
      <w:pPr>
        <w:spacing w:before="120"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 xml:space="preserve">Lo anterior es así, debido a que, cuando la parte </w:t>
      </w:r>
      <w:r w:rsidRPr="0070632A">
        <w:rPr>
          <w:rFonts w:ascii="Palatino Linotype" w:eastAsia="Palatino Linotype" w:hAnsi="Palatino Linotype" w:cs="Palatino Linotype"/>
          <w:b/>
          <w:sz w:val="24"/>
          <w:szCs w:val="24"/>
        </w:rPr>
        <w:t xml:space="preserve">RECURRENTE </w:t>
      </w:r>
      <w:r w:rsidRPr="0070632A">
        <w:rPr>
          <w:rFonts w:ascii="Palatino Linotype" w:eastAsia="Palatino Linotype" w:hAnsi="Palatino Linotype" w:cs="Palatino Linotype"/>
          <w:sz w:val="24"/>
          <w:szCs w:val="24"/>
        </w:rPr>
        <w:t xml:space="preserve">impugnó la respuesta del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la </w:t>
      </w:r>
      <w:r w:rsidRPr="0070632A">
        <w:rPr>
          <w:rFonts w:ascii="Palatino Linotype" w:eastAsia="Palatino Linotype" w:hAnsi="Palatino Linotype" w:cs="Palatino Linotype"/>
          <w:b/>
          <w:sz w:val="24"/>
          <w:szCs w:val="24"/>
        </w:rPr>
        <w:t>RECURRENTE</w:t>
      </w:r>
      <w:r w:rsidRPr="0070632A">
        <w:rPr>
          <w:rFonts w:ascii="Palatino Linotype" w:eastAsia="Palatino Linotype" w:hAnsi="Palatino Linotype" w:cs="Palatino Linotype"/>
          <w:sz w:val="24"/>
          <w:szCs w:val="24"/>
        </w:rPr>
        <w:t xml:space="preserve"> está conforme con la información al no contravenir la misma.</w:t>
      </w:r>
    </w:p>
    <w:p w14:paraId="77F47C9A" w14:textId="77777777" w:rsidR="00D7010F" w:rsidRPr="0070632A" w:rsidRDefault="00D7010F">
      <w:pPr>
        <w:spacing w:after="0" w:line="360" w:lineRule="auto"/>
      </w:pPr>
    </w:p>
    <w:p w14:paraId="795D1445"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Sirve como apoyo a lo anterior, por analogía, la Tesis Jurisprudencial Número 3ª./J.7/91, Publicada en el Semanario Judicial de la Federación y su Gaceta bajo el número de registro 174,177, que establece lo siguiente:</w:t>
      </w:r>
    </w:p>
    <w:p w14:paraId="02DF8817" w14:textId="77777777" w:rsidR="00D7010F" w:rsidRPr="0070632A" w:rsidRDefault="00D7010F">
      <w:pPr>
        <w:spacing w:after="0" w:line="360" w:lineRule="auto"/>
        <w:ind w:right="49"/>
        <w:jc w:val="both"/>
        <w:rPr>
          <w:rFonts w:ascii="Palatino Linotype" w:eastAsia="Palatino Linotype" w:hAnsi="Palatino Linotype" w:cs="Palatino Linotype"/>
          <w:sz w:val="18"/>
          <w:szCs w:val="18"/>
        </w:rPr>
      </w:pPr>
    </w:p>
    <w:p w14:paraId="547498EB" w14:textId="77777777" w:rsidR="00D7010F" w:rsidRPr="0070632A" w:rsidRDefault="00227311">
      <w:pPr>
        <w:spacing w:after="0" w:line="240" w:lineRule="auto"/>
        <w:ind w:left="1080" w:right="918"/>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i/>
        </w:rPr>
        <w:t xml:space="preserve">“REVISIÓN EN AMPARO. LOS RESOLUTIVOS NO COMBATIDOS DEBEN DECLARARSE FIRMES. </w:t>
      </w:r>
      <w:r w:rsidRPr="0070632A">
        <w:rPr>
          <w:rFonts w:ascii="Palatino Linotype" w:eastAsia="Palatino Linotype" w:hAnsi="Palatino Linotype" w:cs="Palatino Linotype"/>
          <w:i/>
        </w:rPr>
        <w:t xml:space="preserve">Cuando algún resolutivo de la sentencia impugnada afecta a la </w:t>
      </w:r>
      <w:r w:rsidRPr="0070632A">
        <w:rPr>
          <w:rFonts w:ascii="Palatino Linotype" w:eastAsia="Palatino Linotype" w:hAnsi="Palatino Linotype" w:cs="Palatino Linotype"/>
          <w:b/>
          <w:i/>
        </w:rPr>
        <w:t>RECURRENTE</w:t>
      </w:r>
      <w:r w:rsidRPr="0070632A">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70632A">
        <w:rPr>
          <w:rFonts w:ascii="Palatino Linotype" w:eastAsia="Palatino Linotype" w:hAnsi="Palatino Linotype" w:cs="Palatino Linotype"/>
          <w:b/>
          <w:i/>
        </w:rPr>
        <w:t>RECURRENTE</w:t>
      </w:r>
      <w:r w:rsidRPr="0070632A">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181B62EA"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6DAE78EE"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Puntualizado lo anterior, a efecto de analizar la respuesta de la solicitud, los motivos de inconformidad y el informe justificado, particularmente respecto al expediente laboral del servidor público señalado en la solicitud de información, resulta oportuno señalar lo establecido por el artículo 47 de la Ley del Trabajo de los Servidores Públicos del Estado y Municipios, el cual refiere que para ingresar al </w:t>
      </w:r>
      <w:r w:rsidRPr="0070632A">
        <w:rPr>
          <w:rFonts w:ascii="Palatino Linotype" w:eastAsia="Palatino Linotype" w:hAnsi="Palatino Linotype" w:cs="Palatino Linotype"/>
          <w:sz w:val="24"/>
          <w:szCs w:val="24"/>
        </w:rPr>
        <w:lastRenderedPageBreak/>
        <w:t>servicio público, se requiere, entre otras cosas, cumplir con diversos requisitos. En ese contexto, es conducente hacer referencia sobre aquellas exigencias a cumplir que señala el artículo en comento:</w:t>
      </w:r>
    </w:p>
    <w:p w14:paraId="59623F11"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291A4BB7"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b/>
          <w:i/>
        </w:rPr>
        <w:t>ARTÍCULO 47.</w:t>
      </w:r>
      <w:r w:rsidRPr="0070632A">
        <w:rPr>
          <w:rFonts w:ascii="Palatino Linotype" w:eastAsia="Palatino Linotype" w:hAnsi="Palatino Linotype" w:cs="Palatino Linotype"/>
          <w:i/>
        </w:rPr>
        <w:t xml:space="preserve"> Para ingresar al servicio público se requiere:</w:t>
      </w:r>
    </w:p>
    <w:p w14:paraId="70D76B77"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i/>
        </w:rPr>
        <w:t>I. Presentar una solicitud utilizando la forma oficial que se autorice por la institución pública o dependencia correspondiente;</w:t>
      </w:r>
    </w:p>
    <w:p w14:paraId="1342B915"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i/>
        </w:rPr>
        <w:t xml:space="preserve">II. Ser de nacionalidad mexicana, con la excepción prevista en el artículo 17 de la presente ley; </w:t>
      </w:r>
    </w:p>
    <w:p w14:paraId="01C3100F"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i/>
        </w:rPr>
        <w:t>III. Estar en pleno ejercicio de sus derechos civiles y políticos, en su caso;</w:t>
      </w:r>
    </w:p>
    <w:p w14:paraId="334BB01E"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i/>
        </w:rPr>
        <w:t>IV. Acreditar, cuando proceda, el cumplimiento de la Ley del Servicio Militar Nacional;</w:t>
      </w:r>
    </w:p>
    <w:p w14:paraId="79B0503B"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i/>
        </w:rPr>
        <w:t>V. Derogada.</w:t>
      </w:r>
    </w:p>
    <w:p w14:paraId="7C02D666"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i/>
        </w:rPr>
        <w:t>VI. No haber sido separado anteriormente del servicio por las causas previstas en el artículo 93 de la presente ley;</w:t>
      </w:r>
    </w:p>
    <w:p w14:paraId="13E807B6"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i/>
        </w:rPr>
        <w:t>VII. Tener buena salud, lo que se comprobará con los certificados médicos correspondientes, en la forma en que se establezca en cada institución pública;</w:t>
      </w:r>
    </w:p>
    <w:p w14:paraId="477C7FF2"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i/>
        </w:rPr>
        <w:t>VIII. Cumplir con los requisitos que se establezcan para los diferentes puestos;</w:t>
      </w:r>
    </w:p>
    <w:p w14:paraId="0E4554EA"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i/>
        </w:rPr>
        <w:t xml:space="preserve">IX. Acreditar por medio de los exámenes correspondientes los conocimientos y aptitudes necesarios para el desempeño del puesto; y </w:t>
      </w:r>
    </w:p>
    <w:p w14:paraId="14D73B00"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i/>
        </w:rPr>
        <w:t>X. No estar inhabilitado para el ejercicio del servicio público.</w:t>
      </w:r>
    </w:p>
    <w:p w14:paraId="1FFF2600" w14:textId="77777777" w:rsidR="00D7010F" w:rsidRPr="0070632A" w:rsidRDefault="00227311">
      <w:pPr>
        <w:spacing w:after="0" w:line="276" w:lineRule="auto"/>
        <w:ind w:left="567" w:right="539"/>
        <w:jc w:val="both"/>
        <w:rPr>
          <w:rFonts w:ascii="Palatino Linotype" w:eastAsia="Palatino Linotype" w:hAnsi="Palatino Linotype" w:cs="Palatino Linotype"/>
          <w:i/>
        </w:rPr>
      </w:pPr>
      <w:r w:rsidRPr="0070632A">
        <w:rPr>
          <w:rFonts w:ascii="Palatino Linotype" w:eastAsia="Palatino Linotype" w:hAnsi="Palatino Linotype" w:cs="Palatino Linotype"/>
          <w:i/>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A618DEB" w14:textId="77777777" w:rsidR="00D7010F" w:rsidRPr="0070632A" w:rsidRDefault="00D7010F">
      <w:pPr>
        <w:spacing w:after="0" w:line="360" w:lineRule="auto"/>
        <w:ind w:right="539"/>
        <w:jc w:val="both"/>
        <w:rPr>
          <w:rFonts w:ascii="Palatino Linotype" w:eastAsia="Palatino Linotype" w:hAnsi="Palatino Linotype" w:cs="Palatino Linotype"/>
          <w:i/>
          <w:strike/>
        </w:rPr>
      </w:pPr>
    </w:p>
    <w:p w14:paraId="2B8E2187"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Conforme a lo anterior, se logra advertir que toda persona que ingrese al servicio público debe cumplir con las especificaciones los interesados deben cumplir con los elementos señalados, así como aquellos requisitos que se establezcan para los diferentes puestos, sin embargo, se observa que entre los requisitos que establece el artículo en cita, algunos hacen referencia a un documento en específico, mientras que otros no; por lo que es conveniente analizar qué documentos pueden colmar dichos requisitos.</w:t>
      </w:r>
    </w:p>
    <w:p w14:paraId="06A8F184"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1A4614A5" w14:textId="77777777" w:rsidR="00D7010F" w:rsidRPr="0070632A" w:rsidRDefault="00227311">
      <w:pP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b/>
          <w:sz w:val="24"/>
          <w:szCs w:val="24"/>
        </w:rPr>
        <w:t xml:space="preserve">FRACCIÓN I. </w:t>
      </w:r>
    </w:p>
    <w:p w14:paraId="0D92C08E" w14:textId="77777777" w:rsidR="00D7010F" w:rsidRPr="0070632A" w:rsidRDefault="00D7010F">
      <w:pPr>
        <w:spacing w:after="0" w:line="360" w:lineRule="auto"/>
        <w:jc w:val="both"/>
        <w:rPr>
          <w:rFonts w:ascii="Palatino Linotype" w:eastAsia="Palatino Linotype" w:hAnsi="Palatino Linotype" w:cs="Palatino Linotype"/>
          <w:b/>
          <w:sz w:val="24"/>
          <w:szCs w:val="24"/>
        </w:rPr>
      </w:pPr>
    </w:p>
    <w:p w14:paraId="51F1CD6B"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bookmarkStart w:id="1" w:name="_heading=h.3dy6vkm" w:colFirst="0" w:colLast="0"/>
      <w:bookmarkEnd w:id="1"/>
      <w:r w:rsidRPr="0070632A">
        <w:rPr>
          <w:rFonts w:ascii="Palatino Linotype" w:eastAsia="Palatino Linotype" w:hAnsi="Palatino Linotype" w:cs="Palatino Linotype"/>
          <w:sz w:val="24"/>
          <w:szCs w:val="24"/>
        </w:rPr>
        <w:t>Así, por lo que hace a la fracción I, la solicitud de empleo deberá ser entregada utilizando la forma oficial de la institución a la que se pretenda ingresar. En este documento se encuentran desglosados aspectos personales, académicos y laborales de quien la elabora, por lo algunos de los datos contenidos en ella deben protegerse mediante la versión pública.</w:t>
      </w:r>
    </w:p>
    <w:p w14:paraId="446266CD"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E0E93A7"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A modo de ejemplo, el formato de solicitud de empleo del Instituto contiene cuatro apartados: I) datos personales; II) datos escolares; III) datos familiares y IV) experiencia laboral. Del primero de estos se observan datos que la Ley de Protección de Datos Personales en Posesión de Sujetos Obligados del Estado de México considera personales como el Registro Federal de Contribuyentes, edad, fecha de </w:t>
      </w:r>
      <w:r w:rsidRPr="0070632A">
        <w:rPr>
          <w:rFonts w:ascii="Palatino Linotype" w:eastAsia="Palatino Linotype" w:hAnsi="Palatino Linotype" w:cs="Palatino Linotype"/>
          <w:sz w:val="24"/>
          <w:szCs w:val="24"/>
        </w:rPr>
        <w:lastRenderedPageBreak/>
        <w:t xml:space="preserve">nacimiento, domicilio, estado civil, factor sanguíneo y RH, marca y modelo de automóvil, clave de ISSEMYM, tipo y número de licencia de conducir, correo electrónico personal. Dichos datos no son susceptibles de publicarse conforme a lo establecido a la Ley anteriormente referida. </w:t>
      </w:r>
    </w:p>
    <w:p w14:paraId="60432497"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ADF942B"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Por otra parte, los datos familiares tampoco son considerados como de interés público, por lo cual deben ser protegidos.</w:t>
      </w:r>
    </w:p>
    <w:p w14:paraId="3E43EAE5"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E9732A6"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Por cuanto hace a los datos escolares y laborales en su mayor parte pueden ser visibles, puesto que con ellos se permite comprobar la preparación y experiencia del servidor público; no obstante, los sujetos obligados deberán ponderar qué información sí debe protegerse, pues lo relativo a las calificaciones, las cuales no se consideran de interés público ni que abonen a la rendición de cuentas.</w:t>
      </w:r>
    </w:p>
    <w:p w14:paraId="197EF3E2"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65ED5F5"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En conclusión, la solicitud de empleo sí puede ser entregada en versión pública protegiendo los datos personales que en ella se contengan y únicamente dejando visible los datos que abonen a la transparencia y a la correcta rendición de cuentas.</w:t>
      </w:r>
    </w:p>
    <w:p w14:paraId="6F42DBF6"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72FD62E7" w14:textId="77777777" w:rsidR="00D7010F" w:rsidRPr="0070632A" w:rsidRDefault="00227311">
      <w:pP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b/>
          <w:sz w:val="24"/>
          <w:szCs w:val="24"/>
        </w:rPr>
        <w:t xml:space="preserve">FRACCIÓN II. </w:t>
      </w:r>
    </w:p>
    <w:p w14:paraId="7DC81F8A"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Tocante a la fracción II, se observa que el requisito consiste en ser de nacionalidad mexicana, por lo que el documento que colmaría este punto de la solicitud de </w:t>
      </w:r>
      <w:r w:rsidRPr="0070632A">
        <w:rPr>
          <w:rFonts w:ascii="Palatino Linotype" w:eastAsia="Palatino Linotype" w:hAnsi="Palatino Linotype" w:cs="Palatino Linotype"/>
          <w:sz w:val="24"/>
          <w:szCs w:val="24"/>
        </w:rPr>
        <w:lastRenderedPageBreak/>
        <w:t xml:space="preserve">manera enunciativa más no limitativa sería el acta de nacimiento, por 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016EF96E"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1963B406"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20FE1377"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4E3D6D92"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a)</w:t>
      </w:r>
      <w:r w:rsidRPr="0070632A">
        <w:rPr>
          <w:rFonts w:ascii="Palatino Linotype" w:eastAsia="Palatino Linotype" w:hAnsi="Palatino Linotype" w:cs="Palatino Linotype"/>
          <w:sz w:val="24"/>
          <w:szCs w:val="24"/>
        </w:rPr>
        <w:tab/>
        <w:t>Folio de Impresión.</w:t>
      </w:r>
    </w:p>
    <w:p w14:paraId="25A1581D"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b)</w:t>
      </w:r>
      <w:r w:rsidRPr="0070632A">
        <w:rPr>
          <w:rFonts w:ascii="Palatino Linotype" w:eastAsia="Palatino Linotype" w:hAnsi="Palatino Linotype" w:cs="Palatino Linotype"/>
          <w:sz w:val="24"/>
          <w:szCs w:val="24"/>
        </w:rPr>
        <w:tab/>
        <w:t>Denominación del Documento.</w:t>
      </w:r>
    </w:p>
    <w:p w14:paraId="39BE1911"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c)</w:t>
      </w:r>
      <w:r w:rsidRPr="0070632A">
        <w:rPr>
          <w:rFonts w:ascii="Palatino Linotype" w:eastAsia="Palatino Linotype" w:hAnsi="Palatino Linotype" w:cs="Palatino Linotype"/>
          <w:sz w:val="24"/>
          <w:szCs w:val="24"/>
        </w:rPr>
        <w:tab/>
        <w:t xml:space="preserve">Identificador Electrónico. </w:t>
      </w:r>
    </w:p>
    <w:p w14:paraId="4CD4746C"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d)</w:t>
      </w:r>
      <w:r w:rsidRPr="0070632A">
        <w:rPr>
          <w:rFonts w:ascii="Palatino Linotype" w:eastAsia="Palatino Linotype" w:hAnsi="Palatino Linotype" w:cs="Palatino Linotype"/>
          <w:sz w:val="24"/>
          <w:szCs w:val="24"/>
        </w:rPr>
        <w:tab/>
        <w:t xml:space="preserve">Elementos del Registro. </w:t>
      </w:r>
    </w:p>
    <w:p w14:paraId="0D832582"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w:t>
      </w:r>
      <w:r w:rsidRPr="0070632A">
        <w:rPr>
          <w:rFonts w:ascii="Palatino Linotype" w:eastAsia="Palatino Linotype" w:hAnsi="Palatino Linotype" w:cs="Palatino Linotype"/>
          <w:sz w:val="24"/>
          <w:szCs w:val="24"/>
        </w:rPr>
        <w:tab/>
        <w:t xml:space="preserve">Datos de la Persona Registrada. </w:t>
      </w:r>
    </w:p>
    <w:p w14:paraId="7B42B0A2"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f)</w:t>
      </w:r>
      <w:r w:rsidRPr="0070632A">
        <w:rPr>
          <w:rFonts w:ascii="Palatino Linotype" w:eastAsia="Palatino Linotype" w:hAnsi="Palatino Linotype" w:cs="Palatino Linotype"/>
          <w:sz w:val="24"/>
          <w:szCs w:val="24"/>
        </w:rPr>
        <w:tab/>
        <w:t xml:space="preserve">Datos de Filiación de la Persona Registrada. </w:t>
      </w:r>
    </w:p>
    <w:p w14:paraId="487F30D6"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g)</w:t>
      </w:r>
      <w:r w:rsidRPr="0070632A">
        <w:rPr>
          <w:rFonts w:ascii="Palatino Linotype" w:eastAsia="Palatino Linotype" w:hAnsi="Palatino Linotype" w:cs="Palatino Linotype"/>
          <w:sz w:val="24"/>
          <w:szCs w:val="24"/>
        </w:rPr>
        <w:tab/>
        <w:t xml:space="preserve">Anotaciones Marginales. </w:t>
      </w:r>
    </w:p>
    <w:p w14:paraId="5281507E"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h)</w:t>
      </w:r>
      <w:r w:rsidRPr="0070632A">
        <w:rPr>
          <w:rFonts w:ascii="Palatino Linotype" w:eastAsia="Palatino Linotype" w:hAnsi="Palatino Linotype" w:cs="Palatino Linotype"/>
          <w:sz w:val="24"/>
          <w:szCs w:val="24"/>
        </w:rPr>
        <w:tab/>
        <w:t xml:space="preserve">Certificación. </w:t>
      </w:r>
    </w:p>
    <w:p w14:paraId="45F9C7F1"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i)</w:t>
      </w:r>
      <w:r w:rsidRPr="0070632A">
        <w:rPr>
          <w:rFonts w:ascii="Palatino Linotype" w:eastAsia="Palatino Linotype" w:hAnsi="Palatino Linotype" w:cs="Palatino Linotype"/>
          <w:sz w:val="24"/>
          <w:szCs w:val="24"/>
        </w:rPr>
        <w:tab/>
        <w:t xml:space="preserve">Código Bidimensional QR que contiene información encriptada del acta. </w:t>
      </w:r>
    </w:p>
    <w:p w14:paraId="1A783E0C"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j)</w:t>
      </w:r>
      <w:r w:rsidRPr="0070632A">
        <w:rPr>
          <w:rFonts w:ascii="Palatino Linotype" w:eastAsia="Palatino Linotype" w:hAnsi="Palatino Linotype" w:cs="Palatino Linotype"/>
          <w:sz w:val="24"/>
          <w:szCs w:val="24"/>
        </w:rPr>
        <w:tab/>
        <w:t xml:space="preserve">Leyenda “Soy México” </w:t>
      </w:r>
    </w:p>
    <w:p w14:paraId="11F10F81"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k)</w:t>
      </w:r>
      <w:r w:rsidRPr="0070632A">
        <w:rPr>
          <w:rFonts w:ascii="Palatino Linotype" w:eastAsia="Palatino Linotype" w:hAnsi="Palatino Linotype" w:cs="Palatino Linotype"/>
          <w:sz w:val="24"/>
          <w:szCs w:val="24"/>
        </w:rPr>
        <w:tab/>
        <w:t xml:space="preserve">Firma Electrónica Avanzada. </w:t>
      </w:r>
    </w:p>
    <w:p w14:paraId="67EC83BB"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l)</w:t>
      </w:r>
      <w:r w:rsidRPr="0070632A">
        <w:rPr>
          <w:rFonts w:ascii="Palatino Linotype" w:eastAsia="Palatino Linotype" w:hAnsi="Palatino Linotype" w:cs="Palatino Linotype"/>
          <w:sz w:val="24"/>
          <w:szCs w:val="24"/>
        </w:rPr>
        <w:tab/>
        <w:t xml:space="preserve">Firma y datos de la autoridad emisora. </w:t>
      </w:r>
    </w:p>
    <w:p w14:paraId="77867BCA"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m)</w:t>
      </w:r>
      <w:r w:rsidRPr="0070632A">
        <w:rPr>
          <w:rFonts w:ascii="Palatino Linotype" w:eastAsia="Palatino Linotype" w:hAnsi="Palatino Linotype" w:cs="Palatino Linotype"/>
          <w:sz w:val="24"/>
          <w:szCs w:val="24"/>
        </w:rPr>
        <w:tab/>
        <w:t xml:space="preserve">Código QR. </w:t>
      </w:r>
    </w:p>
    <w:p w14:paraId="7D47F2EF"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n)</w:t>
      </w:r>
      <w:r w:rsidRPr="0070632A">
        <w:rPr>
          <w:rFonts w:ascii="Palatino Linotype" w:eastAsia="Palatino Linotype" w:hAnsi="Palatino Linotype" w:cs="Palatino Linotype"/>
          <w:sz w:val="24"/>
          <w:szCs w:val="24"/>
        </w:rPr>
        <w:tab/>
        <w:t>Código de Verificación.</w:t>
      </w:r>
    </w:p>
    <w:p w14:paraId="4C3FB315"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o)</w:t>
      </w:r>
      <w:r w:rsidRPr="0070632A">
        <w:rPr>
          <w:rFonts w:ascii="Palatino Linotype" w:eastAsia="Palatino Linotype" w:hAnsi="Palatino Linotype" w:cs="Palatino Linotype"/>
          <w:sz w:val="24"/>
          <w:szCs w:val="24"/>
        </w:rPr>
        <w:tab/>
        <w:t xml:space="preserve">Leyenda de instrucciones para la verificación del documento. </w:t>
      </w:r>
    </w:p>
    <w:p w14:paraId="42C61B00" w14:textId="77777777" w:rsidR="00D7010F" w:rsidRPr="0070632A" w:rsidRDefault="00D7010F">
      <w:pPr>
        <w:spacing w:after="80" w:line="360" w:lineRule="auto"/>
        <w:jc w:val="both"/>
        <w:rPr>
          <w:rFonts w:ascii="Palatino Linotype" w:eastAsia="Palatino Linotype" w:hAnsi="Palatino Linotype" w:cs="Palatino Linotype"/>
          <w:sz w:val="24"/>
          <w:szCs w:val="24"/>
        </w:rPr>
      </w:pPr>
    </w:p>
    <w:p w14:paraId="450697D5" w14:textId="77777777" w:rsidR="00D7010F" w:rsidRPr="0070632A" w:rsidRDefault="00227311">
      <w:pPr>
        <w:spacing w:before="80" w:after="24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Siendo de suma importancia mencionar que la información relativa a los incisos </w:t>
      </w:r>
      <w:r w:rsidRPr="0070632A">
        <w:rPr>
          <w:rFonts w:ascii="Palatino Linotype" w:eastAsia="Palatino Linotype" w:hAnsi="Palatino Linotype" w:cs="Palatino Linotype"/>
          <w:b/>
          <w:sz w:val="24"/>
          <w:szCs w:val="24"/>
        </w:rPr>
        <w:t>d) elementos de registro, e) datos de la persona registrada, f) datos de filiación de la persona registrada</w:t>
      </w:r>
      <w:r w:rsidRPr="0070632A">
        <w:rPr>
          <w:rFonts w:ascii="Palatino Linotype" w:eastAsia="Palatino Linotype" w:hAnsi="Palatino Linotype" w:cs="Palatino Linotype"/>
          <w:sz w:val="24"/>
          <w:szCs w:val="24"/>
        </w:rPr>
        <w:t xml:space="preserve">, </w:t>
      </w:r>
      <w:r w:rsidRPr="0070632A">
        <w:rPr>
          <w:rFonts w:ascii="Palatino Linotype" w:eastAsia="Palatino Linotype" w:hAnsi="Palatino Linotype" w:cs="Palatino Linotype"/>
          <w:b/>
          <w:sz w:val="24"/>
          <w:szCs w:val="24"/>
        </w:rPr>
        <w:t xml:space="preserve">g), anotaciones marginales </w:t>
      </w:r>
      <w:r w:rsidRPr="0070632A">
        <w:rPr>
          <w:rFonts w:ascii="Palatino Linotype" w:eastAsia="Palatino Linotype" w:hAnsi="Palatino Linotype" w:cs="Palatino Linotype"/>
          <w:sz w:val="24"/>
          <w:szCs w:val="24"/>
        </w:rPr>
        <w:t>y</w:t>
      </w:r>
      <w:r w:rsidRPr="0070632A">
        <w:rPr>
          <w:rFonts w:ascii="Palatino Linotype" w:eastAsia="Palatino Linotype" w:hAnsi="Palatino Linotype" w:cs="Palatino Linotype"/>
          <w:b/>
          <w:sz w:val="24"/>
          <w:szCs w:val="24"/>
        </w:rPr>
        <w:t xml:space="preserve"> m) Código QR, </w:t>
      </w:r>
      <w:r w:rsidRPr="0070632A">
        <w:rPr>
          <w:rFonts w:ascii="Palatino Linotype" w:eastAsia="Palatino Linotype" w:hAnsi="Palatino Linotype" w:cs="Palatino Linotype"/>
          <w:sz w:val="24"/>
          <w:szCs w:val="24"/>
        </w:rPr>
        <w:t>se encuentra intrínsecamente relacionada con la esfera privada de una persona haciéndole identificada o identificable, como al contener los siguientes datos:</w:t>
      </w:r>
    </w:p>
    <w:p w14:paraId="28FB8F23" w14:textId="77777777" w:rsidR="00D7010F" w:rsidRPr="0070632A" w:rsidRDefault="00227311">
      <w:pPr>
        <w:spacing w:before="240" w:after="240" w:line="360" w:lineRule="auto"/>
        <w:jc w:val="both"/>
        <w:rPr>
          <w:rFonts w:ascii="Palatino Linotype" w:eastAsia="Palatino Linotype" w:hAnsi="Palatino Linotype" w:cs="Palatino Linotype"/>
        </w:rPr>
      </w:pPr>
      <w:r w:rsidRPr="0070632A">
        <w:rPr>
          <w:rFonts w:ascii="Palatino Linotype" w:eastAsia="Palatino Linotype" w:hAnsi="Palatino Linotype" w:cs="Palatino Linotype"/>
          <w:noProof/>
        </w:rPr>
        <w:lastRenderedPageBreak/>
        <w:drawing>
          <wp:inline distT="0" distB="0" distL="0" distR="0" wp14:anchorId="76ECF9D0" wp14:editId="7C389FDD">
            <wp:extent cx="5610225" cy="2933700"/>
            <wp:effectExtent l="0" t="0" r="0" b="0"/>
            <wp:docPr id="1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0225" cy="2933700"/>
                    </a:xfrm>
                    <a:prstGeom prst="rect">
                      <a:avLst/>
                    </a:prstGeom>
                    <a:ln/>
                  </pic:spPr>
                </pic:pic>
              </a:graphicData>
            </a:graphic>
          </wp:inline>
        </w:drawing>
      </w:r>
    </w:p>
    <w:p w14:paraId="55AEF380" w14:textId="77777777" w:rsidR="00D7010F" w:rsidRPr="0070632A" w:rsidRDefault="00227311">
      <w:pPr>
        <w:spacing w:before="240" w:after="240" w:line="360" w:lineRule="auto"/>
        <w:jc w:val="both"/>
        <w:rPr>
          <w:rFonts w:ascii="Palatino Linotype" w:eastAsia="Palatino Linotype" w:hAnsi="Palatino Linotype" w:cs="Palatino Linotype"/>
        </w:rPr>
      </w:pPr>
      <w:r w:rsidRPr="0070632A">
        <w:rPr>
          <w:rFonts w:ascii="Palatino Linotype" w:eastAsia="Palatino Linotype" w:hAnsi="Palatino Linotype" w:cs="Palatino Linotype"/>
          <w:noProof/>
        </w:rPr>
        <w:drawing>
          <wp:inline distT="0" distB="0" distL="0" distR="0" wp14:anchorId="2359D281" wp14:editId="47ED6406">
            <wp:extent cx="5610225" cy="1695450"/>
            <wp:effectExtent l="0" t="0" r="0" b="0"/>
            <wp:docPr id="1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60179"/>
                    <a:stretch>
                      <a:fillRect/>
                    </a:stretch>
                  </pic:blipFill>
                  <pic:spPr>
                    <a:xfrm>
                      <a:off x="0" y="0"/>
                      <a:ext cx="5610225" cy="1695450"/>
                    </a:xfrm>
                    <a:prstGeom prst="rect">
                      <a:avLst/>
                    </a:prstGeom>
                    <a:ln/>
                  </pic:spPr>
                </pic:pic>
              </a:graphicData>
            </a:graphic>
          </wp:inline>
        </w:drawing>
      </w:r>
    </w:p>
    <w:p w14:paraId="33C061C6" w14:textId="77777777" w:rsidR="00D7010F" w:rsidRPr="0070632A" w:rsidRDefault="00227311">
      <w:pPr>
        <w:spacing w:before="240" w:after="240" w:line="360" w:lineRule="auto"/>
        <w:jc w:val="both"/>
        <w:rPr>
          <w:rFonts w:ascii="Palatino Linotype" w:eastAsia="Palatino Linotype" w:hAnsi="Palatino Linotype" w:cs="Palatino Linotype"/>
        </w:rPr>
      </w:pPr>
      <w:r w:rsidRPr="0070632A">
        <w:rPr>
          <w:rFonts w:ascii="Palatino Linotype" w:eastAsia="Palatino Linotype" w:hAnsi="Palatino Linotype" w:cs="Palatino Linotype"/>
          <w:noProof/>
        </w:rPr>
        <w:lastRenderedPageBreak/>
        <w:drawing>
          <wp:inline distT="0" distB="0" distL="0" distR="0" wp14:anchorId="792306C1" wp14:editId="4FC70C61">
            <wp:extent cx="5610225" cy="2466975"/>
            <wp:effectExtent l="0" t="0" r="0" b="0"/>
            <wp:docPr id="1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42282" b="-223"/>
                    <a:stretch>
                      <a:fillRect/>
                    </a:stretch>
                  </pic:blipFill>
                  <pic:spPr>
                    <a:xfrm>
                      <a:off x="0" y="0"/>
                      <a:ext cx="5610225" cy="2466975"/>
                    </a:xfrm>
                    <a:prstGeom prst="rect">
                      <a:avLst/>
                    </a:prstGeom>
                    <a:ln/>
                  </pic:spPr>
                </pic:pic>
              </a:graphicData>
            </a:graphic>
          </wp:inline>
        </w:drawing>
      </w:r>
    </w:p>
    <w:p w14:paraId="7673AE76" w14:textId="77777777" w:rsidR="00D7010F" w:rsidRPr="0070632A" w:rsidRDefault="00227311">
      <w:pPr>
        <w:spacing w:before="240" w:after="240" w:line="360" w:lineRule="auto"/>
        <w:jc w:val="both"/>
        <w:rPr>
          <w:rFonts w:ascii="Palatino Linotype" w:eastAsia="Palatino Linotype" w:hAnsi="Palatino Linotype" w:cs="Palatino Linotype"/>
        </w:rPr>
      </w:pPr>
      <w:r w:rsidRPr="0070632A">
        <w:rPr>
          <w:rFonts w:ascii="Palatino Linotype" w:eastAsia="Palatino Linotype" w:hAnsi="Palatino Linotype" w:cs="Palatino Linotype"/>
          <w:noProof/>
        </w:rPr>
        <w:drawing>
          <wp:inline distT="0" distB="0" distL="0" distR="0" wp14:anchorId="2232BF3B" wp14:editId="0FDEF3AF">
            <wp:extent cx="5577840" cy="914400"/>
            <wp:effectExtent l="0" t="0" r="0" b="0"/>
            <wp:docPr id="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577840" cy="914400"/>
                    </a:xfrm>
                    <a:prstGeom prst="rect">
                      <a:avLst/>
                    </a:prstGeom>
                    <a:ln/>
                  </pic:spPr>
                </pic:pic>
              </a:graphicData>
            </a:graphic>
          </wp:inline>
        </w:drawing>
      </w:r>
    </w:p>
    <w:p w14:paraId="4EF8D449" w14:textId="77777777" w:rsidR="00D7010F" w:rsidRPr="0070632A" w:rsidRDefault="00227311">
      <w:pPr>
        <w:spacing w:before="240" w:after="24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se estima que dicho documento debe ser clasificado como información confidencial en su totalidad, al considerar que actualiza la causal de clasificación establecida en el artículo 143, fracción I, de la Ley de Transparencia y Acceso a la Información Pública del Estado de México y Municipios, para el caso de que el </w:t>
      </w:r>
      <w:r w:rsidRPr="0070632A">
        <w:rPr>
          <w:rFonts w:ascii="Palatino Linotype" w:eastAsia="Palatino Linotype" w:hAnsi="Palatino Linotype" w:cs="Palatino Linotype"/>
          <w:b/>
          <w:sz w:val="24"/>
          <w:szCs w:val="24"/>
        </w:rPr>
        <w:t xml:space="preserve">SUJETO OBLIGADO </w:t>
      </w:r>
      <w:r w:rsidRPr="0070632A">
        <w:rPr>
          <w:rFonts w:ascii="Palatino Linotype" w:eastAsia="Palatino Linotype" w:hAnsi="Palatino Linotype" w:cs="Palatino Linotype"/>
          <w:sz w:val="24"/>
          <w:szCs w:val="24"/>
        </w:rPr>
        <w:t>lo administre o posea en sus archivos.</w:t>
      </w:r>
    </w:p>
    <w:p w14:paraId="3AF4D241" w14:textId="77777777" w:rsidR="00D7010F" w:rsidRPr="0070632A" w:rsidRDefault="00227311">
      <w:pPr>
        <w:spacing w:before="240"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 xml:space="preserve">Por lo que de conformidad a la información enviada en informe justificado, observa que el </w:t>
      </w:r>
      <w:r w:rsidRPr="0070632A">
        <w:rPr>
          <w:rFonts w:ascii="Palatino Linotype" w:eastAsia="Palatino Linotype" w:hAnsi="Palatino Linotype" w:cs="Palatino Linotype"/>
          <w:b/>
          <w:sz w:val="24"/>
          <w:szCs w:val="24"/>
        </w:rPr>
        <w:t xml:space="preserve">SUJETO OBLIGADO </w:t>
      </w:r>
      <w:r w:rsidRPr="0070632A">
        <w:rPr>
          <w:rFonts w:ascii="Palatino Linotype" w:eastAsia="Palatino Linotype" w:hAnsi="Palatino Linotype" w:cs="Palatino Linotype"/>
          <w:sz w:val="24"/>
          <w:szCs w:val="24"/>
        </w:rPr>
        <w:t xml:space="preserve">clasifica de forma parcial el acta de nacimiento, sin embargo, no se puso a la vista del </w:t>
      </w:r>
      <w:r w:rsidRPr="0070632A">
        <w:rPr>
          <w:rFonts w:ascii="Palatino Linotype" w:eastAsia="Palatino Linotype" w:hAnsi="Palatino Linotype" w:cs="Palatino Linotype"/>
          <w:b/>
          <w:sz w:val="24"/>
          <w:szCs w:val="24"/>
        </w:rPr>
        <w:t xml:space="preserve">RECURRENTE, </w:t>
      </w:r>
      <w:r w:rsidRPr="0070632A">
        <w:rPr>
          <w:rFonts w:ascii="Palatino Linotype" w:eastAsia="Palatino Linotype" w:hAnsi="Palatino Linotype" w:cs="Palatino Linotype"/>
          <w:sz w:val="24"/>
          <w:szCs w:val="24"/>
        </w:rPr>
        <w:t xml:space="preserve">ya que al hacerlo dejaría visible el sexo con el que se identifica el servidor público, que por su naturaleza debe ser clasificado en su totalidad, motivo por el que se ordena la entrega del acta del Comité de Transparencia en donde se clasifique en su totalidad el acta de nacimiento del servidor público. </w:t>
      </w:r>
    </w:p>
    <w:p w14:paraId="5D32EA5E" w14:textId="77777777" w:rsidR="00D7010F" w:rsidRPr="0070632A" w:rsidRDefault="00D7010F">
      <w:pPr>
        <w:spacing w:after="0" w:line="360" w:lineRule="auto"/>
        <w:jc w:val="both"/>
        <w:rPr>
          <w:rFonts w:ascii="Palatino Linotype" w:eastAsia="Palatino Linotype" w:hAnsi="Palatino Linotype" w:cs="Palatino Linotype"/>
          <w:b/>
          <w:sz w:val="24"/>
          <w:szCs w:val="24"/>
        </w:rPr>
      </w:pPr>
    </w:p>
    <w:p w14:paraId="0556016D" w14:textId="77777777" w:rsidR="00D7010F" w:rsidRPr="0070632A" w:rsidRDefault="00227311">
      <w:pP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b/>
          <w:sz w:val="24"/>
          <w:szCs w:val="24"/>
        </w:rPr>
        <w:t>FRACCIÓN III.</w:t>
      </w:r>
    </w:p>
    <w:p w14:paraId="4F816DF1"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33638AFF"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Por cuanto hace, al acreditar estar en pleno ejercicio de sus derechos civiles y políticos, requisito marcado bajo la fracción III, es de precisar que en la normatividad no existe algún documento específico que permita acreditar que el ciudadano está en pleno uso de sus derechos; sin embargo, de manera enunciativa más no limitativa ello se puede acreditar mediante el “informe o certificado de antecedentes no penales” ya que mediante este documento se puede apreciar si una persona ha sido condenada o no por sentencia firme dictada por los órganos jurisdiccionales competentes, la cual se expide, cuando se requiera para trámites de carácter personal cuando:</w:t>
      </w:r>
    </w:p>
    <w:p w14:paraId="0CD82751" w14:textId="77777777" w:rsidR="00D7010F" w:rsidRPr="0070632A" w:rsidRDefault="00227311">
      <w:pPr>
        <w:spacing w:after="240" w:line="360" w:lineRule="auto"/>
        <w:ind w:left="70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I. Las disposiciones legales establezcan como requisito para desempeñar un empleo, cargo o comisión en el servicio público, la acreditación por parte del </w:t>
      </w:r>
      <w:r w:rsidRPr="0070632A">
        <w:rPr>
          <w:rFonts w:ascii="Palatino Linotype" w:eastAsia="Palatino Linotype" w:hAnsi="Palatino Linotype" w:cs="Palatino Linotype"/>
          <w:sz w:val="24"/>
          <w:szCs w:val="24"/>
        </w:rPr>
        <w:lastRenderedPageBreak/>
        <w:t>interesado de no haber cometido delito alguno o que no tiene antecedentes penales.</w:t>
      </w:r>
    </w:p>
    <w:p w14:paraId="5B68F743" w14:textId="77777777" w:rsidR="00D7010F" w:rsidRPr="0070632A" w:rsidRDefault="00227311">
      <w:pPr>
        <w:spacing w:before="240" w:after="24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En concordancia con lo anterior, cabe decir que en términos del numeral NOVENO de los “</w:t>
      </w:r>
      <w:r w:rsidRPr="0070632A">
        <w:rPr>
          <w:rFonts w:ascii="Palatino Linotype" w:eastAsia="Palatino Linotype" w:hAnsi="Palatino Linotype" w:cs="Palatino Linotype"/>
          <w:i/>
          <w:sz w:val="24"/>
          <w:szCs w:val="24"/>
        </w:rPr>
        <w:t>LINEAMIENTOS PARA LA EXPEDICIÓN OE INFORMES Y CERTIFICADOS DE NO ANTECEDENTES PENALES</w:t>
      </w:r>
      <w:r w:rsidRPr="0070632A">
        <w:rPr>
          <w:rFonts w:ascii="Palatino Linotype" w:eastAsia="Palatino Linotype" w:hAnsi="Palatino Linotype" w:cs="Palatino Linotype"/>
          <w:sz w:val="24"/>
          <w:szCs w:val="24"/>
        </w:rPr>
        <w:t>”, el informe de antecedentes no penales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 sirve de apoyo a lo anterior la Tesis XXXX.3º.3P(10ª.), de los Tribunales Colegiados de circuito de la Suprema Corte de Justicia de la Nación, que es del rubro y texto siguiente:</w:t>
      </w:r>
    </w:p>
    <w:p w14:paraId="64E29EF4" w14:textId="77777777" w:rsidR="00D7010F" w:rsidRPr="0070632A" w:rsidRDefault="00227311">
      <w:pPr>
        <w:ind w:left="851" w:right="900"/>
        <w:jc w:val="both"/>
        <w:rPr>
          <w:rFonts w:ascii="Palatino Linotype" w:eastAsia="Palatino Linotype" w:hAnsi="Palatino Linotype" w:cs="Palatino Linotype"/>
          <w:i/>
        </w:rPr>
      </w:pPr>
      <w:r w:rsidRPr="0070632A">
        <w:rPr>
          <w:rFonts w:ascii="Palatino Linotype" w:eastAsia="Palatino Linotype" w:hAnsi="Palatino Linotype" w:cs="Palatino Linotype"/>
          <w:b/>
          <w:i/>
        </w:rPr>
        <w:t>“CONSTANCIA DE ANTECEDENTES PENALES. LINEAMIENTOS QUE LA AUTORIDAD PENITENCIARIA DEBE OBSERVAR OFICIOSAMENTE PARA SU EXPEDICIÓN, A FIN DE QUE SU ACTUAR NO RESULTE DISCRIMINATORIO.</w:t>
      </w:r>
      <w:r w:rsidRPr="0070632A">
        <w:rPr>
          <w:rFonts w:ascii="Palatino Linotype" w:eastAsia="Palatino Linotype" w:hAnsi="Palatino Linotype" w:cs="Palatino Linotype"/>
          <w:i/>
        </w:rPr>
        <w:t xml:space="preserve"> De la interpretación conforme del artículo 27, fracción V, inciso g), de la Ley Nacional de Ejecución Penal, deriva el deber de la autoridad penitenciaria, ante una solicitud de la constancia referida, de realizar un ejercicio oficioso en relación con el soporte informativo contenido en la base de datos que subyace a la emisión de la constancia de antecedentes penales. Esto es, existe el deber del Juez de Ejecución de expresar en un proceso intelectivo, que se allegó de otros elementos con los que llegó a la plena convicción de que es jurídicamente válido el registro que contienen </w:t>
      </w:r>
      <w:r w:rsidRPr="0070632A">
        <w:rPr>
          <w:rFonts w:ascii="Palatino Linotype" w:eastAsia="Palatino Linotype" w:hAnsi="Palatino Linotype" w:cs="Palatino Linotype"/>
          <w:i/>
        </w:rPr>
        <w:lastRenderedPageBreak/>
        <w:t xml:space="preserve">las bases de datos relativas. Para tal efecto, la autoridad correspondiente, a fin de reconocer el pleno ejercicio de los derechos humanos, conforme al nuevo modelo penitenciario de reinserción social, deberá actuar oficiosamente acorde con los escenarios siguientes: 1. Si la persona no cuenta con algún antecedente penal, emitir una carta de no antecedentes penales; y, 2. </w:t>
      </w:r>
      <w:r w:rsidRPr="0070632A">
        <w:rPr>
          <w:rFonts w:ascii="Palatino Linotype" w:eastAsia="Palatino Linotype" w:hAnsi="Palatino Linotype" w:cs="Palatino Linotype"/>
          <w:b/>
          <w:i/>
        </w:rPr>
        <w:t>En caso de que sí cuente con algún antecedente penal, deberá realizar oficiosamente lo siguiente: a) recabar las constancias correspondientes, a fin de verificar si el solicitante cumplió la pena impuesta en sentencia ejecutoriada y constate que no se trata de un delito grave; b) en caso de que haya cumplido la pena impuesta en sentencia ejecutoriada y no se trate de un delito grave, emitirá una carta de no antecedentes penales; c) en el supuesto de que no haya cumplido la pena impuesta y no se trate de un delito grave, emitirá una carta de antecedentes penales, en la que especificará tal situación; y, d) en la hipótesis de que se trate de delito grave, emitirá una carta de antecedentes penales, en la que destacará esa circunstancia.</w:t>
      </w:r>
      <w:r w:rsidRPr="0070632A">
        <w:rPr>
          <w:rFonts w:ascii="Palatino Linotype" w:eastAsia="Palatino Linotype" w:hAnsi="Palatino Linotype" w:cs="Palatino Linotype"/>
          <w:i/>
        </w:rPr>
        <w:t xml:space="preserve"> Consecuentemente, el Juez debe llevar a cabo las acciones señaladas para constatar la situación que guarda el quejoso ante el antecedente penal que se le impuso en el proceso y poder decidir con mayor información al respecto, es decir, si lo procedente es eliminar o no dicho registro, con base en el artículo citado y con ello evitar la discriminación estructural del quejoso. “</w:t>
      </w:r>
    </w:p>
    <w:p w14:paraId="64F8D9C5"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39C74052"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Por lo antes expuesto, se observa que el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 xml:space="preserve">, mediante su informe justificado, hace entrega en una aparente versión pública el certificado de antecedentes no penales del servidor público referido en la solicitud, sin embargo, no se puso a la vista, bajo las consideraciones antes mencionadas. </w:t>
      </w:r>
    </w:p>
    <w:p w14:paraId="2BFB56E4"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64413F25"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62051DF"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10F1B347"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23776769"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b/>
          <w:sz w:val="24"/>
          <w:szCs w:val="24"/>
        </w:rPr>
        <w:t>FRACCIÓN IV</w:t>
      </w:r>
    </w:p>
    <w:p w14:paraId="36C6FEF6"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0B2FF8B7"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 lo siguiente:</w:t>
      </w:r>
    </w:p>
    <w:p w14:paraId="4A6533AF"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77CAB0D" w14:textId="77777777" w:rsidR="00D7010F" w:rsidRPr="0070632A" w:rsidRDefault="00227311">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r w:rsidRPr="0070632A">
        <w:rPr>
          <w:rFonts w:ascii="Palatino Linotype" w:eastAsia="Palatino Linotype" w:hAnsi="Palatino Linotype" w:cs="Palatino Linotype"/>
          <w:b/>
          <w:i/>
        </w:rPr>
        <w:t>ARTÍCULO 151.-</w:t>
      </w:r>
      <w:r w:rsidRPr="0070632A">
        <w:rPr>
          <w:rFonts w:ascii="Palatino Linotype" w:eastAsia="Palatino Linotype" w:hAnsi="Palatino Linotype" w:cs="Palatino Linotype"/>
          <w:i/>
        </w:rPr>
        <w:t xml:space="preserve"> Una vez inscritos los mexicanos, se les expedirá gratuitamente la cartilla de identificación que acreditará su identidad y el cumplimiento de sus deberes militares, y contendrá:</w:t>
      </w:r>
    </w:p>
    <w:p w14:paraId="74BAC977" w14:textId="77777777" w:rsidR="00D7010F" w:rsidRPr="0070632A" w:rsidRDefault="00D7010F">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p>
    <w:p w14:paraId="3CCFDFD4" w14:textId="77777777" w:rsidR="00D7010F" w:rsidRPr="0070632A" w:rsidRDefault="00227311">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r w:rsidRPr="0070632A">
        <w:rPr>
          <w:rFonts w:ascii="Palatino Linotype" w:eastAsia="Palatino Linotype" w:hAnsi="Palatino Linotype" w:cs="Palatino Linotype"/>
          <w:i/>
        </w:rPr>
        <w:t>I.- Un retrato de frente;</w:t>
      </w:r>
    </w:p>
    <w:p w14:paraId="0DCA9CC3" w14:textId="77777777" w:rsidR="00D7010F" w:rsidRPr="0070632A" w:rsidRDefault="00227311">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r w:rsidRPr="0070632A">
        <w:rPr>
          <w:rFonts w:ascii="Palatino Linotype" w:eastAsia="Palatino Linotype" w:hAnsi="Palatino Linotype" w:cs="Palatino Linotype"/>
          <w:i/>
        </w:rPr>
        <w:t>II.- Sus generales (nombre y apellidos paterno y materno, edad, ocupación, estado civil y domicilio);</w:t>
      </w:r>
    </w:p>
    <w:p w14:paraId="30ECA907" w14:textId="77777777" w:rsidR="00D7010F" w:rsidRPr="0070632A" w:rsidRDefault="00227311">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r w:rsidRPr="0070632A">
        <w:rPr>
          <w:rFonts w:ascii="Palatino Linotype" w:eastAsia="Palatino Linotype" w:hAnsi="Palatino Linotype" w:cs="Palatino Linotype"/>
          <w:i/>
        </w:rPr>
        <w:t>III.- Matrícula;</w:t>
      </w:r>
    </w:p>
    <w:p w14:paraId="021D3043" w14:textId="77777777" w:rsidR="00D7010F" w:rsidRPr="0070632A" w:rsidRDefault="00227311">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r w:rsidRPr="0070632A">
        <w:rPr>
          <w:rFonts w:ascii="Palatino Linotype" w:eastAsia="Palatino Linotype" w:hAnsi="Palatino Linotype" w:cs="Palatino Linotype"/>
          <w:i/>
        </w:rPr>
        <w:t>IV.- Clase a que pertenece;</w:t>
      </w:r>
    </w:p>
    <w:p w14:paraId="34D12F17" w14:textId="77777777" w:rsidR="00D7010F" w:rsidRPr="0070632A" w:rsidRDefault="00227311">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r w:rsidRPr="0070632A">
        <w:rPr>
          <w:rFonts w:ascii="Palatino Linotype" w:eastAsia="Palatino Linotype" w:hAnsi="Palatino Linotype" w:cs="Palatino Linotype"/>
          <w:i/>
        </w:rPr>
        <w:t>V.- Corporación a que se le destine;</w:t>
      </w:r>
    </w:p>
    <w:p w14:paraId="58085A66" w14:textId="77777777" w:rsidR="00D7010F" w:rsidRPr="0070632A" w:rsidRDefault="00227311">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r w:rsidRPr="0070632A">
        <w:rPr>
          <w:rFonts w:ascii="Palatino Linotype" w:eastAsia="Palatino Linotype" w:hAnsi="Palatino Linotype" w:cs="Palatino Linotype"/>
          <w:i/>
        </w:rPr>
        <w:t>VI.- Unidad a la que deba incorporarse en caso de movilización;</w:t>
      </w:r>
    </w:p>
    <w:p w14:paraId="5380F21D" w14:textId="77777777" w:rsidR="00D7010F" w:rsidRPr="0070632A" w:rsidRDefault="00227311">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r w:rsidRPr="0070632A">
        <w:rPr>
          <w:rFonts w:ascii="Palatino Linotype" w:eastAsia="Palatino Linotype" w:hAnsi="Palatino Linotype" w:cs="Palatino Linotype"/>
          <w:i/>
        </w:rPr>
        <w:t>VII.- Firma de la autoridad que la expida;</w:t>
      </w:r>
    </w:p>
    <w:p w14:paraId="14D5346E" w14:textId="77777777" w:rsidR="00D7010F" w:rsidRPr="0070632A" w:rsidRDefault="00227311">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r w:rsidRPr="0070632A">
        <w:rPr>
          <w:rFonts w:ascii="Palatino Linotype" w:eastAsia="Palatino Linotype" w:hAnsi="Palatino Linotype" w:cs="Palatino Linotype"/>
          <w:i/>
        </w:rPr>
        <w:t>VIII.- Firma del interesado, si sabe hacerlo;</w:t>
      </w:r>
    </w:p>
    <w:p w14:paraId="52491708" w14:textId="77777777" w:rsidR="00D7010F" w:rsidRPr="0070632A" w:rsidRDefault="00227311">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r w:rsidRPr="0070632A">
        <w:rPr>
          <w:rFonts w:ascii="Palatino Linotype" w:eastAsia="Palatino Linotype" w:hAnsi="Palatino Linotype" w:cs="Palatino Linotype"/>
          <w:i/>
        </w:rPr>
        <w:t>IX.- Sello de la Junta Municipal de Reclutamiento o Consulado;</w:t>
      </w:r>
    </w:p>
    <w:p w14:paraId="59057B27" w14:textId="77777777" w:rsidR="00D7010F" w:rsidRPr="0070632A" w:rsidRDefault="00227311">
      <w:pPr>
        <w:pBdr>
          <w:top w:val="nil"/>
          <w:left w:val="nil"/>
          <w:bottom w:val="nil"/>
          <w:right w:val="nil"/>
          <w:between w:val="nil"/>
        </w:pBdr>
        <w:spacing w:after="0" w:line="276" w:lineRule="auto"/>
        <w:ind w:left="567" w:right="559"/>
        <w:jc w:val="both"/>
        <w:rPr>
          <w:rFonts w:ascii="Palatino Linotype" w:eastAsia="Palatino Linotype" w:hAnsi="Palatino Linotype" w:cs="Palatino Linotype"/>
          <w:i/>
        </w:rPr>
      </w:pPr>
      <w:r w:rsidRPr="0070632A">
        <w:rPr>
          <w:rFonts w:ascii="Palatino Linotype" w:eastAsia="Palatino Linotype" w:hAnsi="Palatino Linotype" w:cs="Palatino Linotype"/>
          <w:i/>
        </w:rPr>
        <w:t>X.- Huella digital.</w:t>
      </w:r>
    </w:p>
    <w:p w14:paraId="42525A90"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C692685" w14:textId="77777777" w:rsidR="00D7010F" w:rsidRPr="0070632A" w:rsidRDefault="00227311">
      <w:pPr>
        <w:spacing w:before="240" w:after="24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Mientras que el artículo 17 y 18 del Reglamento de la Ley del Servicio Militar, rezan así:</w:t>
      </w:r>
    </w:p>
    <w:p w14:paraId="18F79EDA" w14:textId="77777777" w:rsidR="00D7010F" w:rsidRPr="0070632A" w:rsidRDefault="00227311">
      <w:pPr>
        <w:spacing w:after="120" w:line="276" w:lineRule="auto"/>
        <w:ind w:left="851" w:right="902"/>
        <w:jc w:val="both"/>
        <w:rPr>
          <w:rFonts w:ascii="Palatino Linotype" w:eastAsia="Palatino Linotype" w:hAnsi="Palatino Linotype" w:cs="Palatino Linotype"/>
          <w:i/>
        </w:rPr>
      </w:pPr>
      <w:r w:rsidRPr="0070632A">
        <w:rPr>
          <w:rFonts w:ascii="Palatino Linotype" w:eastAsia="Palatino Linotype" w:hAnsi="Palatino Linotype" w:cs="Palatino Linotype"/>
          <w:b/>
          <w:i/>
        </w:rPr>
        <w:t>“ARTÍCULO 17.</w:t>
      </w:r>
      <w:r w:rsidRPr="0070632A">
        <w:rPr>
          <w:rFonts w:ascii="Palatino Linotype" w:eastAsia="Palatino Linotype" w:hAnsi="Palatino Linotype" w:cs="Palatino Linotype"/>
          <w:i/>
        </w:rPr>
        <w:t>- La inscripción de cada mexicano se hará una sola vez, entregándole gratuitamente una cartilla de identificación según modelo número uno.</w:t>
      </w:r>
    </w:p>
    <w:p w14:paraId="6E95BF46" w14:textId="77777777" w:rsidR="00D7010F" w:rsidRPr="0070632A" w:rsidRDefault="00227311">
      <w:pPr>
        <w:spacing w:after="120" w:line="276" w:lineRule="auto"/>
        <w:ind w:left="851" w:right="902"/>
        <w:jc w:val="both"/>
        <w:rPr>
          <w:rFonts w:ascii="Palatino Linotype" w:eastAsia="Palatino Linotype" w:hAnsi="Palatino Linotype" w:cs="Palatino Linotype"/>
          <w:i/>
        </w:rPr>
      </w:pPr>
      <w:r w:rsidRPr="0070632A">
        <w:rPr>
          <w:rFonts w:ascii="Palatino Linotype" w:eastAsia="Palatino Linotype" w:hAnsi="Palatino Linotype" w:cs="Palatino Linotype"/>
          <w:i/>
        </w:rPr>
        <w:t> </w:t>
      </w:r>
      <w:r w:rsidRPr="0070632A">
        <w:rPr>
          <w:rFonts w:ascii="Palatino Linotype" w:eastAsia="Palatino Linotype" w:hAnsi="Palatino Linotype" w:cs="Palatino Linotype"/>
          <w:b/>
          <w:i/>
        </w:rPr>
        <w:t>ARTÍCULO 18.-</w:t>
      </w:r>
      <w:r w:rsidRPr="0070632A">
        <w:rPr>
          <w:rFonts w:ascii="Palatino Linotype" w:eastAsia="Palatino Linotype" w:hAnsi="Palatino Linotype" w:cs="Palatino Linotype"/>
          <w:i/>
        </w:rPr>
        <w:t> Una vez hecha la inscripción ante las juntas municipales de reclutamiento o consulados y como consecuencia inmediata, se formarán en dichas oficinas los siguientes documentos:</w:t>
      </w:r>
    </w:p>
    <w:p w14:paraId="01D7D579" w14:textId="77777777" w:rsidR="00D7010F" w:rsidRPr="0070632A" w:rsidRDefault="00227311">
      <w:pPr>
        <w:spacing w:after="120" w:line="276" w:lineRule="auto"/>
        <w:ind w:left="1134" w:right="902"/>
        <w:jc w:val="both"/>
        <w:rPr>
          <w:rFonts w:ascii="Palatino Linotype" w:eastAsia="Palatino Linotype" w:hAnsi="Palatino Linotype" w:cs="Palatino Linotype"/>
          <w:i/>
          <w:sz w:val="20"/>
          <w:szCs w:val="20"/>
        </w:rPr>
      </w:pPr>
      <w:r w:rsidRPr="0070632A">
        <w:rPr>
          <w:rFonts w:ascii="Palatino Linotype" w:eastAsia="Palatino Linotype" w:hAnsi="Palatino Linotype" w:cs="Palatino Linotype"/>
          <w:i/>
        </w:rPr>
        <w:t> </w:t>
      </w:r>
      <w:r w:rsidRPr="0070632A">
        <w:rPr>
          <w:rFonts w:ascii="Palatino Linotype" w:eastAsia="Palatino Linotype" w:hAnsi="Palatino Linotype" w:cs="Palatino Linotype"/>
          <w:b/>
          <w:i/>
        </w:rPr>
        <w:t>I.-</w:t>
      </w:r>
      <w:r w:rsidRPr="0070632A">
        <w:rPr>
          <w:rFonts w:ascii="Palatino Linotype" w:eastAsia="Palatino Linotype" w:hAnsi="Palatino Linotype" w:cs="Palatino Linotype"/>
          <w:i/>
        </w:rPr>
        <w:t> Cartilla de identificación que se entregará al interesado….”</w:t>
      </w:r>
      <w:r w:rsidRPr="0070632A">
        <w:rPr>
          <w:rFonts w:ascii="Palatino Linotype" w:eastAsia="Palatino Linotype" w:hAnsi="Palatino Linotype" w:cs="Palatino Linotype"/>
          <w:i/>
          <w:sz w:val="20"/>
          <w:szCs w:val="20"/>
        </w:rPr>
        <w:t> </w:t>
      </w:r>
    </w:p>
    <w:p w14:paraId="50252BF1" w14:textId="77777777" w:rsidR="00D7010F" w:rsidRPr="0070632A" w:rsidRDefault="00D7010F">
      <w:pPr>
        <w:spacing w:before="120" w:after="0" w:line="360" w:lineRule="auto"/>
        <w:ind w:right="49"/>
        <w:jc w:val="both"/>
        <w:rPr>
          <w:rFonts w:ascii="Palatino Linotype" w:eastAsia="Palatino Linotype" w:hAnsi="Palatino Linotype" w:cs="Palatino Linotype"/>
          <w:sz w:val="24"/>
          <w:szCs w:val="24"/>
        </w:rPr>
      </w:pPr>
    </w:p>
    <w:p w14:paraId="3D13A41B"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De los preceptos legales trascritos, se obtiene que el documento que permite acreditar la inscripción de cada mexicano, en cumplimiento a la Ley del Servicio Militar, lo es la cartilla de identificación que se entrega al interesado.</w:t>
      </w:r>
    </w:p>
    <w:p w14:paraId="358B6B56" w14:textId="77777777" w:rsidR="00D7010F" w:rsidRPr="0070632A" w:rsidRDefault="00D7010F">
      <w:pPr>
        <w:spacing w:after="0" w:line="360" w:lineRule="auto"/>
        <w:ind w:right="49"/>
        <w:jc w:val="both"/>
        <w:rPr>
          <w:rFonts w:ascii="Palatino Linotype" w:eastAsia="Palatino Linotype" w:hAnsi="Palatino Linotype" w:cs="Palatino Linotype"/>
          <w:sz w:val="24"/>
          <w:szCs w:val="24"/>
        </w:rPr>
      </w:pPr>
    </w:p>
    <w:p w14:paraId="40A19FAE"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w:t>
      </w:r>
      <w:r w:rsidRPr="0070632A">
        <w:rPr>
          <w:rFonts w:ascii="Palatino Linotype" w:eastAsia="Palatino Linotype" w:hAnsi="Palatino Linotype" w:cs="Palatino Linotype"/>
          <w:sz w:val="24"/>
          <w:szCs w:val="24"/>
        </w:rPr>
        <w:lastRenderedPageBreak/>
        <w:t>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referida en la fracción II, es decir con la clasificación total de la cartilla militar, motivo por el que se ordena el acuerdo del Comité de Transparencia mediante el que clasifica en su totalidad la cartilla militar.</w:t>
      </w:r>
    </w:p>
    <w:p w14:paraId="13779D19" w14:textId="77777777" w:rsidR="00D7010F" w:rsidRPr="0070632A" w:rsidRDefault="00D7010F">
      <w:pPr>
        <w:spacing w:after="0" w:line="360" w:lineRule="auto"/>
        <w:ind w:right="49"/>
        <w:jc w:val="both"/>
        <w:rPr>
          <w:rFonts w:ascii="Palatino Linotype" w:eastAsia="Palatino Linotype" w:hAnsi="Palatino Linotype" w:cs="Palatino Linotype"/>
          <w:sz w:val="24"/>
          <w:szCs w:val="24"/>
        </w:rPr>
      </w:pPr>
    </w:p>
    <w:p w14:paraId="6ED2751D"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b/>
          <w:sz w:val="24"/>
          <w:szCs w:val="24"/>
        </w:rPr>
        <w:t>FRACCIÓN VI</w:t>
      </w:r>
    </w:p>
    <w:p w14:paraId="1AE3B9BF"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2D59908E"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Dicha fracción hace referencia a los casos en los que se rescinde la relación laboral por causas imputables al trabajador. El artículo 93 de la Ley del Trabajo en cita prevé veinte causales de rescisión laboral sin responsabilidad para la institución pública, siendo el documento que de manera enunciativa más no limitativa ello se puede acreditar mediante un escrito o carta bajo “protesta de decir verdad” ya que es un documento cuya finalidad es la de manifestar como verdadera una declaración personal, ello ya que de acuerdo con el Diccionario Jurídico Mexicano de la Suprema Corte de Justicia de la Nación, la protesta de decir verdad se define como la testificación espontánea que se hace para adquirir o conservar un derecho o preservar un daño que pueda sobrevenir. </w:t>
      </w:r>
    </w:p>
    <w:p w14:paraId="600B6BF4"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1395DB6"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 xml:space="preserve">Dicho documento suele ser utilizado para hacer valer con nuestra palabra ciertos requisitos que en ocasiones no tienen un documento específico, como lo es el presente caso, por lo que este Órgano Garante considera procedente ordenar la entrega del documento que de cuenta del cumplimiento de dicho requisito. </w:t>
      </w:r>
    </w:p>
    <w:p w14:paraId="00CCE271"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F17BBED"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b/>
          <w:sz w:val="24"/>
          <w:szCs w:val="24"/>
        </w:rPr>
        <w:t>FRACCIÓN VII</w:t>
      </w:r>
    </w:p>
    <w:p w14:paraId="5C9159C0"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4F2CFA35" w14:textId="77777777" w:rsidR="00D7010F" w:rsidRPr="0070632A" w:rsidRDefault="00227311">
      <w:pP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sz w:val="24"/>
          <w:szCs w:val="24"/>
        </w:rPr>
        <w:t xml:space="preserve">Respecto a la comprobación de buena salud, el documento idóneo para comprobarlo es un certificado de salud expedido por alguna institución de salud pública, al respecto es de señalar que cualquier información que dé cuenta del </w:t>
      </w:r>
      <w:r w:rsidRPr="0070632A">
        <w:rPr>
          <w:rFonts w:ascii="Palatino Linotype" w:eastAsia="Palatino Linotype" w:hAnsi="Palatino Linotype" w:cs="Palatino Linotype"/>
          <w:b/>
          <w:sz w:val="24"/>
          <w:szCs w:val="24"/>
        </w:rPr>
        <w:t>estado de salud de una persona</w:t>
      </w:r>
      <w:r w:rsidRPr="0070632A">
        <w:rPr>
          <w:rFonts w:ascii="Palatino Linotype" w:eastAsia="Palatino Linotype" w:hAnsi="Palatino Linotype" w:cs="Palatino Linotype"/>
          <w:sz w:val="24"/>
          <w:szCs w:val="24"/>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70632A">
        <w:rPr>
          <w:rFonts w:ascii="Palatino Linotype" w:eastAsia="Palatino Linotype" w:hAnsi="Palatino Linotype" w:cs="Palatino Linotype"/>
          <w:b/>
          <w:sz w:val="24"/>
          <w:szCs w:val="24"/>
        </w:rPr>
        <w:t>den cuenta del estado de salud, ya sea físico o mental.</w:t>
      </w:r>
    </w:p>
    <w:p w14:paraId="0B87ACD5" w14:textId="77777777" w:rsidR="00D7010F" w:rsidRPr="0070632A" w:rsidRDefault="00D7010F">
      <w:pPr>
        <w:spacing w:after="0" w:line="360" w:lineRule="auto"/>
        <w:jc w:val="both"/>
        <w:rPr>
          <w:rFonts w:ascii="Palatino Linotype" w:eastAsia="Palatino Linotype" w:hAnsi="Palatino Linotype" w:cs="Palatino Linotype"/>
          <w:b/>
          <w:sz w:val="24"/>
          <w:szCs w:val="24"/>
        </w:rPr>
      </w:pPr>
    </w:p>
    <w:p w14:paraId="6EFE183B" w14:textId="77777777" w:rsidR="00D7010F" w:rsidRPr="0070632A" w:rsidRDefault="00227311">
      <w:pPr>
        <w:spacing w:after="0" w:line="360" w:lineRule="auto"/>
        <w:ind w:right="-93"/>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De tales circunstancias, se considera que la información contenida en el certificado médico únicamente identifica el estado de salud físico y mental de los servidores públicos, lo cual guarda el carácter confidencial, en términos del artículo 143, fracción I, de la Ley de Transparencia y Acceso a la Información Pública del Estado de México </w:t>
      </w:r>
      <w:r w:rsidRPr="0070632A">
        <w:rPr>
          <w:rFonts w:ascii="Palatino Linotype" w:eastAsia="Palatino Linotype" w:hAnsi="Palatino Linotype" w:cs="Palatino Linotype"/>
          <w:sz w:val="24"/>
          <w:szCs w:val="24"/>
        </w:rPr>
        <w:lastRenderedPageBreak/>
        <w:t xml:space="preserve">y Municipio, razón por la que debe clasificarse en su totalidad, no obstante </w:t>
      </w:r>
      <w:r w:rsidRPr="0070632A">
        <w:rPr>
          <w:rFonts w:ascii="Palatino Linotype" w:eastAsia="Palatino Linotype" w:hAnsi="Palatino Linotype" w:cs="Palatino Linotype"/>
          <w:b/>
          <w:sz w:val="24"/>
          <w:szCs w:val="24"/>
        </w:rPr>
        <w:t>EL SUJETO OBLIGADO</w:t>
      </w:r>
      <w:r w:rsidRPr="0070632A">
        <w:rPr>
          <w:rFonts w:ascii="Palatino Linotype" w:eastAsia="Palatino Linotype" w:hAnsi="Palatino Linotype" w:cs="Palatino Linotype"/>
          <w:sz w:val="24"/>
          <w:szCs w:val="24"/>
        </w:rPr>
        <w:t xml:space="preserve"> mediante informe justificado remite el certificado de salud del servidor público, sin embargo este debe ser clasificado en su totalidad, además que se observa en su conclusión el diagnóstico médico, motivo por el que no resulto oportuno ponerlo a la vista del </w:t>
      </w:r>
      <w:r w:rsidRPr="0070632A">
        <w:rPr>
          <w:rFonts w:ascii="Palatino Linotype" w:eastAsia="Palatino Linotype" w:hAnsi="Palatino Linotype" w:cs="Palatino Linotype"/>
          <w:b/>
          <w:sz w:val="24"/>
          <w:szCs w:val="24"/>
        </w:rPr>
        <w:t>RECURRENTE</w:t>
      </w:r>
      <w:r w:rsidRPr="0070632A">
        <w:rPr>
          <w:rFonts w:ascii="Palatino Linotype" w:eastAsia="Palatino Linotype" w:hAnsi="Palatino Linotype" w:cs="Palatino Linotype"/>
          <w:sz w:val="24"/>
          <w:szCs w:val="24"/>
        </w:rPr>
        <w:t xml:space="preserve">, motivo por el que se ordena el Acta del Comité que lo clasifique en su totalidad. </w:t>
      </w:r>
    </w:p>
    <w:p w14:paraId="24F479C2" w14:textId="77777777" w:rsidR="00D7010F" w:rsidRPr="0070632A" w:rsidRDefault="00D7010F">
      <w:pPr>
        <w:spacing w:after="0" w:line="360" w:lineRule="auto"/>
        <w:ind w:right="-93"/>
        <w:jc w:val="both"/>
        <w:rPr>
          <w:rFonts w:ascii="Palatino Linotype" w:eastAsia="Palatino Linotype" w:hAnsi="Palatino Linotype" w:cs="Palatino Linotype"/>
          <w:sz w:val="24"/>
          <w:szCs w:val="24"/>
        </w:rPr>
      </w:pPr>
    </w:p>
    <w:p w14:paraId="51EFD7B9"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b/>
          <w:sz w:val="24"/>
          <w:szCs w:val="24"/>
        </w:rPr>
        <w:t>FRACCIÓN VIII.</w:t>
      </w:r>
    </w:p>
    <w:p w14:paraId="7933C2A6"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51BF5077"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Esta fracción estipula que es necesario cumplir con todos los requisitos que se establezcan para los diferentes puestos; lo que puede estar ligado con la preparación académica y profesional o bien con otro tipo de requisitos como el lugar de residencia, nacionalidad o edad se colman con otros elementos ya referidos anteriormente, al respecto </w:t>
      </w:r>
      <w:r w:rsidRPr="0070632A">
        <w:rPr>
          <w:rFonts w:ascii="Palatino Linotype" w:eastAsia="Palatino Linotype" w:hAnsi="Palatino Linotype" w:cs="Palatino Linotype"/>
          <w:b/>
          <w:sz w:val="24"/>
          <w:szCs w:val="24"/>
        </w:rPr>
        <w:t>EL SUJETO OBLIGADO</w:t>
      </w:r>
      <w:r w:rsidRPr="0070632A">
        <w:rPr>
          <w:rFonts w:ascii="Palatino Linotype" w:eastAsia="Palatino Linotype" w:hAnsi="Palatino Linotype" w:cs="Palatino Linotype"/>
          <w:sz w:val="24"/>
          <w:szCs w:val="24"/>
        </w:rPr>
        <w:t xml:space="preserve"> remite mediante informe justificado la Cédula Profesional en una aparente Versión Pública ya que no fue acompañado por el acuerdo de comité que aprobara su versión pública, motivo por el que se ordena la cédula profesional en una correcta versión pública. </w:t>
      </w:r>
    </w:p>
    <w:p w14:paraId="337ED04E"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30A0978"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b/>
          <w:sz w:val="24"/>
          <w:szCs w:val="24"/>
        </w:rPr>
        <w:t>FRACCIÓN IX</w:t>
      </w:r>
    </w:p>
    <w:p w14:paraId="5319FEDC" w14:textId="77777777" w:rsidR="00D7010F" w:rsidRPr="0070632A" w:rsidRDefault="00227311">
      <w:pPr>
        <w:spacing w:before="240"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El acreditar los conocimientos o aptitudes necesarios para el desempeño del puesto mediante exámenes correspondientes debe ponderarse según el caso en concreto, </w:t>
      </w:r>
      <w:r w:rsidRPr="0070632A">
        <w:rPr>
          <w:rFonts w:ascii="Palatino Linotype" w:eastAsia="Palatino Linotype" w:hAnsi="Palatino Linotype" w:cs="Palatino Linotype"/>
          <w:sz w:val="24"/>
          <w:szCs w:val="24"/>
        </w:rPr>
        <w:lastRenderedPageBreak/>
        <w:t>amerita mencionar que el documento que colmaría de manera enunciativa más no limitativa a lo relacionado a los conocimientos y aptitudes con los que cuenta para desempeñar sus funciones sería el Curriculum Vitae.</w:t>
      </w:r>
    </w:p>
    <w:p w14:paraId="27531597"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Sobre el tema, es necesario traer a colación la Guía Técnica 9 “La Administración del Personal Municipal” (consultable en </w:t>
      </w:r>
      <w:hyperlink r:id="rId11">
        <w:r w:rsidRPr="0070632A">
          <w:rPr>
            <w:rFonts w:ascii="Palatino Linotype" w:eastAsia="Palatino Linotype" w:hAnsi="Palatino Linotype" w:cs="Palatino Linotype"/>
            <w:sz w:val="24"/>
            <w:szCs w:val="24"/>
            <w:u w:val="single"/>
          </w:rPr>
          <w:t>http://www.inafed.gob.mx/work/models/inafed/Resource/335/1/images/guia09_la_administracion_del_personal_municipal.pdf</w:t>
        </w:r>
      </w:hyperlink>
      <w:r w:rsidRPr="0070632A">
        <w:rPr>
          <w:rFonts w:ascii="Palatino Linotype" w:eastAsia="Palatino Linotype" w:hAnsi="Palatino Linotype" w:cs="Palatino Linotype"/>
          <w:sz w:val="24"/>
          <w:szCs w:val="24"/>
        </w:rPr>
        <w:t xml:space="preserve">), que establece que son servidores públicos, todas aquellas personas que prestan su trabajo al servicio de municipio , conformado por las autoridades, funcionarios.  </w:t>
      </w:r>
    </w:p>
    <w:p w14:paraId="39700943"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1A202D27" w14:textId="77777777" w:rsidR="00D7010F" w:rsidRPr="0070632A" w:rsidRDefault="00227311">
      <w:pPr>
        <w:spacing w:after="0" w:line="360" w:lineRule="auto"/>
        <w:ind w:right="-28"/>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En ese orden de ideas, respecto al nivel académico, es susceptible señalar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5F70F487" w14:textId="77777777" w:rsidR="00D7010F" w:rsidRPr="0070632A" w:rsidRDefault="00D7010F">
      <w:pPr>
        <w:spacing w:after="0" w:line="360" w:lineRule="auto"/>
        <w:ind w:right="-28"/>
        <w:jc w:val="both"/>
        <w:rPr>
          <w:rFonts w:ascii="Palatino Linotype" w:eastAsia="Palatino Linotype" w:hAnsi="Palatino Linotype" w:cs="Palatino Linotype"/>
          <w:sz w:val="24"/>
          <w:szCs w:val="24"/>
        </w:rPr>
      </w:pPr>
    </w:p>
    <w:p w14:paraId="0B61C433"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Por su parte, el </w:t>
      </w:r>
      <w:r w:rsidRPr="0070632A">
        <w:rPr>
          <w:rFonts w:ascii="Palatino Linotype" w:eastAsia="Palatino Linotype" w:hAnsi="Palatino Linotype" w:cs="Palatino Linotype"/>
          <w:i/>
          <w:sz w:val="24"/>
          <w:szCs w:val="24"/>
        </w:rPr>
        <w:t>curriculum vitae</w:t>
      </w:r>
      <w:r w:rsidRPr="0070632A">
        <w:rPr>
          <w:rFonts w:ascii="Palatino Linotype" w:eastAsia="Palatino Linotype" w:hAnsi="Palatino Linotype" w:cs="Palatino Linotype"/>
          <w:sz w:val="24"/>
          <w:szCs w:val="24"/>
        </w:rPr>
        <w:t>, es el documento que las personas elaboran con los datos de identificación y contacto</w:t>
      </w:r>
      <w:r w:rsidRPr="0070632A">
        <w:rPr>
          <w:rFonts w:ascii="Palatino Linotype" w:eastAsia="Palatino Linotype" w:hAnsi="Palatino Linotype" w:cs="Palatino Linotype"/>
          <w:sz w:val="24"/>
          <w:szCs w:val="24"/>
          <w:u w:val="single"/>
        </w:rPr>
        <w:t xml:space="preserve">, </w:t>
      </w:r>
      <w:r w:rsidRPr="0070632A">
        <w:rPr>
          <w:rFonts w:ascii="Palatino Linotype" w:eastAsia="Palatino Linotype" w:hAnsi="Palatino Linotype" w:cs="Palatino Linotype"/>
          <w:b/>
          <w:sz w:val="24"/>
          <w:szCs w:val="24"/>
          <w:u w:val="single"/>
        </w:rPr>
        <w:t>preparación académica y experiencia profesion</w:t>
      </w:r>
      <w:r w:rsidRPr="0070632A">
        <w:rPr>
          <w:rFonts w:ascii="Palatino Linotype" w:eastAsia="Palatino Linotype" w:hAnsi="Palatino Linotype" w:cs="Palatino Linotype"/>
          <w:b/>
          <w:sz w:val="24"/>
          <w:szCs w:val="24"/>
        </w:rPr>
        <w:t>al,</w:t>
      </w:r>
      <w:r w:rsidRPr="0070632A">
        <w:rPr>
          <w:rFonts w:ascii="Palatino Linotype" w:eastAsia="Palatino Linotype" w:hAnsi="Palatino Linotype" w:cs="Palatino Linotype"/>
          <w:sz w:val="24"/>
          <w:szCs w:val="24"/>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r w:rsidRPr="0070632A">
        <w:rPr>
          <w:rFonts w:ascii="Palatino Linotype" w:eastAsia="Palatino Linotype" w:hAnsi="Palatino Linotype" w:cs="Palatino Linotype"/>
          <w:i/>
          <w:sz w:val="24"/>
          <w:szCs w:val="24"/>
        </w:rPr>
        <w:t>curriculum vitae</w:t>
      </w:r>
      <w:r w:rsidRPr="0070632A">
        <w:rPr>
          <w:rFonts w:ascii="Palatino Linotype" w:eastAsia="Palatino Linotype" w:hAnsi="Palatino Linotype" w:cs="Palatino Linotype"/>
          <w:b/>
          <w:sz w:val="24"/>
          <w:szCs w:val="24"/>
          <w:u w:val="single"/>
        </w:rPr>
        <w:t>, se le suma la experiencia laboral</w:t>
      </w:r>
      <w:r w:rsidRPr="0070632A">
        <w:rPr>
          <w:rFonts w:ascii="Palatino Linotype" w:eastAsia="Palatino Linotype" w:hAnsi="Palatino Linotype" w:cs="Palatino Linotype"/>
          <w:sz w:val="24"/>
          <w:szCs w:val="24"/>
        </w:rPr>
        <w:t xml:space="preserve"> </w:t>
      </w:r>
      <w:r w:rsidRPr="0070632A">
        <w:rPr>
          <w:rFonts w:ascii="Palatino Linotype" w:eastAsia="Palatino Linotype" w:hAnsi="Palatino Linotype" w:cs="Palatino Linotype"/>
          <w:b/>
          <w:sz w:val="24"/>
          <w:szCs w:val="24"/>
          <w:u w:val="single"/>
        </w:rPr>
        <w:t xml:space="preserve">pues </w:t>
      </w:r>
      <w:r w:rsidRPr="0070632A">
        <w:rPr>
          <w:rFonts w:ascii="Palatino Linotype" w:eastAsia="Palatino Linotype" w:hAnsi="Palatino Linotype" w:cs="Palatino Linotype"/>
          <w:b/>
          <w:sz w:val="24"/>
          <w:szCs w:val="24"/>
          <w:u w:val="single"/>
        </w:rPr>
        <w:lastRenderedPageBreak/>
        <w:t xml:space="preserve">permiten identificar el nivel y tipo de preparación de su titular y en su caso su perfil profesional </w:t>
      </w:r>
      <w:r w:rsidRPr="0070632A">
        <w:rPr>
          <w:rFonts w:ascii="Palatino Linotype" w:eastAsia="Palatino Linotype" w:hAnsi="Palatino Linotype" w:cs="Palatino Linotype"/>
          <w:sz w:val="24"/>
          <w:szCs w:val="24"/>
        </w:rPr>
        <w:t>o laboral.</w:t>
      </w:r>
    </w:p>
    <w:p w14:paraId="40B0943F" w14:textId="77777777" w:rsidR="00D7010F" w:rsidRPr="0070632A" w:rsidRDefault="00D7010F">
      <w:pPr>
        <w:spacing w:after="0" w:line="360" w:lineRule="auto"/>
        <w:jc w:val="both"/>
        <w:rPr>
          <w:rFonts w:ascii="Palatino Linotype" w:eastAsia="Palatino Linotype" w:hAnsi="Palatino Linotype" w:cs="Palatino Linotype"/>
          <w:b/>
          <w:sz w:val="24"/>
          <w:szCs w:val="24"/>
          <w:u w:val="single"/>
        </w:rPr>
      </w:pPr>
    </w:p>
    <w:p w14:paraId="513405CF" w14:textId="77777777" w:rsidR="00D7010F" w:rsidRPr="0070632A" w:rsidRDefault="00227311">
      <w:pP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sz w:val="24"/>
          <w:szCs w:val="24"/>
        </w:rPr>
        <w:t xml:space="preserve">El </w:t>
      </w:r>
      <w:r w:rsidRPr="0070632A">
        <w:rPr>
          <w:rFonts w:ascii="Palatino Linotype" w:eastAsia="Palatino Linotype" w:hAnsi="Palatino Linotype" w:cs="Palatino Linotype"/>
          <w:i/>
          <w:sz w:val="24"/>
          <w:szCs w:val="24"/>
        </w:rPr>
        <w:t>curriculum vitae</w:t>
      </w:r>
      <w:r w:rsidRPr="0070632A">
        <w:rPr>
          <w:rFonts w:ascii="Palatino Linotype" w:eastAsia="Palatino Linotype" w:hAnsi="Palatino Linotype" w:cs="Palatino Linotype"/>
          <w:sz w:val="24"/>
          <w:szCs w:val="24"/>
        </w:rPr>
        <w:t xml:space="preserve">, proporciona información valiosa sobre la experiencia académica de quienes ocupan cargos en la administración pública, permite conocer con toda certeza y de manera indudable si las personas que se desempeñan como servidores públicos </w:t>
      </w:r>
      <w:r w:rsidRPr="0070632A">
        <w:rPr>
          <w:rFonts w:ascii="Palatino Linotype" w:eastAsia="Palatino Linotype" w:hAnsi="Palatino Linotype" w:cs="Palatino Linotype"/>
          <w:b/>
          <w:sz w:val="24"/>
          <w:szCs w:val="24"/>
          <w:u w:val="single"/>
        </w:rPr>
        <w:t>tienen el perfil idóneo para desarrollar las actividades y atribuciones que se deriven de su encargo</w:t>
      </w:r>
      <w:r w:rsidRPr="0070632A">
        <w:rPr>
          <w:rFonts w:ascii="Palatino Linotype" w:eastAsia="Palatino Linotype" w:hAnsi="Palatino Linotype" w:cs="Palatino Linotype"/>
          <w:sz w:val="24"/>
          <w:szCs w:val="24"/>
        </w:rPr>
        <w:t>.</w:t>
      </w:r>
      <w:r w:rsidRPr="0070632A">
        <w:rPr>
          <w:rFonts w:ascii="Palatino Linotype" w:eastAsia="Palatino Linotype" w:hAnsi="Palatino Linotype" w:cs="Palatino Linotype"/>
          <w:b/>
          <w:sz w:val="24"/>
          <w:szCs w:val="24"/>
        </w:rPr>
        <w:t xml:space="preserve"> </w:t>
      </w:r>
    </w:p>
    <w:p w14:paraId="53CFB6A2" w14:textId="77777777" w:rsidR="00D7010F" w:rsidRPr="0070632A" w:rsidRDefault="00D7010F">
      <w:pPr>
        <w:spacing w:after="0" w:line="360" w:lineRule="auto"/>
        <w:jc w:val="both"/>
        <w:rPr>
          <w:rFonts w:ascii="Palatino Linotype" w:eastAsia="Palatino Linotype" w:hAnsi="Palatino Linotype" w:cs="Palatino Linotype"/>
        </w:rPr>
      </w:pPr>
    </w:p>
    <w:p w14:paraId="629E35EC"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El </w:t>
      </w:r>
      <w:r w:rsidRPr="0070632A">
        <w:rPr>
          <w:rFonts w:ascii="Palatino Linotype" w:eastAsia="Palatino Linotype" w:hAnsi="Palatino Linotype" w:cs="Palatino Linotype"/>
          <w:i/>
          <w:sz w:val="24"/>
          <w:szCs w:val="24"/>
        </w:rPr>
        <w:t>curriculum vitae</w:t>
      </w:r>
      <w:r w:rsidRPr="0070632A">
        <w:rPr>
          <w:rFonts w:ascii="Palatino Linotype" w:eastAsia="Palatino Linotype" w:hAnsi="Palatino Linotype" w:cs="Palatino Linotype"/>
          <w:sz w:val="24"/>
          <w:szCs w:val="24"/>
        </w:rPr>
        <w:t>, si bien, se trata de un documento elaborado por cada persona, sin ninguna validez oficial, este documento también tiene por objetivo que las personas puedan conocer la 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14:paraId="6A878D1A" w14:textId="77777777" w:rsidR="00D7010F" w:rsidRPr="0070632A" w:rsidRDefault="00D7010F">
      <w:pPr>
        <w:spacing w:after="0" w:line="360" w:lineRule="auto"/>
        <w:jc w:val="both"/>
        <w:rPr>
          <w:rFonts w:ascii="Palatino Linotype" w:eastAsia="Palatino Linotype" w:hAnsi="Palatino Linotype" w:cs="Palatino Linotype"/>
        </w:rPr>
      </w:pPr>
    </w:p>
    <w:p w14:paraId="6D3D0DA3"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el Organismo Público Descentralizado para la Prestación de Los Servicios de Agua Potable Alcantarillado y Saneamiento del Municipio de Zumpango.</w:t>
      </w:r>
    </w:p>
    <w:p w14:paraId="5A411555" w14:textId="77777777" w:rsidR="00D7010F" w:rsidRPr="0070632A" w:rsidRDefault="00D7010F">
      <w:pPr>
        <w:spacing w:after="0" w:line="360" w:lineRule="auto"/>
        <w:jc w:val="both"/>
        <w:rPr>
          <w:rFonts w:ascii="Palatino Linotype" w:eastAsia="Palatino Linotype" w:hAnsi="Palatino Linotype" w:cs="Palatino Linotype"/>
        </w:rPr>
      </w:pPr>
    </w:p>
    <w:p w14:paraId="0DDC461C"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como datos a publicar, de los servidores públicos, </w:t>
      </w:r>
      <w:r w:rsidRPr="0070632A">
        <w:rPr>
          <w:rFonts w:ascii="Palatino Linotype" w:eastAsia="Palatino Linotype" w:hAnsi="Palatino Linotype" w:cs="Palatino Linotype"/>
          <w:b/>
          <w:sz w:val="24"/>
          <w:szCs w:val="24"/>
          <w:u w:val="single"/>
        </w:rPr>
        <w:t>el nivel máximo de estudios concluido y comprobable, así como la experiencia laboral</w:t>
      </w:r>
      <w:r w:rsidRPr="0070632A">
        <w:rPr>
          <w:rFonts w:ascii="Palatino Linotype" w:eastAsia="Palatino Linotype" w:hAnsi="Palatino Linotype" w:cs="Palatino Linotype"/>
          <w:sz w:val="24"/>
          <w:szCs w:val="24"/>
        </w:rPr>
        <w:t>, concerniente a los tres últimos empleos, tal como se muestra continuación:</w:t>
      </w:r>
    </w:p>
    <w:p w14:paraId="567A46AF" w14:textId="77777777" w:rsidR="00D7010F" w:rsidRPr="0070632A" w:rsidRDefault="00227311">
      <w:pPr>
        <w:spacing w:after="0" w:line="360" w:lineRule="auto"/>
        <w:jc w:val="center"/>
        <w:rPr>
          <w:rFonts w:ascii="Palatino Linotype" w:eastAsia="Palatino Linotype" w:hAnsi="Palatino Linotype" w:cs="Palatino Linotype"/>
        </w:rPr>
      </w:pPr>
      <w:r w:rsidRPr="0070632A">
        <w:rPr>
          <w:rFonts w:ascii="Palatino Linotype" w:eastAsia="Palatino Linotype" w:hAnsi="Palatino Linotype" w:cs="Palatino Linotype"/>
          <w:noProof/>
        </w:rPr>
        <w:drawing>
          <wp:inline distT="0" distB="0" distL="0" distR="0" wp14:anchorId="77372B5B" wp14:editId="1A873766">
            <wp:extent cx="4280250" cy="1476600"/>
            <wp:effectExtent l="0" t="0" r="0" b="0"/>
            <wp:docPr id="119" name="image5.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Tabla&#10;&#10;Descripción generada automáticamente"/>
                    <pic:cNvPicPr preferRelativeResize="0"/>
                  </pic:nvPicPr>
                  <pic:blipFill>
                    <a:blip r:embed="rId12"/>
                    <a:srcRect t="24638"/>
                    <a:stretch>
                      <a:fillRect/>
                    </a:stretch>
                  </pic:blipFill>
                  <pic:spPr>
                    <a:xfrm>
                      <a:off x="0" y="0"/>
                      <a:ext cx="4280250" cy="1476600"/>
                    </a:xfrm>
                    <a:prstGeom prst="rect">
                      <a:avLst/>
                    </a:prstGeom>
                    <a:ln/>
                  </pic:spPr>
                </pic:pic>
              </a:graphicData>
            </a:graphic>
          </wp:inline>
        </w:drawing>
      </w:r>
      <w:r w:rsidRPr="0070632A">
        <w:rPr>
          <w:noProof/>
        </w:rPr>
        <mc:AlternateContent>
          <mc:Choice Requires="wpg">
            <w:drawing>
              <wp:anchor distT="0" distB="0" distL="114300" distR="114300" simplePos="0" relativeHeight="251658240" behindDoc="0" locked="0" layoutInCell="1" hidden="0" allowOverlap="1" wp14:anchorId="506508EA" wp14:editId="4F13D013">
                <wp:simplePos x="0" y="0"/>
                <wp:positionH relativeFrom="column">
                  <wp:posOffset>711200</wp:posOffset>
                </wp:positionH>
                <wp:positionV relativeFrom="paragraph">
                  <wp:posOffset>444500</wp:posOffset>
                </wp:positionV>
                <wp:extent cx="4311650" cy="965620"/>
                <wp:effectExtent l="0" t="0" r="0" b="0"/>
                <wp:wrapNone/>
                <wp:docPr id="114" name="Rectángulo 114"/>
                <wp:cNvGraphicFramePr/>
                <a:graphic xmlns:a="http://schemas.openxmlformats.org/drawingml/2006/main">
                  <a:graphicData uri="http://schemas.microsoft.com/office/word/2010/wordprocessingShape">
                    <wps:wsp>
                      <wps:cNvSpPr/>
                      <wps:spPr>
                        <a:xfrm>
                          <a:off x="3233038" y="3340053"/>
                          <a:ext cx="4225925" cy="879895"/>
                        </a:xfrm>
                        <a:prstGeom prst="rect">
                          <a:avLst/>
                        </a:prstGeom>
                        <a:noFill/>
                        <a:ln w="28575" cap="flat" cmpd="sng">
                          <a:solidFill>
                            <a:srgbClr val="000000"/>
                          </a:solidFill>
                          <a:prstDash val="solid"/>
                          <a:miter lim="800000"/>
                          <a:headEnd type="none" w="sm" len="sm"/>
                          <a:tailEnd type="none" w="sm" len="sm"/>
                        </a:ln>
                      </wps:spPr>
                      <wps:txbx>
                        <w:txbxContent>
                          <w:p w14:paraId="4F8BE31E" w14:textId="77777777" w:rsidR="00D7010F" w:rsidRDefault="00D701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711200</wp:posOffset>
                </wp:positionH>
                <wp:positionV relativeFrom="paragraph">
                  <wp:posOffset>444500</wp:posOffset>
                </wp:positionV>
                <wp:extent cx="4311650" cy="965620"/>
                <wp:effectExtent b="0" l="0" r="0" t="0"/>
                <wp:wrapNone/>
                <wp:docPr id="114"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4311650" cy="965620"/>
                        </a:xfrm>
                        <a:prstGeom prst="rect"/>
                        <a:ln/>
                      </pic:spPr>
                    </pic:pic>
                  </a:graphicData>
                </a:graphic>
              </wp:anchor>
            </w:drawing>
          </mc:Fallback>
        </mc:AlternateContent>
      </w:r>
    </w:p>
    <w:p w14:paraId="2BF68F5A" w14:textId="77777777" w:rsidR="00D7010F" w:rsidRPr="0070632A" w:rsidRDefault="00D7010F">
      <w:pPr>
        <w:spacing w:after="0" w:line="360" w:lineRule="auto"/>
        <w:jc w:val="center"/>
        <w:rPr>
          <w:rFonts w:ascii="Palatino Linotype" w:eastAsia="Palatino Linotype" w:hAnsi="Palatino Linotype" w:cs="Palatino Linotype"/>
        </w:rPr>
      </w:pPr>
    </w:p>
    <w:p w14:paraId="2CE63920"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En ese contexto, según Islas, Jorge (2016), en la “Ley General de Transparencia y Acceso a la Información Pública Comentada” (p. 244), refirió que el </w:t>
      </w:r>
      <w:r w:rsidRPr="0070632A">
        <w:rPr>
          <w:rFonts w:ascii="Palatino Linotype" w:eastAsia="Palatino Linotype" w:hAnsi="Palatino Linotype" w:cs="Palatino Linotype"/>
          <w:b/>
          <w:i/>
          <w:sz w:val="24"/>
          <w:szCs w:val="24"/>
        </w:rPr>
        <w:t>curriculum vitae</w:t>
      </w:r>
      <w:r w:rsidRPr="0070632A">
        <w:rPr>
          <w:rFonts w:ascii="Palatino Linotype" w:eastAsia="Palatino Linotype" w:hAnsi="Palatino Linotype" w:cs="Palatino Linotype"/>
          <w:b/>
          <w:sz w:val="24"/>
          <w:szCs w:val="24"/>
        </w:rPr>
        <w:t xml:space="preserve"> </w:t>
      </w:r>
      <w:r w:rsidRPr="0070632A">
        <w:rPr>
          <w:rFonts w:ascii="Palatino Linotype" w:eastAsia="Palatino Linotype" w:hAnsi="Palatino Linotype" w:cs="Palatino Linotype"/>
          <w:sz w:val="24"/>
          <w:szCs w:val="24"/>
        </w:rPr>
        <w:t>d</w:t>
      </w:r>
      <w:r w:rsidRPr="0070632A">
        <w:rPr>
          <w:rFonts w:ascii="Palatino Linotype" w:eastAsia="Palatino Linotype" w:hAnsi="Palatino Linotype" w:cs="Palatino Linotype"/>
          <w:b/>
          <w:sz w:val="24"/>
          <w:szCs w:val="24"/>
        </w:rPr>
        <w:t xml:space="preserve">e un servidor público, justifica que su formación académica resulta viable para </w:t>
      </w:r>
      <w:r w:rsidRPr="0070632A">
        <w:rPr>
          <w:rFonts w:ascii="Palatino Linotype" w:eastAsia="Palatino Linotype" w:hAnsi="Palatino Linotype" w:cs="Palatino Linotype"/>
          <w:b/>
          <w:sz w:val="24"/>
          <w:szCs w:val="24"/>
        </w:rPr>
        <w:lastRenderedPageBreak/>
        <w:t>el desempeño eficiente y correcto de su encargo; lo anterior, con el fin de acreditar que dichos trabajadores sean los más capacitados acordes al área solicitada.</w:t>
      </w:r>
    </w:p>
    <w:p w14:paraId="172A5AC4" w14:textId="77777777" w:rsidR="00D7010F" w:rsidRPr="0070632A" w:rsidRDefault="00227311">
      <w:pPr>
        <w:spacing w:after="0" w:line="360" w:lineRule="auto"/>
        <w:ind w:right="-93"/>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Se robustece lo anterior, con el </w:t>
      </w:r>
      <w:r w:rsidRPr="0070632A">
        <w:rPr>
          <w:rFonts w:ascii="Palatino Linotype" w:eastAsia="Palatino Linotype" w:hAnsi="Palatino Linotype" w:cs="Palatino Linotype"/>
          <w:b/>
          <w:sz w:val="24"/>
          <w:szCs w:val="24"/>
        </w:rPr>
        <w:t>Criterio 03/09</w:t>
      </w:r>
      <w:r w:rsidRPr="0070632A">
        <w:rPr>
          <w:rFonts w:ascii="Palatino Linotype" w:eastAsia="Palatino Linotype" w:hAnsi="Palatino Linotype" w:cs="Palatino Linotype"/>
          <w:sz w:val="24"/>
          <w:szCs w:val="24"/>
        </w:rPr>
        <w:t>, emitido por el Pleno del entonces Instituto Federal de Acceso a la Información y Protección de Datos, que prevé lo siguiente:</w:t>
      </w:r>
    </w:p>
    <w:p w14:paraId="4EE8D862" w14:textId="77777777" w:rsidR="00D7010F" w:rsidRPr="0070632A" w:rsidRDefault="00D7010F">
      <w:pPr>
        <w:spacing w:after="0" w:line="360" w:lineRule="auto"/>
        <w:ind w:right="-93"/>
        <w:jc w:val="both"/>
        <w:rPr>
          <w:rFonts w:ascii="Palatino Linotype" w:eastAsia="Palatino Linotype" w:hAnsi="Palatino Linotype" w:cs="Palatino Linotype"/>
        </w:rPr>
      </w:pPr>
    </w:p>
    <w:p w14:paraId="55C216DE" w14:textId="77777777" w:rsidR="00D7010F" w:rsidRPr="0070632A" w:rsidRDefault="00227311">
      <w:pPr>
        <w:spacing w:after="0" w:line="360" w:lineRule="auto"/>
        <w:ind w:left="567" w:right="567"/>
        <w:jc w:val="both"/>
        <w:rPr>
          <w:rFonts w:ascii="Palatino Linotype" w:eastAsia="Palatino Linotype" w:hAnsi="Palatino Linotype" w:cs="Palatino Linotype"/>
          <w:i/>
        </w:rPr>
      </w:pPr>
      <w:r w:rsidRPr="0070632A">
        <w:rPr>
          <w:rFonts w:ascii="Palatino Linotype" w:eastAsia="Palatino Linotype" w:hAnsi="Palatino Linotype" w:cs="Palatino Linotype"/>
          <w:b/>
          <w:i/>
          <w:sz w:val="20"/>
          <w:szCs w:val="20"/>
        </w:rPr>
        <w:t>“</w:t>
      </w:r>
      <w:r w:rsidRPr="0070632A">
        <w:rPr>
          <w:rFonts w:ascii="Palatino Linotype" w:eastAsia="Palatino Linotype" w:hAnsi="Palatino Linotype" w:cs="Palatino Linotype"/>
          <w:b/>
          <w:i/>
        </w:rPr>
        <w:t>Curriculum Vitae de servidores públicos. Es obligación de los sujetos obligados otorgar acceso a versiones públicas de los mismos ante una solicitud de acceso.</w:t>
      </w:r>
      <w:r w:rsidRPr="0070632A">
        <w:rPr>
          <w:rFonts w:ascii="Palatino Linotype" w:eastAsia="Palatino Linotype" w:hAnsi="Palatino Linotype" w:cs="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w:t>
      </w:r>
      <w:r w:rsidRPr="0070632A">
        <w:rPr>
          <w:rFonts w:ascii="Palatino Linotype" w:eastAsia="Palatino Linotype" w:hAnsi="Palatino Linotype" w:cs="Palatino Linotype"/>
          <w:b/>
          <w:i/>
          <w:u w:val="single"/>
        </w:rPr>
        <w:t xml:space="preserve">se encuentran los relativos a su </w:t>
      </w:r>
      <w:r w:rsidRPr="0070632A">
        <w:rPr>
          <w:rFonts w:ascii="Palatino Linotype" w:eastAsia="Palatino Linotype" w:hAnsi="Palatino Linotype" w:cs="Palatino Linotype"/>
          <w:b/>
          <w:i/>
          <w:u w:val="single"/>
        </w:rPr>
        <w:lastRenderedPageBreak/>
        <w:t>trayectoria académic</w:t>
      </w:r>
      <w:r w:rsidRPr="0070632A">
        <w:rPr>
          <w:rFonts w:ascii="Palatino Linotype" w:eastAsia="Palatino Linotype" w:hAnsi="Palatino Linotype" w:cs="Palatino Linotype"/>
          <w:i/>
        </w:rPr>
        <w:t>a, profesional, laboral, así como todos aquellos que acrediten su capacidad, habilidades o pericia para ocupar el cargo público.”</w:t>
      </w:r>
    </w:p>
    <w:p w14:paraId="11F438BD" w14:textId="77777777" w:rsidR="00D7010F" w:rsidRPr="0070632A" w:rsidRDefault="00D7010F">
      <w:pPr>
        <w:spacing w:after="0" w:line="360" w:lineRule="auto"/>
        <w:jc w:val="both"/>
        <w:rPr>
          <w:rFonts w:ascii="Palatino Linotype" w:eastAsia="Palatino Linotype" w:hAnsi="Palatino Linotype" w:cs="Palatino Linotype"/>
        </w:rPr>
      </w:pPr>
    </w:p>
    <w:p w14:paraId="61316853"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Del citado criterio, se desprende que una de las formas en que los ciudadanos pueden evaluar las aptitudes para desempeñar un cargo público determinado, es mediante la publicidad de ciertos datos contenidos en el </w:t>
      </w:r>
      <w:r w:rsidRPr="0070632A">
        <w:rPr>
          <w:rFonts w:ascii="Palatino Linotype" w:eastAsia="Palatino Linotype" w:hAnsi="Palatino Linotype" w:cs="Palatino Linotype"/>
          <w:i/>
          <w:sz w:val="24"/>
          <w:szCs w:val="24"/>
        </w:rPr>
        <w:t xml:space="preserve">curriculum vitae, </w:t>
      </w:r>
      <w:r w:rsidRPr="0070632A">
        <w:rPr>
          <w:rFonts w:ascii="Palatino Linotype" w:eastAsia="Palatino Linotype" w:hAnsi="Palatino Linotype" w:cs="Palatino Linotype"/>
          <w:sz w:val="24"/>
          <w:szCs w:val="24"/>
        </w:rPr>
        <w:t xml:space="preserve">tales como, </w:t>
      </w:r>
      <w:r w:rsidRPr="0070632A">
        <w:rPr>
          <w:rFonts w:ascii="Palatino Linotype" w:eastAsia="Palatino Linotype" w:hAnsi="Palatino Linotype" w:cs="Palatino Linotype"/>
          <w:b/>
          <w:sz w:val="24"/>
          <w:szCs w:val="24"/>
          <w:u w:val="single"/>
        </w:rPr>
        <w:t>la trayectoria académica, profesional, laboral, así como todos aquellos que acrediten su capacidad, habilidades pericia para ocupar el puesto público</w:t>
      </w:r>
      <w:r w:rsidRPr="0070632A">
        <w:rPr>
          <w:rFonts w:ascii="Palatino Linotype" w:eastAsia="Palatino Linotype" w:hAnsi="Palatino Linotype" w:cs="Palatino Linotype"/>
          <w:sz w:val="24"/>
          <w:szCs w:val="24"/>
        </w:rPr>
        <w:t xml:space="preserve">. Lo anterior, para favorecer la rendición de cuentas, pues la publicidad de lo anterior tiene como fin verificar el correcto desempeño de los sujetos obligados. Asimismo, es importante señalar, tal como ha expuesto en párrafos anteriores, que datos como el nombre y cargo de mandos medios y superiores, que se insertan en el </w:t>
      </w:r>
      <w:r w:rsidRPr="0070632A">
        <w:rPr>
          <w:rFonts w:ascii="Palatino Linotype" w:eastAsia="Palatino Linotype" w:hAnsi="Palatino Linotype" w:cs="Palatino Linotype"/>
          <w:i/>
          <w:sz w:val="24"/>
          <w:szCs w:val="24"/>
        </w:rPr>
        <w:t xml:space="preserve">curriculum vitae </w:t>
      </w:r>
      <w:r w:rsidRPr="0070632A">
        <w:rPr>
          <w:rFonts w:ascii="Palatino Linotype" w:eastAsia="Palatino Linotype" w:hAnsi="Palatino Linotype" w:cs="Palatino Linotype"/>
          <w:sz w:val="24"/>
          <w:szCs w:val="24"/>
        </w:rPr>
        <w:t xml:space="preserve">de servidores públicos del Sujeto Obligado tiene naturaleza pública, por lo que se observa que en el </w:t>
      </w:r>
      <w:r w:rsidRPr="0070632A">
        <w:rPr>
          <w:rFonts w:ascii="Palatino Linotype" w:eastAsia="Palatino Linotype" w:hAnsi="Palatino Linotype" w:cs="Palatino Linotype"/>
          <w:i/>
          <w:sz w:val="24"/>
          <w:szCs w:val="24"/>
        </w:rPr>
        <w:t xml:space="preserve">curriculum vitae </w:t>
      </w:r>
      <w:r w:rsidRPr="0070632A">
        <w:rPr>
          <w:rFonts w:ascii="Palatino Linotype" w:eastAsia="Palatino Linotype" w:hAnsi="Palatino Linotype" w:cs="Palatino Linotype"/>
          <w:sz w:val="24"/>
          <w:szCs w:val="24"/>
        </w:rPr>
        <w:t xml:space="preserve">se advierten los conocimientos o aptitudes necesarios para el desempeño del puesto, no obstante a esto,  los documentos que también pueden dar cuenta de ello, de conformidad con el artículo 171 de la Ley de Educación del Estado de México, pudiera ser en efecto el certificado, constancias, diplomas. </w:t>
      </w:r>
    </w:p>
    <w:p w14:paraId="3F7C24CC"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189C8E7D" w14:textId="77777777" w:rsidR="00D7010F" w:rsidRPr="0070632A" w:rsidRDefault="00227311">
      <w:pPr>
        <w:spacing w:after="8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En términos de lo dispuesto por los artículos 172 y 173 de la citada Ley, el certificado de estudios es el documento oficial mediante el cual la Autoridad Educativa Estatal reconoce que los educandos han concluido un nivel educativo determinado, en los </w:t>
      </w:r>
      <w:r w:rsidRPr="0070632A">
        <w:rPr>
          <w:rFonts w:ascii="Palatino Linotype" w:eastAsia="Palatino Linotype" w:hAnsi="Palatino Linotype" w:cs="Palatino Linotype"/>
          <w:sz w:val="24"/>
          <w:szCs w:val="24"/>
        </w:rPr>
        <w:lastRenderedPageBreak/>
        <w:t>tipos de educación básica, media superior y superior. Para expedir el certificado de estudios, la instancia correspondiente revisará y, en su caso, cotejará con sus archivos, que el educando haya cumplido con todos y cada uno de los requisitos de los planes y programas de estudio del nivel que corresponda.</w:t>
      </w:r>
    </w:p>
    <w:p w14:paraId="491305DC" w14:textId="77777777" w:rsidR="00D7010F" w:rsidRPr="0070632A" w:rsidRDefault="00D7010F">
      <w:pPr>
        <w:spacing w:before="80" w:after="0" w:line="360" w:lineRule="auto"/>
        <w:jc w:val="both"/>
        <w:rPr>
          <w:rFonts w:ascii="Palatino Linotype" w:eastAsia="Palatino Linotype" w:hAnsi="Palatino Linotype" w:cs="Palatino Linotype"/>
          <w:sz w:val="24"/>
          <w:szCs w:val="24"/>
        </w:rPr>
      </w:pPr>
    </w:p>
    <w:p w14:paraId="79D4A874"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Motivo por el que se ordena el documento en el que consten que</w:t>
      </w:r>
      <w:r w:rsidRPr="0070632A">
        <w:t xml:space="preserve"> </w:t>
      </w:r>
      <w:r w:rsidRPr="0070632A">
        <w:rPr>
          <w:rFonts w:ascii="Palatino Linotype" w:eastAsia="Palatino Linotype" w:hAnsi="Palatino Linotype" w:cs="Palatino Linotype"/>
          <w:sz w:val="24"/>
          <w:szCs w:val="24"/>
        </w:rPr>
        <w:t>acredita los conocimientos o aptitudes necesarios para el desempeño del puesto, en términos del considerando quinto.</w:t>
      </w:r>
    </w:p>
    <w:p w14:paraId="6E4F5AAE"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7556BED1" w14:textId="77777777" w:rsidR="00D7010F" w:rsidRPr="0070632A" w:rsidRDefault="00227311">
      <w:pPr>
        <w:spacing w:after="0" w:line="360" w:lineRule="auto"/>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b/>
          <w:sz w:val="24"/>
          <w:szCs w:val="24"/>
        </w:rPr>
        <w:t>FRACCIÓN X.</w:t>
      </w:r>
    </w:p>
    <w:p w14:paraId="1BE350A3" w14:textId="77777777" w:rsidR="00D7010F" w:rsidRPr="0070632A" w:rsidRDefault="00D7010F">
      <w:pPr>
        <w:spacing w:after="0" w:line="360" w:lineRule="auto"/>
        <w:jc w:val="both"/>
        <w:rPr>
          <w:rFonts w:ascii="Palatino Linotype" w:eastAsia="Palatino Linotype" w:hAnsi="Palatino Linotype" w:cs="Palatino Linotype"/>
          <w:b/>
          <w:sz w:val="24"/>
          <w:szCs w:val="24"/>
        </w:rPr>
      </w:pPr>
    </w:p>
    <w:p w14:paraId="7A9948AA"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Con la finalidad de verificar si las personas que aspiran a ocupar un cargo público no se encuentran inhabilitadas, se encuentren en un procedimiento administrativo o haya sido sancionado, la Secretaría de la Contraloría del Gobierno del Estado de México está facultada para expedir la Constancia de no inhabilitación, circunstancias por la que el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 xml:space="preserve">, remitió mediante informe justificado la constancia de no inhabilitación del servidor público en mención, pero no se puso a la vista del </w:t>
      </w:r>
      <w:r w:rsidRPr="0070632A">
        <w:rPr>
          <w:rFonts w:ascii="Palatino Linotype" w:eastAsia="Palatino Linotype" w:hAnsi="Palatino Linotype" w:cs="Palatino Linotype"/>
          <w:b/>
          <w:sz w:val="24"/>
          <w:szCs w:val="24"/>
        </w:rPr>
        <w:t>RECURRENTE</w:t>
      </w:r>
      <w:r w:rsidRPr="0070632A">
        <w:rPr>
          <w:rFonts w:ascii="Palatino Linotype" w:eastAsia="Palatino Linotype" w:hAnsi="Palatino Linotype" w:cs="Palatino Linotype"/>
          <w:sz w:val="24"/>
          <w:szCs w:val="24"/>
        </w:rPr>
        <w:t xml:space="preserve"> ya que al hacerlo se dejarían a la vistas documentos que contienen información que son considerados confidenciales, además no pasa desapercibido se remito en una aparente versión pública, sin que fuera acompañado por su acuerdo correspondiente que acredite su versión publica, razones por las </w:t>
      </w:r>
      <w:r w:rsidRPr="0070632A">
        <w:rPr>
          <w:rFonts w:ascii="Palatino Linotype" w:eastAsia="Palatino Linotype" w:hAnsi="Palatino Linotype" w:cs="Palatino Linotype"/>
          <w:sz w:val="24"/>
          <w:szCs w:val="24"/>
        </w:rPr>
        <w:lastRenderedPageBreak/>
        <w:t>cuales se ordena su entrega de una correcta versión pública en términos del considerando quinto de esta resolución.</w:t>
      </w:r>
    </w:p>
    <w:p w14:paraId="65859E96"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5221D202" w14:textId="77777777" w:rsidR="00D7010F" w:rsidRPr="0070632A" w:rsidRDefault="00227311">
      <w:pPr>
        <w:spacing w:after="24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FRACCION XI</w:t>
      </w:r>
    </w:p>
    <w:p w14:paraId="768277AE"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En esta fracción se adicionó mediante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14:paraId="06365011"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CAA4768" w14:textId="77777777" w:rsidR="00D7010F" w:rsidRPr="0070632A" w:rsidRDefault="002273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Es decir, la inscripción en dicho registro tiene impacto única y exclusivamente en la vida privada de las personas, pues en nada tiene que ver su inscripción en dicho registro con las funciones que se tiene como servidor público; por lo que lejos de abonar a la transparencia y correcta rendición de cuentas de los entes públicos, su publicidad constituye una vulneración a la vida privada de los servidores públicos, por lo que se considera que este documento debe ser clasificado como información confidencial, circunstancia que no fue atendida, ya que mediante informe justificado </w:t>
      </w:r>
      <w:r w:rsidRPr="0070632A">
        <w:rPr>
          <w:rFonts w:ascii="Palatino Linotype" w:eastAsia="Palatino Linotype" w:hAnsi="Palatino Linotype" w:cs="Palatino Linotype"/>
          <w:b/>
          <w:sz w:val="24"/>
          <w:szCs w:val="24"/>
        </w:rPr>
        <w:t>EL SUJETO OBLIGADO</w:t>
      </w:r>
      <w:r w:rsidRPr="0070632A">
        <w:rPr>
          <w:rFonts w:ascii="Palatino Linotype" w:eastAsia="Palatino Linotype" w:hAnsi="Palatino Linotype" w:cs="Palatino Linotype"/>
          <w:sz w:val="24"/>
          <w:szCs w:val="24"/>
        </w:rPr>
        <w:t xml:space="preserve"> adjunta una aparente versión pública de dicho documento, razón por la que no fue posible ponerlo a la vista además de las circunstancias multicitadas, motivo por el que se ordena el Acta del Comité de </w:t>
      </w:r>
      <w:r w:rsidRPr="0070632A">
        <w:rPr>
          <w:rFonts w:ascii="Palatino Linotype" w:eastAsia="Palatino Linotype" w:hAnsi="Palatino Linotype" w:cs="Palatino Linotype"/>
          <w:sz w:val="24"/>
          <w:szCs w:val="24"/>
        </w:rPr>
        <w:lastRenderedPageBreak/>
        <w:t xml:space="preserve">Transparencia en donde se clasifique en su totalidad el certificado no deudor alimentario moroso. </w:t>
      </w:r>
    </w:p>
    <w:p w14:paraId="5B825990"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32B2E206"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Por lo expuesto, se </w:t>
      </w:r>
      <w:r w:rsidRPr="0070632A">
        <w:rPr>
          <w:rFonts w:ascii="Palatino Linotype" w:eastAsia="Palatino Linotype" w:hAnsi="Palatino Linotype" w:cs="Palatino Linotype"/>
          <w:b/>
          <w:sz w:val="24"/>
          <w:szCs w:val="24"/>
        </w:rPr>
        <w:t xml:space="preserve">MODIFICA </w:t>
      </w:r>
      <w:r w:rsidRPr="0070632A">
        <w:rPr>
          <w:rFonts w:ascii="Palatino Linotype" w:eastAsia="Palatino Linotype" w:hAnsi="Palatino Linotype" w:cs="Palatino Linotype"/>
          <w:sz w:val="24"/>
          <w:szCs w:val="24"/>
        </w:rPr>
        <w:t xml:space="preserve">la respuesta del </w:t>
      </w:r>
      <w:r w:rsidRPr="0070632A">
        <w:rPr>
          <w:rFonts w:ascii="Palatino Linotype" w:eastAsia="Palatino Linotype" w:hAnsi="Palatino Linotype" w:cs="Palatino Linotype"/>
          <w:b/>
          <w:sz w:val="24"/>
          <w:szCs w:val="24"/>
        </w:rPr>
        <w:t xml:space="preserve">SUJETO OBLIGADO </w:t>
      </w:r>
      <w:r w:rsidRPr="0070632A">
        <w:rPr>
          <w:rFonts w:ascii="Palatino Linotype" w:eastAsia="Palatino Linotype" w:hAnsi="Palatino Linotype" w:cs="Palatino Linotype"/>
          <w:sz w:val="24"/>
          <w:szCs w:val="24"/>
        </w:rPr>
        <w:t xml:space="preserve">y se </w:t>
      </w:r>
      <w:r w:rsidRPr="0070632A">
        <w:rPr>
          <w:rFonts w:ascii="Palatino Linotype" w:eastAsia="Palatino Linotype" w:hAnsi="Palatino Linotype" w:cs="Palatino Linotype"/>
          <w:b/>
          <w:sz w:val="24"/>
          <w:szCs w:val="24"/>
        </w:rPr>
        <w:t>ORDENA</w:t>
      </w:r>
      <w:r w:rsidRPr="0070632A">
        <w:rPr>
          <w:rFonts w:ascii="Palatino Linotype" w:eastAsia="Palatino Linotype" w:hAnsi="Palatino Linotype" w:cs="Palatino Linotype"/>
          <w:sz w:val="24"/>
          <w:szCs w:val="24"/>
        </w:rPr>
        <w:t xml:space="preserve"> que haga entrega de los documentos en formato pdf o en el formato en que se encuentren donde conste el expediente laboral  del servidor público referido en la solicitud, en términos del considerando quinto del presente fallo. </w:t>
      </w:r>
    </w:p>
    <w:p w14:paraId="1395CB90" w14:textId="77777777" w:rsidR="00D7010F" w:rsidRPr="0070632A" w:rsidRDefault="00D7010F">
      <w:pPr>
        <w:spacing w:after="0" w:line="360" w:lineRule="auto"/>
        <w:jc w:val="both"/>
        <w:rPr>
          <w:rFonts w:ascii="Palatino Linotype" w:eastAsia="Palatino Linotype" w:hAnsi="Palatino Linotype" w:cs="Palatino Linotype"/>
          <w:sz w:val="28"/>
          <w:szCs w:val="28"/>
        </w:rPr>
      </w:pPr>
    </w:p>
    <w:p w14:paraId="74AEFC72"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 xml:space="preserve">QUINTO. VERSIÓN PÚBLICA. </w:t>
      </w:r>
      <w:r w:rsidRPr="0070632A">
        <w:rPr>
          <w:rFonts w:ascii="Palatino Linotype" w:eastAsia="Palatino Linotype" w:hAnsi="Palatino Linotype" w:cs="Palatino Linotype"/>
          <w:sz w:val="24"/>
          <w:szCs w:val="24"/>
        </w:rPr>
        <w:t>Como fue debidamente apuntado, el</w:t>
      </w:r>
      <w:r w:rsidRPr="0070632A">
        <w:rPr>
          <w:rFonts w:ascii="Palatino Linotype" w:eastAsia="Palatino Linotype" w:hAnsi="Palatino Linotype" w:cs="Palatino Linotype"/>
          <w:b/>
          <w:sz w:val="24"/>
          <w:szCs w:val="24"/>
        </w:rPr>
        <w:t> SUJETO OBLIGADO</w:t>
      </w:r>
      <w:r w:rsidRPr="0070632A">
        <w:rPr>
          <w:rFonts w:ascii="Palatino Linotype" w:eastAsia="Palatino Linotype" w:hAnsi="Palatino Linotype" w:cs="Palatino Linotype"/>
          <w:sz w:val="24"/>
          <w:szCs w:val="24"/>
        </w:rPr>
        <w:t> debe satisfacer la solicitud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781796E6"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3C04EE90" w14:textId="77777777" w:rsidR="00D7010F" w:rsidRPr="0070632A" w:rsidRDefault="00227311">
      <w:pPr>
        <w:shd w:val="clear" w:color="auto" w:fill="FFFFFF"/>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2440F1A4" w14:textId="77777777" w:rsidR="00D7010F" w:rsidRPr="0070632A" w:rsidRDefault="00D7010F">
      <w:pPr>
        <w:shd w:val="clear" w:color="auto" w:fill="FFFFFF"/>
        <w:spacing w:after="0" w:line="360" w:lineRule="auto"/>
        <w:ind w:right="51"/>
        <w:jc w:val="both"/>
        <w:rPr>
          <w:rFonts w:ascii="Palatino Linotype" w:eastAsia="Palatino Linotype" w:hAnsi="Palatino Linotype" w:cs="Palatino Linotype"/>
          <w:sz w:val="24"/>
          <w:szCs w:val="24"/>
        </w:rPr>
      </w:pPr>
    </w:p>
    <w:p w14:paraId="6A82E68F" w14:textId="77777777" w:rsidR="00D7010F" w:rsidRPr="0070632A" w:rsidRDefault="00227311">
      <w:pPr>
        <w:shd w:val="clear" w:color="auto" w:fill="FFFFFF"/>
        <w:spacing w:after="0" w:line="360" w:lineRule="auto"/>
        <w:ind w:right="51"/>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AD3EED1" w14:textId="77777777" w:rsidR="00D7010F" w:rsidRPr="0070632A" w:rsidRDefault="00227311">
      <w:pPr>
        <w:shd w:val="clear" w:color="auto" w:fill="FFFFFF"/>
        <w:spacing w:after="0" w:line="360" w:lineRule="auto"/>
        <w:ind w:right="51"/>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6F7D8CDB" w14:textId="77777777" w:rsidR="00D7010F" w:rsidRPr="0070632A" w:rsidRDefault="00D7010F">
      <w:pPr>
        <w:shd w:val="clear" w:color="auto" w:fill="FFFFFF"/>
        <w:spacing w:after="0" w:line="360" w:lineRule="auto"/>
        <w:ind w:right="51"/>
        <w:jc w:val="both"/>
        <w:rPr>
          <w:rFonts w:ascii="Palatino Linotype" w:eastAsia="Palatino Linotype" w:hAnsi="Palatino Linotype" w:cs="Palatino Linotype"/>
          <w:sz w:val="24"/>
          <w:szCs w:val="24"/>
        </w:rPr>
      </w:pPr>
    </w:p>
    <w:p w14:paraId="3E91B1F5" w14:textId="77777777" w:rsidR="00D7010F" w:rsidRPr="0070632A" w:rsidRDefault="00227311">
      <w:pPr>
        <w:spacing w:after="0" w:line="276" w:lineRule="auto"/>
        <w:ind w:left="993" w:right="1041"/>
        <w:jc w:val="both"/>
        <w:rPr>
          <w:rFonts w:ascii="Palatino Linotype" w:eastAsia="Palatino Linotype" w:hAnsi="Palatino Linotype" w:cs="Palatino Linotype"/>
          <w:b/>
          <w:i/>
        </w:rPr>
      </w:pPr>
      <w:r w:rsidRPr="0070632A">
        <w:rPr>
          <w:rFonts w:ascii="Palatino Linotype" w:eastAsia="Palatino Linotype" w:hAnsi="Palatino Linotype" w:cs="Palatino Linotype"/>
          <w:b/>
          <w:i/>
        </w:rPr>
        <w:t xml:space="preserve"> “Artículo 3. Para los efectos de la presente Ley se entenderá por:</w:t>
      </w:r>
    </w:p>
    <w:p w14:paraId="7664DC57"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b/>
          <w:i/>
        </w:rPr>
        <w:t>IX. Datos personales:</w:t>
      </w:r>
      <w:r w:rsidRPr="0070632A">
        <w:rPr>
          <w:rFonts w:ascii="Palatino Linotype" w:eastAsia="Palatino Linotype" w:hAnsi="Palatino Linotype" w:cs="Palatino Linotype"/>
          <w:i/>
        </w:rPr>
        <w:t xml:space="preserve"> </w:t>
      </w:r>
      <w:r w:rsidRPr="0070632A">
        <w:rPr>
          <w:rFonts w:ascii="Palatino Linotype" w:eastAsia="Palatino Linotype" w:hAnsi="Palatino Linotype" w:cs="Palatino Linotype"/>
          <w:b/>
          <w:i/>
        </w:rPr>
        <w:t>La información concerniente a una persona, identificada o identificable</w:t>
      </w:r>
      <w:r w:rsidRPr="0070632A">
        <w:rPr>
          <w:rFonts w:ascii="Palatino Linotype" w:eastAsia="Palatino Linotype" w:hAnsi="Palatino Linotype" w:cs="Palatino Linotype"/>
          <w:i/>
        </w:rPr>
        <w:t xml:space="preserve"> según lo dispuesto por la Ley de Protección de Datos Personales del Estado de México;</w:t>
      </w:r>
    </w:p>
    <w:p w14:paraId="1665FBBB"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b/>
          <w:i/>
        </w:rPr>
        <w:t>XX. Información clasificada:</w:t>
      </w:r>
      <w:r w:rsidRPr="0070632A">
        <w:rPr>
          <w:rFonts w:ascii="Palatino Linotype" w:eastAsia="Palatino Linotype" w:hAnsi="Palatino Linotype" w:cs="Palatino Linotype"/>
          <w:i/>
        </w:rPr>
        <w:t xml:space="preserve"> Aquella considerada por la presente Ley como reservada o confidencial;</w:t>
      </w:r>
    </w:p>
    <w:p w14:paraId="6176EDCD"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b/>
          <w:i/>
        </w:rPr>
        <w:t>XXXII. Protección de Datos Personales:</w:t>
      </w:r>
      <w:r w:rsidRPr="0070632A">
        <w:rPr>
          <w:rFonts w:ascii="Palatino Linotype" w:eastAsia="Palatino Linotype" w:hAnsi="Palatino Linotype" w:cs="Palatino Linotype"/>
          <w:i/>
        </w:rPr>
        <w:t xml:space="preserve"> Derecho humano que tutela la privacidad de datos personales en poder de los sujetos obligados y sujetos particulares;</w:t>
      </w:r>
    </w:p>
    <w:p w14:paraId="2A8DCC82"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b/>
          <w:i/>
        </w:rPr>
        <w:t>XLV. Versión pública</w:t>
      </w:r>
      <w:r w:rsidRPr="0070632A">
        <w:rPr>
          <w:rFonts w:ascii="Palatino Linotype" w:eastAsia="Palatino Linotype" w:hAnsi="Palatino Linotype" w:cs="Palatino Linotype"/>
          <w:i/>
        </w:rPr>
        <w:t>: Documento en el que se elimine, suprime o borra la información clasificada como reservada o confidencial para permitir su acceso.”</w:t>
      </w:r>
    </w:p>
    <w:p w14:paraId="1CEB5472" w14:textId="77777777" w:rsidR="00D7010F" w:rsidRPr="0070632A" w:rsidRDefault="00D7010F">
      <w:pPr>
        <w:spacing w:after="0" w:line="276" w:lineRule="auto"/>
        <w:ind w:left="993" w:right="1041"/>
        <w:jc w:val="both"/>
        <w:rPr>
          <w:rFonts w:ascii="Palatino Linotype" w:eastAsia="Palatino Linotype" w:hAnsi="Palatino Linotype" w:cs="Palatino Linotype"/>
          <w:i/>
        </w:rPr>
      </w:pPr>
    </w:p>
    <w:p w14:paraId="0B135C41"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b/>
          <w:i/>
        </w:rPr>
        <w:t>“Artículo 6.</w:t>
      </w:r>
      <w:r w:rsidRPr="0070632A">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w:t>
      </w:r>
      <w:r w:rsidRPr="0070632A">
        <w:rPr>
          <w:rFonts w:ascii="Palatino Linotype" w:eastAsia="Palatino Linotype" w:hAnsi="Palatino Linotype" w:cs="Palatino Linotype"/>
          <w:i/>
        </w:rPr>
        <w:lastRenderedPageBreak/>
        <w:t>procedimientos, medidas de seguridad en el tratamiento y demás disposiciones en materia de datos personales, se deberá estar a lo dispuesto en las leyes de la materia.”</w:t>
      </w:r>
    </w:p>
    <w:p w14:paraId="00C6DDFE" w14:textId="77777777" w:rsidR="00D7010F" w:rsidRPr="0070632A" w:rsidRDefault="00D7010F">
      <w:pPr>
        <w:spacing w:after="0" w:line="276" w:lineRule="auto"/>
        <w:ind w:left="993" w:right="1041"/>
        <w:jc w:val="both"/>
        <w:rPr>
          <w:rFonts w:ascii="Palatino Linotype" w:eastAsia="Palatino Linotype" w:hAnsi="Palatino Linotype" w:cs="Palatino Linotype"/>
          <w:i/>
        </w:rPr>
      </w:pPr>
    </w:p>
    <w:p w14:paraId="683F0B79"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i/>
        </w:rPr>
        <w:t> </w:t>
      </w:r>
      <w:r w:rsidRPr="0070632A">
        <w:rPr>
          <w:rFonts w:ascii="Palatino Linotype" w:eastAsia="Palatino Linotype" w:hAnsi="Palatino Linotype" w:cs="Palatino Linotype"/>
          <w:b/>
          <w:i/>
        </w:rPr>
        <w:t>Artículo 49.</w:t>
      </w:r>
      <w:r w:rsidRPr="0070632A">
        <w:rPr>
          <w:rFonts w:ascii="Palatino Linotype" w:eastAsia="Palatino Linotype" w:hAnsi="Palatino Linotype" w:cs="Palatino Linotype"/>
          <w:i/>
        </w:rPr>
        <w:t> Los Comités de Transparencia tendrán las siguientes atribuciones:</w:t>
      </w:r>
    </w:p>
    <w:p w14:paraId="55A8159F"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p>
    <w:p w14:paraId="2C5252F3"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b/>
          <w:i/>
        </w:rPr>
        <w:t>VIII</w:t>
      </w:r>
      <w:r w:rsidRPr="0070632A">
        <w:rPr>
          <w:rFonts w:ascii="Palatino Linotype" w:eastAsia="Palatino Linotype" w:hAnsi="Palatino Linotype" w:cs="Palatino Linotype"/>
          <w:i/>
        </w:rPr>
        <w:t>. Aprobar, modificar o revocar la clasificación de la información;</w:t>
      </w:r>
    </w:p>
    <w:p w14:paraId="6D44F41D"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p>
    <w:p w14:paraId="0955F373"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b/>
          <w:i/>
        </w:rPr>
        <w:t xml:space="preserve">Artículo 91. </w:t>
      </w:r>
      <w:r w:rsidRPr="0070632A">
        <w:rPr>
          <w:rFonts w:ascii="Palatino Linotype" w:eastAsia="Palatino Linotype" w:hAnsi="Palatino Linotype" w:cs="Palatino Linotype"/>
          <w:i/>
        </w:rPr>
        <w:t>El acceso a la información pública será restringido excepcionalmente, cuando ésta sea clasificada como reservada o confidencial.</w:t>
      </w:r>
    </w:p>
    <w:p w14:paraId="41694072" w14:textId="77777777" w:rsidR="00D7010F" w:rsidRPr="0070632A" w:rsidRDefault="00D7010F">
      <w:pPr>
        <w:spacing w:after="0" w:line="276" w:lineRule="auto"/>
        <w:ind w:left="993" w:right="1041"/>
        <w:jc w:val="both"/>
        <w:rPr>
          <w:rFonts w:ascii="Palatino Linotype" w:eastAsia="Palatino Linotype" w:hAnsi="Palatino Linotype" w:cs="Palatino Linotype"/>
          <w:i/>
        </w:rPr>
      </w:pPr>
    </w:p>
    <w:p w14:paraId="7DDA1BB1" w14:textId="77777777" w:rsidR="00D7010F" w:rsidRPr="0070632A" w:rsidRDefault="00227311">
      <w:pPr>
        <w:spacing w:after="0" w:line="276" w:lineRule="auto"/>
        <w:ind w:left="993" w:right="1041"/>
        <w:jc w:val="both"/>
        <w:rPr>
          <w:rFonts w:ascii="Palatino Linotype" w:eastAsia="Palatino Linotype" w:hAnsi="Palatino Linotype" w:cs="Palatino Linotype"/>
          <w:b/>
          <w:i/>
        </w:rPr>
      </w:pPr>
      <w:r w:rsidRPr="0070632A">
        <w:rPr>
          <w:rFonts w:ascii="Palatino Linotype" w:eastAsia="Palatino Linotype" w:hAnsi="Palatino Linotype" w:cs="Palatino Linotype"/>
          <w:b/>
          <w:i/>
        </w:rPr>
        <w:t>“Artículo 137.</w:t>
      </w:r>
      <w:r w:rsidRPr="0070632A">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365640A" w14:textId="77777777" w:rsidR="00D7010F" w:rsidRPr="0070632A" w:rsidRDefault="00D7010F">
      <w:pPr>
        <w:spacing w:after="0" w:line="276" w:lineRule="auto"/>
        <w:ind w:left="993" w:right="1041"/>
        <w:jc w:val="both"/>
        <w:rPr>
          <w:rFonts w:ascii="Palatino Linotype" w:eastAsia="Palatino Linotype" w:hAnsi="Palatino Linotype" w:cs="Palatino Linotype"/>
          <w:b/>
          <w:i/>
        </w:rPr>
      </w:pPr>
    </w:p>
    <w:p w14:paraId="53BBAE85"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b/>
          <w:i/>
        </w:rPr>
        <w:t>“Artículo 143</w:t>
      </w:r>
      <w:r w:rsidRPr="0070632A">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2230AD1"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b/>
          <w:i/>
        </w:rPr>
        <w:t>I.</w:t>
      </w:r>
      <w:r w:rsidRPr="0070632A">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7562E058"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D4589CD"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1FC464CD" w14:textId="77777777" w:rsidR="00D7010F" w:rsidRPr="0070632A" w:rsidRDefault="00D7010F">
      <w:pPr>
        <w:spacing w:after="0" w:line="360" w:lineRule="auto"/>
        <w:ind w:right="51"/>
        <w:jc w:val="both"/>
        <w:rPr>
          <w:rFonts w:ascii="Palatino Linotype" w:eastAsia="Palatino Linotype" w:hAnsi="Palatino Linotype" w:cs="Palatino Linotype"/>
          <w:sz w:val="24"/>
          <w:szCs w:val="24"/>
        </w:rPr>
      </w:pPr>
    </w:p>
    <w:p w14:paraId="4C5BD288" w14:textId="77777777" w:rsidR="00D7010F" w:rsidRPr="0070632A" w:rsidRDefault="00227311">
      <w:pPr>
        <w:spacing w:after="0" w:line="360" w:lineRule="auto"/>
        <w:ind w:right="51"/>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9A87EE0" w14:textId="77777777" w:rsidR="00D7010F" w:rsidRPr="0070632A" w:rsidRDefault="00D7010F">
      <w:pPr>
        <w:spacing w:after="0" w:line="360" w:lineRule="auto"/>
        <w:ind w:right="51"/>
        <w:jc w:val="both"/>
        <w:rPr>
          <w:rFonts w:ascii="Palatino Linotype" w:eastAsia="Palatino Linotype" w:hAnsi="Palatino Linotype" w:cs="Palatino Linotype"/>
          <w:sz w:val="24"/>
          <w:szCs w:val="24"/>
        </w:rPr>
      </w:pPr>
    </w:p>
    <w:p w14:paraId="50183E8D" w14:textId="77777777" w:rsidR="00D7010F" w:rsidRPr="0070632A" w:rsidRDefault="00227311">
      <w:pPr>
        <w:spacing w:after="0" w:line="360" w:lineRule="auto"/>
        <w:ind w:right="50"/>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D2485B5" w14:textId="77777777" w:rsidR="00D7010F" w:rsidRPr="0070632A" w:rsidRDefault="00D7010F">
      <w:pPr>
        <w:spacing w:after="0" w:line="360" w:lineRule="auto"/>
        <w:ind w:right="50"/>
        <w:jc w:val="both"/>
        <w:rPr>
          <w:rFonts w:ascii="Palatino Linotype" w:eastAsia="Palatino Linotype" w:hAnsi="Palatino Linotype" w:cs="Palatino Linotype"/>
          <w:sz w:val="24"/>
          <w:szCs w:val="24"/>
        </w:rPr>
      </w:pPr>
    </w:p>
    <w:p w14:paraId="0D2A4C78" w14:textId="77777777" w:rsidR="00D7010F" w:rsidRPr="0070632A" w:rsidRDefault="00227311">
      <w:pPr>
        <w:spacing w:after="0" w:line="360" w:lineRule="auto"/>
        <w:ind w:right="51"/>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En ese contexto, la clasificación de la información no opera con la simple supresión de datos que se haga en los documentos de que se trate o con la simple decisión que </w:t>
      </w:r>
      <w:r w:rsidRPr="0070632A">
        <w:rPr>
          <w:rFonts w:ascii="Palatino Linotype" w:eastAsia="Palatino Linotype" w:hAnsi="Palatino Linotype" w:cs="Palatino Linotype"/>
          <w:sz w:val="24"/>
          <w:szCs w:val="24"/>
        </w:rPr>
        <w:lastRenderedPageBreak/>
        <w:t>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AC457A9" w14:textId="77777777" w:rsidR="00D7010F" w:rsidRPr="0070632A" w:rsidRDefault="00D7010F">
      <w:pPr>
        <w:spacing w:after="0" w:line="360" w:lineRule="auto"/>
        <w:ind w:right="51"/>
        <w:jc w:val="both"/>
        <w:rPr>
          <w:rFonts w:ascii="Palatino Linotype" w:eastAsia="Palatino Linotype" w:hAnsi="Palatino Linotype" w:cs="Palatino Linotype"/>
          <w:sz w:val="24"/>
          <w:szCs w:val="24"/>
        </w:rPr>
      </w:pPr>
    </w:p>
    <w:p w14:paraId="4963AD7C" w14:textId="77777777" w:rsidR="00D7010F" w:rsidRPr="0070632A" w:rsidRDefault="00227311">
      <w:pPr>
        <w:spacing w:after="0" w:line="276" w:lineRule="auto"/>
        <w:ind w:left="992" w:right="1043"/>
        <w:jc w:val="both"/>
        <w:rPr>
          <w:rFonts w:ascii="Palatino Linotype" w:eastAsia="Palatino Linotype" w:hAnsi="Palatino Linotype" w:cs="Palatino Linotype"/>
          <w:i/>
        </w:rPr>
      </w:pPr>
      <w:r w:rsidRPr="0070632A">
        <w:rPr>
          <w:rFonts w:ascii="Palatino Linotype" w:eastAsia="Palatino Linotype" w:hAnsi="Palatino Linotype" w:cs="Palatino Linotype"/>
          <w:b/>
          <w:i/>
        </w:rPr>
        <w:t>“Artículo 49.</w:t>
      </w:r>
      <w:r w:rsidRPr="0070632A">
        <w:rPr>
          <w:rFonts w:ascii="Palatino Linotype" w:eastAsia="Palatino Linotype" w:hAnsi="Palatino Linotype" w:cs="Palatino Linotype"/>
          <w:i/>
        </w:rPr>
        <w:t xml:space="preserve"> </w:t>
      </w:r>
      <w:r w:rsidRPr="0070632A">
        <w:rPr>
          <w:rFonts w:ascii="Palatino Linotype" w:eastAsia="Palatino Linotype" w:hAnsi="Palatino Linotype" w:cs="Palatino Linotype"/>
          <w:b/>
          <w:i/>
        </w:rPr>
        <w:t>Los Comités de Transparencia</w:t>
      </w:r>
      <w:r w:rsidRPr="0070632A">
        <w:rPr>
          <w:rFonts w:ascii="Palatino Linotype" w:eastAsia="Palatino Linotype" w:hAnsi="Palatino Linotype" w:cs="Palatino Linotype"/>
          <w:i/>
        </w:rPr>
        <w:t xml:space="preserve"> tendrán las siguientes atribuciones:</w:t>
      </w:r>
    </w:p>
    <w:p w14:paraId="100345A4" w14:textId="77777777" w:rsidR="00D7010F" w:rsidRPr="0070632A" w:rsidRDefault="00227311">
      <w:pPr>
        <w:spacing w:after="0" w:line="276" w:lineRule="auto"/>
        <w:ind w:left="992" w:right="1043"/>
        <w:jc w:val="both"/>
        <w:rPr>
          <w:rFonts w:ascii="Palatino Linotype" w:eastAsia="Palatino Linotype" w:hAnsi="Palatino Linotype" w:cs="Palatino Linotype"/>
          <w:i/>
        </w:rPr>
      </w:pPr>
      <w:r w:rsidRPr="0070632A">
        <w:rPr>
          <w:rFonts w:ascii="Palatino Linotype" w:eastAsia="Palatino Linotype" w:hAnsi="Palatino Linotype" w:cs="Palatino Linotype"/>
          <w:b/>
          <w:i/>
        </w:rPr>
        <w:t>VIII. Aprobar, modificar o revocar la clasificación de la información</w:t>
      </w:r>
      <w:r w:rsidRPr="0070632A">
        <w:rPr>
          <w:rFonts w:ascii="Palatino Linotype" w:eastAsia="Palatino Linotype" w:hAnsi="Palatino Linotype" w:cs="Palatino Linotype"/>
          <w:i/>
        </w:rPr>
        <w:t>…”</w:t>
      </w:r>
    </w:p>
    <w:p w14:paraId="68936504" w14:textId="77777777" w:rsidR="00D7010F" w:rsidRPr="0070632A" w:rsidRDefault="00227311">
      <w:pPr>
        <w:spacing w:after="0" w:line="276" w:lineRule="auto"/>
        <w:ind w:left="992" w:right="1043"/>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r w:rsidRPr="0070632A">
        <w:rPr>
          <w:rFonts w:ascii="Palatino Linotype" w:eastAsia="Palatino Linotype" w:hAnsi="Palatino Linotype" w:cs="Palatino Linotype"/>
          <w:b/>
          <w:i/>
        </w:rPr>
        <w:t>Artículo 53.</w:t>
      </w:r>
      <w:r w:rsidRPr="0070632A">
        <w:rPr>
          <w:rFonts w:ascii="Palatino Linotype" w:eastAsia="Palatino Linotype" w:hAnsi="Palatino Linotype" w:cs="Palatino Linotype"/>
          <w:i/>
        </w:rPr>
        <w:t xml:space="preserve"> Las </w:t>
      </w:r>
      <w:r w:rsidRPr="0070632A">
        <w:rPr>
          <w:rFonts w:ascii="Palatino Linotype" w:eastAsia="Palatino Linotype" w:hAnsi="Palatino Linotype" w:cs="Palatino Linotype"/>
          <w:b/>
          <w:i/>
        </w:rPr>
        <w:t>Unidades de Transparencia</w:t>
      </w:r>
      <w:r w:rsidRPr="0070632A">
        <w:rPr>
          <w:rFonts w:ascii="Palatino Linotype" w:eastAsia="Palatino Linotype" w:hAnsi="Palatino Linotype" w:cs="Palatino Linotype"/>
          <w:i/>
        </w:rPr>
        <w:t xml:space="preserve"> tendrán las siguientes </w:t>
      </w:r>
      <w:r w:rsidRPr="0070632A">
        <w:rPr>
          <w:rFonts w:ascii="Palatino Linotype" w:eastAsia="Palatino Linotype" w:hAnsi="Palatino Linotype" w:cs="Palatino Linotype"/>
          <w:b/>
          <w:i/>
        </w:rPr>
        <w:t>funciones</w:t>
      </w:r>
      <w:r w:rsidRPr="0070632A">
        <w:rPr>
          <w:rFonts w:ascii="Palatino Linotype" w:eastAsia="Palatino Linotype" w:hAnsi="Palatino Linotype" w:cs="Palatino Linotype"/>
          <w:i/>
        </w:rPr>
        <w:t>:</w:t>
      </w:r>
    </w:p>
    <w:p w14:paraId="79972C62" w14:textId="77777777" w:rsidR="00D7010F" w:rsidRPr="0070632A" w:rsidRDefault="00227311">
      <w:pPr>
        <w:spacing w:after="0" w:line="276" w:lineRule="auto"/>
        <w:ind w:left="992" w:right="1043"/>
        <w:jc w:val="both"/>
        <w:rPr>
          <w:rFonts w:ascii="Palatino Linotype" w:eastAsia="Palatino Linotype" w:hAnsi="Palatino Linotype" w:cs="Palatino Linotype"/>
          <w:i/>
        </w:rPr>
      </w:pPr>
      <w:r w:rsidRPr="0070632A">
        <w:rPr>
          <w:rFonts w:ascii="Palatino Linotype" w:eastAsia="Palatino Linotype" w:hAnsi="Palatino Linotype" w:cs="Palatino Linotype"/>
          <w:b/>
          <w:i/>
        </w:rPr>
        <w:t>X. Presentar ante el Comité, el proyecto de clasificación de información</w:t>
      </w:r>
      <w:r w:rsidRPr="0070632A">
        <w:rPr>
          <w:rFonts w:ascii="Palatino Linotype" w:eastAsia="Palatino Linotype" w:hAnsi="Palatino Linotype" w:cs="Palatino Linotype"/>
          <w:i/>
        </w:rPr>
        <w:t xml:space="preserve">…” </w:t>
      </w:r>
    </w:p>
    <w:p w14:paraId="378E94F4" w14:textId="77777777" w:rsidR="00D7010F" w:rsidRPr="0070632A" w:rsidRDefault="00227311">
      <w:pPr>
        <w:spacing w:after="0" w:line="276" w:lineRule="auto"/>
        <w:ind w:left="992" w:right="1043"/>
        <w:jc w:val="both"/>
        <w:rPr>
          <w:rFonts w:ascii="Palatino Linotype" w:eastAsia="Palatino Linotype" w:hAnsi="Palatino Linotype" w:cs="Palatino Linotype"/>
          <w:i/>
        </w:rPr>
      </w:pPr>
      <w:r w:rsidRPr="0070632A">
        <w:rPr>
          <w:rFonts w:ascii="Palatino Linotype" w:eastAsia="Palatino Linotype" w:hAnsi="Palatino Linotype" w:cs="Palatino Linotype"/>
          <w:b/>
          <w:i/>
        </w:rPr>
        <w:t>“Artículo 59.</w:t>
      </w:r>
      <w:r w:rsidRPr="0070632A">
        <w:rPr>
          <w:rFonts w:ascii="Palatino Linotype" w:eastAsia="Palatino Linotype" w:hAnsi="Palatino Linotype" w:cs="Palatino Linotype"/>
          <w:i/>
        </w:rPr>
        <w:t xml:space="preserve"> Los </w:t>
      </w:r>
      <w:r w:rsidRPr="0070632A">
        <w:rPr>
          <w:rFonts w:ascii="Palatino Linotype" w:eastAsia="Palatino Linotype" w:hAnsi="Palatino Linotype" w:cs="Palatino Linotype"/>
          <w:b/>
          <w:i/>
        </w:rPr>
        <w:t>servidores públicos habilitados</w:t>
      </w:r>
      <w:r w:rsidRPr="0070632A">
        <w:rPr>
          <w:rFonts w:ascii="Palatino Linotype" w:eastAsia="Palatino Linotype" w:hAnsi="Palatino Linotype" w:cs="Palatino Linotype"/>
          <w:i/>
        </w:rPr>
        <w:t xml:space="preserve"> tendrán las </w:t>
      </w:r>
      <w:r w:rsidRPr="0070632A">
        <w:rPr>
          <w:rFonts w:ascii="Palatino Linotype" w:eastAsia="Palatino Linotype" w:hAnsi="Palatino Linotype" w:cs="Palatino Linotype"/>
          <w:b/>
          <w:i/>
        </w:rPr>
        <w:t>funciones</w:t>
      </w:r>
      <w:r w:rsidRPr="0070632A">
        <w:rPr>
          <w:rFonts w:ascii="Palatino Linotype" w:eastAsia="Palatino Linotype" w:hAnsi="Palatino Linotype" w:cs="Palatino Linotype"/>
          <w:i/>
        </w:rPr>
        <w:t xml:space="preserve"> siguientes:</w:t>
      </w:r>
    </w:p>
    <w:p w14:paraId="73F51719" w14:textId="77777777" w:rsidR="00D7010F" w:rsidRPr="0070632A" w:rsidRDefault="00227311">
      <w:pPr>
        <w:spacing w:after="0" w:line="276" w:lineRule="auto"/>
        <w:ind w:left="992" w:right="1043"/>
        <w:jc w:val="both"/>
        <w:rPr>
          <w:rFonts w:ascii="Palatino Linotype" w:eastAsia="Palatino Linotype" w:hAnsi="Palatino Linotype" w:cs="Palatino Linotype"/>
          <w:i/>
        </w:rPr>
      </w:pPr>
      <w:r w:rsidRPr="0070632A">
        <w:rPr>
          <w:rFonts w:ascii="Palatino Linotype" w:eastAsia="Palatino Linotype" w:hAnsi="Palatino Linotype" w:cs="Palatino Linotype"/>
          <w:b/>
          <w:i/>
        </w:rPr>
        <w:t>V. Integrar y presentar al responsable de la Unidad de Transparencia la propuesta de clasificación de información</w:t>
      </w:r>
      <w:r w:rsidRPr="0070632A">
        <w:rPr>
          <w:rFonts w:ascii="Palatino Linotype" w:eastAsia="Palatino Linotype" w:hAnsi="Palatino Linotype" w:cs="Palatino Linotype"/>
          <w:i/>
        </w:rPr>
        <w:t>, la cual tendrá los fundamentos y argumentos en que se basa dicha propuesta…”</w:t>
      </w:r>
    </w:p>
    <w:p w14:paraId="1C841EB5" w14:textId="77777777" w:rsidR="00D7010F" w:rsidRPr="0070632A" w:rsidRDefault="00D7010F">
      <w:pPr>
        <w:spacing w:after="0" w:line="276" w:lineRule="auto"/>
        <w:ind w:left="992" w:right="1043"/>
        <w:jc w:val="both"/>
        <w:rPr>
          <w:rFonts w:ascii="Palatino Linotype" w:eastAsia="Palatino Linotype" w:hAnsi="Palatino Linotype" w:cs="Palatino Linotype"/>
          <w:i/>
        </w:rPr>
      </w:pPr>
    </w:p>
    <w:p w14:paraId="139ACCB7"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70632A">
        <w:rPr>
          <w:rFonts w:ascii="Palatino Linotype" w:eastAsia="Palatino Linotype" w:hAnsi="Palatino Linotype" w:cs="Palatino Linotype"/>
          <w:sz w:val="24"/>
          <w:szCs w:val="24"/>
        </w:rPr>
        <w:lastRenderedPageBreak/>
        <w:t>de clasificación de la información y finalmente sea éste último quien apruebe, modifique o revoque la clasificación de la información solicitada.</w:t>
      </w:r>
    </w:p>
    <w:p w14:paraId="34AC3C7B"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4E9916C5"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620B6678" w14:textId="77777777" w:rsidR="00D7010F" w:rsidRPr="0070632A" w:rsidRDefault="00227311">
      <w:pPr>
        <w:spacing w:after="0" w:line="276" w:lineRule="auto"/>
        <w:ind w:left="993" w:right="1041"/>
        <w:jc w:val="both"/>
        <w:rPr>
          <w:rFonts w:ascii="Palatino Linotype" w:eastAsia="Palatino Linotype" w:hAnsi="Palatino Linotype" w:cs="Palatino Linotype"/>
          <w:i/>
        </w:rPr>
      </w:pPr>
      <w:r w:rsidRPr="0070632A">
        <w:rPr>
          <w:rFonts w:ascii="Palatino Linotype" w:eastAsia="Palatino Linotype" w:hAnsi="Palatino Linotype" w:cs="Palatino Linotype"/>
          <w:i/>
        </w:rPr>
        <w:t>“</w:t>
      </w:r>
      <w:r w:rsidRPr="0070632A">
        <w:rPr>
          <w:rFonts w:ascii="Palatino Linotype" w:eastAsia="Palatino Linotype" w:hAnsi="Palatino Linotype" w:cs="Palatino Linotype"/>
          <w:b/>
          <w:i/>
        </w:rPr>
        <w:t>Artículo 149.</w:t>
      </w:r>
      <w:r w:rsidRPr="0070632A">
        <w:rPr>
          <w:rFonts w:ascii="Palatino Linotype" w:eastAsia="Palatino Linotype" w:hAnsi="Palatino Linotype" w:cs="Palatino Linotype"/>
          <w:i/>
        </w:rPr>
        <w:t xml:space="preserve"> El </w:t>
      </w:r>
      <w:r w:rsidRPr="0070632A">
        <w:rPr>
          <w:rFonts w:ascii="Palatino Linotype" w:eastAsia="Palatino Linotype" w:hAnsi="Palatino Linotype" w:cs="Palatino Linotype"/>
          <w:b/>
          <w:i/>
        </w:rPr>
        <w:t>acuerdo que clasifique la información como confidencial</w:t>
      </w:r>
      <w:r w:rsidRPr="0070632A">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6A6700CD" w14:textId="77777777" w:rsidR="00D7010F" w:rsidRPr="0070632A" w:rsidRDefault="00D7010F">
      <w:pPr>
        <w:spacing w:after="0" w:line="360" w:lineRule="auto"/>
        <w:ind w:left="993" w:right="1041"/>
        <w:jc w:val="both"/>
        <w:rPr>
          <w:rFonts w:ascii="Palatino Linotype" w:eastAsia="Palatino Linotype" w:hAnsi="Palatino Linotype" w:cs="Palatino Linotype"/>
          <w:i/>
        </w:rPr>
      </w:pPr>
    </w:p>
    <w:p w14:paraId="0C96B84E"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D29372B" w14:textId="77777777" w:rsidR="00D7010F" w:rsidRPr="0070632A" w:rsidRDefault="00D7010F">
      <w:pPr>
        <w:spacing w:after="0" w:line="360" w:lineRule="auto"/>
        <w:ind w:right="49"/>
        <w:jc w:val="both"/>
        <w:rPr>
          <w:rFonts w:ascii="Palatino Linotype" w:eastAsia="Palatino Linotype" w:hAnsi="Palatino Linotype" w:cs="Palatino Linotype"/>
          <w:sz w:val="24"/>
          <w:szCs w:val="24"/>
        </w:rPr>
      </w:pPr>
    </w:p>
    <w:p w14:paraId="01363442"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En el caso específico, los documentos probatorios también contienen los datos personales de los servidores, que de hacerse públicos afectarían su intimidad y vida </w:t>
      </w:r>
      <w:r w:rsidRPr="0070632A">
        <w:rPr>
          <w:rFonts w:ascii="Palatino Linotype" w:eastAsia="Palatino Linotype" w:hAnsi="Palatino Linotype" w:cs="Palatino Linotype"/>
          <w:sz w:val="24"/>
          <w:szCs w:val="24"/>
        </w:rPr>
        <w:lastRenderedPageBreak/>
        <w:t xml:space="preserve">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70632A">
        <w:rPr>
          <w:rFonts w:ascii="Palatino Linotype" w:eastAsia="Palatino Linotype" w:hAnsi="Palatino Linotype" w:cs="Palatino Linotype"/>
          <w:b/>
          <w:sz w:val="24"/>
          <w:szCs w:val="24"/>
        </w:rPr>
        <w:t>Registro Federal de Contribuyentes</w:t>
      </w:r>
      <w:r w:rsidRPr="0070632A">
        <w:rPr>
          <w:rFonts w:ascii="Palatino Linotype" w:eastAsia="Palatino Linotype" w:hAnsi="Palatino Linotype" w:cs="Palatino Linotype"/>
          <w:sz w:val="24"/>
          <w:szCs w:val="24"/>
        </w:rPr>
        <w:t xml:space="preserve"> (RFC) y la </w:t>
      </w:r>
      <w:r w:rsidRPr="0070632A">
        <w:rPr>
          <w:rFonts w:ascii="Palatino Linotype" w:eastAsia="Palatino Linotype" w:hAnsi="Palatino Linotype" w:cs="Palatino Linotype"/>
          <w:b/>
          <w:sz w:val="24"/>
          <w:szCs w:val="24"/>
        </w:rPr>
        <w:t>Clave Única de Registro de Población</w:t>
      </w:r>
      <w:r w:rsidRPr="0070632A">
        <w:rPr>
          <w:rFonts w:ascii="Palatino Linotype" w:eastAsia="Palatino Linotype" w:hAnsi="Palatino Linotype" w:cs="Palatino Linotype"/>
          <w:sz w:val="24"/>
          <w:szCs w:val="24"/>
        </w:rPr>
        <w:t xml:space="preserve"> (CURP).</w:t>
      </w:r>
    </w:p>
    <w:p w14:paraId="177F6DF8"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Por cuanto hace al </w:t>
      </w:r>
      <w:r w:rsidRPr="0070632A">
        <w:rPr>
          <w:rFonts w:ascii="Palatino Linotype" w:eastAsia="Palatino Linotype" w:hAnsi="Palatino Linotype" w:cs="Palatino Linotype"/>
          <w:b/>
          <w:sz w:val="24"/>
          <w:szCs w:val="24"/>
        </w:rPr>
        <w:t>Registro Federal de Contribuyentes (RFC),</w:t>
      </w:r>
      <w:r w:rsidRPr="0070632A">
        <w:rPr>
          <w:rFonts w:ascii="Palatino Linotype" w:eastAsia="Palatino Linotype" w:hAnsi="Palatino Linotype" w:cs="Palatino Linotype"/>
          <w:sz w:val="24"/>
          <w:szCs w:val="24"/>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0EAA7A18"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3D1AB622"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4CA1C84"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18B4D42A"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Lo anterior es compartido por el entonces Instituto Federal de Acceso a la Información Pública y Protección de Datos Personales (IFAI) a través del Criterio 19/17, el cual es del tenor literal siguiente:</w:t>
      </w:r>
    </w:p>
    <w:p w14:paraId="6C3C0B6C" w14:textId="77777777" w:rsidR="00D7010F" w:rsidRPr="0070632A" w:rsidRDefault="00D7010F">
      <w:pPr>
        <w:spacing w:after="0" w:line="360" w:lineRule="auto"/>
        <w:ind w:left="851" w:right="900"/>
        <w:jc w:val="both"/>
        <w:rPr>
          <w:rFonts w:ascii="Palatino Linotype" w:eastAsia="Palatino Linotype" w:hAnsi="Palatino Linotype" w:cs="Palatino Linotype"/>
          <w:b/>
          <w:i/>
        </w:rPr>
      </w:pPr>
    </w:p>
    <w:p w14:paraId="568F28F7" w14:textId="77777777" w:rsidR="00D7010F" w:rsidRPr="0070632A" w:rsidRDefault="00227311">
      <w:pPr>
        <w:spacing w:after="0" w:line="276" w:lineRule="auto"/>
        <w:ind w:left="851" w:right="900"/>
        <w:jc w:val="both"/>
        <w:rPr>
          <w:rFonts w:ascii="Palatino Linotype" w:eastAsia="Palatino Linotype" w:hAnsi="Palatino Linotype" w:cs="Palatino Linotype"/>
          <w:i/>
        </w:rPr>
      </w:pPr>
      <w:r w:rsidRPr="0070632A">
        <w:rPr>
          <w:rFonts w:ascii="Palatino Linotype" w:eastAsia="Palatino Linotype" w:hAnsi="Palatino Linotype" w:cs="Palatino Linotype"/>
          <w:b/>
          <w:i/>
        </w:rPr>
        <w:lastRenderedPageBreak/>
        <w:t>“Registro Federal de Contribuyentes (RFC) de personas físicas</w:t>
      </w:r>
      <w:r w:rsidRPr="0070632A">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4D2379F3" w14:textId="77777777" w:rsidR="00D7010F" w:rsidRPr="0070632A" w:rsidRDefault="00D7010F">
      <w:pPr>
        <w:spacing w:after="0" w:line="360" w:lineRule="auto"/>
        <w:jc w:val="both"/>
        <w:rPr>
          <w:rFonts w:ascii="Palatino Linotype" w:eastAsia="Palatino Linotype" w:hAnsi="Palatino Linotype" w:cs="Palatino Linotype"/>
        </w:rPr>
      </w:pPr>
    </w:p>
    <w:p w14:paraId="650A4088"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55A98C4"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0FA37E9C"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De igual manera la </w:t>
      </w:r>
      <w:r w:rsidRPr="0070632A">
        <w:rPr>
          <w:rFonts w:ascii="Palatino Linotype" w:eastAsia="Palatino Linotype" w:hAnsi="Palatino Linotype" w:cs="Palatino Linotype"/>
          <w:b/>
          <w:sz w:val="24"/>
          <w:szCs w:val="24"/>
        </w:rPr>
        <w:t>Clave Única de Registro de Población (CURP)</w:t>
      </w:r>
      <w:r w:rsidRPr="0070632A">
        <w:rPr>
          <w:rFonts w:ascii="Palatino Linotype" w:eastAsia="Palatino Linotype" w:hAnsi="Palatino Linotype" w:cs="Palatino Linotype"/>
          <w:sz w:val="24"/>
          <w:szCs w:val="24"/>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E3CCD43"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4D9B4BB8"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Argumento que es compartido por el Instituto Nacional de Transparencia, Acceso a la Información y Protección de Datos Personales, INAI</w:t>
      </w:r>
      <w:r w:rsidRPr="0070632A">
        <w:rPr>
          <w:rFonts w:ascii="Palatino Linotype" w:eastAsia="Palatino Linotype" w:hAnsi="Palatino Linotype" w:cs="Palatino Linotype"/>
          <w:b/>
          <w:sz w:val="24"/>
          <w:szCs w:val="24"/>
        </w:rPr>
        <w:t xml:space="preserve">, conforme al </w:t>
      </w:r>
      <w:r w:rsidRPr="0070632A">
        <w:rPr>
          <w:rFonts w:ascii="Palatino Linotype" w:eastAsia="Palatino Linotype" w:hAnsi="Palatino Linotype" w:cs="Palatino Linotype"/>
          <w:sz w:val="24"/>
          <w:szCs w:val="24"/>
        </w:rPr>
        <w:t xml:space="preserve">criterio 18/17, el cual refiere: </w:t>
      </w:r>
    </w:p>
    <w:p w14:paraId="59B4BD84" w14:textId="77777777" w:rsidR="00D7010F" w:rsidRPr="0070632A" w:rsidRDefault="00D7010F">
      <w:pPr>
        <w:spacing w:after="0" w:line="360" w:lineRule="auto"/>
        <w:ind w:left="851" w:right="851"/>
        <w:jc w:val="both"/>
        <w:rPr>
          <w:rFonts w:ascii="Palatino Linotype" w:eastAsia="Palatino Linotype" w:hAnsi="Palatino Linotype" w:cs="Palatino Linotype"/>
          <w:b/>
          <w:i/>
        </w:rPr>
      </w:pPr>
    </w:p>
    <w:p w14:paraId="05D74B78" w14:textId="77777777" w:rsidR="00D7010F" w:rsidRPr="0070632A" w:rsidRDefault="00227311">
      <w:pPr>
        <w:spacing w:after="0" w:line="276" w:lineRule="auto"/>
        <w:ind w:left="851" w:right="851"/>
        <w:jc w:val="both"/>
        <w:rPr>
          <w:rFonts w:ascii="Palatino Linotype" w:eastAsia="Palatino Linotype" w:hAnsi="Palatino Linotype" w:cs="Palatino Linotype"/>
          <w:i/>
        </w:rPr>
      </w:pPr>
      <w:r w:rsidRPr="0070632A">
        <w:rPr>
          <w:rFonts w:ascii="Palatino Linotype" w:eastAsia="Palatino Linotype" w:hAnsi="Palatino Linotype" w:cs="Palatino Linotype"/>
          <w:b/>
          <w:i/>
        </w:rPr>
        <w:t xml:space="preserve">“Clave Única de Registro de Población (CURP). </w:t>
      </w:r>
      <w:r w:rsidRPr="0070632A">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F76FE41" w14:textId="77777777" w:rsidR="00D7010F" w:rsidRPr="0070632A" w:rsidRDefault="00D7010F">
      <w:pPr>
        <w:spacing w:after="80" w:line="360" w:lineRule="auto"/>
        <w:ind w:right="-91"/>
        <w:jc w:val="both"/>
        <w:rPr>
          <w:rFonts w:ascii="Palatino Linotype" w:eastAsia="Palatino Linotype" w:hAnsi="Palatino Linotype" w:cs="Palatino Linotype"/>
          <w:sz w:val="24"/>
          <w:szCs w:val="24"/>
        </w:rPr>
      </w:pPr>
    </w:p>
    <w:p w14:paraId="0304DE48" w14:textId="77777777" w:rsidR="00D7010F" w:rsidRPr="0070632A" w:rsidRDefault="00227311">
      <w:pPr>
        <w:shd w:val="clear" w:color="auto" w:fill="FFFFFF"/>
        <w:spacing w:before="80" w:after="240" w:line="360" w:lineRule="auto"/>
        <w:jc w:val="both"/>
        <w:rPr>
          <w:sz w:val="24"/>
          <w:szCs w:val="24"/>
        </w:rPr>
      </w:pPr>
      <w:r w:rsidRPr="0070632A">
        <w:rPr>
          <w:rFonts w:ascii="Palatino Linotype" w:eastAsia="Palatino Linotype" w:hAnsi="Palatino Linotype" w:cs="Palatino Linotype"/>
          <w:sz w:val="24"/>
          <w:szCs w:val="24"/>
        </w:rPr>
        <w:t>Por otra parte y respecto a</w:t>
      </w:r>
      <w:r w:rsidRPr="0070632A">
        <w:rPr>
          <w:rFonts w:ascii="Palatino Linotype" w:eastAsia="Palatino Linotype" w:hAnsi="Palatino Linotype" w:cs="Palatino Linotype"/>
          <w:b/>
          <w:sz w:val="24"/>
          <w:szCs w:val="24"/>
        </w:rPr>
        <w:t xml:space="preserve"> la clave de seguridad social y en su caso clave o número del servidor público –trabajador-,</w:t>
      </w:r>
      <w:r w:rsidRPr="0070632A">
        <w:rPr>
          <w:rFonts w:ascii="Palatino Linotype" w:eastAsia="Palatino Linotype" w:hAnsi="Palatino Linotype" w:cs="Palatino Linotype"/>
          <w:sz w:val="24"/>
          <w:szCs w:val="24"/>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6CD01B63" w14:textId="77777777" w:rsidR="00D7010F" w:rsidRPr="0070632A" w:rsidRDefault="00227311">
      <w:pPr>
        <w:shd w:val="clear" w:color="auto" w:fill="FFFFFF"/>
        <w:spacing w:before="240" w:after="0" w:line="276" w:lineRule="auto"/>
        <w:ind w:left="567" w:right="900"/>
        <w:jc w:val="both"/>
        <w:rPr>
          <w:rFonts w:ascii="Palatino Linotype" w:eastAsia="Palatino Linotype" w:hAnsi="Palatino Linotype" w:cs="Palatino Linotype"/>
          <w:i/>
        </w:rPr>
      </w:pPr>
      <w:r w:rsidRPr="0070632A">
        <w:rPr>
          <w:rFonts w:ascii="Palatino Linotype" w:eastAsia="Palatino Linotype" w:hAnsi="Palatino Linotype" w:cs="Palatino Linotype"/>
          <w:b/>
          <w:i/>
        </w:rPr>
        <w:t>“El número de ficha de identificación única de los trabajadores es información de carácter confidencial.</w:t>
      </w:r>
      <w:r w:rsidRPr="0070632A">
        <w:rPr>
          <w:rFonts w:ascii="Palatino Linotype" w:eastAsia="Palatino Linotype" w:hAnsi="Palatino Linotype" w:cs="Palatino Linotype"/>
          <w:i/>
        </w:rPr>
        <w:t> </w:t>
      </w:r>
      <w:r w:rsidRPr="0070632A">
        <w:rPr>
          <w:rFonts w:ascii="Palatino Linotype" w:eastAsia="Palatino Linotype" w:hAnsi="Palatino Linotype" w:cs="Palatino Linotype"/>
          <w:i/>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70632A">
        <w:rPr>
          <w:rFonts w:ascii="Palatino Linotype" w:eastAsia="Palatino Linotype" w:hAnsi="Palatino Linotype" w:cs="Palatino Linotype"/>
          <w:i/>
        </w:rPr>
        <w:t>, </w:t>
      </w:r>
      <w:r w:rsidRPr="0070632A">
        <w:rPr>
          <w:rFonts w:ascii="Palatino Linotype" w:eastAsia="Palatino Linotype" w:hAnsi="Palatino Linotype" w:cs="Palatino Linotype"/>
          <w:i/>
          <w:u w:val="single"/>
        </w:rPr>
        <w:t>dicha información es susceptible de clasificarse con el carácter de confidencial</w:t>
      </w:r>
      <w:r w:rsidRPr="0070632A">
        <w:rPr>
          <w:rFonts w:ascii="Palatino Linotype" w:eastAsia="Palatino Linotype" w:hAnsi="Palatino Linotype" w:cs="Palatino Linotype"/>
          <w:i/>
        </w:rPr>
        <w:t xml:space="preserve">, en términos de lo establecido en el artículo </w:t>
      </w:r>
      <w:r w:rsidRPr="0070632A">
        <w:rPr>
          <w:rFonts w:ascii="Palatino Linotype" w:eastAsia="Palatino Linotype" w:hAnsi="Palatino Linotype" w:cs="Palatino Linotype"/>
          <w:i/>
        </w:rPr>
        <w:lastRenderedPageBreak/>
        <w:t>18, fracción II de la Ley Federal de Transparencia y Acceso a la Información Pública Gubernamental, en virtud de que a través de la misma es posible conocer información personal de su titular.” (Sic)</w:t>
      </w:r>
    </w:p>
    <w:p w14:paraId="06B79DC1" w14:textId="77777777" w:rsidR="00D7010F" w:rsidRPr="0070632A" w:rsidRDefault="00D7010F">
      <w:pPr>
        <w:shd w:val="clear" w:color="auto" w:fill="FFFFFF"/>
        <w:spacing w:after="0" w:line="276" w:lineRule="auto"/>
        <w:ind w:left="567" w:right="900"/>
        <w:jc w:val="both"/>
      </w:pPr>
    </w:p>
    <w:p w14:paraId="4D2BB82C" w14:textId="77777777" w:rsidR="00D7010F" w:rsidRPr="0070632A" w:rsidRDefault="00227311">
      <w:pPr>
        <w:spacing w:after="0" w:line="360" w:lineRule="auto"/>
        <w:ind w:right="-93"/>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Al respecto, es de señalar que </w:t>
      </w:r>
      <w:r w:rsidRPr="0070632A">
        <w:rPr>
          <w:rFonts w:ascii="Palatino Linotype" w:eastAsia="Palatino Linotype" w:hAnsi="Palatino Linotype" w:cs="Palatino Linotype"/>
          <w:b/>
          <w:sz w:val="24"/>
          <w:szCs w:val="24"/>
        </w:rPr>
        <w:t xml:space="preserve">la firma </w:t>
      </w:r>
      <w:r w:rsidRPr="0070632A">
        <w:rPr>
          <w:rFonts w:ascii="Palatino Linotype" w:eastAsia="Palatino Linotype" w:hAnsi="Palatino Linotype" w:cs="Palatino Linotype"/>
          <w:sz w:val="24"/>
          <w:szCs w:val="24"/>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21455FA1" w14:textId="77777777" w:rsidR="00D7010F" w:rsidRPr="0070632A" w:rsidRDefault="00227311">
      <w:pPr>
        <w:spacing w:after="0" w:line="360" w:lineRule="auto"/>
        <w:ind w:right="-93"/>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7D726FB0" w14:textId="77777777" w:rsidR="00D7010F" w:rsidRPr="0070632A" w:rsidRDefault="00D7010F">
      <w:pPr>
        <w:spacing w:after="0" w:line="360" w:lineRule="auto"/>
        <w:ind w:right="-93"/>
        <w:jc w:val="both"/>
        <w:rPr>
          <w:rFonts w:ascii="Palatino Linotype" w:eastAsia="Palatino Linotype" w:hAnsi="Palatino Linotype" w:cs="Palatino Linotype"/>
          <w:sz w:val="24"/>
          <w:szCs w:val="24"/>
        </w:rPr>
      </w:pPr>
    </w:p>
    <w:p w14:paraId="2A33A8BA" w14:textId="77777777" w:rsidR="00D7010F" w:rsidRPr="0070632A" w:rsidRDefault="00227311">
      <w:pPr>
        <w:spacing w:after="0" w:line="360" w:lineRule="auto"/>
        <w:ind w:right="-93"/>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1ADCAFBB" w14:textId="77777777" w:rsidR="00D7010F" w:rsidRPr="0070632A" w:rsidRDefault="00D7010F">
      <w:pPr>
        <w:spacing w:after="0" w:line="360" w:lineRule="auto"/>
        <w:ind w:right="-93"/>
        <w:jc w:val="both"/>
        <w:rPr>
          <w:rFonts w:ascii="Palatino Linotype" w:eastAsia="Palatino Linotype" w:hAnsi="Palatino Linotype" w:cs="Palatino Linotype"/>
          <w:sz w:val="24"/>
          <w:szCs w:val="24"/>
        </w:rPr>
      </w:pPr>
    </w:p>
    <w:p w14:paraId="1F4E4957"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Sirve de sustento a lo anterior el Criterio de Interpretación 02/19 emitido por el Instituto Nacional de Transparencia, Acceso a la Información y Protección de Datos Personales, cuyo rubro y texto establecen lo siguiente:</w:t>
      </w:r>
    </w:p>
    <w:p w14:paraId="19604F1F" w14:textId="77777777" w:rsidR="00D7010F" w:rsidRPr="0070632A" w:rsidRDefault="00D7010F">
      <w:pPr>
        <w:spacing w:after="0" w:line="360" w:lineRule="auto"/>
        <w:ind w:right="49"/>
        <w:jc w:val="both"/>
        <w:rPr>
          <w:rFonts w:ascii="Palatino Linotype" w:eastAsia="Palatino Linotype" w:hAnsi="Palatino Linotype" w:cs="Palatino Linotype"/>
          <w:sz w:val="24"/>
          <w:szCs w:val="24"/>
        </w:rPr>
      </w:pPr>
    </w:p>
    <w:p w14:paraId="1EC81ACD" w14:textId="77777777" w:rsidR="00D7010F" w:rsidRPr="0070632A" w:rsidRDefault="00227311">
      <w:pPr>
        <w:spacing w:after="0" w:line="276" w:lineRule="auto"/>
        <w:ind w:left="1134" w:right="1041"/>
        <w:jc w:val="both"/>
        <w:rPr>
          <w:rFonts w:ascii="Palatino Linotype" w:eastAsia="Palatino Linotype" w:hAnsi="Palatino Linotype" w:cs="Palatino Linotype"/>
          <w:i/>
        </w:rPr>
      </w:pPr>
      <w:r w:rsidRPr="0070632A">
        <w:rPr>
          <w:rFonts w:ascii="Palatino Linotype" w:eastAsia="Palatino Linotype" w:hAnsi="Palatino Linotype" w:cs="Palatino Linotype"/>
          <w:i/>
        </w:rPr>
        <w:lastRenderedPageBreak/>
        <w:t>“</w:t>
      </w:r>
      <w:r w:rsidRPr="0070632A">
        <w:rPr>
          <w:rFonts w:ascii="Palatino Linotype" w:eastAsia="Palatino Linotype" w:hAnsi="Palatino Linotype" w:cs="Palatino Linotype"/>
          <w:b/>
          <w:i/>
        </w:rPr>
        <w:t>FIRMA Y RÚBRICA DE SERVIDORES PÚBLICOS.</w:t>
      </w:r>
      <w:r w:rsidRPr="0070632A">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DB8E956"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39DC714B"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Al respecto, se destaca que la versión pública que elabore el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58F31732"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00CDC7EA"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Efectivamente, cuando se clasifica información como confidencial o reservada es importante someterlo al Comité de Transparencia, quien debe confirmar, modificar o revocar la clasificación.</w:t>
      </w:r>
    </w:p>
    <w:p w14:paraId="717AFAF3" w14:textId="77777777" w:rsidR="00D7010F" w:rsidRPr="0070632A" w:rsidRDefault="00D7010F">
      <w:pPr>
        <w:shd w:val="clear" w:color="auto" w:fill="FFFFFF"/>
        <w:spacing w:after="0" w:line="360" w:lineRule="auto"/>
        <w:ind w:right="51"/>
        <w:jc w:val="both"/>
        <w:rPr>
          <w:rFonts w:ascii="Palatino Linotype" w:eastAsia="Palatino Linotype" w:hAnsi="Palatino Linotype" w:cs="Palatino Linotype"/>
          <w:sz w:val="24"/>
          <w:szCs w:val="24"/>
        </w:rPr>
      </w:pPr>
    </w:p>
    <w:p w14:paraId="15FA3D28" w14:textId="77777777" w:rsidR="00D7010F" w:rsidRPr="0070632A" w:rsidRDefault="00227311">
      <w:pPr>
        <w:shd w:val="clear" w:color="auto" w:fill="FFFFFF"/>
        <w:spacing w:after="0" w:line="360" w:lineRule="auto"/>
        <w:ind w:right="51"/>
        <w:jc w:val="both"/>
        <w:rPr>
          <w:rFonts w:ascii="Palatino Linotype" w:eastAsia="Palatino Linotype" w:hAnsi="Palatino Linotype" w:cs="Palatino Linotype"/>
          <w:b/>
          <w:sz w:val="24"/>
          <w:szCs w:val="24"/>
        </w:rPr>
      </w:pPr>
      <w:r w:rsidRPr="0070632A">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 xml:space="preserve"> a testar, suprimir o eliminar datos de dicho soporte documental, ya </w:t>
      </w:r>
      <w:r w:rsidRPr="0070632A">
        <w:rPr>
          <w:rFonts w:ascii="Palatino Linotype" w:eastAsia="Palatino Linotype" w:hAnsi="Palatino Linotype" w:cs="Palatino Linotype"/>
          <w:sz w:val="24"/>
          <w:szCs w:val="24"/>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70632A">
        <w:rPr>
          <w:rFonts w:ascii="Palatino Linotype" w:eastAsia="Palatino Linotype" w:hAnsi="Palatino Linotype" w:cs="Palatino Linotype"/>
          <w:b/>
          <w:sz w:val="24"/>
          <w:szCs w:val="24"/>
        </w:rPr>
        <w:t>RECURRENTE.</w:t>
      </w:r>
    </w:p>
    <w:p w14:paraId="3C08F6BB" w14:textId="77777777" w:rsidR="00D7010F" w:rsidRPr="0070632A" w:rsidRDefault="00D7010F">
      <w:pPr>
        <w:shd w:val="clear" w:color="auto" w:fill="FFFFFF"/>
        <w:spacing w:after="0" w:line="360" w:lineRule="auto"/>
        <w:ind w:right="51"/>
        <w:jc w:val="both"/>
        <w:rPr>
          <w:rFonts w:ascii="Palatino Linotype" w:eastAsia="Palatino Linotype" w:hAnsi="Palatino Linotype" w:cs="Palatino Linotype"/>
          <w:sz w:val="24"/>
          <w:szCs w:val="24"/>
        </w:rPr>
      </w:pPr>
    </w:p>
    <w:p w14:paraId="3EEE3D8C"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54BC06FD"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4C64FDAA"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w:t>
      </w:r>
      <w:r w:rsidRPr="0070632A">
        <w:rPr>
          <w:rFonts w:ascii="Palatino Linotype" w:eastAsia="Palatino Linotype" w:hAnsi="Palatino Linotype" w:cs="Palatino Linotype"/>
          <w:sz w:val="24"/>
          <w:szCs w:val="24"/>
        </w:rPr>
        <w:lastRenderedPageBreak/>
        <w:t>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9642FDC"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738CE13D"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7EA9C496" w14:textId="77777777" w:rsidR="00D7010F" w:rsidRPr="0070632A" w:rsidRDefault="00227311">
      <w:pPr>
        <w:spacing w:after="120"/>
        <w:ind w:left="851" w:right="902"/>
        <w:jc w:val="both"/>
        <w:rPr>
          <w:rFonts w:ascii="Palatino Linotype" w:eastAsia="Palatino Linotype" w:hAnsi="Palatino Linotype" w:cs="Palatino Linotype"/>
          <w:i/>
        </w:rPr>
      </w:pPr>
      <w:r w:rsidRPr="0070632A">
        <w:rPr>
          <w:rFonts w:ascii="Palatino Linotype" w:eastAsia="Palatino Linotype" w:hAnsi="Palatino Linotype" w:cs="Palatino Linotype"/>
          <w:i/>
        </w:rPr>
        <w:t>“Quincuagésimo sexto</w:t>
      </w:r>
      <w:r w:rsidRPr="0070632A">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1E7B031" w14:textId="77777777" w:rsidR="00D7010F" w:rsidRPr="0070632A" w:rsidRDefault="00227311">
      <w:pPr>
        <w:spacing w:before="120" w:after="120"/>
        <w:ind w:left="851" w:right="902"/>
        <w:jc w:val="both"/>
        <w:rPr>
          <w:rFonts w:ascii="Palatino Linotype" w:eastAsia="Palatino Linotype" w:hAnsi="Palatino Linotype" w:cs="Palatino Linotype"/>
          <w:i/>
        </w:rPr>
      </w:pPr>
      <w:r w:rsidRPr="0070632A">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405F31D3" w14:textId="77777777" w:rsidR="00D7010F" w:rsidRPr="0070632A" w:rsidRDefault="00227311">
      <w:pPr>
        <w:spacing w:before="120" w:after="120"/>
        <w:ind w:left="851" w:right="902"/>
        <w:jc w:val="both"/>
        <w:rPr>
          <w:rFonts w:ascii="Palatino Linotype" w:eastAsia="Palatino Linotype" w:hAnsi="Palatino Linotype" w:cs="Palatino Linotype"/>
          <w:i/>
        </w:rPr>
      </w:pPr>
      <w:r w:rsidRPr="0070632A">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F074651" w14:textId="77777777" w:rsidR="00D7010F" w:rsidRPr="0070632A" w:rsidRDefault="00227311">
      <w:pPr>
        <w:spacing w:before="120" w:after="120"/>
        <w:ind w:left="851" w:right="902"/>
        <w:jc w:val="both"/>
        <w:rPr>
          <w:rFonts w:ascii="Palatino Linotype" w:eastAsia="Palatino Linotype" w:hAnsi="Palatino Linotype" w:cs="Palatino Linotype"/>
          <w:i/>
        </w:rPr>
      </w:pPr>
      <w:r w:rsidRPr="0070632A">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75216305" w14:textId="77777777" w:rsidR="00D7010F" w:rsidRPr="0070632A" w:rsidRDefault="00227311">
      <w:pPr>
        <w:spacing w:before="120" w:after="120"/>
        <w:ind w:left="851" w:right="902"/>
        <w:jc w:val="both"/>
        <w:rPr>
          <w:rFonts w:ascii="Palatino Linotype" w:eastAsia="Palatino Linotype" w:hAnsi="Palatino Linotype" w:cs="Palatino Linotype"/>
          <w:i/>
        </w:rPr>
      </w:pPr>
      <w:r w:rsidRPr="0070632A">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1CE0AF9A" w14:textId="77777777" w:rsidR="00D7010F" w:rsidRPr="0070632A" w:rsidRDefault="00227311">
      <w:pPr>
        <w:spacing w:before="120" w:after="120"/>
        <w:ind w:left="851" w:right="902"/>
        <w:jc w:val="both"/>
        <w:rPr>
          <w:rFonts w:ascii="Palatino Linotype" w:eastAsia="Palatino Linotype" w:hAnsi="Palatino Linotype" w:cs="Palatino Linotype"/>
          <w:i/>
        </w:rPr>
      </w:pPr>
      <w:r w:rsidRPr="0070632A">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72BD794A" w14:textId="77777777" w:rsidR="00D7010F" w:rsidRPr="0070632A" w:rsidRDefault="00227311">
      <w:pPr>
        <w:spacing w:before="120" w:after="0" w:line="360" w:lineRule="auto"/>
        <w:ind w:left="851" w:right="902"/>
        <w:jc w:val="both"/>
        <w:rPr>
          <w:rFonts w:ascii="Palatino Linotype" w:eastAsia="Palatino Linotype" w:hAnsi="Palatino Linotype" w:cs="Palatino Linotype"/>
          <w:i/>
        </w:rPr>
      </w:pPr>
      <w:r w:rsidRPr="0070632A">
        <w:rPr>
          <w:rFonts w:ascii="Palatino Linotype" w:eastAsia="Palatino Linotype" w:hAnsi="Palatino Linotype" w:cs="Palatino Linotype"/>
          <w:i/>
        </w:rPr>
        <w:lastRenderedPageBreak/>
        <w:t>Quincuagésimo octavo. Los sujetos obligados garantizarán que los sistemas o medios empleados para eliminar la información en las versiones públicas no permitan la recuperación o visualización de la misma.”</w:t>
      </w:r>
    </w:p>
    <w:p w14:paraId="69E2FD9F" w14:textId="77777777" w:rsidR="00D7010F" w:rsidRPr="0070632A" w:rsidRDefault="00D7010F">
      <w:pPr>
        <w:spacing w:after="0" w:line="360" w:lineRule="auto"/>
        <w:ind w:left="851" w:right="902"/>
        <w:jc w:val="both"/>
        <w:rPr>
          <w:rFonts w:ascii="Palatino Linotype" w:eastAsia="Palatino Linotype" w:hAnsi="Palatino Linotype" w:cs="Palatino Linotype"/>
          <w:i/>
        </w:rPr>
      </w:pPr>
    </w:p>
    <w:p w14:paraId="4428B2C6"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Por lo tanto, </w:t>
      </w:r>
      <w:r w:rsidRPr="0070632A">
        <w:rPr>
          <w:rFonts w:ascii="Palatino Linotype" w:eastAsia="Palatino Linotype" w:hAnsi="Palatino Linotype" w:cs="Palatino Linotype"/>
          <w:b/>
          <w:sz w:val="24"/>
          <w:szCs w:val="24"/>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sidRPr="0070632A">
        <w:rPr>
          <w:rFonts w:ascii="Palatino Linotype" w:eastAsia="Palatino Linotype" w:hAnsi="Palatino Linotype" w:cs="Palatino Linotype"/>
          <w:sz w:val="24"/>
          <w:szCs w:val="24"/>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85F32FD"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273404AE"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p w14:paraId="11A448DA" w14:textId="77777777" w:rsidR="00D7010F" w:rsidRPr="0070632A" w:rsidRDefault="00D7010F">
      <w:pPr>
        <w:spacing w:after="240" w:line="360" w:lineRule="auto"/>
        <w:jc w:val="both"/>
        <w:rPr>
          <w:rFonts w:ascii="Palatino Linotype" w:eastAsia="Palatino Linotype" w:hAnsi="Palatino Linotype" w:cs="Palatino Linotype"/>
          <w:sz w:val="24"/>
          <w:szCs w:val="24"/>
        </w:rPr>
      </w:pPr>
    </w:p>
    <w:tbl>
      <w:tblPr>
        <w:tblStyle w:val="a"/>
        <w:tblW w:w="8828"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3568"/>
        <w:gridCol w:w="968"/>
        <w:gridCol w:w="3446"/>
      </w:tblGrid>
      <w:tr w:rsidR="0070632A" w:rsidRPr="0070632A" w14:paraId="0AA3175D" w14:textId="77777777">
        <w:tc>
          <w:tcPr>
            <w:tcW w:w="4414" w:type="dxa"/>
            <w:gridSpan w:val="2"/>
          </w:tcPr>
          <w:p w14:paraId="668B8B2A" w14:textId="77777777" w:rsidR="00D7010F" w:rsidRPr="0070632A" w:rsidRDefault="00227311">
            <w:pPr>
              <w:jc w:val="center"/>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Parcial</w:t>
            </w:r>
          </w:p>
        </w:tc>
        <w:tc>
          <w:tcPr>
            <w:tcW w:w="4414" w:type="dxa"/>
            <w:gridSpan w:val="2"/>
          </w:tcPr>
          <w:p w14:paraId="1266BE66" w14:textId="77777777" w:rsidR="00D7010F" w:rsidRPr="0070632A" w:rsidRDefault="00227311">
            <w:pPr>
              <w:jc w:val="center"/>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Total</w:t>
            </w:r>
          </w:p>
        </w:tc>
      </w:tr>
      <w:tr w:rsidR="0070632A" w:rsidRPr="0070632A" w14:paraId="4B9DD4FA" w14:textId="77777777">
        <w:tc>
          <w:tcPr>
            <w:tcW w:w="846" w:type="dxa"/>
          </w:tcPr>
          <w:p w14:paraId="2DC40920" w14:textId="77777777" w:rsidR="00D7010F" w:rsidRPr="0070632A" w:rsidRDefault="00227311">
            <w:pPr>
              <w:jc w:val="center"/>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Concepto</w:t>
            </w:r>
          </w:p>
        </w:tc>
        <w:tc>
          <w:tcPr>
            <w:tcW w:w="3568" w:type="dxa"/>
          </w:tcPr>
          <w:p w14:paraId="549EEF42" w14:textId="77777777" w:rsidR="00D7010F" w:rsidRPr="0070632A" w:rsidRDefault="00227311">
            <w:pPr>
              <w:jc w:val="center"/>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Dónde</w:t>
            </w:r>
          </w:p>
        </w:tc>
        <w:tc>
          <w:tcPr>
            <w:tcW w:w="968" w:type="dxa"/>
          </w:tcPr>
          <w:p w14:paraId="704DA09F" w14:textId="77777777" w:rsidR="00D7010F" w:rsidRPr="0070632A" w:rsidRDefault="00227311">
            <w:pPr>
              <w:jc w:val="center"/>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Concepto</w:t>
            </w:r>
          </w:p>
        </w:tc>
        <w:tc>
          <w:tcPr>
            <w:tcW w:w="3446" w:type="dxa"/>
          </w:tcPr>
          <w:p w14:paraId="6D17F84F" w14:textId="77777777" w:rsidR="00D7010F" w:rsidRPr="0070632A" w:rsidRDefault="00227311">
            <w:pPr>
              <w:jc w:val="center"/>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Dónde</w:t>
            </w:r>
          </w:p>
        </w:tc>
      </w:tr>
      <w:tr w:rsidR="0070632A" w:rsidRPr="0070632A" w14:paraId="04666CF3" w14:textId="77777777">
        <w:tc>
          <w:tcPr>
            <w:tcW w:w="8828" w:type="dxa"/>
            <w:gridSpan w:val="4"/>
          </w:tcPr>
          <w:p w14:paraId="0100526A" w14:textId="77777777" w:rsidR="00D7010F" w:rsidRPr="0070632A" w:rsidRDefault="00227311">
            <w:pPr>
              <w:jc w:val="center"/>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Sello oficial o logotipo del sujeto obligado</w:t>
            </w:r>
          </w:p>
        </w:tc>
      </w:tr>
      <w:tr w:rsidR="0070632A" w:rsidRPr="0070632A" w14:paraId="39894B31" w14:textId="77777777">
        <w:tc>
          <w:tcPr>
            <w:tcW w:w="846" w:type="dxa"/>
          </w:tcPr>
          <w:p w14:paraId="686E61D8"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lastRenderedPageBreak/>
              <w:t>Fecha de clasificación</w:t>
            </w:r>
          </w:p>
        </w:tc>
        <w:tc>
          <w:tcPr>
            <w:tcW w:w="3568" w:type="dxa"/>
          </w:tcPr>
          <w:p w14:paraId="6DAC9050"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10293CC9"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Fecha de clasificación</w:t>
            </w:r>
          </w:p>
        </w:tc>
        <w:tc>
          <w:tcPr>
            <w:tcW w:w="3446" w:type="dxa"/>
          </w:tcPr>
          <w:p w14:paraId="190D97E7"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70632A" w:rsidRPr="0070632A" w14:paraId="6BCA84ED" w14:textId="77777777">
        <w:tc>
          <w:tcPr>
            <w:tcW w:w="846" w:type="dxa"/>
          </w:tcPr>
          <w:p w14:paraId="63165B35"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Área</w:t>
            </w:r>
          </w:p>
        </w:tc>
        <w:tc>
          <w:tcPr>
            <w:tcW w:w="3568" w:type="dxa"/>
          </w:tcPr>
          <w:p w14:paraId="6BB5FA3C"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señalará el nombre del área del cual es titular quien clasifica.</w:t>
            </w:r>
          </w:p>
        </w:tc>
        <w:tc>
          <w:tcPr>
            <w:tcW w:w="968" w:type="dxa"/>
          </w:tcPr>
          <w:p w14:paraId="3F4DC4E9"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Área</w:t>
            </w:r>
          </w:p>
        </w:tc>
        <w:tc>
          <w:tcPr>
            <w:tcW w:w="3446" w:type="dxa"/>
          </w:tcPr>
          <w:p w14:paraId="2587F4E4"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señalará el nombre del área de la cual es el titular quien clasifica.</w:t>
            </w:r>
          </w:p>
        </w:tc>
      </w:tr>
      <w:tr w:rsidR="0070632A" w:rsidRPr="0070632A" w14:paraId="27D35525" w14:textId="77777777">
        <w:tc>
          <w:tcPr>
            <w:tcW w:w="846" w:type="dxa"/>
          </w:tcPr>
          <w:p w14:paraId="535A577B"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Información reservada</w:t>
            </w:r>
          </w:p>
        </w:tc>
        <w:tc>
          <w:tcPr>
            <w:tcW w:w="3568" w:type="dxa"/>
          </w:tcPr>
          <w:p w14:paraId="4BDAEC5D"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8AA8E18"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Reservado</w:t>
            </w:r>
          </w:p>
        </w:tc>
        <w:tc>
          <w:tcPr>
            <w:tcW w:w="3446" w:type="dxa"/>
          </w:tcPr>
          <w:p w14:paraId="3219EE2F"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Leyenda de información RESERVADA.</w:t>
            </w:r>
          </w:p>
        </w:tc>
      </w:tr>
      <w:tr w:rsidR="0070632A" w:rsidRPr="0070632A" w14:paraId="6114D7D7" w14:textId="77777777">
        <w:tc>
          <w:tcPr>
            <w:tcW w:w="846" w:type="dxa"/>
          </w:tcPr>
          <w:p w14:paraId="71763EA3"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Fundamento legal</w:t>
            </w:r>
          </w:p>
        </w:tc>
        <w:tc>
          <w:tcPr>
            <w:tcW w:w="3568" w:type="dxa"/>
          </w:tcPr>
          <w:p w14:paraId="604DD705"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253EB28F"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Periodo de reserva</w:t>
            </w:r>
          </w:p>
        </w:tc>
        <w:tc>
          <w:tcPr>
            <w:tcW w:w="3446" w:type="dxa"/>
          </w:tcPr>
          <w:p w14:paraId="7154E652"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70632A" w:rsidRPr="0070632A" w14:paraId="4EBEC4B5" w14:textId="77777777">
        <w:tc>
          <w:tcPr>
            <w:tcW w:w="846" w:type="dxa"/>
          </w:tcPr>
          <w:p w14:paraId="77A93D47"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Ampliación del periodo de reserva</w:t>
            </w:r>
          </w:p>
        </w:tc>
        <w:tc>
          <w:tcPr>
            <w:tcW w:w="3568" w:type="dxa"/>
          </w:tcPr>
          <w:p w14:paraId="32A0B565"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A5BAD0C"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Fundamento legal</w:t>
            </w:r>
          </w:p>
        </w:tc>
        <w:tc>
          <w:tcPr>
            <w:tcW w:w="3446" w:type="dxa"/>
          </w:tcPr>
          <w:p w14:paraId="0A0A7889"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70632A" w:rsidRPr="0070632A" w14:paraId="1D7B167B" w14:textId="77777777">
        <w:tc>
          <w:tcPr>
            <w:tcW w:w="846" w:type="dxa"/>
          </w:tcPr>
          <w:p w14:paraId="078D42A7"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Confidencial</w:t>
            </w:r>
          </w:p>
        </w:tc>
        <w:tc>
          <w:tcPr>
            <w:tcW w:w="3568" w:type="dxa"/>
          </w:tcPr>
          <w:p w14:paraId="5142AD8D"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608CC7F"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Ampliación del periodo de reserva</w:t>
            </w:r>
          </w:p>
        </w:tc>
        <w:tc>
          <w:tcPr>
            <w:tcW w:w="3446" w:type="dxa"/>
          </w:tcPr>
          <w:p w14:paraId="1A99E88D"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70632A" w:rsidRPr="0070632A" w14:paraId="0CEB497D" w14:textId="77777777">
        <w:tc>
          <w:tcPr>
            <w:tcW w:w="846" w:type="dxa"/>
          </w:tcPr>
          <w:p w14:paraId="161A3B70"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Fundamento legal</w:t>
            </w:r>
          </w:p>
        </w:tc>
        <w:tc>
          <w:tcPr>
            <w:tcW w:w="3568" w:type="dxa"/>
          </w:tcPr>
          <w:p w14:paraId="0766E77F"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11CBA245"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Confidencial</w:t>
            </w:r>
          </w:p>
        </w:tc>
        <w:tc>
          <w:tcPr>
            <w:tcW w:w="3446" w:type="dxa"/>
          </w:tcPr>
          <w:p w14:paraId="4C1CEE35"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Leyenda de información CONFIDENCIAL.</w:t>
            </w:r>
          </w:p>
        </w:tc>
      </w:tr>
      <w:tr w:rsidR="0070632A" w:rsidRPr="0070632A" w14:paraId="1A021DBF" w14:textId="77777777">
        <w:tc>
          <w:tcPr>
            <w:tcW w:w="846" w:type="dxa"/>
          </w:tcPr>
          <w:p w14:paraId="396EF8E8"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Rúbrica del titular del área</w:t>
            </w:r>
          </w:p>
        </w:tc>
        <w:tc>
          <w:tcPr>
            <w:tcW w:w="3568" w:type="dxa"/>
          </w:tcPr>
          <w:p w14:paraId="714FB478"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Rúbrica autógrafa de quien clasifica.</w:t>
            </w:r>
          </w:p>
        </w:tc>
        <w:tc>
          <w:tcPr>
            <w:tcW w:w="968" w:type="dxa"/>
          </w:tcPr>
          <w:p w14:paraId="19CB57C8"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Fundamento legal</w:t>
            </w:r>
          </w:p>
        </w:tc>
        <w:tc>
          <w:tcPr>
            <w:tcW w:w="3446" w:type="dxa"/>
          </w:tcPr>
          <w:p w14:paraId="28F3549F"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70632A" w:rsidRPr="0070632A" w14:paraId="6CA1B65E" w14:textId="77777777">
        <w:tc>
          <w:tcPr>
            <w:tcW w:w="846" w:type="dxa"/>
          </w:tcPr>
          <w:p w14:paraId="5E3BF4E3"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Fecha de desclasificación</w:t>
            </w:r>
          </w:p>
        </w:tc>
        <w:tc>
          <w:tcPr>
            <w:tcW w:w="3568" w:type="dxa"/>
          </w:tcPr>
          <w:p w14:paraId="3D2E93C3"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anotará la fecha en que se desclasifica el documento.</w:t>
            </w:r>
          </w:p>
        </w:tc>
        <w:tc>
          <w:tcPr>
            <w:tcW w:w="968" w:type="dxa"/>
          </w:tcPr>
          <w:p w14:paraId="3EE77DE0"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Rúbrica del titular del área</w:t>
            </w:r>
          </w:p>
        </w:tc>
        <w:tc>
          <w:tcPr>
            <w:tcW w:w="3446" w:type="dxa"/>
          </w:tcPr>
          <w:p w14:paraId="51D4D2A4"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Rúbrica autógrafa de quien clasifica.</w:t>
            </w:r>
          </w:p>
        </w:tc>
      </w:tr>
      <w:tr w:rsidR="0070632A" w:rsidRPr="0070632A" w14:paraId="11ED6E1E" w14:textId="77777777">
        <w:tc>
          <w:tcPr>
            <w:tcW w:w="846" w:type="dxa"/>
          </w:tcPr>
          <w:p w14:paraId="12DE175B"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Rúbrica y cargo del servidor público</w:t>
            </w:r>
          </w:p>
        </w:tc>
        <w:tc>
          <w:tcPr>
            <w:tcW w:w="3568" w:type="dxa"/>
          </w:tcPr>
          <w:p w14:paraId="6D32C46A"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Rúbrica autógrafa de quien desclasifica.</w:t>
            </w:r>
          </w:p>
        </w:tc>
        <w:tc>
          <w:tcPr>
            <w:tcW w:w="968" w:type="dxa"/>
          </w:tcPr>
          <w:p w14:paraId="4FA605DA"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Fecha de desclasificación</w:t>
            </w:r>
          </w:p>
        </w:tc>
        <w:tc>
          <w:tcPr>
            <w:tcW w:w="3446" w:type="dxa"/>
          </w:tcPr>
          <w:p w14:paraId="2F3B530A"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Se anotará la fecha en que se desclasifica.</w:t>
            </w:r>
          </w:p>
        </w:tc>
      </w:tr>
      <w:tr w:rsidR="0070632A" w:rsidRPr="0070632A" w14:paraId="21F798D2" w14:textId="77777777">
        <w:tc>
          <w:tcPr>
            <w:tcW w:w="846" w:type="dxa"/>
          </w:tcPr>
          <w:p w14:paraId="5CA63350" w14:textId="77777777" w:rsidR="00D7010F" w:rsidRPr="0070632A" w:rsidRDefault="00D7010F">
            <w:pPr>
              <w:jc w:val="both"/>
              <w:rPr>
                <w:rFonts w:ascii="Palatino Linotype" w:eastAsia="Palatino Linotype" w:hAnsi="Palatino Linotype" w:cs="Palatino Linotype"/>
                <w:sz w:val="12"/>
                <w:szCs w:val="12"/>
              </w:rPr>
            </w:pPr>
          </w:p>
        </w:tc>
        <w:tc>
          <w:tcPr>
            <w:tcW w:w="3568" w:type="dxa"/>
          </w:tcPr>
          <w:p w14:paraId="6F0B69AA" w14:textId="77777777" w:rsidR="00D7010F" w:rsidRPr="0070632A" w:rsidRDefault="00D7010F">
            <w:pPr>
              <w:jc w:val="both"/>
              <w:rPr>
                <w:rFonts w:ascii="Palatino Linotype" w:eastAsia="Palatino Linotype" w:hAnsi="Palatino Linotype" w:cs="Palatino Linotype"/>
                <w:sz w:val="12"/>
                <w:szCs w:val="12"/>
              </w:rPr>
            </w:pPr>
          </w:p>
        </w:tc>
        <w:tc>
          <w:tcPr>
            <w:tcW w:w="968" w:type="dxa"/>
          </w:tcPr>
          <w:p w14:paraId="23E1844A"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Partes o secciones reservadas o confidenciales</w:t>
            </w:r>
          </w:p>
        </w:tc>
        <w:tc>
          <w:tcPr>
            <w:tcW w:w="3446" w:type="dxa"/>
          </w:tcPr>
          <w:p w14:paraId="1D9CC328"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70632A" w:rsidRPr="0070632A" w14:paraId="65C8691D" w14:textId="77777777">
        <w:tc>
          <w:tcPr>
            <w:tcW w:w="846" w:type="dxa"/>
          </w:tcPr>
          <w:p w14:paraId="32AE681D" w14:textId="77777777" w:rsidR="00D7010F" w:rsidRPr="0070632A" w:rsidRDefault="00D7010F">
            <w:pPr>
              <w:jc w:val="both"/>
              <w:rPr>
                <w:rFonts w:ascii="Palatino Linotype" w:eastAsia="Palatino Linotype" w:hAnsi="Palatino Linotype" w:cs="Palatino Linotype"/>
                <w:sz w:val="12"/>
                <w:szCs w:val="12"/>
              </w:rPr>
            </w:pPr>
          </w:p>
        </w:tc>
        <w:tc>
          <w:tcPr>
            <w:tcW w:w="3568" w:type="dxa"/>
          </w:tcPr>
          <w:p w14:paraId="67DCE05F" w14:textId="77777777" w:rsidR="00D7010F" w:rsidRPr="0070632A" w:rsidRDefault="00D7010F">
            <w:pPr>
              <w:jc w:val="both"/>
              <w:rPr>
                <w:rFonts w:ascii="Palatino Linotype" w:eastAsia="Palatino Linotype" w:hAnsi="Palatino Linotype" w:cs="Palatino Linotype"/>
                <w:sz w:val="12"/>
                <w:szCs w:val="12"/>
              </w:rPr>
            </w:pPr>
          </w:p>
        </w:tc>
        <w:tc>
          <w:tcPr>
            <w:tcW w:w="968" w:type="dxa"/>
          </w:tcPr>
          <w:p w14:paraId="1F98936D" w14:textId="77777777" w:rsidR="00D7010F" w:rsidRPr="0070632A" w:rsidRDefault="00227311">
            <w:pPr>
              <w:jc w:val="both"/>
              <w:rPr>
                <w:rFonts w:ascii="Palatino Linotype" w:eastAsia="Palatino Linotype" w:hAnsi="Palatino Linotype" w:cs="Palatino Linotype"/>
                <w:b/>
                <w:sz w:val="12"/>
                <w:szCs w:val="12"/>
              </w:rPr>
            </w:pPr>
            <w:r w:rsidRPr="0070632A">
              <w:rPr>
                <w:rFonts w:ascii="Palatino Linotype" w:eastAsia="Palatino Linotype" w:hAnsi="Palatino Linotype" w:cs="Palatino Linotype"/>
                <w:b/>
                <w:sz w:val="12"/>
                <w:szCs w:val="12"/>
              </w:rPr>
              <w:t>Rúbrica y cargo del servidor público</w:t>
            </w:r>
          </w:p>
        </w:tc>
        <w:tc>
          <w:tcPr>
            <w:tcW w:w="3446" w:type="dxa"/>
          </w:tcPr>
          <w:p w14:paraId="3B5C7A30" w14:textId="77777777" w:rsidR="00D7010F" w:rsidRPr="0070632A" w:rsidRDefault="00227311">
            <w:pPr>
              <w:jc w:val="both"/>
              <w:rPr>
                <w:rFonts w:ascii="Palatino Linotype" w:eastAsia="Palatino Linotype" w:hAnsi="Palatino Linotype" w:cs="Palatino Linotype"/>
                <w:sz w:val="12"/>
                <w:szCs w:val="12"/>
              </w:rPr>
            </w:pPr>
            <w:r w:rsidRPr="0070632A">
              <w:rPr>
                <w:rFonts w:ascii="Palatino Linotype" w:eastAsia="Palatino Linotype" w:hAnsi="Palatino Linotype" w:cs="Palatino Linotype"/>
                <w:sz w:val="12"/>
                <w:szCs w:val="12"/>
              </w:rPr>
              <w:t>Rúbrica autógrafa de quien desclasifica.</w:t>
            </w:r>
          </w:p>
        </w:tc>
      </w:tr>
    </w:tbl>
    <w:p w14:paraId="54756A08" w14:textId="77777777" w:rsidR="00D7010F" w:rsidRPr="0070632A" w:rsidRDefault="00D7010F">
      <w:pPr>
        <w:spacing w:before="240" w:after="0" w:line="360" w:lineRule="auto"/>
        <w:jc w:val="both"/>
        <w:rPr>
          <w:rFonts w:ascii="Palatino Linotype" w:eastAsia="Palatino Linotype" w:hAnsi="Palatino Linotype" w:cs="Palatino Linotype"/>
          <w:sz w:val="24"/>
          <w:szCs w:val="24"/>
        </w:rPr>
      </w:pPr>
    </w:p>
    <w:p w14:paraId="37718F58" w14:textId="77777777" w:rsidR="00D7010F" w:rsidRPr="0070632A"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lastRenderedPageBreak/>
        <w:t>Así, con fundamento en lo prescrito en los</w:t>
      </w:r>
      <w:r w:rsidRPr="0070632A">
        <w:rPr>
          <w:rFonts w:ascii="Times New Roman" w:eastAsia="Times New Roman" w:hAnsi="Times New Roman" w:cs="Times New Roman"/>
          <w:sz w:val="24"/>
          <w:szCs w:val="24"/>
        </w:rPr>
        <w:t xml:space="preserve"> </w:t>
      </w:r>
      <w:r w:rsidRPr="0070632A">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A950607"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6214F2F6" w14:textId="77777777" w:rsidR="00D7010F" w:rsidRPr="0070632A" w:rsidRDefault="00227311">
      <w:pPr>
        <w:spacing w:after="0" w:line="360" w:lineRule="auto"/>
        <w:ind w:left="-142" w:right="51"/>
        <w:jc w:val="center"/>
        <w:rPr>
          <w:rFonts w:ascii="Palatino Linotype" w:eastAsia="Palatino Linotype" w:hAnsi="Palatino Linotype" w:cs="Palatino Linotype"/>
          <w:b/>
          <w:sz w:val="24"/>
          <w:szCs w:val="24"/>
        </w:rPr>
      </w:pPr>
      <w:r w:rsidRPr="0070632A">
        <w:rPr>
          <w:rFonts w:ascii="Palatino Linotype" w:eastAsia="Palatino Linotype" w:hAnsi="Palatino Linotype" w:cs="Palatino Linotype"/>
          <w:b/>
          <w:sz w:val="24"/>
          <w:szCs w:val="24"/>
        </w:rPr>
        <w:t>R E S U E L V E:</w:t>
      </w:r>
    </w:p>
    <w:p w14:paraId="58B9BEF4" w14:textId="77777777" w:rsidR="00D7010F" w:rsidRPr="0070632A" w:rsidRDefault="00D7010F">
      <w:pPr>
        <w:spacing w:after="0" w:line="360" w:lineRule="auto"/>
        <w:ind w:left="-142" w:right="51"/>
        <w:jc w:val="center"/>
        <w:rPr>
          <w:rFonts w:ascii="Palatino Linotype" w:eastAsia="Palatino Linotype" w:hAnsi="Palatino Linotype" w:cs="Palatino Linotype"/>
          <w:b/>
          <w:sz w:val="24"/>
          <w:szCs w:val="24"/>
        </w:rPr>
      </w:pPr>
    </w:p>
    <w:p w14:paraId="68DF6C95" w14:textId="77777777" w:rsidR="00D7010F" w:rsidRPr="0070632A" w:rsidRDefault="00227311">
      <w:pPr>
        <w:spacing w:after="0" w:line="360" w:lineRule="auto"/>
        <w:ind w:right="51"/>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PRIMERO.</w:t>
      </w:r>
      <w:r w:rsidRPr="0070632A">
        <w:rPr>
          <w:rFonts w:ascii="Palatino Linotype" w:eastAsia="Palatino Linotype" w:hAnsi="Palatino Linotype" w:cs="Palatino Linotype"/>
          <w:sz w:val="24"/>
          <w:szCs w:val="24"/>
        </w:rPr>
        <w:t xml:space="preserve"> Resultan fundados los motivos de inconformidad hechos valer por </w:t>
      </w:r>
      <w:r w:rsidRPr="0070632A">
        <w:rPr>
          <w:rFonts w:ascii="Palatino Linotype" w:eastAsia="Palatino Linotype" w:hAnsi="Palatino Linotype" w:cs="Palatino Linotype"/>
          <w:b/>
          <w:sz w:val="24"/>
          <w:szCs w:val="24"/>
        </w:rPr>
        <w:t>EL RECURRENTE</w:t>
      </w:r>
      <w:r w:rsidRPr="0070632A">
        <w:rPr>
          <w:rFonts w:ascii="Palatino Linotype" w:eastAsia="Palatino Linotype" w:hAnsi="Palatino Linotype" w:cs="Palatino Linotype"/>
          <w:sz w:val="24"/>
          <w:szCs w:val="24"/>
        </w:rPr>
        <w:t xml:space="preserve"> en el recurso de revisión </w:t>
      </w:r>
      <w:r w:rsidRPr="0070632A">
        <w:rPr>
          <w:rFonts w:ascii="Palatino Linotype" w:eastAsia="Palatino Linotype" w:hAnsi="Palatino Linotype" w:cs="Palatino Linotype"/>
          <w:b/>
          <w:sz w:val="24"/>
          <w:szCs w:val="24"/>
        </w:rPr>
        <w:t>12534/INFOEM/IP/RR/2022</w:t>
      </w:r>
      <w:r w:rsidRPr="0070632A">
        <w:rPr>
          <w:rFonts w:ascii="Palatino Linotype" w:eastAsia="Palatino Linotype" w:hAnsi="Palatino Linotype" w:cs="Palatino Linotype"/>
          <w:sz w:val="24"/>
          <w:szCs w:val="24"/>
        </w:rPr>
        <w:t>, en términos del considerando cuarto.</w:t>
      </w:r>
    </w:p>
    <w:p w14:paraId="5E557714" w14:textId="77777777" w:rsidR="00D7010F" w:rsidRPr="0070632A" w:rsidRDefault="00D7010F">
      <w:pPr>
        <w:spacing w:after="0" w:line="360" w:lineRule="auto"/>
        <w:jc w:val="both"/>
        <w:rPr>
          <w:rFonts w:ascii="Palatino Linotype" w:eastAsia="Palatino Linotype" w:hAnsi="Palatino Linotype" w:cs="Palatino Linotype"/>
          <w:sz w:val="28"/>
          <w:szCs w:val="28"/>
        </w:rPr>
      </w:pPr>
    </w:p>
    <w:p w14:paraId="0FC62A23" w14:textId="77777777" w:rsidR="00D7010F" w:rsidRPr="0070632A" w:rsidRDefault="00227311">
      <w:pPr>
        <w:spacing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 xml:space="preserve">SEGUNDO. </w:t>
      </w:r>
      <w:r w:rsidRPr="0070632A">
        <w:rPr>
          <w:rFonts w:ascii="Palatino Linotype" w:eastAsia="Palatino Linotype" w:hAnsi="Palatino Linotype" w:cs="Palatino Linotype"/>
          <w:sz w:val="24"/>
          <w:szCs w:val="24"/>
        </w:rPr>
        <w:t xml:space="preserve">Se </w:t>
      </w:r>
      <w:r w:rsidRPr="0070632A">
        <w:rPr>
          <w:rFonts w:ascii="Palatino Linotype" w:eastAsia="Palatino Linotype" w:hAnsi="Palatino Linotype" w:cs="Palatino Linotype"/>
          <w:b/>
          <w:sz w:val="24"/>
          <w:szCs w:val="24"/>
        </w:rPr>
        <w:t>MODIFICA</w:t>
      </w:r>
      <w:r w:rsidRPr="0070632A">
        <w:rPr>
          <w:rFonts w:ascii="Palatino Linotype" w:eastAsia="Palatino Linotype" w:hAnsi="Palatino Linotype" w:cs="Palatino Linotype"/>
          <w:sz w:val="24"/>
          <w:szCs w:val="24"/>
        </w:rPr>
        <w:t xml:space="preserve"> la respuesta del </w:t>
      </w:r>
      <w:r w:rsidRPr="0070632A">
        <w:rPr>
          <w:rFonts w:ascii="Palatino Linotype" w:eastAsia="Palatino Linotype" w:hAnsi="Palatino Linotype" w:cs="Palatino Linotype"/>
          <w:b/>
          <w:sz w:val="24"/>
          <w:szCs w:val="24"/>
        </w:rPr>
        <w:t>SUJETO OBLIGADO</w:t>
      </w:r>
      <w:r w:rsidRPr="0070632A">
        <w:rPr>
          <w:rFonts w:ascii="Palatino Linotype" w:eastAsia="Palatino Linotype" w:hAnsi="Palatino Linotype" w:cs="Palatino Linotype"/>
          <w:sz w:val="24"/>
          <w:szCs w:val="24"/>
        </w:rPr>
        <w:t xml:space="preserve">, se </w:t>
      </w:r>
      <w:r w:rsidRPr="0070632A">
        <w:rPr>
          <w:rFonts w:ascii="Palatino Linotype" w:eastAsia="Palatino Linotype" w:hAnsi="Palatino Linotype" w:cs="Palatino Linotype"/>
          <w:b/>
          <w:sz w:val="24"/>
          <w:szCs w:val="24"/>
        </w:rPr>
        <w:t>ORDENA</w:t>
      </w:r>
      <w:r w:rsidRPr="0070632A">
        <w:rPr>
          <w:rFonts w:ascii="Palatino Linotype" w:eastAsia="Palatino Linotype" w:hAnsi="Palatino Linotype" w:cs="Palatino Linotype"/>
          <w:sz w:val="24"/>
          <w:szCs w:val="24"/>
        </w:rPr>
        <w:t xml:space="preserve"> que en términos del Considerando Cuarto y Quinto de esta resolución haga entrega, vía SAIMEX, en una correcta versión pública, la siguiente información: </w:t>
      </w:r>
    </w:p>
    <w:p w14:paraId="404B3B75" w14:textId="77777777" w:rsidR="00D7010F" w:rsidRPr="0070632A" w:rsidRDefault="00227311">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Documentos que integran el expediente laboral del servidor público referido en la solicitud de información número </w:t>
      </w:r>
      <w:r w:rsidRPr="0070632A">
        <w:rPr>
          <w:rFonts w:ascii="Palatino Linotype" w:eastAsia="Palatino Linotype" w:hAnsi="Palatino Linotype" w:cs="Palatino Linotype"/>
          <w:b/>
          <w:sz w:val="24"/>
          <w:szCs w:val="24"/>
        </w:rPr>
        <w:t xml:space="preserve">00059/OASZUMPANG/IP/2022, </w:t>
      </w:r>
      <w:r w:rsidRPr="0070632A">
        <w:rPr>
          <w:rFonts w:ascii="Palatino Linotype" w:eastAsia="Palatino Linotype" w:hAnsi="Palatino Linotype" w:cs="Palatino Linotype"/>
          <w:sz w:val="24"/>
          <w:szCs w:val="24"/>
        </w:rPr>
        <w:t xml:space="preserve">actualizado al trece de junio de dos mil veintidós </w:t>
      </w:r>
    </w:p>
    <w:p w14:paraId="2134E0EE" w14:textId="77777777" w:rsidR="00D7010F" w:rsidRPr="0070632A" w:rsidRDefault="00D7010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04A5D3BF" w14:textId="77777777" w:rsidR="00D7010F" w:rsidRPr="0070632A" w:rsidRDefault="00227311">
      <w:pPr>
        <w:pBdr>
          <w:top w:val="nil"/>
          <w:left w:val="nil"/>
          <w:bottom w:val="nil"/>
          <w:right w:val="nil"/>
          <w:between w:val="nil"/>
        </w:pBdr>
        <w:spacing w:after="0" w:line="360" w:lineRule="auto"/>
        <w:ind w:left="720"/>
        <w:jc w:val="both"/>
        <w:rPr>
          <w:rFonts w:ascii="Palatino Linotype" w:eastAsia="Palatino Linotype" w:hAnsi="Palatino Linotype" w:cs="Palatino Linotype"/>
          <w:i/>
        </w:rPr>
      </w:pPr>
      <w:r w:rsidRPr="0070632A">
        <w:rPr>
          <w:rFonts w:ascii="Palatino Linotype" w:eastAsia="Palatino Linotype" w:hAnsi="Palatino Linotype" w:cs="Palatino Linotype"/>
          <w:i/>
        </w:rPr>
        <w:t xml:space="preserve">Para el caso de las versiones públicas, se deberá entregar el Acuerdo del Comité de Transparencia mediante el cual se funde y motive la eliminación de los datos y la clasificación </w:t>
      </w:r>
      <w:r w:rsidRPr="0070632A">
        <w:rPr>
          <w:rFonts w:ascii="Palatino Linotype" w:eastAsia="Palatino Linotype" w:hAnsi="Palatino Linotype" w:cs="Palatino Linotype"/>
          <w:i/>
        </w:rPr>
        <w:lastRenderedPageBreak/>
        <w:t>en su totalidad como confidencial del acta de nacimiento, la cartilla del servicio militar, certificado de salud y el certificado de no deudor alimentario, en términos de los artículos 49, fracción VIII, 143, fracción I y 149 de la Ley de Transparencia y Acceso a la Información Pública del Estado de México y Municipios.</w:t>
      </w:r>
    </w:p>
    <w:p w14:paraId="68B8EC39" w14:textId="77777777" w:rsidR="00D7010F" w:rsidRPr="0070632A" w:rsidRDefault="00D7010F">
      <w:pPr>
        <w:pBdr>
          <w:top w:val="nil"/>
          <w:left w:val="nil"/>
          <w:bottom w:val="nil"/>
          <w:right w:val="nil"/>
          <w:between w:val="nil"/>
        </w:pBdr>
        <w:spacing w:line="360" w:lineRule="auto"/>
        <w:ind w:left="720"/>
        <w:jc w:val="both"/>
        <w:rPr>
          <w:rFonts w:ascii="Palatino Linotype" w:eastAsia="Palatino Linotype" w:hAnsi="Palatino Linotype" w:cs="Palatino Linotype"/>
          <w:i/>
        </w:rPr>
      </w:pPr>
    </w:p>
    <w:p w14:paraId="194B3C7F" w14:textId="77777777" w:rsidR="00D7010F" w:rsidRPr="0070632A" w:rsidRDefault="00227311">
      <w:pPr>
        <w:spacing w:after="0" w:line="360" w:lineRule="auto"/>
        <w:ind w:right="51"/>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TERCERO.</w:t>
      </w:r>
      <w:r w:rsidRPr="0070632A">
        <w:rPr>
          <w:rFonts w:ascii="Palatino Linotype" w:eastAsia="Palatino Linotype" w:hAnsi="Palatino Linotype" w:cs="Palatino Linotype"/>
          <w:sz w:val="24"/>
          <w:szCs w:val="24"/>
        </w:rPr>
        <w:t> </w:t>
      </w:r>
      <w:r w:rsidRPr="0070632A">
        <w:rPr>
          <w:rFonts w:ascii="Palatino Linotype" w:eastAsia="Palatino Linotype" w:hAnsi="Palatino Linotype" w:cs="Palatino Linotype"/>
          <w:b/>
          <w:sz w:val="24"/>
          <w:szCs w:val="24"/>
        </w:rPr>
        <w:t xml:space="preserve">NOTIFÍQUESE vía SAIMEX </w:t>
      </w:r>
      <w:r w:rsidRPr="0070632A">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65C9C4A" w14:textId="77777777" w:rsidR="00D7010F" w:rsidRPr="0070632A" w:rsidRDefault="00D7010F">
      <w:pPr>
        <w:spacing w:after="0" w:line="360" w:lineRule="auto"/>
        <w:ind w:right="49"/>
        <w:jc w:val="both"/>
        <w:rPr>
          <w:rFonts w:ascii="Palatino Linotype" w:eastAsia="Palatino Linotype" w:hAnsi="Palatino Linotype" w:cs="Palatino Linotype"/>
          <w:sz w:val="24"/>
          <w:szCs w:val="24"/>
        </w:rPr>
      </w:pPr>
    </w:p>
    <w:p w14:paraId="59E4C003"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CUARTO.</w:t>
      </w:r>
      <w:r w:rsidRPr="0070632A">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A71A1E" w14:textId="77777777" w:rsidR="00D7010F" w:rsidRPr="0070632A" w:rsidRDefault="00D7010F">
      <w:pPr>
        <w:spacing w:after="0" w:line="360" w:lineRule="auto"/>
        <w:ind w:right="49"/>
        <w:jc w:val="both"/>
        <w:rPr>
          <w:rFonts w:ascii="Palatino Linotype" w:eastAsia="Palatino Linotype" w:hAnsi="Palatino Linotype" w:cs="Palatino Linotype"/>
          <w:sz w:val="24"/>
          <w:szCs w:val="24"/>
        </w:rPr>
      </w:pPr>
    </w:p>
    <w:p w14:paraId="20A1C160" w14:textId="77777777" w:rsidR="00D7010F" w:rsidRPr="0070632A" w:rsidRDefault="00227311">
      <w:pPr>
        <w:spacing w:after="0" w:line="360" w:lineRule="auto"/>
        <w:ind w:right="49"/>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b/>
          <w:sz w:val="24"/>
          <w:szCs w:val="24"/>
        </w:rPr>
        <w:t>QUINTO. NOTIFÍQUESE vía SAIMEX</w:t>
      </w:r>
      <w:r w:rsidRPr="0070632A">
        <w:rPr>
          <w:rFonts w:ascii="Palatino Linotype" w:eastAsia="Palatino Linotype" w:hAnsi="Palatino Linotype" w:cs="Palatino Linotype"/>
          <w:sz w:val="24"/>
          <w:szCs w:val="24"/>
        </w:rPr>
        <w:t xml:space="preserve"> al </w:t>
      </w:r>
      <w:r w:rsidRPr="0070632A">
        <w:rPr>
          <w:rFonts w:ascii="Palatino Linotype" w:eastAsia="Palatino Linotype" w:hAnsi="Palatino Linotype" w:cs="Palatino Linotype"/>
          <w:b/>
          <w:sz w:val="24"/>
          <w:szCs w:val="24"/>
        </w:rPr>
        <w:t>RECURRENTE</w:t>
      </w:r>
      <w:r w:rsidRPr="0070632A">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w:t>
      </w:r>
      <w:r w:rsidRPr="0070632A">
        <w:rPr>
          <w:rFonts w:ascii="Palatino Linotype" w:eastAsia="Palatino Linotype" w:hAnsi="Palatino Linotype" w:cs="Palatino Linotype"/>
          <w:sz w:val="24"/>
          <w:szCs w:val="24"/>
        </w:rPr>
        <w:lastRenderedPageBreak/>
        <w:t xml:space="preserve">Municipios, podrá impugnarla vía Juicio de Amparo en los términos de las leyes aplicables. </w:t>
      </w:r>
    </w:p>
    <w:p w14:paraId="7884367F" w14:textId="77777777" w:rsidR="00D7010F" w:rsidRPr="0070632A" w:rsidRDefault="00D7010F">
      <w:pPr>
        <w:spacing w:after="0" w:line="360" w:lineRule="auto"/>
        <w:ind w:right="49"/>
        <w:jc w:val="both"/>
        <w:rPr>
          <w:rFonts w:ascii="Palatino Linotype" w:eastAsia="Palatino Linotype" w:hAnsi="Palatino Linotype" w:cs="Palatino Linotype"/>
          <w:sz w:val="24"/>
          <w:szCs w:val="24"/>
        </w:rPr>
      </w:pPr>
    </w:p>
    <w:p w14:paraId="032B8FF1" w14:textId="2D724A9F" w:rsidR="00D7010F" w:rsidRDefault="00227311">
      <w:pPr>
        <w:spacing w:after="0" w:line="360" w:lineRule="auto"/>
        <w:jc w:val="both"/>
        <w:rPr>
          <w:rFonts w:ascii="Palatino Linotype" w:eastAsia="Palatino Linotype" w:hAnsi="Palatino Linotype" w:cs="Palatino Linotype"/>
          <w:sz w:val="24"/>
          <w:szCs w:val="24"/>
        </w:rPr>
      </w:pPr>
      <w:r w:rsidRPr="0070632A">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w:t>
      </w:r>
      <w:r w:rsidR="00456909">
        <w:rPr>
          <w:rFonts w:ascii="Palatino Linotype" w:eastAsia="Palatino Linotype" w:hAnsi="Palatino Linotype" w:cs="Palatino Linotype"/>
          <w:sz w:val="24"/>
          <w:szCs w:val="24"/>
        </w:rPr>
        <w:t>VEINTITRES</w:t>
      </w:r>
      <w:r w:rsidRPr="0070632A">
        <w:rPr>
          <w:rFonts w:ascii="Palatino Linotype" w:eastAsia="Palatino Linotype" w:hAnsi="Palatino Linotype" w:cs="Palatino Linotype"/>
          <w:sz w:val="24"/>
          <w:szCs w:val="24"/>
        </w:rPr>
        <w:t>, ANTE EL SECRETARIO TÉCNICO DEL PLENO ALEXIS TAPIA RAMÍREZ.</w:t>
      </w:r>
    </w:p>
    <w:p w14:paraId="14A58723" w14:textId="2D3E073C" w:rsidR="00456909" w:rsidRDefault="00456909">
      <w:pPr>
        <w:spacing w:after="0" w:line="360" w:lineRule="auto"/>
        <w:jc w:val="both"/>
        <w:rPr>
          <w:rFonts w:ascii="Palatino Linotype" w:eastAsia="Palatino Linotype" w:hAnsi="Palatino Linotype" w:cs="Palatino Linotype"/>
          <w:sz w:val="24"/>
          <w:szCs w:val="24"/>
        </w:rPr>
      </w:pPr>
    </w:p>
    <w:p w14:paraId="3FA84125" w14:textId="34D7F2B2" w:rsidR="00456909" w:rsidRDefault="00456909">
      <w:pPr>
        <w:spacing w:after="0" w:line="360" w:lineRule="auto"/>
        <w:jc w:val="both"/>
        <w:rPr>
          <w:rFonts w:ascii="Palatino Linotype" w:eastAsia="Palatino Linotype" w:hAnsi="Palatino Linotype" w:cs="Palatino Linotype"/>
          <w:sz w:val="24"/>
          <w:szCs w:val="24"/>
        </w:rPr>
      </w:pPr>
    </w:p>
    <w:p w14:paraId="5B8670BA" w14:textId="4F9F7626" w:rsidR="00456909" w:rsidRDefault="00456909">
      <w:pPr>
        <w:spacing w:after="0" w:line="360" w:lineRule="auto"/>
        <w:jc w:val="both"/>
        <w:rPr>
          <w:rFonts w:ascii="Palatino Linotype" w:eastAsia="Palatino Linotype" w:hAnsi="Palatino Linotype" w:cs="Palatino Linotype"/>
          <w:sz w:val="24"/>
          <w:szCs w:val="24"/>
        </w:rPr>
      </w:pPr>
    </w:p>
    <w:p w14:paraId="33845CD5" w14:textId="77EA26BA" w:rsidR="00456909" w:rsidRDefault="00456909">
      <w:pPr>
        <w:spacing w:after="0" w:line="360" w:lineRule="auto"/>
        <w:jc w:val="both"/>
        <w:rPr>
          <w:rFonts w:ascii="Palatino Linotype" w:eastAsia="Palatino Linotype" w:hAnsi="Palatino Linotype" w:cs="Palatino Linotype"/>
          <w:sz w:val="24"/>
          <w:szCs w:val="24"/>
        </w:rPr>
      </w:pPr>
    </w:p>
    <w:p w14:paraId="6CDC951E" w14:textId="6551A14C" w:rsidR="00456909" w:rsidRDefault="00456909">
      <w:pPr>
        <w:spacing w:after="0" w:line="360" w:lineRule="auto"/>
        <w:jc w:val="both"/>
        <w:rPr>
          <w:rFonts w:ascii="Palatino Linotype" w:eastAsia="Palatino Linotype" w:hAnsi="Palatino Linotype" w:cs="Palatino Linotype"/>
          <w:sz w:val="24"/>
          <w:szCs w:val="24"/>
        </w:rPr>
      </w:pPr>
    </w:p>
    <w:p w14:paraId="07A5D520" w14:textId="7FEDF168" w:rsidR="00456909" w:rsidRDefault="00456909">
      <w:pPr>
        <w:spacing w:after="0" w:line="360" w:lineRule="auto"/>
        <w:jc w:val="both"/>
        <w:rPr>
          <w:rFonts w:ascii="Palatino Linotype" w:eastAsia="Palatino Linotype" w:hAnsi="Palatino Linotype" w:cs="Palatino Linotype"/>
          <w:sz w:val="24"/>
          <w:szCs w:val="24"/>
        </w:rPr>
      </w:pPr>
    </w:p>
    <w:p w14:paraId="6653193E" w14:textId="1CFC401C" w:rsidR="00456909" w:rsidRDefault="00456909">
      <w:pPr>
        <w:spacing w:after="0" w:line="360" w:lineRule="auto"/>
        <w:jc w:val="both"/>
        <w:rPr>
          <w:rFonts w:ascii="Palatino Linotype" w:eastAsia="Palatino Linotype" w:hAnsi="Palatino Linotype" w:cs="Palatino Linotype"/>
          <w:sz w:val="24"/>
          <w:szCs w:val="24"/>
        </w:rPr>
      </w:pPr>
    </w:p>
    <w:p w14:paraId="14342AD2" w14:textId="305B7A0E" w:rsidR="00456909" w:rsidRDefault="00456909">
      <w:pPr>
        <w:spacing w:after="0" w:line="360" w:lineRule="auto"/>
        <w:jc w:val="both"/>
        <w:rPr>
          <w:rFonts w:ascii="Palatino Linotype" w:eastAsia="Palatino Linotype" w:hAnsi="Palatino Linotype" w:cs="Palatino Linotype"/>
          <w:sz w:val="24"/>
          <w:szCs w:val="24"/>
        </w:rPr>
      </w:pPr>
    </w:p>
    <w:p w14:paraId="406634AA" w14:textId="2BFF45D6" w:rsidR="00456909" w:rsidRDefault="00456909">
      <w:pPr>
        <w:spacing w:after="0" w:line="360" w:lineRule="auto"/>
        <w:jc w:val="both"/>
        <w:rPr>
          <w:rFonts w:ascii="Palatino Linotype" w:eastAsia="Palatino Linotype" w:hAnsi="Palatino Linotype" w:cs="Palatino Linotype"/>
          <w:sz w:val="24"/>
          <w:szCs w:val="24"/>
        </w:rPr>
      </w:pPr>
    </w:p>
    <w:p w14:paraId="7B26E1AE" w14:textId="1DACC03B" w:rsidR="00456909" w:rsidRDefault="00456909">
      <w:pPr>
        <w:spacing w:after="0" w:line="360" w:lineRule="auto"/>
        <w:jc w:val="both"/>
        <w:rPr>
          <w:rFonts w:ascii="Palatino Linotype" w:eastAsia="Palatino Linotype" w:hAnsi="Palatino Linotype" w:cs="Palatino Linotype"/>
          <w:sz w:val="24"/>
          <w:szCs w:val="24"/>
        </w:rPr>
      </w:pPr>
    </w:p>
    <w:p w14:paraId="07576031" w14:textId="3E11F997" w:rsidR="00456909" w:rsidRDefault="00456909">
      <w:pPr>
        <w:spacing w:after="0" w:line="360" w:lineRule="auto"/>
        <w:jc w:val="both"/>
        <w:rPr>
          <w:rFonts w:ascii="Palatino Linotype" w:eastAsia="Palatino Linotype" w:hAnsi="Palatino Linotype" w:cs="Palatino Linotype"/>
          <w:sz w:val="24"/>
          <w:szCs w:val="24"/>
        </w:rPr>
      </w:pPr>
    </w:p>
    <w:p w14:paraId="52A0DBC3" w14:textId="001BB3BE" w:rsidR="00456909" w:rsidRDefault="00456909">
      <w:pPr>
        <w:spacing w:after="0" w:line="360" w:lineRule="auto"/>
        <w:jc w:val="both"/>
        <w:rPr>
          <w:rFonts w:ascii="Palatino Linotype" w:eastAsia="Palatino Linotype" w:hAnsi="Palatino Linotype" w:cs="Palatino Linotype"/>
          <w:sz w:val="24"/>
          <w:szCs w:val="24"/>
        </w:rPr>
      </w:pPr>
    </w:p>
    <w:p w14:paraId="41CB22B7" w14:textId="77777777" w:rsidR="00456909" w:rsidRPr="0070632A" w:rsidRDefault="00456909">
      <w:pPr>
        <w:spacing w:after="0" w:line="360" w:lineRule="auto"/>
        <w:jc w:val="both"/>
        <w:rPr>
          <w:rFonts w:ascii="Palatino Linotype" w:eastAsia="Palatino Linotype" w:hAnsi="Palatino Linotype" w:cs="Palatino Linotype"/>
          <w:sz w:val="24"/>
          <w:szCs w:val="24"/>
        </w:rPr>
      </w:pPr>
    </w:p>
    <w:p w14:paraId="393DAFF2" w14:textId="77777777" w:rsidR="00D7010F" w:rsidRPr="0070632A" w:rsidRDefault="00D7010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E93B4E1" w14:textId="77777777" w:rsidR="00D7010F" w:rsidRPr="0070632A" w:rsidRDefault="00D7010F">
      <w:pPr>
        <w:spacing w:after="0" w:line="360" w:lineRule="auto"/>
        <w:ind w:right="-93"/>
        <w:jc w:val="both"/>
        <w:rPr>
          <w:rFonts w:ascii="Palatino Linotype" w:eastAsia="Palatino Linotype" w:hAnsi="Palatino Linotype" w:cs="Palatino Linotype"/>
          <w:sz w:val="24"/>
          <w:szCs w:val="24"/>
        </w:rPr>
      </w:pPr>
    </w:p>
    <w:p w14:paraId="538EDDAD" w14:textId="77777777" w:rsidR="00D7010F" w:rsidRPr="0070632A" w:rsidRDefault="00D7010F">
      <w:pPr>
        <w:spacing w:line="360" w:lineRule="auto"/>
        <w:ind w:right="-93"/>
        <w:jc w:val="both"/>
        <w:rPr>
          <w:rFonts w:ascii="Palatino Linotype" w:eastAsia="Palatino Linotype" w:hAnsi="Palatino Linotype" w:cs="Palatino Linotype"/>
          <w:sz w:val="24"/>
          <w:szCs w:val="24"/>
        </w:rPr>
      </w:pPr>
    </w:p>
    <w:p w14:paraId="2ADB09B2" w14:textId="77777777" w:rsidR="00D7010F" w:rsidRPr="0070632A" w:rsidRDefault="00D7010F">
      <w:pPr>
        <w:spacing w:after="0" w:line="360" w:lineRule="auto"/>
        <w:jc w:val="both"/>
        <w:rPr>
          <w:rFonts w:ascii="Palatino Linotype" w:eastAsia="Palatino Linotype" w:hAnsi="Palatino Linotype" w:cs="Palatino Linotype"/>
          <w:sz w:val="24"/>
          <w:szCs w:val="24"/>
        </w:rPr>
      </w:pPr>
    </w:p>
    <w:p w14:paraId="300FAEF5" w14:textId="77777777" w:rsidR="00D7010F" w:rsidRPr="0070632A" w:rsidRDefault="00D7010F">
      <w:pPr>
        <w:spacing w:before="240" w:after="240" w:line="360" w:lineRule="auto"/>
        <w:jc w:val="both"/>
        <w:rPr>
          <w:rFonts w:ascii="Palatino Linotype" w:eastAsia="Palatino Linotype" w:hAnsi="Palatino Linotype" w:cs="Palatino Linotype"/>
          <w:sz w:val="24"/>
          <w:szCs w:val="24"/>
        </w:rPr>
      </w:pPr>
    </w:p>
    <w:p w14:paraId="64B7B6CE" w14:textId="77777777" w:rsidR="00D7010F" w:rsidRPr="0070632A" w:rsidRDefault="00D7010F">
      <w:pPr>
        <w:spacing w:line="360" w:lineRule="auto"/>
        <w:jc w:val="both"/>
        <w:rPr>
          <w:rFonts w:ascii="Palatino Linotype" w:eastAsia="Palatino Linotype" w:hAnsi="Palatino Linotype" w:cs="Palatino Linotype"/>
          <w:sz w:val="24"/>
          <w:szCs w:val="24"/>
        </w:rPr>
      </w:pPr>
    </w:p>
    <w:sectPr w:rsidR="00D7010F" w:rsidRPr="0070632A">
      <w:headerReference w:type="default" r:id="rId14"/>
      <w:footerReference w:type="defaul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EBB24" w14:textId="77777777" w:rsidR="0085053E" w:rsidRDefault="0085053E">
      <w:pPr>
        <w:spacing w:after="0" w:line="240" w:lineRule="auto"/>
      </w:pPr>
      <w:r>
        <w:separator/>
      </w:r>
    </w:p>
  </w:endnote>
  <w:endnote w:type="continuationSeparator" w:id="0">
    <w:p w14:paraId="3BC80F29" w14:textId="77777777" w:rsidR="0085053E" w:rsidRDefault="0085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F5F05" w14:textId="77777777" w:rsidR="00D7010F" w:rsidRDefault="0022731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0574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05743">
      <w:rPr>
        <w:rFonts w:ascii="Arial" w:eastAsia="Arial" w:hAnsi="Arial" w:cs="Arial"/>
        <w:b/>
        <w:noProof/>
        <w:color w:val="000000"/>
        <w:sz w:val="20"/>
        <w:szCs w:val="20"/>
      </w:rPr>
      <w:t>67</w:t>
    </w:r>
    <w:r>
      <w:rPr>
        <w:rFonts w:ascii="Arial" w:eastAsia="Arial" w:hAnsi="Arial" w:cs="Arial"/>
        <w:b/>
        <w:color w:val="000000"/>
        <w:sz w:val="20"/>
        <w:szCs w:val="20"/>
      </w:rPr>
      <w:fldChar w:fldCharType="end"/>
    </w:r>
  </w:p>
  <w:p w14:paraId="0D3D25F3" w14:textId="77777777" w:rsidR="00D7010F" w:rsidRDefault="00D7010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20CB1" w14:textId="77777777" w:rsidR="0085053E" w:rsidRDefault="0085053E">
      <w:pPr>
        <w:spacing w:after="0" w:line="240" w:lineRule="auto"/>
      </w:pPr>
      <w:r>
        <w:separator/>
      </w:r>
    </w:p>
  </w:footnote>
  <w:footnote w:type="continuationSeparator" w:id="0">
    <w:p w14:paraId="1F9BE22A" w14:textId="77777777" w:rsidR="0085053E" w:rsidRDefault="0085053E">
      <w:pPr>
        <w:spacing w:after="0" w:line="240" w:lineRule="auto"/>
      </w:pPr>
      <w:r>
        <w:continuationSeparator/>
      </w:r>
    </w:p>
  </w:footnote>
  <w:footnote w:id="1">
    <w:p w14:paraId="16E3CFF5" w14:textId="77777777" w:rsidR="00D7010F" w:rsidRDefault="0022731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CADB502" w14:textId="77777777" w:rsidR="00D7010F" w:rsidRDefault="0022731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B930A" w14:textId="77777777" w:rsidR="00D7010F" w:rsidRDefault="00D7010F">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302" w:type="dxa"/>
      <w:tblInd w:w="-1281" w:type="dxa"/>
      <w:tblLayout w:type="fixed"/>
      <w:tblLook w:val="0400" w:firstRow="0" w:lastRow="0" w:firstColumn="0" w:lastColumn="0" w:noHBand="0" w:noVBand="1"/>
    </w:tblPr>
    <w:tblGrid>
      <w:gridCol w:w="5660"/>
      <w:gridCol w:w="4642"/>
    </w:tblGrid>
    <w:tr w:rsidR="00D7010F" w14:paraId="6906697D" w14:textId="77777777">
      <w:trPr>
        <w:trHeight w:val="260"/>
      </w:trPr>
      <w:tc>
        <w:tcPr>
          <w:tcW w:w="5660" w:type="dxa"/>
        </w:tcPr>
        <w:p w14:paraId="4254E3B0" w14:textId="77777777" w:rsidR="00D7010F" w:rsidRDefault="0022731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14:paraId="4DAFB6D8" w14:textId="77777777" w:rsidR="00D7010F" w:rsidRDefault="00227311">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12534/INFOEM/IP/RR/2022.</w:t>
          </w:r>
        </w:p>
      </w:tc>
    </w:tr>
    <w:tr w:rsidR="00D7010F" w14:paraId="7A27D70C" w14:textId="77777777">
      <w:trPr>
        <w:trHeight w:val="224"/>
      </w:trPr>
      <w:tc>
        <w:tcPr>
          <w:tcW w:w="5660" w:type="dxa"/>
        </w:tcPr>
        <w:p w14:paraId="3609C544" w14:textId="77777777" w:rsidR="00D7010F" w:rsidRDefault="0022731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2FE187EA" w14:textId="77777777" w:rsidR="00D7010F" w:rsidRDefault="00D7010F">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D7010F" w14:paraId="388AF918" w14:textId="77777777">
      <w:trPr>
        <w:trHeight w:val="278"/>
      </w:trPr>
      <w:tc>
        <w:tcPr>
          <w:tcW w:w="5660" w:type="dxa"/>
        </w:tcPr>
        <w:p w14:paraId="6571ECA8" w14:textId="77777777" w:rsidR="00D7010F" w:rsidRDefault="00227311">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5E90C843" w14:textId="5BA49C90" w:rsidR="00D7010F" w:rsidRDefault="00227311">
          <w:pPr>
            <w:spacing w:after="0"/>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 xml:space="preserve">Organismo Público Descentralizado para la Prestación de </w:t>
          </w:r>
          <w:r w:rsidR="005F115A">
            <w:rPr>
              <w:rFonts w:ascii="Palatino Linotype" w:eastAsia="Palatino Linotype" w:hAnsi="Palatino Linotype" w:cs="Palatino Linotype"/>
            </w:rPr>
            <w:t>l</w:t>
          </w:r>
          <w:r>
            <w:rPr>
              <w:rFonts w:ascii="Palatino Linotype" w:eastAsia="Palatino Linotype" w:hAnsi="Palatino Linotype" w:cs="Palatino Linotype"/>
            </w:rPr>
            <w:t xml:space="preserve">os Servicios de </w:t>
          </w:r>
        </w:p>
        <w:p w14:paraId="735FAD5F" w14:textId="77777777" w:rsidR="00D7010F" w:rsidRDefault="00227311">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Agua Potable Alcantarillado y Saneamiento del Municipio de Zumpango</w:t>
          </w:r>
        </w:p>
      </w:tc>
    </w:tr>
    <w:tr w:rsidR="00D7010F" w14:paraId="16175C9C" w14:textId="77777777">
      <w:trPr>
        <w:trHeight w:val="393"/>
      </w:trPr>
      <w:tc>
        <w:tcPr>
          <w:tcW w:w="5660" w:type="dxa"/>
        </w:tcPr>
        <w:p w14:paraId="4682D0A1" w14:textId="77777777" w:rsidR="00D7010F" w:rsidRDefault="00227311">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238A9232" w14:textId="77777777" w:rsidR="00D7010F" w:rsidRDefault="0022731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9489B59" w14:textId="77777777" w:rsidR="00D7010F" w:rsidRDefault="0022731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5C774E10" wp14:editId="67FAADA0">
          <wp:simplePos x="0" y="0"/>
          <wp:positionH relativeFrom="column">
            <wp:posOffset>-741044</wp:posOffset>
          </wp:positionH>
          <wp:positionV relativeFrom="paragraph">
            <wp:posOffset>-1703069</wp:posOffset>
          </wp:positionV>
          <wp:extent cx="7867650" cy="10133330"/>
          <wp:effectExtent l="0" t="0" r="0" b="0"/>
          <wp:wrapNone/>
          <wp:docPr id="1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3AF2"/>
    <w:multiLevelType w:val="multilevel"/>
    <w:tmpl w:val="158C238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69B4257"/>
    <w:multiLevelType w:val="multilevel"/>
    <w:tmpl w:val="A11665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3E87CCF"/>
    <w:multiLevelType w:val="multilevel"/>
    <w:tmpl w:val="C36A4820"/>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0F"/>
    <w:rsid w:val="002263DD"/>
    <w:rsid w:val="00227311"/>
    <w:rsid w:val="00405743"/>
    <w:rsid w:val="00456909"/>
    <w:rsid w:val="004F1BB8"/>
    <w:rsid w:val="005F115A"/>
    <w:rsid w:val="0070632A"/>
    <w:rsid w:val="0085053E"/>
    <w:rsid w:val="00B068F0"/>
    <w:rsid w:val="00D701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59F5"/>
  <w15:docId w15:val="{9C1C007C-1DEC-410F-A011-33AD9C6D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D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792D17"/>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792D17"/>
  </w:style>
  <w:style w:type="paragraph" w:styleId="Piedepgina">
    <w:name w:val="footer"/>
    <w:basedOn w:val="Normal"/>
    <w:link w:val="PiedepginaCar"/>
    <w:uiPriority w:val="99"/>
    <w:unhideWhenUsed/>
    <w:rsid w:val="00792D17"/>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792D17"/>
  </w:style>
  <w:style w:type="paragraph" w:styleId="Prrafodelista">
    <w:name w:val="List Paragraph"/>
    <w:basedOn w:val="Normal"/>
    <w:uiPriority w:val="34"/>
    <w:qFormat/>
    <w:rsid w:val="00792D17"/>
    <w:pPr>
      <w:ind w:left="720"/>
      <w:contextualSpacing/>
    </w:pPr>
  </w:style>
  <w:style w:type="paragraph" w:styleId="Sinespaciado">
    <w:name w:val="No Spacing"/>
    <w:aliases w:val="Francesa,INAI"/>
    <w:link w:val="SinespaciadoCar"/>
    <w:uiPriority w:val="1"/>
    <w:qFormat/>
    <w:rsid w:val="0038731A"/>
    <w:pPr>
      <w:spacing w:after="0" w:line="240" w:lineRule="auto"/>
    </w:pPr>
  </w:style>
  <w:style w:type="character" w:customStyle="1" w:styleId="SinespaciadoCar">
    <w:name w:val="Sin espaciado Car"/>
    <w:aliases w:val="Francesa Car,INAI Car"/>
    <w:link w:val="Sinespaciado"/>
    <w:uiPriority w:val="1"/>
    <w:locked/>
    <w:rsid w:val="0038731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afed.gob.mx/work/models/inafed/Resource/335/1/images/guia09_la_administracion_del_personal_municip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jLrssnIEajy7I0r1AIndkqGHg==">AMUW2mUdMVEX3V5RAkvekBJsMoF+C1h2/QvAqPQqFxdhFh76uoNqZO7QXDuKtmV9gQsjLwuEBOtsOUeuO1RdPJ9L2Sm0BiTugPeGvsyi1tuZ2C3qBwrmwz85IFeoGOHi+Kckp9FG543F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13752</Words>
  <Characters>75641</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2023-01-20T16:53:00Z</cp:lastPrinted>
  <dcterms:created xsi:type="dcterms:W3CDTF">2023-01-26T19:03:00Z</dcterms:created>
  <dcterms:modified xsi:type="dcterms:W3CDTF">2023-01-26T19:03:00Z</dcterms:modified>
</cp:coreProperties>
</file>