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63B2C7F"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Pr>
          <w:rFonts w:ascii="Palatino Linotype" w:hAnsi="Palatino Linotype"/>
          <w:sz w:val="24"/>
          <w:szCs w:val="24"/>
        </w:rPr>
        <w:t xml:space="preserve"> </w:t>
      </w:r>
      <w:r w:rsidR="00A66103">
        <w:rPr>
          <w:rFonts w:ascii="Palatino Linotype" w:hAnsi="Palatino Linotype"/>
          <w:sz w:val="24"/>
          <w:szCs w:val="24"/>
        </w:rPr>
        <w:t>diecisiete</w:t>
      </w:r>
      <w:r w:rsidRPr="00B80C3D">
        <w:rPr>
          <w:rFonts w:ascii="Palatino Linotype" w:hAnsi="Palatino Linotype"/>
          <w:sz w:val="24"/>
          <w:szCs w:val="24"/>
        </w:rPr>
        <w:t xml:space="preserve"> (</w:t>
      </w:r>
      <w:r w:rsidR="00A66103">
        <w:rPr>
          <w:rFonts w:ascii="Palatino Linotype" w:hAnsi="Palatino Linotype"/>
          <w:sz w:val="24"/>
          <w:szCs w:val="24"/>
        </w:rPr>
        <w:t>17</w:t>
      </w:r>
      <w:r w:rsidR="00BE6E79" w:rsidRPr="00B80C3D">
        <w:rPr>
          <w:rFonts w:ascii="Palatino Linotype" w:hAnsi="Palatino Linotype"/>
          <w:sz w:val="24"/>
          <w:szCs w:val="24"/>
        </w:rPr>
        <w:t xml:space="preserve">) de </w:t>
      </w:r>
      <w:r w:rsidR="007A2A7D">
        <w:rPr>
          <w:rFonts w:ascii="Palatino Linotype" w:hAnsi="Palatino Linotype"/>
          <w:sz w:val="24"/>
          <w:szCs w:val="24"/>
        </w:rPr>
        <w:t>mayo</w:t>
      </w:r>
      <w:r w:rsidRPr="00B80C3D">
        <w:rPr>
          <w:rFonts w:ascii="Palatino Linotype" w:hAnsi="Palatino Linotype"/>
          <w:sz w:val="24"/>
          <w:szCs w:val="24"/>
        </w:rPr>
        <w:t xml:space="preserve"> de dos mil veinti</w:t>
      </w:r>
      <w:r w:rsidR="003157D4">
        <w:rPr>
          <w:rFonts w:ascii="Palatino Linotype" w:hAnsi="Palatino Linotype"/>
          <w:sz w:val="24"/>
          <w:szCs w:val="24"/>
        </w:rPr>
        <w:t>trés</w:t>
      </w:r>
      <w:r w:rsidRPr="00B80C3D">
        <w:rPr>
          <w:rFonts w:ascii="Palatino Linotype" w:hAnsi="Palatino Linotype"/>
          <w:sz w:val="24"/>
          <w:szCs w:val="24"/>
        </w:rPr>
        <w:t>.</w:t>
      </w:r>
    </w:p>
    <w:p w14:paraId="4C818016" w14:textId="7EDB1D70"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A66103" w:rsidRPr="00A66103">
        <w:rPr>
          <w:rFonts w:ascii="Palatino Linotype" w:hAnsi="Palatino Linotype" w:cs="Arial"/>
          <w:b/>
          <w:sz w:val="24"/>
          <w:szCs w:val="24"/>
        </w:rPr>
        <w:t>02073</w:t>
      </w:r>
      <w:r w:rsidR="00A66103" w:rsidRPr="00A66103">
        <w:rPr>
          <w:rFonts w:ascii="Palatino Linotype" w:eastAsia="Calibri" w:hAnsi="Palatino Linotype" w:cs="Tahoma"/>
          <w:b/>
          <w:sz w:val="24"/>
          <w:lang w:eastAsia="en-US"/>
        </w:rPr>
        <w:t>/INFOEM/IP/RR/2023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51124D">
        <w:rPr>
          <w:rFonts w:ascii="Palatino Linotype" w:eastAsia="Calibri" w:hAnsi="Palatino Linotype" w:cs="Tahoma"/>
          <w:b/>
          <w:sz w:val="24"/>
          <w:szCs w:val="22"/>
          <w:lang w:eastAsia="en-US"/>
        </w:rPr>
        <w:t>u</w:t>
      </w:r>
      <w:r w:rsidR="002C265C">
        <w:rPr>
          <w:rFonts w:ascii="Palatino Linotype" w:eastAsia="Calibri" w:hAnsi="Palatino Linotype" w:cs="Tahoma"/>
          <w:b/>
          <w:sz w:val="24"/>
          <w:szCs w:val="22"/>
          <w:lang w:eastAsia="en-US"/>
        </w:rPr>
        <w:t>n usuario del Sistema de Acceso a la Información Mexiquense</w:t>
      </w:r>
      <w:r w:rsidR="0051124D">
        <w:rPr>
          <w:rFonts w:ascii="Palatino Linotype" w:eastAsia="Calibri" w:hAnsi="Palatino Linotype" w:cs="Tahoma"/>
          <w:b/>
          <w:sz w:val="24"/>
          <w:szCs w:val="22"/>
          <w:lang w:eastAsia="en-US"/>
        </w:rPr>
        <w:t>,</w:t>
      </w:r>
      <w:r w:rsidR="002C265C">
        <w:rPr>
          <w:rFonts w:ascii="Palatino Linotype" w:eastAsia="Calibri" w:hAnsi="Palatino Linotype" w:cs="Tahoma"/>
          <w:b/>
          <w:sz w:val="24"/>
          <w:szCs w:val="22"/>
          <w:lang w:eastAsia="en-US"/>
        </w:rPr>
        <w:t xml:space="preserve"> </w:t>
      </w:r>
      <w:r w:rsidR="0051124D">
        <w:rPr>
          <w:rFonts w:ascii="Palatino Linotype" w:eastAsia="Calibri" w:hAnsi="Palatino Linotype" w:cs="Tahoma"/>
          <w:b/>
          <w:sz w:val="24"/>
          <w:szCs w:val="22"/>
          <w:lang w:eastAsia="en-US"/>
        </w:rPr>
        <w:t>quién no proporcionó</w:t>
      </w:r>
      <w:r w:rsidR="002C265C">
        <w:rPr>
          <w:rFonts w:ascii="Palatino Linotype" w:eastAsia="Calibri" w:hAnsi="Palatino Linotype" w:cs="Tahoma"/>
          <w:b/>
          <w:sz w:val="24"/>
          <w:szCs w:val="22"/>
          <w:lang w:eastAsia="en-US"/>
        </w:rPr>
        <w:t xml:space="preserve"> nombre para ser identificado</w:t>
      </w:r>
      <w:r w:rsidR="003157D4">
        <w:rPr>
          <w:rFonts w:ascii="Palatino Linotype" w:hAnsi="Palatino Linotype"/>
          <w:sz w:val="24"/>
          <w:szCs w:val="24"/>
        </w:rPr>
        <w:t>,</w:t>
      </w:r>
      <w:r w:rsidR="0051124D">
        <w:rPr>
          <w:rFonts w:ascii="Palatino Linotype" w:hAnsi="Palatino Linotype"/>
          <w:sz w:val="24"/>
          <w:szCs w:val="24"/>
        </w:rPr>
        <w:t xml:space="preserve"> en </w:t>
      </w:r>
      <w:r w:rsidR="005D09C1">
        <w:rPr>
          <w:rFonts w:ascii="Palatino Linotype" w:hAnsi="Palatino Linotype"/>
          <w:sz w:val="24"/>
          <w:szCs w:val="24"/>
        </w:rPr>
        <w:t xml:space="preserve">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A66103">
        <w:rPr>
          <w:rFonts w:ascii="Palatino Linotype" w:eastAsia="Calibri" w:hAnsi="Palatino Linotype" w:cs="Arial"/>
          <w:b/>
          <w:sz w:val="24"/>
          <w:szCs w:val="24"/>
        </w:rPr>
        <w:t>Ayuntamiento de Tepetlixpa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r w:rsidR="002556B3">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7311A3A2" w:rsidR="005000AA" w:rsidRPr="002C26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A66103">
        <w:rPr>
          <w:rFonts w:ascii="Palatino Linotype" w:eastAsia="Calibri" w:hAnsi="Palatino Linotype" w:cs="Arial"/>
          <w:sz w:val="24"/>
          <w:lang w:val="es-ES"/>
        </w:rPr>
        <w:t>dieciséis</w:t>
      </w:r>
      <w:r w:rsidR="00AA58C8">
        <w:rPr>
          <w:rFonts w:ascii="Palatino Linotype" w:eastAsia="Calibri" w:hAnsi="Palatino Linotype" w:cs="Arial"/>
          <w:sz w:val="24"/>
          <w:lang w:val="es-ES"/>
        </w:rPr>
        <w:t xml:space="preserve"> (</w:t>
      </w:r>
      <w:r w:rsidR="00A66103">
        <w:rPr>
          <w:rFonts w:ascii="Palatino Linotype" w:eastAsia="Calibri" w:hAnsi="Palatino Linotype" w:cs="Arial"/>
          <w:sz w:val="24"/>
          <w:lang w:val="es-ES"/>
        </w:rPr>
        <w:t>16</w:t>
      </w:r>
      <w:r w:rsidR="00AA58C8">
        <w:rPr>
          <w:rFonts w:ascii="Palatino Linotype" w:eastAsia="Calibri" w:hAnsi="Palatino Linotype" w:cs="Arial"/>
          <w:sz w:val="24"/>
          <w:lang w:val="es-ES"/>
        </w:rPr>
        <w:t xml:space="preserve">) de </w:t>
      </w:r>
      <w:r w:rsidR="002C265C">
        <w:rPr>
          <w:rFonts w:ascii="Palatino Linotype" w:eastAsia="Calibri" w:hAnsi="Palatino Linotype" w:cs="Arial"/>
          <w:sz w:val="24"/>
          <w:lang w:val="es-ES"/>
        </w:rPr>
        <w:t>marzo</w:t>
      </w:r>
      <w:r w:rsidR="005000AA" w:rsidRPr="00624AAD">
        <w:rPr>
          <w:rFonts w:ascii="Palatino Linotype" w:eastAsia="Calibri" w:hAnsi="Palatino Linotype"/>
          <w:sz w:val="24"/>
          <w:lang w:val="es-ES"/>
        </w:rPr>
        <w:t xml:space="preserve"> 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A66103" w:rsidRPr="00624AAD">
        <w:rPr>
          <w:rFonts w:ascii="Palatino Linotype" w:eastAsia="Calibri" w:hAnsi="Palatino Linotype" w:cs="Arial"/>
          <w:b/>
          <w:sz w:val="24"/>
          <w:lang w:val="es-ES"/>
        </w:rPr>
        <w:t>0</w:t>
      </w:r>
      <w:r w:rsidR="00A66103">
        <w:rPr>
          <w:rFonts w:ascii="Palatino Linotype" w:eastAsia="Calibri" w:hAnsi="Palatino Linotype" w:cs="Arial"/>
          <w:b/>
          <w:sz w:val="24"/>
          <w:lang w:val="es-ES"/>
        </w:rPr>
        <w:t>0086</w:t>
      </w:r>
      <w:r w:rsidR="00A66103" w:rsidRPr="00624AAD">
        <w:rPr>
          <w:rFonts w:ascii="Palatino Linotype" w:eastAsia="Calibri" w:hAnsi="Palatino Linotype" w:cs="Arial"/>
          <w:b/>
          <w:sz w:val="24"/>
          <w:lang w:val="es-ES"/>
        </w:rPr>
        <w:t>/</w:t>
      </w:r>
      <w:r w:rsidR="00A66103">
        <w:rPr>
          <w:rFonts w:ascii="Palatino Linotype" w:eastAsia="Calibri" w:hAnsi="Palatino Linotype" w:cs="Arial"/>
          <w:b/>
          <w:sz w:val="24"/>
          <w:lang w:val="es-ES"/>
        </w:rPr>
        <w:t>TEPETLIX/I</w:t>
      </w:r>
      <w:r w:rsidR="00A66103" w:rsidRPr="00624AAD">
        <w:rPr>
          <w:rFonts w:ascii="Palatino Linotype" w:eastAsia="Calibri" w:hAnsi="Palatino Linotype" w:cs="Arial"/>
          <w:b/>
          <w:sz w:val="24"/>
          <w:lang w:val="es-ES"/>
        </w:rPr>
        <w:t>P/202</w:t>
      </w:r>
      <w:r w:rsidR="00A66103">
        <w:rPr>
          <w:rFonts w:ascii="Palatino Linotype" w:eastAsia="Calibri" w:hAnsi="Palatino Linotype" w:cs="Arial"/>
          <w:b/>
          <w:sz w:val="24"/>
          <w:lang w:val="es-ES"/>
        </w:rPr>
        <w:t>3</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0A8938A7" w14:textId="77777777" w:rsidR="002C265C" w:rsidRPr="00965001" w:rsidRDefault="002C265C" w:rsidP="002C265C">
      <w:pPr>
        <w:pStyle w:val="Prrafodelista"/>
        <w:spacing w:line="360" w:lineRule="auto"/>
        <w:ind w:left="0"/>
        <w:jc w:val="both"/>
        <w:rPr>
          <w:rFonts w:ascii="Palatino Linotype" w:hAnsi="Palatino Linotype" w:cs="Arial"/>
          <w:sz w:val="24"/>
          <w:lang w:val="es-ES"/>
        </w:rPr>
      </w:pPr>
    </w:p>
    <w:p w14:paraId="19CBEB32" w14:textId="07DF83EA"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A66103" w:rsidRPr="00A66103">
        <w:rPr>
          <w:rFonts w:ascii="Palatino Linotype" w:hAnsi="Palatino Linotype"/>
          <w:i/>
          <w:sz w:val="24"/>
          <w:szCs w:val="24"/>
          <w:lang w:eastAsia="es-MX"/>
        </w:rPr>
        <w:t>lista completa de procesos juridicos que se esten llevando acabo del 2 de enero del 2022 al 2 de marzo del 2023 asi como nombres y detalles de</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27E2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Señaló como modalidad de entreg</w:t>
      </w:r>
      <w:r w:rsidR="00CA6B3B">
        <w:rPr>
          <w:rFonts w:ascii="Palatino Linotype" w:hAnsi="Palatino Linotype" w:cs="Arial"/>
          <w:sz w:val="24"/>
          <w:lang w:val="es-ES"/>
        </w:rPr>
        <w:t>a de la información a través de</w:t>
      </w:r>
      <w:r w:rsidR="006E0EE2">
        <w:rPr>
          <w:rFonts w:ascii="Palatino Linotype" w:hAnsi="Palatino Linotype" w:cs="Arial"/>
          <w:sz w:val="24"/>
          <w:lang w:val="es-ES"/>
        </w:rPr>
        <w:t xml:space="preserve">l </w:t>
      </w:r>
      <w:r w:rsidR="006E0EE2" w:rsidRPr="006E0EE2">
        <w:rPr>
          <w:rFonts w:ascii="Palatino Linotype" w:hAnsi="Palatino Linotype" w:cs="Arial"/>
          <w:b/>
          <w:sz w:val="24"/>
          <w:lang w:val="es-ES"/>
        </w:rPr>
        <w:t>SAIMEX</w:t>
      </w:r>
      <w:r w:rsidR="006E0EE2">
        <w:rPr>
          <w:rFonts w:ascii="Palatino Linotype" w:hAnsi="Palatino Linotype" w:cs="Arial"/>
          <w:b/>
          <w:sz w:val="24"/>
          <w:lang w:val="es-ES"/>
        </w:rPr>
        <w:t>.</w:t>
      </w:r>
    </w:p>
    <w:p w14:paraId="318044EA" w14:textId="77777777" w:rsidR="00427E2F" w:rsidRPr="00427E2F"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6A34D9"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t xml:space="preserve">El </w:t>
      </w:r>
      <w:r w:rsidR="005D09C1" w:rsidRPr="006A34D9">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53278B1"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2C265C">
        <w:rPr>
          <w:rFonts w:ascii="Palatino Linotype" w:eastAsia="Calibri" w:hAnsi="Palatino Linotype" w:cs="Arial"/>
          <w:sz w:val="24"/>
          <w:lang w:val="es-AR"/>
        </w:rPr>
        <w:t>trece</w:t>
      </w:r>
      <w:r w:rsidR="005000AA" w:rsidRPr="00624AAD">
        <w:rPr>
          <w:rFonts w:ascii="Palatino Linotype" w:eastAsia="Calibri" w:hAnsi="Palatino Linotype" w:cs="Arial"/>
          <w:sz w:val="24"/>
          <w:lang w:val="es-AR"/>
        </w:rPr>
        <w:t xml:space="preserve"> (</w:t>
      </w:r>
      <w:r w:rsidR="002C265C">
        <w:rPr>
          <w:rFonts w:ascii="Palatino Linotype" w:eastAsia="Calibri" w:hAnsi="Palatino Linotype" w:cs="Arial"/>
          <w:sz w:val="24"/>
          <w:lang w:val="es-AR"/>
        </w:rPr>
        <w:t>13</w:t>
      </w:r>
      <w:r w:rsidR="005000AA" w:rsidRPr="00624AAD">
        <w:rPr>
          <w:rFonts w:ascii="Palatino Linotype" w:eastAsia="Calibri" w:hAnsi="Palatino Linotype" w:cs="Arial"/>
          <w:sz w:val="24"/>
          <w:lang w:val="es-AR"/>
        </w:rPr>
        <w:t xml:space="preserve">) de </w:t>
      </w:r>
      <w:r w:rsidR="002C265C">
        <w:rPr>
          <w:rFonts w:ascii="Palatino Linotype" w:eastAsia="Calibri" w:hAnsi="Palatino Linotype" w:cs="Arial"/>
          <w:sz w:val="24"/>
          <w:lang w:val="es-AR"/>
        </w:rPr>
        <w:t>abril</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17CD39C6"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A66103" w:rsidRPr="00A66103">
        <w:rPr>
          <w:rFonts w:ascii="Palatino Linotype" w:eastAsia="Calibri" w:hAnsi="Palatino Linotype" w:cs="Tahoma"/>
          <w:i/>
          <w:sz w:val="24"/>
          <w:szCs w:val="22"/>
          <w:lang w:eastAsia="en-US"/>
        </w:rPr>
        <w:t>FALTA DE RESPUESTA A INFORMACION SOLICITADA COMO MARCA LA LEY DE TRANSPARENCIA DEL ESTADO DE MEXICO</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7A70372B"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A66103" w:rsidRPr="00A66103">
        <w:rPr>
          <w:rFonts w:ascii="Palatino Linotype" w:hAnsi="Palatino Linotype"/>
          <w:i/>
          <w:sz w:val="24"/>
        </w:rPr>
        <w:t xml:space="preserve">FALTA DE RESPUESTA A INFORMACION SOLICITADA COMO MARCA LA LEY DE TRANSPARENCIA DEL ESTADO DE MEXICO </w:t>
      </w:r>
      <w:r w:rsidR="004E6A3B">
        <w:rPr>
          <w:rFonts w:ascii="Palatino Linotype" w:hAnsi="Palatino Linotype"/>
          <w:i/>
          <w:sz w:val="24"/>
        </w:rPr>
        <w:t>"</w:t>
      </w:r>
      <w:r w:rsidRPr="00624AAD">
        <w:rPr>
          <w:rFonts w:ascii="Palatino Linotype" w:eastAsia="Calibri" w:hAnsi="Palatino Linotype" w:cs="Arial"/>
          <w:sz w:val="24"/>
          <w:lang w:val="es-ES"/>
        </w:rPr>
        <w:t>(Sic)</w:t>
      </w:r>
      <w:r w:rsidR="005358D9">
        <w:rPr>
          <w:rFonts w:ascii="Palatino Linotype" w:eastAsia="Calibri" w:hAnsi="Palatino Linotype" w:cs="Arial"/>
          <w:sz w:val="24"/>
          <w:lang w:val="es-ES"/>
        </w:rPr>
        <w:t>.</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52CAD26"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A66103">
        <w:rPr>
          <w:rFonts w:ascii="Palatino Linotype" w:eastAsia="Calibri" w:hAnsi="Palatino Linotype" w:cs="Arial"/>
          <w:sz w:val="24"/>
          <w:lang w:val="es-ES"/>
        </w:rPr>
        <w:t>veintisiete</w:t>
      </w:r>
      <w:r w:rsidR="00952FF5">
        <w:rPr>
          <w:rFonts w:ascii="Palatino Linotype" w:eastAsia="Calibri" w:hAnsi="Palatino Linotype" w:cs="Arial"/>
          <w:sz w:val="24"/>
          <w:lang w:val="es-ES"/>
        </w:rPr>
        <w:t xml:space="preserve"> (</w:t>
      </w:r>
      <w:r w:rsidR="00A66103">
        <w:rPr>
          <w:rFonts w:ascii="Palatino Linotype" w:eastAsia="Calibri" w:hAnsi="Palatino Linotype" w:cs="Arial"/>
          <w:sz w:val="24"/>
          <w:lang w:val="es-ES"/>
        </w:rPr>
        <w:t>27</w:t>
      </w:r>
      <w:r w:rsidR="00952FF5">
        <w:rPr>
          <w:rFonts w:ascii="Palatino Linotype" w:eastAsia="Calibri" w:hAnsi="Palatino Linotype" w:cs="Arial"/>
          <w:sz w:val="24"/>
          <w:lang w:val="es-ES"/>
        </w:rPr>
        <w:t>) de</w:t>
      </w:r>
      <w:r w:rsidR="004E6A3B">
        <w:rPr>
          <w:rFonts w:ascii="Palatino Linotype" w:eastAsia="Calibri" w:hAnsi="Palatino Linotype" w:cs="Arial"/>
          <w:sz w:val="24"/>
          <w:lang w:val="es-ES"/>
        </w:rPr>
        <w:t xml:space="preserve"> </w:t>
      </w:r>
      <w:r w:rsidR="007A2A7D">
        <w:rPr>
          <w:rFonts w:ascii="Palatino Linotype" w:eastAsia="Calibri" w:hAnsi="Palatino Linotype" w:cs="Arial"/>
          <w:sz w:val="24"/>
          <w:lang w:val="es-ES"/>
        </w:rPr>
        <w:t>abril</w:t>
      </w:r>
      <w:r w:rsidR="00965001">
        <w:rPr>
          <w:rFonts w:ascii="Palatino Linotype" w:eastAsia="Calibri" w:hAnsi="Palatino Linotype" w:cs="Arial"/>
          <w:sz w:val="24"/>
          <w:lang w:val="es-ES"/>
        </w:rPr>
        <w:t xml:space="preserve">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624AAD">
        <w:rPr>
          <w:rFonts w:ascii="Palatino Linotype" w:eastAsia="Calibri" w:hAnsi="Palatino Linotype" w:cs="Arial"/>
          <w:sz w:val="24"/>
          <w:lang w:val="es-ES"/>
        </w:rPr>
        <w:lastRenderedPageBreak/>
        <w:t xml:space="preserve">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531CE0EB" w:rsidR="00BC6FDD" w:rsidRPr="00BC6FDD" w:rsidRDefault="00A66103" w:rsidP="00BC6FDD">
      <w:pPr>
        <w:spacing w:before="240" w:after="240" w:line="360" w:lineRule="auto"/>
        <w:jc w:val="both"/>
        <w:rPr>
          <w:rFonts w:ascii="Palatino Linotype" w:hAnsi="Palatino Linotype"/>
          <w:i/>
          <w:color w:val="000000"/>
          <w:sz w:val="24"/>
        </w:rPr>
      </w:pPr>
      <w:r w:rsidRPr="00A66103">
        <w:rPr>
          <w:rFonts w:ascii="Palatino Linotype" w:hAnsi="Palatino Linotype"/>
          <w:i/>
          <w:noProof/>
          <w:color w:val="000000"/>
          <w:sz w:val="24"/>
          <w:lang w:eastAsia="es-MX"/>
        </w:rPr>
        <w:drawing>
          <wp:inline distT="0" distB="0" distL="0" distR="0" wp14:anchorId="15ED8B23" wp14:editId="56DD8B75">
            <wp:extent cx="5742940" cy="1684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84655"/>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2152A6">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EB3121A" w:rsidR="00BC6FDD"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A66103">
        <w:rPr>
          <w:rFonts w:ascii="Palatino Linotype" w:eastAsia="Calibri" w:hAnsi="Palatino Linotype" w:cs="Arial"/>
          <w:sz w:val="24"/>
          <w:lang w:val="es-ES"/>
        </w:rPr>
        <w:t>once</w:t>
      </w:r>
      <w:r w:rsidR="000879AE">
        <w:rPr>
          <w:rFonts w:ascii="Palatino Linotype" w:eastAsia="Calibri" w:hAnsi="Palatino Linotype" w:cs="Arial"/>
          <w:sz w:val="24"/>
          <w:lang w:val="es-ES"/>
        </w:rPr>
        <w:t xml:space="preserve"> </w:t>
      </w:r>
      <w:r w:rsidR="005000AA" w:rsidRPr="003C5753">
        <w:rPr>
          <w:rFonts w:ascii="Palatino Linotype" w:eastAsia="Calibri" w:hAnsi="Palatino Linotype" w:cs="Arial"/>
          <w:sz w:val="24"/>
          <w:lang w:val="es-ES"/>
        </w:rPr>
        <w:t>(</w:t>
      </w:r>
      <w:r w:rsidR="00A66103">
        <w:rPr>
          <w:rFonts w:ascii="Palatino Linotype" w:eastAsia="Calibri" w:hAnsi="Palatino Linotype" w:cs="Arial"/>
          <w:sz w:val="24"/>
          <w:lang w:val="es-ES"/>
        </w:rPr>
        <w:t>11</w:t>
      </w:r>
      <w:r w:rsidR="005000AA" w:rsidRPr="003C5753">
        <w:rPr>
          <w:rFonts w:ascii="Palatino Linotype" w:eastAsia="Calibri" w:hAnsi="Palatino Linotype" w:cs="Arial"/>
          <w:sz w:val="24"/>
          <w:lang w:val="es-ES"/>
        </w:rPr>
        <w:t xml:space="preserve">) de </w:t>
      </w:r>
      <w:r w:rsidR="00A66103">
        <w:rPr>
          <w:rFonts w:ascii="Palatino Linotype" w:eastAsia="Calibri" w:hAnsi="Palatino Linotype" w:cs="Arial"/>
          <w:sz w:val="24"/>
          <w:lang w:val="es-ES"/>
        </w:rPr>
        <w:t>mayo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952FF5">
        <w:rPr>
          <w:rFonts w:ascii="Palatino Linotype" w:eastAsia="Calibri" w:hAnsi="Palatino Linotype" w:cs="Arial"/>
          <w:sz w:val="24"/>
          <w:lang w:val="es-ES"/>
        </w:rPr>
        <w:t>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2CBD0C1F" w14:textId="77777777" w:rsidR="008D00A3"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2A0F30D3" w14:textId="77777777" w:rsidR="000879AE" w:rsidRPr="000879AE" w:rsidRDefault="000879AE" w:rsidP="000879AE"/>
    <w:p w14:paraId="65F009B2" w14:textId="33C1DC3B" w:rsidR="00C379B3" w:rsidRPr="00C379B3"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C379B3">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w:t>
      </w:r>
      <w:r w:rsidRPr="00C379B3">
        <w:rPr>
          <w:rFonts w:ascii="Palatino Linotype" w:eastAsia="Calibri" w:hAnsi="Palatino Linotype"/>
          <w:color w:val="000000" w:themeColor="text1"/>
          <w:sz w:val="24"/>
          <w:lang w:val="es-ES"/>
        </w:rPr>
        <w:lastRenderedPageBreak/>
        <w:t xml:space="preserve">resolver el presente recurso de conformidad con el artículo: 6, apartado A, fracción IV de la </w:t>
      </w:r>
      <w:r w:rsidRPr="00C379B3">
        <w:rPr>
          <w:rFonts w:ascii="Palatino Linotype" w:eastAsia="Calibri" w:hAnsi="Palatino Linotype"/>
          <w:b/>
          <w:color w:val="000000" w:themeColor="text1"/>
          <w:sz w:val="24"/>
          <w:lang w:val="es-ES"/>
        </w:rPr>
        <w:t>Constitución Política de los Estados Unidos Mexicanos</w:t>
      </w:r>
      <w:r w:rsidRPr="00C379B3">
        <w:rPr>
          <w:rFonts w:ascii="Palatino Linotype" w:eastAsia="Calibri" w:hAnsi="Palatino Linotype"/>
          <w:color w:val="000000" w:themeColor="text1"/>
          <w:sz w:val="24"/>
          <w:lang w:val="es-ES"/>
        </w:rPr>
        <w:t xml:space="preserve">; 5, párrafos trigésimo, trigésimo primero y trigésimo segundo, fracciones IV y V, de la </w:t>
      </w:r>
      <w:r w:rsidRPr="00C379B3">
        <w:rPr>
          <w:rFonts w:ascii="Palatino Linotype" w:eastAsia="Calibri" w:hAnsi="Palatino Linotype"/>
          <w:b/>
          <w:color w:val="000000" w:themeColor="text1"/>
          <w:sz w:val="24"/>
          <w:lang w:val="es-ES"/>
        </w:rPr>
        <w:t>Constitución Política del Estado Libre y Soberano de México</w:t>
      </w:r>
      <w:r w:rsidRPr="00C379B3">
        <w:rPr>
          <w:rFonts w:ascii="Palatino Linotype" w:eastAsia="Calibri" w:hAnsi="Palatino Linotype"/>
          <w:color w:val="000000" w:themeColor="text1"/>
          <w:sz w:val="24"/>
          <w:lang w:val="es-ES"/>
        </w:rPr>
        <w:t xml:space="preserve">; artículos 1, 2 fracción II, 13, 29, 36 fracciones I y II, 176, 178, 179, 181 párrafo tercero y 185 </w:t>
      </w:r>
      <w:r w:rsidRPr="00C379B3">
        <w:rPr>
          <w:rFonts w:ascii="Palatino Linotype" w:eastAsia="Calibri" w:hAnsi="Palatino Linotype" w:cs="Arial"/>
          <w:color w:val="000000" w:themeColor="text1"/>
          <w:sz w:val="24"/>
          <w:lang w:val="es-ES"/>
        </w:rPr>
        <w:t xml:space="preserve">de la </w:t>
      </w:r>
      <w:r w:rsidRPr="00C379B3">
        <w:rPr>
          <w:rFonts w:ascii="Palatino Linotype" w:eastAsia="Calibri" w:hAnsi="Palatino Linotype" w:cs="Arial"/>
          <w:b/>
          <w:color w:val="000000" w:themeColor="text1"/>
          <w:sz w:val="24"/>
          <w:lang w:val="es-ES"/>
        </w:rPr>
        <w:t>Ley de Transparencia y Acceso a la Información Pública del Estado de México y Municipios</w:t>
      </w:r>
      <w:r w:rsidRPr="00C379B3">
        <w:rPr>
          <w:rFonts w:ascii="Palatino Linotype" w:eastAsia="Calibri" w:hAnsi="Palatino Linotype" w:cs="Arial"/>
          <w:color w:val="000000" w:themeColor="text1"/>
          <w:sz w:val="24"/>
          <w:lang w:val="es-ES"/>
        </w:rPr>
        <w:t xml:space="preserve">; y 6, 9 fracciones I y XXIII, y 11 del </w:t>
      </w:r>
      <w:r w:rsidRPr="00C379B3">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C379B3"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w:t>
      </w:r>
      <w:r w:rsidRPr="00BC6FDD">
        <w:rPr>
          <w:rFonts w:ascii="Palatino Linotype" w:eastAsia="Calibri" w:hAnsi="Palatino Linotype" w:cs="Arial"/>
          <w:sz w:val="24"/>
          <w:szCs w:val="24"/>
          <w:lang w:val="es-ES"/>
        </w:rPr>
        <w:lastRenderedPageBreak/>
        <w:t xml:space="preserve">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BC6FDD">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lastRenderedPageBreak/>
        <w:t>TERCERO. Planteamiento de la Litis</w:t>
      </w:r>
      <w:bookmarkEnd w:id="7"/>
      <w:r w:rsidRPr="00624AAD">
        <w:rPr>
          <w:rFonts w:ascii="Palatino Linotype" w:hAnsi="Palatino Linotype"/>
          <w:b/>
          <w:color w:val="auto"/>
          <w:sz w:val="24"/>
          <w:szCs w:val="24"/>
        </w:rPr>
        <w:t xml:space="preserve"> </w:t>
      </w:r>
    </w:p>
    <w:p w14:paraId="3DC4CDF7" w14:textId="1AF93F90" w:rsidR="00396CF5" w:rsidRPr="00A66103"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69FE1272" w14:textId="77777777" w:rsidR="00A66103" w:rsidRDefault="00A66103" w:rsidP="00A66103">
      <w:pPr>
        <w:pStyle w:val="Prrafodelista"/>
        <w:spacing w:before="240" w:after="240" w:line="360" w:lineRule="auto"/>
        <w:ind w:left="0" w:right="49"/>
        <w:jc w:val="both"/>
        <w:rPr>
          <w:rFonts w:ascii="Palatino Linotype" w:hAnsi="Palatino Linotype"/>
          <w:bCs/>
          <w:sz w:val="24"/>
        </w:rPr>
      </w:pPr>
    </w:p>
    <w:p w14:paraId="5F8C5E93" w14:textId="2AF3E753" w:rsidR="00CA6B3B" w:rsidRPr="006E0EE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6E0EE2">
        <w:rPr>
          <w:rFonts w:ascii="Palatino Linotype" w:eastAsiaTheme="minorEastAsia" w:hAnsi="Palatino Linotype"/>
          <w:i/>
          <w:iCs/>
          <w:lang w:val="es-ES_tradnl"/>
        </w:rPr>
        <w:t>“</w:t>
      </w:r>
      <w:r w:rsidR="00A66103" w:rsidRPr="00A66103">
        <w:rPr>
          <w:rFonts w:ascii="Palatino Linotype" w:eastAsiaTheme="minorEastAsia" w:hAnsi="Palatino Linotype"/>
          <w:i/>
          <w:iCs/>
          <w:lang w:val="es-ES_tradnl"/>
        </w:rPr>
        <w:t>lista completa de procesos juridicos que se esten llevando acabo del 2 de enero del 2022 al 2 de marzo del 2023 asi como nombres y detalles de</w:t>
      </w:r>
      <w:r w:rsidR="006E0EE2" w:rsidRPr="006E0EE2">
        <w:rPr>
          <w:rFonts w:ascii="Palatino Linotype" w:eastAsiaTheme="minorEastAsia" w:hAnsi="Palatino Linotype"/>
          <w:i/>
          <w:iCs/>
          <w:lang w:val="es-ES_tradnl"/>
        </w:rPr>
        <w:t>” (Sic)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255189">
        <w:rPr>
          <w:rFonts w:ascii="Palatino Linotype" w:hAnsi="Palatino Linotype" w:cs="Arial"/>
          <w:color w:val="000000"/>
          <w:sz w:val="24"/>
          <w:szCs w:val="24"/>
          <w:lang w:val="es-ES_tradnl" w:eastAsia="es-MX"/>
        </w:rPr>
        <w:lastRenderedPageBreak/>
        <w:t>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60C03C6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A66103">
        <w:rPr>
          <w:rFonts w:ascii="Palatino Linotype" w:eastAsia="Calibri" w:hAnsi="Palatino Linotype" w:cs="Arial"/>
          <w:b/>
          <w:sz w:val="24"/>
          <w:szCs w:val="24"/>
        </w:rPr>
        <w:t>Ayuntamiento de Tepetlixpa</w:t>
      </w:r>
      <w:r w:rsidR="000879AE">
        <w:rPr>
          <w:rFonts w:ascii="Palatino Linotype" w:eastAsia="Calibri" w:hAnsi="Palatino Linotype" w:cs="Arial"/>
          <w:b/>
          <w:sz w:val="24"/>
          <w:szCs w:val="24"/>
          <w:lang w:val="es-ES"/>
        </w:rPr>
        <w:t xml:space="preserve"> </w:t>
      </w:r>
      <w:r w:rsidRPr="00255189">
        <w:rPr>
          <w:rFonts w:ascii="Palatino Linotype" w:eastAsiaTheme="minorEastAsia" w:hAnsi="Palatino Linotype" w:cs="Arial"/>
          <w:sz w:val="24"/>
          <w:szCs w:val="24"/>
          <w:lang w:val="es-ES_tradnl"/>
        </w:rPr>
        <w:t>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D5606A">
        <w:rPr>
          <w:rFonts w:ascii="Palatino Linotype" w:eastAsiaTheme="minorEastAsia" w:hAnsi="Palatino Linotype" w:cs="Arial"/>
          <w:i/>
          <w:sz w:val="24"/>
          <w:szCs w:val="24"/>
          <w:lang w:val="es-ES_tradnl"/>
        </w:rPr>
        <w:lastRenderedPageBreak/>
        <w:t>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78BF681"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A66103">
        <w:rPr>
          <w:rFonts w:ascii="Palatino Linotype" w:eastAsia="Calibri" w:hAnsi="Palatino Linotype" w:cs="Arial"/>
          <w:b/>
          <w:sz w:val="24"/>
          <w:szCs w:val="24"/>
        </w:rPr>
        <w:t>Ayuntamiento de Tepetlixpa</w:t>
      </w:r>
      <w:r w:rsidRPr="00B93FF6">
        <w:rPr>
          <w:rFonts w:ascii="Palatino Linotype" w:eastAsia="Calibri" w:hAnsi="Palatino Linotype"/>
          <w:b/>
          <w:sz w:val="28"/>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w:t>
      </w:r>
      <w:r w:rsidR="002C265C">
        <w:rPr>
          <w:rFonts w:ascii="Palatino Linotype" w:eastAsia="Calibri" w:hAnsi="Palatino Linotype"/>
          <w:sz w:val="24"/>
          <w:szCs w:val="24"/>
          <w:lang w:val="es-ES_tradnl"/>
        </w:rPr>
        <w:t>V</w:t>
      </w:r>
      <w:r w:rsidRPr="00255189">
        <w:rPr>
          <w:rFonts w:ascii="Palatino Linotype" w:eastAsia="Calibri" w:hAnsi="Palatino Linotype"/>
          <w:sz w:val="24"/>
          <w:szCs w:val="24"/>
          <w:lang w:val="es-ES_tradnl"/>
        </w:rPr>
        <w:t>,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38CA0F06" w14:textId="77777777" w:rsidR="002C265C" w:rsidRPr="002C265C" w:rsidRDefault="002C265C" w:rsidP="00EC7B9D">
      <w:pPr>
        <w:tabs>
          <w:tab w:val="left" w:pos="284"/>
        </w:tabs>
        <w:spacing w:line="360" w:lineRule="auto"/>
        <w:ind w:left="567" w:right="822"/>
        <w:contextualSpacing/>
        <w:jc w:val="both"/>
        <w:rPr>
          <w:rFonts w:ascii="Palatino Linotype" w:hAnsi="Palatino Linotype"/>
          <w:i/>
          <w:sz w:val="22"/>
        </w:rPr>
      </w:pPr>
      <w:r w:rsidRPr="002C265C">
        <w:rPr>
          <w:rFonts w:ascii="Palatino Linotype" w:hAnsi="Palatino Linotype"/>
          <w:i/>
          <w:sz w:val="22"/>
        </w:rPr>
        <w:t>IV. Los ayuntamientos y las dependencias, organismos, órganos y entidades de la administración municipal;</w:t>
      </w:r>
    </w:p>
    <w:p w14:paraId="6F61ABAF" w14:textId="5C7A4832" w:rsidR="002C265C" w:rsidRDefault="002C265C" w:rsidP="00EC7B9D">
      <w:pPr>
        <w:tabs>
          <w:tab w:val="left" w:pos="284"/>
        </w:tabs>
        <w:spacing w:line="360" w:lineRule="auto"/>
        <w:ind w:left="567" w:right="822"/>
        <w:contextualSpacing/>
        <w:jc w:val="both"/>
      </w:pPr>
      <w:r>
        <w:t>…</w:t>
      </w:r>
    </w:p>
    <w:p w14:paraId="09801AAC" w14:textId="77777777" w:rsidR="00EC7B9D" w:rsidRPr="00255189" w:rsidRDefault="00EC7B9D" w:rsidP="00616297">
      <w:pPr>
        <w:tabs>
          <w:tab w:val="left" w:pos="284"/>
        </w:tabs>
        <w:contextualSpacing/>
        <w:rPr>
          <w:rFonts w:ascii="Palatino Linotype" w:eastAsia="Calibri" w:hAnsi="Palatino Linotype"/>
          <w:sz w:val="24"/>
          <w:szCs w:val="24"/>
          <w:lang w:val="es-ES_tradnl"/>
        </w:rPr>
      </w:pPr>
    </w:p>
    <w:p w14:paraId="65981C3D" w14:textId="282047B6"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A66103">
        <w:rPr>
          <w:rFonts w:ascii="Palatino Linotype" w:eastAsia="Calibri" w:hAnsi="Palatino Linotype" w:cs="Arial"/>
          <w:b/>
          <w:sz w:val="24"/>
          <w:szCs w:val="24"/>
        </w:rPr>
        <w:t>Ayuntamiento de Tepetlixpa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lastRenderedPageBreak/>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lastRenderedPageBreak/>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255189">
        <w:rPr>
          <w:rFonts w:ascii="Palatino Linotype" w:eastAsiaTheme="minorEastAsia" w:hAnsi="Palatino Linotype" w:cs="Arial"/>
          <w:sz w:val="24"/>
          <w:szCs w:val="24"/>
          <w:lang w:val="es-ES_tradnl"/>
        </w:rPr>
        <w:lastRenderedPageBreak/>
        <w:t xml:space="preserve">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0240955"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A66103">
        <w:rPr>
          <w:rFonts w:ascii="Palatino Linotype" w:eastAsiaTheme="minorEastAsia" w:hAnsi="Palatino Linotype" w:cs="Arial"/>
          <w:sz w:val="24"/>
          <w:szCs w:val="24"/>
          <w:lang w:val="es-ES_tradnl"/>
        </w:rPr>
        <w:t>dieciséis</w:t>
      </w:r>
      <w:r w:rsidRPr="00085304">
        <w:rPr>
          <w:rFonts w:ascii="Palatino Linotype" w:eastAsiaTheme="minorEastAsia" w:hAnsi="Palatino Linotype" w:cs="Arial"/>
          <w:sz w:val="24"/>
          <w:szCs w:val="24"/>
          <w:lang w:val="es-ES_tradnl"/>
        </w:rPr>
        <w:t xml:space="preserve"> (</w:t>
      </w:r>
      <w:r w:rsidR="002C265C">
        <w:rPr>
          <w:rFonts w:ascii="Palatino Linotype" w:eastAsiaTheme="minorEastAsia" w:hAnsi="Palatino Linotype" w:cs="Arial"/>
          <w:sz w:val="24"/>
          <w:szCs w:val="24"/>
          <w:lang w:val="es-ES_tradnl"/>
        </w:rPr>
        <w:t>1</w:t>
      </w:r>
      <w:r w:rsidR="00A66103">
        <w:rPr>
          <w:rFonts w:ascii="Palatino Linotype" w:eastAsiaTheme="minorEastAsia" w:hAnsi="Palatino Linotype" w:cs="Arial"/>
          <w:sz w:val="24"/>
          <w:szCs w:val="24"/>
          <w:lang w:val="es-ES_tradnl"/>
        </w:rPr>
        <w:t>6</w:t>
      </w:r>
      <w:r w:rsidRPr="00085304">
        <w:rPr>
          <w:rFonts w:ascii="Palatino Linotype" w:eastAsiaTheme="minorEastAsia" w:hAnsi="Palatino Linotype" w:cs="Arial"/>
          <w:sz w:val="24"/>
          <w:szCs w:val="24"/>
          <w:lang w:val="es-ES_tradnl"/>
        </w:rPr>
        <w:t xml:space="preserve">) de </w:t>
      </w:r>
      <w:r w:rsidR="002C265C">
        <w:rPr>
          <w:rFonts w:ascii="Palatino Linotype" w:eastAsiaTheme="minorEastAsia" w:hAnsi="Palatino Linotype" w:cs="Arial"/>
          <w:sz w:val="24"/>
          <w:szCs w:val="24"/>
          <w:lang w:val="es-ES_tradnl"/>
        </w:rPr>
        <w:t>marzo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A66103">
        <w:rPr>
          <w:rFonts w:ascii="Palatino Linotype" w:eastAsiaTheme="minorEastAsia" w:hAnsi="Palatino Linotype" w:cs="Arial"/>
          <w:sz w:val="24"/>
          <w:szCs w:val="24"/>
          <w:lang w:val="es-ES_tradnl"/>
        </w:rPr>
        <w:t>diecinueve</w:t>
      </w:r>
      <w:r w:rsidR="00085304" w:rsidRPr="00085304">
        <w:rPr>
          <w:rFonts w:ascii="Palatino Linotype" w:eastAsiaTheme="minorEastAsia" w:hAnsi="Palatino Linotype" w:cs="Arial"/>
          <w:sz w:val="24"/>
          <w:szCs w:val="24"/>
          <w:lang w:val="es-ES_tradnl"/>
        </w:rPr>
        <w:t xml:space="preserve"> (</w:t>
      </w:r>
      <w:r w:rsidR="00A66103">
        <w:rPr>
          <w:rFonts w:ascii="Palatino Linotype" w:eastAsiaTheme="minorEastAsia" w:hAnsi="Palatino Linotype" w:cs="Arial"/>
          <w:sz w:val="24"/>
          <w:szCs w:val="24"/>
          <w:lang w:val="es-ES_tradnl"/>
        </w:rPr>
        <w:t>19</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C265C">
        <w:rPr>
          <w:rFonts w:ascii="Palatino Linotype" w:eastAsiaTheme="minorEastAsia" w:hAnsi="Palatino Linotype" w:cs="Arial"/>
          <w:sz w:val="24"/>
          <w:szCs w:val="24"/>
          <w:lang w:val="es-ES_tradnl"/>
        </w:rPr>
        <w:t>abril</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el recurso de revisión, mismo que fue admitido el </w:t>
      </w:r>
      <w:r w:rsidR="00A66103">
        <w:rPr>
          <w:rFonts w:ascii="Palatino Linotype" w:eastAsiaTheme="minorEastAsia" w:hAnsi="Palatino Linotype" w:cs="Arial"/>
          <w:sz w:val="24"/>
          <w:szCs w:val="24"/>
          <w:lang w:val="es-ES_tradnl"/>
        </w:rPr>
        <w:t>veintisiete</w:t>
      </w:r>
      <w:r w:rsidR="00085304" w:rsidRPr="00085304">
        <w:rPr>
          <w:rFonts w:ascii="Palatino Linotype" w:eastAsiaTheme="minorEastAsia" w:hAnsi="Palatino Linotype" w:cs="Arial"/>
          <w:sz w:val="24"/>
          <w:szCs w:val="24"/>
          <w:lang w:val="es-ES_tradnl"/>
        </w:rPr>
        <w:t xml:space="preserve"> (</w:t>
      </w:r>
      <w:r w:rsidR="00A66103">
        <w:rPr>
          <w:rFonts w:ascii="Palatino Linotype" w:eastAsiaTheme="minorEastAsia" w:hAnsi="Palatino Linotype" w:cs="Arial"/>
          <w:sz w:val="24"/>
          <w:szCs w:val="24"/>
          <w:lang w:val="es-ES_tradnl"/>
        </w:rPr>
        <w:t>27</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D60DFE">
        <w:rPr>
          <w:rFonts w:ascii="Palatino Linotype" w:eastAsiaTheme="minorEastAsia" w:hAnsi="Palatino Linotype" w:cs="Arial"/>
          <w:sz w:val="24"/>
          <w:szCs w:val="24"/>
          <w:lang w:val="es-ES_tradnl"/>
        </w:rPr>
        <w:t xml:space="preserve"> </w:t>
      </w:r>
      <w:r w:rsidR="007A2A7D">
        <w:rPr>
          <w:rFonts w:ascii="Palatino Linotype" w:eastAsiaTheme="minorEastAsia" w:hAnsi="Palatino Linotype" w:cs="Arial"/>
          <w:sz w:val="24"/>
          <w:szCs w:val="24"/>
          <w:lang w:val="es-ES_tradnl"/>
        </w:rPr>
        <w:t>abril</w:t>
      </w:r>
      <w:r w:rsidRPr="00085304">
        <w:rPr>
          <w:rFonts w:ascii="Palatino Linotype" w:eastAsiaTheme="minorEastAsia" w:hAnsi="Palatino Linotype" w:cs="Arial"/>
          <w:sz w:val="24"/>
          <w:szCs w:val="24"/>
          <w:lang w:val="es-ES_tradnl"/>
        </w:rPr>
        <w:t xml:space="preserve"> 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Default="00C379B3" w:rsidP="00C379B3">
      <w:pPr>
        <w:pStyle w:val="Prrafodelista"/>
        <w:rPr>
          <w:rFonts w:ascii="Palatino Linotype" w:hAnsi="Palatino Linotype" w:cs="Arial"/>
          <w:color w:val="000000"/>
          <w:sz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255189">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255189">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255189">
        <w:rPr>
          <w:rFonts w:ascii="Palatino Linotype" w:eastAsiaTheme="minorEastAsia" w:hAnsi="Palatino Linotype" w:cs="Arial"/>
          <w:sz w:val="24"/>
          <w:szCs w:val="24"/>
          <w:lang w:val="es-ES"/>
        </w:rPr>
        <w:lastRenderedPageBreak/>
        <w:t>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DD7DC3">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255189">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lastRenderedPageBreak/>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Es así que en este asunto en el que se está ante la prese</w:t>
      </w:r>
      <w:r w:rsidR="005358D9">
        <w:rPr>
          <w:rFonts w:ascii="Palatino Linotype" w:eastAsiaTheme="minorEastAsia" w:hAnsi="Palatino Linotype" w:cs="Arial"/>
          <w:sz w:val="24"/>
          <w:szCs w:val="24"/>
          <w:lang w:val="es-ES_tradnl"/>
        </w:rPr>
        <w:t xml:space="preserve">ncia de una falta de respuesta </w:t>
      </w:r>
      <w:r>
        <w:rPr>
          <w:rFonts w:ascii="Palatino Linotype" w:eastAsiaTheme="minorEastAsia" w:hAnsi="Palatino Linotype" w:cs="Arial"/>
          <w:sz w:val="24"/>
          <w:szCs w:val="24"/>
          <w:lang w:val="es-ES_tradnl"/>
        </w:rPr>
        <w:t xml:space="preserve">y una falta de trámite a  la solicitud de información por parte del </w:t>
      </w:r>
      <w:r w:rsidRPr="00F96B83">
        <w:rPr>
          <w:rFonts w:ascii="Palatino Linotype" w:eastAsiaTheme="minorEastAsia" w:hAnsi="Palatino Linotype" w:cs="Arial"/>
          <w:b/>
          <w:sz w:val="24"/>
          <w:szCs w:val="24"/>
          <w:lang w:val="es-ES_tradnl"/>
        </w:rPr>
        <w:t xml:space="preserve">SUJETO </w:t>
      </w:r>
      <w:r w:rsidRPr="00F96B83">
        <w:rPr>
          <w:rFonts w:ascii="Palatino Linotype" w:eastAsiaTheme="minorEastAsia" w:hAnsi="Palatino Linotype" w:cs="Arial"/>
          <w:b/>
          <w:sz w:val="24"/>
          <w:szCs w:val="24"/>
          <w:lang w:val="es-ES_tradnl"/>
        </w:rPr>
        <w:lastRenderedPageBreak/>
        <w:t>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72E99748"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xml:space="preserve">. Vista </w:t>
      </w:r>
      <w:bookmarkEnd w:id="30"/>
      <w:r w:rsidR="0046036D">
        <w:rPr>
          <w:rFonts w:ascii="Palatino Linotype" w:eastAsia="MS Gothic" w:hAnsi="Palatino Linotype" w:cstheme="majorBidi"/>
          <w:b/>
          <w:sz w:val="24"/>
          <w:szCs w:val="24"/>
        </w:rPr>
        <w:t>al área competente de este Instituto</w:t>
      </w:r>
      <w:r w:rsidR="0046036D"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BD6CA0C"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w:t>
      </w:r>
      <w:r w:rsidR="0046036D" w:rsidRPr="0046036D">
        <w:rPr>
          <w:rFonts w:ascii="Palatino Linotype" w:hAnsi="Palatino Linotype"/>
          <w:sz w:val="24"/>
        </w:rPr>
        <w:t>área competente de este Instituto</w:t>
      </w:r>
      <w:r w:rsidRPr="00DD7DC3">
        <w:rPr>
          <w:rFonts w:ascii="Palatino Linotype" w:hAnsi="Palatino Linotype"/>
          <w:sz w:val="24"/>
        </w:rPr>
        <w:t>,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lastRenderedPageBreak/>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DD7DC3">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DD7DC3"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DD7DC3">
              <w:rPr>
                <w:rFonts w:ascii="Palatino Linotype" w:hAnsi="Palatino Linotype" w:cs="Arial"/>
                <w:color w:val="000000"/>
                <w:sz w:val="24"/>
                <w:szCs w:val="24"/>
              </w:rPr>
              <w:lastRenderedPageBreak/>
              <w:t>áreas y que son sujetas a control, en primera instancia, por el Comité de Transparencia.</w:t>
            </w:r>
          </w:p>
        </w:tc>
      </w:tr>
      <w:tr w:rsidR="00616297" w:rsidRPr="00DD7DC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2B35CD">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DD7DC3">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2B35CD">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w:t>
            </w:r>
            <w:r w:rsidRPr="00DD7DC3">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DD7DC3">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DD7DC3"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952FF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67A300A"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A66103" w:rsidRPr="00A66103">
        <w:rPr>
          <w:rFonts w:ascii="Palatino Linotype" w:hAnsi="Palatino Linotype" w:cs="Arial"/>
          <w:b/>
          <w:sz w:val="24"/>
          <w:szCs w:val="24"/>
        </w:rPr>
        <w:t>02073</w:t>
      </w:r>
      <w:r w:rsidR="00A66103" w:rsidRPr="00A66103">
        <w:rPr>
          <w:rFonts w:ascii="Palatino Linotype" w:eastAsia="Calibri" w:hAnsi="Palatino Linotype" w:cs="Tahoma"/>
          <w:b/>
          <w:sz w:val="24"/>
          <w:lang w:eastAsia="en-US"/>
        </w:rPr>
        <w:t>/INFOEM/IP/RR/2023</w:t>
      </w:r>
      <w:r w:rsidRPr="000879AE">
        <w:rPr>
          <w:rFonts w:ascii="Palatino Linotype" w:hAnsi="Palatino Linotype" w:cs="Arial"/>
          <w:b/>
          <w:bCs/>
          <w:sz w:val="32"/>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9670A1A"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lastRenderedPageBreak/>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A66103">
        <w:rPr>
          <w:rFonts w:ascii="Palatino Linotype" w:eastAsia="Calibri" w:hAnsi="Palatino Linotype" w:cs="Arial"/>
          <w:b/>
          <w:sz w:val="24"/>
          <w:szCs w:val="24"/>
        </w:rPr>
        <w:t>Ayuntamiento de Tepetlixpa</w:t>
      </w:r>
      <w:r w:rsidR="00FA3F25">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7A2A7D" w:rsidRPr="00624AAD">
        <w:rPr>
          <w:rFonts w:ascii="Palatino Linotype" w:eastAsia="Calibri" w:hAnsi="Palatino Linotype" w:cs="Arial"/>
          <w:b/>
          <w:sz w:val="24"/>
          <w:lang w:val="es-ES"/>
        </w:rPr>
        <w:t>0</w:t>
      </w:r>
      <w:r w:rsidR="002C265C">
        <w:rPr>
          <w:rFonts w:ascii="Palatino Linotype" w:eastAsia="Calibri" w:hAnsi="Palatino Linotype" w:cs="Arial"/>
          <w:b/>
          <w:sz w:val="24"/>
          <w:lang w:val="es-ES"/>
        </w:rPr>
        <w:t>00</w:t>
      </w:r>
      <w:r w:rsidR="00A66103">
        <w:rPr>
          <w:rFonts w:ascii="Palatino Linotype" w:eastAsia="Calibri" w:hAnsi="Palatino Linotype" w:cs="Arial"/>
          <w:b/>
          <w:sz w:val="24"/>
          <w:lang w:val="es-ES"/>
        </w:rPr>
        <w:t>86</w:t>
      </w:r>
      <w:r w:rsidR="007A2A7D" w:rsidRPr="00624AAD">
        <w:rPr>
          <w:rFonts w:ascii="Palatino Linotype" w:eastAsia="Calibri" w:hAnsi="Palatino Linotype" w:cs="Arial"/>
          <w:b/>
          <w:sz w:val="24"/>
          <w:lang w:val="es-ES"/>
        </w:rPr>
        <w:t>/</w:t>
      </w:r>
      <w:r w:rsidR="00A66103">
        <w:rPr>
          <w:rFonts w:ascii="Palatino Linotype" w:eastAsia="Calibri" w:hAnsi="Palatino Linotype" w:cs="Arial"/>
          <w:b/>
          <w:sz w:val="24"/>
          <w:lang w:val="es-ES"/>
        </w:rPr>
        <w:t>TEPETLIX</w:t>
      </w:r>
      <w:r w:rsidR="007A2A7D">
        <w:rPr>
          <w:rFonts w:ascii="Palatino Linotype" w:eastAsia="Calibri" w:hAnsi="Palatino Linotype" w:cs="Arial"/>
          <w:b/>
          <w:sz w:val="24"/>
          <w:lang w:val="es-ES"/>
        </w:rPr>
        <w:t>/I</w:t>
      </w:r>
      <w:r w:rsidR="007A2A7D" w:rsidRPr="00624AAD">
        <w:rPr>
          <w:rFonts w:ascii="Palatino Linotype" w:eastAsia="Calibri" w:hAnsi="Palatino Linotype" w:cs="Arial"/>
          <w:b/>
          <w:sz w:val="24"/>
          <w:lang w:val="es-ES"/>
        </w:rPr>
        <w:t>P/202</w:t>
      </w:r>
      <w:r w:rsidR="007A2A7D">
        <w:rPr>
          <w:rFonts w:ascii="Palatino Linotype" w:eastAsia="Calibri" w:hAnsi="Palatino Linotype" w:cs="Arial"/>
          <w:b/>
          <w:sz w:val="24"/>
          <w:lang w:val="es-ES"/>
        </w:rPr>
        <w:t>3</w:t>
      </w:r>
      <w:r w:rsidR="00896E0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r w:rsidR="006E0EE2">
        <w:rPr>
          <w:rFonts w:ascii="Palatino Linotype" w:eastAsia="Calibri" w:hAnsi="Palatino Linotype" w:cs="Arial"/>
          <w:b/>
          <w:sz w:val="24"/>
          <w:szCs w:val="24"/>
          <w:lang w:val="es-ES"/>
        </w:rPr>
        <w:t>.</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379B3"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00C379B3" w:rsidRPr="00C379B3">
        <w:rPr>
          <w:rFonts w:ascii="Palatino Linotype" w:hAnsi="Palatino Linotype" w:cs="Arial"/>
          <w:b/>
          <w:color w:val="222222"/>
          <w:sz w:val="24"/>
          <w:shd w:val="clear" w:color="auto" w:fill="FFFFFF"/>
        </w:rPr>
        <w:t>NOTIFÍQUESE</w:t>
      </w:r>
      <w:r w:rsidR="00C379B3"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00C379B3" w:rsidRPr="00FC39F5">
        <w:rPr>
          <w:rFonts w:ascii="Palatino Linotype" w:hAnsi="Palatino Linotype" w:cs="Arial"/>
          <w:b/>
          <w:color w:val="222222"/>
          <w:sz w:val="24"/>
          <w:shd w:val="clear" w:color="auto" w:fill="FFFFFF"/>
        </w:rPr>
        <w:t>del plazo de diez días hábiles,</w:t>
      </w:r>
      <w:r w:rsidR="00C379B3"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r w:rsidR="00654DA6">
        <w:rPr>
          <w:rFonts w:ascii="Palatino Linotype" w:eastAsia="MS Mincho" w:hAnsi="Palatino Linotype"/>
          <w:sz w:val="24"/>
          <w:szCs w:val="24"/>
          <w:lang w:val="es-ES_tradnl"/>
        </w:rPr>
        <w:t>.</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en caso de que considere que la resolución </w:t>
      </w:r>
      <w:r w:rsidRPr="00255189">
        <w:rPr>
          <w:rFonts w:ascii="Palatino Linotype" w:eastAsia="MS Mincho" w:hAnsi="Palatino Linotype"/>
          <w:sz w:val="24"/>
          <w:szCs w:val="24"/>
          <w:lang w:val="es-ES"/>
        </w:rPr>
        <w:lastRenderedPageBreak/>
        <w:t>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5F27EED7" w14:textId="0E47EBCF" w:rsidR="00616297" w:rsidRDefault="00616297" w:rsidP="00C379B3">
      <w:pPr>
        <w:shd w:val="clear" w:color="auto" w:fill="FFFFFF"/>
        <w:tabs>
          <w:tab w:val="left" w:pos="284"/>
        </w:tabs>
        <w:spacing w:line="360" w:lineRule="auto"/>
        <w:jc w:val="both"/>
        <w:rPr>
          <w:rFonts w:ascii="Palatino Linotype" w:eastAsia="MS Mincho" w:hAnsi="Palatino Linotype"/>
          <w:b/>
          <w:sz w:val="24"/>
          <w:szCs w:val="24"/>
          <w:lang w:val="es-ES_tradnl"/>
        </w:rPr>
      </w:pPr>
      <w:r w:rsidRPr="00C379B3">
        <w:rPr>
          <w:rFonts w:ascii="Palatino Linotype" w:eastAsia="MS Mincho" w:hAnsi="Palatino Linotype"/>
          <w:b/>
          <w:sz w:val="24"/>
          <w:szCs w:val="24"/>
        </w:rPr>
        <w:t>SÉPTIMO</w:t>
      </w:r>
      <w:r w:rsidRPr="00C379B3">
        <w:rPr>
          <w:rFonts w:ascii="Palatino Linotype" w:eastAsia="MS Mincho" w:hAnsi="Palatino Linotype"/>
          <w:sz w:val="24"/>
          <w:szCs w:val="24"/>
        </w:rPr>
        <w:t xml:space="preserve">. </w:t>
      </w:r>
      <w:r w:rsidRPr="00C379B3">
        <w:rPr>
          <w:rFonts w:ascii="Palatino Linotype" w:eastAsia="MS Mincho" w:hAnsi="Palatino Linotype"/>
          <w:sz w:val="24"/>
          <w:szCs w:val="24"/>
          <w:lang w:val="es-ES_tradnl"/>
        </w:rPr>
        <w:t xml:space="preserve">Gírese oficio al </w:t>
      </w:r>
      <w:r w:rsidR="000879AE" w:rsidRPr="00C379B3">
        <w:rPr>
          <w:rFonts w:ascii="Palatino Linotype" w:eastAsia="MS Mincho" w:hAnsi="Palatino Linotype"/>
          <w:sz w:val="24"/>
          <w:szCs w:val="24"/>
          <w:lang w:val="es-ES_tradnl"/>
        </w:rPr>
        <w:t xml:space="preserve">área competente de </w:t>
      </w:r>
      <w:r w:rsidRPr="00C379B3">
        <w:rPr>
          <w:rFonts w:ascii="Palatino Linotype" w:eastAsia="MS Mincho" w:hAnsi="Palatino Linotype"/>
          <w:sz w:val="24"/>
          <w:szCs w:val="24"/>
          <w:lang w:val="es-ES_tradnl"/>
        </w:rPr>
        <w:t xml:space="preserve">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C379B3">
        <w:rPr>
          <w:rFonts w:ascii="Palatino Linotype" w:eastAsia="MS Mincho" w:hAnsi="Palatino Linotype"/>
          <w:b/>
          <w:sz w:val="24"/>
          <w:szCs w:val="24"/>
          <w:lang w:val="es-ES_tradnl"/>
        </w:rPr>
        <w:t xml:space="preserve">Considerando </w:t>
      </w:r>
      <w:r w:rsidR="00022835" w:rsidRPr="00C379B3">
        <w:rPr>
          <w:rFonts w:ascii="Palatino Linotype" w:eastAsia="MS Mincho" w:hAnsi="Palatino Linotype"/>
          <w:b/>
          <w:sz w:val="24"/>
          <w:szCs w:val="24"/>
          <w:lang w:val="es-ES_tradnl"/>
        </w:rPr>
        <w:t>SEXTO</w:t>
      </w:r>
      <w:r w:rsidRPr="00C379B3">
        <w:rPr>
          <w:rFonts w:ascii="Palatino Linotype" w:eastAsia="MS Mincho" w:hAnsi="Palatino Linotype"/>
          <w:b/>
          <w:sz w:val="24"/>
          <w:szCs w:val="24"/>
          <w:lang w:val="es-ES_tradnl"/>
        </w:rPr>
        <w:t>.</w:t>
      </w:r>
      <w:r w:rsidR="003022FC">
        <w:rPr>
          <w:rFonts w:ascii="Palatino Linotype" w:eastAsia="MS Mincho" w:hAnsi="Palatino Linotype"/>
          <w:b/>
          <w:sz w:val="24"/>
          <w:szCs w:val="24"/>
          <w:lang w:val="es-ES_tradnl"/>
        </w:rPr>
        <w:t xml:space="preserve"> </w:t>
      </w:r>
    </w:p>
    <w:p w14:paraId="18B2A2BD" w14:textId="77777777" w:rsidR="00FC39F5" w:rsidRPr="00FC39F5" w:rsidRDefault="00FC39F5" w:rsidP="00FC39F5">
      <w:pPr>
        <w:spacing w:before="240" w:after="240" w:line="360" w:lineRule="auto"/>
        <w:ind w:firstLine="1"/>
        <w:jc w:val="both"/>
        <w:rPr>
          <w:rFonts w:ascii="Palatino Linotype" w:hAnsi="Palatino Linotype"/>
          <w:smallCaps/>
        </w:rPr>
      </w:pPr>
      <w:bookmarkStart w:id="47" w:name="_Hlk129792997"/>
      <w:r w:rsidRPr="00FC39F5">
        <w:rPr>
          <w:rStyle w:val="Referenciasutil"/>
          <w:rFonts w:ascii="Palatino Linotype" w:hAnsi="Palatino Linotype"/>
          <w:color w:val="auto"/>
          <w:sz w:val="24"/>
        </w:rPr>
        <w:t>ASÍ LO RESUELVE, POR UNANIMIDAD DE VOTOS, EL PLENO DEL INSTITUTO DE TRANSPARENCIA, ACCESO A LA INFORMACIÓN PÚBLICA Y PROTECCIÓN DE DATOS PERSONALES DEL ESTADO DE MÉXICO Y MUNICIPIOS, CONF</w:t>
      </w:r>
      <w:bookmarkStart w:id="48" w:name="_GoBack"/>
      <w:bookmarkEnd w:id="48"/>
      <w:r w:rsidRPr="00FC39F5">
        <w:rPr>
          <w:rStyle w:val="Referenciasutil"/>
          <w:rFonts w:ascii="Palatino Linotype" w:hAnsi="Palatino Linotype"/>
          <w:color w:val="auto"/>
          <w:sz w:val="24"/>
        </w:rPr>
        <w:t xml:space="preserve">ORMADO POR LOS COMISIONADOS JOSÉ MARTÍNEZ VILCHIS; MARÍA DEL ROSARIO MEJÍA AYALA; SHARON CRISTINA MORALES MARTÍNEZ; LUIS GUSTAVO PARRA NORIEGA Y GUADALUPE RAMÍREZ PEÑA, EN LA DÉCIMA OCTAVA  SESIÓN ORDINARIA CELEBRADA EL </w:t>
      </w:r>
      <w:r w:rsidRPr="00FC39F5">
        <w:rPr>
          <w:rStyle w:val="Referenciasutil"/>
          <w:rFonts w:ascii="Palatino Linotype" w:hAnsi="Palatino Linotype"/>
          <w:color w:val="auto"/>
          <w:sz w:val="24"/>
          <w:szCs w:val="24"/>
        </w:rPr>
        <w:t>DIECISIETE (17)</w:t>
      </w:r>
      <w:r w:rsidRPr="00FC39F5">
        <w:rPr>
          <w:rStyle w:val="Referenciasutil"/>
          <w:rFonts w:ascii="Palatino Linotype" w:hAnsi="Palatino Linotype"/>
          <w:color w:val="auto"/>
          <w:sz w:val="24"/>
        </w:rPr>
        <w:t xml:space="preserve"> DE MAYO DE </w:t>
      </w:r>
      <w:r w:rsidRPr="00FC39F5">
        <w:rPr>
          <w:rStyle w:val="Referenciasutil"/>
          <w:rFonts w:ascii="Palatino Linotype" w:hAnsi="Palatino Linotype"/>
          <w:color w:val="auto"/>
          <w:sz w:val="24"/>
        </w:rPr>
        <w:lastRenderedPageBreak/>
        <w:t xml:space="preserve">DOS MIL VEINTITRÉS, ANTE EL SECRETARIO TÉCNICO DEL PLENO ALEXIS TAPIA RAMÍREZ. </w:t>
      </w:r>
      <w:bookmarkEnd w:id="4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31960" w14:textId="77777777" w:rsidR="008E209B" w:rsidRDefault="008E209B">
      <w:r>
        <w:separator/>
      </w:r>
    </w:p>
  </w:endnote>
  <w:endnote w:type="continuationSeparator" w:id="0">
    <w:p w14:paraId="22578D0A" w14:textId="77777777" w:rsidR="008E209B" w:rsidRDefault="008E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39F5">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39F5">
              <w:rPr>
                <w:b/>
                <w:bCs/>
                <w:noProof/>
              </w:rPr>
              <w:t>45</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39F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39F5">
              <w:rPr>
                <w:b/>
                <w:bCs/>
                <w:noProof/>
              </w:rPr>
              <w:t>45</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58868" w14:textId="77777777" w:rsidR="008E209B" w:rsidRDefault="008E209B">
      <w:r>
        <w:separator/>
      </w:r>
    </w:p>
  </w:footnote>
  <w:footnote w:type="continuationSeparator" w:id="0">
    <w:p w14:paraId="355A4815" w14:textId="77777777" w:rsidR="008E209B" w:rsidRDefault="008E209B">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8E209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640F91EB" w:rsidR="002B35CD" w:rsidRDefault="002C265C" w:rsidP="00A66103">
                <w:pPr>
                  <w:tabs>
                    <w:tab w:val="right" w:pos="8838"/>
                  </w:tabs>
                  <w:ind w:right="-105" w:hanging="101"/>
                  <w:jc w:val="both"/>
                  <w:rPr>
                    <w:rFonts w:ascii="Palatino Linotype" w:eastAsia="Calibri" w:hAnsi="Palatino Linotype" w:cs="Tahoma"/>
                    <w:bCs/>
                    <w:sz w:val="22"/>
                    <w:szCs w:val="22"/>
                    <w:lang w:eastAsia="en-US"/>
                  </w:rPr>
                </w:pPr>
                <w:r w:rsidRPr="002C265C">
                  <w:rPr>
                    <w:rFonts w:ascii="Palatino Linotype" w:hAnsi="Palatino Linotype" w:cs="Arial"/>
                    <w:b/>
                    <w:sz w:val="22"/>
                    <w:szCs w:val="24"/>
                  </w:rPr>
                  <w:t>0</w:t>
                </w:r>
                <w:r w:rsidR="00A66103">
                  <w:rPr>
                    <w:rFonts w:ascii="Palatino Linotype" w:hAnsi="Palatino Linotype" w:cs="Arial"/>
                    <w:b/>
                    <w:sz w:val="22"/>
                    <w:szCs w:val="24"/>
                  </w:rPr>
                  <w:t>2073</w:t>
                </w:r>
                <w:r w:rsidRPr="002C265C">
                  <w:rPr>
                    <w:rFonts w:ascii="Palatino Linotype" w:eastAsia="Calibri" w:hAnsi="Palatino Linotype" w:cs="Tahoma"/>
                    <w:b/>
                    <w:sz w:val="22"/>
                    <w:lang w:eastAsia="en-US"/>
                  </w:rPr>
                  <w:t>/INFOEM/IP/RR/2023</w:t>
                </w:r>
                <w:r w:rsidR="002B35CD" w:rsidRPr="002C265C">
                  <w:rPr>
                    <w:rFonts w:ascii="Palatino Linotype" w:eastAsia="Calibri" w:hAnsi="Palatino Linotype" w:cs="Tahoma"/>
                    <w:bCs/>
                    <w:sz w:val="16"/>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389133C2" w:rsidR="002B35CD" w:rsidRPr="00130842" w:rsidRDefault="00A66103"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4"/>
                    <w:szCs w:val="24"/>
                  </w:rPr>
                  <w:t>Ayuntamiento de Tepetlixpa</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8E209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16422EB" w:rsidR="002B35CD" w:rsidRPr="0000791B" w:rsidRDefault="00A66103" w:rsidP="00A97C87">
                <w:pPr>
                  <w:tabs>
                    <w:tab w:val="right" w:pos="8838"/>
                  </w:tabs>
                  <w:ind w:left="-3" w:right="-105"/>
                  <w:jc w:val="both"/>
                  <w:rPr>
                    <w:rFonts w:ascii="Palatino Linotype" w:eastAsia="Calibri" w:hAnsi="Palatino Linotype" w:cs="Tahoma"/>
                    <w:sz w:val="22"/>
                    <w:szCs w:val="22"/>
                    <w:lang w:eastAsia="en-US"/>
                  </w:rPr>
                </w:pPr>
                <w:r w:rsidRPr="002C265C">
                  <w:rPr>
                    <w:rFonts w:ascii="Palatino Linotype" w:hAnsi="Palatino Linotype" w:cs="Arial"/>
                    <w:b/>
                    <w:sz w:val="22"/>
                    <w:szCs w:val="24"/>
                  </w:rPr>
                  <w:t>0</w:t>
                </w:r>
                <w:r>
                  <w:rPr>
                    <w:rFonts w:ascii="Palatino Linotype" w:hAnsi="Palatino Linotype" w:cs="Arial"/>
                    <w:b/>
                    <w:sz w:val="22"/>
                    <w:szCs w:val="24"/>
                  </w:rPr>
                  <w:t>2073</w:t>
                </w:r>
                <w:r w:rsidRPr="002C265C">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2D60800B"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9B98424" w:rsidR="002B35CD" w:rsidRPr="00130842" w:rsidRDefault="00A66103" w:rsidP="000879A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4"/>
                    <w:szCs w:val="24"/>
                  </w:rPr>
                  <w:t>Ayuntamiento de Tepetlixpa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8E209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57690"/>
    <w:rsid w:val="00460032"/>
    <w:rsid w:val="0046036D"/>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124D"/>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09B"/>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39F5"/>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FC39F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F523E-C890-482E-9D24-D3882838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9196</Words>
  <Characters>50579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2</cp:revision>
  <cp:lastPrinted>2021-08-18T17:12:00Z</cp:lastPrinted>
  <dcterms:created xsi:type="dcterms:W3CDTF">2023-05-12T17:59:00Z</dcterms:created>
  <dcterms:modified xsi:type="dcterms:W3CDTF">2023-05-12T17:59:00Z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