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973B7" w14:textId="71F26410" w:rsidR="00CA2D4E" w:rsidRPr="00097803" w:rsidRDefault="00CA2D4E" w:rsidP="002602DA">
      <w:pPr>
        <w:spacing w:before="240" w:after="240" w:line="360" w:lineRule="auto"/>
        <w:jc w:val="both"/>
        <w:rPr>
          <w:rFonts w:ascii="Palatino Linotype" w:hAnsi="Palatino Linotype"/>
          <w:sz w:val="24"/>
          <w:szCs w:val="24"/>
        </w:rPr>
      </w:pPr>
      <w:r w:rsidRPr="00097803">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5B4504" w:rsidRPr="00097803">
        <w:rPr>
          <w:rFonts w:ascii="Palatino Linotype" w:hAnsi="Palatino Linotype"/>
          <w:sz w:val="24"/>
          <w:szCs w:val="24"/>
        </w:rPr>
        <w:t>treinta (30</w:t>
      </w:r>
      <w:r w:rsidRPr="00097803">
        <w:rPr>
          <w:rFonts w:ascii="Palatino Linotype" w:hAnsi="Palatino Linotype"/>
          <w:sz w:val="24"/>
          <w:szCs w:val="24"/>
        </w:rPr>
        <w:t>) de agosto de dos mil veintidós.</w:t>
      </w:r>
    </w:p>
    <w:p w14:paraId="76590526" w14:textId="4EC95E7F" w:rsidR="00CA2D4E" w:rsidRPr="00097803" w:rsidRDefault="00CA2D4E" w:rsidP="002602DA">
      <w:pPr>
        <w:pStyle w:val="Encabezado"/>
        <w:spacing w:line="360" w:lineRule="auto"/>
        <w:jc w:val="both"/>
        <w:rPr>
          <w:rFonts w:ascii="Palatino Linotype" w:hAnsi="Palatino Linotype"/>
          <w:sz w:val="24"/>
          <w:szCs w:val="24"/>
        </w:rPr>
      </w:pPr>
      <w:r w:rsidRPr="00097803">
        <w:rPr>
          <w:rFonts w:ascii="Palatino Linotype" w:hAnsi="Palatino Linotype"/>
          <w:b/>
          <w:sz w:val="24"/>
          <w:szCs w:val="24"/>
        </w:rPr>
        <w:t xml:space="preserve">VISTO </w:t>
      </w:r>
      <w:r w:rsidRPr="00097803">
        <w:rPr>
          <w:rFonts w:ascii="Palatino Linotype" w:hAnsi="Palatino Linotype"/>
          <w:bCs/>
          <w:sz w:val="24"/>
          <w:szCs w:val="24"/>
        </w:rPr>
        <w:t>el e</w:t>
      </w:r>
      <w:r w:rsidRPr="00097803">
        <w:rPr>
          <w:rFonts w:ascii="Palatino Linotype" w:hAnsi="Palatino Linotype"/>
          <w:sz w:val="24"/>
          <w:szCs w:val="24"/>
        </w:rPr>
        <w:t>xpediente electrónico formado con</w:t>
      </w:r>
      <w:r w:rsidR="005B4504" w:rsidRPr="00097803">
        <w:rPr>
          <w:rFonts w:ascii="Palatino Linotype" w:hAnsi="Palatino Linotype"/>
          <w:sz w:val="24"/>
          <w:szCs w:val="24"/>
        </w:rPr>
        <w:t xml:space="preserve"> motivo del recurso de revisión </w:t>
      </w:r>
      <w:r w:rsidR="005B4504" w:rsidRPr="00097803">
        <w:rPr>
          <w:rFonts w:ascii="Palatino Linotype" w:hAnsi="Palatino Linotype"/>
          <w:b/>
          <w:sz w:val="24"/>
          <w:szCs w:val="24"/>
        </w:rPr>
        <w:t>15333/INFOEM/ICR-38/IP/RR/2022</w:t>
      </w:r>
      <w:r w:rsidRPr="00097803">
        <w:rPr>
          <w:rFonts w:ascii="Palatino Linotype" w:hAnsi="Palatino Linotype" w:cs="Arial"/>
          <w:b/>
          <w:bCs/>
          <w:sz w:val="24"/>
          <w:szCs w:val="24"/>
        </w:rPr>
        <w:t xml:space="preserve">, </w:t>
      </w:r>
      <w:r w:rsidRPr="00097803">
        <w:rPr>
          <w:rFonts w:ascii="Palatino Linotype" w:hAnsi="Palatino Linotype"/>
          <w:sz w:val="24"/>
          <w:szCs w:val="24"/>
        </w:rPr>
        <w:t xml:space="preserve">promovido por un </w:t>
      </w:r>
      <w:r w:rsidRPr="00097803">
        <w:rPr>
          <w:rFonts w:ascii="Palatino Linotype" w:hAnsi="Palatino Linotype"/>
          <w:b/>
          <w:sz w:val="24"/>
          <w:szCs w:val="24"/>
        </w:rPr>
        <w:t>Usuario del Sistema de Acceso a la Información Mexiquense (SAIMEX)</w:t>
      </w:r>
      <w:r w:rsidR="00D0725F" w:rsidRPr="00097803">
        <w:rPr>
          <w:rFonts w:ascii="Palatino Linotype" w:hAnsi="Palatino Linotype"/>
          <w:sz w:val="24"/>
          <w:szCs w:val="24"/>
        </w:rPr>
        <w:t xml:space="preserve">, quien </w:t>
      </w:r>
      <w:r w:rsidRPr="00097803">
        <w:rPr>
          <w:rFonts w:ascii="Palatino Linotype" w:hAnsi="Palatino Linotype"/>
          <w:sz w:val="24"/>
          <w:szCs w:val="24"/>
        </w:rPr>
        <w:t xml:space="preserve">no proporcionó nombre </w:t>
      </w:r>
      <w:r w:rsidR="00D0725F" w:rsidRPr="00097803">
        <w:rPr>
          <w:rFonts w:ascii="Palatino Linotype" w:hAnsi="Palatino Linotype"/>
          <w:sz w:val="24"/>
          <w:szCs w:val="24"/>
        </w:rPr>
        <w:t xml:space="preserve">alguno </w:t>
      </w:r>
      <w:r w:rsidRPr="00097803">
        <w:rPr>
          <w:rFonts w:ascii="Palatino Linotype" w:hAnsi="Palatino Linotype"/>
          <w:sz w:val="24"/>
          <w:szCs w:val="24"/>
        </w:rPr>
        <w:t xml:space="preserve">para ser identificado en su calidad de </w:t>
      </w:r>
      <w:r w:rsidRPr="00097803">
        <w:rPr>
          <w:rFonts w:ascii="Palatino Linotype" w:hAnsi="Palatino Linotype"/>
          <w:b/>
          <w:sz w:val="24"/>
          <w:szCs w:val="24"/>
        </w:rPr>
        <w:t>RECURRENTE</w:t>
      </w:r>
      <w:r w:rsidRPr="00097803">
        <w:rPr>
          <w:rFonts w:ascii="Palatino Linotype" w:hAnsi="Palatino Linotype" w:cs="Arial"/>
          <w:sz w:val="24"/>
          <w:szCs w:val="24"/>
        </w:rPr>
        <w:t xml:space="preserve">, en contra de la falta de respuesta del </w:t>
      </w:r>
      <w:r w:rsidRPr="00097803">
        <w:rPr>
          <w:rFonts w:ascii="Palatino Linotype" w:eastAsia="Calibri" w:hAnsi="Palatino Linotype" w:cs="Tahoma"/>
          <w:b/>
          <w:sz w:val="24"/>
          <w:szCs w:val="24"/>
          <w:lang w:eastAsia="en-US"/>
        </w:rPr>
        <w:t>Ayuntamiento de Zinacantepec</w:t>
      </w:r>
      <w:r w:rsidRPr="00097803">
        <w:rPr>
          <w:rFonts w:ascii="Palatino Linotype" w:hAnsi="Palatino Linotype" w:cs="Arial"/>
          <w:sz w:val="24"/>
          <w:szCs w:val="24"/>
        </w:rPr>
        <w:t>,</w:t>
      </w:r>
      <w:r w:rsidRPr="00097803">
        <w:rPr>
          <w:rFonts w:ascii="Palatino Linotype" w:hAnsi="Palatino Linotype"/>
          <w:b/>
          <w:sz w:val="24"/>
          <w:szCs w:val="24"/>
        </w:rPr>
        <w:t xml:space="preserve"> </w:t>
      </w:r>
      <w:r w:rsidRPr="00097803">
        <w:rPr>
          <w:rFonts w:ascii="Palatino Linotype" w:hAnsi="Palatino Linotype"/>
          <w:sz w:val="24"/>
          <w:szCs w:val="24"/>
        </w:rPr>
        <w:t>en lo sucesivo el</w:t>
      </w:r>
      <w:r w:rsidRPr="00097803">
        <w:rPr>
          <w:rFonts w:ascii="Palatino Linotype" w:hAnsi="Palatino Linotype"/>
          <w:b/>
          <w:sz w:val="24"/>
          <w:szCs w:val="24"/>
        </w:rPr>
        <w:t xml:space="preserve"> SUJETO OBLIGADO, </w:t>
      </w:r>
      <w:r w:rsidRPr="00097803">
        <w:rPr>
          <w:rFonts w:ascii="Palatino Linotype" w:hAnsi="Palatino Linotype"/>
          <w:sz w:val="24"/>
          <w:szCs w:val="24"/>
        </w:rPr>
        <w:t>se procede a dictar la presente resolución, con base en los siguientes:</w:t>
      </w:r>
    </w:p>
    <w:p w14:paraId="5027828F" w14:textId="77777777" w:rsidR="00CA2D4E" w:rsidRPr="00097803" w:rsidRDefault="00CA2D4E" w:rsidP="002602DA">
      <w:pPr>
        <w:pStyle w:val="Ttulo1"/>
        <w:spacing w:line="360" w:lineRule="auto"/>
        <w:jc w:val="center"/>
        <w:rPr>
          <w:rFonts w:ascii="Palatino Linotype" w:hAnsi="Palatino Linotype"/>
          <w:b/>
          <w:color w:val="auto"/>
          <w:sz w:val="24"/>
          <w:szCs w:val="24"/>
        </w:rPr>
      </w:pPr>
      <w:bookmarkStart w:id="0" w:name="_Toc87549671"/>
      <w:r w:rsidRPr="00097803">
        <w:rPr>
          <w:rFonts w:ascii="Palatino Linotype" w:hAnsi="Palatino Linotype"/>
          <w:b/>
          <w:color w:val="auto"/>
          <w:sz w:val="24"/>
          <w:szCs w:val="24"/>
        </w:rPr>
        <w:t>ANTECEDENTES</w:t>
      </w:r>
      <w:bookmarkEnd w:id="0"/>
    </w:p>
    <w:p w14:paraId="16C87641" w14:textId="77777777" w:rsidR="00CA2D4E" w:rsidRPr="00097803" w:rsidRDefault="00CA2D4E" w:rsidP="002602DA">
      <w:pPr>
        <w:spacing w:line="360" w:lineRule="auto"/>
        <w:rPr>
          <w:rFonts w:ascii="Palatino Linotype" w:hAnsi="Palatino Linotype"/>
          <w:sz w:val="24"/>
          <w:szCs w:val="24"/>
          <w:lang w:eastAsia="en-US"/>
        </w:rPr>
      </w:pPr>
    </w:p>
    <w:p w14:paraId="236D47F9" w14:textId="5BECB9A0" w:rsidR="00CA2D4E" w:rsidRPr="00097803" w:rsidRDefault="005B4504" w:rsidP="002602DA">
      <w:pPr>
        <w:pStyle w:val="Prrafodelista"/>
        <w:numPr>
          <w:ilvl w:val="0"/>
          <w:numId w:val="2"/>
        </w:numPr>
        <w:tabs>
          <w:tab w:val="left" w:pos="567"/>
        </w:tabs>
        <w:spacing w:line="360" w:lineRule="auto"/>
        <w:ind w:left="0" w:firstLine="0"/>
        <w:jc w:val="both"/>
        <w:rPr>
          <w:rFonts w:ascii="Palatino Linotype" w:hAnsi="Palatino Linotype" w:cs="Arial"/>
          <w:sz w:val="24"/>
          <w:lang w:val="es-ES"/>
        </w:rPr>
      </w:pPr>
      <w:r w:rsidRPr="00097803">
        <w:rPr>
          <w:rFonts w:ascii="Palatino Linotype" w:eastAsia="Calibri" w:hAnsi="Palatino Linotype" w:cs="Arial"/>
          <w:sz w:val="24"/>
          <w:lang w:val="es-ES"/>
        </w:rPr>
        <w:t xml:space="preserve">El veintinueve (29) de agosto </w:t>
      </w:r>
      <w:r w:rsidR="008042AF" w:rsidRPr="00097803">
        <w:rPr>
          <w:rFonts w:ascii="Palatino Linotype" w:eastAsia="Calibri" w:hAnsi="Palatino Linotype" w:cs="Arial"/>
          <w:sz w:val="24"/>
          <w:lang w:val="es-ES"/>
        </w:rPr>
        <w:t>de dos mil veintidós</w:t>
      </w:r>
      <w:r w:rsidR="00CA2D4E" w:rsidRPr="00097803">
        <w:rPr>
          <w:rFonts w:ascii="Palatino Linotype" w:eastAsia="Calibri" w:hAnsi="Palatino Linotype" w:cs="Arial"/>
          <w:sz w:val="24"/>
          <w:lang w:val="es-ES"/>
        </w:rPr>
        <w:t>,</w:t>
      </w:r>
      <w:r w:rsidR="00CA2D4E" w:rsidRPr="00097803">
        <w:rPr>
          <w:rFonts w:ascii="Palatino Linotype" w:eastAsia="Calibri" w:hAnsi="Palatino Linotype"/>
          <w:sz w:val="24"/>
          <w:lang w:val="es-ES"/>
        </w:rPr>
        <w:t xml:space="preserve"> </w:t>
      </w:r>
      <w:r w:rsidR="00CA2D4E" w:rsidRPr="00097803">
        <w:rPr>
          <w:rFonts w:ascii="Palatino Linotype" w:eastAsia="Calibri" w:hAnsi="Palatino Linotype"/>
          <w:b/>
          <w:sz w:val="24"/>
          <w:lang w:val="es-ES"/>
        </w:rPr>
        <w:t xml:space="preserve">EL RECURRENTE </w:t>
      </w:r>
      <w:r w:rsidR="00CA2D4E" w:rsidRPr="00097803">
        <w:rPr>
          <w:rFonts w:ascii="Palatino Linotype" w:eastAsia="Calibri" w:hAnsi="Palatino Linotype"/>
          <w:bCs/>
          <w:sz w:val="24"/>
          <w:lang w:val="es-ES"/>
        </w:rPr>
        <w:t>presentó</w:t>
      </w:r>
      <w:r w:rsidR="00CA2D4E" w:rsidRPr="00097803">
        <w:rPr>
          <w:rFonts w:ascii="Palatino Linotype" w:hAnsi="Palatino Linotype"/>
          <w:b/>
          <w:sz w:val="24"/>
        </w:rPr>
        <w:t>,</w:t>
      </w:r>
      <w:r w:rsidR="00CA2D4E" w:rsidRPr="00097803">
        <w:rPr>
          <w:rFonts w:ascii="Palatino Linotype" w:eastAsia="Calibri" w:hAnsi="Palatino Linotype" w:cs="Arial"/>
          <w:sz w:val="24"/>
          <w:lang w:val="es-ES"/>
        </w:rPr>
        <w:t xml:space="preserve"> ante el </w:t>
      </w:r>
      <w:r w:rsidR="00CA2D4E" w:rsidRPr="00097803">
        <w:rPr>
          <w:rFonts w:ascii="Palatino Linotype" w:eastAsia="Calibri" w:hAnsi="Palatino Linotype" w:cs="Arial"/>
          <w:b/>
          <w:sz w:val="24"/>
          <w:lang w:val="es-ES"/>
        </w:rPr>
        <w:t>SUJETO OBLIGADO</w:t>
      </w:r>
      <w:r w:rsidR="00CA2D4E" w:rsidRPr="00097803">
        <w:rPr>
          <w:rFonts w:ascii="Palatino Linotype" w:eastAsia="Calibri" w:hAnsi="Palatino Linotype" w:cs="Arial"/>
          <w:sz w:val="24"/>
        </w:rPr>
        <w:t xml:space="preserve"> vía </w:t>
      </w:r>
      <w:r w:rsidR="00CA2D4E" w:rsidRPr="00097803">
        <w:rPr>
          <w:rFonts w:ascii="Palatino Linotype" w:eastAsia="Calibri" w:hAnsi="Palatino Linotype" w:cs="Arial"/>
          <w:sz w:val="24"/>
          <w:lang w:val="es-ES"/>
        </w:rPr>
        <w:t>Sistema de Acceso a la Información Mexiquense (</w:t>
      </w:r>
      <w:r w:rsidR="00CA2D4E" w:rsidRPr="00097803">
        <w:rPr>
          <w:rFonts w:ascii="Palatino Linotype" w:eastAsia="Calibri" w:hAnsi="Palatino Linotype" w:cs="Arial"/>
          <w:b/>
          <w:sz w:val="24"/>
          <w:lang w:val="es-ES"/>
        </w:rPr>
        <w:t>SAIMEX)</w:t>
      </w:r>
      <w:r w:rsidR="00CA2D4E" w:rsidRPr="00097803">
        <w:rPr>
          <w:rFonts w:ascii="Palatino Linotype" w:eastAsia="Calibri" w:hAnsi="Palatino Linotype" w:cs="Arial"/>
          <w:sz w:val="24"/>
          <w:lang w:val="es-ES"/>
        </w:rPr>
        <w:t xml:space="preserve">, la solicitud de información pública registrada con el número </w:t>
      </w:r>
      <w:r w:rsidRPr="00097803">
        <w:rPr>
          <w:rFonts w:ascii="Palatino Linotype" w:eastAsia="Calibri" w:hAnsi="Palatino Linotype" w:cs="Arial"/>
          <w:b/>
          <w:bCs/>
          <w:sz w:val="24"/>
        </w:rPr>
        <w:t>00829/ZINACANT/IP/2022</w:t>
      </w:r>
      <w:r w:rsidR="00CA2D4E" w:rsidRPr="00097803">
        <w:rPr>
          <w:rFonts w:ascii="Palatino Linotype" w:eastAsia="Calibri" w:hAnsi="Palatino Linotype" w:cs="Arial"/>
          <w:b/>
          <w:bCs/>
          <w:sz w:val="24"/>
        </w:rPr>
        <w:t>,</w:t>
      </w:r>
      <w:r w:rsidR="00CA2D4E" w:rsidRPr="00097803">
        <w:rPr>
          <w:rFonts w:ascii="Palatino Linotype" w:hAnsi="Palatino Linotype"/>
          <w:b/>
          <w:sz w:val="24"/>
          <w:lang w:val="es-ES"/>
        </w:rPr>
        <w:t xml:space="preserve"> </w:t>
      </w:r>
      <w:r w:rsidR="00D0725F" w:rsidRPr="00097803">
        <w:rPr>
          <w:rFonts w:ascii="Palatino Linotype" w:eastAsia="Calibri" w:hAnsi="Palatino Linotype" w:cs="Arial"/>
          <w:sz w:val="24"/>
          <w:lang w:val="es-ES"/>
        </w:rPr>
        <w:t>en la que</w:t>
      </w:r>
      <w:r w:rsidR="00CA2D4E" w:rsidRPr="00097803">
        <w:rPr>
          <w:rFonts w:ascii="Palatino Linotype" w:eastAsia="Calibri" w:hAnsi="Palatino Linotype" w:cs="Arial"/>
          <w:sz w:val="24"/>
          <w:lang w:val="es-ES"/>
        </w:rPr>
        <w:t xml:space="preserve"> solicitó lo siguiente:</w:t>
      </w:r>
    </w:p>
    <w:p w14:paraId="326EE350" w14:textId="77777777" w:rsidR="00CA2D4E" w:rsidRPr="00097803" w:rsidRDefault="00CA2D4E" w:rsidP="002602DA">
      <w:pPr>
        <w:pStyle w:val="Prrafodelista"/>
        <w:spacing w:line="360" w:lineRule="auto"/>
        <w:ind w:left="0" w:right="1106"/>
        <w:jc w:val="both"/>
        <w:rPr>
          <w:rFonts w:ascii="Palatino Linotype" w:hAnsi="Palatino Linotype" w:cs="Arial"/>
          <w:sz w:val="24"/>
          <w:lang w:val="es-ES"/>
        </w:rPr>
      </w:pPr>
    </w:p>
    <w:p w14:paraId="77BCFBC9" w14:textId="75660DF0" w:rsidR="00CA2D4E" w:rsidRPr="00097803" w:rsidRDefault="00CA2D4E" w:rsidP="00D0725F">
      <w:pPr>
        <w:spacing w:line="360" w:lineRule="auto"/>
        <w:ind w:left="567" w:right="1106"/>
        <w:jc w:val="both"/>
        <w:rPr>
          <w:rFonts w:ascii="Palatino Linotype" w:eastAsia="Calibri" w:hAnsi="Palatino Linotype" w:cs="Arial"/>
          <w:i/>
          <w:sz w:val="24"/>
          <w:szCs w:val="24"/>
          <w:lang w:val="es-ES"/>
        </w:rPr>
      </w:pPr>
      <w:r w:rsidRPr="00097803">
        <w:rPr>
          <w:rFonts w:ascii="Palatino Linotype" w:eastAsia="Calibri" w:hAnsi="Palatino Linotype" w:cs="Arial"/>
          <w:i/>
          <w:sz w:val="24"/>
          <w:szCs w:val="24"/>
          <w:lang w:val="es-ES"/>
        </w:rPr>
        <w:t>“</w:t>
      </w:r>
      <w:r w:rsidR="008042AF" w:rsidRPr="00097803">
        <w:rPr>
          <w:rFonts w:ascii="Palatino Linotype" w:eastAsia="Calibri" w:hAnsi="Palatino Linotype" w:cs="Arial"/>
          <w:i/>
          <w:sz w:val="24"/>
          <w:szCs w:val="24"/>
          <w:lang w:val="es-ES"/>
        </w:rPr>
        <w:tab/>
      </w:r>
      <w:r w:rsidR="005B4504" w:rsidRPr="00097803">
        <w:rPr>
          <w:rFonts w:ascii="Palatino Linotype" w:eastAsia="Calibri" w:hAnsi="Palatino Linotype" w:cs="Arial"/>
          <w:i/>
          <w:sz w:val="24"/>
          <w:szCs w:val="24"/>
          <w:lang w:val="es-ES"/>
        </w:rPr>
        <w:t>REQUIERO COPIA DE TODOS LOS CORREOS ELECTRONICOS ENVIADOS Y RECIBIDOS EN LAS CUENTAS DE CORREO OFICIALES DURANTE EL 2022, DE TODAS LAS AREAS DEL AYUNTAMIENTO Y DE LAS REGIDURÍAS 1, 2, 3, 4 Y 5</w:t>
      </w:r>
      <w:r w:rsidRPr="00097803">
        <w:rPr>
          <w:rFonts w:ascii="Palatino Linotype" w:eastAsia="Calibri" w:hAnsi="Palatino Linotype" w:cs="Arial"/>
          <w:i/>
          <w:sz w:val="24"/>
          <w:szCs w:val="24"/>
          <w:lang w:val="es-ES"/>
        </w:rPr>
        <w:t xml:space="preserve">” </w:t>
      </w:r>
      <w:r w:rsidRPr="00097803">
        <w:rPr>
          <w:rFonts w:ascii="Palatino Linotype" w:eastAsia="Calibri" w:hAnsi="Palatino Linotype" w:cs="Arial"/>
          <w:iCs/>
          <w:sz w:val="24"/>
          <w:szCs w:val="24"/>
          <w:lang w:val="es-ES"/>
        </w:rPr>
        <w:t>(Sic)</w:t>
      </w:r>
    </w:p>
    <w:p w14:paraId="2814356C" w14:textId="77777777" w:rsidR="00CA2D4E" w:rsidRPr="00097803" w:rsidRDefault="00CA2D4E" w:rsidP="002602DA">
      <w:pPr>
        <w:pStyle w:val="Prrafodelista"/>
        <w:numPr>
          <w:ilvl w:val="0"/>
          <w:numId w:val="2"/>
        </w:numPr>
        <w:tabs>
          <w:tab w:val="left" w:pos="567"/>
        </w:tabs>
        <w:spacing w:line="360" w:lineRule="auto"/>
        <w:ind w:left="0" w:firstLine="0"/>
        <w:jc w:val="both"/>
        <w:rPr>
          <w:rFonts w:ascii="Palatino Linotype" w:hAnsi="Palatino Linotype" w:cs="Arial"/>
          <w:sz w:val="24"/>
          <w:lang w:val="es-ES"/>
        </w:rPr>
      </w:pPr>
      <w:r w:rsidRPr="00097803">
        <w:rPr>
          <w:rFonts w:ascii="Palatino Linotype" w:hAnsi="Palatino Linotype" w:cs="Arial"/>
          <w:sz w:val="24"/>
          <w:lang w:val="es-ES"/>
        </w:rPr>
        <w:lastRenderedPageBreak/>
        <w:t xml:space="preserve">Señaló como modalidad de entrega de la información a través del </w:t>
      </w:r>
      <w:r w:rsidRPr="00097803">
        <w:rPr>
          <w:rFonts w:ascii="Palatino Linotype" w:hAnsi="Palatino Linotype" w:cs="Arial"/>
          <w:b/>
          <w:sz w:val="24"/>
          <w:lang w:val="es-ES"/>
        </w:rPr>
        <w:t>SAIMEX.</w:t>
      </w:r>
    </w:p>
    <w:p w14:paraId="2A523D30" w14:textId="77777777" w:rsidR="00CA2D4E" w:rsidRPr="00097803" w:rsidRDefault="00CA2D4E" w:rsidP="002602DA">
      <w:pPr>
        <w:pStyle w:val="Prrafodelista"/>
        <w:spacing w:line="360" w:lineRule="auto"/>
        <w:ind w:left="0"/>
        <w:jc w:val="both"/>
        <w:rPr>
          <w:rFonts w:ascii="Palatino Linotype" w:hAnsi="Palatino Linotype" w:cs="Arial"/>
          <w:sz w:val="24"/>
          <w:lang w:val="es-ES"/>
        </w:rPr>
      </w:pPr>
    </w:p>
    <w:p w14:paraId="081FF3BA" w14:textId="3FD74C8F" w:rsidR="00F64CE6" w:rsidRPr="00097803" w:rsidRDefault="005B4504" w:rsidP="002602DA">
      <w:pPr>
        <w:pStyle w:val="Prrafodelista"/>
        <w:numPr>
          <w:ilvl w:val="0"/>
          <w:numId w:val="2"/>
        </w:numPr>
        <w:tabs>
          <w:tab w:val="left" w:pos="567"/>
        </w:tabs>
        <w:spacing w:line="360" w:lineRule="auto"/>
        <w:ind w:left="0" w:firstLine="0"/>
        <w:jc w:val="both"/>
        <w:rPr>
          <w:rFonts w:ascii="Palatino Linotype" w:hAnsi="Palatino Linotype" w:cs="Arial"/>
          <w:sz w:val="24"/>
          <w:lang w:val="es-ES"/>
        </w:rPr>
      </w:pPr>
      <w:r w:rsidRPr="00097803">
        <w:rPr>
          <w:rFonts w:ascii="Palatino Linotype" w:hAnsi="Palatino Linotype" w:cs="Arial"/>
          <w:sz w:val="24"/>
          <w:lang w:val="es-ES"/>
        </w:rPr>
        <w:t xml:space="preserve">El cuatro (04) de septiembre </w:t>
      </w:r>
      <w:r w:rsidR="008042AF" w:rsidRPr="00097803">
        <w:rPr>
          <w:rFonts w:ascii="Palatino Linotype" w:hAnsi="Palatino Linotype" w:cs="Arial"/>
          <w:sz w:val="24"/>
          <w:lang w:val="es-ES"/>
        </w:rPr>
        <w:t>de dos mil veintidós</w:t>
      </w:r>
      <w:r w:rsidR="00F64CE6" w:rsidRPr="00097803">
        <w:rPr>
          <w:rFonts w:ascii="Palatino Linotype" w:hAnsi="Palatino Linotype" w:cs="Arial"/>
          <w:sz w:val="24"/>
          <w:lang w:val="es-ES"/>
        </w:rPr>
        <w:t xml:space="preserve">, el </w:t>
      </w:r>
      <w:r w:rsidR="00F64CE6" w:rsidRPr="00097803">
        <w:rPr>
          <w:rFonts w:ascii="Palatino Linotype" w:hAnsi="Palatino Linotype" w:cs="Arial"/>
          <w:b/>
          <w:bCs/>
          <w:sz w:val="24"/>
          <w:lang w:val="es-ES"/>
        </w:rPr>
        <w:t>SUJETO OBLIGADO</w:t>
      </w:r>
      <w:r w:rsidR="00F64CE6" w:rsidRPr="00097803">
        <w:rPr>
          <w:rFonts w:ascii="Palatino Linotype" w:hAnsi="Palatino Linotype" w:cs="Arial"/>
          <w:sz w:val="24"/>
          <w:lang w:val="es-ES"/>
        </w:rPr>
        <w:t xml:space="preserve"> requirió al entonces </w:t>
      </w:r>
      <w:r w:rsidR="00F64CE6" w:rsidRPr="00097803">
        <w:rPr>
          <w:rFonts w:ascii="Palatino Linotype" w:hAnsi="Palatino Linotype" w:cs="Arial"/>
          <w:b/>
          <w:bCs/>
          <w:sz w:val="24"/>
          <w:lang w:val="es-ES"/>
        </w:rPr>
        <w:t>SOLICITANTE</w:t>
      </w:r>
      <w:r w:rsidR="00F64CE6" w:rsidRPr="00097803">
        <w:rPr>
          <w:rFonts w:ascii="Palatino Linotype" w:hAnsi="Palatino Linotype" w:cs="Arial"/>
          <w:sz w:val="24"/>
          <w:lang w:val="es-ES"/>
        </w:rPr>
        <w:t xml:space="preserve"> para que aclarase su solicitud de información en los siguientes términos:</w:t>
      </w:r>
    </w:p>
    <w:p w14:paraId="5AC804D1" w14:textId="77777777" w:rsidR="00F64CE6" w:rsidRPr="00097803" w:rsidRDefault="00F64CE6" w:rsidP="002602DA">
      <w:pPr>
        <w:pStyle w:val="Prrafodelista"/>
        <w:spacing w:line="360" w:lineRule="auto"/>
        <w:ind w:left="0"/>
        <w:jc w:val="both"/>
        <w:rPr>
          <w:rFonts w:ascii="Palatino Linotype" w:hAnsi="Palatino Linotype" w:cs="Arial"/>
          <w:lang w:val="es-ES"/>
        </w:rPr>
      </w:pPr>
    </w:p>
    <w:p w14:paraId="0D8A762C" w14:textId="77777777" w:rsidR="005B4504" w:rsidRPr="00097803" w:rsidRDefault="00F64CE6" w:rsidP="002602DA">
      <w:pPr>
        <w:pStyle w:val="Prrafodelista"/>
        <w:spacing w:line="360" w:lineRule="auto"/>
        <w:ind w:left="567" w:right="1106"/>
        <w:jc w:val="both"/>
        <w:rPr>
          <w:rFonts w:ascii="Palatino Linotype" w:hAnsi="Palatino Linotype" w:cs="Arial"/>
          <w:i/>
          <w:iCs/>
          <w:lang w:val="es-ES"/>
        </w:rPr>
      </w:pPr>
      <w:r w:rsidRPr="00097803">
        <w:rPr>
          <w:rFonts w:ascii="Palatino Linotype" w:hAnsi="Palatino Linotype" w:cs="Arial"/>
          <w:i/>
          <w:iCs/>
          <w:lang w:val="es-ES"/>
        </w:rPr>
        <w:t>“</w:t>
      </w:r>
      <w:r w:rsidR="005B4504" w:rsidRPr="00097803">
        <w:rPr>
          <w:rFonts w:ascii="Palatino Linotype" w:hAnsi="Palatino Linotype" w:cs="Arial"/>
          <w:i/>
          <w:iCs/>
          <w:lang w:val="es-ES"/>
        </w:rPr>
        <w:t>Con fundamento en el articulo 159 de la Ley de Transparencia y Acceso a la Información Pública del Estado de México y Municipios, se le requiere para que dentro del plazo de diez días hábiles realice lo siguiente:</w:t>
      </w:r>
    </w:p>
    <w:p w14:paraId="446F353F" w14:textId="77777777" w:rsidR="005B4504" w:rsidRPr="00097803" w:rsidRDefault="005B4504" w:rsidP="002602DA">
      <w:pPr>
        <w:pStyle w:val="Prrafodelista"/>
        <w:spacing w:line="360" w:lineRule="auto"/>
        <w:ind w:left="567" w:right="1106"/>
        <w:jc w:val="both"/>
        <w:rPr>
          <w:rFonts w:ascii="Palatino Linotype" w:hAnsi="Palatino Linotype" w:cs="Arial"/>
          <w:i/>
          <w:iCs/>
          <w:lang w:val="es-ES"/>
        </w:rPr>
      </w:pPr>
    </w:p>
    <w:p w14:paraId="13E4384D" w14:textId="77777777" w:rsidR="005B4504" w:rsidRPr="00097803" w:rsidRDefault="005B4504" w:rsidP="002602DA">
      <w:pPr>
        <w:pStyle w:val="Prrafodelista"/>
        <w:spacing w:line="360" w:lineRule="auto"/>
        <w:ind w:left="567" w:right="1106"/>
        <w:jc w:val="both"/>
        <w:rPr>
          <w:rFonts w:ascii="Palatino Linotype" w:hAnsi="Palatino Linotype" w:cs="Arial"/>
          <w:i/>
          <w:iCs/>
          <w:lang w:val="es-ES"/>
        </w:rPr>
      </w:pPr>
      <w:r w:rsidRPr="00097803">
        <w:rPr>
          <w:rFonts w:ascii="Palatino Linotype" w:hAnsi="Palatino Linotype" w:cs="Arial"/>
          <w:i/>
          <w:iCs/>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95A7E76" w14:textId="77777777" w:rsidR="005B4504" w:rsidRPr="00097803" w:rsidRDefault="005B4504" w:rsidP="002602DA">
      <w:pPr>
        <w:pStyle w:val="Prrafodelista"/>
        <w:spacing w:line="360" w:lineRule="auto"/>
        <w:ind w:left="567" w:right="1106"/>
        <w:jc w:val="both"/>
        <w:rPr>
          <w:rFonts w:ascii="Palatino Linotype" w:hAnsi="Palatino Linotype" w:cs="Arial"/>
          <w:i/>
          <w:iCs/>
          <w:lang w:val="es-ES"/>
        </w:rPr>
      </w:pPr>
    </w:p>
    <w:p w14:paraId="35508BEF" w14:textId="77777777" w:rsidR="005B4504" w:rsidRPr="00097803" w:rsidRDefault="005B4504" w:rsidP="002602DA">
      <w:pPr>
        <w:pStyle w:val="Prrafodelista"/>
        <w:spacing w:line="360" w:lineRule="auto"/>
        <w:ind w:left="567" w:right="1106"/>
        <w:jc w:val="both"/>
        <w:rPr>
          <w:rFonts w:ascii="Palatino Linotype" w:hAnsi="Palatino Linotype" w:cs="Arial"/>
          <w:i/>
          <w:iCs/>
          <w:lang w:val="es-ES"/>
        </w:rPr>
      </w:pPr>
      <w:r w:rsidRPr="00097803">
        <w:rPr>
          <w:rFonts w:ascii="Palatino Linotype" w:hAnsi="Palatino Linotype" w:cs="Arial"/>
          <w:i/>
          <w:iCs/>
          <w:lang w:val="es-ES"/>
        </w:rPr>
        <w:t xml:space="preserve">En caso de que no se desahogue el requerimiento señalado dentro del plazo citado se tendrá por no presentada la solicitud de información, quedando a salvo sus derechos </w:t>
      </w:r>
      <w:r w:rsidRPr="00097803">
        <w:rPr>
          <w:rFonts w:ascii="Palatino Linotype" w:hAnsi="Palatino Linotype" w:cs="Arial"/>
          <w:i/>
          <w:iCs/>
          <w:lang w:val="es-ES"/>
        </w:rPr>
        <w:lastRenderedPageBreak/>
        <w:t>para volver a presentar la solicitud, lo anterior con fundamento en el artículo 159 de la Ley invocada.</w:t>
      </w:r>
    </w:p>
    <w:p w14:paraId="6E151EDF" w14:textId="77777777" w:rsidR="005B4504" w:rsidRPr="00097803" w:rsidRDefault="005B4504" w:rsidP="002602DA">
      <w:pPr>
        <w:pStyle w:val="Prrafodelista"/>
        <w:spacing w:line="360" w:lineRule="auto"/>
        <w:ind w:left="567" w:right="1106"/>
        <w:jc w:val="both"/>
        <w:rPr>
          <w:rFonts w:ascii="Palatino Linotype" w:hAnsi="Palatino Linotype" w:cs="Arial"/>
          <w:i/>
          <w:iCs/>
          <w:lang w:val="es-ES"/>
        </w:rPr>
      </w:pPr>
      <w:r w:rsidRPr="00097803">
        <w:rPr>
          <w:rFonts w:ascii="Palatino Linotype" w:hAnsi="Palatino Linotype" w:cs="Arial"/>
          <w:i/>
          <w:iCs/>
          <w:lang w:val="es-ES"/>
        </w:rPr>
        <w:t>ATENTAMENTE</w:t>
      </w:r>
    </w:p>
    <w:p w14:paraId="0F35485A" w14:textId="3B4E430E" w:rsidR="00F64CE6" w:rsidRPr="00097803" w:rsidRDefault="005B4504" w:rsidP="002602DA">
      <w:pPr>
        <w:pStyle w:val="Prrafodelista"/>
        <w:spacing w:line="360" w:lineRule="auto"/>
        <w:ind w:left="567" w:right="1106"/>
        <w:jc w:val="both"/>
        <w:rPr>
          <w:rFonts w:ascii="Palatino Linotype" w:hAnsi="Palatino Linotype" w:cs="Arial"/>
          <w:i/>
          <w:iCs/>
          <w:lang w:val="es-ES"/>
        </w:rPr>
      </w:pPr>
      <w:r w:rsidRPr="00097803">
        <w:rPr>
          <w:rFonts w:ascii="Palatino Linotype" w:hAnsi="Palatino Linotype" w:cs="Arial"/>
          <w:i/>
          <w:iCs/>
          <w:lang w:val="es-ES"/>
        </w:rPr>
        <w:t>ING. JESUS EMMANUEL ENCASTIN RENDON</w:t>
      </w:r>
      <w:r w:rsidR="00F64CE6" w:rsidRPr="00097803">
        <w:rPr>
          <w:rFonts w:ascii="Palatino Linotype" w:hAnsi="Palatino Linotype" w:cs="Arial"/>
          <w:i/>
          <w:iCs/>
          <w:lang w:val="es-ES"/>
        </w:rPr>
        <w:t>”</w:t>
      </w:r>
      <w:r w:rsidR="00F64CE6" w:rsidRPr="00097803">
        <w:rPr>
          <w:rFonts w:ascii="Palatino Linotype" w:hAnsi="Palatino Linotype" w:cs="Arial"/>
          <w:lang w:val="es-ES"/>
        </w:rPr>
        <w:t xml:space="preserve"> (Sic)</w:t>
      </w:r>
      <w:r w:rsidR="008042AF" w:rsidRPr="00097803">
        <w:rPr>
          <w:rFonts w:ascii="Palatino Linotype" w:hAnsi="Palatino Linotype" w:cs="Arial"/>
          <w:lang w:val="es-ES"/>
        </w:rPr>
        <w:t>.</w:t>
      </w:r>
    </w:p>
    <w:p w14:paraId="54475214" w14:textId="77777777" w:rsidR="00F64CE6" w:rsidRPr="00097803" w:rsidRDefault="00F64CE6" w:rsidP="002602DA">
      <w:pPr>
        <w:pStyle w:val="Prrafodelista"/>
        <w:spacing w:line="360" w:lineRule="auto"/>
        <w:ind w:left="0"/>
        <w:jc w:val="both"/>
        <w:rPr>
          <w:rFonts w:ascii="Palatino Linotype" w:hAnsi="Palatino Linotype" w:cs="Arial"/>
          <w:lang w:val="es-ES"/>
        </w:rPr>
      </w:pPr>
    </w:p>
    <w:p w14:paraId="101FDFC5" w14:textId="490BBD2E" w:rsidR="00F64CE6" w:rsidRPr="00097803" w:rsidRDefault="005B4504" w:rsidP="002602DA">
      <w:pPr>
        <w:pStyle w:val="Prrafodelista"/>
        <w:numPr>
          <w:ilvl w:val="0"/>
          <w:numId w:val="2"/>
        </w:numPr>
        <w:tabs>
          <w:tab w:val="left" w:pos="567"/>
        </w:tabs>
        <w:spacing w:line="360" w:lineRule="auto"/>
        <w:ind w:left="0" w:firstLine="0"/>
        <w:jc w:val="both"/>
        <w:rPr>
          <w:rFonts w:ascii="Palatino Linotype" w:hAnsi="Palatino Linotype" w:cs="Arial"/>
          <w:sz w:val="24"/>
          <w:lang w:val="es-ES"/>
        </w:rPr>
      </w:pPr>
      <w:r w:rsidRPr="00097803">
        <w:rPr>
          <w:rFonts w:ascii="Palatino Linotype" w:hAnsi="Palatino Linotype" w:cs="Arial"/>
          <w:sz w:val="24"/>
          <w:lang w:val="es-ES"/>
        </w:rPr>
        <w:t xml:space="preserve">El cinco (05) de septiembre </w:t>
      </w:r>
      <w:r w:rsidR="008042AF" w:rsidRPr="00097803">
        <w:rPr>
          <w:rFonts w:ascii="Palatino Linotype" w:hAnsi="Palatino Linotype" w:cs="Arial"/>
          <w:sz w:val="24"/>
          <w:lang w:val="es-ES"/>
        </w:rPr>
        <w:t>de dos mil veintidós</w:t>
      </w:r>
      <w:r w:rsidR="00F64CE6" w:rsidRPr="00097803">
        <w:rPr>
          <w:rFonts w:ascii="Palatino Linotype" w:hAnsi="Palatino Linotype" w:cs="Arial"/>
          <w:sz w:val="24"/>
          <w:lang w:val="es-ES"/>
        </w:rPr>
        <w:t xml:space="preserve">, el entonces </w:t>
      </w:r>
      <w:r w:rsidR="00F64CE6" w:rsidRPr="00097803">
        <w:rPr>
          <w:rFonts w:ascii="Palatino Linotype" w:hAnsi="Palatino Linotype" w:cs="Arial"/>
          <w:b/>
          <w:bCs/>
          <w:sz w:val="24"/>
          <w:lang w:val="es-ES"/>
        </w:rPr>
        <w:t>SOLICITANTE</w:t>
      </w:r>
      <w:r w:rsidR="00F64CE6" w:rsidRPr="00097803">
        <w:rPr>
          <w:rFonts w:ascii="Palatino Linotype" w:hAnsi="Palatino Linotype" w:cs="Arial"/>
          <w:sz w:val="24"/>
          <w:lang w:val="es-ES"/>
        </w:rPr>
        <w:t xml:space="preserve"> atendió el requerimiento de aclaración a través de las siguientes manifestaciones:</w:t>
      </w:r>
    </w:p>
    <w:p w14:paraId="768B7464" w14:textId="77777777" w:rsidR="00F64CE6" w:rsidRPr="00097803" w:rsidRDefault="00F64CE6" w:rsidP="002602DA">
      <w:pPr>
        <w:pStyle w:val="Prrafodelista"/>
        <w:spacing w:line="360" w:lineRule="auto"/>
        <w:ind w:left="0"/>
        <w:jc w:val="both"/>
        <w:rPr>
          <w:rFonts w:ascii="Palatino Linotype" w:hAnsi="Palatino Linotype" w:cs="Arial"/>
          <w:lang w:val="es-ES"/>
        </w:rPr>
      </w:pPr>
    </w:p>
    <w:p w14:paraId="67B8F38F" w14:textId="32E9C135" w:rsidR="00F64CE6" w:rsidRPr="00097803" w:rsidRDefault="00F64CE6" w:rsidP="002602DA">
      <w:pPr>
        <w:pStyle w:val="Prrafodelista"/>
        <w:spacing w:line="360" w:lineRule="auto"/>
        <w:ind w:left="567" w:right="567"/>
        <w:jc w:val="both"/>
        <w:rPr>
          <w:rFonts w:ascii="Palatino Linotype" w:hAnsi="Palatino Linotype" w:cs="Arial"/>
          <w:lang w:val="es-ES"/>
        </w:rPr>
      </w:pPr>
      <w:r w:rsidRPr="00097803">
        <w:rPr>
          <w:rFonts w:ascii="Palatino Linotype" w:hAnsi="Palatino Linotype" w:cs="Arial"/>
          <w:i/>
          <w:iCs/>
          <w:lang w:val="es-ES"/>
        </w:rPr>
        <w:t>“LA SOLICITUD ES MUY ESPECIFICA”</w:t>
      </w:r>
      <w:r w:rsidRPr="00097803">
        <w:rPr>
          <w:rFonts w:ascii="Palatino Linotype" w:hAnsi="Palatino Linotype" w:cs="Arial"/>
          <w:lang w:val="es-ES"/>
        </w:rPr>
        <w:t xml:space="preserve"> (Sic)</w:t>
      </w:r>
    </w:p>
    <w:p w14:paraId="402C6742" w14:textId="77777777" w:rsidR="00F64CE6" w:rsidRPr="00097803" w:rsidRDefault="00F64CE6" w:rsidP="002602DA">
      <w:pPr>
        <w:pStyle w:val="Prrafodelista"/>
        <w:spacing w:before="240" w:after="240" w:line="360" w:lineRule="auto"/>
        <w:ind w:left="0"/>
        <w:jc w:val="both"/>
        <w:rPr>
          <w:rFonts w:ascii="Palatino Linotype" w:hAnsi="Palatino Linotype"/>
          <w:i/>
          <w:color w:val="000000"/>
        </w:rPr>
      </w:pPr>
    </w:p>
    <w:p w14:paraId="5CFE9799" w14:textId="50F1DBA2" w:rsidR="00CA2D4E" w:rsidRPr="00097803" w:rsidRDefault="00F64CE6" w:rsidP="002602DA">
      <w:pPr>
        <w:pStyle w:val="Prrafodelista"/>
        <w:numPr>
          <w:ilvl w:val="0"/>
          <w:numId w:val="2"/>
        </w:numPr>
        <w:tabs>
          <w:tab w:val="left" w:pos="567"/>
        </w:tabs>
        <w:spacing w:before="240" w:after="240" w:line="360" w:lineRule="auto"/>
        <w:ind w:left="0" w:firstLine="0"/>
        <w:jc w:val="both"/>
        <w:rPr>
          <w:rFonts w:ascii="Palatino Linotype" w:hAnsi="Palatino Linotype"/>
          <w:i/>
          <w:color w:val="000000"/>
          <w:sz w:val="24"/>
        </w:rPr>
      </w:pPr>
      <w:r w:rsidRPr="00097803">
        <w:rPr>
          <w:rFonts w:ascii="Palatino Linotype" w:eastAsia="Calibri" w:hAnsi="Palatino Linotype"/>
          <w:sz w:val="24"/>
        </w:rPr>
        <w:t>E</w:t>
      </w:r>
      <w:r w:rsidR="00CA2D4E" w:rsidRPr="00097803">
        <w:rPr>
          <w:rFonts w:ascii="Palatino Linotype" w:eastAsia="Calibri" w:hAnsi="Palatino Linotype"/>
          <w:sz w:val="24"/>
          <w:lang w:val="es-ES"/>
        </w:rPr>
        <w:t xml:space="preserve">l </w:t>
      </w:r>
      <w:r w:rsidRPr="00097803">
        <w:rPr>
          <w:rFonts w:ascii="Palatino Linotype" w:eastAsia="Calibri" w:hAnsi="Palatino Linotype"/>
          <w:b/>
          <w:bCs/>
          <w:sz w:val="24"/>
          <w:lang w:val="es-ES"/>
        </w:rPr>
        <w:t>SUJETO OBLIGADO</w:t>
      </w:r>
      <w:r w:rsidR="00CA2D4E" w:rsidRPr="00097803">
        <w:rPr>
          <w:rFonts w:ascii="Palatino Linotype" w:eastAsia="Calibri" w:hAnsi="Palatino Linotype"/>
          <w:sz w:val="24"/>
          <w:lang w:val="es-ES"/>
        </w:rPr>
        <w:t xml:space="preserve"> no emitió respuesta a la solicitud.</w:t>
      </w:r>
    </w:p>
    <w:p w14:paraId="2E0AA319" w14:textId="77777777" w:rsidR="00CA2D4E" w:rsidRPr="00097803" w:rsidRDefault="00CA2D4E" w:rsidP="002602DA">
      <w:pPr>
        <w:pStyle w:val="Prrafodelista"/>
        <w:spacing w:before="240" w:after="240" w:line="360" w:lineRule="auto"/>
        <w:ind w:left="1287" w:right="567"/>
        <w:jc w:val="both"/>
        <w:rPr>
          <w:rFonts w:ascii="Palatino Linotype" w:hAnsi="Palatino Linotype"/>
          <w:i/>
          <w:color w:val="000000"/>
          <w:sz w:val="24"/>
        </w:rPr>
      </w:pPr>
    </w:p>
    <w:p w14:paraId="691FB9BD" w14:textId="28F94493" w:rsidR="00CA2D4E" w:rsidRPr="00097803" w:rsidRDefault="005B4504" w:rsidP="002602DA">
      <w:pPr>
        <w:pStyle w:val="Prrafodelista"/>
        <w:numPr>
          <w:ilvl w:val="0"/>
          <w:numId w:val="2"/>
        </w:numPr>
        <w:tabs>
          <w:tab w:val="left" w:pos="567"/>
        </w:tabs>
        <w:spacing w:before="240" w:after="240" w:line="360" w:lineRule="auto"/>
        <w:ind w:left="0" w:firstLine="0"/>
        <w:jc w:val="both"/>
        <w:rPr>
          <w:rFonts w:ascii="Palatino Linotype" w:hAnsi="Palatino Linotype" w:cs="Arial"/>
          <w:i/>
          <w:sz w:val="24"/>
        </w:rPr>
      </w:pPr>
      <w:r w:rsidRPr="00097803">
        <w:rPr>
          <w:rFonts w:ascii="Palatino Linotype" w:eastAsia="Calibri" w:hAnsi="Palatino Linotype" w:cs="Arial"/>
          <w:sz w:val="24"/>
          <w:lang w:val="es-AR"/>
        </w:rPr>
        <w:t>El tres (03) de octubre de dos mil veintidós</w:t>
      </w:r>
      <w:r w:rsidR="008042AF" w:rsidRPr="00097803">
        <w:rPr>
          <w:rFonts w:ascii="Palatino Linotype" w:hAnsi="Palatino Linotype" w:cs="Arial"/>
          <w:sz w:val="24"/>
          <w:lang w:val="es-ES"/>
        </w:rPr>
        <w:t xml:space="preserve">, </w:t>
      </w:r>
      <w:r w:rsidR="00F64CE6" w:rsidRPr="00097803">
        <w:rPr>
          <w:rFonts w:ascii="Palatino Linotype" w:hAnsi="Palatino Linotype"/>
          <w:bCs/>
          <w:sz w:val="24"/>
        </w:rPr>
        <w:t>el particular</w:t>
      </w:r>
      <w:r w:rsidR="00CA2D4E" w:rsidRPr="00097803">
        <w:rPr>
          <w:rFonts w:ascii="Palatino Linotype" w:hAnsi="Palatino Linotype" w:cs="Arial"/>
          <w:sz w:val="24"/>
          <w:lang w:val="es-ES"/>
        </w:rPr>
        <w:t xml:space="preserve"> interpuso el recurso de revisión</w:t>
      </w:r>
      <w:r w:rsidR="00F64CE6" w:rsidRPr="00097803">
        <w:rPr>
          <w:rFonts w:ascii="Palatino Linotype" w:hAnsi="Palatino Linotype" w:cs="Arial"/>
          <w:sz w:val="24"/>
          <w:lang w:val="es-ES"/>
        </w:rPr>
        <w:t xml:space="preserve"> al rubro citado</w:t>
      </w:r>
      <w:r w:rsidR="00CA2D4E" w:rsidRPr="00097803">
        <w:rPr>
          <w:rFonts w:ascii="Palatino Linotype" w:hAnsi="Palatino Linotype" w:cs="Arial"/>
          <w:sz w:val="24"/>
          <w:lang w:val="es-ES"/>
        </w:rPr>
        <w:t>, en contra de la falta de respuesta</w:t>
      </w:r>
      <w:r w:rsidR="00F64CE6" w:rsidRPr="00097803">
        <w:rPr>
          <w:rFonts w:ascii="Palatino Linotype" w:hAnsi="Palatino Linotype" w:cs="Arial"/>
          <w:sz w:val="24"/>
          <w:lang w:val="es-ES"/>
        </w:rPr>
        <w:t>, en el que señaló</w:t>
      </w:r>
      <w:r w:rsidR="00CA2D4E" w:rsidRPr="00097803">
        <w:rPr>
          <w:rFonts w:ascii="Palatino Linotype" w:hAnsi="Palatino Linotype" w:cs="Arial"/>
          <w:sz w:val="24"/>
          <w:lang w:val="es-ES"/>
        </w:rPr>
        <w:t xml:space="preserve"> como:</w:t>
      </w:r>
      <w:bookmarkStart w:id="1" w:name="_Toc462307683"/>
      <w:bookmarkStart w:id="2" w:name="_Toc472427085"/>
      <w:bookmarkStart w:id="3" w:name="_Toc472500652"/>
    </w:p>
    <w:p w14:paraId="012588B1" w14:textId="77777777" w:rsidR="00CA2D4E" w:rsidRPr="00097803" w:rsidRDefault="00CA2D4E" w:rsidP="002602DA">
      <w:pPr>
        <w:pStyle w:val="Prrafodelista"/>
        <w:tabs>
          <w:tab w:val="left" w:pos="8080"/>
        </w:tabs>
        <w:spacing w:line="360" w:lineRule="auto"/>
        <w:ind w:left="567" w:right="539"/>
        <w:rPr>
          <w:rFonts w:ascii="Palatino Linotype" w:hAnsi="Palatino Linotype" w:cs="Arial"/>
          <w:i/>
        </w:rPr>
      </w:pPr>
    </w:p>
    <w:p w14:paraId="17F9998A" w14:textId="7CDB0923" w:rsidR="00CA2D4E" w:rsidRPr="00097803" w:rsidRDefault="00CA2D4E" w:rsidP="002602DA">
      <w:pPr>
        <w:pStyle w:val="Prrafodelista"/>
        <w:tabs>
          <w:tab w:val="left" w:pos="1134"/>
        </w:tabs>
        <w:spacing w:line="360" w:lineRule="auto"/>
        <w:ind w:left="567" w:right="1106"/>
        <w:jc w:val="both"/>
        <w:rPr>
          <w:rFonts w:ascii="Palatino Linotype" w:hAnsi="Palatino Linotype"/>
          <w:bCs/>
          <w:i/>
          <w:iCs/>
        </w:rPr>
      </w:pPr>
      <w:r w:rsidRPr="00097803">
        <w:rPr>
          <w:rFonts w:ascii="Palatino Linotype" w:hAnsi="Palatino Linotype"/>
          <w:b/>
        </w:rPr>
        <w:t xml:space="preserve">Acto impugnado: </w:t>
      </w:r>
      <w:r w:rsidRPr="00097803">
        <w:rPr>
          <w:rFonts w:ascii="Palatino Linotype" w:hAnsi="Palatino Linotype"/>
          <w:bCs/>
          <w:i/>
          <w:iCs/>
        </w:rPr>
        <w:t>“</w:t>
      </w:r>
      <w:r w:rsidR="005B4504" w:rsidRPr="00097803">
        <w:rPr>
          <w:rFonts w:ascii="Palatino Linotype" w:hAnsi="Palatino Linotype"/>
          <w:bCs/>
          <w:i/>
          <w:iCs/>
        </w:rPr>
        <w:t>NO ENTREGA INFORMACIÓN SOLICITADA</w:t>
      </w:r>
      <w:r w:rsidRPr="00097803">
        <w:rPr>
          <w:rFonts w:ascii="Palatino Linotype" w:hAnsi="Palatino Linotype"/>
          <w:bCs/>
          <w:i/>
          <w:iCs/>
        </w:rPr>
        <w:t xml:space="preserve">” </w:t>
      </w:r>
      <w:r w:rsidRPr="00097803">
        <w:rPr>
          <w:rFonts w:ascii="Palatino Linotype" w:hAnsi="Palatino Linotype"/>
          <w:bCs/>
        </w:rPr>
        <w:t>(</w:t>
      </w:r>
      <w:r w:rsidR="00F64CE6" w:rsidRPr="00097803">
        <w:rPr>
          <w:rFonts w:ascii="Palatino Linotype" w:hAnsi="Palatino Linotype"/>
          <w:bCs/>
        </w:rPr>
        <w:t>S</w:t>
      </w:r>
      <w:r w:rsidRPr="00097803">
        <w:rPr>
          <w:rFonts w:ascii="Palatino Linotype" w:hAnsi="Palatino Linotype"/>
          <w:bCs/>
        </w:rPr>
        <w:t xml:space="preserve">ic) </w:t>
      </w:r>
    </w:p>
    <w:p w14:paraId="5D83EF31" w14:textId="77777777" w:rsidR="00CA2D4E" w:rsidRPr="00097803" w:rsidRDefault="00CA2D4E" w:rsidP="002602DA">
      <w:pPr>
        <w:pStyle w:val="Prrafodelista"/>
        <w:tabs>
          <w:tab w:val="left" w:pos="1134"/>
        </w:tabs>
        <w:spacing w:line="360" w:lineRule="auto"/>
        <w:ind w:left="567" w:right="1106"/>
        <w:jc w:val="both"/>
        <w:rPr>
          <w:rFonts w:ascii="Palatino Linotype" w:hAnsi="Palatino Linotype" w:cstheme="minorBidi"/>
          <w:bCs/>
          <w:i/>
          <w:iCs/>
        </w:rPr>
      </w:pPr>
    </w:p>
    <w:p w14:paraId="297C08A6" w14:textId="3442B229" w:rsidR="00CA2D4E" w:rsidRPr="00097803" w:rsidRDefault="00CA2D4E" w:rsidP="002602DA">
      <w:pPr>
        <w:pStyle w:val="Prrafodelista"/>
        <w:tabs>
          <w:tab w:val="left" w:pos="1134"/>
        </w:tabs>
        <w:spacing w:line="360" w:lineRule="auto"/>
        <w:ind w:left="567" w:right="1106"/>
        <w:jc w:val="both"/>
        <w:rPr>
          <w:rFonts w:ascii="Palatino Linotype" w:eastAsia="Calibri" w:hAnsi="Palatino Linotype" w:cs="Arial"/>
          <w:lang w:val="es-ES"/>
        </w:rPr>
      </w:pPr>
      <w:r w:rsidRPr="00097803">
        <w:rPr>
          <w:rFonts w:ascii="Palatino Linotype" w:hAnsi="Palatino Linotype"/>
          <w:b/>
        </w:rPr>
        <w:t>Razones o Motivos de Inconformidad:</w:t>
      </w:r>
      <w:r w:rsidRPr="00097803">
        <w:rPr>
          <w:rStyle w:val="Ttulo2Car"/>
          <w:rFonts w:ascii="Palatino Linotype" w:hAnsi="Palatino Linotype"/>
          <w:b/>
          <w:i/>
          <w:sz w:val="22"/>
          <w:szCs w:val="24"/>
          <w:lang w:val="es-ES"/>
        </w:rPr>
        <w:t xml:space="preserve"> </w:t>
      </w:r>
      <w:r w:rsidRPr="00097803">
        <w:rPr>
          <w:rFonts w:ascii="Palatino Linotype" w:hAnsi="Palatino Linotype"/>
        </w:rPr>
        <w:t>“</w:t>
      </w:r>
      <w:r w:rsidR="005B4504" w:rsidRPr="00097803">
        <w:rPr>
          <w:rFonts w:ascii="Palatino Linotype" w:hAnsi="Palatino Linotype"/>
        </w:rPr>
        <w:t>NO ENTREGA INFORMACIÓN SOLICITADA</w:t>
      </w:r>
      <w:r w:rsidRPr="00097803">
        <w:rPr>
          <w:rFonts w:ascii="Palatino Linotype" w:hAnsi="Palatino Linotype"/>
          <w:i/>
        </w:rPr>
        <w:t>"</w:t>
      </w:r>
      <w:r w:rsidRPr="00097803">
        <w:rPr>
          <w:rFonts w:ascii="Palatino Linotype" w:eastAsia="Calibri" w:hAnsi="Palatino Linotype" w:cs="Arial"/>
          <w:lang w:val="es-ES"/>
        </w:rPr>
        <w:t>(Sic)</w:t>
      </w:r>
    </w:p>
    <w:p w14:paraId="1664A25F" w14:textId="77777777" w:rsidR="00CA2D4E" w:rsidRPr="00097803" w:rsidRDefault="00CA2D4E" w:rsidP="002602DA">
      <w:pPr>
        <w:pStyle w:val="Prrafodelista"/>
        <w:spacing w:line="360" w:lineRule="auto"/>
        <w:jc w:val="both"/>
        <w:rPr>
          <w:rFonts w:ascii="Palatino Linotype" w:eastAsia="Calibri" w:hAnsi="Palatino Linotype" w:cs="Arial"/>
          <w:sz w:val="24"/>
          <w:lang w:val="es-ES"/>
        </w:rPr>
      </w:pPr>
    </w:p>
    <w:bookmarkEnd w:id="1"/>
    <w:bookmarkEnd w:id="2"/>
    <w:bookmarkEnd w:id="3"/>
    <w:p w14:paraId="2DB5D6BA" w14:textId="511F8FD8" w:rsidR="00CA2D4E" w:rsidRPr="00097803" w:rsidRDefault="00CA2D4E" w:rsidP="002602DA">
      <w:pPr>
        <w:pStyle w:val="Prrafodelista"/>
        <w:numPr>
          <w:ilvl w:val="0"/>
          <w:numId w:val="2"/>
        </w:numPr>
        <w:tabs>
          <w:tab w:val="left" w:pos="567"/>
        </w:tabs>
        <w:spacing w:before="240" w:after="240" w:line="360" w:lineRule="auto"/>
        <w:ind w:left="0" w:firstLine="0"/>
        <w:jc w:val="both"/>
        <w:rPr>
          <w:rFonts w:ascii="Palatino Linotype" w:eastAsia="Calibri" w:hAnsi="Palatino Linotype" w:cs="Arial"/>
          <w:sz w:val="24"/>
          <w:lang w:val="es-AR"/>
        </w:rPr>
      </w:pPr>
      <w:r w:rsidRPr="00097803">
        <w:rPr>
          <w:rFonts w:ascii="Palatino Linotype" w:hAnsi="Palatino Linotype" w:cs="Arial"/>
          <w:sz w:val="24"/>
          <w:lang w:val="es-ES"/>
        </w:rPr>
        <w:t xml:space="preserve">Se registró el recurso de revisión bajo el número de expediente </w:t>
      </w:r>
      <w:r w:rsidRPr="00097803">
        <w:rPr>
          <w:rFonts w:ascii="Palatino Linotype" w:hAnsi="Palatino Linotype" w:cs="Arial"/>
          <w:bCs/>
          <w:sz w:val="24"/>
        </w:rPr>
        <w:t xml:space="preserve">al rubro indicado, asimismo con fundamento en lo dispuesto por el </w:t>
      </w:r>
      <w:r w:rsidRPr="00097803">
        <w:rPr>
          <w:rFonts w:ascii="Palatino Linotype" w:eastAsia="Calibri" w:hAnsi="Palatino Linotype" w:cs="Arial"/>
          <w:sz w:val="24"/>
          <w:lang w:val="es-ES"/>
        </w:rPr>
        <w:t>artículo 185</w:t>
      </w:r>
      <w:r w:rsidR="00F64CE6" w:rsidRPr="00097803">
        <w:rPr>
          <w:rFonts w:ascii="Palatino Linotype" w:eastAsia="Calibri" w:hAnsi="Palatino Linotype" w:cs="Arial"/>
          <w:sz w:val="24"/>
          <w:lang w:val="es-ES"/>
        </w:rPr>
        <w:t>,</w:t>
      </w:r>
      <w:r w:rsidRPr="00097803">
        <w:rPr>
          <w:rFonts w:ascii="Palatino Linotype" w:eastAsia="Calibri" w:hAnsi="Palatino Linotype" w:cs="Arial"/>
          <w:sz w:val="24"/>
          <w:lang w:val="es-ES"/>
        </w:rPr>
        <w:t xml:space="preserve"> fracción I</w:t>
      </w:r>
      <w:r w:rsidR="00F64CE6" w:rsidRPr="00097803">
        <w:rPr>
          <w:rFonts w:ascii="Palatino Linotype" w:eastAsia="Calibri" w:hAnsi="Palatino Linotype" w:cs="Arial"/>
          <w:sz w:val="24"/>
          <w:lang w:val="es-ES"/>
        </w:rPr>
        <w:t>,</w:t>
      </w:r>
      <w:r w:rsidRPr="00097803">
        <w:rPr>
          <w:rFonts w:ascii="Palatino Linotype" w:eastAsia="Calibri" w:hAnsi="Palatino Linotype" w:cs="Arial"/>
          <w:sz w:val="24"/>
          <w:lang w:val="es-ES"/>
        </w:rPr>
        <w:t xml:space="preserve"> de la </w:t>
      </w:r>
      <w:r w:rsidRPr="00097803">
        <w:rPr>
          <w:rFonts w:ascii="Palatino Linotype" w:eastAsia="Calibri" w:hAnsi="Palatino Linotype" w:cs="Arial"/>
          <w:b/>
          <w:sz w:val="24"/>
          <w:lang w:val="es-ES"/>
        </w:rPr>
        <w:t xml:space="preserve">Ley de </w:t>
      </w:r>
      <w:r w:rsidRPr="00097803">
        <w:rPr>
          <w:rFonts w:ascii="Palatino Linotype" w:eastAsia="Calibri" w:hAnsi="Palatino Linotype" w:cs="Arial"/>
          <w:b/>
          <w:sz w:val="24"/>
          <w:lang w:val="es-ES"/>
        </w:rPr>
        <w:lastRenderedPageBreak/>
        <w:t xml:space="preserve">Transparencia y Acceso a la Información Pública del Estado de México y Municipios </w:t>
      </w:r>
      <w:r w:rsidRPr="00097803">
        <w:rPr>
          <w:rFonts w:ascii="Palatino Linotype" w:hAnsi="Palatino Linotype" w:cs="Arial"/>
          <w:sz w:val="24"/>
          <w:lang w:val="es-ES"/>
        </w:rPr>
        <w:t xml:space="preserve">se turnó a la </w:t>
      </w:r>
      <w:r w:rsidRPr="00097803">
        <w:rPr>
          <w:rFonts w:ascii="Palatino Linotype" w:hAnsi="Palatino Linotype" w:cs="Arial"/>
          <w:b/>
          <w:sz w:val="24"/>
          <w:lang w:val="es-ES"/>
        </w:rPr>
        <w:t>Comisionada María del Rosario Mejía Ayala</w:t>
      </w:r>
      <w:r w:rsidR="00D0725F" w:rsidRPr="00097803">
        <w:rPr>
          <w:rFonts w:ascii="Palatino Linotype" w:hAnsi="Palatino Linotype" w:cs="Arial"/>
          <w:b/>
          <w:sz w:val="24"/>
          <w:lang w:val="es-ES"/>
        </w:rPr>
        <w:t xml:space="preserve">, </w:t>
      </w:r>
      <w:r w:rsidR="00D0725F" w:rsidRPr="00097803">
        <w:rPr>
          <w:rFonts w:ascii="Palatino Linotype" w:hAnsi="Palatino Linotype" w:cs="Arial"/>
          <w:sz w:val="24"/>
          <w:lang w:val="es-ES"/>
        </w:rPr>
        <w:t>para</w:t>
      </w:r>
      <w:r w:rsidRPr="00097803">
        <w:rPr>
          <w:rFonts w:ascii="Palatino Linotype" w:hAnsi="Palatino Linotype" w:cs="Arial"/>
          <w:sz w:val="24"/>
          <w:lang w:val="es-ES"/>
        </w:rPr>
        <w:t xml:space="preserve"> </w:t>
      </w:r>
      <w:r w:rsidRPr="00097803">
        <w:rPr>
          <w:rFonts w:ascii="Palatino Linotype" w:hAnsi="Palatino Linotype" w:cs="Arial"/>
          <w:sz w:val="24"/>
        </w:rPr>
        <w:t>su análisis.</w:t>
      </w:r>
    </w:p>
    <w:p w14:paraId="33FB6A99" w14:textId="77777777" w:rsidR="00CA2D4E" w:rsidRPr="00097803" w:rsidRDefault="00CA2D4E" w:rsidP="002602DA">
      <w:pPr>
        <w:pStyle w:val="Prrafodelista"/>
        <w:spacing w:before="240" w:after="240" w:line="360" w:lineRule="auto"/>
        <w:ind w:left="0"/>
        <w:jc w:val="both"/>
        <w:rPr>
          <w:rFonts w:ascii="Palatino Linotype" w:eastAsia="Calibri" w:hAnsi="Palatino Linotype" w:cs="Arial"/>
          <w:sz w:val="24"/>
          <w:lang w:val="es-AR"/>
        </w:rPr>
      </w:pPr>
    </w:p>
    <w:p w14:paraId="0E37970D" w14:textId="42DE2C0F" w:rsidR="005B4504" w:rsidRPr="00097803" w:rsidRDefault="00CA2D4E" w:rsidP="002602DA">
      <w:pPr>
        <w:pStyle w:val="Prrafodelista"/>
        <w:numPr>
          <w:ilvl w:val="0"/>
          <w:numId w:val="2"/>
        </w:numPr>
        <w:tabs>
          <w:tab w:val="left" w:pos="567"/>
        </w:tabs>
        <w:spacing w:before="240" w:after="240" w:line="360" w:lineRule="auto"/>
        <w:ind w:left="0" w:firstLine="0"/>
        <w:jc w:val="both"/>
        <w:rPr>
          <w:rFonts w:ascii="Palatino Linotype" w:hAnsi="Palatino Linotype"/>
          <w:i/>
          <w:color w:val="000000"/>
          <w:sz w:val="24"/>
        </w:rPr>
      </w:pPr>
      <w:r w:rsidRPr="00097803">
        <w:rPr>
          <w:rFonts w:ascii="Palatino Linotype" w:eastAsia="Calibri" w:hAnsi="Palatino Linotype" w:cs="Arial"/>
          <w:sz w:val="24"/>
          <w:lang w:val="es-ES"/>
        </w:rPr>
        <w:t>La Comisionada Ponente</w:t>
      </w:r>
      <w:r w:rsidR="00D0725F" w:rsidRPr="00097803">
        <w:rPr>
          <w:rFonts w:ascii="Palatino Linotype" w:eastAsia="Calibri" w:hAnsi="Palatino Linotype" w:cs="Arial"/>
          <w:sz w:val="24"/>
          <w:lang w:val="es-ES"/>
        </w:rPr>
        <w:t>,</w:t>
      </w:r>
      <w:r w:rsidRPr="00097803">
        <w:rPr>
          <w:rFonts w:ascii="Palatino Linotype" w:eastAsia="Calibri" w:hAnsi="Palatino Linotype" w:cs="Arial"/>
          <w:sz w:val="24"/>
          <w:lang w:val="es-ES"/>
        </w:rPr>
        <w:t xml:space="preserve"> con fundamento en lo dispuesto por el artículo 185 fracción II de la ley de la materia, a tr</w:t>
      </w:r>
      <w:r w:rsidR="008042AF" w:rsidRPr="00097803">
        <w:rPr>
          <w:rFonts w:ascii="Palatino Linotype" w:eastAsia="Calibri" w:hAnsi="Palatino Linotype" w:cs="Arial"/>
          <w:sz w:val="24"/>
          <w:lang w:val="es-ES"/>
        </w:rPr>
        <w:t>avés</w:t>
      </w:r>
      <w:r w:rsidR="005B4504" w:rsidRPr="00097803">
        <w:rPr>
          <w:rFonts w:ascii="Palatino Linotype" w:eastAsia="Calibri" w:hAnsi="Palatino Linotype" w:cs="Arial"/>
          <w:sz w:val="24"/>
          <w:lang w:val="es-ES"/>
        </w:rPr>
        <w:t xml:space="preserve"> del acuerdo de admisión de diecisiete</w:t>
      </w:r>
      <w:r w:rsidR="008042AF" w:rsidRPr="00097803">
        <w:rPr>
          <w:rFonts w:ascii="Palatino Linotype" w:eastAsia="Calibri" w:hAnsi="Palatino Linotype" w:cs="Arial"/>
          <w:sz w:val="24"/>
          <w:lang w:val="es-ES"/>
        </w:rPr>
        <w:t xml:space="preserve"> </w:t>
      </w:r>
      <w:r w:rsidR="00F64CE6" w:rsidRPr="00097803">
        <w:rPr>
          <w:rFonts w:ascii="Palatino Linotype" w:eastAsia="Calibri" w:hAnsi="Palatino Linotype" w:cs="Arial"/>
          <w:sz w:val="24"/>
          <w:lang w:val="es-ES"/>
        </w:rPr>
        <w:t>(</w:t>
      </w:r>
      <w:r w:rsidR="005B4504" w:rsidRPr="00097803">
        <w:rPr>
          <w:rFonts w:ascii="Palatino Linotype" w:eastAsia="Calibri" w:hAnsi="Palatino Linotype" w:cs="Arial"/>
          <w:sz w:val="24"/>
          <w:lang w:val="es-ES"/>
        </w:rPr>
        <w:t>17) de octubre</w:t>
      </w:r>
      <w:r w:rsidR="00DE33C9" w:rsidRPr="00097803">
        <w:rPr>
          <w:rFonts w:ascii="Palatino Linotype" w:eastAsia="Calibri" w:hAnsi="Palatino Linotype" w:cs="Arial"/>
          <w:sz w:val="24"/>
          <w:lang w:val="es-ES"/>
        </w:rPr>
        <w:t xml:space="preserve"> </w:t>
      </w:r>
      <w:r w:rsidR="005B4504" w:rsidRPr="00097803">
        <w:rPr>
          <w:rFonts w:ascii="Palatino Linotype" w:eastAsia="Calibri" w:hAnsi="Palatino Linotype" w:cs="Arial"/>
          <w:sz w:val="24"/>
          <w:lang w:val="es-ES"/>
        </w:rPr>
        <w:t>de dos mil veintidós,</w:t>
      </w:r>
      <w:r w:rsidRPr="00097803">
        <w:rPr>
          <w:rFonts w:ascii="Palatino Linotype" w:eastAsia="Calibri" w:hAnsi="Palatino Linotype" w:cs="Arial"/>
          <w:sz w:val="24"/>
          <w:lang w:val="es-ES"/>
        </w:rPr>
        <w:t xml:space="preserve"> puso a disposición de las partes el expediente electrónico </w:t>
      </w:r>
      <w:r w:rsidRPr="00097803">
        <w:rPr>
          <w:rFonts w:ascii="Palatino Linotype" w:eastAsia="Calibri" w:hAnsi="Palatino Linotype" w:cs="Arial"/>
          <w:sz w:val="24"/>
        </w:rPr>
        <w:t xml:space="preserve">vía </w:t>
      </w:r>
      <w:r w:rsidRPr="00097803">
        <w:rPr>
          <w:rFonts w:ascii="Palatino Linotype" w:eastAsia="Calibri" w:hAnsi="Palatino Linotype" w:cs="Arial"/>
          <w:b/>
          <w:sz w:val="24"/>
          <w:lang w:val="es-ES"/>
        </w:rPr>
        <w:t xml:space="preserve">SAIMEX </w:t>
      </w:r>
      <w:r w:rsidRPr="00097803">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097803">
        <w:rPr>
          <w:rFonts w:ascii="Palatino Linotype" w:eastAsia="Calibri" w:hAnsi="Palatino Linotype" w:cs="Arial"/>
          <w:b/>
          <w:sz w:val="24"/>
          <w:lang w:val="es-ES"/>
        </w:rPr>
        <w:t>SUJETO OBLIGADO</w:t>
      </w:r>
      <w:r w:rsidRPr="00097803">
        <w:rPr>
          <w:rFonts w:ascii="Palatino Linotype" w:eastAsia="Calibri" w:hAnsi="Palatino Linotype" w:cs="Arial"/>
          <w:sz w:val="24"/>
          <w:lang w:val="es-ES"/>
        </w:rPr>
        <w:t xml:space="preserve"> presentara el informe justificado procedente.</w:t>
      </w:r>
    </w:p>
    <w:p w14:paraId="425C58DE" w14:textId="77777777" w:rsidR="005B4504" w:rsidRPr="00097803" w:rsidRDefault="005B4504" w:rsidP="002602DA">
      <w:pPr>
        <w:pStyle w:val="Prrafodelista"/>
        <w:spacing w:line="360" w:lineRule="auto"/>
        <w:rPr>
          <w:rFonts w:ascii="Palatino Linotype" w:hAnsi="Palatino Linotype"/>
          <w:i/>
          <w:color w:val="000000"/>
          <w:sz w:val="24"/>
        </w:rPr>
      </w:pPr>
    </w:p>
    <w:p w14:paraId="53E8A642" w14:textId="4EB4D17B" w:rsidR="005B4504" w:rsidRPr="00097803" w:rsidRDefault="005B4504" w:rsidP="002602DA">
      <w:pPr>
        <w:pStyle w:val="Prrafodelista"/>
        <w:numPr>
          <w:ilvl w:val="0"/>
          <w:numId w:val="2"/>
        </w:numPr>
        <w:tabs>
          <w:tab w:val="left" w:pos="567"/>
        </w:tabs>
        <w:spacing w:before="240" w:after="240" w:line="360" w:lineRule="auto"/>
        <w:ind w:left="0" w:firstLine="0"/>
        <w:jc w:val="both"/>
        <w:rPr>
          <w:rFonts w:ascii="Palatino Linotype" w:hAnsi="Palatino Linotype"/>
          <w:i/>
          <w:color w:val="000000"/>
          <w:sz w:val="24"/>
        </w:rPr>
      </w:pPr>
      <w:r w:rsidRPr="00097803">
        <w:rPr>
          <w:rFonts w:ascii="Palatino Linotype" w:eastAsiaTheme="minorEastAsia" w:hAnsi="Palatino Linotype"/>
          <w:color w:val="000000"/>
          <w:sz w:val="24"/>
          <w:lang w:val="es-ES_tradnl"/>
        </w:rPr>
        <w:t xml:space="preserve">El </w:t>
      </w:r>
      <w:r w:rsidRPr="00097803">
        <w:rPr>
          <w:rFonts w:ascii="Palatino Linotype" w:eastAsiaTheme="minorEastAsia" w:hAnsi="Palatino Linotype"/>
          <w:b/>
          <w:color w:val="000000"/>
          <w:sz w:val="24"/>
          <w:lang w:val="es-ES_tradnl"/>
        </w:rPr>
        <w:t xml:space="preserve">SUJETO OBLIGADO </w:t>
      </w:r>
      <w:r w:rsidRPr="00097803">
        <w:rPr>
          <w:rFonts w:ascii="Palatino Linotype" w:eastAsiaTheme="minorEastAsia" w:hAnsi="Palatino Linotype"/>
          <w:color w:val="000000"/>
          <w:sz w:val="24"/>
          <w:lang w:val="es-ES_tradnl"/>
        </w:rPr>
        <w:t xml:space="preserve">no rindió informe justificado para manifestar lo que a su derecho conviniera; por su parte el </w:t>
      </w:r>
      <w:r w:rsidRPr="00097803">
        <w:rPr>
          <w:rFonts w:ascii="Palatino Linotype" w:eastAsiaTheme="minorEastAsia" w:hAnsi="Palatino Linotype"/>
          <w:b/>
          <w:color w:val="000000"/>
          <w:sz w:val="24"/>
          <w:lang w:val="es-ES_tradnl"/>
        </w:rPr>
        <w:t xml:space="preserve">RECURRENTE </w:t>
      </w:r>
      <w:r w:rsidRPr="00097803">
        <w:rPr>
          <w:rFonts w:ascii="Palatino Linotype" w:eastAsiaTheme="minorEastAsia" w:hAnsi="Palatino Linotype"/>
          <w:color w:val="000000"/>
          <w:sz w:val="24"/>
          <w:lang w:val="es-ES_tradnl"/>
        </w:rPr>
        <w:t xml:space="preserve">no presentó alegatos ni ofreció medios de prueba, según constancias del </w:t>
      </w:r>
      <w:r w:rsidRPr="00097803">
        <w:rPr>
          <w:rFonts w:ascii="Palatino Linotype" w:eastAsiaTheme="minorEastAsia" w:hAnsi="Palatino Linotype"/>
          <w:b/>
          <w:color w:val="000000"/>
          <w:sz w:val="24"/>
          <w:lang w:val="es-ES_tradnl"/>
        </w:rPr>
        <w:t>SAIMEX.</w:t>
      </w:r>
    </w:p>
    <w:p w14:paraId="1F3F1BB4" w14:textId="77777777" w:rsidR="005B4504" w:rsidRPr="00097803" w:rsidRDefault="005B4504" w:rsidP="002602DA">
      <w:pPr>
        <w:tabs>
          <w:tab w:val="left" w:pos="567"/>
        </w:tabs>
        <w:spacing w:line="360" w:lineRule="auto"/>
        <w:jc w:val="both"/>
        <w:rPr>
          <w:rFonts w:ascii="Palatino Linotype" w:hAnsi="Palatino Linotype" w:cs="Arial"/>
          <w:sz w:val="24"/>
          <w:szCs w:val="24"/>
        </w:rPr>
      </w:pPr>
      <w:r w:rsidRPr="00097803">
        <w:rPr>
          <w:rFonts w:ascii="Palatino Linotype" w:hAnsi="Palatino Linotype" w:cs="Arial"/>
          <w:color w:val="222222"/>
          <w:sz w:val="24"/>
          <w:szCs w:val="24"/>
        </w:rPr>
        <w:t xml:space="preserve">Ante la omisión de rendir informe justificado, se tiene que el </w:t>
      </w:r>
      <w:r w:rsidRPr="00097803">
        <w:rPr>
          <w:rFonts w:ascii="Palatino Linotype" w:hAnsi="Palatino Linotype" w:cs="Arial"/>
          <w:b/>
          <w:bCs/>
          <w:color w:val="222222"/>
          <w:sz w:val="24"/>
          <w:szCs w:val="24"/>
        </w:rPr>
        <w:t>SUJETO OBLIGADO</w:t>
      </w:r>
      <w:r w:rsidRPr="00097803">
        <w:rPr>
          <w:rFonts w:ascii="Palatino Linotype" w:hAnsi="Palatino Linotype" w:cs="Arial"/>
          <w:color w:val="222222"/>
          <w:sz w:val="24"/>
          <w:szCs w:val="24"/>
        </w:rPr>
        <w:t xml:space="preserv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224CD1CB" w14:textId="77777777" w:rsidR="005B4504" w:rsidRPr="00097803" w:rsidRDefault="005B4504" w:rsidP="002602DA">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097803">
        <w:rPr>
          <w:rFonts w:ascii="Palatino Linotype" w:hAnsi="Palatino Linotype" w:cs="Arial"/>
          <w:b/>
          <w:bCs/>
          <w:i/>
          <w:iCs/>
          <w:color w:val="222222"/>
          <w:sz w:val="22"/>
          <w:lang w:val="es-ES_tradnl"/>
        </w:rPr>
        <w:lastRenderedPageBreak/>
        <w:t>QUEJA, RECURSO DE. LA OMISION DE RENDIR EL INFORME RESPECTIVO NO IMPIDE QUE SE RESUELV</w:t>
      </w:r>
      <w:r w:rsidRPr="00097803">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81929AA" w14:textId="77777777" w:rsidR="005B4504" w:rsidRPr="00097803" w:rsidRDefault="005B4504" w:rsidP="002602DA">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445FDF63" w14:textId="1716BE94" w:rsidR="00DE33C9" w:rsidRPr="00097803" w:rsidRDefault="005B4504" w:rsidP="002602DA">
      <w:pPr>
        <w:pStyle w:val="Prrafodelista"/>
        <w:numPr>
          <w:ilvl w:val="0"/>
          <w:numId w:val="2"/>
        </w:numPr>
        <w:tabs>
          <w:tab w:val="left" w:pos="567"/>
        </w:tabs>
        <w:spacing w:line="360" w:lineRule="auto"/>
        <w:ind w:left="0" w:firstLine="0"/>
        <w:jc w:val="both"/>
        <w:rPr>
          <w:rFonts w:ascii="Palatino Linotype" w:hAnsi="Palatino Linotype" w:cs="Arial"/>
          <w:b/>
          <w:bCs/>
          <w:sz w:val="24"/>
          <w:lang w:eastAsia="es-MX"/>
        </w:rPr>
      </w:pPr>
      <w:r w:rsidRPr="00097803">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097803">
        <w:rPr>
          <w:rFonts w:ascii="Palatino Linotype" w:hAnsi="Palatino Linotype" w:cs="Arial"/>
          <w:b/>
          <w:bCs/>
          <w:color w:val="222222"/>
          <w:sz w:val="24"/>
        </w:rPr>
        <w:t>SUJETO OBLIGADO</w:t>
      </w:r>
      <w:r w:rsidRPr="00097803">
        <w:rPr>
          <w:rFonts w:ascii="Palatino Linotype" w:hAnsi="Palatino Linotype" w:cs="Arial"/>
          <w:color w:val="222222"/>
          <w:sz w:val="24"/>
        </w:rPr>
        <w:t> pierda la oportunidad de justificar su falta de respuesta y manifestar lo que a su derecho convenga.</w:t>
      </w:r>
    </w:p>
    <w:p w14:paraId="6BE368C7" w14:textId="77777777" w:rsidR="005B4504" w:rsidRPr="00097803" w:rsidRDefault="005B4504" w:rsidP="002602DA">
      <w:pPr>
        <w:pStyle w:val="Prrafodelista"/>
        <w:spacing w:before="240" w:after="240" w:line="360" w:lineRule="auto"/>
        <w:ind w:left="0"/>
        <w:jc w:val="both"/>
        <w:rPr>
          <w:rFonts w:ascii="Palatino Linotype" w:hAnsi="Palatino Linotype"/>
          <w:color w:val="000000"/>
          <w:sz w:val="24"/>
        </w:rPr>
      </w:pPr>
    </w:p>
    <w:p w14:paraId="7CE1B9D0" w14:textId="546906B4" w:rsidR="005B4504" w:rsidRPr="00097803" w:rsidRDefault="005B4504" w:rsidP="002602DA">
      <w:pPr>
        <w:pStyle w:val="Prrafodelista"/>
        <w:numPr>
          <w:ilvl w:val="0"/>
          <w:numId w:val="2"/>
        </w:numPr>
        <w:tabs>
          <w:tab w:val="left" w:pos="567"/>
        </w:tabs>
        <w:spacing w:line="360" w:lineRule="auto"/>
        <w:ind w:left="0" w:firstLine="0"/>
        <w:jc w:val="both"/>
        <w:rPr>
          <w:rFonts w:ascii="Palatino Linotype" w:hAnsi="Palatino Linotype" w:cs="Tahoma"/>
          <w:sz w:val="24"/>
        </w:rPr>
      </w:pPr>
      <w:r w:rsidRPr="00097803">
        <w:rPr>
          <w:rFonts w:ascii="Palatino Linotype" w:eastAsia="Calibri" w:hAnsi="Palatino Linotype" w:cs="Arial"/>
          <w:sz w:val="24"/>
          <w:lang w:val="es-ES"/>
        </w:rPr>
        <w:lastRenderedPageBreak/>
        <w:t xml:space="preserve">El veintiocho (28) </w:t>
      </w:r>
      <w:r w:rsidR="002602DA" w:rsidRPr="00097803">
        <w:rPr>
          <w:rFonts w:ascii="Palatino Linotype" w:eastAsia="Calibri" w:hAnsi="Palatino Linotype" w:cs="Arial"/>
          <w:sz w:val="24"/>
          <w:lang w:val="es-ES"/>
        </w:rPr>
        <w:t>de octubre de dos mil veintidós</w:t>
      </w:r>
      <w:r w:rsidRPr="00097803">
        <w:rPr>
          <w:rFonts w:ascii="Palatino Linotype" w:eastAsia="Calibri" w:hAnsi="Palatino Linotype" w:cs="Arial"/>
          <w:sz w:val="24"/>
          <w:lang w:val="es-ES"/>
        </w:rPr>
        <w:t>, la</w:t>
      </w:r>
      <w:r w:rsidRPr="00097803">
        <w:rPr>
          <w:rFonts w:ascii="Palatino Linotype" w:hAnsi="Palatino Linotype"/>
          <w:sz w:val="24"/>
        </w:rPr>
        <w:t xml:space="preserve"> Comisionada Ponente decretó el cierre de instrucción</w:t>
      </w:r>
      <w:r w:rsidRPr="00097803">
        <w:rPr>
          <w:rFonts w:ascii="Palatino Linotype" w:hAnsi="Palatino Linotype" w:cs="Arial"/>
          <w:sz w:val="24"/>
        </w:rPr>
        <w:t>.</w:t>
      </w:r>
      <w:r w:rsidRPr="00097803">
        <w:rPr>
          <w:rFonts w:ascii="Palatino Linotype" w:hAnsi="Palatino Linotype" w:cs="Tahoma"/>
          <w:sz w:val="24"/>
        </w:rPr>
        <w:t xml:space="preserve"> Por lo que turnó la presente resolución para su aprobación.</w:t>
      </w:r>
    </w:p>
    <w:p w14:paraId="272B7BDB" w14:textId="77777777" w:rsidR="00CA2D4E" w:rsidRPr="00097803" w:rsidRDefault="00CA2D4E" w:rsidP="002602DA">
      <w:pPr>
        <w:pStyle w:val="Prrafodelista"/>
        <w:spacing w:line="360" w:lineRule="auto"/>
        <w:ind w:left="0"/>
        <w:jc w:val="both"/>
        <w:rPr>
          <w:rFonts w:ascii="Palatino Linotype" w:eastAsia="Calibri" w:hAnsi="Palatino Linotype" w:cs="Arial"/>
          <w:sz w:val="24"/>
          <w:lang w:val="es-ES"/>
        </w:rPr>
      </w:pPr>
    </w:p>
    <w:p w14:paraId="4A3B3F46" w14:textId="177A2844" w:rsidR="00CA2D4E" w:rsidRPr="00097803" w:rsidRDefault="00CA2D4E" w:rsidP="002602DA">
      <w:pPr>
        <w:pStyle w:val="Prrafodelista"/>
        <w:numPr>
          <w:ilvl w:val="0"/>
          <w:numId w:val="2"/>
        </w:numPr>
        <w:tabs>
          <w:tab w:val="left" w:pos="567"/>
        </w:tabs>
        <w:spacing w:line="360" w:lineRule="auto"/>
        <w:ind w:left="0" w:firstLine="0"/>
        <w:jc w:val="both"/>
        <w:rPr>
          <w:rFonts w:ascii="Palatino Linotype" w:hAnsi="Palatino Linotype" w:cs="Tahoma"/>
          <w:sz w:val="24"/>
        </w:rPr>
      </w:pPr>
      <w:r w:rsidRPr="00097803">
        <w:rPr>
          <w:rFonts w:ascii="Palatino Linotype" w:hAnsi="Palatino Linotype" w:cs="Tahoma"/>
          <w:sz w:val="24"/>
        </w:rPr>
        <w:t xml:space="preserve">El </w:t>
      </w:r>
      <w:r w:rsidR="005B4504" w:rsidRPr="00097803">
        <w:rPr>
          <w:rFonts w:ascii="Palatino Linotype" w:hAnsi="Palatino Linotype" w:cs="Tahoma"/>
          <w:sz w:val="24"/>
        </w:rPr>
        <w:t>nueve (09) de noviembre</w:t>
      </w:r>
      <w:r w:rsidR="00AD7758" w:rsidRPr="00097803">
        <w:rPr>
          <w:rFonts w:ascii="Palatino Linotype" w:hAnsi="Palatino Linotype" w:cs="Tahoma"/>
          <w:sz w:val="24"/>
        </w:rPr>
        <w:t xml:space="preserve"> </w:t>
      </w:r>
      <w:r w:rsidR="002602DA" w:rsidRPr="00097803">
        <w:rPr>
          <w:rFonts w:ascii="Palatino Linotype" w:hAnsi="Palatino Linotype" w:cs="Tahoma"/>
          <w:sz w:val="24"/>
        </w:rPr>
        <w:t>de dos mil veintidós</w:t>
      </w:r>
      <w:r w:rsidRPr="00097803">
        <w:rPr>
          <w:rFonts w:ascii="Palatino Linotype" w:hAnsi="Palatino Linotype" w:cs="Tahoma"/>
          <w:sz w:val="24"/>
        </w:rPr>
        <w:t xml:space="preserve">, en la </w:t>
      </w:r>
      <w:r w:rsidR="00AD7758" w:rsidRPr="00097803">
        <w:rPr>
          <w:rFonts w:ascii="Palatino Linotype" w:hAnsi="Palatino Linotype" w:cs="Tahoma"/>
          <w:sz w:val="24"/>
        </w:rPr>
        <w:t xml:space="preserve">Décima </w:t>
      </w:r>
      <w:r w:rsidRPr="00097803">
        <w:rPr>
          <w:rFonts w:ascii="Palatino Linotype" w:hAnsi="Palatino Linotype" w:cs="Tahoma"/>
          <w:sz w:val="24"/>
        </w:rPr>
        <w:t xml:space="preserve">Sesión Ordinaria, el Pleno del Instituto de Transparencia, Acceso a la Información Pública y Protección de Datos Personales del Estado de México y Municipios, aprobó por Unanimidad de votos, la resolución dictada en el recurso de revisión </w:t>
      </w:r>
      <w:r w:rsidR="005B4504" w:rsidRPr="00097803">
        <w:rPr>
          <w:rFonts w:ascii="Palatino Linotype" w:hAnsi="Palatino Linotype" w:cs="Tahoma"/>
          <w:b/>
          <w:sz w:val="24"/>
        </w:rPr>
        <w:t>15333/INFOEM/IP/RR/2022</w:t>
      </w:r>
      <w:r w:rsidR="00AD7758" w:rsidRPr="00097803">
        <w:rPr>
          <w:rFonts w:ascii="Palatino Linotype" w:hAnsi="Palatino Linotype" w:cs="Tahoma"/>
          <w:b/>
          <w:sz w:val="24"/>
        </w:rPr>
        <w:t xml:space="preserve"> </w:t>
      </w:r>
      <w:r w:rsidRPr="00097803">
        <w:rPr>
          <w:rFonts w:ascii="Palatino Linotype" w:hAnsi="Palatino Linotype" w:cs="Tahoma"/>
          <w:sz w:val="24"/>
        </w:rPr>
        <w:t>en la cual se determinó lo siguiente:</w:t>
      </w:r>
    </w:p>
    <w:p w14:paraId="70B41889" w14:textId="77777777" w:rsidR="00014402" w:rsidRPr="00097803" w:rsidRDefault="00014402" w:rsidP="002602DA">
      <w:pPr>
        <w:spacing w:line="360" w:lineRule="auto"/>
        <w:rPr>
          <w:rFonts w:ascii="Palatino Linotype" w:hAnsi="Palatino Linotype" w:cs="Tahoma"/>
          <w:sz w:val="22"/>
          <w:szCs w:val="24"/>
        </w:rPr>
      </w:pPr>
    </w:p>
    <w:p w14:paraId="479DC3BD" w14:textId="77777777" w:rsidR="005B4504" w:rsidRPr="00097803" w:rsidRDefault="00126444" w:rsidP="002602DA">
      <w:pPr>
        <w:tabs>
          <w:tab w:val="left" w:pos="284"/>
        </w:tabs>
        <w:spacing w:line="360" w:lineRule="auto"/>
        <w:ind w:left="567" w:right="1106"/>
        <w:jc w:val="both"/>
        <w:rPr>
          <w:rFonts w:ascii="Palatino Linotype" w:hAnsi="Palatino Linotype" w:cs="Arial"/>
          <w:bCs/>
          <w:i/>
          <w:sz w:val="22"/>
          <w:szCs w:val="24"/>
        </w:rPr>
      </w:pPr>
      <w:r w:rsidRPr="00097803">
        <w:rPr>
          <w:rFonts w:ascii="Palatino Linotype" w:hAnsi="Palatino Linotype" w:cs="Arial"/>
          <w:bCs/>
          <w:i/>
          <w:sz w:val="22"/>
          <w:szCs w:val="24"/>
          <w:lang w:val="es-ES_tradnl"/>
        </w:rPr>
        <w:t>“</w:t>
      </w:r>
      <w:r w:rsidR="005B4504" w:rsidRPr="00097803">
        <w:rPr>
          <w:rFonts w:ascii="Palatino Linotype" w:hAnsi="Palatino Linotype" w:cs="Arial"/>
          <w:b/>
          <w:bCs/>
          <w:i/>
          <w:sz w:val="22"/>
          <w:szCs w:val="24"/>
        </w:rPr>
        <w:t>PRIMERO.</w:t>
      </w:r>
      <w:r w:rsidR="005B4504" w:rsidRPr="00097803">
        <w:rPr>
          <w:rFonts w:ascii="Palatino Linotype" w:hAnsi="Palatino Linotype" w:cs="Arial"/>
          <w:bCs/>
          <w:i/>
          <w:sz w:val="22"/>
          <w:szCs w:val="24"/>
        </w:rPr>
        <w:t xml:space="preserve"> Resultan fundadas las razones y motivos de inconformidad hechos valer en el recurso de revisión </w:t>
      </w:r>
      <w:r w:rsidR="005B4504" w:rsidRPr="00097803">
        <w:rPr>
          <w:rFonts w:ascii="Palatino Linotype" w:hAnsi="Palatino Linotype" w:cs="Arial"/>
          <w:b/>
          <w:bCs/>
          <w:i/>
          <w:sz w:val="22"/>
          <w:szCs w:val="24"/>
        </w:rPr>
        <w:t>15333/INFOEM/IP/RR/2022</w:t>
      </w:r>
      <w:r w:rsidR="005B4504" w:rsidRPr="00097803">
        <w:rPr>
          <w:rFonts w:ascii="Palatino Linotype" w:hAnsi="Palatino Linotype" w:cs="Arial"/>
          <w:bCs/>
          <w:i/>
          <w:sz w:val="22"/>
          <w:szCs w:val="24"/>
        </w:rPr>
        <w:t xml:space="preserve"> en términos del </w:t>
      </w:r>
      <w:r w:rsidR="005B4504" w:rsidRPr="00097803">
        <w:rPr>
          <w:rFonts w:ascii="Palatino Linotype" w:hAnsi="Palatino Linotype" w:cs="Arial"/>
          <w:b/>
          <w:bCs/>
          <w:i/>
          <w:sz w:val="22"/>
          <w:szCs w:val="24"/>
        </w:rPr>
        <w:t>Considerando CUARTO</w:t>
      </w:r>
      <w:r w:rsidR="005B4504" w:rsidRPr="00097803">
        <w:rPr>
          <w:rFonts w:ascii="Palatino Linotype" w:hAnsi="Palatino Linotype" w:cs="Arial"/>
          <w:bCs/>
          <w:i/>
          <w:sz w:val="22"/>
          <w:szCs w:val="24"/>
        </w:rPr>
        <w:t xml:space="preserve"> de la presente resolución. </w:t>
      </w:r>
    </w:p>
    <w:p w14:paraId="45C87ECD" w14:textId="77777777" w:rsidR="005B4504" w:rsidRPr="00097803" w:rsidRDefault="005B4504" w:rsidP="002602DA">
      <w:pPr>
        <w:tabs>
          <w:tab w:val="left" w:pos="284"/>
        </w:tabs>
        <w:spacing w:line="360" w:lineRule="auto"/>
        <w:ind w:left="567" w:right="1106"/>
        <w:jc w:val="both"/>
        <w:rPr>
          <w:rFonts w:ascii="Palatino Linotype" w:hAnsi="Palatino Linotype" w:cs="Arial"/>
          <w:bCs/>
          <w:i/>
          <w:sz w:val="22"/>
          <w:szCs w:val="24"/>
        </w:rPr>
      </w:pPr>
    </w:p>
    <w:p w14:paraId="5909076D" w14:textId="77777777" w:rsidR="005B4504" w:rsidRPr="00097803" w:rsidRDefault="005B4504" w:rsidP="002602DA">
      <w:pPr>
        <w:tabs>
          <w:tab w:val="left" w:pos="284"/>
        </w:tabs>
        <w:spacing w:line="360" w:lineRule="auto"/>
        <w:ind w:left="567" w:right="1106"/>
        <w:jc w:val="both"/>
        <w:rPr>
          <w:rFonts w:ascii="Palatino Linotype" w:hAnsi="Palatino Linotype" w:cs="Arial"/>
          <w:bCs/>
          <w:i/>
          <w:sz w:val="22"/>
          <w:szCs w:val="24"/>
        </w:rPr>
      </w:pPr>
      <w:r w:rsidRPr="00097803">
        <w:rPr>
          <w:rFonts w:ascii="Palatino Linotype" w:hAnsi="Palatino Linotype" w:cs="Arial"/>
          <w:b/>
          <w:bCs/>
          <w:i/>
          <w:sz w:val="22"/>
          <w:szCs w:val="24"/>
        </w:rPr>
        <w:t>SEGUNDO.</w:t>
      </w:r>
      <w:r w:rsidRPr="00097803">
        <w:rPr>
          <w:rFonts w:ascii="Palatino Linotype" w:hAnsi="Palatino Linotype" w:cs="Arial"/>
          <w:bCs/>
          <w:i/>
          <w:sz w:val="22"/>
          <w:szCs w:val="24"/>
        </w:rPr>
        <w:t xml:space="preserve"> Se </w:t>
      </w:r>
      <w:r w:rsidRPr="00097803">
        <w:rPr>
          <w:rFonts w:ascii="Palatino Linotype" w:hAnsi="Palatino Linotype" w:cs="Arial"/>
          <w:b/>
          <w:bCs/>
          <w:i/>
          <w:sz w:val="22"/>
          <w:szCs w:val="24"/>
        </w:rPr>
        <w:t>ORDENA</w:t>
      </w:r>
      <w:r w:rsidRPr="00097803">
        <w:rPr>
          <w:rFonts w:ascii="Palatino Linotype" w:hAnsi="Palatino Linotype" w:cs="Arial"/>
          <w:bCs/>
          <w:i/>
          <w:sz w:val="22"/>
          <w:szCs w:val="24"/>
        </w:rPr>
        <w:t xml:space="preserve"> al </w:t>
      </w:r>
      <w:r w:rsidRPr="00097803">
        <w:rPr>
          <w:rFonts w:ascii="Palatino Linotype" w:hAnsi="Palatino Linotype" w:cs="Arial"/>
          <w:b/>
          <w:bCs/>
          <w:i/>
          <w:sz w:val="22"/>
          <w:szCs w:val="24"/>
        </w:rPr>
        <w:t>Ayuntamiento de Zinacantepec</w:t>
      </w:r>
      <w:r w:rsidRPr="00097803">
        <w:rPr>
          <w:rFonts w:ascii="Palatino Linotype" w:hAnsi="Palatino Linotype" w:cs="Arial"/>
          <w:bCs/>
          <w:i/>
          <w:sz w:val="22"/>
          <w:szCs w:val="24"/>
        </w:rPr>
        <w:t xml:space="preserve"> dar atención a la solicitud de </w:t>
      </w:r>
      <w:r w:rsidRPr="00097803">
        <w:rPr>
          <w:rFonts w:ascii="Palatino Linotype" w:hAnsi="Palatino Linotype" w:cs="Arial"/>
          <w:b/>
          <w:bCs/>
          <w:i/>
          <w:sz w:val="22"/>
          <w:szCs w:val="24"/>
        </w:rPr>
        <w:t>información 00829/ZINACANT/IP/2022</w:t>
      </w:r>
      <w:r w:rsidRPr="00097803">
        <w:rPr>
          <w:rFonts w:ascii="Palatino Linotype" w:hAnsi="Palatino Linotype" w:cs="Arial"/>
          <w:bCs/>
          <w:i/>
          <w:sz w:val="22"/>
          <w:szCs w:val="24"/>
        </w:rPr>
        <w:t xml:space="preserve"> y en su caso, entregar la información vía Sistema de Acceso a Información Mexiquense </w:t>
      </w:r>
      <w:r w:rsidRPr="00097803">
        <w:rPr>
          <w:rFonts w:ascii="Palatino Linotype" w:hAnsi="Palatino Linotype" w:cs="Arial"/>
          <w:b/>
          <w:bCs/>
          <w:i/>
          <w:sz w:val="22"/>
          <w:szCs w:val="24"/>
        </w:rPr>
        <w:t>(SAIMEX).</w:t>
      </w:r>
      <w:r w:rsidRPr="00097803">
        <w:rPr>
          <w:rFonts w:ascii="Palatino Linotype" w:hAnsi="Palatino Linotype" w:cs="Arial"/>
          <w:bCs/>
          <w:i/>
          <w:sz w:val="22"/>
          <w:szCs w:val="24"/>
        </w:rPr>
        <w:t xml:space="preserve"> </w:t>
      </w:r>
    </w:p>
    <w:p w14:paraId="16D616A3" w14:textId="77777777" w:rsidR="005B4504" w:rsidRPr="00097803" w:rsidRDefault="005B4504" w:rsidP="002602DA">
      <w:pPr>
        <w:tabs>
          <w:tab w:val="left" w:pos="284"/>
        </w:tabs>
        <w:spacing w:line="360" w:lineRule="auto"/>
        <w:ind w:left="567" w:right="1106"/>
        <w:jc w:val="both"/>
        <w:rPr>
          <w:rFonts w:ascii="Palatino Linotype" w:hAnsi="Palatino Linotype" w:cs="Arial"/>
          <w:bCs/>
          <w:i/>
          <w:sz w:val="22"/>
          <w:szCs w:val="24"/>
        </w:rPr>
      </w:pPr>
    </w:p>
    <w:p w14:paraId="2E2F1C72" w14:textId="77777777" w:rsidR="005B4504" w:rsidRPr="00097803" w:rsidRDefault="005B4504" w:rsidP="002602DA">
      <w:pPr>
        <w:tabs>
          <w:tab w:val="left" w:pos="284"/>
        </w:tabs>
        <w:spacing w:line="360" w:lineRule="auto"/>
        <w:ind w:left="567" w:right="1106"/>
        <w:jc w:val="both"/>
        <w:rPr>
          <w:rFonts w:ascii="Palatino Linotype" w:hAnsi="Palatino Linotype" w:cs="Arial"/>
          <w:bCs/>
          <w:i/>
          <w:sz w:val="22"/>
          <w:szCs w:val="24"/>
        </w:rPr>
      </w:pPr>
      <w:r w:rsidRPr="00097803">
        <w:rPr>
          <w:rFonts w:ascii="Palatino Linotype" w:hAnsi="Palatino Linotype" w:cs="Arial"/>
          <w:b/>
          <w:bCs/>
          <w:i/>
          <w:sz w:val="22"/>
          <w:szCs w:val="24"/>
        </w:rPr>
        <w:t>TERCERO. Notifíquese</w:t>
      </w:r>
      <w:r w:rsidRPr="00097803">
        <w:rPr>
          <w:rFonts w:ascii="Palatino Linotype" w:hAnsi="Palatino Linotype" w:cs="Arial"/>
          <w:bCs/>
          <w:i/>
          <w:sz w:val="22"/>
          <w:szCs w:val="24"/>
        </w:rPr>
        <w:t xml:space="preserve"> al Titular de la Unidad de Transparencia del </w:t>
      </w:r>
      <w:r w:rsidRPr="00097803">
        <w:rPr>
          <w:rFonts w:ascii="Palatino Linotype" w:hAnsi="Palatino Linotype" w:cs="Arial"/>
          <w:b/>
          <w:bCs/>
          <w:i/>
          <w:sz w:val="22"/>
          <w:szCs w:val="24"/>
        </w:rPr>
        <w:t>SUJETO OBLIGADO</w:t>
      </w:r>
      <w:r w:rsidRPr="00097803">
        <w:rPr>
          <w:rFonts w:ascii="Palatino Linotype" w:hAnsi="Palatino Linotype" w:cs="Arial"/>
          <w:bCs/>
          <w:i/>
          <w:sz w:val="22"/>
          <w:szCs w:val="24"/>
        </w:rPr>
        <w:t xml:space="preserve">, para que conforme a los artículos 186 último párrafo, 189 párrafo segundo y 199 de la Ley de Transparencia y Acceso a la Información Pública del Estado de México y Municipios, vigente, dé cumplimiento a lo ordenado dentro del </w:t>
      </w:r>
      <w:r w:rsidRPr="00097803">
        <w:rPr>
          <w:rFonts w:ascii="Palatino Linotype" w:hAnsi="Palatino Linotype" w:cs="Arial"/>
          <w:bCs/>
          <w:i/>
          <w:sz w:val="22"/>
          <w:szCs w:val="24"/>
        </w:rPr>
        <w:lastRenderedPageBreak/>
        <w:t xml:space="preserve">plazo de diez días hábiles, debiendo rendir a este Instituto el informe de cumplimiento de la resolución en un plazo de tres días hábiles posteriores. </w:t>
      </w:r>
    </w:p>
    <w:p w14:paraId="514AEA20" w14:textId="77777777" w:rsidR="005B4504" w:rsidRPr="00097803" w:rsidRDefault="005B4504" w:rsidP="002602DA">
      <w:pPr>
        <w:tabs>
          <w:tab w:val="left" w:pos="284"/>
        </w:tabs>
        <w:spacing w:line="360" w:lineRule="auto"/>
        <w:ind w:left="567" w:right="1106"/>
        <w:jc w:val="both"/>
        <w:rPr>
          <w:rFonts w:ascii="Palatino Linotype" w:hAnsi="Palatino Linotype" w:cs="Arial"/>
          <w:bCs/>
          <w:i/>
          <w:sz w:val="24"/>
          <w:szCs w:val="24"/>
        </w:rPr>
      </w:pPr>
    </w:p>
    <w:p w14:paraId="4204B6F9" w14:textId="77777777" w:rsidR="005B4504" w:rsidRPr="00097803" w:rsidRDefault="005B4504" w:rsidP="002602DA">
      <w:pPr>
        <w:tabs>
          <w:tab w:val="left" w:pos="284"/>
        </w:tabs>
        <w:spacing w:line="360" w:lineRule="auto"/>
        <w:ind w:left="567" w:right="1106"/>
        <w:jc w:val="both"/>
        <w:rPr>
          <w:rFonts w:ascii="Palatino Linotype" w:hAnsi="Palatino Linotype" w:cs="Arial"/>
          <w:b/>
          <w:bCs/>
          <w:i/>
          <w:sz w:val="22"/>
          <w:szCs w:val="24"/>
        </w:rPr>
      </w:pPr>
      <w:r w:rsidRPr="00097803">
        <w:rPr>
          <w:rFonts w:ascii="Palatino Linotype" w:hAnsi="Palatino Linotype" w:cs="Arial"/>
          <w:b/>
          <w:bCs/>
          <w:i/>
          <w:sz w:val="22"/>
          <w:szCs w:val="24"/>
        </w:rPr>
        <w:t>CUARTO</w:t>
      </w:r>
      <w:r w:rsidRPr="00097803">
        <w:rPr>
          <w:rFonts w:ascii="Palatino Linotype" w:hAnsi="Palatino Linotype" w:cs="Arial"/>
          <w:bCs/>
          <w:i/>
          <w:sz w:val="22"/>
          <w:szCs w:val="24"/>
        </w:rPr>
        <w:t xml:space="preserve">. Notifíquese el </w:t>
      </w:r>
      <w:r w:rsidRPr="00097803">
        <w:rPr>
          <w:rFonts w:ascii="Palatino Linotype" w:hAnsi="Palatino Linotype" w:cs="Arial"/>
          <w:b/>
          <w:bCs/>
          <w:i/>
          <w:sz w:val="22"/>
          <w:szCs w:val="24"/>
        </w:rPr>
        <w:t xml:space="preserve">RECURRENTE </w:t>
      </w:r>
      <w:r w:rsidRPr="00097803">
        <w:rPr>
          <w:rFonts w:ascii="Palatino Linotype" w:hAnsi="Palatino Linotype" w:cs="Arial"/>
          <w:bCs/>
          <w:i/>
          <w:sz w:val="22"/>
          <w:szCs w:val="24"/>
        </w:rPr>
        <w:t xml:space="preserve">la presente resolución vía Sistema de Acceso a Información Mexiquense </w:t>
      </w:r>
      <w:r w:rsidRPr="00097803">
        <w:rPr>
          <w:rFonts w:ascii="Palatino Linotype" w:hAnsi="Palatino Linotype" w:cs="Arial"/>
          <w:b/>
          <w:bCs/>
          <w:i/>
          <w:sz w:val="22"/>
          <w:szCs w:val="24"/>
        </w:rPr>
        <w:t>(SAIMEX).</w:t>
      </w:r>
    </w:p>
    <w:p w14:paraId="0AD783AE" w14:textId="77777777" w:rsidR="005B4504" w:rsidRPr="00097803" w:rsidRDefault="005B4504" w:rsidP="002602DA">
      <w:pPr>
        <w:tabs>
          <w:tab w:val="left" w:pos="284"/>
        </w:tabs>
        <w:spacing w:line="360" w:lineRule="auto"/>
        <w:ind w:left="567" w:right="1106"/>
        <w:jc w:val="both"/>
        <w:rPr>
          <w:rFonts w:ascii="Palatino Linotype" w:hAnsi="Palatino Linotype" w:cs="Arial"/>
          <w:b/>
          <w:bCs/>
          <w:i/>
          <w:sz w:val="22"/>
          <w:szCs w:val="24"/>
        </w:rPr>
      </w:pPr>
    </w:p>
    <w:p w14:paraId="1ADFBC2A" w14:textId="77777777" w:rsidR="005B4504" w:rsidRPr="00097803" w:rsidRDefault="005B4504" w:rsidP="002602DA">
      <w:pPr>
        <w:tabs>
          <w:tab w:val="left" w:pos="284"/>
        </w:tabs>
        <w:spacing w:line="360" w:lineRule="auto"/>
        <w:ind w:left="567" w:right="1106"/>
        <w:jc w:val="both"/>
        <w:rPr>
          <w:rFonts w:ascii="Palatino Linotype" w:hAnsi="Palatino Linotype"/>
          <w:i/>
          <w:sz w:val="22"/>
          <w:szCs w:val="24"/>
        </w:rPr>
      </w:pPr>
      <w:r w:rsidRPr="00097803">
        <w:rPr>
          <w:rFonts w:ascii="Palatino Linotype" w:hAnsi="Palatino Linotype"/>
          <w:b/>
          <w:i/>
          <w:sz w:val="22"/>
          <w:szCs w:val="24"/>
        </w:rPr>
        <w:t>QUINTO.</w:t>
      </w:r>
      <w:r w:rsidRPr="00097803">
        <w:rPr>
          <w:rFonts w:ascii="Palatino Linotype" w:hAnsi="Palatino Linotype"/>
          <w:i/>
          <w:sz w:val="22"/>
          <w:szCs w:val="24"/>
        </w:rPr>
        <w:t xml:space="preserve"> Se hace del conocimiento del </w:t>
      </w:r>
      <w:r w:rsidRPr="00097803">
        <w:rPr>
          <w:rFonts w:ascii="Palatino Linotype" w:hAnsi="Palatino Linotype"/>
          <w:b/>
          <w:i/>
          <w:sz w:val="22"/>
          <w:szCs w:val="24"/>
        </w:rPr>
        <w:t>RECURRENTE</w:t>
      </w:r>
      <w:r w:rsidRPr="00097803">
        <w:rPr>
          <w:rFonts w:ascii="Palatino Linotype" w:hAnsi="Palatino Linotype"/>
          <w:i/>
          <w:sz w:val="22"/>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1533C46" w14:textId="77777777" w:rsidR="005B4504" w:rsidRPr="00097803" w:rsidRDefault="005B4504" w:rsidP="002602DA">
      <w:pPr>
        <w:tabs>
          <w:tab w:val="left" w:pos="284"/>
        </w:tabs>
        <w:spacing w:line="360" w:lineRule="auto"/>
        <w:ind w:left="567" w:right="1106"/>
        <w:jc w:val="both"/>
        <w:rPr>
          <w:rFonts w:ascii="Palatino Linotype" w:hAnsi="Palatino Linotype"/>
          <w:b/>
          <w:i/>
          <w:sz w:val="22"/>
          <w:szCs w:val="24"/>
        </w:rPr>
      </w:pPr>
    </w:p>
    <w:p w14:paraId="507E60C0" w14:textId="77777777" w:rsidR="00290FCC" w:rsidRPr="00097803" w:rsidRDefault="005B4504" w:rsidP="002602DA">
      <w:pPr>
        <w:tabs>
          <w:tab w:val="left" w:pos="284"/>
        </w:tabs>
        <w:spacing w:line="360" w:lineRule="auto"/>
        <w:ind w:left="567" w:right="1106"/>
        <w:jc w:val="both"/>
        <w:rPr>
          <w:rFonts w:ascii="Palatino Linotype" w:hAnsi="Palatino Linotype"/>
          <w:i/>
          <w:sz w:val="22"/>
          <w:szCs w:val="24"/>
        </w:rPr>
      </w:pPr>
      <w:r w:rsidRPr="00097803">
        <w:rPr>
          <w:rFonts w:ascii="Palatino Linotype" w:hAnsi="Palatino Linotype"/>
          <w:b/>
          <w:i/>
          <w:sz w:val="22"/>
          <w:szCs w:val="24"/>
        </w:rPr>
        <w:t>SEXTO.</w:t>
      </w:r>
      <w:r w:rsidRPr="00097803">
        <w:rPr>
          <w:rFonts w:ascii="Palatino Linotype" w:hAnsi="Palatino Linotype"/>
          <w:i/>
          <w:sz w:val="22"/>
          <w:szCs w:val="24"/>
        </w:rPr>
        <w:t xml:space="preserve"> Hágase del conocimiento del </w:t>
      </w:r>
      <w:r w:rsidRPr="00097803">
        <w:rPr>
          <w:rFonts w:ascii="Palatino Linotype" w:hAnsi="Palatino Linotype"/>
          <w:b/>
          <w:i/>
          <w:sz w:val="22"/>
          <w:szCs w:val="24"/>
        </w:rPr>
        <w:t>RECURRENTE</w:t>
      </w:r>
      <w:r w:rsidRPr="00097803">
        <w:rPr>
          <w:rFonts w:ascii="Palatino Linotype" w:hAnsi="Palatino Linotype"/>
          <w:i/>
          <w:sz w:val="22"/>
          <w:szCs w:val="24"/>
        </w:rPr>
        <w:t xml:space="preserve"> que la respuesta que dé </w:t>
      </w:r>
      <w:r w:rsidRPr="00097803">
        <w:rPr>
          <w:rFonts w:ascii="Palatino Linotype" w:hAnsi="Palatino Linotype"/>
          <w:b/>
          <w:i/>
          <w:sz w:val="22"/>
          <w:szCs w:val="24"/>
        </w:rPr>
        <w:t>el SUJETO OBLIGADO</w:t>
      </w:r>
      <w:r w:rsidRPr="00097803">
        <w:rPr>
          <w:rFonts w:ascii="Palatino Linotype" w:hAnsi="Palatino Linotype"/>
          <w:i/>
          <w:sz w:val="22"/>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492BDC0D" w14:textId="77777777" w:rsidR="00290FCC" w:rsidRPr="00097803" w:rsidRDefault="00290FCC" w:rsidP="002602DA">
      <w:pPr>
        <w:tabs>
          <w:tab w:val="left" w:pos="284"/>
        </w:tabs>
        <w:spacing w:line="360" w:lineRule="auto"/>
        <w:ind w:left="567" w:right="1106"/>
        <w:jc w:val="both"/>
        <w:rPr>
          <w:rFonts w:ascii="Palatino Linotype" w:hAnsi="Palatino Linotype"/>
          <w:i/>
          <w:sz w:val="22"/>
          <w:szCs w:val="24"/>
        </w:rPr>
      </w:pPr>
    </w:p>
    <w:p w14:paraId="32A5B1E5" w14:textId="77777777" w:rsidR="00290FCC" w:rsidRPr="00097803" w:rsidRDefault="005B4504" w:rsidP="002602DA">
      <w:pPr>
        <w:tabs>
          <w:tab w:val="left" w:pos="284"/>
        </w:tabs>
        <w:spacing w:line="360" w:lineRule="auto"/>
        <w:ind w:left="567" w:right="1106"/>
        <w:jc w:val="both"/>
        <w:rPr>
          <w:rFonts w:ascii="Palatino Linotype" w:hAnsi="Palatino Linotype"/>
          <w:i/>
          <w:sz w:val="22"/>
          <w:szCs w:val="24"/>
        </w:rPr>
      </w:pPr>
      <w:r w:rsidRPr="00097803">
        <w:rPr>
          <w:rFonts w:ascii="Palatino Linotype" w:hAnsi="Palatino Linotype"/>
          <w:b/>
          <w:i/>
          <w:sz w:val="22"/>
          <w:szCs w:val="24"/>
        </w:rPr>
        <w:t>SÉPTIMO.</w:t>
      </w:r>
      <w:r w:rsidRPr="00097803">
        <w:rPr>
          <w:rFonts w:ascii="Palatino Linotype" w:hAnsi="Palatino Linotype"/>
          <w:i/>
          <w:sz w:val="22"/>
          <w:szCs w:val="24"/>
        </w:rPr>
        <w:t xml:space="preserve"> Con fundamento en el artículo 198 de la Ley de Transparencia y Acceso a la Información Pública del Estado de México y Municipios, se apercibe al </w:t>
      </w:r>
      <w:r w:rsidRPr="00097803">
        <w:rPr>
          <w:rFonts w:ascii="Palatino Linotype" w:hAnsi="Palatino Linotype"/>
          <w:b/>
          <w:i/>
          <w:sz w:val="22"/>
          <w:szCs w:val="24"/>
        </w:rPr>
        <w:t>SUJETO OBLIGADO</w:t>
      </w:r>
      <w:r w:rsidRPr="00097803">
        <w:rPr>
          <w:rFonts w:ascii="Palatino Linotype" w:hAnsi="Palatino Linotype"/>
          <w:i/>
          <w:sz w:val="22"/>
          <w:szCs w:val="24"/>
        </w:rPr>
        <w:t xml:space="preserve"> de que, en caso de incumplimiento total o parcial de la presente resolución, se actuará de conformidad con lo dispuesto en los artículos 213, 214, 215, 216 y 217 de la ley en cita. </w:t>
      </w:r>
    </w:p>
    <w:p w14:paraId="2029F5AB" w14:textId="77777777" w:rsidR="00290FCC" w:rsidRPr="00097803" w:rsidRDefault="00290FCC" w:rsidP="002602DA">
      <w:pPr>
        <w:tabs>
          <w:tab w:val="left" w:pos="284"/>
        </w:tabs>
        <w:spacing w:line="360" w:lineRule="auto"/>
        <w:ind w:left="567" w:right="1106"/>
        <w:jc w:val="both"/>
        <w:rPr>
          <w:rFonts w:ascii="Palatino Linotype" w:hAnsi="Palatino Linotype"/>
          <w:b/>
          <w:i/>
          <w:sz w:val="22"/>
          <w:szCs w:val="24"/>
        </w:rPr>
      </w:pPr>
    </w:p>
    <w:p w14:paraId="1B8AA7E8" w14:textId="04C2745F" w:rsidR="00CA2D4E" w:rsidRPr="00097803" w:rsidRDefault="005B4504" w:rsidP="002602DA">
      <w:pPr>
        <w:tabs>
          <w:tab w:val="left" w:pos="284"/>
        </w:tabs>
        <w:spacing w:line="360" w:lineRule="auto"/>
        <w:ind w:left="567" w:right="1106"/>
        <w:jc w:val="both"/>
        <w:rPr>
          <w:rFonts w:ascii="Palatino Linotype" w:hAnsi="Palatino Linotype"/>
          <w:sz w:val="22"/>
          <w:szCs w:val="24"/>
        </w:rPr>
      </w:pPr>
      <w:r w:rsidRPr="00097803">
        <w:rPr>
          <w:rFonts w:ascii="Palatino Linotype" w:hAnsi="Palatino Linotype"/>
          <w:b/>
          <w:i/>
          <w:sz w:val="22"/>
          <w:szCs w:val="24"/>
        </w:rPr>
        <w:t>OCTAVO.</w:t>
      </w:r>
      <w:r w:rsidRPr="00097803">
        <w:rPr>
          <w:rFonts w:ascii="Palatino Linotype" w:hAnsi="Palatino Linotype"/>
          <w:i/>
          <w:sz w:val="22"/>
          <w:szCs w:val="24"/>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097803">
        <w:rPr>
          <w:rFonts w:ascii="Palatino Linotype" w:hAnsi="Palatino Linotype"/>
          <w:b/>
          <w:i/>
          <w:sz w:val="22"/>
          <w:szCs w:val="24"/>
        </w:rPr>
        <w:t>Considerando SEXTO</w:t>
      </w:r>
      <w:r w:rsidRPr="00097803">
        <w:rPr>
          <w:rFonts w:ascii="Palatino Linotype" w:hAnsi="Palatino Linotype"/>
          <w:b/>
          <w:sz w:val="22"/>
          <w:szCs w:val="24"/>
        </w:rPr>
        <w:t>.</w:t>
      </w:r>
      <w:r w:rsidR="00126444" w:rsidRPr="00097803">
        <w:rPr>
          <w:rFonts w:ascii="Palatino Linotype" w:eastAsia="MS Mincho" w:hAnsi="Palatino Linotype"/>
          <w:b/>
          <w:i/>
          <w:sz w:val="22"/>
          <w:szCs w:val="24"/>
          <w:lang w:val="es-ES_tradnl"/>
        </w:rPr>
        <w:t>”</w:t>
      </w:r>
      <w:r w:rsidR="00126444" w:rsidRPr="00097803">
        <w:rPr>
          <w:rFonts w:ascii="Palatino Linotype" w:eastAsia="MS Mincho" w:hAnsi="Palatino Linotype"/>
          <w:b/>
          <w:iCs/>
          <w:sz w:val="22"/>
          <w:szCs w:val="24"/>
          <w:lang w:val="es-ES_tradnl"/>
        </w:rPr>
        <w:t xml:space="preserve"> </w:t>
      </w:r>
      <w:r w:rsidR="00126444" w:rsidRPr="00097803">
        <w:rPr>
          <w:rFonts w:ascii="Palatino Linotype" w:eastAsia="MS Mincho" w:hAnsi="Palatino Linotype"/>
          <w:bCs/>
          <w:iCs/>
          <w:sz w:val="22"/>
          <w:szCs w:val="24"/>
          <w:lang w:val="es-ES_tradnl"/>
        </w:rPr>
        <w:t>(Sic)</w:t>
      </w:r>
    </w:p>
    <w:p w14:paraId="315828C1" w14:textId="77777777" w:rsidR="00014402" w:rsidRPr="00097803" w:rsidRDefault="00014402" w:rsidP="002602DA">
      <w:pPr>
        <w:pStyle w:val="Prrafodelista"/>
        <w:spacing w:line="360" w:lineRule="auto"/>
        <w:rPr>
          <w:rFonts w:ascii="Palatino Linotype" w:eastAsia="Calibri" w:hAnsi="Palatino Linotype" w:cs="Arial"/>
          <w:sz w:val="24"/>
          <w:lang w:val="es-ES"/>
        </w:rPr>
      </w:pPr>
    </w:p>
    <w:p w14:paraId="35E0B189" w14:textId="1366F4FD" w:rsidR="00887E28" w:rsidRPr="00097803" w:rsidRDefault="00CA2D4E" w:rsidP="002602DA">
      <w:pPr>
        <w:pStyle w:val="Prrafodelista"/>
        <w:numPr>
          <w:ilvl w:val="0"/>
          <w:numId w:val="2"/>
        </w:numPr>
        <w:tabs>
          <w:tab w:val="left" w:pos="567"/>
        </w:tabs>
        <w:spacing w:line="360" w:lineRule="auto"/>
        <w:ind w:left="0" w:firstLine="0"/>
        <w:jc w:val="both"/>
        <w:rPr>
          <w:rFonts w:ascii="Palatino Linotype" w:hAnsi="Palatino Linotype" w:cs="Tahoma"/>
          <w:sz w:val="24"/>
        </w:rPr>
      </w:pPr>
      <w:r w:rsidRPr="00097803">
        <w:rPr>
          <w:rFonts w:ascii="Palatino Linotype" w:hAnsi="Palatino Linotype" w:cs="Tahoma"/>
          <w:sz w:val="24"/>
        </w:rPr>
        <w:t>E</w:t>
      </w:r>
      <w:r w:rsidR="00042CF6" w:rsidRPr="00097803">
        <w:rPr>
          <w:rFonts w:ascii="Palatino Linotype" w:hAnsi="Palatino Linotype" w:cs="Tahoma"/>
          <w:sz w:val="24"/>
        </w:rPr>
        <w:t xml:space="preserve">l catorce (14) de noviembre de dos mil </w:t>
      </w:r>
      <w:r w:rsidR="00887E28" w:rsidRPr="00097803">
        <w:rPr>
          <w:rFonts w:ascii="Palatino Linotype" w:hAnsi="Palatino Linotype" w:cs="Tahoma"/>
          <w:sz w:val="24"/>
        </w:rPr>
        <w:t>veintidós</w:t>
      </w:r>
      <w:r w:rsidR="00126444" w:rsidRPr="00097803">
        <w:rPr>
          <w:rFonts w:ascii="Palatino Linotype" w:hAnsi="Palatino Linotype" w:cs="Tahoma"/>
          <w:sz w:val="24"/>
        </w:rPr>
        <w:t>, se notificó a las partes la resolución</w:t>
      </w:r>
      <w:r w:rsidR="00042CF6" w:rsidRPr="00097803">
        <w:rPr>
          <w:rFonts w:ascii="Palatino Linotype" w:hAnsi="Palatino Linotype" w:cs="Tahoma"/>
          <w:sz w:val="24"/>
        </w:rPr>
        <w:t xml:space="preserve"> recaída al recurso de revisión </w:t>
      </w:r>
      <w:r w:rsidR="00042CF6" w:rsidRPr="00097803">
        <w:rPr>
          <w:rFonts w:ascii="Palatino Linotype" w:hAnsi="Palatino Linotype" w:cs="Tahoma"/>
          <w:b/>
          <w:sz w:val="24"/>
        </w:rPr>
        <w:t>15333/INFOEM/IP/RR/2022</w:t>
      </w:r>
      <w:r w:rsidR="00126444" w:rsidRPr="00097803">
        <w:rPr>
          <w:rFonts w:ascii="Palatino Linotype" w:hAnsi="Palatino Linotype" w:cs="Tahoma"/>
          <w:sz w:val="24"/>
        </w:rPr>
        <w:t>, vía SAIMEX.</w:t>
      </w:r>
    </w:p>
    <w:p w14:paraId="08079B48" w14:textId="77777777" w:rsidR="00887E28" w:rsidRPr="00097803" w:rsidRDefault="00887E28" w:rsidP="002602DA">
      <w:pPr>
        <w:pStyle w:val="Prrafodelista"/>
        <w:spacing w:line="360" w:lineRule="auto"/>
        <w:rPr>
          <w:rFonts w:ascii="Palatino Linotype" w:hAnsi="Palatino Linotype" w:cs="Tahoma"/>
          <w:sz w:val="24"/>
        </w:rPr>
      </w:pPr>
    </w:p>
    <w:p w14:paraId="1E2033CE" w14:textId="6B2BE385" w:rsidR="00CA2D4E" w:rsidRPr="00097803" w:rsidRDefault="00126444" w:rsidP="002602DA">
      <w:pPr>
        <w:pStyle w:val="Prrafodelista"/>
        <w:numPr>
          <w:ilvl w:val="0"/>
          <w:numId w:val="2"/>
        </w:numPr>
        <w:tabs>
          <w:tab w:val="left" w:pos="567"/>
        </w:tabs>
        <w:spacing w:line="360" w:lineRule="auto"/>
        <w:ind w:left="0" w:firstLine="0"/>
        <w:jc w:val="both"/>
        <w:rPr>
          <w:rFonts w:ascii="Palatino Linotype" w:hAnsi="Palatino Linotype" w:cs="Tahoma"/>
          <w:sz w:val="24"/>
        </w:rPr>
      </w:pPr>
      <w:r w:rsidRPr="00097803">
        <w:rPr>
          <w:rFonts w:ascii="Palatino Linotype" w:hAnsi="Palatino Linotype" w:cs="Tahoma"/>
          <w:sz w:val="24"/>
        </w:rPr>
        <w:t>E</w:t>
      </w:r>
      <w:r w:rsidR="00CA2D4E" w:rsidRPr="00097803">
        <w:rPr>
          <w:rFonts w:ascii="Palatino Linotype" w:hAnsi="Palatino Linotype" w:cs="Tahoma"/>
          <w:sz w:val="24"/>
        </w:rPr>
        <w:t xml:space="preserve">l </w:t>
      </w:r>
      <w:r w:rsidR="00887E28" w:rsidRPr="00097803">
        <w:rPr>
          <w:rFonts w:ascii="Palatino Linotype" w:hAnsi="Palatino Linotype" w:cs="Tahoma"/>
          <w:sz w:val="24"/>
        </w:rPr>
        <w:t xml:space="preserve">treinta (30) de noviembre </w:t>
      </w:r>
      <w:r w:rsidR="002602DA" w:rsidRPr="00097803">
        <w:rPr>
          <w:rFonts w:ascii="Palatino Linotype" w:hAnsi="Palatino Linotype" w:cs="Tahoma"/>
          <w:sz w:val="24"/>
        </w:rPr>
        <w:t>de dos mil veintidós</w:t>
      </w:r>
      <w:r w:rsidR="00CA2D4E" w:rsidRPr="00097803">
        <w:rPr>
          <w:rFonts w:ascii="Palatino Linotype" w:hAnsi="Palatino Linotype" w:cs="Tahoma"/>
          <w:sz w:val="24"/>
        </w:rPr>
        <w:t>, se notificó el acuerdo de incumplimiento a la resolución emitida al recurso de revisión</w:t>
      </w:r>
      <w:r w:rsidR="007C00C5" w:rsidRPr="00097803">
        <w:rPr>
          <w:rFonts w:ascii="Palatino Linotype" w:hAnsi="Palatino Linotype" w:cs="Tahoma"/>
          <w:sz w:val="24"/>
        </w:rPr>
        <w:t xml:space="preserve"> y </w:t>
      </w:r>
      <w:r w:rsidR="00CA2D4E" w:rsidRPr="00097803">
        <w:rPr>
          <w:rFonts w:ascii="Palatino Linotype" w:hAnsi="Palatino Linotype" w:cs="Tahoma"/>
          <w:sz w:val="24"/>
        </w:rPr>
        <w:t xml:space="preserve">se </w:t>
      </w:r>
      <w:r w:rsidR="007C00C5" w:rsidRPr="00097803">
        <w:rPr>
          <w:rFonts w:ascii="Palatino Linotype" w:hAnsi="Palatino Linotype" w:cs="Tahoma"/>
          <w:sz w:val="24"/>
        </w:rPr>
        <w:t>turnó</w:t>
      </w:r>
      <w:r w:rsidR="00CA2D4E" w:rsidRPr="00097803">
        <w:rPr>
          <w:rFonts w:ascii="Palatino Linotype" w:hAnsi="Palatino Linotype" w:cs="Tahoma"/>
          <w:sz w:val="24"/>
        </w:rPr>
        <w:t xml:space="preserve"> a</w:t>
      </w:r>
      <w:r w:rsidRPr="00097803">
        <w:rPr>
          <w:rFonts w:ascii="Palatino Linotype" w:hAnsi="Palatino Linotype" w:cs="Tahoma"/>
          <w:sz w:val="24"/>
        </w:rPr>
        <w:t xml:space="preserve">l Órgano Interno de Control </w:t>
      </w:r>
      <w:r w:rsidR="00CA2D4E" w:rsidRPr="00097803">
        <w:rPr>
          <w:rFonts w:ascii="Palatino Linotype" w:hAnsi="Palatino Linotype" w:cs="Tahoma"/>
          <w:sz w:val="24"/>
        </w:rPr>
        <w:t xml:space="preserve">para la interposición de medidas de apremio. </w:t>
      </w:r>
    </w:p>
    <w:p w14:paraId="4D893950" w14:textId="77777777" w:rsidR="00887E28" w:rsidRPr="00097803" w:rsidRDefault="00887E28" w:rsidP="002602DA">
      <w:pPr>
        <w:pStyle w:val="Prrafodelista"/>
        <w:spacing w:line="360" w:lineRule="auto"/>
        <w:rPr>
          <w:rFonts w:ascii="Palatino Linotype" w:hAnsi="Palatino Linotype" w:cs="Tahoma"/>
          <w:sz w:val="24"/>
        </w:rPr>
      </w:pPr>
    </w:p>
    <w:p w14:paraId="6FD15A7C" w14:textId="3704FCEC" w:rsidR="00887E28" w:rsidRPr="00097803" w:rsidRDefault="00887E28" w:rsidP="002602DA">
      <w:pPr>
        <w:pStyle w:val="Prrafodelista"/>
        <w:numPr>
          <w:ilvl w:val="0"/>
          <w:numId w:val="2"/>
        </w:numPr>
        <w:tabs>
          <w:tab w:val="left" w:pos="567"/>
        </w:tabs>
        <w:spacing w:line="360" w:lineRule="auto"/>
        <w:ind w:left="0" w:firstLine="0"/>
        <w:jc w:val="both"/>
        <w:rPr>
          <w:rFonts w:ascii="Palatino Linotype" w:hAnsi="Palatino Linotype" w:cs="Tahoma"/>
          <w:sz w:val="24"/>
        </w:rPr>
      </w:pPr>
      <w:r w:rsidRPr="00097803">
        <w:rPr>
          <w:rFonts w:ascii="Palatino Linotype" w:hAnsi="Palatino Linotype" w:cs="Tahoma"/>
          <w:sz w:val="24"/>
        </w:rPr>
        <w:t xml:space="preserve">El veinte (20) de enero de dos mil veintitrés, se notificó el apercibimiento al Titular de la Unidad de Transparencia del </w:t>
      </w:r>
      <w:r w:rsidRPr="00097803">
        <w:rPr>
          <w:rFonts w:ascii="Palatino Linotype" w:hAnsi="Palatino Linotype" w:cs="Tahoma"/>
          <w:b/>
          <w:sz w:val="24"/>
        </w:rPr>
        <w:t>Ayuntamiento de Zinacantepec.</w:t>
      </w:r>
    </w:p>
    <w:p w14:paraId="54702872" w14:textId="77777777" w:rsidR="00CA2D4E" w:rsidRPr="00097803" w:rsidRDefault="00CA2D4E" w:rsidP="002602DA">
      <w:pPr>
        <w:pStyle w:val="Prrafodelista"/>
        <w:spacing w:line="360" w:lineRule="auto"/>
        <w:ind w:left="0"/>
        <w:jc w:val="both"/>
        <w:rPr>
          <w:rFonts w:ascii="Palatino Linotype" w:hAnsi="Palatino Linotype" w:cs="Tahoma"/>
          <w:sz w:val="24"/>
        </w:rPr>
      </w:pPr>
    </w:p>
    <w:p w14:paraId="6DCC899C" w14:textId="5FEC9A5B" w:rsidR="00CA2D4E" w:rsidRPr="00097803" w:rsidRDefault="00CA2D4E" w:rsidP="002602DA">
      <w:pPr>
        <w:pStyle w:val="Prrafodelista"/>
        <w:numPr>
          <w:ilvl w:val="0"/>
          <w:numId w:val="2"/>
        </w:numPr>
        <w:tabs>
          <w:tab w:val="left" w:pos="567"/>
        </w:tabs>
        <w:spacing w:line="360" w:lineRule="auto"/>
        <w:ind w:left="0" w:firstLine="0"/>
        <w:jc w:val="both"/>
        <w:rPr>
          <w:rFonts w:ascii="Palatino Linotype" w:hAnsi="Palatino Linotype" w:cs="Tahoma"/>
          <w:sz w:val="24"/>
        </w:rPr>
      </w:pPr>
      <w:r w:rsidRPr="00097803">
        <w:rPr>
          <w:rFonts w:ascii="Palatino Linotype" w:hAnsi="Palatino Linotype" w:cs="Tahoma"/>
          <w:sz w:val="24"/>
        </w:rPr>
        <w:t xml:space="preserve">El </w:t>
      </w:r>
      <w:r w:rsidR="009C6636" w:rsidRPr="00097803">
        <w:rPr>
          <w:rFonts w:ascii="Palatino Linotype" w:hAnsi="Palatino Linotype" w:cs="Tahoma"/>
          <w:sz w:val="24"/>
        </w:rPr>
        <w:t>dos</w:t>
      </w:r>
      <w:r w:rsidR="00126444" w:rsidRPr="00097803">
        <w:rPr>
          <w:rFonts w:ascii="Palatino Linotype" w:hAnsi="Palatino Linotype" w:cs="Tahoma"/>
          <w:sz w:val="24"/>
        </w:rPr>
        <w:t xml:space="preserve"> </w:t>
      </w:r>
      <w:r w:rsidR="009C6636" w:rsidRPr="00097803">
        <w:rPr>
          <w:rFonts w:ascii="Palatino Linotype" w:hAnsi="Palatino Linotype" w:cs="Tahoma"/>
          <w:sz w:val="24"/>
        </w:rPr>
        <w:t xml:space="preserve">(02) de febrero </w:t>
      </w:r>
      <w:r w:rsidRPr="00097803">
        <w:rPr>
          <w:rFonts w:ascii="Palatino Linotype" w:hAnsi="Palatino Linotype" w:cs="Tahoma"/>
          <w:sz w:val="24"/>
        </w:rPr>
        <w:t xml:space="preserve">de dos mil veintitrés, </w:t>
      </w:r>
      <w:r w:rsidRPr="00097803">
        <w:rPr>
          <w:rFonts w:ascii="Palatino Linotype" w:hAnsi="Palatino Linotype"/>
          <w:sz w:val="24"/>
        </w:rPr>
        <w:t xml:space="preserve">el </w:t>
      </w:r>
      <w:r w:rsidR="00126444" w:rsidRPr="00097803">
        <w:rPr>
          <w:rFonts w:ascii="Palatino Linotype" w:hAnsi="Palatino Linotype"/>
          <w:b/>
          <w:bCs/>
          <w:sz w:val="24"/>
        </w:rPr>
        <w:t>RECURRENTE</w:t>
      </w:r>
      <w:r w:rsidRPr="00097803">
        <w:rPr>
          <w:rFonts w:ascii="Palatino Linotype" w:hAnsi="Palatino Linotype"/>
          <w:sz w:val="24"/>
        </w:rPr>
        <w:t xml:space="preserve"> interpuso </w:t>
      </w:r>
      <w:r w:rsidR="00126444" w:rsidRPr="00097803">
        <w:rPr>
          <w:rFonts w:ascii="Palatino Linotype" w:hAnsi="Palatino Linotype"/>
          <w:sz w:val="24"/>
        </w:rPr>
        <w:t>un segundo recurso de revisión, en el que señaló</w:t>
      </w:r>
      <w:r w:rsidRPr="00097803">
        <w:rPr>
          <w:rFonts w:ascii="Palatino Linotype" w:hAnsi="Palatino Linotype"/>
          <w:sz w:val="24"/>
        </w:rPr>
        <w:t xml:space="preserve"> como </w:t>
      </w:r>
      <w:r w:rsidR="00126444" w:rsidRPr="00097803">
        <w:rPr>
          <w:rFonts w:ascii="Palatino Linotype" w:hAnsi="Palatino Linotype"/>
          <w:b/>
          <w:bCs/>
          <w:sz w:val="24"/>
        </w:rPr>
        <w:t>Acto Impugnado</w:t>
      </w:r>
      <w:r w:rsidRPr="00097803">
        <w:rPr>
          <w:rFonts w:ascii="Palatino Linotype" w:hAnsi="Palatino Linotype"/>
          <w:sz w:val="24"/>
        </w:rPr>
        <w:t xml:space="preserve"> y </w:t>
      </w:r>
      <w:r w:rsidR="00126444" w:rsidRPr="00097803">
        <w:rPr>
          <w:rFonts w:ascii="Palatino Linotype" w:hAnsi="Palatino Linotype"/>
          <w:b/>
          <w:bCs/>
          <w:sz w:val="24"/>
        </w:rPr>
        <w:t>Razones o Motivos de la Inconformidad</w:t>
      </w:r>
      <w:r w:rsidRPr="00097803">
        <w:rPr>
          <w:rFonts w:ascii="Palatino Linotype" w:hAnsi="Palatino Linotype"/>
          <w:sz w:val="24"/>
        </w:rPr>
        <w:t xml:space="preserve"> lo que a continuación se transcribe:</w:t>
      </w:r>
    </w:p>
    <w:p w14:paraId="474B8332" w14:textId="67927F49" w:rsidR="00CA2D4E" w:rsidRPr="00097803" w:rsidRDefault="00CA2D4E" w:rsidP="002602DA">
      <w:pPr>
        <w:pStyle w:val="Prrafodelista"/>
        <w:tabs>
          <w:tab w:val="left" w:pos="567"/>
        </w:tabs>
        <w:spacing w:line="360" w:lineRule="auto"/>
        <w:ind w:left="567" w:right="1106"/>
        <w:jc w:val="both"/>
        <w:rPr>
          <w:rFonts w:ascii="Palatino Linotype" w:hAnsi="Palatino Linotype"/>
          <w:sz w:val="24"/>
          <w:lang w:eastAsia="es-MX"/>
        </w:rPr>
      </w:pPr>
      <w:r w:rsidRPr="00097803">
        <w:rPr>
          <w:rFonts w:ascii="Palatino Linotype" w:hAnsi="Palatino Linotype" w:cs="Tahoma"/>
          <w:b/>
          <w:sz w:val="24"/>
        </w:rPr>
        <w:lastRenderedPageBreak/>
        <w:t>Acto impugnado</w:t>
      </w:r>
      <w:r w:rsidRPr="00097803">
        <w:rPr>
          <w:rFonts w:ascii="Palatino Linotype" w:hAnsi="Palatino Linotype" w:cs="Tahoma"/>
          <w:sz w:val="24"/>
        </w:rPr>
        <w:t xml:space="preserve"> “</w:t>
      </w:r>
      <w:r w:rsidR="00126444" w:rsidRPr="00097803">
        <w:rPr>
          <w:rFonts w:ascii="Palatino Linotype" w:hAnsi="Palatino Linotype"/>
          <w:i/>
          <w:sz w:val="24"/>
          <w:lang w:eastAsia="es-MX"/>
        </w:rPr>
        <w:t>No entrega información</w:t>
      </w:r>
      <w:r w:rsidRPr="00097803">
        <w:rPr>
          <w:rFonts w:ascii="Palatino Linotype" w:hAnsi="Palatino Linotype"/>
          <w:i/>
          <w:sz w:val="24"/>
          <w:lang w:eastAsia="es-MX"/>
        </w:rPr>
        <w:t>”</w:t>
      </w:r>
      <w:r w:rsidR="00126444" w:rsidRPr="00097803">
        <w:rPr>
          <w:rFonts w:ascii="Palatino Linotype" w:hAnsi="Palatino Linotype"/>
          <w:iCs/>
          <w:sz w:val="24"/>
          <w:lang w:eastAsia="es-MX"/>
        </w:rPr>
        <w:t xml:space="preserve"> (Sic)</w:t>
      </w:r>
      <w:r w:rsidRPr="00097803">
        <w:rPr>
          <w:rFonts w:ascii="Palatino Linotype" w:hAnsi="Palatino Linotype"/>
          <w:sz w:val="24"/>
          <w:lang w:eastAsia="es-MX"/>
        </w:rPr>
        <w:t xml:space="preserve"> </w:t>
      </w:r>
    </w:p>
    <w:p w14:paraId="36F4F96B" w14:textId="77777777" w:rsidR="00CA2D4E" w:rsidRPr="00097803" w:rsidRDefault="00CA2D4E" w:rsidP="002602DA">
      <w:pPr>
        <w:tabs>
          <w:tab w:val="left" w:pos="567"/>
        </w:tabs>
        <w:spacing w:line="360" w:lineRule="auto"/>
        <w:ind w:left="567" w:right="1106"/>
        <w:jc w:val="both"/>
        <w:rPr>
          <w:rFonts w:ascii="Palatino Linotype" w:hAnsi="Palatino Linotype"/>
          <w:sz w:val="6"/>
          <w:szCs w:val="24"/>
          <w:lang w:eastAsia="es-MX"/>
        </w:rPr>
      </w:pPr>
    </w:p>
    <w:p w14:paraId="5CC53FD7" w14:textId="05EF03D0" w:rsidR="00126444" w:rsidRPr="00097803" w:rsidRDefault="00CA2D4E" w:rsidP="00D0725F">
      <w:pPr>
        <w:tabs>
          <w:tab w:val="left" w:pos="567"/>
        </w:tabs>
        <w:spacing w:line="360" w:lineRule="auto"/>
        <w:ind w:left="567" w:right="1106"/>
        <w:jc w:val="both"/>
        <w:rPr>
          <w:rFonts w:ascii="Palatino Linotype" w:hAnsi="Palatino Linotype"/>
          <w:sz w:val="24"/>
          <w:szCs w:val="24"/>
          <w:lang w:eastAsia="es-MX"/>
        </w:rPr>
      </w:pPr>
      <w:r w:rsidRPr="00097803">
        <w:rPr>
          <w:rFonts w:ascii="Palatino Linotype" w:hAnsi="Palatino Linotype"/>
          <w:b/>
          <w:sz w:val="24"/>
          <w:szCs w:val="24"/>
          <w:lang w:eastAsia="es-MX"/>
        </w:rPr>
        <w:t>Razones o motivos de la inconformidad</w:t>
      </w:r>
      <w:r w:rsidRPr="00097803">
        <w:rPr>
          <w:rFonts w:ascii="Palatino Linotype" w:hAnsi="Palatino Linotype"/>
          <w:sz w:val="24"/>
          <w:szCs w:val="24"/>
          <w:lang w:eastAsia="es-MX"/>
        </w:rPr>
        <w:t xml:space="preserve"> “</w:t>
      </w:r>
      <w:r w:rsidR="00126444" w:rsidRPr="00097803">
        <w:rPr>
          <w:rFonts w:ascii="Palatino Linotype" w:hAnsi="Palatino Linotype"/>
          <w:i/>
          <w:sz w:val="24"/>
          <w:szCs w:val="24"/>
          <w:lang w:eastAsia="es-MX"/>
        </w:rPr>
        <w:t>No entrega información</w:t>
      </w:r>
      <w:r w:rsidRPr="00097803">
        <w:rPr>
          <w:rFonts w:ascii="Palatino Linotype" w:hAnsi="Palatino Linotype"/>
          <w:sz w:val="24"/>
          <w:szCs w:val="24"/>
          <w:lang w:eastAsia="es-MX"/>
        </w:rPr>
        <w:t>”</w:t>
      </w:r>
      <w:r w:rsidR="00126444" w:rsidRPr="00097803">
        <w:rPr>
          <w:rFonts w:ascii="Palatino Linotype" w:hAnsi="Palatino Linotype"/>
          <w:sz w:val="24"/>
          <w:szCs w:val="24"/>
          <w:lang w:eastAsia="es-MX"/>
        </w:rPr>
        <w:t xml:space="preserve"> (Sic)</w:t>
      </w:r>
    </w:p>
    <w:p w14:paraId="1EBEA838" w14:textId="191F4F7E" w:rsidR="000112E5" w:rsidRPr="00097803" w:rsidRDefault="00126444" w:rsidP="002602DA">
      <w:pPr>
        <w:pStyle w:val="Prrafodelista"/>
        <w:numPr>
          <w:ilvl w:val="0"/>
          <w:numId w:val="2"/>
        </w:numPr>
        <w:tabs>
          <w:tab w:val="left" w:pos="567"/>
        </w:tabs>
        <w:spacing w:before="240" w:after="240" w:line="360" w:lineRule="auto"/>
        <w:ind w:left="0" w:firstLine="0"/>
        <w:jc w:val="both"/>
        <w:rPr>
          <w:rFonts w:ascii="Palatino Linotype" w:eastAsiaTheme="minorEastAsia" w:hAnsi="Palatino Linotype" w:cstheme="minorBidi"/>
          <w:i/>
          <w:color w:val="000000"/>
          <w:sz w:val="24"/>
          <w:lang w:val="es-ES_tradnl"/>
        </w:rPr>
      </w:pPr>
      <w:r w:rsidRPr="00097803">
        <w:rPr>
          <w:rFonts w:ascii="Palatino Linotype" w:eastAsia="Calibri" w:hAnsi="Palatino Linotype" w:cs="Arial"/>
          <w:sz w:val="24"/>
          <w:lang w:val="es-ES_tradnl"/>
        </w:rPr>
        <w:t>L</w:t>
      </w:r>
      <w:r w:rsidR="00CA2D4E" w:rsidRPr="00097803">
        <w:rPr>
          <w:rFonts w:ascii="Palatino Linotype" w:eastAsia="Calibri" w:hAnsi="Palatino Linotype" w:cs="Arial"/>
          <w:sz w:val="24"/>
          <w:lang w:val="es-ES"/>
        </w:rPr>
        <w:t>a Comisionada Ponente</w:t>
      </w:r>
      <w:r w:rsidRPr="00097803">
        <w:rPr>
          <w:rFonts w:ascii="Palatino Linotype" w:eastAsia="Calibri" w:hAnsi="Palatino Linotype" w:cs="Arial"/>
          <w:sz w:val="24"/>
          <w:lang w:val="es-ES"/>
        </w:rPr>
        <w:t>,</w:t>
      </w:r>
      <w:r w:rsidR="00CA2D4E" w:rsidRPr="00097803">
        <w:rPr>
          <w:rFonts w:ascii="Palatino Linotype" w:eastAsia="Calibri" w:hAnsi="Palatino Linotype" w:cs="Arial"/>
          <w:sz w:val="24"/>
          <w:lang w:val="es-ES"/>
        </w:rPr>
        <w:t xml:space="preserve"> con fundamento en lo dispuesto por el artículo 185</w:t>
      </w:r>
      <w:r w:rsidRPr="00097803">
        <w:rPr>
          <w:rFonts w:ascii="Palatino Linotype" w:eastAsia="Calibri" w:hAnsi="Palatino Linotype" w:cs="Arial"/>
          <w:sz w:val="24"/>
          <w:lang w:val="es-ES"/>
        </w:rPr>
        <w:t>,</w:t>
      </w:r>
      <w:r w:rsidR="00CA2D4E" w:rsidRPr="00097803">
        <w:rPr>
          <w:rFonts w:ascii="Palatino Linotype" w:eastAsia="Calibri" w:hAnsi="Palatino Linotype" w:cs="Arial"/>
          <w:sz w:val="24"/>
          <w:lang w:val="es-ES"/>
        </w:rPr>
        <w:t xml:space="preserve"> fracción II</w:t>
      </w:r>
      <w:r w:rsidRPr="00097803">
        <w:rPr>
          <w:rFonts w:ascii="Palatino Linotype" w:eastAsia="Calibri" w:hAnsi="Palatino Linotype" w:cs="Arial"/>
          <w:sz w:val="24"/>
          <w:lang w:val="es-ES"/>
        </w:rPr>
        <w:t>,</w:t>
      </w:r>
      <w:r w:rsidR="00CA2D4E" w:rsidRPr="00097803">
        <w:rPr>
          <w:rFonts w:ascii="Palatino Linotype" w:eastAsia="Calibri" w:hAnsi="Palatino Linotype" w:cs="Arial"/>
          <w:sz w:val="24"/>
          <w:lang w:val="es-ES"/>
        </w:rPr>
        <w:t xml:space="preserve"> de la ley de la materia, a través d</w:t>
      </w:r>
      <w:r w:rsidR="000E6E2F" w:rsidRPr="00097803">
        <w:rPr>
          <w:rFonts w:ascii="Palatino Linotype" w:eastAsia="Calibri" w:hAnsi="Palatino Linotype" w:cs="Arial"/>
          <w:sz w:val="24"/>
          <w:lang w:val="es-ES"/>
        </w:rPr>
        <w:t>el acuerd</w:t>
      </w:r>
      <w:r w:rsidR="009C6636" w:rsidRPr="00097803">
        <w:rPr>
          <w:rFonts w:ascii="Palatino Linotype" w:eastAsia="Calibri" w:hAnsi="Palatino Linotype" w:cs="Arial"/>
          <w:sz w:val="24"/>
          <w:lang w:val="es-ES"/>
        </w:rPr>
        <w:t xml:space="preserve">o de admisión de fecha veintiuno (21) de febrero </w:t>
      </w:r>
      <w:r w:rsidR="00CA2D4E" w:rsidRPr="00097803">
        <w:rPr>
          <w:rFonts w:ascii="Palatino Linotype" w:eastAsia="Calibri" w:hAnsi="Palatino Linotype" w:cs="Arial"/>
          <w:sz w:val="24"/>
          <w:lang w:val="es-ES"/>
        </w:rPr>
        <w:t xml:space="preserve">de dos mil veintitrés, puso a disposición de las partes el expediente electrónico </w:t>
      </w:r>
      <w:r w:rsidR="00CA2D4E" w:rsidRPr="00097803">
        <w:rPr>
          <w:rFonts w:ascii="Palatino Linotype" w:eastAsia="Calibri" w:hAnsi="Palatino Linotype" w:cs="Arial"/>
          <w:sz w:val="24"/>
        </w:rPr>
        <w:t xml:space="preserve">vía </w:t>
      </w:r>
      <w:r w:rsidR="00CA2D4E" w:rsidRPr="00097803">
        <w:rPr>
          <w:rFonts w:ascii="Palatino Linotype" w:eastAsia="Calibri" w:hAnsi="Palatino Linotype" w:cs="Arial"/>
          <w:b/>
          <w:sz w:val="24"/>
          <w:lang w:val="es-ES"/>
        </w:rPr>
        <w:t xml:space="preserve">SAIMEX </w:t>
      </w:r>
      <w:r w:rsidR="00CA2D4E" w:rsidRPr="00097803">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CA2D4E" w:rsidRPr="00097803">
        <w:rPr>
          <w:rFonts w:ascii="Palatino Linotype" w:eastAsia="Calibri" w:hAnsi="Palatino Linotype" w:cs="Arial"/>
          <w:b/>
          <w:sz w:val="24"/>
          <w:lang w:val="es-ES"/>
        </w:rPr>
        <w:t>SUJETO OBLIGADO</w:t>
      </w:r>
      <w:r w:rsidR="00CA2D4E" w:rsidRPr="00097803">
        <w:rPr>
          <w:rFonts w:ascii="Palatino Linotype" w:eastAsia="Calibri" w:hAnsi="Palatino Linotype" w:cs="Arial"/>
          <w:sz w:val="24"/>
          <w:lang w:val="es-ES"/>
        </w:rPr>
        <w:t xml:space="preserve"> presentara el informe justificado procedente.</w:t>
      </w:r>
    </w:p>
    <w:p w14:paraId="17F13ACF" w14:textId="77777777" w:rsidR="00CA2D4E" w:rsidRPr="00097803" w:rsidRDefault="00CA2D4E" w:rsidP="002602DA">
      <w:pPr>
        <w:pStyle w:val="Prrafodelista"/>
        <w:spacing w:line="360" w:lineRule="auto"/>
        <w:ind w:left="0"/>
        <w:jc w:val="both"/>
        <w:rPr>
          <w:rFonts w:ascii="Palatino Linotype" w:hAnsi="Palatino Linotype" w:cs="Tahoma"/>
          <w:sz w:val="24"/>
        </w:rPr>
      </w:pPr>
    </w:p>
    <w:p w14:paraId="2525C7BE" w14:textId="63EA7712" w:rsidR="00E47B56" w:rsidRPr="00097803" w:rsidRDefault="009C6636" w:rsidP="002602DA">
      <w:pPr>
        <w:pStyle w:val="Prrafodelista"/>
        <w:numPr>
          <w:ilvl w:val="0"/>
          <w:numId w:val="2"/>
        </w:numPr>
        <w:tabs>
          <w:tab w:val="left" w:pos="567"/>
        </w:tabs>
        <w:spacing w:line="360" w:lineRule="auto"/>
        <w:ind w:left="0" w:firstLine="0"/>
        <w:jc w:val="both"/>
        <w:rPr>
          <w:rFonts w:ascii="Palatino Linotype" w:eastAsiaTheme="minorEastAsia" w:hAnsi="Palatino Linotype" w:cstheme="minorBidi"/>
          <w:sz w:val="24"/>
          <w:lang w:val="es-ES_tradnl"/>
        </w:rPr>
      </w:pPr>
      <w:r w:rsidRPr="00097803">
        <w:rPr>
          <w:rFonts w:ascii="Palatino Linotype" w:eastAsia="Calibri" w:hAnsi="Palatino Linotype"/>
          <w:color w:val="000000" w:themeColor="text1"/>
          <w:sz w:val="24"/>
        </w:rPr>
        <w:t xml:space="preserve">En fecha treinta y uno (31) de marzo de dos mil </w:t>
      </w:r>
      <w:r w:rsidR="00E47B56" w:rsidRPr="00097803">
        <w:rPr>
          <w:rFonts w:ascii="Palatino Linotype" w:eastAsia="Calibri" w:hAnsi="Palatino Linotype"/>
          <w:color w:val="000000" w:themeColor="text1"/>
          <w:sz w:val="24"/>
        </w:rPr>
        <w:t xml:space="preserve">veintitrés, </w:t>
      </w:r>
      <w:r w:rsidRPr="00097803">
        <w:rPr>
          <w:rFonts w:ascii="Palatino Linotype" w:eastAsia="Calibri" w:hAnsi="Palatino Linotype"/>
          <w:b/>
          <w:color w:val="000000" w:themeColor="text1"/>
          <w:sz w:val="24"/>
        </w:rPr>
        <w:t>el SUJETO OBLIGADO</w:t>
      </w:r>
      <w:r w:rsidRPr="00097803">
        <w:rPr>
          <w:rFonts w:ascii="Palatino Linotype" w:eastAsia="Calibri" w:hAnsi="Palatino Linotype"/>
          <w:color w:val="000000" w:themeColor="text1"/>
          <w:sz w:val="24"/>
        </w:rPr>
        <w:t xml:space="preserve"> realizó entrega de un documento en calidad de informe justificado, no obstante, y afecto de que no exista opac</w:t>
      </w:r>
      <w:r w:rsidR="00E47B56" w:rsidRPr="00097803">
        <w:rPr>
          <w:rFonts w:ascii="Palatino Linotype" w:eastAsia="Calibri" w:hAnsi="Palatino Linotype"/>
          <w:color w:val="000000" w:themeColor="text1"/>
          <w:sz w:val="24"/>
        </w:rPr>
        <w:t xml:space="preserve">idad en el proceso se muestra el contenido íntegro del archivo </w:t>
      </w:r>
      <w:r w:rsidR="00E47B56" w:rsidRPr="00097803">
        <w:rPr>
          <w:rFonts w:ascii="Palatino Linotype" w:eastAsiaTheme="minorEastAsia" w:hAnsi="Palatino Linotype" w:cstheme="minorBidi"/>
          <w:b/>
          <w:sz w:val="24"/>
          <w:u w:val="single"/>
          <w:lang w:val="es-ES_tradnl"/>
        </w:rPr>
        <w:t>Zinacantepec 42.pdf</w:t>
      </w:r>
      <w:r w:rsidR="00E47B56" w:rsidRPr="00097803">
        <w:rPr>
          <w:rFonts w:ascii="Palatino Linotype" w:eastAsiaTheme="minorEastAsia" w:hAnsi="Palatino Linotype" w:cstheme="minorBidi"/>
          <w:sz w:val="24"/>
          <w:lang w:val="es-ES_tradnl"/>
        </w:rPr>
        <w:t>.</w:t>
      </w:r>
    </w:p>
    <w:p w14:paraId="15AC5834" w14:textId="77777777" w:rsidR="00E47B56" w:rsidRPr="00097803" w:rsidRDefault="00E47B56" w:rsidP="002602DA">
      <w:pPr>
        <w:pStyle w:val="Prrafodelista"/>
        <w:spacing w:line="360" w:lineRule="auto"/>
        <w:rPr>
          <w:rFonts w:ascii="Palatino Linotype" w:eastAsiaTheme="minorEastAsia" w:hAnsi="Palatino Linotype" w:cstheme="minorBidi"/>
          <w:sz w:val="24"/>
          <w:lang w:val="es-ES_tradnl"/>
        </w:rPr>
      </w:pPr>
    </w:p>
    <w:p w14:paraId="01E48252" w14:textId="41CD1100" w:rsidR="009C6636" w:rsidRPr="00097803" w:rsidRDefault="00E47B56" w:rsidP="002602DA">
      <w:pPr>
        <w:pStyle w:val="Prrafodelista"/>
        <w:tabs>
          <w:tab w:val="left" w:pos="567"/>
        </w:tabs>
        <w:spacing w:line="360" w:lineRule="auto"/>
        <w:ind w:left="0"/>
        <w:jc w:val="center"/>
        <w:rPr>
          <w:rFonts w:ascii="Palatino Linotype" w:eastAsiaTheme="minorEastAsia" w:hAnsi="Palatino Linotype" w:cstheme="minorBidi"/>
          <w:sz w:val="24"/>
          <w:lang w:val="es-ES_tradnl"/>
        </w:rPr>
      </w:pPr>
      <w:r w:rsidRPr="00097803">
        <w:rPr>
          <w:rFonts w:ascii="Palatino Linotype" w:hAnsi="Palatino Linotype"/>
          <w:noProof/>
          <w:sz w:val="24"/>
          <w:lang w:eastAsia="es-MX"/>
        </w:rPr>
        <w:lastRenderedPageBreak/>
        <w:drawing>
          <wp:inline distT="0" distB="0" distL="0" distR="0" wp14:anchorId="25835048" wp14:editId="1AB09F79">
            <wp:extent cx="4429125" cy="5829300"/>
            <wp:effectExtent l="76200" t="38100" r="85725"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 r="5533" b="1120"/>
                    <a:stretch/>
                  </pic:blipFill>
                  <pic:spPr bwMode="auto">
                    <a:xfrm>
                      <a:off x="0" y="0"/>
                      <a:ext cx="4438618" cy="5841794"/>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BEBB3CC" w14:textId="3F8D5E25" w:rsidR="000112E5" w:rsidRPr="00097803" w:rsidRDefault="00E47B56" w:rsidP="002602DA">
      <w:pPr>
        <w:pStyle w:val="Prrafodelista"/>
        <w:numPr>
          <w:ilvl w:val="0"/>
          <w:numId w:val="2"/>
        </w:numPr>
        <w:tabs>
          <w:tab w:val="left" w:pos="567"/>
        </w:tabs>
        <w:spacing w:line="360" w:lineRule="auto"/>
        <w:ind w:left="0" w:firstLine="0"/>
        <w:jc w:val="both"/>
        <w:rPr>
          <w:rFonts w:ascii="Palatino Linotype" w:hAnsi="Palatino Linotype" w:cs="Tahoma"/>
          <w:sz w:val="24"/>
        </w:rPr>
      </w:pPr>
      <w:r w:rsidRPr="00097803">
        <w:rPr>
          <w:rFonts w:ascii="Palatino Linotype" w:eastAsiaTheme="minorEastAsia" w:hAnsi="Palatino Linotype" w:cstheme="minorBidi"/>
          <w:sz w:val="24"/>
          <w:lang w:val="es-ES_tradnl"/>
        </w:rPr>
        <w:lastRenderedPageBreak/>
        <w:t xml:space="preserve">El </w:t>
      </w:r>
      <w:r w:rsidR="00B15097" w:rsidRPr="00097803">
        <w:rPr>
          <w:rFonts w:ascii="Palatino Linotype" w:eastAsiaTheme="minorEastAsia" w:hAnsi="Palatino Linotype" w:cstheme="minorBidi"/>
          <w:sz w:val="24"/>
          <w:lang w:val="es-ES_tradnl"/>
        </w:rPr>
        <w:t>veintitrés (23</w:t>
      </w:r>
      <w:r w:rsidR="000112E5" w:rsidRPr="00097803">
        <w:rPr>
          <w:rFonts w:ascii="Palatino Linotype" w:eastAsiaTheme="minorEastAsia" w:hAnsi="Palatino Linotype" w:cstheme="minorBidi"/>
          <w:sz w:val="24"/>
          <w:lang w:val="es-ES_tradnl"/>
        </w:rPr>
        <w:t>) de agosto de dos mil veintitrés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7C5D77D1" w14:textId="77777777" w:rsidR="000112E5" w:rsidRPr="00097803" w:rsidRDefault="000112E5" w:rsidP="002602DA">
      <w:pPr>
        <w:spacing w:line="360" w:lineRule="auto"/>
        <w:ind w:left="720"/>
        <w:contextualSpacing/>
        <w:rPr>
          <w:rFonts w:ascii="Palatino Linotype" w:eastAsia="MS Mincho" w:hAnsi="Palatino Linotype" w:cstheme="minorBidi"/>
          <w:sz w:val="24"/>
          <w:szCs w:val="24"/>
          <w:lang w:val="es-ES_tradnl"/>
        </w:rPr>
      </w:pPr>
    </w:p>
    <w:p w14:paraId="28CA7D8B" w14:textId="77777777" w:rsidR="000112E5" w:rsidRPr="00097803" w:rsidRDefault="000112E5" w:rsidP="002602DA">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sz w:val="24"/>
          <w:szCs w:val="24"/>
          <w:lang w:val="es-ES_tradnl"/>
        </w:rPr>
      </w:pPr>
      <w:r w:rsidRPr="00097803">
        <w:rPr>
          <w:rFonts w:ascii="Palatino Linotype" w:eastAsia="MS Mincho" w:hAnsi="Palatino Linotype" w:cstheme="minorBidi"/>
          <w:sz w:val="24"/>
          <w:szCs w:val="24"/>
          <w:lang w:val="es-ES_tradn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B3F17A2" w14:textId="77777777" w:rsidR="000112E5" w:rsidRPr="00097803" w:rsidRDefault="000112E5" w:rsidP="002602DA">
      <w:pPr>
        <w:spacing w:line="360" w:lineRule="auto"/>
        <w:ind w:left="720"/>
        <w:contextualSpacing/>
        <w:rPr>
          <w:rFonts w:ascii="Palatino Linotype" w:eastAsiaTheme="minorEastAsia" w:hAnsi="Palatino Linotype" w:cstheme="minorBidi"/>
          <w:sz w:val="24"/>
          <w:szCs w:val="24"/>
          <w:lang w:val="es-ES_tradnl"/>
        </w:rPr>
      </w:pPr>
    </w:p>
    <w:p w14:paraId="3E7A8F66" w14:textId="77777777" w:rsidR="000112E5" w:rsidRPr="00097803" w:rsidRDefault="000112E5" w:rsidP="002602DA">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sz w:val="24"/>
          <w:szCs w:val="24"/>
          <w:lang w:val="es-ES_tradnl"/>
        </w:rPr>
      </w:pPr>
      <w:r w:rsidRPr="00097803">
        <w:rPr>
          <w:rFonts w:ascii="Palatino Linotype" w:eastAsia="MS Mincho" w:hAnsi="Palatino Linotype" w:cstheme="minorBidi"/>
          <w:sz w:val="24"/>
          <w:szCs w:val="24"/>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EDC051B" w14:textId="77777777" w:rsidR="000112E5" w:rsidRPr="00097803" w:rsidRDefault="000112E5" w:rsidP="002602DA">
      <w:pPr>
        <w:spacing w:line="360" w:lineRule="auto"/>
        <w:ind w:left="720"/>
        <w:contextualSpacing/>
        <w:rPr>
          <w:rFonts w:ascii="Palatino Linotype" w:eastAsiaTheme="minorEastAsia" w:hAnsi="Palatino Linotype" w:cstheme="minorBidi"/>
          <w:sz w:val="24"/>
          <w:szCs w:val="24"/>
          <w:lang w:val="es-ES_tradnl"/>
        </w:rPr>
      </w:pPr>
    </w:p>
    <w:p w14:paraId="59BCE0D5" w14:textId="77777777" w:rsidR="000112E5" w:rsidRPr="00097803" w:rsidRDefault="000112E5" w:rsidP="002602DA">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sz w:val="24"/>
          <w:szCs w:val="24"/>
          <w:lang w:val="es-ES_tradnl"/>
        </w:rPr>
      </w:pPr>
      <w:r w:rsidRPr="00097803">
        <w:rPr>
          <w:rFonts w:ascii="Palatino Linotype" w:eastAsia="MS Mincho" w:hAnsi="Palatino Linotype" w:cstheme="minorBidi"/>
          <w:sz w:val="24"/>
          <w:szCs w:val="24"/>
          <w:lang w:val="es-ES_tradnl"/>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0A2751" w14:textId="77777777" w:rsidR="000112E5" w:rsidRPr="00097803" w:rsidRDefault="000112E5" w:rsidP="002602DA">
      <w:pPr>
        <w:spacing w:line="360" w:lineRule="auto"/>
        <w:ind w:left="720"/>
        <w:contextualSpacing/>
        <w:rPr>
          <w:rFonts w:ascii="Palatino Linotype" w:eastAsia="MS Mincho" w:hAnsi="Palatino Linotype" w:cstheme="minorBidi"/>
          <w:sz w:val="24"/>
          <w:szCs w:val="24"/>
          <w:lang w:val="es-ES_tradnl"/>
        </w:rPr>
      </w:pPr>
    </w:p>
    <w:p w14:paraId="26932365" w14:textId="77777777" w:rsidR="000112E5" w:rsidRPr="00097803" w:rsidRDefault="000112E5" w:rsidP="002602DA">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sz w:val="24"/>
          <w:szCs w:val="24"/>
          <w:lang w:val="es-ES_tradnl"/>
        </w:rPr>
      </w:pPr>
      <w:r w:rsidRPr="00097803">
        <w:rPr>
          <w:rFonts w:ascii="Palatino Linotype" w:eastAsia="MS Mincho" w:hAnsi="Palatino Linotype" w:cstheme="minorBidi"/>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5C1B2C7" w14:textId="77777777" w:rsidR="000112E5" w:rsidRPr="00097803" w:rsidRDefault="000112E5" w:rsidP="002602DA">
      <w:pPr>
        <w:tabs>
          <w:tab w:val="left" w:pos="567"/>
        </w:tabs>
        <w:spacing w:before="240" w:after="240" w:line="360" w:lineRule="auto"/>
        <w:contextualSpacing/>
        <w:jc w:val="both"/>
        <w:rPr>
          <w:rFonts w:ascii="Palatino Linotype" w:eastAsiaTheme="minorEastAsia" w:hAnsi="Palatino Linotype" w:cstheme="minorBidi"/>
          <w:sz w:val="24"/>
          <w:szCs w:val="24"/>
          <w:lang w:val="es-ES_tradnl"/>
        </w:rPr>
      </w:pPr>
    </w:p>
    <w:p w14:paraId="22F47B60" w14:textId="77777777" w:rsidR="000112E5" w:rsidRPr="00097803" w:rsidRDefault="000112E5" w:rsidP="002602DA">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cstheme="minorBidi"/>
          <w:b/>
          <w:sz w:val="24"/>
          <w:szCs w:val="24"/>
          <w:lang w:val="es-ES_tradnl"/>
        </w:rPr>
      </w:pPr>
      <w:r w:rsidRPr="00097803">
        <w:rPr>
          <w:rFonts w:ascii="Palatino Linotype" w:eastAsia="MS Mincho" w:hAnsi="Palatino Linotype" w:cstheme="minorBidi"/>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182DC7C0" w14:textId="77777777" w:rsidR="000112E5" w:rsidRPr="00097803" w:rsidRDefault="000112E5" w:rsidP="002602DA">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4"/>
          <w:szCs w:val="24"/>
          <w:lang w:val="es-ES_tradnl"/>
        </w:rPr>
      </w:pPr>
      <w:r w:rsidRPr="00097803">
        <w:rPr>
          <w:rFonts w:ascii="Palatino Linotype" w:eastAsia="MS Mincho" w:hAnsi="Palatino Linotype" w:cstheme="minorBidi"/>
          <w:sz w:val="24"/>
          <w:szCs w:val="24"/>
          <w:lang w:val="es-ES_tradnl"/>
        </w:rPr>
        <w:t xml:space="preserve"> </w:t>
      </w:r>
    </w:p>
    <w:p w14:paraId="2F54DB3B" w14:textId="798FF480" w:rsidR="000112E5" w:rsidRPr="00097803" w:rsidRDefault="00D0725F" w:rsidP="002602DA">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4"/>
          <w:szCs w:val="24"/>
          <w:lang w:val="es-ES_tradnl"/>
        </w:rPr>
      </w:pPr>
      <w:r w:rsidRPr="00097803">
        <w:rPr>
          <w:rFonts w:ascii="Palatino Linotype" w:eastAsia="MS Mincho" w:hAnsi="Palatino Linotype" w:cstheme="minorBidi"/>
          <w:sz w:val="24"/>
          <w:szCs w:val="24"/>
          <w:lang w:val="es-ES_tradnl"/>
        </w:rPr>
        <w:t xml:space="preserve">a)     </w:t>
      </w:r>
      <w:r w:rsidR="000112E5" w:rsidRPr="00097803">
        <w:rPr>
          <w:rFonts w:ascii="Palatino Linotype" w:eastAsia="MS Mincho" w:hAnsi="Palatino Linotype" w:cstheme="minorBidi"/>
          <w:sz w:val="24"/>
          <w:szCs w:val="24"/>
          <w:lang w:val="es-ES_tradnl"/>
        </w:rPr>
        <w:t>Complejidad del asunto: La complejidad de la prueba, la pluralidad de sujetos procesales, el tiempo transcurrido, las características y contexto del recurso.</w:t>
      </w:r>
    </w:p>
    <w:p w14:paraId="656B2F0A" w14:textId="77777777" w:rsidR="000112E5" w:rsidRPr="00097803" w:rsidRDefault="000112E5" w:rsidP="002602DA">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4"/>
          <w:szCs w:val="24"/>
          <w:lang w:val="es-ES_tradnl"/>
        </w:rPr>
      </w:pPr>
      <w:r w:rsidRPr="00097803">
        <w:rPr>
          <w:rFonts w:ascii="Palatino Linotype" w:eastAsia="MS Mincho" w:hAnsi="Palatino Linotype" w:cstheme="minorBidi"/>
          <w:sz w:val="24"/>
          <w:szCs w:val="24"/>
          <w:lang w:val="es-ES_tradnl"/>
        </w:rPr>
        <w:t>b)     Actividad Procesal del interesado: Acciones u omisiones del interesado.</w:t>
      </w:r>
    </w:p>
    <w:p w14:paraId="5BF86CD8" w14:textId="56CADCE2" w:rsidR="000112E5" w:rsidRPr="00097803" w:rsidRDefault="00D0725F" w:rsidP="002602DA">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4"/>
          <w:szCs w:val="24"/>
          <w:lang w:val="es-ES_tradnl"/>
        </w:rPr>
      </w:pPr>
      <w:r w:rsidRPr="00097803">
        <w:rPr>
          <w:rFonts w:ascii="Palatino Linotype" w:eastAsia="MS Mincho" w:hAnsi="Palatino Linotype" w:cstheme="minorBidi"/>
          <w:sz w:val="24"/>
          <w:szCs w:val="24"/>
          <w:lang w:val="es-ES_tradnl"/>
        </w:rPr>
        <w:t xml:space="preserve">c)  </w:t>
      </w:r>
      <w:r w:rsidR="000112E5" w:rsidRPr="00097803">
        <w:rPr>
          <w:rFonts w:ascii="Palatino Linotype" w:eastAsia="MS Mincho" w:hAnsi="Palatino Linotype" w:cstheme="minorBidi"/>
          <w:sz w:val="24"/>
          <w:szCs w:val="24"/>
          <w:lang w:val="es-ES_tradnl"/>
        </w:rPr>
        <w:t>Conducta de la Autoridad: Las Acciones u omisiones realizadas en el procedimiento. Así como si la autoridad actuó con la debida diligencia.</w:t>
      </w:r>
    </w:p>
    <w:p w14:paraId="669E1E54" w14:textId="0366A33D" w:rsidR="000112E5" w:rsidRPr="00097803" w:rsidRDefault="000112E5" w:rsidP="002602DA">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4"/>
          <w:szCs w:val="24"/>
          <w:lang w:val="es-ES_tradnl"/>
        </w:rPr>
      </w:pPr>
      <w:r w:rsidRPr="00097803">
        <w:rPr>
          <w:rFonts w:ascii="Palatino Linotype" w:eastAsia="MS Mincho" w:hAnsi="Palatino Linotype" w:cstheme="minorBidi"/>
          <w:sz w:val="24"/>
          <w:szCs w:val="24"/>
          <w:lang w:val="es-ES_tradnl"/>
        </w:rPr>
        <w:t xml:space="preserve">d) </w:t>
      </w:r>
      <w:r w:rsidR="00D0725F" w:rsidRPr="00097803">
        <w:rPr>
          <w:rFonts w:ascii="Palatino Linotype" w:eastAsia="MS Mincho" w:hAnsi="Palatino Linotype" w:cstheme="minorBidi"/>
          <w:sz w:val="24"/>
          <w:szCs w:val="24"/>
          <w:lang w:val="es-ES_tradnl"/>
        </w:rPr>
        <w:t xml:space="preserve">   </w:t>
      </w:r>
      <w:r w:rsidRPr="00097803">
        <w:rPr>
          <w:rFonts w:ascii="Palatino Linotype" w:eastAsia="MS Mincho" w:hAnsi="Palatino Linotype" w:cstheme="minorBidi"/>
          <w:sz w:val="24"/>
          <w:szCs w:val="24"/>
          <w:lang w:val="es-ES_tradnl"/>
        </w:rPr>
        <w:t>La afectación generada en la situación jurídica de la persona involucrada en el proceso: Violación a sus derechos humanos.</w:t>
      </w:r>
    </w:p>
    <w:p w14:paraId="5AFE72FA" w14:textId="77777777" w:rsidR="000112E5" w:rsidRPr="00097803" w:rsidRDefault="000112E5" w:rsidP="002602DA">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cstheme="minorBidi"/>
          <w:sz w:val="24"/>
          <w:szCs w:val="24"/>
          <w:lang w:val="es-ES_tradnl"/>
        </w:rPr>
      </w:pPr>
      <w:r w:rsidRPr="00097803">
        <w:rPr>
          <w:rFonts w:ascii="Palatino Linotype" w:eastAsia="MS Mincho" w:hAnsi="Palatino Linotype" w:cstheme="minorBidi"/>
          <w:sz w:val="24"/>
          <w:szCs w:val="24"/>
          <w:lang w:val="es-ES_tradnl"/>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E8DC153" w14:textId="77777777" w:rsidR="000112E5" w:rsidRPr="00097803" w:rsidRDefault="000112E5" w:rsidP="002602DA">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4"/>
          <w:szCs w:val="24"/>
          <w:lang w:val="es-ES_tradnl"/>
        </w:rPr>
      </w:pPr>
    </w:p>
    <w:p w14:paraId="4F3E8B8E" w14:textId="77777777" w:rsidR="000112E5" w:rsidRPr="00097803" w:rsidRDefault="000112E5" w:rsidP="002602DA">
      <w:pPr>
        <w:numPr>
          <w:ilvl w:val="0"/>
          <w:numId w:val="1"/>
        </w:numPr>
        <w:tabs>
          <w:tab w:val="left" w:pos="567"/>
        </w:tabs>
        <w:spacing w:before="240" w:after="240" w:line="360" w:lineRule="auto"/>
        <w:ind w:left="0" w:right="49" w:firstLine="0"/>
        <w:contextualSpacing/>
        <w:jc w:val="both"/>
        <w:rPr>
          <w:rFonts w:ascii="Palatino Linotype" w:eastAsia="MS Mincho" w:hAnsi="Palatino Linotype" w:cstheme="minorBidi"/>
          <w:sz w:val="24"/>
          <w:szCs w:val="24"/>
          <w:lang w:val="es-ES_tradnl"/>
        </w:rPr>
      </w:pPr>
      <w:r w:rsidRPr="00097803">
        <w:rPr>
          <w:rFonts w:ascii="Palatino Linotype" w:eastAsia="MS Mincho" w:hAnsi="Palatino Linotype" w:cstheme="minorBidi"/>
          <w:sz w:val="24"/>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D7CB0E9" w14:textId="77777777" w:rsidR="000112E5" w:rsidRPr="00097803" w:rsidRDefault="000112E5" w:rsidP="002602DA">
      <w:pPr>
        <w:tabs>
          <w:tab w:val="left" w:pos="567"/>
          <w:tab w:val="left" w:pos="709"/>
        </w:tabs>
        <w:spacing w:line="360" w:lineRule="auto"/>
        <w:ind w:left="720"/>
        <w:contextualSpacing/>
        <w:rPr>
          <w:rFonts w:ascii="Palatino Linotype" w:eastAsia="MS Mincho" w:hAnsi="Palatino Linotype" w:cstheme="minorBidi"/>
          <w:sz w:val="24"/>
          <w:szCs w:val="24"/>
          <w:lang w:val="es-ES_tradnl"/>
        </w:rPr>
      </w:pPr>
    </w:p>
    <w:p w14:paraId="239BAAD2" w14:textId="77777777" w:rsidR="000112E5" w:rsidRPr="00097803" w:rsidRDefault="000112E5" w:rsidP="002602DA">
      <w:pPr>
        <w:numPr>
          <w:ilvl w:val="0"/>
          <w:numId w:val="1"/>
        </w:numPr>
        <w:tabs>
          <w:tab w:val="left" w:pos="567"/>
        </w:tabs>
        <w:spacing w:before="240" w:after="240" w:line="360" w:lineRule="auto"/>
        <w:ind w:left="0" w:right="49" w:firstLine="0"/>
        <w:contextualSpacing/>
        <w:jc w:val="both"/>
        <w:rPr>
          <w:rFonts w:ascii="Palatino Linotype" w:eastAsia="MS Mincho" w:hAnsi="Palatino Linotype" w:cstheme="minorBidi"/>
          <w:sz w:val="24"/>
          <w:szCs w:val="24"/>
          <w:lang w:val="es-ES_tradnl"/>
        </w:rPr>
      </w:pPr>
      <w:r w:rsidRPr="00097803">
        <w:rPr>
          <w:rFonts w:ascii="Palatino Linotype" w:eastAsia="MS Mincho" w:hAnsi="Palatino Linotype" w:cstheme="minorBidi"/>
          <w:sz w:val="24"/>
          <w:szCs w:val="24"/>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097803">
        <w:rPr>
          <w:rFonts w:ascii="Palatino Linotype" w:eastAsia="MS Mincho" w:hAnsi="Palatino Linotype" w:cstheme="minorBidi"/>
          <w:sz w:val="24"/>
          <w:szCs w:val="24"/>
          <w:lang w:val="es-ES_tradnl"/>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25F4FB67" w14:textId="77777777" w:rsidR="000112E5" w:rsidRPr="00097803" w:rsidRDefault="000112E5" w:rsidP="002602DA">
      <w:pPr>
        <w:tabs>
          <w:tab w:val="left" w:pos="567"/>
          <w:tab w:val="left" w:pos="709"/>
        </w:tabs>
        <w:spacing w:line="360" w:lineRule="auto"/>
        <w:ind w:left="720"/>
        <w:contextualSpacing/>
        <w:rPr>
          <w:rFonts w:ascii="Palatino Linotype" w:eastAsia="MS Mincho" w:hAnsi="Palatino Linotype" w:cstheme="minorBidi"/>
          <w:sz w:val="24"/>
          <w:szCs w:val="24"/>
          <w:lang w:val="es-ES_tradnl"/>
        </w:rPr>
      </w:pPr>
    </w:p>
    <w:p w14:paraId="425D7256" w14:textId="77777777" w:rsidR="000112E5" w:rsidRPr="00097803" w:rsidRDefault="000112E5" w:rsidP="002602DA">
      <w:pPr>
        <w:numPr>
          <w:ilvl w:val="0"/>
          <w:numId w:val="1"/>
        </w:numPr>
        <w:tabs>
          <w:tab w:val="left" w:pos="567"/>
        </w:tabs>
        <w:spacing w:before="240" w:after="240" w:line="360" w:lineRule="auto"/>
        <w:ind w:left="0" w:right="49" w:firstLine="0"/>
        <w:contextualSpacing/>
        <w:jc w:val="both"/>
        <w:rPr>
          <w:rFonts w:ascii="Palatino Linotype" w:eastAsia="MS Mincho" w:hAnsi="Palatino Linotype" w:cstheme="minorBidi"/>
          <w:sz w:val="24"/>
          <w:szCs w:val="24"/>
          <w:lang w:val="es-ES_tradnl"/>
        </w:rPr>
      </w:pPr>
      <w:r w:rsidRPr="00097803">
        <w:rPr>
          <w:rFonts w:ascii="Palatino Linotype" w:eastAsia="MS Mincho" w:hAnsi="Palatino Linotype" w:cstheme="minorBidi"/>
          <w:sz w:val="24"/>
          <w:szCs w:val="24"/>
          <w:lang w:val="es-ES_tradnl"/>
        </w:rPr>
        <w:t>Al respecto, también son de considerar los criterios sostenidos por el Cuarto Tribunal Colegiado en Materia Administrativa del Primer Circuito, cuyos rubros y datos de identificación son los siguientes:</w:t>
      </w:r>
    </w:p>
    <w:p w14:paraId="15F837DE" w14:textId="77777777" w:rsidR="000112E5" w:rsidRPr="00097803" w:rsidRDefault="000112E5" w:rsidP="002602DA">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4"/>
          <w:szCs w:val="24"/>
          <w:lang w:val="es-ES_tradnl"/>
        </w:rPr>
      </w:pPr>
      <w:r w:rsidRPr="00097803">
        <w:rPr>
          <w:rFonts w:ascii="Palatino Linotype" w:eastAsia="MS Mincho" w:hAnsi="Palatino Linotype" w:cstheme="minorBidi"/>
          <w:sz w:val="24"/>
          <w:szCs w:val="24"/>
          <w:lang w:val="es-ES_tradnl"/>
        </w:rPr>
        <w:t xml:space="preserve"> “PLAZO RAZONABLE PARA RESOLVER. DIMENSIÓN Y EFECTOS DE ESTE CONCEPTO CUANDO SE ADUCE EXCESIVA CARGA DE TRABAJO.” consultable en el Seminario Judicial de la Federación y su gaceta, con el registro digital 2002351.</w:t>
      </w:r>
    </w:p>
    <w:p w14:paraId="6E840554" w14:textId="77777777" w:rsidR="000112E5" w:rsidRPr="00097803" w:rsidRDefault="000112E5" w:rsidP="002602DA">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2"/>
          <w:szCs w:val="24"/>
          <w:lang w:val="es-ES_tradnl"/>
        </w:rPr>
      </w:pPr>
      <w:r w:rsidRPr="00097803">
        <w:rPr>
          <w:rFonts w:ascii="Palatino Linotype" w:eastAsia="MS Mincho" w:hAnsi="Palatino Linotype" w:cstheme="minorBidi"/>
          <w:sz w:val="22"/>
          <w:szCs w:val="24"/>
          <w:lang w:val="es-ES_tradnl"/>
        </w:rPr>
        <w:t xml:space="preserve"> </w:t>
      </w:r>
    </w:p>
    <w:p w14:paraId="59CD64DF" w14:textId="77777777" w:rsidR="000112E5" w:rsidRPr="00097803" w:rsidRDefault="000112E5" w:rsidP="002602DA">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2"/>
          <w:szCs w:val="24"/>
          <w:lang w:val="es-ES_tradnl"/>
        </w:rPr>
      </w:pPr>
      <w:r w:rsidRPr="00097803">
        <w:rPr>
          <w:rFonts w:ascii="Palatino Linotype" w:eastAsia="MS Mincho" w:hAnsi="Palatino Linotype" w:cstheme="minorBidi"/>
          <w:sz w:val="22"/>
          <w:szCs w:val="24"/>
          <w:lang w:val="es-ES_tradnl"/>
        </w:rPr>
        <w:t>“PLAZO RAZONABLE PARA RESOLVER. CONCEPTO Y ELEMENTOS QUE LO INTEGRAN A LA LUZ DEL DERECHO INTERNACIONAL DE LOS DERECHOS HUMANOS.”, visible en el Seminario Judicial de la Federación y su gaceta, con el registro digital 2002350.</w:t>
      </w:r>
    </w:p>
    <w:p w14:paraId="37A39481" w14:textId="77777777" w:rsidR="000112E5" w:rsidRPr="00097803" w:rsidRDefault="000112E5" w:rsidP="002602DA">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2"/>
          <w:szCs w:val="24"/>
          <w:lang w:val="es-ES_tradnl"/>
        </w:rPr>
      </w:pPr>
    </w:p>
    <w:p w14:paraId="4F301B82" w14:textId="0AC697C5" w:rsidR="000112E5" w:rsidRPr="00097803" w:rsidRDefault="000112E5" w:rsidP="002602DA">
      <w:pPr>
        <w:numPr>
          <w:ilvl w:val="0"/>
          <w:numId w:val="1"/>
        </w:numPr>
        <w:tabs>
          <w:tab w:val="left" w:pos="567"/>
        </w:tabs>
        <w:spacing w:before="240" w:after="240" w:line="360" w:lineRule="auto"/>
        <w:ind w:left="0" w:right="49" w:firstLine="0"/>
        <w:contextualSpacing/>
        <w:jc w:val="both"/>
        <w:rPr>
          <w:rFonts w:ascii="Palatino Linotype" w:eastAsia="MS Mincho" w:hAnsi="Palatino Linotype" w:cstheme="minorBidi"/>
          <w:sz w:val="24"/>
          <w:szCs w:val="24"/>
          <w:lang w:val="es-ES_tradnl"/>
        </w:rPr>
      </w:pPr>
      <w:r w:rsidRPr="00097803">
        <w:rPr>
          <w:rFonts w:ascii="Palatino Linotype" w:eastAsia="MS Mincho" w:hAnsi="Palatino Linotype" w:cstheme="minorBidi"/>
          <w:sz w:val="24"/>
          <w:szCs w:val="24"/>
          <w:lang w:val="es-ES_tradnl"/>
        </w:rPr>
        <w:t>Por ello, este organismo garante comprometido con la tutela de los derechos humanos confiados, señala que este exceso del plazo legal para resolver el presente asunto, resulta de carácter excepcional.</w:t>
      </w:r>
    </w:p>
    <w:p w14:paraId="1887B1F4" w14:textId="7C0212C8" w:rsidR="00CA2D4E" w:rsidRPr="00097803" w:rsidRDefault="00357C2F" w:rsidP="002602DA">
      <w:pPr>
        <w:pStyle w:val="Prrafodelista"/>
        <w:numPr>
          <w:ilvl w:val="0"/>
          <w:numId w:val="2"/>
        </w:numPr>
        <w:tabs>
          <w:tab w:val="left" w:pos="567"/>
        </w:tabs>
        <w:spacing w:line="360" w:lineRule="auto"/>
        <w:ind w:left="0" w:firstLine="0"/>
        <w:jc w:val="both"/>
        <w:rPr>
          <w:rFonts w:ascii="Palatino Linotype" w:hAnsi="Palatino Linotype" w:cs="Tahoma"/>
          <w:sz w:val="24"/>
        </w:rPr>
      </w:pPr>
      <w:r w:rsidRPr="00097803">
        <w:rPr>
          <w:rFonts w:ascii="Palatino Linotype" w:eastAsia="Calibri" w:hAnsi="Palatino Linotype" w:cs="Arial"/>
          <w:sz w:val="24"/>
          <w:lang w:val="es-ES"/>
        </w:rPr>
        <w:lastRenderedPageBreak/>
        <w:t>E</w:t>
      </w:r>
      <w:r w:rsidR="00B15097" w:rsidRPr="00097803">
        <w:rPr>
          <w:rFonts w:ascii="Palatino Linotype" w:eastAsia="Calibri" w:hAnsi="Palatino Linotype" w:cs="Arial"/>
          <w:sz w:val="24"/>
          <w:lang w:val="es-ES"/>
        </w:rPr>
        <w:t>l veintitrés (23</w:t>
      </w:r>
      <w:r w:rsidR="00CA2D4E" w:rsidRPr="00097803">
        <w:rPr>
          <w:rFonts w:ascii="Palatino Linotype" w:eastAsia="Calibri" w:hAnsi="Palatino Linotype" w:cs="Arial"/>
          <w:sz w:val="24"/>
          <w:lang w:val="es-ES"/>
        </w:rPr>
        <w:t>) de agosto de dos mil veintitrés, la</w:t>
      </w:r>
      <w:r w:rsidR="00CA2D4E" w:rsidRPr="00097803">
        <w:rPr>
          <w:rFonts w:ascii="Palatino Linotype" w:hAnsi="Palatino Linotype"/>
          <w:sz w:val="24"/>
        </w:rPr>
        <w:t xml:space="preserve"> Comisionada Ponente decretó el cierre </w:t>
      </w:r>
      <w:r w:rsidR="00126444" w:rsidRPr="00097803">
        <w:rPr>
          <w:rFonts w:ascii="Palatino Linotype" w:hAnsi="Palatino Linotype"/>
          <w:sz w:val="24"/>
        </w:rPr>
        <w:t>del periodo de instrucción, por lo que ordenó turnar el expediente para su resolución, misma que ahora se pronuncia; y -----------------------------------------------------</w:t>
      </w:r>
    </w:p>
    <w:p w14:paraId="28C2A63F" w14:textId="77777777" w:rsidR="00CA2D4E" w:rsidRPr="00097803" w:rsidRDefault="00CA2D4E" w:rsidP="002602DA">
      <w:pPr>
        <w:pStyle w:val="Prrafodelista"/>
        <w:spacing w:line="360" w:lineRule="auto"/>
        <w:ind w:left="0"/>
        <w:jc w:val="both"/>
        <w:rPr>
          <w:rFonts w:ascii="Palatino Linotype" w:hAnsi="Palatino Linotype" w:cs="Tahoma"/>
          <w:sz w:val="24"/>
        </w:rPr>
      </w:pPr>
    </w:p>
    <w:p w14:paraId="4E70991A" w14:textId="51F1F756" w:rsidR="00CA2D4E" w:rsidRPr="00097803" w:rsidRDefault="00CA2D4E" w:rsidP="002602DA">
      <w:pPr>
        <w:pStyle w:val="Ttulo1"/>
        <w:spacing w:line="360" w:lineRule="auto"/>
        <w:jc w:val="center"/>
        <w:rPr>
          <w:rFonts w:ascii="Palatino Linotype" w:hAnsi="Palatino Linotype"/>
          <w:b/>
          <w:color w:val="auto"/>
          <w:sz w:val="24"/>
          <w:szCs w:val="24"/>
        </w:rPr>
      </w:pPr>
      <w:bookmarkStart w:id="4" w:name="_Toc87549672"/>
      <w:r w:rsidRPr="00097803">
        <w:rPr>
          <w:rFonts w:ascii="Palatino Linotype" w:hAnsi="Palatino Linotype"/>
          <w:b/>
          <w:color w:val="auto"/>
          <w:sz w:val="24"/>
          <w:szCs w:val="24"/>
        </w:rPr>
        <w:t>C</w:t>
      </w:r>
      <w:r w:rsidR="00126444" w:rsidRPr="00097803">
        <w:rPr>
          <w:rFonts w:ascii="Palatino Linotype" w:hAnsi="Palatino Linotype"/>
          <w:b/>
          <w:color w:val="auto"/>
          <w:sz w:val="24"/>
          <w:szCs w:val="24"/>
        </w:rPr>
        <w:t xml:space="preserve"> </w:t>
      </w:r>
      <w:r w:rsidRPr="00097803">
        <w:rPr>
          <w:rFonts w:ascii="Palatino Linotype" w:hAnsi="Palatino Linotype"/>
          <w:b/>
          <w:color w:val="auto"/>
          <w:sz w:val="24"/>
          <w:szCs w:val="24"/>
        </w:rPr>
        <w:t>O</w:t>
      </w:r>
      <w:r w:rsidR="00126444" w:rsidRPr="00097803">
        <w:rPr>
          <w:rFonts w:ascii="Palatino Linotype" w:hAnsi="Palatino Linotype"/>
          <w:b/>
          <w:color w:val="auto"/>
          <w:sz w:val="24"/>
          <w:szCs w:val="24"/>
        </w:rPr>
        <w:t xml:space="preserve"> </w:t>
      </w:r>
      <w:r w:rsidRPr="00097803">
        <w:rPr>
          <w:rFonts w:ascii="Palatino Linotype" w:hAnsi="Palatino Linotype"/>
          <w:b/>
          <w:color w:val="auto"/>
          <w:sz w:val="24"/>
          <w:szCs w:val="24"/>
        </w:rPr>
        <w:t>N</w:t>
      </w:r>
      <w:r w:rsidR="00126444" w:rsidRPr="00097803">
        <w:rPr>
          <w:rFonts w:ascii="Palatino Linotype" w:hAnsi="Palatino Linotype"/>
          <w:b/>
          <w:color w:val="auto"/>
          <w:sz w:val="24"/>
          <w:szCs w:val="24"/>
        </w:rPr>
        <w:t xml:space="preserve"> </w:t>
      </w:r>
      <w:r w:rsidRPr="00097803">
        <w:rPr>
          <w:rFonts w:ascii="Palatino Linotype" w:hAnsi="Palatino Linotype"/>
          <w:b/>
          <w:color w:val="auto"/>
          <w:sz w:val="24"/>
          <w:szCs w:val="24"/>
        </w:rPr>
        <w:t>S</w:t>
      </w:r>
      <w:r w:rsidR="00126444" w:rsidRPr="00097803">
        <w:rPr>
          <w:rFonts w:ascii="Palatino Linotype" w:hAnsi="Palatino Linotype"/>
          <w:b/>
          <w:color w:val="auto"/>
          <w:sz w:val="24"/>
          <w:szCs w:val="24"/>
        </w:rPr>
        <w:t xml:space="preserve"> </w:t>
      </w:r>
      <w:r w:rsidRPr="00097803">
        <w:rPr>
          <w:rFonts w:ascii="Palatino Linotype" w:hAnsi="Palatino Linotype"/>
          <w:b/>
          <w:color w:val="auto"/>
          <w:sz w:val="24"/>
          <w:szCs w:val="24"/>
        </w:rPr>
        <w:t>I</w:t>
      </w:r>
      <w:r w:rsidR="00126444" w:rsidRPr="00097803">
        <w:rPr>
          <w:rFonts w:ascii="Palatino Linotype" w:hAnsi="Palatino Linotype"/>
          <w:b/>
          <w:color w:val="auto"/>
          <w:sz w:val="24"/>
          <w:szCs w:val="24"/>
        </w:rPr>
        <w:t xml:space="preserve"> </w:t>
      </w:r>
      <w:r w:rsidRPr="00097803">
        <w:rPr>
          <w:rFonts w:ascii="Palatino Linotype" w:hAnsi="Palatino Linotype"/>
          <w:b/>
          <w:color w:val="auto"/>
          <w:sz w:val="24"/>
          <w:szCs w:val="24"/>
        </w:rPr>
        <w:t>D</w:t>
      </w:r>
      <w:r w:rsidR="00126444" w:rsidRPr="00097803">
        <w:rPr>
          <w:rFonts w:ascii="Palatino Linotype" w:hAnsi="Palatino Linotype"/>
          <w:b/>
          <w:color w:val="auto"/>
          <w:sz w:val="24"/>
          <w:szCs w:val="24"/>
        </w:rPr>
        <w:t xml:space="preserve"> </w:t>
      </w:r>
      <w:r w:rsidRPr="00097803">
        <w:rPr>
          <w:rFonts w:ascii="Palatino Linotype" w:hAnsi="Palatino Linotype"/>
          <w:b/>
          <w:color w:val="auto"/>
          <w:sz w:val="24"/>
          <w:szCs w:val="24"/>
        </w:rPr>
        <w:t>E</w:t>
      </w:r>
      <w:r w:rsidR="00126444" w:rsidRPr="00097803">
        <w:rPr>
          <w:rFonts w:ascii="Palatino Linotype" w:hAnsi="Palatino Linotype"/>
          <w:b/>
          <w:color w:val="auto"/>
          <w:sz w:val="24"/>
          <w:szCs w:val="24"/>
        </w:rPr>
        <w:t xml:space="preserve"> </w:t>
      </w:r>
      <w:r w:rsidRPr="00097803">
        <w:rPr>
          <w:rFonts w:ascii="Palatino Linotype" w:hAnsi="Palatino Linotype"/>
          <w:b/>
          <w:color w:val="auto"/>
          <w:sz w:val="24"/>
          <w:szCs w:val="24"/>
        </w:rPr>
        <w:t>R</w:t>
      </w:r>
      <w:r w:rsidR="00126444" w:rsidRPr="00097803">
        <w:rPr>
          <w:rFonts w:ascii="Palatino Linotype" w:hAnsi="Palatino Linotype"/>
          <w:b/>
          <w:color w:val="auto"/>
          <w:sz w:val="24"/>
          <w:szCs w:val="24"/>
        </w:rPr>
        <w:t xml:space="preserve"> </w:t>
      </w:r>
      <w:r w:rsidRPr="00097803">
        <w:rPr>
          <w:rFonts w:ascii="Palatino Linotype" w:hAnsi="Palatino Linotype"/>
          <w:b/>
          <w:color w:val="auto"/>
          <w:sz w:val="24"/>
          <w:szCs w:val="24"/>
        </w:rPr>
        <w:t>A</w:t>
      </w:r>
      <w:r w:rsidR="00126444" w:rsidRPr="00097803">
        <w:rPr>
          <w:rFonts w:ascii="Palatino Linotype" w:hAnsi="Palatino Linotype"/>
          <w:b/>
          <w:color w:val="auto"/>
          <w:sz w:val="24"/>
          <w:szCs w:val="24"/>
        </w:rPr>
        <w:t xml:space="preserve"> </w:t>
      </w:r>
      <w:r w:rsidRPr="00097803">
        <w:rPr>
          <w:rFonts w:ascii="Palatino Linotype" w:hAnsi="Palatino Linotype"/>
          <w:b/>
          <w:color w:val="auto"/>
          <w:sz w:val="24"/>
          <w:szCs w:val="24"/>
        </w:rPr>
        <w:t>N</w:t>
      </w:r>
      <w:r w:rsidR="00126444" w:rsidRPr="00097803">
        <w:rPr>
          <w:rFonts w:ascii="Palatino Linotype" w:hAnsi="Palatino Linotype"/>
          <w:b/>
          <w:color w:val="auto"/>
          <w:sz w:val="24"/>
          <w:szCs w:val="24"/>
        </w:rPr>
        <w:t xml:space="preserve"> </w:t>
      </w:r>
      <w:r w:rsidRPr="00097803">
        <w:rPr>
          <w:rFonts w:ascii="Palatino Linotype" w:hAnsi="Palatino Linotype"/>
          <w:b/>
          <w:color w:val="auto"/>
          <w:sz w:val="24"/>
          <w:szCs w:val="24"/>
        </w:rPr>
        <w:t>D</w:t>
      </w:r>
      <w:r w:rsidR="00126444" w:rsidRPr="00097803">
        <w:rPr>
          <w:rFonts w:ascii="Palatino Linotype" w:hAnsi="Palatino Linotype"/>
          <w:b/>
          <w:color w:val="auto"/>
          <w:sz w:val="24"/>
          <w:szCs w:val="24"/>
        </w:rPr>
        <w:t xml:space="preserve"> </w:t>
      </w:r>
      <w:r w:rsidRPr="00097803">
        <w:rPr>
          <w:rFonts w:ascii="Palatino Linotype" w:hAnsi="Palatino Linotype"/>
          <w:b/>
          <w:color w:val="auto"/>
          <w:sz w:val="24"/>
          <w:szCs w:val="24"/>
        </w:rPr>
        <w:t>O</w:t>
      </w:r>
      <w:bookmarkEnd w:id="4"/>
      <w:r w:rsidRPr="00097803">
        <w:rPr>
          <w:rFonts w:ascii="Palatino Linotype" w:hAnsi="Palatino Linotype"/>
          <w:b/>
          <w:color w:val="auto"/>
          <w:sz w:val="24"/>
          <w:szCs w:val="24"/>
        </w:rPr>
        <w:t xml:space="preserve"> </w:t>
      </w:r>
    </w:p>
    <w:p w14:paraId="50AE4898" w14:textId="77777777" w:rsidR="00CA2D4E" w:rsidRPr="00097803" w:rsidRDefault="00CA2D4E" w:rsidP="002602DA">
      <w:pPr>
        <w:spacing w:line="360" w:lineRule="auto"/>
        <w:rPr>
          <w:rFonts w:ascii="Palatino Linotype" w:hAnsi="Palatino Linotype"/>
          <w:sz w:val="24"/>
          <w:szCs w:val="24"/>
        </w:rPr>
      </w:pPr>
    </w:p>
    <w:p w14:paraId="4923DA5E" w14:textId="77777777" w:rsidR="00CA2D4E" w:rsidRPr="00097803" w:rsidRDefault="00CA2D4E" w:rsidP="002602DA">
      <w:pPr>
        <w:pStyle w:val="Ttulo2"/>
        <w:spacing w:line="360" w:lineRule="auto"/>
        <w:rPr>
          <w:rFonts w:ascii="Palatino Linotype" w:hAnsi="Palatino Linotype"/>
          <w:b/>
          <w:color w:val="auto"/>
          <w:sz w:val="24"/>
          <w:szCs w:val="24"/>
        </w:rPr>
      </w:pPr>
      <w:bookmarkStart w:id="5" w:name="_Toc87549673"/>
      <w:r w:rsidRPr="00097803">
        <w:rPr>
          <w:rFonts w:ascii="Palatino Linotype" w:hAnsi="Palatino Linotype"/>
          <w:b/>
          <w:color w:val="auto"/>
          <w:sz w:val="24"/>
          <w:szCs w:val="24"/>
        </w:rPr>
        <w:t>PRIMERO. De la competencia</w:t>
      </w:r>
      <w:bookmarkEnd w:id="5"/>
    </w:p>
    <w:p w14:paraId="7F7D183E" w14:textId="77777777" w:rsidR="00CA2D4E" w:rsidRPr="00097803" w:rsidRDefault="00CA2D4E" w:rsidP="002602DA">
      <w:pPr>
        <w:spacing w:line="360" w:lineRule="auto"/>
        <w:rPr>
          <w:rFonts w:ascii="Palatino Linotype" w:hAnsi="Palatino Linotype"/>
          <w:sz w:val="24"/>
          <w:szCs w:val="24"/>
        </w:rPr>
      </w:pPr>
    </w:p>
    <w:p w14:paraId="7D180964" w14:textId="4417EDF3" w:rsidR="00014402" w:rsidRPr="00097803" w:rsidRDefault="00014402" w:rsidP="002602DA">
      <w:pPr>
        <w:pStyle w:val="Prrafodelista"/>
        <w:numPr>
          <w:ilvl w:val="0"/>
          <w:numId w:val="2"/>
        </w:numPr>
        <w:tabs>
          <w:tab w:val="left" w:pos="567"/>
        </w:tabs>
        <w:spacing w:before="240" w:after="240" w:line="360" w:lineRule="auto"/>
        <w:ind w:left="0" w:firstLine="0"/>
        <w:jc w:val="both"/>
        <w:rPr>
          <w:rFonts w:ascii="Palatino Linotype" w:hAnsi="Palatino Linotype"/>
          <w:sz w:val="24"/>
        </w:rPr>
      </w:pPr>
      <w:r w:rsidRPr="00097803">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00AF79A6" w:rsidRPr="00097803">
        <w:rPr>
          <w:rFonts w:ascii="Palatino Linotype" w:hAnsi="Palatino Linotype"/>
        </w:rPr>
        <w:t>5, párrafos trigésimo segundo y trigésimo tercero, fracciones IV y V,</w:t>
      </w:r>
      <w:r w:rsidRPr="00097803">
        <w:rPr>
          <w:rFonts w:ascii="Palatino Linotype" w:hAnsi="Palatino Linotype"/>
          <w:sz w:val="24"/>
        </w:rPr>
        <w:t xml:space="preserve"> de la Constitución Política del Estado Libre y Soberano de México; artículos 1, 2 fracción II, 13, 29, 36 fracciones I y II, 176, 178, 179, 181 párrafo tercero y 185 de la Ley de Transparencia y Acceso a la Información Pública del Estado de México y Municipios; </w:t>
      </w:r>
      <w:r w:rsidR="00AF79A6" w:rsidRPr="00097803">
        <w:rPr>
          <w:rFonts w:ascii="Palatino Linotype" w:hAnsi="Palatino Linotype"/>
        </w:rPr>
        <w:t xml:space="preserve">7, 9 fracciones I y XXIV, y 11 </w:t>
      </w:r>
      <w:r w:rsidRPr="00097803">
        <w:rPr>
          <w:rFonts w:ascii="Palatino Linotype" w:hAnsi="Palatino Linotype"/>
          <w:sz w:val="24"/>
        </w:rPr>
        <w:t>del Reglamento Interior del Instituto de Transparencia, Acceso a la Información Pública y Protección de Datos Personales del Estado de México y Municipios.</w:t>
      </w:r>
    </w:p>
    <w:p w14:paraId="1E2D3FBC" w14:textId="77777777" w:rsidR="00014402" w:rsidRPr="00097803" w:rsidRDefault="00014402" w:rsidP="002602DA">
      <w:pPr>
        <w:pStyle w:val="Prrafodelista"/>
        <w:spacing w:before="240" w:after="240" w:line="360" w:lineRule="auto"/>
        <w:ind w:left="0"/>
        <w:jc w:val="both"/>
        <w:rPr>
          <w:rFonts w:ascii="Palatino Linotype" w:hAnsi="Palatino Linotype"/>
          <w:sz w:val="24"/>
        </w:rPr>
      </w:pPr>
    </w:p>
    <w:p w14:paraId="48F2D342" w14:textId="77777777" w:rsidR="00CA2D4E" w:rsidRPr="00097803" w:rsidRDefault="00CA2D4E" w:rsidP="002602DA">
      <w:pPr>
        <w:pStyle w:val="Ttulo2"/>
        <w:spacing w:line="360" w:lineRule="auto"/>
        <w:rPr>
          <w:rFonts w:ascii="Palatino Linotype" w:hAnsi="Palatino Linotype"/>
          <w:b/>
          <w:color w:val="auto"/>
          <w:sz w:val="24"/>
          <w:szCs w:val="24"/>
        </w:rPr>
      </w:pPr>
      <w:bookmarkStart w:id="6" w:name="_Toc87549674"/>
      <w:r w:rsidRPr="00097803">
        <w:rPr>
          <w:rFonts w:ascii="Palatino Linotype" w:hAnsi="Palatino Linotype"/>
          <w:b/>
          <w:color w:val="auto"/>
          <w:sz w:val="24"/>
          <w:szCs w:val="24"/>
        </w:rPr>
        <w:lastRenderedPageBreak/>
        <w:t>SEGUNDO. De la oportunidad y procedencia.</w:t>
      </w:r>
      <w:bookmarkEnd w:id="6"/>
    </w:p>
    <w:p w14:paraId="4A78A848" w14:textId="77777777" w:rsidR="00CA2D4E" w:rsidRPr="00097803" w:rsidRDefault="00CA2D4E" w:rsidP="002602DA">
      <w:pPr>
        <w:spacing w:line="360" w:lineRule="auto"/>
        <w:rPr>
          <w:rFonts w:ascii="Palatino Linotype" w:hAnsi="Palatino Linotype"/>
          <w:sz w:val="24"/>
          <w:szCs w:val="24"/>
        </w:rPr>
      </w:pPr>
    </w:p>
    <w:p w14:paraId="11DCA614" w14:textId="77777777" w:rsidR="00CA2D4E" w:rsidRPr="00097803" w:rsidRDefault="00CA2D4E" w:rsidP="002602DA">
      <w:pPr>
        <w:numPr>
          <w:ilvl w:val="0"/>
          <w:numId w:val="1"/>
        </w:numPr>
        <w:tabs>
          <w:tab w:val="left" w:pos="284"/>
          <w:tab w:val="left" w:pos="567"/>
        </w:tabs>
        <w:spacing w:before="240" w:after="240" w:line="360" w:lineRule="auto"/>
        <w:ind w:left="0" w:firstLine="0"/>
        <w:contextualSpacing/>
        <w:jc w:val="both"/>
        <w:rPr>
          <w:rFonts w:ascii="Palatino Linotype" w:hAnsi="Palatino Linotype" w:cs="Arial"/>
          <w:color w:val="000000"/>
          <w:sz w:val="24"/>
          <w:szCs w:val="24"/>
          <w:lang w:val="es-ES_tradnl"/>
        </w:rPr>
      </w:pPr>
      <w:r w:rsidRPr="00097803">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097803">
        <w:rPr>
          <w:rFonts w:ascii="Palatino Linotype" w:eastAsia="Calibri" w:hAnsi="Palatino Linotype" w:cs="Arial"/>
          <w:b/>
          <w:sz w:val="24"/>
          <w:szCs w:val="24"/>
          <w:lang w:val="es-ES"/>
        </w:rPr>
        <w:t>SUJETO OBLIGADO</w:t>
      </w:r>
      <w:r w:rsidRPr="00097803">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C76A525" w14:textId="77777777" w:rsidR="00126444" w:rsidRPr="00097803" w:rsidRDefault="00126444" w:rsidP="002602DA">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8DC1186" w14:textId="77777777" w:rsidR="00CA2D4E" w:rsidRPr="00097803" w:rsidRDefault="00CA2D4E" w:rsidP="002602DA">
      <w:pPr>
        <w:numPr>
          <w:ilvl w:val="0"/>
          <w:numId w:val="1"/>
        </w:numPr>
        <w:tabs>
          <w:tab w:val="left" w:pos="284"/>
          <w:tab w:val="left" w:pos="567"/>
        </w:tabs>
        <w:spacing w:before="240" w:after="240" w:line="360" w:lineRule="auto"/>
        <w:ind w:left="0" w:firstLine="0"/>
        <w:contextualSpacing/>
        <w:jc w:val="both"/>
        <w:rPr>
          <w:rFonts w:ascii="Palatino Linotype" w:hAnsi="Palatino Linotype" w:cs="Arial"/>
          <w:color w:val="000000"/>
          <w:sz w:val="24"/>
          <w:szCs w:val="24"/>
          <w:lang w:val="es-ES_tradnl"/>
        </w:rPr>
      </w:pPr>
      <w:r w:rsidRPr="00097803">
        <w:rPr>
          <w:rFonts w:ascii="Palatino Linotype" w:eastAsia="Calibri" w:hAnsi="Palatino Linotype" w:cs="Arial"/>
          <w:sz w:val="24"/>
          <w:szCs w:val="24"/>
          <w:lang w:val="es-ES"/>
        </w:rPr>
        <w:t xml:space="preserve">Por ende, se constituye la figura jurídica de la </w:t>
      </w:r>
      <w:r w:rsidRPr="00097803">
        <w:rPr>
          <w:rFonts w:ascii="Palatino Linotype" w:eastAsia="Calibri" w:hAnsi="Palatino Linotype" w:cs="Arial"/>
          <w:i/>
          <w:sz w:val="24"/>
          <w:szCs w:val="24"/>
          <w:lang w:val="es-ES"/>
        </w:rPr>
        <w:t>negativa ficta</w:t>
      </w:r>
      <w:r w:rsidRPr="00097803">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097803">
        <w:rPr>
          <w:rFonts w:ascii="Palatino Linotype" w:eastAsia="Calibri" w:hAnsi="Palatino Linotype" w:cs="Arial"/>
          <w:b/>
          <w:sz w:val="24"/>
          <w:szCs w:val="24"/>
          <w:lang w:val="es-ES"/>
        </w:rPr>
        <w:t>178</w:t>
      </w:r>
      <w:r w:rsidRPr="00097803">
        <w:rPr>
          <w:rFonts w:ascii="Palatino Linotype" w:eastAsia="Calibri" w:hAnsi="Palatino Linotype" w:cs="Arial"/>
          <w:sz w:val="24"/>
          <w:szCs w:val="24"/>
          <w:lang w:val="es-ES"/>
        </w:rPr>
        <w:t xml:space="preserve"> segundo párrafo de </w:t>
      </w:r>
      <w:r w:rsidRPr="00097803">
        <w:rPr>
          <w:rFonts w:ascii="Palatino Linotype" w:eastAsia="Calibri" w:hAnsi="Palatino Linotype" w:cs="Arial"/>
          <w:b/>
          <w:sz w:val="24"/>
          <w:szCs w:val="24"/>
          <w:lang w:val="es-ES"/>
        </w:rPr>
        <w:t>Ley de Transparencia y Acceso a la Información Pública del Estado de México y Municipios</w:t>
      </w:r>
      <w:r w:rsidRPr="00097803">
        <w:rPr>
          <w:rFonts w:ascii="Palatino Linotype" w:eastAsia="Calibri" w:hAnsi="Palatino Linotype"/>
          <w:color w:val="000000"/>
          <w:sz w:val="24"/>
          <w:szCs w:val="24"/>
          <w:shd w:val="clear" w:color="auto" w:fill="FFFFFF"/>
        </w:rPr>
        <w:t xml:space="preserve">, que dispone; ante la falta de respuesta del </w:t>
      </w:r>
      <w:r w:rsidRPr="00097803">
        <w:rPr>
          <w:rFonts w:ascii="Palatino Linotype" w:eastAsia="Calibri" w:hAnsi="Palatino Linotype"/>
          <w:b/>
          <w:color w:val="000000"/>
          <w:sz w:val="24"/>
          <w:szCs w:val="24"/>
          <w:shd w:val="clear" w:color="auto" w:fill="FFFFFF"/>
        </w:rPr>
        <w:t>SUJETO OBLIGADO,</w:t>
      </w:r>
      <w:r w:rsidRPr="00097803">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097803">
        <w:rPr>
          <w:rFonts w:ascii="Palatino Linotype" w:eastAsia="Calibri" w:hAnsi="Palatino Linotype"/>
          <w:b/>
          <w:color w:val="000000"/>
          <w:sz w:val="24"/>
          <w:szCs w:val="24"/>
          <w:shd w:val="clear" w:color="auto" w:fill="FFFFFF"/>
        </w:rPr>
        <w:t xml:space="preserve">podrá ser interpuesto en cualquier momento. </w:t>
      </w:r>
    </w:p>
    <w:p w14:paraId="0D992DBB" w14:textId="77777777" w:rsidR="00CA2D4E" w:rsidRPr="00097803" w:rsidRDefault="00CA2D4E" w:rsidP="002602DA">
      <w:pPr>
        <w:tabs>
          <w:tab w:val="left" w:pos="284"/>
        </w:tabs>
        <w:spacing w:line="360" w:lineRule="auto"/>
        <w:contextualSpacing/>
        <w:rPr>
          <w:rFonts w:ascii="Palatino Linotype" w:hAnsi="Palatino Linotype" w:cs="Arial"/>
          <w:color w:val="000000"/>
          <w:sz w:val="24"/>
          <w:szCs w:val="24"/>
          <w:lang w:val="es-ES_tradnl"/>
        </w:rPr>
      </w:pPr>
    </w:p>
    <w:p w14:paraId="487C0F90" w14:textId="77777777" w:rsidR="00CA2D4E" w:rsidRPr="00097803" w:rsidRDefault="00CA2D4E" w:rsidP="002602DA">
      <w:pPr>
        <w:numPr>
          <w:ilvl w:val="0"/>
          <w:numId w:val="1"/>
        </w:numPr>
        <w:tabs>
          <w:tab w:val="left" w:pos="284"/>
          <w:tab w:val="left" w:pos="567"/>
        </w:tabs>
        <w:spacing w:before="240" w:after="240" w:line="360" w:lineRule="auto"/>
        <w:ind w:left="0" w:firstLine="0"/>
        <w:contextualSpacing/>
        <w:jc w:val="both"/>
        <w:rPr>
          <w:rFonts w:ascii="Palatino Linotype" w:hAnsi="Palatino Linotype" w:cs="Arial"/>
          <w:color w:val="000000"/>
          <w:sz w:val="24"/>
          <w:szCs w:val="24"/>
          <w:lang w:val="es-ES_tradnl"/>
        </w:rPr>
      </w:pPr>
      <w:r w:rsidRPr="00097803">
        <w:rPr>
          <w:rFonts w:ascii="Palatino Linotype" w:eastAsia="Calibri" w:hAnsi="Palatino Linotype" w:cs="Arial"/>
          <w:sz w:val="24"/>
          <w:szCs w:val="24"/>
          <w:lang w:val="es-ES"/>
        </w:rPr>
        <w:lastRenderedPageBreak/>
        <w:t xml:space="preserve">Por lo que, tratándose de la </w:t>
      </w:r>
      <w:r w:rsidRPr="00097803">
        <w:rPr>
          <w:rFonts w:ascii="Palatino Linotype" w:eastAsia="Calibri" w:hAnsi="Palatino Linotype" w:cs="Arial"/>
          <w:i/>
          <w:sz w:val="24"/>
          <w:szCs w:val="24"/>
          <w:lang w:val="es-ES"/>
        </w:rPr>
        <w:t>negativa ficta</w:t>
      </w:r>
      <w:r w:rsidRPr="00097803">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97803">
        <w:rPr>
          <w:rFonts w:ascii="Palatino Linotype" w:eastAsia="Calibri" w:hAnsi="Palatino Linotype" w:cs="Arial"/>
          <w:i/>
          <w:sz w:val="24"/>
          <w:szCs w:val="24"/>
          <w:lang w:val="es-ES"/>
        </w:rPr>
        <w:t>negativa ficta</w:t>
      </w:r>
      <w:r w:rsidRPr="00097803">
        <w:rPr>
          <w:rFonts w:ascii="Palatino Linotype" w:eastAsia="Calibri" w:hAnsi="Palatino Linotype" w:cs="Arial"/>
          <w:sz w:val="24"/>
          <w:szCs w:val="24"/>
          <w:lang w:val="es-ES"/>
        </w:rPr>
        <w:t>, que señala:</w:t>
      </w:r>
    </w:p>
    <w:p w14:paraId="5A6DDCBB" w14:textId="77777777" w:rsidR="00CA2D4E" w:rsidRPr="00097803" w:rsidRDefault="00CA2D4E" w:rsidP="002602DA">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097803">
        <w:rPr>
          <w:rFonts w:ascii="Palatino Linotype" w:eastAsia="Calibri" w:hAnsi="Palatino Linotype" w:cs="Arial"/>
          <w:b/>
          <w:sz w:val="22"/>
          <w:szCs w:val="24"/>
          <w:lang w:val="es-ES"/>
        </w:rPr>
        <w:t>Criterio 0001-15</w:t>
      </w:r>
    </w:p>
    <w:p w14:paraId="43B9CE78" w14:textId="5E63D606" w:rsidR="00CA2D4E" w:rsidRPr="00097803" w:rsidRDefault="00CA2D4E" w:rsidP="002602DA">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097803">
        <w:rPr>
          <w:rFonts w:ascii="Palatino Linotype" w:eastAsia="Calibri" w:hAnsi="Palatino Linotype" w:cs="Arial"/>
          <w:b/>
          <w:i/>
          <w:sz w:val="22"/>
          <w:szCs w:val="24"/>
          <w:lang w:val="es-ES"/>
        </w:rPr>
        <w:t>NEGATIVA FICTA. PLAZO PARA INTERPONER EL RECURSO DE REVISIÓN TRATÁNDOSE DE.</w:t>
      </w:r>
      <w:r w:rsidRPr="00097803">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097803">
        <w:rPr>
          <w:rFonts w:ascii="Palatino Linotype" w:eastAsia="Calibri" w:hAnsi="Palatino Linotype" w:cs="Arial"/>
          <w:i/>
          <w:sz w:val="22"/>
          <w:szCs w:val="24"/>
          <w:lang w:val="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126444" w:rsidRPr="00097803">
        <w:rPr>
          <w:rFonts w:ascii="Palatino Linotype" w:eastAsia="Calibri" w:hAnsi="Palatino Linotype" w:cs="Arial"/>
          <w:i/>
          <w:sz w:val="22"/>
          <w:szCs w:val="24"/>
          <w:lang w:val="es-ES"/>
        </w:rPr>
        <w:t>”</w:t>
      </w:r>
    </w:p>
    <w:p w14:paraId="79C71F9E" w14:textId="77777777" w:rsidR="00126444" w:rsidRPr="00097803" w:rsidRDefault="00126444" w:rsidP="002602DA">
      <w:pPr>
        <w:tabs>
          <w:tab w:val="left" w:pos="284"/>
        </w:tabs>
        <w:spacing w:before="240" w:after="240" w:line="360" w:lineRule="auto"/>
        <w:contextualSpacing/>
        <w:jc w:val="both"/>
        <w:rPr>
          <w:rFonts w:ascii="Palatino Linotype" w:hAnsi="Palatino Linotype" w:cs="Arial"/>
          <w:color w:val="000000" w:themeColor="text1"/>
          <w:sz w:val="22"/>
          <w:szCs w:val="24"/>
          <w:lang w:val="es-ES" w:eastAsia="es-MX"/>
        </w:rPr>
      </w:pPr>
    </w:p>
    <w:p w14:paraId="4A32B7F2" w14:textId="37169E63" w:rsidR="00CA2D4E" w:rsidRPr="00097803" w:rsidRDefault="00CA2D4E" w:rsidP="002602DA">
      <w:pPr>
        <w:numPr>
          <w:ilvl w:val="0"/>
          <w:numId w:val="1"/>
        </w:numPr>
        <w:tabs>
          <w:tab w:val="left" w:pos="284"/>
          <w:tab w:val="left" w:pos="567"/>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097803">
        <w:rPr>
          <w:rFonts w:ascii="Palatino Linotype" w:hAnsi="Palatino Linotype" w:cs="Arial"/>
          <w:color w:val="000000" w:themeColor="text1"/>
          <w:sz w:val="24"/>
          <w:szCs w:val="24"/>
          <w:lang w:val="es-ES" w:eastAsia="es-MX"/>
        </w:rPr>
        <w:t xml:space="preserve">Lo anterior, se explica porque la </w:t>
      </w:r>
      <w:r w:rsidRPr="00097803">
        <w:rPr>
          <w:rFonts w:ascii="Palatino Linotype" w:hAnsi="Palatino Linotype" w:cs="Arial"/>
          <w:b/>
          <w:color w:val="000000" w:themeColor="text1"/>
          <w:sz w:val="24"/>
          <w:szCs w:val="24"/>
          <w:u w:val="single"/>
          <w:lang w:val="es-ES" w:eastAsia="es-MX"/>
        </w:rPr>
        <w:t>posible ausencia</w:t>
      </w:r>
      <w:r w:rsidRPr="00097803">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097803">
        <w:rPr>
          <w:rFonts w:ascii="Palatino Linotype" w:hAnsi="Palatino Linotype" w:cs="Arial"/>
          <w:b/>
          <w:color w:val="000000" w:themeColor="text1"/>
          <w:sz w:val="24"/>
          <w:szCs w:val="24"/>
          <w:lang w:val="es-ES" w:eastAsia="es-MX"/>
        </w:rPr>
        <w:t>SUJETO OBLIGADO</w:t>
      </w:r>
      <w:r w:rsidRPr="00097803">
        <w:rPr>
          <w:rFonts w:ascii="Palatino Linotype" w:hAnsi="Palatino Linotype" w:cs="Arial"/>
          <w:color w:val="000000" w:themeColor="text1"/>
          <w:sz w:val="24"/>
          <w:szCs w:val="24"/>
          <w:lang w:val="es-ES" w:eastAsia="es-MX"/>
        </w:rPr>
        <w:t>.</w:t>
      </w:r>
    </w:p>
    <w:p w14:paraId="16C79D67" w14:textId="77777777" w:rsidR="00CA2D4E" w:rsidRPr="00097803" w:rsidRDefault="00CA2D4E" w:rsidP="002602DA">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02EE2DC5" w14:textId="2C7B4104" w:rsidR="00CA2D4E" w:rsidRPr="00097803" w:rsidRDefault="00CA2D4E" w:rsidP="002602DA">
      <w:pPr>
        <w:numPr>
          <w:ilvl w:val="0"/>
          <w:numId w:val="1"/>
        </w:numPr>
        <w:tabs>
          <w:tab w:val="left" w:pos="567"/>
        </w:tabs>
        <w:spacing w:line="360" w:lineRule="auto"/>
        <w:ind w:left="0" w:firstLine="0"/>
        <w:contextualSpacing/>
        <w:jc w:val="both"/>
        <w:rPr>
          <w:rFonts w:ascii="Palatino Linotype" w:eastAsia="Calibri" w:hAnsi="Palatino Linotype" w:cs="Arial"/>
          <w:sz w:val="24"/>
          <w:szCs w:val="24"/>
          <w:lang w:val="es-ES_tradnl"/>
        </w:rPr>
      </w:pPr>
      <w:r w:rsidRPr="00097803">
        <w:rPr>
          <w:rFonts w:ascii="Palatino Linotype" w:eastAsia="Calibri" w:hAnsi="Palatino Linotype" w:cs="Arial"/>
          <w:sz w:val="24"/>
          <w:szCs w:val="24"/>
          <w:lang w:val="es-ES_tradnl"/>
        </w:rPr>
        <w:t xml:space="preserve">Por otra parte, de la revisión al expediente electrónico del </w:t>
      </w:r>
      <w:r w:rsidRPr="00097803">
        <w:rPr>
          <w:rFonts w:ascii="Palatino Linotype" w:eastAsia="Calibri" w:hAnsi="Palatino Linotype" w:cs="Arial"/>
          <w:b/>
          <w:sz w:val="24"/>
          <w:szCs w:val="24"/>
          <w:lang w:val="es-ES_tradnl"/>
        </w:rPr>
        <w:t>SAIMEX</w:t>
      </w:r>
      <w:r w:rsidRPr="00097803">
        <w:rPr>
          <w:rFonts w:ascii="Palatino Linotype" w:eastAsia="Calibri" w:hAnsi="Palatino Linotype" w:cs="Arial"/>
          <w:sz w:val="24"/>
          <w:szCs w:val="24"/>
          <w:lang w:val="es-ES_tradnl"/>
        </w:rPr>
        <w:t xml:space="preserve"> se desprende que la parte solicitante</w:t>
      </w:r>
      <w:r w:rsidR="00126444" w:rsidRPr="00097803">
        <w:rPr>
          <w:rFonts w:ascii="Palatino Linotype" w:eastAsia="Calibri" w:hAnsi="Palatino Linotype" w:cs="Arial"/>
          <w:sz w:val="24"/>
          <w:szCs w:val="24"/>
          <w:lang w:val="es-ES_tradnl"/>
        </w:rPr>
        <w:t>,</w:t>
      </w:r>
      <w:r w:rsidRPr="00097803">
        <w:rPr>
          <w:rFonts w:ascii="Palatino Linotype" w:eastAsia="Calibri" w:hAnsi="Palatino Linotype" w:cs="Arial"/>
          <w:sz w:val="24"/>
          <w:szCs w:val="24"/>
          <w:lang w:val="es-ES_tradnl"/>
        </w:rPr>
        <w:t xml:space="preserve"> en ejercicio de su derecho de acceso a la información pública en el expediente que se revisa, tanto en la solicitud de información como en el recurso de revisión </w:t>
      </w:r>
      <w:r w:rsidR="00126444" w:rsidRPr="00097803">
        <w:rPr>
          <w:rFonts w:ascii="Palatino Linotype" w:eastAsia="Calibri" w:hAnsi="Palatino Linotype" w:cs="Arial"/>
          <w:b/>
          <w:bCs/>
          <w:sz w:val="24"/>
          <w:szCs w:val="24"/>
          <w:lang w:val="es-ES_tradnl"/>
        </w:rPr>
        <w:t>no proporcionó ningún nombre, seudónimo o carácter para ser identificado, ni se tiene certeza de su identidad</w:t>
      </w:r>
      <w:r w:rsidRPr="00097803">
        <w:rPr>
          <w:rFonts w:ascii="Palatino Linotype" w:eastAsia="Calibri" w:hAnsi="Palatino Linotype" w:cs="Arial"/>
          <w:sz w:val="24"/>
          <w:szCs w:val="24"/>
          <w:lang w:val="es-ES_tradnl"/>
        </w:rPr>
        <w:t xml:space="preserve">; sin embargo, es importante señalar también que el nombre de los </w:t>
      </w:r>
      <w:r w:rsidR="00126444" w:rsidRPr="00097803">
        <w:rPr>
          <w:rFonts w:ascii="Palatino Linotype" w:eastAsia="Calibri" w:hAnsi="Palatino Linotype" w:cs="Arial"/>
          <w:sz w:val="24"/>
          <w:szCs w:val="24"/>
          <w:lang w:val="es-ES_tradnl"/>
        </w:rPr>
        <w:t>Solicitantes y Recurrentes</w:t>
      </w:r>
      <w:r w:rsidRPr="00097803">
        <w:rPr>
          <w:rFonts w:ascii="Palatino Linotype" w:eastAsia="Calibri" w:hAnsi="Palatino Linotype" w:cs="Arial"/>
          <w:sz w:val="24"/>
          <w:szCs w:val="24"/>
          <w:lang w:val="es-ES_tradnl"/>
        </w:rPr>
        <w:t xml:space="preserve"> no es </w:t>
      </w:r>
      <w:r w:rsidR="00126444" w:rsidRPr="00097803">
        <w:rPr>
          <w:rFonts w:ascii="Palatino Linotype" w:eastAsia="Calibri" w:hAnsi="Palatino Linotype" w:cs="Arial"/>
          <w:sz w:val="24"/>
          <w:szCs w:val="24"/>
          <w:lang w:val="es-ES_tradnl"/>
        </w:rPr>
        <w:t xml:space="preserve">un </w:t>
      </w:r>
      <w:r w:rsidRPr="00097803">
        <w:rPr>
          <w:rFonts w:ascii="Palatino Linotype" w:eastAsia="Calibri" w:hAnsi="Palatino Linotype" w:cs="Arial"/>
          <w:sz w:val="24"/>
          <w:szCs w:val="24"/>
          <w:lang w:val="es-ES_tradnl"/>
        </w:rPr>
        <w:t>requisito indispensable para la tramitación del acto procesal específico en materia de acceso a la información, ello en estricto apego al numeral 155</w:t>
      </w:r>
      <w:r w:rsidR="00126444" w:rsidRPr="00097803">
        <w:rPr>
          <w:rFonts w:ascii="Palatino Linotype" w:eastAsia="Calibri" w:hAnsi="Palatino Linotype" w:cs="Arial"/>
          <w:sz w:val="24"/>
          <w:szCs w:val="24"/>
          <w:lang w:val="es-ES_tradnl"/>
        </w:rPr>
        <w:t>,</w:t>
      </w:r>
      <w:r w:rsidRPr="00097803">
        <w:rPr>
          <w:rFonts w:ascii="Palatino Linotype" w:eastAsia="Calibri" w:hAnsi="Palatino Linotype" w:cs="Arial"/>
          <w:sz w:val="24"/>
          <w:szCs w:val="24"/>
          <w:lang w:val="es-ES_tradnl"/>
        </w:rPr>
        <w:t xml:space="preserve"> párrafo tercero</w:t>
      </w:r>
      <w:r w:rsidR="00126444" w:rsidRPr="00097803">
        <w:rPr>
          <w:rFonts w:ascii="Palatino Linotype" w:eastAsia="Calibri" w:hAnsi="Palatino Linotype" w:cs="Arial"/>
          <w:sz w:val="24"/>
          <w:szCs w:val="24"/>
          <w:lang w:val="es-ES_tradnl"/>
        </w:rPr>
        <w:t>,</w:t>
      </w:r>
      <w:r w:rsidRPr="00097803">
        <w:rPr>
          <w:rFonts w:ascii="Palatino Linotype" w:eastAsia="Calibri" w:hAnsi="Palatino Linotype" w:cs="Arial"/>
          <w:sz w:val="24"/>
          <w:szCs w:val="24"/>
          <w:lang w:val="es-ES_tradnl"/>
        </w:rPr>
        <w:t xml:space="preserve"> de la Ley de la materia, en concatenación con el 180 del mismo ordenamiento.</w:t>
      </w:r>
    </w:p>
    <w:p w14:paraId="065E9EA2" w14:textId="77777777" w:rsidR="00CA2D4E" w:rsidRPr="00097803" w:rsidRDefault="00CA2D4E" w:rsidP="002602DA">
      <w:pPr>
        <w:pStyle w:val="Prrafodelista"/>
        <w:spacing w:line="360" w:lineRule="auto"/>
        <w:ind w:left="0"/>
        <w:rPr>
          <w:rFonts w:ascii="Palatino Linotype" w:eastAsia="Calibri" w:hAnsi="Palatino Linotype" w:cs="Arial"/>
          <w:sz w:val="24"/>
          <w:lang w:val="es-ES_tradnl"/>
        </w:rPr>
      </w:pPr>
    </w:p>
    <w:p w14:paraId="76F86BF1" w14:textId="154D6025" w:rsidR="00CA2D4E" w:rsidRPr="00097803" w:rsidRDefault="00CA2D4E" w:rsidP="002602DA">
      <w:pPr>
        <w:numPr>
          <w:ilvl w:val="0"/>
          <w:numId w:val="1"/>
        </w:numPr>
        <w:tabs>
          <w:tab w:val="left" w:pos="567"/>
        </w:tabs>
        <w:spacing w:line="360" w:lineRule="auto"/>
        <w:ind w:left="0" w:firstLine="0"/>
        <w:contextualSpacing/>
        <w:jc w:val="both"/>
        <w:rPr>
          <w:rFonts w:ascii="Palatino Linotype" w:eastAsia="Calibri" w:hAnsi="Palatino Linotype" w:cs="Arial"/>
          <w:sz w:val="24"/>
          <w:szCs w:val="24"/>
          <w:lang w:val="es-ES_tradnl"/>
        </w:rPr>
      </w:pPr>
      <w:r w:rsidRPr="00097803">
        <w:rPr>
          <w:rFonts w:ascii="Palatino Linotype" w:eastAsia="Calibri" w:hAnsi="Palatino Linotype" w:cs="Arial"/>
          <w:sz w:val="24"/>
          <w:szCs w:val="24"/>
          <w:lang w:val="es-ES_tradnl"/>
        </w:rPr>
        <w:lastRenderedPageBreak/>
        <w:t xml:space="preserve">Esto es así, ya que de conformidad con los artículos 6, Apartado A, fracciones III y IV de la Constitución Política de los Estados Unidos Mexicanos y </w:t>
      </w:r>
      <w:r w:rsidRPr="00097803">
        <w:rPr>
          <w:rFonts w:ascii="Palatino Linotype" w:eastAsia="Calibri" w:hAnsi="Palatino Linotype" w:cs="Arial"/>
          <w:bCs/>
          <w:sz w:val="24"/>
          <w:szCs w:val="24"/>
          <w:lang w:val="es-ES"/>
        </w:rPr>
        <w:t xml:space="preserve">5, párrafos vigésimo, vigésimo primero y vigésimo </w:t>
      </w:r>
      <w:r w:rsidR="00126444" w:rsidRPr="00097803">
        <w:rPr>
          <w:rFonts w:ascii="Palatino Linotype" w:eastAsia="Calibri" w:hAnsi="Palatino Linotype" w:cs="Arial"/>
          <w:bCs/>
          <w:sz w:val="24"/>
          <w:szCs w:val="24"/>
          <w:lang w:val="es-ES"/>
        </w:rPr>
        <w:t>segundo,</w:t>
      </w:r>
      <w:r w:rsidRPr="00097803">
        <w:rPr>
          <w:rFonts w:ascii="Palatino Linotype" w:eastAsia="Calibri" w:hAnsi="Palatino Linotype" w:cs="Arial"/>
          <w:bCs/>
          <w:sz w:val="24"/>
          <w:szCs w:val="24"/>
          <w:lang w:val="es-ES"/>
        </w:rPr>
        <w:t> fracciones IV y V</w:t>
      </w:r>
      <w:r w:rsidR="00126444" w:rsidRPr="00097803">
        <w:rPr>
          <w:rFonts w:ascii="Palatino Linotype" w:eastAsia="Calibri" w:hAnsi="Palatino Linotype" w:cs="Arial"/>
          <w:bCs/>
          <w:sz w:val="24"/>
          <w:szCs w:val="24"/>
          <w:lang w:val="es-ES"/>
        </w:rPr>
        <w:t>,</w:t>
      </w:r>
      <w:r w:rsidRPr="00097803">
        <w:rPr>
          <w:rFonts w:ascii="Palatino Linotype" w:eastAsia="Calibri" w:hAnsi="Palatino Linotype" w:cs="Arial"/>
          <w:bCs/>
          <w:sz w:val="24"/>
          <w:szCs w:val="24"/>
          <w:lang w:val="es-ES"/>
        </w:rPr>
        <w:t> </w:t>
      </w:r>
      <w:r w:rsidRPr="00097803">
        <w:rPr>
          <w:rFonts w:ascii="Palatino Linotype" w:eastAsia="Calibri" w:hAnsi="Palatino Linotype" w:cs="Arial"/>
          <w:sz w:val="24"/>
          <w:szCs w:val="24"/>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351EB24" w14:textId="77777777" w:rsidR="00CA2D4E" w:rsidRPr="00097803" w:rsidRDefault="00CA2D4E" w:rsidP="002602DA">
      <w:pPr>
        <w:pStyle w:val="Prrafodelista"/>
        <w:spacing w:line="360" w:lineRule="auto"/>
        <w:ind w:left="0"/>
        <w:rPr>
          <w:rFonts w:ascii="Palatino Linotype" w:eastAsia="Calibri" w:hAnsi="Palatino Linotype" w:cs="Arial"/>
          <w:sz w:val="24"/>
          <w:lang w:val="es-ES_tradnl"/>
        </w:rPr>
      </w:pPr>
    </w:p>
    <w:p w14:paraId="68B69A2B" w14:textId="77777777" w:rsidR="00CA2D4E" w:rsidRPr="00097803" w:rsidRDefault="00CA2D4E" w:rsidP="002602DA">
      <w:pPr>
        <w:numPr>
          <w:ilvl w:val="0"/>
          <w:numId w:val="1"/>
        </w:numPr>
        <w:tabs>
          <w:tab w:val="left" w:pos="567"/>
        </w:tabs>
        <w:spacing w:line="360" w:lineRule="auto"/>
        <w:ind w:left="0" w:firstLine="0"/>
        <w:contextualSpacing/>
        <w:jc w:val="both"/>
        <w:rPr>
          <w:rFonts w:ascii="Palatino Linotype" w:eastAsia="Calibri" w:hAnsi="Palatino Linotype" w:cs="Arial"/>
          <w:sz w:val="24"/>
          <w:szCs w:val="24"/>
          <w:lang w:val="es-ES_tradnl"/>
        </w:rPr>
      </w:pPr>
      <w:r w:rsidRPr="00097803">
        <w:rPr>
          <w:rFonts w:ascii="Palatino Linotype" w:eastAsia="Calibri" w:hAnsi="Palatino Linotype" w:cs="Arial"/>
          <w:sz w:val="24"/>
          <w:szCs w:val="24"/>
          <w:lang w:val="es-ES_tradn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0455882" w14:textId="77777777" w:rsidR="00CA2D4E" w:rsidRPr="00097803" w:rsidRDefault="00CA2D4E" w:rsidP="002602DA">
      <w:pPr>
        <w:pStyle w:val="Prrafodelista"/>
        <w:spacing w:line="360" w:lineRule="auto"/>
        <w:ind w:left="0"/>
        <w:rPr>
          <w:rFonts w:ascii="Palatino Linotype" w:eastAsia="Calibri" w:hAnsi="Palatino Linotype" w:cs="Arial"/>
          <w:sz w:val="24"/>
          <w:lang w:val="es-ES_tradnl"/>
        </w:rPr>
      </w:pPr>
    </w:p>
    <w:p w14:paraId="3F615ADA" w14:textId="77777777" w:rsidR="00CA2D4E" w:rsidRPr="00097803" w:rsidRDefault="00CA2D4E" w:rsidP="002602DA">
      <w:pPr>
        <w:numPr>
          <w:ilvl w:val="0"/>
          <w:numId w:val="1"/>
        </w:numPr>
        <w:tabs>
          <w:tab w:val="left" w:pos="567"/>
        </w:tabs>
        <w:spacing w:line="360" w:lineRule="auto"/>
        <w:ind w:left="0" w:firstLine="0"/>
        <w:contextualSpacing/>
        <w:jc w:val="both"/>
        <w:rPr>
          <w:rFonts w:ascii="Palatino Linotype" w:eastAsia="Calibri" w:hAnsi="Palatino Linotype" w:cs="Arial"/>
          <w:sz w:val="24"/>
          <w:szCs w:val="24"/>
          <w:lang w:val="es-ES_tradnl"/>
        </w:rPr>
      </w:pPr>
      <w:r w:rsidRPr="00097803">
        <w:rPr>
          <w:rFonts w:ascii="Palatino Linotype" w:eastAsia="Calibri" w:hAnsi="Palatino Linotype" w:cs="Arial"/>
          <w:sz w:val="24"/>
          <w:szCs w:val="24"/>
          <w:lang w:val="es-ES_tradnl"/>
        </w:rPr>
        <w:t xml:space="preserve">En ese entendido, se omite un análisis más profundo en torno a los conceptos de interés jurídico y legitimación, debido a que se estima que a ningún efecto práctico </w:t>
      </w:r>
      <w:r w:rsidRPr="00097803">
        <w:rPr>
          <w:rFonts w:ascii="Palatino Linotype" w:eastAsia="Calibri" w:hAnsi="Palatino Linotype" w:cs="Arial"/>
          <w:sz w:val="24"/>
          <w:szCs w:val="24"/>
          <w:lang w:val="es-ES_tradnl"/>
        </w:rPr>
        <w:lastRenderedPageBreak/>
        <w:t>conduciría, puesto que la propia estructura del derecho fundamental bajo análisis no lo exige.</w:t>
      </w:r>
    </w:p>
    <w:p w14:paraId="14E73F0E" w14:textId="77777777" w:rsidR="00CA2D4E" w:rsidRPr="00097803" w:rsidRDefault="00CA2D4E" w:rsidP="002602DA">
      <w:pPr>
        <w:pStyle w:val="Prrafodelista"/>
        <w:spacing w:line="360" w:lineRule="auto"/>
        <w:ind w:left="0"/>
        <w:rPr>
          <w:rFonts w:ascii="Palatino Linotype" w:eastAsia="Calibri" w:hAnsi="Palatino Linotype" w:cs="Arial"/>
          <w:sz w:val="24"/>
          <w:lang w:val="es-ES_tradnl"/>
        </w:rPr>
      </w:pPr>
    </w:p>
    <w:p w14:paraId="066AB81B" w14:textId="45BA17D3" w:rsidR="00CA2D4E" w:rsidRPr="00097803" w:rsidRDefault="00CA2D4E" w:rsidP="002602DA">
      <w:pPr>
        <w:numPr>
          <w:ilvl w:val="0"/>
          <w:numId w:val="1"/>
        </w:numPr>
        <w:tabs>
          <w:tab w:val="left" w:pos="567"/>
        </w:tabs>
        <w:spacing w:line="360" w:lineRule="auto"/>
        <w:ind w:left="0" w:firstLine="0"/>
        <w:contextualSpacing/>
        <w:jc w:val="both"/>
        <w:rPr>
          <w:rFonts w:ascii="Palatino Linotype" w:eastAsia="Calibri" w:hAnsi="Palatino Linotype" w:cs="Arial"/>
          <w:sz w:val="24"/>
          <w:szCs w:val="24"/>
          <w:lang w:val="es-ES_tradnl"/>
        </w:rPr>
      </w:pPr>
      <w:r w:rsidRPr="00097803">
        <w:rPr>
          <w:rFonts w:ascii="Palatino Linotype" w:eastAsia="Calibri" w:hAnsi="Palatino Linotype" w:cs="Arial"/>
          <w:sz w:val="24"/>
          <w:szCs w:val="24"/>
          <w:lang w:val="es-ES_tradnl"/>
        </w:rPr>
        <w:t xml:space="preserve">Por lo que el nombre del </w:t>
      </w:r>
      <w:r w:rsidR="00DA6A37" w:rsidRPr="00097803">
        <w:rPr>
          <w:rFonts w:ascii="Palatino Linotype" w:eastAsia="Calibri" w:hAnsi="Palatino Linotype" w:cs="Arial"/>
          <w:b/>
          <w:bCs/>
          <w:sz w:val="24"/>
          <w:szCs w:val="24"/>
          <w:lang w:val="es-ES_tradnl"/>
        </w:rPr>
        <w:t>SOLICITANTE</w:t>
      </w:r>
      <w:r w:rsidR="00DA6A37" w:rsidRPr="00097803">
        <w:rPr>
          <w:rFonts w:ascii="Palatino Linotype" w:eastAsia="Calibri" w:hAnsi="Palatino Linotype" w:cs="Arial"/>
          <w:sz w:val="24"/>
          <w:szCs w:val="24"/>
          <w:lang w:val="es-ES_tradnl"/>
        </w:rPr>
        <w:t xml:space="preserve"> y subsecuente </w:t>
      </w:r>
      <w:r w:rsidR="00DA6A37" w:rsidRPr="00097803">
        <w:rPr>
          <w:rFonts w:ascii="Palatino Linotype" w:eastAsia="Calibri" w:hAnsi="Palatino Linotype" w:cs="Arial"/>
          <w:b/>
          <w:bCs/>
          <w:sz w:val="24"/>
          <w:szCs w:val="24"/>
          <w:lang w:val="es-ES_tradnl"/>
        </w:rPr>
        <w:t>RECURRENTE</w:t>
      </w:r>
      <w:r w:rsidRPr="00097803">
        <w:rPr>
          <w:rFonts w:ascii="Palatino Linotype" w:eastAsia="Calibri" w:hAnsi="Palatino Linotype" w:cs="Arial"/>
          <w:sz w:val="24"/>
          <w:szCs w:val="24"/>
          <w:lang w:val="es-ES_tradnl"/>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4725AA3E" w14:textId="77777777" w:rsidR="00CA2D4E" w:rsidRPr="00097803" w:rsidRDefault="00CA2D4E" w:rsidP="002602DA">
      <w:pPr>
        <w:tabs>
          <w:tab w:val="left" w:pos="284"/>
        </w:tabs>
        <w:spacing w:line="360" w:lineRule="auto"/>
        <w:contextualSpacing/>
        <w:rPr>
          <w:rFonts w:ascii="Palatino Linotype" w:hAnsi="Palatino Linotype" w:cs="Arial"/>
          <w:color w:val="000000" w:themeColor="text1"/>
          <w:sz w:val="24"/>
          <w:szCs w:val="24"/>
          <w:lang w:val="es-ES" w:eastAsia="es-MX"/>
        </w:rPr>
      </w:pPr>
    </w:p>
    <w:p w14:paraId="0B00DC7A" w14:textId="77777777" w:rsidR="00CA2D4E" w:rsidRPr="00097803" w:rsidRDefault="00CA2D4E" w:rsidP="002602DA">
      <w:pPr>
        <w:numPr>
          <w:ilvl w:val="0"/>
          <w:numId w:val="1"/>
        </w:numPr>
        <w:tabs>
          <w:tab w:val="left" w:pos="284"/>
          <w:tab w:val="left" w:pos="567"/>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097803">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B16E087" w14:textId="77777777" w:rsidR="00014402" w:rsidRPr="00097803" w:rsidRDefault="00014402" w:rsidP="002602DA">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rPr>
      </w:pPr>
    </w:p>
    <w:p w14:paraId="77B07B53" w14:textId="77777777" w:rsidR="00CA2D4E" w:rsidRPr="00097803" w:rsidRDefault="00CA2D4E" w:rsidP="002602DA">
      <w:pPr>
        <w:pStyle w:val="Ttulo1"/>
        <w:spacing w:line="360" w:lineRule="auto"/>
        <w:rPr>
          <w:rFonts w:ascii="Palatino Linotype" w:hAnsi="Palatino Linotype"/>
          <w:b/>
          <w:color w:val="auto"/>
          <w:sz w:val="24"/>
          <w:szCs w:val="24"/>
        </w:rPr>
      </w:pPr>
      <w:bookmarkStart w:id="7" w:name="_Toc87549675"/>
      <w:r w:rsidRPr="00097803">
        <w:rPr>
          <w:rFonts w:ascii="Palatino Linotype" w:hAnsi="Palatino Linotype"/>
          <w:b/>
          <w:color w:val="auto"/>
          <w:sz w:val="24"/>
          <w:szCs w:val="24"/>
        </w:rPr>
        <w:t>TERCERO. De las causales del sobreseimiento</w:t>
      </w:r>
      <w:bookmarkEnd w:id="7"/>
      <w:r w:rsidRPr="00097803">
        <w:rPr>
          <w:rFonts w:ascii="Palatino Linotype" w:hAnsi="Palatino Linotype"/>
          <w:b/>
          <w:color w:val="auto"/>
          <w:sz w:val="24"/>
          <w:szCs w:val="24"/>
        </w:rPr>
        <w:t xml:space="preserve"> </w:t>
      </w:r>
    </w:p>
    <w:p w14:paraId="3FF0BEEB" w14:textId="77777777" w:rsidR="00CA2D4E" w:rsidRPr="00097803" w:rsidRDefault="00CA2D4E" w:rsidP="002602DA">
      <w:pPr>
        <w:spacing w:line="360" w:lineRule="auto"/>
        <w:rPr>
          <w:rFonts w:ascii="Palatino Linotype" w:hAnsi="Palatino Linotype"/>
          <w:sz w:val="24"/>
          <w:szCs w:val="24"/>
        </w:rPr>
      </w:pPr>
    </w:p>
    <w:p w14:paraId="11D90575" w14:textId="119A2449" w:rsidR="00CA2D4E" w:rsidRPr="00097803" w:rsidRDefault="00CA2D4E" w:rsidP="002602DA">
      <w:pPr>
        <w:pStyle w:val="Prrafodelista"/>
        <w:numPr>
          <w:ilvl w:val="0"/>
          <w:numId w:val="1"/>
        </w:numPr>
        <w:tabs>
          <w:tab w:val="left" w:pos="567"/>
        </w:tabs>
        <w:spacing w:line="360" w:lineRule="auto"/>
        <w:ind w:left="0" w:right="49" w:firstLine="0"/>
        <w:jc w:val="both"/>
        <w:rPr>
          <w:rFonts w:ascii="Palatino Linotype" w:hAnsi="Palatino Linotype" w:cs="Arial"/>
          <w:color w:val="000000"/>
          <w:sz w:val="24"/>
        </w:rPr>
      </w:pPr>
      <w:r w:rsidRPr="00097803">
        <w:rPr>
          <w:rFonts w:ascii="Palatino Linotype" w:hAnsi="Palatino Linotype" w:cs="Arial"/>
          <w:color w:val="000000"/>
          <w:sz w:val="24"/>
        </w:rPr>
        <w:t xml:space="preserve">Tal y como se puede apreciar en el expediente electrónico que obra en el SAIMEX, el </w:t>
      </w:r>
      <w:r w:rsidR="00DA6A37" w:rsidRPr="00097803">
        <w:rPr>
          <w:rFonts w:ascii="Palatino Linotype" w:hAnsi="Palatino Linotype" w:cs="Arial"/>
          <w:b/>
          <w:bCs/>
          <w:color w:val="000000"/>
          <w:sz w:val="24"/>
        </w:rPr>
        <w:t>SUJETO OBLIGADO</w:t>
      </w:r>
      <w:r w:rsidRPr="00097803">
        <w:rPr>
          <w:rFonts w:ascii="Palatino Linotype" w:hAnsi="Palatino Linotype" w:cs="Arial"/>
          <w:color w:val="000000"/>
          <w:sz w:val="24"/>
        </w:rPr>
        <w:t xml:space="preserve"> fue omiso en atender la solicitud de información que formuló el particular, aún y cuando la Constitución Política de los Estados Unidos Mexicanos establece que “</w:t>
      </w:r>
      <w:r w:rsidRPr="00097803">
        <w:rPr>
          <w:rFonts w:ascii="Palatino Linotype" w:hAnsi="Palatino Linotype" w:cs="Helvetica"/>
          <w:i/>
          <w:sz w:val="24"/>
          <w:shd w:val="clear" w:color="auto" w:fill="FFFFFF"/>
        </w:rPr>
        <w:t xml:space="preserve">Todas las autoridades, en el ámbito de sus competencias, tienen </w:t>
      </w:r>
      <w:r w:rsidRPr="00097803">
        <w:rPr>
          <w:rFonts w:ascii="Palatino Linotype" w:hAnsi="Palatino Linotype" w:cs="Helvetica"/>
          <w:i/>
          <w:sz w:val="24"/>
          <w:shd w:val="clear" w:color="auto" w:fill="FFFFFF"/>
        </w:rPr>
        <w:lastRenderedPageBreak/>
        <w:t>la obligación de promover, respetar, proteger y garantizar los derechos humanos de conformidad con los principios de universalidad, interdependencia, indivisibilidad y progresividad…”</w:t>
      </w:r>
      <w:r w:rsidRPr="00097803">
        <w:rPr>
          <w:rStyle w:val="Refdenotaalpie"/>
          <w:rFonts w:ascii="Palatino Linotype" w:hAnsi="Palatino Linotype" w:cs="Helvetica"/>
          <w:i/>
          <w:sz w:val="24"/>
          <w:shd w:val="clear" w:color="auto" w:fill="FFFFFF"/>
        </w:rPr>
        <w:footnoteReference w:id="1"/>
      </w:r>
      <w:r w:rsidRPr="00097803">
        <w:rPr>
          <w:rFonts w:ascii="Palatino Linotype" w:hAnsi="Palatino Linotype" w:cs="Helvetica"/>
          <w:sz w:val="24"/>
          <w:shd w:val="clear" w:color="auto" w:fill="FFFFFF"/>
        </w:rPr>
        <w:t>, por lo tanto, como el mismo ordenamiento refiere que “</w:t>
      </w:r>
      <w:r w:rsidRPr="00097803">
        <w:rPr>
          <w:rFonts w:ascii="Palatino Linotype" w:hAnsi="Palatino Linotype"/>
          <w:i/>
          <w:sz w:val="24"/>
        </w:rPr>
        <w:t>Toda persona tiene derecho al libre acceso a información plural y oportuna, así como a buscar, recibir y difundir información e ideas de toda índole por cualquier medio de expresión.”</w:t>
      </w:r>
      <w:r w:rsidRPr="00097803">
        <w:rPr>
          <w:rStyle w:val="Refdenotaalpie"/>
          <w:rFonts w:ascii="Palatino Linotype" w:hAnsi="Palatino Linotype"/>
          <w:i/>
          <w:sz w:val="24"/>
        </w:rPr>
        <w:footnoteReference w:id="2"/>
      </w:r>
      <w:r w:rsidRPr="00097803">
        <w:rPr>
          <w:rFonts w:ascii="Palatino Linotype" w:hAnsi="Palatino Linotype"/>
          <w:i/>
          <w:sz w:val="24"/>
        </w:rPr>
        <w:t xml:space="preserve">,  </w:t>
      </w:r>
      <w:r w:rsidRPr="00097803">
        <w:rPr>
          <w:rFonts w:ascii="Palatino Linotype" w:hAnsi="Palatino Linotype"/>
          <w:sz w:val="24"/>
        </w:rPr>
        <w:t>se e</w:t>
      </w:r>
      <w:r w:rsidRPr="00097803">
        <w:rPr>
          <w:rFonts w:ascii="Palatino Linotype" w:hAnsi="Palatino Linotype" w:cs="Helvetica"/>
          <w:sz w:val="24"/>
          <w:shd w:val="clear" w:color="auto" w:fill="FFFFFF"/>
        </w:rPr>
        <w:t xml:space="preserve">ntiende que el acceso a la información es un derecho, por lo tanto, todas las autoridades en el ámbito de su competencia se ven impuestas por la obligación de </w:t>
      </w:r>
      <w:r w:rsidRPr="00097803">
        <w:rPr>
          <w:rFonts w:ascii="Palatino Linotype" w:hAnsi="Palatino Linotype" w:cs="Helvetica"/>
          <w:b/>
          <w:sz w:val="24"/>
          <w:shd w:val="clear" w:color="auto" w:fill="FFFFFF"/>
        </w:rPr>
        <w:t>promover, proteger, respetar y garantizar</w:t>
      </w:r>
      <w:r w:rsidRPr="00097803">
        <w:rPr>
          <w:rFonts w:ascii="Palatino Linotype" w:hAnsi="Palatino Linotype" w:cs="Helvetica"/>
          <w:sz w:val="24"/>
          <w:shd w:val="clear" w:color="auto" w:fill="FFFFFF"/>
        </w:rPr>
        <w:t xml:space="preserve"> el libre acceso a la información.</w:t>
      </w:r>
    </w:p>
    <w:p w14:paraId="4DB302F0" w14:textId="77777777" w:rsidR="00CA2D4E" w:rsidRPr="00097803" w:rsidRDefault="00CA2D4E" w:rsidP="002602DA">
      <w:pPr>
        <w:pStyle w:val="Prrafodelista"/>
        <w:spacing w:line="360" w:lineRule="auto"/>
        <w:ind w:left="0" w:right="49"/>
        <w:jc w:val="both"/>
        <w:rPr>
          <w:rFonts w:ascii="Palatino Linotype" w:hAnsi="Palatino Linotype" w:cs="Arial"/>
          <w:color w:val="000000"/>
          <w:sz w:val="24"/>
        </w:rPr>
      </w:pPr>
    </w:p>
    <w:p w14:paraId="67849C2F" w14:textId="77777777" w:rsidR="00CA2D4E" w:rsidRPr="00097803" w:rsidRDefault="00CA2D4E" w:rsidP="002602DA">
      <w:pPr>
        <w:pStyle w:val="Prrafodelista"/>
        <w:numPr>
          <w:ilvl w:val="0"/>
          <w:numId w:val="1"/>
        </w:numPr>
        <w:tabs>
          <w:tab w:val="left" w:pos="567"/>
        </w:tabs>
        <w:spacing w:line="360" w:lineRule="auto"/>
        <w:ind w:left="0" w:right="49" w:firstLine="0"/>
        <w:jc w:val="both"/>
        <w:rPr>
          <w:rFonts w:ascii="Palatino Linotype" w:hAnsi="Palatino Linotype" w:cs="Arial"/>
          <w:color w:val="000000"/>
          <w:sz w:val="24"/>
        </w:rPr>
      </w:pPr>
      <w:r w:rsidRPr="00097803">
        <w:rPr>
          <w:rFonts w:ascii="Palatino Linotype" w:hAnsi="Palatino Linotype" w:cs="Helvetica"/>
          <w:sz w:val="24"/>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097803">
        <w:rPr>
          <w:rFonts w:ascii="Palatino Linotype" w:hAnsi="Palatino Linotype" w:cs="Helvetica"/>
          <w:b/>
          <w:sz w:val="24"/>
          <w:shd w:val="clear" w:color="auto" w:fill="FFFFFF"/>
        </w:rPr>
        <w:t>no promovió, protegió, respetó ni garantizo el derecho constitucional y convencionalmente reconocido de acceso a la información</w:t>
      </w:r>
      <w:r w:rsidRPr="00097803">
        <w:rPr>
          <w:rFonts w:ascii="Palatino Linotype" w:hAnsi="Palatino Linotype" w:cs="Helvetica"/>
          <w:sz w:val="24"/>
          <w:shd w:val="clear" w:color="auto" w:fill="FFFFFF"/>
        </w:rPr>
        <w:t xml:space="preserve">, toda vez que no brindó lo que le fue solicitado en el tiempo previamente establecido para tal efecto, provocando así que el particular deba de recurrir a </w:t>
      </w:r>
      <w:r w:rsidRPr="00097803">
        <w:rPr>
          <w:rFonts w:ascii="Palatino Linotype" w:hAnsi="Palatino Linotype" w:cs="Helvetica"/>
          <w:i/>
          <w:sz w:val="24"/>
          <w:shd w:val="clear" w:color="auto" w:fill="FFFFFF"/>
        </w:rPr>
        <w:t xml:space="preserve">“la garantía secundaria mediante la cual se pretender reparar cualquier posible afectación al derecho de acceso a la información </w:t>
      </w:r>
      <w:r w:rsidRPr="00097803">
        <w:rPr>
          <w:rFonts w:ascii="Palatino Linotype" w:hAnsi="Palatino Linotype" w:cs="Helvetica"/>
          <w:i/>
          <w:sz w:val="24"/>
          <w:shd w:val="clear" w:color="auto" w:fill="FFFFFF"/>
        </w:rPr>
        <w:lastRenderedPageBreak/>
        <w:t>pública…”</w:t>
      </w:r>
      <w:r w:rsidRPr="00097803">
        <w:rPr>
          <w:rStyle w:val="Refdenotaalpie"/>
          <w:rFonts w:ascii="Palatino Linotype" w:hAnsi="Palatino Linotype" w:cs="Helvetica"/>
          <w:i/>
          <w:sz w:val="24"/>
          <w:shd w:val="clear" w:color="auto" w:fill="FFFFFF"/>
        </w:rPr>
        <w:footnoteReference w:id="3"/>
      </w:r>
      <w:r w:rsidRPr="00097803">
        <w:rPr>
          <w:rFonts w:ascii="Palatino Linotype" w:hAnsi="Palatino Linotype" w:cs="Helvetica"/>
          <w:i/>
          <w:sz w:val="24"/>
          <w:shd w:val="clear" w:color="auto" w:fill="FFFFFF"/>
        </w:rPr>
        <w:t xml:space="preserve"> </w:t>
      </w:r>
      <w:r w:rsidRPr="00097803">
        <w:rPr>
          <w:rFonts w:ascii="Palatino Linotype" w:hAnsi="Palatino Linotype" w:cs="Helvetica"/>
          <w:sz w:val="24"/>
          <w:shd w:val="clear" w:color="auto" w:fill="FFFFFF"/>
        </w:rPr>
        <w:t xml:space="preserve">siendo el recurso de revisión, mismo que fue interpuesto por el particular, derivado de la falta de respuesta a la solicitud de información. </w:t>
      </w:r>
    </w:p>
    <w:p w14:paraId="65689F99" w14:textId="77777777" w:rsidR="00CA2D4E" w:rsidRPr="00097803" w:rsidRDefault="00CA2D4E" w:rsidP="002602DA">
      <w:pPr>
        <w:pStyle w:val="Prrafodelista"/>
        <w:spacing w:line="360" w:lineRule="auto"/>
        <w:rPr>
          <w:rFonts w:ascii="Palatino Linotype" w:hAnsi="Palatino Linotype" w:cs="Arial"/>
          <w:color w:val="000000"/>
          <w:sz w:val="24"/>
        </w:rPr>
      </w:pPr>
    </w:p>
    <w:p w14:paraId="79BF9954" w14:textId="616EB239" w:rsidR="00CA2D4E" w:rsidRPr="00097803" w:rsidRDefault="00CA2D4E" w:rsidP="002602DA">
      <w:pPr>
        <w:pStyle w:val="Prrafodelista"/>
        <w:numPr>
          <w:ilvl w:val="0"/>
          <w:numId w:val="1"/>
        </w:numPr>
        <w:tabs>
          <w:tab w:val="left" w:pos="567"/>
        </w:tabs>
        <w:spacing w:line="360" w:lineRule="auto"/>
        <w:ind w:left="0" w:right="49" w:firstLine="0"/>
        <w:jc w:val="both"/>
        <w:rPr>
          <w:rFonts w:ascii="Palatino Linotype" w:hAnsi="Palatino Linotype" w:cs="Arial"/>
          <w:color w:val="000000"/>
          <w:sz w:val="24"/>
        </w:rPr>
      </w:pPr>
      <w:r w:rsidRPr="00097803">
        <w:rPr>
          <w:rFonts w:ascii="Palatino Linotype" w:hAnsi="Palatino Linotype" w:cs="Arial"/>
          <w:color w:val="000000"/>
          <w:sz w:val="24"/>
        </w:rPr>
        <w:t>Ahora bien, el artículo 192 de la Ley de Transparencia del Estado de México y Municipios establece las causales por la que puede ser sobreseído el recurso de revisión:</w:t>
      </w:r>
    </w:p>
    <w:p w14:paraId="466A292C" w14:textId="77777777" w:rsidR="00CA2D4E" w:rsidRPr="00097803" w:rsidRDefault="00CA2D4E" w:rsidP="002602DA">
      <w:pPr>
        <w:pStyle w:val="Prrafodelista"/>
        <w:spacing w:line="360" w:lineRule="auto"/>
        <w:ind w:left="0" w:right="49"/>
        <w:jc w:val="both"/>
        <w:rPr>
          <w:rFonts w:ascii="Palatino Linotype" w:hAnsi="Palatino Linotype" w:cs="Arial"/>
          <w:color w:val="000000"/>
        </w:rPr>
      </w:pPr>
    </w:p>
    <w:p w14:paraId="71BA47FC" w14:textId="77777777" w:rsidR="00CA2D4E" w:rsidRPr="00097803" w:rsidRDefault="00CA2D4E" w:rsidP="002602DA">
      <w:pPr>
        <w:pStyle w:val="Prrafodelista"/>
        <w:spacing w:line="360" w:lineRule="auto"/>
        <w:ind w:left="851" w:right="822"/>
        <w:jc w:val="both"/>
        <w:rPr>
          <w:rFonts w:ascii="Palatino Linotype" w:hAnsi="Palatino Linotype" w:cs="Arial"/>
          <w:i/>
          <w:color w:val="000000"/>
        </w:rPr>
      </w:pPr>
      <w:r w:rsidRPr="00097803">
        <w:rPr>
          <w:rFonts w:ascii="Palatino Linotype" w:hAnsi="Palatino Linotype" w:cs="Arial"/>
          <w:color w:val="000000"/>
        </w:rPr>
        <w:t>“</w:t>
      </w:r>
      <w:r w:rsidRPr="00097803">
        <w:rPr>
          <w:rFonts w:ascii="Palatino Linotype" w:hAnsi="Palatino Linotype" w:cs="Arial"/>
          <w:b/>
          <w:bCs/>
          <w:i/>
          <w:color w:val="000000"/>
        </w:rPr>
        <w:t>Artículo 192.</w:t>
      </w:r>
      <w:r w:rsidRPr="00097803">
        <w:rPr>
          <w:rFonts w:ascii="Palatino Linotype" w:hAnsi="Palatino Linotype" w:cs="Arial"/>
          <w:i/>
          <w:color w:val="000000"/>
        </w:rPr>
        <w:t xml:space="preserve"> El recurso será sobreseído, en todo o en parte, cuando una vez admitido, se actualicen alguno de los siguientes supuestos:</w:t>
      </w:r>
    </w:p>
    <w:p w14:paraId="126887EF" w14:textId="77777777" w:rsidR="00CA2D4E" w:rsidRPr="00097803" w:rsidRDefault="00CA2D4E" w:rsidP="002602DA">
      <w:pPr>
        <w:pStyle w:val="Prrafodelista"/>
        <w:spacing w:line="360" w:lineRule="auto"/>
        <w:ind w:left="851" w:right="822"/>
        <w:rPr>
          <w:rFonts w:ascii="Palatino Linotype" w:hAnsi="Palatino Linotype" w:cs="Arial"/>
          <w:i/>
          <w:color w:val="000000"/>
        </w:rPr>
      </w:pPr>
      <w:r w:rsidRPr="00097803">
        <w:rPr>
          <w:rFonts w:ascii="Palatino Linotype" w:hAnsi="Palatino Linotype" w:cs="Arial"/>
          <w:b/>
          <w:bCs/>
          <w:i/>
          <w:color w:val="000000"/>
        </w:rPr>
        <w:t>I.</w:t>
      </w:r>
      <w:r w:rsidRPr="00097803">
        <w:rPr>
          <w:rFonts w:ascii="Palatino Linotype" w:hAnsi="Palatino Linotype" w:cs="Arial"/>
          <w:i/>
          <w:color w:val="000000"/>
        </w:rPr>
        <w:t xml:space="preserve"> El recurrente se desista expresamente del recurso; </w:t>
      </w:r>
    </w:p>
    <w:p w14:paraId="4F339931" w14:textId="77777777" w:rsidR="00CA2D4E" w:rsidRPr="00097803" w:rsidRDefault="00CA2D4E" w:rsidP="002602DA">
      <w:pPr>
        <w:pStyle w:val="Prrafodelista"/>
        <w:spacing w:line="360" w:lineRule="auto"/>
        <w:ind w:left="851" w:right="822"/>
        <w:rPr>
          <w:rFonts w:ascii="Palatino Linotype" w:hAnsi="Palatino Linotype" w:cs="Arial"/>
          <w:i/>
          <w:color w:val="000000"/>
        </w:rPr>
      </w:pPr>
      <w:r w:rsidRPr="00097803">
        <w:rPr>
          <w:rFonts w:ascii="Palatino Linotype" w:hAnsi="Palatino Linotype" w:cs="Arial"/>
          <w:b/>
          <w:bCs/>
          <w:i/>
          <w:color w:val="000000"/>
        </w:rPr>
        <w:t>II.</w:t>
      </w:r>
      <w:r w:rsidRPr="00097803">
        <w:rPr>
          <w:rFonts w:ascii="Palatino Linotype" w:hAnsi="Palatino Linotype" w:cs="Arial"/>
          <w:i/>
          <w:color w:val="000000"/>
        </w:rPr>
        <w:t xml:space="preserve"> El recurrente fallezca o, tratándose de personas jurídicas colectivas, se disuelva; </w:t>
      </w:r>
    </w:p>
    <w:p w14:paraId="0988BD94" w14:textId="77777777" w:rsidR="00CA2D4E" w:rsidRPr="00097803" w:rsidRDefault="00CA2D4E" w:rsidP="002602DA">
      <w:pPr>
        <w:pStyle w:val="Prrafodelista"/>
        <w:spacing w:line="360" w:lineRule="auto"/>
        <w:ind w:left="851" w:right="822"/>
        <w:rPr>
          <w:rFonts w:ascii="Palatino Linotype" w:hAnsi="Palatino Linotype" w:cs="Arial"/>
          <w:i/>
          <w:color w:val="000000"/>
        </w:rPr>
      </w:pPr>
      <w:r w:rsidRPr="00097803">
        <w:rPr>
          <w:rFonts w:ascii="Palatino Linotype" w:hAnsi="Palatino Linotype" w:cs="Arial"/>
          <w:b/>
          <w:bCs/>
          <w:i/>
          <w:color w:val="000000"/>
        </w:rPr>
        <w:t>III.</w:t>
      </w:r>
      <w:r w:rsidRPr="00097803">
        <w:rPr>
          <w:rFonts w:ascii="Palatino Linotype" w:hAnsi="Palatino Linotype" w:cs="Arial"/>
          <w:i/>
          <w:color w:val="000000"/>
        </w:rPr>
        <w:t xml:space="preserve"> El sujeto obligado responsable del acto lo modifique o revoque de tal manera que el recurso de revisión quede sin materia; </w:t>
      </w:r>
    </w:p>
    <w:p w14:paraId="5DDD82E6" w14:textId="77777777" w:rsidR="00CA2D4E" w:rsidRPr="00097803" w:rsidRDefault="00CA2D4E" w:rsidP="002602DA">
      <w:pPr>
        <w:pStyle w:val="Prrafodelista"/>
        <w:spacing w:line="360" w:lineRule="auto"/>
        <w:ind w:left="851" w:right="822"/>
        <w:rPr>
          <w:rFonts w:ascii="Palatino Linotype" w:hAnsi="Palatino Linotype" w:cs="Arial"/>
          <w:b/>
          <w:i/>
          <w:color w:val="000000"/>
        </w:rPr>
      </w:pPr>
      <w:r w:rsidRPr="00097803">
        <w:rPr>
          <w:rFonts w:ascii="Palatino Linotype" w:hAnsi="Palatino Linotype" w:cs="Arial"/>
          <w:b/>
          <w:i/>
          <w:color w:val="000000"/>
        </w:rPr>
        <w:t xml:space="preserve">IV. Admitido el recurso de revisión, aparezca alguna causal de improcedencia en los términos de la presente Ley; y </w:t>
      </w:r>
    </w:p>
    <w:p w14:paraId="15F38ADF" w14:textId="77777777" w:rsidR="00CA2D4E" w:rsidRPr="00097803" w:rsidRDefault="00CA2D4E" w:rsidP="002602DA">
      <w:pPr>
        <w:pStyle w:val="Prrafodelista"/>
        <w:spacing w:line="360" w:lineRule="auto"/>
        <w:ind w:left="851" w:right="822"/>
        <w:rPr>
          <w:rFonts w:ascii="Palatino Linotype" w:hAnsi="Palatino Linotype" w:cs="Arial"/>
          <w:i/>
          <w:color w:val="000000"/>
        </w:rPr>
      </w:pPr>
      <w:r w:rsidRPr="00097803">
        <w:rPr>
          <w:rFonts w:ascii="Palatino Linotype" w:hAnsi="Palatino Linotype" w:cs="Arial"/>
          <w:b/>
          <w:bCs/>
          <w:i/>
          <w:color w:val="000000"/>
        </w:rPr>
        <w:t>V.</w:t>
      </w:r>
      <w:r w:rsidRPr="00097803">
        <w:rPr>
          <w:rFonts w:ascii="Palatino Linotype" w:hAnsi="Palatino Linotype" w:cs="Arial"/>
          <w:i/>
          <w:color w:val="000000"/>
        </w:rPr>
        <w:t xml:space="preserve"> Cuando por cualquier motivo quede sin materia el recurso.”</w:t>
      </w:r>
    </w:p>
    <w:p w14:paraId="3B235445" w14:textId="77777777" w:rsidR="00CA2D4E" w:rsidRPr="00097803" w:rsidRDefault="00CA2D4E" w:rsidP="002602DA">
      <w:pPr>
        <w:pStyle w:val="Prrafodelista"/>
        <w:spacing w:line="360" w:lineRule="auto"/>
        <w:ind w:left="851" w:right="822"/>
        <w:rPr>
          <w:rFonts w:ascii="Palatino Linotype" w:hAnsi="Palatino Linotype" w:cs="Arial"/>
          <w:i/>
          <w:color w:val="000000"/>
        </w:rPr>
      </w:pPr>
    </w:p>
    <w:p w14:paraId="5564AAF0" w14:textId="37E2B5DC" w:rsidR="00CA2D4E" w:rsidRPr="00097803" w:rsidRDefault="00CA2D4E" w:rsidP="002602DA">
      <w:pPr>
        <w:pStyle w:val="Prrafodelista"/>
        <w:numPr>
          <w:ilvl w:val="0"/>
          <w:numId w:val="1"/>
        </w:numPr>
        <w:tabs>
          <w:tab w:val="left" w:pos="567"/>
        </w:tabs>
        <w:autoSpaceDE w:val="0"/>
        <w:autoSpaceDN w:val="0"/>
        <w:adjustRightInd w:val="0"/>
        <w:spacing w:before="120" w:after="120" w:line="360" w:lineRule="auto"/>
        <w:ind w:left="0" w:firstLine="0"/>
        <w:jc w:val="both"/>
        <w:rPr>
          <w:rFonts w:ascii="Palatino Linotype" w:hAnsi="Palatino Linotype" w:cs="Arial"/>
          <w:sz w:val="24"/>
        </w:rPr>
      </w:pPr>
      <w:r w:rsidRPr="00097803">
        <w:rPr>
          <w:rFonts w:ascii="Palatino Linotype" w:hAnsi="Palatino Linotype" w:cs="Arial"/>
          <w:sz w:val="24"/>
        </w:rPr>
        <w:t>Es así que, el precepto legal establece que cuando admitido el recurso de revisión no actualice una causal de procedencia, será sobreseído en términos de la Ley; consecuentemente, es necesario traer a contexto el artículo 191, fracción III</w:t>
      </w:r>
      <w:r w:rsidR="00EA23B3" w:rsidRPr="00097803">
        <w:rPr>
          <w:rFonts w:ascii="Palatino Linotype" w:hAnsi="Palatino Linotype" w:cs="Arial"/>
          <w:sz w:val="24"/>
        </w:rPr>
        <w:t>,</w:t>
      </w:r>
      <w:r w:rsidRPr="00097803">
        <w:rPr>
          <w:rFonts w:ascii="Palatino Linotype" w:hAnsi="Palatino Linotype" w:cs="Arial"/>
          <w:sz w:val="24"/>
        </w:rPr>
        <w:t xml:space="preserve"> de la Ley </w:t>
      </w:r>
      <w:r w:rsidRPr="00097803">
        <w:rPr>
          <w:rFonts w:ascii="Palatino Linotype" w:hAnsi="Palatino Linotype" w:cs="Arial"/>
          <w:sz w:val="24"/>
        </w:rPr>
        <w:lastRenderedPageBreak/>
        <w:t xml:space="preserve">en la materia, establece que el recurso de revisión será desechado por improcedente, cuando </w:t>
      </w:r>
      <w:r w:rsidRPr="00097803">
        <w:rPr>
          <w:rFonts w:ascii="Palatino Linotype" w:hAnsi="Palatino Linotype" w:cs="Arial"/>
          <w:bCs/>
          <w:sz w:val="24"/>
          <w:lang w:val="es-ES"/>
        </w:rPr>
        <w:t>dicho medio no actualice alguno de los supuestos previstos en el diverso 179 de la presente Ley que establecen:</w:t>
      </w:r>
    </w:p>
    <w:p w14:paraId="11FEAB28" w14:textId="77777777" w:rsidR="00CA2D4E" w:rsidRPr="00097803" w:rsidRDefault="00CA2D4E" w:rsidP="002602DA">
      <w:pPr>
        <w:pStyle w:val="Prrafodelista"/>
        <w:autoSpaceDE w:val="0"/>
        <w:autoSpaceDN w:val="0"/>
        <w:adjustRightInd w:val="0"/>
        <w:spacing w:before="120" w:after="120" w:line="360" w:lineRule="auto"/>
        <w:ind w:left="0"/>
        <w:jc w:val="both"/>
        <w:rPr>
          <w:rFonts w:ascii="Palatino Linotype" w:hAnsi="Palatino Linotype" w:cs="Arial"/>
          <w:bCs/>
          <w:sz w:val="24"/>
          <w:lang w:val="es-ES"/>
        </w:rPr>
      </w:pPr>
    </w:p>
    <w:p w14:paraId="730C5929" w14:textId="302E5603" w:rsidR="00CA2D4E" w:rsidRPr="00097803" w:rsidRDefault="00CA2D4E" w:rsidP="002602DA">
      <w:pPr>
        <w:pStyle w:val="Prrafodelista"/>
        <w:autoSpaceDE w:val="0"/>
        <w:autoSpaceDN w:val="0"/>
        <w:adjustRightInd w:val="0"/>
        <w:spacing w:before="120" w:after="120" w:line="360" w:lineRule="auto"/>
        <w:ind w:left="851" w:right="822"/>
        <w:rPr>
          <w:rFonts w:ascii="Palatino Linotype" w:hAnsi="Palatino Linotype" w:cs="Arial"/>
          <w:i/>
          <w:sz w:val="24"/>
        </w:rPr>
      </w:pPr>
      <w:r w:rsidRPr="00097803">
        <w:rPr>
          <w:rFonts w:ascii="Palatino Linotype" w:hAnsi="Palatino Linotype" w:cs="Arial"/>
          <w:b/>
          <w:bCs/>
          <w:i/>
          <w:sz w:val="24"/>
        </w:rPr>
        <w:t xml:space="preserve">Artículo 191. </w:t>
      </w:r>
      <w:r w:rsidRPr="00097803">
        <w:rPr>
          <w:rFonts w:ascii="Palatino Linotype" w:hAnsi="Palatino Linotype" w:cs="Arial"/>
          <w:i/>
          <w:sz w:val="24"/>
        </w:rPr>
        <w:t>El recurso será desechado por improcedente cuando:</w:t>
      </w:r>
    </w:p>
    <w:p w14:paraId="3BC5741A" w14:textId="77777777" w:rsidR="00CA2D4E" w:rsidRPr="00097803" w:rsidRDefault="00CA2D4E" w:rsidP="002602DA">
      <w:pPr>
        <w:pStyle w:val="Prrafodelista"/>
        <w:autoSpaceDE w:val="0"/>
        <w:autoSpaceDN w:val="0"/>
        <w:adjustRightInd w:val="0"/>
        <w:spacing w:before="120" w:after="120" w:line="360" w:lineRule="auto"/>
        <w:ind w:left="851" w:right="822"/>
        <w:rPr>
          <w:rFonts w:ascii="Palatino Linotype" w:hAnsi="Palatino Linotype" w:cs="Arial"/>
          <w:i/>
          <w:sz w:val="24"/>
        </w:rPr>
      </w:pPr>
      <w:r w:rsidRPr="00097803">
        <w:rPr>
          <w:rFonts w:ascii="Palatino Linotype" w:hAnsi="Palatino Linotype" w:cs="Arial"/>
          <w:b/>
          <w:bCs/>
          <w:i/>
          <w:sz w:val="24"/>
        </w:rPr>
        <w:t>I.</w:t>
      </w:r>
      <w:r w:rsidRPr="00097803">
        <w:rPr>
          <w:rFonts w:ascii="Palatino Linotype" w:hAnsi="Palatino Linotype" w:cs="Arial"/>
          <w:i/>
          <w:sz w:val="24"/>
        </w:rPr>
        <w:t xml:space="preserve"> Sea extemporáneo por haber transcurrido el plazo establecido en la presente Ley, a partir de la respuesta; </w:t>
      </w:r>
    </w:p>
    <w:p w14:paraId="2103ED2D" w14:textId="77777777" w:rsidR="00CA2D4E" w:rsidRPr="00097803" w:rsidRDefault="00CA2D4E" w:rsidP="002602DA">
      <w:pPr>
        <w:pStyle w:val="Prrafodelista"/>
        <w:autoSpaceDE w:val="0"/>
        <w:autoSpaceDN w:val="0"/>
        <w:adjustRightInd w:val="0"/>
        <w:spacing w:before="120" w:after="120" w:line="360" w:lineRule="auto"/>
        <w:ind w:left="851" w:right="822"/>
        <w:rPr>
          <w:rFonts w:ascii="Palatino Linotype" w:hAnsi="Palatino Linotype" w:cs="Arial"/>
          <w:i/>
          <w:sz w:val="24"/>
        </w:rPr>
      </w:pPr>
      <w:r w:rsidRPr="00097803">
        <w:rPr>
          <w:rFonts w:ascii="Palatino Linotype" w:hAnsi="Palatino Linotype" w:cs="Arial"/>
          <w:b/>
          <w:bCs/>
          <w:i/>
          <w:sz w:val="24"/>
        </w:rPr>
        <w:t>II.</w:t>
      </w:r>
      <w:r w:rsidRPr="00097803">
        <w:rPr>
          <w:rFonts w:ascii="Palatino Linotype" w:hAnsi="Palatino Linotype" w:cs="Arial"/>
          <w:i/>
          <w:sz w:val="24"/>
        </w:rPr>
        <w:t xml:space="preserve"> Se esté tramitando ante el Poder Judicial de la Federación algún recurso o medio de defensa interpuesto por el recurrente; </w:t>
      </w:r>
    </w:p>
    <w:p w14:paraId="2EAEA81F" w14:textId="77777777" w:rsidR="00CA2D4E" w:rsidRPr="00097803" w:rsidRDefault="00CA2D4E" w:rsidP="002602DA">
      <w:pPr>
        <w:pStyle w:val="Prrafodelista"/>
        <w:autoSpaceDE w:val="0"/>
        <w:autoSpaceDN w:val="0"/>
        <w:adjustRightInd w:val="0"/>
        <w:spacing w:before="120" w:after="120" w:line="360" w:lineRule="auto"/>
        <w:ind w:left="851" w:right="822"/>
        <w:rPr>
          <w:rFonts w:ascii="Palatino Linotype" w:hAnsi="Palatino Linotype" w:cs="Arial"/>
          <w:b/>
          <w:i/>
          <w:sz w:val="24"/>
        </w:rPr>
      </w:pPr>
      <w:r w:rsidRPr="00097803">
        <w:rPr>
          <w:rFonts w:ascii="Palatino Linotype" w:hAnsi="Palatino Linotype" w:cs="Arial"/>
          <w:b/>
          <w:i/>
          <w:sz w:val="24"/>
        </w:rPr>
        <w:t xml:space="preserve">III. No actualice alguno de los supuestos previstos en la presente Ley; </w:t>
      </w:r>
    </w:p>
    <w:p w14:paraId="7D747FC1" w14:textId="77777777" w:rsidR="00CA2D4E" w:rsidRPr="00097803" w:rsidRDefault="00CA2D4E" w:rsidP="002602DA">
      <w:pPr>
        <w:pStyle w:val="Prrafodelista"/>
        <w:autoSpaceDE w:val="0"/>
        <w:autoSpaceDN w:val="0"/>
        <w:adjustRightInd w:val="0"/>
        <w:spacing w:before="120" w:after="120" w:line="360" w:lineRule="auto"/>
        <w:ind w:left="851" w:right="822"/>
        <w:rPr>
          <w:rFonts w:ascii="Palatino Linotype" w:hAnsi="Palatino Linotype" w:cs="Arial"/>
          <w:i/>
          <w:sz w:val="24"/>
        </w:rPr>
      </w:pPr>
      <w:r w:rsidRPr="00097803">
        <w:rPr>
          <w:rFonts w:ascii="Palatino Linotype" w:hAnsi="Palatino Linotype" w:cs="Arial"/>
          <w:b/>
          <w:bCs/>
          <w:i/>
          <w:sz w:val="24"/>
        </w:rPr>
        <w:t>IV.</w:t>
      </w:r>
      <w:r w:rsidRPr="00097803">
        <w:rPr>
          <w:rFonts w:ascii="Palatino Linotype" w:hAnsi="Palatino Linotype" w:cs="Arial"/>
          <w:i/>
          <w:sz w:val="24"/>
        </w:rPr>
        <w:t xml:space="preserve"> No se haya desahogado la prevención en los términos establecidos en la presente Ley; </w:t>
      </w:r>
    </w:p>
    <w:p w14:paraId="79560ECA" w14:textId="77777777" w:rsidR="00CA2D4E" w:rsidRPr="00097803" w:rsidRDefault="00CA2D4E" w:rsidP="002602DA">
      <w:pPr>
        <w:pStyle w:val="Prrafodelista"/>
        <w:autoSpaceDE w:val="0"/>
        <w:autoSpaceDN w:val="0"/>
        <w:adjustRightInd w:val="0"/>
        <w:spacing w:before="120" w:after="120" w:line="360" w:lineRule="auto"/>
        <w:ind w:left="851" w:right="822"/>
        <w:rPr>
          <w:rFonts w:ascii="Palatino Linotype" w:hAnsi="Palatino Linotype" w:cs="Arial"/>
          <w:i/>
          <w:sz w:val="24"/>
        </w:rPr>
      </w:pPr>
      <w:r w:rsidRPr="00097803">
        <w:rPr>
          <w:rFonts w:ascii="Palatino Linotype" w:hAnsi="Palatino Linotype" w:cs="Arial"/>
          <w:b/>
          <w:bCs/>
          <w:i/>
          <w:sz w:val="24"/>
        </w:rPr>
        <w:t>V.</w:t>
      </w:r>
      <w:r w:rsidRPr="00097803">
        <w:rPr>
          <w:rFonts w:ascii="Palatino Linotype" w:hAnsi="Palatino Linotype" w:cs="Arial"/>
          <w:i/>
          <w:sz w:val="24"/>
        </w:rPr>
        <w:t xml:space="preserve"> Se impugne la veracidad de la información proporcionada; </w:t>
      </w:r>
    </w:p>
    <w:p w14:paraId="75824900" w14:textId="77777777" w:rsidR="00CA2D4E" w:rsidRPr="00097803" w:rsidRDefault="00CA2D4E" w:rsidP="002602DA">
      <w:pPr>
        <w:pStyle w:val="Prrafodelista"/>
        <w:autoSpaceDE w:val="0"/>
        <w:autoSpaceDN w:val="0"/>
        <w:adjustRightInd w:val="0"/>
        <w:spacing w:before="120" w:after="120" w:line="360" w:lineRule="auto"/>
        <w:ind w:left="851" w:right="822"/>
        <w:rPr>
          <w:rFonts w:ascii="Palatino Linotype" w:hAnsi="Palatino Linotype" w:cs="Arial"/>
          <w:i/>
          <w:sz w:val="24"/>
        </w:rPr>
      </w:pPr>
      <w:r w:rsidRPr="00097803">
        <w:rPr>
          <w:rFonts w:ascii="Palatino Linotype" w:hAnsi="Palatino Linotype" w:cs="Arial"/>
          <w:b/>
          <w:bCs/>
          <w:i/>
          <w:sz w:val="24"/>
        </w:rPr>
        <w:t>VI.</w:t>
      </w:r>
      <w:r w:rsidRPr="00097803">
        <w:rPr>
          <w:rFonts w:ascii="Palatino Linotype" w:hAnsi="Palatino Linotype" w:cs="Arial"/>
          <w:i/>
          <w:sz w:val="24"/>
        </w:rPr>
        <w:t xml:space="preserve"> Se trate de una consulta, o trámite en específico; y </w:t>
      </w:r>
    </w:p>
    <w:p w14:paraId="22377B50" w14:textId="77777777" w:rsidR="00CA2D4E" w:rsidRPr="00097803" w:rsidRDefault="00CA2D4E" w:rsidP="002602DA">
      <w:pPr>
        <w:pStyle w:val="Prrafodelista"/>
        <w:autoSpaceDE w:val="0"/>
        <w:autoSpaceDN w:val="0"/>
        <w:adjustRightInd w:val="0"/>
        <w:spacing w:before="120" w:after="120" w:line="360" w:lineRule="auto"/>
        <w:ind w:left="851" w:right="822"/>
        <w:rPr>
          <w:rFonts w:ascii="Palatino Linotype" w:hAnsi="Palatino Linotype" w:cs="Arial"/>
          <w:sz w:val="24"/>
        </w:rPr>
      </w:pPr>
      <w:r w:rsidRPr="00097803">
        <w:rPr>
          <w:rFonts w:ascii="Palatino Linotype" w:hAnsi="Palatino Linotype" w:cs="Arial"/>
          <w:b/>
          <w:bCs/>
          <w:i/>
          <w:sz w:val="24"/>
        </w:rPr>
        <w:t>VII.</w:t>
      </w:r>
      <w:r w:rsidRPr="00097803">
        <w:rPr>
          <w:rFonts w:ascii="Palatino Linotype" w:hAnsi="Palatino Linotype" w:cs="Arial"/>
          <w:i/>
          <w:sz w:val="24"/>
        </w:rPr>
        <w:t xml:space="preserve"> El recurrente amplíe su solicitud en el recurso de revisión, únicamente respecto de los nuevos contenidos.</w:t>
      </w:r>
    </w:p>
    <w:p w14:paraId="45827EB5" w14:textId="77777777" w:rsidR="00CA2D4E" w:rsidRPr="00097803" w:rsidRDefault="00CA2D4E" w:rsidP="002602DA">
      <w:pPr>
        <w:pStyle w:val="Prrafodelista"/>
        <w:autoSpaceDE w:val="0"/>
        <w:autoSpaceDN w:val="0"/>
        <w:adjustRightInd w:val="0"/>
        <w:spacing w:before="120" w:after="120" w:line="360" w:lineRule="auto"/>
        <w:ind w:left="851" w:right="822"/>
        <w:jc w:val="both"/>
        <w:rPr>
          <w:rFonts w:ascii="Palatino Linotype" w:hAnsi="Palatino Linotype" w:cs="Arial"/>
          <w:sz w:val="24"/>
        </w:rPr>
      </w:pPr>
    </w:p>
    <w:p w14:paraId="561C84BE" w14:textId="08F9BFDB" w:rsidR="00CA2D4E" w:rsidRPr="00097803" w:rsidRDefault="00CA2D4E" w:rsidP="002602DA">
      <w:pPr>
        <w:pStyle w:val="Prrafodelista"/>
        <w:autoSpaceDE w:val="0"/>
        <w:autoSpaceDN w:val="0"/>
        <w:adjustRightInd w:val="0"/>
        <w:spacing w:before="120" w:after="120" w:line="360" w:lineRule="auto"/>
        <w:ind w:left="851" w:right="822"/>
        <w:rPr>
          <w:rFonts w:ascii="Palatino Linotype" w:hAnsi="Palatino Linotype" w:cs="Arial"/>
          <w:bCs/>
          <w:i/>
          <w:sz w:val="24"/>
        </w:rPr>
      </w:pPr>
      <w:r w:rsidRPr="00097803">
        <w:rPr>
          <w:rFonts w:ascii="Palatino Linotype" w:hAnsi="Palatino Linotype" w:cs="Arial"/>
          <w:b/>
          <w:bCs/>
          <w:i/>
          <w:sz w:val="24"/>
        </w:rPr>
        <w:t xml:space="preserve">“Artículo 179. </w:t>
      </w:r>
      <w:r w:rsidRPr="00097803">
        <w:rPr>
          <w:rFonts w:ascii="Palatino Linotype" w:hAnsi="Palatino Linotype" w:cs="Arial"/>
          <w:bCs/>
          <w:i/>
          <w:sz w:val="24"/>
        </w:rPr>
        <w:t xml:space="preserve">El recurso de revisión es un medio de protección que la Ley otorga a los particulares, para hacer valer su derecho de acceso a la información pública, y procederá en contra de las siguientes causas: </w:t>
      </w:r>
    </w:p>
    <w:p w14:paraId="1F1D3DA6" w14:textId="77777777" w:rsidR="00CA2D4E" w:rsidRPr="00097803" w:rsidRDefault="00CA2D4E" w:rsidP="002602DA">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097803">
        <w:rPr>
          <w:rFonts w:ascii="Palatino Linotype" w:hAnsi="Palatino Linotype" w:cs="Arial"/>
          <w:b/>
          <w:i/>
          <w:sz w:val="24"/>
        </w:rPr>
        <w:lastRenderedPageBreak/>
        <w:t>I.</w:t>
      </w:r>
      <w:r w:rsidRPr="00097803">
        <w:rPr>
          <w:rFonts w:ascii="Palatino Linotype" w:hAnsi="Palatino Linotype" w:cs="Arial"/>
          <w:bCs/>
          <w:i/>
          <w:sz w:val="24"/>
        </w:rPr>
        <w:t xml:space="preserve"> La negativa a la información solicitada; </w:t>
      </w:r>
    </w:p>
    <w:p w14:paraId="3FD2CDDD" w14:textId="77777777" w:rsidR="00CA2D4E" w:rsidRPr="00097803" w:rsidRDefault="00CA2D4E" w:rsidP="002602DA">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097803">
        <w:rPr>
          <w:rFonts w:ascii="Palatino Linotype" w:hAnsi="Palatino Linotype" w:cs="Arial"/>
          <w:b/>
          <w:i/>
          <w:sz w:val="24"/>
        </w:rPr>
        <w:t>II.</w:t>
      </w:r>
      <w:r w:rsidRPr="00097803">
        <w:rPr>
          <w:rFonts w:ascii="Palatino Linotype" w:hAnsi="Palatino Linotype" w:cs="Arial"/>
          <w:bCs/>
          <w:i/>
          <w:sz w:val="24"/>
        </w:rPr>
        <w:t xml:space="preserve"> La clasificación de la información; </w:t>
      </w:r>
    </w:p>
    <w:p w14:paraId="153078D8" w14:textId="77777777" w:rsidR="00CA2D4E" w:rsidRPr="00097803" w:rsidRDefault="00CA2D4E" w:rsidP="002602DA">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097803">
        <w:rPr>
          <w:rFonts w:ascii="Palatino Linotype" w:hAnsi="Palatino Linotype" w:cs="Arial"/>
          <w:b/>
          <w:i/>
          <w:sz w:val="24"/>
        </w:rPr>
        <w:t>III.</w:t>
      </w:r>
      <w:r w:rsidRPr="00097803">
        <w:rPr>
          <w:rFonts w:ascii="Palatino Linotype" w:hAnsi="Palatino Linotype" w:cs="Arial"/>
          <w:bCs/>
          <w:i/>
          <w:sz w:val="24"/>
        </w:rPr>
        <w:t xml:space="preserve"> La declaración de inexistencia de la información; </w:t>
      </w:r>
    </w:p>
    <w:p w14:paraId="7F98BCF9" w14:textId="77777777" w:rsidR="00CA2D4E" w:rsidRPr="00097803" w:rsidRDefault="00CA2D4E" w:rsidP="002602DA">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097803">
        <w:rPr>
          <w:rFonts w:ascii="Palatino Linotype" w:hAnsi="Palatino Linotype" w:cs="Arial"/>
          <w:b/>
          <w:i/>
          <w:sz w:val="24"/>
        </w:rPr>
        <w:t>IV.</w:t>
      </w:r>
      <w:r w:rsidRPr="00097803">
        <w:rPr>
          <w:rFonts w:ascii="Palatino Linotype" w:hAnsi="Palatino Linotype" w:cs="Arial"/>
          <w:bCs/>
          <w:i/>
          <w:sz w:val="24"/>
        </w:rPr>
        <w:t xml:space="preserve"> La declaración de incompetencia por el sujeto obligado; </w:t>
      </w:r>
    </w:p>
    <w:p w14:paraId="219699BD" w14:textId="77777777" w:rsidR="00CA2D4E" w:rsidRPr="00097803" w:rsidRDefault="00CA2D4E" w:rsidP="002602DA">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097803">
        <w:rPr>
          <w:rFonts w:ascii="Palatino Linotype" w:hAnsi="Palatino Linotype" w:cs="Arial"/>
          <w:b/>
          <w:i/>
          <w:sz w:val="24"/>
        </w:rPr>
        <w:t>V.</w:t>
      </w:r>
      <w:r w:rsidRPr="00097803">
        <w:rPr>
          <w:rFonts w:ascii="Palatino Linotype" w:hAnsi="Palatino Linotype" w:cs="Arial"/>
          <w:bCs/>
          <w:i/>
          <w:sz w:val="24"/>
        </w:rPr>
        <w:t xml:space="preserve"> La entrega de información incompleta; </w:t>
      </w:r>
    </w:p>
    <w:p w14:paraId="2994B61D" w14:textId="77777777" w:rsidR="00CA2D4E" w:rsidRPr="00097803" w:rsidRDefault="00CA2D4E" w:rsidP="002602DA">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097803">
        <w:rPr>
          <w:rFonts w:ascii="Palatino Linotype" w:hAnsi="Palatino Linotype" w:cs="Arial"/>
          <w:b/>
          <w:i/>
          <w:sz w:val="24"/>
        </w:rPr>
        <w:t>VI.</w:t>
      </w:r>
      <w:r w:rsidRPr="00097803">
        <w:rPr>
          <w:rFonts w:ascii="Palatino Linotype" w:hAnsi="Palatino Linotype" w:cs="Arial"/>
          <w:bCs/>
          <w:i/>
          <w:sz w:val="24"/>
        </w:rPr>
        <w:t xml:space="preserve"> La entrega de información que no corresponda con lo solicitado; </w:t>
      </w:r>
    </w:p>
    <w:p w14:paraId="491B30D4" w14:textId="77777777" w:rsidR="00CA2D4E" w:rsidRPr="00097803" w:rsidRDefault="00CA2D4E" w:rsidP="002602DA">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097803">
        <w:rPr>
          <w:rFonts w:ascii="Palatino Linotype" w:hAnsi="Palatino Linotype" w:cs="Arial"/>
          <w:b/>
          <w:i/>
          <w:sz w:val="24"/>
        </w:rPr>
        <w:t>VII.</w:t>
      </w:r>
      <w:r w:rsidRPr="00097803">
        <w:rPr>
          <w:rFonts w:ascii="Palatino Linotype" w:hAnsi="Palatino Linotype" w:cs="Arial"/>
          <w:bCs/>
          <w:i/>
          <w:sz w:val="24"/>
        </w:rPr>
        <w:t xml:space="preserve"> La falta de respuesta a una solicitud de acceso a la información; </w:t>
      </w:r>
    </w:p>
    <w:p w14:paraId="332D1AFE" w14:textId="77777777" w:rsidR="00CA2D4E" w:rsidRPr="00097803" w:rsidRDefault="00CA2D4E" w:rsidP="002602DA">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097803">
        <w:rPr>
          <w:rFonts w:ascii="Palatino Linotype" w:hAnsi="Palatino Linotype" w:cs="Arial"/>
          <w:b/>
          <w:i/>
          <w:sz w:val="24"/>
        </w:rPr>
        <w:t>VIII.</w:t>
      </w:r>
      <w:r w:rsidRPr="00097803">
        <w:rPr>
          <w:rFonts w:ascii="Palatino Linotype" w:hAnsi="Palatino Linotype" w:cs="Arial"/>
          <w:bCs/>
          <w:i/>
          <w:sz w:val="24"/>
        </w:rPr>
        <w:t xml:space="preserve"> La notificación, entrega o puesta a disposición de información en una modalidad o formato distinto al solicitado; </w:t>
      </w:r>
    </w:p>
    <w:p w14:paraId="64716447" w14:textId="77777777" w:rsidR="00CA2D4E" w:rsidRPr="00097803" w:rsidRDefault="00CA2D4E" w:rsidP="002602DA">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097803">
        <w:rPr>
          <w:rFonts w:ascii="Palatino Linotype" w:hAnsi="Palatino Linotype" w:cs="Arial"/>
          <w:b/>
          <w:i/>
          <w:sz w:val="24"/>
        </w:rPr>
        <w:t xml:space="preserve">IX. </w:t>
      </w:r>
      <w:r w:rsidRPr="00097803">
        <w:rPr>
          <w:rFonts w:ascii="Palatino Linotype" w:hAnsi="Palatino Linotype" w:cs="Arial"/>
          <w:bCs/>
          <w:i/>
          <w:sz w:val="24"/>
        </w:rPr>
        <w:t xml:space="preserve">La entrega o puesta a disposición de información en un formato incomprensible y/o no accesible para el solicitante; </w:t>
      </w:r>
    </w:p>
    <w:p w14:paraId="6D20E81C" w14:textId="77777777" w:rsidR="00CA2D4E" w:rsidRPr="00097803" w:rsidRDefault="00CA2D4E" w:rsidP="002602DA">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097803">
        <w:rPr>
          <w:rFonts w:ascii="Palatino Linotype" w:hAnsi="Palatino Linotype" w:cs="Arial"/>
          <w:b/>
          <w:i/>
          <w:sz w:val="24"/>
        </w:rPr>
        <w:t>X.</w:t>
      </w:r>
      <w:r w:rsidRPr="00097803">
        <w:rPr>
          <w:rFonts w:ascii="Palatino Linotype" w:hAnsi="Palatino Linotype" w:cs="Arial"/>
          <w:bCs/>
          <w:i/>
          <w:sz w:val="24"/>
        </w:rPr>
        <w:t xml:space="preserve"> Los costos o tiempos de entrega de la información; </w:t>
      </w:r>
    </w:p>
    <w:p w14:paraId="22755EBA" w14:textId="77777777" w:rsidR="00CA2D4E" w:rsidRPr="00097803" w:rsidRDefault="00CA2D4E" w:rsidP="002602DA">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097803">
        <w:rPr>
          <w:rFonts w:ascii="Palatino Linotype" w:hAnsi="Palatino Linotype" w:cs="Arial"/>
          <w:b/>
          <w:i/>
          <w:sz w:val="24"/>
        </w:rPr>
        <w:t>XI.</w:t>
      </w:r>
      <w:r w:rsidRPr="00097803">
        <w:rPr>
          <w:rFonts w:ascii="Palatino Linotype" w:hAnsi="Palatino Linotype" w:cs="Arial"/>
          <w:bCs/>
          <w:i/>
          <w:sz w:val="24"/>
        </w:rPr>
        <w:t xml:space="preserve"> La falta de trámite a una solicitud; </w:t>
      </w:r>
    </w:p>
    <w:p w14:paraId="0BBFD646" w14:textId="77777777" w:rsidR="00CA2D4E" w:rsidRPr="00097803" w:rsidRDefault="00CA2D4E" w:rsidP="002602DA">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097803">
        <w:rPr>
          <w:rFonts w:ascii="Palatino Linotype" w:hAnsi="Palatino Linotype" w:cs="Arial"/>
          <w:b/>
          <w:i/>
          <w:sz w:val="24"/>
        </w:rPr>
        <w:t>XII.</w:t>
      </w:r>
      <w:r w:rsidRPr="00097803">
        <w:rPr>
          <w:rFonts w:ascii="Palatino Linotype" w:hAnsi="Palatino Linotype" w:cs="Arial"/>
          <w:bCs/>
          <w:i/>
          <w:sz w:val="24"/>
        </w:rPr>
        <w:t xml:space="preserve"> La negativa a permitir la consulta directa de la información; </w:t>
      </w:r>
    </w:p>
    <w:p w14:paraId="598BE098" w14:textId="77777777" w:rsidR="00CA2D4E" w:rsidRPr="00097803" w:rsidRDefault="00CA2D4E" w:rsidP="002602DA">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097803">
        <w:rPr>
          <w:rFonts w:ascii="Palatino Linotype" w:hAnsi="Palatino Linotype" w:cs="Arial"/>
          <w:b/>
          <w:i/>
          <w:sz w:val="24"/>
        </w:rPr>
        <w:t>XIII.</w:t>
      </w:r>
      <w:r w:rsidRPr="00097803">
        <w:rPr>
          <w:rFonts w:ascii="Palatino Linotype" w:hAnsi="Palatino Linotype" w:cs="Arial"/>
          <w:bCs/>
          <w:i/>
          <w:sz w:val="24"/>
        </w:rPr>
        <w:t xml:space="preserve"> La falta, deficiencia o insuficiencia de la fundamentación y/o motivación en la respuesta; y </w:t>
      </w:r>
    </w:p>
    <w:p w14:paraId="663404A7" w14:textId="77777777" w:rsidR="00CA2D4E" w:rsidRPr="00097803" w:rsidRDefault="00CA2D4E" w:rsidP="002602DA">
      <w:pPr>
        <w:pStyle w:val="Prrafodelista"/>
        <w:autoSpaceDE w:val="0"/>
        <w:autoSpaceDN w:val="0"/>
        <w:adjustRightInd w:val="0"/>
        <w:spacing w:before="120" w:after="120" w:line="360" w:lineRule="auto"/>
        <w:ind w:left="851" w:right="822"/>
        <w:rPr>
          <w:rFonts w:ascii="Palatino Linotype" w:hAnsi="Palatino Linotype" w:cs="Arial"/>
          <w:bCs/>
          <w:i/>
          <w:sz w:val="24"/>
        </w:rPr>
      </w:pPr>
      <w:r w:rsidRPr="00097803">
        <w:rPr>
          <w:rFonts w:ascii="Palatino Linotype" w:hAnsi="Palatino Linotype" w:cs="Arial"/>
          <w:b/>
          <w:i/>
          <w:sz w:val="24"/>
        </w:rPr>
        <w:t>XIV.</w:t>
      </w:r>
      <w:r w:rsidRPr="00097803">
        <w:rPr>
          <w:rFonts w:ascii="Palatino Linotype" w:hAnsi="Palatino Linotype" w:cs="Arial"/>
          <w:bCs/>
          <w:i/>
          <w:sz w:val="24"/>
        </w:rPr>
        <w:t xml:space="preserve"> La orientación a un trámite específico.</w:t>
      </w:r>
    </w:p>
    <w:p w14:paraId="74A367E9" w14:textId="77777777" w:rsidR="00CA2D4E" w:rsidRPr="00097803" w:rsidRDefault="00CA2D4E" w:rsidP="002602DA">
      <w:pPr>
        <w:pStyle w:val="Prrafodelista"/>
        <w:autoSpaceDE w:val="0"/>
        <w:autoSpaceDN w:val="0"/>
        <w:adjustRightInd w:val="0"/>
        <w:spacing w:before="120" w:after="120" w:line="360" w:lineRule="auto"/>
        <w:ind w:left="851" w:right="822"/>
        <w:rPr>
          <w:rFonts w:ascii="Palatino Linotype" w:hAnsi="Palatino Linotype" w:cs="Arial"/>
          <w:bCs/>
          <w:i/>
          <w:sz w:val="24"/>
        </w:rPr>
      </w:pPr>
      <w:r w:rsidRPr="00097803">
        <w:rPr>
          <w:rFonts w:ascii="Palatino Linotype" w:hAnsi="Palatino Linotype" w:cs="Arial"/>
          <w:bCs/>
          <w:i/>
          <w:sz w:val="24"/>
        </w:rPr>
        <w:t>...”</w:t>
      </w:r>
    </w:p>
    <w:p w14:paraId="3BD64F67" w14:textId="77777777" w:rsidR="00CA2D4E" w:rsidRPr="00097803" w:rsidRDefault="00CA2D4E" w:rsidP="002602DA">
      <w:pPr>
        <w:pStyle w:val="Prrafodelista"/>
        <w:autoSpaceDE w:val="0"/>
        <w:autoSpaceDN w:val="0"/>
        <w:adjustRightInd w:val="0"/>
        <w:spacing w:before="120" w:after="120" w:line="360" w:lineRule="auto"/>
        <w:ind w:left="0"/>
        <w:jc w:val="both"/>
        <w:rPr>
          <w:rFonts w:ascii="Palatino Linotype" w:hAnsi="Palatino Linotype" w:cs="Arial"/>
          <w:sz w:val="24"/>
        </w:rPr>
      </w:pPr>
    </w:p>
    <w:p w14:paraId="27B102B4" w14:textId="569E68E9" w:rsidR="00CA2D4E" w:rsidRPr="00097803" w:rsidRDefault="00CA2D4E" w:rsidP="002602DA">
      <w:pPr>
        <w:pStyle w:val="Prrafodelista"/>
        <w:numPr>
          <w:ilvl w:val="0"/>
          <w:numId w:val="1"/>
        </w:numPr>
        <w:tabs>
          <w:tab w:val="left" w:pos="567"/>
        </w:tabs>
        <w:autoSpaceDE w:val="0"/>
        <w:autoSpaceDN w:val="0"/>
        <w:adjustRightInd w:val="0"/>
        <w:spacing w:before="120" w:after="120" w:line="360" w:lineRule="auto"/>
        <w:ind w:left="0" w:firstLine="0"/>
        <w:jc w:val="both"/>
        <w:rPr>
          <w:rFonts w:ascii="Palatino Linotype" w:hAnsi="Palatino Linotype" w:cs="Arial"/>
          <w:sz w:val="24"/>
        </w:rPr>
      </w:pPr>
      <w:r w:rsidRPr="00097803">
        <w:rPr>
          <w:rFonts w:ascii="Palatino Linotype" w:hAnsi="Palatino Linotype" w:cs="Arial"/>
          <w:sz w:val="24"/>
        </w:rPr>
        <w:t xml:space="preserve">Puntualizado lo anterior, es necesario precisar que en el presente recurso de revisión, se dictó una resolución en la </w:t>
      </w:r>
      <w:r w:rsidR="00EA23B3" w:rsidRPr="00097803">
        <w:rPr>
          <w:rFonts w:ascii="Palatino Linotype" w:hAnsi="Palatino Linotype" w:cs="Arial"/>
          <w:sz w:val="24"/>
        </w:rPr>
        <w:t>Vigésima</w:t>
      </w:r>
      <w:r w:rsidR="002150A1" w:rsidRPr="00097803">
        <w:rPr>
          <w:rFonts w:ascii="Palatino Linotype" w:hAnsi="Palatino Linotype" w:cs="Arial"/>
          <w:sz w:val="24"/>
        </w:rPr>
        <w:t xml:space="preserve"> Sesión Ordinaria</w:t>
      </w:r>
      <w:r w:rsidRPr="00097803">
        <w:rPr>
          <w:rFonts w:ascii="Palatino Linotype" w:hAnsi="Palatino Linotype" w:cs="Arial"/>
          <w:sz w:val="24"/>
        </w:rPr>
        <w:t xml:space="preserve">, en la que se </w:t>
      </w:r>
      <w:r w:rsidRPr="00097803">
        <w:rPr>
          <w:rFonts w:ascii="Palatino Linotype" w:hAnsi="Palatino Linotype" w:cs="Arial"/>
          <w:sz w:val="24"/>
        </w:rPr>
        <w:lastRenderedPageBreak/>
        <w:t>determinó como causal de procedencia, la fracción VII, del artículo 179 de la Ley de Transparencia y Acceso a la Información Pública del Estado de México y Municipios, en la que se ordenó dar trámite a la solicitud de información:</w:t>
      </w:r>
    </w:p>
    <w:p w14:paraId="4CC17687" w14:textId="77777777" w:rsidR="00CA2D4E" w:rsidRPr="00097803" w:rsidRDefault="00CA2D4E" w:rsidP="002602DA">
      <w:pPr>
        <w:pStyle w:val="Prrafodelista"/>
        <w:autoSpaceDE w:val="0"/>
        <w:autoSpaceDN w:val="0"/>
        <w:adjustRightInd w:val="0"/>
        <w:spacing w:before="120" w:after="120" w:line="360" w:lineRule="auto"/>
        <w:ind w:left="567"/>
        <w:jc w:val="both"/>
        <w:rPr>
          <w:rFonts w:ascii="Palatino Linotype" w:hAnsi="Palatino Linotype" w:cs="Arial"/>
          <w:sz w:val="24"/>
        </w:rPr>
      </w:pPr>
    </w:p>
    <w:p w14:paraId="54B5A108" w14:textId="77777777" w:rsidR="003E6C7C" w:rsidRPr="00097803" w:rsidRDefault="000112E5" w:rsidP="002602DA">
      <w:pPr>
        <w:tabs>
          <w:tab w:val="left" w:pos="284"/>
        </w:tabs>
        <w:spacing w:line="360" w:lineRule="auto"/>
        <w:ind w:left="567" w:right="1106"/>
        <w:jc w:val="both"/>
        <w:rPr>
          <w:rFonts w:ascii="Palatino Linotype" w:eastAsiaTheme="minorEastAsia" w:hAnsi="Palatino Linotype" w:cs="Arial"/>
          <w:b/>
          <w:bCs/>
          <w:i/>
          <w:sz w:val="24"/>
          <w:szCs w:val="24"/>
          <w:lang w:eastAsia="es-MX"/>
        </w:rPr>
      </w:pPr>
      <w:r w:rsidRPr="00097803">
        <w:rPr>
          <w:rFonts w:ascii="Palatino Linotype" w:eastAsiaTheme="minorEastAsia" w:hAnsi="Palatino Linotype" w:cs="Arial"/>
          <w:bCs/>
          <w:i/>
          <w:sz w:val="24"/>
          <w:szCs w:val="24"/>
          <w:lang w:eastAsia="es-MX"/>
        </w:rPr>
        <w:t>“</w:t>
      </w:r>
      <w:r w:rsidR="003E6C7C" w:rsidRPr="00097803">
        <w:rPr>
          <w:rFonts w:ascii="Palatino Linotype" w:hAnsi="Palatino Linotype"/>
          <w:b/>
          <w:i/>
          <w:sz w:val="24"/>
          <w:szCs w:val="24"/>
        </w:rPr>
        <w:t xml:space="preserve">PRIMERO. </w:t>
      </w:r>
      <w:r w:rsidR="003E6C7C" w:rsidRPr="00097803">
        <w:rPr>
          <w:rFonts w:ascii="Palatino Linotype" w:hAnsi="Palatino Linotype"/>
          <w:i/>
          <w:sz w:val="24"/>
          <w:szCs w:val="24"/>
        </w:rPr>
        <w:t xml:space="preserve">Resultan fundadas las razones y motivos de inconformidad hechos valer en el recurso de revisión </w:t>
      </w:r>
      <w:r w:rsidR="003E6C7C" w:rsidRPr="00097803">
        <w:rPr>
          <w:rFonts w:ascii="Palatino Linotype" w:hAnsi="Palatino Linotype"/>
          <w:b/>
          <w:i/>
          <w:sz w:val="24"/>
          <w:szCs w:val="24"/>
        </w:rPr>
        <w:t>15333/INFOEM/IP/RR/2022</w:t>
      </w:r>
      <w:r w:rsidR="003E6C7C" w:rsidRPr="00097803">
        <w:rPr>
          <w:rFonts w:ascii="Palatino Linotype" w:hAnsi="Palatino Linotype"/>
          <w:i/>
          <w:sz w:val="24"/>
          <w:szCs w:val="24"/>
        </w:rPr>
        <w:t xml:space="preserve"> en términos del Considerando </w:t>
      </w:r>
      <w:r w:rsidR="003E6C7C" w:rsidRPr="00097803">
        <w:rPr>
          <w:rFonts w:ascii="Palatino Linotype" w:hAnsi="Palatino Linotype"/>
          <w:b/>
          <w:i/>
          <w:sz w:val="24"/>
          <w:szCs w:val="24"/>
        </w:rPr>
        <w:t xml:space="preserve">CUARTO </w:t>
      </w:r>
      <w:r w:rsidR="003E6C7C" w:rsidRPr="00097803">
        <w:rPr>
          <w:rFonts w:ascii="Palatino Linotype" w:hAnsi="Palatino Linotype"/>
          <w:i/>
          <w:sz w:val="24"/>
          <w:szCs w:val="24"/>
        </w:rPr>
        <w:t xml:space="preserve">de la presente resolución. </w:t>
      </w:r>
    </w:p>
    <w:p w14:paraId="3E4D9884" w14:textId="77777777" w:rsidR="003E6C7C" w:rsidRPr="00097803" w:rsidRDefault="003E6C7C" w:rsidP="002602DA">
      <w:pPr>
        <w:tabs>
          <w:tab w:val="left" w:pos="284"/>
        </w:tabs>
        <w:spacing w:line="360" w:lineRule="auto"/>
        <w:ind w:left="567" w:right="1106"/>
        <w:jc w:val="both"/>
        <w:rPr>
          <w:rFonts w:ascii="Palatino Linotype" w:hAnsi="Palatino Linotype"/>
          <w:i/>
          <w:sz w:val="24"/>
          <w:szCs w:val="24"/>
        </w:rPr>
      </w:pPr>
    </w:p>
    <w:p w14:paraId="1EAC7023" w14:textId="2B380698" w:rsidR="00CA2D4E" w:rsidRPr="00097803" w:rsidRDefault="003E6C7C" w:rsidP="002602DA">
      <w:pPr>
        <w:tabs>
          <w:tab w:val="left" w:pos="284"/>
        </w:tabs>
        <w:spacing w:line="360" w:lineRule="auto"/>
        <w:ind w:left="567" w:right="1106"/>
        <w:jc w:val="both"/>
        <w:rPr>
          <w:rFonts w:ascii="Palatino Linotype" w:eastAsiaTheme="minorEastAsia" w:hAnsi="Palatino Linotype" w:cs="Arial"/>
          <w:b/>
          <w:bCs/>
          <w:i/>
          <w:sz w:val="24"/>
          <w:szCs w:val="24"/>
          <w:lang w:eastAsia="es-MX"/>
        </w:rPr>
      </w:pPr>
      <w:r w:rsidRPr="00097803">
        <w:rPr>
          <w:rFonts w:ascii="Palatino Linotype" w:hAnsi="Palatino Linotype"/>
          <w:b/>
          <w:i/>
          <w:sz w:val="24"/>
          <w:szCs w:val="24"/>
        </w:rPr>
        <w:t>SEGUNDO</w:t>
      </w:r>
      <w:r w:rsidRPr="00097803">
        <w:rPr>
          <w:rFonts w:ascii="Palatino Linotype" w:hAnsi="Palatino Linotype"/>
          <w:i/>
          <w:sz w:val="24"/>
          <w:szCs w:val="24"/>
        </w:rPr>
        <w:t xml:space="preserve">. Se </w:t>
      </w:r>
      <w:r w:rsidRPr="00097803">
        <w:rPr>
          <w:rFonts w:ascii="Palatino Linotype" w:hAnsi="Palatino Linotype"/>
          <w:b/>
          <w:i/>
          <w:sz w:val="24"/>
          <w:szCs w:val="24"/>
        </w:rPr>
        <w:t>ORDENA</w:t>
      </w:r>
      <w:r w:rsidRPr="00097803">
        <w:rPr>
          <w:rFonts w:ascii="Palatino Linotype" w:hAnsi="Palatino Linotype"/>
          <w:i/>
          <w:sz w:val="24"/>
          <w:szCs w:val="24"/>
        </w:rPr>
        <w:t xml:space="preserve"> al </w:t>
      </w:r>
      <w:r w:rsidRPr="00097803">
        <w:rPr>
          <w:rFonts w:ascii="Palatino Linotype" w:hAnsi="Palatino Linotype"/>
          <w:b/>
          <w:i/>
          <w:sz w:val="24"/>
          <w:szCs w:val="24"/>
        </w:rPr>
        <w:t>Ayuntamiento de Zinacantepec</w:t>
      </w:r>
      <w:r w:rsidRPr="00097803">
        <w:rPr>
          <w:rFonts w:ascii="Palatino Linotype" w:hAnsi="Palatino Linotype"/>
          <w:i/>
          <w:sz w:val="24"/>
          <w:szCs w:val="24"/>
        </w:rPr>
        <w:t xml:space="preserve"> dar atención a la solicitud de información </w:t>
      </w:r>
      <w:r w:rsidRPr="00097803">
        <w:rPr>
          <w:rFonts w:ascii="Palatino Linotype" w:hAnsi="Palatino Linotype"/>
          <w:b/>
          <w:i/>
          <w:sz w:val="24"/>
          <w:szCs w:val="24"/>
        </w:rPr>
        <w:t>00829/ZINACANT/IP/2022</w:t>
      </w:r>
      <w:r w:rsidRPr="00097803">
        <w:rPr>
          <w:rFonts w:ascii="Palatino Linotype" w:hAnsi="Palatino Linotype"/>
          <w:i/>
          <w:sz w:val="24"/>
          <w:szCs w:val="24"/>
        </w:rPr>
        <w:t xml:space="preserve"> y en su caso, entregar la información vía Sistema de Acceso a Información Mexiquense </w:t>
      </w:r>
      <w:r w:rsidRPr="00097803">
        <w:rPr>
          <w:rFonts w:ascii="Palatino Linotype" w:hAnsi="Palatino Linotype"/>
          <w:b/>
          <w:i/>
          <w:sz w:val="24"/>
          <w:szCs w:val="24"/>
        </w:rPr>
        <w:t>(SAIMEX)</w:t>
      </w:r>
      <w:r w:rsidRPr="00097803">
        <w:rPr>
          <w:rFonts w:ascii="Palatino Linotype" w:eastAsiaTheme="minorEastAsia" w:hAnsi="Palatino Linotype" w:cs="Arial"/>
          <w:b/>
          <w:bCs/>
          <w:i/>
          <w:sz w:val="24"/>
          <w:szCs w:val="24"/>
          <w:lang w:eastAsia="es-MX"/>
        </w:rPr>
        <w:t>.</w:t>
      </w:r>
    </w:p>
    <w:p w14:paraId="08175C66" w14:textId="130DF6E6" w:rsidR="00EA23B3" w:rsidRPr="00097803" w:rsidRDefault="00EA23B3" w:rsidP="002602DA">
      <w:pPr>
        <w:pStyle w:val="Prrafodelista"/>
        <w:autoSpaceDE w:val="0"/>
        <w:autoSpaceDN w:val="0"/>
        <w:adjustRightInd w:val="0"/>
        <w:spacing w:before="120" w:after="120" w:line="360" w:lineRule="auto"/>
        <w:ind w:left="567" w:right="822"/>
        <w:jc w:val="both"/>
        <w:rPr>
          <w:rFonts w:ascii="Palatino Linotype" w:hAnsi="Palatino Linotype" w:cs="Arial"/>
          <w:bCs/>
          <w:i/>
          <w:sz w:val="24"/>
          <w:lang w:val="es-ES"/>
        </w:rPr>
      </w:pPr>
      <w:r w:rsidRPr="00097803">
        <w:rPr>
          <w:rFonts w:ascii="Palatino Linotype" w:hAnsi="Palatino Linotype" w:cs="Arial"/>
          <w:bCs/>
          <w:i/>
          <w:sz w:val="24"/>
          <w:lang w:val="es-ES"/>
        </w:rPr>
        <w:t>(...)</w:t>
      </w:r>
    </w:p>
    <w:p w14:paraId="59C5F1C4" w14:textId="77777777" w:rsidR="00EA23B3" w:rsidRPr="00097803" w:rsidRDefault="00EA23B3" w:rsidP="002602DA">
      <w:pPr>
        <w:pStyle w:val="Prrafodelista"/>
        <w:autoSpaceDE w:val="0"/>
        <w:autoSpaceDN w:val="0"/>
        <w:adjustRightInd w:val="0"/>
        <w:spacing w:before="120" w:after="120" w:line="360" w:lineRule="auto"/>
        <w:ind w:left="567" w:right="822"/>
        <w:jc w:val="both"/>
        <w:rPr>
          <w:rFonts w:ascii="Palatino Linotype" w:hAnsi="Palatino Linotype" w:cs="Arial"/>
          <w:b/>
          <w:i/>
          <w:sz w:val="24"/>
          <w:lang w:val="es-ES"/>
        </w:rPr>
      </w:pPr>
    </w:p>
    <w:p w14:paraId="5856B7D8" w14:textId="2A9A6FFE" w:rsidR="00CA2D4E" w:rsidRPr="00097803" w:rsidRDefault="00CA2D4E" w:rsidP="002602DA">
      <w:pPr>
        <w:pStyle w:val="Prrafodelista"/>
        <w:autoSpaceDE w:val="0"/>
        <w:autoSpaceDN w:val="0"/>
        <w:adjustRightInd w:val="0"/>
        <w:spacing w:before="120" w:after="120" w:line="360" w:lineRule="auto"/>
        <w:ind w:left="567" w:right="822"/>
        <w:jc w:val="both"/>
        <w:rPr>
          <w:rFonts w:ascii="Palatino Linotype" w:hAnsi="Palatino Linotype" w:cs="Arial"/>
          <w:i/>
          <w:sz w:val="24"/>
          <w:lang w:val="es-ES"/>
        </w:rPr>
      </w:pPr>
      <w:r w:rsidRPr="00097803">
        <w:rPr>
          <w:rFonts w:ascii="Palatino Linotype" w:hAnsi="Palatino Linotype" w:cs="Arial"/>
          <w:b/>
          <w:i/>
          <w:sz w:val="24"/>
        </w:rPr>
        <w:t>SEXTO.</w:t>
      </w:r>
      <w:r w:rsidRPr="00097803">
        <w:rPr>
          <w:rFonts w:ascii="Palatino Linotype" w:hAnsi="Palatino Linotype" w:cs="Arial"/>
          <w:i/>
          <w:sz w:val="24"/>
        </w:rPr>
        <w:t xml:space="preserve"> Hágase </w:t>
      </w:r>
      <w:r w:rsidR="00EA23B3" w:rsidRPr="00097803">
        <w:rPr>
          <w:rFonts w:ascii="Palatino Linotype" w:hAnsi="Palatino Linotype" w:cs="Arial"/>
          <w:i/>
          <w:sz w:val="24"/>
        </w:rPr>
        <w:t xml:space="preserve">del conocimiento de la </w:t>
      </w:r>
      <w:r w:rsidR="00EA23B3" w:rsidRPr="00097803">
        <w:rPr>
          <w:rFonts w:ascii="Palatino Linotype" w:hAnsi="Palatino Linotype" w:cs="Arial"/>
          <w:b/>
          <w:bCs/>
          <w:i/>
          <w:sz w:val="24"/>
        </w:rPr>
        <w:t>RECURRENTE</w:t>
      </w:r>
      <w:r w:rsidR="00EA23B3" w:rsidRPr="00097803">
        <w:rPr>
          <w:rFonts w:ascii="Palatino Linotype" w:hAnsi="Palatino Linotype" w:cs="Arial"/>
          <w:i/>
          <w:sz w:val="24"/>
        </w:rPr>
        <w:t xml:space="preserve"> que la respuesta que dé el </w:t>
      </w:r>
      <w:r w:rsidR="00EA23B3" w:rsidRPr="00097803">
        <w:rPr>
          <w:rFonts w:ascii="Palatino Linotype" w:hAnsi="Palatino Linotype" w:cs="Arial"/>
          <w:b/>
          <w:bCs/>
          <w:i/>
          <w:sz w:val="24"/>
        </w:rPr>
        <w:t>SUJETO OBLIGADO</w:t>
      </w:r>
      <w:r w:rsidR="00EA23B3" w:rsidRPr="00097803">
        <w:rPr>
          <w:rFonts w:ascii="Palatino Linotype" w:hAnsi="Palatino Linotype" w:cs="Arial"/>
          <w:i/>
          <w:sz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R="000112E5" w:rsidRPr="00097803">
        <w:rPr>
          <w:rFonts w:ascii="Palatino Linotype" w:hAnsi="Palatino Linotype" w:cs="Arial"/>
          <w:i/>
          <w:sz w:val="24"/>
        </w:rPr>
        <w:t>”</w:t>
      </w:r>
    </w:p>
    <w:p w14:paraId="11D7BE1A" w14:textId="77777777" w:rsidR="00CA2D4E" w:rsidRPr="00097803" w:rsidRDefault="00CA2D4E" w:rsidP="002602DA">
      <w:pPr>
        <w:pStyle w:val="Prrafodelista"/>
        <w:autoSpaceDE w:val="0"/>
        <w:autoSpaceDN w:val="0"/>
        <w:adjustRightInd w:val="0"/>
        <w:spacing w:before="120" w:after="120" w:line="360" w:lineRule="auto"/>
        <w:ind w:left="0"/>
        <w:jc w:val="both"/>
        <w:rPr>
          <w:rFonts w:ascii="Palatino Linotype" w:hAnsi="Palatino Linotype" w:cs="Arial"/>
          <w:sz w:val="24"/>
        </w:rPr>
      </w:pPr>
    </w:p>
    <w:p w14:paraId="1CA49CC0" w14:textId="07DCF4DB" w:rsidR="00CA2D4E" w:rsidRPr="00097803" w:rsidRDefault="00CA2D4E" w:rsidP="002602DA">
      <w:pPr>
        <w:pStyle w:val="Prrafodelista"/>
        <w:numPr>
          <w:ilvl w:val="0"/>
          <w:numId w:val="1"/>
        </w:numPr>
        <w:tabs>
          <w:tab w:val="left" w:pos="567"/>
        </w:tabs>
        <w:autoSpaceDE w:val="0"/>
        <w:autoSpaceDN w:val="0"/>
        <w:adjustRightInd w:val="0"/>
        <w:spacing w:before="120" w:after="120" w:line="360" w:lineRule="auto"/>
        <w:ind w:left="0" w:firstLine="0"/>
        <w:jc w:val="both"/>
        <w:rPr>
          <w:rFonts w:ascii="Palatino Linotype" w:hAnsi="Palatino Linotype" w:cs="Arial"/>
          <w:sz w:val="24"/>
        </w:rPr>
      </w:pPr>
      <w:r w:rsidRPr="00097803">
        <w:rPr>
          <w:rFonts w:ascii="Palatino Linotype" w:hAnsi="Palatino Linotype" w:cs="Arial"/>
          <w:sz w:val="24"/>
        </w:rPr>
        <w:lastRenderedPageBreak/>
        <w:t xml:space="preserve">Asimismo, como se advierte en el en el </w:t>
      </w:r>
      <w:r w:rsidRPr="00097803">
        <w:rPr>
          <w:rFonts w:ascii="Palatino Linotype" w:hAnsi="Palatino Linotype" w:cs="Arial"/>
          <w:b/>
          <w:bCs/>
          <w:sz w:val="24"/>
        </w:rPr>
        <w:t>Resolutivo SEXTO</w:t>
      </w:r>
      <w:r w:rsidRPr="00097803">
        <w:rPr>
          <w:rFonts w:ascii="Palatino Linotype" w:hAnsi="Palatino Linotype" w:cs="Arial"/>
          <w:sz w:val="24"/>
        </w:rPr>
        <w:t>, se hizo del conocimiento a</w:t>
      </w:r>
      <w:r w:rsidR="00EA23B3" w:rsidRPr="00097803">
        <w:rPr>
          <w:rFonts w:ascii="Palatino Linotype" w:hAnsi="Palatino Linotype" w:cs="Arial"/>
          <w:sz w:val="24"/>
        </w:rPr>
        <w:t xml:space="preserve"> </w:t>
      </w:r>
      <w:r w:rsidRPr="00097803">
        <w:rPr>
          <w:rFonts w:ascii="Palatino Linotype" w:hAnsi="Palatino Linotype" w:cs="Arial"/>
          <w:sz w:val="24"/>
        </w:rPr>
        <w:t>l</w:t>
      </w:r>
      <w:r w:rsidR="00EA23B3" w:rsidRPr="00097803">
        <w:rPr>
          <w:rFonts w:ascii="Palatino Linotype" w:hAnsi="Palatino Linotype" w:cs="Arial"/>
          <w:sz w:val="24"/>
        </w:rPr>
        <w:t>a</w:t>
      </w:r>
      <w:r w:rsidRPr="00097803">
        <w:rPr>
          <w:rFonts w:ascii="Palatino Linotype" w:hAnsi="Palatino Linotype" w:cs="Arial"/>
          <w:sz w:val="24"/>
        </w:rPr>
        <w:t xml:space="preserve"> </w:t>
      </w:r>
      <w:r w:rsidR="00EA23B3" w:rsidRPr="00097803">
        <w:rPr>
          <w:rFonts w:ascii="Palatino Linotype" w:hAnsi="Palatino Linotype" w:cs="Arial"/>
          <w:b/>
          <w:bCs/>
          <w:sz w:val="24"/>
        </w:rPr>
        <w:t>RECURRENTE</w:t>
      </w:r>
      <w:r w:rsidRPr="00097803">
        <w:rPr>
          <w:rFonts w:ascii="Palatino Linotype" w:hAnsi="Palatino Linotype" w:cs="Arial"/>
          <w:sz w:val="24"/>
        </w:rPr>
        <w:t xml:space="preserve"> que tenía derecho a interponer nuevamente Recurso de Revisión ante este Instituto, por la respuesta emitida por el </w:t>
      </w:r>
      <w:r w:rsidR="00EA23B3" w:rsidRPr="00097803">
        <w:rPr>
          <w:rFonts w:ascii="Palatino Linotype" w:hAnsi="Palatino Linotype" w:cs="Arial"/>
          <w:b/>
          <w:bCs/>
          <w:sz w:val="24"/>
        </w:rPr>
        <w:t>SUJETO OBLIGADO</w:t>
      </w:r>
      <w:r w:rsidRPr="00097803">
        <w:rPr>
          <w:rFonts w:ascii="Palatino Linotype" w:hAnsi="Palatino Linotype" w:cs="Arial"/>
          <w:sz w:val="24"/>
        </w:rPr>
        <w:t xml:space="preserve"> en cumplimiento a la resolución, tal y como lo contempla el último párrafo del artículo 179 de la Ley de Transparencia y Acceso a la Información Pública del Estado de México y Municipios:</w:t>
      </w:r>
    </w:p>
    <w:p w14:paraId="721E3927" w14:textId="77777777" w:rsidR="00CA2D4E" w:rsidRPr="00097803" w:rsidRDefault="00CA2D4E" w:rsidP="002602DA">
      <w:pPr>
        <w:pStyle w:val="Prrafodelista"/>
        <w:autoSpaceDE w:val="0"/>
        <w:autoSpaceDN w:val="0"/>
        <w:adjustRightInd w:val="0"/>
        <w:spacing w:before="120" w:after="120" w:line="360" w:lineRule="auto"/>
        <w:ind w:left="0"/>
        <w:jc w:val="both"/>
        <w:rPr>
          <w:rFonts w:ascii="Palatino Linotype" w:hAnsi="Palatino Linotype" w:cs="Arial"/>
          <w:sz w:val="24"/>
        </w:rPr>
      </w:pPr>
    </w:p>
    <w:p w14:paraId="0C839158" w14:textId="77777777" w:rsidR="00CA2D4E" w:rsidRPr="00097803" w:rsidRDefault="00CA2D4E" w:rsidP="002602DA">
      <w:pPr>
        <w:pStyle w:val="Prrafodelista"/>
        <w:autoSpaceDE w:val="0"/>
        <w:autoSpaceDN w:val="0"/>
        <w:adjustRightInd w:val="0"/>
        <w:spacing w:before="120" w:after="120" w:line="360" w:lineRule="auto"/>
        <w:ind w:left="851" w:right="822"/>
        <w:jc w:val="both"/>
        <w:rPr>
          <w:rFonts w:ascii="Palatino Linotype" w:hAnsi="Palatino Linotype" w:cs="Arial"/>
          <w:i/>
          <w:sz w:val="24"/>
        </w:rPr>
      </w:pPr>
      <w:r w:rsidRPr="00097803">
        <w:rPr>
          <w:rFonts w:ascii="Palatino Linotype" w:hAnsi="Palatino Linotype" w:cs="Arial"/>
          <w:i/>
          <w:sz w:val="24"/>
        </w:rPr>
        <w:t>“</w:t>
      </w:r>
      <w:r w:rsidRPr="00097803">
        <w:rPr>
          <w:rFonts w:ascii="Palatino Linotype" w:hAnsi="Palatino Linotype" w:cs="Arial"/>
          <w:b/>
          <w:bCs/>
          <w:i/>
          <w:sz w:val="24"/>
        </w:rPr>
        <w:t>Artículo 179.</w:t>
      </w:r>
      <w:r w:rsidRPr="00097803">
        <w:rPr>
          <w:rFonts w:ascii="Palatino Linotype" w:hAnsi="Palatino Linotype" w:cs="Arial"/>
          <w:i/>
          <w:sz w:val="24"/>
        </w:rPr>
        <w:t xml:space="preserve"> El recurso de revisión es un medio de protección que la Ley otorga a los particulares, para hacer valer su derecho de acceso a la información pública, y procederá en contra de las siguientes causas:</w:t>
      </w:r>
    </w:p>
    <w:p w14:paraId="2E6BA055" w14:textId="1331C440" w:rsidR="00CA2D4E" w:rsidRPr="00097803" w:rsidRDefault="00EA23B3" w:rsidP="002602DA">
      <w:pPr>
        <w:pStyle w:val="Prrafodelista"/>
        <w:autoSpaceDE w:val="0"/>
        <w:autoSpaceDN w:val="0"/>
        <w:adjustRightInd w:val="0"/>
        <w:spacing w:before="120" w:after="120" w:line="360" w:lineRule="auto"/>
        <w:ind w:left="851" w:right="822"/>
        <w:jc w:val="both"/>
        <w:rPr>
          <w:rFonts w:ascii="Palatino Linotype" w:hAnsi="Palatino Linotype" w:cs="Arial"/>
          <w:i/>
          <w:sz w:val="24"/>
        </w:rPr>
      </w:pPr>
      <w:r w:rsidRPr="00097803">
        <w:rPr>
          <w:rFonts w:ascii="Palatino Linotype" w:hAnsi="Palatino Linotype" w:cs="Arial"/>
          <w:i/>
          <w:sz w:val="24"/>
        </w:rPr>
        <w:t>(</w:t>
      </w:r>
      <w:r w:rsidR="00CA2D4E" w:rsidRPr="00097803">
        <w:rPr>
          <w:rFonts w:ascii="Palatino Linotype" w:hAnsi="Palatino Linotype" w:cs="Arial"/>
          <w:i/>
          <w:sz w:val="24"/>
        </w:rPr>
        <w:t>…</w:t>
      </w:r>
      <w:r w:rsidRPr="00097803">
        <w:rPr>
          <w:rFonts w:ascii="Palatino Linotype" w:hAnsi="Palatino Linotype" w:cs="Arial"/>
          <w:i/>
          <w:sz w:val="24"/>
        </w:rPr>
        <w:t>)</w:t>
      </w:r>
    </w:p>
    <w:p w14:paraId="71F29BAB" w14:textId="77777777" w:rsidR="00CA2D4E" w:rsidRPr="00097803" w:rsidRDefault="00CA2D4E" w:rsidP="002602DA">
      <w:pPr>
        <w:pStyle w:val="Prrafodelista"/>
        <w:tabs>
          <w:tab w:val="left" w:pos="851"/>
        </w:tabs>
        <w:autoSpaceDE w:val="0"/>
        <w:autoSpaceDN w:val="0"/>
        <w:adjustRightInd w:val="0"/>
        <w:spacing w:before="120" w:after="120" w:line="360" w:lineRule="auto"/>
        <w:ind w:left="851" w:right="822"/>
        <w:jc w:val="both"/>
        <w:rPr>
          <w:rFonts w:ascii="Palatino Linotype" w:hAnsi="Palatino Linotype" w:cs="Arial"/>
          <w:i/>
          <w:sz w:val="24"/>
        </w:rPr>
      </w:pPr>
      <w:r w:rsidRPr="00097803">
        <w:rPr>
          <w:rFonts w:ascii="Palatino Linotype" w:hAnsi="Palatino Linotype" w:cs="Arial"/>
          <w:i/>
          <w:sz w:val="24"/>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34AD135" w14:textId="77777777" w:rsidR="00CA2D4E" w:rsidRPr="00097803" w:rsidRDefault="00CA2D4E" w:rsidP="002602DA">
      <w:pPr>
        <w:pStyle w:val="Prrafodelista"/>
        <w:autoSpaceDE w:val="0"/>
        <w:autoSpaceDN w:val="0"/>
        <w:adjustRightInd w:val="0"/>
        <w:spacing w:before="120" w:after="120" w:line="360" w:lineRule="auto"/>
        <w:ind w:left="0"/>
        <w:jc w:val="both"/>
        <w:rPr>
          <w:rFonts w:ascii="Palatino Linotype" w:hAnsi="Palatino Linotype" w:cs="Arial"/>
          <w:sz w:val="24"/>
        </w:rPr>
      </w:pPr>
    </w:p>
    <w:p w14:paraId="684888E3" w14:textId="44BE956B" w:rsidR="00CA2D4E" w:rsidRPr="00097803" w:rsidRDefault="00CA2D4E" w:rsidP="002602DA">
      <w:pPr>
        <w:pStyle w:val="Prrafodelista"/>
        <w:numPr>
          <w:ilvl w:val="0"/>
          <w:numId w:val="1"/>
        </w:numPr>
        <w:tabs>
          <w:tab w:val="left" w:pos="567"/>
        </w:tabs>
        <w:autoSpaceDE w:val="0"/>
        <w:autoSpaceDN w:val="0"/>
        <w:adjustRightInd w:val="0"/>
        <w:spacing w:before="120" w:after="120" w:line="360" w:lineRule="auto"/>
        <w:ind w:left="0" w:firstLine="0"/>
        <w:jc w:val="both"/>
        <w:rPr>
          <w:rFonts w:ascii="Palatino Linotype" w:hAnsi="Palatino Linotype" w:cs="Arial"/>
          <w:sz w:val="24"/>
        </w:rPr>
      </w:pPr>
      <w:r w:rsidRPr="00097803">
        <w:rPr>
          <w:rFonts w:ascii="Palatino Linotype" w:hAnsi="Palatino Linotype" w:cs="Arial"/>
          <w:sz w:val="24"/>
        </w:rPr>
        <w:t xml:space="preserve">Como se advierte del precepto legal, únicamente se puede interponer recurso de revisión ante la respuesta del </w:t>
      </w:r>
      <w:r w:rsidR="00EA23B3" w:rsidRPr="00097803">
        <w:rPr>
          <w:rFonts w:ascii="Palatino Linotype" w:hAnsi="Palatino Linotype" w:cs="Arial"/>
          <w:b/>
          <w:bCs/>
          <w:sz w:val="24"/>
        </w:rPr>
        <w:t>SUJETO OBLIGADO</w:t>
      </w:r>
      <w:r w:rsidR="00EA23B3" w:rsidRPr="00097803">
        <w:rPr>
          <w:rFonts w:ascii="Palatino Linotype" w:hAnsi="Palatino Linotype" w:cs="Arial"/>
          <w:sz w:val="24"/>
        </w:rPr>
        <w:t xml:space="preserve"> </w:t>
      </w:r>
      <w:r w:rsidRPr="00097803">
        <w:rPr>
          <w:rFonts w:ascii="Palatino Linotype" w:hAnsi="Palatino Linotype" w:cs="Arial"/>
          <w:sz w:val="24"/>
        </w:rPr>
        <w:t xml:space="preserve">en cumplimiento de la resolución dictada por el Pleno de este Instituto y que </w:t>
      </w:r>
      <w:r w:rsidRPr="00097803">
        <w:rPr>
          <w:rFonts w:ascii="Palatino Linotype" w:hAnsi="Palatino Linotype" w:cs="Tahoma"/>
          <w:bCs/>
          <w:iCs/>
          <w:sz w:val="24"/>
          <w:lang w:val="es-ES"/>
        </w:rPr>
        <w:t xml:space="preserve">hayan derivado de un Medio de Impugnación en donde la causal de procedencia fuera alguna de las fracciones referidas en el último párrafo, del artículo 179 referido. </w:t>
      </w:r>
    </w:p>
    <w:p w14:paraId="41B853DE" w14:textId="77777777" w:rsidR="00CA2D4E" w:rsidRPr="00097803" w:rsidRDefault="00CA2D4E" w:rsidP="002602DA">
      <w:pPr>
        <w:pStyle w:val="Prrafodelista"/>
        <w:autoSpaceDE w:val="0"/>
        <w:autoSpaceDN w:val="0"/>
        <w:adjustRightInd w:val="0"/>
        <w:spacing w:before="120" w:after="120" w:line="360" w:lineRule="auto"/>
        <w:ind w:left="0"/>
        <w:jc w:val="both"/>
        <w:rPr>
          <w:rFonts w:ascii="Palatino Linotype" w:hAnsi="Palatino Linotype" w:cs="Arial"/>
          <w:sz w:val="24"/>
        </w:rPr>
      </w:pPr>
    </w:p>
    <w:p w14:paraId="57764F9A" w14:textId="4520C2FD" w:rsidR="00CA2D4E" w:rsidRPr="00097803" w:rsidRDefault="00CA2D4E" w:rsidP="002602DA">
      <w:pPr>
        <w:pStyle w:val="Prrafodelista"/>
        <w:numPr>
          <w:ilvl w:val="0"/>
          <w:numId w:val="1"/>
        </w:numPr>
        <w:tabs>
          <w:tab w:val="left" w:pos="567"/>
        </w:tabs>
        <w:autoSpaceDE w:val="0"/>
        <w:autoSpaceDN w:val="0"/>
        <w:adjustRightInd w:val="0"/>
        <w:spacing w:before="120" w:after="120" w:line="360" w:lineRule="auto"/>
        <w:ind w:left="0" w:firstLine="0"/>
        <w:jc w:val="both"/>
        <w:rPr>
          <w:rFonts w:ascii="Palatino Linotype" w:hAnsi="Palatino Linotype" w:cs="Arial"/>
          <w:sz w:val="24"/>
        </w:rPr>
      </w:pPr>
      <w:r w:rsidRPr="00097803">
        <w:rPr>
          <w:rFonts w:ascii="Palatino Linotype" w:hAnsi="Palatino Linotype" w:cs="Tahoma"/>
          <w:bCs/>
          <w:iCs/>
          <w:sz w:val="24"/>
          <w:lang w:val="es-ES"/>
        </w:rPr>
        <w:t xml:space="preserve">En este caso, el </w:t>
      </w:r>
      <w:r w:rsidR="00EA23B3" w:rsidRPr="00097803">
        <w:rPr>
          <w:rFonts w:ascii="Palatino Linotype" w:hAnsi="Palatino Linotype" w:cs="Arial"/>
          <w:b/>
          <w:bCs/>
          <w:sz w:val="24"/>
        </w:rPr>
        <w:t>SUJETO OBLIGADO</w:t>
      </w:r>
      <w:r w:rsidR="00EA23B3" w:rsidRPr="00097803">
        <w:rPr>
          <w:rFonts w:ascii="Palatino Linotype" w:hAnsi="Palatino Linotype" w:cs="Arial"/>
          <w:sz w:val="24"/>
        </w:rPr>
        <w:t xml:space="preserve"> </w:t>
      </w:r>
      <w:r w:rsidRPr="00097803">
        <w:rPr>
          <w:rFonts w:ascii="Palatino Linotype" w:hAnsi="Palatino Linotype" w:cs="Tahoma"/>
          <w:bCs/>
          <w:iCs/>
          <w:sz w:val="24"/>
          <w:lang w:val="es-ES"/>
        </w:rPr>
        <w:t xml:space="preserve">no emitió respuesta en cumplimiento a la resolución emitida en el recurso de revisión, por lo tanto, al interponerse el segundo recurso de revisión, no se configura ninguna causal de procedencia, pues como ya se señaló, el Sujeto </w:t>
      </w:r>
      <w:r w:rsidR="00EA23B3" w:rsidRPr="00097803">
        <w:rPr>
          <w:rFonts w:ascii="Palatino Linotype" w:hAnsi="Palatino Linotype" w:cs="Arial"/>
          <w:b/>
          <w:bCs/>
          <w:sz w:val="24"/>
        </w:rPr>
        <w:t>SUJETO OBLIGADO</w:t>
      </w:r>
      <w:r w:rsidRPr="00097803">
        <w:rPr>
          <w:rFonts w:ascii="Palatino Linotype" w:hAnsi="Palatino Linotype" w:cs="Tahoma"/>
          <w:bCs/>
          <w:iCs/>
          <w:sz w:val="24"/>
          <w:lang w:val="es-ES"/>
        </w:rPr>
        <w:t xml:space="preserve"> no había emitido una respuesta de la cual se pudiera inconformar el </w:t>
      </w:r>
      <w:r w:rsidR="00EA23B3" w:rsidRPr="00097803">
        <w:rPr>
          <w:rFonts w:ascii="Palatino Linotype" w:hAnsi="Palatino Linotype" w:cs="Tahoma"/>
          <w:b/>
          <w:iCs/>
          <w:sz w:val="24"/>
          <w:lang w:val="es-ES"/>
        </w:rPr>
        <w:t>RECURRENTE</w:t>
      </w:r>
      <w:r w:rsidRPr="00097803">
        <w:rPr>
          <w:rFonts w:ascii="Palatino Linotype" w:hAnsi="Palatino Linotype" w:cs="Tahoma"/>
          <w:bCs/>
          <w:iCs/>
          <w:sz w:val="24"/>
          <w:lang w:val="es-ES"/>
        </w:rPr>
        <w:t xml:space="preserve">. </w:t>
      </w:r>
    </w:p>
    <w:p w14:paraId="70D8AC9F" w14:textId="77777777" w:rsidR="00CA2D4E" w:rsidRPr="00097803" w:rsidRDefault="00CA2D4E" w:rsidP="002602DA">
      <w:pPr>
        <w:pStyle w:val="Prrafodelista"/>
        <w:autoSpaceDE w:val="0"/>
        <w:autoSpaceDN w:val="0"/>
        <w:adjustRightInd w:val="0"/>
        <w:spacing w:before="120" w:after="120" w:line="360" w:lineRule="auto"/>
        <w:ind w:left="0"/>
        <w:jc w:val="both"/>
        <w:rPr>
          <w:rFonts w:ascii="Palatino Linotype" w:hAnsi="Palatino Linotype" w:cs="Arial"/>
          <w:sz w:val="24"/>
        </w:rPr>
      </w:pPr>
    </w:p>
    <w:p w14:paraId="43633C42" w14:textId="3B5ECAD3" w:rsidR="00CA2D4E" w:rsidRPr="00097803" w:rsidRDefault="00CA2D4E" w:rsidP="002602DA">
      <w:pPr>
        <w:pStyle w:val="Prrafodelista"/>
        <w:numPr>
          <w:ilvl w:val="0"/>
          <w:numId w:val="1"/>
        </w:numPr>
        <w:tabs>
          <w:tab w:val="left" w:pos="567"/>
        </w:tabs>
        <w:spacing w:line="360" w:lineRule="auto"/>
        <w:ind w:left="0" w:firstLine="0"/>
        <w:jc w:val="both"/>
        <w:rPr>
          <w:rFonts w:ascii="Palatino Linotype" w:hAnsi="Palatino Linotype" w:cs="Arial"/>
          <w:sz w:val="24"/>
        </w:rPr>
      </w:pPr>
      <w:r w:rsidRPr="00097803">
        <w:rPr>
          <w:rFonts w:ascii="Palatino Linotype" w:hAnsi="Palatino Linotype" w:cs="Arial"/>
          <w:sz w:val="24"/>
        </w:rPr>
        <w:t>Bajo esas consideraciones, el recurso de revisión actualiza la causal de sobreseimiento establecida en la fracción IV</w:t>
      </w:r>
      <w:r w:rsidR="00EA23B3" w:rsidRPr="00097803">
        <w:rPr>
          <w:rFonts w:ascii="Palatino Linotype" w:hAnsi="Palatino Linotype" w:cs="Arial"/>
          <w:sz w:val="24"/>
        </w:rPr>
        <w:t>,</w:t>
      </w:r>
      <w:r w:rsidRPr="00097803">
        <w:rPr>
          <w:rFonts w:ascii="Palatino Linotype" w:hAnsi="Palatino Linotype" w:cs="Arial"/>
          <w:sz w:val="24"/>
        </w:rPr>
        <w:t xml:space="preserve"> del artículo 192, en relación a la fracción III</w:t>
      </w:r>
      <w:r w:rsidR="00EA23B3" w:rsidRPr="00097803">
        <w:rPr>
          <w:rFonts w:ascii="Palatino Linotype" w:hAnsi="Palatino Linotype" w:cs="Arial"/>
          <w:sz w:val="24"/>
        </w:rPr>
        <w:t>,</w:t>
      </w:r>
      <w:r w:rsidRPr="00097803">
        <w:rPr>
          <w:rFonts w:ascii="Palatino Linotype" w:hAnsi="Palatino Linotype" w:cs="Arial"/>
          <w:sz w:val="24"/>
        </w:rPr>
        <w:t xml:space="preserve"> del artículo 191, ambos de la Ley de Transparencia y Acceso a la Información Pública del Estado de México y Municipios.</w:t>
      </w:r>
    </w:p>
    <w:p w14:paraId="510B8A6A" w14:textId="77777777" w:rsidR="00CA2D4E" w:rsidRPr="00097803" w:rsidRDefault="00CA2D4E" w:rsidP="002602DA">
      <w:pPr>
        <w:pStyle w:val="Prrafodelista"/>
        <w:spacing w:line="360" w:lineRule="auto"/>
        <w:ind w:left="0"/>
        <w:rPr>
          <w:rFonts w:ascii="Palatino Linotype" w:hAnsi="Palatino Linotype" w:cs="Arial"/>
          <w:sz w:val="24"/>
        </w:rPr>
      </w:pPr>
    </w:p>
    <w:p w14:paraId="7522033E" w14:textId="34909A7A" w:rsidR="00EA23B3" w:rsidRPr="00097803" w:rsidRDefault="00CA2D4E" w:rsidP="002602DA">
      <w:pPr>
        <w:pStyle w:val="Prrafodelista"/>
        <w:numPr>
          <w:ilvl w:val="0"/>
          <w:numId w:val="1"/>
        </w:numPr>
        <w:spacing w:line="360" w:lineRule="auto"/>
        <w:ind w:left="0" w:firstLine="0"/>
        <w:jc w:val="both"/>
        <w:rPr>
          <w:rFonts w:ascii="Palatino Linotype" w:hAnsi="Palatino Linotype" w:cs="Palatino Linotype"/>
          <w:sz w:val="24"/>
        </w:rPr>
      </w:pPr>
      <w:r w:rsidRPr="00097803">
        <w:rPr>
          <w:rFonts w:ascii="Palatino Linotype" w:hAnsi="Palatino Linotype" w:cs="Arial"/>
          <w:color w:val="222222"/>
          <w:sz w:val="24"/>
          <w:lang w:eastAsia="es-MX"/>
        </w:rPr>
        <w:t xml:space="preserve">Por lo anteriormente expuesto y fundado, este </w:t>
      </w:r>
      <w:r w:rsidRPr="00097803">
        <w:rPr>
          <w:rFonts w:ascii="Palatino Linotype" w:hAnsi="Palatino Linotype" w:cs="Arial"/>
          <w:b/>
          <w:bCs/>
          <w:color w:val="222222"/>
          <w:sz w:val="24"/>
          <w:lang w:eastAsia="es-MX"/>
        </w:rPr>
        <w:t>ÓRGANO GARANTE</w:t>
      </w:r>
      <w:r w:rsidRPr="00097803">
        <w:rPr>
          <w:rFonts w:ascii="Palatino Linotype" w:hAnsi="Palatino Linotype" w:cs="Arial"/>
          <w:color w:val="222222"/>
          <w:sz w:val="24"/>
          <w:lang w:eastAsia="es-MX"/>
        </w:rPr>
        <w:t xml:space="preserve"> emite los siguientes:</w:t>
      </w:r>
      <w:r w:rsidR="00EA23B3" w:rsidRPr="00097803">
        <w:rPr>
          <w:rFonts w:ascii="Palatino Linotype" w:hAnsi="Palatino Linotype" w:cs="Arial"/>
          <w:color w:val="222222"/>
          <w:sz w:val="24"/>
          <w:lang w:eastAsia="es-MX"/>
        </w:rPr>
        <w:t xml:space="preserve"> ------------------------------------------------------------------------------------------------------------------------------------------------------------------------------------------------------------------------------------------------------------------------------------------------------------------------------------</w:t>
      </w:r>
    </w:p>
    <w:p w14:paraId="56C55E19" w14:textId="77777777" w:rsidR="00CA2D4E" w:rsidRPr="00097803" w:rsidRDefault="00CA2D4E" w:rsidP="002602DA">
      <w:pPr>
        <w:pStyle w:val="Ttulo1"/>
        <w:spacing w:line="360" w:lineRule="auto"/>
        <w:jc w:val="center"/>
        <w:rPr>
          <w:rFonts w:ascii="Palatino Linotype" w:hAnsi="Palatino Linotype"/>
          <w:b/>
          <w:color w:val="auto"/>
          <w:sz w:val="24"/>
          <w:szCs w:val="24"/>
        </w:rPr>
      </w:pPr>
      <w:bookmarkStart w:id="8" w:name="_Toc4061692"/>
      <w:bookmarkStart w:id="9" w:name="_Toc486525261"/>
      <w:bookmarkStart w:id="10" w:name="_Toc445745148"/>
      <w:bookmarkStart w:id="11" w:name="_Toc447699324"/>
      <w:bookmarkStart w:id="12" w:name="_Toc87549684"/>
      <w:r w:rsidRPr="00097803">
        <w:rPr>
          <w:rFonts w:ascii="Palatino Linotype" w:hAnsi="Palatino Linotype"/>
          <w:b/>
          <w:color w:val="auto"/>
          <w:sz w:val="24"/>
          <w:szCs w:val="24"/>
        </w:rPr>
        <w:t>R E S O L U T I V O S</w:t>
      </w:r>
      <w:bookmarkEnd w:id="8"/>
      <w:bookmarkEnd w:id="9"/>
      <w:bookmarkEnd w:id="10"/>
      <w:bookmarkEnd w:id="11"/>
      <w:bookmarkEnd w:id="12"/>
    </w:p>
    <w:p w14:paraId="6CB7B64D" w14:textId="77777777" w:rsidR="00CA2D4E" w:rsidRPr="00097803" w:rsidRDefault="00CA2D4E" w:rsidP="002602DA">
      <w:pPr>
        <w:tabs>
          <w:tab w:val="left" w:pos="284"/>
        </w:tabs>
        <w:spacing w:line="360" w:lineRule="auto"/>
        <w:jc w:val="both"/>
        <w:rPr>
          <w:rFonts w:ascii="Palatino Linotype" w:hAnsi="Palatino Linotype" w:cs="Arial"/>
          <w:b/>
          <w:sz w:val="24"/>
          <w:szCs w:val="24"/>
          <w:lang w:val="es-ES_tradnl"/>
        </w:rPr>
      </w:pPr>
    </w:p>
    <w:p w14:paraId="5ED9A447" w14:textId="675664F4" w:rsidR="00CA2D4E" w:rsidRPr="00097803" w:rsidRDefault="00CA2D4E" w:rsidP="002602DA">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13" w:name="_Toc450120669"/>
      <w:bookmarkStart w:id="14" w:name="_Toc460947011"/>
      <w:r w:rsidRPr="00097803">
        <w:rPr>
          <w:rFonts w:ascii="Palatino Linotype" w:hAnsi="Palatino Linotype" w:cs="Arial"/>
          <w:b/>
          <w:sz w:val="24"/>
        </w:rPr>
        <w:t xml:space="preserve">PRIMERO. </w:t>
      </w:r>
      <w:r w:rsidRPr="00097803">
        <w:rPr>
          <w:rFonts w:ascii="Palatino Linotype" w:hAnsi="Palatino Linotype"/>
          <w:sz w:val="24"/>
        </w:rPr>
        <w:t xml:space="preserve">Se </w:t>
      </w:r>
      <w:r w:rsidRPr="00097803">
        <w:rPr>
          <w:rFonts w:ascii="Palatino Linotype" w:hAnsi="Palatino Linotype"/>
          <w:b/>
          <w:sz w:val="24"/>
        </w:rPr>
        <w:t>SOBRESEE</w:t>
      </w:r>
      <w:r w:rsidR="003E6C7C" w:rsidRPr="00097803">
        <w:rPr>
          <w:rFonts w:ascii="Palatino Linotype" w:hAnsi="Palatino Linotype"/>
          <w:sz w:val="24"/>
        </w:rPr>
        <w:t xml:space="preserve"> el recurso de revisión número</w:t>
      </w:r>
      <w:r w:rsidR="003E6C7C" w:rsidRPr="00097803">
        <w:rPr>
          <w:rFonts w:ascii="Palatino Linotype" w:hAnsi="Palatino Linotype"/>
          <w:b/>
          <w:sz w:val="24"/>
        </w:rPr>
        <w:t xml:space="preserve"> 15333/INFOEM/ICR-38/IP/RR/2022</w:t>
      </w:r>
      <w:r w:rsidRPr="00097803">
        <w:rPr>
          <w:rFonts w:ascii="Palatino Linotype" w:hAnsi="Palatino Linotype"/>
          <w:b/>
          <w:sz w:val="24"/>
        </w:rPr>
        <w:t xml:space="preserve">, </w:t>
      </w:r>
      <w:r w:rsidRPr="00097803">
        <w:rPr>
          <w:rFonts w:ascii="Palatino Linotype" w:hAnsi="Palatino Linotype"/>
          <w:sz w:val="24"/>
        </w:rPr>
        <w:t xml:space="preserve">conforme al artículo 192 fracción IV, en relación con la fracción III, del </w:t>
      </w:r>
      <w:r w:rsidRPr="00097803">
        <w:rPr>
          <w:rFonts w:ascii="Palatino Linotype" w:hAnsi="Palatino Linotype"/>
          <w:sz w:val="24"/>
        </w:rPr>
        <w:lastRenderedPageBreak/>
        <w:t xml:space="preserve">artículo 191 de la Ley de Transparencia y Acceso a la Información Pública del Estado de México y Municipios, en términos del </w:t>
      </w:r>
      <w:r w:rsidRPr="00097803">
        <w:rPr>
          <w:rFonts w:ascii="Palatino Linotype" w:hAnsi="Palatino Linotype"/>
          <w:b/>
          <w:bCs/>
          <w:sz w:val="24"/>
        </w:rPr>
        <w:t>Considerando</w:t>
      </w:r>
      <w:r w:rsidRPr="00097803">
        <w:rPr>
          <w:rFonts w:ascii="Palatino Linotype" w:hAnsi="Palatino Linotype"/>
          <w:sz w:val="24"/>
        </w:rPr>
        <w:t xml:space="preserve"> </w:t>
      </w:r>
      <w:r w:rsidRPr="00097803">
        <w:rPr>
          <w:rFonts w:ascii="Palatino Linotype" w:hAnsi="Palatino Linotype"/>
          <w:b/>
          <w:sz w:val="24"/>
        </w:rPr>
        <w:t>TERCERO</w:t>
      </w:r>
      <w:r w:rsidRPr="00097803">
        <w:rPr>
          <w:rFonts w:ascii="Palatino Linotype" w:hAnsi="Palatino Linotype"/>
          <w:sz w:val="24"/>
        </w:rPr>
        <w:t xml:space="preserve"> de la presente resolución.</w:t>
      </w:r>
    </w:p>
    <w:p w14:paraId="5E801ED1" w14:textId="4F42F0C7" w:rsidR="00CA2D4E" w:rsidRPr="00097803" w:rsidRDefault="00CA2D4E" w:rsidP="002602DA">
      <w:pPr>
        <w:spacing w:before="240" w:after="360" w:line="360" w:lineRule="auto"/>
        <w:jc w:val="both"/>
        <w:rPr>
          <w:rStyle w:val="Ttulo2Car"/>
          <w:rFonts w:ascii="Palatino Linotype" w:hAnsi="Palatino Linotype"/>
          <w:b/>
          <w:color w:val="000000" w:themeColor="text1"/>
          <w:sz w:val="24"/>
          <w:szCs w:val="24"/>
        </w:rPr>
      </w:pPr>
      <w:bookmarkStart w:id="15" w:name="_Toc461648590"/>
      <w:bookmarkStart w:id="16" w:name="_Toc461648682"/>
      <w:bookmarkStart w:id="17" w:name="_Toc462228049"/>
      <w:bookmarkStart w:id="18" w:name="_Toc462228129"/>
      <w:bookmarkStart w:id="19" w:name="_Toc496099789"/>
      <w:bookmarkStart w:id="20" w:name="_Toc496100166"/>
      <w:bookmarkStart w:id="21" w:name="_Toc499756977"/>
      <w:bookmarkStart w:id="22" w:name="_Toc499757020"/>
      <w:bookmarkStart w:id="23" w:name="_Toc504377974"/>
      <w:r w:rsidRPr="00097803">
        <w:rPr>
          <w:rFonts w:ascii="Palatino Linotype" w:hAnsi="Palatino Linotype" w:cs="Arial"/>
          <w:b/>
          <w:sz w:val="24"/>
          <w:szCs w:val="24"/>
        </w:rPr>
        <w:t>SEGUNDO.</w:t>
      </w:r>
      <w:bookmarkEnd w:id="15"/>
      <w:bookmarkEnd w:id="16"/>
      <w:bookmarkEnd w:id="17"/>
      <w:bookmarkEnd w:id="18"/>
      <w:bookmarkEnd w:id="19"/>
      <w:bookmarkEnd w:id="20"/>
      <w:bookmarkEnd w:id="21"/>
      <w:bookmarkEnd w:id="22"/>
      <w:bookmarkEnd w:id="23"/>
      <w:r w:rsidRPr="00097803">
        <w:rPr>
          <w:rStyle w:val="Ttulo2Car"/>
          <w:rFonts w:ascii="Palatino Linotype" w:hAnsi="Palatino Linotype"/>
          <w:b/>
          <w:color w:val="000000" w:themeColor="text1"/>
          <w:sz w:val="24"/>
          <w:szCs w:val="24"/>
        </w:rPr>
        <w:t xml:space="preserve"> </w:t>
      </w:r>
      <w:r w:rsidRPr="00097803">
        <w:rPr>
          <w:rFonts w:ascii="Palatino Linotype" w:eastAsia="MS Mincho" w:hAnsi="Palatino Linotype" w:cs="Arial"/>
          <w:b/>
          <w:bCs/>
          <w:color w:val="000000" w:themeColor="text1"/>
          <w:sz w:val="24"/>
          <w:szCs w:val="24"/>
          <w:shd w:val="clear" w:color="auto" w:fill="FFFFFF"/>
        </w:rPr>
        <w:t xml:space="preserve">Remítase </w:t>
      </w:r>
      <w:r w:rsidRPr="00097803">
        <w:rPr>
          <w:rFonts w:ascii="Palatino Linotype" w:eastAsia="MS Mincho" w:hAnsi="Palatino Linotype"/>
          <w:color w:val="000000" w:themeColor="text1"/>
          <w:sz w:val="24"/>
          <w:szCs w:val="24"/>
          <w:shd w:val="clear" w:color="auto" w:fill="FFFFFF"/>
        </w:rPr>
        <w:t>al Titular de la Unidad de Transparencia del</w:t>
      </w:r>
      <w:r w:rsidRPr="00097803">
        <w:rPr>
          <w:rFonts w:ascii="Palatino Linotype" w:eastAsia="MS Mincho" w:hAnsi="Palatino Linotype"/>
          <w:b/>
          <w:bCs/>
          <w:color w:val="000000" w:themeColor="text1"/>
          <w:sz w:val="24"/>
          <w:szCs w:val="24"/>
          <w:shd w:val="clear" w:color="auto" w:fill="FFFFFF"/>
        </w:rPr>
        <w:t xml:space="preserve"> SUJETO OBLIGADO</w:t>
      </w:r>
      <w:r w:rsidRPr="00097803">
        <w:rPr>
          <w:rFonts w:ascii="Palatino Linotype" w:eastAsia="MS Mincho" w:hAnsi="Palatino Linotype"/>
          <w:color w:val="000000" w:themeColor="text1"/>
          <w:sz w:val="24"/>
          <w:szCs w:val="24"/>
          <w:shd w:val="clear" w:color="auto" w:fill="FFFFFF"/>
        </w:rPr>
        <w:t xml:space="preserve"> vía Sistema de Acceso a Información Mexiquense </w:t>
      </w:r>
      <w:r w:rsidR="00EA23B3" w:rsidRPr="00097803">
        <w:rPr>
          <w:rFonts w:ascii="Palatino Linotype" w:eastAsia="MS Mincho" w:hAnsi="Palatino Linotype"/>
          <w:color w:val="000000" w:themeColor="text1"/>
          <w:sz w:val="24"/>
          <w:szCs w:val="24"/>
          <w:shd w:val="clear" w:color="auto" w:fill="FFFFFF"/>
        </w:rPr>
        <w:t>(</w:t>
      </w:r>
      <w:r w:rsidRPr="00097803">
        <w:rPr>
          <w:rFonts w:ascii="Palatino Linotype" w:eastAsia="MS Mincho" w:hAnsi="Palatino Linotype"/>
          <w:color w:val="000000" w:themeColor="text1"/>
          <w:sz w:val="24"/>
          <w:szCs w:val="24"/>
          <w:shd w:val="clear" w:color="auto" w:fill="FFFFFF"/>
        </w:rPr>
        <w:t>SAIMEX</w:t>
      </w:r>
      <w:r w:rsidR="00EA23B3" w:rsidRPr="00097803">
        <w:rPr>
          <w:rFonts w:ascii="Palatino Linotype" w:eastAsia="MS Mincho" w:hAnsi="Palatino Linotype"/>
          <w:color w:val="000000" w:themeColor="text1"/>
          <w:sz w:val="24"/>
          <w:szCs w:val="24"/>
          <w:shd w:val="clear" w:color="auto" w:fill="FFFFFF"/>
        </w:rPr>
        <w:t>)</w:t>
      </w:r>
      <w:r w:rsidRPr="00097803">
        <w:rPr>
          <w:rFonts w:ascii="Palatino Linotype" w:eastAsia="MS Mincho" w:hAnsi="Palatino Linotype"/>
          <w:color w:val="000000" w:themeColor="text1"/>
          <w:sz w:val="24"/>
          <w:szCs w:val="24"/>
          <w:shd w:val="clear" w:color="auto" w:fill="FFFFFF"/>
        </w:rPr>
        <w:t xml:space="preserve">, la presente resolución. </w:t>
      </w:r>
    </w:p>
    <w:p w14:paraId="742B2EC2" w14:textId="04F5C03E" w:rsidR="00CA2D4E" w:rsidRPr="00097803" w:rsidRDefault="00CA2D4E" w:rsidP="002602DA">
      <w:pPr>
        <w:spacing w:line="360" w:lineRule="auto"/>
        <w:jc w:val="both"/>
        <w:rPr>
          <w:rFonts w:ascii="Palatino Linotype" w:hAnsi="Palatino Linotype"/>
          <w:sz w:val="24"/>
          <w:szCs w:val="24"/>
        </w:rPr>
      </w:pPr>
      <w:bookmarkStart w:id="24" w:name="_Toc460947013"/>
      <w:bookmarkEnd w:id="13"/>
      <w:bookmarkEnd w:id="14"/>
      <w:r w:rsidRPr="00097803">
        <w:rPr>
          <w:rFonts w:ascii="Palatino Linotype" w:hAnsi="Palatino Linotype" w:cs="Arial"/>
          <w:b/>
          <w:sz w:val="24"/>
          <w:szCs w:val="24"/>
        </w:rPr>
        <w:t xml:space="preserve">TERCERO. </w:t>
      </w:r>
      <w:r w:rsidRPr="00097803">
        <w:rPr>
          <w:rFonts w:ascii="Palatino Linotype" w:hAnsi="Palatino Linotype"/>
          <w:b/>
          <w:bCs/>
          <w:color w:val="222222"/>
          <w:sz w:val="24"/>
          <w:szCs w:val="24"/>
          <w:lang w:val="es-ES"/>
        </w:rPr>
        <w:t xml:space="preserve">Notifíquese </w:t>
      </w:r>
      <w:r w:rsidRPr="00097803">
        <w:rPr>
          <w:rFonts w:ascii="Palatino Linotype" w:hAnsi="Palatino Linotype"/>
          <w:color w:val="222222"/>
          <w:sz w:val="24"/>
          <w:szCs w:val="24"/>
          <w:lang w:val="es-ES"/>
        </w:rPr>
        <w:t>a</w:t>
      </w:r>
      <w:r w:rsidR="00EA23B3" w:rsidRPr="00097803">
        <w:rPr>
          <w:rFonts w:ascii="Palatino Linotype" w:hAnsi="Palatino Linotype"/>
          <w:color w:val="222222"/>
          <w:sz w:val="24"/>
          <w:szCs w:val="24"/>
          <w:lang w:val="es-ES"/>
        </w:rPr>
        <w:t xml:space="preserve"> </w:t>
      </w:r>
      <w:r w:rsidRPr="00097803">
        <w:rPr>
          <w:rFonts w:ascii="Palatino Linotype" w:hAnsi="Palatino Linotype"/>
          <w:sz w:val="24"/>
          <w:szCs w:val="24"/>
        </w:rPr>
        <w:t>l</w:t>
      </w:r>
      <w:r w:rsidR="00EA23B3" w:rsidRPr="00097803">
        <w:rPr>
          <w:rFonts w:ascii="Palatino Linotype" w:hAnsi="Palatino Linotype"/>
          <w:sz w:val="24"/>
          <w:szCs w:val="24"/>
        </w:rPr>
        <w:t>a</w:t>
      </w:r>
      <w:r w:rsidRPr="00097803">
        <w:rPr>
          <w:rFonts w:ascii="Palatino Linotype" w:hAnsi="Palatino Linotype"/>
          <w:b/>
          <w:sz w:val="24"/>
          <w:szCs w:val="24"/>
        </w:rPr>
        <w:t xml:space="preserve"> RECURRENTE </w:t>
      </w:r>
      <w:r w:rsidRPr="00097803">
        <w:rPr>
          <w:rFonts w:ascii="Palatino Linotype" w:hAnsi="Palatino Linotype"/>
          <w:sz w:val="24"/>
          <w:szCs w:val="24"/>
        </w:rPr>
        <w:t>la presente resolución.</w:t>
      </w:r>
    </w:p>
    <w:p w14:paraId="37ADCBD4" w14:textId="77777777" w:rsidR="00CA2D4E" w:rsidRPr="00097803" w:rsidRDefault="00CA2D4E" w:rsidP="002602DA">
      <w:pPr>
        <w:spacing w:line="360" w:lineRule="auto"/>
        <w:jc w:val="both"/>
        <w:rPr>
          <w:rFonts w:ascii="Palatino Linotype" w:hAnsi="Palatino Linotype"/>
          <w:sz w:val="24"/>
          <w:szCs w:val="24"/>
        </w:rPr>
      </w:pPr>
    </w:p>
    <w:bookmarkEnd w:id="24"/>
    <w:p w14:paraId="21714787" w14:textId="5C423E4E" w:rsidR="00CA2D4E" w:rsidRPr="00097803" w:rsidRDefault="00CA2D4E" w:rsidP="002602DA">
      <w:pPr>
        <w:spacing w:line="360" w:lineRule="auto"/>
        <w:jc w:val="both"/>
        <w:rPr>
          <w:rFonts w:ascii="Palatino Linotype" w:eastAsia="MS Mincho" w:hAnsi="Palatino Linotype"/>
          <w:sz w:val="24"/>
          <w:szCs w:val="24"/>
          <w:lang w:val="es-ES"/>
        </w:rPr>
      </w:pPr>
      <w:r w:rsidRPr="00097803">
        <w:rPr>
          <w:rFonts w:ascii="Palatino Linotype" w:eastAsia="MS Mincho" w:hAnsi="Palatino Linotype"/>
          <w:b/>
          <w:sz w:val="24"/>
          <w:szCs w:val="24"/>
        </w:rPr>
        <w:t>CUARTO.</w:t>
      </w:r>
      <w:r w:rsidRPr="00097803">
        <w:rPr>
          <w:rFonts w:ascii="Palatino Linotype" w:eastAsia="MS Mincho" w:hAnsi="Palatino Linotype"/>
          <w:sz w:val="24"/>
          <w:szCs w:val="24"/>
        </w:rPr>
        <w:t xml:space="preserve"> </w:t>
      </w:r>
      <w:r w:rsidRPr="00097803">
        <w:rPr>
          <w:rFonts w:ascii="Palatino Linotype" w:eastAsia="MS Mincho" w:hAnsi="Palatino Linotype"/>
          <w:sz w:val="24"/>
          <w:szCs w:val="24"/>
          <w:lang w:val="es-ES"/>
        </w:rPr>
        <w:t>Se hace del conocimiento de</w:t>
      </w:r>
      <w:r w:rsidR="00EA23B3" w:rsidRPr="00097803">
        <w:rPr>
          <w:rFonts w:ascii="Palatino Linotype" w:eastAsia="MS Mincho" w:hAnsi="Palatino Linotype"/>
          <w:sz w:val="24"/>
          <w:szCs w:val="24"/>
          <w:lang w:val="es-ES"/>
        </w:rPr>
        <w:t xml:space="preserve"> la</w:t>
      </w:r>
      <w:r w:rsidRPr="00097803">
        <w:rPr>
          <w:rFonts w:ascii="Palatino Linotype" w:eastAsia="MS Mincho" w:hAnsi="Palatino Linotype"/>
          <w:sz w:val="24"/>
          <w:szCs w:val="24"/>
          <w:lang w:val="es-ES"/>
        </w:rPr>
        <w:t xml:space="preserve"> </w:t>
      </w:r>
      <w:r w:rsidRPr="00097803">
        <w:rPr>
          <w:rFonts w:ascii="Palatino Linotype" w:eastAsia="Calibri" w:hAnsi="Palatino Linotype" w:cs="Tahoma"/>
          <w:b/>
          <w:sz w:val="24"/>
          <w:szCs w:val="24"/>
          <w:lang w:eastAsia="en-US"/>
        </w:rPr>
        <w:t>RECURRENTE</w:t>
      </w:r>
      <w:r w:rsidRPr="00097803">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97803">
        <w:rPr>
          <w:rFonts w:ascii="Palatino Linotype" w:eastAsia="MS Mincho" w:hAnsi="Palatino Linotype"/>
          <w:bCs/>
          <w:sz w:val="24"/>
          <w:szCs w:val="24"/>
          <w:lang w:val="es-ES"/>
        </w:rPr>
        <w:t>vía juicio de amparo</w:t>
      </w:r>
      <w:r w:rsidRPr="00097803">
        <w:rPr>
          <w:rFonts w:ascii="Palatino Linotype" w:eastAsia="MS Mincho" w:hAnsi="Palatino Linotype"/>
          <w:sz w:val="24"/>
          <w:szCs w:val="24"/>
          <w:lang w:val="es-ES"/>
        </w:rPr>
        <w:t> en los términos de las leyes aplicables.</w:t>
      </w:r>
      <w:bookmarkStart w:id="25" w:name="_Toc466371865"/>
      <w:bookmarkStart w:id="26" w:name="_Toc466377653"/>
    </w:p>
    <w:bookmarkEnd w:id="25"/>
    <w:bookmarkEnd w:id="26"/>
    <w:p w14:paraId="11D1D2C6" w14:textId="77777777" w:rsidR="00CA2D4E" w:rsidRPr="00097803" w:rsidRDefault="00CA2D4E" w:rsidP="002602DA">
      <w:pPr>
        <w:tabs>
          <w:tab w:val="left" w:pos="284"/>
        </w:tabs>
        <w:spacing w:line="360" w:lineRule="auto"/>
        <w:jc w:val="both"/>
        <w:rPr>
          <w:rFonts w:ascii="Palatino Linotype" w:eastAsia="MS Mincho" w:hAnsi="Palatino Linotype"/>
          <w:b/>
          <w:sz w:val="24"/>
          <w:szCs w:val="24"/>
          <w:lang w:val="es-ES_tradnl"/>
        </w:rPr>
      </w:pPr>
    </w:p>
    <w:p w14:paraId="398FA968" w14:textId="17E48FA1" w:rsidR="00EA23B3" w:rsidRPr="002602DA" w:rsidRDefault="00CA2D4E" w:rsidP="002602DA">
      <w:pPr>
        <w:spacing w:before="240" w:after="240" w:line="360" w:lineRule="auto"/>
        <w:ind w:firstLine="1"/>
        <w:jc w:val="both"/>
        <w:rPr>
          <w:rFonts w:ascii="Palatino Linotype" w:hAnsi="Palatino Linotype"/>
          <w:sz w:val="24"/>
          <w:szCs w:val="24"/>
        </w:rPr>
      </w:pPr>
      <w:r w:rsidRPr="00097803">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097803">
        <w:rPr>
          <w:rFonts w:ascii="Palatino Linotype" w:hAnsi="Palatino Linotype"/>
          <w:sz w:val="24"/>
          <w:szCs w:val="24"/>
        </w:rPr>
        <w:lastRenderedPageBreak/>
        <w:t xml:space="preserve">GUSTAVO PARRA NORIEGA; Y GUADALUPE </w:t>
      </w:r>
      <w:r w:rsidR="000112E5" w:rsidRPr="00097803">
        <w:rPr>
          <w:rFonts w:ascii="Palatino Linotype" w:hAnsi="Palatino Linotype"/>
          <w:sz w:val="24"/>
          <w:szCs w:val="24"/>
        </w:rPr>
        <w:t>RAMÍREZ PEÑA EN LA TRIGÉSI</w:t>
      </w:r>
      <w:r w:rsidR="003E6C7C" w:rsidRPr="00097803">
        <w:rPr>
          <w:rFonts w:ascii="Palatino Linotype" w:hAnsi="Palatino Linotype"/>
          <w:sz w:val="24"/>
          <w:szCs w:val="24"/>
        </w:rPr>
        <w:t>MA PRIMERA SESIÓN ORDINARIA CELEBRADA EL TREINTA (30) DE AGOSTO DE DOS MIL VEINTITRÉS, ANTE EL SECRETARIO TÉCNICO DEL PLENO ALEXIS TAPIA RAMÍREZ.</w:t>
      </w:r>
      <w:bookmarkStart w:id="27" w:name="_GoBack"/>
      <w:bookmarkEnd w:id="27"/>
      <w:r w:rsidR="003E6C7C" w:rsidRPr="002602DA">
        <w:rPr>
          <w:rFonts w:ascii="Palatino Linotype" w:hAnsi="Palatino Linotype"/>
          <w:sz w:val="24"/>
          <w:szCs w:val="24"/>
        </w:rPr>
        <w:t xml:space="preserve"> </w:t>
      </w:r>
    </w:p>
    <w:p w14:paraId="4409F505" w14:textId="77777777" w:rsidR="00EA23B3" w:rsidRPr="002602DA" w:rsidRDefault="00EA23B3" w:rsidP="002602DA">
      <w:pPr>
        <w:spacing w:after="160" w:line="360" w:lineRule="auto"/>
        <w:rPr>
          <w:rFonts w:ascii="Palatino Linotype" w:hAnsi="Palatino Linotype"/>
          <w:sz w:val="24"/>
          <w:szCs w:val="24"/>
        </w:rPr>
      </w:pPr>
      <w:r w:rsidRPr="002602DA">
        <w:rPr>
          <w:rFonts w:ascii="Palatino Linotype" w:hAnsi="Palatino Linotype"/>
          <w:sz w:val="24"/>
          <w:szCs w:val="24"/>
        </w:rPr>
        <w:br w:type="page"/>
      </w:r>
    </w:p>
    <w:p w14:paraId="0DD1C0DE" w14:textId="77777777" w:rsidR="00CA2D4E" w:rsidRPr="002602DA" w:rsidRDefault="00CA2D4E" w:rsidP="002602DA">
      <w:pPr>
        <w:spacing w:before="240" w:after="240" w:line="360" w:lineRule="auto"/>
        <w:ind w:firstLine="1"/>
        <w:jc w:val="both"/>
        <w:rPr>
          <w:rFonts w:ascii="Palatino Linotype" w:hAnsi="Palatino Linotype"/>
          <w:sz w:val="24"/>
          <w:szCs w:val="24"/>
        </w:rPr>
      </w:pPr>
    </w:p>
    <w:p w14:paraId="441D7E7E" w14:textId="77777777" w:rsidR="00EA23B3" w:rsidRPr="002602DA" w:rsidRDefault="00EA23B3" w:rsidP="002602DA">
      <w:pPr>
        <w:spacing w:line="360" w:lineRule="auto"/>
        <w:rPr>
          <w:rFonts w:ascii="Palatino Linotype" w:hAnsi="Palatino Linotype"/>
          <w:sz w:val="24"/>
          <w:szCs w:val="24"/>
        </w:rPr>
      </w:pPr>
    </w:p>
    <w:p w14:paraId="527171F7" w14:textId="77777777" w:rsidR="00034271" w:rsidRPr="002602DA" w:rsidRDefault="00034271" w:rsidP="002602DA">
      <w:pPr>
        <w:spacing w:line="360" w:lineRule="auto"/>
        <w:rPr>
          <w:rFonts w:ascii="Palatino Linotype" w:hAnsi="Palatino Linotype"/>
          <w:sz w:val="24"/>
          <w:szCs w:val="24"/>
        </w:rPr>
      </w:pPr>
    </w:p>
    <w:p w14:paraId="0F39BEC8" w14:textId="77777777" w:rsidR="00BD099D" w:rsidRPr="002602DA" w:rsidRDefault="00BD099D" w:rsidP="002602DA">
      <w:pPr>
        <w:spacing w:line="360" w:lineRule="auto"/>
        <w:rPr>
          <w:rFonts w:ascii="Palatino Linotype" w:hAnsi="Palatino Linotype"/>
          <w:sz w:val="24"/>
          <w:szCs w:val="24"/>
        </w:rPr>
      </w:pPr>
    </w:p>
    <w:p w14:paraId="60ED71BA" w14:textId="77777777" w:rsidR="002602DA" w:rsidRPr="002602DA" w:rsidRDefault="002602DA">
      <w:pPr>
        <w:spacing w:line="360" w:lineRule="auto"/>
        <w:rPr>
          <w:rFonts w:ascii="Palatino Linotype" w:hAnsi="Palatino Linotype"/>
          <w:sz w:val="24"/>
          <w:szCs w:val="24"/>
        </w:rPr>
      </w:pPr>
    </w:p>
    <w:sectPr w:rsidR="002602DA" w:rsidRPr="002602DA" w:rsidSect="00CA2D4E">
      <w:headerReference w:type="even" r:id="rId8"/>
      <w:headerReference w:type="default" r:id="rId9"/>
      <w:footerReference w:type="default" r:id="rId10"/>
      <w:headerReference w:type="first" r:id="rId11"/>
      <w:footerReference w:type="first" r:id="rId12"/>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80CEE" w14:textId="77777777" w:rsidR="00774BD4" w:rsidRDefault="00774BD4" w:rsidP="00CA2D4E">
      <w:r>
        <w:separator/>
      </w:r>
    </w:p>
  </w:endnote>
  <w:endnote w:type="continuationSeparator" w:id="0">
    <w:p w14:paraId="3AC2F8DB" w14:textId="77777777" w:rsidR="00774BD4" w:rsidRDefault="00774BD4" w:rsidP="00CA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016E0330" w14:textId="77777777" w:rsidR="00EA23B3" w:rsidRDefault="00EA23B3">
            <w:pPr>
              <w:pStyle w:val="Piedepgina"/>
              <w:jc w:val="right"/>
            </w:pPr>
          </w:p>
          <w:p w14:paraId="747CF278" w14:textId="77777777" w:rsidR="00EA23B3" w:rsidRDefault="000E49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97803">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97803">
              <w:rPr>
                <w:b/>
                <w:bCs/>
                <w:noProof/>
              </w:rPr>
              <w:t>30</w:t>
            </w:r>
            <w:r>
              <w:rPr>
                <w:b/>
                <w:bCs/>
                <w:sz w:val="24"/>
                <w:szCs w:val="24"/>
              </w:rPr>
              <w:fldChar w:fldCharType="end"/>
            </w:r>
          </w:p>
        </w:sdtContent>
      </w:sdt>
    </w:sdtContent>
  </w:sdt>
  <w:p w14:paraId="786EE1F9" w14:textId="77777777" w:rsidR="00EA23B3" w:rsidRDefault="00EA23B3">
    <w:pPr>
      <w:pStyle w:val="Piedepgina"/>
    </w:pPr>
  </w:p>
  <w:p w14:paraId="50E006EA" w14:textId="77777777" w:rsidR="00EA23B3" w:rsidRDefault="00EA23B3"/>
  <w:p w14:paraId="3D7629C8" w14:textId="77777777" w:rsidR="00EA23B3" w:rsidRDefault="00EA23B3"/>
  <w:p w14:paraId="792DB146" w14:textId="77777777" w:rsidR="00EA23B3" w:rsidRDefault="00EA23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77588F01" w14:textId="77777777" w:rsidR="00EA23B3" w:rsidRDefault="000E49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9780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97803">
              <w:rPr>
                <w:b/>
                <w:bCs/>
                <w:noProof/>
              </w:rPr>
              <w:t>30</w:t>
            </w:r>
            <w:r>
              <w:rPr>
                <w:b/>
                <w:bCs/>
                <w:sz w:val="24"/>
                <w:szCs w:val="24"/>
              </w:rPr>
              <w:fldChar w:fldCharType="end"/>
            </w:r>
          </w:p>
        </w:sdtContent>
      </w:sdt>
    </w:sdtContent>
  </w:sdt>
  <w:p w14:paraId="1B731A78" w14:textId="77777777" w:rsidR="00EA23B3" w:rsidRDefault="00EA23B3">
    <w:pPr>
      <w:pStyle w:val="Piedepgina"/>
    </w:pPr>
  </w:p>
  <w:p w14:paraId="29CB1FDF" w14:textId="77777777" w:rsidR="00EA23B3" w:rsidRDefault="00EA23B3"/>
  <w:p w14:paraId="70928347" w14:textId="77777777" w:rsidR="00EA23B3" w:rsidRDefault="00EA23B3"/>
  <w:p w14:paraId="3FC32FC2" w14:textId="77777777" w:rsidR="00EA23B3" w:rsidRDefault="00EA23B3"/>
  <w:p w14:paraId="48FACD1D" w14:textId="77777777" w:rsidR="00EA23B3" w:rsidRDefault="00EA23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0E467" w14:textId="77777777" w:rsidR="00774BD4" w:rsidRDefault="00774BD4" w:rsidP="00CA2D4E">
      <w:r>
        <w:separator/>
      </w:r>
    </w:p>
  </w:footnote>
  <w:footnote w:type="continuationSeparator" w:id="0">
    <w:p w14:paraId="6AC8C982" w14:textId="77777777" w:rsidR="00774BD4" w:rsidRDefault="00774BD4" w:rsidP="00CA2D4E">
      <w:r>
        <w:continuationSeparator/>
      </w:r>
    </w:p>
  </w:footnote>
  <w:footnote w:id="1">
    <w:p w14:paraId="6041A1AC" w14:textId="77777777" w:rsidR="00CA2D4E" w:rsidRDefault="00CA2D4E" w:rsidP="00CA2D4E">
      <w:pPr>
        <w:pStyle w:val="Textonotapie"/>
      </w:pPr>
      <w:r>
        <w:rPr>
          <w:rStyle w:val="Refdenotaalpie"/>
        </w:rPr>
        <w:footnoteRef/>
      </w:r>
      <w:r>
        <w:t xml:space="preserve"> Tercer párrafo, artículo 1º, Constitución Política de los Estados Unidos Mexicanos.</w:t>
      </w:r>
    </w:p>
  </w:footnote>
  <w:footnote w:id="2">
    <w:p w14:paraId="50E42FFB" w14:textId="77777777" w:rsidR="00CA2D4E" w:rsidRDefault="00CA2D4E" w:rsidP="00CA2D4E">
      <w:pPr>
        <w:pStyle w:val="Textonotapie"/>
      </w:pPr>
      <w:r>
        <w:rPr>
          <w:rStyle w:val="Refdenotaalpie"/>
        </w:rPr>
        <w:footnoteRef/>
      </w:r>
      <w:r>
        <w:t xml:space="preserve"> Segundo Párrafo, artículo 6º, Constitución Política de los Estados Unidos Mexicanos.</w:t>
      </w:r>
    </w:p>
  </w:footnote>
  <w:footnote w:id="3">
    <w:p w14:paraId="5D118A9F" w14:textId="77777777" w:rsidR="00CA2D4E" w:rsidRDefault="00CA2D4E" w:rsidP="00CA2D4E">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9CCF9" w14:textId="77777777" w:rsidR="00EA23B3" w:rsidRDefault="00774BD4">
    <w:pPr>
      <w:pStyle w:val="Encabezado"/>
    </w:pPr>
    <w:r>
      <w:rPr>
        <w:noProof/>
        <w:lang w:eastAsia="es-MX"/>
      </w:rPr>
      <w:pict w14:anchorId="2ED10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52291225" w14:textId="77777777" w:rsidR="00EA23B3" w:rsidRDefault="00EA23B3"/>
  <w:p w14:paraId="0CA9FD4C" w14:textId="77777777" w:rsidR="00EA23B3" w:rsidRDefault="00EA23B3"/>
  <w:p w14:paraId="7066F6A4" w14:textId="77777777" w:rsidR="00EA23B3" w:rsidRDefault="00EA23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63BCB" w14:paraId="324E2362" w14:textId="77777777" w:rsidTr="00814079">
      <w:trPr>
        <w:trHeight w:val="1435"/>
      </w:trPr>
      <w:tc>
        <w:tcPr>
          <w:tcW w:w="1843" w:type="dxa"/>
          <w:shd w:val="clear" w:color="auto" w:fill="auto"/>
        </w:tcPr>
        <w:p w14:paraId="5985BDEC" w14:textId="77777777" w:rsidR="00EA23B3" w:rsidRDefault="000E49E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7AD3F27A" w14:textId="77777777" w:rsidR="00EA23B3" w:rsidRDefault="00EA23B3"/>
        <w:tbl>
          <w:tblPr>
            <w:tblStyle w:val="Tablaconcuadrcula"/>
            <w:tblW w:w="6433"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3"/>
            <w:gridCol w:w="4120"/>
          </w:tblGrid>
          <w:tr w:rsidR="00463BCB" w14:paraId="3E1D97F0" w14:textId="77777777" w:rsidTr="008042AF">
            <w:trPr>
              <w:trHeight w:val="368"/>
            </w:trPr>
            <w:tc>
              <w:tcPr>
                <w:tcW w:w="2313" w:type="dxa"/>
              </w:tcPr>
              <w:p w14:paraId="300A3A2B" w14:textId="77777777" w:rsidR="00EA23B3" w:rsidRDefault="00EA23B3">
                <w:pPr>
                  <w:tabs>
                    <w:tab w:val="right" w:pos="8838"/>
                  </w:tabs>
                  <w:ind w:right="-105"/>
                  <w:rPr>
                    <w:rFonts w:ascii="Palatino Linotype" w:eastAsia="Calibri" w:hAnsi="Palatino Linotype" w:cs="Tahoma"/>
                    <w:b/>
                    <w:sz w:val="22"/>
                    <w:szCs w:val="22"/>
                    <w:lang w:eastAsia="en-US"/>
                  </w:rPr>
                </w:pPr>
              </w:p>
              <w:p w14:paraId="1366433D" w14:textId="77777777" w:rsidR="00EA23B3" w:rsidRDefault="000E49E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120" w:type="dxa"/>
              </w:tcPr>
              <w:p w14:paraId="552E36CD" w14:textId="77777777" w:rsidR="00EA23B3" w:rsidRDefault="00EA23B3" w:rsidP="00427B6E">
                <w:pPr>
                  <w:tabs>
                    <w:tab w:val="right" w:pos="8838"/>
                  </w:tabs>
                  <w:ind w:right="-105" w:hanging="101"/>
                  <w:jc w:val="both"/>
                  <w:rPr>
                    <w:rFonts w:ascii="Palatino Linotype" w:eastAsia="Calibri" w:hAnsi="Palatino Linotype" w:cs="Tahoma"/>
                    <w:bCs/>
                    <w:sz w:val="22"/>
                    <w:szCs w:val="22"/>
                    <w:lang w:eastAsia="en-US"/>
                  </w:rPr>
                </w:pPr>
              </w:p>
              <w:p w14:paraId="68F946CA" w14:textId="39079D8D" w:rsidR="00EA23B3" w:rsidRPr="008042AF" w:rsidRDefault="005B4504" w:rsidP="00CA3902">
                <w:pPr>
                  <w:tabs>
                    <w:tab w:val="right" w:pos="8838"/>
                  </w:tabs>
                  <w:ind w:right="-105" w:hanging="101"/>
                  <w:jc w:val="both"/>
                  <w:rPr>
                    <w:rFonts w:ascii="Palatino Linotype" w:eastAsia="Calibri" w:hAnsi="Palatino Linotype" w:cs="Tahoma"/>
                    <w:b/>
                    <w:bCs/>
                    <w:sz w:val="22"/>
                    <w:szCs w:val="22"/>
                    <w:lang w:eastAsia="en-US"/>
                  </w:rPr>
                </w:pPr>
                <w:r w:rsidRPr="005B4504">
                  <w:rPr>
                    <w:rFonts w:ascii="Palatino Linotype" w:eastAsia="Calibri" w:hAnsi="Palatino Linotype" w:cs="Tahoma"/>
                    <w:b/>
                    <w:bCs/>
                    <w:sz w:val="22"/>
                    <w:szCs w:val="22"/>
                    <w:lang w:eastAsia="en-US"/>
                  </w:rPr>
                  <w:t>15333/INFOEM/ICR-38/IP/RR/2022</w:t>
                </w:r>
              </w:p>
            </w:tc>
          </w:tr>
          <w:tr w:rsidR="00463BCB" w14:paraId="0CB152B6" w14:textId="77777777" w:rsidTr="008042AF">
            <w:trPr>
              <w:trHeight w:val="308"/>
            </w:trPr>
            <w:tc>
              <w:tcPr>
                <w:tcW w:w="2313" w:type="dxa"/>
              </w:tcPr>
              <w:p w14:paraId="105AA2E3" w14:textId="77777777" w:rsidR="00EA23B3" w:rsidRDefault="000E49EA">
                <w:pPr>
                  <w:tabs>
                    <w:tab w:val="right" w:pos="8838"/>
                  </w:tabs>
                  <w:ind w:right="-105"/>
                  <w:rPr>
                    <w:rFonts w:ascii="Palatino Linotype" w:eastAsia="Calibri" w:hAnsi="Palatino Linotype" w:cs="Tahoma"/>
                    <w:b/>
                    <w:sz w:val="22"/>
                    <w:szCs w:val="22"/>
                    <w:lang w:eastAsia="en-US"/>
                  </w:rPr>
                </w:pPr>
                <w:bookmarkStart w:id="28" w:name="_Hlk33010189"/>
                <w:r>
                  <w:rPr>
                    <w:rFonts w:ascii="Palatino Linotype" w:eastAsia="Calibri" w:hAnsi="Palatino Linotype" w:cs="Tahoma"/>
                    <w:b/>
                    <w:sz w:val="22"/>
                    <w:szCs w:val="22"/>
                    <w:lang w:eastAsia="en-US"/>
                  </w:rPr>
                  <w:t>Sujeto Obligado:</w:t>
                </w:r>
              </w:p>
            </w:tc>
            <w:tc>
              <w:tcPr>
                <w:tcW w:w="4120" w:type="dxa"/>
              </w:tcPr>
              <w:p w14:paraId="0027A9FF" w14:textId="77777777" w:rsidR="00EA23B3" w:rsidRPr="00130842" w:rsidRDefault="000E49EA" w:rsidP="00B93FF6">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r>
          <w:bookmarkEnd w:id="28"/>
          <w:tr w:rsidR="00463BCB" w14:paraId="4CD00416" w14:textId="77777777" w:rsidTr="008042AF">
            <w:trPr>
              <w:trHeight w:val="308"/>
            </w:trPr>
            <w:tc>
              <w:tcPr>
                <w:tcW w:w="2313" w:type="dxa"/>
              </w:tcPr>
              <w:p w14:paraId="09BED701" w14:textId="77777777" w:rsidR="00EA23B3" w:rsidRDefault="000E49E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120" w:type="dxa"/>
              </w:tcPr>
              <w:p w14:paraId="794AFCC5" w14:textId="77777777" w:rsidR="00EA23B3" w:rsidRPr="00130842" w:rsidRDefault="000E49EA"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63398FCA" w14:textId="77777777" w:rsidR="00EA23B3" w:rsidRDefault="00EA23B3">
          <w:pPr>
            <w:tabs>
              <w:tab w:val="right" w:pos="8838"/>
            </w:tabs>
            <w:ind w:left="-28"/>
            <w:jc w:val="both"/>
            <w:rPr>
              <w:rFonts w:ascii="Arial" w:eastAsia="Calibri" w:hAnsi="Arial" w:cs="Arial"/>
              <w:b/>
              <w:sz w:val="22"/>
              <w:szCs w:val="22"/>
              <w:lang w:eastAsia="en-US"/>
            </w:rPr>
          </w:pPr>
        </w:p>
      </w:tc>
    </w:tr>
  </w:tbl>
  <w:p w14:paraId="7AB028C3" w14:textId="77777777" w:rsidR="00EA23B3" w:rsidRDefault="00774BD4" w:rsidP="00814079">
    <w:pPr>
      <w:pStyle w:val="Encabezado"/>
      <w:rPr>
        <w:sz w:val="14"/>
      </w:rPr>
    </w:pPr>
    <w:r>
      <w:rPr>
        <w:noProof/>
        <w:sz w:val="14"/>
        <w:lang w:eastAsia="es-MX"/>
      </w:rPr>
      <w:pict w14:anchorId="37747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p w14:paraId="5318A997" w14:textId="77777777" w:rsidR="00EA23B3" w:rsidRDefault="00EA23B3"/>
  <w:p w14:paraId="742EDD25" w14:textId="77777777" w:rsidR="00EA23B3" w:rsidRDefault="00EA23B3"/>
  <w:p w14:paraId="44E6C5BC" w14:textId="77777777" w:rsidR="00EA23B3" w:rsidRDefault="00EA23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63BCB" w14:paraId="75DF34D0" w14:textId="77777777" w:rsidTr="003A6126">
      <w:trPr>
        <w:trHeight w:val="1435"/>
      </w:trPr>
      <w:tc>
        <w:tcPr>
          <w:tcW w:w="1560" w:type="dxa"/>
          <w:shd w:val="clear" w:color="auto" w:fill="auto"/>
        </w:tcPr>
        <w:p w14:paraId="5D1F0DBD" w14:textId="77777777" w:rsidR="00EA23B3" w:rsidRDefault="00EA23B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740" w:type="dxa"/>
            <w:tblInd w:w="1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4923"/>
            <w:gridCol w:w="3402"/>
          </w:tblGrid>
          <w:tr w:rsidR="00463BCB" w14:paraId="4E42AE32" w14:textId="77777777" w:rsidTr="00BA4E57">
            <w:trPr>
              <w:trHeight w:val="144"/>
            </w:trPr>
            <w:tc>
              <w:tcPr>
                <w:tcW w:w="2415" w:type="dxa"/>
              </w:tcPr>
              <w:p w14:paraId="0B5EE820"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bookmarkStart w:id="29" w:name="_Hlk12526980"/>
                <w:r>
                  <w:rPr>
                    <w:rFonts w:ascii="Palatino Linotype" w:eastAsia="Calibri" w:hAnsi="Palatino Linotype" w:cs="Tahoma"/>
                    <w:b/>
                    <w:sz w:val="22"/>
                    <w:szCs w:val="22"/>
                    <w:lang w:eastAsia="en-US"/>
                  </w:rPr>
                  <w:t>Recurso de Revisión:</w:t>
                </w:r>
              </w:p>
            </w:tc>
            <w:tc>
              <w:tcPr>
                <w:tcW w:w="4923" w:type="dxa"/>
              </w:tcPr>
              <w:p w14:paraId="52FBCCA5" w14:textId="42FE84DE" w:rsidR="00EA23B3" w:rsidRPr="008042AF" w:rsidRDefault="005B4504" w:rsidP="00B93FF6">
                <w:pPr>
                  <w:tabs>
                    <w:tab w:val="right" w:pos="8838"/>
                  </w:tabs>
                  <w:ind w:left="-3" w:right="-105"/>
                  <w:jc w:val="both"/>
                  <w:rPr>
                    <w:rFonts w:ascii="Palatino Linotype" w:eastAsia="Calibri" w:hAnsi="Palatino Linotype" w:cs="Tahoma"/>
                    <w:b/>
                    <w:sz w:val="22"/>
                    <w:szCs w:val="22"/>
                    <w:lang w:eastAsia="en-US"/>
                  </w:rPr>
                </w:pPr>
                <w:r w:rsidRPr="005B4504">
                  <w:rPr>
                    <w:rFonts w:ascii="Palatino Linotype" w:eastAsia="Calibri" w:hAnsi="Palatino Linotype" w:cs="Tahoma"/>
                    <w:b/>
                    <w:sz w:val="22"/>
                    <w:szCs w:val="22"/>
                    <w:lang w:eastAsia="en-US"/>
                  </w:rPr>
                  <w:t>15333/INFOEM/ICR-38/IP/RR/2022</w:t>
                </w:r>
              </w:p>
            </w:tc>
            <w:tc>
              <w:tcPr>
                <w:tcW w:w="3402" w:type="dxa"/>
              </w:tcPr>
              <w:p w14:paraId="20E6B88D" w14:textId="77777777" w:rsidR="00EA23B3" w:rsidRDefault="00EA23B3">
                <w:pPr>
                  <w:tabs>
                    <w:tab w:val="right" w:pos="8838"/>
                  </w:tabs>
                  <w:ind w:left="-74" w:right="-105"/>
                  <w:jc w:val="both"/>
                  <w:rPr>
                    <w:rFonts w:ascii="Palatino Linotype" w:eastAsia="Calibri" w:hAnsi="Palatino Linotype" w:cs="Tahoma"/>
                    <w:bCs/>
                    <w:sz w:val="22"/>
                    <w:szCs w:val="22"/>
                    <w:lang w:eastAsia="en-US"/>
                  </w:rPr>
                </w:pPr>
              </w:p>
            </w:tc>
          </w:tr>
          <w:tr w:rsidR="00463BCB" w14:paraId="14B3052A" w14:textId="77777777" w:rsidTr="00BA4E57">
            <w:trPr>
              <w:trHeight w:val="144"/>
            </w:trPr>
            <w:tc>
              <w:tcPr>
                <w:tcW w:w="2415" w:type="dxa"/>
              </w:tcPr>
              <w:p w14:paraId="6F219E1C"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bookmarkStart w:id="30" w:name="_Hlk10641523"/>
                <w:bookmarkEnd w:id="29"/>
                <w:r>
                  <w:rPr>
                    <w:rFonts w:ascii="Palatino Linotype" w:eastAsia="Calibri" w:hAnsi="Palatino Linotype" w:cs="Tahoma"/>
                    <w:b/>
                    <w:sz w:val="22"/>
                    <w:szCs w:val="22"/>
                    <w:lang w:eastAsia="en-US"/>
                  </w:rPr>
                  <w:t>Recurrente:</w:t>
                </w:r>
              </w:p>
            </w:tc>
            <w:tc>
              <w:tcPr>
                <w:tcW w:w="4923" w:type="dxa"/>
              </w:tcPr>
              <w:p w14:paraId="77BB923A" w14:textId="0A6E5190" w:rsidR="00EA23B3" w:rsidRPr="00427E2F" w:rsidRDefault="00EA23B3" w:rsidP="00A36BE2">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71E5B739" w14:textId="77777777" w:rsidR="00EA23B3" w:rsidRDefault="00EA23B3" w:rsidP="003037E1">
                <w:pPr>
                  <w:tabs>
                    <w:tab w:val="left" w:pos="3122"/>
                    <w:tab w:val="right" w:pos="8838"/>
                  </w:tabs>
                  <w:ind w:right="-105"/>
                  <w:jc w:val="both"/>
                  <w:rPr>
                    <w:rFonts w:ascii="Palatino Linotype" w:eastAsia="Calibri" w:hAnsi="Palatino Linotype" w:cs="Tahoma"/>
                    <w:sz w:val="22"/>
                    <w:szCs w:val="22"/>
                    <w:lang w:eastAsia="en-US"/>
                  </w:rPr>
                </w:pPr>
              </w:p>
            </w:tc>
          </w:tr>
          <w:bookmarkEnd w:id="30"/>
          <w:tr w:rsidR="00463BCB" w14:paraId="5880C76F" w14:textId="77777777" w:rsidTr="00BA4E57">
            <w:trPr>
              <w:trHeight w:val="283"/>
            </w:trPr>
            <w:tc>
              <w:tcPr>
                <w:tcW w:w="2415" w:type="dxa"/>
              </w:tcPr>
              <w:p w14:paraId="32D9CEB0"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923" w:type="dxa"/>
              </w:tcPr>
              <w:p w14:paraId="68DAF2C7" w14:textId="77777777" w:rsidR="00EA23B3" w:rsidRPr="00130842" w:rsidRDefault="000E49EA" w:rsidP="00CA3902">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c>
              <w:tcPr>
                <w:tcW w:w="3402" w:type="dxa"/>
              </w:tcPr>
              <w:p w14:paraId="32A0A904" w14:textId="77777777" w:rsidR="00EA23B3" w:rsidRDefault="00EA23B3">
                <w:pPr>
                  <w:tabs>
                    <w:tab w:val="left" w:pos="2834"/>
                    <w:tab w:val="right" w:pos="8838"/>
                  </w:tabs>
                  <w:ind w:left="-74" w:right="-105"/>
                  <w:jc w:val="both"/>
                  <w:rPr>
                    <w:rFonts w:ascii="Palatino Linotype" w:eastAsia="Calibri" w:hAnsi="Palatino Linotype" w:cs="Tahoma"/>
                    <w:sz w:val="22"/>
                    <w:szCs w:val="22"/>
                    <w:lang w:eastAsia="en-US"/>
                  </w:rPr>
                </w:pPr>
              </w:p>
            </w:tc>
          </w:tr>
          <w:tr w:rsidR="00463BCB" w14:paraId="1C0DC6E8" w14:textId="77777777" w:rsidTr="00BA4E57">
            <w:trPr>
              <w:trHeight w:val="283"/>
            </w:trPr>
            <w:tc>
              <w:tcPr>
                <w:tcW w:w="2415" w:type="dxa"/>
              </w:tcPr>
              <w:p w14:paraId="5F6FC404"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923" w:type="dxa"/>
              </w:tcPr>
              <w:p w14:paraId="5DBFAD5C" w14:textId="77777777" w:rsidR="00EA23B3" w:rsidRPr="00130842" w:rsidRDefault="000E49EA"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1D6A8F72" w14:textId="77777777" w:rsidR="00EA23B3" w:rsidRDefault="00EA23B3">
                <w:pPr>
                  <w:tabs>
                    <w:tab w:val="right" w:pos="8838"/>
                  </w:tabs>
                  <w:ind w:left="-74" w:right="-105"/>
                  <w:jc w:val="both"/>
                  <w:rPr>
                    <w:rFonts w:ascii="Palatino Linotype" w:eastAsia="Calibri" w:hAnsi="Palatino Linotype" w:cs="Tahoma"/>
                    <w:sz w:val="22"/>
                    <w:szCs w:val="22"/>
                    <w:lang w:eastAsia="en-US"/>
                  </w:rPr>
                </w:pPr>
              </w:p>
            </w:tc>
          </w:tr>
        </w:tbl>
        <w:p w14:paraId="5794787D" w14:textId="77777777" w:rsidR="00EA23B3" w:rsidRDefault="00EA23B3">
          <w:pPr>
            <w:tabs>
              <w:tab w:val="right" w:pos="8838"/>
            </w:tabs>
            <w:ind w:left="-28"/>
            <w:jc w:val="both"/>
            <w:rPr>
              <w:rFonts w:ascii="Arial" w:eastAsia="Calibri" w:hAnsi="Arial" w:cs="Arial"/>
              <w:b/>
              <w:sz w:val="22"/>
              <w:szCs w:val="22"/>
              <w:lang w:eastAsia="en-US"/>
            </w:rPr>
          </w:pPr>
        </w:p>
      </w:tc>
    </w:tr>
  </w:tbl>
  <w:p w14:paraId="0EFA14DD" w14:textId="77777777" w:rsidR="00EA23B3" w:rsidRDefault="00774BD4" w:rsidP="003A6126">
    <w:pPr>
      <w:pStyle w:val="Encabezado"/>
      <w:tabs>
        <w:tab w:val="clear" w:pos="4419"/>
        <w:tab w:val="clear" w:pos="8838"/>
        <w:tab w:val="center" w:pos="4522"/>
      </w:tabs>
    </w:pPr>
    <w:r>
      <w:rPr>
        <w:noProof/>
        <w:sz w:val="14"/>
        <w:szCs w:val="22"/>
        <w:lang w:eastAsia="es-MX"/>
      </w:rPr>
      <w:pict w14:anchorId="2A8E2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96.45pt;margin-top:-149.05pt;width:663.5pt;height:12in;z-index:-251657216;mso-wrap-edited:f;mso-width-percent:0;mso-height-percent:0;mso-position-horizontal-relative:margin;mso-position-vertical-relative:margin;mso-width-percent:0;mso-height-percent:0" o:allowincell="f">
          <v:imagedata r:id="rId1" o:title="marcaaguaINFOEM"/>
          <w10:wrap anchorx="margin" anchory="margin"/>
        </v:shape>
      </w:pict>
    </w:r>
  </w:p>
  <w:p w14:paraId="2AFF1B28" w14:textId="77777777" w:rsidR="00EA23B3" w:rsidRDefault="00EA23B3"/>
  <w:p w14:paraId="17C1A234" w14:textId="77777777" w:rsidR="00EA23B3" w:rsidRDefault="00EA23B3"/>
  <w:p w14:paraId="233F1935" w14:textId="77777777" w:rsidR="00EA23B3" w:rsidRDefault="00EA23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43204EE"/>
    <w:multiLevelType w:val="hybridMultilevel"/>
    <w:tmpl w:val="7DE402D0"/>
    <w:lvl w:ilvl="0" w:tplc="AAE0F64C">
      <w:start w:val="1"/>
      <w:numFmt w:val="decimal"/>
      <w:lvlText w:val="%1."/>
      <w:lvlJc w:val="left"/>
      <w:pPr>
        <w:ind w:left="50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656C4B34">
      <w:start w:val="1"/>
      <w:numFmt w:val="upperRoman"/>
      <w:lvlText w:val="%3."/>
      <w:lvlJc w:val="left"/>
      <w:pPr>
        <w:ind w:left="2700" w:hanging="720"/>
      </w:pPr>
      <w:rPr>
        <w:rFonts w:ascii="Times New Roman" w:hAnsi="Times New Roman" w:hint="default"/>
        <w:b w:val="0"/>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4E"/>
    <w:rsid w:val="00007A3C"/>
    <w:rsid w:val="000112E5"/>
    <w:rsid w:val="00014402"/>
    <w:rsid w:val="00034271"/>
    <w:rsid w:val="00042CF6"/>
    <w:rsid w:val="00057743"/>
    <w:rsid w:val="00097803"/>
    <w:rsid w:val="000E49EA"/>
    <w:rsid w:val="000E6E2F"/>
    <w:rsid w:val="00126444"/>
    <w:rsid w:val="002067E5"/>
    <w:rsid w:val="00214EBE"/>
    <w:rsid w:val="002150A1"/>
    <w:rsid w:val="002602DA"/>
    <w:rsid w:val="00290FCC"/>
    <w:rsid w:val="003239B0"/>
    <w:rsid w:val="003565DE"/>
    <w:rsid w:val="00357AC1"/>
    <w:rsid w:val="00357C2F"/>
    <w:rsid w:val="003C6C72"/>
    <w:rsid w:val="003E6C7C"/>
    <w:rsid w:val="005B4504"/>
    <w:rsid w:val="006B6198"/>
    <w:rsid w:val="0076643E"/>
    <w:rsid w:val="00774BD4"/>
    <w:rsid w:val="007C00C5"/>
    <w:rsid w:val="008042AF"/>
    <w:rsid w:val="00887E28"/>
    <w:rsid w:val="009423F6"/>
    <w:rsid w:val="009C6636"/>
    <w:rsid w:val="00AD7758"/>
    <w:rsid w:val="00AF79A6"/>
    <w:rsid w:val="00B15097"/>
    <w:rsid w:val="00B87A08"/>
    <w:rsid w:val="00BA4E57"/>
    <w:rsid w:val="00BC1BC7"/>
    <w:rsid w:val="00BD099D"/>
    <w:rsid w:val="00CA2D4E"/>
    <w:rsid w:val="00CB51A5"/>
    <w:rsid w:val="00D0725F"/>
    <w:rsid w:val="00D128F2"/>
    <w:rsid w:val="00D52147"/>
    <w:rsid w:val="00DA6A37"/>
    <w:rsid w:val="00DB17F1"/>
    <w:rsid w:val="00DE33C9"/>
    <w:rsid w:val="00E07B3C"/>
    <w:rsid w:val="00E47B56"/>
    <w:rsid w:val="00EA23B3"/>
    <w:rsid w:val="00F15733"/>
    <w:rsid w:val="00F64CE6"/>
    <w:rsid w:val="00FB28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AE1F58"/>
  <w15:chartTrackingRefBased/>
  <w15:docId w15:val="{577834FF-4E7A-4AA9-BD11-6CFBF18E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D4E"/>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uiPriority w:val="9"/>
    <w:qFormat/>
    <w:rsid w:val="00CA2D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A2D4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link w:val="Ttulo2"/>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39"/>
    <w:qFormat/>
    <w:rsid w:val="00CA2D4E"/>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6609">
      <w:bodyDiv w:val="1"/>
      <w:marLeft w:val="0"/>
      <w:marRight w:val="0"/>
      <w:marTop w:val="0"/>
      <w:marBottom w:val="0"/>
      <w:divBdr>
        <w:top w:val="none" w:sz="0" w:space="0" w:color="auto"/>
        <w:left w:val="none" w:sz="0" w:space="0" w:color="auto"/>
        <w:bottom w:val="none" w:sz="0" w:space="0" w:color="auto"/>
        <w:right w:val="none" w:sz="0" w:space="0" w:color="auto"/>
      </w:divBdr>
    </w:div>
    <w:div w:id="199105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5145</Words>
  <Characters>28301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2023-08-22T17:42:00Z</dcterms:created>
  <dcterms:modified xsi:type="dcterms:W3CDTF">2023-08-31T03:22:00Z</dcterms:modified>
</cp:coreProperties>
</file>