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31F" w:rsidRPr="006F43A3" w:rsidRDefault="00A2631F" w:rsidP="00A2631F">
      <w:pPr>
        <w:spacing w:before="240" w:after="0" w:line="360" w:lineRule="auto"/>
        <w:ind w:right="49"/>
        <w:jc w:val="both"/>
        <w:rPr>
          <w:rFonts w:ascii="Palatino Linotype" w:eastAsia="Palatino Linotype" w:hAnsi="Palatino Linotype" w:cs="Palatino Linotype"/>
          <w:sz w:val="24"/>
          <w:szCs w:val="24"/>
        </w:rPr>
      </w:pPr>
      <w:bookmarkStart w:id="0" w:name="_GoBack"/>
      <w:bookmarkEnd w:id="0"/>
      <w:r w:rsidRPr="006F43A3">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veintiuno de junio de dos mil veintitrés.</w:t>
      </w:r>
    </w:p>
    <w:p w:rsidR="00A2631F" w:rsidRPr="006F43A3" w:rsidRDefault="00A2631F" w:rsidP="00A2631F">
      <w:pPr>
        <w:jc w:val="both"/>
        <w:rPr>
          <w:rFonts w:ascii="Palatino Linotype" w:hAnsi="Palatino Linotype"/>
          <w:sz w:val="24"/>
        </w:rPr>
      </w:pPr>
    </w:p>
    <w:p w:rsidR="00A2631F" w:rsidRPr="006F43A3" w:rsidRDefault="00A2631F" w:rsidP="00A2631F">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b/>
          <w:sz w:val="24"/>
          <w:szCs w:val="24"/>
        </w:rPr>
        <w:t xml:space="preserve">Visto </w:t>
      </w:r>
      <w:r w:rsidRPr="006F43A3">
        <w:rPr>
          <w:rFonts w:ascii="Palatino Linotype" w:eastAsia="Palatino Linotype" w:hAnsi="Palatino Linotype" w:cs="Palatino Linotype"/>
          <w:sz w:val="24"/>
          <w:szCs w:val="24"/>
        </w:rPr>
        <w:t xml:space="preserve">el expediente relativo al recurso de revisión </w:t>
      </w:r>
      <w:r w:rsidRPr="006F43A3">
        <w:rPr>
          <w:rFonts w:ascii="Palatino Linotype" w:eastAsia="Palatino Linotype" w:hAnsi="Palatino Linotype" w:cs="Palatino Linotype"/>
          <w:b/>
          <w:sz w:val="24"/>
          <w:szCs w:val="24"/>
        </w:rPr>
        <w:t>01339/INFOEM/IP/RR/2023</w:t>
      </w:r>
      <w:r w:rsidRPr="006F43A3">
        <w:rPr>
          <w:rFonts w:ascii="Palatino Linotype" w:eastAsia="Palatino Linotype" w:hAnsi="Palatino Linotype" w:cs="Palatino Linotype"/>
          <w:sz w:val="24"/>
          <w:szCs w:val="24"/>
        </w:rPr>
        <w:t xml:space="preserve">, interpuesto por </w:t>
      </w:r>
      <w:r w:rsidRPr="006F43A3">
        <w:rPr>
          <w:rFonts w:ascii="Palatino Linotype" w:eastAsia="Palatino Linotype" w:hAnsi="Palatino Linotype" w:cs="Palatino Linotype"/>
          <w:b/>
          <w:sz w:val="24"/>
          <w:szCs w:val="24"/>
        </w:rPr>
        <w:t>un particular de manera anónima</w:t>
      </w:r>
      <w:r w:rsidRPr="006F43A3">
        <w:rPr>
          <w:rFonts w:ascii="Palatino Linotype" w:eastAsia="Palatino Linotype" w:hAnsi="Palatino Linotype" w:cs="Palatino Linotype"/>
          <w:sz w:val="24"/>
          <w:szCs w:val="24"/>
        </w:rPr>
        <w:t xml:space="preserve">, a quien en lo sucesivo se le denominara </w:t>
      </w:r>
      <w:r w:rsidRPr="006F43A3">
        <w:rPr>
          <w:rFonts w:ascii="Palatino Linotype" w:eastAsia="Palatino Linotype" w:hAnsi="Palatino Linotype" w:cs="Palatino Linotype"/>
          <w:b/>
          <w:sz w:val="24"/>
          <w:szCs w:val="24"/>
        </w:rPr>
        <w:t>LA PARTE RECURRENTE</w:t>
      </w:r>
      <w:r w:rsidRPr="006F43A3">
        <w:rPr>
          <w:rFonts w:ascii="Palatino Linotype" w:eastAsia="Palatino Linotype" w:hAnsi="Palatino Linotype" w:cs="Palatino Linotype"/>
          <w:sz w:val="24"/>
          <w:szCs w:val="24"/>
        </w:rPr>
        <w:t xml:space="preserve">, en contra de la respuesta a la solicitud de información con número de folio </w:t>
      </w:r>
      <w:r w:rsidRPr="006F43A3">
        <w:rPr>
          <w:rFonts w:ascii="Palatino Linotype" w:eastAsia="Palatino Linotype" w:hAnsi="Palatino Linotype" w:cs="Palatino Linotype"/>
          <w:b/>
          <w:sz w:val="24"/>
          <w:szCs w:val="24"/>
        </w:rPr>
        <w:t xml:space="preserve">00053/COACALCO/IP/2023 </w:t>
      </w:r>
      <w:r w:rsidRPr="006F43A3">
        <w:rPr>
          <w:rFonts w:ascii="Palatino Linotype" w:eastAsia="Palatino Linotype" w:hAnsi="Palatino Linotype" w:cs="Palatino Linotype"/>
          <w:sz w:val="24"/>
          <w:szCs w:val="24"/>
        </w:rPr>
        <w:t xml:space="preserve">por parte del Ayuntamiento de Coacalco de Berriozábal, en lo sucesivo </w:t>
      </w:r>
      <w:r w:rsidRPr="006F43A3">
        <w:rPr>
          <w:rFonts w:ascii="Palatino Linotype" w:eastAsia="Palatino Linotype" w:hAnsi="Palatino Linotype" w:cs="Palatino Linotype"/>
          <w:b/>
          <w:sz w:val="24"/>
          <w:szCs w:val="24"/>
        </w:rPr>
        <w:t>EL</w:t>
      </w:r>
      <w:r w:rsidRPr="006F43A3">
        <w:rPr>
          <w:rFonts w:ascii="Palatino Linotype" w:eastAsia="Palatino Linotype" w:hAnsi="Palatino Linotype" w:cs="Palatino Linotype"/>
          <w:sz w:val="24"/>
          <w:szCs w:val="24"/>
        </w:rPr>
        <w:t xml:space="preserve"> </w:t>
      </w:r>
      <w:r w:rsidRPr="006F43A3">
        <w:rPr>
          <w:rFonts w:ascii="Palatino Linotype" w:eastAsia="Palatino Linotype" w:hAnsi="Palatino Linotype" w:cs="Palatino Linotype"/>
          <w:b/>
          <w:sz w:val="24"/>
          <w:szCs w:val="24"/>
        </w:rPr>
        <w:t xml:space="preserve">SUJETO OBLIGADO; </w:t>
      </w:r>
      <w:r w:rsidRPr="006F43A3">
        <w:rPr>
          <w:rFonts w:ascii="Palatino Linotype" w:eastAsia="Palatino Linotype" w:hAnsi="Palatino Linotype" w:cs="Palatino Linotype"/>
          <w:sz w:val="24"/>
          <w:szCs w:val="24"/>
        </w:rPr>
        <w:t>se procede a dictar la presente resolución, con base en lo siguiente.</w:t>
      </w:r>
    </w:p>
    <w:p w:rsidR="00AF4665" w:rsidRPr="006F43A3" w:rsidRDefault="00AF4665"/>
    <w:p w:rsidR="00A2631F" w:rsidRPr="006F43A3" w:rsidRDefault="00A2631F" w:rsidP="00A2631F">
      <w:pPr>
        <w:spacing w:after="0" w:line="360" w:lineRule="auto"/>
        <w:ind w:right="49"/>
        <w:jc w:val="center"/>
        <w:rPr>
          <w:rFonts w:ascii="Palatino Linotype" w:eastAsia="Palatino Linotype" w:hAnsi="Palatino Linotype" w:cs="Palatino Linotype"/>
          <w:sz w:val="24"/>
          <w:szCs w:val="24"/>
        </w:rPr>
      </w:pPr>
      <w:r w:rsidRPr="006F43A3">
        <w:rPr>
          <w:rFonts w:ascii="Palatino Linotype" w:eastAsia="Palatino Linotype" w:hAnsi="Palatino Linotype" w:cs="Palatino Linotype"/>
          <w:b/>
          <w:sz w:val="24"/>
          <w:szCs w:val="24"/>
        </w:rPr>
        <w:t>A N T E C E D E N T E S</w:t>
      </w:r>
    </w:p>
    <w:p w:rsidR="00A2631F" w:rsidRPr="006F43A3" w:rsidRDefault="00A2631F" w:rsidP="00A2631F">
      <w:pPr>
        <w:spacing w:after="0" w:line="360" w:lineRule="auto"/>
        <w:jc w:val="both"/>
        <w:rPr>
          <w:rFonts w:ascii="Palatino Linotype" w:eastAsia="Palatino Linotype" w:hAnsi="Palatino Linotype" w:cs="Palatino Linotype"/>
          <w:sz w:val="24"/>
          <w:szCs w:val="24"/>
        </w:rPr>
      </w:pPr>
    </w:p>
    <w:p w:rsidR="00A2631F" w:rsidRPr="006F43A3" w:rsidRDefault="00A2631F" w:rsidP="00A2631F">
      <w:pPr>
        <w:spacing w:after="0" w:line="360" w:lineRule="auto"/>
        <w:ind w:right="49"/>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b/>
          <w:sz w:val="24"/>
          <w:szCs w:val="24"/>
        </w:rPr>
        <w:t>1.</w:t>
      </w:r>
      <w:r w:rsidRPr="006F43A3">
        <w:rPr>
          <w:rFonts w:ascii="Palatino Linotype" w:eastAsia="Palatino Linotype" w:hAnsi="Palatino Linotype" w:cs="Palatino Linotype"/>
          <w:sz w:val="24"/>
          <w:szCs w:val="24"/>
        </w:rPr>
        <w:t xml:space="preserve"> </w:t>
      </w:r>
      <w:r w:rsidRPr="006F43A3">
        <w:rPr>
          <w:rFonts w:ascii="Palatino Linotype" w:eastAsia="Palatino Linotype" w:hAnsi="Palatino Linotype" w:cs="Palatino Linotype"/>
          <w:b/>
          <w:sz w:val="24"/>
          <w:szCs w:val="24"/>
        </w:rPr>
        <w:t xml:space="preserve">SOLICITUD DE INFORMACIÓN. </w:t>
      </w:r>
      <w:r w:rsidRPr="006F43A3">
        <w:rPr>
          <w:rFonts w:ascii="Palatino Linotype" w:eastAsia="Palatino Linotype" w:hAnsi="Palatino Linotype" w:cs="Palatino Linotype"/>
          <w:sz w:val="24"/>
          <w:szCs w:val="24"/>
        </w:rPr>
        <w:t xml:space="preserve">Con fecha dieciséis de febrero de dos mil veintitrés, </w:t>
      </w:r>
      <w:r w:rsidRPr="006F43A3">
        <w:rPr>
          <w:rFonts w:ascii="Palatino Linotype" w:eastAsia="Palatino Linotype" w:hAnsi="Palatino Linotype" w:cs="Palatino Linotype"/>
          <w:b/>
          <w:sz w:val="24"/>
          <w:szCs w:val="24"/>
        </w:rPr>
        <w:t>LA PARTE RECURRENTE</w:t>
      </w:r>
      <w:r w:rsidRPr="006F43A3">
        <w:rPr>
          <w:rFonts w:ascii="Palatino Linotype" w:eastAsia="Palatino Linotype" w:hAnsi="Palatino Linotype" w:cs="Palatino Linotype"/>
          <w:sz w:val="24"/>
          <w:szCs w:val="24"/>
        </w:rPr>
        <w:t>, presentó a través del Sistema de Acceso a la Información Mexiquense (</w:t>
      </w:r>
      <w:r w:rsidRPr="006F43A3">
        <w:rPr>
          <w:rFonts w:ascii="Palatino Linotype" w:eastAsia="Palatino Linotype" w:hAnsi="Palatino Linotype" w:cs="Palatino Linotype"/>
          <w:b/>
          <w:sz w:val="24"/>
          <w:szCs w:val="24"/>
        </w:rPr>
        <w:t>SAIMEX)</w:t>
      </w:r>
      <w:r w:rsidRPr="006F43A3">
        <w:rPr>
          <w:rFonts w:ascii="Palatino Linotype" w:eastAsia="Palatino Linotype" w:hAnsi="Palatino Linotype" w:cs="Palatino Linotype"/>
          <w:sz w:val="24"/>
          <w:szCs w:val="24"/>
        </w:rPr>
        <w:t xml:space="preserve"> ante </w:t>
      </w:r>
      <w:r w:rsidRPr="006F43A3">
        <w:rPr>
          <w:rFonts w:ascii="Palatino Linotype" w:eastAsia="Palatino Linotype" w:hAnsi="Palatino Linotype" w:cs="Palatino Linotype"/>
          <w:b/>
          <w:sz w:val="24"/>
          <w:szCs w:val="24"/>
        </w:rPr>
        <w:t>EL SUJETO OBLIGADO</w:t>
      </w:r>
      <w:r w:rsidRPr="006F43A3">
        <w:rPr>
          <w:rFonts w:ascii="Palatino Linotype" w:eastAsia="Palatino Linotype" w:hAnsi="Palatino Linotype" w:cs="Palatino Linotype"/>
          <w:sz w:val="24"/>
          <w:szCs w:val="24"/>
        </w:rPr>
        <w:t>, solicitud de acceso a la información pública, registrada bajo el número de expediente</w:t>
      </w:r>
      <w:r w:rsidRPr="006F43A3">
        <w:rPr>
          <w:rFonts w:ascii="Verdana" w:eastAsia="Verdana" w:hAnsi="Verdana" w:cs="Verdana"/>
          <w:b/>
        </w:rPr>
        <w:t> </w:t>
      </w:r>
      <w:r w:rsidRPr="006F43A3">
        <w:rPr>
          <w:rFonts w:ascii="Palatino Linotype" w:eastAsia="Palatino Linotype" w:hAnsi="Palatino Linotype" w:cs="Palatino Linotype"/>
          <w:b/>
          <w:sz w:val="24"/>
          <w:szCs w:val="24"/>
        </w:rPr>
        <w:t>00053/COACALCO/IP/2023</w:t>
      </w:r>
      <w:r w:rsidRPr="006F43A3">
        <w:rPr>
          <w:rFonts w:ascii="Palatino Linotype" w:eastAsia="Palatino Linotype" w:hAnsi="Palatino Linotype" w:cs="Palatino Linotype"/>
          <w:sz w:val="24"/>
          <w:szCs w:val="24"/>
        </w:rPr>
        <w:t>,</w:t>
      </w:r>
      <w:r w:rsidRPr="006F43A3">
        <w:rPr>
          <w:rFonts w:ascii="Palatino Linotype" w:eastAsia="Palatino Linotype" w:hAnsi="Palatino Linotype" w:cs="Palatino Linotype"/>
          <w:b/>
          <w:sz w:val="24"/>
          <w:szCs w:val="24"/>
        </w:rPr>
        <w:t xml:space="preserve"> </w:t>
      </w:r>
      <w:r w:rsidRPr="006F43A3">
        <w:rPr>
          <w:rFonts w:ascii="Palatino Linotype" w:eastAsia="Palatino Linotype" w:hAnsi="Palatino Linotype" w:cs="Palatino Linotype"/>
          <w:sz w:val="24"/>
          <w:szCs w:val="24"/>
        </w:rPr>
        <w:t>mediante la cual solicitó la siguiente información:</w:t>
      </w:r>
    </w:p>
    <w:p w:rsidR="00A2631F" w:rsidRPr="006F43A3" w:rsidRDefault="00A2631F" w:rsidP="00A2631F">
      <w:pPr>
        <w:spacing w:after="0" w:line="360" w:lineRule="auto"/>
        <w:ind w:right="49"/>
        <w:jc w:val="both"/>
        <w:rPr>
          <w:rFonts w:ascii="Palatino Linotype" w:eastAsia="Palatino Linotype" w:hAnsi="Palatino Linotype" w:cs="Palatino Linotype"/>
          <w:sz w:val="24"/>
          <w:szCs w:val="24"/>
        </w:rPr>
      </w:pPr>
    </w:p>
    <w:p w:rsidR="00A2631F" w:rsidRPr="006F43A3" w:rsidRDefault="00A2631F" w:rsidP="00A2631F">
      <w:pPr>
        <w:spacing w:after="0" w:line="276" w:lineRule="auto"/>
        <w:ind w:left="709" w:right="758"/>
        <w:jc w:val="both"/>
        <w:rPr>
          <w:rFonts w:ascii="Palatino Linotype" w:eastAsia="Palatino Linotype" w:hAnsi="Palatino Linotype" w:cs="Palatino Linotype"/>
          <w:i/>
        </w:rPr>
      </w:pPr>
      <w:r w:rsidRPr="006F43A3">
        <w:rPr>
          <w:rFonts w:ascii="Palatino Linotype" w:eastAsia="Palatino Linotype" w:hAnsi="Palatino Linotype" w:cs="Palatino Linotype"/>
          <w:i/>
        </w:rPr>
        <w:t>“Contratos celebrados por el sujeto obligado durante el mes de enero de 2023” (Sic).</w:t>
      </w:r>
    </w:p>
    <w:p w:rsidR="00A2631F" w:rsidRPr="006F43A3" w:rsidRDefault="00A2631F" w:rsidP="00A2631F">
      <w:pPr>
        <w:spacing w:after="0" w:line="276" w:lineRule="auto"/>
        <w:ind w:left="709" w:right="758"/>
        <w:jc w:val="both"/>
        <w:rPr>
          <w:rFonts w:ascii="Palatino Linotype" w:eastAsia="Palatino Linotype" w:hAnsi="Palatino Linotype" w:cs="Palatino Linotype"/>
          <w:i/>
        </w:rPr>
      </w:pPr>
    </w:p>
    <w:p w:rsidR="00A2631F" w:rsidRPr="006F43A3" w:rsidRDefault="00A2631F" w:rsidP="00A2631F">
      <w:pPr>
        <w:spacing w:after="0" w:line="360" w:lineRule="auto"/>
        <w:ind w:right="49"/>
        <w:contextualSpacing/>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Modalidad de entrega: SAIMEX</w:t>
      </w:r>
    </w:p>
    <w:p w:rsidR="00A2631F" w:rsidRPr="006F43A3" w:rsidRDefault="00A2631F" w:rsidP="00A2631F">
      <w:pPr>
        <w:spacing w:after="0" w:line="360" w:lineRule="auto"/>
        <w:jc w:val="both"/>
      </w:pPr>
      <w:r w:rsidRPr="006F43A3">
        <w:rPr>
          <w:rFonts w:ascii="Palatino Linotype" w:eastAsia="Palatino Linotype" w:hAnsi="Palatino Linotype" w:cs="Palatino Linotype"/>
          <w:b/>
          <w:sz w:val="24"/>
          <w:szCs w:val="24"/>
        </w:rPr>
        <w:lastRenderedPageBreak/>
        <w:t xml:space="preserve">2. RESPUESTA.  </w:t>
      </w:r>
      <w:r w:rsidRPr="006F43A3">
        <w:rPr>
          <w:rFonts w:ascii="Palatino Linotype" w:eastAsia="Palatino Linotype" w:hAnsi="Palatino Linotype" w:cs="Palatino Linotype"/>
          <w:sz w:val="24"/>
          <w:szCs w:val="24"/>
        </w:rPr>
        <w:t xml:space="preserve">Con fecha ocho de marzo del dos mil veintitrés, </w:t>
      </w:r>
      <w:r w:rsidRPr="006F43A3">
        <w:rPr>
          <w:rFonts w:ascii="Palatino Linotype" w:eastAsia="Palatino Linotype" w:hAnsi="Palatino Linotype" w:cs="Palatino Linotype"/>
          <w:b/>
          <w:sz w:val="24"/>
          <w:szCs w:val="24"/>
        </w:rPr>
        <w:t>EL SUJETO OBLIGADO</w:t>
      </w:r>
      <w:r w:rsidRPr="006F43A3">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6F43A3">
        <w:t xml:space="preserve"> </w:t>
      </w:r>
    </w:p>
    <w:p w:rsidR="00A2631F" w:rsidRPr="006F43A3" w:rsidRDefault="00A2631F" w:rsidP="00A2631F">
      <w:pPr>
        <w:spacing w:after="0" w:line="360" w:lineRule="auto"/>
        <w:jc w:val="both"/>
      </w:pPr>
    </w:p>
    <w:p w:rsidR="00A2631F" w:rsidRPr="006F43A3" w:rsidRDefault="00A2631F" w:rsidP="00A2631F">
      <w:pPr>
        <w:spacing w:after="0" w:line="276" w:lineRule="auto"/>
        <w:ind w:left="851" w:right="900"/>
        <w:jc w:val="both"/>
        <w:rPr>
          <w:rFonts w:ascii="Palatino Linotype" w:eastAsia="Palatino Linotype" w:hAnsi="Palatino Linotype" w:cs="Palatino Linotype"/>
          <w:i/>
        </w:rPr>
      </w:pPr>
      <w:r w:rsidRPr="006F43A3">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2631F" w:rsidRPr="006F43A3" w:rsidRDefault="00A2631F" w:rsidP="00A2631F">
      <w:pPr>
        <w:spacing w:after="0" w:line="276" w:lineRule="auto"/>
        <w:ind w:left="851" w:right="900"/>
        <w:jc w:val="both"/>
        <w:rPr>
          <w:rFonts w:ascii="Palatino Linotype" w:eastAsia="Palatino Linotype" w:hAnsi="Palatino Linotype" w:cs="Palatino Linotype"/>
          <w:i/>
        </w:rPr>
      </w:pPr>
      <w:r w:rsidRPr="006F43A3">
        <w:rPr>
          <w:rFonts w:ascii="Palatino Linotype" w:eastAsia="Palatino Linotype" w:hAnsi="Palatino Linotype" w:cs="Palatino Linotype"/>
          <w:i/>
        </w:rPr>
        <w:t>Con fundamento en el artículo 53 Fracción II y 163 de la Ley de Transparencia y Acceso a la Información Pública del Estado de México y Municipios, se da respuesta a la presente solicitud con el oficio que emite la Dirección de Administración del cual se anexa copia, así como la respuesta integradora por parte de la Unidad de Transparencia cumpliendo en tiempo y forma con lo solicitado.</w:t>
      </w:r>
    </w:p>
    <w:p w:rsidR="00A2631F" w:rsidRPr="006F43A3" w:rsidRDefault="00A2631F" w:rsidP="00A2631F">
      <w:pPr>
        <w:spacing w:after="0" w:line="276" w:lineRule="auto"/>
        <w:ind w:left="851" w:right="900"/>
        <w:jc w:val="both"/>
        <w:rPr>
          <w:rFonts w:ascii="Palatino Linotype" w:eastAsia="Palatino Linotype" w:hAnsi="Palatino Linotype" w:cs="Palatino Linotype"/>
          <w:i/>
        </w:rPr>
      </w:pPr>
      <w:r w:rsidRPr="006F43A3">
        <w:rPr>
          <w:rFonts w:ascii="Palatino Linotype" w:eastAsia="Palatino Linotype" w:hAnsi="Palatino Linotype" w:cs="Palatino Linotype"/>
          <w:i/>
        </w:rPr>
        <w:t>ATENTAMENTE</w:t>
      </w:r>
    </w:p>
    <w:p w:rsidR="00A2631F" w:rsidRPr="006F43A3" w:rsidRDefault="00A2631F" w:rsidP="00A2631F">
      <w:pPr>
        <w:spacing w:after="0" w:line="276" w:lineRule="auto"/>
        <w:ind w:left="851" w:right="900"/>
        <w:jc w:val="both"/>
        <w:rPr>
          <w:rFonts w:ascii="Palatino Linotype" w:eastAsia="Palatino Linotype" w:hAnsi="Palatino Linotype" w:cs="Palatino Linotype"/>
          <w:i/>
        </w:rPr>
      </w:pPr>
      <w:r w:rsidRPr="006F43A3">
        <w:rPr>
          <w:rFonts w:ascii="Palatino Linotype" w:eastAsia="Palatino Linotype" w:hAnsi="Palatino Linotype" w:cs="Palatino Linotype"/>
          <w:i/>
        </w:rPr>
        <w:t>LIC. CESAR AUGUSTO MAGDALENO GUERRERO”</w:t>
      </w:r>
    </w:p>
    <w:p w:rsidR="00A2631F" w:rsidRPr="006F43A3" w:rsidRDefault="00A2631F" w:rsidP="00A2631F">
      <w:pPr>
        <w:spacing w:after="0" w:line="360" w:lineRule="auto"/>
        <w:jc w:val="both"/>
        <w:rPr>
          <w:rFonts w:ascii="Palatino Linotype" w:eastAsia="Palatino Linotype" w:hAnsi="Palatino Linotype" w:cs="Palatino Linotype"/>
          <w:b/>
          <w:sz w:val="24"/>
          <w:szCs w:val="24"/>
        </w:rPr>
      </w:pPr>
    </w:p>
    <w:p w:rsidR="00A2631F" w:rsidRPr="006F43A3" w:rsidRDefault="00A2631F" w:rsidP="00892EE8">
      <w:pPr>
        <w:spacing w:after="0" w:line="360" w:lineRule="auto"/>
        <w:contextualSpacing/>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b/>
          <w:sz w:val="24"/>
          <w:szCs w:val="24"/>
        </w:rPr>
        <w:t>EL SUJETO OBLIGADO</w:t>
      </w:r>
      <w:r w:rsidRPr="006F43A3">
        <w:rPr>
          <w:rFonts w:ascii="Palatino Linotype" w:eastAsia="Palatino Linotype" w:hAnsi="Palatino Linotype" w:cs="Palatino Linotype"/>
          <w:sz w:val="24"/>
          <w:szCs w:val="24"/>
        </w:rPr>
        <w:t xml:space="preserve"> adjuntó a su respuesta el siguiente archivo electrónico:</w:t>
      </w:r>
    </w:p>
    <w:p w:rsidR="00A2631F" w:rsidRPr="006F43A3" w:rsidRDefault="00A2631F" w:rsidP="00892EE8">
      <w:pPr>
        <w:spacing w:line="360" w:lineRule="auto"/>
        <w:contextualSpacing/>
        <w:jc w:val="both"/>
      </w:pPr>
    </w:p>
    <w:p w:rsidR="00A2631F" w:rsidRPr="006F43A3" w:rsidRDefault="00A2631F" w:rsidP="00892EE8">
      <w:pPr>
        <w:spacing w:line="360" w:lineRule="auto"/>
        <w:contextualSpacing/>
        <w:jc w:val="both"/>
        <w:rPr>
          <w:rFonts w:ascii="Palatino Linotype" w:hAnsi="Palatino Linotype"/>
          <w:sz w:val="24"/>
        </w:rPr>
      </w:pPr>
      <w:r w:rsidRPr="006F43A3">
        <w:rPr>
          <w:rFonts w:ascii="Palatino Linotype" w:hAnsi="Palatino Linotype"/>
          <w:sz w:val="24"/>
        </w:rPr>
        <w:t>“</w:t>
      </w:r>
      <w:r w:rsidRPr="006F43A3">
        <w:rPr>
          <w:rFonts w:ascii="Palatino Linotype" w:hAnsi="Palatino Linotype"/>
          <w:b/>
          <w:i/>
          <w:sz w:val="24"/>
          <w:u w:val="single"/>
        </w:rPr>
        <w:t>CONTESTACION ADMON 00053_2023_0001.pdf</w:t>
      </w:r>
      <w:r w:rsidRPr="006F43A3">
        <w:rPr>
          <w:rFonts w:ascii="Palatino Linotype" w:hAnsi="Palatino Linotype"/>
          <w:sz w:val="24"/>
        </w:rPr>
        <w:t xml:space="preserve">”: Oficio de fecha seis de marzo de dos mil veintitrés, signado por el Director de Administración, mediante el cual menciona que anexa la respuesta de Subdirección de Adquisiciones y Recursos Materiales. </w:t>
      </w:r>
    </w:p>
    <w:p w:rsidR="00A2631F" w:rsidRPr="006F43A3" w:rsidRDefault="00A2631F" w:rsidP="00892EE8">
      <w:pPr>
        <w:spacing w:line="360" w:lineRule="auto"/>
        <w:contextualSpacing/>
        <w:jc w:val="both"/>
        <w:rPr>
          <w:rFonts w:ascii="Palatino Linotype" w:hAnsi="Palatino Linotype"/>
          <w:sz w:val="24"/>
        </w:rPr>
      </w:pPr>
    </w:p>
    <w:p w:rsidR="00A2631F" w:rsidRPr="006F43A3" w:rsidRDefault="00A2631F" w:rsidP="00892EE8">
      <w:pPr>
        <w:spacing w:line="360" w:lineRule="auto"/>
        <w:contextualSpacing/>
        <w:jc w:val="both"/>
      </w:pPr>
      <w:r w:rsidRPr="006F43A3">
        <w:rPr>
          <w:rFonts w:ascii="Palatino Linotype" w:hAnsi="Palatino Linotype"/>
          <w:sz w:val="24"/>
        </w:rPr>
        <w:t>Oficio de fecha tres de marzo de dos mil veintitrés, signado por el Subdirec</w:t>
      </w:r>
      <w:r w:rsidR="00892EE8" w:rsidRPr="006F43A3">
        <w:rPr>
          <w:rFonts w:ascii="Palatino Linotype" w:hAnsi="Palatino Linotype"/>
          <w:sz w:val="24"/>
        </w:rPr>
        <w:t>tor</w:t>
      </w:r>
      <w:r w:rsidRPr="006F43A3">
        <w:rPr>
          <w:rFonts w:ascii="Palatino Linotype" w:hAnsi="Palatino Linotype"/>
          <w:sz w:val="24"/>
        </w:rPr>
        <w:t xml:space="preserve"> de Recursos Materiales</w:t>
      </w:r>
      <w:r w:rsidR="00892EE8" w:rsidRPr="006F43A3">
        <w:rPr>
          <w:rFonts w:ascii="Palatino Linotype" w:hAnsi="Palatino Linotype"/>
          <w:sz w:val="24"/>
        </w:rPr>
        <w:t xml:space="preserve">, mediante el cual menciona que hace entrega de dieciséis contratos celebrados en el mes de enero de dos mil veintitrés. </w:t>
      </w:r>
    </w:p>
    <w:p w:rsidR="00A2631F" w:rsidRPr="006F43A3" w:rsidRDefault="00A2631F" w:rsidP="00892EE8">
      <w:pPr>
        <w:spacing w:line="360" w:lineRule="auto"/>
        <w:contextualSpacing/>
        <w:jc w:val="both"/>
        <w:rPr>
          <w:rFonts w:ascii="Palatino Linotype" w:hAnsi="Palatino Linotype"/>
          <w:sz w:val="24"/>
        </w:rPr>
      </w:pPr>
      <w:r w:rsidRPr="006F43A3">
        <w:rPr>
          <w:rFonts w:ascii="Palatino Linotype" w:hAnsi="Palatino Linotype"/>
          <w:sz w:val="24"/>
        </w:rPr>
        <w:lastRenderedPageBreak/>
        <w:t>“</w:t>
      </w:r>
      <w:r w:rsidRPr="006F43A3">
        <w:rPr>
          <w:rFonts w:ascii="Palatino Linotype" w:hAnsi="Palatino Linotype"/>
          <w:b/>
          <w:i/>
          <w:sz w:val="24"/>
          <w:u w:val="single"/>
        </w:rPr>
        <w:t>RESPUESTA AL SOLICITANTE 00053_2023_0001.pdf</w:t>
      </w:r>
      <w:r w:rsidRPr="006F43A3">
        <w:rPr>
          <w:rFonts w:ascii="Palatino Linotype" w:hAnsi="Palatino Linotype"/>
          <w:sz w:val="24"/>
        </w:rPr>
        <w:t>”:</w:t>
      </w:r>
      <w:r w:rsidR="00892EE8" w:rsidRPr="006F43A3">
        <w:rPr>
          <w:rFonts w:ascii="Palatino Linotype" w:hAnsi="Palatino Linotype"/>
          <w:sz w:val="24"/>
        </w:rPr>
        <w:t xml:space="preserve"> Oficio de fecha siete de marzo de dos mil veintitrés, signado por el Titular de la Unidad de Transparencia, mediante el cual refiere que hace entrega de la respuesta remitida por la Dirección de Administración. </w:t>
      </w:r>
    </w:p>
    <w:p w:rsidR="00A2631F" w:rsidRPr="006F43A3" w:rsidRDefault="00A2631F" w:rsidP="00892EE8">
      <w:pPr>
        <w:spacing w:line="360" w:lineRule="auto"/>
        <w:contextualSpacing/>
        <w:jc w:val="both"/>
        <w:rPr>
          <w:rFonts w:ascii="Palatino Linotype" w:hAnsi="Palatino Linotype"/>
          <w:b/>
          <w:i/>
          <w:sz w:val="24"/>
          <w:u w:val="single"/>
        </w:rPr>
      </w:pPr>
    </w:p>
    <w:p w:rsidR="00A2631F" w:rsidRPr="006F43A3" w:rsidRDefault="00A2631F" w:rsidP="00892EE8">
      <w:pPr>
        <w:spacing w:line="360" w:lineRule="auto"/>
        <w:contextualSpacing/>
        <w:jc w:val="both"/>
      </w:pPr>
      <w:r w:rsidRPr="006F43A3">
        <w:rPr>
          <w:rFonts w:ascii="Palatino Linotype" w:hAnsi="Palatino Linotype"/>
          <w:sz w:val="24"/>
        </w:rPr>
        <w:t>“</w:t>
      </w:r>
      <w:r w:rsidRPr="006F43A3">
        <w:rPr>
          <w:rFonts w:ascii="Palatino Linotype" w:hAnsi="Palatino Linotype"/>
          <w:b/>
          <w:i/>
          <w:sz w:val="24"/>
          <w:u w:val="single"/>
        </w:rPr>
        <w:t>CONTRATOS SAIMEX 00053.pdf</w:t>
      </w:r>
      <w:r w:rsidRPr="006F43A3">
        <w:rPr>
          <w:rFonts w:ascii="Palatino Linotype" w:hAnsi="Palatino Linotype"/>
          <w:sz w:val="24"/>
        </w:rPr>
        <w:t xml:space="preserve">”: </w:t>
      </w:r>
      <w:r w:rsidR="00892EE8" w:rsidRPr="006F43A3">
        <w:rPr>
          <w:rFonts w:ascii="Palatino Linotype" w:hAnsi="Palatino Linotype"/>
          <w:sz w:val="24"/>
        </w:rPr>
        <w:t xml:space="preserve">Dieciséis contratos celebrados en el mes d enero de dos mil veintitrés. </w:t>
      </w:r>
    </w:p>
    <w:p w:rsidR="00A2631F" w:rsidRPr="006F43A3" w:rsidRDefault="00A2631F"/>
    <w:p w:rsidR="00892EE8" w:rsidRPr="006F43A3" w:rsidRDefault="00892EE8" w:rsidP="00892EE8">
      <w:pPr>
        <w:spacing w:after="240" w:line="360" w:lineRule="auto"/>
        <w:ind w:right="-234"/>
        <w:contextualSpacing/>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b/>
          <w:sz w:val="24"/>
          <w:szCs w:val="24"/>
        </w:rPr>
        <w:t xml:space="preserve">3. DEL RECURSO DE REVISIÓN. </w:t>
      </w:r>
      <w:r w:rsidRPr="006F43A3">
        <w:rPr>
          <w:rFonts w:ascii="Palatino Linotype" w:eastAsia="Palatino Linotype" w:hAnsi="Palatino Linotype" w:cs="Palatino Linotype"/>
          <w:sz w:val="24"/>
          <w:szCs w:val="24"/>
        </w:rPr>
        <w:t>Inconforme con la respuesta del</w:t>
      </w:r>
      <w:r w:rsidRPr="006F43A3">
        <w:rPr>
          <w:rFonts w:ascii="Palatino Linotype" w:eastAsia="Palatino Linotype" w:hAnsi="Palatino Linotype" w:cs="Palatino Linotype"/>
          <w:b/>
          <w:sz w:val="24"/>
          <w:szCs w:val="24"/>
        </w:rPr>
        <w:t xml:space="preserve"> SUJETO OBLIGADO, </w:t>
      </w:r>
      <w:r w:rsidR="00967657" w:rsidRPr="006F43A3">
        <w:rPr>
          <w:rFonts w:ascii="Palatino Linotype" w:eastAsia="Palatino Linotype" w:hAnsi="Palatino Linotype" w:cs="Palatino Linotype"/>
          <w:sz w:val="24"/>
          <w:szCs w:val="24"/>
        </w:rPr>
        <w:t xml:space="preserve">en fecha catorce de marzo </w:t>
      </w:r>
      <w:r w:rsidRPr="006F43A3">
        <w:rPr>
          <w:rFonts w:ascii="Palatino Linotype" w:eastAsia="Palatino Linotype" w:hAnsi="Palatino Linotype" w:cs="Palatino Linotype"/>
          <w:sz w:val="24"/>
          <w:szCs w:val="24"/>
        </w:rPr>
        <w:t>de dos mil veintitrés,</w:t>
      </w:r>
      <w:r w:rsidRPr="006F43A3">
        <w:rPr>
          <w:rFonts w:ascii="Palatino Linotype" w:eastAsia="Palatino Linotype" w:hAnsi="Palatino Linotype" w:cs="Palatino Linotype"/>
          <w:b/>
          <w:sz w:val="24"/>
          <w:szCs w:val="24"/>
        </w:rPr>
        <w:t xml:space="preserve"> LA PARTE RECURRENTE </w:t>
      </w:r>
      <w:r w:rsidRPr="006F43A3">
        <w:rPr>
          <w:rFonts w:ascii="Palatino Linotype" w:eastAsia="Palatino Linotype" w:hAnsi="Palatino Linotype" w:cs="Palatino Linotype"/>
          <w:sz w:val="24"/>
          <w:szCs w:val="24"/>
        </w:rPr>
        <w:t>interpuso el recurso de revisión, el cual fue registrado</w:t>
      </w:r>
      <w:r w:rsidRPr="006F43A3">
        <w:rPr>
          <w:rFonts w:ascii="Palatino Linotype" w:eastAsia="Palatino Linotype" w:hAnsi="Palatino Linotype" w:cs="Palatino Linotype"/>
          <w:b/>
          <w:sz w:val="24"/>
          <w:szCs w:val="24"/>
        </w:rPr>
        <w:t xml:space="preserve"> </w:t>
      </w:r>
      <w:r w:rsidRPr="006F43A3">
        <w:rPr>
          <w:rFonts w:ascii="Palatino Linotype" w:eastAsia="Palatino Linotype" w:hAnsi="Palatino Linotype" w:cs="Palatino Linotype"/>
          <w:sz w:val="24"/>
          <w:szCs w:val="24"/>
        </w:rPr>
        <w:t xml:space="preserve">en el sistema electrónico con el expediente número </w:t>
      </w:r>
      <w:r w:rsidR="00B60AFB" w:rsidRPr="006F43A3">
        <w:rPr>
          <w:rFonts w:ascii="Palatino Linotype" w:eastAsia="Palatino Linotype" w:hAnsi="Palatino Linotype" w:cs="Palatino Linotype"/>
          <w:b/>
          <w:sz w:val="24"/>
          <w:szCs w:val="24"/>
        </w:rPr>
        <w:t>01339</w:t>
      </w:r>
      <w:r w:rsidRPr="006F43A3">
        <w:rPr>
          <w:rFonts w:ascii="Palatino Linotype" w:eastAsia="Palatino Linotype" w:hAnsi="Palatino Linotype" w:cs="Palatino Linotype"/>
          <w:b/>
          <w:sz w:val="24"/>
          <w:szCs w:val="24"/>
        </w:rPr>
        <w:t>/INFOEM/IP/RR/2023</w:t>
      </w:r>
      <w:r w:rsidRPr="006F43A3">
        <w:rPr>
          <w:rFonts w:ascii="Palatino Linotype" w:eastAsia="Palatino Linotype" w:hAnsi="Palatino Linotype" w:cs="Palatino Linotype"/>
          <w:sz w:val="24"/>
          <w:szCs w:val="24"/>
        </w:rPr>
        <w:t>, en el cual manifestó, lo siguiente:</w:t>
      </w:r>
    </w:p>
    <w:p w:rsidR="00B60AFB" w:rsidRPr="006F43A3" w:rsidRDefault="00B60AFB" w:rsidP="00892EE8">
      <w:pPr>
        <w:spacing w:after="240" w:line="360" w:lineRule="auto"/>
        <w:ind w:right="-234"/>
        <w:contextualSpacing/>
        <w:jc w:val="both"/>
        <w:rPr>
          <w:rFonts w:ascii="Palatino Linotype" w:eastAsia="Palatino Linotype" w:hAnsi="Palatino Linotype" w:cs="Palatino Linotype"/>
          <w:sz w:val="24"/>
          <w:szCs w:val="24"/>
        </w:rPr>
      </w:pPr>
    </w:p>
    <w:p w:rsidR="00892EE8" w:rsidRPr="006F43A3" w:rsidRDefault="00892EE8" w:rsidP="00892EE8">
      <w:pPr>
        <w:numPr>
          <w:ilvl w:val="0"/>
          <w:numId w:val="1"/>
        </w:numPr>
        <w:spacing w:before="240" w:after="240" w:line="360" w:lineRule="auto"/>
        <w:jc w:val="both"/>
        <w:rPr>
          <w:rFonts w:ascii="Palatino Linotype" w:eastAsia="Palatino Linotype" w:hAnsi="Palatino Linotype" w:cs="Palatino Linotype"/>
          <w:b/>
          <w:i/>
          <w:sz w:val="24"/>
          <w:szCs w:val="24"/>
        </w:rPr>
      </w:pPr>
      <w:r w:rsidRPr="006F43A3">
        <w:rPr>
          <w:rFonts w:ascii="Palatino Linotype" w:eastAsia="Palatino Linotype" w:hAnsi="Palatino Linotype" w:cs="Palatino Linotype"/>
          <w:b/>
          <w:i/>
          <w:sz w:val="24"/>
          <w:szCs w:val="24"/>
        </w:rPr>
        <w:t>Acto Impugnado:</w:t>
      </w:r>
    </w:p>
    <w:p w:rsidR="00892EE8" w:rsidRPr="006F43A3" w:rsidRDefault="00892EE8" w:rsidP="00892EE8">
      <w:pPr>
        <w:spacing w:before="240" w:after="240" w:line="276" w:lineRule="auto"/>
        <w:ind w:left="851"/>
        <w:jc w:val="both"/>
        <w:rPr>
          <w:rFonts w:ascii="Palatino Linotype" w:eastAsia="Palatino Linotype" w:hAnsi="Palatino Linotype" w:cs="Palatino Linotype"/>
          <w:i/>
        </w:rPr>
      </w:pPr>
      <w:r w:rsidRPr="006F43A3">
        <w:rPr>
          <w:rFonts w:ascii="Palatino Linotype" w:eastAsia="Palatino Linotype" w:hAnsi="Palatino Linotype" w:cs="Palatino Linotype"/>
          <w:i/>
        </w:rPr>
        <w:t>“</w:t>
      </w:r>
      <w:r w:rsidR="00B60AFB" w:rsidRPr="006F43A3">
        <w:rPr>
          <w:rFonts w:ascii="Palatino Linotype" w:eastAsia="Palatino Linotype" w:hAnsi="Palatino Linotype" w:cs="Palatino Linotype"/>
          <w:i/>
        </w:rPr>
        <w:t>LA NO ENTREGA DE LA INFORMACION</w:t>
      </w:r>
      <w:r w:rsidRPr="006F43A3">
        <w:rPr>
          <w:rFonts w:ascii="Palatino Linotype" w:eastAsia="Palatino Linotype" w:hAnsi="Palatino Linotype" w:cs="Palatino Linotype"/>
          <w:i/>
        </w:rPr>
        <w:t>” [sic]</w:t>
      </w:r>
    </w:p>
    <w:p w:rsidR="00B60AFB" w:rsidRPr="006F43A3" w:rsidRDefault="00892EE8" w:rsidP="00892EE8">
      <w:pPr>
        <w:numPr>
          <w:ilvl w:val="0"/>
          <w:numId w:val="1"/>
        </w:numPr>
        <w:spacing w:before="240" w:after="240" w:line="360" w:lineRule="auto"/>
        <w:rPr>
          <w:rFonts w:ascii="Palatino Linotype" w:eastAsia="Palatino Linotype" w:hAnsi="Palatino Linotype" w:cs="Palatino Linotype"/>
          <w:i/>
          <w:sz w:val="24"/>
          <w:szCs w:val="24"/>
        </w:rPr>
      </w:pPr>
      <w:r w:rsidRPr="006F43A3">
        <w:rPr>
          <w:rFonts w:ascii="Palatino Linotype" w:eastAsia="Palatino Linotype" w:hAnsi="Palatino Linotype" w:cs="Palatino Linotype"/>
          <w:b/>
          <w:i/>
          <w:sz w:val="24"/>
          <w:szCs w:val="24"/>
        </w:rPr>
        <w:t>Razones o Motivos de Inconformidad</w:t>
      </w:r>
      <w:r w:rsidRPr="006F43A3">
        <w:rPr>
          <w:rFonts w:ascii="Palatino Linotype" w:eastAsia="Palatino Linotype" w:hAnsi="Palatino Linotype" w:cs="Palatino Linotype"/>
          <w:i/>
          <w:sz w:val="24"/>
          <w:szCs w:val="24"/>
        </w:rPr>
        <w:t>:</w:t>
      </w:r>
    </w:p>
    <w:p w:rsidR="00892EE8" w:rsidRPr="006F43A3" w:rsidRDefault="00892EE8" w:rsidP="008C16CA">
      <w:pPr>
        <w:spacing w:before="240" w:after="240" w:line="360" w:lineRule="auto"/>
        <w:ind w:left="720"/>
        <w:jc w:val="both"/>
        <w:rPr>
          <w:rFonts w:ascii="Palatino Linotype" w:eastAsia="Palatino Linotype" w:hAnsi="Palatino Linotype" w:cs="Palatino Linotype"/>
          <w:i/>
        </w:rPr>
      </w:pPr>
      <w:r w:rsidRPr="006F43A3">
        <w:rPr>
          <w:rFonts w:ascii="Palatino Linotype" w:eastAsia="Palatino Linotype" w:hAnsi="Palatino Linotype" w:cs="Palatino Linotype"/>
          <w:i/>
          <w:sz w:val="24"/>
          <w:szCs w:val="24"/>
        </w:rPr>
        <w:t>“</w:t>
      </w:r>
      <w:r w:rsidR="00B60AFB" w:rsidRPr="006F43A3">
        <w:rPr>
          <w:rFonts w:ascii="Palatino Linotype" w:eastAsia="Palatino Linotype" w:hAnsi="Palatino Linotype" w:cs="Palatino Linotype"/>
          <w:i/>
        </w:rPr>
        <w:t>EL PRESIDETE MUNICIPAL PARA EFECTOS PRÀCTICOS ASÌ COMO TODO EL CABILDO SON SERVIDORES PÙBLICOS, NO SON NINGUNA CLASE DE DIOSES AUNQUE ASÌ ESTÈN ACOSTUMBRADOS A VERLOS, SON PERSONAS QUE COBRAN UN INGRESO POR TRABAJAR ASÌ QUE DEBEN TENER UN EXPEDIENTE LABORAL.</w:t>
      </w:r>
      <w:r w:rsidRPr="006F43A3">
        <w:rPr>
          <w:rFonts w:ascii="Palatino Linotype" w:eastAsia="Palatino Linotype" w:hAnsi="Palatino Linotype" w:cs="Palatino Linotype"/>
          <w:i/>
        </w:rPr>
        <w:t>” [</w:t>
      </w:r>
      <w:proofErr w:type="gramStart"/>
      <w:r w:rsidRPr="006F43A3">
        <w:rPr>
          <w:rFonts w:ascii="Palatino Linotype" w:eastAsia="Palatino Linotype" w:hAnsi="Palatino Linotype" w:cs="Palatino Linotype"/>
          <w:i/>
        </w:rPr>
        <w:t>sic</w:t>
      </w:r>
      <w:proofErr w:type="gramEnd"/>
      <w:r w:rsidRPr="006F43A3">
        <w:rPr>
          <w:rFonts w:ascii="Palatino Linotype" w:eastAsia="Palatino Linotype" w:hAnsi="Palatino Linotype" w:cs="Palatino Linotype"/>
          <w:i/>
        </w:rPr>
        <w:t>]</w:t>
      </w:r>
    </w:p>
    <w:p w:rsidR="00B60AFB" w:rsidRPr="006F43A3" w:rsidRDefault="00B60AFB" w:rsidP="00B60AFB">
      <w:pPr>
        <w:spacing w:after="0" w:line="360" w:lineRule="auto"/>
        <w:contextualSpacing/>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b/>
          <w:sz w:val="24"/>
          <w:szCs w:val="24"/>
        </w:rPr>
        <w:lastRenderedPageBreak/>
        <w:t xml:space="preserve">4. TURNO. </w:t>
      </w:r>
      <w:r w:rsidRPr="006F43A3">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F43A3">
        <w:rPr>
          <w:rFonts w:ascii="Palatino Linotype" w:eastAsia="Palatino Linotype" w:hAnsi="Palatino Linotype" w:cs="Palatino Linotype"/>
          <w:b/>
          <w:sz w:val="24"/>
          <w:szCs w:val="24"/>
        </w:rPr>
        <w:t xml:space="preserve">Guadalupe Ramírez Peña, </w:t>
      </w:r>
      <w:r w:rsidRPr="006F43A3">
        <w:rPr>
          <w:rFonts w:ascii="Palatino Linotype" w:eastAsia="Palatino Linotype" w:hAnsi="Palatino Linotype" w:cs="Palatino Linotype"/>
          <w:sz w:val="24"/>
          <w:szCs w:val="24"/>
        </w:rPr>
        <w:t xml:space="preserve">a efecto de que analizara sobre su admisión o su </w:t>
      </w:r>
      <w:proofErr w:type="spellStart"/>
      <w:r w:rsidRPr="006F43A3">
        <w:rPr>
          <w:rFonts w:ascii="Palatino Linotype" w:eastAsia="Palatino Linotype" w:hAnsi="Palatino Linotype" w:cs="Palatino Linotype"/>
          <w:sz w:val="24"/>
          <w:szCs w:val="24"/>
        </w:rPr>
        <w:t>desechamiento</w:t>
      </w:r>
      <w:proofErr w:type="spellEnd"/>
      <w:r w:rsidRPr="006F43A3">
        <w:rPr>
          <w:rFonts w:ascii="Palatino Linotype" w:eastAsia="Palatino Linotype" w:hAnsi="Palatino Linotype" w:cs="Palatino Linotype"/>
          <w:sz w:val="24"/>
          <w:szCs w:val="24"/>
        </w:rPr>
        <w:t>.</w:t>
      </w:r>
    </w:p>
    <w:p w:rsidR="00B60AFB" w:rsidRPr="006F43A3" w:rsidRDefault="00B60AFB" w:rsidP="00B60AFB">
      <w:pPr>
        <w:spacing w:after="0" w:line="360" w:lineRule="auto"/>
        <w:contextualSpacing/>
        <w:jc w:val="both"/>
        <w:rPr>
          <w:rFonts w:ascii="Palatino Linotype" w:eastAsia="Palatino Linotype" w:hAnsi="Palatino Linotype" w:cs="Palatino Linotype"/>
          <w:sz w:val="24"/>
          <w:szCs w:val="24"/>
        </w:rPr>
      </w:pPr>
    </w:p>
    <w:p w:rsidR="00B60AFB" w:rsidRPr="006F43A3" w:rsidRDefault="00B60AFB" w:rsidP="00B60AFB">
      <w:pPr>
        <w:spacing w:before="240" w:after="240" w:line="360" w:lineRule="auto"/>
        <w:contextualSpacing/>
        <w:jc w:val="both"/>
        <w:rPr>
          <w:rFonts w:ascii="Palatino Linotype" w:eastAsia="Palatino Linotype" w:hAnsi="Palatino Linotype" w:cs="Palatino Linotype"/>
          <w:i/>
          <w:sz w:val="24"/>
          <w:szCs w:val="24"/>
        </w:rPr>
      </w:pPr>
      <w:r w:rsidRPr="006F43A3">
        <w:rPr>
          <w:rFonts w:ascii="Palatino Linotype" w:eastAsia="Palatino Linotype" w:hAnsi="Palatino Linotype" w:cs="Palatino Linotype"/>
          <w:b/>
          <w:sz w:val="24"/>
          <w:szCs w:val="24"/>
        </w:rPr>
        <w:t>5. ADMISIÓN DEL RECURSO DE REVISIÓN.</w:t>
      </w:r>
      <w:r w:rsidRPr="006F43A3">
        <w:rPr>
          <w:rFonts w:ascii="Palatino Linotype" w:eastAsia="Palatino Linotype" w:hAnsi="Palatino Linotype" w:cs="Palatino Linotype"/>
          <w:sz w:val="24"/>
          <w:szCs w:val="24"/>
        </w:rPr>
        <w:t xml:space="preserve"> Con fecha</w:t>
      </w:r>
      <w:r w:rsidRPr="006F43A3">
        <w:rPr>
          <w:rFonts w:ascii="Palatino Linotype" w:eastAsia="Palatino Linotype" w:hAnsi="Palatino Linotype" w:cs="Palatino Linotype"/>
          <w:b/>
          <w:sz w:val="24"/>
          <w:szCs w:val="24"/>
        </w:rPr>
        <w:t xml:space="preserve"> diecisiete de marzo de dos mil veintitrés</w:t>
      </w:r>
      <w:r w:rsidRPr="006F43A3">
        <w:rPr>
          <w:rFonts w:ascii="Palatino Linotype" w:eastAsia="Palatino Linotype" w:hAnsi="Palatino Linotype" w:cs="Palatino Linotype"/>
          <w:sz w:val="24"/>
          <w:szCs w:val="24"/>
        </w:rPr>
        <w:t>,</w:t>
      </w:r>
      <w:r w:rsidRPr="006F43A3">
        <w:rPr>
          <w:rFonts w:ascii="Palatino Linotype" w:eastAsia="Palatino Linotype" w:hAnsi="Palatino Linotype" w:cs="Palatino Linotype"/>
          <w:b/>
          <w:sz w:val="24"/>
          <w:szCs w:val="24"/>
        </w:rPr>
        <w:t xml:space="preserve"> </w:t>
      </w:r>
      <w:r w:rsidRPr="006F43A3">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F43A3">
        <w:rPr>
          <w:rFonts w:ascii="Palatino Linotype" w:eastAsia="Palatino Linotype" w:hAnsi="Palatino Linotype" w:cs="Palatino Linotype"/>
          <w:b/>
          <w:sz w:val="24"/>
          <w:szCs w:val="24"/>
        </w:rPr>
        <w:t xml:space="preserve">SUJETO OBLIGADO </w:t>
      </w:r>
      <w:r w:rsidRPr="006F43A3">
        <w:rPr>
          <w:rFonts w:ascii="Palatino Linotype" w:eastAsia="Palatino Linotype" w:hAnsi="Palatino Linotype" w:cs="Palatino Linotype"/>
          <w:sz w:val="24"/>
          <w:szCs w:val="24"/>
        </w:rPr>
        <w:t>presentará su informe justificado.</w:t>
      </w:r>
    </w:p>
    <w:p w:rsidR="00B60AFB" w:rsidRPr="006F43A3" w:rsidRDefault="00B60AFB" w:rsidP="00B60AFB">
      <w:pPr>
        <w:spacing w:before="240" w:after="240" w:line="360" w:lineRule="auto"/>
        <w:contextualSpacing/>
        <w:rPr>
          <w:rFonts w:ascii="Palatino Linotype" w:eastAsia="Palatino Linotype" w:hAnsi="Palatino Linotype" w:cs="Palatino Linotype"/>
          <w:sz w:val="24"/>
          <w:szCs w:val="24"/>
        </w:rPr>
      </w:pPr>
    </w:p>
    <w:p w:rsidR="00B60AFB" w:rsidRPr="006F43A3" w:rsidRDefault="00B60AFB" w:rsidP="00B60AFB">
      <w:pPr>
        <w:spacing w:after="0" w:line="360" w:lineRule="auto"/>
        <w:ind w:right="49"/>
        <w:contextualSpacing/>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b/>
          <w:sz w:val="24"/>
          <w:szCs w:val="24"/>
        </w:rPr>
        <w:t>6. MANIFESTACIONES.</w:t>
      </w:r>
      <w:r w:rsidRPr="006F43A3">
        <w:rPr>
          <w:rFonts w:ascii="Palatino Linotype" w:eastAsia="Palatino Linotype" w:hAnsi="Palatino Linotype" w:cs="Palatino Linotype"/>
          <w:sz w:val="24"/>
          <w:szCs w:val="24"/>
        </w:rPr>
        <w:t xml:space="preserve"> El veintisiete de marzo de dos mil veintitrés se recibió, a través del Sistema de Acceso a la Información Mexiquense (SAIMEX), el Informe Justificado del </w:t>
      </w:r>
      <w:r w:rsidRPr="006F43A3">
        <w:rPr>
          <w:rFonts w:ascii="Palatino Linotype" w:eastAsia="Palatino Linotype" w:hAnsi="Palatino Linotype" w:cs="Palatino Linotype"/>
          <w:b/>
          <w:sz w:val="24"/>
          <w:szCs w:val="24"/>
        </w:rPr>
        <w:t>SUJETO OBLIGADO</w:t>
      </w:r>
      <w:r w:rsidRPr="006F43A3">
        <w:rPr>
          <w:rFonts w:ascii="Palatino Linotype" w:eastAsia="Palatino Linotype" w:hAnsi="Palatino Linotype" w:cs="Palatino Linotype"/>
          <w:sz w:val="24"/>
          <w:szCs w:val="24"/>
        </w:rPr>
        <w:t>,</w:t>
      </w:r>
      <w:r w:rsidRPr="006F43A3">
        <w:rPr>
          <w:rFonts w:ascii="Palatino Linotype" w:eastAsia="Palatino Linotype" w:hAnsi="Palatino Linotype" w:cs="Palatino Linotype"/>
          <w:b/>
          <w:sz w:val="24"/>
          <w:szCs w:val="24"/>
        </w:rPr>
        <w:t xml:space="preserve"> </w:t>
      </w:r>
      <w:r w:rsidRPr="006F43A3">
        <w:rPr>
          <w:rFonts w:ascii="Palatino Linotype" w:eastAsia="Palatino Linotype" w:hAnsi="Palatino Linotype" w:cs="Palatino Linotype"/>
          <w:sz w:val="24"/>
          <w:szCs w:val="24"/>
        </w:rPr>
        <w:t xml:space="preserve">a través del siguiente archivo electrónico: </w:t>
      </w:r>
    </w:p>
    <w:p w:rsidR="00B60AFB" w:rsidRPr="006F43A3" w:rsidRDefault="00B60AFB" w:rsidP="00B60AFB">
      <w:pPr>
        <w:spacing w:after="0" w:line="360" w:lineRule="auto"/>
        <w:ind w:right="49"/>
        <w:contextualSpacing/>
        <w:jc w:val="both"/>
        <w:rPr>
          <w:rFonts w:ascii="Palatino Linotype" w:eastAsia="Palatino Linotype" w:hAnsi="Palatino Linotype" w:cs="Palatino Linotype"/>
          <w:sz w:val="24"/>
          <w:szCs w:val="24"/>
        </w:rPr>
      </w:pPr>
    </w:p>
    <w:p w:rsidR="00B60AFB" w:rsidRPr="006F43A3" w:rsidRDefault="00B60AFB" w:rsidP="00183089">
      <w:pPr>
        <w:spacing w:before="240" w:after="240" w:line="360" w:lineRule="auto"/>
        <w:contextualSpacing/>
        <w:jc w:val="both"/>
        <w:rPr>
          <w:rFonts w:ascii="Palatino Linotype" w:hAnsi="Palatino Linotype"/>
          <w:sz w:val="24"/>
          <w:szCs w:val="24"/>
        </w:rPr>
      </w:pPr>
      <w:r w:rsidRPr="006F43A3">
        <w:rPr>
          <w:rFonts w:ascii="Palatino Linotype" w:hAnsi="Palatino Linotype"/>
          <w:sz w:val="24"/>
          <w:szCs w:val="24"/>
        </w:rPr>
        <w:t>“</w:t>
      </w:r>
      <w:r w:rsidRPr="006F43A3">
        <w:rPr>
          <w:rFonts w:ascii="Palatino Linotype" w:hAnsi="Palatino Linotype"/>
          <w:b/>
          <w:i/>
          <w:sz w:val="24"/>
          <w:szCs w:val="24"/>
          <w:u w:val="single"/>
        </w:rPr>
        <w:t>RECURSO DE REVISION 53.pdf</w:t>
      </w:r>
      <w:r w:rsidRPr="006F43A3">
        <w:rPr>
          <w:rFonts w:ascii="Palatino Linotype" w:hAnsi="Palatino Linotype"/>
          <w:sz w:val="24"/>
          <w:szCs w:val="24"/>
        </w:rPr>
        <w:t xml:space="preserve">”: Oficio de fecha veintisiete de marzo de dos mil veintitrés, signado por el Titular de la Unidad de Transparencia, mediante el cual describe las constancias que obran en el SAIMEX, además de mencionar que los argumentos vertidos por </w:t>
      </w:r>
      <w:r w:rsidRPr="006F43A3">
        <w:rPr>
          <w:rFonts w:ascii="Palatino Linotype" w:hAnsi="Palatino Linotype"/>
          <w:b/>
          <w:sz w:val="24"/>
          <w:szCs w:val="24"/>
        </w:rPr>
        <w:t xml:space="preserve">LA PARTE RECURRENTE </w:t>
      </w:r>
      <w:r w:rsidRPr="006F43A3">
        <w:rPr>
          <w:rFonts w:ascii="Palatino Linotype" w:hAnsi="Palatino Linotype"/>
          <w:sz w:val="24"/>
          <w:szCs w:val="24"/>
        </w:rPr>
        <w:t xml:space="preserve">en su recurso de revisión, no </w:t>
      </w:r>
      <w:r w:rsidRPr="006F43A3">
        <w:rPr>
          <w:rFonts w:ascii="Palatino Linotype" w:hAnsi="Palatino Linotype"/>
          <w:sz w:val="24"/>
          <w:szCs w:val="24"/>
        </w:rPr>
        <w:lastRenderedPageBreak/>
        <w:t xml:space="preserve">es congruente con la información solicitada y entregada, motivo por el que solicita el sobreseimiento del recurso de revisión citado al rubro. </w:t>
      </w:r>
    </w:p>
    <w:p w:rsidR="00B60AFB" w:rsidRPr="006F43A3" w:rsidRDefault="00B60AFB" w:rsidP="00183089">
      <w:pPr>
        <w:spacing w:before="240" w:after="240" w:line="360" w:lineRule="auto"/>
        <w:contextualSpacing/>
        <w:jc w:val="both"/>
        <w:rPr>
          <w:rFonts w:ascii="Palatino Linotype" w:hAnsi="Palatino Linotype"/>
          <w:sz w:val="24"/>
          <w:szCs w:val="24"/>
        </w:rPr>
      </w:pPr>
    </w:p>
    <w:p w:rsidR="00B60AFB" w:rsidRPr="006F43A3" w:rsidRDefault="00B347E5" w:rsidP="00183089">
      <w:pPr>
        <w:spacing w:line="360" w:lineRule="auto"/>
        <w:contextualSpacing/>
        <w:jc w:val="both"/>
        <w:rPr>
          <w:rFonts w:ascii="Palatino Linotype" w:hAnsi="Palatino Linotype"/>
          <w:sz w:val="24"/>
        </w:rPr>
      </w:pPr>
      <w:r w:rsidRPr="006F43A3">
        <w:rPr>
          <w:rFonts w:ascii="Palatino Linotype" w:hAnsi="Palatino Linotype"/>
          <w:sz w:val="24"/>
        </w:rPr>
        <w:t>Documentos</w:t>
      </w:r>
      <w:r w:rsidR="00B60AFB" w:rsidRPr="006F43A3">
        <w:rPr>
          <w:rFonts w:ascii="Palatino Linotype" w:hAnsi="Palatino Linotype"/>
          <w:sz w:val="24"/>
        </w:rPr>
        <w:t xml:space="preserve"> que se pusieron a la vista de </w:t>
      </w:r>
      <w:r w:rsidR="00B60AFB" w:rsidRPr="006F43A3">
        <w:rPr>
          <w:rFonts w:ascii="Palatino Linotype" w:hAnsi="Palatino Linotype"/>
          <w:b/>
          <w:sz w:val="24"/>
        </w:rPr>
        <w:t xml:space="preserve">LA PARTE RECURRENE </w:t>
      </w:r>
      <w:r w:rsidR="00B60AFB" w:rsidRPr="006F43A3">
        <w:rPr>
          <w:rFonts w:ascii="Palatino Linotype" w:hAnsi="Palatino Linotype"/>
          <w:sz w:val="24"/>
        </w:rPr>
        <w:t xml:space="preserve">en fecha </w:t>
      </w:r>
      <w:r w:rsidR="00183089" w:rsidRPr="006F43A3">
        <w:rPr>
          <w:rFonts w:ascii="Palatino Linotype" w:hAnsi="Palatino Linotype"/>
          <w:sz w:val="24"/>
        </w:rPr>
        <w:t>quinc</w:t>
      </w:r>
      <w:r w:rsidR="00B60AFB" w:rsidRPr="006F43A3">
        <w:rPr>
          <w:rFonts w:ascii="Palatino Linotype" w:hAnsi="Palatino Linotype"/>
          <w:sz w:val="24"/>
        </w:rPr>
        <w:t xml:space="preserve">e de </w:t>
      </w:r>
      <w:r w:rsidR="00967657" w:rsidRPr="006F43A3">
        <w:rPr>
          <w:rFonts w:ascii="Palatino Linotype" w:hAnsi="Palatino Linotype"/>
          <w:sz w:val="24"/>
        </w:rPr>
        <w:t>junio</w:t>
      </w:r>
      <w:r w:rsidR="00B60AFB" w:rsidRPr="006F43A3">
        <w:rPr>
          <w:rFonts w:ascii="Palatino Linotype" w:hAnsi="Palatino Linotype"/>
          <w:sz w:val="24"/>
        </w:rPr>
        <w:t xml:space="preserve"> de dos mil veinti</w:t>
      </w:r>
      <w:r w:rsidR="00183089" w:rsidRPr="006F43A3">
        <w:rPr>
          <w:rFonts w:ascii="Palatino Linotype" w:hAnsi="Palatino Linotype"/>
          <w:sz w:val="24"/>
        </w:rPr>
        <w:t>trés</w:t>
      </w:r>
      <w:r w:rsidR="00B60AFB" w:rsidRPr="006F43A3">
        <w:rPr>
          <w:rFonts w:ascii="Palatino Linotype" w:hAnsi="Palatino Linotype"/>
          <w:sz w:val="24"/>
        </w:rPr>
        <w:t xml:space="preserve">. </w:t>
      </w:r>
    </w:p>
    <w:p w:rsidR="00183089" w:rsidRPr="006F43A3" w:rsidRDefault="00183089" w:rsidP="00183089">
      <w:pPr>
        <w:spacing w:line="360" w:lineRule="auto"/>
        <w:contextualSpacing/>
        <w:jc w:val="both"/>
        <w:rPr>
          <w:rFonts w:ascii="Palatino Linotype" w:hAnsi="Palatino Linotype"/>
          <w:sz w:val="24"/>
        </w:rPr>
      </w:pPr>
    </w:p>
    <w:p w:rsidR="00B60AFB" w:rsidRPr="006F43A3" w:rsidRDefault="00B60AFB" w:rsidP="00183089">
      <w:pPr>
        <w:spacing w:before="240" w:after="240" w:line="360" w:lineRule="auto"/>
        <w:contextualSpacing/>
        <w:jc w:val="both"/>
        <w:rPr>
          <w:rFonts w:ascii="Palatino Linotype" w:hAnsi="Palatino Linotype"/>
          <w:sz w:val="24"/>
        </w:rPr>
      </w:pPr>
      <w:r w:rsidRPr="006F43A3">
        <w:rPr>
          <w:rFonts w:ascii="Palatino Linotype" w:hAnsi="Palatino Linotype"/>
          <w:sz w:val="24"/>
        </w:rPr>
        <w:t xml:space="preserve">Por su parte </w:t>
      </w:r>
      <w:r w:rsidRPr="006F43A3">
        <w:rPr>
          <w:rFonts w:ascii="Palatino Linotype" w:hAnsi="Palatino Linotype"/>
          <w:b/>
          <w:sz w:val="24"/>
        </w:rPr>
        <w:t>LA PARTE RECURRENTE</w:t>
      </w:r>
      <w:r w:rsidR="00183089" w:rsidRPr="006F43A3">
        <w:rPr>
          <w:rFonts w:ascii="Palatino Linotype" w:hAnsi="Palatino Linotype"/>
          <w:b/>
          <w:sz w:val="24"/>
        </w:rPr>
        <w:t xml:space="preserve"> </w:t>
      </w:r>
      <w:r w:rsidR="002206C3" w:rsidRPr="006F43A3">
        <w:rPr>
          <w:rFonts w:ascii="Palatino Linotype" w:hAnsi="Palatino Linotype"/>
          <w:sz w:val="24"/>
        </w:rPr>
        <w:t>resultó</w:t>
      </w:r>
      <w:r w:rsidR="00B347E5" w:rsidRPr="006F43A3">
        <w:rPr>
          <w:rFonts w:ascii="Palatino Linotype" w:hAnsi="Palatino Linotype"/>
          <w:sz w:val="24"/>
        </w:rPr>
        <w:t xml:space="preserve"> omisa</w:t>
      </w:r>
      <w:r w:rsidR="00183089" w:rsidRPr="006F43A3">
        <w:rPr>
          <w:rFonts w:ascii="Palatino Linotype" w:hAnsi="Palatino Linotype"/>
          <w:sz w:val="24"/>
        </w:rPr>
        <w:t xml:space="preserve"> de emitir sus manifestaciones. </w:t>
      </w:r>
    </w:p>
    <w:p w:rsidR="00183089" w:rsidRPr="006F43A3" w:rsidRDefault="00183089" w:rsidP="00183089">
      <w:pPr>
        <w:spacing w:before="240" w:after="240" w:line="360" w:lineRule="auto"/>
        <w:contextualSpacing/>
        <w:jc w:val="both"/>
        <w:rPr>
          <w:rFonts w:ascii="Palatino Linotype" w:hAnsi="Palatino Linotype"/>
          <w:sz w:val="24"/>
        </w:rPr>
      </w:pPr>
    </w:p>
    <w:p w:rsidR="00183089" w:rsidRPr="006F43A3" w:rsidRDefault="00183089" w:rsidP="00183089">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b/>
          <w:sz w:val="24"/>
          <w:szCs w:val="24"/>
        </w:rPr>
        <w:t>7. AMPLIACIÓN DEL TÉRMINO PARA RESOLVER</w:t>
      </w:r>
      <w:r w:rsidRPr="006F43A3">
        <w:rPr>
          <w:rFonts w:ascii="Palatino Linotype" w:eastAsia="Palatino Linotype" w:hAnsi="Palatino Linotype" w:cs="Palatino Linotype"/>
          <w:sz w:val="24"/>
          <w:szCs w:val="24"/>
        </w:rPr>
        <w:t>.</w:t>
      </w:r>
      <w:r w:rsidRPr="006F43A3">
        <w:rPr>
          <w:rFonts w:ascii="Palatino Linotype" w:eastAsia="Palatino Linotype" w:hAnsi="Palatino Linotype" w:cs="Palatino Linotype"/>
        </w:rPr>
        <w:t xml:space="preserve"> </w:t>
      </w:r>
      <w:r w:rsidRPr="006F43A3">
        <w:rPr>
          <w:rFonts w:ascii="Palatino Linotype" w:eastAsia="Palatino Linotype" w:hAnsi="Palatino Linotype" w:cs="Palatino Linotype"/>
          <w:sz w:val="24"/>
          <w:szCs w:val="24"/>
        </w:rPr>
        <w:t xml:space="preserve">El quince de junio de dos mil veintitrés, se amplió el término para resolver el recurso de revisión en términos del artículo 181 párrafo tercero de la Ley de Transparencia y Acceso a la Información Pública del Estado de México y Municipios. </w:t>
      </w:r>
    </w:p>
    <w:p w:rsidR="00183089" w:rsidRPr="006F43A3" w:rsidRDefault="00183089" w:rsidP="00183089">
      <w:pPr>
        <w:spacing w:before="240" w:after="240" w:line="360" w:lineRule="auto"/>
        <w:contextualSpacing/>
        <w:jc w:val="both"/>
        <w:rPr>
          <w:rFonts w:ascii="Palatino Linotype" w:eastAsia="Palatino Linotype" w:hAnsi="Palatino Linotype" w:cs="Palatino Linotype"/>
          <w:i/>
          <w:sz w:val="24"/>
          <w:szCs w:val="24"/>
        </w:rPr>
      </w:pPr>
    </w:p>
    <w:p w:rsidR="00183089" w:rsidRPr="006F43A3" w:rsidRDefault="00183089" w:rsidP="00183089">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183089" w:rsidRPr="006F43A3" w:rsidRDefault="00183089" w:rsidP="00183089">
      <w:pPr>
        <w:spacing w:line="360" w:lineRule="auto"/>
        <w:jc w:val="both"/>
        <w:rPr>
          <w:rFonts w:ascii="Palatino Linotype" w:hAnsi="Palatino Linotype"/>
          <w:sz w:val="24"/>
        </w:rPr>
      </w:pPr>
    </w:p>
    <w:p w:rsidR="00183089" w:rsidRPr="006F43A3" w:rsidRDefault="00183089" w:rsidP="00183089">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183089" w:rsidRPr="006F43A3" w:rsidRDefault="00183089" w:rsidP="00183089">
      <w:pPr>
        <w:spacing w:after="0" w:line="360" w:lineRule="auto"/>
        <w:jc w:val="both"/>
        <w:rPr>
          <w:rFonts w:ascii="Palatino Linotype" w:eastAsia="Palatino Linotype" w:hAnsi="Palatino Linotype" w:cs="Palatino Linotype"/>
          <w:sz w:val="24"/>
          <w:szCs w:val="24"/>
        </w:rPr>
      </w:pPr>
    </w:p>
    <w:p w:rsidR="00183089" w:rsidRPr="006F43A3" w:rsidRDefault="00183089" w:rsidP="00183089">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83089" w:rsidRPr="006F43A3" w:rsidRDefault="00183089" w:rsidP="00183089">
      <w:pPr>
        <w:spacing w:after="0" w:line="360" w:lineRule="auto"/>
        <w:jc w:val="both"/>
        <w:rPr>
          <w:rFonts w:ascii="Palatino Linotype" w:eastAsia="Palatino Linotype" w:hAnsi="Palatino Linotype" w:cs="Palatino Linotype"/>
          <w:sz w:val="24"/>
          <w:szCs w:val="24"/>
        </w:rPr>
      </w:pPr>
    </w:p>
    <w:p w:rsidR="00183089" w:rsidRPr="006F43A3" w:rsidRDefault="00183089" w:rsidP="00183089">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183089" w:rsidRPr="006F43A3" w:rsidRDefault="00183089" w:rsidP="00183089">
      <w:pPr>
        <w:spacing w:after="0" w:line="360" w:lineRule="auto"/>
        <w:jc w:val="both"/>
        <w:rPr>
          <w:rFonts w:ascii="Palatino Linotype" w:eastAsia="Palatino Linotype" w:hAnsi="Palatino Linotype" w:cs="Palatino Linotype"/>
          <w:sz w:val="24"/>
          <w:szCs w:val="24"/>
        </w:rPr>
      </w:pPr>
    </w:p>
    <w:p w:rsidR="00183089" w:rsidRPr="006F43A3" w:rsidRDefault="00183089" w:rsidP="00183089">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183089" w:rsidRPr="006F43A3" w:rsidRDefault="00183089" w:rsidP="00183089">
      <w:pPr>
        <w:spacing w:after="0" w:line="360" w:lineRule="auto"/>
        <w:jc w:val="both"/>
        <w:rPr>
          <w:rFonts w:ascii="Palatino Linotype" w:eastAsia="Palatino Linotype" w:hAnsi="Palatino Linotype" w:cs="Palatino Linotype"/>
          <w:strike/>
          <w:sz w:val="24"/>
          <w:szCs w:val="24"/>
        </w:rPr>
      </w:pPr>
    </w:p>
    <w:p w:rsidR="00183089" w:rsidRPr="006F43A3" w:rsidRDefault="00183089" w:rsidP="00183089">
      <w:pPr>
        <w:numPr>
          <w:ilvl w:val="0"/>
          <w:numId w:val="2"/>
        </w:num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lastRenderedPageBreak/>
        <w:t xml:space="preserve">Complejidad del Asunto: La complejidad de la prueba, la pluralidad de sujetos procesales, el tiempo transcurrido, las características y contexto del recurso. </w:t>
      </w:r>
    </w:p>
    <w:p w:rsidR="00183089" w:rsidRPr="006F43A3" w:rsidRDefault="00183089" w:rsidP="00183089">
      <w:pPr>
        <w:numPr>
          <w:ilvl w:val="0"/>
          <w:numId w:val="2"/>
        </w:num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Actividad Procesal del interesado. Acciones u omisiones del interesado.</w:t>
      </w:r>
    </w:p>
    <w:p w:rsidR="00183089" w:rsidRPr="006F43A3" w:rsidRDefault="00183089" w:rsidP="00183089">
      <w:pPr>
        <w:spacing w:after="0" w:line="360" w:lineRule="auto"/>
        <w:jc w:val="both"/>
        <w:rPr>
          <w:rFonts w:ascii="Palatino Linotype" w:eastAsia="Palatino Linotype" w:hAnsi="Palatino Linotype" w:cs="Palatino Linotype"/>
          <w:sz w:val="24"/>
          <w:szCs w:val="24"/>
        </w:rPr>
      </w:pPr>
    </w:p>
    <w:p w:rsidR="00183089" w:rsidRPr="006F43A3" w:rsidRDefault="00183089" w:rsidP="00183089">
      <w:pPr>
        <w:numPr>
          <w:ilvl w:val="0"/>
          <w:numId w:val="2"/>
        </w:num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183089" w:rsidRPr="006F43A3" w:rsidRDefault="00183089" w:rsidP="00183089">
      <w:pPr>
        <w:spacing w:after="0" w:line="360" w:lineRule="auto"/>
        <w:ind w:left="708"/>
        <w:rPr>
          <w:rFonts w:ascii="Palatino Linotype" w:eastAsia="Palatino Linotype" w:hAnsi="Palatino Linotype" w:cs="Palatino Linotype"/>
          <w:sz w:val="24"/>
          <w:szCs w:val="24"/>
        </w:rPr>
      </w:pPr>
    </w:p>
    <w:p w:rsidR="00183089" w:rsidRPr="006F43A3" w:rsidRDefault="00183089" w:rsidP="00183089">
      <w:pPr>
        <w:spacing w:after="0" w:line="360" w:lineRule="auto"/>
        <w:ind w:left="567"/>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rsidR="00183089" w:rsidRPr="006F43A3" w:rsidRDefault="00183089" w:rsidP="00183089">
      <w:pPr>
        <w:spacing w:after="0" w:line="360" w:lineRule="auto"/>
        <w:jc w:val="both"/>
        <w:rPr>
          <w:rFonts w:ascii="Palatino Linotype" w:eastAsia="Palatino Linotype" w:hAnsi="Palatino Linotype" w:cs="Palatino Linotype"/>
          <w:sz w:val="24"/>
          <w:szCs w:val="24"/>
        </w:rPr>
      </w:pPr>
    </w:p>
    <w:p w:rsidR="00183089" w:rsidRPr="006F43A3" w:rsidRDefault="00183089" w:rsidP="00183089">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83089" w:rsidRPr="006F43A3" w:rsidRDefault="00183089" w:rsidP="00183089">
      <w:pPr>
        <w:spacing w:after="0" w:line="360" w:lineRule="auto"/>
        <w:jc w:val="both"/>
        <w:rPr>
          <w:rFonts w:ascii="Palatino Linotype" w:eastAsia="Palatino Linotype" w:hAnsi="Palatino Linotype" w:cs="Palatino Linotype"/>
          <w:sz w:val="24"/>
          <w:szCs w:val="24"/>
        </w:rPr>
      </w:pPr>
    </w:p>
    <w:p w:rsidR="00183089" w:rsidRPr="006F43A3" w:rsidRDefault="00183089" w:rsidP="00183089">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Argumento que encuentra sustento en la jurisprudencia P</w:t>
      </w:r>
      <w:proofErr w:type="gramStart"/>
      <w:r w:rsidRPr="006F43A3">
        <w:rPr>
          <w:rFonts w:ascii="Palatino Linotype" w:eastAsia="Palatino Linotype" w:hAnsi="Palatino Linotype" w:cs="Palatino Linotype"/>
          <w:sz w:val="24"/>
          <w:szCs w:val="24"/>
        </w:rPr>
        <w:t>./</w:t>
      </w:r>
      <w:proofErr w:type="gramEnd"/>
      <w:r w:rsidRPr="006F43A3">
        <w:rPr>
          <w:rFonts w:ascii="Palatino Linotype" w:eastAsia="Palatino Linotype" w:hAnsi="Palatino Linotype" w:cs="Palatino Linotype"/>
          <w:sz w:val="24"/>
          <w:szCs w:val="24"/>
        </w:rPr>
        <w:t xml:space="preserve">J. 32/92 emitida por el Pleno de la Suprema Corte de Justicia de la Nación de rubro </w:t>
      </w:r>
      <w:r w:rsidRPr="006F43A3">
        <w:rPr>
          <w:rFonts w:ascii="Palatino Linotype" w:eastAsia="Palatino Linotype" w:hAnsi="Palatino Linotype" w:cs="Palatino Linotype"/>
          <w:i/>
          <w:sz w:val="24"/>
          <w:szCs w:val="24"/>
        </w:rPr>
        <w:t xml:space="preserve">“TÉRMINOS PROCESALES. PARA DETERMINAR SI UN FUNCIONARIO JUDICIAL ACTUÓ INDEBIDAMENTE POR NO RESPETARLOS SE DEBE ATENDER AL PRESUPUESTO QUE CONSIDERÓ EL LEGISLADOR AL FIJARLOS Y LAS </w:t>
      </w:r>
      <w:r w:rsidRPr="006F43A3">
        <w:rPr>
          <w:rFonts w:ascii="Palatino Linotype" w:eastAsia="Palatino Linotype" w:hAnsi="Palatino Linotype" w:cs="Palatino Linotype"/>
          <w:i/>
          <w:sz w:val="24"/>
          <w:szCs w:val="24"/>
        </w:rPr>
        <w:lastRenderedPageBreak/>
        <w:t>CARACTERÍSTICAS DEL CASO.”</w:t>
      </w:r>
      <w:r w:rsidRPr="006F43A3">
        <w:rPr>
          <w:rFonts w:ascii="Palatino Linotype" w:eastAsia="Palatino Linotype" w:hAnsi="Palatino Linotype" w:cs="Palatino Linotype"/>
          <w:sz w:val="24"/>
          <w:szCs w:val="24"/>
        </w:rPr>
        <w:t>, visible en la Gaceta del Seminario Judicial de la Federación con el registro digital 205635.</w:t>
      </w:r>
    </w:p>
    <w:p w:rsidR="00183089" w:rsidRPr="006F43A3" w:rsidRDefault="00183089" w:rsidP="00183089">
      <w:pPr>
        <w:spacing w:after="0" w:line="360" w:lineRule="auto"/>
        <w:jc w:val="both"/>
        <w:rPr>
          <w:rFonts w:ascii="Palatino Linotype" w:eastAsia="Palatino Linotype" w:hAnsi="Palatino Linotype" w:cs="Palatino Linotype"/>
          <w:b/>
          <w:sz w:val="24"/>
          <w:szCs w:val="24"/>
        </w:rPr>
      </w:pPr>
    </w:p>
    <w:p w:rsidR="00183089" w:rsidRPr="006F43A3" w:rsidRDefault="00183089" w:rsidP="00183089">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83089" w:rsidRPr="006F43A3" w:rsidRDefault="00183089" w:rsidP="00183089">
      <w:pPr>
        <w:spacing w:after="0" w:line="360" w:lineRule="auto"/>
        <w:jc w:val="both"/>
        <w:rPr>
          <w:rFonts w:ascii="Palatino Linotype" w:eastAsia="Palatino Linotype" w:hAnsi="Palatino Linotype" w:cs="Palatino Linotype"/>
          <w:sz w:val="24"/>
          <w:szCs w:val="24"/>
        </w:rPr>
      </w:pPr>
    </w:p>
    <w:p w:rsidR="00183089" w:rsidRPr="006F43A3" w:rsidRDefault="00183089" w:rsidP="00183089">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183089" w:rsidRPr="006F43A3" w:rsidRDefault="00183089" w:rsidP="00183089">
      <w:pPr>
        <w:spacing w:after="0" w:line="360" w:lineRule="auto"/>
        <w:jc w:val="both"/>
        <w:rPr>
          <w:rFonts w:ascii="Palatino Linotype" w:eastAsia="Palatino Linotype" w:hAnsi="Palatino Linotype" w:cs="Palatino Linotype"/>
          <w:sz w:val="24"/>
          <w:szCs w:val="24"/>
        </w:rPr>
      </w:pPr>
    </w:p>
    <w:p w:rsidR="00183089" w:rsidRPr="006F43A3" w:rsidRDefault="00183089" w:rsidP="00183089">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 xml:space="preserve"> </w:t>
      </w:r>
      <w:r w:rsidRPr="006F43A3">
        <w:rPr>
          <w:rFonts w:ascii="Palatino Linotype" w:eastAsia="Palatino Linotype" w:hAnsi="Palatino Linotype" w:cs="Palatino Linotype"/>
          <w:i/>
          <w:sz w:val="24"/>
          <w:szCs w:val="24"/>
        </w:rPr>
        <w:t>“PLAZO RAZONABLE PARA RESOLVER. DIMENSIÓN Y EFECTOS DE ESTE CONCEPTO CUANDO SE ADUCE EXCESIVA CARGA DE TRABAJO.”</w:t>
      </w:r>
      <w:r w:rsidRPr="006F43A3">
        <w:rPr>
          <w:rFonts w:ascii="Palatino Linotype" w:eastAsia="Palatino Linotype" w:hAnsi="Palatino Linotype" w:cs="Palatino Linotype"/>
          <w:sz w:val="24"/>
          <w:szCs w:val="24"/>
        </w:rPr>
        <w:t xml:space="preserve"> consultable en el Seminario Judicial de la Federación y su gaceta, con el registro digital 2002351.</w:t>
      </w:r>
    </w:p>
    <w:p w:rsidR="00183089" w:rsidRPr="006F43A3" w:rsidRDefault="00183089" w:rsidP="00183089">
      <w:pPr>
        <w:spacing w:after="0" w:line="360" w:lineRule="auto"/>
        <w:jc w:val="both"/>
        <w:rPr>
          <w:rFonts w:ascii="Palatino Linotype" w:eastAsia="Palatino Linotype" w:hAnsi="Palatino Linotype" w:cs="Palatino Linotype"/>
          <w:sz w:val="24"/>
          <w:szCs w:val="24"/>
        </w:rPr>
      </w:pPr>
    </w:p>
    <w:p w:rsidR="00183089" w:rsidRPr="006F43A3" w:rsidRDefault="00183089" w:rsidP="00183089">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i/>
          <w:sz w:val="24"/>
          <w:szCs w:val="24"/>
        </w:rPr>
        <w:lastRenderedPageBreak/>
        <w:t>“PLAZO RAZONABLE PARA RESOLVER. CONCEPTO Y ELEMENTOS QUE LO INTEGRAN A LA LUZ DEL DERECHO INTERNACIONAL DE LOS DERECHOS HUMANOS.”</w:t>
      </w:r>
      <w:r w:rsidRPr="006F43A3">
        <w:rPr>
          <w:rFonts w:ascii="Palatino Linotype" w:eastAsia="Palatino Linotype" w:hAnsi="Palatino Linotype" w:cs="Palatino Linotype"/>
          <w:sz w:val="24"/>
          <w:szCs w:val="24"/>
        </w:rPr>
        <w:t>, visible en el Seminario Judicial de la Federación y su gaceta, con el registro digital 2002350.</w:t>
      </w:r>
    </w:p>
    <w:p w:rsidR="00183089" w:rsidRPr="006F43A3" w:rsidRDefault="00183089" w:rsidP="00183089">
      <w:pPr>
        <w:spacing w:after="0" w:line="360" w:lineRule="auto"/>
        <w:jc w:val="both"/>
        <w:rPr>
          <w:rFonts w:ascii="Palatino Linotype" w:eastAsia="Palatino Linotype" w:hAnsi="Palatino Linotype" w:cs="Palatino Linotype"/>
          <w:sz w:val="24"/>
          <w:szCs w:val="24"/>
        </w:rPr>
      </w:pPr>
    </w:p>
    <w:p w:rsidR="00183089" w:rsidRPr="006F43A3" w:rsidRDefault="00183089" w:rsidP="00183089">
      <w:pPr>
        <w:spacing w:before="240" w:after="240" w:line="360" w:lineRule="auto"/>
        <w:contextualSpacing/>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183089" w:rsidRPr="006F43A3" w:rsidRDefault="00183089" w:rsidP="00183089">
      <w:pPr>
        <w:spacing w:before="240" w:after="240" w:line="360" w:lineRule="auto"/>
        <w:contextualSpacing/>
        <w:jc w:val="both"/>
        <w:rPr>
          <w:rFonts w:ascii="Palatino Linotype" w:eastAsia="Palatino Linotype" w:hAnsi="Palatino Linotype" w:cs="Palatino Linotype"/>
          <w:sz w:val="24"/>
          <w:szCs w:val="24"/>
        </w:rPr>
      </w:pPr>
    </w:p>
    <w:p w:rsidR="00183089" w:rsidRPr="006F43A3" w:rsidRDefault="00183089" w:rsidP="00183089">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b/>
          <w:sz w:val="24"/>
          <w:szCs w:val="24"/>
        </w:rPr>
        <w:t xml:space="preserve">8. CIERRE DE INSTRUCCIÓN. </w:t>
      </w:r>
      <w:r w:rsidRPr="006F43A3">
        <w:rPr>
          <w:rFonts w:ascii="Palatino Linotype" w:eastAsia="Palatino Linotype" w:hAnsi="Palatino Linotype" w:cs="Palatino Linotype"/>
          <w:sz w:val="24"/>
          <w:szCs w:val="24"/>
        </w:rPr>
        <w:t xml:space="preserve">El </w:t>
      </w:r>
      <w:r w:rsidR="00C43E53" w:rsidRPr="006F43A3">
        <w:rPr>
          <w:rFonts w:ascii="Palatino Linotype" w:eastAsia="Palatino Linotype" w:hAnsi="Palatino Linotype" w:cs="Palatino Linotype"/>
          <w:sz w:val="24"/>
          <w:szCs w:val="24"/>
        </w:rPr>
        <w:t>veintiuno</w:t>
      </w:r>
      <w:r w:rsidRPr="006F43A3">
        <w:rPr>
          <w:rFonts w:ascii="Palatino Linotype" w:eastAsia="Palatino Linotype" w:hAnsi="Palatino Linotype" w:cs="Palatino Linotype"/>
          <w:sz w:val="24"/>
          <w:szCs w:val="24"/>
        </w:rPr>
        <w:t xml:space="preserve"> de junio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183089" w:rsidRPr="006F43A3" w:rsidRDefault="00183089" w:rsidP="00183089">
      <w:pPr>
        <w:spacing w:after="0" w:line="360" w:lineRule="auto"/>
        <w:jc w:val="both"/>
        <w:rPr>
          <w:rFonts w:ascii="Palatino Linotype" w:eastAsia="Palatino Linotype" w:hAnsi="Palatino Linotype" w:cs="Palatino Linotype"/>
          <w:sz w:val="24"/>
          <w:szCs w:val="24"/>
        </w:rPr>
      </w:pPr>
    </w:p>
    <w:p w:rsidR="00183089" w:rsidRDefault="00183089" w:rsidP="00183089">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4336BE" w:rsidRDefault="004336BE" w:rsidP="00183089">
      <w:pPr>
        <w:spacing w:after="0" w:line="360" w:lineRule="auto"/>
        <w:jc w:val="both"/>
        <w:rPr>
          <w:rFonts w:ascii="Palatino Linotype" w:eastAsia="Palatino Linotype" w:hAnsi="Palatino Linotype" w:cs="Palatino Linotype"/>
          <w:sz w:val="24"/>
          <w:szCs w:val="24"/>
        </w:rPr>
      </w:pPr>
    </w:p>
    <w:p w:rsidR="004336BE" w:rsidRDefault="004336BE" w:rsidP="00183089">
      <w:pPr>
        <w:spacing w:after="0" w:line="360" w:lineRule="auto"/>
        <w:jc w:val="both"/>
        <w:rPr>
          <w:rFonts w:ascii="Palatino Linotype" w:eastAsia="Palatino Linotype" w:hAnsi="Palatino Linotype" w:cs="Palatino Linotype"/>
          <w:sz w:val="24"/>
          <w:szCs w:val="24"/>
        </w:rPr>
      </w:pPr>
    </w:p>
    <w:p w:rsidR="004336BE" w:rsidRPr="006F43A3" w:rsidRDefault="004336BE" w:rsidP="00183089">
      <w:pPr>
        <w:spacing w:after="0" w:line="360" w:lineRule="auto"/>
        <w:jc w:val="both"/>
        <w:rPr>
          <w:rFonts w:ascii="Palatino Linotype" w:eastAsia="Palatino Linotype" w:hAnsi="Palatino Linotype" w:cs="Palatino Linotype"/>
          <w:sz w:val="24"/>
          <w:szCs w:val="24"/>
        </w:rPr>
      </w:pPr>
    </w:p>
    <w:p w:rsidR="00183089" w:rsidRPr="006F43A3" w:rsidRDefault="00183089" w:rsidP="00183089">
      <w:pPr>
        <w:spacing w:before="240" w:after="240" w:line="360" w:lineRule="auto"/>
        <w:contextualSpacing/>
        <w:jc w:val="both"/>
        <w:rPr>
          <w:rFonts w:ascii="Palatino Linotype" w:eastAsia="Palatino Linotype" w:hAnsi="Palatino Linotype" w:cs="Palatino Linotype"/>
          <w:i/>
          <w:sz w:val="24"/>
          <w:szCs w:val="24"/>
        </w:rPr>
      </w:pPr>
    </w:p>
    <w:p w:rsidR="00183089" w:rsidRPr="006F43A3" w:rsidRDefault="00183089" w:rsidP="00183089">
      <w:pPr>
        <w:widowControl w:val="0"/>
        <w:spacing w:after="0" w:line="360" w:lineRule="auto"/>
        <w:jc w:val="center"/>
        <w:rPr>
          <w:rFonts w:ascii="Palatino Linotype" w:eastAsia="Palatino Linotype" w:hAnsi="Palatino Linotype" w:cs="Palatino Linotype"/>
          <w:b/>
          <w:sz w:val="24"/>
          <w:szCs w:val="24"/>
        </w:rPr>
      </w:pPr>
      <w:r w:rsidRPr="006F43A3">
        <w:rPr>
          <w:rFonts w:ascii="Palatino Linotype" w:eastAsia="Palatino Linotype" w:hAnsi="Palatino Linotype" w:cs="Palatino Linotype"/>
          <w:b/>
          <w:sz w:val="24"/>
          <w:szCs w:val="24"/>
        </w:rPr>
        <w:lastRenderedPageBreak/>
        <w:t>C O N S I D E R A N D O S</w:t>
      </w:r>
    </w:p>
    <w:p w:rsidR="00183089" w:rsidRPr="006F43A3" w:rsidRDefault="00183089" w:rsidP="00183089">
      <w:pPr>
        <w:spacing w:after="0" w:line="360" w:lineRule="auto"/>
        <w:jc w:val="both"/>
        <w:rPr>
          <w:rFonts w:ascii="Palatino Linotype" w:eastAsia="Palatino Linotype" w:hAnsi="Palatino Linotype" w:cs="Palatino Linotype"/>
          <w:b/>
          <w:sz w:val="24"/>
          <w:szCs w:val="24"/>
        </w:rPr>
      </w:pPr>
    </w:p>
    <w:p w:rsidR="00183089" w:rsidRPr="006F43A3" w:rsidRDefault="00183089" w:rsidP="00183089">
      <w:pPr>
        <w:spacing w:before="240" w:after="240" w:line="360" w:lineRule="auto"/>
        <w:contextualSpacing/>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b/>
          <w:sz w:val="24"/>
          <w:szCs w:val="24"/>
        </w:rPr>
        <w:t>PRIMERO. COMPETENCIA.</w:t>
      </w:r>
      <w:r w:rsidRPr="006F43A3">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183089" w:rsidRPr="006F43A3" w:rsidRDefault="00183089" w:rsidP="00183089">
      <w:pPr>
        <w:spacing w:before="240" w:after="240" w:line="360" w:lineRule="auto"/>
        <w:contextualSpacing/>
        <w:jc w:val="both"/>
        <w:rPr>
          <w:rFonts w:ascii="Palatino Linotype" w:eastAsia="Palatino Linotype" w:hAnsi="Palatino Linotype" w:cs="Palatino Linotype"/>
          <w:sz w:val="24"/>
          <w:szCs w:val="24"/>
        </w:rPr>
      </w:pPr>
    </w:p>
    <w:p w:rsidR="00183089" w:rsidRPr="006F43A3" w:rsidRDefault="00183089" w:rsidP="00183089">
      <w:pPr>
        <w:spacing w:after="0" w:line="360" w:lineRule="auto"/>
        <w:ind w:right="-234"/>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b/>
          <w:sz w:val="24"/>
          <w:szCs w:val="24"/>
        </w:rPr>
        <w:t xml:space="preserve">SEGUNDO. OPORTUNIDAD Y PROCEDIBILIDAD DEL RECURSO DE REVISIÓN.  </w:t>
      </w:r>
      <w:r w:rsidRPr="006F43A3">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rsidR="00183089" w:rsidRPr="006F43A3" w:rsidRDefault="00183089" w:rsidP="00183089">
      <w:pPr>
        <w:spacing w:after="0" w:line="360" w:lineRule="auto"/>
        <w:jc w:val="both"/>
        <w:rPr>
          <w:rFonts w:ascii="Palatino Linotype" w:eastAsia="Palatino Linotype" w:hAnsi="Palatino Linotype" w:cs="Palatino Linotype"/>
          <w:sz w:val="24"/>
          <w:szCs w:val="24"/>
        </w:rPr>
      </w:pPr>
    </w:p>
    <w:p w:rsidR="00183089" w:rsidRPr="006F43A3" w:rsidRDefault="00183089" w:rsidP="00183089">
      <w:pPr>
        <w:spacing w:before="240" w:after="240" w:line="360" w:lineRule="auto"/>
        <w:contextualSpacing/>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w:t>
      </w:r>
      <w:r w:rsidRPr="006F43A3">
        <w:rPr>
          <w:rFonts w:ascii="Palatino Linotype" w:eastAsia="Palatino Linotype" w:hAnsi="Palatino Linotype" w:cs="Palatino Linotype"/>
          <w:sz w:val="24"/>
          <w:szCs w:val="24"/>
        </w:rPr>
        <w:lastRenderedPageBreak/>
        <w:t>Pública del Estado de México y Municipios, contados a partir de la fecha en que</w:t>
      </w:r>
      <w:r w:rsidRPr="006F43A3">
        <w:rPr>
          <w:rFonts w:ascii="Palatino Linotype" w:eastAsia="Palatino Linotype" w:hAnsi="Palatino Linotype" w:cs="Palatino Linotype"/>
          <w:b/>
          <w:sz w:val="24"/>
          <w:szCs w:val="24"/>
        </w:rPr>
        <w:t xml:space="preserve"> EL SUJETO OBLIGADO </w:t>
      </w:r>
      <w:r w:rsidRPr="006F43A3">
        <w:rPr>
          <w:rFonts w:ascii="Palatino Linotype" w:eastAsia="Palatino Linotype" w:hAnsi="Palatino Linotype" w:cs="Palatino Linotype"/>
          <w:sz w:val="24"/>
          <w:szCs w:val="24"/>
        </w:rPr>
        <w:t xml:space="preserve">emitió la respuesta, toda vez que esta fue pronunciada el día ocho de marzo de dos mil veintitrés, mientras que </w:t>
      </w:r>
      <w:r w:rsidRPr="006F43A3">
        <w:rPr>
          <w:rFonts w:ascii="Palatino Linotype" w:eastAsia="Palatino Linotype" w:hAnsi="Palatino Linotype" w:cs="Palatino Linotype"/>
          <w:b/>
          <w:sz w:val="24"/>
          <w:szCs w:val="24"/>
        </w:rPr>
        <w:t>LA PARTE RECURRENTE</w:t>
      </w:r>
      <w:r w:rsidRPr="006F43A3">
        <w:rPr>
          <w:rFonts w:ascii="Palatino Linotype" w:eastAsia="Palatino Linotype" w:hAnsi="Palatino Linotype" w:cs="Palatino Linotype"/>
          <w:sz w:val="24"/>
          <w:szCs w:val="24"/>
        </w:rPr>
        <w:t xml:space="preserve"> interpuso el recurso de revisión en fecha catorce de marzo de de dos mil veintitrés, esto es al cuarto segundo día hábil siguiente de haber recibido la respuesta.</w:t>
      </w:r>
    </w:p>
    <w:p w:rsidR="00213B16" w:rsidRPr="006F43A3" w:rsidRDefault="00213B16" w:rsidP="00183089">
      <w:pPr>
        <w:spacing w:before="240" w:after="240" w:line="360" w:lineRule="auto"/>
        <w:contextualSpacing/>
        <w:jc w:val="both"/>
        <w:rPr>
          <w:rFonts w:ascii="Palatino Linotype" w:eastAsia="Palatino Linotype" w:hAnsi="Palatino Linotype" w:cs="Palatino Linotype"/>
          <w:sz w:val="24"/>
          <w:szCs w:val="24"/>
        </w:rPr>
      </w:pPr>
    </w:p>
    <w:p w:rsidR="00183089" w:rsidRPr="006F43A3" w:rsidRDefault="00183089" w:rsidP="00183089">
      <w:pPr>
        <w:spacing w:line="360" w:lineRule="auto"/>
        <w:contextualSpacing/>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6F43A3">
        <w:rPr>
          <w:rFonts w:ascii="Palatino Linotype" w:eastAsia="Palatino Linotype" w:hAnsi="Palatino Linotype" w:cs="Palatino Linotype"/>
          <w:b/>
          <w:sz w:val="24"/>
          <w:szCs w:val="24"/>
        </w:rPr>
        <w:t>LA PARTE</w:t>
      </w:r>
      <w:r w:rsidRPr="006F43A3">
        <w:rPr>
          <w:rFonts w:ascii="Palatino Linotype" w:eastAsia="Palatino Linotype" w:hAnsi="Palatino Linotype" w:cs="Palatino Linotype"/>
          <w:sz w:val="24"/>
          <w:szCs w:val="24"/>
        </w:rPr>
        <w:t xml:space="preserve"> </w:t>
      </w:r>
      <w:r w:rsidRPr="006F43A3">
        <w:rPr>
          <w:rFonts w:ascii="Palatino Linotype" w:eastAsia="Palatino Linotype" w:hAnsi="Palatino Linotype" w:cs="Palatino Linotype"/>
          <w:b/>
          <w:sz w:val="24"/>
          <w:szCs w:val="24"/>
        </w:rPr>
        <w:t>RECURRENTE</w:t>
      </w:r>
      <w:r w:rsidRPr="006F43A3">
        <w:rPr>
          <w:rFonts w:ascii="Palatino Linotype" w:eastAsia="Palatino Linotype" w:hAnsi="Palatino Linotype" w:cs="Palatino Linotype"/>
          <w:sz w:val="24"/>
          <w:szCs w:val="24"/>
        </w:rPr>
        <w:t>, no proporcionó un nombre, como se advierte en el detalle de seguimiento del SAIMEX, no obstante lo anterior, el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83089" w:rsidRPr="006F43A3" w:rsidRDefault="00183089" w:rsidP="00183089">
      <w:pPr>
        <w:spacing w:line="360" w:lineRule="auto"/>
        <w:contextualSpacing/>
        <w:jc w:val="both"/>
        <w:rPr>
          <w:rFonts w:ascii="Palatino Linotype" w:eastAsia="Palatino Linotype" w:hAnsi="Palatino Linotype" w:cs="Palatino Linotype"/>
          <w:sz w:val="24"/>
          <w:szCs w:val="24"/>
        </w:rPr>
      </w:pPr>
    </w:p>
    <w:p w:rsidR="00183089" w:rsidRPr="006F43A3" w:rsidRDefault="00183089" w:rsidP="00183089">
      <w:pPr>
        <w:spacing w:before="240" w:after="240" w:line="276" w:lineRule="auto"/>
        <w:ind w:left="851" w:right="902"/>
        <w:contextualSpacing/>
        <w:jc w:val="both"/>
        <w:rPr>
          <w:rFonts w:ascii="Palatino Linotype" w:eastAsia="Palatino Linotype" w:hAnsi="Palatino Linotype" w:cs="Palatino Linotype"/>
          <w:i/>
        </w:rPr>
      </w:pPr>
      <w:r w:rsidRPr="006F43A3">
        <w:rPr>
          <w:rFonts w:ascii="Palatino Linotype" w:eastAsia="Palatino Linotype" w:hAnsi="Palatino Linotype" w:cs="Palatino Linotype"/>
          <w:i/>
        </w:rPr>
        <w:t>"</w:t>
      </w:r>
      <w:r w:rsidRPr="006F43A3">
        <w:rPr>
          <w:rFonts w:ascii="Palatino Linotype" w:eastAsia="Palatino Linotype" w:hAnsi="Palatino Linotype" w:cs="Palatino Linotype"/>
          <w:b/>
          <w:i/>
        </w:rPr>
        <w:t>Las solicitudes anónimas</w:t>
      </w:r>
      <w:r w:rsidRPr="006F43A3">
        <w:rPr>
          <w:rFonts w:ascii="Palatino Linotype" w:eastAsia="Palatino Linotype" w:hAnsi="Palatino Linotype" w:cs="Palatino Linotype"/>
          <w:i/>
        </w:rPr>
        <w:t xml:space="preserve">, con nombre incompleto o seudónimo </w:t>
      </w:r>
      <w:r w:rsidRPr="006F43A3">
        <w:rPr>
          <w:rFonts w:ascii="Palatino Linotype" w:eastAsia="Palatino Linotype" w:hAnsi="Palatino Linotype" w:cs="Palatino Linotype"/>
          <w:b/>
          <w:i/>
        </w:rPr>
        <w:t>serán procedentes para su trámite por parte del sujeto obligado ante quien se presente</w:t>
      </w:r>
      <w:r w:rsidRPr="006F43A3">
        <w:rPr>
          <w:rFonts w:ascii="Palatino Linotype" w:eastAsia="Palatino Linotype" w:hAnsi="Palatino Linotype" w:cs="Palatino Linotype"/>
          <w:i/>
        </w:rPr>
        <w:t>. No podrá requerirse información adicional con motivo del nombre proporcionado por el solicitante."</w:t>
      </w:r>
    </w:p>
    <w:p w:rsidR="00183089" w:rsidRPr="006F43A3" w:rsidRDefault="00183089" w:rsidP="00183089">
      <w:pPr>
        <w:spacing w:before="240" w:after="240" w:line="276" w:lineRule="auto"/>
        <w:ind w:left="851" w:right="902"/>
        <w:contextualSpacing/>
        <w:jc w:val="both"/>
        <w:rPr>
          <w:rFonts w:ascii="Palatino Linotype" w:eastAsia="Palatino Linotype" w:hAnsi="Palatino Linotype" w:cs="Palatino Linotype"/>
          <w:sz w:val="24"/>
        </w:rPr>
      </w:pPr>
    </w:p>
    <w:p w:rsidR="00183089" w:rsidRPr="006F43A3" w:rsidRDefault="00183089" w:rsidP="00183089">
      <w:pPr>
        <w:spacing w:before="240" w:after="240" w:line="360" w:lineRule="auto"/>
        <w:contextualSpacing/>
        <w:jc w:val="both"/>
        <w:rPr>
          <w:rFonts w:ascii="Palatino Linotype" w:eastAsia="Palatino Linotype" w:hAnsi="Palatino Linotype" w:cs="Palatino Linotype"/>
          <w:b/>
          <w:sz w:val="24"/>
          <w:szCs w:val="24"/>
        </w:rPr>
      </w:pPr>
      <w:r w:rsidRPr="006F43A3">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6F43A3">
        <w:rPr>
          <w:rFonts w:ascii="Palatino Linotype" w:eastAsia="Palatino Linotype" w:hAnsi="Palatino Linotype" w:cs="Palatino Linotype"/>
          <w:b/>
          <w:sz w:val="24"/>
          <w:szCs w:val="24"/>
        </w:rPr>
        <w:t xml:space="preserve">EL SAIMEX.  </w:t>
      </w:r>
    </w:p>
    <w:p w:rsidR="00183089" w:rsidRPr="006F43A3" w:rsidRDefault="00183089" w:rsidP="00183089">
      <w:pPr>
        <w:spacing w:before="240" w:after="240" w:line="360" w:lineRule="auto"/>
        <w:contextualSpacing/>
        <w:jc w:val="both"/>
        <w:rPr>
          <w:rFonts w:ascii="Palatino Linotype" w:eastAsia="Palatino Linotype" w:hAnsi="Palatino Linotype" w:cs="Palatino Linotype"/>
          <w:b/>
          <w:sz w:val="24"/>
          <w:szCs w:val="24"/>
        </w:rPr>
      </w:pPr>
    </w:p>
    <w:p w:rsidR="00183089" w:rsidRPr="006F43A3" w:rsidRDefault="00183089" w:rsidP="00183089">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b/>
          <w:sz w:val="24"/>
          <w:szCs w:val="24"/>
        </w:rPr>
        <w:lastRenderedPageBreak/>
        <w:t>TERCERO. ANÁLISIS DE LAS CAUSALES DE SOBRESEIMIENTO DEL RECURSO DE REVISIÓN.</w:t>
      </w:r>
      <w:r w:rsidRPr="006F43A3">
        <w:rPr>
          <w:sz w:val="24"/>
          <w:szCs w:val="24"/>
        </w:rPr>
        <w:t xml:space="preserve"> </w:t>
      </w:r>
      <w:r w:rsidRPr="006F43A3">
        <w:rPr>
          <w:rFonts w:ascii="Palatino Linotype" w:eastAsia="Palatino Linotype" w:hAnsi="Palatino Linotype" w:cs="Palatino Linotype"/>
          <w:sz w:val="24"/>
          <w:szCs w:val="24"/>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83089" w:rsidRPr="006F43A3" w:rsidRDefault="00183089" w:rsidP="00183089">
      <w:pPr>
        <w:spacing w:after="0" w:line="360" w:lineRule="auto"/>
        <w:jc w:val="both"/>
        <w:rPr>
          <w:rFonts w:ascii="Palatino Linotype" w:eastAsia="Palatino Linotype" w:hAnsi="Palatino Linotype" w:cs="Palatino Linotype"/>
          <w:sz w:val="24"/>
          <w:szCs w:val="24"/>
        </w:rPr>
      </w:pPr>
    </w:p>
    <w:p w:rsidR="00183089" w:rsidRPr="006F43A3" w:rsidRDefault="00183089" w:rsidP="00183089">
      <w:pPr>
        <w:spacing w:after="0" w:line="360" w:lineRule="auto"/>
        <w:jc w:val="both"/>
        <w:rPr>
          <w:sz w:val="24"/>
          <w:szCs w:val="24"/>
        </w:rPr>
      </w:pPr>
      <w:r w:rsidRPr="006F43A3">
        <w:rPr>
          <w:rFonts w:ascii="Palatino Linotype" w:eastAsia="Palatino Linotype" w:hAnsi="Palatino Linotype" w:cs="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183089" w:rsidRPr="006F43A3" w:rsidRDefault="00183089" w:rsidP="00183089">
      <w:pPr>
        <w:spacing w:after="0" w:line="360" w:lineRule="auto"/>
        <w:rPr>
          <w:sz w:val="24"/>
          <w:szCs w:val="24"/>
        </w:rPr>
      </w:pPr>
    </w:p>
    <w:p w:rsidR="00183089" w:rsidRPr="006F43A3" w:rsidRDefault="00183089" w:rsidP="00183089">
      <w:pPr>
        <w:spacing w:after="0" w:line="360" w:lineRule="auto"/>
        <w:ind w:right="51"/>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De manera preliminar en el caso concreto conviene analizar si se actualiza alguna de las causales de sobreseimiento del recurso de revisión.</w:t>
      </w:r>
    </w:p>
    <w:p w:rsidR="00967657" w:rsidRPr="006F43A3" w:rsidRDefault="00967657" w:rsidP="00183089">
      <w:pPr>
        <w:spacing w:after="0" w:line="360" w:lineRule="auto"/>
        <w:ind w:right="51"/>
        <w:jc w:val="both"/>
        <w:rPr>
          <w:rFonts w:ascii="Palatino Linotype" w:eastAsia="Palatino Linotype" w:hAnsi="Palatino Linotype" w:cs="Palatino Linotype"/>
          <w:sz w:val="24"/>
          <w:szCs w:val="24"/>
        </w:rPr>
      </w:pPr>
    </w:p>
    <w:p w:rsidR="00183089" w:rsidRPr="006F43A3" w:rsidRDefault="00183089" w:rsidP="00213B16">
      <w:pPr>
        <w:spacing w:line="360" w:lineRule="auto"/>
        <w:ind w:right="51"/>
        <w:contextualSpacing/>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lastRenderedPageBreak/>
        <w:t xml:space="preserve">Así, del análisis de la solicitud de información motivo del recurso de revisión que ahora se resuelve, se advierte que la parte solicitante requirió al </w:t>
      </w:r>
      <w:r w:rsidRPr="006F43A3">
        <w:rPr>
          <w:rFonts w:ascii="Palatino Linotype" w:eastAsia="Palatino Linotype" w:hAnsi="Palatino Linotype" w:cs="Palatino Linotype"/>
          <w:b/>
          <w:sz w:val="24"/>
          <w:szCs w:val="24"/>
        </w:rPr>
        <w:t>SUJETO OBLIGADO</w:t>
      </w:r>
      <w:r w:rsidRPr="006F43A3">
        <w:rPr>
          <w:rFonts w:ascii="Palatino Linotype" w:eastAsia="Palatino Linotype" w:hAnsi="Palatino Linotype" w:cs="Palatino Linotype"/>
          <w:sz w:val="24"/>
          <w:szCs w:val="24"/>
        </w:rPr>
        <w:t xml:space="preserve"> le proporcione lo siguiente:</w:t>
      </w:r>
    </w:p>
    <w:p w:rsidR="00C43E53" w:rsidRPr="006F43A3" w:rsidRDefault="00C43E53" w:rsidP="00C43E53">
      <w:pPr>
        <w:pStyle w:val="Prrafodelista"/>
        <w:numPr>
          <w:ilvl w:val="0"/>
          <w:numId w:val="3"/>
        </w:numPr>
        <w:spacing w:before="240" w:after="24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 xml:space="preserve">Contratos celebrados durante el mes de enero de 2023. </w:t>
      </w:r>
    </w:p>
    <w:p w:rsidR="00C43E53" w:rsidRPr="006F43A3" w:rsidRDefault="00C43E53" w:rsidP="00C43E53">
      <w:pPr>
        <w:spacing w:line="360" w:lineRule="auto"/>
        <w:contextualSpacing/>
        <w:jc w:val="both"/>
        <w:rPr>
          <w:rFonts w:ascii="Palatino Linotype" w:hAnsi="Palatino Linotype"/>
          <w:sz w:val="24"/>
        </w:rPr>
      </w:pPr>
      <w:r w:rsidRPr="006F43A3">
        <w:rPr>
          <w:rFonts w:ascii="Palatino Linotype" w:eastAsia="Palatino Linotype" w:hAnsi="Palatino Linotype" w:cs="Palatino Linotype"/>
          <w:sz w:val="24"/>
          <w:szCs w:val="24"/>
        </w:rPr>
        <w:t xml:space="preserve">En respuesta, </w:t>
      </w:r>
      <w:r w:rsidRPr="006F43A3">
        <w:rPr>
          <w:rFonts w:ascii="Palatino Linotype" w:eastAsia="Palatino Linotype" w:hAnsi="Palatino Linotype" w:cs="Palatino Linotype"/>
          <w:b/>
          <w:sz w:val="24"/>
          <w:szCs w:val="24"/>
        </w:rPr>
        <w:t>EL SUJETO OBLIGADO</w:t>
      </w:r>
      <w:r w:rsidRPr="006F43A3">
        <w:rPr>
          <w:rFonts w:ascii="Palatino Linotype" w:eastAsia="Palatino Linotype" w:hAnsi="Palatino Linotype" w:cs="Palatino Linotype"/>
          <w:sz w:val="24"/>
          <w:szCs w:val="24"/>
        </w:rPr>
        <w:t>, por conducto d</w:t>
      </w:r>
      <w:r w:rsidRPr="006F43A3">
        <w:rPr>
          <w:rFonts w:ascii="Palatino Linotype" w:hAnsi="Palatino Linotype"/>
          <w:sz w:val="24"/>
        </w:rPr>
        <w:t xml:space="preserve">el Director de Administración, hace entrega de dieciséis contratos celebrados en el mes de enero de dos mil veintitrés. </w:t>
      </w:r>
    </w:p>
    <w:p w:rsidR="00C43E53" w:rsidRPr="006F43A3" w:rsidRDefault="00C43E53" w:rsidP="00C43E53">
      <w:pPr>
        <w:spacing w:line="360" w:lineRule="auto"/>
        <w:contextualSpacing/>
        <w:jc w:val="both"/>
        <w:rPr>
          <w:rFonts w:ascii="Palatino Linotype" w:hAnsi="Palatino Linotype"/>
          <w:sz w:val="24"/>
        </w:rPr>
      </w:pPr>
    </w:p>
    <w:p w:rsidR="00C43E53" w:rsidRPr="006F43A3" w:rsidRDefault="00967657" w:rsidP="00C43E53">
      <w:pPr>
        <w:spacing w:after="0" w:line="360" w:lineRule="auto"/>
        <w:contextualSpacing/>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 xml:space="preserve">Conocida la respuesta por </w:t>
      </w:r>
      <w:r w:rsidRPr="006F43A3">
        <w:rPr>
          <w:rFonts w:ascii="Palatino Linotype" w:eastAsia="Palatino Linotype" w:hAnsi="Palatino Linotype" w:cs="Palatino Linotype"/>
          <w:b/>
          <w:sz w:val="24"/>
          <w:szCs w:val="24"/>
        </w:rPr>
        <w:t>LA PARTE RECURRENTE</w:t>
      </w:r>
      <w:r w:rsidR="00C43E53" w:rsidRPr="006F43A3">
        <w:rPr>
          <w:rFonts w:ascii="Palatino Linotype" w:eastAsia="Palatino Linotype" w:hAnsi="Palatino Linotype" w:cs="Palatino Linotype"/>
          <w:sz w:val="24"/>
          <w:szCs w:val="24"/>
        </w:rPr>
        <w:t>, al no estar conforme con los términos de la misma, presentó el recurso de revisión que nos ocupa, mediante el cual señaló como motivo de inconformidad en lo medular por que el Presidente Municipal e integrantes de Cabildo deben tener un expediente laboral.</w:t>
      </w:r>
    </w:p>
    <w:p w:rsidR="00C43E53" w:rsidRPr="006F43A3" w:rsidRDefault="00C43E53" w:rsidP="00C43E53">
      <w:pPr>
        <w:spacing w:after="0" w:line="360" w:lineRule="auto"/>
        <w:contextualSpacing/>
        <w:jc w:val="both"/>
        <w:rPr>
          <w:rFonts w:ascii="Palatino Linotype" w:eastAsia="Palatino Linotype" w:hAnsi="Palatino Linotype" w:cs="Palatino Linotype"/>
          <w:sz w:val="24"/>
          <w:szCs w:val="24"/>
        </w:rPr>
      </w:pPr>
    </w:p>
    <w:p w:rsidR="00C43E53" w:rsidRPr="006F43A3" w:rsidRDefault="00C43E53" w:rsidP="00C43E53">
      <w:pPr>
        <w:spacing w:before="240" w:after="240" w:line="360" w:lineRule="auto"/>
        <w:contextualSpacing/>
        <w:jc w:val="both"/>
        <w:rPr>
          <w:rFonts w:ascii="Palatino Linotype" w:hAnsi="Palatino Linotype"/>
          <w:sz w:val="24"/>
          <w:szCs w:val="24"/>
        </w:rPr>
      </w:pPr>
      <w:r w:rsidRPr="006F43A3">
        <w:rPr>
          <w:rFonts w:ascii="Palatino Linotype" w:eastAsia="Palatino Linotype" w:hAnsi="Palatino Linotype" w:cs="Palatino Linotype"/>
          <w:sz w:val="24"/>
          <w:szCs w:val="24"/>
        </w:rPr>
        <w:t xml:space="preserve">Una vez 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por lo que </w:t>
      </w:r>
      <w:r w:rsidRPr="006F43A3">
        <w:rPr>
          <w:rFonts w:ascii="Palatino Linotype" w:eastAsia="Palatino Linotype" w:hAnsi="Palatino Linotype" w:cs="Palatino Linotype"/>
          <w:b/>
          <w:sz w:val="24"/>
          <w:szCs w:val="24"/>
        </w:rPr>
        <w:t xml:space="preserve">EL SUJETO OBLIGADO </w:t>
      </w:r>
      <w:r w:rsidRPr="006F43A3">
        <w:rPr>
          <w:rFonts w:ascii="Palatino Linotype" w:hAnsi="Palatino Linotype"/>
          <w:sz w:val="24"/>
          <w:szCs w:val="24"/>
        </w:rPr>
        <w:t xml:space="preserve">describe las constancias que obran en el SAIMEX, además de mencionar que los argumentos vertidos por </w:t>
      </w:r>
      <w:r w:rsidRPr="006F43A3">
        <w:rPr>
          <w:rFonts w:ascii="Palatino Linotype" w:hAnsi="Palatino Linotype"/>
          <w:b/>
          <w:sz w:val="24"/>
          <w:szCs w:val="24"/>
        </w:rPr>
        <w:t xml:space="preserve">LA PARTE RECURRENTE </w:t>
      </w:r>
      <w:r w:rsidRPr="006F43A3">
        <w:rPr>
          <w:rFonts w:ascii="Palatino Linotype" w:hAnsi="Palatino Linotype"/>
          <w:sz w:val="24"/>
          <w:szCs w:val="24"/>
        </w:rPr>
        <w:t xml:space="preserve">en su recurso de revisión, no es congruente con la información solicitada y entregada, motivo por el que solicita el sobreseimiento del recurso de revisión citado al rubro. </w:t>
      </w:r>
    </w:p>
    <w:p w:rsidR="00C43E53" w:rsidRPr="006F43A3" w:rsidRDefault="00C43E53" w:rsidP="00C43E53">
      <w:pPr>
        <w:spacing w:before="240" w:after="240" w:line="360" w:lineRule="auto"/>
        <w:contextualSpacing/>
        <w:jc w:val="both"/>
        <w:rPr>
          <w:rFonts w:ascii="Palatino Linotype" w:hAnsi="Palatino Linotype"/>
          <w:sz w:val="24"/>
          <w:szCs w:val="24"/>
        </w:rPr>
      </w:pPr>
      <w:r w:rsidRPr="006F43A3">
        <w:rPr>
          <w:rFonts w:ascii="Palatino Linotype" w:hAnsi="Palatino Linotype"/>
          <w:sz w:val="24"/>
          <w:szCs w:val="24"/>
        </w:rPr>
        <w:lastRenderedPageBreak/>
        <w:t xml:space="preserve">Por lo que respecta a </w:t>
      </w:r>
      <w:r w:rsidRPr="006F43A3">
        <w:rPr>
          <w:rFonts w:ascii="Palatino Linotype" w:hAnsi="Palatino Linotype"/>
          <w:b/>
          <w:sz w:val="24"/>
          <w:szCs w:val="24"/>
        </w:rPr>
        <w:t xml:space="preserve">LA PARTE RECURRENTE </w:t>
      </w:r>
      <w:r w:rsidR="00C8307C" w:rsidRPr="006F43A3">
        <w:rPr>
          <w:rFonts w:ascii="Palatino Linotype" w:hAnsi="Palatino Linotype"/>
          <w:sz w:val="24"/>
          <w:szCs w:val="24"/>
        </w:rPr>
        <w:t>resultó omisa</w:t>
      </w:r>
      <w:r w:rsidRPr="006F43A3">
        <w:rPr>
          <w:rFonts w:ascii="Palatino Linotype" w:hAnsi="Palatino Linotype"/>
          <w:sz w:val="24"/>
          <w:szCs w:val="24"/>
        </w:rPr>
        <w:t xml:space="preserve"> de emitir sus manifestaciones. </w:t>
      </w:r>
    </w:p>
    <w:p w:rsidR="00C43E53" w:rsidRPr="006F43A3" w:rsidRDefault="00C43E53" w:rsidP="00C43E53">
      <w:pPr>
        <w:spacing w:before="240" w:after="240" w:line="360" w:lineRule="auto"/>
        <w:contextualSpacing/>
        <w:jc w:val="both"/>
        <w:rPr>
          <w:rFonts w:ascii="Palatino Linotype" w:hAnsi="Palatino Linotype"/>
          <w:sz w:val="24"/>
          <w:szCs w:val="24"/>
        </w:rPr>
      </w:pPr>
    </w:p>
    <w:p w:rsidR="00C43E53" w:rsidRPr="006F43A3" w:rsidRDefault="00C43E53" w:rsidP="00C43E53">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Ahora bien de la lectura a los motivos de inconformidad se advierte que estos no corresponden a la solicitud con número de folio 00053/COACALCO/IP/2023</w:t>
      </w:r>
      <w:r w:rsidRPr="006F43A3">
        <w:rPr>
          <w:rFonts w:ascii="Palatino Linotype" w:eastAsia="Palatino Linotype" w:hAnsi="Palatino Linotype" w:cs="Palatino Linotype"/>
          <w:b/>
          <w:sz w:val="24"/>
          <w:szCs w:val="24"/>
        </w:rPr>
        <w:t>, l</w:t>
      </w:r>
      <w:r w:rsidRPr="006F43A3">
        <w:rPr>
          <w:rFonts w:ascii="Palatino Linotype" w:eastAsia="Palatino Linotype" w:hAnsi="Palatino Linotype" w:cs="Palatino Linotype"/>
          <w:sz w:val="24"/>
          <w:szCs w:val="24"/>
        </w:rPr>
        <w:t xml:space="preserve">o anterior es así toda vez que, no se advierte que la materia de la solicitud se planteara </w:t>
      </w:r>
      <w:r w:rsidRPr="006F43A3">
        <w:rPr>
          <w:rFonts w:ascii="Palatino Linotype" w:eastAsia="Palatino Linotype" w:hAnsi="Palatino Linotype" w:cs="Palatino Linotype"/>
          <w:sz w:val="24"/>
          <w:szCs w:val="24"/>
          <w:u w:val="single"/>
        </w:rPr>
        <w:t>con relación a expedientes laborales</w:t>
      </w:r>
      <w:r w:rsidRPr="006F43A3">
        <w:rPr>
          <w:rFonts w:ascii="Palatino Linotype" w:eastAsia="Palatino Linotype" w:hAnsi="Palatino Linotype" w:cs="Palatino Linotype"/>
          <w:sz w:val="24"/>
          <w:szCs w:val="24"/>
        </w:rPr>
        <w:t xml:space="preserve">, toda vez que como quedó asentado en las constancias que conforman el expediente electrónico del SAIMEX, el particular requirió los contratos celebrados en el mes de enero de dos mil veintitrés, es decir, no hace mención alguna respecto a </w:t>
      </w:r>
      <w:r w:rsidR="00E72FF6" w:rsidRPr="006F43A3">
        <w:rPr>
          <w:rFonts w:ascii="Palatino Linotype" w:eastAsia="Palatino Linotype" w:hAnsi="Palatino Linotype" w:cs="Palatino Linotype"/>
          <w:sz w:val="24"/>
          <w:szCs w:val="24"/>
        </w:rPr>
        <w:t>expedientes laborales</w:t>
      </w:r>
      <w:r w:rsidRPr="006F43A3">
        <w:rPr>
          <w:rFonts w:ascii="Palatino Linotype" w:eastAsia="Palatino Linotype" w:hAnsi="Palatino Linotype" w:cs="Palatino Linotype"/>
          <w:sz w:val="24"/>
          <w:szCs w:val="24"/>
        </w:rPr>
        <w:t xml:space="preserve"> como lo refiere posteriormente en sus motivos de inconformidad </w:t>
      </w:r>
      <w:r w:rsidRPr="006F43A3">
        <w:rPr>
          <w:rFonts w:ascii="Palatino Linotype" w:eastAsia="Palatino Linotype" w:hAnsi="Palatino Linotype" w:cs="Palatino Linotype"/>
          <w:b/>
          <w:sz w:val="24"/>
          <w:szCs w:val="24"/>
        </w:rPr>
        <w:t>LA PARTE</w:t>
      </w:r>
      <w:r w:rsidRPr="006F43A3">
        <w:rPr>
          <w:rFonts w:ascii="Palatino Linotype" w:eastAsia="Palatino Linotype" w:hAnsi="Palatino Linotype" w:cs="Palatino Linotype"/>
          <w:sz w:val="24"/>
          <w:szCs w:val="24"/>
        </w:rPr>
        <w:t xml:space="preserve"> </w:t>
      </w:r>
      <w:r w:rsidRPr="006F43A3">
        <w:rPr>
          <w:rFonts w:ascii="Palatino Linotype" w:eastAsia="Palatino Linotype" w:hAnsi="Palatino Linotype" w:cs="Palatino Linotype"/>
          <w:b/>
          <w:sz w:val="24"/>
          <w:szCs w:val="24"/>
        </w:rPr>
        <w:t>RECURRENTE</w:t>
      </w:r>
      <w:r w:rsidRPr="006F43A3">
        <w:rPr>
          <w:rFonts w:ascii="Palatino Linotype" w:eastAsia="Palatino Linotype" w:hAnsi="Palatino Linotype" w:cs="Palatino Linotype"/>
          <w:sz w:val="24"/>
          <w:szCs w:val="24"/>
        </w:rPr>
        <w:t>. </w:t>
      </w:r>
    </w:p>
    <w:p w:rsidR="00E72FF6" w:rsidRPr="006F43A3" w:rsidRDefault="00E72FF6" w:rsidP="00C43E53">
      <w:pPr>
        <w:spacing w:after="0" w:line="360" w:lineRule="auto"/>
        <w:jc w:val="both"/>
        <w:rPr>
          <w:rFonts w:ascii="Palatino Linotype" w:eastAsia="Palatino Linotype" w:hAnsi="Palatino Linotype" w:cs="Palatino Linotype"/>
          <w:sz w:val="24"/>
          <w:szCs w:val="24"/>
        </w:rPr>
      </w:pPr>
    </w:p>
    <w:p w:rsidR="00E72FF6" w:rsidRPr="006F43A3" w:rsidRDefault="00E72FF6" w:rsidP="00E72FF6">
      <w:pPr>
        <w:widowControl w:val="0"/>
        <w:spacing w:after="0" w:line="360" w:lineRule="auto"/>
        <w:ind w:right="51"/>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 xml:space="preserve">En efecto, atentos a la inconformidad planteada resulta necesario señalar que la misma no versa ni sobre la materia de la solicitud de información inicial, ni sobre el contenido de la respuesta emitida por </w:t>
      </w:r>
      <w:r w:rsidRPr="006F43A3">
        <w:rPr>
          <w:rFonts w:ascii="Palatino Linotype" w:eastAsia="Palatino Linotype" w:hAnsi="Palatino Linotype" w:cs="Palatino Linotype"/>
          <w:b/>
          <w:sz w:val="24"/>
          <w:szCs w:val="24"/>
        </w:rPr>
        <w:t>EL SUJETO OBLIGADO</w:t>
      </w:r>
      <w:r w:rsidRPr="006F43A3">
        <w:rPr>
          <w:rFonts w:ascii="Palatino Linotype" w:eastAsia="Palatino Linotype" w:hAnsi="Palatino Linotype" w:cs="Palatino Linotype"/>
          <w:sz w:val="24"/>
          <w:szCs w:val="24"/>
        </w:rPr>
        <w:t xml:space="preserve">, en esa virtud, no se actualiza ninguna causal de procedencia, al acreditarse con las constancias que integran el expediente, que las razones o motivos de inconformidad no guardan relación con la solicitud inicial, es por ello que se actualiza la causal de improcedencia prevista en la fracción IV del artículo 192 de la Ley en la materia, en relación con la fracción III del artículo 191 del mismo ordenamiento, disposiciones normativas que señalan: </w:t>
      </w:r>
    </w:p>
    <w:p w:rsidR="00E72FF6" w:rsidRPr="006F43A3" w:rsidRDefault="00E72FF6" w:rsidP="00E72FF6">
      <w:pPr>
        <w:widowControl w:val="0"/>
        <w:spacing w:after="0" w:line="276" w:lineRule="auto"/>
        <w:ind w:right="51"/>
        <w:jc w:val="both"/>
        <w:rPr>
          <w:rFonts w:ascii="Palatino Linotype" w:eastAsia="Palatino Linotype" w:hAnsi="Palatino Linotype" w:cs="Palatino Linotype"/>
          <w:sz w:val="28"/>
          <w:szCs w:val="28"/>
        </w:rPr>
      </w:pPr>
    </w:p>
    <w:p w:rsidR="00E72FF6" w:rsidRPr="006F43A3" w:rsidRDefault="00E72FF6" w:rsidP="00E72FF6">
      <w:pPr>
        <w:tabs>
          <w:tab w:val="left" w:pos="7938"/>
        </w:tabs>
        <w:spacing w:line="276" w:lineRule="auto"/>
        <w:ind w:left="851" w:right="620"/>
        <w:jc w:val="both"/>
        <w:rPr>
          <w:rFonts w:ascii="Palatino Linotype" w:eastAsia="Palatino Linotype" w:hAnsi="Palatino Linotype" w:cs="Palatino Linotype"/>
          <w:b/>
          <w:i/>
        </w:rPr>
      </w:pPr>
      <w:r w:rsidRPr="006F43A3">
        <w:rPr>
          <w:rFonts w:ascii="Palatino Linotype" w:eastAsia="Palatino Linotype" w:hAnsi="Palatino Linotype" w:cs="Palatino Linotype"/>
          <w:b/>
          <w:i/>
        </w:rPr>
        <w:t xml:space="preserve">“Artículo 191. El recurso será desechado por improcedente cuando: </w:t>
      </w:r>
    </w:p>
    <w:p w:rsidR="00E72FF6" w:rsidRPr="006F43A3" w:rsidRDefault="00E72FF6" w:rsidP="00E72FF6">
      <w:pPr>
        <w:tabs>
          <w:tab w:val="left" w:pos="7938"/>
        </w:tabs>
        <w:spacing w:line="276" w:lineRule="auto"/>
        <w:ind w:left="851" w:right="620"/>
        <w:jc w:val="both"/>
        <w:rPr>
          <w:rFonts w:ascii="Palatino Linotype" w:eastAsia="Palatino Linotype" w:hAnsi="Palatino Linotype" w:cs="Palatino Linotype"/>
          <w:b/>
          <w:i/>
        </w:rPr>
      </w:pPr>
      <w:r w:rsidRPr="006F43A3">
        <w:rPr>
          <w:rFonts w:ascii="Palatino Linotype" w:eastAsia="Palatino Linotype" w:hAnsi="Palatino Linotype" w:cs="Palatino Linotype"/>
          <w:b/>
          <w:i/>
        </w:rPr>
        <w:lastRenderedPageBreak/>
        <w:t>III. No se actualice alguno de los supuestos previstos en la Ley.</w:t>
      </w:r>
    </w:p>
    <w:p w:rsidR="00E72FF6" w:rsidRPr="006F43A3" w:rsidRDefault="00E72FF6" w:rsidP="00E72FF6">
      <w:pPr>
        <w:tabs>
          <w:tab w:val="left" w:pos="7938"/>
        </w:tabs>
        <w:spacing w:line="276" w:lineRule="auto"/>
        <w:ind w:left="851" w:right="620"/>
        <w:jc w:val="both"/>
        <w:rPr>
          <w:rFonts w:ascii="Palatino Linotype" w:eastAsia="Palatino Linotype" w:hAnsi="Palatino Linotype" w:cs="Palatino Linotype"/>
          <w:b/>
          <w:i/>
        </w:rPr>
      </w:pPr>
      <w:r w:rsidRPr="006F43A3">
        <w:rPr>
          <w:rFonts w:ascii="Palatino Linotype" w:eastAsia="Palatino Linotype" w:hAnsi="Palatino Linotype" w:cs="Palatino Linotype"/>
          <w:b/>
          <w:i/>
        </w:rPr>
        <w:t>…</w:t>
      </w:r>
    </w:p>
    <w:p w:rsidR="00E72FF6" w:rsidRPr="006F43A3" w:rsidRDefault="00E72FF6" w:rsidP="00E72FF6">
      <w:pPr>
        <w:tabs>
          <w:tab w:val="left" w:pos="7938"/>
        </w:tabs>
        <w:spacing w:line="276" w:lineRule="auto"/>
        <w:ind w:left="851" w:right="620"/>
        <w:jc w:val="both"/>
        <w:rPr>
          <w:rFonts w:ascii="Palatino Linotype" w:eastAsia="Palatino Linotype" w:hAnsi="Palatino Linotype" w:cs="Palatino Linotype"/>
          <w:b/>
          <w:i/>
        </w:rPr>
      </w:pPr>
      <w:r w:rsidRPr="006F43A3">
        <w:rPr>
          <w:rFonts w:ascii="Palatino Linotype" w:eastAsia="Palatino Linotype" w:hAnsi="Palatino Linotype" w:cs="Palatino Linotype"/>
          <w:b/>
          <w:i/>
        </w:rPr>
        <w:t xml:space="preserve">Artículo 192. El recurso será </w:t>
      </w:r>
      <w:r w:rsidRPr="006F43A3">
        <w:rPr>
          <w:rFonts w:ascii="Palatino Linotype" w:eastAsia="Palatino Linotype" w:hAnsi="Palatino Linotype" w:cs="Palatino Linotype"/>
          <w:b/>
          <w:i/>
          <w:u w:val="single"/>
        </w:rPr>
        <w:t>sobreseído</w:t>
      </w:r>
      <w:r w:rsidRPr="006F43A3">
        <w:rPr>
          <w:rFonts w:ascii="Palatino Linotype" w:eastAsia="Palatino Linotype" w:hAnsi="Palatino Linotype" w:cs="Palatino Linotype"/>
          <w:b/>
          <w:i/>
        </w:rPr>
        <w:t>, en todo o en parte, cuando una vez admitido, se actualicen alguno de los siguientes supuestos:</w:t>
      </w:r>
    </w:p>
    <w:p w:rsidR="00E72FF6" w:rsidRPr="006F43A3" w:rsidRDefault="00E72FF6" w:rsidP="00E72FF6">
      <w:pPr>
        <w:tabs>
          <w:tab w:val="left" w:pos="7938"/>
        </w:tabs>
        <w:spacing w:line="276" w:lineRule="auto"/>
        <w:ind w:left="851" w:right="620"/>
        <w:jc w:val="both"/>
        <w:rPr>
          <w:rFonts w:ascii="Palatino Linotype" w:eastAsia="Palatino Linotype" w:hAnsi="Palatino Linotype" w:cs="Palatino Linotype"/>
          <w:b/>
          <w:i/>
        </w:rPr>
      </w:pPr>
      <w:r w:rsidRPr="006F43A3">
        <w:rPr>
          <w:rFonts w:ascii="Palatino Linotype" w:eastAsia="Palatino Linotype" w:hAnsi="Palatino Linotype" w:cs="Palatino Linotype"/>
          <w:b/>
          <w:i/>
        </w:rPr>
        <w:t>(…)</w:t>
      </w:r>
    </w:p>
    <w:p w:rsidR="00E72FF6" w:rsidRPr="006F43A3" w:rsidRDefault="00E72FF6" w:rsidP="00E72FF6">
      <w:pPr>
        <w:tabs>
          <w:tab w:val="left" w:pos="7938"/>
        </w:tabs>
        <w:spacing w:line="276" w:lineRule="auto"/>
        <w:ind w:left="851" w:right="620"/>
        <w:jc w:val="both"/>
        <w:rPr>
          <w:rFonts w:ascii="Palatino Linotype" w:eastAsia="Palatino Linotype" w:hAnsi="Palatino Linotype" w:cs="Palatino Linotype"/>
          <w:b/>
          <w:i/>
        </w:rPr>
      </w:pPr>
      <w:r w:rsidRPr="006F43A3">
        <w:rPr>
          <w:rFonts w:ascii="Palatino Linotype" w:eastAsia="Palatino Linotype" w:hAnsi="Palatino Linotype" w:cs="Palatino Linotype"/>
          <w:b/>
          <w:i/>
        </w:rPr>
        <w:t>IV. Admitido el recurso de revisión aparezca alguna causal de improcedencia en términos de la presente Ley… (Sic)”</w:t>
      </w:r>
    </w:p>
    <w:p w:rsidR="00E72FF6" w:rsidRPr="006F43A3" w:rsidRDefault="00E72FF6" w:rsidP="00E72FF6">
      <w:pPr>
        <w:tabs>
          <w:tab w:val="left" w:pos="7938"/>
        </w:tabs>
        <w:spacing w:before="120" w:after="120"/>
        <w:ind w:right="902"/>
        <w:jc w:val="both"/>
        <w:rPr>
          <w:rFonts w:ascii="Palatino Linotype" w:eastAsia="Palatino Linotype" w:hAnsi="Palatino Linotype" w:cs="Palatino Linotype"/>
          <w:b/>
          <w:i/>
        </w:rPr>
      </w:pPr>
    </w:p>
    <w:p w:rsidR="00E72FF6" w:rsidRPr="006F43A3" w:rsidRDefault="00E72FF6" w:rsidP="00E72FF6">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 xml:space="preserve">Por consiguiente, en estricto derecho la alegación de </w:t>
      </w:r>
      <w:r w:rsidRPr="006F43A3">
        <w:rPr>
          <w:rFonts w:ascii="Palatino Linotype" w:eastAsia="Palatino Linotype" w:hAnsi="Palatino Linotype" w:cs="Palatino Linotype"/>
          <w:b/>
          <w:sz w:val="24"/>
          <w:szCs w:val="24"/>
        </w:rPr>
        <w:t>LA PARTE RECURRENTE</w:t>
      </w:r>
      <w:r w:rsidRPr="006F43A3">
        <w:rPr>
          <w:rFonts w:ascii="Palatino Linotype" w:eastAsia="Palatino Linotype" w:hAnsi="Palatino Linotype" w:cs="Palatino Linotype"/>
          <w:sz w:val="24"/>
          <w:szCs w:val="24"/>
        </w:rPr>
        <w:t xml:space="preserve"> se califican de inoperantes; motivo por el cual lo procedente es sobreseer el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rsidR="00E72FF6" w:rsidRPr="006F43A3" w:rsidRDefault="00E72FF6" w:rsidP="00E72FF6">
      <w:pPr>
        <w:spacing w:after="0" w:line="360" w:lineRule="auto"/>
        <w:jc w:val="both"/>
        <w:rPr>
          <w:rFonts w:ascii="Palatino Linotype" w:eastAsia="Palatino Linotype" w:hAnsi="Palatino Linotype" w:cs="Palatino Linotype"/>
        </w:rPr>
      </w:pPr>
    </w:p>
    <w:p w:rsidR="00E72FF6" w:rsidRPr="006F43A3" w:rsidRDefault="00E72FF6" w:rsidP="00E72FF6">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Derivado de lo expuesto, es necesario hacer del conocimiento de la persona solicitante que, de la simple lectura a su Recurso de Revisión, se desprende que</w:t>
      </w:r>
      <w:r w:rsidRPr="006F43A3">
        <w:rPr>
          <w:rFonts w:ascii="Palatino Linotype" w:eastAsia="Palatino Linotype" w:hAnsi="Palatino Linotype" w:cs="Palatino Linotype"/>
          <w:b/>
          <w:sz w:val="24"/>
          <w:szCs w:val="24"/>
          <w:u w:val="single"/>
        </w:rPr>
        <w:t xml:space="preserve"> las razones o motivos de inconformidad hechas valer, no corresponden ni con la solicitud, ni con la respuesta del SUJETO OBLIGADO para atender su </w:t>
      </w:r>
      <w:r w:rsidRPr="006F43A3">
        <w:rPr>
          <w:rFonts w:ascii="Palatino Linotype" w:eastAsia="Palatino Linotype" w:hAnsi="Palatino Linotype" w:cs="Palatino Linotype"/>
          <w:b/>
          <w:sz w:val="24"/>
          <w:szCs w:val="24"/>
          <w:u w:val="single"/>
        </w:rPr>
        <w:lastRenderedPageBreak/>
        <w:t>requerimiento de información,</w:t>
      </w:r>
      <w:r w:rsidRPr="006F43A3">
        <w:rPr>
          <w:rFonts w:ascii="Palatino Linotype" w:eastAsia="Palatino Linotype" w:hAnsi="Palatino Linotype" w:cs="Palatino Linotype"/>
          <w:sz w:val="24"/>
          <w:szCs w:val="24"/>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rsidR="00E72FF6" w:rsidRPr="006F43A3" w:rsidRDefault="00E72FF6" w:rsidP="00E72FF6">
      <w:pPr>
        <w:spacing w:after="0" w:line="360" w:lineRule="auto"/>
        <w:jc w:val="both"/>
        <w:rPr>
          <w:rFonts w:ascii="Palatino Linotype" w:eastAsia="Palatino Linotype" w:hAnsi="Palatino Linotype" w:cs="Palatino Linotype"/>
          <w:sz w:val="24"/>
          <w:szCs w:val="24"/>
        </w:rPr>
      </w:pPr>
    </w:p>
    <w:p w:rsidR="00E72FF6" w:rsidRPr="006F43A3" w:rsidRDefault="00E72FF6" w:rsidP="00E72FF6">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 xml:space="preserve">Por tales circunstancias, este Instituto se encuentra impedido a entrar al estudio de fondo, en virtud que la particular no manifestó razones o motivos de inconformidad, relacionados con la respuesta del </w:t>
      </w:r>
      <w:r w:rsidRPr="006F43A3">
        <w:rPr>
          <w:rFonts w:ascii="Palatino Linotype" w:eastAsia="Palatino Linotype" w:hAnsi="Palatino Linotype" w:cs="Palatino Linotype"/>
          <w:b/>
          <w:sz w:val="24"/>
          <w:szCs w:val="24"/>
        </w:rPr>
        <w:t>SUJETO OBLIGADO</w:t>
      </w:r>
      <w:r w:rsidRPr="006F43A3">
        <w:rPr>
          <w:rFonts w:ascii="Palatino Linotype" w:eastAsia="Palatino Linotype" w:hAnsi="Palatino Linotype" w:cs="Palatino Linotype"/>
          <w:sz w:val="24"/>
          <w:szCs w:val="24"/>
        </w:rPr>
        <w:t>, a fin de atender su solicitud de acceso.</w:t>
      </w:r>
    </w:p>
    <w:p w:rsidR="00E72FF6" w:rsidRPr="006F43A3" w:rsidRDefault="00E72FF6" w:rsidP="00E72FF6">
      <w:pPr>
        <w:spacing w:after="0" w:line="360" w:lineRule="auto"/>
        <w:jc w:val="both"/>
        <w:rPr>
          <w:rFonts w:ascii="Palatino Linotype" w:eastAsia="Palatino Linotype" w:hAnsi="Palatino Linotype" w:cs="Palatino Linotype"/>
          <w:sz w:val="24"/>
          <w:szCs w:val="24"/>
        </w:rPr>
      </w:pPr>
    </w:p>
    <w:p w:rsidR="00E72FF6" w:rsidRPr="006F43A3" w:rsidRDefault="00E72FF6" w:rsidP="00E72FF6">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 xml:space="preserve">Por lo tanto, en virtud de los argumentos expuestos con anterioridad, así como del análisis realizado a las constancias que obran en el expediente electrónico, toda vez que no se actualizó algún supuesto de procedencia, se determina </w:t>
      </w:r>
      <w:r w:rsidRPr="006F43A3">
        <w:rPr>
          <w:rFonts w:ascii="Palatino Linotype" w:eastAsia="Palatino Linotype" w:hAnsi="Palatino Linotype" w:cs="Palatino Linotype"/>
          <w:i/>
          <w:sz w:val="24"/>
          <w:szCs w:val="24"/>
        </w:rPr>
        <w:t xml:space="preserve">sobreseer </w:t>
      </w:r>
      <w:r w:rsidRPr="006F43A3">
        <w:rPr>
          <w:rFonts w:ascii="Palatino Linotype" w:eastAsia="Palatino Linotype" w:hAnsi="Palatino Linotype" w:cs="Palatino Linotype"/>
          <w:sz w:val="24"/>
          <w:szCs w:val="24"/>
        </w:rPr>
        <w:t>el presente recurso de revisión.</w:t>
      </w:r>
    </w:p>
    <w:p w:rsidR="00E72FF6" w:rsidRPr="006F43A3" w:rsidRDefault="00E72FF6" w:rsidP="00E72FF6">
      <w:pPr>
        <w:spacing w:after="0" w:line="360" w:lineRule="auto"/>
        <w:jc w:val="both"/>
        <w:rPr>
          <w:rFonts w:ascii="Palatino Linotype" w:eastAsia="Palatino Linotype" w:hAnsi="Palatino Linotype" w:cs="Palatino Linotype"/>
          <w:sz w:val="24"/>
          <w:szCs w:val="24"/>
        </w:rPr>
      </w:pPr>
    </w:p>
    <w:p w:rsidR="00E72FF6" w:rsidRPr="006F43A3" w:rsidRDefault="00E72FF6" w:rsidP="00E72FF6">
      <w:pPr>
        <w:spacing w:after="0" w:line="360" w:lineRule="auto"/>
        <w:ind w:right="96"/>
        <w:contextualSpacing/>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 xml:space="preserve">Siendo el </w:t>
      </w:r>
      <w:r w:rsidRPr="006F43A3">
        <w:rPr>
          <w:rFonts w:ascii="Palatino Linotype" w:eastAsia="Palatino Linotype" w:hAnsi="Palatino Linotype" w:cs="Palatino Linotype"/>
          <w:i/>
          <w:sz w:val="24"/>
          <w:szCs w:val="24"/>
        </w:rPr>
        <w:t>sobreseimiento</w:t>
      </w:r>
      <w:r w:rsidRPr="006F43A3">
        <w:rPr>
          <w:rFonts w:ascii="Palatino Linotype" w:eastAsia="Palatino Linotype" w:hAnsi="Palatino Linotype" w:cs="Palatino Linotype"/>
          <w:sz w:val="24"/>
          <w:szCs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E72FF6" w:rsidRPr="006F43A3" w:rsidRDefault="00E72FF6" w:rsidP="00E72FF6">
      <w:pPr>
        <w:spacing w:after="0" w:line="360" w:lineRule="auto"/>
        <w:ind w:right="96"/>
        <w:contextualSpacing/>
        <w:jc w:val="both"/>
        <w:rPr>
          <w:rFonts w:ascii="Palatino Linotype" w:eastAsia="Palatino Linotype" w:hAnsi="Palatino Linotype" w:cs="Palatino Linotype"/>
          <w:b/>
          <w:i/>
          <w:sz w:val="24"/>
          <w:szCs w:val="24"/>
        </w:rPr>
      </w:pPr>
    </w:p>
    <w:p w:rsidR="00E72FF6" w:rsidRPr="006F43A3" w:rsidRDefault="00E72FF6" w:rsidP="00E72FF6">
      <w:pPr>
        <w:spacing w:after="120" w:line="276" w:lineRule="auto"/>
        <w:ind w:left="851" w:right="902"/>
        <w:contextualSpacing/>
        <w:jc w:val="both"/>
        <w:rPr>
          <w:rFonts w:ascii="Palatino Linotype" w:eastAsia="Palatino Linotype" w:hAnsi="Palatino Linotype" w:cs="Palatino Linotype"/>
          <w:b/>
          <w:i/>
        </w:rPr>
      </w:pPr>
      <w:r w:rsidRPr="006F43A3">
        <w:rPr>
          <w:rFonts w:ascii="Palatino Linotype" w:eastAsia="Palatino Linotype" w:hAnsi="Palatino Linotype" w:cs="Palatino Linotype"/>
          <w:i/>
        </w:rPr>
        <w:lastRenderedPageBreak/>
        <w:t>“</w:t>
      </w:r>
      <w:r w:rsidRPr="006F43A3">
        <w:rPr>
          <w:rFonts w:ascii="Palatino Linotype" w:eastAsia="Palatino Linotype" w:hAnsi="Palatino Linotype" w:cs="Palatino Linotype"/>
          <w:b/>
          <w:i/>
        </w:rPr>
        <w:t>SOBRESEIMIENTO, NO PERMITE ENTRAR AL ESTUDIO DE LAS CUESTIONES DE FONDO</w:t>
      </w:r>
    </w:p>
    <w:p w:rsidR="00E72FF6" w:rsidRPr="006F43A3" w:rsidRDefault="00E72FF6" w:rsidP="00E72FF6">
      <w:pPr>
        <w:spacing w:before="120" w:after="120" w:line="276" w:lineRule="auto"/>
        <w:ind w:left="851" w:right="902"/>
        <w:jc w:val="both"/>
        <w:rPr>
          <w:rFonts w:ascii="Palatino Linotype" w:eastAsia="Palatino Linotype" w:hAnsi="Palatino Linotype" w:cs="Palatino Linotype"/>
          <w:i/>
        </w:rPr>
      </w:pPr>
      <w:r w:rsidRPr="006F43A3">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rsidR="00E72FF6" w:rsidRPr="006F43A3" w:rsidRDefault="00E72FF6" w:rsidP="00E72FF6">
      <w:pPr>
        <w:spacing w:before="120" w:after="120" w:line="276" w:lineRule="auto"/>
        <w:ind w:left="851" w:right="902"/>
        <w:contextualSpacing/>
        <w:jc w:val="both"/>
        <w:rPr>
          <w:rFonts w:ascii="Palatino Linotype" w:eastAsia="Palatino Linotype" w:hAnsi="Palatino Linotype" w:cs="Palatino Linotype"/>
          <w:i/>
        </w:rPr>
      </w:pPr>
      <w:r w:rsidRPr="006F43A3">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E72FF6" w:rsidRPr="006F43A3" w:rsidRDefault="00E72FF6" w:rsidP="00E72FF6">
      <w:pPr>
        <w:spacing w:before="120" w:after="120" w:line="360" w:lineRule="auto"/>
        <w:ind w:left="851" w:right="902"/>
        <w:contextualSpacing/>
        <w:jc w:val="both"/>
        <w:rPr>
          <w:rFonts w:ascii="Palatino Linotype" w:eastAsia="Palatino Linotype" w:hAnsi="Palatino Linotype" w:cs="Palatino Linotype"/>
          <w:i/>
        </w:rPr>
      </w:pPr>
    </w:p>
    <w:p w:rsidR="00E72FF6" w:rsidRPr="006F43A3" w:rsidRDefault="00E72FF6" w:rsidP="00E72FF6">
      <w:pPr>
        <w:spacing w:before="240" w:after="240" w:line="360" w:lineRule="auto"/>
        <w:contextualSpacing/>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E72FF6" w:rsidRPr="006F43A3" w:rsidRDefault="00E72FF6" w:rsidP="00E72FF6">
      <w:pPr>
        <w:spacing w:before="240" w:after="240" w:line="360" w:lineRule="auto"/>
        <w:contextualSpacing/>
        <w:jc w:val="both"/>
        <w:rPr>
          <w:rFonts w:ascii="Palatino Linotype" w:eastAsia="Palatino Linotype" w:hAnsi="Palatino Linotype" w:cs="Palatino Linotype"/>
          <w:sz w:val="24"/>
          <w:szCs w:val="24"/>
        </w:rPr>
      </w:pPr>
    </w:p>
    <w:p w:rsidR="00E72FF6" w:rsidRPr="006F43A3" w:rsidRDefault="00E72FF6" w:rsidP="00E72FF6">
      <w:pPr>
        <w:spacing w:before="120" w:after="120" w:line="276" w:lineRule="auto"/>
        <w:ind w:left="851" w:right="902"/>
        <w:jc w:val="both"/>
        <w:rPr>
          <w:rFonts w:ascii="Palatino Linotype" w:eastAsia="Palatino Linotype" w:hAnsi="Palatino Linotype" w:cs="Palatino Linotype"/>
          <w:b/>
          <w:i/>
        </w:rPr>
      </w:pPr>
      <w:r w:rsidRPr="006F43A3">
        <w:rPr>
          <w:rFonts w:ascii="Palatino Linotype" w:eastAsia="Palatino Linotype" w:hAnsi="Palatino Linotype" w:cs="Palatino Linotype"/>
          <w:b/>
          <w:i/>
        </w:rPr>
        <w:t>“DESECHAMIENTO O SOBRESEIMIENTO EN EL JUICIO DE AMPARO. NO IMPLICA DENEGACIÓN DE JUSTICIA NI GENERA INSEGURIDAD JURÍDICA”</w:t>
      </w:r>
    </w:p>
    <w:p w:rsidR="00E72FF6" w:rsidRPr="006F43A3" w:rsidRDefault="00E72FF6" w:rsidP="00E72FF6">
      <w:pPr>
        <w:spacing w:before="120" w:after="120" w:line="276" w:lineRule="auto"/>
        <w:ind w:left="851" w:right="902"/>
        <w:jc w:val="both"/>
        <w:rPr>
          <w:rFonts w:ascii="Palatino Linotype" w:eastAsia="Palatino Linotype" w:hAnsi="Palatino Linotype" w:cs="Palatino Linotype"/>
        </w:rPr>
      </w:pPr>
      <w:r w:rsidRPr="006F43A3">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6F43A3">
        <w:rPr>
          <w:rFonts w:ascii="Palatino Linotype" w:eastAsia="Palatino Linotype" w:hAnsi="Palatino Linotype" w:cs="Palatino Linotype"/>
          <w:i/>
        </w:rPr>
        <w:t>promovente</w:t>
      </w:r>
      <w:proofErr w:type="spellEnd"/>
      <w:r w:rsidRPr="006F43A3">
        <w:rPr>
          <w:rFonts w:ascii="Palatino Linotype" w:eastAsia="Palatino Linotype" w:hAnsi="Palatino Linotype" w:cs="Palatino Linotype"/>
          <w:i/>
        </w:rPr>
        <w:t xml:space="preserve">, no obstante sea desfavorable, al no poder negar que se da respuesta a la petición de amparo, con independencia de que no comparta el </w:t>
      </w:r>
      <w:r w:rsidRPr="006F43A3">
        <w:rPr>
          <w:rFonts w:ascii="Palatino Linotype" w:eastAsia="Palatino Linotype" w:hAnsi="Palatino Linotype" w:cs="Palatino Linotype"/>
          <w:i/>
        </w:rPr>
        <w:lastRenderedPageBreak/>
        <w:t>sentido de la resolución, dado que de esa forma quien imparte justicia se pronuncia sobre la acción, diciendo así el derecho y permitiendo que impere el orden jurídico.” (Sic)</w:t>
      </w:r>
      <w:r w:rsidRPr="006F43A3">
        <w:rPr>
          <w:rFonts w:ascii="Palatino Linotype" w:eastAsia="Palatino Linotype" w:hAnsi="Palatino Linotype" w:cs="Palatino Linotype"/>
        </w:rPr>
        <w:tab/>
      </w:r>
    </w:p>
    <w:p w:rsidR="00E72FF6" w:rsidRPr="006F43A3" w:rsidRDefault="00E72FF6" w:rsidP="00E72FF6">
      <w:pPr>
        <w:spacing w:before="120" w:after="120" w:line="276" w:lineRule="auto"/>
        <w:ind w:left="851" w:right="902"/>
        <w:jc w:val="both"/>
        <w:rPr>
          <w:rFonts w:ascii="Palatino Linotype" w:eastAsia="Palatino Linotype" w:hAnsi="Palatino Linotype" w:cs="Palatino Linotype"/>
          <w:i/>
        </w:rPr>
      </w:pPr>
    </w:p>
    <w:p w:rsidR="00E72FF6" w:rsidRPr="006F43A3" w:rsidRDefault="00E72FF6" w:rsidP="00E72FF6">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 xml:space="preserve">Bajo ese tenor con fundamento en la segunda hipótesis de la fracción I del artículo 186, de la Ley de Transparencia y Acceso a la Información Pública del Estado de México y Municipios, se </w:t>
      </w:r>
      <w:r w:rsidRPr="006F43A3">
        <w:rPr>
          <w:rFonts w:ascii="Palatino Linotype" w:eastAsia="Palatino Linotype" w:hAnsi="Palatino Linotype" w:cs="Palatino Linotype"/>
          <w:b/>
          <w:sz w:val="24"/>
          <w:szCs w:val="24"/>
        </w:rPr>
        <w:t xml:space="preserve">Sobresee </w:t>
      </w:r>
      <w:r w:rsidRPr="006F43A3">
        <w:rPr>
          <w:rFonts w:ascii="Palatino Linotype" w:eastAsia="Palatino Linotype" w:hAnsi="Palatino Linotype" w:cs="Palatino Linotype"/>
          <w:sz w:val="24"/>
          <w:szCs w:val="24"/>
        </w:rPr>
        <w:t xml:space="preserve">el recurso de revisión </w:t>
      </w:r>
      <w:r w:rsidRPr="006F43A3">
        <w:rPr>
          <w:rFonts w:ascii="Palatino Linotype" w:eastAsia="Palatino Linotype" w:hAnsi="Palatino Linotype" w:cs="Palatino Linotype"/>
          <w:b/>
          <w:sz w:val="24"/>
          <w:szCs w:val="24"/>
        </w:rPr>
        <w:t>01339/INFOEM/IP/RR/2023</w:t>
      </w:r>
      <w:r w:rsidRPr="006F43A3">
        <w:rPr>
          <w:rFonts w:ascii="Palatino Linotype" w:eastAsia="Palatino Linotype" w:hAnsi="Palatino Linotype" w:cs="Palatino Linotype"/>
          <w:sz w:val="24"/>
          <w:szCs w:val="24"/>
        </w:rPr>
        <w:t>, que ha sido materia del presente fallo.</w:t>
      </w:r>
    </w:p>
    <w:p w:rsidR="00C43E53" w:rsidRPr="006F43A3" w:rsidRDefault="00C43E53" w:rsidP="00C43E53">
      <w:pPr>
        <w:spacing w:before="240" w:after="240" w:line="360" w:lineRule="auto"/>
        <w:contextualSpacing/>
        <w:jc w:val="both"/>
        <w:rPr>
          <w:rFonts w:ascii="Palatino Linotype" w:eastAsia="Palatino Linotype" w:hAnsi="Palatino Linotype" w:cs="Palatino Linotype"/>
          <w:sz w:val="24"/>
          <w:szCs w:val="24"/>
        </w:rPr>
      </w:pPr>
    </w:p>
    <w:p w:rsidR="00E72FF6" w:rsidRPr="006F43A3" w:rsidRDefault="00E72FF6" w:rsidP="00E72FF6">
      <w:pPr>
        <w:spacing w:after="0" w:line="360" w:lineRule="auto"/>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rsidR="00E72FF6" w:rsidRPr="006F43A3" w:rsidRDefault="00E72FF6" w:rsidP="00E72FF6">
      <w:pPr>
        <w:spacing w:after="0" w:line="360" w:lineRule="auto"/>
        <w:jc w:val="both"/>
        <w:rPr>
          <w:rFonts w:ascii="Palatino Linotype" w:eastAsia="Palatino Linotype" w:hAnsi="Palatino Linotype" w:cs="Palatino Linotype"/>
          <w:sz w:val="24"/>
          <w:szCs w:val="24"/>
        </w:rPr>
      </w:pPr>
    </w:p>
    <w:p w:rsidR="00E72FF6" w:rsidRPr="006F43A3" w:rsidRDefault="00E72FF6" w:rsidP="00E72FF6">
      <w:pPr>
        <w:spacing w:after="0" w:line="360" w:lineRule="auto"/>
        <w:ind w:right="-93"/>
        <w:jc w:val="center"/>
        <w:rPr>
          <w:rFonts w:ascii="Palatino Linotype" w:eastAsia="Palatino Linotype" w:hAnsi="Palatino Linotype" w:cs="Palatino Linotype"/>
          <w:b/>
          <w:sz w:val="24"/>
          <w:szCs w:val="24"/>
        </w:rPr>
      </w:pPr>
      <w:r w:rsidRPr="006F43A3">
        <w:rPr>
          <w:rFonts w:ascii="Palatino Linotype" w:eastAsia="Palatino Linotype" w:hAnsi="Palatino Linotype" w:cs="Palatino Linotype"/>
          <w:b/>
          <w:sz w:val="24"/>
          <w:szCs w:val="24"/>
        </w:rPr>
        <w:t>R E S U E L V E:</w:t>
      </w:r>
    </w:p>
    <w:p w:rsidR="00E72FF6" w:rsidRPr="006F43A3" w:rsidRDefault="00E72FF6" w:rsidP="00E72FF6">
      <w:pPr>
        <w:spacing w:after="0" w:line="360" w:lineRule="auto"/>
        <w:ind w:right="-93"/>
        <w:jc w:val="center"/>
        <w:rPr>
          <w:rFonts w:ascii="Palatino Linotype" w:eastAsia="Palatino Linotype" w:hAnsi="Palatino Linotype" w:cs="Palatino Linotype"/>
          <w:b/>
          <w:sz w:val="24"/>
          <w:szCs w:val="24"/>
        </w:rPr>
      </w:pPr>
    </w:p>
    <w:p w:rsidR="00E72FF6" w:rsidRPr="006F43A3" w:rsidRDefault="00E72FF6" w:rsidP="00E72FF6">
      <w:pPr>
        <w:spacing w:before="240" w:after="240" w:line="360" w:lineRule="auto"/>
        <w:contextualSpacing/>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b/>
          <w:sz w:val="24"/>
          <w:szCs w:val="24"/>
        </w:rPr>
        <w:t xml:space="preserve">PRIMERO. </w:t>
      </w:r>
      <w:r w:rsidRPr="006F43A3">
        <w:rPr>
          <w:rFonts w:ascii="Palatino Linotype" w:eastAsia="Palatino Linotype" w:hAnsi="Palatino Linotype" w:cs="Palatino Linotype"/>
          <w:sz w:val="24"/>
          <w:szCs w:val="24"/>
        </w:rPr>
        <w:t xml:space="preserve">Se </w:t>
      </w:r>
      <w:r w:rsidRPr="006F43A3">
        <w:rPr>
          <w:rFonts w:ascii="Palatino Linotype" w:eastAsia="Palatino Linotype" w:hAnsi="Palatino Linotype" w:cs="Palatino Linotype"/>
          <w:b/>
          <w:sz w:val="24"/>
          <w:szCs w:val="24"/>
        </w:rPr>
        <w:t>SOBRESEE</w:t>
      </w:r>
      <w:r w:rsidRPr="006F43A3">
        <w:rPr>
          <w:rFonts w:ascii="Palatino Linotype" w:eastAsia="Palatino Linotype" w:hAnsi="Palatino Linotype" w:cs="Palatino Linotype"/>
          <w:sz w:val="24"/>
          <w:szCs w:val="24"/>
        </w:rPr>
        <w:t xml:space="preserve"> el Recurso de Revisión </w:t>
      </w:r>
      <w:r w:rsidRPr="006F43A3">
        <w:rPr>
          <w:rFonts w:ascii="Palatino Linotype" w:eastAsia="Palatino Linotype" w:hAnsi="Palatino Linotype" w:cs="Palatino Linotype"/>
          <w:b/>
          <w:sz w:val="24"/>
          <w:szCs w:val="24"/>
        </w:rPr>
        <w:t>01339/INFOEM/IP/RR/2023</w:t>
      </w:r>
      <w:r w:rsidRPr="006F43A3">
        <w:rPr>
          <w:rFonts w:ascii="Palatino Linotype" w:eastAsia="Palatino Linotype" w:hAnsi="Palatino Linotype" w:cs="Palatino Linotype"/>
          <w:sz w:val="24"/>
          <w:szCs w:val="24"/>
        </w:rPr>
        <w:t>, por improcedente</w:t>
      </w:r>
      <w:r w:rsidRPr="006F43A3">
        <w:rPr>
          <w:rFonts w:ascii="Palatino Linotype" w:eastAsia="Palatino Linotype" w:hAnsi="Palatino Linotype" w:cs="Palatino Linotype"/>
          <w:b/>
          <w:sz w:val="24"/>
          <w:szCs w:val="24"/>
        </w:rPr>
        <w:t xml:space="preserve">, </w:t>
      </w:r>
      <w:r w:rsidRPr="006F43A3">
        <w:rPr>
          <w:rFonts w:ascii="Palatino Linotype" w:eastAsia="Palatino Linotype" w:hAnsi="Palatino Linotype" w:cs="Palatino Linotype"/>
          <w:sz w:val="24"/>
          <w:szCs w:val="24"/>
        </w:rPr>
        <w:t xml:space="preserve">por actualizarse la fracción IV del artículo 192, en relación con la fracción III del artículo 191, ambos, de la Ley de Transparencia y Acceso a la Información Pública del Estado de México y Municipios, en términos del </w:t>
      </w:r>
      <w:r w:rsidRPr="006F43A3">
        <w:rPr>
          <w:rFonts w:ascii="Palatino Linotype" w:eastAsia="Palatino Linotype" w:hAnsi="Palatino Linotype" w:cs="Palatino Linotype"/>
          <w:b/>
          <w:sz w:val="24"/>
          <w:szCs w:val="24"/>
        </w:rPr>
        <w:t>Considerando Tercero</w:t>
      </w:r>
      <w:r w:rsidRPr="006F43A3">
        <w:rPr>
          <w:rFonts w:ascii="Palatino Linotype" w:eastAsia="Palatino Linotype" w:hAnsi="Palatino Linotype" w:cs="Palatino Linotype"/>
          <w:sz w:val="24"/>
          <w:szCs w:val="24"/>
        </w:rPr>
        <w:t xml:space="preserve"> de la presente resolución.</w:t>
      </w:r>
    </w:p>
    <w:p w:rsidR="00C43E53" w:rsidRPr="006F43A3" w:rsidRDefault="00C43E53" w:rsidP="00C43E53">
      <w:pPr>
        <w:spacing w:after="0" w:line="360" w:lineRule="auto"/>
        <w:contextualSpacing/>
        <w:jc w:val="both"/>
        <w:rPr>
          <w:rFonts w:ascii="Palatino Linotype" w:eastAsia="Palatino Linotype" w:hAnsi="Palatino Linotype" w:cs="Palatino Linotype"/>
          <w:sz w:val="24"/>
          <w:szCs w:val="24"/>
        </w:rPr>
      </w:pPr>
    </w:p>
    <w:p w:rsidR="00E72FF6" w:rsidRPr="006F43A3" w:rsidRDefault="00E72FF6" w:rsidP="00E72FF6">
      <w:pPr>
        <w:spacing w:after="0" w:line="360" w:lineRule="auto"/>
        <w:ind w:right="51"/>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b/>
          <w:sz w:val="24"/>
          <w:szCs w:val="24"/>
        </w:rPr>
        <w:lastRenderedPageBreak/>
        <w:t>SEGUNDO. NOTIFÍQUESE </w:t>
      </w:r>
      <w:r w:rsidRPr="006F43A3">
        <w:rPr>
          <w:rFonts w:ascii="Palatino Linotype" w:eastAsia="Palatino Linotype" w:hAnsi="Palatino Linotype" w:cs="Palatino Linotype"/>
          <w:sz w:val="24"/>
          <w:szCs w:val="24"/>
        </w:rPr>
        <w:t xml:space="preserve">vía SAIMEX la presente resolución al Titular de la Unidad de Transparencia del </w:t>
      </w:r>
      <w:r w:rsidRPr="006F43A3">
        <w:rPr>
          <w:rFonts w:ascii="Palatino Linotype" w:eastAsia="Palatino Linotype" w:hAnsi="Palatino Linotype" w:cs="Palatino Linotype"/>
          <w:b/>
          <w:sz w:val="24"/>
          <w:szCs w:val="24"/>
        </w:rPr>
        <w:t>SUJETO OBLIGADO</w:t>
      </w:r>
      <w:r w:rsidRPr="006F43A3">
        <w:rPr>
          <w:rFonts w:ascii="Palatino Linotype" w:eastAsia="Palatino Linotype" w:hAnsi="Palatino Linotype" w:cs="Palatino Linotype"/>
          <w:sz w:val="24"/>
          <w:szCs w:val="24"/>
        </w:rPr>
        <w:t>, para su conocimiento.</w:t>
      </w:r>
    </w:p>
    <w:p w:rsidR="00E72FF6" w:rsidRPr="006F43A3" w:rsidRDefault="00E72FF6" w:rsidP="00E72FF6">
      <w:pPr>
        <w:spacing w:after="0" w:line="360" w:lineRule="auto"/>
        <w:ind w:right="51"/>
        <w:jc w:val="both"/>
        <w:rPr>
          <w:rFonts w:ascii="Palatino Linotype" w:eastAsia="Palatino Linotype" w:hAnsi="Palatino Linotype" w:cs="Palatino Linotype"/>
          <w:sz w:val="24"/>
          <w:szCs w:val="24"/>
        </w:rPr>
      </w:pPr>
    </w:p>
    <w:p w:rsidR="00E72FF6" w:rsidRPr="006F43A3" w:rsidRDefault="00E72FF6" w:rsidP="00E72FF6">
      <w:pPr>
        <w:spacing w:after="0" w:line="360" w:lineRule="auto"/>
        <w:contextualSpacing/>
        <w:jc w:val="both"/>
        <w:rPr>
          <w:rFonts w:ascii="Palatino Linotype" w:eastAsia="Palatino Linotype" w:hAnsi="Palatino Linotype" w:cs="Palatino Linotype"/>
          <w:sz w:val="24"/>
          <w:szCs w:val="24"/>
        </w:rPr>
      </w:pPr>
      <w:r w:rsidRPr="006F43A3">
        <w:rPr>
          <w:rFonts w:ascii="Palatino Linotype" w:eastAsia="Palatino Linotype" w:hAnsi="Palatino Linotype" w:cs="Palatino Linotype"/>
          <w:b/>
          <w:sz w:val="24"/>
          <w:szCs w:val="24"/>
        </w:rPr>
        <w:t>TERCERO. NOTIFÍQUESE </w:t>
      </w:r>
      <w:r w:rsidRPr="006F43A3">
        <w:rPr>
          <w:rFonts w:ascii="Palatino Linotype" w:eastAsia="Palatino Linotype" w:hAnsi="Palatino Linotype" w:cs="Palatino Linotype"/>
          <w:sz w:val="24"/>
          <w:szCs w:val="24"/>
        </w:rPr>
        <w:t>vía SAIMEX</w:t>
      </w:r>
      <w:r w:rsidRPr="006F43A3">
        <w:rPr>
          <w:rFonts w:ascii="Palatino Linotype" w:eastAsia="Palatino Linotype" w:hAnsi="Palatino Linotype" w:cs="Palatino Linotype"/>
          <w:b/>
          <w:sz w:val="24"/>
          <w:szCs w:val="24"/>
        </w:rPr>
        <w:t xml:space="preserve"> A LA PARTE RECURRENTE</w:t>
      </w:r>
      <w:r w:rsidRPr="006F43A3">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rsidR="00C43E53" w:rsidRPr="006F43A3" w:rsidRDefault="00C43E53" w:rsidP="00C43E53">
      <w:pPr>
        <w:spacing w:line="360" w:lineRule="auto"/>
        <w:contextualSpacing/>
        <w:jc w:val="both"/>
        <w:rPr>
          <w:rFonts w:ascii="Palatino Linotype" w:hAnsi="Palatino Linotype"/>
          <w:sz w:val="24"/>
        </w:rPr>
      </w:pPr>
    </w:p>
    <w:p w:rsidR="00E72FF6" w:rsidRDefault="005F127D" w:rsidP="00E61301">
      <w:pPr>
        <w:spacing w:before="240" w:after="240" w:line="360" w:lineRule="auto"/>
        <w:jc w:val="both"/>
        <w:rPr>
          <w:rFonts w:ascii="Palatino Linotype" w:eastAsia="Palatino Linotype" w:hAnsi="Palatino Linotype" w:cs="Palatino Linotype"/>
          <w:sz w:val="24"/>
          <w:szCs w:val="24"/>
        </w:rPr>
      </w:pPr>
      <w:r w:rsidRPr="005F127D">
        <w:rPr>
          <w:rFonts w:ascii="Palatino Linotype" w:eastAsia="Palatino Linotype" w:hAnsi="Palatino Linotype" w:cs="Palatino Linotype"/>
          <w:sz w:val="24"/>
          <w:szCs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 ALEXIS TAPIA RAMÍREZ.</w:t>
      </w:r>
    </w:p>
    <w:p w:rsidR="00E61301" w:rsidRDefault="00E61301" w:rsidP="00E61301">
      <w:pPr>
        <w:spacing w:before="240" w:after="240" w:line="360" w:lineRule="auto"/>
        <w:jc w:val="both"/>
        <w:rPr>
          <w:rFonts w:ascii="Palatino Linotype" w:eastAsia="Palatino Linotype" w:hAnsi="Palatino Linotype" w:cs="Palatino Linotype"/>
          <w:sz w:val="24"/>
          <w:szCs w:val="24"/>
        </w:rPr>
      </w:pPr>
    </w:p>
    <w:p w:rsidR="00E61301" w:rsidRDefault="00E61301" w:rsidP="00E61301">
      <w:pPr>
        <w:spacing w:before="240" w:after="240" w:line="360" w:lineRule="auto"/>
        <w:jc w:val="both"/>
        <w:rPr>
          <w:rFonts w:ascii="Palatino Linotype" w:eastAsia="Palatino Linotype" w:hAnsi="Palatino Linotype" w:cs="Palatino Linotype"/>
          <w:sz w:val="24"/>
          <w:szCs w:val="24"/>
        </w:rPr>
      </w:pPr>
    </w:p>
    <w:p w:rsidR="00E61301" w:rsidRDefault="00E61301" w:rsidP="00E61301">
      <w:pPr>
        <w:spacing w:before="240" w:after="240" w:line="360" w:lineRule="auto"/>
        <w:jc w:val="both"/>
        <w:rPr>
          <w:rFonts w:ascii="Palatino Linotype" w:eastAsia="Palatino Linotype" w:hAnsi="Palatino Linotype" w:cs="Palatino Linotype"/>
          <w:sz w:val="24"/>
          <w:szCs w:val="24"/>
        </w:rPr>
      </w:pPr>
    </w:p>
    <w:p w:rsidR="00E61301" w:rsidRDefault="00E61301" w:rsidP="00E61301">
      <w:pPr>
        <w:spacing w:before="240" w:after="240" w:line="360" w:lineRule="auto"/>
        <w:jc w:val="both"/>
        <w:rPr>
          <w:rFonts w:ascii="Palatino Linotype" w:eastAsia="Palatino Linotype" w:hAnsi="Palatino Linotype" w:cs="Palatino Linotype"/>
          <w:sz w:val="24"/>
          <w:szCs w:val="24"/>
        </w:rPr>
      </w:pPr>
    </w:p>
    <w:p w:rsidR="00E61301" w:rsidRPr="006F43A3" w:rsidRDefault="00E61301" w:rsidP="00E61301">
      <w:pPr>
        <w:spacing w:before="240" w:after="240" w:line="360" w:lineRule="auto"/>
        <w:jc w:val="both"/>
        <w:rPr>
          <w:rFonts w:ascii="Palatino Linotype" w:hAnsi="Palatino Linotype"/>
          <w:sz w:val="24"/>
        </w:rPr>
      </w:pPr>
    </w:p>
    <w:sectPr w:rsidR="00E61301" w:rsidRPr="006F43A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4B9" w:rsidRDefault="00DE34B9" w:rsidP="00A2631F">
      <w:pPr>
        <w:spacing w:after="0" w:line="240" w:lineRule="auto"/>
      </w:pPr>
      <w:r>
        <w:separator/>
      </w:r>
    </w:p>
  </w:endnote>
  <w:endnote w:type="continuationSeparator" w:id="0">
    <w:p w:rsidR="00DE34B9" w:rsidRDefault="00DE34B9" w:rsidP="00A26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4B9" w:rsidRDefault="00DE34B9" w:rsidP="00A2631F">
      <w:pPr>
        <w:spacing w:after="0" w:line="240" w:lineRule="auto"/>
      </w:pPr>
      <w:r>
        <w:separator/>
      </w:r>
    </w:p>
  </w:footnote>
  <w:footnote w:type="continuationSeparator" w:id="0">
    <w:p w:rsidR="00DE34B9" w:rsidRDefault="00DE34B9" w:rsidP="00A263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Ind w:w="-1633" w:type="dxa"/>
      <w:tblLayout w:type="fixed"/>
      <w:tblLook w:val="0400" w:firstRow="0" w:lastRow="0" w:firstColumn="0" w:lastColumn="0" w:noHBand="0" w:noVBand="1"/>
    </w:tblPr>
    <w:tblGrid>
      <w:gridCol w:w="5940"/>
      <w:gridCol w:w="4872"/>
    </w:tblGrid>
    <w:tr w:rsidR="00A2631F" w:rsidTr="00A2631F">
      <w:trPr>
        <w:trHeight w:val="255"/>
      </w:trPr>
      <w:tc>
        <w:tcPr>
          <w:tcW w:w="5940" w:type="dxa"/>
          <w:hideMark/>
        </w:tcPr>
        <w:p w:rsidR="00A2631F" w:rsidRDefault="00A2631F" w:rsidP="00A2631F">
          <w:pPr>
            <w:spacing w:after="120"/>
            <w:ind w:right="204"/>
            <w:jc w:val="right"/>
            <w:rPr>
              <w:rFonts w:ascii="Palatino Linotype" w:eastAsia="Palatino Linotype" w:hAnsi="Palatino Linotype" w:cs="Palatino Linotype"/>
              <w:b/>
              <w:sz w:val="24"/>
              <w:szCs w:val="24"/>
              <w:lang w:eastAsia="en-US"/>
            </w:rPr>
          </w:pPr>
          <w:r>
            <w:rPr>
              <w:rFonts w:ascii="Palatino Linotype" w:eastAsia="Palatino Linotype" w:hAnsi="Palatino Linotype" w:cs="Palatino Linotype"/>
              <w:b/>
              <w:sz w:val="24"/>
              <w:szCs w:val="24"/>
              <w:lang w:eastAsia="en-US"/>
            </w:rPr>
            <w:t>Recurso de Revisión No.:</w:t>
          </w:r>
        </w:p>
      </w:tc>
      <w:tc>
        <w:tcPr>
          <w:tcW w:w="4872" w:type="dxa"/>
          <w:hideMark/>
        </w:tcPr>
        <w:p w:rsidR="00A2631F" w:rsidRDefault="00A2631F" w:rsidP="00A2631F">
          <w:pPr>
            <w:spacing w:after="120"/>
            <w:ind w:left="-486" w:right="214" w:firstLine="1408"/>
            <w:jc w:val="right"/>
            <w:rPr>
              <w:rFonts w:ascii="Palatino Linotype" w:eastAsia="Palatino Linotype" w:hAnsi="Palatino Linotype" w:cs="Palatino Linotype"/>
              <w:sz w:val="24"/>
              <w:szCs w:val="24"/>
              <w:lang w:eastAsia="en-US"/>
            </w:rPr>
          </w:pPr>
          <w:r w:rsidRPr="00A2631F">
            <w:rPr>
              <w:rFonts w:ascii="Palatino Linotype" w:eastAsia="Palatino Linotype" w:hAnsi="Palatino Linotype" w:cs="Palatino Linotype"/>
              <w:sz w:val="24"/>
              <w:szCs w:val="24"/>
            </w:rPr>
            <w:t>01339/INFOEM/IP/RR/2023</w:t>
          </w:r>
        </w:p>
      </w:tc>
    </w:tr>
    <w:tr w:rsidR="00A2631F" w:rsidTr="00A2631F">
      <w:trPr>
        <w:trHeight w:val="220"/>
      </w:trPr>
      <w:tc>
        <w:tcPr>
          <w:tcW w:w="5940" w:type="dxa"/>
          <w:hideMark/>
        </w:tcPr>
        <w:p w:rsidR="00A2631F" w:rsidRDefault="00A2631F" w:rsidP="00A2631F">
          <w:pPr>
            <w:spacing w:after="120"/>
            <w:ind w:right="204"/>
            <w:jc w:val="right"/>
            <w:rPr>
              <w:rFonts w:ascii="Palatino Linotype" w:eastAsia="Palatino Linotype" w:hAnsi="Palatino Linotype" w:cs="Palatino Linotype"/>
              <w:b/>
              <w:sz w:val="24"/>
              <w:szCs w:val="24"/>
              <w:lang w:eastAsia="en-US"/>
            </w:rPr>
          </w:pPr>
          <w:r>
            <w:rPr>
              <w:rFonts w:ascii="Palatino Linotype" w:eastAsia="Palatino Linotype" w:hAnsi="Palatino Linotype" w:cs="Palatino Linotype"/>
              <w:b/>
              <w:sz w:val="24"/>
              <w:szCs w:val="24"/>
              <w:lang w:eastAsia="en-US"/>
            </w:rPr>
            <w:t>Recurrente:</w:t>
          </w:r>
        </w:p>
      </w:tc>
      <w:tc>
        <w:tcPr>
          <w:tcW w:w="4872" w:type="dxa"/>
          <w:hideMark/>
        </w:tcPr>
        <w:p w:rsidR="00A2631F" w:rsidRDefault="00A2631F" w:rsidP="00A2631F">
          <w:pPr>
            <w:spacing w:after="120"/>
            <w:ind w:right="214"/>
            <w:rPr>
              <w:rFonts w:ascii="Palatino Linotype" w:eastAsia="Palatino Linotype" w:hAnsi="Palatino Linotype" w:cs="Palatino Linotype"/>
              <w:sz w:val="24"/>
              <w:szCs w:val="24"/>
              <w:lang w:eastAsia="en-US"/>
            </w:rPr>
          </w:pPr>
          <w:r>
            <w:rPr>
              <w:rFonts w:ascii="Palatino Linotype" w:eastAsia="Palatino Linotype" w:hAnsi="Palatino Linotype" w:cs="Palatino Linotype"/>
              <w:sz w:val="24"/>
              <w:szCs w:val="24"/>
              <w:lang w:eastAsia="en-US"/>
            </w:rPr>
            <w:t xml:space="preserve">                                                                    </w:t>
          </w:r>
        </w:p>
      </w:tc>
    </w:tr>
    <w:tr w:rsidR="00A2631F" w:rsidTr="00A2631F">
      <w:trPr>
        <w:trHeight w:val="273"/>
      </w:trPr>
      <w:tc>
        <w:tcPr>
          <w:tcW w:w="5940" w:type="dxa"/>
          <w:hideMark/>
        </w:tcPr>
        <w:p w:rsidR="00A2631F" w:rsidRDefault="00A2631F" w:rsidP="00A2631F">
          <w:pPr>
            <w:spacing w:after="0"/>
            <w:ind w:right="204"/>
            <w:jc w:val="right"/>
            <w:rPr>
              <w:rFonts w:ascii="Palatino Linotype" w:eastAsia="Palatino Linotype" w:hAnsi="Palatino Linotype" w:cs="Palatino Linotype"/>
              <w:b/>
              <w:sz w:val="24"/>
              <w:szCs w:val="24"/>
              <w:lang w:eastAsia="en-US"/>
            </w:rPr>
          </w:pPr>
          <w:r>
            <w:rPr>
              <w:rFonts w:ascii="Palatino Linotype" w:eastAsia="Palatino Linotype" w:hAnsi="Palatino Linotype" w:cs="Palatino Linotype"/>
              <w:b/>
              <w:sz w:val="24"/>
              <w:szCs w:val="24"/>
              <w:lang w:eastAsia="en-US"/>
            </w:rPr>
            <w:t>Sujeto Obligado:</w:t>
          </w:r>
        </w:p>
      </w:tc>
      <w:tc>
        <w:tcPr>
          <w:tcW w:w="4872" w:type="dxa"/>
          <w:hideMark/>
        </w:tcPr>
        <w:p w:rsidR="00A2631F" w:rsidRDefault="00A2631F" w:rsidP="00A2631F">
          <w:pPr>
            <w:spacing w:after="0"/>
            <w:ind w:left="-495" w:right="214" w:firstLine="567"/>
            <w:jc w:val="right"/>
            <w:rPr>
              <w:rFonts w:ascii="Palatino Linotype" w:eastAsia="Palatino Linotype" w:hAnsi="Palatino Linotype" w:cs="Palatino Linotype"/>
              <w:sz w:val="24"/>
              <w:szCs w:val="24"/>
              <w:lang w:eastAsia="en-US"/>
            </w:rPr>
          </w:pPr>
          <w:r w:rsidRPr="00A2631F">
            <w:rPr>
              <w:rFonts w:ascii="Palatino Linotype" w:eastAsia="Palatino Linotype" w:hAnsi="Palatino Linotype" w:cs="Palatino Linotype"/>
              <w:sz w:val="24"/>
              <w:szCs w:val="24"/>
            </w:rPr>
            <w:t>Ayuntamiento de Coacalco de Berriozábal</w:t>
          </w:r>
          <w:r>
            <w:rPr>
              <w:rFonts w:ascii="Palatino Linotype" w:eastAsia="Palatino Linotype" w:hAnsi="Palatino Linotype" w:cs="Palatino Linotype"/>
              <w:sz w:val="24"/>
              <w:szCs w:val="24"/>
              <w:lang w:eastAsia="en-US"/>
            </w:rPr>
            <w:t xml:space="preserve"> </w:t>
          </w:r>
        </w:p>
      </w:tc>
    </w:tr>
    <w:tr w:rsidR="00A2631F" w:rsidTr="00A2631F">
      <w:trPr>
        <w:trHeight w:val="386"/>
      </w:trPr>
      <w:tc>
        <w:tcPr>
          <w:tcW w:w="5940" w:type="dxa"/>
          <w:hideMark/>
        </w:tcPr>
        <w:p w:rsidR="00A2631F" w:rsidRDefault="00A2631F" w:rsidP="00A2631F">
          <w:pPr>
            <w:tabs>
              <w:tab w:val="left" w:pos="4892"/>
            </w:tabs>
            <w:spacing w:after="120"/>
            <w:ind w:right="204"/>
            <w:jc w:val="right"/>
            <w:rPr>
              <w:rFonts w:ascii="Palatino Linotype" w:eastAsia="Palatino Linotype" w:hAnsi="Palatino Linotype" w:cs="Palatino Linotype"/>
              <w:b/>
              <w:sz w:val="24"/>
              <w:szCs w:val="24"/>
              <w:lang w:eastAsia="en-US"/>
            </w:rPr>
          </w:pPr>
          <w:r>
            <w:rPr>
              <w:rFonts w:ascii="Palatino Linotype" w:eastAsia="Palatino Linotype" w:hAnsi="Palatino Linotype" w:cs="Palatino Linotype"/>
              <w:b/>
              <w:sz w:val="24"/>
              <w:szCs w:val="24"/>
              <w:lang w:eastAsia="en-US"/>
            </w:rPr>
            <w:t>Comisionada Ponente:</w:t>
          </w:r>
        </w:p>
      </w:tc>
      <w:tc>
        <w:tcPr>
          <w:tcW w:w="4872" w:type="dxa"/>
          <w:hideMark/>
        </w:tcPr>
        <w:p w:rsidR="00A2631F" w:rsidRDefault="00A2631F" w:rsidP="00A2631F">
          <w:pPr>
            <w:spacing w:after="120"/>
            <w:ind w:left="-486" w:right="214" w:firstLine="567"/>
            <w:jc w:val="right"/>
            <w:rPr>
              <w:rFonts w:ascii="Palatino Linotype" w:eastAsia="Palatino Linotype" w:hAnsi="Palatino Linotype" w:cs="Palatino Linotype"/>
              <w:sz w:val="24"/>
              <w:szCs w:val="24"/>
              <w:lang w:eastAsia="en-US"/>
            </w:rPr>
          </w:pPr>
          <w:r>
            <w:rPr>
              <w:rFonts w:ascii="Palatino Linotype" w:eastAsia="Palatino Linotype" w:hAnsi="Palatino Linotype" w:cs="Palatino Linotype"/>
              <w:sz w:val="24"/>
              <w:szCs w:val="24"/>
              <w:lang w:eastAsia="en-US"/>
            </w:rPr>
            <w:t>Guadalupe Ramírez Peña</w:t>
          </w:r>
        </w:p>
      </w:tc>
    </w:tr>
  </w:tbl>
  <w:p w:rsidR="00A2631F" w:rsidRDefault="00A2631F">
    <w:pPr>
      <w:pStyle w:val="Encabezado"/>
    </w:pPr>
    <w:r>
      <w:rPr>
        <w:noProof/>
      </w:rPr>
      <w:drawing>
        <wp:anchor distT="0" distB="0" distL="0" distR="0" simplePos="0" relativeHeight="251658240" behindDoc="1" locked="0" layoutInCell="1" allowOverlap="1">
          <wp:simplePos x="0" y="0"/>
          <wp:positionH relativeFrom="column">
            <wp:posOffset>-918210</wp:posOffset>
          </wp:positionH>
          <wp:positionV relativeFrom="paragraph">
            <wp:posOffset>-1600200</wp:posOffset>
          </wp:positionV>
          <wp:extent cx="7924800" cy="1013333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0" cy="10133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F4D99"/>
    <w:multiLevelType w:val="multilevel"/>
    <w:tmpl w:val="5510E1B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5A967B87"/>
    <w:multiLevelType w:val="hybridMultilevel"/>
    <w:tmpl w:val="4ACAA766"/>
    <w:lvl w:ilvl="0" w:tplc="F29C0F10">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48C0333"/>
    <w:multiLevelType w:val="multilevel"/>
    <w:tmpl w:val="B308BB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1F"/>
    <w:rsid w:val="00087035"/>
    <w:rsid w:val="00183089"/>
    <w:rsid w:val="00213B16"/>
    <w:rsid w:val="002206C3"/>
    <w:rsid w:val="00322E50"/>
    <w:rsid w:val="00364461"/>
    <w:rsid w:val="003676BD"/>
    <w:rsid w:val="00416686"/>
    <w:rsid w:val="004336BE"/>
    <w:rsid w:val="005F127D"/>
    <w:rsid w:val="00641502"/>
    <w:rsid w:val="006F43A3"/>
    <w:rsid w:val="007A4374"/>
    <w:rsid w:val="00892EE8"/>
    <w:rsid w:val="008C16CA"/>
    <w:rsid w:val="00967657"/>
    <w:rsid w:val="009C22E0"/>
    <w:rsid w:val="00A2631F"/>
    <w:rsid w:val="00A672EE"/>
    <w:rsid w:val="00A8444C"/>
    <w:rsid w:val="00AF4665"/>
    <w:rsid w:val="00B15359"/>
    <w:rsid w:val="00B347E5"/>
    <w:rsid w:val="00B60AFB"/>
    <w:rsid w:val="00B81EEB"/>
    <w:rsid w:val="00B948B3"/>
    <w:rsid w:val="00C43E53"/>
    <w:rsid w:val="00C8307C"/>
    <w:rsid w:val="00D262C9"/>
    <w:rsid w:val="00DE34B9"/>
    <w:rsid w:val="00E24C80"/>
    <w:rsid w:val="00E61301"/>
    <w:rsid w:val="00E72F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A9708D6-B891-4482-9D83-CD675825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31F"/>
    <w:pPr>
      <w:spacing w:line="256" w:lineRule="auto"/>
    </w:pPr>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63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631F"/>
  </w:style>
  <w:style w:type="paragraph" w:styleId="Piedepgina">
    <w:name w:val="footer"/>
    <w:basedOn w:val="Normal"/>
    <w:link w:val="PiedepginaCar"/>
    <w:uiPriority w:val="99"/>
    <w:unhideWhenUsed/>
    <w:rsid w:val="00A263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631F"/>
  </w:style>
  <w:style w:type="paragraph" w:styleId="Prrafodelista">
    <w:name w:val="List Paragraph"/>
    <w:basedOn w:val="Normal"/>
    <w:uiPriority w:val="34"/>
    <w:qFormat/>
    <w:rsid w:val="00C43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676771">
      <w:bodyDiv w:val="1"/>
      <w:marLeft w:val="0"/>
      <w:marRight w:val="0"/>
      <w:marTop w:val="0"/>
      <w:marBottom w:val="0"/>
      <w:divBdr>
        <w:top w:val="none" w:sz="0" w:space="0" w:color="auto"/>
        <w:left w:val="none" w:sz="0" w:space="0" w:color="auto"/>
        <w:bottom w:val="none" w:sz="0" w:space="0" w:color="auto"/>
        <w:right w:val="none" w:sz="0" w:space="0" w:color="auto"/>
      </w:divBdr>
    </w:div>
    <w:div w:id="249966326">
      <w:bodyDiv w:val="1"/>
      <w:marLeft w:val="0"/>
      <w:marRight w:val="0"/>
      <w:marTop w:val="0"/>
      <w:marBottom w:val="0"/>
      <w:divBdr>
        <w:top w:val="none" w:sz="0" w:space="0" w:color="auto"/>
        <w:left w:val="none" w:sz="0" w:space="0" w:color="auto"/>
        <w:bottom w:val="none" w:sz="0" w:space="0" w:color="auto"/>
        <w:right w:val="none" w:sz="0" w:space="0" w:color="auto"/>
      </w:divBdr>
    </w:div>
    <w:div w:id="261652146">
      <w:bodyDiv w:val="1"/>
      <w:marLeft w:val="0"/>
      <w:marRight w:val="0"/>
      <w:marTop w:val="0"/>
      <w:marBottom w:val="0"/>
      <w:divBdr>
        <w:top w:val="none" w:sz="0" w:space="0" w:color="auto"/>
        <w:left w:val="none" w:sz="0" w:space="0" w:color="auto"/>
        <w:bottom w:val="none" w:sz="0" w:space="0" w:color="auto"/>
        <w:right w:val="none" w:sz="0" w:space="0" w:color="auto"/>
      </w:divBdr>
    </w:div>
    <w:div w:id="368184454">
      <w:bodyDiv w:val="1"/>
      <w:marLeft w:val="0"/>
      <w:marRight w:val="0"/>
      <w:marTop w:val="0"/>
      <w:marBottom w:val="0"/>
      <w:divBdr>
        <w:top w:val="none" w:sz="0" w:space="0" w:color="auto"/>
        <w:left w:val="none" w:sz="0" w:space="0" w:color="auto"/>
        <w:bottom w:val="none" w:sz="0" w:space="0" w:color="auto"/>
        <w:right w:val="none" w:sz="0" w:space="0" w:color="auto"/>
      </w:divBdr>
    </w:div>
    <w:div w:id="518743611">
      <w:bodyDiv w:val="1"/>
      <w:marLeft w:val="0"/>
      <w:marRight w:val="0"/>
      <w:marTop w:val="0"/>
      <w:marBottom w:val="0"/>
      <w:divBdr>
        <w:top w:val="none" w:sz="0" w:space="0" w:color="auto"/>
        <w:left w:val="none" w:sz="0" w:space="0" w:color="auto"/>
        <w:bottom w:val="none" w:sz="0" w:space="0" w:color="auto"/>
        <w:right w:val="none" w:sz="0" w:space="0" w:color="auto"/>
      </w:divBdr>
    </w:div>
    <w:div w:id="520555125">
      <w:bodyDiv w:val="1"/>
      <w:marLeft w:val="0"/>
      <w:marRight w:val="0"/>
      <w:marTop w:val="0"/>
      <w:marBottom w:val="0"/>
      <w:divBdr>
        <w:top w:val="none" w:sz="0" w:space="0" w:color="auto"/>
        <w:left w:val="none" w:sz="0" w:space="0" w:color="auto"/>
        <w:bottom w:val="none" w:sz="0" w:space="0" w:color="auto"/>
        <w:right w:val="none" w:sz="0" w:space="0" w:color="auto"/>
      </w:divBdr>
    </w:div>
    <w:div w:id="879434942">
      <w:bodyDiv w:val="1"/>
      <w:marLeft w:val="0"/>
      <w:marRight w:val="0"/>
      <w:marTop w:val="0"/>
      <w:marBottom w:val="0"/>
      <w:divBdr>
        <w:top w:val="none" w:sz="0" w:space="0" w:color="auto"/>
        <w:left w:val="none" w:sz="0" w:space="0" w:color="auto"/>
        <w:bottom w:val="none" w:sz="0" w:space="0" w:color="auto"/>
        <w:right w:val="none" w:sz="0" w:space="0" w:color="auto"/>
      </w:divBdr>
    </w:div>
    <w:div w:id="1095521657">
      <w:bodyDiv w:val="1"/>
      <w:marLeft w:val="0"/>
      <w:marRight w:val="0"/>
      <w:marTop w:val="0"/>
      <w:marBottom w:val="0"/>
      <w:divBdr>
        <w:top w:val="none" w:sz="0" w:space="0" w:color="auto"/>
        <w:left w:val="none" w:sz="0" w:space="0" w:color="auto"/>
        <w:bottom w:val="none" w:sz="0" w:space="0" w:color="auto"/>
        <w:right w:val="none" w:sz="0" w:space="0" w:color="auto"/>
      </w:divBdr>
    </w:div>
    <w:div w:id="1429037544">
      <w:bodyDiv w:val="1"/>
      <w:marLeft w:val="0"/>
      <w:marRight w:val="0"/>
      <w:marTop w:val="0"/>
      <w:marBottom w:val="0"/>
      <w:divBdr>
        <w:top w:val="none" w:sz="0" w:space="0" w:color="auto"/>
        <w:left w:val="none" w:sz="0" w:space="0" w:color="auto"/>
        <w:bottom w:val="none" w:sz="0" w:space="0" w:color="auto"/>
        <w:right w:val="none" w:sz="0" w:space="0" w:color="auto"/>
      </w:divBdr>
    </w:div>
    <w:div w:id="1593927334">
      <w:bodyDiv w:val="1"/>
      <w:marLeft w:val="0"/>
      <w:marRight w:val="0"/>
      <w:marTop w:val="0"/>
      <w:marBottom w:val="0"/>
      <w:divBdr>
        <w:top w:val="none" w:sz="0" w:space="0" w:color="auto"/>
        <w:left w:val="none" w:sz="0" w:space="0" w:color="auto"/>
        <w:bottom w:val="none" w:sz="0" w:space="0" w:color="auto"/>
        <w:right w:val="none" w:sz="0" w:space="0" w:color="auto"/>
      </w:divBdr>
    </w:div>
    <w:div w:id="1867064446">
      <w:bodyDiv w:val="1"/>
      <w:marLeft w:val="0"/>
      <w:marRight w:val="0"/>
      <w:marTop w:val="0"/>
      <w:marBottom w:val="0"/>
      <w:divBdr>
        <w:top w:val="none" w:sz="0" w:space="0" w:color="auto"/>
        <w:left w:val="none" w:sz="0" w:space="0" w:color="auto"/>
        <w:bottom w:val="none" w:sz="0" w:space="0" w:color="auto"/>
        <w:right w:val="none" w:sz="0" w:space="0" w:color="auto"/>
      </w:divBdr>
    </w:div>
    <w:div w:id="20217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3909</Words>
  <Characters>21504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2023-06-23T17:48:00Z</cp:lastPrinted>
  <dcterms:created xsi:type="dcterms:W3CDTF">2023-06-28T23:37:00Z</dcterms:created>
  <dcterms:modified xsi:type="dcterms:W3CDTF">2023-06-28T23:37:00Z</dcterms:modified>
</cp:coreProperties>
</file>