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774C9" w14:textId="32C8E0FD" w:rsidR="00401F56" w:rsidRPr="007E6752" w:rsidRDefault="00EA0165" w:rsidP="0009497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E675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E6752">
        <w:rPr>
          <w:rFonts w:ascii="Palatino Linotype" w:eastAsiaTheme="minorEastAsia" w:hAnsi="Palatino Linotype" w:cstheme="minorBidi"/>
          <w:color w:val="000000" w:themeColor="text1"/>
          <w:lang w:val="es-ES_tradnl"/>
        </w:rPr>
        <w:t xml:space="preserve">n Metepec, Estado </w:t>
      </w:r>
      <w:r w:rsidR="00A91A65" w:rsidRPr="007E6752">
        <w:rPr>
          <w:rFonts w:ascii="Palatino Linotype" w:eastAsiaTheme="minorEastAsia" w:hAnsi="Palatino Linotype" w:cstheme="minorBidi"/>
          <w:color w:val="000000" w:themeColor="text1"/>
          <w:lang w:val="es-ES_tradnl"/>
        </w:rPr>
        <w:t xml:space="preserve">de México; de </w:t>
      </w:r>
      <w:r w:rsidR="00B933FC" w:rsidRPr="007E6752">
        <w:rPr>
          <w:rFonts w:ascii="Palatino Linotype" w:eastAsiaTheme="minorEastAsia" w:hAnsi="Palatino Linotype" w:cstheme="minorBidi"/>
          <w:color w:val="000000" w:themeColor="text1"/>
          <w:lang w:val="es-ES_tradnl"/>
        </w:rPr>
        <w:t>veinticinco</w:t>
      </w:r>
      <w:r w:rsidR="00B96D41" w:rsidRPr="007E6752">
        <w:rPr>
          <w:rFonts w:ascii="Palatino Linotype" w:eastAsiaTheme="minorEastAsia" w:hAnsi="Palatino Linotype" w:cstheme="minorBidi"/>
          <w:color w:val="000000" w:themeColor="text1"/>
          <w:lang w:val="es-ES_tradnl"/>
        </w:rPr>
        <w:t xml:space="preserve"> </w:t>
      </w:r>
      <w:r w:rsidRPr="007E6752">
        <w:rPr>
          <w:rFonts w:ascii="Palatino Linotype" w:eastAsiaTheme="minorEastAsia" w:hAnsi="Palatino Linotype" w:cstheme="minorBidi"/>
          <w:color w:val="000000" w:themeColor="text1"/>
          <w:lang w:val="es-MX"/>
        </w:rPr>
        <w:t>(</w:t>
      </w:r>
      <w:r w:rsidR="00B933FC" w:rsidRPr="007E6752">
        <w:rPr>
          <w:rFonts w:ascii="Palatino Linotype" w:eastAsiaTheme="minorEastAsia" w:hAnsi="Palatino Linotype" w:cstheme="minorBidi"/>
          <w:color w:val="000000" w:themeColor="text1"/>
          <w:lang w:val="es-MX"/>
        </w:rPr>
        <w:t>25</w:t>
      </w:r>
      <w:r w:rsidRPr="007E6752">
        <w:rPr>
          <w:rFonts w:ascii="Palatino Linotype" w:eastAsiaTheme="minorEastAsia" w:hAnsi="Palatino Linotype" w:cstheme="minorBidi"/>
          <w:color w:val="000000" w:themeColor="text1"/>
          <w:lang w:val="es-MX"/>
        </w:rPr>
        <w:t>) de</w:t>
      </w:r>
      <w:r w:rsidR="000958E5" w:rsidRPr="007E6752">
        <w:rPr>
          <w:rFonts w:ascii="Palatino Linotype" w:eastAsiaTheme="minorEastAsia" w:hAnsi="Palatino Linotype" w:cstheme="minorBidi"/>
          <w:color w:val="000000" w:themeColor="text1"/>
          <w:lang w:val="es-MX"/>
        </w:rPr>
        <w:t xml:space="preserve"> </w:t>
      </w:r>
      <w:r w:rsidR="00B933FC" w:rsidRPr="007E6752">
        <w:rPr>
          <w:rFonts w:ascii="Palatino Linotype" w:eastAsiaTheme="minorEastAsia" w:hAnsi="Palatino Linotype" w:cstheme="minorBidi"/>
          <w:color w:val="000000" w:themeColor="text1"/>
          <w:lang w:val="es-MX"/>
        </w:rPr>
        <w:t>enero</w:t>
      </w:r>
      <w:r w:rsidR="00C36DF2" w:rsidRPr="007E6752">
        <w:rPr>
          <w:rFonts w:ascii="Palatino Linotype" w:eastAsiaTheme="minorEastAsia" w:hAnsi="Palatino Linotype" w:cstheme="minorBidi"/>
          <w:color w:val="000000" w:themeColor="text1"/>
          <w:lang w:val="es-MX"/>
        </w:rPr>
        <w:t xml:space="preserve"> </w:t>
      </w:r>
      <w:r w:rsidR="00401F56" w:rsidRPr="007E6752">
        <w:rPr>
          <w:rFonts w:ascii="Palatino Linotype" w:eastAsiaTheme="minorEastAsia" w:hAnsi="Palatino Linotype" w:cstheme="minorBidi"/>
          <w:color w:val="000000" w:themeColor="text1"/>
          <w:lang w:val="es-MX"/>
        </w:rPr>
        <w:t>de dos mil veintitrés</w:t>
      </w:r>
      <w:r w:rsidR="00641A1D" w:rsidRPr="007E6752">
        <w:rPr>
          <w:rFonts w:ascii="Palatino Linotype" w:eastAsiaTheme="minorEastAsia" w:hAnsi="Palatino Linotype" w:cstheme="minorBidi"/>
          <w:color w:val="000000" w:themeColor="text1"/>
          <w:lang w:val="es-MX"/>
        </w:rPr>
        <w:t>.</w:t>
      </w:r>
    </w:p>
    <w:p w14:paraId="79BA84B1" w14:textId="0FDE0C48" w:rsidR="00C36DF2" w:rsidRPr="007E6752" w:rsidRDefault="00C36DF2" w:rsidP="00094973">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7E6752">
        <w:rPr>
          <w:rFonts w:ascii="Palatino Linotype" w:eastAsiaTheme="minorEastAsia" w:hAnsi="Palatino Linotype" w:cstheme="minorBidi"/>
          <w:b/>
          <w:color w:val="000000" w:themeColor="text1"/>
          <w:lang w:val="es-ES_tradnl"/>
        </w:rPr>
        <w:t>VISTO</w:t>
      </w:r>
      <w:r w:rsidR="001A64A3" w:rsidRPr="007E6752">
        <w:rPr>
          <w:rFonts w:ascii="Palatino Linotype" w:eastAsiaTheme="minorEastAsia" w:hAnsi="Palatino Linotype" w:cstheme="minorBidi"/>
          <w:b/>
          <w:color w:val="000000" w:themeColor="text1"/>
          <w:lang w:val="es-ES_tradnl"/>
        </w:rPr>
        <w:t xml:space="preserve">S </w:t>
      </w:r>
      <w:r w:rsidR="001A64A3" w:rsidRPr="007E6752">
        <w:rPr>
          <w:rFonts w:ascii="Palatino Linotype" w:eastAsiaTheme="minorEastAsia" w:hAnsi="Palatino Linotype" w:cstheme="minorBidi"/>
          <w:color w:val="000000" w:themeColor="text1"/>
          <w:lang w:val="es-ES_tradnl"/>
        </w:rPr>
        <w:t xml:space="preserve">los </w:t>
      </w:r>
      <w:r w:rsidRPr="007E6752">
        <w:rPr>
          <w:rFonts w:ascii="Palatino Linotype" w:eastAsiaTheme="minorEastAsia" w:hAnsi="Palatino Linotype" w:cstheme="minorBidi"/>
          <w:color w:val="000000" w:themeColor="text1"/>
          <w:lang w:val="es-ES_tradnl"/>
        </w:rPr>
        <w:t>expediente</w:t>
      </w:r>
      <w:r w:rsidR="001A64A3" w:rsidRPr="007E6752">
        <w:rPr>
          <w:rFonts w:ascii="Palatino Linotype" w:eastAsiaTheme="minorEastAsia" w:hAnsi="Palatino Linotype" w:cstheme="minorBidi"/>
          <w:color w:val="000000" w:themeColor="text1"/>
          <w:lang w:val="es-ES_tradnl"/>
        </w:rPr>
        <w:t>s</w:t>
      </w:r>
      <w:r w:rsidRPr="007E6752">
        <w:rPr>
          <w:rFonts w:ascii="Palatino Linotype" w:eastAsiaTheme="minorEastAsia" w:hAnsi="Palatino Linotype" w:cstheme="minorBidi"/>
          <w:color w:val="000000" w:themeColor="text1"/>
          <w:lang w:val="es-ES_tradnl"/>
        </w:rPr>
        <w:t xml:space="preserve"> electrónico formado</w:t>
      </w:r>
      <w:r w:rsidR="001A64A3" w:rsidRPr="007E6752">
        <w:rPr>
          <w:rFonts w:ascii="Palatino Linotype" w:eastAsiaTheme="minorEastAsia" w:hAnsi="Palatino Linotype" w:cstheme="minorBidi"/>
          <w:color w:val="000000" w:themeColor="text1"/>
          <w:lang w:val="es-ES_tradnl"/>
        </w:rPr>
        <w:t>s</w:t>
      </w:r>
      <w:r w:rsidR="00DD1145" w:rsidRPr="007E6752">
        <w:rPr>
          <w:rFonts w:ascii="Palatino Linotype" w:eastAsiaTheme="minorEastAsia" w:hAnsi="Palatino Linotype" w:cstheme="minorBidi"/>
          <w:color w:val="000000" w:themeColor="text1"/>
          <w:lang w:val="es-ES_tradnl"/>
        </w:rPr>
        <w:t xml:space="preserve"> con motivo de los</w:t>
      </w:r>
      <w:r w:rsidRPr="007E6752">
        <w:rPr>
          <w:rFonts w:ascii="Palatino Linotype" w:eastAsiaTheme="minorEastAsia" w:hAnsi="Palatino Linotype" w:cstheme="minorBidi"/>
          <w:color w:val="000000" w:themeColor="text1"/>
          <w:lang w:val="es-ES_tradnl"/>
        </w:rPr>
        <w:t xml:space="preserve"> recurso</w:t>
      </w:r>
      <w:r w:rsidR="001A64A3" w:rsidRPr="007E6752">
        <w:rPr>
          <w:rFonts w:ascii="Palatino Linotype" w:eastAsiaTheme="minorEastAsia" w:hAnsi="Palatino Linotype" w:cstheme="minorBidi"/>
          <w:color w:val="000000" w:themeColor="text1"/>
          <w:lang w:val="es-ES_tradnl"/>
        </w:rPr>
        <w:t>s</w:t>
      </w:r>
      <w:r w:rsidRPr="007E6752">
        <w:rPr>
          <w:rFonts w:ascii="Palatino Linotype" w:eastAsiaTheme="minorEastAsia" w:hAnsi="Palatino Linotype" w:cstheme="minorBidi"/>
          <w:color w:val="000000" w:themeColor="text1"/>
          <w:lang w:val="es-ES_tradnl"/>
        </w:rPr>
        <w:t xml:space="preserve"> de revisión</w:t>
      </w:r>
      <w:r w:rsidRPr="007E6752">
        <w:rPr>
          <w:rFonts w:ascii="Palatino Linotype" w:eastAsiaTheme="minorEastAsia" w:hAnsi="Palatino Linotype" w:cstheme="minorBidi"/>
          <w:b/>
          <w:bCs/>
          <w:color w:val="000000" w:themeColor="text1"/>
        </w:rPr>
        <w:t> </w:t>
      </w:r>
      <w:r w:rsidR="00B933FC" w:rsidRPr="007E6752">
        <w:rPr>
          <w:rFonts w:ascii="Palatino Linotype" w:eastAsiaTheme="minorEastAsia" w:hAnsi="Palatino Linotype" w:cstheme="minorBidi"/>
          <w:b/>
          <w:bCs/>
          <w:color w:val="000000" w:themeColor="text1"/>
        </w:rPr>
        <w:t xml:space="preserve">07428/INFOEM/IP/RR/2022, 07429/INFOEM/IP/RR/2022, 07430/INFOEM/IP/RR/2022, 07431/INFOEM/IP/RR/2022, 07432/INFOEM/IP/RR/2022, 07433/INFOEM/IP/RR/2022, 07434/INFOEM/IP/RR/2022, 07435/INFOEM/IP/RR/2022, 07436/INFOEM/IP/RR/2022, 07437/INFOEM/IP/RR/2022, 07438/INFOEM/IP/RR/2022, 07439/INFOEM/IP/RR/2022, 07440/INFOEM/IP/RR/2022, 07441/INFOEM/IP/RR/2022, 07442/INFOEM/IP/RR/2022, 07443/INFOEM/IP/RR/2022, 07444/INFOEM/IP/RR/2022, 07445/INFOEM/IP/RR/2022, 07446/INFOEM/IP/RR/2022, 07447/INFOEM/IP/RR/2022, 07448/INFOEM/IP/RR/2022, 07449/INFOEM/IP/RR/2022, 07450/INFOEM/IP/RR/2022, 07451/INFOEM/IP/RR/2022, 07452/INFOEM/IP/RR/2022, 07453/INFOEM/IP/RR/2022, 07454/INFOEM/IP/RR/2022, 07455/INFOEM/IP/RR/2022, 07456/INFOEM/IP/RR/2022, 07457/INFOEM/IP/RR/2022, 07458/INFOEM/IP/RR/2022, 07459/INFOEM/IP/RR/2022, </w:t>
      </w:r>
      <w:r w:rsidR="00B933FC" w:rsidRPr="007E6752">
        <w:rPr>
          <w:rFonts w:ascii="Palatino Linotype" w:eastAsiaTheme="minorEastAsia" w:hAnsi="Palatino Linotype" w:cstheme="minorBidi"/>
          <w:b/>
          <w:bCs/>
          <w:color w:val="000000" w:themeColor="text1"/>
        </w:rPr>
        <w:lastRenderedPageBreak/>
        <w:t xml:space="preserve">07460/INFOEM/IP/RR/2022, 07461/INFOEM/IP/RR/2022, 07462/INFOEM/IP/RR/2022, 07464/INFOEM/IP/RR/2022, 07465/INFOEM/IP/RR/2022, 07466/INFOEM/IP/RR/2022, 07467/INFOEM/IP/RR/2022, 07468/INFOEM/IP/RR/2022, 07469/INFOEM/IP/RR/2022, 07470/INFOEM/IP/RR/2022, 07471/INFOEM/IP/RR/2022, 07472/INFOEM/IP/RR/2022, 07473/INFOEM/IP/RR/2022, 07474/INFOEM/IP/RR/2022, 07546/INFOEM/IP/RR/2022, 07547/INFOEM/IP/RR/2022, 07548/INFOEM/IP/RR/2022, 07549/INFOEM/IP/RR/2022, 07550/INFOEM/IP/RR/2022, 07551/INFOEM/IP/RR/2022, 07552/INFOEM/IP/RR/2022, 07553/INFOEM/IP/RR/2022, 07554/INFOEM/IP/RR/2022, 07555/INFOEM/IP/RR/2022, 07556/INFOEM/IP/RR/2022, 07557/INFOEM/IP/RR/2022, 07558/INFOEM/IP/RR/2022, 07559/INFOEM/IP/RR/2022, 07560/INFOEM/IP/RR/2022, 07561/INFOEM/IP/RR/2022,  07562/INFOEM/IP/RR/2022, 07566/INFOEM/IP/RR/2022, 07567/INFOEM/IP/RR/2022, 07568/INFOEM/IP/RR/2022, 07569/INFOEM/IP/RR/2022, 07570/INFOEM/IP/RR/2022, 07571/INFOEM/IP/RR/2022, 07572/INFOEM/IP/RR/2022,  07573/INFOEM/IP/RR/2022, 07574/INFOEM/IP/RR/2022, 07575/INFOEM/IP/RR/2022, 07576/INFOEM/IP/RR/2022, </w:t>
      </w:r>
      <w:r w:rsidR="00B933FC" w:rsidRPr="007E6752">
        <w:rPr>
          <w:rFonts w:ascii="Palatino Linotype" w:eastAsiaTheme="minorEastAsia" w:hAnsi="Palatino Linotype" w:cstheme="minorBidi"/>
          <w:b/>
          <w:bCs/>
          <w:color w:val="000000" w:themeColor="text1"/>
        </w:rPr>
        <w:lastRenderedPageBreak/>
        <w:t xml:space="preserve">07577/INFOEM/IP/RR/2022, 07578/INFOEM/IP/RR/2022, 07579/INFOEM/IP/RR/2022, 07580/INFOEM/IP/RR/2022, 07581/INFOEM/IP/RR/2022, 07582/INFOEM/IP/RR/2022, 07583/INFOEM/IP/RR/2022, 07584/INFOEM/IP/RR/2022, 07585/INFOEM/IP/RR/2022, 07586/INFOEM/IP/RR/2022, 07587/INFOEM/IP/RR/2022, 07588/INFOEM/IP/RR/2022, 07589/INFOEM/IP/RR/2022, 07590/INFOEM/IP/RR/2022, 07591/INFOEM/IP/RR/2022, 07630/INFOEM/IP/RR/2022, 07631/INFOEM/IP/RR/2022, 07632/INFOEM/IP/RR/2022, 07633/INFOEM/IP/RR/2022, 07634/INFOEM/IP/RR/2022, 07635/INFOEM/IP/RR/2022, 07636/INFOEM/IP/RR/2022,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07771/INFOEM/IP/RR/20228, </w:t>
      </w:r>
      <w:r w:rsidRPr="007E6752">
        <w:rPr>
          <w:rFonts w:ascii="Palatino Linotype" w:eastAsiaTheme="minorEastAsia" w:hAnsi="Palatino Linotype" w:cstheme="minorBidi"/>
          <w:color w:val="000000" w:themeColor="text1"/>
          <w:lang w:val="es-ES_tradnl"/>
        </w:rPr>
        <w:t>promovido</w:t>
      </w:r>
      <w:r w:rsidR="00DD1145" w:rsidRPr="007E6752">
        <w:rPr>
          <w:rFonts w:ascii="Palatino Linotype" w:eastAsiaTheme="minorEastAsia" w:hAnsi="Palatino Linotype" w:cstheme="minorBidi"/>
          <w:color w:val="000000" w:themeColor="text1"/>
          <w:lang w:val="es-ES_tradnl"/>
        </w:rPr>
        <w:t>s</w:t>
      </w:r>
      <w:r w:rsidRPr="007E6752">
        <w:rPr>
          <w:rFonts w:ascii="Palatino Linotype" w:eastAsiaTheme="minorEastAsia" w:hAnsi="Palatino Linotype" w:cstheme="minorBidi"/>
          <w:color w:val="000000" w:themeColor="text1"/>
          <w:lang w:val="es-ES_tradnl"/>
        </w:rPr>
        <w:t xml:space="preserve"> por un usuario del Sistema de Acceso a la Información Mexiquense </w:t>
      </w:r>
      <w:r w:rsidRPr="007E6752">
        <w:rPr>
          <w:rFonts w:ascii="Palatino Linotype" w:eastAsiaTheme="minorEastAsia" w:hAnsi="Palatino Linotype" w:cstheme="minorBidi"/>
          <w:b/>
          <w:color w:val="000000" w:themeColor="text1"/>
          <w:lang w:val="es-ES_tradnl"/>
        </w:rPr>
        <w:t xml:space="preserve">(SAIMEX), </w:t>
      </w:r>
      <w:r w:rsidRPr="007E6752">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w:t>
      </w:r>
      <w:r w:rsidRPr="007E6752">
        <w:rPr>
          <w:rFonts w:ascii="Palatino Linotype" w:eastAsiaTheme="minorEastAsia" w:hAnsi="Palatino Linotype" w:cstheme="minorBidi"/>
          <w:color w:val="000000" w:themeColor="text1"/>
          <w:lang w:val="es-ES_tradnl"/>
        </w:rPr>
        <w:lastRenderedPageBreak/>
        <w:t xml:space="preserve">lo sucesivo será identificado en su calidad de </w:t>
      </w:r>
      <w:r w:rsidRPr="007E6752">
        <w:rPr>
          <w:rFonts w:ascii="Palatino Linotype" w:eastAsiaTheme="minorEastAsia" w:hAnsi="Palatino Linotype" w:cstheme="minorBidi"/>
          <w:b/>
          <w:color w:val="000000" w:themeColor="text1"/>
          <w:lang w:val="es-ES_tradnl"/>
        </w:rPr>
        <w:t>RECURRENTE</w:t>
      </w:r>
      <w:r w:rsidRPr="007E6752">
        <w:rPr>
          <w:rFonts w:ascii="Palatino Linotype" w:eastAsiaTheme="minorEastAsia" w:hAnsi="Palatino Linotype" w:cstheme="minorBidi"/>
          <w:color w:val="000000" w:themeColor="text1"/>
          <w:lang w:val="es-ES_tradnl"/>
        </w:rPr>
        <w:t>, en contra de la</w:t>
      </w:r>
      <w:r w:rsidR="00BD7E57" w:rsidRPr="007E6752">
        <w:rPr>
          <w:rFonts w:ascii="Palatino Linotype" w:eastAsiaTheme="minorEastAsia" w:hAnsi="Palatino Linotype" w:cstheme="minorBidi"/>
          <w:color w:val="000000" w:themeColor="text1"/>
          <w:lang w:val="es-ES_tradnl"/>
        </w:rPr>
        <w:t>s</w:t>
      </w:r>
      <w:r w:rsidRPr="007E6752">
        <w:rPr>
          <w:rFonts w:ascii="Palatino Linotype" w:eastAsiaTheme="minorEastAsia" w:hAnsi="Palatino Linotype" w:cstheme="minorBidi"/>
          <w:color w:val="000000" w:themeColor="text1"/>
          <w:lang w:val="es-ES_tradnl"/>
        </w:rPr>
        <w:t xml:space="preserve"> respue</w:t>
      </w:r>
      <w:r w:rsidR="00861CF9" w:rsidRPr="007E6752">
        <w:rPr>
          <w:rFonts w:ascii="Palatino Linotype" w:eastAsiaTheme="minorEastAsia" w:hAnsi="Palatino Linotype" w:cstheme="minorBidi"/>
          <w:color w:val="000000" w:themeColor="text1"/>
          <w:lang w:val="es-ES_tradnl"/>
        </w:rPr>
        <w:t>sta</w:t>
      </w:r>
      <w:r w:rsidR="00BD7E57" w:rsidRPr="007E6752">
        <w:rPr>
          <w:rFonts w:ascii="Palatino Linotype" w:eastAsiaTheme="minorEastAsia" w:hAnsi="Palatino Linotype" w:cstheme="minorBidi"/>
          <w:color w:val="000000" w:themeColor="text1"/>
          <w:lang w:val="es-ES_tradnl"/>
        </w:rPr>
        <w:t>s</w:t>
      </w:r>
      <w:r w:rsidR="00861CF9" w:rsidRPr="007E6752">
        <w:rPr>
          <w:rFonts w:ascii="Palatino Linotype" w:eastAsiaTheme="minorEastAsia" w:hAnsi="Palatino Linotype" w:cstheme="minorBidi"/>
          <w:color w:val="000000" w:themeColor="text1"/>
          <w:lang w:val="es-ES_tradnl"/>
        </w:rPr>
        <w:t xml:space="preserve"> del</w:t>
      </w:r>
      <w:r w:rsidRPr="007E6752">
        <w:rPr>
          <w:rFonts w:ascii="Palatino Linotype" w:eastAsiaTheme="minorEastAsia" w:hAnsi="Palatino Linotype" w:cstheme="minorBidi"/>
          <w:color w:val="000000" w:themeColor="text1"/>
          <w:lang w:val="es-ES_tradnl"/>
        </w:rPr>
        <w:t xml:space="preserve"> </w:t>
      </w:r>
      <w:r w:rsidR="00CA6802" w:rsidRPr="007E6752">
        <w:rPr>
          <w:rFonts w:ascii="Palatino Linotype" w:eastAsiaTheme="minorEastAsia" w:hAnsi="Palatino Linotype" w:cstheme="minorBidi"/>
          <w:b/>
          <w:color w:val="000000" w:themeColor="text1"/>
          <w:lang w:val="es-ES_tradnl"/>
        </w:rPr>
        <w:t xml:space="preserve">Sistema Municipal Para el Desarrollo Integral de la Familia de Metepec </w:t>
      </w:r>
      <w:r w:rsidRPr="007E6752">
        <w:rPr>
          <w:rFonts w:ascii="Palatino Linotype" w:eastAsiaTheme="minorEastAsia" w:hAnsi="Palatino Linotype" w:cstheme="minorBidi"/>
          <w:color w:val="000000" w:themeColor="text1"/>
          <w:lang w:val="es-ES_tradnl"/>
        </w:rPr>
        <w:t>en lo</w:t>
      </w:r>
      <w:r w:rsidRPr="007E6752">
        <w:rPr>
          <w:rFonts w:ascii="Palatino Linotype" w:eastAsiaTheme="minorEastAsia" w:hAnsi="Palatino Linotype" w:cstheme="minorBidi"/>
          <w:b/>
          <w:color w:val="000000" w:themeColor="text1"/>
          <w:lang w:val="es-ES_tradnl"/>
        </w:rPr>
        <w:t xml:space="preserve"> </w:t>
      </w:r>
      <w:r w:rsidRPr="007E6752">
        <w:rPr>
          <w:rFonts w:ascii="Palatino Linotype" w:eastAsiaTheme="minorEastAsia" w:hAnsi="Palatino Linotype" w:cstheme="minorBidi"/>
          <w:color w:val="000000" w:themeColor="text1"/>
          <w:lang w:val="es-ES_tradnl"/>
        </w:rPr>
        <w:t>sucesivo el</w:t>
      </w:r>
      <w:r w:rsidRPr="007E6752">
        <w:rPr>
          <w:rFonts w:ascii="Palatino Linotype" w:eastAsiaTheme="minorEastAsia" w:hAnsi="Palatino Linotype" w:cstheme="minorBidi"/>
          <w:b/>
          <w:color w:val="000000" w:themeColor="text1"/>
          <w:lang w:val="es-ES_tradnl"/>
        </w:rPr>
        <w:t xml:space="preserve"> SUJETO OBLIGADO, </w:t>
      </w:r>
      <w:r w:rsidR="005B0D1E" w:rsidRPr="007E6752">
        <w:rPr>
          <w:rFonts w:ascii="Palatino Linotype" w:eastAsiaTheme="minorEastAsia" w:hAnsi="Palatino Linotype" w:cstheme="minorBidi"/>
          <w:color w:val="000000" w:themeColor="text1"/>
          <w:lang w:val="es-ES_tradnl"/>
        </w:rPr>
        <w:t xml:space="preserve">se procede a dictar la presente </w:t>
      </w:r>
      <w:r w:rsidRPr="007E6752">
        <w:rPr>
          <w:rFonts w:ascii="Palatino Linotype" w:eastAsiaTheme="minorEastAsia" w:hAnsi="Palatino Linotype" w:cstheme="minorBidi"/>
          <w:color w:val="000000" w:themeColor="text1"/>
          <w:lang w:val="es-ES_tradnl"/>
        </w:rPr>
        <w:t xml:space="preserve">resolución, con base en los siguientes: </w:t>
      </w:r>
    </w:p>
    <w:p w14:paraId="64D30E95" w14:textId="2F57A823" w:rsidR="00F216D7" w:rsidRPr="007E6752" w:rsidRDefault="00EA0165" w:rsidP="0009497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7E675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2463383" w:rsidR="00707416" w:rsidRPr="007E6752" w:rsidRDefault="00BC6104" w:rsidP="0009497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E6752">
        <w:rPr>
          <w:rFonts w:ascii="Palatino Linotype" w:eastAsia="Calibri" w:hAnsi="Palatino Linotype" w:cs="Arial"/>
          <w:color w:val="000000" w:themeColor="text1"/>
        </w:rPr>
        <w:t>En fechas del</w:t>
      </w:r>
      <w:r w:rsidR="00F216D7" w:rsidRPr="007E6752">
        <w:rPr>
          <w:rFonts w:ascii="Palatino Linotype" w:eastAsia="Calibri" w:hAnsi="Palatino Linotype" w:cs="Arial"/>
          <w:color w:val="000000" w:themeColor="text1"/>
        </w:rPr>
        <w:t xml:space="preserve"> </w:t>
      </w:r>
      <w:r w:rsidR="00B933FC" w:rsidRPr="007E6752">
        <w:rPr>
          <w:rFonts w:ascii="Palatino Linotype" w:eastAsia="Calibri" w:hAnsi="Palatino Linotype" w:cs="Arial"/>
          <w:color w:val="000000" w:themeColor="text1"/>
        </w:rPr>
        <w:t>tres (03), cuatro (04), ocho (08) y</w:t>
      </w:r>
      <w:r w:rsidR="004D3F79" w:rsidRPr="007E6752">
        <w:rPr>
          <w:rFonts w:ascii="Palatino Linotype" w:eastAsia="Calibri" w:hAnsi="Palatino Linotype" w:cs="Arial"/>
          <w:color w:val="000000" w:themeColor="text1"/>
        </w:rPr>
        <w:t xml:space="preserve"> </w:t>
      </w:r>
      <w:r w:rsidR="00B933FC" w:rsidRPr="007E6752">
        <w:rPr>
          <w:rFonts w:ascii="Palatino Linotype" w:eastAsia="Calibri" w:hAnsi="Palatino Linotype" w:cs="Arial"/>
          <w:color w:val="000000" w:themeColor="text1"/>
        </w:rPr>
        <w:t xml:space="preserve"> quince (15 ) </w:t>
      </w:r>
      <w:r w:rsidR="00EA0165" w:rsidRPr="007E6752">
        <w:rPr>
          <w:rFonts w:ascii="Palatino Linotype" w:eastAsia="Calibri" w:hAnsi="Palatino Linotype" w:cs="Arial"/>
          <w:color w:val="000000" w:themeColor="text1"/>
        </w:rPr>
        <w:t>de</w:t>
      </w:r>
      <w:r w:rsidR="00B933FC" w:rsidRPr="007E6752">
        <w:rPr>
          <w:rFonts w:ascii="Palatino Linotype" w:eastAsia="Calibri" w:hAnsi="Palatino Linotype" w:cs="Arial"/>
          <w:color w:val="000000" w:themeColor="text1"/>
        </w:rPr>
        <w:t xml:space="preserve"> marzo</w:t>
      </w:r>
      <w:r w:rsidRPr="007E6752">
        <w:rPr>
          <w:rFonts w:ascii="Palatino Linotype" w:eastAsia="Calibri" w:hAnsi="Palatino Linotype" w:cs="Arial"/>
          <w:color w:val="000000" w:themeColor="text1"/>
        </w:rPr>
        <w:t xml:space="preserve">, </w:t>
      </w:r>
      <w:r w:rsidR="00EA0165" w:rsidRPr="007E6752">
        <w:rPr>
          <w:rFonts w:ascii="Palatino Linotype" w:eastAsia="Calibri" w:hAnsi="Palatino Linotype" w:cs="Arial"/>
          <w:color w:val="000000" w:themeColor="text1"/>
        </w:rPr>
        <w:t xml:space="preserve">de dos mil </w:t>
      </w:r>
      <w:r w:rsidR="003915BA" w:rsidRPr="007E6752">
        <w:rPr>
          <w:rFonts w:ascii="Palatino Linotype" w:eastAsia="Calibri" w:hAnsi="Palatino Linotype" w:cs="Arial"/>
          <w:color w:val="000000" w:themeColor="text1"/>
        </w:rPr>
        <w:t>veintidós</w:t>
      </w:r>
      <w:r w:rsidR="00EA0165" w:rsidRPr="007E6752">
        <w:rPr>
          <w:rFonts w:ascii="Palatino Linotype" w:eastAsia="Calibri" w:hAnsi="Palatino Linotype" w:cs="Arial"/>
          <w:color w:val="000000" w:themeColor="text1"/>
        </w:rPr>
        <w:t xml:space="preserve">, </w:t>
      </w:r>
      <w:r w:rsidR="00EA0165" w:rsidRPr="007E6752">
        <w:rPr>
          <w:rFonts w:ascii="Palatino Linotype" w:eastAsiaTheme="minorEastAsia" w:hAnsi="Palatino Linotype" w:cstheme="minorBidi"/>
          <w:color w:val="000000" w:themeColor="text1"/>
          <w:lang w:val="es-ES_tradnl"/>
        </w:rPr>
        <w:t>el particular presentó</w:t>
      </w:r>
      <w:r w:rsidR="00EA0165" w:rsidRPr="007E6752">
        <w:rPr>
          <w:rFonts w:ascii="Palatino Linotype" w:eastAsiaTheme="minorEastAsia" w:hAnsi="Palatino Linotype" w:cstheme="minorBidi"/>
          <w:b/>
          <w:color w:val="000000" w:themeColor="text1"/>
          <w:lang w:val="es-ES_tradnl"/>
        </w:rPr>
        <w:t xml:space="preserve"> </w:t>
      </w:r>
      <w:r w:rsidR="00936BED" w:rsidRPr="007E6752">
        <w:rPr>
          <w:rFonts w:ascii="Palatino Linotype" w:eastAsiaTheme="minorEastAsia" w:hAnsi="Palatino Linotype" w:cstheme="minorBidi"/>
          <w:bCs/>
          <w:color w:val="000000" w:themeColor="text1"/>
          <w:lang w:val="es-ES_tradnl"/>
        </w:rPr>
        <w:t>a través de</w:t>
      </w:r>
      <w:r w:rsidR="00923BD9" w:rsidRPr="007E6752">
        <w:rPr>
          <w:rFonts w:ascii="Palatino Linotype" w:eastAsiaTheme="minorEastAsia" w:hAnsi="Palatino Linotype" w:cstheme="minorBidi"/>
          <w:bCs/>
          <w:color w:val="000000" w:themeColor="text1"/>
          <w:lang w:val="es-ES_tradnl"/>
        </w:rPr>
        <w:t>l</w:t>
      </w:r>
      <w:r w:rsidR="00923BD9" w:rsidRPr="007E6752">
        <w:rPr>
          <w:rFonts w:ascii="Palatino Linotype" w:eastAsia="Calibri" w:hAnsi="Palatino Linotype" w:cs="Arial"/>
          <w:color w:val="000000" w:themeColor="text1"/>
        </w:rPr>
        <w:t xml:space="preserve"> </w:t>
      </w:r>
      <w:r w:rsidR="00923BD9" w:rsidRPr="007E6752">
        <w:rPr>
          <w:rFonts w:ascii="Palatino Linotype" w:eastAsiaTheme="minorEastAsia" w:hAnsi="Palatino Linotype" w:cstheme="minorBidi"/>
          <w:bCs/>
          <w:color w:val="000000" w:themeColor="text1"/>
        </w:rPr>
        <w:t xml:space="preserve">Sistema de Acceso a la Información Mexiquense </w:t>
      </w:r>
      <w:r w:rsidR="00923BD9" w:rsidRPr="007E6752">
        <w:rPr>
          <w:rFonts w:ascii="Palatino Linotype" w:eastAsiaTheme="minorEastAsia" w:hAnsi="Palatino Linotype" w:cstheme="minorBidi"/>
          <w:b/>
          <w:bCs/>
          <w:color w:val="000000" w:themeColor="text1"/>
        </w:rPr>
        <w:t>(SAIMEX)</w:t>
      </w:r>
      <w:r w:rsidR="00EA0165" w:rsidRPr="007E6752">
        <w:rPr>
          <w:rFonts w:ascii="Palatino Linotype" w:eastAsia="Calibri" w:hAnsi="Palatino Linotype" w:cs="Arial"/>
          <w:b/>
          <w:color w:val="000000" w:themeColor="text1"/>
        </w:rPr>
        <w:t xml:space="preserve">, </w:t>
      </w:r>
      <w:r w:rsidR="00EA0165" w:rsidRPr="007E6752">
        <w:rPr>
          <w:rFonts w:ascii="Palatino Linotype" w:eastAsia="Calibri" w:hAnsi="Palatino Linotype" w:cs="Arial"/>
          <w:color w:val="000000" w:themeColor="text1"/>
        </w:rPr>
        <w:t>la</w:t>
      </w:r>
      <w:r w:rsidR="00BD7E57" w:rsidRPr="007E6752">
        <w:rPr>
          <w:rFonts w:ascii="Palatino Linotype" w:eastAsia="Calibri" w:hAnsi="Palatino Linotype" w:cs="Arial"/>
          <w:color w:val="000000" w:themeColor="text1"/>
        </w:rPr>
        <w:t>s</w:t>
      </w:r>
      <w:r w:rsidR="00EA0165" w:rsidRPr="007E6752">
        <w:rPr>
          <w:rFonts w:ascii="Palatino Linotype" w:eastAsia="Calibri" w:hAnsi="Palatino Linotype" w:cs="Arial"/>
          <w:color w:val="000000" w:themeColor="text1"/>
        </w:rPr>
        <w:t xml:space="preserve"> solicitud</w:t>
      </w:r>
      <w:r w:rsidR="00BD7E57" w:rsidRPr="007E6752">
        <w:rPr>
          <w:rFonts w:ascii="Palatino Linotype" w:eastAsia="Calibri" w:hAnsi="Palatino Linotype" w:cs="Arial"/>
          <w:color w:val="000000" w:themeColor="text1"/>
        </w:rPr>
        <w:t>es</w:t>
      </w:r>
      <w:r w:rsidR="00EA0165" w:rsidRPr="007E6752">
        <w:rPr>
          <w:rFonts w:ascii="Palatino Linotype" w:eastAsia="Calibri" w:hAnsi="Palatino Linotype" w:cs="Arial"/>
          <w:color w:val="000000" w:themeColor="text1"/>
        </w:rPr>
        <w:t xml:space="preserve"> de información pública registrada con el número</w:t>
      </w:r>
      <w:r w:rsidR="00B933FC" w:rsidRPr="007E6752">
        <w:rPr>
          <w:rFonts w:ascii="Palatino Linotype" w:eastAsia="Calibri" w:hAnsi="Palatino Linotype" w:cs="Arial"/>
          <w:color w:val="000000" w:themeColor="text1"/>
        </w:rPr>
        <w:t xml:space="preserve"> </w:t>
      </w:r>
      <w:bookmarkStart w:id="4" w:name="_Hlk125403663"/>
      <w:r w:rsidR="00B933FC" w:rsidRPr="007E6752">
        <w:rPr>
          <w:rFonts w:ascii="Palatino Linotype" w:eastAsia="Calibri" w:hAnsi="Palatino Linotype" w:cs="Arial"/>
          <w:b/>
          <w:color w:val="000000" w:themeColor="text1"/>
        </w:rPr>
        <w:t xml:space="preserve">01264/DIFMETEPEC/IP/2022, 01265/DIFMETEPEC/IP/2022, 01261/DIFMETEPEC/IP/2022, 01262/DIFMETEPEC/IP/2022, 01263/DIFMETEPEC/IP/2022, 01266/DIFMETEPEC/IP/2022, 01267/DIFMETEPEC/IP/2022, 01251/DIFMETEPEC/IP/2022, 01252/DIFMETEPEC/IP/2022, 01250/DIFMETEPEC/IP/2022, 01253/DIFMETEPEC/IP/2022, 01254/DIFMETEPEC/IP/2022, 01255/DIFMETEPEC/IP/2022, 01256/DIFMETEPEC/IP/2022, 01257/DIFMETEPEC/IP/2022, 01258/DIFMETEPEC/IP/2022, 01246/DIFMETEPEC/IP/2022, 01247/DIFMETEPEC/IP/2022, 01248/DIFMETEPEC/IP/2022, 01249/DIFMETEPEC/IP/2022, 01259/DIFMETEPEC/IP/2022, 01260/DIFMETEPEC/IP/2022, 01243/DIFMETEPEC/IP/2022, 01244/DIFMETEPEC/IP/2022, </w:t>
      </w:r>
      <w:r w:rsidR="00B933FC" w:rsidRPr="007E6752">
        <w:rPr>
          <w:rFonts w:ascii="Palatino Linotype" w:eastAsia="Calibri" w:hAnsi="Palatino Linotype" w:cs="Arial"/>
          <w:b/>
          <w:color w:val="000000" w:themeColor="text1"/>
        </w:rPr>
        <w:lastRenderedPageBreak/>
        <w:t xml:space="preserve">01245/DIFMETEPEC/IP/2022, 01233/DIFMETEPEC/IP/2022, 01234/DIFMETEPEC/IP/2022, 01235/DIFMETEPEC/IP/2022, 01236/DIFMETEPEC/IP/2022, 01239/DIFMETEPEC/IP/2022, 01240/DIFMETEPEC/IP/2022, 01241/DIFMETEPEC/IP/2022, 01242/DIFMETEPEC/IP/2022, 01237/DIFMETEPEC/IP/2022, 01238/DIFMETEPEC/IP/2022, 01222/DIFMETEPEC/IP/2022, 01225/DIFMETEPEC/IP/2022, 01226/DIFMETEPEC/IP/2022, 01227/DIFMETEPEC/IP/2022, 01228/DIFMETEPEC/IP/2022, 01229/DIFMETEPEC/IP/2022, 01232/DIFMETEPEC/IP/2022, 01223/DIFMETEPEC/IP/2022, 01224/DIFMETEPEC/IP/2022, 01231/DIFMETEPEC/IP/2022, 01230/DIFMETEPEC/IP/2022, 01284/DIFMETEPEC/IP/2022, 01285/DIFMETEPEC/IP/2022,  01297/DIFMETEPEC/IP/2022, 01304/DIFMETEPEC/IP/2022, 01333/DIFMETEPEC/IP/2022, 01334/DIFMETEPEC/IP/2022, 01308/DIFMETEPEC/IP/2022, 01378/DIFMETEPEC/IP/2022, 01377/DIFMETEPEC/IP/2022, 01376/DIFMETEPEC/IP/2022, 01371/DIFMETEPEC/IP/2022, 01370/DIFMETEPEC/IP/2022, 01356/DIFMETEPEC/IP/2022, 01335/DIFMETEPEC/IP/2022, 01373/DIFMETEPEC/IP/2022, 01372/DIFMETEPEC/IP/2022, 01369/DIFMETEPEC/IP/2022, 01382/DIFMETEPEC/IP/2022, 01381/DIFMETEPEC/IP/2022, 01390/DIFMETEPEC/IP/2022, </w:t>
      </w:r>
      <w:r w:rsidR="00B933FC" w:rsidRPr="007E6752">
        <w:rPr>
          <w:rFonts w:ascii="Palatino Linotype" w:eastAsia="Calibri" w:hAnsi="Palatino Linotype" w:cs="Arial"/>
          <w:b/>
          <w:color w:val="000000" w:themeColor="text1"/>
        </w:rPr>
        <w:lastRenderedPageBreak/>
        <w:t xml:space="preserve">01389/DIFMETEPEC/IP/2022, 01388/DIFMETEPEC/IP/2022, 01387/DIFMETEPEC/IP/2022, 07572/INFOEM/IP/RR/2022, 01385/DIFMETEPEC/IP/2022, 01384/DIFMETEPEC/IP/2022, 01383/DIFMETEPEC/IP/2022, 01396/DIFMETEPEC/IP/2022, 01395/DIFMETEPEC/IP/2022, 01394/DIFMETEPEC/IP/2022, 01393/DIFMETEPEC/IP/2022, 01392/DIFMETEPEC/IP/2022, 01409/DIFMETEPEC/IP/2022, 01408/DIFMETEPEC/IP/2022, 01407/DIFMETEPEC/IP/2022, 01406/DIFMETEPEC/IP/2022, 01404/DIFMETEPEC/IP/2022, 01401/DIFMETEPEC/IP/2022, 01400/DIFMETEPEC/IP/2022, 01399/DIFMETEPEC/IP/2022, 01398/DIFMETEPEC/IP/2022, 01397/DIFMETEPEC/IP/2022, 01391/DIFMETEPEC/IP/2022, 01418/DIFMETEPEC/IP/2022, 01417/DIFMETEPEC/IP/2022,  01416/DIFMETEPEC/IP/2022, 01415/DIFMETEPEC/IP/2022, 01414/DIFMETEPEC/IP/2022, 01413/DIFMETEPEC/IP/2022, 01412/DIFMETEPEC/IP/2022, 02061/DIFMETEPEC/IP/2022, 02060/DIFMETEPEC/IP/2022, 02059/DIFMETEPEC/IP/2022, 02058/DIFMETEPEC/IP/2022, 02057/DIFMETEPEC/IP/2022, 02062/DIFMETEPEC/IP/2022, 02063/DIFMETEPEC/IP/2022, 02064/DIFMETEPEC/IP/2022, 02065/DIFMETEPEC/IP/2022, 02066/DIFMETEPEC/IP/2022, 02067/DIFMETEPEC/IP/2022, 02068/DIFMETEPEC/IP/2022, </w:t>
      </w:r>
      <w:r w:rsidR="00B933FC" w:rsidRPr="007E6752">
        <w:rPr>
          <w:rFonts w:ascii="Palatino Linotype" w:eastAsia="Calibri" w:hAnsi="Palatino Linotype" w:cs="Arial"/>
          <w:b/>
          <w:color w:val="000000" w:themeColor="text1"/>
        </w:rPr>
        <w:lastRenderedPageBreak/>
        <w:t>02069/DIFMETEPEC/IP/2022, 02070/DIFMETEPEC/IP/2022, 02071/DIFMETEPEC/IP/2022 y  02072/DIFMETEPEC/IP/2022</w:t>
      </w:r>
      <w:r w:rsidR="00B933FC" w:rsidRPr="007E6752">
        <w:rPr>
          <w:rFonts w:ascii="Palatino Linotype" w:eastAsia="Calibri" w:hAnsi="Palatino Linotype" w:cs="Arial"/>
          <w:color w:val="000000" w:themeColor="text1"/>
        </w:rPr>
        <w:t xml:space="preserve"> </w:t>
      </w:r>
      <w:bookmarkEnd w:id="4"/>
      <w:r w:rsidR="00EA0165" w:rsidRPr="007E6752">
        <w:rPr>
          <w:rFonts w:ascii="Palatino Linotype" w:eastAsia="Calibri" w:hAnsi="Palatino Linotype" w:cs="Arial"/>
          <w:color w:val="000000" w:themeColor="text1"/>
        </w:rPr>
        <w:t>mediante la</w:t>
      </w:r>
      <w:r w:rsidR="00BD7E57" w:rsidRPr="007E6752">
        <w:rPr>
          <w:rFonts w:ascii="Palatino Linotype" w:eastAsia="Calibri" w:hAnsi="Palatino Linotype" w:cs="Arial"/>
          <w:color w:val="000000" w:themeColor="text1"/>
        </w:rPr>
        <w:t>s</w:t>
      </w:r>
      <w:r w:rsidR="00EA0165" w:rsidRPr="007E6752">
        <w:rPr>
          <w:rFonts w:ascii="Palatino Linotype" w:eastAsia="Calibri" w:hAnsi="Palatino Linotype" w:cs="Arial"/>
          <w:color w:val="000000" w:themeColor="text1"/>
        </w:rPr>
        <w:t xml:space="preserve"> cual</w:t>
      </w:r>
      <w:r w:rsidR="00BD7E57" w:rsidRPr="007E6752">
        <w:rPr>
          <w:rFonts w:ascii="Palatino Linotype" w:eastAsia="Calibri" w:hAnsi="Palatino Linotype" w:cs="Arial"/>
          <w:color w:val="000000" w:themeColor="text1"/>
        </w:rPr>
        <w:t>es</w:t>
      </w:r>
      <w:r w:rsidR="00EA0165" w:rsidRPr="007E6752">
        <w:rPr>
          <w:rFonts w:ascii="Palatino Linotype" w:eastAsia="Calibri" w:hAnsi="Palatino Linotype" w:cs="Arial"/>
          <w:color w:val="000000" w:themeColor="text1"/>
        </w:rPr>
        <w:t xml:space="preserve"> requirió:</w:t>
      </w:r>
    </w:p>
    <w:tbl>
      <w:tblPr>
        <w:tblStyle w:val="Tablaconcuadrcula"/>
        <w:tblW w:w="0" w:type="auto"/>
        <w:tblLook w:val="04A0" w:firstRow="1" w:lastRow="0" w:firstColumn="1" w:lastColumn="0" w:noHBand="0" w:noVBand="1"/>
      </w:tblPr>
      <w:tblGrid>
        <w:gridCol w:w="3332"/>
        <w:gridCol w:w="5496"/>
      </w:tblGrid>
      <w:tr w:rsidR="00B933FC" w:rsidRPr="007E6752" w14:paraId="27E90D12" w14:textId="77777777" w:rsidTr="00DE4AC3">
        <w:trPr>
          <w:trHeight w:val="421"/>
        </w:trPr>
        <w:tc>
          <w:tcPr>
            <w:tcW w:w="0" w:type="auto"/>
          </w:tcPr>
          <w:p w14:paraId="45B9CA8E" w14:textId="77777777" w:rsidR="00B933FC" w:rsidRPr="007E6752" w:rsidRDefault="00B933FC" w:rsidP="00DE4AC3">
            <w:pPr>
              <w:rPr>
                <w:rFonts w:ascii="Palatino Linotype" w:hAnsi="Palatino Linotype"/>
                <w:b/>
              </w:rPr>
            </w:pPr>
            <w:r w:rsidRPr="007E6752">
              <w:rPr>
                <w:rFonts w:ascii="Palatino Linotype" w:hAnsi="Palatino Linotype"/>
                <w:b/>
              </w:rPr>
              <w:t>01264/DIFMETEPEC/IP/2022</w:t>
            </w:r>
          </w:p>
        </w:tc>
        <w:tc>
          <w:tcPr>
            <w:tcW w:w="0" w:type="auto"/>
          </w:tcPr>
          <w:p w14:paraId="039C8D65" w14:textId="77777777" w:rsidR="00B933FC" w:rsidRPr="007E6752" w:rsidRDefault="00B933FC" w:rsidP="00DE4AC3">
            <w:pPr>
              <w:jc w:val="both"/>
              <w:rPr>
                <w:rFonts w:ascii="Palatino Linotype" w:hAnsi="Palatino Linotype"/>
                <w:i/>
              </w:rPr>
            </w:pPr>
            <w:r w:rsidRPr="007E6752">
              <w:rPr>
                <w:rFonts w:ascii="Palatino Linotype" w:hAnsi="Palatino Linotype"/>
                <w:i/>
              </w:rPr>
              <w:t xml:space="preserve">“Solicito conocer los Comités que se han instalado el 15 de enero de 2022, así como copia de las actas generadas a la misma fecha. De igual forma saber cómo se conforman y el rol que tienen los respectivos integrantes.” </w:t>
            </w:r>
            <w:r w:rsidRPr="007E6752">
              <w:rPr>
                <w:rFonts w:ascii="Palatino Linotype" w:hAnsi="Palatino Linotype"/>
              </w:rPr>
              <w:t>(Sic).</w:t>
            </w:r>
          </w:p>
        </w:tc>
      </w:tr>
      <w:tr w:rsidR="00B933FC" w:rsidRPr="007E6752" w14:paraId="59AC59C3" w14:textId="77777777" w:rsidTr="00DE4AC3">
        <w:trPr>
          <w:trHeight w:val="421"/>
        </w:trPr>
        <w:tc>
          <w:tcPr>
            <w:tcW w:w="0" w:type="auto"/>
          </w:tcPr>
          <w:p w14:paraId="32A739EA" w14:textId="77777777" w:rsidR="00B933FC" w:rsidRPr="007E6752" w:rsidRDefault="00B933FC" w:rsidP="00DE4AC3">
            <w:pPr>
              <w:rPr>
                <w:rFonts w:ascii="Palatino Linotype" w:hAnsi="Palatino Linotype"/>
                <w:b/>
              </w:rPr>
            </w:pPr>
            <w:r w:rsidRPr="007E6752">
              <w:rPr>
                <w:rFonts w:ascii="Palatino Linotype" w:hAnsi="Palatino Linotype"/>
                <w:b/>
              </w:rPr>
              <w:t>01265/DIFMETEPEC/IP/2022</w:t>
            </w:r>
          </w:p>
        </w:tc>
        <w:tc>
          <w:tcPr>
            <w:tcW w:w="0" w:type="auto"/>
          </w:tcPr>
          <w:p w14:paraId="54659FB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16 de enero de 2022, así como copia de las actas generadas a la misma fecha. De igual forma saber cómo se conforman y el rol que tienen los respectivos integrantes”. (Sic).</w:t>
            </w:r>
          </w:p>
        </w:tc>
      </w:tr>
      <w:tr w:rsidR="00B933FC" w:rsidRPr="007E6752" w14:paraId="1CFA6F1F" w14:textId="77777777" w:rsidTr="00DE4AC3">
        <w:trPr>
          <w:trHeight w:val="272"/>
        </w:trPr>
        <w:tc>
          <w:tcPr>
            <w:tcW w:w="0" w:type="auto"/>
          </w:tcPr>
          <w:p w14:paraId="43FC6F79" w14:textId="77777777" w:rsidR="00B933FC" w:rsidRPr="007E6752" w:rsidRDefault="00B933FC" w:rsidP="00DE4AC3">
            <w:pPr>
              <w:rPr>
                <w:rFonts w:ascii="Palatino Linotype" w:hAnsi="Palatino Linotype"/>
                <w:b/>
              </w:rPr>
            </w:pPr>
            <w:r w:rsidRPr="007E6752">
              <w:rPr>
                <w:rFonts w:ascii="Palatino Linotype" w:hAnsi="Palatino Linotype"/>
                <w:b/>
              </w:rPr>
              <w:t>01261/DIFMETEPEC/IP/2022</w:t>
            </w:r>
          </w:p>
        </w:tc>
        <w:tc>
          <w:tcPr>
            <w:tcW w:w="0" w:type="auto"/>
          </w:tcPr>
          <w:p w14:paraId="464D426F"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12 de enero de 2022, así como copia de las actas generadas a la misma fecha. De igual forma saber cómo se conforman y el rol que tienen los respectivos integrantes.” (Sic).</w:t>
            </w:r>
          </w:p>
        </w:tc>
      </w:tr>
      <w:tr w:rsidR="00B933FC" w:rsidRPr="007E6752" w14:paraId="39FAE75C" w14:textId="77777777" w:rsidTr="00DE4AC3">
        <w:trPr>
          <w:trHeight w:val="421"/>
        </w:trPr>
        <w:tc>
          <w:tcPr>
            <w:tcW w:w="0" w:type="auto"/>
          </w:tcPr>
          <w:p w14:paraId="4E85C716" w14:textId="77777777" w:rsidR="00B933FC" w:rsidRPr="007E6752" w:rsidRDefault="00B933FC" w:rsidP="00DE4AC3">
            <w:pPr>
              <w:rPr>
                <w:rFonts w:ascii="Palatino Linotype" w:hAnsi="Palatino Linotype"/>
                <w:b/>
              </w:rPr>
            </w:pPr>
            <w:r w:rsidRPr="007E6752">
              <w:rPr>
                <w:rFonts w:ascii="Palatino Linotype" w:hAnsi="Palatino Linotype"/>
                <w:b/>
              </w:rPr>
              <w:t>01262/DIFMETEPEC/IP/2022</w:t>
            </w:r>
          </w:p>
        </w:tc>
        <w:tc>
          <w:tcPr>
            <w:tcW w:w="0" w:type="auto"/>
          </w:tcPr>
          <w:p w14:paraId="7D33742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13 de enero de 2022, así como copia de las actas generadas a la misma fecha. De igual forma saber cómo se conforman y el rol que tienen los respectivos integrantes.” (Sic).</w:t>
            </w:r>
          </w:p>
        </w:tc>
      </w:tr>
      <w:tr w:rsidR="00B933FC" w:rsidRPr="007E6752" w14:paraId="070AF79D" w14:textId="77777777" w:rsidTr="00DE4AC3">
        <w:trPr>
          <w:trHeight w:val="272"/>
        </w:trPr>
        <w:tc>
          <w:tcPr>
            <w:tcW w:w="0" w:type="auto"/>
          </w:tcPr>
          <w:p w14:paraId="698A9873" w14:textId="77777777" w:rsidR="00B933FC" w:rsidRPr="007E6752" w:rsidRDefault="00B933FC" w:rsidP="00DE4AC3">
            <w:pPr>
              <w:rPr>
                <w:rFonts w:ascii="Palatino Linotype" w:hAnsi="Palatino Linotype"/>
                <w:b/>
              </w:rPr>
            </w:pPr>
            <w:r w:rsidRPr="007E6752">
              <w:rPr>
                <w:rFonts w:ascii="Palatino Linotype" w:hAnsi="Palatino Linotype"/>
                <w:b/>
              </w:rPr>
              <w:t>01263/DIFMETEPEC/IP/2022</w:t>
            </w:r>
          </w:p>
        </w:tc>
        <w:tc>
          <w:tcPr>
            <w:tcW w:w="0" w:type="auto"/>
          </w:tcPr>
          <w:p w14:paraId="0507606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14 de enero de 2022, así como copia de las actas generadas a la misma fecha. De igual forma saber cómo se conforman y el rol que tienen los respectivos integrantes.” (Sic).</w:t>
            </w:r>
          </w:p>
        </w:tc>
      </w:tr>
      <w:tr w:rsidR="00B933FC" w:rsidRPr="007E6752" w14:paraId="7DF8684E" w14:textId="77777777" w:rsidTr="00DE4AC3">
        <w:trPr>
          <w:trHeight w:val="421"/>
        </w:trPr>
        <w:tc>
          <w:tcPr>
            <w:tcW w:w="0" w:type="auto"/>
          </w:tcPr>
          <w:p w14:paraId="4AC9F67C"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01266/DIFMETEPEC/IP/2022</w:t>
            </w:r>
          </w:p>
        </w:tc>
        <w:tc>
          <w:tcPr>
            <w:tcW w:w="0" w:type="auto"/>
          </w:tcPr>
          <w:p w14:paraId="4101D29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17 de enero de 2022, así como copia de las actas generadas a la misma fecha. De igual forma saber cómo se conforman y el rol que tienen los respectivos integrantes.” (Sic).</w:t>
            </w:r>
          </w:p>
        </w:tc>
      </w:tr>
      <w:tr w:rsidR="00B933FC" w:rsidRPr="007E6752" w14:paraId="39DEB8F0" w14:textId="77777777" w:rsidTr="00DE4AC3">
        <w:trPr>
          <w:trHeight w:val="272"/>
        </w:trPr>
        <w:tc>
          <w:tcPr>
            <w:tcW w:w="0" w:type="auto"/>
          </w:tcPr>
          <w:p w14:paraId="3DC671CC" w14:textId="77777777" w:rsidR="00B933FC" w:rsidRPr="007E6752" w:rsidRDefault="00B933FC" w:rsidP="00DE4AC3">
            <w:pPr>
              <w:rPr>
                <w:rFonts w:ascii="Palatino Linotype" w:hAnsi="Palatino Linotype"/>
                <w:b/>
              </w:rPr>
            </w:pPr>
            <w:r w:rsidRPr="007E6752">
              <w:rPr>
                <w:rFonts w:ascii="Palatino Linotype" w:hAnsi="Palatino Linotype"/>
                <w:b/>
              </w:rPr>
              <w:t>01267/DIFMETEPEC/IP/2022</w:t>
            </w:r>
          </w:p>
        </w:tc>
        <w:tc>
          <w:tcPr>
            <w:tcW w:w="0" w:type="auto"/>
          </w:tcPr>
          <w:p w14:paraId="0108638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18 de enero de 2022, así como copia de las actas generadas a la misma fecha. De igual forma saber cómo se conforman y el rol que tienen los respectivos integrantes.” (Sic).</w:t>
            </w:r>
          </w:p>
        </w:tc>
      </w:tr>
      <w:tr w:rsidR="00B933FC" w:rsidRPr="007E6752" w14:paraId="5AD002C3" w14:textId="77777777" w:rsidTr="00DE4AC3">
        <w:trPr>
          <w:trHeight w:val="421"/>
        </w:trPr>
        <w:tc>
          <w:tcPr>
            <w:tcW w:w="0" w:type="auto"/>
          </w:tcPr>
          <w:p w14:paraId="30699DF1" w14:textId="77777777" w:rsidR="00B933FC" w:rsidRPr="007E6752" w:rsidRDefault="00B933FC" w:rsidP="00DE4AC3">
            <w:pPr>
              <w:rPr>
                <w:rFonts w:ascii="Palatino Linotype" w:hAnsi="Palatino Linotype"/>
                <w:b/>
              </w:rPr>
            </w:pPr>
            <w:r w:rsidRPr="007E6752">
              <w:rPr>
                <w:rFonts w:ascii="Palatino Linotype" w:hAnsi="Palatino Linotype"/>
                <w:b/>
              </w:rPr>
              <w:t>01251/DIFMETEPEC/IP/2022</w:t>
            </w:r>
          </w:p>
        </w:tc>
        <w:tc>
          <w:tcPr>
            <w:tcW w:w="0" w:type="auto"/>
          </w:tcPr>
          <w:p w14:paraId="5EDCE1D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 de enero de 2022, así como copia de las actas generadas a la misma fecha. De igual forma saber cómo se conforman y el rol que tienen los respectivos integrantes.” (Sic).</w:t>
            </w:r>
          </w:p>
        </w:tc>
      </w:tr>
      <w:tr w:rsidR="00B933FC" w:rsidRPr="007E6752" w14:paraId="0C129DCB" w14:textId="77777777" w:rsidTr="00DE4AC3">
        <w:trPr>
          <w:trHeight w:val="272"/>
        </w:trPr>
        <w:tc>
          <w:tcPr>
            <w:tcW w:w="0" w:type="auto"/>
          </w:tcPr>
          <w:p w14:paraId="7906EBFF" w14:textId="77777777" w:rsidR="00B933FC" w:rsidRPr="007E6752" w:rsidRDefault="00B933FC" w:rsidP="00DE4AC3">
            <w:pPr>
              <w:rPr>
                <w:rFonts w:ascii="Palatino Linotype" w:hAnsi="Palatino Linotype"/>
                <w:b/>
              </w:rPr>
            </w:pPr>
            <w:r w:rsidRPr="007E6752">
              <w:rPr>
                <w:rFonts w:ascii="Palatino Linotype" w:hAnsi="Palatino Linotype"/>
                <w:b/>
              </w:rPr>
              <w:t>01252/DIFMETEPEC/IP/2022</w:t>
            </w:r>
          </w:p>
        </w:tc>
        <w:tc>
          <w:tcPr>
            <w:tcW w:w="0" w:type="auto"/>
          </w:tcPr>
          <w:p w14:paraId="19988AD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3 de enero de 2022, así como copia de las actas generadas a la misma fecha. De igual forma saber cómo se conforman y el rol que tienen los respectivos integrantes.” (Sic).</w:t>
            </w:r>
          </w:p>
        </w:tc>
      </w:tr>
      <w:tr w:rsidR="00B933FC" w:rsidRPr="007E6752" w14:paraId="6A3478FB" w14:textId="77777777" w:rsidTr="00DE4AC3">
        <w:trPr>
          <w:trHeight w:val="421"/>
        </w:trPr>
        <w:tc>
          <w:tcPr>
            <w:tcW w:w="0" w:type="auto"/>
          </w:tcPr>
          <w:p w14:paraId="413C1FC1" w14:textId="77777777" w:rsidR="00B933FC" w:rsidRPr="007E6752" w:rsidRDefault="00B933FC" w:rsidP="00DE4AC3">
            <w:pPr>
              <w:rPr>
                <w:rFonts w:ascii="Palatino Linotype" w:hAnsi="Palatino Linotype"/>
                <w:b/>
              </w:rPr>
            </w:pPr>
            <w:r w:rsidRPr="007E6752">
              <w:rPr>
                <w:rFonts w:ascii="Palatino Linotype" w:hAnsi="Palatino Linotype"/>
                <w:b/>
              </w:rPr>
              <w:t>01250/DIFMETEPEC/IP/2022</w:t>
            </w:r>
          </w:p>
        </w:tc>
        <w:tc>
          <w:tcPr>
            <w:tcW w:w="0" w:type="auto"/>
          </w:tcPr>
          <w:p w14:paraId="3A9B12F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 de enero de 2022, así como copia de las actas generadas a la misma fecha. De igual forma saber cómo se conforman y el rol que tienen los respectivos integrantes.” (Sic).</w:t>
            </w:r>
          </w:p>
        </w:tc>
      </w:tr>
      <w:tr w:rsidR="00B933FC" w:rsidRPr="007E6752" w14:paraId="4A31857F" w14:textId="77777777" w:rsidTr="00DE4AC3">
        <w:trPr>
          <w:trHeight w:val="272"/>
        </w:trPr>
        <w:tc>
          <w:tcPr>
            <w:tcW w:w="0" w:type="auto"/>
          </w:tcPr>
          <w:p w14:paraId="7A1225CC" w14:textId="77777777" w:rsidR="00B933FC" w:rsidRPr="007E6752" w:rsidRDefault="00B933FC" w:rsidP="00DE4AC3">
            <w:pPr>
              <w:rPr>
                <w:rFonts w:ascii="Palatino Linotype" w:hAnsi="Palatino Linotype"/>
                <w:b/>
              </w:rPr>
            </w:pPr>
            <w:r w:rsidRPr="007E6752">
              <w:rPr>
                <w:rFonts w:ascii="Palatino Linotype" w:hAnsi="Palatino Linotype"/>
                <w:b/>
              </w:rPr>
              <w:t>01253/DIFMETEPEC/IP/2022</w:t>
            </w:r>
          </w:p>
        </w:tc>
        <w:tc>
          <w:tcPr>
            <w:tcW w:w="0" w:type="auto"/>
          </w:tcPr>
          <w:p w14:paraId="2541038A"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4 de enero de 2022, así como copia de las actas generadas a la misma fecha. De igual forma saber cómo se conforman y el rol que tienen los respectivos integrantes.” (Sic).</w:t>
            </w:r>
          </w:p>
        </w:tc>
      </w:tr>
      <w:tr w:rsidR="00B933FC" w:rsidRPr="007E6752" w14:paraId="5F385985" w14:textId="77777777" w:rsidTr="00DE4AC3">
        <w:trPr>
          <w:trHeight w:val="421"/>
        </w:trPr>
        <w:tc>
          <w:tcPr>
            <w:tcW w:w="0" w:type="auto"/>
          </w:tcPr>
          <w:p w14:paraId="68DB3419" w14:textId="77777777" w:rsidR="00B933FC" w:rsidRPr="007E6752" w:rsidRDefault="00B933FC" w:rsidP="00DE4AC3">
            <w:pPr>
              <w:rPr>
                <w:rFonts w:ascii="Palatino Linotype" w:hAnsi="Palatino Linotype"/>
                <w:b/>
              </w:rPr>
            </w:pPr>
            <w:r w:rsidRPr="007E6752">
              <w:rPr>
                <w:rFonts w:ascii="Palatino Linotype" w:hAnsi="Palatino Linotype"/>
                <w:b/>
              </w:rPr>
              <w:t>01254/DIFMETEPEC/IP/2022</w:t>
            </w:r>
          </w:p>
        </w:tc>
        <w:tc>
          <w:tcPr>
            <w:tcW w:w="0" w:type="auto"/>
          </w:tcPr>
          <w:p w14:paraId="3C6A908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Comités que se han instalado el 5 de enero de 2022, así como copia de las actas generadas </w:t>
            </w:r>
            <w:r w:rsidRPr="007E6752">
              <w:rPr>
                <w:rFonts w:ascii="Palatino Linotype" w:hAnsi="Palatino Linotype"/>
                <w:i/>
                <w:iCs/>
              </w:rPr>
              <w:lastRenderedPageBreak/>
              <w:t>a la misma fecha. De igual forma saber cómo se conforman y el rol que tienen los respectivos integrantes.” (Sic).</w:t>
            </w:r>
          </w:p>
        </w:tc>
      </w:tr>
      <w:tr w:rsidR="00B933FC" w:rsidRPr="007E6752" w14:paraId="47A3AA0C" w14:textId="77777777" w:rsidTr="00DE4AC3">
        <w:trPr>
          <w:trHeight w:val="272"/>
        </w:trPr>
        <w:tc>
          <w:tcPr>
            <w:tcW w:w="0" w:type="auto"/>
          </w:tcPr>
          <w:p w14:paraId="0FCF3D87"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01255/DIFMETEPEC/IP/2022</w:t>
            </w:r>
          </w:p>
        </w:tc>
        <w:tc>
          <w:tcPr>
            <w:tcW w:w="0" w:type="auto"/>
          </w:tcPr>
          <w:p w14:paraId="1C78215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6 de enero de 2022, así como copia de las actas generadas a la misma fecha. De igual forma saber cómo se conforman y el rol que tienen los respectivos integrantes.” (Sic).</w:t>
            </w:r>
          </w:p>
        </w:tc>
      </w:tr>
      <w:tr w:rsidR="00B933FC" w:rsidRPr="007E6752" w14:paraId="3F443AB2" w14:textId="77777777" w:rsidTr="00DE4AC3">
        <w:trPr>
          <w:trHeight w:val="421"/>
        </w:trPr>
        <w:tc>
          <w:tcPr>
            <w:tcW w:w="0" w:type="auto"/>
          </w:tcPr>
          <w:p w14:paraId="6CBF64F9" w14:textId="77777777" w:rsidR="00B933FC" w:rsidRPr="007E6752" w:rsidRDefault="00B933FC" w:rsidP="00DE4AC3">
            <w:pPr>
              <w:rPr>
                <w:rFonts w:ascii="Palatino Linotype" w:hAnsi="Palatino Linotype"/>
                <w:b/>
              </w:rPr>
            </w:pPr>
            <w:r w:rsidRPr="007E6752">
              <w:rPr>
                <w:rFonts w:ascii="Palatino Linotype" w:hAnsi="Palatino Linotype"/>
                <w:b/>
              </w:rPr>
              <w:t>01256/DIFMETEPEC/IP/2022</w:t>
            </w:r>
          </w:p>
        </w:tc>
        <w:tc>
          <w:tcPr>
            <w:tcW w:w="0" w:type="auto"/>
          </w:tcPr>
          <w:p w14:paraId="0591A3C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7 de enero de 2022, así como copia de las actas generadas a la misma fecha. De igual forma saber cómo se conforman y el rol que tienen los respectivos integrantes.” (Sic).</w:t>
            </w:r>
          </w:p>
        </w:tc>
      </w:tr>
      <w:tr w:rsidR="00B933FC" w:rsidRPr="007E6752" w14:paraId="3ADDF372" w14:textId="77777777" w:rsidTr="00DE4AC3">
        <w:trPr>
          <w:trHeight w:val="272"/>
        </w:trPr>
        <w:tc>
          <w:tcPr>
            <w:tcW w:w="0" w:type="auto"/>
          </w:tcPr>
          <w:p w14:paraId="378C83C0" w14:textId="77777777" w:rsidR="00B933FC" w:rsidRPr="007E6752" w:rsidRDefault="00B933FC" w:rsidP="00DE4AC3">
            <w:pPr>
              <w:rPr>
                <w:rFonts w:ascii="Palatino Linotype" w:hAnsi="Palatino Linotype"/>
                <w:b/>
              </w:rPr>
            </w:pPr>
            <w:r w:rsidRPr="007E6752">
              <w:rPr>
                <w:rFonts w:ascii="Palatino Linotype" w:hAnsi="Palatino Linotype"/>
                <w:b/>
              </w:rPr>
              <w:t>01257/DIFMETEPEC/IP/2022</w:t>
            </w:r>
          </w:p>
        </w:tc>
        <w:tc>
          <w:tcPr>
            <w:tcW w:w="0" w:type="auto"/>
          </w:tcPr>
          <w:p w14:paraId="24A7225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8 de enero de 2022, así como copia de las actas generadas a la misma fecha. De igual forma saber cómo se conforman y el rol que tienen los respectivos integrantes.” (Sic).</w:t>
            </w:r>
          </w:p>
        </w:tc>
      </w:tr>
      <w:tr w:rsidR="00B933FC" w:rsidRPr="007E6752" w14:paraId="1C8B7B80" w14:textId="77777777" w:rsidTr="00DE4AC3">
        <w:trPr>
          <w:trHeight w:val="421"/>
        </w:trPr>
        <w:tc>
          <w:tcPr>
            <w:tcW w:w="0" w:type="auto"/>
          </w:tcPr>
          <w:p w14:paraId="6FD135F3" w14:textId="77777777" w:rsidR="00B933FC" w:rsidRPr="007E6752" w:rsidRDefault="00B933FC" w:rsidP="00DE4AC3">
            <w:pPr>
              <w:rPr>
                <w:rFonts w:ascii="Palatino Linotype" w:hAnsi="Palatino Linotype"/>
                <w:b/>
              </w:rPr>
            </w:pPr>
            <w:r w:rsidRPr="007E6752">
              <w:rPr>
                <w:rFonts w:ascii="Palatino Linotype" w:hAnsi="Palatino Linotype"/>
                <w:b/>
              </w:rPr>
              <w:t>01258/DIFMETEPEC/IP/2022</w:t>
            </w:r>
          </w:p>
        </w:tc>
        <w:tc>
          <w:tcPr>
            <w:tcW w:w="0" w:type="auto"/>
          </w:tcPr>
          <w:p w14:paraId="480FADC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9 de enero de 2022, así como copia de las actas generadas a la misma fecha. De igual forma saber cómo se conforman y el rol que tienen los respectivos integrantes.” (Sic).</w:t>
            </w:r>
          </w:p>
        </w:tc>
      </w:tr>
      <w:tr w:rsidR="00B933FC" w:rsidRPr="007E6752" w14:paraId="4C107FF6" w14:textId="77777777" w:rsidTr="00DE4AC3">
        <w:trPr>
          <w:trHeight w:val="272"/>
        </w:trPr>
        <w:tc>
          <w:tcPr>
            <w:tcW w:w="0" w:type="auto"/>
          </w:tcPr>
          <w:p w14:paraId="2E0D91CD" w14:textId="77777777" w:rsidR="00B933FC" w:rsidRPr="007E6752" w:rsidRDefault="00B933FC" w:rsidP="00DE4AC3">
            <w:pPr>
              <w:rPr>
                <w:rFonts w:ascii="Palatino Linotype" w:hAnsi="Palatino Linotype"/>
                <w:b/>
              </w:rPr>
            </w:pPr>
            <w:r w:rsidRPr="007E6752">
              <w:rPr>
                <w:rFonts w:ascii="Palatino Linotype" w:hAnsi="Palatino Linotype"/>
                <w:b/>
              </w:rPr>
              <w:t>01246/DIFMETEPEC/IP/2022</w:t>
            </w:r>
          </w:p>
        </w:tc>
        <w:tc>
          <w:tcPr>
            <w:tcW w:w="0" w:type="auto"/>
          </w:tcPr>
          <w:p w14:paraId="599F371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4 de febrero de 2022, así como copia de las actas generadas a la misma fecha. De igual forma saber cómo se conforman y el rol que tienen los respectivos integrantes.” (Sic).</w:t>
            </w:r>
          </w:p>
        </w:tc>
      </w:tr>
      <w:tr w:rsidR="00B933FC" w:rsidRPr="007E6752" w14:paraId="16B3A46C" w14:textId="77777777" w:rsidTr="00DE4AC3">
        <w:trPr>
          <w:trHeight w:val="96"/>
        </w:trPr>
        <w:tc>
          <w:tcPr>
            <w:tcW w:w="0" w:type="auto"/>
          </w:tcPr>
          <w:p w14:paraId="3009D2B7" w14:textId="77777777" w:rsidR="00B933FC" w:rsidRPr="007E6752" w:rsidRDefault="00B933FC" w:rsidP="00DE4AC3">
            <w:pPr>
              <w:rPr>
                <w:rFonts w:ascii="Palatino Linotype" w:hAnsi="Palatino Linotype"/>
                <w:b/>
              </w:rPr>
            </w:pPr>
            <w:r w:rsidRPr="007E6752">
              <w:rPr>
                <w:rFonts w:ascii="Palatino Linotype" w:hAnsi="Palatino Linotype"/>
                <w:b/>
              </w:rPr>
              <w:t>01247/DIFMETEPEC/IP/2022</w:t>
            </w:r>
          </w:p>
        </w:tc>
        <w:tc>
          <w:tcPr>
            <w:tcW w:w="0" w:type="auto"/>
          </w:tcPr>
          <w:p w14:paraId="03E581D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Comités que se han instalado el 3 de febrero de 2022, así como copia de las actas generadas a la misma fecha. De igual forma saber cómo se </w:t>
            </w:r>
            <w:r w:rsidRPr="007E6752">
              <w:rPr>
                <w:rFonts w:ascii="Palatino Linotype" w:hAnsi="Palatino Linotype"/>
                <w:i/>
                <w:iCs/>
              </w:rPr>
              <w:lastRenderedPageBreak/>
              <w:t>conforman y el rol que tienen los respectivos integrantes.” (Sic).</w:t>
            </w:r>
          </w:p>
        </w:tc>
      </w:tr>
      <w:tr w:rsidR="00B933FC" w:rsidRPr="007E6752" w14:paraId="0FCDC16E" w14:textId="77777777" w:rsidTr="00DE4AC3">
        <w:trPr>
          <w:trHeight w:val="272"/>
        </w:trPr>
        <w:tc>
          <w:tcPr>
            <w:tcW w:w="0" w:type="auto"/>
          </w:tcPr>
          <w:p w14:paraId="04B7925D"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01248/DIFMETEPEC/IP/2022</w:t>
            </w:r>
          </w:p>
        </w:tc>
        <w:tc>
          <w:tcPr>
            <w:tcW w:w="0" w:type="auto"/>
          </w:tcPr>
          <w:p w14:paraId="1176A61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 de febrero de 2022, así como copia de las actas generadas a la misma fecha. De igual forma saber cómo se conforman y el rol que tienen los respectivos integrantes.” (Sic).</w:t>
            </w:r>
          </w:p>
        </w:tc>
      </w:tr>
      <w:tr w:rsidR="00B933FC" w:rsidRPr="007E6752" w14:paraId="377CF3F9" w14:textId="77777777" w:rsidTr="00DE4AC3">
        <w:trPr>
          <w:trHeight w:val="421"/>
        </w:trPr>
        <w:tc>
          <w:tcPr>
            <w:tcW w:w="0" w:type="auto"/>
          </w:tcPr>
          <w:p w14:paraId="638257F9" w14:textId="77777777" w:rsidR="00B933FC" w:rsidRPr="007E6752" w:rsidRDefault="00B933FC" w:rsidP="00DE4AC3">
            <w:pPr>
              <w:rPr>
                <w:rFonts w:ascii="Palatino Linotype" w:hAnsi="Palatino Linotype"/>
                <w:b/>
              </w:rPr>
            </w:pPr>
            <w:r w:rsidRPr="007E6752">
              <w:rPr>
                <w:rFonts w:ascii="Palatino Linotype" w:hAnsi="Palatino Linotype"/>
                <w:b/>
              </w:rPr>
              <w:t>01249/DIFMETEPEC/IP/2022</w:t>
            </w:r>
          </w:p>
        </w:tc>
        <w:tc>
          <w:tcPr>
            <w:tcW w:w="0" w:type="auto"/>
          </w:tcPr>
          <w:p w14:paraId="1A75E27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 de febrero de 2022, así como copia de las actas generadas a la misma fecha. De igual forma saber cómo se conforman y el rol que tienen los respectivos integrantes.” (Sic).</w:t>
            </w:r>
          </w:p>
        </w:tc>
      </w:tr>
      <w:tr w:rsidR="00B933FC" w:rsidRPr="007E6752" w14:paraId="1EC33849" w14:textId="77777777" w:rsidTr="00DE4AC3">
        <w:trPr>
          <w:trHeight w:val="272"/>
        </w:trPr>
        <w:tc>
          <w:tcPr>
            <w:tcW w:w="0" w:type="auto"/>
          </w:tcPr>
          <w:p w14:paraId="4FA87903" w14:textId="77777777" w:rsidR="00B933FC" w:rsidRPr="007E6752" w:rsidRDefault="00B933FC" w:rsidP="00DE4AC3">
            <w:pPr>
              <w:rPr>
                <w:rFonts w:ascii="Palatino Linotype" w:hAnsi="Palatino Linotype"/>
                <w:b/>
              </w:rPr>
            </w:pPr>
            <w:r w:rsidRPr="007E6752">
              <w:rPr>
                <w:rFonts w:ascii="Palatino Linotype" w:hAnsi="Palatino Linotype"/>
                <w:b/>
              </w:rPr>
              <w:t>01259/DIFMETEPEC/IP/2022</w:t>
            </w:r>
          </w:p>
        </w:tc>
        <w:tc>
          <w:tcPr>
            <w:tcW w:w="0" w:type="auto"/>
          </w:tcPr>
          <w:p w14:paraId="0D3754F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10 de enero de 2022, así como copia de las actas generadas a la misma fecha. De igual forma saber cómo se conforman y el rol que tienen los respectivos integrantes.” (Sic).</w:t>
            </w:r>
          </w:p>
        </w:tc>
      </w:tr>
      <w:tr w:rsidR="00B933FC" w:rsidRPr="007E6752" w14:paraId="3E4D93BA" w14:textId="77777777" w:rsidTr="00DE4AC3">
        <w:trPr>
          <w:trHeight w:val="421"/>
        </w:trPr>
        <w:tc>
          <w:tcPr>
            <w:tcW w:w="0" w:type="auto"/>
          </w:tcPr>
          <w:p w14:paraId="425316F8" w14:textId="77777777" w:rsidR="00B933FC" w:rsidRPr="007E6752" w:rsidRDefault="00B933FC" w:rsidP="00DE4AC3">
            <w:pPr>
              <w:rPr>
                <w:rFonts w:ascii="Palatino Linotype" w:hAnsi="Palatino Linotype"/>
                <w:b/>
              </w:rPr>
            </w:pPr>
            <w:r w:rsidRPr="007E6752">
              <w:rPr>
                <w:rFonts w:ascii="Palatino Linotype" w:hAnsi="Palatino Linotype"/>
                <w:b/>
              </w:rPr>
              <w:t>01260/DIFMETEPEC/IP/2022</w:t>
            </w:r>
          </w:p>
        </w:tc>
        <w:tc>
          <w:tcPr>
            <w:tcW w:w="0" w:type="auto"/>
          </w:tcPr>
          <w:p w14:paraId="08A508C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11 de enero de 2022, así como copia de las actas generadas a la misma fecha. De igual forma saber cómo se conforman y el rol que tienen los respectivos integrantes.” (Sic).</w:t>
            </w:r>
          </w:p>
        </w:tc>
      </w:tr>
      <w:tr w:rsidR="00B933FC" w:rsidRPr="007E6752" w14:paraId="0B5E9A67" w14:textId="77777777" w:rsidTr="00DE4AC3">
        <w:trPr>
          <w:trHeight w:val="272"/>
        </w:trPr>
        <w:tc>
          <w:tcPr>
            <w:tcW w:w="0" w:type="auto"/>
          </w:tcPr>
          <w:p w14:paraId="41292894" w14:textId="77777777" w:rsidR="00B933FC" w:rsidRPr="007E6752" w:rsidRDefault="00B933FC" w:rsidP="00DE4AC3">
            <w:pPr>
              <w:rPr>
                <w:rFonts w:ascii="Palatino Linotype" w:hAnsi="Palatino Linotype"/>
                <w:b/>
              </w:rPr>
            </w:pPr>
            <w:r w:rsidRPr="007E6752">
              <w:rPr>
                <w:rFonts w:ascii="Palatino Linotype" w:hAnsi="Palatino Linotype"/>
                <w:b/>
              </w:rPr>
              <w:t>01243/DIFMETEPEC/IP/2022</w:t>
            </w:r>
          </w:p>
        </w:tc>
        <w:tc>
          <w:tcPr>
            <w:tcW w:w="0" w:type="auto"/>
          </w:tcPr>
          <w:p w14:paraId="63067FB8"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7 de febrero de 2022, así como copia de las actas generadas a la misma fecha. De igual forma saber cómo se conforman y el rol que tienen los respectivos integrantes.” (Sic).</w:t>
            </w:r>
          </w:p>
        </w:tc>
      </w:tr>
      <w:tr w:rsidR="00B933FC" w:rsidRPr="007E6752" w14:paraId="68248F03" w14:textId="77777777" w:rsidTr="00DE4AC3">
        <w:trPr>
          <w:trHeight w:val="205"/>
        </w:trPr>
        <w:tc>
          <w:tcPr>
            <w:tcW w:w="0" w:type="auto"/>
          </w:tcPr>
          <w:p w14:paraId="47560BC1" w14:textId="77777777" w:rsidR="00B933FC" w:rsidRPr="007E6752" w:rsidRDefault="00B933FC" w:rsidP="00DE4AC3">
            <w:pPr>
              <w:rPr>
                <w:rFonts w:ascii="Palatino Linotype" w:hAnsi="Palatino Linotype"/>
                <w:b/>
              </w:rPr>
            </w:pPr>
            <w:r w:rsidRPr="007E6752">
              <w:rPr>
                <w:rFonts w:ascii="Palatino Linotype" w:hAnsi="Palatino Linotype"/>
                <w:b/>
              </w:rPr>
              <w:t>01244/DIFMETEPEC/IP/2022</w:t>
            </w:r>
          </w:p>
        </w:tc>
        <w:tc>
          <w:tcPr>
            <w:tcW w:w="0" w:type="auto"/>
          </w:tcPr>
          <w:p w14:paraId="4B0DB6A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6 de febrero de 2022, así como copia de las actas generadas a la misma fecha. De igual forma saber cómo se conforman y el rol que tienen los respectivos integrantes.” (Sic).</w:t>
            </w:r>
          </w:p>
        </w:tc>
      </w:tr>
      <w:tr w:rsidR="00B933FC" w:rsidRPr="007E6752" w14:paraId="774F966B" w14:textId="77777777" w:rsidTr="00DE4AC3">
        <w:trPr>
          <w:trHeight w:val="272"/>
        </w:trPr>
        <w:tc>
          <w:tcPr>
            <w:tcW w:w="0" w:type="auto"/>
          </w:tcPr>
          <w:p w14:paraId="5D8F5355"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01245/DIFMETEPEC/IP/2022</w:t>
            </w:r>
          </w:p>
        </w:tc>
        <w:tc>
          <w:tcPr>
            <w:tcW w:w="0" w:type="auto"/>
          </w:tcPr>
          <w:p w14:paraId="5E7CDDA3"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5 de febrero de 2022, así como copia de las actas generadas a la misma fecha. De igual forma saber cómo se conforman y el rol que tienen los respectivos integrantes.” (Sic).</w:t>
            </w:r>
          </w:p>
        </w:tc>
      </w:tr>
      <w:tr w:rsidR="00B933FC" w:rsidRPr="007E6752" w14:paraId="4F297CFB" w14:textId="77777777" w:rsidTr="00DE4AC3">
        <w:trPr>
          <w:trHeight w:val="421"/>
        </w:trPr>
        <w:tc>
          <w:tcPr>
            <w:tcW w:w="0" w:type="auto"/>
          </w:tcPr>
          <w:p w14:paraId="434A8FC4" w14:textId="77777777" w:rsidR="00B933FC" w:rsidRPr="007E6752" w:rsidRDefault="00B933FC" w:rsidP="00DE4AC3">
            <w:pPr>
              <w:rPr>
                <w:rFonts w:ascii="Palatino Linotype" w:hAnsi="Palatino Linotype"/>
                <w:b/>
              </w:rPr>
            </w:pPr>
            <w:r w:rsidRPr="007E6752">
              <w:rPr>
                <w:rFonts w:ascii="Palatino Linotype" w:hAnsi="Palatino Linotype"/>
                <w:b/>
              </w:rPr>
              <w:t>01233/DIFMETEPEC/IP/2022</w:t>
            </w:r>
          </w:p>
        </w:tc>
        <w:tc>
          <w:tcPr>
            <w:tcW w:w="0" w:type="auto"/>
          </w:tcPr>
          <w:p w14:paraId="1E7A26A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17 de febrero de 2022, así como copia de las actas generadas a la misma fecha. De igual forma saber cómo se conforman y el rol que tienen los respectivos integrantes.” (Sic).</w:t>
            </w:r>
          </w:p>
        </w:tc>
      </w:tr>
      <w:tr w:rsidR="00B933FC" w:rsidRPr="007E6752" w14:paraId="5B6E1E1C" w14:textId="77777777" w:rsidTr="00DE4AC3">
        <w:trPr>
          <w:trHeight w:val="272"/>
        </w:trPr>
        <w:tc>
          <w:tcPr>
            <w:tcW w:w="0" w:type="auto"/>
          </w:tcPr>
          <w:p w14:paraId="05AC7863" w14:textId="77777777" w:rsidR="00B933FC" w:rsidRPr="007E6752" w:rsidRDefault="00B933FC" w:rsidP="00DE4AC3">
            <w:pPr>
              <w:rPr>
                <w:rFonts w:ascii="Palatino Linotype" w:hAnsi="Palatino Linotype"/>
                <w:b/>
              </w:rPr>
            </w:pPr>
            <w:r w:rsidRPr="007E6752">
              <w:rPr>
                <w:rFonts w:ascii="Palatino Linotype" w:hAnsi="Palatino Linotype"/>
                <w:b/>
              </w:rPr>
              <w:t>01234/DIFMETEPEC/IP/2022</w:t>
            </w:r>
          </w:p>
        </w:tc>
        <w:tc>
          <w:tcPr>
            <w:tcW w:w="0" w:type="auto"/>
          </w:tcPr>
          <w:p w14:paraId="4493213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16 de febrero de 2022, así como copia de las actas generadas a la misma fecha. De igual forma saber cómo se conforman y el rol que tienen los respectivos integrantes.” (Sic).</w:t>
            </w:r>
          </w:p>
        </w:tc>
      </w:tr>
      <w:tr w:rsidR="00B933FC" w:rsidRPr="007E6752" w14:paraId="39A48CD8" w14:textId="77777777" w:rsidTr="00DE4AC3">
        <w:trPr>
          <w:trHeight w:val="421"/>
        </w:trPr>
        <w:tc>
          <w:tcPr>
            <w:tcW w:w="0" w:type="auto"/>
          </w:tcPr>
          <w:p w14:paraId="2A85FDED" w14:textId="77777777" w:rsidR="00B933FC" w:rsidRPr="007E6752" w:rsidRDefault="00B933FC" w:rsidP="00DE4AC3">
            <w:pPr>
              <w:rPr>
                <w:rFonts w:ascii="Palatino Linotype" w:hAnsi="Palatino Linotype"/>
                <w:b/>
              </w:rPr>
            </w:pPr>
            <w:r w:rsidRPr="007E6752">
              <w:rPr>
                <w:rFonts w:ascii="Palatino Linotype" w:hAnsi="Palatino Linotype"/>
                <w:b/>
              </w:rPr>
              <w:t>01235/DIFMETEPEC/IP/2022</w:t>
            </w:r>
          </w:p>
        </w:tc>
        <w:tc>
          <w:tcPr>
            <w:tcW w:w="0" w:type="auto"/>
          </w:tcPr>
          <w:p w14:paraId="716B3A3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15 de febrero de 2022, así como copia de las actas generadas a la misma fecha. De igual forma saber cómo se conforman y el rol que tienen los respectivos integrantes.” (Sic).</w:t>
            </w:r>
          </w:p>
        </w:tc>
      </w:tr>
      <w:tr w:rsidR="00B933FC" w:rsidRPr="007E6752" w14:paraId="51A4C40E" w14:textId="77777777" w:rsidTr="00DE4AC3">
        <w:trPr>
          <w:trHeight w:val="272"/>
        </w:trPr>
        <w:tc>
          <w:tcPr>
            <w:tcW w:w="0" w:type="auto"/>
          </w:tcPr>
          <w:p w14:paraId="78BC1DE5" w14:textId="77777777" w:rsidR="00B933FC" w:rsidRPr="007E6752" w:rsidRDefault="00B933FC" w:rsidP="00DE4AC3">
            <w:pPr>
              <w:rPr>
                <w:rFonts w:ascii="Palatino Linotype" w:hAnsi="Palatino Linotype"/>
                <w:b/>
              </w:rPr>
            </w:pPr>
            <w:r w:rsidRPr="007E6752">
              <w:rPr>
                <w:rFonts w:ascii="Palatino Linotype" w:hAnsi="Palatino Linotype"/>
                <w:b/>
              </w:rPr>
              <w:t>01236/DIFMETEPEC/IP/2022</w:t>
            </w:r>
          </w:p>
        </w:tc>
        <w:tc>
          <w:tcPr>
            <w:tcW w:w="0" w:type="auto"/>
          </w:tcPr>
          <w:p w14:paraId="63D3DBD1" w14:textId="6FA0C70A"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14 de febrero de 2022, así como copia de las actas generadas a la misma fecha. De igual forma  saber cómo se conforman y el rol que tienen los respectivos integrantes. “(Sic).</w:t>
            </w:r>
          </w:p>
        </w:tc>
      </w:tr>
      <w:tr w:rsidR="00B933FC" w:rsidRPr="007E6752" w14:paraId="58D0DA92" w14:textId="77777777" w:rsidTr="00DE4AC3">
        <w:trPr>
          <w:trHeight w:val="421"/>
        </w:trPr>
        <w:tc>
          <w:tcPr>
            <w:tcW w:w="0" w:type="auto"/>
          </w:tcPr>
          <w:p w14:paraId="390232D7" w14:textId="77777777" w:rsidR="00B933FC" w:rsidRPr="007E6752" w:rsidRDefault="00B933FC" w:rsidP="00DE4AC3">
            <w:pPr>
              <w:rPr>
                <w:rFonts w:ascii="Palatino Linotype" w:hAnsi="Palatino Linotype"/>
                <w:b/>
              </w:rPr>
            </w:pPr>
            <w:r w:rsidRPr="007E6752">
              <w:rPr>
                <w:rFonts w:ascii="Palatino Linotype" w:hAnsi="Palatino Linotype"/>
                <w:b/>
              </w:rPr>
              <w:t>01239/DIFMETEPEC/IP/2022</w:t>
            </w:r>
          </w:p>
        </w:tc>
        <w:tc>
          <w:tcPr>
            <w:tcW w:w="0" w:type="auto"/>
          </w:tcPr>
          <w:p w14:paraId="24652F3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11 de febrero de 2022, así como copia de las actas generadas a la misma fecha. De igual forma saber cómo se conforman y el rol que tienen los respectivos integrantes.” (Sic).</w:t>
            </w:r>
          </w:p>
        </w:tc>
      </w:tr>
      <w:tr w:rsidR="00B933FC" w:rsidRPr="007E6752" w14:paraId="5289988A" w14:textId="77777777" w:rsidTr="00DE4AC3">
        <w:trPr>
          <w:trHeight w:val="272"/>
        </w:trPr>
        <w:tc>
          <w:tcPr>
            <w:tcW w:w="0" w:type="auto"/>
          </w:tcPr>
          <w:p w14:paraId="5F5DF678" w14:textId="77777777" w:rsidR="00B933FC" w:rsidRPr="007E6752" w:rsidRDefault="00B933FC" w:rsidP="00DE4AC3">
            <w:pPr>
              <w:rPr>
                <w:rFonts w:ascii="Palatino Linotype" w:hAnsi="Palatino Linotype"/>
                <w:b/>
              </w:rPr>
            </w:pPr>
            <w:r w:rsidRPr="007E6752">
              <w:rPr>
                <w:rFonts w:ascii="Palatino Linotype" w:hAnsi="Palatino Linotype"/>
                <w:b/>
              </w:rPr>
              <w:t>01240/DIFMETEPEC/IP/2022</w:t>
            </w:r>
          </w:p>
        </w:tc>
        <w:tc>
          <w:tcPr>
            <w:tcW w:w="0" w:type="auto"/>
          </w:tcPr>
          <w:p w14:paraId="32C534D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Comités que se han instalado el 10 de febrero de 2022, así como copia de las actas generadas </w:t>
            </w:r>
            <w:r w:rsidRPr="007E6752">
              <w:rPr>
                <w:rFonts w:ascii="Palatino Linotype" w:hAnsi="Palatino Linotype"/>
                <w:i/>
                <w:iCs/>
              </w:rPr>
              <w:lastRenderedPageBreak/>
              <w:t>a la misma fecha. De igual forma saber cómo se conforman y el rol que tienen los respectivos integrantes.” (Sic).</w:t>
            </w:r>
          </w:p>
        </w:tc>
      </w:tr>
      <w:tr w:rsidR="00B933FC" w:rsidRPr="007E6752" w14:paraId="7654F154" w14:textId="77777777" w:rsidTr="00DE4AC3">
        <w:trPr>
          <w:trHeight w:val="421"/>
        </w:trPr>
        <w:tc>
          <w:tcPr>
            <w:tcW w:w="0" w:type="auto"/>
          </w:tcPr>
          <w:p w14:paraId="03ADBDF4"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01241/DIFMETEPEC/IP/2022</w:t>
            </w:r>
          </w:p>
        </w:tc>
        <w:tc>
          <w:tcPr>
            <w:tcW w:w="0" w:type="auto"/>
          </w:tcPr>
          <w:p w14:paraId="3B5CE89F"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9 de febrero de 2022, así como copia de las actas generadas a la misma fecha. De igual forma saber cómo se conforman y el rol que tienen los respectivos integrantes.” (Sic).</w:t>
            </w:r>
          </w:p>
        </w:tc>
      </w:tr>
      <w:tr w:rsidR="00B933FC" w:rsidRPr="007E6752" w14:paraId="6FA95BEB" w14:textId="77777777" w:rsidTr="00DE4AC3">
        <w:trPr>
          <w:trHeight w:val="272"/>
        </w:trPr>
        <w:tc>
          <w:tcPr>
            <w:tcW w:w="0" w:type="auto"/>
          </w:tcPr>
          <w:p w14:paraId="33BB0DFD" w14:textId="77777777" w:rsidR="00B933FC" w:rsidRPr="007E6752" w:rsidRDefault="00B933FC" w:rsidP="00DE4AC3">
            <w:pPr>
              <w:rPr>
                <w:rFonts w:ascii="Palatino Linotype" w:hAnsi="Palatino Linotype"/>
                <w:b/>
              </w:rPr>
            </w:pPr>
            <w:r w:rsidRPr="007E6752">
              <w:rPr>
                <w:rFonts w:ascii="Palatino Linotype" w:hAnsi="Palatino Linotype"/>
                <w:b/>
              </w:rPr>
              <w:t>01242/DIFMETEPEC/IP/2022</w:t>
            </w:r>
          </w:p>
        </w:tc>
        <w:tc>
          <w:tcPr>
            <w:tcW w:w="0" w:type="auto"/>
          </w:tcPr>
          <w:p w14:paraId="2A148119"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8 de febrero de 2022, así como copia de las actas generadas a la misma fecha. De igual forma saber cómo se conforman y el rol que tienen los respectivos integrantes.” (Sic).</w:t>
            </w:r>
          </w:p>
        </w:tc>
      </w:tr>
      <w:tr w:rsidR="00B933FC" w:rsidRPr="007E6752" w14:paraId="31B312B9" w14:textId="77777777" w:rsidTr="00DE4AC3">
        <w:trPr>
          <w:trHeight w:val="421"/>
        </w:trPr>
        <w:tc>
          <w:tcPr>
            <w:tcW w:w="0" w:type="auto"/>
          </w:tcPr>
          <w:p w14:paraId="4F383D48" w14:textId="77777777" w:rsidR="00B933FC" w:rsidRPr="007E6752" w:rsidRDefault="00B933FC" w:rsidP="00DE4AC3">
            <w:pPr>
              <w:rPr>
                <w:rFonts w:ascii="Palatino Linotype" w:hAnsi="Palatino Linotype"/>
                <w:b/>
              </w:rPr>
            </w:pPr>
            <w:r w:rsidRPr="007E6752">
              <w:rPr>
                <w:rFonts w:ascii="Palatino Linotype" w:hAnsi="Palatino Linotype"/>
                <w:b/>
              </w:rPr>
              <w:t>01237/DIFMETEPEC/IP/2022</w:t>
            </w:r>
          </w:p>
        </w:tc>
        <w:tc>
          <w:tcPr>
            <w:tcW w:w="0" w:type="auto"/>
          </w:tcPr>
          <w:p w14:paraId="3B93D73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13 de febrero de 2022, así como copia de las actas generadas a la misma fecha. De igual forma saber cómo se conforman y el rol que tienen los respectivos integrantes.” (Sic).</w:t>
            </w:r>
          </w:p>
        </w:tc>
      </w:tr>
      <w:tr w:rsidR="00B933FC" w:rsidRPr="007E6752" w14:paraId="484BAE11" w14:textId="77777777" w:rsidTr="00DE4AC3">
        <w:trPr>
          <w:trHeight w:val="272"/>
        </w:trPr>
        <w:tc>
          <w:tcPr>
            <w:tcW w:w="0" w:type="auto"/>
          </w:tcPr>
          <w:p w14:paraId="3DE20538" w14:textId="77777777" w:rsidR="00B933FC" w:rsidRPr="007E6752" w:rsidRDefault="00B933FC" w:rsidP="00DE4AC3">
            <w:pPr>
              <w:rPr>
                <w:rFonts w:ascii="Palatino Linotype" w:hAnsi="Palatino Linotype"/>
                <w:b/>
              </w:rPr>
            </w:pPr>
            <w:r w:rsidRPr="007E6752">
              <w:rPr>
                <w:rFonts w:ascii="Palatino Linotype" w:hAnsi="Palatino Linotype"/>
                <w:b/>
              </w:rPr>
              <w:t>01238/DIFMETEPEC/IP/2022</w:t>
            </w:r>
          </w:p>
        </w:tc>
        <w:tc>
          <w:tcPr>
            <w:tcW w:w="0" w:type="auto"/>
          </w:tcPr>
          <w:p w14:paraId="22EF1029"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12 de febrero de 2022, así como copia de las actas generadas a la misma fecha. De igual forma saber cómo se conforman y el rol que tienen los respectivos integrantes.” (Sic).</w:t>
            </w:r>
          </w:p>
        </w:tc>
      </w:tr>
      <w:tr w:rsidR="00B933FC" w:rsidRPr="007E6752" w14:paraId="10268CDE" w14:textId="77777777" w:rsidTr="00DE4AC3">
        <w:trPr>
          <w:trHeight w:val="421"/>
        </w:trPr>
        <w:tc>
          <w:tcPr>
            <w:tcW w:w="0" w:type="auto"/>
          </w:tcPr>
          <w:p w14:paraId="1A618C5B" w14:textId="77777777" w:rsidR="00B933FC" w:rsidRPr="007E6752" w:rsidRDefault="00B933FC" w:rsidP="00DE4AC3">
            <w:pPr>
              <w:rPr>
                <w:rFonts w:ascii="Palatino Linotype" w:hAnsi="Palatino Linotype"/>
                <w:b/>
              </w:rPr>
            </w:pPr>
            <w:r w:rsidRPr="007E6752">
              <w:rPr>
                <w:rFonts w:ascii="Palatino Linotype" w:hAnsi="Palatino Linotype"/>
                <w:b/>
              </w:rPr>
              <w:t>01222/DIFMETEPEC/IP/2022</w:t>
            </w:r>
          </w:p>
        </w:tc>
        <w:tc>
          <w:tcPr>
            <w:tcW w:w="0" w:type="auto"/>
          </w:tcPr>
          <w:p w14:paraId="2B525228"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28 de febrero de 2022, así como copia de las actas generadas a la misma fecha. De igual forma saber cómo se conforman y el rol que tienen los respectivos integrantes.” (Sic).</w:t>
            </w:r>
          </w:p>
        </w:tc>
      </w:tr>
      <w:tr w:rsidR="00B933FC" w:rsidRPr="007E6752" w14:paraId="6B87B542" w14:textId="77777777" w:rsidTr="00DE4AC3">
        <w:trPr>
          <w:trHeight w:val="272"/>
        </w:trPr>
        <w:tc>
          <w:tcPr>
            <w:tcW w:w="0" w:type="auto"/>
          </w:tcPr>
          <w:p w14:paraId="31F6ED4D" w14:textId="77777777" w:rsidR="00B933FC" w:rsidRPr="007E6752" w:rsidRDefault="00B933FC" w:rsidP="00DE4AC3">
            <w:pPr>
              <w:rPr>
                <w:rFonts w:ascii="Palatino Linotype" w:hAnsi="Palatino Linotype"/>
                <w:b/>
              </w:rPr>
            </w:pPr>
            <w:r w:rsidRPr="007E6752">
              <w:rPr>
                <w:rFonts w:ascii="Palatino Linotype" w:hAnsi="Palatino Linotype"/>
                <w:b/>
              </w:rPr>
              <w:t>01225/DIFMETEPEC/IP/2022</w:t>
            </w:r>
          </w:p>
        </w:tc>
        <w:tc>
          <w:tcPr>
            <w:tcW w:w="0" w:type="auto"/>
          </w:tcPr>
          <w:p w14:paraId="68FA75D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Comités que se han instalado el 25 de febrero de 2022, así como copia de las actas generadas a la misma fecha. De igual forma saber cómo se </w:t>
            </w:r>
            <w:r w:rsidRPr="007E6752">
              <w:rPr>
                <w:rFonts w:ascii="Palatino Linotype" w:hAnsi="Palatino Linotype"/>
                <w:i/>
                <w:iCs/>
              </w:rPr>
              <w:lastRenderedPageBreak/>
              <w:t>conforman y el rol que tienen los respectivos integrantes.” (Sic).</w:t>
            </w:r>
          </w:p>
        </w:tc>
      </w:tr>
      <w:tr w:rsidR="00B933FC" w:rsidRPr="007E6752" w14:paraId="369DA732" w14:textId="77777777" w:rsidTr="00DE4AC3">
        <w:trPr>
          <w:trHeight w:val="421"/>
        </w:trPr>
        <w:tc>
          <w:tcPr>
            <w:tcW w:w="0" w:type="auto"/>
          </w:tcPr>
          <w:p w14:paraId="5041A45B"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01226/DIFMETEPEC/IP/2022</w:t>
            </w:r>
          </w:p>
        </w:tc>
        <w:tc>
          <w:tcPr>
            <w:tcW w:w="0" w:type="auto"/>
          </w:tcPr>
          <w:p w14:paraId="014B08CF"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24 de febrero de 2022, así como copia de las actas generadas a la misma fecha. De igual forma saber cómo se conforman y el rol que tienen los respectivos integrantes.” (Sic).</w:t>
            </w:r>
          </w:p>
        </w:tc>
      </w:tr>
      <w:tr w:rsidR="00B933FC" w:rsidRPr="007E6752" w14:paraId="380694D5" w14:textId="77777777" w:rsidTr="00DE4AC3">
        <w:trPr>
          <w:trHeight w:val="272"/>
        </w:trPr>
        <w:tc>
          <w:tcPr>
            <w:tcW w:w="0" w:type="auto"/>
          </w:tcPr>
          <w:p w14:paraId="5923F345" w14:textId="77777777" w:rsidR="00B933FC" w:rsidRPr="007E6752" w:rsidRDefault="00B933FC" w:rsidP="00DE4AC3">
            <w:pPr>
              <w:rPr>
                <w:rFonts w:ascii="Palatino Linotype" w:hAnsi="Palatino Linotype"/>
                <w:b/>
              </w:rPr>
            </w:pPr>
            <w:r w:rsidRPr="007E6752">
              <w:rPr>
                <w:rFonts w:ascii="Palatino Linotype" w:hAnsi="Palatino Linotype"/>
                <w:b/>
              </w:rPr>
              <w:t>01227/DIFMETEPEC/IP/2022</w:t>
            </w:r>
          </w:p>
        </w:tc>
        <w:tc>
          <w:tcPr>
            <w:tcW w:w="0" w:type="auto"/>
          </w:tcPr>
          <w:p w14:paraId="533875A8"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23 de febrero de 2022, así como copia de las actas generadas a la misma fecha. De igual forma saber cómo se conforman y el rol que tienen los respectivos integrantes.” (Sic).</w:t>
            </w:r>
          </w:p>
        </w:tc>
      </w:tr>
      <w:tr w:rsidR="00B933FC" w:rsidRPr="007E6752" w14:paraId="33D34E2F" w14:textId="77777777" w:rsidTr="00DE4AC3">
        <w:trPr>
          <w:trHeight w:val="421"/>
        </w:trPr>
        <w:tc>
          <w:tcPr>
            <w:tcW w:w="0" w:type="auto"/>
          </w:tcPr>
          <w:p w14:paraId="6F88914F" w14:textId="77777777" w:rsidR="00B933FC" w:rsidRPr="007E6752" w:rsidRDefault="00B933FC" w:rsidP="00DE4AC3">
            <w:pPr>
              <w:rPr>
                <w:rFonts w:ascii="Palatino Linotype" w:hAnsi="Palatino Linotype"/>
                <w:b/>
              </w:rPr>
            </w:pPr>
            <w:r w:rsidRPr="007E6752">
              <w:rPr>
                <w:rFonts w:ascii="Palatino Linotype" w:hAnsi="Palatino Linotype"/>
                <w:b/>
              </w:rPr>
              <w:t>01228/DIFMETEPEC/IP/2022</w:t>
            </w:r>
          </w:p>
        </w:tc>
        <w:tc>
          <w:tcPr>
            <w:tcW w:w="0" w:type="auto"/>
          </w:tcPr>
          <w:p w14:paraId="653B6D0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22 de febrero de 2022, así como copia de las actas generadas a la misma fecha. De igual forma saber cómo se conforman y el rol que tienen los respectivos integrantes.” (Sic).</w:t>
            </w:r>
          </w:p>
        </w:tc>
      </w:tr>
      <w:tr w:rsidR="00B933FC" w:rsidRPr="007E6752" w14:paraId="7154F826" w14:textId="77777777" w:rsidTr="00DE4AC3">
        <w:trPr>
          <w:trHeight w:val="272"/>
        </w:trPr>
        <w:tc>
          <w:tcPr>
            <w:tcW w:w="0" w:type="auto"/>
          </w:tcPr>
          <w:p w14:paraId="4C6B3F55" w14:textId="77777777" w:rsidR="00B933FC" w:rsidRPr="007E6752" w:rsidRDefault="00B933FC" w:rsidP="00DE4AC3">
            <w:pPr>
              <w:rPr>
                <w:rFonts w:ascii="Palatino Linotype" w:hAnsi="Palatino Linotype"/>
                <w:b/>
              </w:rPr>
            </w:pPr>
            <w:r w:rsidRPr="007E6752">
              <w:rPr>
                <w:rFonts w:ascii="Palatino Linotype" w:hAnsi="Palatino Linotype"/>
                <w:b/>
              </w:rPr>
              <w:t>01229/DIFMETEPEC/IP/2022</w:t>
            </w:r>
          </w:p>
        </w:tc>
        <w:tc>
          <w:tcPr>
            <w:tcW w:w="0" w:type="auto"/>
          </w:tcPr>
          <w:p w14:paraId="49698D0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21 de febrero de 2022, así como copia de las actas generadas a la misma fecha. De igual forma saber cómo se conforman y el rol que tienen los respectivos integrantes.” (Sic).</w:t>
            </w:r>
          </w:p>
        </w:tc>
      </w:tr>
      <w:tr w:rsidR="00B933FC" w:rsidRPr="007E6752" w14:paraId="0085A2FE" w14:textId="77777777" w:rsidTr="00DE4AC3">
        <w:trPr>
          <w:trHeight w:val="421"/>
        </w:trPr>
        <w:tc>
          <w:tcPr>
            <w:tcW w:w="0" w:type="auto"/>
          </w:tcPr>
          <w:p w14:paraId="63C0AE22" w14:textId="77777777" w:rsidR="00B933FC" w:rsidRPr="007E6752" w:rsidRDefault="00B933FC" w:rsidP="00DE4AC3">
            <w:pPr>
              <w:rPr>
                <w:rFonts w:ascii="Palatino Linotype" w:hAnsi="Palatino Linotype"/>
                <w:b/>
              </w:rPr>
            </w:pPr>
            <w:r w:rsidRPr="007E6752">
              <w:rPr>
                <w:rFonts w:ascii="Palatino Linotype" w:hAnsi="Palatino Linotype"/>
                <w:b/>
              </w:rPr>
              <w:t>01232/DIFMETEPEC/IP/2022</w:t>
            </w:r>
          </w:p>
        </w:tc>
        <w:tc>
          <w:tcPr>
            <w:tcW w:w="0" w:type="auto"/>
          </w:tcPr>
          <w:p w14:paraId="71E5309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18 de febrero de 2022, así como copia de las actas generadas a la misma fecha. De igual forma saber cómo se conforman y el rol que tienen los respectivos integrantes.” (Sic).</w:t>
            </w:r>
          </w:p>
        </w:tc>
      </w:tr>
      <w:tr w:rsidR="00B933FC" w:rsidRPr="007E6752" w14:paraId="4920EE50" w14:textId="77777777" w:rsidTr="00DE4AC3">
        <w:trPr>
          <w:trHeight w:val="272"/>
        </w:trPr>
        <w:tc>
          <w:tcPr>
            <w:tcW w:w="0" w:type="auto"/>
          </w:tcPr>
          <w:p w14:paraId="21CA9C41" w14:textId="77777777" w:rsidR="00B933FC" w:rsidRPr="007E6752" w:rsidRDefault="00B933FC" w:rsidP="00DE4AC3">
            <w:pPr>
              <w:rPr>
                <w:rFonts w:ascii="Palatino Linotype" w:hAnsi="Palatino Linotype"/>
                <w:b/>
              </w:rPr>
            </w:pPr>
            <w:r w:rsidRPr="007E6752">
              <w:rPr>
                <w:rFonts w:ascii="Palatino Linotype" w:hAnsi="Palatino Linotype"/>
                <w:b/>
              </w:rPr>
              <w:t>01223/DIFMETEPEC/IP/2022</w:t>
            </w:r>
          </w:p>
        </w:tc>
        <w:tc>
          <w:tcPr>
            <w:tcW w:w="0" w:type="auto"/>
          </w:tcPr>
          <w:p w14:paraId="74D9230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27 de febrero de 2022, así como copia de las actas generadas a la misma fecha. De igual forma saber cómo se conforman y el rol que tienen los respectivos integrantes.” (Sic).</w:t>
            </w:r>
          </w:p>
        </w:tc>
      </w:tr>
      <w:tr w:rsidR="00B933FC" w:rsidRPr="007E6752" w14:paraId="21F77B97" w14:textId="77777777" w:rsidTr="00DE4AC3">
        <w:trPr>
          <w:trHeight w:val="421"/>
        </w:trPr>
        <w:tc>
          <w:tcPr>
            <w:tcW w:w="0" w:type="auto"/>
          </w:tcPr>
          <w:p w14:paraId="0F63488F"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01224/DIFMETEPEC/IP/2022</w:t>
            </w:r>
          </w:p>
        </w:tc>
        <w:tc>
          <w:tcPr>
            <w:tcW w:w="0" w:type="auto"/>
          </w:tcPr>
          <w:p w14:paraId="6EE3531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26 de febrero de 2022, así como copia de las actas generadas a la misma fecha. De igual forma saber cómo se conforman y el rol que tienen los respectivos integrantes” (Sic).</w:t>
            </w:r>
          </w:p>
        </w:tc>
      </w:tr>
      <w:tr w:rsidR="00B933FC" w:rsidRPr="007E6752" w14:paraId="7BE10C2D" w14:textId="77777777" w:rsidTr="00DE4AC3">
        <w:trPr>
          <w:trHeight w:val="272"/>
        </w:trPr>
        <w:tc>
          <w:tcPr>
            <w:tcW w:w="0" w:type="auto"/>
          </w:tcPr>
          <w:p w14:paraId="2E4D086E" w14:textId="77777777" w:rsidR="00B933FC" w:rsidRPr="007E6752" w:rsidRDefault="00B933FC" w:rsidP="00DE4AC3">
            <w:pPr>
              <w:rPr>
                <w:rFonts w:ascii="Palatino Linotype" w:hAnsi="Palatino Linotype"/>
                <w:b/>
              </w:rPr>
            </w:pPr>
            <w:r w:rsidRPr="007E6752">
              <w:rPr>
                <w:rFonts w:ascii="Palatino Linotype" w:hAnsi="Palatino Linotype"/>
                <w:b/>
              </w:rPr>
              <w:t>01231/DIFMETEPEC/IP/2022</w:t>
            </w:r>
          </w:p>
        </w:tc>
        <w:tc>
          <w:tcPr>
            <w:tcW w:w="0" w:type="auto"/>
          </w:tcPr>
          <w:p w14:paraId="5C491CC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19 de febrero de 2022, así como copia de las actas generadas a la misma fecha. De igual forma saber cómo se conforman y el rol que tienen los respectivos integrantes.” (Sic).</w:t>
            </w:r>
          </w:p>
        </w:tc>
      </w:tr>
      <w:tr w:rsidR="00B933FC" w:rsidRPr="007E6752" w14:paraId="5D0A3C55" w14:textId="77777777" w:rsidTr="00DE4AC3">
        <w:trPr>
          <w:trHeight w:val="421"/>
        </w:trPr>
        <w:tc>
          <w:tcPr>
            <w:tcW w:w="0" w:type="auto"/>
          </w:tcPr>
          <w:p w14:paraId="039D020D" w14:textId="77777777" w:rsidR="00B933FC" w:rsidRPr="007E6752" w:rsidRDefault="00B933FC" w:rsidP="00DE4AC3">
            <w:pPr>
              <w:rPr>
                <w:rFonts w:ascii="Palatino Linotype" w:hAnsi="Palatino Linotype"/>
                <w:b/>
              </w:rPr>
            </w:pPr>
            <w:r w:rsidRPr="007E6752">
              <w:rPr>
                <w:rFonts w:ascii="Palatino Linotype" w:hAnsi="Palatino Linotype"/>
                <w:b/>
              </w:rPr>
              <w:t>01230/DIFMETEPEC/IP/2022</w:t>
            </w:r>
          </w:p>
        </w:tc>
        <w:tc>
          <w:tcPr>
            <w:tcW w:w="0" w:type="auto"/>
          </w:tcPr>
          <w:p w14:paraId="39646F2F"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20 de febrero de 2022, así como copia de las actas generadas a la misma fecha. De igual forma saber cómo se conforman y el rol que tienen los respectivos integrantes.” (Sic).</w:t>
            </w:r>
          </w:p>
        </w:tc>
      </w:tr>
      <w:tr w:rsidR="00B933FC" w:rsidRPr="007E6752" w14:paraId="73839F21" w14:textId="77777777" w:rsidTr="00DE4AC3">
        <w:trPr>
          <w:trHeight w:val="272"/>
        </w:trPr>
        <w:tc>
          <w:tcPr>
            <w:tcW w:w="0" w:type="auto"/>
          </w:tcPr>
          <w:p w14:paraId="6CB9760C" w14:textId="77777777" w:rsidR="00B933FC" w:rsidRPr="007E6752" w:rsidRDefault="00B933FC" w:rsidP="00DE4AC3">
            <w:pPr>
              <w:rPr>
                <w:rFonts w:ascii="Palatino Linotype" w:hAnsi="Palatino Linotype"/>
                <w:b/>
              </w:rPr>
            </w:pPr>
            <w:r w:rsidRPr="007E6752">
              <w:rPr>
                <w:rFonts w:ascii="Palatino Linotype" w:hAnsi="Palatino Linotype"/>
                <w:b/>
              </w:rPr>
              <w:t>01284/DIFMETEPEC/IP/2022</w:t>
            </w:r>
          </w:p>
        </w:tc>
        <w:tc>
          <w:tcPr>
            <w:tcW w:w="0" w:type="auto"/>
          </w:tcPr>
          <w:p w14:paraId="21F29D2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28 de febrero.” (Sic).</w:t>
            </w:r>
          </w:p>
        </w:tc>
      </w:tr>
      <w:tr w:rsidR="00B933FC" w:rsidRPr="007E6752" w14:paraId="71A0A6F3" w14:textId="77777777" w:rsidTr="00DE4AC3">
        <w:trPr>
          <w:trHeight w:val="421"/>
        </w:trPr>
        <w:tc>
          <w:tcPr>
            <w:tcW w:w="0" w:type="auto"/>
          </w:tcPr>
          <w:p w14:paraId="1B7CBD83" w14:textId="77777777" w:rsidR="00B933FC" w:rsidRPr="007E6752" w:rsidRDefault="00B933FC" w:rsidP="00DE4AC3">
            <w:pPr>
              <w:rPr>
                <w:rFonts w:ascii="Palatino Linotype" w:hAnsi="Palatino Linotype"/>
                <w:b/>
              </w:rPr>
            </w:pPr>
            <w:r w:rsidRPr="007E6752">
              <w:rPr>
                <w:rFonts w:ascii="Palatino Linotype" w:hAnsi="Palatino Linotype"/>
                <w:b/>
              </w:rPr>
              <w:t>01285/DIFMETEPEC/IP/2022</w:t>
            </w:r>
          </w:p>
        </w:tc>
        <w:tc>
          <w:tcPr>
            <w:tcW w:w="0" w:type="auto"/>
          </w:tcPr>
          <w:p w14:paraId="1B7EFC4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27 de febrero.” (Sic).</w:t>
            </w:r>
          </w:p>
        </w:tc>
      </w:tr>
      <w:tr w:rsidR="00B933FC" w:rsidRPr="007E6752" w14:paraId="6EC94097" w14:textId="77777777" w:rsidTr="00DE4AC3">
        <w:trPr>
          <w:trHeight w:val="272"/>
        </w:trPr>
        <w:tc>
          <w:tcPr>
            <w:tcW w:w="0" w:type="auto"/>
          </w:tcPr>
          <w:p w14:paraId="3B31A7D9" w14:textId="77777777" w:rsidR="00B933FC" w:rsidRPr="007E6752" w:rsidRDefault="00B933FC" w:rsidP="00DE4AC3">
            <w:pPr>
              <w:rPr>
                <w:rFonts w:ascii="Palatino Linotype" w:hAnsi="Palatino Linotype"/>
                <w:b/>
              </w:rPr>
            </w:pPr>
            <w:r w:rsidRPr="007E6752">
              <w:rPr>
                <w:rFonts w:ascii="Palatino Linotype" w:hAnsi="Palatino Linotype"/>
                <w:b/>
              </w:rPr>
              <w:t>01297/DIFMETEPEC/IP/2022</w:t>
            </w:r>
          </w:p>
        </w:tc>
        <w:tc>
          <w:tcPr>
            <w:tcW w:w="0" w:type="auto"/>
          </w:tcPr>
          <w:p w14:paraId="7B00F523"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16 de febrero.” (Sic).</w:t>
            </w:r>
          </w:p>
        </w:tc>
      </w:tr>
      <w:tr w:rsidR="00B933FC" w:rsidRPr="007E6752" w14:paraId="0A6DC4E4" w14:textId="77777777" w:rsidTr="00DE4AC3">
        <w:trPr>
          <w:trHeight w:val="421"/>
        </w:trPr>
        <w:tc>
          <w:tcPr>
            <w:tcW w:w="0" w:type="auto"/>
          </w:tcPr>
          <w:p w14:paraId="39BFCAE1" w14:textId="77777777" w:rsidR="00B933FC" w:rsidRPr="007E6752" w:rsidRDefault="00B933FC" w:rsidP="00DE4AC3">
            <w:pPr>
              <w:rPr>
                <w:rFonts w:ascii="Palatino Linotype" w:hAnsi="Palatino Linotype"/>
                <w:b/>
              </w:rPr>
            </w:pPr>
            <w:r w:rsidRPr="007E6752">
              <w:rPr>
                <w:rFonts w:ascii="Palatino Linotype" w:hAnsi="Palatino Linotype"/>
                <w:b/>
              </w:rPr>
              <w:t>01304/DIFMETEPEC/IP/2022</w:t>
            </w:r>
          </w:p>
        </w:tc>
        <w:tc>
          <w:tcPr>
            <w:tcW w:w="0" w:type="auto"/>
          </w:tcPr>
          <w:p w14:paraId="0DD6F47B"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9 de febrero de 2022.” (Sic).</w:t>
            </w:r>
          </w:p>
        </w:tc>
      </w:tr>
      <w:tr w:rsidR="00B933FC" w:rsidRPr="007E6752" w14:paraId="54DBCEF4" w14:textId="77777777" w:rsidTr="00DE4AC3">
        <w:trPr>
          <w:trHeight w:val="272"/>
        </w:trPr>
        <w:tc>
          <w:tcPr>
            <w:tcW w:w="0" w:type="auto"/>
          </w:tcPr>
          <w:p w14:paraId="302706C4" w14:textId="77777777" w:rsidR="00B933FC" w:rsidRPr="007E6752" w:rsidRDefault="00B933FC" w:rsidP="00DE4AC3">
            <w:pPr>
              <w:rPr>
                <w:rFonts w:ascii="Palatino Linotype" w:hAnsi="Palatino Linotype"/>
                <w:b/>
              </w:rPr>
            </w:pPr>
            <w:r w:rsidRPr="007E6752">
              <w:rPr>
                <w:rFonts w:ascii="Palatino Linotype" w:hAnsi="Palatino Linotype"/>
                <w:b/>
              </w:rPr>
              <w:t>01333/DIFMETEPEC/IP/2022</w:t>
            </w:r>
          </w:p>
        </w:tc>
        <w:tc>
          <w:tcPr>
            <w:tcW w:w="0" w:type="auto"/>
          </w:tcPr>
          <w:p w14:paraId="643B5FE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21 de enero de 2022.” (Sic).</w:t>
            </w:r>
          </w:p>
        </w:tc>
      </w:tr>
      <w:tr w:rsidR="00B933FC" w:rsidRPr="007E6752" w14:paraId="5478EF9F" w14:textId="77777777" w:rsidTr="00DE4AC3">
        <w:trPr>
          <w:trHeight w:val="421"/>
        </w:trPr>
        <w:tc>
          <w:tcPr>
            <w:tcW w:w="0" w:type="auto"/>
          </w:tcPr>
          <w:p w14:paraId="0F9F47E7"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01334/DIFMETEPEC/IP/2022</w:t>
            </w:r>
          </w:p>
        </w:tc>
        <w:tc>
          <w:tcPr>
            <w:tcW w:w="0" w:type="auto"/>
          </w:tcPr>
          <w:p w14:paraId="6C96138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22 de enero de 2022.” (Sic).</w:t>
            </w:r>
          </w:p>
        </w:tc>
      </w:tr>
      <w:tr w:rsidR="00B933FC" w:rsidRPr="007E6752" w14:paraId="554ADA9D" w14:textId="77777777" w:rsidTr="00DE4AC3">
        <w:trPr>
          <w:trHeight w:val="272"/>
        </w:trPr>
        <w:tc>
          <w:tcPr>
            <w:tcW w:w="0" w:type="auto"/>
          </w:tcPr>
          <w:p w14:paraId="3E8D9A14" w14:textId="77777777" w:rsidR="00B933FC" w:rsidRPr="007E6752" w:rsidRDefault="00B933FC" w:rsidP="00DE4AC3">
            <w:pPr>
              <w:rPr>
                <w:rFonts w:ascii="Palatino Linotype" w:hAnsi="Palatino Linotype"/>
                <w:b/>
              </w:rPr>
            </w:pPr>
            <w:r w:rsidRPr="007E6752">
              <w:rPr>
                <w:rFonts w:ascii="Palatino Linotype" w:hAnsi="Palatino Linotype"/>
                <w:b/>
              </w:rPr>
              <w:t>01308/DIFMETEPEC/IP/2022</w:t>
            </w:r>
          </w:p>
        </w:tc>
        <w:tc>
          <w:tcPr>
            <w:tcW w:w="0" w:type="auto"/>
          </w:tcPr>
          <w:p w14:paraId="595CB9A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5 de febrero de 2022.” (Sic).</w:t>
            </w:r>
          </w:p>
        </w:tc>
      </w:tr>
      <w:tr w:rsidR="00B933FC" w:rsidRPr="007E6752" w14:paraId="5B49F7C3" w14:textId="77777777" w:rsidTr="00DE4AC3">
        <w:trPr>
          <w:trHeight w:val="421"/>
        </w:trPr>
        <w:tc>
          <w:tcPr>
            <w:tcW w:w="0" w:type="auto"/>
          </w:tcPr>
          <w:p w14:paraId="33B1938D" w14:textId="77777777" w:rsidR="00B933FC" w:rsidRPr="007E6752" w:rsidRDefault="00B933FC" w:rsidP="00DE4AC3">
            <w:pPr>
              <w:rPr>
                <w:rFonts w:ascii="Palatino Linotype" w:hAnsi="Palatino Linotype"/>
                <w:b/>
              </w:rPr>
            </w:pPr>
            <w:r w:rsidRPr="007E6752">
              <w:rPr>
                <w:rFonts w:ascii="Palatino Linotype" w:hAnsi="Palatino Linotype"/>
                <w:b/>
              </w:rPr>
              <w:t>01378/DIFMETEPEC/IP/2022</w:t>
            </w:r>
          </w:p>
        </w:tc>
        <w:tc>
          <w:tcPr>
            <w:tcW w:w="0" w:type="auto"/>
          </w:tcPr>
          <w:p w14:paraId="3E764BE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5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075C889" w14:textId="77777777" w:rsidTr="00DE4AC3">
        <w:trPr>
          <w:trHeight w:val="272"/>
        </w:trPr>
        <w:tc>
          <w:tcPr>
            <w:tcW w:w="0" w:type="auto"/>
          </w:tcPr>
          <w:p w14:paraId="3FB2EBCD" w14:textId="77777777" w:rsidR="00B933FC" w:rsidRPr="007E6752" w:rsidRDefault="00B933FC" w:rsidP="00DE4AC3">
            <w:pPr>
              <w:rPr>
                <w:rFonts w:ascii="Palatino Linotype" w:hAnsi="Palatino Linotype"/>
                <w:b/>
              </w:rPr>
            </w:pPr>
            <w:r w:rsidRPr="007E6752">
              <w:rPr>
                <w:rFonts w:ascii="Palatino Linotype" w:hAnsi="Palatino Linotype"/>
                <w:b/>
              </w:rPr>
              <w:t>01377/DIFMETEPEC/IP/2022</w:t>
            </w:r>
          </w:p>
        </w:tc>
        <w:tc>
          <w:tcPr>
            <w:tcW w:w="0" w:type="auto"/>
          </w:tcPr>
          <w:p w14:paraId="4E0CE9E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6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FC9377B" w14:textId="77777777" w:rsidTr="00DE4AC3">
        <w:trPr>
          <w:trHeight w:val="421"/>
        </w:trPr>
        <w:tc>
          <w:tcPr>
            <w:tcW w:w="0" w:type="auto"/>
          </w:tcPr>
          <w:p w14:paraId="219B2183" w14:textId="77777777" w:rsidR="00B933FC" w:rsidRPr="007E6752" w:rsidRDefault="00B933FC" w:rsidP="00DE4AC3">
            <w:pPr>
              <w:rPr>
                <w:rFonts w:ascii="Palatino Linotype" w:hAnsi="Palatino Linotype"/>
                <w:b/>
              </w:rPr>
            </w:pPr>
            <w:r w:rsidRPr="007E6752">
              <w:rPr>
                <w:rFonts w:ascii="Palatino Linotype" w:hAnsi="Palatino Linotype"/>
                <w:b/>
              </w:rPr>
              <w:t>01376/DIFMETEPEC/IP/2022</w:t>
            </w:r>
          </w:p>
        </w:tc>
        <w:tc>
          <w:tcPr>
            <w:tcW w:w="0" w:type="auto"/>
          </w:tcPr>
          <w:p w14:paraId="57616E1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7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067C9BB" w14:textId="77777777" w:rsidTr="00DE4AC3">
        <w:trPr>
          <w:trHeight w:val="272"/>
        </w:trPr>
        <w:tc>
          <w:tcPr>
            <w:tcW w:w="0" w:type="auto"/>
          </w:tcPr>
          <w:p w14:paraId="75623C54" w14:textId="77777777" w:rsidR="00B933FC" w:rsidRPr="007E6752" w:rsidRDefault="00B933FC" w:rsidP="00DE4AC3">
            <w:pPr>
              <w:rPr>
                <w:rFonts w:ascii="Palatino Linotype" w:hAnsi="Palatino Linotype"/>
                <w:b/>
              </w:rPr>
            </w:pPr>
            <w:r w:rsidRPr="007E6752">
              <w:rPr>
                <w:rFonts w:ascii="Palatino Linotype" w:hAnsi="Palatino Linotype"/>
                <w:b/>
              </w:rPr>
              <w:t>01371/DIFMETEPEC/IP/2022</w:t>
            </w:r>
          </w:p>
        </w:tc>
        <w:tc>
          <w:tcPr>
            <w:tcW w:w="0" w:type="auto"/>
          </w:tcPr>
          <w:p w14:paraId="54B149C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12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7E3E6971" w14:textId="77777777" w:rsidTr="00DE4AC3">
        <w:trPr>
          <w:trHeight w:val="421"/>
        </w:trPr>
        <w:tc>
          <w:tcPr>
            <w:tcW w:w="0" w:type="auto"/>
          </w:tcPr>
          <w:p w14:paraId="18B2E97F" w14:textId="77777777" w:rsidR="00B933FC" w:rsidRPr="007E6752" w:rsidRDefault="00B933FC" w:rsidP="00DE4AC3">
            <w:pPr>
              <w:rPr>
                <w:rFonts w:ascii="Palatino Linotype" w:hAnsi="Palatino Linotype"/>
                <w:b/>
              </w:rPr>
            </w:pPr>
            <w:r w:rsidRPr="007E6752">
              <w:rPr>
                <w:rFonts w:ascii="Palatino Linotype" w:hAnsi="Palatino Linotype"/>
                <w:b/>
              </w:rPr>
              <w:t>01370/DIFMETEPEC/IP/2022</w:t>
            </w:r>
          </w:p>
        </w:tc>
        <w:tc>
          <w:tcPr>
            <w:tcW w:w="0" w:type="auto"/>
          </w:tcPr>
          <w:p w14:paraId="22B4697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Consejos Municipales que se han instalado el 13 de febrero de 2022 en los que algun </w:t>
            </w:r>
            <w:r w:rsidRPr="007E6752">
              <w:rPr>
                <w:rFonts w:ascii="Palatino Linotype" w:hAnsi="Palatino Linotype"/>
                <w:i/>
                <w:iCs/>
              </w:rPr>
              <w:lastRenderedPageBreak/>
              <w:t>servidor público del dif tenga participación así como copia de las actas generadas a la misma fecha. De igual forma saber cómo se conforman y el rol que tienen los respectivos integrantes.” (Sic).</w:t>
            </w:r>
          </w:p>
        </w:tc>
      </w:tr>
      <w:tr w:rsidR="00B933FC" w:rsidRPr="007E6752" w14:paraId="30BC7F49" w14:textId="77777777" w:rsidTr="00DE4AC3">
        <w:trPr>
          <w:trHeight w:val="272"/>
        </w:trPr>
        <w:tc>
          <w:tcPr>
            <w:tcW w:w="0" w:type="auto"/>
          </w:tcPr>
          <w:p w14:paraId="3B60203E"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01356/DIFMETEPEC/IP/2022</w:t>
            </w:r>
          </w:p>
        </w:tc>
        <w:tc>
          <w:tcPr>
            <w:tcW w:w="0" w:type="auto"/>
          </w:tcPr>
          <w:p w14:paraId="71C1BEAA"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27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C73ED5C" w14:textId="77777777" w:rsidTr="00DE4AC3">
        <w:trPr>
          <w:trHeight w:val="421"/>
        </w:trPr>
        <w:tc>
          <w:tcPr>
            <w:tcW w:w="0" w:type="auto"/>
          </w:tcPr>
          <w:p w14:paraId="4A6BF35A" w14:textId="77777777" w:rsidR="00B933FC" w:rsidRPr="007E6752" w:rsidRDefault="00B933FC" w:rsidP="00DE4AC3">
            <w:pPr>
              <w:rPr>
                <w:rFonts w:ascii="Palatino Linotype" w:hAnsi="Palatino Linotype"/>
                <w:b/>
              </w:rPr>
            </w:pPr>
            <w:r w:rsidRPr="007E6752">
              <w:rPr>
                <w:rFonts w:ascii="Palatino Linotype" w:hAnsi="Palatino Linotype"/>
                <w:b/>
              </w:rPr>
              <w:t>01335/DIFMETEPEC/IP/2022</w:t>
            </w:r>
          </w:p>
        </w:tc>
        <w:tc>
          <w:tcPr>
            <w:tcW w:w="0" w:type="auto"/>
          </w:tcPr>
          <w:p w14:paraId="2A63A9C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23 de enero de 2022.” (Sic).</w:t>
            </w:r>
          </w:p>
        </w:tc>
      </w:tr>
      <w:tr w:rsidR="00B933FC" w:rsidRPr="007E6752" w14:paraId="56132BB1" w14:textId="77777777" w:rsidTr="00DE4AC3">
        <w:trPr>
          <w:trHeight w:val="272"/>
        </w:trPr>
        <w:tc>
          <w:tcPr>
            <w:tcW w:w="0" w:type="auto"/>
          </w:tcPr>
          <w:p w14:paraId="1665CE9F" w14:textId="77777777" w:rsidR="00B933FC" w:rsidRPr="007E6752" w:rsidRDefault="00B933FC" w:rsidP="00DE4AC3">
            <w:pPr>
              <w:rPr>
                <w:rFonts w:ascii="Palatino Linotype" w:hAnsi="Palatino Linotype"/>
                <w:b/>
              </w:rPr>
            </w:pPr>
            <w:r w:rsidRPr="007E6752">
              <w:rPr>
                <w:rFonts w:ascii="Palatino Linotype" w:hAnsi="Palatino Linotype"/>
                <w:b/>
              </w:rPr>
              <w:t>01373/DIFMETEPEC/IP/2022</w:t>
            </w:r>
          </w:p>
        </w:tc>
        <w:tc>
          <w:tcPr>
            <w:tcW w:w="0" w:type="auto"/>
          </w:tcPr>
          <w:p w14:paraId="5AB46853"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10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12347B1D" w14:textId="77777777" w:rsidTr="00DE4AC3">
        <w:trPr>
          <w:trHeight w:val="421"/>
        </w:trPr>
        <w:tc>
          <w:tcPr>
            <w:tcW w:w="0" w:type="auto"/>
          </w:tcPr>
          <w:p w14:paraId="38800296" w14:textId="77777777" w:rsidR="00B933FC" w:rsidRPr="007E6752" w:rsidRDefault="00B933FC" w:rsidP="00DE4AC3">
            <w:pPr>
              <w:rPr>
                <w:rFonts w:ascii="Palatino Linotype" w:hAnsi="Palatino Linotype"/>
                <w:b/>
              </w:rPr>
            </w:pPr>
            <w:r w:rsidRPr="007E6752">
              <w:rPr>
                <w:rFonts w:ascii="Palatino Linotype" w:hAnsi="Palatino Linotype"/>
                <w:b/>
              </w:rPr>
              <w:t>01372/DIFMETEPEC/IP/2022</w:t>
            </w:r>
          </w:p>
        </w:tc>
        <w:tc>
          <w:tcPr>
            <w:tcW w:w="0" w:type="auto"/>
          </w:tcPr>
          <w:p w14:paraId="21F013C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11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C119F08" w14:textId="77777777" w:rsidTr="00DE4AC3">
        <w:trPr>
          <w:trHeight w:val="272"/>
        </w:trPr>
        <w:tc>
          <w:tcPr>
            <w:tcW w:w="0" w:type="auto"/>
          </w:tcPr>
          <w:p w14:paraId="0263C0A2" w14:textId="77777777" w:rsidR="00B933FC" w:rsidRPr="007E6752" w:rsidRDefault="00B933FC" w:rsidP="00DE4AC3">
            <w:pPr>
              <w:rPr>
                <w:rFonts w:ascii="Palatino Linotype" w:hAnsi="Palatino Linotype"/>
                <w:b/>
              </w:rPr>
            </w:pPr>
            <w:r w:rsidRPr="007E6752">
              <w:rPr>
                <w:rFonts w:ascii="Palatino Linotype" w:hAnsi="Palatino Linotype"/>
                <w:b/>
              </w:rPr>
              <w:t>01369/DIFMETEPEC/IP/2022</w:t>
            </w:r>
          </w:p>
        </w:tc>
        <w:tc>
          <w:tcPr>
            <w:tcW w:w="0" w:type="auto"/>
          </w:tcPr>
          <w:p w14:paraId="47E1CA1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14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2476E133" w14:textId="77777777" w:rsidTr="00DE4AC3">
        <w:trPr>
          <w:trHeight w:val="421"/>
        </w:trPr>
        <w:tc>
          <w:tcPr>
            <w:tcW w:w="0" w:type="auto"/>
          </w:tcPr>
          <w:p w14:paraId="0B0ED0DF"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01382/DIFMETEPEC/IP/2022</w:t>
            </w:r>
          </w:p>
        </w:tc>
        <w:tc>
          <w:tcPr>
            <w:tcW w:w="0" w:type="auto"/>
          </w:tcPr>
          <w:p w14:paraId="526FC21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B727893" w14:textId="77777777" w:rsidTr="00DE4AC3">
        <w:trPr>
          <w:trHeight w:val="272"/>
        </w:trPr>
        <w:tc>
          <w:tcPr>
            <w:tcW w:w="0" w:type="auto"/>
          </w:tcPr>
          <w:p w14:paraId="7FAA355E" w14:textId="77777777" w:rsidR="00B933FC" w:rsidRPr="007E6752" w:rsidRDefault="00B933FC" w:rsidP="00DE4AC3">
            <w:pPr>
              <w:rPr>
                <w:rFonts w:ascii="Palatino Linotype" w:hAnsi="Palatino Linotype"/>
                <w:b/>
              </w:rPr>
            </w:pPr>
            <w:r w:rsidRPr="007E6752">
              <w:rPr>
                <w:rFonts w:ascii="Palatino Linotype" w:hAnsi="Palatino Linotype"/>
                <w:b/>
              </w:rPr>
              <w:t>01381/DIFMETEPEC/IP/2022</w:t>
            </w:r>
          </w:p>
        </w:tc>
        <w:tc>
          <w:tcPr>
            <w:tcW w:w="0" w:type="auto"/>
          </w:tcPr>
          <w:p w14:paraId="3FCE612B"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 de febrero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01B6AA9" w14:textId="77777777" w:rsidTr="00DE4AC3">
        <w:trPr>
          <w:trHeight w:val="421"/>
        </w:trPr>
        <w:tc>
          <w:tcPr>
            <w:tcW w:w="0" w:type="auto"/>
          </w:tcPr>
          <w:p w14:paraId="218883F5" w14:textId="77777777" w:rsidR="00B933FC" w:rsidRPr="007E6752" w:rsidRDefault="00B933FC" w:rsidP="00DE4AC3">
            <w:pPr>
              <w:rPr>
                <w:rFonts w:ascii="Palatino Linotype" w:hAnsi="Palatino Linotype"/>
                <w:b/>
              </w:rPr>
            </w:pPr>
            <w:r w:rsidRPr="007E6752">
              <w:rPr>
                <w:rFonts w:ascii="Palatino Linotype" w:hAnsi="Palatino Linotype"/>
                <w:b/>
              </w:rPr>
              <w:t>01390/DIFMETEPEC/IP/2022</w:t>
            </w:r>
          </w:p>
        </w:tc>
        <w:tc>
          <w:tcPr>
            <w:tcW w:w="0" w:type="auto"/>
          </w:tcPr>
          <w:p w14:paraId="0D3B1EDB"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8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642C9C3" w14:textId="77777777" w:rsidTr="00DE4AC3">
        <w:trPr>
          <w:trHeight w:val="272"/>
        </w:trPr>
        <w:tc>
          <w:tcPr>
            <w:tcW w:w="0" w:type="auto"/>
          </w:tcPr>
          <w:p w14:paraId="26D7AA97" w14:textId="77777777" w:rsidR="00B933FC" w:rsidRPr="007E6752" w:rsidRDefault="00B933FC" w:rsidP="00DE4AC3">
            <w:pPr>
              <w:rPr>
                <w:rFonts w:ascii="Palatino Linotype" w:hAnsi="Palatino Linotype"/>
                <w:b/>
              </w:rPr>
            </w:pPr>
            <w:r w:rsidRPr="007E6752">
              <w:rPr>
                <w:rFonts w:ascii="Palatino Linotype" w:hAnsi="Palatino Linotype"/>
                <w:b/>
              </w:rPr>
              <w:t>01389/DIFMETEPEC/IP/2022</w:t>
            </w:r>
          </w:p>
        </w:tc>
        <w:tc>
          <w:tcPr>
            <w:tcW w:w="0" w:type="auto"/>
          </w:tcPr>
          <w:p w14:paraId="3AB82A7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7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05BD0B5B" w14:textId="77777777" w:rsidTr="00DE4AC3">
        <w:trPr>
          <w:trHeight w:val="421"/>
        </w:trPr>
        <w:tc>
          <w:tcPr>
            <w:tcW w:w="0" w:type="auto"/>
          </w:tcPr>
          <w:p w14:paraId="0B431B34" w14:textId="77777777" w:rsidR="00B933FC" w:rsidRPr="007E6752" w:rsidRDefault="00B933FC" w:rsidP="00DE4AC3">
            <w:pPr>
              <w:rPr>
                <w:rFonts w:ascii="Palatino Linotype" w:hAnsi="Palatino Linotype"/>
                <w:b/>
              </w:rPr>
            </w:pPr>
            <w:r w:rsidRPr="007E6752">
              <w:rPr>
                <w:rFonts w:ascii="Palatino Linotype" w:hAnsi="Palatino Linotype"/>
                <w:b/>
              </w:rPr>
              <w:t>01388/DIFMETEPEC/IP/2022</w:t>
            </w:r>
          </w:p>
        </w:tc>
        <w:tc>
          <w:tcPr>
            <w:tcW w:w="0" w:type="auto"/>
          </w:tcPr>
          <w:p w14:paraId="287759C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6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20E6F1B2" w14:textId="77777777" w:rsidTr="00DE4AC3">
        <w:trPr>
          <w:trHeight w:val="272"/>
        </w:trPr>
        <w:tc>
          <w:tcPr>
            <w:tcW w:w="0" w:type="auto"/>
          </w:tcPr>
          <w:p w14:paraId="40695B87" w14:textId="77777777" w:rsidR="00B933FC" w:rsidRPr="007E6752" w:rsidRDefault="00B933FC" w:rsidP="00DE4AC3">
            <w:pPr>
              <w:rPr>
                <w:rFonts w:ascii="Palatino Linotype" w:hAnsi="Palatino Linotype"/>
                <w:b/>
              </w:rPr>
            </w:pPr>
            <w:r w:rsidRPr="007E6752">
              <w:rPr>
                <w:rFonts w:ascii="Palatino Linotype" w:hAnsi="Palatino Linotype"/>
                <w:b/>
              </w:rPr>
              <w:t>01387/DIFMETEPEC/IP/2022</w:t>
            </w:r>
          </w:p>
        </w:tc>
        <w:tc>
          <w:tcPr>
            <w:tcW w:w="0" w:type="auto"/>
          </w:tcPr>
          <w:p w14:paraId="24E93019"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Consejos Municipales que se han instalado el 5 de enero de 2022 en los que algun servidor </w:t>
            </w:r>
            <w:r w:rsidRPr="007E6752">
              <w:rPr>
                <w:rFonts w:ascii="Palatino Linotype" w:hAnsi="Palatino Linotype"/>
                <w:i/>
                <w:iCs/>
              </w:rPr>
              <w:lastRenderedPageBreak/>
              <w:t>público del dif tenga participación así como copia de las actas generadas a la misma fecha. De igual forma saber cómo se conforman y el rol que tienen los respectivos integrantes.” (Sic).</w:t>
            </w:r>
          </w:p>
        </w:tc>
      </w:tr>
      <w:tr w:rsidR="00B933FC" w:rsidRPr="007E6752" w14:paraId="65C3A95A" w14:textId="77777777" w:rsidTr="00DE4AC3">
        <w:trPr>
          <w:trHeight w:val="421"/>
        </w:trPr>
        <w:tc>
          <w:tcPr>
            <w:tcW w:w="0" w:type="auto"/>
          </w:tcPr>
          <w:p w14:paraId="56D2FF7F"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07572/INFOEM/IP/RR/2022</w:t>
            </w:r>
          </w:p>
        </w:tc>
        <w:tc>
          <w:tcPr>
            <w:tcW w:w="0" w:type="auto"/>
          </w:tcPr>
          <w:p w14:paraId="77A0901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4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1DAACB32" w14:textId="77777777" w:rsidTr="00DE4AC3">
        <w:trPr>
          <w:trHeight w:val="272"/>
        </w:trPr>
        <w:tc>
          <w:tcPr>
            <w:tcW w:w="0" w:type="auto"/>
          </w:tcPr>
          <w:p w14:paraId="1E44BF22" w14:textId="77777777" w:rsidR="00B933FC" w:rsidRPr="007E6752" w:rsidRDefault="00B933FC" w:rsidP="00DE4AC3">
            <w:pPr>
              <w:rPr>
                <w:rFonts w:ascii="Palatino Linotype" w:hAnsi="Palatino Linotype"/>
                <w:b/>
              </w:rPr>
            </w:pPr>
            <w:r w:rsidRPr="007E6752">
              <w:rPr>
                <w:rFonts w:ascii="Palatino Linotype" w:hAnsi="Palatino Linotype"/>
                <w:b/>
              </w:rPr>
              <w:t>01385/DIFMETEPEC/IP/2022</w:t>
            </w:r>
          </w:p>
        </w:tc>
        <w:tc>
          <w:tcPr>
            <w:tcW w:w="0" w:type="auto"/>
          </w:tcPr>
          <w:p w14:paraId="4E65423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3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000BA59" w14:textId="77777777" w:rsidTr="00DE4AC3">
        <w:trPr>
          <w:trHeight w:val="421"/>
        </w:trPr>
        <w:tc>
          <w:tcPr>
            <w:tcW w:w="0" w:type="auto"/>
          </w:tcPr>
          <w:p w14:paraId="3C41F702" w14:textId="77777777" w:rsidR="00B933FC" w:rsidRPr="007E6752" w:rsidRDefault="00B933FC" w:rsidP="00DE4AC3">
            <w:pPr>
              <w:rPr>
                <w:rFonts w:ascii="Palatino Linotype" w:hAnsi="Palatino Linotype"/>
                <w:b/>
              </w:rPr>
            </w:pPr>
            <w:r w:rsidRPr="007E6752">
              <w:rPr>
                <w:rFonts w:ascii="Palatino Linotype" w:hAnsi="Palatino Linotype"/>
                <w:b/>
              </w:rPr>
              <w:t>01384/DIFMETEPEC/IP/2022</w:t>
            </w:r>
          </w:p>
        </w:tc>
        <w:tc>
          <w:tcPr>
            <w:tcW w:w="0" w:type="auto"/>
          </w:tcPr>
          <w:p w14:paraId="49ADEA4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508C63E1" w14:textId="77777777" w:rsidTr="00DE4AC3">
        <w:trPr>
          <w:trHeight w:val="272"/>
        </w:trPr>
        <w:tc>
          <w:tcPr>
            <w:tcW w:w="0" w:type="auto"/>
          </w:tcPr>
          <w:p w14:paraId="26F9B00A" w14:textId="77777777" w:rsidR="00B933FC" w:rsidRPr="007E6752" w:rsidRDefault="00B933FC" w:rsidP="00DE4AC3">
            <w:pPr>
              <w:rPr>
                <w:rFonts w:ascii="Palatino Linotype" w:hAnsi="Palatino Linotype"/>
                <w:b/>
              </w:rPr>
            </w:pPr>
            <w:r w:rsidRPr="007E6752">
              <w:rPr>
                <w:rFonts w:ascii="Palatino Linotype" w:hAnsi="Palatino Linotype"/>
                <w:b/>
              </w:rPr>
              <w:t>01383/DIFMETEPEC/IP/2022</w:t>
            </w:r>
          </w:p>
        </w:tc>
        <w:tc>
          <w:tcPr>
            <w:tcW w:w="0" w:type="auto"/>
          </w:tcPr>
          <w:p w14:paraId="53E342F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1269C862" w14:textId="77777777" w:rsidTr="00DE4AC3">
        <w:trPr>
          <w:trHeight w:val="421"/>
        </w:trPr>
        <w:tc>
          <w:tcPr>
            <w:tcW w:w="0" w:type="auto"/>
          </w:tcPr>
          <w:p w14:paraId="34E09564" w14:textId="77777777" w:rsidR="00B933FC" w:rsidRPr="007E6752" w:rsidRDefault="00B933FC" w:rsidP="00DE4AC3">
            <w:pPr>
              <w:rPr>
                <w:rFonts w:ascii="Palatino Linotype" w:hAnsi="Palatino Linotype"/>
                <w:b/>
              </w:rPr>
            </w:pPr>
            <w:r w:rsidRPr="007E6752">
              <w:rPr>
                <w:rFonts w:ascii="Palatino Linotype" w:hAnsi="Palatino Linotype"/>
                <w:b/>
              </w:rPr>
              <w:t>01396/DIFMETEPEC/IP/2022</w:t>
            </w:r>
          </w:p>
        </w:tc>
        <w:tc>
          <w:tcPr>
            <w:tcW w:w="0" w:type="auto"/>
          </w:tcPr>
          <w:p w14:paraId="26CFF153"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Consejos Municipales que se han instalado el 14 de enero de 2022 en los que algun servidor público del dif tenga participación así como copia de las actas generadas a la misma fecha. De igual </w:t>
            </w:r>
            <w:r w:rsidRPr="007E6752">
              <w:rPr>
                <w:rFonts w:ascii="Palatino Linotype" w:hAnsi="Palatino Linotype"/>
                <w:i/>
                <w:iCs/>
              </w:rPr>
              <w:lastRenderedPageBreak/>
              <w:t>forma saber cómo se conforman y el rol que tienen los respectivos integrantes.” (Sic).</w:t>
            </w:r>
          </w:p>
        </w:tc>
      </w:tr>
      <w:tr w:rsidR="00B933FC" w:rsidRPr="007E6752" w14:paraId="7A6DC72B" w14:textId="77777777" w:rsidTr="00DE4AC3">
        <w:trPr>
          <w:trHeight w:val="272"/>
        </w:trPr>
        <w:tc>
          <w:tcPr>
            <w:tcW w:w="0" w:type="auto"/>
          </w:tcPr>
          <w:p w14:paraId="7F391929"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01395/DIFMETEPEC/IP/2022</w:t>
            </w:r>
          </w:p>
        </w:tc>
        <w:tc>
          <w:tcPr>
            <w:tcW w:w="0" w:type="auto"/>
          </w:tcPr>
          <w:p w14:paraId="4C8737A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13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569D6914" w14:textId="77777777" w:rsidTr="00DE4AC3">
        <w:trPr>
          <w:trHeight w:val="272"/>
        </w:trPr>
        <w:tc>
          <w:tcPr>
            <w:tcW w:w="0" w:type="auto"/>
          </w:tcPr>
          <w:p w14:paraId="607EB8DA" w14:textId="77777777" w:rsidR="00B933FC" w:rsidRPr="007E6752" w:rsidRDefault="00B933FC" w:rsidP="00DE4AC3">
            <w:pPr>
              <w:rPr>
                <w:rFonts w:ascii="Palatino Linotype" w:hAnsi="Palatino Linotype"/>
                <w:b/>
              </w:rPr>
            </w:pPr>
            <w:r w:rsidRPr="007E6752">
              <w:rPr>
                <w:rFonts w:ascii="Palatino Linotype" w:hAnsi="Palatino Linotype"/>
                <w:b/>
              </w:rPr>
              <w:t>01394/DIFMETEPEC/IP/2022</w:t>
            </w:r>
          </w:p>
        </w:tc>
        <w:tc>
          <w:tcPr>
            <w:tcW w:w="0" w:type="auto"/>
          </w:tcPr>
          <w:p w14:paraId="78866353"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12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1C6860FA" w14:textId="77777777" w:rsidTr="00DE4AC3">
        <w:trPr>
          <w:trHeight w:val="272"/>
        </w:trPr>
        <w:tc>
          <w:tcPr>
            <w:tcW w:w="0" w:type="auto"/>
          </w:tcPr>
          <w:p w14:paraId="6FD4FCE7" w14:textId="77777777" w:rsidR="00B933FC" w:rsidRPr="007E6752" w:rsidRDefault="00B933FC" w:rsidP="00DE4AC3">
            <w:pPr>
              <w:rPr>
                <w:rFonts w:ascii="Palatino Linotype" w:hAnsi="Palatino Linotype"/>
                <w:b/>
              </w:rPr>
            </w:pPr>
            <w:r w:rsidRPr="007E6752">
              <w:rPr>
                <w:rFonts w:ascii="Palatino Linotype" w:hAnsi="Palatino Linotype"/>
                <w:b/>
              </w:rPr>
              <w:t>01393/DIFMETEPEC/IP/2022</w:t>
            </w:r>
          </w:p>
        </w:tc>
        <w:tc>
          <w:tcPr>
            <w:tcW w:w="0" w:type="auto"/>
          </w:tcPr>
          <w:p w14:paraId="58F7258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11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1B579FA" w14:textId="77777777" w:rsidTr="00DE4AC3">
        <w:trPr>
          <w:trHeight w:val="272"/>
        </w:trPr>
        <w:tc>
          <w:tcPr>
            <w:tcW w:w="0" w:type="auto"/>
          </w:tcPr>
          <w:p w14:paraId="6B5D069F" w14:textId="77777777" w:rsidR="00B933FC" w:rsidRPr="007E6752" w:rsidRDefault="00B933FC" w:rsidP="00DE4AC3">
            <w:pPr>
              <w:rPr>
                <w:rFonts w:ascii="Palatino Linotype" w:hAnsi="Palatino Linotype"/>
                <w:b/>
              </w:rPr>
            </w:pPr>
            <w:r w:rsidRPr="007E6752">
              <w:rPr>
                <w:rFonts w:ascii="Palatino Linotype" w:hAnsi="Palatino Linotype"/>
                <w:b/>
              </w:rPr>
              <w:t>01392/DIFMETEPEC/IP/2022</w:t>
            </w:r>
          </w:p>
        </w:tc>
        <w:tc>
          <w:tcPr>
            <w:tcW w:w="0" w:type="auto"/>
          </w:tcPr>
          <w:p w14:paraId="6AD3FD9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10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77B6390A" w14:textId="77777777" w:rsidTr="00DE4AC3">
        <w:trPr>
          <w:trHeight w:val="272"/>
        </w:trPr>
        <w:tc>
          <w:tcPr>
            <w:tcW w:w="0" w:type="auto"/>
          </w:tcPr>
          <w:p w14:paraId="0A155519" w14:textId="77777777" w:rsidR="00B933FC" w:rsidRPr="007E6752" w:rsidRDefault="00B933FC" w:rsidP="00DE4AC3">
            <w:pPr>
              <w:rPr>
                <w:rFonts w:ascii="Palatino Linotype" w:hAnsi="Palatino Linotype"/>
                <w:b/>
              </w:rPr>
            </w:pPr>
            <w:r w:rsidRPr="007E6752">
              <w:rPr>
                <w:rFonts w:ascii="Palatino Linotype" w:hAnsi="Palatino Linotype"/>
                <w:b/>
              </w:rPr>
              <w:t>01409/DIFMETEPEC/IP/2022</w:t>
            </w:r>
          </w:p>
        </w:tc>
        <w:tc>
          <w:tcPr>
            <w:tcW w:w="0" w:type="auto"/>
          </w:tcPr>
          <w:p w14:paraId="6F6E5B6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27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4A6AEF3" w14:textId="77777777" w:rsidTr="00DE4AC3">
        <w:trPr>
          <w:trHeight w:val="272"/>
        </w:trPr>
        <w:tc>
          <w:tcPr>
            <w:tcW w:w="0" w:type="auto"/>
          </w:tcPr>
          <w:p w14:paraId="24B729BF"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01408/DIFMETEPEC/IP/2022</w:t>
            </w:r>
          </w:p>
        </w:tc>
        <w:tc>
          <w:tcPr>
            <w:tcW w:w="0" w:type="auto"/>
          </w:tcPr>
          <w:p w14:paraId="21C95AA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26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83A3D31" w14:textId="77777777" w:rsidTr="00DE4AC3">
        <w:trPr>
          <w:trHeight w:val="272"/>
        </w:trPr>
        <w:tc>
          <w:tcPr>
            <w:tcW w:w="0" w:type="auto"/>
          </w:tcPr>
          <w:p w14:paraId="49927FA9" w14:textId="77777777" w:rsidR="00B933FC" w:rsidRPr="007E6752" w:rsidRDefault="00B933FC" w:rsidP="00DE4AC3">
            <w:pPr>
              <w:rPr>
                <w:rFonts w:ascii="Palatino Linotype" w:hAnsi="Palatino Linotype"/>
                <w:b/>
              </w:rPr>
            </w:pPr>
            <w:r w:rsidRPr="007E6752">
              <w:rPr>
                <w:rFonts w:ascii="Palatino Linotype" w:hAnsi="Palatino Linotype"/>
                <w:b/>
              </w:rPr>
              <w:t>01407/DIFMETEPEC/IP/2022</w:t>
            </w:r>
          </w:p>
        </w:tc>
        <w:tc>
          <w:tcPr>
            <w:tcW w:w="0" w:type="auto"/>
          </w:tcPr>
          <w:p w14:paraId="1438590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w:t>
            </w:r>
          </w:p>
          <w:p w14:paraId="50BB305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25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BEEE09B" w14:textId="77777777" w:rsidTr="00DE4AC3">
        <w:trPr>
          <w:trHeight w:val="272"/>
        </w:trPr>
        <w:tc>
          <w:tcPr>
            <w:tcW w:w="0" w:type="auto"/>
          </w:tcPr>
          <w:p w14:paraId="2D4A547F" w14:textId="77777777" w:rsidR="00B933FC" w:rsidRPr="007E6752" w:rsidRDefault="00B933FC" w:rsidP="00DE4AC3">
            <w:pPr>
              <w:rPr>
                <w:rFonts w:ascii="Palatino Linotype" w:hAnsi="Palatino Linotype"/>
                <w:b/>
              </w:rPr>
            </w:pPr>
            <w:r w:rsidRPr="007E6752">
              <w:rPr>
                <w:rFonts w:ascii="Palatino Linotype" w:hAnsi="Palatino Linotype"/>
                <w:b/>
              </w:rPr>
              <w:t>01406/DIFMETEPEC/IP/2022</w:t>
            </w:r>
          </w:p>
        </w:tc>
        <w:tc>
          <w:tcPr>
            <w:tcW w:w="0" w:type="auto"/>
          </w:tcPr>
          <w:p w14:paraId="179861D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24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7478E080" w14:textId="77777777" w:rsidTr="00DE4AC3">
        <w:trPr>
          <w:trHeight w:val="272"/>
        </w:trPr>
        <w:tc>
          <w:tcPr>
            <w:tcW w:w="0" w:type="auto"/>
          </w:tcPr>
          <w:p w14:paraId="262B702E" w14:textId="77777777" w:rsidR="00B933FC" w:rsidRPr="007E6752" w:rsidRDefault="00B933FC" w:rsidP="00DE4AC3">
            <w:pPr>
              <w:rPr>
                <w:rFonts w:ascii="Palatino Linotype" w:hAnsi="Palatino Linotype"/>
                <w:b/>
              </w:rPr>
            </w:pPr>
            <w:r w:rsidRPr="007E6752">
              <w:rPr>
                <w:rFonts w:ascii="Palatino Linotype" w:hAnsi="Palatino Linotype"/>
                <w:b/>
              </w:rPr>
              <w:t>01404/DIFMETEPEC/IP/2022</w:t>
            </w:r>
          </w:p>
        </w:tc>
        <w:tc>
          <w:tcPr>
            <w:tcW w:w="0" w:type="auto"/>
          </w:tcPr>
          <w:p w14:paraId="6B7B4E5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22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378D6A04" w14:textId="77777777" w:rsidTr="00DE4AC3">
        <w:trPr>
          <w:trHeight w:val="272"/>
        </w:trPr>
        <w:tc>
          <w:tcPr>
            <w:tcW w:w="0" w:type="auto"/>
          </w:tcPr>
          <w:p w14:paraId="5C499598" w14:textId="77777777" w:rsidR="00B933FC" w:rsidRPr="007E6752" w:rsidRDefault="00B933FC" w:rsidP="00DE4AC3">
            <w:pPr>
              <w:rPr>
                <w:rFonts w:ascii="Palatino Linotype" w:hAnsi="Palatino Linotype"/>
                <w:b/>
              </w:rPr>
            </w:pPr>
            <w:r w:rsidRPr="007E6752">
              <w:rPr>
                <w:rFonts w:ascii="Palatino Linotype" w:hAnsi="Palatino Linotype"/>
                <w:b/>
              </w:rPr>
              <w:t>01401/DIFMETEPEC/IP/2022</w:t>
            </w:r>
          </w:p>
        </w:tc>
        <w:tc>
          <w:tcPr>
            <w:tcW w:w="0" w:type="auto"/>
          </w:tcPr>
          <w:p w14:paraId="0DFCD53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19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0FFA2469" w14:textId="77777777" w:rsidTr="00DE4AC3">
        <w:trPr>
          <w:trHeight w:val="272"/>
        </w:trPr>
        <w:tc>
          <w:tcPr>
            <w:tcW w:w="0" w:type="auto"/>
          </w:tcPr>
          <w:p w14:paraId="4728E1A9"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01400/DIFMETEPEC/IP/2022</w:t>
            </w:r>
          </w:p>
        </w:tc>
        <w:tc>
          <w:tcPr>
            <w:tcW w:w="0" w:type="auto"/>
          </w:tcPr>
          <w:p w14:paraId="0665F1C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18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7DBBA5F3" w14:textId="77777777" w:rsidTr="00DE4AC3">
        <w:trPr>
          <w:trHeight w:val="272"/>
        </w:trPr>
        <w:tc>
          <w:tcPr>
            <w:tcW w:w="0" w:type="auto"/>
          </w:tcPr>
          <w:p w14:paraId="0A5388F2" w14:textId="77777777" w:rsidR="00B933FC" w:rsidRPr="007E6752" w:rsidRDefault="00B933FC" w:rsidP="00DE4AC3">
            <w:pPr>
              <w:rPr>
                <w:rFonts w:ascii="Palatino Linotype" w:hAnsi="Palatino Linotype"/>
                <w:b/>
              </w:rPr>
            </w:pPr>
            <w:r w:rsidRPr="007E6752">
              <w:rPr>
                <w:rFonts w:ascii="Palatino Linotype" w:hAnsi="Palatino Linotype"/>
                <w:b/>
              </w:rPr>
              <w:t>01399/DIFMETEPEC/IP/2022</w:t>
            </w:r>
          </w:p>
        </w:tc>
        <w:tc>
          <w:tcPr>
            <w:tcW w:w="0" w:type="auto"/>
          </w:tcPr>
          <w:p w14:paraId="41B9534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17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2AC7016F" w14:textId="77777777" w:rsidTr="00DE4AC3">
        <w:trPr>
          <w:trHeight w:val="272"/>
        </w:trPr>
        <w:tc>
          <w:tcPr>
            <w:tcW w:w="0" w:type="auto"/>
          </w:tcPr>
          <w:p w14:paraId="22DA441B" w14:textId="77777777" w:rsidR="00B933FC" w:rsidRPr="007E6752" w:rsidRDefault="00B933FC" w:rsidP="00DE4AC3">
            <w:pPr>
              <w:rPr>
                <w:rFonts w:ascii="Palatino Linotype" w:hAnsi="Palatino Linotype"/>
                <w:b/>
              </w:rPr>
            </w:pPr>
            <w:r w:rsidRPr="007E6752">
              <w:rPr>
                <w:rFonts w:ascii="Palatino Linotype" w:hAnsi="Palatino Linotype"/>
                <w:b/>
              </w:rPr>
              <w:t>01398/DIFMETEPEC/IP/2022</w:t>
            </w:r>
          </w:p>
        </w:tc>
        <w:tc>
          <w:tcPr>
            <w:tcW w:w="0" w:type="auto"/>
          </w:tcPr>
          <w:p w14:paraId="2A7377C8"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16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2F4A4670" w14:textId="77777777" w:rsidTr="00DE4AC3">
        <w:trPr>
          <w:trHeight w:val="272"/>
        </w:trPr>
        <w:tc>
          <w:tcPr>
            <w:tcW w:w="0" w:type="auto"/>
          </w:tcPr>
          <w:p w14:paraId="2F8EC7A2" w14:textId="77777777" w:rsidR="00B933FC" w:rsidRPr="007E6752" w:rsidRDefault="00B933FC" w:rsidP="00DE4AC3">
            <w:pPr>
              <w:rPr>
                <w:rFonts w:ascii="Palatino Linotype" w:hAnsi="Palatino Linotype"/>
                <w:b/>
              </w:rPr>
            </w:pPr>
            <w:r w:rsidRPr="007E6752">
              <w:rPr>
                <w:rFonts w:ascii="Palatino Linotype" w:hAnsi="Palatino Linotype"/>
                <w:b/>
              </w:rPr>
              <w:t>01397/DIFMETEPEC/IP/2022</w:t>
            </w:r>
          </w:p>
        </w:tc>
        <w:tc>
          <w:tcPr>
            <w:tcW w:w="0" w:type="auto"/>
          </w:tcPr>
          <w:p w14:paraId="138D503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15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328B0C7" w14:textId="77777777" w:rsidTr="00DE4AC3">
        <w:trPr>
          <w:trHeight w:val="272"/>
        </w:trPr>
        <w:tc>
          <w:tcPr>
            <w:tcW w:w="0" w:type="auto"/>
          </w:tcPr>
          <w:p w14:paraId="4F7CF9F9" w14:textId="77777777" w:rsidR="00B933FC" w:rsidRPr="007E6752" w:rsidRDefault="00B933FC" w:rsidP="00DE4AC3">
            <w:pPr>
              <w:rPr>
                <w:rFonts w:ascii="Palatino Linotype" w:hAnsi="Palatino Linotype"/>
                <w:b/>
              </w:rPr>
            </w:pPr>
            <w:r w:rsidRPr="007E6752">
              <w:rPr>
                <w:rFonts w:ascii="Palatino Linotype" w:hAnsi="Palatino Linotype"/>
                <w:b/>
              </w:rPr>
              <w:t>01391/DIFMETEPEC/IP/2022</w:t>
            </w:r>
          </w:p>
        </w:tc>
        <w:tc>
          <w:tcPr>
            <w:tcW w:w="0" w:type="auto"/>
          </w:tcPr>
          <w:p w14:paraId="088EA3A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9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2ECCBB26" w14:textId="77777777" w:rsidTr="00DE4AC3">
        <w:trPr>
          <w:trHeight w:val="272"/>
        </w:trPr>
        <w:tc>
          <w:tcPr>
            <w:tcW w:w="0" w:type="auto"/>
          </w:tcPr>
          <w:p w14:paraId="2B12B935" w14:textId="77777777" w:rsidR="00B933FC" w:rsidRPr="007E6752" w:rsidRDefault="00B933FC" w:rsidP="00DE4AC3">
            <w:pPr>
              <w:rPr>
                <w:rFonts w:ascii="Palatino Linotype" w:hAnsi="Palatino Linotype"/>
                <w:b/>
              </w:rPr>
            </w:pPr>
            <w:r w:rsidRPr="007E6752">
              <w:rPr>
                <w:rFonts w:ascii="Palatino Linotype" w:hAnsi="Palatino Linotype"/>
                <w:b/>
              </w:rPr>
              <w:t>01418/DIFMETEPEC/IP/2022</w:t>
            </w:r>
          </w:p>
        </w:tc>
        <w:tc>
          <w:tcPr>
            <w:tcW w:w="0" w:type="auto"/>
          </w:tcPr>
          <w:p w14:paraId="0857E3D9"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copia digitalizada de todas las actas, de todos los consejos municipales instalados a la fecha en los que </w:t>
            </w:r>
            <w:r w:rsidRPr="007E6752">
              <w:rPr>
                <w:rFonts w:ascii="Palatino Linotype" w:hAnsi="Palatino Linotype"/>
                <w:i/>
                <w:iCs/>
              </w:rPr>
              <w:lastRenderedPageBreak/>
              <w:t>algún servidor público del dif tenga participación, que hayan sesionado el 28 de febrero de 2022. “(Sic).</w:t>
            </w:r>
          </w:p>
        </w:tc>
      </w:tr>
      <w:tr w:rsidR="00B933FC" w:rsidRPr="007E6752" w14:paraId="6458E041" w14:textId="77777777" w:rsidTr="00DE4AC3">
        <w:trPr>
          <w:trHeight w:val="272"/>
        </w:trPr>
        <w:tc>
          <w:tcPr>
            <w:tcW w:w="0" w:type="auto"/>
          </w:tcPr>
          <w:p w14:paraId="7F3466EF"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01417/DIFMETEPEC/IP/2022</w:t>
            </w:r>
          </w:p>
        </w:tc>
        <w:tc>
          <w:tcPr>
            <w:tcW w:w="0" w:type="auto"/>
          </w:tcPr>
          <w:p w14:paraId="185DDFA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4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0E663F92" w14:textId="77777777" w:rsidTr="00DE4AC3">
        <w:trPr>
          <w:trHeight w:val="272"/>
        </w:trPr>
        <w:tc>
          <w:tcPr>
            <w:tcW w:w="0" w:type="auto"/>
          </w:tcPr>
          <w:p w14:paraId="40A0035E" w14:textId="77777777" w:rsidR="00B933FC" w:rsidRPr="007E6752" w:rsidRDefault="00B933FC" w:rsidP="00DE4AC3">
            <w:pPr>
              <w:rPr>
                <w:rFonts w:ascii="Palatino Linotype" w:hAnsi="Palatino Linotype"/>
                <w:b/>
              </w:rPr>
            </w:pPr>
            <w:r w:rsidRPr="007E6752">
              <w:rPr>
                <w:rFonts w:ascii="Palatino Linotype" w:hAnsi="Palatino Linotype"/>
                <w:b/>
              </w:rPr>
              <w:t>01416/DIFMETEPEC/IP/2022</w:t>
            </w:r>
          </w:p>
        </w:tc>
        <w:tc>
          <w:tcPr>
            <w:tcW w:w="0" w:type="auto"/>
          </w:tcPr>
          <w:p w14:paraId="55ADFA4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3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5A7CB21" w14:textId="77777777" w:rsidTr="00DE4AC3">
        <w:trPr>
          <w:trHeight w:val="272"/>
        </w:trPr>
        <w:tc>
          <w:tcPr>
            <w:tcW w:w="0" w:type="auto"/>
          </w:tcPr>
          <w:p w14:paraId="03A1811C" w14:textId="77777777" w:rsidR="00B933FC" w:rsidRPr="007E6752" w:rsidRDefault="00B933FC" w:rsidP="00DE4AC3">
            <w:pPr>
              <w:rPr>
                <w:rFonts w:ascii="Palatino Linotype" w:hAnsi="Palatino Linotype"/>
                <w:b/>
              </w:rPr>
            </w:pPr>
            <w:r w:rsidRPr="007E6752">
              <w:rPr>
                <w:rFonts w:ascii="Palatino Linotype" w:hAnsi="Palatino Linotype"/>
                <w:b/>
              </w:rPr>
              <w:t>01415/DIFMETEPEC/IP/2022</w:t>
            </w:r>
          </w:p>
        </w:tc>
        <w:tc>
          <w:tcPr>
            <w:tcW w:w="0" w:type="auto"/>
          </w:tcPr>
          <w:p w14:paraId="65E2C412"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w:t>
            </w:r>
            <w:r w:rsidRPr="007E6752">
              <w:rPr>
                <w:rFonts w:ascii="Palatino Linotype" w:hAnsi="Palatino Linotype"/>
                <w:i/>
                <w:iCs/>
              </w:rPr>
              <w:tab/>
            </w:r>
          </w:p>
          <w:p w14:paraId="4788C985"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2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09A7080F" w14:textId="77777777" w:rsidTr="00DE4AC3">
        <w:trPr>
          <w:trHeight w:val="272"/>
        </w:trPr>
        <w:tc>
          <w:tcPr>
            <w:tcW w:w="0" w:type="auto"/>
          </w:tcPr>
          <w:p w14:paraId="7128ACB1" w14:textId="77777777" w:rsidR="00B933FC" w:rsidRPr="007E6752" w:rsidRDefault="00B933FC" w:rsidP="00DE4AC3">
            <w:pPr>
              <w:rPr>
                <w:rFonts w:ascii="Palatino Linotype" w:hAnsi="Palatino Linotype"/>
                <w:b/>
              </w:rPr>
            </w:pPr>
            <w:r w:rsidRPr="007E6752">
              <w:rPr>
                <w:rFonts w:ascii="Palatino Linotype" w:hAnsi="Palatino Linotype"/>
                <w:b/>
              </w:rPr>
              <w:t>01414/DIFMETEPEC/IP/2022</w:t>
            </w:r>
          </w:p>
        </w:tc>
        <w:tc>
          <w:tcPr>
            <w:tcW w:w="0" w:type="auto"/>
          </w:tcPr>
          <w:p w14:paraId="4075FE3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1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7116ED62" w14:textId="77777777" w:rsidTr="00DE4AC3">
        <w:trPr>
          <w:trHeight w:val="272"/>
        </w:trPr>
        <w:tc>
          <w:tcPr>
            <w:tcW w:w="0" w:type="auto"/>
          </w:tcPr>
          <w:p w14:paraId="67ECED21" w14:textId="77777777" w:rsidR="00B933FC" w:rsidRPr="007E6752" w:rsidRDefault="00B933FC" w:rsidP="00DE4AC3">
            <w:pPr>
              <w:rPr>
                <w:rFonts w:ascii="Palatino Linotype" w:hAnsi="Palatino Linotype"/>
                <w:b/>
              </w:rPr>
            </w:pPr>
            <w:r w:rsidRPr="007E6752">
              <w:rPr>
                <w:rFonts w:ascii="Palatino Linotype" w:hAnsi="Palatino Linotype"/>
                <w:b/>
              </w:rPr>
              <w:t>01413/DIFMETEPEC/IP/2022</w:t>
            </w:r>
          </w:p>
        </w:tc>
        <w:tc>
          <w:tcPr>
            <w:tcW w:w="0" w:type="auto"/>
          </w:tcPr>
          <w:p w14:paraId="07520859"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Consejos Municipales que se han instalado el 31 de enero de 2022 en los que algun servidor público del dif tenga participación así como copia de las actas generadas a la misma fecha. De igual </w:t>
            </w:r>
            <w:r w:rsidRPr="007E6752">
              <w:rPr>
                <w:rFonts w:ascii="Palatino Linotype" w:hAnsi="Palatino Linotype"/>
                <w:i/>
                <w:iCs/>
              </w:rPr>
              <w:lastRenderedPageBreak/>
              <w:t>forma saber cómo se conforman y el rol que tienen los respectivos integrantes. “(Sic).</w:t>
            </w:r>
          </w:p>
        </w:tc>
      </w:tr>
      <w:tr w:rsidR="00B933FC" w:rsidRPr="007E6752" w14:paraId="3793108D" w14:textId="77777777" w:rsidTr="00DE4AC3">
        <w:trPr>
          <w:trHeight w:val="272"/>
        </w:trPr>
        <w:tc>
          <w:tcPr>
            <w:tcW w:w="0" w:type="auto"/>
          </w:tcPr>
          <w:p w14:paraId="179DCB81" w14:textId="77777777" w:rsidR="00B933FC" w:rsidRPr="007E6752" w:rsidRDefault="00B933FC" w:rsidP="00DE4AC3">
            <w:pPr>
              <w:rPr>
                <w:rFonts w:ascii="Palatino Linotype" w:hAnsi="Palatino Linotype"/>
                <w:b/>
              </w:rPr>
            </w:pPr>
            <w:r w:rsidRPr="007E6752">
              <w:rPr>
                <w:rFonts w:ascii="Palatino Linotype" w:hAnsi="Palatino Linotype"/>
                <w:b/>
              </w:rPr>
              <w:lastRenderedPageBreak/>
              <w:t>01412/DIFMETEPEC/IP/2022</w:t>
            </w:r>
          </w:p>
        </w:tc>
        <w:tc>
          <w:tcPr>
            <w:tcW w:w="0" w:type="auto"/>
          </w:tcPr>
          <w:p w14:paraId="1B94D3E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30 de enero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18EC63B8" w14:textId="77777777" w:rsidTr="00DE4AC3">
        <w:trPr>
          <w:trHeight w:val="272"/>
        </w:trPr>
        <w:tc>
          <w:tcPr>
            <w:tcW w:w="0" w:type="auto"/>
          </w:tcPr>
          <w:p w14:paraId="1FEEC8D1" w14:textId="77777777" w:rsidR="00B933FC" w:rsidRPr="007E6752" w:rsidRDefault="00B933FC" w:rsidP="00DE4AC3">
            <w:pPr>
              <w:jc w:val="both"/>
              <w:rPr>
                <w:rFonts w:ascii="Palatino Linotype" w:hAnsi="Palatino Linotype"/>
                <w:b/>
              </w:rPr>
            </w:pPr>
            <w:r w:rsidRPr="007E6752">
              <w:rPr>
                <w:rFonts w:ascii="Palatino Linotype" w:hAnsi="Palatino Linotype"/>
                <w:b/>
              </w:rPr>
              <w:t>02061/DIFMETEPEC/IP/2022</w:t>
            </w:r>
          </w:p>
        </w:tc>
        <w:tc>
          <w:tcPr>
            <w:tcW w:w="0" w:type="auto"/>
          </w:tcPr>
          <w:p w14:paraId="269ABA5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5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6371DB9F" w14:textId="77777777" w:rsidTr="00DE4AC3">
        <w:trPr>
          <w:trHeight w:val="272"/>
        </w:trPr>
        <w:tc>
          <w:tcPr>
            <w:tcW w:w="0" w:type="auto"/>
          </w:tcPr>
          <w:p w14:paraId="3FBA4CD4" w14:textId="77777777" w:rsidR="00B933FC" w:rsidRPr="007E6752" w:rsidRDefault="00B933FC" w:rsidP="00DE4AC3">
            <w:pPr>
              <w:jc w:val="both"/>
              <w:rPr>
                <w:rFonts w:ascii="Palatino Linotype" w:hAnsi="Palatino Linotype"/>
                <w:b/>
              </w:rPr>
            </w:pPr>
            <w:r w:rsidRPr="007E6752">
              <w:rPr>
                <w:rFonts w:ascii="Palatino Linotype" w:hAnsi="Palatino Linotype"/>
                <w:b/>
              </w:rPr>
              <w:t>02060/DIFMETEPEC/IP/2022</w:t>
            </w:r>
          </w:p>
        </w:tc>
        <w:tc>
          <w:tcPr>
            <w:tcW w:w="0" w:type="auto"/>
          </w:tcPr>
          <w:p w14:paraId="692249B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8 de marzo de 2022” (Sic).</w:t>
            </w:r>
          </w:p>
        </w:tc>
      </w:tr>
      <w:tr w:rsidR="00B933FC" w:rsidRPr="007E6752" w14:paraId="2C3B0B8E" w14:textId="77777777" w:rsidTr="00DE4AC3">
        <w:trPr>
          <w:trHeight w:val="272"/>
        </w:trPr>
        <w:tc>
          <w:tcPr>
            <w:tcW w:w="0" w:type="auto"/>
          </w:tcPr>
          <w:p w14:paraId="2203582D" w14:textId="77777777" w:rsidR="00B933FC" w:rsidRPr="007E6752" w:rsidRDefault="00B933FC" w:rsidP="00DE4AC3">
            <w:pPr>
              <w:jc w:val="both"/>
              <w:rPr>
                <w:rFonts w:ascii="Palatino Linotype" w:hAnsi="Palatino Linotype"/>
                <w:b/>
              </w:rPr>
            </w:pPr>
            <w:r w:rsidRPr="007E6752">
              <w:rPr>
                <w:rFonts w:ascii="Palatino Linotype" w:hAnsi="Palatino Linotype"/>
                <w:b/>
              </w:rPr>
              <w:t>02059/DIFMETEPEC/IP/2022</w:t>
            </w:r>
          </w:p>
        </w:tc>
        <w:tc>
          <w:tcPr>
            <w:tcW w:w="0" w:type="auto"/>
          </w:tcPr>
          <w:p w14:paraId="755A820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7 de marzo de 2022 “(Sic).</w:t>
            </w:r>
          </w:p>
        </w:tc>
      </w:tr>
      <w:tr w:rsidR="00B933FC" w:rsidRPr="007E6752" w14:paraId="06CEBF0A" w14:textId="77777777" w:rsidTr="00DE4AC3">
        <w:trPr>
          <w:trHeight w:val="272"/>
        </w:trPr>
        <w:tc>
          <w:tcPr>
            <w:tcW w:w="0" w:type="auto"/>
          </w:tcPr>
          <w:p w14:paraId="7037054C" w14:textId="77777777" w:rsidR="00B933FC" w:rsidRPr="007E6752" w:rsidRDefault="00B933FC" w:rsidP="00DE4AC3">
            <w:pPr>
              <w:jc w:val="both"/>
              <w:rPr>
                <w:rFonts w:ascii="Palatino Linotype" w:hAnsi="Palatino Linotype"/>
                <w:b/>
              </w:rPr>
            </w:pPr>
            <w:r w:rsidRPr="007E6752">
              <w:rPr>
                <w:rFonts w:ascii="Palatino Linotype" w:hAnsi="Palatino Linotype"/>
                <w:b/>
              </w:rPr>
              <w:t>02058/DIFMETEPEC/IP/2022</w:t>
            </w:r>
          </w:p>
        </w:tc>
        <w:tc>
          <w:tcPr>
            <w:tcW w:w="0" w:type="auto"/>
          </w:tcPr>
          <w:p w14:paraId="09D33617"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6 de marzo de 2022 “(Sic).</w:t>
            </w:r>
          </w:p>
        </w:tc>
      </w:tr>
      <w:tr w:rsidR="00B933FC" w:rsidRPr="007E6752" w14:paraId="12B069C9" w14:textId="77777777" w:rsidTr="00DE4AC3">
        <w:trPr>
          <w:trHeight w:val="272"/>
        </w:trPr>
        <w:tc>
          <w:tcPr>
            <w:tcW w:w="0" w:type="auto"/>
          </w:tcPr>
          <w:p w14:paraId="44839C54" w14:textId="77777777" w:rsidR="00B933FC" w:rsidRPr="007E6752" w:rsidRDefault="00B933FC" w:rsidP="00DE4AC3">
            <w:pPr>
              <w:jc w:val="both"/>
              <w:rPr>
                <w:rFonts w:ascii="Palatino Linotype" w:hAnsi="Palatino Linotype"/>
                <w:b/>
              </w:rPr>
            </w:pPr>
            <w:r w:rsidRPr="007E6752">
              <w:rPr>
                <w:rFonts w:ascii="Palatino Linotype" w:hAnsi="Palatino Linotype"/>
                <w:b/>
              </w:rPr>
              <w:t>02057/DIFMETEPEC/IP/2022</w:t>
            </w:r>
          </w:p>
        </w:tc>
        <w:tc>
          <w:tcPr>
            <w:tcW w:w="0" w:type="auto"/>
          </w:tcPr>
          <w:p w14:paraId="0811171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5 de marzo de 2022 “(Sic).</w:t>
            </w:r>
          </w:p>
        </w:tc>
      </w:tr>
      <w:tr w:rsidR="00B933FC" w:rsidRPr="007E6752" w14:paraId="099A2E2A" w14:textId="77777777" w:rsidTr="00DE4AC3">
        <w:trPr>
          <w:trHeight w:val="272"/>
        </w:trPr>
        <w:tc>
          <w:tcPr>
            <w:tcW w:w="0" w:type="auto"/>
          </w:tcPr>
          <w:p w14:paraId="14D70AFB" w14:textId="77777777" w:rsidR="00B933FC" w:rsidRPr="007E6752" w:rsidRDefault="00B933FC" w:rsidP="00DE4AC3">
            <w:pPr>
              <w:jc w:val="both"/>
              <w:rPr>
                <w:rFonts w:ascii="Palatino Linotype" w:hAnsi="Palatino Linotype"/>
                <w:b/>
              </w:rPr>
            </w:pPr>
            <w:r w:rsidRPr="007E6752">
              <w:rPr>
                <w:rFonts w:ascii="Palatino Linotype" w:hAnsi="Palatino Linotype"/>
                <w:b/>
              </w:rPr>
              <w:t>02062/DIFMETEPEC/IP/2022</w:t>
            </w:r>
          </w:p>
        </w:tc>
        <w:tc>
          <w:tcPr>
            <w:tcW w:w="0" w:type="auto"/>
          </w:tcPr>
          <w:p w14:paraId="18CCF330"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Consejos Municipales que se han instalado el 6 de marzo de 2022 en los que algun </w:t>
            </w:r>
            <w:r w:rsidRPr="007E6752">
              <w:rPr>
                <w:rFonts w:ascii="Palatino Linotype" w:hAnsi="Palatino Linotype"/>
                <w:i/>
                <w:iCs/>
              </w:rPr>
              <w:lastRenderedPageBreak/>
              <w:t>servidor público del dif tenga participación así como copia de las actas generadas a la misma fecha. De igual forma saber cómo se conforman y el rol que tienen los respectivos integrantes.” (Sic).</w:t>
            </w:r>
          </w:p>
        </w:tc>
      </w:tr>
      <w:tr w:rsidR="00B933FC" w:rsidRPr="007E6752" w14:paraId="054E4D55" w14:textId="77777777" w:rsidTr="00DE4AC3">
        <w:trPr>
          <w:trHeight w:val="272"/>
        </w:trPr>
        <w:tc>
          <w:tcPr>
            <w:tcW w:w="0" w:type="auto"/>
          </w:tcPr>
          <w:p w14:paraId="7AE9BDCC" w14:textId="77777777" w:rsidR="00B933FC" w:rsidRPr="007E6752" w:rsidRDefault="00B933FC" w:rsidP="00DE4AC3">
            <w:pPr>
              <w:jc w:val="both"/>
              <w:rPr>
                <w:rFonts w:ascii="Palatino Linotype" w:hAnsi="Palatino Linotype"/>
                <w:b/>
              </w:rPr>
            </w:pPr>
            <w:r w:rsidRPr="007E6752">
              <w:rPr>
                <w:rFonts w:ascii="Palatino Linotype" w:hAnsi="Palatino Linotype"/>
                <w:b/>
              </w:rPr>
              <w:lastRenderedPageBreak/>
              <w:t>02063/DIFMETEPEC/IP/2022</w:t>
            </w:r>
          </w:p>
        </w:tc>
        <w:tc>
          <w:tcPr>
            <w:tcW w:w="0" w:type="auto"/>
          </w:tcPr>
          <w:p w14:paraId="74233251"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7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0622B0D4" w14:textId="77777777" w:rsidTr="00DE4AC3">
        <w:trPr>
          <w:trHeight w:val="272"/>
        </w:trPr>
        <w:tc>
          <w:tcPr>
            <w:tcW w:w="0" w:type="auto"/>
          </w:tcPr>
          <w:p w14:paraId="27F96BC1" w14:textId="77777777" w:rsidR="00B933FC" w:rsidRPr="007E6752" w:rsidRDefault="00B933FC" w:rsidP="00DE4AC3">
            <w:pPr>
              <w:jc w:val="both"/>
              <w:rPr>
                <w:rFonts w:ascii="Palatino Linotype" w:hAnsi="Palatino Linotype"/>
                <w:b/>
              </w:rPr>
            </w:pPr>
            <w:r w:rsidRPr="007E6752">
              <w:rPr>
                <w:rFonts w:ascii="Palatino Linotype" w:hAnsi="Palatino Linotype"/>
                <w:b/>
              </w:rPr>
              <w:t>02064/DIFMETEPEC/IP/2022</w:t>
            </w:r>
          </w:p>
        </w:tc>
        <w:tc>
          <w:tcPr>
            <w:tcW w:w="0" w:type="auto"/>
          </w:tcPr>
          <w:p w14:paraId="26A79598"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Consejos Municipales que se han instalado el 8 de marzo de 2022 en los que algun servidor público del dif tenga participación así como copia de las actas generadas a la misma fecha. De igual forma saber cómo se conforman y el rol que tienen los respectivos integrantes”. (Sic).</w:t>
            </w:r>
          </w:p>
        </w:tc>
      </w:tr>
      <w:tr w:rsidR="00B933FC" w:rsidRPr="007E6752" w14:paraId="4C43AF55" w14:textId="77777777" w:rsidTr="00DE4AC3">
        <w:trPr>
          <w:trHeight w:val="128"/>
        </w:trPr>
        <w:tc>
          <w:tcPr>
            <w:tcW w:w="0" w:type="auto"/>
          </w:tcPr>
          <w:p w14:paraId="7BE668DD" w14:textId="77777777" w:rsidR="00B933FC" w:rsidRPr="007E6752" w:rsidRDefault="00B933FC" w:rsidP="00DE4AC3">
            <w:pPr>
              <w:jc w:val="both"/>
              <w:rPr>
                <w:rFonts w:ascii="Palatino Linotype" w:hAnsi="Palatino Linotype"/>
                <w:b/>
              </w:rPr>
            </w:pPr>
            <w:r w:rsidRPr="007E6752">
              <w:rPr>
                <w:rFonts w:ascii="Palatino Linotype" w:hAnsi="Palatino Linotype"/>
                <w:b/>
              </w:rPr>
              <w:t>02065/DIFMETEPEC/IP/2022</w:t>
            </w:r>
          </w:p>
        </w:tc>
        <w:tc>
          <w:tcPr>
            <w:tcW w:w="0" w:type="auto"/>
          </w:tcPr>
          <w:p w14:paraId="5151DACC"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5 de marzo de 2022 “(Sic).</w:t>
            </w:r>
          </w:p>
        </w:tc>
      </w:tr>
      <w:tr w:rsidR="00B933FC" w:rsidRPr="007E6752" w14:paraId="3756D864" w14:textId="77777777" w:rsidTr="00DE4AC3">
        <w:trPr>
          <w:trHeight w:val="128"/>
        </w:trPr>
        <w:tc>
          <w:tcPr>
            <w:tcW w:w="0" w:type="auto"/>
          </w:tcPr>
          <w:p w14:paraId="5BAA26F2" w14:textId="77777777" w:rsidR="00B933FC" w:rsidRPr="007E6752" w:rsidRDefault="00B933FC" w:rsidP="00DE4AC3">
            <w:pPr>
              <w:jc w:val="both"/>
              <w:rPr>
                <w:rFonts w:ascii="Palatino Linotype" w:hAnsi="Palatino Linotype"/>
                <w:b/>
              </w:rPr>
            </w:pPr>
            <w:r w:rsidRPr="007E6752">
              <w:rPr>
                <w:rFonts w:ascii="Palatino Linotype" w:hAnsi="Palatino Linotype"/>
                <w:b/>
              </w:rPr>
              <w:t>02066/DIFMETEPEC/IP/2022</w:t>
            </w:r>
          </w:p>
        </w:tc>
        <w:tc>
          <w:tcPr>
            <w:tcW w:w="0" w:type="auto"/>
          </w:tcPr>
          <w:p w14:paraId="29A4EE4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6 de marzo de 2022 “(Sic).</w:t>
            </w:r>
          </w:p>
        </w:tc>
      </w:tr>
      <w:tr w:rsidR="00B933FC" w:rsidRPr="007E6752" w14:paraId="5C816358" w14:textId="77777777" w:rsidTr="00DE4AC3">
        <w:trPr>
          <w:trHeight w:val="272"/>
        </w:trPr>
        <w:tc>
          <w:tcPr>
            <w:tcW w:w="0" w:type="auto"/>
          </w:tcPr>
          <w:p w14:paraId="19B834B2" w14:textId="77777777" w:rsidR="00B933FC" w:rsidRPr="007E6752" w:rsidRDefault="00B933FC" w:rsidP="00DE4AC3">
            <w:pPr>
              <w:jc w:val="both"/>
              <w:rPr>
                <w:rFonts w:ascii="Palatino Linotype" w:hAnsi="Palatino Linotype"/>
                <w:b/>
              </w:rPr>
            </w:pPr>
            <w:r w:rsidRPr="007E6752">
              <w:rPr>
                <w:rFonts w:ascii="Palatino Linotype" w:hAnsi="Palatino Linotype"/>
                <w:b/>
              </w:rPr>
              <w:t>02067/DIFMETEPEC/IP/2022</w:t>
            </w:r>
          </w:p>
        </w:tc>
        <w:tc>
          <w:tcPr>
            <w:tcW w:w="0" w:type="auto"/>
          </w:tcPr>
          <w:p w14:paraId="4ACA4543" w14:textId="77777777" w:rsidR="00B933FC" w:rsidRPr="007E6752" w:rsidRDefault="00B933FC" w:rsidP="00DE4AC3">
            <w:pPr>
              <w:ind w:right="-11590"/>
              <w:jc w:val="both"/>
              <w:rPr>
                <w:rFonts w:ascii="Palatino Linotype" w:hAnsi="Palatino Linotype"/>
                <w:i/>
                <w:iCs/>
              </w:rPr>
            </w:pPr>
            <w:r w:rsidRPr="007E6752">
              <w:rPr>
                <w:rFonts w:ascii="Palatino Linotype" w:hAnsi="Palatino Linotype"/>
                <w:i/>
                <w:iCs/>
              </w:rPr>
              <w:t>“</w:t>
            </w:r>
          </w:p>
          <w:p w14:paraId="4CD008CF" w14:textId="77777777" w:rsidR="00B933FC" w:rsidRPr="007E6752" w:rsidRDefault="00B933FC" w:rsidP="00DE4AC3">
            <w:pPr>
              <w:ind w:right="-11590"/>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7 de m</w:t>
            </w:r>
          </w:p>
          <w:p w14:paraId="63EED57F" w14:textId="77777777" w:rsidR="00B933FC" w:rsidRPr="007E6752" w:rsidRDefault="00B933FC" w:rsidP="00DE4AC3">
            <w:pPr>
              <w:ind w:right="-11590"/>
              <w:jc w:val="both"/>
              <w:rPr>
                <w:rFonts w:ascii="Palatino Linotype" w:hAnsi="Palatino Linotype"/>
                <w:i/>
                <w:iCs/>
              </w:rPr>
            </w:pPr>
            <w:r w:rsidRPr="007E6752">
              <w:rPr>
                <w:rFonts w:ascii="Palatino Linotype" w:hAnsi="Palatino Linotype"/>
                <w:i/>
                <w:iCs/>
              </w:rPr>
              <w:t>marzo de 2022 “(Sic).</w:t>
            </w:r>
          </w:p>
        </w:tc>
      </w:tr>
      <w:tr w:rsidR="00B933FC" w:rsidRPr="007E6752" w14:paraId="1DDC3228" w14:textId="77777777" w:rsidTr="00DE4AC3">
        <w:trPr>
          <w:trHeight w:val="272"/>
        </w:trPr>
        <w:tc>
          <w:tcPr>
            <w:tcW w:w="0" w:type="auto"/>
          </w:tcPr>
          <w:p w14:paraId="6ACD0A9F" w14:textId="77777777" w:rsidR="00B933FC" w:rsidRPr="007E6752" w:rsidRDefault="00B933FC" w:rsidP="00DE4AC3">
            <w:pPr>
              <w:jc w:val="both"/>
              <w:rPr>
                <w:rFonts w:ascii="Palatino Linotype" w:hAnsi="Palatino Linotype"/>
                <w:b/>
              </w:rPr>
            </w:pPr>
            <w:r w:rsidRPr="007E6752">
              <w:rPr>
                <w:rFonts w:ascii="Palatino Linotype" w:hAnsi="Palatino Linotype"/>
                <w:b/>
              </w:rPr>
              <w:t>02068/DIFMETEPEC/IP/2022</w:t>
            </w:r>
          </w:p>
        </w:tc>
        <w:tc>
          <w:tcPr>
            <w:tcW w:w="0" w:type="auto"/>
          </w:tcPr>
          <w:p w14:paraId="571D65E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8 de marzo de 2022 “(Sic).</w:t>
            </w:r>
          </w:p>
        </w:tc>
      </w:tr>
      <w:tr w:rsidR="00B933FC" w:rsidRPr="007E6752" w14:paraId="0C4A7811" w14:textId="77777777" w:rsidTr="00DE4AC3">
        <w:trPr>
          <w:trHeight w:val="272"/>
        </w:trPr>
        <w:tc>
          <w:tcPr>
            <w:tcW w:w="0" w:type="auto"/>
          </w:tcPr>
          <w:p w14:paraId="237CE214" w14:textId="77777777" w:rsidR="00B933FC" w:rsidRPr="007E6752" w:rsidRDefault="00B933FC" w:rsidP="00DE4AC3">
            <w:pPr>
              <w:jc w:val="both"/>
              <w:rPr>
                <w:rFonts w:ascii="Palatino Linotype" w:hAnsi="Palatino Linotype"/>
                <w:b/>
              </w:rPr>
            </w:pPr>
            <w:r w:rsidRPr="007E6752">
              <w:rPr>
                <w:rFonts w:ascii="Palatino Linotype" w:hAnsi="Palatino Linotype"/>
                <w:b/>
              </w:rPr>
              <w:t>02069/DIFMETEPEC/IP/2022</w:t>
            </w:r>
          </w:p>
        </w:tc>
        <w:tc>
          <w:tcPr>
            <w:tcW w:w="0" w:type="auto"/>
          </w:tcPr>
          <w:p w14:paraId="08F9DFED"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w:t>
            </w:r>
          </w:p>
          <w:p w14:paraId="7510459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 xml:space="preserve">Solicito conocer los Comités que se han instalado el 5 de marzo de 2022, así como copia de las actas generadas a la misma fecha. De igual forma saber cómo se </w:t>
            </w:r>
            <w:r w:rsidRPr="007E6752">
              <w:rPr>
                <w:rFonts w:ascii="Palatino Linotype" w:hAnsi="Palatino Linotype"/>
                <w:i/>
                <w:iCs/>
              </w:rPr>
              <w:lastRenderedPageBreak/>
              <w:t>conforman y el rol que tienen los respectivos integrantes. “(Sic).</w:t>
            </w:r>
          </w:p>
        </w:tc>
      </w:tr>
      <w:tr w:rsidR="00B933FC" w:rsidRPr="007E6752" w14:paraId="5AA75AD7" w14:textId="77777777" w:rsidTr="00DE4AC3">
        <w:trPr>
          <w:trHeight w:val="272"/>
        </w:trPr>
        <w:tc>
          <w:tcPr>
            <w:tcW w:w="0" w:type="auto"/>
          </w:tcPr>
          <w:p w14:paraId="1FECDF4C" w14:textId="77777777" w:rsidR="00B933FC" w:rsidRPr="007E6752" w:rsidRDefault="00B933FC" w:rsidP="00DE4AC3">
            <w:pPr>
              <w:jc w:val="both"/>
              <w:rPr>
                <w:rFonts w:ascii="Palatino Linotype" w:hAnsi="Palatino Linotype"/>
                <w:b/>
              </w:rPr>
            </w:pPr>
            <w:r w:rsidRPr="007E6752">
              <w:rPr>
                <w:rFonts w:ascii="Palatino Linotype" w:hAnsi="Palatino Linotype"/>
                <w:b/>
              </w:rPr>
              <w:lastRenderedPageBreak/>
              <w:t>02070/DIFMETEPEC/IP/2022</w:t>
            </w:r>
          </w:p>
        </w:tc>
        <w:tc>
          <w:tcPr>
            <w:tcW w:w="0" w:type="auto"/>
          </w:tcPr>
          <w:p w14:paraId="5D3F2626"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6 de marzo de 2022, así como copia de las actas generadas a la misma fecha. De igual forma saber cómo se conforman y el rol que tienen los respectivos integrantes. “(Sic).</w:t>
            </w:r>
          </w:p>
        </w:tc>
      </w:tr>
      <w:tr w:rsidR="00B933FC" w:rsidRPr="007E6752" w14:paraId="2D3EE712" w14:textId="77777777" w:rsidTr="00DE4AC3">
        <w:trPr>
          <w:trHeight w:val="272"/>
        </w:trPr>
        <w:tc>
          <w:tcPr>
            <w:tcW w:w="0" w:type="auto"/>
          </w:tcPr>
          <w:p w14:paraId="6154DE8B" w14:textId="77777777" w:rsidR="00B933FC" w:rsidRPr="007E6752" w:rsidRDefault="00B933FC" w:rsidP="00DE4AC3">
            <w:pPr>
              <w:jc w:val="both"/>
              <w:rPr>
                <w:rFonts w:ascii="Palatino Linotype" w:hAnsi="Palatino Linotype"/>
                <w:b/>
              </w:rPr>
            </w:pPr>
            <w:r w:rsidRPr="007E6752">
              <w:rPr>
                <w:rFonts w:ascii="Palatino Linotype" w:hAnsi="Palatino Linotype"/>
                <w:b/>
              </w:rPr>
              <w:t>02071/DIFMETEPEC/IP/2022</w:t>
            </w:r>
          </w:p>
        </w:tc>
        <w:tc>
          <w:tcPr>
            <w:tcW w:w="0" w:type="auto"/>
          </w:tcPr>
          <w:p w14:paraId="0FEA5EAE"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7 de marzo de 2022, así como copia de las actas generadas a la misma fecha. De igual forma saber cómo se conforman y el rol que tienen los respectivos integrantes. “(Sic).</w:t>
            </w:r>
          </w:p>
        </w:tc>
      </w:tr>
      <w:tr w:rsidR="00B933FC" w:rsidRPr="007E6752" w14:paraId="3F05DBD5" w14:textId="77777777" w:rsidTr="00DE4AC3">
        <w:trPr>
          <w:trHeight w:val="272"/>
        </w:trPr>
        <w:tc>
          <w:tcPr>
            <w:tcW w:w="0" w:type="auto"/>
          </w:tcPr>
          <w:p w14:paraId="6133574F" w14:textId="77777777" w:rsidR="00B933FC" w:rsidRPr="007E6752" w:rsidRDefault="00B933FC" w:rsidP="00DE4AC3">
            <w:pPr>
              <w:jc w:val="both"/>
              <w:rPr>
                <w:rFonts w:ascii="Palatino Linotype" w:hAnsi="Palatino Linotype"/>
                <w:b/>
              </w:rPr>
            </w:pPr>
            <w:r w:rsidRPr="007E6752">
              <w:rPr>
                <w:rFonts w:ascii="Palatino Linotype" w:hAnsi="Palatino Linotype"/>
                <w:b/>
              </w:rPr>
              <w:t>02072/DIFMETEPEC/IP/2022</w:t>
            </w:r>
          </w:p>
        </w:tc>
        <w:tc>
          <w:tcPr>
            <w:tcW w:w="0" w:type="auto"/>
          </w:tcPr>
          <w:p w14:paraId="09A94D44" w14:textId="77777777" w:rsidR="00B933FC" w:rsidRPr="007E6752" w:rsidRDefault="00B933FC" w:rsidP="00DE4AC3">
            <w:pPr>
              <w:jc w:val="both"/>
              <w:rPr>
                <w:rFonts w:ascii="Palatino Linotype" w:hAnsi="Palatino Linotype"/>
                <w:i/>
                <w:iCs/>
              </w:rPr>
            </w:pPr>
            <w:r w:rsidRPr="007E6752">
              <w:rPr>
                <w:rFonts w:ascii="Palatino Linotype" w:hAnsi="Palatino Linotype"/>
                <w:i/>
                <w:iCs/>
              </w:rPr>
              <w:t>“Solicito conocer los Comités que se han instalado el 8 de marzo de 2022, así como copia de las actas generadas a la misma fecha. De igual forma saber cómo se conforman y el rol que tienen los respectivos integrantes. “(Sic).</w:t>
            </w:r>
          </w:p>
        </w:tc>
      </w:tr>
    </w:tbl>
    <w:p w14:paraId="43B41CDF" w14:textId="4ED92D86" w:rsidR="008D24BE" w:rsidRPr="007E6752" w:rsidRDefault="008D24BE" w:rsidP="00DE4AC3">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5D020D25" w14:textId="60C79B98" w:rsidR="00B933FC" w:rsidRPr="007E6752" w:rsidRDefault="00923BD9" w:rsidP="0009497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E6752">
        <w:rPr>
          <w:rFonts w:ascii="Palatino Linotype" w:hAnsi="Palatino Linotype" w:cs="Arial"/>
        </w:rPr>
        <w:t>Se hace constar que se señaló como modalidad de entrega de la información</w:t>
      </w:r>
      <w:r w:rsidRPr="007E6752">
        <w:rPr>
          <w:rFonts w:ascii="Palatino Linotype" w:hAnsi="Palatino Linotype" w:cs="Arial"/>
          <w:b/>
        </w:rPr>
        <w:t>:</w:t>
      </w:r>
      <w:r w:rsidRPr="007E6752">
        <w:rPr>
          <w:rFonts w:ascii="Palatino Linotype" w:hAnsi="Palatino Linotype" w:cs="Arial"/>
        </w:rPr>
        <w:t xml:space="preserve"> </w:t>
      </w:r>
      <w:r w:rsidRPr="007E6752">
        <w:rPr>
          <w:rFonts w:ascii="Palatino Linotype" w:hAnsi="Palatino Linotype" w:cs="Arial"/>
          <w:b/>
        </w:rPr>
        <w:t>A través del SAIMEX.</w:t>
      </w:r>
    </w:p>
    <w:p w14:paraId="64A908EF" w14:textId="77777777" w:rsidR="00B933FC" w:rsidRPr="007E6752" w:rsidRDefault="00B933FC" w:rsidP="0009497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40A1705" w14:textId="50B3AF9D" w:rsidR="00B933FC" w:rsidRPr="007E6752" w:rsidRDefault="00B933FC" w:rsidP="0009497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E6752">
        <w:rPr>
          <w:rFonts w:ascii="Palatino Linotype" w:eastAsia="MS Mincho" w:hAnsi="Palatino Linotype"/>
          <w:color w:val="000000" w:themeColor="text1"/>
        </w:rPr>
        <w:t xml:space="preserve">El nueve (09), once (11) y quince (15) de marzo de dos mil veintidós, el </w:t>
      </w:r>
      <w:r w:rsidRPr="007E6752">
        <w:rPr>
          <w:rFonts w:ascii="Palatino Linotype" w:eastAsia="MS Mincho" w:hAnsi="Palatino Linotype"/>
          <w:b/>
          <w:color w:val="000000" w:themeColor="text1"/>
        </w:rPr>
        <w:t>SUJETO OBLIGADO</w:t>
      </w:r>
      <w:r w:rsidRPr="007E6752">
        <w:rPr>
          <w:rFonts w:ascii="Palatino Linotype" w:eastAsia="MS Mincho" w:hAnsi="Palatino Linotype"/>
          <w:color w:val="000000" w:themeColor="text1"/>
        </w:rPr>
        <w:t xml:space="preserve"> requirió a la entonces </w:t>
      </w:r>
      <w:r w:rsidRPr="007E6752">
        <w:rPr>
          <w:rFonts w:ascii="Palatino Linotype" w:eastAsia="MS Mincho" w:hAnsi="Palatino Linotype"/>
          <w:b/>
          <w:color w:val="000000" w:themeColor="text1"/>
        </w:rPr>
        <w:t>SOLICITANTE</w:t>
      </w:r>
      <w:r w:rsidRPr="007E6752">
        <w:rPr>
          <w:rFonts w:ascii="Palatino Linotype" w:eastAsia="MS Mincho" w:hAnsi="Palatino Linotype"/>
          <w:color w:val="000000" w:themeColor="text1"/>
        </w:rPr>
        <w:t xml:space="preserve"> para que aclarase su solicitudes de información en los siguientes mismos términos en todas y cada una de las solicitudes:</w:t>
      </w:r>
    </w:p>
    <w:p w14:paraId="7BD9E494" w14:textId="77777777" w:rsidR="00440F11" w:rsidRPr="007E6752" w:rsidRDefault="00440F11" w:rsidP="00094973">
      <w:pPr>
        <w:pStyle w:val="Prrafodelista"/>
        <w:spacing w:line="360" w:lineRule="auto"/>
        <w:rPr>
          <w:rFonts w:ascii="Palatino Linotype" w:hAnsi="Palatino Linotype" w:cs="Arial"/>
          <w:color w:val="000000" w:themeColor="text1"/>
        </w:rPr>
      </w:pPr>
    </w:p>
    <w:p w14:paraId="3C35ED35" w14:textId="77777777" w:rsidR="00440F11" w:rsidRPr="007E6752" w:rsidRDefault="00440F11" w:rsidP="0009497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E74B746" w14:textId="4202C38B"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right"/>
        <w:rPr>
          <w:rFonts w:ascii="Palatino Linotype" w:eastAsia="MS Mincho" w:hAnsi="Palatino Linotype"/>
          <w:i/>
          <w:color w:val="000000" w:themeColor="text1"/>
        </w:rPr>
      </w:pPr>
      <w:r w:rsidRPr="007E6752">
        <w:rPr>
          <w:rFonts w:ascii="Palatino Linotype" w:eastAsia="MS Mincho" w:hAnsi="Palatino Linotype"/>
          <w:i/>
          <w:color w:val="000000" w:themeColor="text1"/>
        </w:rPr>
        <w:t>“l Para el Desarrollo Integral de la Familia de Metepec, México a 09 de Marzo de 2022</w:t>
      </w:r>
    </w:p>
    <w:p w14:paraId="5EA7ED3E"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right"/>
        <w:rPr>
          <w:rFonts w:ascii="Palatino Linotype" w:eastAsia="MS Mincho" w:hAnsi="Palatino Linotype"/>
          <w:i/>
          <w:color w:val="000000" w:themeColor="text1"/>
        </w:rPr>
      </w:pPr>
      <w:r w:rsidRPr="007E6752">
        <w:rPr>
          <w:rFonts w:ascii="Palatino Linotype" w:eastAsia="MS Mincho" w:hAnsi="Palatino Linotype"/>
          <w:i/>
          <w:color w:val="000000" w:themeColor="text1"/>
        </w:rPr>
        <w:t>Nombre del solicitante: C. Solicitante</w:t>
      </w:r>
    </w:p>
    <w:p w14:paraId="6B454441"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right"/>
        <w:rPr>
          <w:rFonts w:ascii="Palatino Linotype" w:eastAsia="MS Mincho" w:hAnsi="Palatino Linotype"/>
          <w:i/>
          <w:color w:val="000000" w:themeColor="text1"/>
        </w:rPr>
      </w:pPr>
      <w:r w:rsidRPr="007E6752">
        <w:rPr>
          <w:rFonts w:ascii="Palatino Linotype" w:eastAsia="MS Mincho" w:hAnsi="Palatino Linotype"/>
          <w:i/>
          <w:color w:val="000000" w:themeColor="text1"/>
        </w:rPr>
        <w:t>Folio de la solicitud: 01264/DIFMETEPEC/IP/2022</w:t>
      </w:r>
    </w:p>
    <w:p w14:paraId="7F1478D2"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right"/>
        <w:rPr>
          <w:rFonts w:ascii="Palatino Linotype" w:eastAsia="MS Mincho" w:hAnsi="Palatino Linotype"/>
          <w:i/>
          <w:color w:val="000000" w:themeColor="text1"/>
        </w:rPr>
      </w:pPr>
    </w:p>
    <w:p w14:paraId="5B585E8F"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E6752">
        <w:rPr>
          <w:rFonts w:ascii="Palatino Linotype" w:eastAsia="MS Mincho" w:hAnsi="Palatino Linotype"/>
          <w:i/>
          <w:color w:val="000000" w:themeColor="text1"/>
        </w:rPr>
        <w:t>Con fundamento en el articulo 159 de la Ley de Transparencia y Acceso a la Información Pública del Estado de México y Municipios, se le requiere para que dentro del plazo de diez días hábiles realice lo siguiente:</w:t>
      </w:r>
    </w:p>
    <w:p w14:paraId="683071FB"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E6752">
        <w:rPr>
          <w:rFonts w:ascii="Palatino Linotype" w:eastAsia="MS Mincho" w:hAnsi="Palatino Linotype"/>
          <w:i/>
          <w:color w:val="000000" w:themeColor="text1"/>
        </w:rPr>
        <w:t>LA SOLICITUD DE INFORMACIÓN NO ES CLARA, SE SOLICITA SE HAGA LA ACLARACIÓN TOTAL DE LA INFORMACIÓN A OBTENER</w:t>
      </w:r>
    </w:p>
    <w:p w14:paraId="2591A8D0"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E6752">
        <w:rPr>
          <w:rFonts w:ascii="Palatino Linotype" w:eastAsia="MS Mincho" w:hAnsi="Palatino Linotype"/>
          <w:i/>
          <w:color w:val="000000" w:themeColor="text1"/>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0060C5A" w14:textId="77777777"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E6752">
        <w:rPr>
          <w:rFonts w:ascii="Palatino Linotype" w:eastAsia="MS Mincho" w:hAnsi="Palatino Linotype"/>
          <w:i/>
          <w:color w:val="000000" w:themeColor="text1"/>
        </w:rPr>
        <w:t>ATENTAMENTE</w:t>
      </w:r>
    </w:p>
    <w:p w14:paraId="1C53885F" w14:textId="22D4AF54" w:rsidR="00B933FC" w:rsidRPr="007E6752" w:rsidRDefault="00B933FC" w:rsidP="00094973">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E6752">
        <w:rPr>
          <w:rFonts w:ascii="Palatino Linotype" w:eastAsia="MS Mincho" w:hAnsi="Palatino Linotype"/>
          <w:i/>
          <w:color w:val="000000" w:themeColor="text1"/>
        </w:rPr>
        <w:t>Licenciado FERNANDO OSCAR ZAPATA NAVARRETE” (Sic).</w:t>
      </w:r>
    </w:p>
    <w:p w14:paraId="4C9CDC87" w14:textId="77777777" w:rsidR="00BC501E" w:rsidRPr="007E6752" w:rsidRDefault="00BC501E" w:rsidP="0009497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489BC9D" w14:textId="56C3801B" w:rsidR="00B933FC" w:rsidRPr="007E6752" w:rsidRDefault="00B933FC" w:rsidP="0009497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E6752">
        <w:rPr>
          <w:rFonts w:ascii="Palatino Linotype" w:eastAsia="MS Mincho" w:hAnsi="Palatino Linotype"/>
          <w:color w:val="000000" w:themeColor="text1"/>
        </w:rPr>
        <w:lastRenderedPageBreak/>
        <w:t xml:space="preserve">El nueve (09), once (11) y dieciocho (18) de marzo de dos mil veintidós, el entonces </w:t>
      </w:r>
      <w:r w:rsidRPr="007E6752">
        <w:rPr>
          <w:rFonts w:ascii="Palatino Linotype" w:eastAsia="MS Mincho" w:hAnsi="Palatino Linotype"/>
          <w:b/>
          <w:color w:val="000000" w:themeColor="text1"/>
        </w:rPr>
        <w:t>SOLICITANTE</w:t>
      </w:r>
      <w:r w:rsidRPr="007E6752">
        <w:rPr>
          <w:rFonts w:ascii="Palatino Linotype" w:eastAsia="MS Mincho" w:hAnsi="Palatino Linotype"/>
          <w:color w:val="000000" w:themeColor="text1"/>
        </w:rPr>
        <w:t xml:space="preserve"> atendió los requerimientos de aclaración en los que confirmó las solicitudes inicialmente planteadas. </w:t>
      </w:r>
    </w:p>
    <w:p w14:paraId="32CE9A9C" w14:textId="77777777" w:rsidR="00DE4AC3" w:rsidRPr="007E6752" w:rsidRDefault="00DE4AC3" w:rsidP="00DE4AC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91A5046" w14:textId="5C0DD9A9" w:rsidR="00E17BE3" w:rsidRPr="007E6752" w:rsidRDefault="00E17BE3" w:rsidP="0009497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E6752">
        <w:rPr>
          <w:rFonts w:ascii="Palatino Linotype" w:eastAsia="MS Mincho" w:hAnsi="Palatino Linotype"/>
          <w:color w:val="000000" w:themeColor="text1"/>
          <w:lang w:val="es-ES_tradnl"/>
        </w:rPr>
        <w:t>Posteriormente, en</w:t>
      </w:r>
      <w:r w:rsidR="00643115" w:rsidRPr="007E6752">
        <w:rPr>
          <w:rFonts w:ascii="Palatino Linotype" w:eastAsia="MS Mincho" w:hAnsi="Palatino Linotype"/>
          <w:color w:val="000000" w:themeColor="text1"/>
          <w:lang w:val="es-ES_tradnl"/>
        </w:rPr>
        <w:t xml:space="preserve"> fecha</w:t>
      </w:r>
      <w:r w:rsidR="00B933FC" w:rsidRPr="007E6752">
        <w:rPr>
          <w:rFonts w:ascii="Palatino Linotype" w:eastAsia="MS Mincho" w:hAnsi="Palatino Linotype"/>
          <w:color w:val="000000" w:themeColor="text1"/>
          <w:lang w:val="es-ES_tradnl"/>
        </w:rPr>
        <w:t xml:space="preserve"> treinta (30) </w:t>
      </w:r>
      <w:r w:rsidR="00DE4AC3" w:rsidRPr="007E6752">
        <w:rPr>
          <w:rFonts w:ascii="Palatino Linotype" w:eastAsia="MS Mincho" w:hAnsi="Palatino Linotype"/>
          <w:color w:val="000000" w:themeColor="text1"/>
          <w:lang w:val="es-ES_tradnl"/>
        </w:rPr>
        <w:t xml:space="preserve">, </w:t>
      </w:r>
      <w:r w:rsidR="00643115" w:rsidRPr="007E6752">
        <w:rPr>
          <w:rFonts w:ascii="Palatino Linotype" w:eastAsia="MS Mincho" w:hAnsi="Palatino Linotype"/>
          <w:color w:val="000000" w:themeColor="text1"/>
          <w:lang w:val="es-ES_tradnl"/>
        </w:rPr>
        <w:t xml:space="preserve"> treinta y uno (31</w:t>
      </w:r>
      <w:r w:rsidR="00B933FC" w:rsidRPr="007E6752">
        <w:rPr>
          <w:rFonts w:ascii="Palatino Linotype" w:eastAsia="MS Mincho" w:hAnsi="Palatino Linotype"/>
          <w:color w:val="000000" w:themeColor="text1"/>
          <w:lang w:val="es-ES_tradnl"/>
        </w:rPr>
        <w:t>) de marzo y uno (01) de abril</w:t>
      </w:r>
      <w:r w:rsidR="00977C78" w:rsidRPr="007E6752">
        <w:rPr>
          <w:rFonts w:ascii="Palatino Linotype" w:eastAsia="MS Mincho" w:hAnsi="Palatino Linotype"/>
          <w:color w:val="000000" w:themeColor="text1"/>
          <w:lang w:val="es-ES_tradnl"/>
        </w:rPr>
        <w:t xml:space="preserve"> </w:t>
      </w:r>
      <w:r w:rsidRPr="007E6752">
        <w:rPr>
          <w:rFonts w:ascii="Palatino Linotype" w:eastAsia="MS Mincho" w:hAnsi="Palatino Linotype"/>
          <w:color w:val="000000" w:themeColor="text1"/>
          <w:lang w:val="es-ES_tradnl"/>
        </w:rPr>
        <w:t>de dos mil veintidós el</w:t>
      </w:r>
      <w:r w:rsidR="00977C78" w:rsidRPr="007E6752">
        <w:rPr>
          <w:rFonts w:ascii="Palatino Linotype" w:hAnsi="Palatino Linotype" w:cs="Arial"/>
          <w:color w:val="000000" w:themeColor="text1"/>
        </w:rPr>
        <w:t xml:space="preserve"> </w:t>
      </w:r>
      <w:r w:rsidRPr="007E6752">
        <w:rPr>
          <w:rFonts w:ascii="Palatino Linotype" w:eastAsia="MS Mincho" w:hAnsi="Palatino Linotype"/>
          <w:b/>
          <w:color w:val="000000" w:themeColor="text1"/>
          <w:lang w:val="es-ES_tradnl"/>
        </w:rPr>
        <w:t>SUJETO OBLIGADO</w:t>
      </w:r>
      <w:r w:rsidR="00B933FC" w:rsidRPr="007E6752">
        <w:rPr>
          <w:rFonts w:ascii="Palatino Linotype" w:eastAsia="MS Mincho" w:hAnsi="Palatino Linotype"/>
          <w:color w:val="000000" w:themeColor="text1"/>
          <w:lang w:val="es-ES_tradnl"/>
        </w:rPr>
        <w:t xml:space="preserve"> requirió</w:t>
      </w:r>
      <w:r w:rsidRPr="007E6752">
        <w:rPr>
          <w:rFonts w:ascii="Palatino Linotype" w:eastAsia="MS Mincho" w:hAnsi="Palatino Linotype"/>
          <w:color w:val="000000" w:themeColor="text1"/>
          <w:lang w:val="es-ES_tradnl"/>
        </w:rPr>
        <w:t xml:space="preserve"> Prorroga </w:t>
      </w:r>
      <w:r w:rsidR="00643115" w:rsidRPr="007E6752">
        <w:rPr>
          <w:rFonts w:ascii="Palatino Linotype" w:eastAsia="MS Mincho" w:hAnsi="Palatino Linotype"/>
          <w:color w:val="000000" w:themeColor="text1"/>
          <w:lang w:val="es-ES_tradnl"/>
        </w:rPr>
        <w:t>en</w:t>
      </w:r>
      <w:r w:rsidR="00B933FC" w:rsidRPr="007E6752">
        <w:rPr>
          <w:rFonts w:ascii="Palatino Linotype" w:eastAsia="MS Mincho" w:hAnsi="Palatino Linotype"/>
          <w:color w:val="000000" w:themeColor="text1"/>
          <w:lang w:val="es-ES_tradnl"/>
        </w:rPr>
        <w:t xml:space="preserve"> todos</w:t>
      </w:r>
      <w:r w:rsidR="00643115" w:rsidRPr="007E6752">
        <w:rPr>
          <w:rFonts w:ascii="Palatino Linotype" w:eastAsia="MS Mincho" w:hAnsi="Palatino Linotype"/>
          <w:color w:val="000000" w:themeColor="text1"/>
          <w:lang w:val="es-ES_tradnl"/>
        </w:rPr>
        <w:t xml:space="preserve"> los recursos de revisión</w:t>
      </w:r>
      <w:r w:rsidR="00977C78" w:rsidRPr="007E6752">
        <w:rPr>
          <w:rFonts w:ascii="Palatino Linotype" w:hAnsi="Palatino Linotype" w:cs="Arial"/>
          <w:color w:val="000000" w:themeColor="text1"/>
        </w:rPr>
        <w:t xml:space="preserve">, </w:t>
      </w:r>
      <w:r w:rsidR="00643115" w:rsidRPr="007E6752">
        <w:rPr>
          <w:rFonts w:ascii="Palatino Linotype" w:eastAsia="MS Mincho" w:hAnsi="Palatino Linotype"/>
          <w:color w:val="000000" w:themeColor="text1"/>
          <w:lang w:val="es-ES_tradnl"/>
        </w:rPr>
        <w:t>en los siguientes mismos</w:t>
      </w:r>
      <w:r w:rsidR="00084C33" w:rsidRPr="007E6752">
        <w:rPr>
          <w:rFonts w:ascii="Palatino Linotype" w:eastAsia="MS Mincho" w:hAnsi="Palatino Linotype"/>
          <w:color w:val="000000" w:themeColor="text1"/>
          <w:lang w:val="es-ES_tradnl"/>
        </w:rPr>
        <w:t xml:space="preserve"> </w:t>
      </w:r>
      <w:r w:rsidR="00643115" w:rsidRPr="007E6752">
        <w:rPr>
          <w:rFonts w:ascii="Palatino Linotype" w:eastAsia="MS Mincho" w:hAnsi="Palatino Linotype"/>
          <w:color w:val="000000" w:themeColor="text1"/>
          <w:lang w:val="es-ES_tradnl"/>
        </w:rPr>
        <w:t xml:space="preserve">términos: </w:t>
      </w:r>
    </w:p>
    <w:p w14:paraId="71865150" w14:textId="77777777" w:rsidR="00E17BE3" w:rsidRPr="007E6752" w:rsidRDefault="00E17BE3" w:rsidP="00094973">
      <w:pPr>
        <w:pStyle w:val="Prrafodelista"/>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2DFD764F" w14:textId="24D5042F" w:rsidR="00643115" w:rsidRPr="007E6752" w:rsidRDefault="00E17BE3" w:rsidP="0009497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w:t>
      </w:r>
      <w:r w:rsidR="00643115" w:rsidRPr="007E6752">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18F385" w14:textId="77777777" w:rsidR="00643115" w:rsidRPr="007E6752" w:rsidRDefault="00643115" w:rsidP="0009497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FB07EE0" w14:textId="0B83539A" w:rsidR="00643115" w:rsidRPr="007E6752" w:rsidRDefault="00643115" w:rsidP="0009497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Se aprueba prorroga en virtud de que a la fecha no ha sido instalado el comite de transparencia del SMDIF Meteoec, y no se cuenta con la version publica aprobada del documento solicitado</w:t>
      </w:r>
    </w:p>
    <w:p w14:paraId="6408C921" w14:textId="77777777" w:rsidR="00643115" w:rsidRPr="007E6752" w:rsidRDefault="00643115" w:rsidP="00094973">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10050D5" w14:textId="77777777" w:rsidR="00643115" w:rsidRPr="007E6752" w:rsidRDefault="00643115" w:rsidP="00094973">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Licenciado FERNANDO OSCAR ZAPATA NAVARRETE</w:t>
      </w:r>
    </w:p>
    <w:p w14:paraId="5F5A2C22" w14:textId="6429E626" w:rsidR="00E17BE3" w:rsidRPr="007E6752" w:rsidRDefault="00643115" w:rsidP="00094973">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Responsable de la Unidad de Transparencia</w:t>
      </w:r>
      <w:r w:rsidR="00E17BE3" w:rsidRPr="007E6752">
        <w:rPr>
          <w:rFonts w:ascii="Palatino Linotype" w:eastAsia="MS Mincho" w:hAnsi="Palatino Linotype"/>
          <w:i/>
          <w:color w:val="000000" w:themeColor="text1"/>
          <w:lang w:val="es-ES_tradnl"/>
        </w:rPr>
        <w:t>”</w:t>
      </w:r>
    </w:p>
    <w:p w14:paraId="0D9233ED" w14:textId="70536207" w:rsidR="008D24BE" w:rsidRPr="007E6752" w:rsidRDefault="008D24BE" w:rsidP="0009497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234D5B2" w14:textId="1D94C355" w:rsidR="00B933FC" w:rsidRPr="007E6752" w:rsidRDefault="001A0598" w:rsidP="0009497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6752">
        <w:rPr>
          <w:rFonts w:ascii="Palatino Linotype" w:eastAsiaTheme="minorEastAsia" w:hAnsi="Palatino Linotype" w:cstheme="minorBidi"/>
          <w:color w:val="000000" w:themeColor="text1"/>
          <w:lang w:val="es-ES_tradnl"/>
        </w:rPr>
        <w:lastRenderedPageBreak/>
        <w:t xml:space="preserve"> </w:t>
      </w:r>
      <w:r w:rsidR="00B933FC" w:rsidRPr="007E6752">
        <w:rPr>
          <w:rFonts w:ascii="Palatino Linotype" w:eastAsiaTheme="minorEastAsia" w:hAnsi="Palatino Linotype" w:cstheme="minorBidi"/>
          <w:color w:val="000000" w:themeColor="text1"/>
          <w:lang w:val="es-ES_tradnl"/>
        </w:rPr>
        <w:t>El dieciocho (18</w:t>
      </w:r>
      <w:r w:rsidR="00BA3CDE" w:rsidRPr="007E6752">
        <w:rPr>
          <w:rFonts w:ascii="Palatino Linotype" w:eastAsiaTheme="minorEastAsia" w:hAnsi="Palatino Linotype" w:cstheme="minorBidi"/>
          <w:color w:val="000000" w:themeColor="text1"/>
          <w:lang w:val="es-ES_tradnl"/>
        </w:rPr>
        <w:t>)</w:t>
      </w:r>
      <w:r w:rsidR="00B933FC" w:rsidRPr="007E6752">
        <w:rPr>
          <w:rFonts w:ascii="Palatino Linotype" w:eastAsiaTheme="minorEastAsia" w:hAnsi="Palatino Linotype" w:cstheme="minorBidi"/>
          <w:color w:val="000000" w:themeColor="text1"/>
          <w:lang w:val="es-ES_tradnl"/>
        </w:rPr>
        <w:t xml:space="preserve">, veinte (20) y veintisiete (27) </w:t>
      </w:r>
      <w:r w:rsidR="00BA3CDE" w:rsidRPr="007E6752">
        <w:rPr>
          <w:rFonts w:ascii="Palatino Linotype" w:eastAsiaTheme="minorEastAsia" w:hAnsi="Palatino Linotype" w:cstheme="minorBidi"/>
          <w:color w:val="000000" w:themeColor="text1"/>
          <w:lang w:val="es-ES_tradnl"/>
        </w:rPr>
        <w:t>de</w:t>
      </w:r>
      <w:r w:rsidR="00B933FC" w:rsidRPr="007E6752">
        <w:rPr>
          <w:rFonts w:ascii="Palatino Linotype" w:eastAsiaTheme="minorEastAsia" w:hAnsi="Palatino Linotype" w:cstheme="minorBidi"/>
          <w:color w:val="000000" w:themeColor="text1"/>
          <w:lang w:val="es-ES_tradnl"/>
        </w:rPr>
        <w:t xml:space="preserve"> abril</w:t>
      </w:r>
      <w:r w:rsidR="00C36DF2" w:rsidRPr="007E6752">
        <w:rPr>
          <w:rFonts w:ascii="Palatino Linotype" w:eastAsiaTheme="minorEastAsia" w:hAnsi="Palatino Linotype" w:cstheme="minorBidi"/>
          <w:color w:val="000000" w:themeColor="text1"/>
          <w:lang w:val="es-ES_tradnl"/>
        </w:rPr>
        <w:t xml:space="preserve"> </w:t>
      </w:r>
      <w:r w:rsidR="003915BA" w:rsidRPr="007E6752">
        <w:rPr>
          <w:rFonts w:ascii="Palatino Linotype" w:eastAsiaTheme="minorEastAsia" w:hAnsi="Palatino Linotype" w:cstheme="minorBidi"/>
          <w:color w:val="000000" w:themeColor="text1"/>
          <w:lang w:val="es-ES_tradnl"/>
        </w:rPr>
        <w:t>de dos mil veintidós</w:t>
      </w:r>
      <w:r w:rsidR="00EA0165" w:rsidRPr="007E6752">
        <w:rPr>
          <w:rFonts w:ascii="Palatino Linotype" w:eastAsiaTheme="minorEastAsia" w:hAnsi="Palatino Linotype" w:cstheme="minorBidi"/>
          <w:color w:val="000000" w:themeColor="text1"/>
          <w:lang w:val="es-ES_tradnl"/>
        </w:rPr>
        <w:t xml:space="preserve">, el </w:t>
      </w:r>
      <w:r w:rsidR="00EA0165" w:rsidRPr="007E6752">
        <w:rPr>
          <w:rFonts w:ascii="Palatino Linotype" w:eastAsiaTheme="minorEastAsia" w:hAnsi="Palatino Linotype" w:cstheme="minorBidi"/>
          <w:b/>
          <w:color w:val="000000" w:themeColor="text1"/>
          <w:lang w:val="es-ES_tradnl"/>
        </w:rPr>
        <w:t>SUJETO OBLIGADO</w:t>
      </w:r>
      <w:r w:rsidR="00EA0165" w:rsidRPr="007E6752">
        <w:rPr>
          <w:rFonts w:ascii="Palatino Linotype" w:eastAsiaTheme="minorEastAsia" w:hAnsi="Palatino Linotype" w:cstheme="minorBidi"/>
          <w:color w:val="000000" w:themeColor="text1"/>
          <w:lang w:val="es-ES_tradnl"/>
        </w:rPr>
        <w:t xml:space="preserve"> dio respuesta</w:t>
      </w:r>
      <w:r w:rsidR="006C2185" w:rsidRPr="007E6752">
        <w:rPr>
          <w:rFonts w:ascii="Palatino Linotype" w:eastAsiaTheme="minorEastAsia" w:hAnsi="Palatino Linotype" w:cstheme="minorBidi"/>
          <w:color w:val="000000" w:themeColor="text1"/>
          <w:lang w:val="es-ES_tradnl"/>
        </w:rPr>
        <w:t>s</w:t>
      </w:r>
      <w:r w:rsidR="00EA0165" w:rsidRPr="007E6752">
        <w:rPr>
          <w:rFonts w:ascii="Palatino Linotype" w:eastAsiaTheme="minorEastAsia" w:hAnsi="Palatino Linotype" w:cstheme="minorBidi"/>
          <w:color w:val="000000" w:themeColor="text1"/>
          <w:lang w:val="es-ES_tradnl"/>
        </w:rPr>
        <w:t xml:space="preserve"> a la</w:t>
      </w:r>
      <w:r w:rsidR="006C2185" w:rsidRPr="007E6752">
        <w:rPr>
          <w:rFonts w:ascii="Palatino Linotype" w:eastAsiaTheme="minorEastAsia" w:hAnsi="Palatino Linotype" w:cstheme="minorBidi"/>
          <w:color w:val="000000" w:themeColor="text1"/>
          <w:lang w:val="es-ES_tradnl"/>
        </w:rPr>
        <w:t>s</w:t>
      </w:r>
      <w:r w:rsidR="00EA0165" w:rsidRPr="007E6752">
        <w:rPr>
          <w:rFonts w:ascii="Palatino Linotype" w:eastAsiaTheme="minorEastAsia" w:hAnsi="Palatino Linotype" w:cstheme="minorBidi"/>
          <w:color w:val="000000" w:themeColor="text1"/>
          <w:lang w:val="es-ES_tradnl"/>
        </w:rPr>
        <w:t xml:space="preserve"> solicitud</w:t>
      </w:r>
      <w:r w:rsidR="006C2185" w:rsidRPr="007E6752">
        <w:rPr>
          <w:rFonts w:ascii="Palatino Linotype" w:eastAsiaTheme="minorEastAsia" w:hAnsi="Palatino Linotype" w:cstheme="minorBidi"/>
          <w:color w:val="000000" w:themeColor="text1"/>
          <w:lang w:val="es-ES_tradnl"/>
        </w:rPr>
        <w:t>es</w:t>
      </w:r>
      <w:r w:rsidR="00EA0165" w:rsidRPr="007E6752">
        <w:rPr>
          <w:rFonts w:ascii="Palatino Linotype" w:eastAsiaTheme="minorEastAsia" w:hAnsi="Palatino Linotype" w:cstheme="minorBidi"/>
          <w:color w:val="000000" w:themeColor="text1"/>
          <w:lang w:val="es-ES_tradnl"/>
        </w:rPr>
        <w:t xml:space="preserve"> de información en los siguientes términos:</w:t>
      </w:r>
    </w:p>
    <w:p w14:paraId="25166580" w14:textId="77777777" w:rsidR="00440F11" w:rsidRPr="007E6752" w:rsidRDefault="00440F11" w:rsidP="0009497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DEA3555" w14:textId="3500E9AD" w:rsidR="00084C33" w:rsidRPr="007E6752" w:rsidRDefault="00084C33" w:rsidP="00094973">
      <w:pPr>
        <w:pStyle w:val="Prrafodelista"/>
        <w:tabs>
          <w:tab w:val="left" w:pos="426"/>
        </w:tabs>
        <w:spacing w:before="240" w:after="240" w:line="360" w:lineRule="auto"/>
        <w:ind w:left="567" w:right="900"/>
        <w:contextualSpacing/>
        <w:jc w:val="both"/>
        <w:rPr>
          <w:rFonts w:ascii="Palatino Linotype" w:eastAsiaTheme="minorEastAsia" w:hAnsi="Palatino Linotype" w:cstheme="minorBidi"/>
          <w:b/>
          <w:color w:val="000000" w:themeColor="text1"/>
          <w:lang w:val="es-ES_tradnl"/>
        </w:rPr>
      </w:pPr>
      <w:r w:rsidRPr="007E6752">
        <w:rPr>
          <w:rFonts w:ascii="Palatino Linotype" w:eastAsiaTheme="minorEastAsia" w:hAnsi="Palatino Linotype" w:cstheme="minorBidi"/>
          <w:color w:val="000000" w:themeColor="text1"/>
          <w:lang w:val="es-ES_tradnl"/>
        </w:rPr>
        <w:t xml:space="preserve">En las Recursos de revisión  </w:t>
      </w:r>
      <w:r w:rsidRPr="007E6752">
        <w:rPr>
          <w:rFonts w:ascii="Palatino Linotype" w:eastAsiaTheme="minorEastAsia" w:hAnsi="Palatino Linotype" w:cstheme="minorBidi"/>
          <w:b/>
          <w:color w:val="000000" w:themeColor="text1"/>
          <w:lang w:val="es-MX"/>
        </w:rPr>
        <w:t xml:space="preserve">07430/INFOEM/IP/RR/2022, 07431/INFOEM/IP/RR/2022, 07432/INFOEM/IP/RR/2022, 07433/INFOEM/IP/RR/2022, 07434/INFOEM/IP/RR/2022, 07444/INFOEM/IP/RR/2022, 07445/INFOEM/IP/RR/2022, 07446/INFOEM/IP/RR/2022, 07447/INFOEM/IP/RR/2022, 07448/INFOEM/IP/RR/2022, 07449/INFOEM/IP/RR/2022, 07453/INFOEM/IP/RR/2022, 07454/INFOEM/IP/RR/2022, 07455/INFOEM/IP/RR/2022, 07456/INFOEM/IP/RR/2022, 07457/INFOEM/IP/RR/2022, 07458/INFOEM/IP/RR/2022, 07459/INFOEM/IP/RR/2022, 07460/INFOEM/IP/RR/2022,  07464/INFOEM/IP/RR/2022, 07465/INFOEM/IP/RR/2022, 07466/INFOEM/IP/RR/2022, 07467/INFOEM/IP/RR/2022, 07468/INFOEM/IP/RR/2022, 07469/INFOEM/IP/RR/2022, 07470/INFOEM/IP/RR/2022, 07471/INFOEM/IP/RR/2022, 07546/INFOEM/IP/RR/2022, 07547/INFOEM/IP/RR/2022, 07548/INFOEM/IP/RR/2022, 07549/INFOEM/IP/RR/2022,  07550/INFOEM/IP/RR/2022, 07560/INFOEM/IP/RR/2022, </w:t>
      </w:r>
      <w:r w:rsidRPr="007E6752">
        <w:rPr>
          <w:rFonts w:ascii="Palatino Linotype" w:eastAsiaTheme="minorEastAsia" w:hAnsi="Palatino Linotype" w:cstheme="minorBidi"/>
          <w:b/>
          <w:color w:val="000000" w:themeColor="text1"/>
          <w:lang w:val="es-MX"/>
        </w:rPr>
        <w:lastRenderedPageBreak/>
        <w:t>07561/INFOEM/IP/RR/2022, 07562/INFOEM/IP/RR/2022, 07566/INFOEM/IP/RR/2022, 07567/INFOEM/IP/RR/2022, 07576/INFOEM/IP/RR/2022, 07577/INFOEM/IP/RR/2022, 07578/INFOEM/IP/RR/2022, 07579/INFOEM/IP/RR/2022, 07580/INFOEM/IP/RR/2022, 07581/INFOEM/IP/RR/2022, 07582/INFOEM/IP/RR/2022,  07583/INFOEM/IP/RR/2022, 07584/INFOEM/IP/RR/2022, 07585/INFOEM/IP/RR/2022, 07586/INFOEM/IP/RR/2022, 07587/INFOEM/IP/RR/2022, 07588/INFOEM/IP/RR/2022, 07630/INFOEM/IP/RR/2022, 07631/INFOEM/IP/RR/2022, 07632/INFOEM/IP/RR/2022, 07633/INFOEM/IP/RR/2022, 07634/INFOEM/IP/RR/2022, 07635/INFOEM/IP/RR/2022,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w:t>
      </w:r>
      <w:r w:rsidR="00F47E59" w:rsidRPr="007E6752">
        <w:rPr>
          <w:rFonts w:ascii="Palatino Linotype" w:eastAsiaTheme="minorEastAsia" w:hAnsi="Palatino Linotype" w:cstheme="minorBidi"/>
          <w:b/>
          <w:color w:val="000000" w:themeColor="text1"/>
          <w:lang w:val="es-ES_tradnl"/>
        </w:rPr>
        <w:t>.</w:t>
      </w:r>
    </w:p>
    <w:p w14:paraId="2F463F8E" w14:textId="77777777" w:rsidR="00F47E59" w:rsidRPr="007E6752" w:rsidRDefault="00F47E59" w:rsidP="00094973">
      <w:pPr>
        <w:pStyle w:val="Prrafodelista"/>
        <w:tabs>
          <w:tab w:val="left" w:pos="426"/>
        </w:tabs>
        <w:spacing w:before="240" w:after="240" w:line="360" w:lineRule="auto"/>
        <w:ind w:left="567" w:right="900"/>
        <w:contextualSpacing/>
        <w:jc w:val="both"/>
        <w:rPr>
          <w:rFonts w:ascii="Palatino Linotype" w:eastAsia="MS Mincho" w:hAnsi="Palatino Linotype"/>
          <w:color w:val="000000" w:themeColor="text1"/>
          <w:lang w:val="es-ES_tradnl"/>
        </w:rPr>
      </w:pPr>
    </w:p>
    <w:p w14:paraId="4B01ED5E" w14:textId="623981A8" w:rsidR="0033790D" w:rsidRPr="007E6752" w:rsidRDefault="00B933FC" w:rsidP="00094973">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lastRenderedPageBreak/>
        <w:t>“</w:t>
      </w:r>
      <w:r w:rsidR="0033790D" w:rsidRPr="007E6752">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057C37" w14:textId="77777777" w:rsidR="0033790D" w:rsidRPr="007E6752" w:rsidRDefault="0033790D" w:rsidP="00094973">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23FC04B8" w14:textId="77777777" w:rsidR="0033790D" w:rsidRPr="007E6752" w:rsidRDefault="0033790D" w:rsidP="00094973">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SE ANEXA LISTA DE ASISTENCIA DE LA URIS</w:t>
      </w:r>
    </w:p>
    <w:p w14:paraId="7E7B2DB5" w14:textId="77777777" w:rsidR="0033790D" w:rsidRPr="007E6752" w:rsidRDefault="0033790D" w:rsidP="00094973">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482AFC82" w14:textId="6B152DD4" w:rsidR="00277555" w:rsidRPr="007E6752" w:rsidRDefault="0033790D" w:rsidP="00094973">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ATENTAMENTE</w:t>
      </w:r>
    </w:p>
    <w:p w14:paraId="59FD7156" w14:textId="533003DD" w:rsidR="00F17665" w:rsidRPr="007E6752" w:rsidRDefault="0033790D" w:rsidP="00094973">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7E6752">
        <w:rPr>
          <w:rFonts w:ascii="Palatino Linotype" w:eastAsia="MS Mincho" w:hAnsi="Palatino Linotype"/>
          <w:i/>
          <w:color w:val="000000" w:themeColor="text1"/>
          <w:lang w:val="es-ES_tradnl"/>
        </w:rPr>
        <w:t>Licenciado FERNANDO OSCAR ZAPATA NAVARRETE</w:t>
      </w:r>
      <w:r w:rsidR="006C2185" w:rsidRPr="007E6752">
        <w:rPr>
          <w:rFonts w:ascii="Palatino Linotype" w:eastAsia="MS Mincho" w:hAnsi="Palatino Linotype"/>
          <w:i/>
          <w:color w:val="000000" w:themeColor="text1"/>
          <w:lang w:val="es-ES_tradnl"/>
        </w:rPr>
        <w:t>”</w:t>
      </w:r>
      <w:r w:rsidR="008D24BE" w:rsidRPr="007E6752">
        <w:rPr>
          <w:rFonts w:ascii="Palatino Linotype" w:eastAsia="MS Mincho" w:hAnsi="Palatino Linotype"/>
          <w:i/>
          <w:color w:val="000000" w:themeColor="text1"/>
          <w:lang w:val="es-ES_tradnl"/>
        </w:rPr>
        <w:t xml:space="preserve"> (Sic)</w:t>
      </w:r>
    </w:p>
    <w:p w14:paraId="451EB105" w14:textId="39AE72F4" w:rsidR="006C2185" w:rsidRPr="007E6752" w:rsidRDefault="006C2185" w:rsidP="00094973">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132F863" w14:textId="19473B7A" w:rsidR="00A3314E" w:rsidRPr="007E6752" w:rsidRDefault="00084C33" w:rsidP="00094973">
      <w:pPr>
        <w:tabs>
          <w:tab w:val="left" w:pos="426"/>
          <w:tab w:val="left" w:pos="567"/>
          <w:tab w:val="left" w:pos="993"/>
          <w:tab w:val="left" w:pos="1134"/>
        </w:tabs>
        <w:spacing w:line="360" w:lineRule="auto"/>
        <w:ind w:left="567" w:right="616"/>
        <w:contextualSpacing/>
        <w:jc w:val="both"/>
        <w:rPr>
          <w:rFonts w:ascii="Palatino Linotype" w:eastAsiaTheme="minorEastAsia" w:hAnsi="Palatino Linotype" w:cstheme="minorBidi"/>
          <w:b/>
          <w:color w:val="000000" w:themeColor="text1"/>
          <w:lang w:val="es-ES_tradnl"/>
        </w:rPr>
      </w:pPr>
      <w:r w:rsidRPr="007E6752">
        <w:rPr>
          <w:rFonts w:ascii="Palatino Linotype" w:eastAsiaTheme="minorEastAsia" w:hAnsi="Palatino Linotype" w:cstheme="minorBidi"/>
          <w:color w:val="000000" w:themeColor="text1"/>
          <w:lang w:val="es-ES_tradnl"/>
        </w:rPr>
        <w:t xml:space="preserve">El </w:t>
      </w:r>
      <w:r w:rsidR="007851F7" w:rsidRPr="007E6752">
        <w:rPr>
          <w:rFonts w:ascii="Palatino Linotype" w:eastAsiaTheme="minorEastAsia" w:hAnsi="Palatino Linotype" w:cstheme="minorBidi"/>
          <w:b/>
          <w:color w:val="000000" w:themeColor="text1"/>
          <w:lang w:val="es-ES_tradnl"/>
        </w:rPr>
        <w:t>SUJETO OBLIGADO</w:t>
      </w:r>
      <w:r w:rsidR="007851F7" w:rsidRPr="007E6752">
        <w:rPr>
          <w:rFonts w:ascii="Palatino Linotype" w:eastAsiaTheme="minorEastAsia" w:hAnsi="Palatino Linotype" w:cstheme="minorBidi"/>
          <w:color w:val="000000" w:themeColor="text1"/>
          <w:lang w:val="es-ES_tradnl"/>
        </w:rPr>
        <w:t xml:space="preserve"> proporcionó el mismo documento electrónico en todas y cada una de las solicitudes, denominado </w:t>
      </w:r>
      <w:r w:rsidR="007851F7" w:rsidRPr="007E6752">
        <w:rPr>
          <w:rFonts w:ascii="Palatino Linotype" w:eastAsiaTheme="minorEastAsia" w:hAnsi="Palatino Linotype" w:cstheme="minorBidi"/>
          <w:b/>
          <w:i/>
          <w:color w:val="000000" w:themeColor="text1"/>
          <w:lang w:val="es-ES_tradnl"/>
        </w:rPr>
        <w:t>acta primer sesión extraordinaria Comité de transparencia.pdf</w:t>
      </w:r>
      <w:r w:rsidR="007851F7" w:rsidRPr="007E6752">
        <w:rPr>
          <w:rFonts w:ascii="Palatino Linotype" w:eastAsiaTheme="minorEastAsia" w:hAnsi="Palatino Linotype" w:cstheme="minorBidi"/>
          <w:color w:val="000000" w:themeColor="text1"/>
          <w:lang w:val="es-ES_tradnl"/>
        </w:rPr>
        <w:t>, del cual se describe su contenido medular:</w:t>
      </w:r>
    </w:p>
    <w:p w14:paraId="7093764D" w14:textId="77777777" w:rsidR="007851F7" w:rsidRPr="007E6752" w:rsidRDefault="007851F7" w:rsidP="0009497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3D531BF" w14:textId="3138C68A" w:rsidR="00FF552B" w:rsidRPr="007E6752" w:rsidRDefault="007851F7" w:rsidP="00094973">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E6752">
        <w:rPr>
          <w:rFonts w:ascii="Palatino Linotype" w:eastAsiaTheme="minorEastAsia" w:hAnsi="Palatino Linotype" w:cstheme="minorBidi"/>
          <w:b/>
          <w:i/>
          <w:color w:val="000000" w:themeColor="text1"/>
          <w:lang w:val="es-ES_tradnl"/>
        </w:rPr>
        <w:t>acta primer sesión extraordinaria Comité de transparencia.pdf</w:t>
      </w:r>
      <w:r w:rsidRPr="007E6752">
        <w:rPr>
          <w:rFonts w:ascii="Palatino Linotype" w:eastAsiaTheme="minorEastAsia" w:hAnsi="Palatino Linotype" w:cstheme="minorBidi"/>
          <w:color w:val="000000" w:themeColor="text1"/>
          <w:lang w:val="es-ES_tradnl"/>
        </w:rPr>
        <w:t xml:space="preserve">: Documento integrado por 4 páginas, que contienen el acta de la primera sesión extraordinaria del Comité de Transparencia del DIF de Metepec, mediante el que menciona que en el primer bimestre del año se ha recibido un número inusual de solicitudes de información, por lo que diversas áreas se pronunciaron que es necesario realizar un análisis, </w:t>
      </w:r>
      <w:r w:rsidRPr="007E6752">
        <w:rPr>
          <w:rFonts w:ascii="Palatino Linotype" w:eastAsiaTheme="minorEastAsia" w:hAnsi="Palatino Linotype" w:cstheme="minorBidi"/>
          <w:color w:val="000000" w:themeColor="text1"/>
          <w:lang w:val="es-ES_tradnl"/>
        </w:rPr>
        <w:lastRenderedPageBreak/>
        <w:t>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6A2574C5" w14:textId="77777777" w:rsidR="00FF552B" w:rsidRPr="007E6752" w:rsidRDefault="00FF552B" w:rsidP="00094973">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6122E046" w14:textId="4B961FCD" w:rsidR="00084C33" w:rsidRPr="007E6752" w:rsidRDefault="00084C33" w:rsidP="00094973">
      <w:pPr>
        <w:tabs>
          <w:tab w:val="left" w:pos="284"/>
          <w:tab w:val="left" w:pos="426"/>
          <w:tab w:val="left" w:pos="993"/>
          <w:tab w:val="left" w:pos="1134"/>
          <w:tab w:val="left" w:pos="8080"/>
        </w:tabs>
        <w:spacing w:line="360" w:lineRule="auto"/>
        <w:ind w:left="567" w:right="900"/>
        <w:contextualSpacing/>
        <w:jc w:val="both"/>
        <w:rPr>
          <w:rFonts w:ascii="Palatino Linotype" w:eastAsiaTheme="minorEastAsia" w:hAnsi="Palatino Linotype" w:cstheme="minorBidi"/>
          <w:color w:val="000000" w:themeColor="text1"/>
          <w:lang w:val="es-ES_tradnl"/>
        </w:rPr>
      </w:pPr>
      <w:r w:rsidRPr="007E6752">
        <w:rPr>
          <w:rFonts w:ascii="Palatino Linotype" w:eastAsiaTheme="minorEastAsia" w:hAnsi="Palatino Linotype" w:cstheme="minorBidi"/>
          <w:color w:val="000000" w:themeColor="text1"/>
          <w:lang w:val="es-ES_tradnl"/>
        </w:rPr>
        <w:t xml:space="preserve">Por otro lado </w:t>
      </w:r>
      <w:r w:rsidR="00C054E2" w:rsidRPr="007E6752">
        <w:rPr>
          <w:rFonts w:ascii="Palatino Linotype" w:eastAsiaTheme="minorEastAsia" w:hAnsi="Palatino Linotype" w:cstheme="minorBidi"/>
          <w:color w:val="000000" w:themeColor="text1"/>
          <w:lang w:val="es-ES_tradnl"/>
        </w:rPr>
        <w:t>respecto a</w:t>
      </w:r>
      <w:r w:rsidRPr="007E6752">
        <w:rPr>
          <w:rFonts w:ascii="Palatino Linotype" w:eastAsiaTheme="minorEastAsia" w:hAnsi="Palatino Linotype" w:cstheme="minorBidi"/>
          <w:color w:val="000000" w:themeColor="text1"/>
          <w:lang w:val="es-ES_tradnl"/>
        </w:rPr>
        <w:t xml:space="preserve"> las solicitudes </w:t>
      </w:r>
      <w:r w:rsidRPr="007E6752">
        <w:rPr>
          <w:rFonts w:ascii="Palatino Linotype" w:eastAsiaTheme="minorEastAsia" w:hAnsi="Palatino Linotype" w:cstheme="minorBidi"/>
          <w:b/>
          <w:color w:val="000000" w:themeColor="text1"/>
          <w:lang w:val="es-ES_tradnl"/>
        </w:rPr>
        <w:t>07428/INFOEM/IP/RR/2022, 07429/INFOEM/IP/RR/2022, 07435/INFOEM/IP/RR/2022, 07436/INFOEM/IP/RR/2022, 07437/INFOEM/IP/RR/2022, 07438/INFOEM/IP/RR/2022, 07439/INFOEM/IP/RR/2022, 07440/INFOEM/IP/RR/2022, 07441/INFOEM/IP/RR/2022, 07442/INFOEM/IP/RR/2022, 07443/INFOEM/IP/RR/2022, 07450/INFOEM/IP/RR/2022, 07451/INFOEM/IP/RR/2022, 07452/INFOEM/IP/RR/2022, 07461/INFOEM/IP/RR/2022, 07462/INFOEM/IP/RR/2022, 07472/INFOEM/IP/RR/2022, 07473/INFOEM/IP/RR/2022, 07474/INFOEM/IP/RR/2022, 07551/INFOEM/IP/RR/2022, 07552/INFOEM/IP/RR/2022, 07553/INFOEM/IP/RR/2022, 07554/INFOEM/IP/RR/2022, 07555/INFOEM/IP/RR/2022, 07556/INFOEM/IP/RR/2022, 07557/INFOEM/IP/RR/2022, 07558/INFOEM/IP/RR/</w:t>
      </w:r>
      <w:r w:rsidR="00F33258" w:rsidRPr="007E6752">
        <w:rPr>
          <w:rFonts w:ascii="Palatino Linotype" w:eastAsiaTheme="minorEastAsia" w:hAnsi="Palatino Linotype" w:cstheme="minorBidi"/>
          <w:b/>
          <w:color w:val="000000" w:themeColor="text1"/>
          <w:lang w:val="es-ES_tradnl"/>
        </w:rPr>
        <w:t xml:space="preserve">2022, 07559/INFOEM/IP/RR/2022, </w:t>
      </w:r>
      <w:r w:rsidRPr="007E6752">
        <w:rPr>
          <w:rFonts w:ascii="Palatino Linotype" w:eastAsiaTheme="minorEastAsia" w:hAnsi="Palatino Linotype" w:cstheme="minorBidi"/>
          <w:b/>
          <w:color w:val="000000" w:themeColor="text1"/>
          <w:lang w:val="es-ES_tradnl"/>
        </w:rPr>
        <w:t xml:space="preserve"> 07568/INFOEM/IP/RR/2022, </w:t>
      </w:r>
      <w:r w:rsidRPr="007E6752">
        <w:rPr>
          <w:rFonts w:ascii="Palatino Linotype" w:eastAsiaTheme="minorEastAsia" w:hAnsi="Palatino Linotype" w:cstheme="minorBidi"/>
          <w:b/>
          <w:color w:val="000000" w:themeColor="text1"/>
          <w:lang w:val="es-ES_tradnl"/>
        </w:rPr>
        <w:lastRenderedPageBreak/>
        <w:t>07569/INFOEM/IP/RR/2022, 07570/INFOEM/IP/RR/2022, 07571/INFOEM/IP/RR/2022, 07572/INFOEM/IP/RR/2022, 07573/INFOEM/IP/RR/2022, 07574/INFOEM/IP/RR/2022, 07575/INFOEM/IP/RR/2022, 07589/INFOEM/IP/RR/2022, 07590/INFOEM/IP/RR</w:t>
      </w:r>
      <w:r w:rsidR="00FF552B" w:rsidRPr="007E6752">
        <w:rPr>
          <w:rFonts w:ascii="Palatino Linotype" w:eastAsiaTheme="minorEastAsia" w:hAnsi="Palatino Linotype" w:cstheme="minorBidi"/>
          <w:b/>
          <w:color w:val="000000" w:themeColor="text1"/>
          <w:lang w:val="es-ES_tradnl"/>
        </w:rPr>
        <w:t>/2022, 07591/INFOEM/IP/RR/2022</w:t>
      </w:r>
      <w:r w:rsidR="00F33258" w:rsidRPr="007E6752">
        <w:rPr>
          <w:rFonts w:ascii="Palatino Linotype" w:eastAsiaTheme="minorEastAsia" w:hAnsi="Palatino Linotype" w:cstheme="minorBidi"/>
          <w:b/>
          <w:color w:val="000000" w:themeColor="text1"/>
          <w:lang w:val="es-ES_tradnl"/>
        </w:rPr>
        <w:t xml:space="preserve"> y </w:t>
      </w:r>
      <w:r w:rsidRPr="007E6752">
        <w:rPr>
          <w:rFonts w:ascii="Palatino Linotype" w:eastAsiaTheme="minorEastAsia" w:hAnsi="Palatino Linotype" w:cstheme="minorBidi"/>
          <w:b/>
          <w:color w:val="000000" w:themeColor="text1"/>
          <w:lang w:val="es-ES_tradnl"/>
        </w:rPr>
        <w:t xml:space="preserve">07636/INFOEM/IP/RR/2022, </w:t>
      </w:r>
      <w:r w:rsidRPr="007E6752">
        <w:rPr>
          <w:rFonts w:ascii="Palatino Linotype" w:eastAsiaTheme="minorEastAsia" w:hAnsi="Palatino Linotype" w:cstheme="minorBidi"/>
          <w:color w:val="000000" w:themeColor="text1"/>
          <w:lang w:val="es-ES_tradnl"/>
        </w:rPr>
        <w:t xml:space="preserve">el </w:t>
      </w:r>
      <w:r w:rsidRPr="007E6752">
        <w:rPr>
          <w:rFonts w:ascii="Palatino Linotype" w:eastAsiaTheme="minorEastAsia" w:hAnsi="Palatino Linotype" w:cstheme="minorBidi"/>
          <w:b/>
          <w:color w:val="000000" w:themeColor="text1"/>
          <w:lang w:val="es-ES_tradnl"/>
        </w:rPr>
        <w:t>SUJETO OBLIGADO</w:t>
      </w:r>
      <w:r w:rsidRPr="007E6752">
        <w:rPr>
          <w:rFonts w:ascii="Palatino Linotype" w:eastAsiaTheme="minorEastAsia" w:hAnsi="Palatino Linotype" w:cstheme="minorBidi"/>
          <w:color w:val="000000" w:themeColor="text1"/>
          <w:lang w:val="es-ES_tradnl"/>
        </w:rPr>
        <w:t xml:space="preserve"> </w:t>
      </w:r>
      <w:r w:rsidRPr="007E6752">
        <w:rPr>
          <w:rFonts w:ascii="Palatino Linotype" w:eastAsiaTheme="minorEastAsia" w:hAnsi="Palatino Linotype" w:cstheme="minorBidi"/>
          <w:b/>
          <w:color w:val="000000" w:themeColor="text1"/>
          <w:lang w:val="es-ES_tradnl"/>
        </w:rPr>
        <w:t xml:space="preserve"> </w:t>
      </w:r>
      <w:r w:rsidRPr="007E6752">
        <w:rPr>
          <w:rFonts w:ascii="Palatino Linotype" w:eastAsiaTheme="minorEastAsia" w:hAnsi="Palatino Linotype" w:cstheme="minorBidi"/>
          <w:color w:val="000000" w:themeColor="text1"/>
          <w:lang w:val="es-ES_tradnl"/>
        </w:rPr>
        <w:t xml:space="preserve">manifestó que las fechas </w:t>
      </w:r>
      <w:r w:rsidR="00C054E2" w:rsidRPr="007E6752">
        <w:rPr>
          <w:rFonts w:ascii="Palatino Linotype" w:eastAsiaTheme="minorEastAsia" w:hAnsi="Palatino Linotype" w:cstheme="minorBidi"/>
          <w:color w:val="000000" w:themeColor="text1"/>
          <w:lang w:val="es-ES_tradnl"/>
        </w:rPr>
        <w:t xml:space="preserve">registradas en cada una de las solicitudes planteadas </w:t>
      </w:r>
      <w:r w:rsidR="003F72DB" w:rsidRPr="007E6752">
        <w:rPr>
          <w:rFonts w:ascii="Palatino Linotype" w:eastAsiaTheme="minorEastAsia" w:hAnsi="Palatino Linotype" w:cstheme="minorBidi"/>
          <w:color w:val="000000" w:themeColor="text1"/>
          <w:lang w:val="es-ES_tradnl"/>
        </w:rPr>
        <w:t>i</w:t>
      </w:r>
      <w:r w:rsidR="00243D9E" w:rsidRPr="007E6752">
        <w:rPr>
          <w:rFonts w:ascii="Palatino Linotype" w:eastAsiaTheme="minorEastAsia" w:hAnsi="Palatino Linotype" w:cstheme="minorBidi"/>
          <w:color w:val="000000" w:themeColor="text1"/>
          <w:lang w:val="es-ES_tradnl"/>
        </w:rPr>
        <w:t xml:space="preserve">nicialmente en su solicitud, </w:t>
      </w:r>
      <w:r w:rsidR="00C054E2" w:rsidRPr="007E6752">
        <w:rPr>
          <w:rFonts w:ascii="Palatino Linotype" w:eastAsiaTheme="minorEastAsia" w:hAnsi="Palatino Linotype" w:cstheme="minorBidi"/>
          <w:color w:val="000000" w:themeColor="text1"/>
          <w:lang w:val="es-ES_tradnl"/>
        </w:rPr>
        <w:t xml:space="preserve">corresponden a días inhábiles. </w:t>
      </w:r>
    </w:p>
    <w:p w14:paraId="642E66F9" w14:textId="77777777" w:rsidR="007851F7" w:rsidRPr="007E6752" w:rsidRDefault="007851F7" w:rsidP="00094973">
      <w:pPr>
        <w:tabs>
          <w:tab w:val="left" w:pos="284"/>
          <w:tab w:val="left" w:pos="426"/>
          <w:tab w:val="left" w:pos="993"/>
          <w:tab w:val="left" w:pos="1134"/>
        </w:tabs>
        <w:spacing w:line="360" w:lineRule="auto"/>
        <w:ind w:right="900"/>
        <w:contextualSpacing/>
        <w:jc w:val="both"/>
        <w:rPr>
          <w:rFonts w:ascii="Palatino Linotype" w:eastAsiaTheme="minorEastAsia" w:hAnsi="Palatino Linotype" w:cstheme="minorBidi"/>
          <w:color w:val="000000" w:themeColor="text1"/>
          <w:lang w:val="es-ES_tradnl"/>
        </w:rPr>
      </w:pPr>
    </w:p>
    <w:p w14:paraId="51BC3E87" w14:textId="4F984FA8" w:rsidR="00923840" w:rsidRPr="007E6752" w:rsidRDefault="00EA0165" w:rsidP="0009497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E6752">
        <w:rPr>
          <w:rFonts w:ascii="Palatino Linotype" w:hAnsi="Palatino Linotype" w:cs="Arial"/>
          <w:color w:val="000000" w:themeColor="text1"/>
        </w:rPr>
        <w:t>Derivado de la</w:t>
      </w:r>
      <w:r w:rsidR="004E2B06" w:rsidRPr="007E6752">
        <w:rPr>
          <w:rFonts w:ascii="Palatino Linotype" w:hAnsi="Palatino Linotype" w:cs="Arial"/>
          <w:color w:val="000000" w:themeColor="text1"/>
        </w:rPr>
        <w:t>s</w:t>
      </w:r>
      <w:r w:rsidRPr="007E6752">
        <w:rPr>
          <w:rFonts w:ascii="Palatino Linotype" w:hAnsi="Palatino Linotype" w:cs="Arial"/>
          <w:color w:val="000000" w:themeColor="text1"/>
        </w:rPr>
        <w:t xml:space="preserve"> respuesta</w:t>
      </w:r>
      <w:r w:rsidR="004E2B06" w:rsidRPr="007E6752">
        <w:rPr>
          <w:rFonts w:ascii="Palatino Linotype" w:hAnsi="Palatino Linotype" w:cs="Arial"/>
          <w:color w:val="000000" w:themeColor="text1"/>
        </w:rPr>
        <w:t>s</w:t>
      </w:r>
      <w:r w:rsidRPr="007E6752">
        <w:rPr>
          <w:rFonts w:ascii="Palatino Linotype" w:hAnsi="Palatino Linotype" w:cs="Arial"/>
          <w:color w:val="000000" w:themeColor="text1"/>
        </w:rPr>
        <w:t xml:space="preserve"> emitida</w:t>
      </w:r>
      <w:r w:rsidR="004E2B06" w:rsidRPr="007E6752">
        <w:rPr>
          <w:rFonts w:ascii="Palatino Linotype" w:hAnsi="Palatino Linotype" w:cs="Arial"/>
          <w:color w:val="000000" w:themeColor="text1"/>
        </w:rPr>
        <w:t>s</w:t>
      </w:r>
      <w:r w:rsidRPr="007E6752">
        <w:rPr>
          <w:rFonts w:ascii="Palatino Linotype" w:hAnsi="Palatino Linotype" w:cs="Arial"/>
          <w:color w:val="000000" w:themeColor="text1"/>
        </w:rPr>
        <w:t xml:space="preserve"> por el </w:t>
      </w:r>
      <w:r w:rsidRPr="007E6752">
        <w:rPr>
          <w:rFonts w:ascii="Palatino Linotype" w:hAnsi="Palatino Linotype" w:cs="Arial"/>
          <w:b/>
          <w:color w:val="000000" w:themeColor="text1"/>
        </w:rPr>
        <w:t>SUJETO OBLIGADO</w:t>
      </w:r>
      <w:r w:rsidRPr="007E6752">
        <w:rPr>
          <w:rFonts w:ascii="Palatino Linotype" w:hAnsi="Palatino Linotype" w:cs="Arial"/>
          <w:color w:val="000000" w:themeColor="text1"/>
        </w:rPr>
        <w:t>, e</w:t>
      </w:r>
      <w:r w:rsidR="00C41140" w:rsidRPr="007E6752">
        <w:rPr>
          <w:rFonts w:ascii="Palatino Linotype" w:hAnsi="Palatino Linotype" w:cs="Arial"/>
          <w:color w:val="000000" w:themeColor="text1"/>
        </w:rPr>
        <w:t>l</w:t>
      </w:r>
      <w:r w:rsidR="00AE42DF" w:rsidRPr="007E6752">
        <w:rPr>
          <w:rFonts w:ascii="Palatino Linotype" w:hAnsi="Palatino Linotype" w:cs="Arial"/>
          <w:color w:val="000000" w:themeColor="text1"/>
        </w:rPr>
        <w:t xml:space="preserve"> nueve (09</w:t>
      </w:r>
      <w:r w:rsidR="00AB7DB9" w:rsidRPr="007E6752">
        <w:rPr>
          <w:rFonts w:ascii="Palatino Linotype" w:hAnsi="Palatino Linotype" w:cs="Arial"/>
          <w:color w:val="000000" w:themeColor="text1"/>
        </w:rPr>
        <w:t>)</w:t>
      </w:r>
      <w:r w:rsidR="00AE42DF" w:rsidRPr="007E6752">
        <w:rPr>
          <w:rFonts w:ascii="Palatino Linotype" w:hAnsi="Palatino Linotype" w:cs="Arial"/>
          <w:color w:val="000000" w:themeColor="text1"/>
        </w:rPr>
        <w:t xml:space="preserve">, diez (10) y  once (11) de mayo </w:t>
      </w:r>
      <w:r w:rsidR="001454A4" w:rsidRPr="007E6752">
        <w:rPr>
          <w:rFonts w:ascii="Palatino Linotype" w:hAnsi="Palatino Linotype" w:cs="Arial"/>
          <w:color w:val="000000" w:themeColor="text1"/>
        </w:rPr>
        <w:t xml:space="preserve"> </w:t>
      </w:r>
      <w:r w:rsidR="00917444" w:rsidRPr="007E6752">
        <w:rPr>
          <w:rFonts w:ascii="Palatino Linotype" w:hAnsi="Palatino Linotype" w:cs="Arial"/>
          <w:color w:val="000000" w:themeColor="text1"/>
        </w:rPr>
        <w:t>d</w:t>
      </w:r>
      <w:r w:rsidR="00233D1C" w:rsidRPr="007E6752">
        <w:rPr>
          <w:rFonts w:ascii="Palatino Linotype" w:hAnsi="Palatino Linotype" w:cs="Arial"/>
          <w:color w:val="000000" w:themeColor="text1"/>
        </w:rPr>
        <w:t xml:space="preserve">e dos mil </w:t>
      </w:r>
      <w:r w:rsidR="008225FA" w:rsidRPr="007E6752">
        <w:rPr>
          <w:rFonts w:ascii="Palatino Linotype" w:hAnsi="Palatino Linotype" w:cs="Arial"/>
          <w:color w:val="000000" w:themeColor="text1"/>
        </w:rPr>
        <w:t>veintidós</w:t>
      </w:r>
      <w:r w:rsidRPr="007E6752">
        <w:rPr>
          <w:rFonts w:ascii="Palatino Linotype" w:hAnsi="Palatino Linotype" w:cs="Arial"/>
          <w:color w:val="000000" w:themeColor="text1"/>
        </w:rPr>
        <w:t xml:space="preserve">, el particular </w:t>
      </w:r>
      <w:r w:rsidR="004E2B06" w:rsidRPr="007E6752">
        <w:rPr>
          <w:rFonts w:ascii="Palatino Linotype" w:hAnsi="Palatino Linotype" w:cs="Arial"/>
          <w:color w:val="000000" w:themeColor="text1"/>
        </w:rPr>
        <w:t>interpuso los</w:t>
      </w:r>
      <w:r w:rsidR="00861CF9" w:rsidRPr="007E6752">
        <w:rPr>
          <w:rFonts w:ascii="Palatino Linotype" w:hAnsi="Palatino Linotype" w:cs="Arial"/>
          <w:color w:val="000000" w:themeColor="text1"/>
        </w:rPr>
        <w:t xml:space="preserve"> recurso</w:t>
      </w:r>
      <w:r w:rsidR="004E2B06" w:rsidRPr="007E6752">
        <w:rPr>
          <w:rFonts w:ascii="Palatino Linotype" w:hAnsi="Palatino Linotype" w:cs="Arial"/>
          <w:color w:val="000000" w:themeColor="text1"/>
        </w:rPr>
        <w:t>s</w:t>
      </w:r>
      <w:r w:rsidR="00861CF9" w:rsidRPr="007E6752">
        <w:rPr>
          <w:rFonts w:ascii="Palatino Linotype" w:hAnsi="Palatino Linotype" w:cs="Arial"/>
          <w:color w:val="000000" w:themeColor="text1"/>
        </w:rPr>
        <w:t xml:space="preserve"> de revisión</w:t>
      </w:r>
      <w:r w:rsidR="001454A4" w:rsidRPr="007E6752">
        <w:rPr>
          <w:rFonts w:ascii="Palatino Linotype" w:hAnsi="Palatino Linotype" w:cs="Arial"/>
          <w:color w:val="000000" w:themeColor="text1"/>
        </w:rPr>
        <w:t xml:space="preserve">, </w:t>
      </w:r>
      <w:r w:rsidR="00A114F6" w:rsidRPr="007E6752">
        <w:rPr>
          <w:rFonts w:ascii="Palatino Linotype" w:hAnsi="Palatino Linotype" w:cs="Arial"/>
          <w:color w:val="000000" w:themeColor="text1"/>
        </w:rPr>
        <w:t>impugnaciones que se  real</w:t>
      </w:r>
      <w:r w:rsidR="00072C08" w:rsidRPr="007E6752">
        <w:rPr>
          <w:rFonts w:ascii="Palatino Linotype" w:hAnsi="Palatino Linotype" w:cs="Arial"/>
          <w:color w:val="000000" w:themeColor="text1"/>
        </w:rPr>
        <w:t xml:space="preserve">izaron en los siguientes </w:t>
      </w:r>
      <w:r w:rsidR="00A114F6" w:rsidRPr="007E6752">
        <w:rPr>
          <w:rFonts w:ascii="Palatino Linotype" w:hAnsi="Palatino Linotype" w:cs="Arial"/>
          <w:color w:val="000000" w:themeColor="text1"/>
        </w:rPr>
        <w:t>términos:</w:t>
      </w:r>
    </w:p>
    <w:p w14:paraId="280F3792" w14:textId="77777777" w:rsidR="00923840" w:rsidRPr="007E6752" w:rsidRDefault="00923840" w:rsidP="00094973">
      <w:pPr>
        <w:tabs>
          <w:tab w:val="left" w:pos="0"/>
          <w:tab w:val="left" w:pos="990"/>
        </w:tabs>
        <w:spacing w:line="360" w:lineRule="auto"/>
        <w:ind w:right="918"/>
        <w:contextualSpacing/>
        <w:jc w:val="both"/>
        <w:rPr>
          <w:rFonts w:ascii="Palatino Linotype" w:hAnsi="Palatino Linotype" w:cs="Arial"/>
          <w:b/>
          <w:color w:val="000000" w:themeColor="text1"/>
        </w:rPr>
      </w:pPr>
    </w:p>
    <w:p w14:paraId="6AD3A8D7" w14:textId="32735A66" w:rsidR="00923840" w:rsidRPr="007E6752" w:rsidRDefault="00FF552B" w:rsidP="00094973">
      <w:pPr>
        <w:tabs>
          <w:tab w:val="left" w:pos="284"/>
          <w:tab w:val="left" w:pos="990"/>
        </w:tabs>
        <w:spacing w:line="360" w:lineRule="auto"/>
        <w:ind w:left="567" w:right="333"/>
        <w:contextualSpacing/>
        <w:jc w:val="both"/>
        <w:rPr>
          <w:rFonts w:ascii="Palatino Linotype" w:hAnsi="Palatino Linotype" w:cs="Arial"/>
          <w:color w:val="000000" w:themeColor="text1"/>
        </w:rPr>
      </w:pPr>
      <w:r w:rsidRPr="007E6752">
        <w:rPr>
          <w:rFonts w:ascii="Palatino Linotype" w:hAnsi="Palatino Linotype" w:cs="Arial"/>
          <w:b/>
          <w:color w:val="000000" w:themeColor="text1"/>
        </w:rPr>
        <w:t xml:space="preserve">07430/INFOEM/IP/RR/2022, 07431/INFOEM/IP/RR/2022, 07432/INFOEM/IP/RR/2022, 07433/INFOEM/IP/RR/2022, 07434/INFOEM/IP/RR/2022, 07444/INFOEM/IP/RR/2022, 07445/INFOEM/IP/RR/2022, 07446/INFOEM/IP/RR/2022, 07447/INFOEM/IP/RR/2022, 07448/INFOEM/IP/RR/2022, 07449/INFOEM/IP/RR/2022, 07453/INFOEM/IP/RR/2022, 07454/INFOEM/IP/RR/2022, 07455/INFOEM/IP/RR/2022, 07456/INFOEM/IP/RR/2022, 07457/INFOEM/IP/RR/2022, </w:t>
      </w:r>
      <w:r w:rsidRPr="007E6752">
        <w:rPr>
          <w:rFonts w:ascii="Palatino Linotype" w:hAnsi="Palatino Linotype" w:cs="Arial"/>
          <w:b/>
          <w:color w:val="000000" w:themeColor="text1"/>
        </w:rPr>
        <w:lastRenderedPageBreak/>
        <w:t xml:space="preserve">07458/INFOEM/IP/RR/2022, 07459/INFOEM/IP/RR/2022, 07460/INFOEM/IP/RR/2022,  07464/INFOEM/IP/RR/2022, 07465/INFOEM/IP/RR/2022, 07466/INFOEM/IP/RR/2022, 07467/INFOEM/IP/RR/2022, 07468/INFOEM/IP/RR/2022, 07469/INFOEM/IP/RR/2022, 07470/INFOEM/IP/RR/2022, 07471/INFOEM/IP/RR/2022, 07546/INFOEM/IP/RR/2022, 07547/INFOEM/IP/RR/2022, 07548/INFOEM/IP/RR/2022, 07549/INFOEM/IP/RR/2022,  07550/INFOEM/IP/RR/2022, 07560/INFOEM/IP/RR/2022, 07561/INFOEM/IP/RR/2022, 07562/INFOEM/IP/RR/2022, 07566/INFOEM/IP/RR/2022, 07567/INFOEM/IP/RR/2022, 07576/INFOEM/IP/RR/2022, 07577/INFOEM/IP/RR/2022, 07578/INFOEM/IP/RR/2022, 07579/INFOEM/IP/RR/2022, 07580/INFOEM/IP/RR/2022, 07581/INFOEM/IP/RR/2022, 07582/INFOEM/IP/RR/2022,  07583/INFOEM/IP/RR/2022, 07584/INFOEM/IP/RR/2022, 07585/INFOEM/IP/RR/2022, 07586/INFOEM/IP/RR/2022, 07587/INFOEM/IP/RR/2022, 07588/INFOEM/IP/RR/2022, 07630/INFOEM/IP/RR/2022, 07631/INFOEM/IP/RR/2022, 07632/INFOEM/IP/RR/2022, 07633/INFOEM/IP/RR/2022, 07634/INFOEM/IP/RR/2022, 07635/INFOEM/IP/RR/2022, 07728/INFOEM/IP/RR/2022, 07729/INFOEM/IP/RR/2022, </w:t>
      </w:r>
      <w:r w:rsidRPr="007E6752">
        <w:rPr>
          <w:rFonts w:ascii="Palatino Linotype" w:hAnsi="Palatino Linotype" w:cs="Arial"/>
          <w:b/>
          <w:color w:val="000000" w:themeColor="text1"/>
        </w:rPr>
        <w:lastRenderedPageBreak/>
        <w:t>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w:t>
      </w:r>
      <w:r w:rsidR="005776A1" w:rsidRPr="007E6752">
        <w:rPr>
          <w:rFonts w:ascii="Palatino Linotype" w:hAnsi="Palatino Linotype" w:cs="Arial"/>
          <w:b/>
          <w:color w:val="000000" w:themeColor="text1"/>
        </w:rPr>
        <w:t xml:space="preserve">, , </w:t>
      </w:r>
      <w:r w:rsidR="005776A1" w:rsidRPr="007E6752">
        <w:rPr>
          <w:rFonts w:ascii="Palatino Linotype" w:hAnsi="Palatino Linotype" w:cs="Arial"/>
          <w:color w:val="000000" w:themeColor="text1"/>
        </w:rPr>
        <w:t xml:space="preserve">en donde se señaló, en todos y cada uno de los recursos como: </w:t>
      </w:r>
    </w:p>
    <w:p w14:paraId="3CC92BB7" w14:textId="77777777" w:rsidR="00FF552B" w:rsidRPr="007E6752" w:rsidRDefault="00FF552B" w:rsidP="00094973">
      <w:pPr>
        <w:tabs>
          <w:tab w:val="left" w:pos="0"/>
          <w:tab w:val="left" w:pos="990"/>
        </w:tabs>
        <w:spacing w:line="360" w:lineRule="auto"/>
        <w:ind w:left="720" w:right="918" w:hanging="720"/>
        <w:contextualSpacing/>
        <w:jc w:val="both"/>
        <w:rPr>
          <w:rFonts w:ascii="Palatino Linotype" w:hAnsi="Palatino Linotype" w:cs="Arial"/>
          <w:b/>
          <w:color w:val="000000" w:themeColor="text1"/>
        </w:rPr>
      </w:pPr>
    </w:p>
    <w:p w14:paraId="425316EE" w14:textId="5074A0C3" w:rsidR="00923840" w:rsidRPr="007E6752" w:rsidRDefault="00923840" w:rsidP="00094973">
      <w:pPr>
        <w:tabs>
          <w:tab w:val="left" w:pos="0"/>
          <w:tab w:val="left" w:pos="990"/>
        </w:tabs>
        <w:spacing w:line="360" w:lineRule="auto"/>
        <w:ind w:left="720" w:right="918"/>
        <w:contextualSpacing/>
        <w:jc w:val="both"/>
        <w:rPr>
          <w:rFonts w:ascii="Palatino Linotype" w:hAnsi="Palatino Linotype" w:cs="Arial"/>
          <w:color w:val="000000" w:themeColor="text1"/>
        </w:rPr>
      </w:pPr>
      <w:r w:rsidRPr="007E6752">
        <w:rPr>
          <w:rFonts w:ascii="Palatino Linotype" w:hAnsi="Palatino Linotype" w:cs="Arial"/>
          <w:color w:val="000000" w:themeColor="text1"/>
        </w:rPr>
        <w:t>•</w:t>
      </w:r>
      <w:r w:rsidRPr="007E6752">
        <w:rPr>
          <w:rFonts w:ascii="Palatino Linotype" w:hAnsi="Palatino Linotype" w:cs="Arial"/>
          <w:b/>
          <w:color w:val="000000" w:themeColor="text1"/>
        </w:rPr>
        <w:tab/>
        <w:t>Acto impugnado:</w:t>
      </w:r>
      <w:r w:rsidRPr="007E6752">
        <w:rPr>
          <w:rFonts w:ascii="Palatino Linotype" w:hAnsi="Palatino Linotype" w:cs="Arial"/>
          <w:color w:val="000000" w:themeColor="text1"/>
        </w:rPr>
        <w:t xml:space="preserve"> “</w:t>
      </w:r>
      <w:r w:rsidR="00947A69" w:rsidRPr="007E6752">
        <w:rPr>
          <w:rFonts w:ascii="Palatino Linotype" w:hAnsi="Palatino Linotype" w:cs="Arial"/>
          <w:i/>
          <w:color w:val="000000" w:themeColor="text1"/>
        </w:rPr>
        <w:t>La respuesta del sujeto obligado</w:t>
      </w:r>
      <w:r w:rsidRPr="007E6752">
        <w:rPr>
          <w:rFonts w:ascii="Palatino Linotype" w:hAnsi="Palatino Linotype" w:cs="Arial"/>
          <w:i/>
          <w:color w:val="000000" w:themeColor="text1"/>
        </w:rPr>
        <w:t>”</w:t>
      </w:r>
      <w:r w:rsidR="00947A69" w:rsidRPr="007E6752">
        <w:rPr>
          <w:rFonts w:ascii="Palatino Linotype" w:hAnsi="Palatino Linotype" w:cs="Arial"/>
          <w:i/>
          <w:color w:val="000000" w:themeColor="text1"/>
        </w:rPr>
        <w:t xml:space="preserve"> </w:t>
      </w:r>
      <w:r w:rsidRPr="007E6752">
        <w:rPr>
          <w:rFonts w:ascii="Palatino Linotype" w:hAnsi="Palatino Linotype" w:cs="Arial"/>
          <w:i/>
          <w:color w:val="000000" w:themeColor="text1"/>
        </w:rPr>
        <w:t>(</w:t>
      </w:r>
      <w:r w:rsidRPr="007E6752">
        <w:rPr>
          <w:rFonts w:ascii="Palatino Linotype" w:hAnsi="Palatino Linotype" w:cs="Arial"/>
          <w:color w:val="000000" w:themeColor="text1"/>
        </w:rPr>
        <w:t>Sic).</w:t>
      </w:r>
    </w:p>
    <w:p w14:paraId="08A38BE5" w14:textId="77777777" w:rsidR="00923840" w:rsidRPr="007E6752" w:rsidRDefault="00923840" w:rsidP="00094973">
      <w:pPr>
        <w:tabs>
          <w:tab w:val="left" w:pos="0"/>
          <w:tab w:val="left" w:pos="990"/>
        </w:tabs>
        <w:spacing w:line="360" w:lineRule="auto"/>
        <w:ind w:left="720" w:right="918"/>
        <w:contextualSpacing/>
        <w:jc w:val="both"/>
        <w:rPr>
          <w:rFonts w:ascii="Palatino Linotype" w:hAnsi="Palatino Linotype" w:cs="Arial"/>
          <w:color w:val="000000" w:themeColor="text1"/>
        </w:rPr>
      </w:pPr>
    </w:p>
    <w:p w14:paraId="135E6888" w14:textId="0B83C98E" w:rsidR="00923840" w:rsidRPr="007E6752" w:rsidRDefault="00923840" w:rsidP="00094973">
      <w:pPr>
        <w:spacing w:line="360" w:lineRule="auto"/>
        <w:ind w:left="993" w:right="900" w:hanging="284"/>
        <w:jc w:val="both"/>
        <w:rPr>
          <w:rFonts w:ascii="Palatino Linotype" w:hAnsi="Palatino Linotype" w:cs="Arial"/>
          <w:i/>
          <w:color w:val="000000" w:themeColor="text1"/>
        </w:rPr>
      </w:pPr>
      <w:r w:rsidRPr="007E6752">
        <w:rPr>
          <w:rFonts w:ascii="Palatino Linotype" w:hAnsi="Palatino Linotype" w:cs="Arial"/>
          <w:i/>
          <w:color w:val="000000" w:themeColor="text1"/>
        </w:rPr>
        <w:t>•</w:t>
      </w:r>
      <w:r w:rsidRPr="007E6752">
        <w:rPr>
          <w:rFonts w:ascii="Palatino Linotype" w:hAnsi="Palatino Linotype" w:cs="Arial"/>
          <w:i/>
          <w:color w:val="000000" w:themeColor="text1"/>
        </w:rPr>
        <w:tab/>
      </w:r>
      <w:r w:rsidRPr="007E6752">
        <w:rPr>
          <w:rFonts w:ascii="Palatino Linotype" w:hAnsi="Palatino Linotype" w:cs="Arial"/>
          <w:b/>
          <w:color w:val="000000" w:themeColor="text1"/>
        </w:rPr>
        <w:t>Razones o motivos de inconformidad</w:t>
      </w:r>
      <w:r w:rsidRPr="007E6752">
        <w:rPr>
          <w:rFonts w:ascii="Palatino Linotype" w:hAnsi="Palatino Linotype" w:cs="Arial"/>
          <w:color w:val="000000" w:themeColor="text1"/>
        </w:rPr>
        <w:t>:</w:t>
      </w:r>
      <w:r w:rsidRPr="007E6752">
        <w:rPr>
          <w:rFonts w:ascii="Palatino Linotype" w:hAnsi="Palatino Linotype" w:cs="Arial"/>
          <w:i/>
          <w:color w:val="000000" w:themeColor="text1"/>
        </w:rPr>
        <w:t xml:space="preserve"> “</w:t>
      </w:r>
      <w:r w:rsidR="00947A69" w:rsidRPr="007E6752">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w:t>
      </w:r>
      <w:r w:rsidR="00947A69" w:rsidRPr="007E6752">
        <w:rPr>
          <w:rFonts w:ascii="Palatino Linotype" w:hAnsi="Palatino Linotype" w:cs="Arial"/>
          <w:i/>
          <w:color w:val="000000" w:themeColor="text1"/>
        </w:rPr>
        <w:lastRenderedPageBreak/>
        <w:t xml:space="preserve">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w:t>
      </w:r>
      <w:r w:rsidR="00947A69" w:rsidRPr="007E6752">
        <w:rPr>
          <w:rFonts w:ascii="Palatino Linotype" w:hAnsi="Palatino Linotype" w:cs="Arial"/>
          <w:i/>
          <w:color w:val="000000" w:themeColor="text1"/>
        </w:rPr>
        <w:lastRenderedPageBreak/>
        <w:t xml:space="preserve">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w:t>
      </w:r>
      <w:r w:rsidR="00947A69" w:rsidRPr="007E6752">
        <w:rPr>
          <w:rFonts w:ascii="Palatino Linotype" w:hAnsi="Palatino Linotype" w:cs="Arial"/>
          <w:i/>
          <w:color w:val="000000" w:themeColor="text1"/>
        </w:rPr>
        <w:lastRenderedPageBreak/>
        <w:t xml:space="preserve">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w:t>
      </w:r>
      <w:r w:rsidR="00947A69" w:rsidRPr="007E6752">
        <w:rPr>
          <w:rFonts w:ascii="Palatino Linotype" w:hAnsi="Palatino Linotype" w:cs="Arial"/>
          <w:i/>
          <w:color w:val="000000" w:themeColor="text1"/>
        </w:rPr>
        <w:lastRenderedPageBreak/>
        <w:t xml:space="preserve">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w:t>
      </w:r>
      <w:r w:rsidR="00947A69" w:rsidRPr="007E6752">
        <w:rPr>
          <w:rFonts w:ascii="Palatino Linotype" w:hAnsi="Palatino Linotype" w:cs="Arial"/>
          <w:i/>
          <w:color w:val="000000" w:themeColor="text1"/>
        </w:rPr>
        <w:lastRenderedPageBreak/>
        <w:t xml:space="preserve">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w:t>
      </w:r>
      <w:r w:rsidR="00947A69" w:rsidRPr="007E6752">
        <w:rPr>
          <w:rFonts w:ascii="Palatino Linotype" w:hAnsi="Palatino Linotype" w:cs="Arial"/>
          <w:i/>
          <w:color w:val="000000" w:themeColor="text1"/>
        </w:rPr>
        <w:lastRenderedPageBreak/>
        <w:t xml:space="preserve">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w:t>
      </w:r>
      <w:r w:rsidR="00947A69" w:rsidRPr="007E6752">
        <w:rPr>
          <w:rFonts w:ascii="Palatino Linotype" w:hAnsi="Palatino Linotype" w:cs="Arial"/>
          <w:i/>
          <w:color w:val="000000" w:themeColor="text1"/>
        </w:rPr>
        <w:lastRenderedPageBreak/>
        <w:t>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7E6752">
        <w:rPr>
          <w:rFonts w:ascii="Palatino Linotype" w:hAnsi="Palatino Linotype" w:cs="Arial"/>
          <w:i/>
          <w:color w:val="000000" w:themeColor="text1"/>
        </w:rPr>
        <w:t xml:space="preserve">” </w:t>
      </w:r>
      <w:r w:rsidRPr="007E6752">
        <w:rPr>
          <w:rFonts w:ascii="Palatino Linotype" w:hAnsi="Palatino Linotype" w:cs="Arial"/>
          <w:color w:val="000000" w:themeColor="text1"/>
        </w:rPr>
        <w:t>(Sic).</w:t>
      </w:r>
    </w:p>
    <w:p w14:paraId="2E1EDC71" w14:textId="77777777" w:rsidR="0008165D" w:rsidRPr="007E6752" w:rsidRDefault="0008165D" w:rsidP="00094973">
      <w:pPr>
        <w:tabs>
          <w:tab w:val="left" w:pos="0"/>
          <w:tab w:val="left" w:pos="990"/>
        </w:tabs>
        <w:spacing w:line="360" w:lineRule="auto"/>
        <w:ind w:right="918"/>
        <w:contextualSpacing/>
        <w:jc w:val="both"/>
        <w:rPr>
          <w:rFonts w:ascii="Palatino Linotype" w:hAnsi="Palatino Linotype" w:cs="Arial"/>
          <w:color w:val="000000" w:themeColor="text1"/>
        </w:rPr>
      </w:pPr>
    </w:p>
    <w:p w14:paraId="1CE7DEB3" w14:textId="37286489" w:rsidR="0008165D" w:rsidRPr="007E6752" w:rsidRDefault="00FF552B" w:rsidP="00094973">
      <w:pPr>
        <w:tabs>
          <w:tab w:val="left" w:pos="142"/>
          <w:tab w:val="left" w:pos="990"/>
        </w:tabs>
        <w:spacing w:line="360" w:lineRule="auto"/>
        <w:ind w:left="567" w:right="918"/>
        <w:contextualSpacing/>
        <w:jc w:val="both"/>
        <w:rPr>
          <w:rFonts w:ascii="Palatino Linotype" w:hAnsi="Palatino Linotype" w:cs="Arial"/>
          <w:b/>
          <w:color w:val="000000" w:themeColor="text1"/>
        </w:rPr>
      </w:pPr>
      <w:r w:rsidRPr="007E6752">
        <w:rPr>
          <w:rFonts w:ascii="Palatino Linotype" w:hAnsi="Palatino Linotype" w:cs="Arial"/>
          <w:b/>
          <w:color w:val="000000" w:themeColor="text1"/>
        </w:rPr>
        <w:t xml:space="preserve">07428/INFOEM/IP/RR/2022, 07429/INFOEM/IP/RR/2022, 07435/INFOEM/IP/RR/2022, 07436/INFOEM/IP/RR/2022, 07437/INFOEM/IP/RR/2022, 07438/INFOEM/IP/RR/2022, 07439/INFOEM/IP/RR/2022, 07440/INFOEM/IP/RR/2022, 07441/INFOEM/IP/RR/2022, 07442/INFOEM/IP/RR/2022, 07443/INFOEM/IP/RR/2022, 07450/INFOEM/IP/RR/2022, 07451/INFOEM/IP/RR/2022, 07452/INFOEM/IP/RR/2022, 07461/INFOEM/IP/RR/2022, 07462/INFOEM/IP/RR/2022, 07472/INFOEM/IP/RR/2022, 07473/INFOEM/IP/RR/2022, 07474/INFOEM/IP/RR/2022, 07551/INFOEM/IP/RR/2022, 07552/INFOEM/IP/RR/2022, 07553/INFOEM/IP/RR/2022, 07554/INFOEM/IP/RR/2022, 07555/INFOEM/IP/RR/2022, 07556/INFOEM/IP/RR/2022, 07557/INFOEM/IP/RR/2022, </w:t>
      </w:r>
      <w:r w:rsidRPr="007E6752">
        <w:rPr>
          <w:rFonts w:ascii="Palatino Linotype" w:hAnsi="Palatino Linotype" w:cs="Arial"/>
          <w:b/>
          <w:color w:val="000000" w:themeColor="text1"/>
        </w:rPr>
        <w:lastRenderedPageBreak/>
        <w:t>07558/INFOEM/IP/RR/2022, 07559/INFOEM/IP/RR/2022,  07568/INFOEM/IP/RR/2022, 07569/INFOEM/IP/RR/2022, 07570/INFOEM/IP/RR/2022, 07571/INFOEM/IP/RR/2022, 07572/INFOEM/IP/RR/2022, 07573/INFOEM/IP/RR/2022, 07574/INFOEM/IP/RR/2022, 07575/INFOEM/IP/RR/2022, 07589/INFOEM/IP/RR/2022, 07590/INFOEM/IP/RR/2022, 07591/INFOEM/IP/RR/2022 y 07636/INFOEM/IP/RR/2022</w:t>
      </w:r>
      <w:r w:rsidR="00311BE0" w:rsidRPr="007E6752">
        <w:rPr>
          <w:rFonts w:ascii="Palatino Linotype" w:hAnsi="Palatino Linotype" w:cs="Arial"/>
          <w:b/>
          <w:color w:val="000000" w:themeColor="text1"/>
        </w:rPr>
        <w:t xml:space="preserve">, </w:t>
      </w:r>
      <w:r w:rsidR="0008165D" w:rsidRPr="007E6752">
        <w:rPr>
          <w:rFonts w:ascii="Palatino Linotype" w:hAnsi="Palatino Linotype" w:cs="Arial"/>
          <w:color w:val="000000" w:themeColor="text1"/>
        </w:rPr>
        <w:t>en donde se señaló, en todos y cada uno de los recursos como:</w:t>
      </w:r>
    </w:p>
    <w:p w14:paraId="623C1BAF" w14:textId="77777777" w:rsidR="0008165D" w:rsidRPr="007E6752" w:rsidRDefault="0008165D" w:rsidP="00094973">
      <w:pPr>
        <w:tabs>
          <w:tab w:val="left" w:pos="0"/>
          <w:tab w:val="left" w:pos="990"/>
        </w:tabs>
        <w:spacing w:line="360" w:lineRule="auto"/>
        <w:ind w:right="918"/>
        <w:contextualSpacing/>
        <w:jc w:val="both"/>
        <w:rPr>
          <w:rFonts w:ascii="Palatino Linotype" w:hAnsi="Palatino Linotype" w:cs="Arial"/>
          <w:b/>
          <w:color w:val="000000" w:themeColor="text1"/>
        </w:rPr>
      </w:pPr>
    </w:p>
    <w:p w14:paraId="704E64F8" w14:textId="38929F03" w:rsidR="00072C08" w:rsidRPr="007E6752" w:rsidRDefault="00072C08" w:rsidP="00094973">
      <w:pPr>
        <w:tabs>
          <w:tab w:val="left" w:pos="0"/>
          <w:tab w:val="left" w:pos="990"/>
        </w:tabs>
        <w:spacing w:line="360" w:lineRule="auto"/>
        <w:ind w:left="720" w:right="918"/>
        <w:contextualSpacing/>
        <w:jc w:val="both"/>
        <w:rPr>
          <w:rFonts w:ascii="Palatino Linotype" w:hAnsi="Palatino Linotype" w:cs="Arial"/>
          <w:i/>
          <w:color w:val="000000" w:themeColor="text1"/>
        </w:rPr>
      </w:pPr>
      <w:r w:rsidRPr="007E6752">
        <w:rPr>
          <w:rFonts w:ascii="Palatino Linotype" w:hAnsi="Palatino Linotype" w:cs="Arial"/>
          <w:color w:val="000000" w:themeColor="text1"/>
        </w:rPr>
        <w:t>•</w:t>
      </w:r>
      <w:r w:rsidRPr="007E6752">
        <w:rPr>
          <w:rFonts w:ascii="Palatino Linotype" w:hAnsi="Palatino Linotype" w:cs="Arial"/>
          <w:b/>
          <w:color w:val="000000" w:themeColor="text1"/>
        </w:rPr>
        <w:tab/>
        <w:t>Acto impugnado:</w:t>
      </w:r>
      <w:r w:rsidRPr="007E6752">
        <w:rPr>
          <w:rFonts w:ascii="Palatino Linotype" w:hAnsi="Palatino Linotype" w:cs="Arial"/>
          <w:color w:val="000000" w:themeColor="text1"/>
        </w:rPr>
        <w:t xml:space="preserve"> “</w:t>
      </w:r>
      <w:r w:rsidR="00D750C0" w:rsidRPr="007E6752">
        <w:rPr>
          <w:rFonts w:ascii="Palatino Linotype" w:hAnsi="Palatino Linotype" w:cs="Arial"/>
          <w:i/>
          <w:color w:val="000000" w:themeColor="text1"/>
        </w:rPr>
        <w:t>La respuesta del sujeto obligado</w:t>
      </w:r>
      <w:r w:rsidRPr="007E6752">
        <w:rPr>
          <w:rFonts w:ascii="Palatino Linotype" w:hAnsi="Palatino Linotype" w:cs="Arial"/>
          <w:i/>
          <w:color w:val="000000" w:themeColor="text1"/>
        </w:rPr>
        <w:t>”</w:t>
      </w:r>
      <w:r w:rsidR="00D750C0" w:rsidRPr="007E6752">
        <w:rPr>
          <w:rFonts w:ascii="Palatino Linotype" w:hAnsi="Palatino Linotype" w:cs="Arial"/>
          <w:i/>
          <w:color w:val="000000" w:themeColor="text1"/>
        </w:rPr>
        <w:t xml:space="preserve"> </w:t>
      </w:r>
      <w:r w:rsidRPr="007E6752">
        <w:rPr>
          <w:rFonts w:ascii="Palatino Linotype" w:hAnsi="Palatino Linotype" w:cs="Arial"/>
          <w:i/>
          <w:color w:val="000000" w:themeColor="text1"/>
        </w:rPr>
        <w:t>(</w:t>
      </w:r>
      <w:r w:rsidRPr="007E6752">
        <w:rPr>
          <w:rFonts w:ascii="Palatino Linotype" w:hAnsi="Palatino Linotype" w:cs="Arial"/>
          <w:color w:val="000000" w:themeColor="text1"/>
        </w:rPr>
        <w:t>Sic).</w:t>
      </w:r>
    </w:p>
    <w:p w14:paraId="0A848199" w14:textId="77777777" w:rsidR="00072C08" w:rsidRPr="007E6752" w:rsidRDefault="00072C08" w:rsidP="00094973">
      <w:pPr>
        <w:tabs>
          <w:tab w:val="left" w:pos="0"/>
          <w:tab w:val="left" w:pos="990"/>
        </w:tabs>
        <w:spacing w:line="360" w:lineRule="auto"/>
        <w:ind w:left="720" w:right="918"/>
        <w:contextualSpacing/>
        <w:jc w:val="both"/>
        <w:rPr>
          <w:rFonts w:ascii="Palatino Linotype" w:hAnsi="Palatino Linotype" w:cs="Arial"/>
          <w:color w:val="000000" w:themeColor="text1"/>
        </w:rPr>
      </w:pPr>
    </w:p>
    <w:p w14:paraId="186C75AB" w14:textId="7FA23EF4" w:rsidR="00072C08" w:rsidRPr="007E6752" w:rsidRDefault="00072C08" w:rsidP="00094973">
      <w:pPr>
        <w:tabs>
          <w:tab w:val="left" w:pos="0"/>
          <w:tab w:val="left" w:pos="990"/>
        </w:tabs>
        <w:spacing w:line="360" w:lineRule="auto"/>
        <w:ind w:left="720" w:right="918"/>
        <w:contextualSpacing/>
        <w:jc w:val="both"/>
        <w:rPr>
          <w:rFonts w:ascii="Palatino Linotype" w:hAnsi="Palatino Linotype" w:cs="Arial"/>
          <w:color w:val="000000" w:themeColor="text1"/>
        </w:rPr>
      </w:pPr>
      <w:r w:rsidRPr="007E6752">
        <w:rPr>
          <w:rFonts w:ascii="Palatino Linotype" w:hAnsi="Palatino Linotype" w:cs="Arial"/>
          <w:color w:val="000000" w:themeColor="text1"/>
        </w:rPr>
        <w:t>•</w:t>
      </w:r>
      <w:r w:rsidRPr="007E6752">
        <w:rPr>
          <w:rFonts w:ascii="Palatino Linotype" w:hAnsi="Palatino Linotype" w:cs="Arial"/>
          <w:color w:val="000000" w:themeColor="text1"/>
        </w:rPr>
        <w:tab/>
      </w:r>
      <w:r w:rsidRPr="007E6752">
        <w:rPr>
          <w:rFonts w:ascii="Palatino Linotype" w:hAnsi="Palatino Linotype" w:cs="Arial"/>
          <w:b/>
          <w:color w:val="000000" w:themeColor="text1"/>
        </w:rPr>
        <w:t>Razones o motivos de inconformidad</w:t>
      </w:r>
      <w:r w:rsidRPr="007E6752">
        <w:rPr>
          <w:rFonts w:ascii="Palatino Linotype" w:hAnsi="Palatino Linotype" w:cs="Arial"/>
          <w:color w:val="000000" w:themeColor="text1"/>
        </w:rPr>
        <w:t>: “</w:t>
      </w:r>
      <w:r w:rsidR="00D750C0" w:rsidRPr="007E6752">
        <w:rPr>
          <w:rFonts w:ascii="Palatino Linotype" w:hAnsi="Palatino Linotype" w:cs="Arial"/>
          <w:i/>
          <w:color w:val="000000" w:themeColor="text1"/>
        </w:rPr>
        <w:t>No demuestra la búsqueda exhaustiva y razonable, no demuestra que se turnó al área correspondiente ni está fundamentada y motivada la inexistencia de información; es la Unidad de Transparencia quien decide que no hay información sin que el área lo haya determinado.</w:t>
      </w:r>
      <w:r w:rsidRPr="007E6752">
        <w:rPr>
          <w:rFonts w:ascii="Palatino Linotype" w:hAnsi="Palatino Linotype" w:cs="Arial"/>
          <w:color w:val="000000" w:themeColor="text1"/>
        </w:rPr>
        <w:t>” (Sic).</w:t>
      </w:r>
    </w:p>
    <w:p w14:paraId="4F41691F" w14:textId="3FFEE84C" w:rsidR="006C2185" w:rsidRPr="007E6752" w:rsidRDefault="006C2185" w:rsidP="00094973">
      <w:pPr>
        <w:tabs>
          <w:tab w:val="left" w:pos="0"/>
        </w:tabs>
        <w:spacing w:line="360" w:lineRule="auto"/>
        <w:ind w:right="918"/>
        <w:contextualSpacing/>
        <w:jc w:val="both"/>
        <w:rPr>
          <w:rFonts w:ascii="Palatino Linotype" w:hAnsi="Palatino Linotype" w:cs="Arial"/>
          <w:color w:val="000000" w:themeColor="text1"/>
        </w:rPr>
      </w:pPr>
    </w:p>
    <w:p w14:paraId="57E669F8" w14:textId="3A88296F" w:rsidR="00866BA6" w:rsidRPr="007E6752" w:rsidRDefault="00866BA6" w:rsidP="00094973">
      <w:pPr>
        <w:numPr>
          <w:ilvl w:val="0"/>
          <w:numId w:val="2"/>
        </w:numPr>
        <w:spacing w:before="240" w:after="240" w:line="360" w:lineRule="auto"/>
        <w:ind w:left="0" w:firstLine="0"/>
        <w:contextualSpacing/>
        <w:jc w:val="both"/>
        <w:rPr>
          <w:rFonts w:ascii="Palatino Linotype" w:hAnsi="Palatino Linotype" w:cs="Arial"/>
          <w:lang w:val="es-ES_tradnl"/>
        </w:rPr>
      </w:pPr>
      <w:r w:rsidRPr="007E6752">
        <w:rPr>
          <w:rFonts w:ascii="Palatino Linotype" w:eastAsia="MS Mincho" w:hAnsi="Palatino Linotype" w:cs="Arial"/>
          <w:bCs/>
          <w:lang w:val="es-ES_tradnl"/>
        </w:rPr>
        <w:t xml:space="preserve">Consecuentemente,  con fundamento en lo dispuesto por el </w:t>
      </w:r>
      <w:r w:rsidRPr="007E6752">
        <w:rPr>
          <w:rFonts w:ascii="Palatino Linotype" w:eastAsia="Calibri" w:hAnsi="Palatino Linotype" w:cs="Arial"/>
          <w:lang w:val="es-ES_tradnl"/>
        </w:rPr>
        <w:t xml:space="preserve">artículo 185 fracción I de la </w:t>
      </w:r>
      <w:r w:rsidRPr="007E6752">
        <w:rPr>
          <w:rFonts w:ascii="Palatino Linotype" w:eastAsia="Calibri" w:hAnsi="Palatino Linotype" w:cs="Arial"/>
          <w:b/>
          <w:lang w:val="es-ES_tradnl"/>
        </w:rPr>
        <w:t>Ley de Transparencia y Acceso a la Información Pública del Estado de México y Municipios,</w:t>
      </w:r>
      <w:r w:rsidRPr="007E6752">
        <w:rPr>
          <w:rFonts w:ascii="Palatino Linotype" w:eastAsia="MS Mincho" w:hAnsi="Palatino Linotype" w:cs="Arial"/>
          <w:lang w:val="es-ES_tradnl"/>
        </w:rPr>
        <w:t xml:space="preserve"> el recurso </w:t>
      </w:r>
      <w:r w:rsidRPr="007E6752">
        <w:rPr>
          <w:rFonts w:ascii="Palatino Linotype" w:hAnsi="Palatino Linotype" w:cs="Arial"/>
          <w:lang w:val="es-ES_tradnl"/>
        </w:rPr>
        <w:t>de revisión con número</w:t>
      </w:r>
      <w:r w:rsidR="00D052AE" w:rsidRPr="007E6752">
        <w:rPr>
          <w:rFonts w:ascii="Palatino Linotype" w:hAnsi="Palatino Linotype" w:cs="Arial"/>
          <w:lang w:val="es-ES_tradnl"/>
        </w:rPr>
        <w:t xml:space="preserve"> </w:t>
      </w:r>
      <w:r w:rsidR="00D750C0" w:rsidRPr="007E6752">
        <w:rPr>
          <w:rFonts w:ascii="Palatino Linotype" w:hAnsi="Palatino Linotype" w:cs="Arial"/>
          <w:b/>
          <w:bCs/>
        </w:rPr>
        <w:t>07428/INFOEM/IP/RR/2022</w:t>
      </w:r>
      <w:r w:rsidR="00D052AE" w:rsidRPr="007E6752">
        <w:rPr>
          <w:rFonts w:ascii="Palatino Linotype" w:hAnsi="Palatino Linotype" w:cs="Arial"/>
          <w:lang w:val="es-ES_tradnl"/>
        </w:rPr>
        <w:t xml:space="preserve"> </w:t>
      </w:r>
      <w:r w:rsidRPr="007E6752">
        <w:rPr>
          <w:rFonts w:ascii="Palatino Linotype" w:hAnsi="Palatino Linotype" w:cs="Arial"/>
          <w:lang w:val="es-ES_tradnl"/>
        </w:rPr>
        <w:t>fue turnado</w:t>
      </w:r>
      <w:r w:rsidRPr="007E6752">
        <w:rPr>
          <w:rFonts w:ascii="Palatino Linotype" w:eastAsia="Calibri" w:hAnsi="Palatino Linotype" w:cs="Arial"/>
          <w:b/>
          <w:lang w:val="es-ES_tradnl"/>
        </w:rPr>
        <w:t xml:space="preserve"> </w:t>
      </w:r>
      <w:r w:rsidRPr="007E6752">
        <w:rPr>
          <w:rFonts w:ascii="Palatino Linotype" w:hAnsi="Palatino Linotype" w:cs="Arial"/>
          <w:lang w:val="es-ES_tradnl"/>
        </w:rPr>
        <w:t>la Comisionada</w:t>
      </w:r>
      <w:r w:rsidRPr="007E6752">
        <w:rPr>
          <w:rFonts w:ascii="Palatino Linotype" w:hAnsi="Palatino Linotype" w:cs="Arial"/>
          <w:b/>
          <w:lang w:val="es-ES_tradnl"/>
        </w:rPr>
        <w:t xml:space="preserve"> María del Rosario Mejía </w:t>
      </w:r>
      <w:r w:rsidRPr="007E6752">
        <w:rPr>
          <w:rFonts w:ascii="Palatino Linotype" w:hAnsi="Palatino Linotype" w:cs="Arial"/>
          <w:b/>
          <w:lang w:val="es-ES_tradnl"/>
        </w:rPr>
        <w:lastRenderedPageBreak/>
        <w:t xml:space="preserve">Ayala </w:t>
      </w:r>
      <w:r w:rsidRPr="007E6752">
        <w:rPr>
          <w:rFonts w:ascii="Palatino Linotype" w:hAnsi="Palatino Linotype" w:cs="Arial"/>
          <w:lang w:val="es-ES_tradnl"/>
        </w:rPr>
        <w:t xml:space="preserve"> con el objeto de su análisis, posteriormente el Pleno </w:t>
      </w:r>
      <w:r w:rsidRPr="007E6752">
        <w:rPr>
          <w:rFonts w:ascii="Palatino Linotype" w:eastAsia="MS Mincho" w:hAnsi="Palatino Linotype" w:cs="Arial"/>
          <w:lang w:val="es-ES_tradnl"/>
        </w:rPr>
        <w:t xml:space="preserve">de este Órgano Autónomo, </w:t>
      </w:r>
      <w:r w:rsidR="00F70B54" w:rsidRPr="007E6752">
        <w:rPr>
          <w:rFonts w:ascii="Palatino Linotype" w:eastAsia="MS Mincho" w:hAnsi="Palatino Linotype" w:cs="Arial"/>
          <w:lang w:val="es-ES_tradnl"/>
        </w:rPr>
        <w:t>en la</w:t>
      </w:r>
      <w:r w:rsidR="00D750C0" w:rsidRPr="007E6752">
        <w:rPr>
          <w:rFonts w:ascii="Palatino Linotype" w:eastAsia="MS Mincho" w:hAnsi="Palatino Linotype" w:cs="Arial"/>
          <w:lang w:val="es-ES_tradnl"/>
        </w:rPr>
        <w:t xml:space="preserve"> Décima </w:t>
      </w:r>
      <w:r w:rsidR="00D052AE" w:rsidRPr="007E6752">
        <w:rPr>
          <w:rFonts w:ascii="Palatino Linotype" w:eastAsia="MS Mincho" w:hAnsi="Palatino Linotype" w:cs="Arial"/>
          <w:lang w:val="es-ES_tradnl"/>
        </w:rPr>
        <w:t xml:space="preserve"> Novena </w:t>
      </w:r>
      <w:r w:rsidRPr="007E6752">
        <w:rPr>
          <w:rFonts w:ascii="Palatino Linotype" w:eastAsia="MS Mincho" w:hAnsi="Palatino Linotype" w:cs="Arial"/>
          <w:lang w:val="es-ES_tradnl"/>
        </w:rPr>
        <w:t>Sesión Ordinaria de fecha</w:t>
      </w:r>
      <w:r w:rsidR="00D750C0" w:rsidRPr="007E6752">
        <w:rPr>
          <w:rFonts w:ascii="Palatino Linotype" w:eastAsia="MS Mincho" w:hAnsi="Palatino Linotype" w:cs="Arial"/>
          <w:lang w:val="es-ES_tradnl"/>
        </w:rPr>
        <w:t xml:space="preserve"> veinticinco (25</w:t>
      </w:r>
      <w:r w:rsidR="00F70B54" w:rsidRPr="007E6752">
        <w:rPr>
          <w:rFonts w:ascii="Palatino Linotype" w:eastAsia="MS Mincho" w:hAnsi="Palatino Linotype" w:cs="Arial"/>
          <w:lang w:val="es-ES_tradnl"/>
        </w:rPr>
        <w:t>) de</w:t>
      </w:r>
      <w:r w:rsidR="00D750C0" w:rsidRPr="007E6752">
        <w:rPr>
          <w:rFonts w:ascii="Palatino Linotype" w:eastAsia="MS Mincho" w:hAnsi="Palatino Linotype" w:cs="Arial"/>
          <w:lang w:val="es-ES_tradnl"/>
        </w:rPr>
        <w:t xml:space="preserve"> mayo de </w:t>
      </w:r>
      <w:r w:rsidRPr="007E6752">
        <w:rPr>
          <w:rFonts w:ascii="Palatino Linotype" w:eastAsia="MS Mincho" w:hAnsi="Palatino Linotype" w:cs="Arial"/>
          <w:lang w:val="es-ES_tradnl"/>
        </w:rPr>
        <w:t xml:space="preserve">2022, ordenó la acumulación del </w:t>
      </w:r>
      <w:r w:rsidRPr="007E6752">
        <w:rPr>
          <w:rFonts w:ascii="Palatino Linotype" w:hAnsi="Palatino Linotype" w:cs="Arial"/>
          <w:lang w:val="es-ES_tradnl"/>
        </w:rPr>
        <w:t>recurso de revisión</w:t>
      </w:r>
      <w:r w:rsidR="00D85E40" w:rsidRPr="007E6752">
        <w:rPr>
          <w:rFonts w:ascii="Palatino Linotype" w:hAnsi="Palatino Linotype" w:cs="Arial"/>
          <w:lang w:val="es-ES_tradnl"/>
        </w:rPr>
        <w:t xml:space="preserve"> </w:t>
      </w:r>
      <w:r w:rsidR="00D85E40" w:rsidRPr="007E6752">
        <w:rPr>
          <w:rFonts w:ascii="Palatino Linotype" w:hAnsi="Palatino Linotype"/>
          <w:b/>
        </w:rPr>
        <w:t xml:space="preserve">07429/INFOEM/IP/RR/2022, 07430/INFOEM/IP/RR/2022, 07431/INFOEM/IP/RR/2022, 07432/INFOEM/IP/RR/2022, 07433/INFOEM/IP/RR/2022, 07434/INFOEM/IP/RR/2022, 07435/INFOEM/IP/RR/2022, 07436/INFOEM/IP/RR/2022, 07437/INFOEM/IP/RR/2022, 07438/INFOEM/IP/RR/2022, 07439/INFOEM/IP/RR/2022, 07440/INFOEM/IP/RR/2022, 07441/INFOEM/IP/RR/2022, 07442/INFOEM/IP/RR/2022, 07443/INFOEM/IP/RR/2022, 07444/INFOEM/IP/RR/2022, 07445/INFOEM/IP/RR/2022, 07446/INFOEM/IP/RR/2022, 07447/INFOEM/IP/RR/2022, 07448/INFOEM/IP/RR/2022, 07449/INFOEM/IP/RR/2022, 07450/INFOEM/IP/RR/2022, 07451/INFOEM/IP/RR/2022, 07452/INFOEM/IP/RR/2022, 07453/INFOEM/IP/RR/2022, 07454/INFOEM/IP/RR/2022, 07455/INFOEM/IP/RR/2022, 07456/INFOEM/IP/RR/2022, 07457/INFOEM/IP/RR/2022, 07458/INFOEM/IP/RR/2022, 07459/INFOEM/IP/RR/2022, 07460/INFOEM/IP/RR/2022, 07461/INFOEM/IP/RR/2022, 07462/INFOEM/IP/RR/2022, 07464/INFOEM/IP/RR/2022, 07465/INFOEM/IP/RR/2022, </w:t>
      </w:r>
      <w:r w:rsidR="00D85E40" w:rsidRPr="007E6752">
        <w:rPr>
          <w:rFonts w:ascii="Palatino Linotype" w:hAnsi="Palatino Linotype"/>
          <w:b/>
        </w:rPr>
        <w:lastRenderedPageBreak/>
        <w:t xml:space="preserve">07466/INFOEM/IP/RR/2022, 07467/INFOEM/IP/RR/2022, 07468/INFOEM/IP/RR/2022, 07469/INFOEM/IP/RR/2022, 07470/INFOEM/IP/RR/2022, 07471/INFOEM/IP/RR/2022, 07472/INFOEM/IP/RR/2022, 07473/INFOEM/IP/RR/2022, 07474/INFOEM/IP/RR/2022, 07546/INFOEM/IP/RR/2022, 07547/INFOEM/IP/RR/2022, 07548/INFOEM/IP/RR/2022, 07549/INFOEM/IP/RR/2022, 07550/INFOEM/IP/RR/2022, 07551/INFOEM/IP/RR/2022, 07552/INFOEM/IP/RR/2022, 07553/INFOEM/IP/RR/2022, 07554/INFOEM/IP/RR/2022, 07555/INFOEM/IP/RR/2022, 07556/INFOEM/IP/RR/2022, 07557/INFOEM/IP/RR/2022, 07558/INFOEM/IP/RR/2022, 07559/INFOEM/IP/RR/2022, 07560/INFOEM/IP/RR/2022, 07561/INFOEM/IP/RR/2022,  07562/INFOEM/IP/RR/2022, 07566/INFOEM/IP/RR/2022, 07567/INFOEM/IP/RR/2022, 07568/INFOEM/IP/RR/2022, 07569/INFOEM/IP/RR/2022, 07570/INFOEM/IP/RR/2022, 07571/INFOEM/IP/RR/2022, 07572/INFOEM/IP/RR/2022,  07573/INFOEM/IP/RR/2022, 07574/INFOEM/IP/RR/2022, 07575/INFOEM/IP/RR/2022, 07576/INFOEM/IP/RR/2022, 07577/INFOEM/IP/RR/2022, 07578/INFOEM/IP/RR/2022, 07579/INFOEM/IP/RR/2022, 07580/INFOEM/IP/RR/2022, 07581/INFOEM/IP/RR/2022, </w:t>
      </w:r>
      <w:r w:rsidR="00D85E40" w:rsidRPr="007E6752">
        <w:rPr>
          <w:rFonts w:ascii="Palatino Linotype" w:hAnsi="Palatino Linotype"/>
          <w:b/>
        </w:rPr>
        <w:lastRenderedPageBreak/>
        <w:t>07582/INFOEM/IP/RR/2022, 07583/INFOEM/IP/RR/2022, 07584/INFOEM/IP/RR/2022, 07585/INFOEM/IP/RR/2022, 07586/INFOEM/IP/RR/2022, 07587/INFOEM/IP/RR/2022, 07588/INFOEM/IP/RR/2022, 07589/INFOEM/IP/RR/2022, 07590/INFOEM/IP/RR/2022, 07591/INFOEM/IP/RR/2022, 07630/INFOEM/IP/RR/2022, 07631/INFOEM/IP/RR/2022, 07632/INFOEM/IP/RR/2022, 07633/INFOEM/IP/RR/2022, 07634/INFOEM/IP/RR/2022, 07635/INFOEM/IP/RR/2022, 07636/INFOEM/IP/RR/2022,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07771/INFOEM/IP/RR/20228</w:t>
      </w:r>
      <w:r w:rsidR="009457D7" w:rsidRPr="007E6752">
        <w:rPr>
          <w:rFonts w:ascii="Palatino Linotype" w:eastAsia="MS Mincho" w:hAnsi="Palatino Linotype" w:cs="Arial"/>
          <w:bCs/>
          <w:lang w:val="es-ES_tradnl"/>
        </w:rPr>
        <w:t>,</w:t>
      </w:r>
      <w:r w:rsidR="007914BA" w:rsidRPr="007E6752">
        <w:rPr>
          <w:rFonts w:ascii="Palatino Linotype" w:hAnsi="Palatino Linotype" w:cs="Arial"/>
          <w:lang w:val="es-ES_tradnl"/>
        </w:rPr>
        <w:t xml:space="preserve"> </w:t>
      </w:r>
      <w:r w:rsidRPr="007E6752">
        <w:rPr>
          <w:rFonts w:ascii="Palatino Linotype" w:eastAsia="MS Mincho" w:hAnsi="Palatino Linotype" w:cs="Arial"/>
          <w:bCs/>
          <w:lang w:val="es-ES_tradnl"/>
        </w:rPr>
        <w:t>de</w:t>
      </w:r>
      <w:r w:rsidR="00F70B54" w:rsidRPr="007E6752">
        <w:rPr>
          <w:rFonts w:ascii="Palatino Linotype" w:eastAsia="MS Mincho" w:hAnsi="Palatino Linotype" w:cs="Arial"/>
          <w:bCs/>
          <w:lang w:val="es-ES_tradnl"/>
        </w:rPr>
        <w:t xml:space="preserve">l </w:t>
      </w:r>
      <w:r w:rsidR="00F70B54" w:rsidRPr="007E6752">
        <w:rPr>
          <w:rFonts w:ascii="Palatino Linotype" w:eastAsia="MS Mincho" w:hAnsi="Palatino Linotype" w:cs="Arial"/>
          <w:b/>
          <w:bCs/>
          <w:lang w:val="es-ES_tradnl"/>
        </w:rPr>
        <w:t>Co</w:t>
      </w:r>
      <w:r w:rsidR="007914BA" w:rsidRPr="007E6752">
        <w:rPr>
          <w:rFonts w:ascii="Palatino Linotype" w:eastAsia="MS Mincho" w:hAnsi="Palatino Linotype" w:cs="Arial"/>
          <w:b/>
          <w:bCs/>
          <w:lang w:val="es-ES_tradnl"/>
        </w:rPr>
        <w:t>misionado José Martínez Vilchis,</w:t>
      </w:r>
      <w:r w:rsidR="00F70B54" w:rsidRPr="007E6752">
        <w:rPr>
          <w:rFonts w:ascii="Palatino Linotype" w:eastAsia="MS Mincho" w:hAnsi="Palatino Linotype" w:cs="Arial"/>
          <w:b/>
          <w:bCs/>
          <w:lang w:val="es-ES_tradnl"/>
        </w:rPr>
        <w:t xml:space="preserve"> Luis Gustavo Parra Noriega</w:t>
      </w:r>
      <w:r w:rsidR="00D85E40" w:rsidRPr="007E6752">
        <w:rPr>
          <w:rFonts w:ascii="Palatino Linotype" w:eastAsia="MS Mincho" w:hAnsi="Palatino Linotype" w:cs="Arial"/>
          <w:b/>
          <w:bCs/>
          <w:lang w:val="es-ES_tradnl"/>
        </w:rPr>
        <w:t xml:space="preserve">, Sharon Cristina Morales Martínez </w:t>
      </w:r>
      <w:r w:rsidR="007914BA" w:rsidRPr="007E6752">
        <w:rPr>
          <w:rFonts w:ascii="Palatino Linotype" w:eastAsia="MS Mincho" w:hAnsi="Palatino Linotype" w:cs="Arial"/>
          <w:b/>
          <w:bCs/>
          <w:lang w:val="es-ES_tradnl"/>
        </w:rPr>
        <w:t xml:space="preserve">y </w:t>
      </w:r>
      <w:r w:rsidR="007914BA" w:rsidRPr="007E6752">
        <w:rPr>
          <w:rFonts w:ascii="Palatino Linotype" w:hAnsi="Palatino Linotype" w:cs="Arial"/>
          <w:b/>
          <w:lang w:val="es-ES_tradnl"/>
        </w:rPr>
        <w:t>Guadalupe Ramírez Peña</w:t>
      </w:r>
      <w:r w:rsidRPr="007E6752">
        <w:rPr>
          <w:rFonts w:ascii="Palatino Linotype" w:hAnsi="Palatino Linotype" w:cs="Arial"/>
          <w:b/>
          <w:lang w:val="es-ES_tradnl"/>
        </w:rPr>
        <w:t xml:space="preserve">;  </w:t>
      </w:r>
      <w:r w:rsidRPr="007E6752">
        <w:rPr>
          <w:rFonts w:ascii="Palatino Linotype" w:eastAsia="MS Mincho" w:hAnsi="Palatino Linotype" w:cs="Arial"/>
          <w:lang w:val="es-ES_tradnl"/>
        </w:rPr>
        <w:t>a efecto de que ésta Ponencia formulara y presentara el proyecto de resolución correspondiente</w:t>
      </w:r>
      <w:r w:rsidRPr="007E6752">
        <w:rPr>
          <w:rFonts w:ascii="Palatino Linotype" w:hAnsi="Palatino Linotype" w:cs="Arial"/>
          <w:lang w:val="es-ES_tradnl"/>
        </w:rPr>
        <w:t xml:space="preserve"> de conformidad con el numeral ONCE incisos b) y c) de los </w:t>
      </w:r>
      <w:r w:rsidRPr="007E6752">
        <w:rPr>
          <w:rFonts w:ascii="Palatino Linotype" w:hAnsi="Palatino Linotype" w:cs="Arial"/>
          <w:b/>
          <w:lang w:val="es-ES_tradnl"/>
        </w:rPr>
        <w:t xml:space="preserve">Lineamientos para la Recepción, Trámite y Resolución de las Solicitudes de </w:t>
      </w:r>
      <w:r w:rsidRPr="007E6752">
        <w:rPr>
          <w:rFonts w:ascii="Palatino Linotype" w:hAnsi="Palatino Linotype" w:cs="Arial"/>
          <w:b/>
          <w:lang w:val="es-ES_tradnl"/>
        </w:rPr>
        <w:lastRenderedPageBreak/>
        <w:t>Acceso a la Información Pública, así como de los Recursos de Revisión que deberán observar los Sujetos Obligados por la Ley de Transparencia Estatal</w:t>
      </w:r>
      <w:r w:rsidRPr="007E6752">
        <w:rPr>
          <w:rFonts w:ascii="Palatino Linotype" w:eastAsia="MS Mincho" w:hAnsi="Palatino Linotype"/>
          <w:i/>
          <w:vertAlign w:val="superscript"/>
          <w:lang w:val="es-ES_tradnl"/>
        </w:rPr>
        <w:footnoteReference w:id="1"/>
      </w:r>
      <w:r w:rsidRPr="007E6752">
        <w:rPr>
          <w:rFonts w:ascii="Palatino Linotype" w:hAnsi="Palatino Linotype" w:cs="Arial"/>
          <w:lang w:val="es-ES_tradnl"/>
        </w:rPr>
        <w:t>, que señala:</w:t>
      </w:r>
    </w:p>
    <w:p w14:paraId="3D7C215E" w14:textId="77777777" w:rsidR="00866BA6" w:rsidRPr="007E6752" w:rsidRDefault="00866BA6" w:rsidP="00094973">
      <w:pPr>
        <w:spacing w:before="240" w:after="240" w:line="360" w:lineRule="auto"/>
        <w:contextualSpacing/>
        <w:jc w:val="both"/>
        <w:rPr>
          <w:rFonts w:ascii="Palatino Linotype" w:hAnsi="Palatino Linotype" w:cs="Arial"/>
          <w:lang w:val="es-ES_tradnl"/>
        </w:rPr>
      </w:pPr>
    </w:p>
    <w:p w14:paraId="5E18D78E" w14:textId="77777777" w:rsidR="00866BA6" w:rsidRPr="007E6752" w:rsidRDefault="00866BA6" w:rsidP="00094973">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E6752">
        <w:rPr>
          <w:rFonts w:ascii="Palatino Linotype" w:hAnsi="Palatino Linotype" w:cs="Arial"/>
          <w:b/>
          <w:i/>
          <w:lang w:val="es-ES_tradnl"/>
        </w:rPr>
        <w:t>ONCE.</w:t>
      </w:r>
      <w:r w:rsidRPr="007E6752">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7E6752" w:rsidRDefault="00866BA6" w:rsidP="00094973">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E6752">
        <w:rPr>
          <w:rFonts w:ascii="Palatino Linotype" w:hAnsi="Palatino Linotype" w:cs="Arial"/>
          <w:i/>
          <w:lang w:val="es-ES_tradnl"/>
        </w:rPr>
        <w:t>…</w:t>
      </w:r>
    </w:p>
    <w:p w14:paraId="2D761BCA" w14:textId="77777777" w:rsidR="00866BA6" w:rsidRPr="007E6752" w:rsidRDefault="00866BA6" w:rsidP="00094973">
      <w:pPr>
        <w:spacing w:before="240" w:after="240" w:line="360" w:lineRule="auto"/>
        <w:ind w:left="567" w:right="567"/>
        <w:jc w:val="both"/>
        <w:rPr>
          <w:rFonts w:ascii="Palatino Linotype" w:hAnsi="Palatino Linotype"/>
          <w:i/>
          <w:color w:val="000000"/>
          <w:lang w:val="es-ES_tradnl"/>
        </w:rPr>
      </w:pPr>
      <w:r w:rsidRPr="007E6752">
        <w:rPr>
          <w:rFonts w:ascii="Palatino Linotype" w:hAnsi="Palatino Linotype"/>
          <w:i/>
          <w:color w:val="000000"/>
          <w:lang w:val="es-ES_tradnl"/>
        </w:rPr>
        <w:t>b) Las partes o los actos impugnados sean iguales</w:t>
      </w:r>
    </w:p>
    <w:p w14:paraId="2714EAA1" w14:textId="77777777" w:rsidR="00866BA6" w:rsidRPr="007E6752" w:rsidRDefault="00866BA6" w:rsidP="00094973">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E6752">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7E6752" w:rsidRDefault="00866BA6" w:rsidP="00094973">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E6752">
        <w:rPr>
          <w:rFonts w:ascii="Palatino Linotype" w:hAnsi="Palatino Linotype" w:cs="Arial"/>
          <w:i/>
          <w:lang w:val="es-ES_tradnl"/>
        </w:rPr>
        <w:t>(…)</w:t>
      </w:r>
    </w:p>
    <w:p w14:paraId="2576D1E1" w14:textId="77777777" w:rsidR="00866BA6" w:rsidRPr="007E6752" w:rsidRDefault="00866BA6" w:rsidP="00094973">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7E6752" w:rsidRDefault="00866BA6" w:rsidP="00094973">
      <w:pPr>
        <w:numPr>
          <w:ilvl w:val="0"/>
          <w:numId w:val="2"/>
        </w:numPr>
        <w:spacing w:before="240" w:after="240" w:line="360" w:lineRule="auto"/>
        <w:ind w:left="0" w:firstLine="0"/>
        <w:contextualSpacing/>
        <w:jc w:val="both"/>
        <w:rPr>
          <w:rFonts w:ascii="Palatino Linotype" w:eastAsia="MS Mincho" w:hAnsi="Palatino Linotype"/>
          <w:lang w:val="es-ES_tradnl"/>
        </w:rPr>
      </w:pPr>
      <w:r w:rsidRPr="007E6752">
        <w:rPr>
          <w:rFonts w:ascii="Palatino Linotype" w:eastAsia="MS Mincho" w:hAnsi="Palatino Linotype"/>
          <w:lang w:val="es-ES_tradnl"/>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7E6752">
        <w:rPr>
          <w:rFonts w:ascii="Palatino Linotype" w:eastAsia="MS Mincho" w:hAnsi="Palatino Linotype"/>
          <w:lang w:val="es-ES_tradnl"/>
        </w:rPr>
        <w:lastRenderedPageBreak/>
        <w:t>Transparencia y Acceso a la Información Pública del Estado de México y Municipios en vigor, que a la letra señalan:</w:t>
      </w:r>
    </w:p>
    <w:p w14:paraId="71BB5885" w14:textId="77777777" w:rsidR="00866BA6" w:rsidRPr="007E6752" w:rsidRDefault="00866BA6" w:rsidP="00094973">
      <w:pPr>
        <w:spacing w:before="240" w:after="240" w:line="360" w:lineRule="auto"/>
        <w:contextualSpacing/>
        <w:jc w:val="both"/>
        <w:rPr>
          <w:rFonts w:ascii="Palatino Linotype" w:eastAsia="MS Mincho" w:hAnsi="Palatino Linotype"/>
          <w:lang w:val="es-ES_tradnl"/>
        </w:rPr>
      </w:pPr>
    </w:p>
    <w:p w14:paraId="3B3FD044" w14:textId="77777777" w:rsidR="00866BA6" w:rsidRPr="007E6752" w:rsidRDefault="00866BA6" w:rsidP="00094973">
      <w:pPr>
        <w:spacing w:before="240" w:after="240" w:line="360" w:lineRule="auto"/>
        <w:ind w:left="709" w:right="616"/>
        <w:contextualSpacing/>
        <w:jc w:val="center"/>
        <w:rPr>
          <w:rFonts w:ascii="Palatino Linotype" w:eastAsia="MS Mincho" w:hAnsi="Palatino Linotype"/>
          <w:b/>
          <w:i/>
          <w:lang w:val="es-ES_tradnl"/>
        </w:rPr>
      </w:pPr>
      <w:r w:rsidRPr="007E6752">
        <w:rPr>
          <w:rFonts w:ascii="Palatino Linotype" w:eastAsia="MS Mincho" w:hAnsi="Palatino Linotype"/>
          <w:b/>
          <w:i/>
          <w:lang w:val="es-ES_tradnl"/>
        </w:rPr>
        <w:t>Código de Procedimientos Administrativos del Estado de México.</w:t>
      </w:r>
    </w:p>
    <w:p w14:paraId="1A25948D" w14:textId="77777777" w:rsidR="00866BA6" w:rsidRPr="007E6752" w:rsidRDefault="00866BA6" w:rsidP="00094973">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7E6752" w:rsidRDefault="00866BA6" w:rsidP="00094973">
      <w:pPr>
        <w:spacing w:before="240" w:after="240" w:line="360" w:lineRule="auto"/>
        <w:ind w:left="709" w:right="616"/>
        <w:contextualSpacing/>
        <w:jc w:val="both"/>
        <w:rPr>
          <w:rFonts w:ascii="Palatino Linotype" w:eastAsia="MS Mincho" w:hAnsi="Palatino Linotype"/>
          <w:i/>
          <w:lang w:val="es-ES_tradnl"/>
        </w:rPr>
      </w:pPr>
      <w:r w:rsidRPr="007E6752">
        <w:rPr>
          <w:rFonts w:ascii="Palatino Linotype" w:eastAsia="MS Mincho" w:hAnsi="Palatino Linotype"/>
          <w:b/>
          <w:i/>
          <w:lang w:val="es-ES_tradnl"/>
        </w:rPr>
        <w:t>“Artículo 18.-</w:t>
      </w:r>
      <w:r w:rsidRPr="007E6752">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7E6752" w:rsidRDefault="00866BA6" w:rsidP="00094973">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7E6752" w:rsidRDefault="00866BA6" w:rsidP="00094973">
      <w:pPr>
        <w:spacing w:before="240" w:after="240" w:line="360" w:lineRule="auto"/>
        <w:ind w:left="709" w:right="616"/>
        <w:contextualSpacing/>
        <w:jc w:val="center"/>
        <w:rPr>
          <w:rFonts w:ascii="Palatino Linotype" w:eastAsia="MS Mincho" w:hAnsi="Palatino Linotype"/>
          <w:b/>
          <w:i/>
          <w:lang w:val="es-ES_tradnl"/>
        </w:rPr>
      </w:pPr>
      <w:r w:rsidRPr="007E6752">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7E6752" w:rsidRDefault="00866BA6" w:rsidP="00094973">
      <w:pPr>
        <w:spacing w:before="240" w:after="240" w:line="360" w:lineRule="auto"/>
        <w:ind w:left="709" w:right="616"/>
        <w:contextualSpacing/>
        <w:jc w:val="both"/>
        <w:rPr>
          <w:rFonts w:ascii="Palatino Linotype" w:eastAsia="MS Mincho" w:hAnsi="Palatino Linotype"/>
          <w:i/>
          <w:lang w:val="es-ES_tradnl"/>
        </w:rPr>
      </w:pPr>
      <w:r w:rsidRPr="007E6752">
        <w:rPr>
          <w:rFonts w:ascii="Palatino Linotype" w:eastAsia="MS Mincho" w:hAnsi="Palatino Linotype"/>
          <w:b/>
          <w:i/>
          <w:lang w:val="es-ES_tradnl"/>
        </w:rPr>
        <w:t>“Artículo 195.</w:t>
      </w:r>
      <w:r w:rsidRPr="007E6752">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5C38177D" w14:textId="77777777" w:rsidR="00866BA6" w:rsidRPr="007E6752" w:rsidRDefault="00866BA6" w:rsidP="00094973">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7E6752" w:rsidRDefault="006C2185" w:rsidP="0009497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6752">
        <w:rPr>
          <w:rFonts w:ascii="Palatino Linotype" w:hAnsi="Palatino Linotype" w:cs="Arial"/>
          <w:color w:val="000000" w:themeColor="text1"/>
        </w:rPr>
        <w:t xml:space="preserve">Se registraron los </w:t>
      </w:r>
      <w:r w:rsidR="00EA0165" w:rsidRPr="007E6752">
        <w:rPr>
          <w:rFonts w:ascii="Palatino Linotype" w:hAnsi="Palatino Linotype" w:cs="Arial"/>
          <w:color w:val="000000" w:themeColor="text1"/>
        </w:rPr>
        <w:t>recurso</w:t>
      </w:r>
      <w:r w:rsidRPr="007E6752">
        <w:rPr>
          <w:rFonts w:ascii="Palatino Linotype" w:hAnsi="Palatino Linotype" w:cs="Arial"/>
          <w:color w:val="000000" w:themeColor="text1"/>
        </w:rPr>
        <w:t>s</w:t>
      </w:r>
      <w:r w:rsidR="00EA0165" w:rsidRPr="007E6752">
        <w:rPr>
          <w:rFonts w:ascii="Palatino Linotype" w:hAnsi="Palatino Linotype" w:cs="Arial"/>
          <w:color w:val="000000" w:themeColor="text1"/>
        </w:rPr>
        <w:t xml:space="preserve"> de revisión bajo el número de expediente</w:t>
      </w:r>
      <w:r w:rsidRPr="007E6752">
        <w:rPr>
          <w:rFonts w:ascii="Palatino Linotype" w:hAnsi="Palatino Linotype" w:cs="Arial"/>
          <w:color w:val="000000" w:themeColor="text1"/>
        </w:rPr>
        <w:t>s</w:t>
      </w:r>
      <w:r w:rsidR="00EA0165" w:rsidRPr="007E6752">
        <w:rPr>
          <w:rFonts w:ascii="Palatino Linotype" w:hAnsi="Palatino Linotype" w:cs="Arial"/>
          <w:color w:val="000000" w:themeColor="text1"/>
        </w:rPr>
        <w:t xml:space="preserve"> </w:t>
      </w:r>
      <w:r w:rsidR="00EA0165" w:rsidRPr="007E6752">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7E6752">
        <w:rPr>
          <w:rFonts w:ascii="Palatino Linotype" w:eastAsia="Calibri" w:hAnsi="Palatino Linotype" w:cs="Arial"/>
          <w:color w:val="000000" w:themeColor="text1"/>
        </w:rPr>
        <w:t xml:space="preserve">artículo 185 fracción I de </w:t>
      </w:r>
      <w:r w:rsidR="00EA0165" w:rsidRPr="007E6752">
        <w:rPr>
          <w:rFonts w:ascii="Palatino Linotype" w:eastAsia="Calibri" w:hAnsi="Palatino Linotype" w:cs="Arial"/>
          <w:color w:val="000000" w:themeColor="text1"/>
        </w:rPr>
        <w:lastRenderedPageBreak/>
        <w:t xml:space="preserve">la </w:t>
      </w:r>
      <w:r w:rsidR="00EA0165" w:rsidRPr="007E6752">
        <w:rPr>
          <w:rFonts w:ascii="Palatino Linotype" w:eastAsia="Calibri" w:hAnsi="Palatino Linotype" w:cs="Arial"/>
          <w:b/>
          <w:color w:val="000000" w:themeColor="text1"/>
        </w:rPr>
        <w:t xml:space="preserve">Ley de Transparencia y Acceso a la Información Pública del Estado de México y Municipios </w:t>
      </w:r>
      <w:r w:rsidR="005E6282" w:rsidRPr="007E6752">
        <w:rPr>
          <w:rFonts w:ascii="Palatino Linotype" w:hAnsi="Palatino Linotype" w:cs="Arial"/>
          <w:color w:val="000000" w:themeColor="text1"/>
        </w:rPr>
        <w:t>se turnó a</w:t>
      </w:r>
      <w:r w:rsidR="00351568" w:rsidRPr="007E6752">
        <w:rPr>
          <w:rFonts w:ascii="Palatino Linotype" w:hAnsi="Palatino Linotype" w:cs="Arial"/>
          <w:color w:val="000000" w:themeColor="text1"/>
        </w:rPr>
        <w:t xml:space="preserve"> la </w:t>
      </w:r>
      <w:r w:rsidR="00E3149E" w:rsidRPr="007E6752">
        <w:rPr>
          <w:rFonts w:ascii="Palatino Linotype" w:hAnsi="Palatino Linotype" w:cs="Arial"/>
          <w:b/>
          <w:color w:val="000000" w:themeColor="text1"/>
        </w:rPr>
        <w:t>C</w:t>
      </w:r>
      <w:r w:rsidR="00351568" w:rsidRPr="007E6752">
        <w:rPr>
          <w:rFonts w:ascii="Palatino Linotype" w:hAnsi="Palatino Linotype" w:cs="Arial"/>
          <w:b/>
          <w:color w:val="000000" w:themeColor="text1"/>
        </w:rPr>
        <w:t>omisionada María del Rosario Mejía Ayala</w:t>
      </w:r>
      <w:r w:rsidR="00EA0165" w:rsidRPr="007E6752">
        <w:rPr>
          <w:rFonts w:ascii="Palatino Linotype" w:hAnsi="Palatino Linotype" w:cs="Arial"/>
          <w:b/>
          <w:color w:val="000000" w:themeColor="text1"/>
        </w:rPr>
        <w:t xml:space="preserve">, </w:t>
      </w:r>
      <w:r w:rsidR="00EA0165" w:rsidRPr="007E6752">
        <w:rPr>
          <w:rFonts w:ascii="Palatino Linotype" w:hAnsi="Palatino Linotype" w:cs="Arial"/>
          <w:color w:val="000000" w:themeColor="text1"/>
        </w:rPr>
        <w:t xml:space="preserve">con el objeto de </w:t>
      </w:r>
      <w:r w:rsidR="00EA0165" w:rsidRPr="007E6752">
        <w:rPr>
          <w:rFonts w:ascii="Palatino Linotype" w:hAnsi="Palatino Linotype" w:cs="Arial"/>
          <w:color w:val="000000" w:themeColor="text1"/>
          <w:lang w:val="es-MX"/>
        </w:rPr>
        <w:t>su análisis.</w:t>
      </w:r>
    </w:p>
    <w:p w14:paraId="49F28BD1" w14:textId="77777777" w:rsidR="00EA0165" w:rsidRPr="007E6752" w:rsidRDefault="00EA0165" w:rsidP="00094973">
      <w:pPr>
        <w:tabs>
          <w:tab w:val="left" w:pos="426"/>
        </w:tabs>
        <w:spacing w:line="360" w:lineRule="auto"/>
        <w:contextualSpacing/>
        <w:jc w:val="both"/>
        <w:rPr>
          <w:rFonts w:ascii="Palatino Linotype" w:eastAsia="Calibri" w:hAnsi="Palatino Linotype" w:cs="Arial"/>
          <w:color w:val="000000" w:themeColor="text1"/>
        </w:rPr>
      </w:pPr>
    </w:p>
    <w:p w14:paraId="78EABB65" w14:textId="409A3E17" w:rsidR="00EA0165" w:rsidRPr="007E6752" w:rsidRDefault="00E8720F" w:rsidP="0009497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6752">
        <w:rPr>
          <w:rFonts w:ascii="Palatino Linotype" w:hAnsi="Palatino Linotype" w:cs="Arial"/>
          <w:color w:val="000000" w:themeColor="text1"/>
        </w:rPr>
        <w:t>Lo</w:t>
      </w:r>
      <w:r w:rsidR="006C2185" w:rsidRPr="007E6752">
        <w:rPr>
          <w:rFonts w:ascii="Palatino Linotype" w:hAnsi="Palatino Linotype" w:cs="Arial"/>
          <w:color w:val="000000" w:themeColor="text1"/>
        </w:rPr>
        <w:t>s</w:t>
      </w:r>
      <w:r w:rsidR="00351568" w:rsidRPr="007E6752">
        <w:rPr>
          <w:rFonts w:ascii="Palatino Linotype" w:hAnsi="Palatino Linotype" w:cs="Arial"/>
          <w:color w:val="000000" w:themeColor="text1"/>
        </w:rPr>
        <w:t xml:space="preserve"> </w:t>
      </w:r>
      <w:r w:rsidRPr="007E6752">
        <w:rPr>
          <w:rFonts w:ascii="Palatino Linotype" w:hAnsi="Palatino Linotype" w:cs="Arial"/>
          <w:b/>
          <w:color w:val="000000" w:themeColor="text1"/>
        </w:rPr>
        <w:t>Comisionado</w:t>
      </w:r>
      <w:r w:rsidR="00866BA6" w:rsidRPr="007E6752">
        <w:rPr>
          <w:rFonts w:ascii="Palatino Linotype" w:hAnsi="Palatino Linotype" w:cs="Arial"/>
          <w:b/>
          <w:color w:val="000000" w:themeColor="text1"/>
        </w:rPr>
        <w:t>s</w:t>
      </w:r>
      <w:r w:rsidRPr="007E6752">
        <w:rPr>
          <w:rFonts w:ascii="Palatino Linotype" w:hAnsi="Palatino Linotype" w:cs="Arial"/>
          <w:b/>
          <w:color w:val="000000" w:themeColor="text1"/>
        </w:rPr>
        <w:t xml:space="preserve"> </w:t>
      </w:r>
      <w:r w:rsidR="007914BA" w:rsidRPr="007E6752">
        <w:rPr>
          <w:rFonts w:ascii="Palatino Linotype" w:eastAsia="Calibri" w:hAnsi="Palatino Linotype" w:cs="Arial"/>
          <w:b/>
          <w:bCs/>
          <w:color w:val="000000" w:themeColor="text1"/>
          <w:lang w:val="es-ES_tradnl"/>
        </w:rPr>
        <w:t>José Martínez Vilchis,</w:t>
      </w:r>
      <w:r w:rsidR="00F70B54" w:rsidRPr="007E6752">
        <w:rPr>
          <w:rFonts w:ascii="Palatino Linotype" w:eastAsia="Calibri" w:hAnsi="Palatino Linotype" w:cs="Arial"/>
          <w:b/>
          <w:bCs/>
          <w:color w:val="000000" w:themeColor="text1"/>
          <w:lang w:val="es-ES_tradnl"/>
        </w:rPr>
        <w:t xml:space="preserve"> Luis Gustavo Parra Noriega</w:t>
      </w:r>
      <w:r w:rsidRPr="007E6752">
        <w:rPr>
          <w:rFonts w:ascii="Palatino Linotype" w:eastAsia="Calibri" w:hAnsi="Palatino Linotype" w:cs="Arial"/>
          <w:b/>
          <w:bCs/>
          <w:color w:val="000000" w:themeColor="text1"/>
          <w:lang w:val="es-ES_tradnl"/>
        </w:rPr>
        <w:t xml:space="preserve">, Sharon Cristina Morales Martínez, </w:t>
      </w:r>
      <w:r w:rsidR="007914BA" w:rsidRPr="007E6752">
        <w:rPr>
          <w:rFonts w:ascii="Palatino Linotype" w:eastAsia="Calibri" w:hAnsi="Palatino Linotype" w:cs="Arial"/>
          <w:b/>
          <w:color w:val="000000" w:themeColor="text1"/>
          <w:lang w:val="es-ES_tradnl"/>
        </w:rPr>
        <w:t>Guadalupe Ramírez Peña</w:t>
      </w:r>
      <w:r w:rsidRPr="007E6752">
        <w:rPr>
          <w:rFonts w:ascii="Palatino Linotype" w:eastAsia="Calibri" w:hAnsi="Palatino Linotype" w:cs="Arial"/>
          <w:color w:val="000000" w:themeColor="text1"/>
        </w:rPr>
        <w:t xml:space="preserve"> y </w:t>
      </w:r>
      <w:r w:rsidRPr="007E6752">
        <w:rPr>
          <w:rFonts w:ascii="Palatino Linotype" w:hAnsi="Palatino Linotype" w:cs="Arial"/>
          <w:b/>
          <w:color w:val="000000" w:themeColor="text1"/>
        </w:rPr>
        <w:t>María del Rosario Mejía Ayala</w:t>
      </w:r>
      <w:r w:rsidR="00866BA6" w:rsidRPr="007E6752">
        <w:rPr>
          <w:rFonts w:ascii="Palatino Linotype" w:eastAsia="Calibri" w:hAnsi="Palatino Linotype" w:cs="Arial"/>
          <w:b/>
          <w:color w:val="000000" w:themeColor="text1"/>
          <w:lang w:val="es-ES_tradnl"/>
        </w:rPr>
        <w:t xml:space="preserve">;  </w:t>
      </w:r>
      <w:r w:rsidR="00EA0165" w:rsidRPr="007E6752">
        <w:rPr>
          <w:rFonts w:ascii="Palatino Linotype" w:eastAsia="Calibri" w:hAnsi="Palatino Linotype" w:cs="Arial"/>
          <w:color w:val="000000" w:themeColor="text1"/>
        </w:rPr>
        <w:t>con fundamento en lo dispuesto por el artículo 185 fracción II de la ley de la materia, a t</w:t>
      </w:r>
      <w:r w:rsidR="00D052AE" w:rsidRPr="007E6752">
        <w:rPr>
          <w:rFonts w:ascii="Palatino Linotype" w:eastAsia="Calibri" w:hAnsi="Palatino Linotype" w:cs="Arial"/>
          <w:color w:val="000000" w:themeColor="text1"/>
        </w:rPr>
        <w:t>ravés de los</w:t>
      </w:r>
      <w:r w:rsidR="007A237F" w:rsidRPr="007E6752">
        <w:rPr>
          <w:rFonts w:ascii="Palatino Linotype" w:eastAsia="Calibri" w:hAnsi="Palatino Linotype" w:cs="Arial"/>
          <w:color w:val="000000" w:themeColor="text1"/>
        </w:rPr>
        <w:t xml:space="preserve"> </w:t>
      </w:r>
      <w:r w:rsidR="00272C04" w:rsidRPr="007E6752">
        <w:rPr>
          <w:rFonts w:ascii="Palatino Linotype" w:eastAsia="Calibri" w:hAnsi="Palatino Linotype" w:cs="Arial"/>
          <w:color w:val="000000" w:themeColor="text1"/>
        </w:rPr>
        <w:t>acuerdo</w:t>
      </w:r>
      <w:r w:rsidR="006C2185" w:rsidRPr="007E6752">
        <w:rPr>
          <w:rFonts w:ascii="Palatino Linotype" w:eastAsia="Calibri" w:hAnsi="Palatino Linotype" w:cs="Arial"/>
          <w:color w:val="000000" w:themeColor="text1"/>
        </w:rPr>
        <w:t>s</w:t>
      </w:r>
      <w:r w:rsidR="00FC0AD7" w:rsidRPr="007E6752">
        <w:rPr>
          <w:rFonts w:ascii="Palatino Linotype" w:eastAsia="Calibri" w:hAnsi="Palatino Linotype" w:cs="Arial"/>
          <w:color w:val="000000" w:themeColor="text1"/>
        </w:rPr>
        <w:t xml:space="preserve"> de admisión en fecha</w:t>
      </w:r>
      <w:r w:rsidRPr="007E6752">
        <w:rPr>
          <w:rFonts w:ascii="Palatino Linotype" w:eastAsia="Calibri" w:hAnsi="Palatino Linotype" w:cs="Arial"/>
          <w:color w:val="000000" w:themeColor="text1"/>
        </w:rPr>
        <w:t xml:space="preserve"> once (11), doce (12), trece (13), dieciséis </w:t>
      </w:r>
      <w:r w:rsidR="0026249D" w:rsidRPr="007E6752">
        <w:rPr>
          <w:rFonts w:ascii="Palatino Linotype" w:eastAsia="Calibri" w:hAnsi="Palatino Linotype" w:cs="Arial"/>
          <w:color w:val="000000" w:themeColor="text1"/>
        </w:rPr>
        <w:t xml:space="preserve">(16) y </w:t>
      </w:r>
      <w:r w:rsidRPr="007E6752">
        <w:rPr>
          <w:rFonts w:ascii="Palatino Linotype" w:eastAsia="Calibri" w:hAnsi="Palatino Linotype" w:cs="Arial"/>
          <w:color w:val="000000" w:themeColor="text1"/>
        </w:rPr>
        <w:t>diecisiete (17) de may</w:t>
      </w:r>
      <w:r w:rsidR="00F70B54" w:rsidRPr="007E6752">
        <w:rPr>
          <w:rFonts w:ascii="Palatino Linotype" w:eastAsia="Calibri" w:hAnsi="Palatino Linotype" w:cs="Arial"/>
          <w:color w:val="000000" w:themeColor="text1"/>
        </w:rPr>
        <w:t xml:space="preserve">o </w:t>
      </w:r>
      <w:r w:rsidR="008225FA" w:rsidRPr="007E6752">
        <w:rPr>
          <w:rFonts w:ascii="Palatino Linotype" w:eastAsia="Calibri" w:hAnsi="Palatino Linotype" w:cs="Arial"/>
          <w:color w:val="000000" w:themeColor="text1"/>
        </w:rPr>
        <w:t>de dos mil veintidós</w:t>
      </w:r>
      <w:r w:rsidR="006C2185" w:rsidRPr="007E6752">
        <w:rPr>
          <w:rFonts w:ascii="Palatino Linotype" w:eastAsia="Calibri" w:hAnsi="Palatino Linotype" w:cs="Arial"/>
          <w:color w:val="000000" w:themeColor="text1"/>
        </w:rPr>
        <w:t>, pusieron</w:t>
      </w:r>
      <w:r w:rsidR="00EA0165" w:rsidRPr="007E6752">
        <w:rPr>
          <w:rFonts w:ascii="Palatino Linotype" w:eastAsia="Calibri" w:hAnsi="Palatino Linotype" w:cs="Arial"/>
          <w:color w:val="000000" w:themeColor="text1"/>
        </w:rPr>
        <w:t xml:space="preserve"> a disposición de las partes el expediente electrónico </w:t>
      </w:r>
      <w:r w:rsidR="00EA0165" w:rsidRPr="007E6752">
        <w:rPr>
          <w:rFonts w:ascii="Palatino Linotype" w:eastAsia="Calibri" w:hAnsi="Palatino Linotype" w:cs="Arial"/>
          <w:color w:val="000000" w:themeColor="text1"/>
          <w:lang w:val="es-ES_tradnl"/>
        </w:rPr>
        <w:t xml:space="preserve">vía </w:t>
      </w:r>
      <w:r w:rsidR="00EA0165" w:rsidRPr="007E675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E6752">
        <w:rPr>
          <w:rFonts w:ascii="Palatino Linotype" w:eastAsia="Calibri" w:hAnsi="Palatino Linotype" w:cs="Arial"/>
          <w:b/>
          <w:color w:val="000000" w:themeColor="text1"/>
        </w:rPr>
        <w:t>SUJETO OBLIGADO</w:t>
      </w:r>
      <w:r w:rsidR="00EA0165" w:rsidRPr="007E6752">
        <w:rPr>
          <w:rFonts w:ascii="Palatino Linotype" w:eastAsia="Calibri" w:hAnsi="Palatino Linotype" w:cs="Arial"/>
          <w:color w:val="000000" w:themeColor="text1"/>
        </w:rPr>
        <w:t xml:space="preserve"> presentara el</w:t>
      </w:r>
      <w:r w:rsidR="00266490" w:rsidRPr="007E6752">
        <w:rPr>
          <w:rFonts w:ascii="Palatino Linotype" w:eastAsia="Calibri" w:hAnsi="Palatino Linotype" w:cs="Arial"/>
          <w:color w:val="000000" w:themeColor="text1"/>
        </w:rPr>
        <w:t xml:space="preserve"> </w:t>
      </w:r>
      <w:r w:rsidR="00D052AE" w:rsidRPr="007E6752">
        <w:rPr>
          <w:rFonts w:ascii="Palatino Linotype" w:eastAsia="Calibri" w:hAnsi="Palatino Linotype" w:cs="Arial"/>
          <w:color w:val="000000" w:themeColor="text1"/>
        </w:rPr>
        <w:t xml:space="preserve">informe justificado procedente, situación que no aconteció por las partes en ninguno de los expedientes que dieron origen a </w:t>
      </w:r>
      <w:r w:rsidRPr="007E6752">
        <w:rPr>
          <w:rFonts w:ascii="Palatino Linotype" w:eastAsia="Calibri" w:hAnsi="Palatino Linotype" w:cs="Arial"/>
          <w:color w:val="000000" w:themeColor="text1"/>
        </w:rPr>
        <w:t>los recursos señalados al rubro</w:t>
      </w:r>
      <w:r w:rsidR="00D052AE" w:rsidRPr="007E6752">
        <w:rPr>
          <w:rFonts w:ascii="Palatino Linotype" w:eastAsia="Calibri" w:hAnsi="Palatino Linotype" w:cs="Arial"/>
          <w:color w:val="000000" w:themeColor="text1"/>
        </w:rPr>
        <w:t>.</w:t>
      </w:r>
    </w:p>
    <w:p w14:paraId="3D47C2B9" w14:textId="161256BC" w:rsidR="00866BA6" w:rsidRPr="007E6752" w:rsidRDefault="00866BA6" w:rsidP="0009497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0F4470CA" w14:textId="69838FFD" w:rsidR="00272C04" w:rsidRPr="007E6752" w:rsidRDefault="007A1617" w:rsidP="00094973">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7" w:name="_Toc68804758"/>
      <w:r w:rsidRPr="007E6752">
        <w:rPr>
          <w:rFonts w:ascii="Palatino Linotype" w:eastAsiaTheme="minorEastAsia" w:hAnsi="Palatino Linotype" w:cstheme="minorBidi"/>
          <w:color w:val="000000" w:themeColor="text1"/>
          <w:lang w:val="es-MX"/>
        </w:rPr>
        <w:t>El veinticinco (25) de agosto y diecinueve de diciembre de dos mil veintidós; y diecinueve (19</w:t>
      </w:r>
      <w:r w:rsidR="00272C04" w:rsidRPr="007E6752">
        <w:rPr>
          <w:rFonts w:ascii="Palatino Linotype" w:eastAsiaTheme="minorEastAsia" w:hAnsi="Palatino Linotype" w:cstheme="minorBidi"/>
          <w:color w:val="000000" w:themeColor="text1"/>
          <w:lang w:val="es-MX"/>
        </w:rPr>
        <w:t>)</w:t>
      </w:r>
      <w:r w:rsidR="00866BA6" w:rsidRPr="007E6752">
        <w:rPr>
          <w:rFonts w:ascii="Palatino Linotype" w:eastAsiaTheme="minorEastAsia" w:hAnsi="Palatino Linotype" w:cstheme="minorBidi"/>
          <w:color w:val="000000" w:themeColor="text1"/>
          <w:lang w:val="es-MX"/>
        </w:rPr>
        <w:t xml:space="preserve"> </w:t>
      </w:r>
      <w:r w:rsidRPr="007E6752">
        <w:rPr>
          <w:rFonts w:ascii="Palatino Linotype" w:eastAsiaTheme="minorEastAsia" w:hAnsi="Palatino Linotype" w:cstheme="minorBidi"/>
          <w:color w:val="000000" w:themeColor="text1"/>
          <w:lang w:val="es-MX"/>
        </w:rPr>
        <w:t>de enero</w:t>
      </w:r>
      <w:r w:rsidR="00EA424E" w:rsidRPr="007E6752">
        <w:rPr>
          <w:rFonts w:ascii="Palatino Linotype" w:eastAsiaTheme="minorEastAsia" w:hAnsi="Palatino Linotype" w:cstheme="minorBidi"/>
          <w:color w:val="000000" w:themeColor="text1"/>
          <w:lang w:val="es-MX"/>
        </w:rPr>
        <w:t xml:space="preserve"> de dos mil veintitrés</w:t>
      </w:r>
      <w:r w:rsidR="00272C04" w:rsidRPr="007E6752">
        <w:rPr>
          <w:rFonts w:ascii="Palatino Linotype" w:eastAsiaTheme="minorEastAsia" w:hAnsi="Palatino Linotype" w:cstheme="minorBidi"/>
          <w:color w:val="000000" w:themeColor="text1"/>
          <w:lang w:val="es-MX"/>
        </w:rPr>
        <w:t xml:space="preserve">, con fundamento en el artículo 181 tercer párrafo de la Ley de Transparencia y Acceso a la Información Pública del Estado de México y Municipios, se acordó el plazo de treinta (30) días para resolver </w:t>
      </w:r>
      <w:r w:rsidR="00272C04" w:rsidRPr="007E6752">
        <w:rPr>
          <w:rFonts w:ascii="Palatino Linotype" w:eastAsiaTheme="minorEastAsia" w:hAnsi="Palatino Linotype" w:cstheme="minorBidi"/>
          <w:color w:val="000000" w:themeColor="text1"/>
          <w:lang w:val="es-MX"/>
        </w:rPr>
        <w:lastRenderedPageBreak/>
        <w:t>el recurso de revisión, sería ampliado por un periodo de quince (15) días hábiles adicionales.</w:t>
      </w:r>
    </w:p>
    <w:p w14:paraId="13107460" w14:textId="77777777" w:rsidR="00074F21" w:rsidRPr="007E6752" w:rsidRDefault="00074F21" w:rsidP="0009497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7E6752" w:rsidRDefault="00E03293" w:rsidP="00094973">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hAnsi="Palatino Linotype"/>
          <w:lang w:val="es-ES_tradnl" w:eastAsia="en-US"/>
        </w:rPr>
        <w:t>Señalado lo anterior</w:t>
      </w:r>
      <w:r w:rsidR="000A0D59" w:rsidRPr="007E6752">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7E6752" w:rsidRDefault="000A0D59" w:rsidP="00094973">
      <w:pPr>
        <w:spacing w:line="360" w:lineRule="auto"/>
        <w:ind w:left="708"/>
        <w:rPr>
          <w:rFonts w:ascii="Palatino Linotype" w:hAnsi="Palatino Linotype"/>
          <w:lang w:val="es-ES_tradnl" w:eastAsia="en-US"/>
        </w:rPr>
      </w:pPr>
    </w:p>
    <w:p w14:paraId="2CBDDB14" w14:textId="77777777" w:rsidR="000A0D59" w:rsidRPr="007E6752" w:rsidRDefault="000A0D59" w:rsidP="00094973">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7E6752" w:rsidRDefault="000A0D59" w:rsidP="00094973">
      <w:pPr>
        <w:spacing w:line="360" w:lineRule="auto"/>
        <w:ind w:left="708"/>
        <w:rPr>
          <w:rFonts w:ascii="Palatino Linotype" w:hAnsi="Palatino Linotype"/>
          <w:lang w:val="es-ES_tradnl" w:eastAsia="en-US"/>
        </w:rPr>
      </w:pPr>
    </w:p>
    <w:p w14:paraId="77F725F0" w14:textId="77777777" w:rsidR="000A0D59" w:rsidRPr="007E6752" w:rsidRDefault="000A0D59" w:rsidP="00094973">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w:t>
      </w:r>
      <w:r w:rsidRPr="007E6752">
        <w:rPr>
          <w:rFonts w:ascii="Palatino Linotype" w:hAnsi="Palatino Linotype"/>
          <w:lang w:val="es-ES_tradnl" w:eastAsia="en-US"/>
        </w:rPr>
        <w:lastRenderedPageBreak/>
        <w:t>en el menor tiempo posible, tomando en consideración la dilación total del procedimiento; esto es, en un plazo razonable.</w:t>
      </w:r>
    </w:p>
    <w:p w14:paraId="5F776684" w14:textId="77777777" w:rsidR="000A0D59" w:rsidRPr="007E6752" w:rsidRDefault="000A0D59" w:rsidP="00094973">
      <w:pPr>
        <w:spacing w:line="360" w:lineRule="auto"/>
        <w:ind w:left="708"/>
        <w:rPr>
          <w:rFonts w:ascii="Palatino Linotype" w:hAnsi="Palatino Linotype"/>
          <w:lang w:val="es-ES_tradnl" w:eastAsia="en-US"/>
        </w:rPr>
      </w:pPr>
    </w:p>
    <w:p w14:paraId="02A4B963" w14:textId="77777777" w:rsidR="000A0D59" w:rsidRPr="007E6752" w:rsidRDefault="000A0D59" w:rsidP="00094973">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7E6752" w:rsidRDefault="000A0D59" w:rsidP="00094973">
      <w:pPr>
        <w:spacing w:line="360" w:lineRule="auto"/>
        <w:ind w:left="708"/>
        <w:rPr>
          <w:rFonts w:ascii="Palatino Linotype" w:hAnsi="Palatino Linotype"/>
          <w:lang w:val="es-ES_tradnl" w:eastAsia="en-US"/>
        </w:rPr>
      </w:pPr>
    </w:p>
    <w:p w14:paraId="41956445" w14:textId="77777777" w:rsidR="000A0D59" w:rsidRPr="007E6752" w:rsidRDefault="000A0D59" w:rsidP="00094973">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7E6752" w:rsidRDefault="000A0D59" w:rsidP="00094973">
      <w:pPr>
        <w:spacing w:line="360" w:lineRule="auto"/>
        <w:rPr>
          <w:rFonts w:ascii="Palatino Linotype" w:hAnsi="Palatino Linotype"/>
          <w:lang w:val="es-ES_tradnl" w:eastAsia="en-US"/>
        </w:rPr>
      </w:pPr>
    </w:p>
    <w:p w14:paraId="46404BF2" w14:textId="77777777" w:rsidR="000A0D59" w:rsidRPr="007E6752" w:rsidRDefault="000A0D59" w:rsidP="00094973">
      <w:pPr>
        <w:numPr>
          <w:ilvl w:val="0"/>
          <w:numId w:val="16"/>
        </w:numPr>
        <w:spacing w:line="360" w:lineRule="auto"/>
        <w:ind w:left="990" w:right="918" w:firstLine="0"/>
        <w:jc w:val="both"/>
        <w:rPr>
          <w:rFonts w:ascii="Palatino Linotype" w:hAnsi="Palatino Linotype"/>
          <w:b/>
          <w:lang w:val="es-MX" w:eastAsia="en-US"/>
        </w:rPr>
      </w:pPr>
      <w:r w:rsidRPr="007E675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7E6752" w:rsidRDefault="000A0D59" w:rsidP="00094973">
      <w:pPr>
        <w:spacing w:line="360" w:lineRule="auto"/>
        <w:ind w:left="990" w:right="918"/>
        <w:jc w:val="both"/>
        <w:rPr>
          <w:rFonts w:ascii="Palatino Linotype" w:hAnsi="Palatino Linotype"/>
          <w:lang w:val="es-MX" w:eastAsia="en-US"/>
        </w:rPr>
      </w:pPr>
    </w:p>
    <w:p w14:paraId="5A54735B" w14:textId="77777777" w:rsidR="000A0D59" w:rsidRPr="007E6752" w:rsidRDefault="000A0D59" w:rsidP="00094973">
      <w:pPr>
        <w:numPr>
          <w:ilvl w:val="0"/>
          <w:numId w:val="16"/>
        </w:numPr>
        <w:spacing w:line="360" w:lineRule="auto"/>
        <w:ind w:left="990" w:right="918" w:firstLine="0"/>
        <w:jc w:val="both"/>
        <w:rPr>
          <w:rFonts w:ascii="Palatino Linotype" w:hAnsi="Palatino Linotype"/>
          <w:b/>
          <w:lang w:val="es-MX" w:eastAsia="en-US"/>
        </w:rPr>
      </w:pPr>
      <w:r w:rsidRPr="007E6752">
        <w:rPr>
          <w:rFonts w:ascii="Palatino Linotype" w:hAnsi="Palatino Linotype"/>
          <w:b/>
          <w:lang w:val="es-MX" w:eastAsia="en-US"/>
        </w:rPr>
        <w:t>Actividad Procesal del interesado. Acciones u omisiones del interesado.</w:t>
      </w:r>
    </w:p>
    <w:p w14:paraId="74DA417F" w14:textId="77777777" w:rsidR="000A0D59" w:rsidRPr="007E6752" w:rsidRDefault="000A0D59" w:rsidP="00094973">
      <w:pPr>
        <w:spacing w:line="360" w:lineRule="auto"/>
        <w:ind w:left="990" w:right="918"/>
        <w:jc w:val="both"/>
        <w:rPr>
          <w:rFonts w:ascii="Palatino Linotype" w:hAnsi="Palatino Linotype"/>
          <w:b/>
          <w:lang w:val="es-ES_tradnl" w:eastAsia="en-US"/>
        </w:rPr>
      </w:pPr>
    </w:p>
    <w:p w14:paraId="740FA45D" w14:textId="77777777" w:rsidR="000A0D59" w:rsidRPr="007E6752" w:rsidRDefault="000A0D59" w:rsidP="00094973">
      <w:pPr>
        <w:numPr>
          <w:ilvl w:val="0"/>
          <w:numId w:val="16"/>
        </w:numPr>
        <w:spacing w:line="360" w:lineRule="auto"/>
        <w:ind w:left="990" w:right="918" w:firstLine="0"/>
        <w:jc w:val="both"/>
        <w:rPr>
          <w:rFonts w:ascii="Palatino Linotype" w:hAnsi="Palatino Linotype"/>
          <w:b/>
          <w:lang w:val="es-MX" w:eastAsia="en-US"/>
        </w:rPr>
      </w:pPr>
      <w:r w:rsidRPr="007E6752">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17216E1C" w14:textId="77777777" w:rsidR="000A0D59" w:rsidRPr="007E6752" w:rsidRDefault="000A0D59" w:rsidP="00094973">
      <w:pPr>
        <w:spacing w:line="360" w:lineRule="auto"/>
        <w:ind w:left="990" w:right="918"/>
        <w:jc w:val="both"/>
        <w:rPr>
          <w:rFonts w:ascii="Palatino Linotype" w:hAnsi="Palatino Linotype"/>
          <w:b/>
          <w:lang w:val="es-MX" w:eastAsia="en-US"/>
        </w:rPr>
      </w:pPr>
    </w:p>
    <w:p w14:paraId="7889F86B" w14:textId="77777777" w:rsidR="000A0D59" w:rsidRPr="007E6752" w:rsidRDefault="000A0D59" w:rsidP="00094973">
      <w:pPr>
        <w:spacing w:line="360" w:lineRule="auto"/>
        <w:ind w:left="990" w:right="918"/>
        <w:jc w:val="both"/>
        <w:rPr>
          <w:rFonts w:ascii="Palatino Linotype" w:hAnsi="Palatino Linotype"/>
          <w:b/>
          <w:lang w:val="es-ES_tradnl" w:eastAsia="en-US"/>
        </w:rPr>
      </w:pPr>
      <w:r w:rsidRPr="007E6752">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7E6752" w:rsidRDefault="000A0D59" w:rsidP="00094973">
      <w:pPr>
        <w:spacing w:line="360" w:lineRule="auto"/>
        <w:rPr>
          <w:rFonts w:ascii="Palatino Linotype" w:hAnsi="Palatino Linotype"/>
          <w:lang w:val="es-ES_tradnl" w:eastAsia="en-US"/>
        </w:rPr>
      </w:pPr>
    </w:p>
    <w:p w14:paraId="49B46660" w14:textId="77777777" w:rsidR="000A0D59" w:rsidRPr="007E6752" w:rsidRDefault="000A0D59" w:rsidP="00094973">
      <w:pPr>
        <w:numPr>
          <w:ilvl w:val="0"/>
          <w:numId w:val="3"/>
        </w:numPr>
        <w:tabs>
          <w:tab w:val="left" w:pos="0"/>
        </w:tabs>
        <w:spacing w:line="360" w:lineRule="auto"/>
        <w:ind w:left="0" w:firstLine="0"/>
        <w:jc w:val="both"/>
        <w:rPr>
          <w:rFonts w:ascii="Palatino Linotype" w:hAnsi="Palatino Linotype"/>
          <w:lang w:val="es-ES_tradnl" w:eastAsia="en-US"/>
        </w:rPr>
      </w:pPr>
      <w:r w:rsidRPr="007E675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7E6752" w:rsidRDefault="000A0D59" w:rsidP="00094973">
      <w:pPr>
        <w:spacing w:line="360" w:lineRule="auto"/>
        <w:rPr>
          <w:rFonts w:ascii="Palatino Linotype" w:hAnsi="Palatino Linotype"/>
          <w:lang w:val="es-ES_tradnl" w:eastAsia="en-US"/>
        </w:rPr>
      </w:pPr>
    </w:p>
    <w:p w14:paraId="25D04CB3" w14:textId="77777777" w:rsidR="000A0D59" w:rsidRPr="007E6752" w:rsidRDefault="000A0D59" w:rsidP="00094973">
      <w:pPr>
        <w:numPr>
          <w:ilvl w:val="0"/>
          <w:numId w:val="3"/>
        </w:numPr>
        <w:tabs>
          <w:tab w:val="left" w:pos="0"/>
        </w:tabs>
        <w:spacing w:line="360" w:lineRule="auto"/>
        <w:ind w:left="0" w:firstLine="0"/>
        <w:jc w:val="both"/>
        <w:rPr>
          <w:rFonts w:ascii="Palatino Linotype" w:hAnsi="Palatino Linotype"/>
          <w:lang w:val="es-ES_tradnl" w:eastAsia="en-US"/>
        </w:rPr>
      </w:pPr>
      <w:r w:rsidRPr="007E675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7E675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7E6752">
        <w:rPr>
          <w:rFonts w:ascii="Palatino Linotype" w:hAnsi="Palatino Linotype"/>
          <w:lang w:val="es-ES_tradnl" w:eastAsia="en-US"/>
        </w:rPr>
        <w:t>, visible en la Gaceta del Seminario Judicial de la Federación con el registro digital 205635.</w:t>
      </w:r>
    </w:p>
    <w:p w14:paraId="431B322A" w14:textId="77777777" w:rsidR="000A0D59" w:rsidRPr="007E6752" w:rsidRDefault="000A0D59" w:rsidP="00094973">
      <w:pPr>
        <w:tabs>
          <w:tab w:val="left" w:pos="0"/>
        </w:tabs>
        <w:spacing w:line="360" w:lineRule="auto"/>
        <w:jc w:val="both"/>
        <w:rPr>
          <w:rFonts w:ascii="Palatino Linotype" w:hAnsi="Palatino Linotype"/>
          <w:lang w:val="es-ES_tradnl" w:eastAsia="en-US"/>
        </w:rPr>
      </w:pPr>
    </w:p>
    <w:p w14:paraId="05604583" w14:textId="77777777" w:rsidR="000A0D59" w:rsidRPr="007E6752" w:rsidRDefault="000A0D59" w:rsidP="00094973">
      <w:pPr>
        <w:numPr>
          <w:ilvl w:val="0"/>
          <w:numId w:val="3"/>
        </w:numPr>
        <w:tabs>
          <w:tab w:val="left" w:pos="0"/>
        </w:tabs>
        <w:spacing w:line="360" w:lineRule="auto"/>
        <w:ind w:left="0" w:firstLine="0"/>
        <w:jc w:val="both"/>
        <w:rPr>
          <w:rFonts w:ascii="Palatino Linotype" w:hAnsi="Palatino Linotype"/>
          <w:lang w:val="es-ES_tradnl" w:eastAsia="en-US"/>
        </w:rPr>
      </w:pPr>
      <w:r w:rsidRPr="007E6752">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7E6752" w:rsidRDefault="000A0D59" w:rsidP="00094973">
      <w:pPr>
        <w:tabs>
          <w:tab w:val="left" w:pos="0"/>
        </w:tabs>
        <w:spacing w:line="360" w:lineRule="auto"/>
        <w:jc w:val="both"/>
        <w:rPr>
          <w:rFonts w:ascii="Palatino Linotype" w:hAnsi="Palatino Linotype"/>
          <w:lang w:val="es-ES_tradnl" w:eastAsia="en-US"/>
        </w:rPr>
      </w:pPr>
    </w:p>
    <w:p w14:paraId="064A2A80" w14:textId="77777777" w:rsidR="000A0D59" w:rsidRPr="007E6752" w:rsidRDefault="000A0D59" w:rsidP="00094973">
      <w:pPr>
        <w:numPr>
          <w:ilvl w:val="0"/>
          <w:numId w:val="3"/>
        </w:numPr>
        <w:tabs>
          <w:tab w:val="left" w:pos="0"/>
        </w:tabs>
        <w:spacing w:line="360" w:lineRule="auto"/>
        <w:ind w:left="0" w:firstLine="0"/>
        <w:jc w:val="both"/>
        <w:rPr>
          <w:rFonts w:ascii="Palatino Linotype" w:hAnsi="Palatino Linotype"/>
          <w:lang w:val="es-ES_tradnl" w:eastAsia="en-US"/>
        </w:rPr>
      </w:pPr>
      <w:r w:rsidRPr="007E675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7E6752" w:rsidRDefault="000A0D59" w:rsidP="00094973">
      <w:pPr>
        <w:spacing w:line="360" w:lineRule="auto"/>
        <w:rPr>
          <w:rFonts w:ascii="Palatino Linotype" w:hAnsi="Palatino Linotype"/>
          <w:lang w:val="es-ES_tradnl" w:eastAsia="en-US"/>
        </w:rPr>
      </w:pPr>
    </w:p>
    <w:p w14:paraId="3AFC41E1" w14:textId="77777777" w:rsidR="000A0D59" w:rsidRPr="007E6752" w:rsidRDefault="000A0D59" w:rsidP="00094973">
      <w:pPr>
        <w:numPr>
          <w:ilvl w:val="0"/>
          <w:numId w:val="3"/>
        </w:numPr>
        <w:spacing w:line="360" w:lineRule="auto"/>
        <w:ind w:left="0" w:firstLine="0"/>
        <w:jc w:val="both"/>
        <w:rPr>
          <w:rFonts w:ascii="Palatino Linotype" w:hAnsi="Palatino Linotype"/>
          <w:lang w:val="es-ES_tradnl" w:eastAsia="en-US"/>
        </w:rPr>
      </w:pPr>
      <w:r w:rsidRPr="007E675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7E6752" w:rsidRDefault="000A0D59" w:rsidP="00094973">
      <w:pPr>
        <w:spacing w:line="360" w:lineRule="auto"/>
        <w:rPr>
          <w:rFonts w:ascii="Palatino Linotype" w:hAnsi="Palatino Linotype"/>
          <w:lang w:val="es-ES_tradnl" w:eastAsia="en-US"/>
        </w:rPr>
      </w:pPr>
    </w:p>
    <w:p w14:paraId="6C1BFDEA" w14:textId="77777777" w:rsidR="000A0D59" w:rsidRPr="007E6752" w:rsidRDefault="000A0D59" w:rsidP="00094973">
      <w:pPr>
        <w:spacing w:line="360" w:lineRule="auto"/>
        <w:ind w:left="720" w:right="828"/>
        <w:jc w:val="both"/>
        <w:rPr>
          <w:rFonts w:ascii="Palatino Linotype" w:hAnsi="Palatino Linotype"/>
          <w:i/>
          <w:lang w:val="es-ES_tradnl" w:eastAsia="en-US"/>
        </w:rPr>
      </w:pPr>
      <w:r w:rsidRPr="007E6752">
        <w:rPr>
          <w:rFonts w:ascii="Palatino Linotype" w:hAnsi="Palatino Linotype"/>
          <w:lang w:val="es-ES_tradnl" w:eastAsia="en-US"/>
        </w:rPr>
        <w:lastRenderedPageBreak/>
        <w:t xml:space="preserve"> </w:t>
      </w:r>
      <w:r w:rsidRPr="007E6752">
        <w:rPr>
          <w:rFonts w:ascii="Palatino Linotype" w:hAnsi="Palatino Linotype"/>
          <w:i/>
          <w:lang w:val="es-ES_tradnl" w:eastAsia="en-US"/>
        </w:rPr>
        <w:t>“</w:t>
      </w:r>
      <w:r w:rsidRPr="007E6752">
        <w:rPr>
          <w:rFonts w:ascii="Palatino Linotype" w:hAnsi="Palatino Linotype"/>
          <w:b/>
          <w:i/>
          <w:lang w:val="es-ES_tradnl" w:eastAsia="en-US"/>
        </w:rPr>
        <w:t>PLAZO RAZONABLE PARA RESOLVER. DIMENSIÓN Y EFECTOS DE ESTE CONCEPTO CUANDO SE ADUCE EXCESIVA CARGA DE TRABAJO</w:t>
      </w:r>
      <w:r w:rsidRPr="007E6752">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7E6752" w:rsidRDefault="000A0D59" w:rsidP="00094973">
      <w:pPr>
        <w:spacing w:line="360" w:lineRule="auto"/>
        <w:ind w:left="720" w:right="828"/>
        <w:jc w:val="both"/>
        <w:rPr>
          <w:rFonts w:ascii="Palatino Linotype" w:hAnsi="Palatino Linotype"/>
          <w:i/>
          <w:lang w:val="es-ES_tradnl" w:eastAsia="en-US"/>
        </w:rPr>
      </w:pPr>
    </w:p>
    <w:p w14:paraId="4751D8CB" w14:textId="77777777" w:rsidR="000A0D59" w:rsidRPr="007E6752" w:rsidRDefault="000A0D59" w:rsidP="00094973">
      <w:pPr>
        <w:spacing w:line="360" w:lineRule="auto"/>
        <w:ind w:left="720" w:right="828"/>
        <w:jc w:val="both"/>
        <w:rPr>
          <w:rFonts w:ascii="Palatino Linotype" w:hAnsi="Palatino Linotype"/>
          <w:b/>
          <w:i/>
          <w:lang w:val="es-ES_tradnl" w:eastAsia="en-US"/>
        </w:rPr>
      </w:pPr>
    </w:p>
    <w:p w14:paraId="29F6B066" w14:textId="77777777" w:rsidR="000A0D59" w:rsidRPr="007E6752" w:rsidRDefault="000A0D59" w:rsidP="00094973">
      <w:pPr>
        <w:spacing w:line="360" w:lineRule="auto"/>
        <w:ind w:left="720" w:right="828"/>
        <w:jc w:val="both"/>
        <w:rPr>
          <w:rFonts w:ascii="Palatino Linotype" w:hAnsi="Palatino Linotype"/>
          <w:i/>
          <w:lang w:val="es-ES_tradnl" w:eastAsia="en-US"/>
        </w:rPr>
      </w:pPr>
      <w:r w:rsidRPr="007E6752">
        <w:rPr>
          <w:rFonts w:ascii="Palatino Linotype" w:hAnsi="Palatino Linotype"/>
          <w:i/>
          <w:lang w:val="es-ES_tradnl" w:eastAsia="en-US"/>
        </w:rPr>
        <w:t>“</w:t>
      </w:r>
      <w:r w:rsidRPr="007E6752">
        <w:rPr>
          <w:rFonts w:ascii="Palatino Linotype" w:hAnsi="Palatino Linotype"/>
          <w:b/>
          <w:i/>
          <w:lang w:val="es-ES_tradnl" w:eastAsia="en-US"/>
        </w:rPr>
        <w:t>PLAZO RAZONABLE PARA RESOLVER. CONCEPTO Y ELEMENTOS QUE LO INTEGRAN A LA LUZ DEL DERECHO INTERNACIONAL DE LOS DERECHOS HUMANOS</w:t>
      </w:r>
      <w:r w:rsidRPr="007E6752">
        <w:rPr>
          <w:rFonts w:ascii="Palatino Linotype" w:hAnsi="Palatino Linotype"/>
          <w:i/>
          <w:lang w:val="es-ES_tradnl" w:eastAsia="en-US"/>
        </w:rPr>
        <w:t>.”, visible en el Seminario Judicial de la Federación y su gaceta, con el registro digital 2002350.</w:t>
      </w:r>
    </w:p>
    <w:p w14:paraId="77DA0BEC" w14:textId="77777777" w:rsidR="000A0D59" w:rsidRPr="007E6752" w:rsidRDefault="000A0D59" w:rsidP="00094973">
      <w:pPr>
        <w:spacing w:line="360" w:lineRule="auto"/>
        <w:ind w:left="720" w:right="828"/>
        <w:jc w:val="both"/>
        <w:rPr>
          <w:rFonts w:ascii="Palatino Linotype" w:hAnsi="Palatino Linotype"/>
          <w:i/>
          <w:lang w:val="es-ES_tradnl" w:eastAsia="en-US"/>
        </w:rPr>
      </w:pPr>
    </w:p>
    <w:p w14:paraId="283B3F17" w14:textId="77777777" w:rsidR="000A0D59" w:rsidRPr="007E6752" w:rsidRDefault="000A0D59" w:rsidP="00094973">
      <w:pPr>
        <w:numPr>
          <w:ilvl w:val="0"/>
          <w:numId w:val="3"/>
        </w:numPr>
        <w:spacing w:line="360" w:lineRule="auto"/>
        <w:ind w:left="0" w:firstLine="0"/>
        <w:rPr>
          <w:rFonts w:ascii="Palatino Linotype" w:hAnsi="Palatino Linotype"/>
          <w:lang w:val="es-ES_tradnl" w:eastAsia="en-US"/>
        </w:rPr>
      </w:pPr>
      <w:r w:rsidRPr="007E675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7E6752" w:rsidRDefault="00272C04" w:rsidP="0009497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23139C06" w:rsidR="00272C04" w:rsidRPr="007E6752" w:rsidRDefault="00272C04" w:rsidP="00094973">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E6752">
        <w:rPr>
          <w:rFonts w:ascii="Palatino Linotype" w:eastAsiaTheme="minorEastAsia" w:hAnsi="Palatino Linotype" w:cstheme="minorBidi"/>
          <w:color w:val="000000" w:themeColor="text1"/>
          <w:lang w:val="es-ES_tradnl"/>
        </w:rPr>
        <w:t>Así las cosas, la</w:t>
      </w:r>
      <w:r w:rsidRPr="007E6752">
        <w:rPr>
          <w:rFonts w:ascii="Palatino Linotype" w:eastAsiaTheme="minorEastAsia" w:hAnsi="Palatino Linotype" w:cstheme="minorBidi"/>
          <w:b/>
          <w:color w:val="000000" w:themeColor="text1"/>
          <w:lang w:val="es-ES_tradnl"/>
        </w:rPr>
        <w:t xml:space="preserve"> Comisionada María del Rosario Mejía Ayala</w:t>
      </w:r>
      <w:r w:rsidRPr="007E6752">
        <w:rPr>
          <w:rFonts w:ascii="Palatino Linotype" w:eastAsiaTheme="minorEastAsia" w:hAnsi="Palatino Linotype" w:cstheme="minorBidi"/>
          <w:color w:val="000000" w:themeColor="text1"/>
          <w:lang w:val="es-ES_tradnl"/>
        </w:rPr>
        <w:t xml:space="preserve"> decretó el cierre de instrucción med</w:t>
      </w:r>
      <w:r w:rsidR="000A0D59" w:rsidRPr="007E6752">
        <w:rPr>
          <w:rFonts w:ascii="Palatino Linotype" w:eastAsiaTheme="minorEastAsia" w:hAnsi="Palatino Linotype" w:cstheme="minorBidi"/>
          <w:color w:val="000000" w:themeColor="text1"/>
          <w:lang w:val="es-ES_tradnl"/>
        </w:rPr>
        <w:t>iant</w:t>
      </w:r>
      <w:r w:rsidR="00866BA6" w:rsidRPr="007E6752">
        <w:rPr>
          <w:rFonts w:ascii="Palatino Linotype" w:eastAsiaTheme="minorEastAsia" w:hAnsi="Palatino Linotype" w:cstheme="minorBidi"/>
          <w:color w:val="000000" w:themeColor="text1"/>
          <w:lang w:val="es-ES_tradnl"/>
        </w:rPr>
        <w:t xml:space="preserve">e acuerdo de fecha </w:t>
      </w:r>
      <w:r w:rsidR="007A1617" w:rsidRPr="007E6752">
        <w:rPr>
          <w:rFonts w:ascii="Palatino Linotype" w:eastAsiaTheme="minorEastAsia" w:hAnsi="Palatino Linotype" w:cstheme="minorBidi"/>
          <w:color w:val="000000" w:themeColor="text1"/>
          <w:lang w:val="es-ES_tradnl"/>
        </w:rPr>
        <w:t xml:space="preserve">veinticinco (25) y treinta y uno (31) </w:t>
      </w:r>
      <w:r w:rsidRPr="007E6752">
        <w:rPr>
          <w:rFonts w:ascii="Palatino Linotype" w:eastAsiaTheme="minorEastAsia" w:hAnsi="Palatino Linotype" w:cstheme="minorBidi"/>
          <w:color w:val="000000" w:themeColor="text1"/>
          <w:lang w:val="es-ES_tradnl"/>
        </w:rPr>
        <w:t>de</w:t>
      </w:r>
      <w:r w:rsidR="000A0D59" w:rsidRPr="007E6752">
        <w:rPr>
          <w:rFonts w:ascii="Palatino Linotype" w:eastAsiaTheme="minorEastAsia" w:hAnsi="Palatino Linotype" w:cstheme="minorBidi"/>
          <w:color w:val="000000" w:themeColor="text1"/>
          <w:lang w:val="es-ES_tradnl"/>
        </w:rPr>
        <w:t xml:space="preserve"> </w:t>
      </w:r>
      <w:r w:rsidR="007A1617" w:rsidRPr="007E6752">
        <w:rPr>
          <w:rFonts w:ascii="Palatino Linotype" w:eastAsiaTheme="minorEastAsia" w:hAnsi="Palatino Linotype" w:cstheme="minorBidi"/>
          <w:color w:val="000000" w:themeColor="text1"/>
          <w:lang w:val="es-ES_tradnl"/>
        </w:rPr>
        <w:t>mayo; cinco (05</w:t>
      </w:r>
      <w:r w:rsidR="007C6DCB" w:rsidRPr="007E6752">
        <w:rPr>
          <w:rFonts w:ascii="Palatino Linotype" w:eastAsiaTheme="minorEastAsia" w:hAnsi="Palatino Linotype" w:cstheme="minorBidi"/>
          <w:color w:val="000000" w:themeColor="text1"/>
          <w:lang w:val="es-ES_tradnl"/>
        </w:rPr>
        <w:t>)</w:t>
      </w:r>
      <w:r w:rsidR="007A1617" w:rsidRPr="007E6752">
        <w:rPr>
          <w:rFonts w:ascii="Palatino Linotype" w:eastAsiaTheme="minorEastAsia" w:hAnsi="Palatino Linotype" w:cstheme="minorBidi"/>
          <w:color w:val="000000" w:themeColor="text1"/>
          <w:lang w:val="es-ES_tradnl"/>
        </w:rPr>
        <w:t xml:space="preserve"> y veinticinco de agosto de dos mil veintidós; y veinte (20) de enero de dos mil veintitrés. </w:t>
      </w:r>
    </w:p>
    <w:p w14:paraId="1A06EC63" w14:textId="486D9D99" w:rsidR="0028674A" w:rsidRPr="007E6752" w:rsidRDefault="00272C04" w:rsidP="0009497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7E6752">
        <w:rPr>
          <w:rFonts w:ascii="Palatino Linotype" w:eastAsiaTheme="minorEastAsia" w:hAnsi="Palatino Linotype" w:cstheme="minorBidi"/>
          <w:color w:val="000000" w:themeColor="text1"/>
          <w:lang w:val="es-ES_tradnl"/>
        </w:rPr>
        <w:t xml:space="preserve"> </w:t>
      </w:r>
    </w:p>
    <w:p w14:paraId="0D7AA06B" w14:textId="2A5AEBF2" w:rsidR="00EA0165" w:rsidRPr="007E6752" w:rsidRDefault="00EA0165" w:rsidP="00094973">
      <w:pPr>
        <w:pStyle w:val="Ttulo1"/>
        <w:spacing w:line="360" w:lineRule="auto"/>
        <w:jc w:val="center"/>
        <w:rPr>
          <w:rFonts w:ascii="Palatino Linotype" w:hAnsi="Palatino Linotype"/>
          <w:b/>
          <w:color w:val="000000" w:themeColor="text1"/>
          <w:sz w:val="24"/>
          <w:szCs w:val="24"/>
          <w:lang w:val="es-MX" w:eastAsia="en-US"/>
        </w:rPr>
      </w:pPr>
      <w:bookmarkStart w:id="8" w:name="_Toc110984900"/>
      <w:r w:rsidRPr="007E6752">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3468D0CF" w14:textId="475BACAF" w:rsidR="00EA0165" w:rsidRPr="007E6752" w:rsidRDefault="00EA0165" w:rsidP="0009497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10984901"/>
      <w:r w:rsidRPr="007E6752">
        <w:rPr>
          <w:rFonts w:ascii="Palatino Linotype" w:hAnsi="Palatino Linotype"/>
          <w:b/>
          <w:color w:val="000000" w:themeColor="text1"/>
          <w:sz w:val="24"/>
          <w:szCs w:val="24"/>
          <w:lang w:val="es-MX" w:eastAsia="en-US"/>
        </w:rPr>
        <w:t>PRIMERO. De la competencia</w:t>
      </w:r>
      <w:bookmarkEnd w:id="9"/>
      <w:bookmarkEnd w:id="10"/>
      <w:bookmarkEnd w:id="11"/>
      <w:r w:rsidR="00537427" w:rsidRPr="007E6752">
        <w:rPr>
          <w:rFonts w:ascii="Palatino Linotype" w:hAnsi="Palatino Linotype"/>
          <w:b/>
          <w:color w:val="000000" w:themeColor="text1"/>
          <w:sz w:val="24"/>
          <w:szCs w:val="24"/>
          <w:lang w:val="es-MX" w:eastAsia="en-US"/>
        </w:rPr>
        <w:t>.</w:t>
      </w:r>
      <w:bookmarkEnd w:id="12"/>
    </w:p>
    <w:p w14:paraId="341F67EC" w14:textId="77777777" w:rsidR="00EA0165" w:rsidRPr="007E6752" w:rsidRDefault="00EA0165" w:rsidP="00094973">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7E6752" w:rsidRDefault="00EA0165" w:rsidP="00094973">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7E675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E6752">
        <w:rPr>
          <w:rFonts w:ascii="Palatino Linotype" w:eastAsia="Calibri" w:hAnsi="Palatino Linotype"/>
          <w:b/>
        </w:rPr>
        <w:t>Constitución Política de los Estados Unidos Mexicanos</w:t>
      </w:r>
      <w:r w:rsidRPr="007E6752">
        <w:rPr>
          <w:rFonts w:ascii="Palatino Linotype" w:eastAsia="Calibri" w:hAnsi="Palatino Linotype"/>
        </w:rPr>
        <w:t xml:space="preserve">; </w:t>
      </w:r>
      <w:r w:rsidRPr="007E6752">
        <w:rPr>
          <w:rFonts w:ascii="Palatino Linotype" w:eastAsia="Calibri" w:hAnsi="Palatino Linotype" w:cs="Arial"/>
          <w:bCs/>
          <w:color w:val="222222"/>
          <w:shd w:val="clear" w:color="auto" w:fill="FFFFFF"/>
          <w:lang w:eastAsia="en-US"/>
        </w:rPr>
        <w:t>5, párrafo</w:t>
      </w:r>
      <w:r w:rsidR="00543BF9" w:rsidRPr="007E6752">
        <w:rPr>
          <w:rFonts w:ascii="Palatino Linotype" w:eastAsia="Calibri" w:hAnsi="Palatino Linotype"/>
          <w:lang w:val="es-MX" w:eastAsia="en-US"/>
        </w:rPr>
        <w:t xml:space="preserve"> trigésimo, trigésimo primero y trigésimo segundo, fracciones I, II, III, IV y V</w:t>
      </w:r>
      <w:r w:rsidR="00543BF9" w:rsidRPr="007E6752">
        <w:rPr>
          <w:rFonts w:ascii="Palatino Linotype" w:eastAsia="MS Mincho" w:hAnsi="Palatino Linotype"/>
          <w:lang w:val="es-ES_tradnl"/>
        </w:rPr>
        <w:t xml:space="preserve"> </w:t>
      </w:r>
      <w:r w:rsidRPr="007E6752">
        <w:rPr>
          <w:rFonts w:ascii="Palatino Linotype" w:eastAsia="Calibri" w:hAnsi="Palatino Linotype"/>
        </w:rPr>
        <w:t xml:space="preserve">de la </w:t>
      </w:r>
      <w:r w:rsidRPr="007E6752">
        <w:rPr>
          <w:rFonts w:ascii="Palatino Linotype" w:eastAsia="Calibri" w:hAnsi="Palatino Linotype"/>
          <w:b/>
        </w:rPr>
        <w:t>Constitución Política del Estado Libre y Soberano de México</w:t>
      </w:r>
      <w:r w:rsidRPr="007E6752">
        <w:rPr>
          <w:rFonts w:ascii="Palatino Linotype" w:eastAsia="Calibri" w:hAnsi="Palatino Linotype"/>
        </w:rPr>
        <w:t xml:space="preserve">; artículos 1, 2 fracción II, 13, 29, 36 fracciones I y II, 176, 178, 179, 181 párrafo tercero y 185 </w:t>
      </w:r>
      <w:r w:rsidRPr="007E6752">
        <w:rPr>
          <w:rFonts w:ascii="Palatino Linotype" w:eastAsia="Calibri" w:hAnsi="Palatino Linotype" w:cs="Arial"/>
        </w:rPr>
        <w:t xml:space="preserve">de la </w:t>
      </w:r>
      <w:r w:rsidRPr="007E6752">
        <w:rPr>
          <w:rFonts w:ascii="Palatino Linotype" w:eastAsia="Calibri" w:hAnsi="Palatino Linotype" w:cs="Arial"/>
          <w:b/>
        </w:rPr>
        <w:t>Ley de Transparencia y Acceso a la Información Pública del Estado de México y Municipios</w:t>
      </w:r>
      <w:r w:rsidRPr="007E6752">
        <w:rPr>
          <w:rFonts w:ascii="Palatino Linotype" w:eastAsia="Calibri" w:hAnsi="Palatino Linotype" w:cs="Arial"/>
        </w:rPr>
        <w:t xml:space="preserve">; </w:t>
      </w:r>
      <w:r w:rsidRPr="007E6752">
        <w:rPr>
          <w:rFonts w:ascii="Palatino Linotype" w:eastAsia="Calibri" w:hAnsi="Palatino Linotype" w:cs="Arial"/>
          <w:b/>
        </w:rPr>
        <w:t>7, 9 fracciones I y XXIV, y 11</w:t>
      </w:r>
      <w:r w:rsidRPr="007E6752">
        <w:rPr>
          <w:rFonts w:ascii="Palatino Linotype" w:eastAsia="Calibri" w:hAnsi="Palatino Linotype" w:cs="Arial"/>
        </w:rPr>
        <w:t xml:space="preserve"> del </w:t>
      </w:r>
      <w:r w:rsidRPr="007E675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E6752">
        <w:rPr>
          <w:rFonts w:ascii="Palatino Linotype" w:eastAsia="Calibri" w:hAnsi="Palatino Linotype" w:cs="Arial"/>
          <w:b/>
        </w:rPr>
        <w:t>.</w:t>
      </w:r>
    </w:p>
    <w:p w14:paraId="343B0FCF" w14:textId="413622B7" w:rsidR="00EA0165" w:rsidRPr="007E6752" w:rsidRDefault="00EA0165" w:rsidP="0009497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10984902"/>
      <w:r w:rsidRPr="007E6752">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7E6752" w:rsidRDefault="00C36DF2" w:rsidP="00094973">
      <w:pPr>
        <w:pStyle w:val="Ttulo1"/>
        <w:spacing w:line="360" w:lineRule="auto"/>
        <w:rPr>
          <w:rFonts w:ascii="Palatino Linotype" w:hAnsi="Palatino Linotype"/>
          <w:b/>
          <w:color w:val="000000" w:themeColor="text1"/>
          <w:sz w:val="24"/>
          <w:szCs w:val="24"/>
          <w:lang w:val="es-MX" w:eastAsia="en-US"/>
        </w:rPr>
      </w:pPr>
      <w:bookmarkStart w:id="17" w:name="_Toc110984903"/>
      <w:r w:rsidRPr="007E6752">
        <w:rPr>
          <w:rFonts w:ascii="Palatino Linotype" w:hAnsi="Palatino Linotype"/>
          <w:b/>
          <w:color w:val="000000" w:themeColor="text1"/>
          <w:sz w:val="24"/>
          <w:szCs w:val="24"/>
          <w:lang w:val="es-MX" w:eastAsia="en-US"/>
        </w:rPr>
        <w:t>I. De la interposición del recurso.</w:t>
      </w:r>
      <w:bookmarkEnd w:id="17"/>
      <w:r w:rsidRPr="007E6752">
        <w:rPr>
          <w:rFonts w:ascii="Palatino Linotype" w:hAnsi="Palatino Linotype"/>
          <w:b/>
          <w:color w:val="000000" w:themeColor="text1"/>
          <w:sz w:val="24"/>
          <w:szCs w:val="24"/>
          <w:lang w:val="es-MX" w:eastAsia="en-US"/>
        </w:rPr>
        <w:t xml:space="preserve"> </w:t>
      </w:r>
    </w:p>
    <w:p w14:paraId="40D53B59" w14:textId="77777777" w:rsidR="00C36DF2" w:rsidRPr="007E6752" w:rsidRDefault="00C36DF2" w:rsidP="00094973">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47585C8B" w:rsidR="00C36DF2" w:rsidRPr="007E6752" w:rsidRDefault="00CC5EF2" w:rsidP="00094973">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7E6752">
        <w:rPr>
          <w:rFonts w:ascii="Palatino Linotype" w:eastAsia="Calibri" w:hAnsi="Palatino Linotype" w:cs="Arial"/>
          <w:lang w:val="es-ES_tradnl"/>
        </w:rPr>
        <w:t xml:space="preserve"> </w:t>
      </w:r>
      <w:r w:rsidR="00AF3123" w:rsidRPr="007E6752">
        <w:rPr>
          <w:rFonts w:ascii="Palatino Linotype" w:eastAsia="Calibri" w:hAnsi="Palatino Linotype" w:cs="Arial"/>
          <w:lang w:val="es-ES_tradnl"/>
        </w:rPr>
        <w:t>Los</w:t>
      </w:r>
      <w:r w:rsidR="00C36DF2" w:rsidRPr="007E6752">
        <w:rPr>
          <w:rFonts w:ascii="Palatino Linotype" w:eastAsia="Calibri" w:hAnsi="Palatino Linotype" w:cs="Arial"/>
          <w:lang w:val="es-ES_tradnl"/>
        </w:rPr>
        <w:t xml:space="preserve"> medio</w:t>
      </w:r>
      <w:r w:rsidR="00AF3123" w:rsidRPr="007E6752">
        <w:rPr>
          <w:rFonts w:ascii="Palatino Linotype" w:eastAsia="Calibri" w:hAnsi="Palatino Linotype" w:cs="Arial"/>
          <w:lang w:val="es-ES_tradnl"/>
        </w:rPr>
        <w:t>s</w:t>
      </w:r>
      <w:r w:rsidR="00C36DF2" w:rsidRPr="007E6752">
        <w:rPr>
          <w:rFonts w:ascii="Palatino Linotype" w:eastAsia="Calibri" w:hAnsi="Palatino Linotype" w:cs="Arial"/>
          <w:lang w:val="es-ES_tradnl"/>
        </w:rPr>
        <w:t xml:space="preserve"> de impugnación fue</w:t>
      </w:r>
      <w:r w:rsidR="00C1522C" w:rsidRPr="007E6752">
        <w:rPr>
          <w:rFonts w:ascii="Palatino Linotype" w:eastAsia="Calibri" w:hAnsi="Palatino Linotype" w:cs="Arial"/>
          <w:lang w:val="es-ES_tradnl"/>
        </w:rPr>
        <w:t>ron</w:t>
      </w:r>
      <w:r w:rsidR="00C36DF2" w:rsidRPr="007E6752">
        <w:rPr>
          <w:rFonts w:ascii="Palatino Linotype" w:eastAsia="Calibri" w:hAnsi="Palatino Linotype" w:cs="Arial"/>
          <w:lang w:val="es-ES_tradnl"/>
        </w:rPr>
        <w:t xml:space="preserve"> presentado</w:t>
      </w:r>
      <w:r w:rsidR="00C1522C" w:rsidRPr="007E6752">
        <w:rPr>
          <w:rFonts w:ascii="Palatino Linotype" w:eastAsia="Calibri" w:hAnsi="Palatino Linotype" w:cs="Arial"/>
          <w:lang w:val="es-ES_tradnl"/>
        </w:rPr>
        <w:t>s</w:t>
      </w:r>
      <w:r w:rsidR="00C36DF2" w:rsidRPr="007E6752">
        <w:rPr>
          <w:rFonts w:ascii="Palatino Linotype" w:eastAsia="Calibri" w:hAnsi="Palatino Linotype" w:cs="Arial"/>
          <w:lang w:val="es-ES_tradnl"/>
        </w:rPr>
        <w:t xml:space="preserve"> a través del </w:t>
      </w:r>
      <w:r w:rsidR="00C36DF2" w:rsidRPr="007E6752">
        <w:rPr>
          <w:rFonts w:ascii="Palatino Linotype" w:eastAsia="Calibri" w:hAnsi="Palatino Linotype" w:cs="Arial"/>
          <w:b/>
          <w:lang w:val="es-ES_tradnl"/>
        </w:rPr>
        <w:t>SAIMEX,</w:t>
      </w:r>
      <w:r w:rsidR="00C36DF2" w:rsidRPr="007E675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7E6752">
        <w:rPr>
          <w:rFonts w:ascii="Palatino Linotype" w:eastAsia="Calibri" w:hAnsi="Palatino Linotype" w:cs="Arial"/>
          <w:b/>
          <w:lang w:val="es-ES_tradnl"/>
        </w:rPr>
        <w:t xml:space="preserve">SUJETO </w:t>
      </w:r>
      <w:r w:rsidR="00C36DF2" w:rsidRPr="007E6752">
        <w:rPr>
          <w:rFonts w:ascii="Palatino Linotype" w:eastAsia="Calibri" w:hAnsi="Palatino Linotype" w:cs="Arial"/>
          <w:b/>
          <w:lang w:val="es-ES_tradnl"/>
        </w:rPr>
        <w:lastRenderedPageBreak/>
        <w:t>OBLIGADO</w:t>
      </w:r>
      <w:r w:rsidR="006C5172" w:rsidRPr="007E6752">
        <w:rPr>
          <w:rFonts w:ascii="Palatino Linotype" w:eastAsia="Calibri" w:hAnsi="Palatino Linotype" w:cs="Arial"/>
          <w:lang w:val="es-ES_tradnl"/>
        </w:rPr>
        <w:t xml:space="preserve"> entregó respuesta</w:t>
      </w:r>
      <w:r w:rsidR="00FC0AD7" w:rsidRPr="007E6752">
        <w:rPr>
          <w:rFonts w:ascii="Palatino Linotype" w:eastAsia="Calibri" w:hAnsi="Palatino Linotype" w:cs="Arial"/>
          <w:lang w:val="es-ES_tradnl"/>
        </w:rPr>
        <w:t>s el día diez (10</w:t>
      </w:r>
      <w:r w:rsidR="00C36DF2" w:rsidRPr="007E6752">
        <w:rPr>
          <w:rFonts w:ascii="Palatino Linotype" w:eastAsia="Calibri" w:hAnsi="Palatino Linotype" w:cs="Arial"/>
          <w:lang w:val="es-ES_tradnl"/>
        </w:rPr>
        <w:t>) de</w:t>
      </w:r>
      <w:r w:rsidR="00FC0AD7" w:rsidRPr="007E6752">
        <w:rPr>
          <w:rFonts w:ascii="Palatino Linotype" w:eastAsia="Calibri" w:hAnsi="Palatino Linotype" w:cs="Arial"/>
          <w:lang w:val="es-ES_tradnl"/>
        </w:rPr>
        <w:t xml:space="preserve"> febrero</w:t>
      </w:r>
      <w:r w:rsidR="008225FA" w:rsidRPr="007E6752">
        <w:rPr>
          <w:rFonts w:ascii="Palatino Linotype" w:eastAsia="Calibri" w:hAnsi="Palatino Linotype" w:cs="Arial"/>
          <w:lang w:val="es-ES_tradnl"/>
        </w:rPr>
        <w:t xml:space="preserve"> </w:t>
      </w:r>
      <w:r w:rsidR="00C36DF2" w:rsidRPr="007E6752">
        <w:rPr>
          <w:rFonts w:ascii="Palatino Linotype" w:eastAsia="Calibri" w:hAnsi="Palatino Linotype" w:cs="Arial"/>
          <w:lang w:val="es-ES_tradnl"/>
        </w:rPr>
        <w:t>de dos mil veintidós</w:t>
      </w:r>
      <w:r w:rsidR="00C1522C" w:rsidRPr="007E6752">
        <w:rPr>
          <w:rFonts w:ascii="Palatino Linotype" w:eastAsia="Calibri" w:hAnsi="Palatino Linotype" w:cs="Arial"/>
          <w:lang w:val="es-MX" w:eastAsia="en-US"/>
        </w:rPr>
        <w:t>, el plazo para interponer los</w:t>
      </w:r>
      <w:r w:rsidR="00C36DF2" w:rsidRPr="007E6752">
        <w:rPr>
          <w:rFonts w:ascii="Palatino Linotype" w:eastAsia="Calibri" w:hAnsi="Palatino Linotype" w:cs="Arial"/>
          <w:lang w:val="es-MX" w:eastAsia="en-US"/>
        </w:rPr>
        <w:t xml:space="preserve"> recurso</w:t>
      </w:r>
      <w:r w:rsidR="00C1522C" w:rsidRPr="007E6752">
        <w:rPr>
          <w:rFonts w:ascii="Palatino Linotype" w:eastAsia="Calibri" w:hAnsi="Palatino Linotype" w:cs="Arial"/>
          <w:lang w:val="es-MX" w:eastAsia="en-US"/>
        </w:rPr>
        <w:t>s</w:t>
      </w:r>
      <w:r w:rsidR="00C36DF2" w:rsidRPr="007E6752">
        <w:rPr>
          <w:rFonts w:ascii="Palatino Linotype" w:eastAsia="Calibri" w:hAnsi="Palatino Linotype" w:cs="Arial"/>
          <w:lang w:val="es-MX" w:eastAsia="en-US"/>
        </w:rPr>
        <w:t xml:space="preserve"> de revisión tras</w:t>
      </w:r>
      <w:r w:rsidR="00541335" w:rsidRPr="007E6752">
        <w:rPr>
          <w:rFonts w:ascii="Palatino Linotype" w:eastAsia="Calibri" w:hAnsi="Palatino Linotype" w:cs="Arial"/>
          <w:lang w:val="es-MX" w:eastAsia="en-US"/>
        </w:rPr>
        <w:t>currió del once (11</w:t>
      </w:r>
      <w:r w:rsidR="0081381E" w:rsidRPr="007E6752">
        <w:rPr>
          <w:rFonts w:ascii="Palatino Linotype" w:eastAsia="Calibri" w:hAnsi="Palatino Linotype" w:cs="Arial"/>
          <w:lang w:val="es-MX" w:eastAsia="en-US"/>
        </w:rPr>
        <w:t>)</w:t>
      </w:r>
      <w:r w:rsidR="00541335" w:rsidRPr="007E6752">
        <w:rPr>
          <w:rFonts w:ascii="Palatino Linotype" w:eastAsia="Calibri" w:hAnsi="Palatino Linotype" w:cs="Arial"/>
          <w:lang w:val="es-MX" w:eastAsia="en-US"/>
        </w:rPr>
        <w:t xml:space="preserve"> de febrero</w:t>
      </w:r>
      <w:r w:rsidR="0081381E" w:rsidRPr="007E6752">
        <w:rPr>
          <w:rFonts w:ascii="Palatino Linotype" w:eastAsia="Calibri" w:hAnsi="Palatino Linotype" w:cs="Arial"/>
          <w:lang w:val="es-MX" w:eastAsia="en-US"/>
        </w:rPr>
        <w:t xml:space="preserve"> </w:t>
      </w:r>
      <w:r w:rsidR="008225FA" w:rsidRPr="007E6752">
        <w:rPr>
          <w:rFonts w:ascii="Palatino Linotype" w:eastAsia="Calibri" w:hAnsi="Palatino Linotype" w:cs="Arial"/>
          <w:lang w:val="es-MX" w:eastAsia="en-US"/>
        </w:rPr>
        <w:t>al</w:t>
      </w:r>
      <w:r w:rsidR="00541335" w:rsidRPr="007E6752">
        <w:rPr>
          <w:rFonts w:ascii="Palatino Linotype" w:eastAsia="Calibri" w:hAnsi="Palatino Linotype" w:cs="Arial"/>
          <w:lang w:val="es-MX" w:eastAsia="en-US"/>
        </w:rPr>
        <w:t xml:space="preserve"> cuatro (0</w:t>
      </w:r>
      <w:r w:rsidR="00C1522C" w:rsidRPr="007E6752">
        <w:rPr>
          <w:rFonts w:ascii="Palatino Linotype" w:eastAsia="Calibri" w:hAnsi="Palatino Linotype" w:cs="Arial"/>
          <w:lang w:val="es-MX" w:eastAsia="en-US"/>
        </w:rPr>
        <w:t>4</w:t>
      </w:r>
      <w:r w:rsidR="00541335" w:rsidRPr="007E6752">
        <w:rPr>
          <w:rFonts w:ascii="Palatino Linotype" w:eastAsia="Calibri" w:hAnsi="Palatino Linotype" w:cs="Arial"/>
          <w:lang w:val="es-MX" w:eastAsia="en-US"/>
        </w:rPr>
        <w:t>) de marzo</w:t>
      </w:r>
      <w:r w:rsidR="006C5172" w:rsidRPr="007E6752">
        <w:rPr>
          <w:rFonts w:ascii="Palatino Linotype" w:eastAsia="Calibri" w:hAnsi="Palatino Linotype" w:cs="Arial"/>
          <w:lang w:val="es-MX" w:eastAsia="en-US"/>
        </w:rPr>
        <w:t xml:space="preserve"> </w:t>
      </w:r>
      <w:r w:rsidR="00C36DF2" w:rsidRPr="007E6752">
        <w:rPr>
          <w:rFonts w:ascii="Palatino Linotype" w:eastAsia="Calibri" w:hAnsi="Palatino Linotype" w:cs="Arial"/>
          <w:lang w:val="es-MX" w:eastAsia="en-US"/>
        </w:rPr>
        <w:t xml:space="preserve">de dos mil veintidós, por lo que si el particular interpuso </w:t>
      </w:r>
      <w:r w:rsidR="00C1522C" w:rsidRPr="007E6752">
        <w:rPr>
          <w:rFonts w:ascii="Palatino Linotype" w:eastAsia="Calibri" w:hAnsi="Palatino Linotype" w:cs="Arial"/>
          <w:lang w:val="es-MX" w:eastAsia="en-US"/>
        </w:rPr>
        <w:t xml:space="preserve">los </w:t>
      </w:r>
      <w:r w:rsidR="00C36DF2" w:rsidRPr="007E6752">
        <w:rPr>
          <w:rFonts w:ascii="Palatino Linotype" w:eastAsia="Calibri" w:hAnsi="Palatino Linotype" w:cs="Arial"/>
          <w:lang w:val="es-MX" w:eastAsia="en-US"/>
        </w:rPr>
        <w:t>re</w:t>
      </w:r>
      <w:r w:rsidR="00541335" w:rsidRPr="007E6752">
        <w:rPr>
          <w:rFonts w:ascii="Palatino Linotype" w:eastAsia="Calibri" w:hAnsi="Palatino Linotype" w:cs="Arial"/>
          <w:lang w:val="es-MX" w:eastAsia="en-US"/>
        </w:rPr>
        <w:t>cursos de revisión el veintitrés</w:t>
      </w:r>
      <w:r w:rsidR="00A930E9" w:rsidRPr="007E6752">
        <w:rPr>
          <w:rFonts w:ascii="Palatino Linotype" w:eastAsia="Calibri" w:hAnsi="Palatino Linotype" w:cs="Arial"/>
          <w:lang w:val="es-MX" w:eastAsia="en-US"/>
        </w:rPr>
        <w:t xml:space="preserve"> (</w:t>
      </w:r>
      <w:r w:rsidR="00541335" w:rsidRPr="007E6752">
        <w:rPr>
          <w:rFonts w:ascii="Palatino Linotype" w:eastAsia="Calibri" w:hAnsi="Palatino Linotype" w:cs="Arial"/>
          <w:lang w:val="es-MX" w:eastAsia="en-US"/>
        </w:rPr>
        <w:t>23</w:t>
      </w:r>
      <w:r w:rsidR="00C36DF2" w:rsidRPr="007E6752">
        <w:rPr>
          <w:rFonts w:ascii="Palatino Linotype" w:eastAsia="Calibri" w:hAnsi="Palatino Linotype" w:cs="Arial"/>
          <w:lang w:val="es-MX" w:eastAsia="en-US"/>
        </w:rPr>
        <w:t>) de</w:t>
      </w:r>
      <w:r w:rsidR="00541335" w:rsidRPr="007E6752">
        <w:rPr>
          <w:rFonts w:ascii="Palatino Linotype" w:eastAsia="Calibri" w:hAnsi="Palatino Linotype" w:cs="Arial"/>
          <w:lang w:val="es-MX" w:eastAsia="en-US"/>
        </w:rPr>
        <w:t xml:space="preserve"> febrero</w:t>
      </w:r>
      <w:r w:rsidR="006C5172" w:rsidRPr="007E6752">
        <w:rPr>
          <w:rFonts w:ascii="Palatino Linotype" w:eastAsia="Calibri" w:hAnsi="Palatino Linotype" w:cs="Arial"/>
          <w:lang w:val="es-MX" w:eastAsia="en-US"/>
        </w:rPr>
        <w:t xml:space="preserve"> </w:t>
      </w:r>
      <w:r w:rsidR="00C36DF2" w:rsidRPr="007E6752">
        <w:rPr>
          <w:rFonts w:ascii="Palatino Linotype" w:eastAsia="Calibri" w:hAnsi="Palatino Linotype" w:cs="Arial"/>
          <w:lang w:val="es-MX" w:eastAsia="en-US"/>
        </w:rPr>
        <w:t xml:space="preserve">de dos mil veintidós, </w:t>
      </w:r>
      <w:r w:rsidR="00C36DF2" w:rsidRPr="007E6752">
        <w:rPr>
          <w:rFonts w:ascii="Palatino Linotype" w:hAnsi="Palatino Linotype"/>
          <w:lang w:val="es-ES_tradnl"/>
        </w:rPr>
        <w:t xml:space="preserve">se encuentra dentro del periodo establecido por la Ley. </w:t>
      </w:r>
    </w:p>
    <w:p w14:paraId="5370DEB2" w14:textId="77777777" w:rsidR="008225FA" w:rsidRPr="007E6752" w:rsidRDefault="008225FA" w:rsidP="00094973">
      <w:pPr>
        <w:spacing w:after="160" w:line="360" w:lineRule="auto"/>
        <w:ind w:right="49"/>
        <w:contextualSpacing/>
        <w:jc w:val="both"/>
        <w:rPr>
          <w:rFonts w:ascii="Palatino Linotype" w:hAnsi="Palatino Linotype"/>
          <w:lang w:val="es-ES_tradnl"/>
        </w:rPr>
      </w:pPr>
    </w:p>
    <w:p w14:paraId="2E1EBEC3" w14:textId="77777777" w:rsidR="00C36DF2" w:rsidRPr="007E6752" w:rsidRDefault="00C36DF2" w:rsidP="00094973">
      <w:pPr>
        <w:keepNext/>
        <w:keepLines/>
        <w:spacing w:before="240" w:line="360" w:lineRule="auto"/>
        <w:jc w:val="both"/>
        <w:outlineLvl w:val="0"/>
        <w:rPr>
          <w:rFonts w:ascii="Palatino Linotype" w:eastAsiaTheme="majorEastAsia" w:hAnsi="Palatino Linotype" w:cstheme="majorBidi"/>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2070727"/>
      <w:bookmarkStart w:id="25" w:name="_Toc110984904"/>
      <w:r w:rsidRPr="007E6752">
        <w:rPr>
          <w:rFonts w:ascii="Palatino Linotype" w:eastAsiaTheme="majorEastAsia" w:hAnsi="Palatino Linotype" w:cstheme="majorBidi"/>
          <w:b/>
        </w:rPr>
        <w:t>II. Del nombre como requisito innecesario para la tramitación del recurso.</w:t>
      </w:r>
      <w:bookmarkEnd w:id="18"/>
      <w:bookmarkEnd w:id="19"/>
      <w:bookmarkEnd w:id="20"/>
      <w:bookmarkEnd w:id="21"/>
      <w:bookmarkEnd w:id="22"/>
      <w:bookmarkEnd w:id="23"/>
      <w:bookmarkEnd w:id="24"/>
      <w:bookmarkEnd w:id="25"/>
      <w:r w:rsidRPr="007E6752">
        <w:rPr>
          <w:rFonts w:ascii="Palatino Linotype" w:eastAsiaTheme="majorEastAsia" w:hAnsi="Palatino Linotype" w:cstheme="majorBidi"/>
          <w:b/>
        </w:rPr>
        <w:t xml:space="preserve"> </w:t>
      </w:r>
    </w:p>
    <w:p w14:paraId="6C8919BA" w14:textId="77777777" w:rsidR="00C36DF2" w:rsidRPr="007E6752" w:rsidRDefault="00C36DF2" w:rsidP="00094973">
      <w:pPr>
        <w:tabs>
          <w:tab w:val="left" w:pos="426"/>
        </w:tabs>
        <w:spacing w:line="360" w:lineRule="auto"/>
        <w:ind w:right="49"/>
        <w:contextualSpacing/>
        <w:jc w:val="both"/>
        <w:rPr>
          <w:rFonts w:ascii="Palatino Linotype" w:hAnsi="Palatino Linotype" w:cs="Arial"/>
          <w:b/>
        </w:rPr>
      </w:pPr>
    </w:p>
    <w:p w14:paraId="62ACDB12" w14:textId="5F285DDD"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E6752">
        <w:rPr>
          <w:rFonts w:ascii="Palatino Linotype" w:hAnsi="Palatino Linotype" w:cs="Arial"/>
          <w:bCs/>
          <w:lang w:val="es-ES_tradnl"/>
        </w:rPr>
        <w:t xml:space="preserve">Por </w:t>
      </w:r>
      <w:r w:rsidR="00E03293" w:rsidRPr="007E6752">
        <w:rPr>
          <w:rFonts w:ascii="Palatino Linotype" w:hAnsi="Palatino Linotype" w:cs="Arial"/>
          <w:bCs/>
        </w:rPr>
        <w:t xml:space="preserve">otro lado, de la revisión a los </w:t>
      </w:r>
      <w:r w:rsidRPr="007E6752">
        <w:rPr>
          <w:rFonts w:ascii="Palatino Linotype" w:hAnsi="Palatino Linotype" w:cs="Arial"/>
          <w:bCs/>
        </w:rPr>
        <w:t>expediente</w:t>
      </w:r>
      <w:r w:rsidR="00E03293" w:rsidRPr="007E6752">
        <w:rPr>
          <w:rFonts w:ascii="Palatino Linotype" w:hAnsi="Palatino Linotype" w:cs="Arial"/>
          <w:bCs/>
        </w:rPr>
        <w:t>s</w:t>
      </w:r>
      <w:r w:rsidRPr="007E6752">
        <w:rPr>
          <w:rFonts w:ascii="Palatino Linotype" w:hAnsi="Palatino Linotype" w:cs="Arial"/>
          <w:bCs/>
        </w:rPr>
        <w:t xml:space="preserve"> electrónico</w:t>
      </w:r>
      <w:r w:rsidR="00E03293" w:rsidRPr="007E6752">
        <w:rPr>
          <w:rFonts w:ascii="Palatino Linotype" w:hAnsi="Palatino Linotype" w:cs="Arial"/>
          <w:bCs/>
        </w:rPr>
        <w:t>s</w:t>
      </w:r>
      <w:r w:rsidRPr="007E6752">
        <w:rPr>
          <w:rFonts w:ascii="Palatino Linotype" w:hAnsi="Palatino Linotype" w:cs="Arial"/>
          <w:bCs/>
        </w:rPr>
        <w:t xml:space="preserve"> contenido en el sistema </w:t>
      </w:r>
      <w:r w:rsidRPr="007E6752">
        <w:rPr>
          <w:rFonts w:ascii="Palatino Linotype" w:hAnsi="Palatino Linotype" w:cs="Arial"/>
          <w:b/>
          <w:bCs/>
        </w:rPr>
        <w:t>SAIMEX,</w:t>
      </w:r>
      <w:r w:rsidRPr="007E675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E6752">
        <w:rPr>
          <w:rFonts w:ascii="Palatino Linotype" w:hAnsi="Palatino Linotype" w:cs="Arial"/>
          <w:b/>
          <w:bCs/>
        </w:rPr>
        <w:t>no señaló su nombre completo, ni se tiene certeza sobre su identidad</w:t>
      </w:r>
      <w:r w:rsidRPr="007E675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7E6752" w:rsidRDefault="00C36DF2" w:rsidP="00094973">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E6752">
        <w:rPr>
          <w:rFonts w:ascii="Palatino Linotype" w:hAnsi="Palatino Linotype" w:cs="Arial"/>
          <w:bCs/>
        </w:rPr>
        <w:t xml:space="preserve">Esto es así, ya que de conformidad con los artículos 6, apartado A, fracciones III y IV de la </w:t>
      </w:r>
      <w:r w:rsidRPr="007E6752">
        <w:rPr>
          <w:rFonts w:ascii="Palatino Linotype" w:hAnsi="Palatino Linotype" w:cs="Arial"/>
          <w:b/>
          <w:bCs/>
        </w:rPr>
        <w:t>Constitución Política de los Estados Unidos Mexicanos</w:t>
      </w:r>
      <w:r w:rsidRPr="007E6752">
        <w:rPr>
          <w:rFonts w:ascii="Palatino Linotype" w:hAnsi="Palatino Linotype" w:cs="Arial"/>
          <w:bCs/>
        </w:rPr>
        <w:t xml:space="preserve">; 5, párrafos trigésimo, trigésimo primero y trigésimo segundo, fracciones III, IV y V, de la </w:t>
      </w:r>
      <w:r w:rsidRPr="007E6752">
        <w:rPr>
          <w:rFonts w:ascii="Palatino Linotype" w:hAnsi="Palatino Linotype" w:cs="Arial"/>
          <w:b/>
          <w:bCs/>
        </w:rPr>
        <w:lastRenderedPageBreak/>
        <w:t>Constitución Política del Estado Libre y Soberano de México</w:t>
      </w:r>
      <w:r w:rsidRPr="007E675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7E6752" w:rsidRDefault="00C36DF2" w:rsidP="00094973">
      <w:pPr>
        <w:spacing w:line="360" w:lineRule="auto"/>
        <w:rPr>
          <w:rFonts w:ascii="Palatino Linotype" w:hAnsi="Palatino Linotype" w:cs="Arial"/>
          <w:bCs/>
        </w:rPr>
      </w:pPr>
    </w:p>
    <w:p w14:paraId="70433EC7" w14:textId="77777777"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E6752">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7E6752" w:rsidRDefault="00C36DF2" w:rsidP="00094973">
      <w:pPr>
        <w:tabs>
          <w:tab w:val="left" w:pos="426"/>
        </w:tabs>
        <w:spacing w:line="360" w:lineRule="auto"/>
        <w:ind w:right="49"/>
        <w:contextualSpacing/>
        <w:jc w:val="both"/>
        <w:rPr>
          <w:rFonts w:ascii="Palatino Linotype" w:hAnsi="Palatino Linotype" w:cs="Arial"/>
          <w:b/>
        </w:rPr>
      </w:pPr>
    </w:p>
    <w:p w14:paraId="5FA85AAD" w14:textId="77777777"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E675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7E6752" w:rsidRDefault="00C36DF2" w:rsidP="00094973">
      <w:pPr>
        <w:tabs>
          <w:tab w:val="left" w:pos="426"/>
        </w:tabs>
        <w:spacing w:line="360" w:lineRule="auto"/>
        <w:ind w:right="49"/>
        <w:contextualSpacing/>
        <w:jc w:val="both"/>
        <w:rPr>
          <w:rFonts w:ascii="Palatino Linotype" w:hAnsi="Palatino Linotype" w:cs="Arial"/>
          <w:b/>
        </w:rPr>
      </w:pPr>
    </w:p>
    <w:p w14:paraId="47FC4A2F" w14:textId="77777777"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E6752">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7E6752" w:rsidRDefault="00C36DF2" w:rsidP="00094973">
      <w:pPr>
        <w:tabs>
          <w:tab w:val="left" w:pos="426"/>
        </w:tabs>
        <w:spacing w:line="360" w:lineRule="auto"/>
        <w:ind w:right="49"/>
        <w:contextualSpacing/>
        <w:jc w:val="both"/>
        <w:rPr>
          <w:rFonts w:ascii="Palatino Linotype" w:hAnsi="Palatino Linotype" w:cs="Arial"/>
          <w:b/>
        </w:rPr>
      </w:pPr>
    </w:p>
    <w:p w14:paraId="6250384F" w14:textId="77777777" w:rsidR="00C36DF2" w:rsidRPr="007E6752" w:rsidRDefault="00C36DF2" w:rsidP="00094973">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E6752">
        <w:rPr>
          <w:rFonts w:ascii="Palatino Linotype" w:hAnsi="Palatino Linotype" w:cs="Arial"/>
          <w:bCs/>
        </w:rPr>
        <w:t xml:space="preserve">Por lo tanto, el nombre de la </w:t>
      </w:r>
      <w:r w:rsidRPr="007E6752">
        <w:rPr>
          <w:rFonts w:ascii="Palatino Linotype" w:hAnsi="Palatino Linotype" w:cs="Arial"/>
          <w:b/>
          <w:bCs/>
        </w:rPr>
        <w:t>SOLICITANTE</w:t>
      </w:r>
      <w:r w:rsidRPr="007E6752">
        <w:rPr>
          <w:rFonts w:ascii="Palatino Linotype" w:hAnsi="Palatino Linotype" w:cs="Arial"/>
          <w:bCs/>
        </w:rPr>
        <w:t xml:space="preserve"> y subsecuente </w:t>
      </w:r>
      <w:r w:rsidRPr="007E6752">
        <w:rPr>
          <w:rFonts w:ascii="Palatino Linotype" w:hAnsi="Palatino Linotype" w:cs="Arial"/>
          <w:b/>
          <w:bCs/>
        </w:rPr>
        <w:t>RECURRENTE</w:t>
      </w:r>
      <w:r w:rsidRPr="007E675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7E6752" w:rsidRDefault="00C36DF2" w:rsidP="00094973">
      <w:pPr>
        <w:tabs>
          <w:tab w:val="left" w:pos="426"/>
        </w:tabs>
        <w:spacing w:after="160" w:line="360" w:lineRule="auto"/>
        <w:ind w:right="49"/>
        <w:contextualSpacing/>
        <w:jc w:val="both"/>
        <w:rPr>
          <w:rFonts w:ascii="Palatino Linotype" w:hAnsi="Palatino Linotype" w:cs="Arial"/>
          <w:b/>
        </w:rPr>
      </w:pPr>
    </w:p>
    <w:p w14:paraId="516D7235" w14:textId="77777777" w:rsidR="00C36DF2" w:rsidRPr="007E6752" w:rsidRDefault="00C36DF2" w:rsidP="00094973">
      <w:pPr>
        <w:keepNext/>
        <w:keepLines/>
        <w:spacing w:before="240" w:line="360" w:lineRule="auto"/>
        <w:ind w:right="49"/>
        <w:jc w:val="both"/>
        <w:outlineLvl w:val="0"/>
        <w:rPr>
          <w:rFonts w:ascii="Palatino Linotype" w:eastAsia="Calibri" w:hAnsi="Palatino Linotype" w:cs="Arial"/>
        </w:rPr>
      </w:pPr>
      <w:bookmarkStart w:id="26" w:name="_Toc90319523"/>
      <w:bookmarkStart w:id="27" w:name="_Toc99564201"/>
      <w:bookmarkStart w:id="28" w:name="_Toc99564864"/>
      <w:bookmarkStart w:id="29" w:name="_Toc102070728"/>
      <w:bookmarkStart w:id="30" w:name="_Toc110984905"/>
      <w:r w:rsidRPr="007E6752">
        <w:rPr>
          <w:rFonts w:ascii="Palatino Linotype" w:eastAsia="Calibri" w:hAnsi="Palatino Linotype"/>
          <w:b/>
        </w:rPr>
        <w:t xml:space="preserve">III. </w:t>
      </w:r>
      <w:bookmarkStart w:id="31" w:name="_Toc89964363"/>
      <w:bookmarkStart w:id="32" w:name="_Toc98350362"/>
      <w:bookmarkStart w:id="33" w:name="_Toc67587987"/>
      <w:bookmarkStart w:id="34" w:name="_Toc68804763"/>
      <w:bookmarkEnd w:id="26"/>
      <w:r w:rsidRPr="007E6752">
        <w:rPr>
          <w:rFonts w:ascii="Palatino Linotype" w:eastAsiaTheme="majorEastAsia" w:hAnsi="Palatino Linotype" w:cstheme="majorBidi"/>
          <w:b/>
          <w:color w:val="000000" w:themeColor="text1"/>
          <w:lang w:val="es-MX" w:eastAsia="en-US"/>
        </w:rPr>
        <w:t>De la determinación sobre la procedibilidad del recurso.</w:t>
      </w:r>
      <w:bookmarkEnd w:id="27"/>
      <w:bookmarkEnd w:id="28"/>
      <w:bookmarkEnd w:id="29"/>
      <w:bookmarkEnd w:id="30"/>
      <w:bookmarkEnd w:id="31"/>
      <w:bookmarkEnd w:id="32"/>
      <w:bookmarkEnd w:id="33"/>
      <w:bookmarkEnd w:id="34"/>
      <w:r w:rsidRPr="007E6752">
        <w:rPr>
          <w:rFonts w:ascii="Palatino Linotype" w:eastAsiaTheme="majorEastAsia" w:hAnsi="Palatino Linotype" w:cstheme="majorBidi"/>
          <w:b/>
          <w:color w:val="000000" w:themeColor="text1"/>
          <w:lang w:val="es-MX" w:eastAsia="en-US"/>
        </w:rPr>
        <w:t xml:space="preserve"> </w:t>
      </w:r>
    </w:p>
    <w:p w14:paraId="6EC336F7" w14:textId="77777777" w:rsidR="00C36DF2" w:rsidRPr="007E6752" w:rsidRDefault="00C36DF2" w:rsidP="00094973">
      <w:pPr>
        <w:spacing w:line="360" w:lineRule="auto"/>
        <w:rPr>
          <w:rFonts w:ascii="Palatino Linotype" w:hAnsi="Palatino Linotype"/>
          <w:lang w:val="es-MX" w:eastAsia="en-US"/>
        </w:rPr>
      </w:pPr>
    </w:p>
    <w:p w14:paraId="2CAA4C68" w14:textId="0D7D71C4" w:rsidR="00A2042B" w:rsidRPr="007E6752" w:rsidRDefault="00E03293" w:rsidP="00094973">
      <w:pPr>
        <w:numPr>
          <w:ilvl w:val="0"/>
          <w:numId w:val="3"/>
        </w:numPr>
        <w:spacing w:after="160" w:line="360" w:lineRule="auto"/>
        <w:ind w:left="0" w:right="49" w:firstLine="0"/>
        <w:contextualSpacing/>
        <w:jc w:val="both"/>
        <w:rPr>
          <w:rFonts w:ascii="Palatino Linotype" w:hAnsi="Palatino Linotype"/>
          <w:lang w:val="es-ES_tradnl"/>
        </w:rPr>
      </w:pPr>
      <w:r w:rsidRPr="007E6752">
        <w:rPr>
          <w:rFonts w:ascii="Palatino Linotype" w:eastAsia="Calibri" w:hAnsi="Palatino Linotype" w:cs="Arial"/>
          <w:lang w:val="es-ES_tradnl"/>
        </w:rPr>
        <w:t>Expuesto lo anterior, los</w:t>
      </w:r>
      <w:r w:rsidR="00C36DF2" w:rsidRPr="007E6752">
        <w:rPr>
          <w:rFonts w:ascii="Palatino Linotype" w:eastAsia="Calibri" w:hAnsi="Palatino Linotype" w:cs="Arial"/>
          <w:lang w:val="es-ES_tradnl"/>
        </w:rPr>
        <w:t xml:space="preserve"> escrito</w:t>
      </w:r>
      <w:r w:rsidRPr="007E6752">
        <w:rPr>
          <w:rFonts w:ascii="Palatino Linotype" w:eastAsia="Calibri" w:hAnsi="Palatino Linotype" w:cs="Arial"/>
          <w:lang w:val="es-ES_tradnl"/>
        </w:rPr>
        <w:t>s</w:t>
      </w:r>
      <w:r w:rsidR="00C36DF2" w:rsidRPr="007E6752">
        <w:rPr>
          <w:rFonts w:ascii="Palatino Linotype" w:eastAsia="Calibri" w:hAnsi="Palatino Linotype" w:cs="Arial"/>
          <w:lang w:val="es-ES_tradnl"/>
        </w:rPr>
        <w:t xml:space="preserve"> contiene</w:t>
      </w:r>
      <w:r w:rsidRPr="007E6752">
        <w:rPr>
          <w:rFonts w:ascii="Palatino Linotype" w:eastAsia="Calibri" w:hAnsi="Palatino Linotype" w:cs="Arial"/>
          <w:lang w:val="es-ES_tradnl"/>
        </w:rPr>
        <w:t>n</w:t>
      </w:r>
      <w:r w:rsidR="00C36DF2" w:rsidRPr="007E6752">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CEF075" w14:textId="77777777" w:rsidR="00E8720F" w:rsidRPr="007E6752" w:rsidRDefault="00E8720F" w:rsidP="00094973">
      <w:pPr>
        <w:spacing w:after="160" w:line="360" w:lineRule="auto"/>
        <w:ind w:right="49"/>
        <w:contextualSpacing/>
        <w:jc w:val="both"/>
        <w:rPr>
          <w:rFonts w:ascii="Palatino Linotype" w:hAnsi="Palatino Linotype"/>
          <w:lang w:val="es-ES_tradnl"/>
        </w:rPr>
      </w:pPr>
    </w:p>
    <w:p w14:paraId="0EB2E86A" w14:textId="09724DF4" w:rsidR="003669E8" w:rsidRPr="007E6752" w:rsidRDefault="00992BC7" w:rsidP="00094973">
      <w:pPr>
        <w:pStyle w:val="Ttulo1"/>
        <w:spacing w:line="360" w:lineRule="auto"/>
        <w:rPr>
          <w:rFonts w:ascii="Palatino Linotype" w:hAnsi="Palatino Linotype"/>
          <w:sz w:val="24"/>
          <w:szCs w:val="24"/>
          <w:lang w:eastAsia="es-ES_tradnl"/>
        </w:rPr>
      </w:pPr>
      <w:bookmarkStart w:id="35" w:name="_Toc110984906"/>
      <w:r w:rsidRPr="007E6752">
        <w:rPr>
          <w:rFonts w:ascii="Palatino Linotype" w:eastAsia="MS Mincho" w:hAnsi="Palatino Linotype"/>
          <w:b/>
          <w:color w:val="000000" w:themeColor="text1"/>
          <w:sz w:val="24"/>
          <w:szCs w:val="24"/>
          <w:lang w:val="es-ES_tradnl"/>
        </w:rPr>
        <w:lastRenderedPageBreak/>
        <w:t>TERCERO</w:t>
      </w:r>
      <w:r w:rsidRPr="007E6752">
        <w:rPr>
          <w:rFonts w:ascii="Palatino Linotype" w:hAnsi="Palatino Linotype" w:cs="Times New Roman"/>
          <w:b/>
          <w:color w:val="000000" w:themeColor="text1"/>
          <w:sz w:val="24"/>
          <w:szCs w:val="24"/>
        </w:rPr>
        <w:t>.</w:t>
      </w:r>
      <w:bookmarkStart w:id="36" w:name="_Toc67587990"/>
      <w:bookmarkStart w:id="37" w:name="_Toc68804766"/>
      <w:bookmarkStart w:id="38" w:name="_Toc455991148"/>
      <w:bookmarkStart w:id="39" w:name="_Toc450120669"/>
      <w:bookmarkStart w:id="40" w:name="_Toc461555896"/>
      <w:bookmarkStart w:id="41" w:name="_Toc462154385"/>
      <w:bookmarkStart w:id="42" w:name="_Toc462660376"/>
      <w:bookmarkStart w:id="43" w:name="_Toc462660687"/>
      <w:bookmarkStart w:id="44" w:name="_Toc462660766"/>
      <w:bookmarkStart w:id="45" w:name="_Toc465264624"/>
      <w:bookmarkStart w:id="46" w:name="_Toc465264870"/>
      <w:bookmarkStart w:id="47" w:name="_Toc465266520"/>
      <w:bookmarkStart w:id="48" w:name="_Toc466302258"/>
      <w:bookmarkStart w:id="49" w:name="_Toc466371866"/>
      <w:bookmarkStart w:id="50" w:name="_Toc466371925"/>
      <w:bookmarkStart w:id="51" w:name="_Toc466377654"/>
      <w:bookmarkStart w:id="52" w:name="_Toc478549736"/>
      <w:bookmarkStart w:id="53" w:name="_Toc478572850"/>
      <w:bookmarkStart w:id="54" w:name="_Toc479238537"/>
      <w:r w:rsidR="0065578F" w:rsidRPr="007E6752">
        <w:rPr>
          <w:rFonts w:ascii="Palatino Linotype" w:hAnsi="Palatino Linotype" w:cs="Times New Roman"/>
          <w:b/>
          <w:color w:val="000000" w:themeColor="text1"/>
          <w:sz w:val="24"/>
          <w:szCs w:val="24"/>
        </w:rPr>
        <w:t xml:space="preserve"> </w:t>
      </w:r>
      <w:r w:rsidR="00EA0165" w:rsidRPr="007E6752">
        <w:rPr>
          <w:rFonts w:ascii="Palatino Linotype" w:hAnsi="Palatino Linotype"/>
          <w:b/>
          <w:color w:val="000000" w:themeColor="text1"/>
          <w:sz w:val="24"/>
          <w:szCs w:val="24"/>
          <w:lang w:val="es-MX" w:eastAsia="en-US"/>
        </w:rPr>
        <w:t xml:space="preserve">Del planteamiento de la </w:t>
      </w:r>
      <w:r w:rsidR="00EA0165" w:rsidRPr="007E6752">
        <w:rPr>
          <w:rFonts w:ascii="Palatino Linotype" w:hAnsi="Palatino Linotype"/>
          <w:b/>
          <w:i/>
          <w:color w:val="000000" w:themeColor="text1"/>
          <w:sz w:val="24"/>
          <w:szCs w:val="24"/>
          <w:lang w:val="es-MX" w:eastAsia="en-US"/>
        </w:rPr>
        <w:t>Litis.</w:t>
      </w:r>
      <w:bookmarkEnd w:id="35"/>
      <w:bookmarkEnd w:id="36"/>
      <w:bookmarkEnd w:id="37"/>
    </w:p>
    <w:p w14:paraId="6B097BE2" w14:textId="593ED4AA" w:rsidR="00D217A4" w:rsidRPr="007E6752" w:rsidRDefault="00E03293" w:rsidP="00094973">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E6752">
        <w:rPr>
          <w:rFonts w:ascii="Palatino Linotype" w:hAnsi="Palatino Linotype" w:cs="Arial"/>
        </w:rPr>
        <w:t>Los</w:t>
      </w:r>
      <w:r w:rsidR="00EA0165" w:rsidRPr="007E6752">
        <w:rPr>
          <w:rFonts w:ascii="Palatino Linotype" w:hAnsi="Palatino Linotype" w:cs="Arial"/>
          <w:lang w:val="es-ES_tradnl"/>
        </w:rPr>
        <w:t xml:space="preserve"> recurso</w:t>
      </w:r>
      <w:r w:rsidRPr="007E6752">
        <w:rPr>
          <w:rFonts w:ascii="Palatino Linotype" w:hAnsi="Palatino Linotype" w:cs="Arial"/>
          <w:lang w:val="es-ES_tradnl"/>
        </w:rPr>
        <w:t>s</w:t>
      </w:r>
      <w:r w:rsidR="00EA0165" w:rsidRPr="007E6752">
        <w:rPr>
          <w:rFonts w:ascii="Palatino Linotype" w:hAnsi="Palatino Linotype" w:cs="Arial"/>
          <w:lang w:val="es-ES_tradnl"/>
        </w:rPr>
        <w:t xml:space="preserve"> revisión tiene</w:t>
      </w:r>
      <w:r w:rsidRPr="007E6752">
        <w:rPr>
          <w:rFonts w:ascii="Palatino Linotype" w:hAnsi="Palatino Linotype" w:cs="Arial"/>
          <w:lang w:val="es-ES_tradnl"/>
        </w:rPr>
        <w:t>n</w:t>
      </w:r>
      <w:r w:rsidR="00EA0165" w:rsidRPr="007E6752">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7E6752">
        <w:rPr>
          <w:rFonts w:ascii="Palatino Linotype" w:eastAsia="Calibri" w:hAnsi="Palatino Linotype" w:cs="Arial"/>
          <w:b/>
        </w:rPr>
        <w:t>Ley de Transparencia y Acceso a la Información Pública del Estado de México y Municipios</w:t>
      </w:r>
      <w:r w:rsidR="00EA0165" w:rsidRPr="007E6752">
        <w:rPr>
          <w:rFonts w:ascii="Palatino Linotype" w:hAnsi="Palatino Linotype" w:cs="Arial"/>
          <w:lang w:val="es-ES_tradnl"/>
        </w:rPr>
        <w:t xml:space="preserve"> y determinar la confirmación; revocación o modificación; desechamiento o sobreseimiento; y en su </w:t>
      </w:r>
      <w:r w:rsidR="00EA0165" w:rsidRPr="007E6752">
        <w:rPr>
          <w:rFonts w:ascii="Palatino Linotype" w:hAnsi="Palatino Linotype" w:cs="Arial"/>
          <w:b/>
          <w:lang w:val="es-ES_tradnl"/>
        </w:rPr>
        <w:t>caso ordenar la entrega de la información,</w:t>
      </w:r>
      <w:r w:rsidR="00EA0165" w:rsidRPr="007E6752">
        <w:rPr>
          <w:rFonts w:ascii="Palatino Linotype" w:hAnsi="Palatino Linotype" w:cs="Arial"/>
          <w:lang w:val="es-ES_tradnl"/>
        </w:rPr>
        <w:t xml:space="preserve"> respecto a las respuestas o falta de ellas de los Sujetos Obligados.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E5F6627" w14:textId="77777777" w:rsidR="00D217A4" w:rsidRPr="007E6752" w:rsidRDefault="00D217A4" w:rsidP="00094973">
      <w:pPr>
        <w:pStyle w:val="Prrafodelista"/>
        <w:spacing w:before="240" w:after="240" w:line="360" w:lineRule="auto"/>
        <w:ind w:left="0"/>
        <w:contextualSpacing/>
        <w:jc w:val="both"/>
        <w:rPr>
          <w:rFonts w:ascii="Palatino Linotype" w:hAnsi="Palatino Linotype"/>
          <w:i/>
          <w:lang w:val="es-ES_tradnl"/>
        </w:rPr>
      </w:pPr>
    </w:p>
    <w:p w14:paraId="0AB35235" w14:textId="6251F771" w:rsidR="00E8720F" w:rsidRPr="007E6752" w:rsidRDefault="00607DFD" w:rsidP="00094973">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E6752">
        <w:rPr>
          <w:rFonts w:ascii="Palatino Linotype" w:eastAsia="MS Mincho" w:hAnsi="Palatino Linotype"/>
          <w:lang w:val="es-ES_tradnl"/>
        </w:rPr>
        <w:t>De las constancias en los</w:t>
      </w:r>
      <w:r w:rsidR="00EA0165" w:rsidRPr="007E6752">
        <w:rPr>
          <w:rFonts w:ascii="Palatino Linotype" w:eastAsia="MS Mincho" w:hAnsi="Palatino Linotype"/>
          <w:lang w:val="es-ES_tradnl"/>
        </w:rPr>
        <w:t xml:space="preserve"> expediente</w:t>
      </w:r>
      <w:r w:rsidRPr="007E6752">
        <w:rPr>
          <w:rFonts w:ascii="Palatino Linotype" w:eastAsia="MS Mincho" w:hAnsi="Palatino Linotype"/>
          <w:lang w:val="es-ES_tradnl"/>
        </w:rPr>
        <w:t>s</w:t>
      </w:r>
      <w:r w:rsidR="00EA0165" w:rsidRPr="007E6752">
        <w:rPr>
          <w:rFonts w:ascii="Palatino Linotype" w:eastAsia="MS Mincho" w:hAnsi="Palatino Linotype"/>
          <w:lang w:val="es-ES_tradnl"/>
        </w:rPr>
        <w:t xml:space="preserve"> al rubro indicado</w:t>
      </w:r>
      <w:r w:rsidRPr="007E6752">
        <w:rPr>
          <w:rFonts w:ascii="Palatino Linotype" w:eastAsia="MS Mincho" w:hAnsi="Palatino Linotype"/>
          <w:lang w:val="es-ES_tradnl"/>
        </w:rPr>
        <w:t>s</w:t>
      </w:r>
      <w:r w:rsidR="00EA0165" w:rsidRPr="007E6752">
        <w:rPr>
          <w:rFonts w:ascii="Palatino Linotype" w:eastAsia="MS Mincho" w:hAnsi="Palatino Linotype"/>
          <w:lang w:val="es-ES_tradnl"/>
        </w:rPr>
        <w:t xml:space="preserve">, se desprende </w:t>
      </w:r>
      <w:r w:rsidR="00C26BD9" w:rsidRPr="007E6752">
        <w:rPr>
          <w:rFonts w:ascii="Palatino Linotype" w:eastAsia="MS Mincho" w:hAnsi="Palatino Linotype"/>
          <w:lang w:val="es-ES_tradnl"/>
        </w:rPr>
        <w:t xml:space="preserve">que el articular realizo las solicitudes de información pública registrada con el numero </w:t>
      </w:r>
      <w:r w:rsidR="00E8720F" w:rsidRPr="007E6752">
        <w:rPr>
          <w:rFonts w:ascii="Palatino Linotype" w:hAnsi="Palatino Linotype"/>
          <w:b/>
          <w:lang w:val="es-MX"/>
        </w:rPr>
        <w:t xml:space="preserve">07428/INFOEM/IP/RR/2022, 07429/INFOEM/IP/RR/2022, 07430/INFOEM/IP/RR/2022, 07431/INFOEM/IP/RR/2022, 07432/INFOEM/IP/RR/2022, 07433/INFOEM/IP/RR/2022, 07434/INFOEM/IP/RR/2022, 07435/INFOEM/IP/RR/2022, 07436/INFOEM/IP/RR/2022, 07437/INFOEM/IP/RR/2022, 07438/INFOEM/IP/RR/2022, 07439/INFOEM/IP/RR/2022, 07440/INFOEM/IP/RR/2022, 07441/INFOEM/IP/RR/2022, 07442/INFOEM/IP/RR/2022, 07443/INFOEM/IP/RR/2022, 07444/INFOEM/IP/RR/2022, 07445/INFOEM/IP/RR/2022, 07446/INFOEM/IP/RR/2022, 07447/INFOEM/IP/RR/2022, 07448/INFOEM/IP/RR/2022, 07449/INFOEM/IP/RR/2022, </w:t>
      </w:r>
      <w:r w:rsidR="00E8720F" w:rsidRPr="007E6752">
        <w:rPr>
          <w:rFonts w:ascii="Palatino Linotype" w:hAnsi="Palatino Linotype"/>
          <w:b/>
          <w:lang w:val="es-MX"/>
        </w:rPr>
        <w:lastRenderedPageBreak/>
        <w:t xml:space="preserve">07450/INFOEM/IP/RR/2022, 07451/INFOEM/IP/RR/2022, 07452/INFOEM/IP/RR/2022, 07453/INFOEM/IP/RR/2022, 07454/INFOEM/IP/RR/2022, 07455/INFOEM/IP/RR/2022, 07456/INFOEM/IP/RR/2022, 07457/INFOEM/IP/RR/2022, 07458/INFOEM/IP/RR/2022, 07459/INFOEM/IP/RR/2022, 07460/INFOEM/IP/RR/2022, 07461/INFOEM/IP/RR/2022, 07462/INFOEM/IP/RR/2022, 07464/INFOEM/IP/RR/2022, 07465/INFOEM/IP/RR/2022, 07466/INFOEM/IP/RR/2022, 07467/INFOEM/IP/RR/2022, 07468/INFOEM/IP/RR/2022, 07469/INFOEM/IP/RR/2022, 07470/INFOEM/IP/RR/2022, 07471/INFOEM/IP/RR/2022, 07472/INFOEM/IP/RR/2022, 07473/INFOEM/IP/RR/2022, 07474/INFOEM/IP/RR/2022, 07546/INFOEM/IP/RR/2022, 07547/INFOEM/IP/RR/2022, 07548/INFOEM/IP/RR/2022, 07549/INFOEM/IP/RR/2022, 07550/INFOEM/IP/RR/2022, 07551/INFOEM/IP/RR/2022, 07552/INFOEM/IP/RR/2022, 07553/INFOEM/IP/RR/2022, 07554/INFOEM/IP/RR/2022, 07555/INFOEM/IP/RR/2022, 07556/INFOEM/IP/RR/2022, 07557/INFOEM/IP/RR/2022, 07558/INFOEM/IP/RR/2022, 07559/INFOEM/IP/RR/2022, 07560/INFOEM/IP/RR/2022, 07561/INFOEM/IP/RR/2022,  07562/INFOEM/IP/RR/2022, 07566/INFOEM/IP/RR/2022, </w:t>
      </w:r>
      <w:r w:rsidR="00E8720F" w:rsidRPr="007E6752">
        <w:rPr>
          <w:rFonts w:ascii="Palatino Linotype" w:hAnsi="Palatino Linotype"/>
          <w:b/>
          <w:lang w:val="es-MX"/>
        </w:rPr>
        <w:lastRenderedPageBreak/>
        <w:t xml:space="preserve">07567/INFOEM/IP/RR/2022, 07568/INFOEM/IP/RR/2022, 07569/INFOEM/IP/RR/2022, 07570/INFOEM/IP/RR/2022, 07571/INFOEM/IP/RR/2022, 07572/INFOEM/IP/RR/2022,  07573/INFOEM/IP/RR/2022, 07574/INFOEM/IP/RR/2022, 07575/INFOEM/IP/RR/2022, 07576/INFOEM/IP/RR/2022, 07577/INFOEM/IP/RR/2022, 07578/INFOEM/IP/RR/2022, 07579/INFOEM/IP/RR/2022, 07580/INFOEM/IP/RR/2022, 07581/INFOEM/IP/RR/2022, 07582/INFOEM/IP/RR/2022, 07583/INFOEM/IP/RR/2022, 07584/INFOEM/IP/RR/2022, 07585/INFOEM/IP/RR/2022, 07586/INFOEM/IP/RR/2022, 07587/INFOEM/IP/RR/2022, 07588/INFOEM/IP/RR/2022, 07589/INFOEM/IP/RR/2022, 07590/INFOEM/IP/RR/2022, 07591/INFOEM/IP/RR/2022, 07630/INFOEM/IP/RR/2022, 07631/INFOEM/IP/RR/2022, 07632/INFOEM/IP/RR/2022, 07633/INFOEM/IP/RR/2022, 07634/INFOEM/IP/RR/2022, 07635/INFOEM/IP/RR/2022, 07636/INFOEM/IP/RR/2022, 07728/INFOEM/IP/RR/2022, 07729/INFOEM/IP/RR/2022, 07730/INFOEM/IP/RR/2022, 07731/INFOEM/IP/RR/2022, 07732/INFOEM/IP/RR/2022, 07747/INFOEM/IP/RR/2022 07748/INFOEM/IP/RR/2022, 07749/INFOEM/IP/RR/2022, 07750/INFOEM/IP/RR/2022, 07751/INFOEM/IP/RR/2022, </w:t>
      </w:r>
      <w:r w:rsidR="00E8720F" w:rsidRPr="007E6752">
        <w:rPr>
          <w:rFonts w:ascii="Palatino Linotype" w:hAnsi="Palatino Linotype"/>
          <w:b/>
          <w:lang w:val="es-MX"/>
        </w:rPr>
        <w:lastRenderedPageBreak/>
        <w:t xml:space="preserve">07752/INFOEM/IP/RR/2022, 07753/INFOEM/IP/RR/2022, 07754/INFOEM/IP/RR/2022, 07755/INFOEM/IP/RR/2022, 07756/INFOEM/IP/RR/2022 y 07771/INFOEM/IP/RR/20228, </w:t>
      </w:r>
      <w:r w:rsidR="00C26BD9" w:rsidRPr="007E6752">
        <w:rPr>
          <w:rFonts w:ascii="Palatino Linotype" w:eastAsia="Calibri" w:hAnsi="Palatino Linotype" w:cs="Arial"/>
          <w:color w:val="000000" w:themeColor="text1"/>
        </w:rPr>
        <w:t>mediante las cuales requirió:</w:t>
      </w:r>
    </w:p>
    <w:tbl>
      <w:tblPr>
        <w:tblStyle w:val="Tablaconcuadrcula2"/>
        <w:tblW w:w="0" w:type="auto"/>
        <w:tblLook w:val="04A0" w:firstRow="1" w:lastRow="0" w:firstColumn="1" w:lastColumn="0" w:noHBand="0" w:noVBand="1"/>
      </w:tblPr>
      <w:tblGrid>
        <w:gridCol w:w="3332"/>
        <w:gridCol w:w="5496"/>
      </w:tblGrid>
      <w:tr w:rsidR="00E8720F" w:rsidRPr="007E6752" w14:paraId="2B804F01" w14:textId="77777777" w:rsidTr="00183D72">
        <w:trPr>
          <w:trHeight w:val="421"/>
        </w:trPr>
        <w:tc>
          <w:tcPr>
            <w:tcW w:w="0" w:type="auto"/>
          </w:tcPr>
          <w:p w14:paraId="071C4460" w14:textId="77777777" w:rsidR="00E8720F" w:rsidRPr="007E6752" w:rsidRDefault="00E8720F" w:rsidP="00183D72">
            <w:pPr>
              <w:rPr>
                <w:rFonts w:ascii="Palatino Linotype" w:hAnsi="Palatino Linotype"/>
                <w:b/>
              </w:rPr>
            </w:pPr>
            <w:r w:rsidRPr="007E6752">
              <w:rPr>
                <w:rFonts w:ascii="Palatino Linotype" w:hAnsi="Palatino Linotype"/>
                <w:b/>
              </w:rPr>
              <w:t>01264/DIFMETEPEC/IP/2022</w:t>
            </w:r>
          </w:p>
        </w:tc>
        <w:tc>
          <w:tcPr>
            <w:tcW w:w="0" w:type="auto"/>
          </w:tcPr>
          <w:p w14:paraId="6277DDAE" w14:textId="77777777" w:rsidR="00E8720F" w:rsidRPr="007E6752" w:rsidRDefault="00E8720F" w:rsidP="00183D72">
            <w:pPr>
              <w:jc w:val="both"/>
              <w:rPr>
                <w:rFonts w:ascii="Palatino Linotype" w:hAnsi="Palatino Linotype"/>
                <w:i/>
              </w:rPr>
            </w:pPr>
            <w:r w:rsidRPr="007E6752">
              <w:rPr>
                <w:rFonts w:ascii="Palatino Linotype" w:hAnsi="Palatino Linotype"/>
                <w:i/>
              </w:rPr>
              <w:t xml:space="preserve">“Solicito conocer los Comités que se han instalado el 15 de enero de 2022, así como copia de las actas generadas a la misma fecha. De igual forma saber cómo se conforman y el rol que tienen los respectivos integrantes.” </w:t>
            </w:r>
            <w:r w:rsidRPr="007E6752">
              <w:rPr>
                <w:rFonts w:ascii="Palatino Linotype" w:hAnsi="Palatino Linotype"/>
              </w:rPr>
              <w:t>(Sic).</w:t>
            </w:r>
          </w:p>
        </w:tc>
      </w:tr>
      <w:tr w:rsidR="00E8720F" w:rsidRPr="007E6752" w14:paraId="4CE3C586" w14:textId="77777777" w:rsidTr="00183D72">
        <w:trPr>
          <w:trHeight w:val="421"/>
        </w:trPr>
        <w:tc>
          <w:tcPr>
            <w:tcW w:w="0" w:type="auto"/>
          </w:tcPr>
          <w:p w14:paraId="74639753" w14:textId="77777777" w:rsidR="00E8720F" w:rsidRPr="007E6752" w:rsidRDefault="00E8720F" w:rsidP="00183D72">
            <w:pPr>
              <w:rPr>
                <w:rFonts w:ascii="Palatino Linotype" w:hAnsi="Palatino Linotype"/>
                <w:b/>
              </w:rPr>
            </w:pPr>
            <w:r w:rsidRPr="007E6752">
              <w:rPr>
                <w:rFonts w:ascii="Palatino Linotype" w:hAnsi="Palatino Linotype"/>
                <w:b/>
              </w:rPr>
              <w:t>01265/DIFMETEPEC/IP/2022</w:t>
            </w:r>
          </w:p>
        </w:tc>
        <w:tc>
          <w:tcPr>
            <w:tcW w:w="0" w:type="auto"/>
          </w:tcPr>
          <w:p w14:paraId="2BB153A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16 de enero de 2022, así como copia de las actas generadas a la misma fecha. De igual forma saber cómo se conforman y el rol que tienen los respectivos integrantes”. (Sic).</w:t>
            </w:r>
          </w:p>
        </w:tc>
      </w:tr>
      <w:tr w:rsidR="00E8720F" w:rsidRPr="007E6752" w14:paraId="289A735B" w14:textId="77777777" w:rsidTr="00183D72">
        <w:trPr>
          <w:trHeight w:val="272"/>
        </w:trPr>
        <w:tc>
          <w:tcPr>
            <w:tcW w:w="0" w:type="auto"/>
          </w:tcPr>
          <w:p w14:paraId="591D8FED" w14:textId="77777777" w:rsidR="00E8720F" w:rsidRPr="007E6752" w:rsidRDefault="00E8720F" w:rsidP="00183D72">
            <w:pPr>
              <w:rPr>
                <w:rFonts w:ascii="Palatino Linotype" w:hAnsi="Palatino Linotype"/>
                <w:b/>
              </w:rPr>
            </w:pPr>
            <w:r w:rsidRPr="007E6752">
              <w:rPr>
                <w:rFonts w:ascii="Palatino Linotype" w:hAnsi="Palatino Linotype"/>
                <w:b/>
              </w:rPr>
              <w:t>01261/DIFMETEPEC/IP/2022</w:t>
            </w:r>
          </w:p>
        </w:tc>
        <w:tc>
          <w:tcPr>
            <w:tcW w:w="0" w:type="auto"/>
          </w:tcPr>
          <w:p w14:paraId="5E2766AA"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12 de enero de 2022, así como copia de las actas generadas a la misma fecha. De igual forma saber cómo se conforman y el rol que tienen los respectivos integrantes.” (Sic).</w:t>
            </w:r>
          </w:p>
        </w:tc>
      </w:tr>
      <w:tr w:rsidR="00E8720F" w:rsidRPr="007E6752" w14:paraId="6831EBA4" w14:textId="77777777" w:rsidTr="00183D72">
        <w:trPr>
          <w:trHeight w:val="421"/>
        </w:trPr>
        <w:tc>
          <w:tcPr>
            <w:tcW w:w="0" w:type="auto"/>
          </w:tcPr>
          <w:p w14:paraId="48483D9A" w14:textId="77777777" w:rsidR="00E8720F" w:rsidRPr="007E6752" w:rsidRDefault="00E8720F" w:rsidP="00183D72">
            <w:pPr>
              <w:rPr>
                <w:rFonts w:ascii="Palatino Linotype" w:hAnsi="Palatino Linotype"/>
                <w:b/>
              </w:rPr>
            </w:pPr>
            <w:r w:rsidRPr="007E6752">
              <w:rPr>
                <w:rFonts w:ascii="Palatino Linotype" w:hAnsi="Palatino Linotype"/>
                <w:b/>
              </w:rPr>
              <w:t>01262/DIFMETEPEC/IP/2022</w:t>
            </w:r>
          </w:p>
        </w:tc>
        <w:tc>
          <w:tcPr>
            <w:tcW w:w="0" w:type="auto"/>
          </w:tcPr>
          <w:p w14:paraId="16702B1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13 de enero de 2022, así como copia de las actas generadas a la misma fecha. De igual forma saber cómo se conforman y el rol que tienen los respectivos integrantes.” (Sic).</w:t>
            </w:r>
          </w:p>
        </w:tc>
      </w:tr>
      <w:tr w:rsidR="00E8720F" w:rsidRPr="007E6752" w14:paraId="24E5C4CC" w14:textId="77777777" w:rsidTr="00183D72">
        <w:trPr>
          <w:trHeight w:val="272"/>
        </w:trPr>
        <w:tc>
          <w:tcPr>
            <w:tcW w:w="0" w:type="auto"/>
          </w:tcPr>
          <w:p w14:paraId="5E29EE0F" w14:textId="77777777" w:rsidR="00E8720F" w:rsidRPr="007E6752" w:rsidRDefault="00E8720F" w:rsidP="00183D72">
            <w:pPr>
              <w:rPr>
                <w:rFonts w:ascii="Palatino Linotype" w:hAnsi="Palatino Linotype"/>
                <w:b/>
              </w:rPr>
            </w:pPr>
            <w:r w:rsidRPr="007E6752">
              <w:rPr>
                <w:rFonts w:ascii="Palatino Linotype" w:hAnsi="Palatino Linotype"/>
                <w:b/>
              </w:rPr>
              <w:t>01263/DIFMETEPEC/IP/2022</w:t>
            </w:r>
          </w:p>
        </w:tc>
        <w:tc>
          <w:tcPr>
            <w:tcW w:w="0" w:type="auto"/>
          </w:tcPr>
          <w:p w14:paraId="099E9C7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14 de enero de 2022, así como copia de las actas generadas a la misma fecha. De igual forma saber cómo se conforman y el rol que tienen los respectivos integrantes.” (Sic).</w:t>
            </w:r>
          </w:p>
        </w:tc>
      </w:tr>
      <w:tr w:rsidR="00E8720F" w:rsidRPr="007E6752" w14:paraId="5342210E" w14:textId="77777777" w:rsidTr="00183D72">
        <w:trPr>
          <w:trHeight w:val="421"/>
        </w:trPr>
        <w:tc>
          <w:tcPr>
            <w:tcW w:w="0" w:type="auto"/>
          </w:tcPr>
          <w:p w14:paraId="1DBB7CBC"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01266/DIFMETEPEC/IP/2022</w:t>
            </w:r>
          </w:p>
        </w:tc>
        <w:tc>
          <w:tcPr>
            <w:tcW w:w="0" w:type="auto"/>
          </w:tcPr>
          <w:p w14:paraId="3CACFBB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17 de enero de 2022, así como copia de las actas generadas a la misma fecha. De igual forma saber cómo se conforman y el rol que tienen los respectivos integrantes.” (Sic).</w:t>
            </w:r>
          </w:p>
        </w:tc>
      </w:tr>
      <w:tr w:rsidR="00E8720F" w:rsidRPr="007E6752" w14:paraId="2BF0A6F2" w14:textId="77777777" w:rsidTr="00183D72">
        <w:trPr>
          <w:trHeight w:val="272"/>
        </w:trPr>
        <w:tc>
          <w:tcPr>
            <w:tcW w:w="0" w:type="auto"/>
          </w:tcPr>
          <w:p w14:paraId="2AFAF40C" w14:textId="77777777" w:rsidR="00E8720F" w:rsidRPr="007E6752" w:rsidRDefault="00E8720F" w:rsidP="00183D72">
            <w:pPr>
              <w:rPr>
                <w:rFonts w:ascii="Palatino Linotype" w:hAnsi="Palatino Linotype"/>
                <w:b/>
              </w:rPr>
            </w:pPr>
            <w:r w:rsidRPr="007E6752">
              <w:rPr>
                <w:rFonts w:ascii="Palatino Linotype" w:hAnsi="Palatino Linotype"/>
                <w:b/>
              </w:rPr>
              <w:t>01267/DIFMETEPEC/IP/2022</w:t>
            </w:r>
          </w:p>
        </w:tc>
        <w:tc>
          <w:tcPr>
            <w:tcW w:w="0" w:type="auto"/>
          </w:tcPr>
          <w:p w14:paraId="787141A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18 de enero de 2022, así como copia de las actas generadas a la misma fecha. De igual forma saber cómo se conforman y el rol que tienen los respectivos integrantes.” (Sic).</w:t>
            </w:r>
          </w:p>
        </w:tc>
      </w:tr>
      <w:tr w:rsidR="00E8720F" w:rsidRPr="007E6752" w14:paraId="3DEC7F45" w14:textId="77777777" w:rsidTr="00183D72">
        <w:trPr>
          <w:trHeight w:val="421"/>
        </w:trPr>
        <w:tc>
          <w:tcPr>
            <w:tcW w:w="0" w:type="auto"/>
          </w:tcPr>
          <w:p w14:paraId="4A414E62" w14:textId="77777777" w:rsidR="00E8720F" w:rsidRPr="007E6752" w:rsidRDefault="00E8720F" w:rsidP="00183D72">
            <w:pPr>
              <w:rPr>
                <w:rFonts w:ascii="Palatino Linotype" w:hAnsi="Palatino Linotype"/>
                <w:b/>
              </w:rPr>
            </w:pPr>
            <w:r w:rsidRPr="007E6752">
              <w:rPr>
                <w:rFonts w:ascii="Palatino Linotype" w:hAnsi="Palatino Linotype"/>
                <w:b/>
              </w:rPr>
              <w:t>01251/DIFMETEPEC/IP/2022</w:t>
            </w:r>
          </w:p>
        </w:tc>
        <w:tc>
          <w:tcPr>
            <w:tcW w:w="0" w:type="auto"/>
          </w:tcPr>
          <w:p w14:paraId="4668CF7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 de enero de 2022, así como copia de las actas generadas a la misma fecha. De igual forma saber cómo se conforman y el rol que tienen los respectivos integrantes.” (Sic).</w:t>
            </w:r>
          </w:p>
        </w:tc>
      </w:tr>
      <w:tr w:rsidR="00E8720F" w:rsidRPr="007E6752" w14:paraId="08A5FF5C" w14:textId="77777777" w:rsidTr="00183D72">
        <w:trPr>
          <w:trHeight w:val="272"/>
        </w:trPr>
        <w:tc>
          <w:tcPr>
            <w:tcW w:w="0" w:type="auto"/>
          </w:tcPr>
          <w:p w14:paraId="34DB4EE3" w14:textId="77777777" w:rsidR="00E8720F" w:rsidRPr="007E6752" w:rsidRDefault="00E8720F" w:rsidP="00183D72">
            <w:pPr>
              <w:rPr>
                <w:rFonts w:ascii="Palatino Linotype" w:hAnsi="Palatino Linotype"/>
                <w:b/>
              </w:rPr>
            </w:pPr>
            <w:r w:rsidRPr="007E6752">
              <w:rPr>
                <w:rFonts w:ascii="Palatino Linotype" w:hAnsi="Palatino Linotype"/>
                <w:b/>
              </w:rPr>
              <w:t>01252/DIFMETEPEC/IP/2022</w:t>
            </w:r>
          </w:p>
        </w:tc>
        <w:tc>
          <w:tcPr>
            <w:tcW w:w="0" w:type="auto"/>
          </w:tcPr>
          <w:p w14:paraId="5C6E259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3 de enero de 2022, así como copia de las actas generadas a la misma fecha. De igual forma saber cómo se conforman y el rol que tienen los respectivos integrantes.” (Sic).</w:t>
            </w:r>
          </w:p>
        </w:tc>
      </w:tr>
      <w:tr w:rsidR="00E8720F" w:rsidRPr="007E6752" w14:paraId="5AF3800E" w14:textId="77777777" w:rsidTr="00183D72">
        <w:trPr>
          <w:trHeight w:val="421"/>
        </w:trPr>
        <w:tc>
          <w:tcPr>
            <w:tcW w:w="0" w:type="auto"/>
          </w:tcPr>
          <w:p w14:paraId="6342218B" w14:textId="77777777" w:rsidR="00E8720F" w:rsidRPr="007E6752" w:rsidRDefault="00E8720F" w:rsidP="00183D72">
            <w:pPr>
              <w:rPr>
                <w:rFonts w:ascii="Palatino Linotype" w:hAnsi="Palatino Linotype"/>
                <w:b/>
              </w:rPr>
            </w:pPr>
            <w:r w:rsidRPr="007E6752">
              <w:rPr>
                <w:rFonts w:ascii="Palatino Linotype" w:hAnsi="Palatino Linotype"/>
                <w:b/>
              </w:rPr>
              <w:t>01250/DIFMETEPEC/IP/2022</w:t>
            </w:r>
          </w:p>
        </w:tc>
        <w:tc>
          <w:tcPr>
            <w:tcW w:w="0" w:type="auto"/>
          </w:tcPr>
          <w:p w14:paraId="7B0DC961"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 de enero de 2022, así como copia de las actas generadas a la misma fecha. De igual forma saber cómo se conforman y el rol que tienen los respectivos integrantes.” (Sic).</w:t>
            </w:r>
          </w:p>
        </w:tc>
      </w:tr>
      <w:tr w:rsidR="00E8720F" w:rsidRPr="007E6752" w14:paraId="0C648EC5" w14:textId="77777777" w:rsidTr="00183D72">
        <w:trPr>
          <w:trHeight w:val="272"/>
        </w:trPr>
        <w:tc>
          <w:tcPr>
            <w:tcW w:w="0" w:type="auto"/>
          </w:tcPr>
          <w:p w14:paraId="4A846FA1" w14:textId="77777777" w:rsidR="00E8720F" w:rsidRPr="007E6752" w:rsidRDefault="00E8720F" w:rsidP="00183D72">
            <w:pPr>
              <w:rPr>
                <w:rFonts w:ascii="Palatino Linotype" w:hAnsi="Palatino Linotype"/>
                <w:b/>
              </w:rPr>
            </w:pPr>
            <w:r w:rsidRPr="007E6752">
              <w:rPr>
                <w:rFonts w:ascii="Palatino Linotype" w:hAnsi="Palatino Linotype"/>
                <w:b/>
              </w:rPr>
              <w:t>01253/DIFMETEPEC/IP/2022</w:t>
            </w:r>
          </w:p>
        </w:tc>
        <w:tc>
          <w:tcPr>
            <w:tcW w:w="0" w:type="auto"/>
          </w:tcPr>
          <w:p w14:paraId="55BB457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4 de enero de 2022, así como copia de las actas generadas a la misma fecha. De igual forma saber cómo se conforman y el rol que tienen los respectivos integrantes.” (Sic).</w:t>
            </w:r>
          </w:p>
        </w:tc>
      </w:tr>
      <w:tr w:rsidR="00E8720F" w:rsidRPr="007E6752" w14:paraId="76E2E687" w14:textId="77777777" w:rsidTr="00183D72">
        <w:trPr>
          <w:trHeight w:val="421"/>
        </w:trPr>
        <w:tc>
          <w:tcPr>
            <w:tcW w:w="0" w:type="auto"/>
          </w:tcPr>
          <w:p w14:paraId="08C5D950" w14:textId="77777777" w:rsidR="00E8720F" w:rsidRPr="007E6752" w:rsidRDefault="00E8720F" w:rsidP="00183D72">
            <w:pPr>
              <w:rPr>
                <w:rFonts w:ascii="Palatino Linotype" w:hAnsi="Palatino Linotype"/>
                <w:b/>
              </w:rPr>
            </w:pPr>
            <w:r w:rsidRPr="007E6752">
              <w:rPr>
                <w:rFonts w:ascii="Palatino Linotype" w:hAnsi="Palatino Linotype"/>
                <w:b/>
              </w:rPr>
              <w:t>01254/DIFMETEPEC/IP/2022</w:t>
            </w:r>
          </w:p>
        </w:tc>
        <w:tc>
          <w:tcPr>
            <w:tcW w:w="0" w:type="auto"/>
          </w:tcPr>
          <w:p w14:paraId="292E78F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Comités que se han instalado el 5 de enero de 2022, así como copia de las actas generadas </w:t>
            </w:r>
            <w:r w:rsidRPr="007E6752">
              <w:rPr>
                <w:rFonts w:ascii="Palatino Linotype" w:hAnsi="Palatino Linotype"/>
                <w:i/>
                <w:iCs/>
              </w:rPr>
              <w:lastRenderedPageBreak/>
              <w:t>a la misma fecha. De igual forma saber cómo se conforman y el rol que tienen los respectivos integrantes.” (Sic).</w:t>
            </w:r>
          </w:p>
        </w:tc>
      </w:tr>
      <w:tr w:rsidR="00E8720F" w:rsidRPr="007E6752" w14:paraId="03BF6452" w14:textId="77777777" w:rsidTr="00183D72">
        <w:trPr>
          <w:trHeight w:val="272"/>
        </w:trPr>
        <w:tc>
          <w:tcPr>
            <w:tcW w:w="0" w:type="auto"/>
          </w:tcPr>
          <w:p w14:paraId="79B2CA97"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01255/DIFMETEPEC/IP/2022</w:t>
            </w:r>
          </w:p>
        </w:tc>
        <w:tc>
          <w:tcPr>
            <w:tcW w:w="0" w:type="auto"/>
          </w:tcPr>
          <w:p w14:paraId="5B13054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6 de enero de 2022, así como copia de las actas generadas a la misma fecha. De igual forma saber cómo se conforman y el rol que tienen los respectivos integrantes.” (Sic).</w:t>
            </w:r>
          </w:p>
        </w:tc>
      </w:tr>
      <w:tr w:rsidR="00E8720F" w:rsidRPr="007E6752" w14:paraId="3C9A6438" w14:textId="77777777" w:rsidTr="00183D72">
        <w:trPr>
          <w:trHeight w:val="421"/>
        </w:trPr>
        <w:tc>
          <w:tcPr>
            <w:tcW w:w="0" w:type="auto"/>
          </w:tcPr>
          <w:p w14:paraId="60784F3D" w14:textId="77777777" w:rsidR="00E8720F" w:rsidRPr="007E6752" w:rsidRDefault="00E8720F" w:rsidP="00183D72">
            <w:pPr>
              <w:rPr>
                <w:rFonts w:ascii="Palatino Linotype" w:hAnsi="Palatino Linotype"/>
                <w:b/>
              </w:rPr>
            </w:pPr>
            <w:r w:rsidRPr="007E6752">
              <w:rPr>
                <w:rFonts w:ascii="Palatino Linotype" w:hAnsi="Palatino Linotype"/>
                <w:b/>
              </w:rPr>
              <w:t>01256/DIFMETEPEC/IP/2022</w:t>
            </w:r>
          </w:p>
        </w:tc>
        <w:tc>
          <w:tcPr>
            <w:tcW w:w="0" w:type="auto"/>
          </w:tcPr>
          <w:p w14:paraId="0284D2DF"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7 de enero de 2022, así como copia de las actas generadas a la misma fecha. De igual forma saber cómo se conforman y el rol que tienen los respectivos integrantes.” (Sic).</w:t>
            </w:r>
          </w:p>
        </w:tc>
      </w:tr>
      <w:tr w:rsidR="00E8720F" w:rsidRPr="007E6752" w14:paraId="694E8AC7" w14:textId="77777777" w:rsidTr="00183D72">
        <w:trPr>
          <w:trHeight w:val="272"/>
        </w:trPr>
        <w:tc>
          <w:tcPr>
            <w:tcW w:w="0" w:type="auto"/>
          </w:tcPr>
          <w:p w14:paraId="0A037C76" w14:textId="77777777" w:rsidR="00E8720F" w:rsidRPr="007E6752" w:rsidRDefault="00E8720F" w:rsidP="00183D72">
            <w:pPr>
              <w:rPr>
                <w:rFonts w:ascii="Palatino Linotype" w:hAnsi="Palatino Linotype"/>
                <w:b/>
              </w:rPr>
            </w:pPr>
            <w:r w:rsidRPr="007E6752">
              <w:rPr>
                <w:rFonts w:ascii="Palatino Linotype" w:hAnsi="Palatino Linotype"/>
                <w:b/>
              </w:rPr>
              <w:t>01257/DIFMETEPEC/IP/2022</w:t>
            </w:r>
          </w:p>
        </w:tc>
        <w:tc>
          <w:tcPr>
            <w:tcW w:w="0" w:type="auto"/>
          </w:tcPr>
          <w:p w14:paraId="42CA6341"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8 de enero de 2022, así como copia de las actas generadas a la misma fecha. De igual forma saber cómo se conforman y el rol que tienen los respectivos integrantes.” (Sic).</w:t>
            </w:r>
          </w:p>
        </w:tc>
      </w:tr>
      <w:tr w:rsidR="00E8720F" w:rsidRPr="007E6752" w14:paraId="7C0149ED" w14:textId="77777777" w:rsidTr="00183D72">
        <w:trPr>
          <w:trHeight w:val="421"/>
        </w:trPr>
        <w:tc>
          <w:tcPr>
            <w:tcW w:w="0" w:type="auto"/>
          </w:tcPr>
          <w:p w14:paraId="052EF027" w14:textId="77777777" w:rsidR="00E8720F" w:rsidRPr="007E6752" w:rsidRDefault="00E8720F" w:rsidP="00183D72">
            <w:pPr>
              <w:rPr>
                <w:rFonts w:ascii="Palatino Linotype" w:hAnsi="Palatino Linotype"/>
                <w:b/>
              </w:rPr>
            </w:pPr>
            <w:r w:rsidRPr="007E6752">
              <w:rPr>
                <w:rFonts w:ascii="Palatino Linotype" w:hAnsi="Palatino Linotype"/>
                <w:b/>
              </w:rPr>
              <w:t>01258/DIFMETEPEC/IP/2022</w:t>
            </w:r>
          </w:p>
        </w:tc>
        <w:tc>
          <w:tcPr>
            <w:tcW w:w="0" w:type="auto"/>
          </w:tcPr>
          <w:p w14:paraId="74BFC54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9 de enero de 2022, así como copia de las actas generadas a la misma fecha. De igual forma saber cómo se conforman y el rol que tienen los respectivos integrantes.” (Sic).</w:t>
            </w:r>
          </w:p>
        </w:tc>
      </w:tr>
      <w:tr w:rsidR="00E8720F" w:rsidRPr="007E6752" w14:paraId="19D1B3C5" w14:textId="77777777" w:rsidTr="00183D72">
        <w:trPr>
          <w:trHeight w:val="272"/>
        </w:trPr>
        <w:tc>
          <w:tcPr>
            <w:tcW w:w="0" w:type="auto"/>
          </w:tcPr>
          <w:p w14:paraId="587E0E65" w14:textId="77777777" w:rsidR="00E8720F" w:rsidRPr="007E6752" w:rsidRDefault="00E8720F" w:rsidP="00183D72">
            <w:pPr>
              <w:rPr>
                <w:rFonts w:ascii="Palatino Linotype" w:hAnsi="Palatino Linotype"/>
                <w:b/>
              </w:rPr>
            </w:pPr>
            <w:r w:rsidRPr="007E6752">
              <w:rPr>
                <w:rFonts w:ascii="Palatino Linotype" w:hAnsi="Palatino Linotype"/>
                <w:b/>
              </w:rPr>
              <w:t>01246/DIFMETEPEC/IP/2022</w:t>
            </w:r>
          </w:p>
        </w:tc>
        <w:tc>
          <w:tcPr>
            <w:tcW w:w="0" w:type="auto"/>
          </w:tcPr>
          <w:p w14:paraId="76FB17E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4 de febrero de 2022, así como copia de las actas generadas a la misma fecha. De igual forma saber cómo se conforman y el rol que tienen los respectivos integrantes.” (Sic).</w:t>
            </w:r>
          </w:p>
        </w:tc>
      </w:tr>
      <w:tr w:rsidR="00E8720F" w:rsidRPr="007E6752" w14:paraId="568C8E14" w14:textId="77777777" w:rsidTr="00183D72">
        <w:trPr>
          <w:trHeight w:val="96"/>
        </w:trPr>
        <w:tc>
          <w:tcPr>
            <w:tcW w:w="0" w:type="auto"/>
          </w:tcPr>
          <w:p w14:paraId="1CEA49EF" w14:textId="77777777" w:rsidR="00E8720F" w:rsidRPr="007E6752" w:rsidRDefault="00E8720F" w:rsidP="00183D72">
            <w:pPr>
              <w:rPr>
                <w:rFonts w:ascii="Palatino Linotype" w:hAnsi="Palatino Linotype"/>
                <w:b/>
              </w:rPr>
            </w:pPr>
            <w:r w:rsidRPr="007E6752">
              <w:rPr>
                <w:rFonts w:ascii="Palatino Linotype" w:hAnsi="Palatino Linotype"/>
                <w:b/>
              </w:rPr>
              <w:t>01247/DIFMETEPEC/IP/2022</w:t>
            </w:r>
          </w:p>
        </w:tc>
        <w:tc>
          <w:tcPr>
            <w:tcW w:w="0" w:type="auto"/>
          </w:tcPr>
          <w:p w14:paraId="6323269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Comités que se han instalado el 3 de febrero de 2022, así como copia de las actas generadas a la misma fecha. De igual forma saber cómo se </w:t>
            </w:r>
            <w:r w:rsidRPr="007E6752">
              <w:rPr>
                <w:rFonts w:ascii="Palatino Linotype" w:hAnsi="Palatino Linotype"/>
                <w:i/>
                <w:iCs/>
              </w:rPr>
              <w:lastRenderedPageBreak/>
              <w:t>conforman y el rol que tienen los respectivos integrantes.” (Sic).</w:t>
            </w:r>
          </w:p>
        </w:tc>
      </w:tr>
      <w:tr w:rsidR="00E8720F" w:rsidRPr="007E6752" w14:paraId="5075D2D6" w14:textId="77777777" w:rsidTr="00183D72">
        <w:trPr>
          <w:trHeight w:val="272"/>
        </w:trPr>
        <w:tc>
          <w:tcPr>
            <w:tcW w:w="0" w:type="auto"/>
          </w:tcPr>
          <w:p w14:paraId="69336E94"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01248/DIFMETEPEC/IP/2022</w:t>
            </w:r>
          </w:p>
        </w:tc>
        <w:tc>
          <w:tcPr>
            <w:tcW w:w="0" w:type="auto"/>
          </w:tcPr>
          <w:p w14:paraId="75261162"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 de febrero de 2022, así como copia de las actas generadas a la misma fecha. De igual forma saber cómo se conforman y el rol que tienen los respectivos integrantes.” (Sic).</w:t>
            </w:r>
          </w:p>
        </w:tc>
      </w:tr>
      <w:tr w:rsidR="00E8720F" w:rsidRPr="007E6752" w14:paraId="48ACA470" w14:textId="77777777" w:rsidTr="00183D72">
        <w:trPr>
          <w:trHeight w:val="421"/>
        </w:trPr>
        <w:tc>
          <w:tcPr>
            <w:tcW w:w="0" w:type="auto"/>
          </w:tcPr>
          <w:p w14:paraId="53264DDB" w14:textId="77777777" w:rsidR="00E8720F" w:rsidRPr="007E6752" w:rsidRDefault="00E8720F" w:rsidP="00183D72">
            <w:pPr>
              <w:rPr>
                <w:rFonts w:ascii="Palatino Linotype" w:hAnsi="Palatino Linotype"/>
                <w:b/>
              </w:rPr>
            </w:pPr>
            <w:r w:rsidRPr="007E6752">
              <w:rPr>
                <w:rFonts w:ascii="Palatino Linotype" w:hAnsi="Palatino Linotype"/>
                <w:b/>
              </w:rPr>
              <w:t>01249/DIFMETEPEC/IP/2022</w:t>
            </w:r>
          </w:p>
        </w:tc>
        <w:tc>
          <w:tcPr>
            <w:tcW w:w="0" w:type="auto"/>
          </w:tcPr>
          <w:p w14:paraId="7F85BCE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 de febrero de 2022, así como copia de las actas generadas a la misma fecha. De igual forma saber cómo se conforman y el rol que tienen los respectivos integrantes.” (Sic).</w:t>
            </w:r>
          </w:p>
        </w:tc>
      </w:tr>
      <w:tr w:rsidR="00E8720F" w:rsidRPr="007E6752" w14:paraId="370E1386" w14:textId="77777777" w:rsidTr="00183D72">
        <w:trPr>
          <w:trHeight w:val="272"/>
        </w:trPr>
        <w:tc>
          <w:tcPr>
            <w:tcW w:w="0" w:type="auto"/>
          </w:tcPr>
          <w:p w14:paraId="222D3149" w14:textId="77777777" w:rsidR="00E8720F" w:rsidRPr="007E6752" w:rsidRDefault="00E8720F" w:rsidP="00183D72">
            <w:pPr>
              <w:rPr>
                <w:rFonts w:ascii="Palatino Linotype" w:hAnsi="Palatino Linotype"/>
                <w:b/>
              </w:rPr>
            </w:pPr>
            <w:r w:rsidRPr="007E6752">
              <w:rPr>
                <w:rFonts w:ascii="Palatino Linotype" w:hAnsi="Palatino Linotype"/>
                <w:b/>
              </w:rPr>
              <w:t>01259/DIFMETEPEC/IP/2022</w:t>
            </w:r>
          </w:p>
        </w:tc>
        <w:tc>
          <w:tcPr>
            <w:tcW w:w="0" w:type="auto"/>
          </w:tcPr>
          <w:p w14:paraId="3AC873C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10 de enero de 2022, así como copia de las actas generadas a la misma fecha. De igual forma saber cómo se conforman y el rol que tienen los respectivos integrantes.” (Sic).</w:t>
            </w:r>
          </w:p>
        </w:tc>
      </w:tr>
      <w:tr w:rsidR="00E8720F" w:rsidRPr="007E6752" w14:paraId="400E4889" w14:textId="77777777" w:rsidTr="00183D72">
        <w:trPr>
          <w:trHeight w:val="421"/>
        </w:trPr>
        <w:tc>
          <w:tcPr>
            <w:tcW w:w="0" w:type="auto"/>
          </w:tcPr>
          <w:p w14:paraId="320FD60B" w14:textId="77777777" w:rsidR="00E8720F" w:rsidRPr="007E6752" w:rsidRDefault="00E8720F" w:rsidP="00183D72">
            <w:pPr>
              <w:rPr>
                <w:rFonts w:ascii="Palatino Linotype" w:hAnsi="Palatino Linotype"/>
                <w:b/>
              </w:rPr>
            </w:pPr>
            <w:r w:rsidRPr="007E6752">
              <w:rPr>
                <w:rFonts w:ascii="Palatino Linotype" w:hAnsi="Palatino Linotype"/>
                <w:b/>
              </w:rPr>
              <w:t>01260/DIFMETEPEC/IP/2022</w:t>
            </w:r>
          </w:p>
        </w:tc>
        <w:tc>
          <w:tcPr>
            <w:tcW w:w="0" w:type="auto"/>
          </w:tcPr>
          <w:p w14:paraId="2493401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11 de enero de 2022, así como copia de las actas generadas a la misma fecha. De igual forma saber cómo se conforman y el rol que tienen los respectivos integrantes.” (Sic).</w:t>
            </w:r>
          </w:p>
        </w:tc>
      </w:tr>
      <w:tr w:rsidR="00E8720F" w:rsidRPr="007E6752" w14:paraId="370421A1" w14:textId="77777777" w:rsidTr="00183D72">
        <w:trPr>
          <w:trHeight w:val="272"/>
        </w:trPr>
        <w:tc>
          <w:tcPr>
            <w:tcW w:w="0" w:type="auto"/>
          </w:tcPr>
          <w:p w14:paraId="7F01809D" w14:textId="77777777" w:rsidR="00E8720F" w:rsidRPr="007E6752" w:rsidRDefault="00E8720F" w:rsidP="00183D72">
            <w:pPr>
              <w:rPr>
                <w:rFonts w:ascii="Palatino Linotype" w:hAnsi="Palatino Linotype"/>
                <w:b/>
              </w:rPr>
            </w:pPr>
            <w:r w:rsidRPr="007E6752">
              <w:rPr>
                <w:rFonts w:ascii="Palatino Linotype" w:hAnsi="Palatino Linotype"/>
                <w:b/>
              </w:rPr>
              <w:t>01243/DIFMETEPEC/IP/2022</w:t>
            </w:r>
          </w:p>
        </w:tc>
        <w:tc>
          <w:tcPr>
            <w:tcW w:w="0" w:type="auto"/>
          </w:tcPr>
          <w:p w14:paraId="77B006D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7 de febrero de 2022, así como copia de las actas generadas a la misma fecha. De igual forma saber cómo se conforman y el rol que tienen los respectivos integrantes.” (Sic).</w:t>
            </w:r>
          </w:p>
        </w:tc>
      </w:tr>
      <w:tr w:rsidR="00E8720F" w:rsidRPr="007E6752" w14:paraId="3BCE97F3" w14:textId="77777777" w:rsidTr="00183D72">
        <w:trPr>
          <w:trHeight w:val="205"/>
        </w:trPr>
        <w:tc>
          <w:tcPr>
            <w:tcW w:w="0" w:type="auto"/>
          </w:tcPr>
          <w:p w14:paraId="348AF322" w14:textId="77777777" w:rsidR="00E8720F" w:rsidRPr="007E6752" w:rsidRDefault="00E8720F" w:rsidP="00183D72">
            <w:pPr>
              <w:rPr>
                <w:rFonts w:ascii="Palatino Linotype" w:hAnsi="Palatino Linotype"/>
                <w:b/>
              </w:rPr>
            </w:pPr>
            <w:r w:rsidRPr="007E6752">
              <w:rPr>
                <w:rFonts w:ascii="Palatino Linotype" w:hAnsi="Palatino Linotype"/>
                <w:b/>
              </w:rPr>
              <w:t>01244/DIFMETEPEC/IP/2022</w:t>
            </w:r>
          </w:p>
        </w:tc>
        <w:tc>
          <w:tcPr>
            <w:tcW w:w="0" w:type="auto"/>
          </w:tcPr>
          <w:p w14:paraId="519E2A6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6 de febrero de 2022, así como copia de las actas generadas a la misma fecha. De igual forma saber cómo se conforman y el rol que tienen los respectivos integrantes.” (Sic).</w:t>
            </w:r>
          </w:p>
        </w:tc>
      </w:tr>
      <w:tr w:rsidR="00E8720F" w:rsidRPr="007E6752" w14:paraId="285DFB16" w14:textId="77777777" w:rsidTr="00183D72">
        <w:trPr>
          <w:trHeight w:val="272"/>
        </w:trPr>
        <w:tc>
          <w:tcPr>
            <w:tcW w:w="0" w:type="auto"/>
          </w:tcPr>
          <w:p w14:paraId="7FA824E2"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01245/DIFMETEPEC/IP/2022</w:t>
            </w:r>
          </w:p>
        </w:tc>
        <w:tc>
          <w:tcPr>
            <w:tcW w:w="0" w:type="auto"/>
          </w:tcPr>
          <w:p w14:paraId="709BE99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5 de febrero de 2022, así como copia de las actas generadas a la misma fecha. De igual forma saber cómo se conforman y el rol que tienen los respectivos integrantes.” (Sic).</w:t>
            </w:r>
          </w:p>
        </w:tc>
      </w:tr>
      <w:tr w:rsidR="00E8720F" w:rsidRPr="007E6752" w14:paraId="7F93A5AA" w14:textId="77777777" w:rsidTr="00183D72">
        <w:trPr>
          <w:trHeight w:val="421"/>
        </w:trPr>
        <w:tc>
          <w:tcPr>
            <w:tcW w:w="0" w:type="auto"/>
          </w:tcPr>
          <w:p w14:paraId="387646BF" w14:textId="77777777" w:rsidR="00E8720F" w:rsidRPr="007E6752" w:rsidRDefault="00E8720F" w:rsidP="00183D72">
            <w:pPr>
              <w:rPr>
                <w:rFonts w:ascii="Palatino Linotype" w:hAnsi="Palatino Linotype"/>
                <w:b/>
              </w:rPr>
            </w:pPr>
            <w:r w:rsidRPr="007E6752">
              <w:rPr>
                <w:rFonts w:ascii="Palatino Linotype" w:hAnsi="Palatino Linotype"/>
                <w:b/>
              </w:rPr>
              <w:t>01233/DIFMETEPEC/IP/2022</w:t>
            </w:r>
          </w:p>
        </w:tc>
        <w:tc>
          <w:tcPr>
            <w:tcW w:w="0" w:type="auto"/>
          </w:tcPr>
          <w:p w14:paraId="2C84D95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17 de febrero de 2022, así como copia de las actas generadas a la misma fecha. De igual forma saber cómo se conforman y el rol que tienen los respectivos integrantes.” (Sic).</w:t>
            </w:r>
          </w:p>
        </w:tc>
      </w:tr>
      <w:tr w:rsidR="00E8720F" w:rsidRPr="007E6752" w14:paraId="1BE1C7CA" w14:textId="77777777" w:rsidTr="00183D72">
        <w:trPr>
          <w:trHeight w:val="272"/>
        </w:trPr>
        <w:tc>
          <w:tcPr>
            <w:tcW w:w="0" w:type="auto"/>
          </w:tcPr>
          <w:p w14:paraId="5E4765A4" w14:textId="77777777" w:rsidR="00E8720F" w:rsidRPr="007E6752" w:rsidRDefault="00E8720F" w:rsidP="00183D72">
            <w:pPr>
              <w:rPr>
                <w:rFonts w:ascii="Palatino Linotype" w:hAnsi="Palatino Linotype"/>
                <w:b/>
              </w:rPr>
            </w:pPr>
            <w:r w:rsidRPr="007E6752">
              <w:rPr>
                <w:rFonts w:ascii="Palatino Linotype" w:hAnsi="Palatino Linotype"/>
                <w:b/>
              </w:rPr>
              <w:t>01234/DIFMETEPEC/IP/2022</w:t>
            </w:r>
          </w:p>
        </w:tc>
        <w:tc>
          <w:tcPr>
            <w:tcW w:w="0" w:type="auto"/>
          </w:tcPr>
          <w:p w14:paraId="74131A3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16 de febrero de 2022, así como copia de las actas generadas a la misma fecha. De igual forma saber cómo se conforman y el rol que tienen los respectivos integrantes.” (Sic).</w:t>
            </w:r>
          </w:p>
        </w:tc>
      </w:tr>
      <w:tr w:rsidR="00E8720F" w:rsidRPr="007E6752" w14:paraId="096AE82D" w14:textId="77777777" w:rsidTr="00183D72">
        <w:trPr>
          <w:trHeight w:val="421"/>
        </w:trPr>
        <w:tc>
          <w:tcPr>
            <w:tcW w:w="0" w:type="auto"/>
          </w:tcPr>
          <w:p w14:paraId="3FBA4429" w14:textId="77777777" w:rsidR="00E8720F" w:rsidRPr="007E6752" w:rsidRDefault="00E8720F" w:rsidP="00183D72">
            <w:pPr>
              <w:rPr>
                <w:rFonts w:ascii="Palatino Linotype" w:hAnsi="Palatino Linotype"/>
                <w:b/>
              </w:rPr>
            </w:pPr>
            <w:r w:rsidRPr="007E6752">
              <w:rPr>
                <w:rFonts w:ascii="Palatino Linotype" w:hAnsi="Palatino Linotype"/>
                <w:b/>
              </w:rPr>
              <w:t>01235/DIFMETEPEC/IP/2022</w:t>
            </w:r>
          </w:p>
        </w:tc>
        <w:tc>
          <w:tcPr>
            <w:tcW w:w="0" w:type="auto"/>
          </w:tcPr>
          <w:p w14:paraId="67D5A013"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15 de febrero de 2022, así como copia de las actas generadas a la misma fecha. De igual forma saber cómo se conforman y el rol que tienen los respectivos integrantes.” (Sic).</w:t>
            </w:r>
          </w:p>
        </w:tc>
      </w:tr>
      <w:tr w:rsidR="00E8720F" w:rsidRPr="007E6752" w14:paraId="43C3634D" w14:textId="77777777" w:rsidTr="00183D72">
        <w:trPr>
          <w:trHeight w:val="272"/>
        </w:trPr>
        <w:tc>
          <w:tcPr>
            <w:tcW w:w="0" w:type="auto"/>
          </w:tcPr>
          <w:p w14:paraId="6559AFB5" w14:textId="77777777" w:rsidR="00E8720F" w:rsidRPr="007E6752" w:rsidRDefault="00E8720F" w:rsidP="00183D72">
            <w:pPr>
              <w:rPr>
                <w:rFonts w:ascii="Palatino Linotype" w:hAnsi="Palatino Linotype"/>
                <w:b/>
              </w:rPr>
            </w:pPr>
            <w:r w:rsidRPr="007E6752">
              <w:rPr>
                <w:rFonts w:ascii="Palatino Linotype" w:hAnsi="Palatino Linotype"/>
                <w:b/>
              </w:rPr>
              <w:t>01236/DIFMETEPEC/IP/2022</w:t>
            </w:r>
          </w:p>
        </w:tc>
        <w:tc>
          <w:tcPr>
            <w:tcW w:w="0" w:type="auto"/>
          </w:tcPr>
          <w:p w14:paraId="3CB696C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14 de febrero de 2022, así como copia de las actas generadas a la misma fecha. De igual forma  saber cómo se conforman y el rol que tienen los respectivos integrantes. “(Sic).</w:t>
            </w:r>
          </w:p>
        </w:tc>
      </w:tr>
      <w:tr w:rsidR="00E8720F" w:rsidRPr="007E6752" w14:paraId="4860A8FA" w14:textId="77777777" w:rsidTr="00183D72">
        <w:trPr>
          <w:trHeight w:val="421"/>
        </w:trPr>
        <w:tc>
          <w:tcPr>
            <w:tcW w:w="0" w:type="auto"/>
          </w:tcPr>
          <w:p w14:paraId="39C56959" w14:textId="77777777" w:rsidR="00E8720F" w:rsidRPr="007E6752" w:rsidRDefault="00E8720F" w:rsidP="00183D72">
            <w:pPr>
              <w:rPr>
                <w:rFonts w:ascii="Palatino Linotype" w:hAnsi="Palatino Linotype"/>
                <w:b/>
              </w:rPr>
            </w:pPr>
            <w:r w:rsidRPr="007E6752">
              <w:rPr>
                <w:rFonts w:ascii="Palatino Linotype" w:hAnsi="Palatino Linotype"/>
                <w:b/>
              </w:rPr>
              <w:t>01239/DIFMETEPEC/IP/2022</w:t>
            </w:r>
          </w:p>
        </w:tc>
        <w:tc>
          <w:tcPr>
            <w:tcW w:w="0" w:type="auto"/>
          </w:tcPr>
          <w:p w14:paraId="6567562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11 de febrero de 2022, así como copia de las actas generadas a la misma fecha. De igual forma saber cómo se conforman y el rol que tienen los respectivos integrantes.” (Sic).</w:t>
            </w:r>
          </w:p>
        </w:tc>
      </w:tr>
      <w:tr w:rsidR="00E8720F" w:rsidRPr="007E6752" w14:paraId="2EA07B6B" w14:textId="77777777" w:rsidTr="00183D72">
        <w:trPr>
          <w:trHeight w:val="272"/>
        </w:trPr>
        <w:tc>
          <w:tcPr>
            <w:tcW w:w="0" w:type="auto"/>
          </w:tcPr>
          <w:p w14:paraId="3F3F4900" w14:textId="77777777" w:rsidR="00E8720F" w:rsidRPr="007E6752" w:rsidRDefault="00E8720F" w:rsidP="00183D72">
            <w:pPr>
              <w:rPr>
                <w:rFonts w:ascii="Palatino Linotype" w:hAnsi="Palatino Linotype"/>
                <w:b/>
              </w:rPr>
            </w:pPr>
            <w:r w:rsidRPr="007E6752">
              <w:rPr>
                <w:rFonts w:ascii="Palatino Linotype" w:hAnsi="Palatino Linotype"/>
                <w:b/>
              </w:rPr>
              <w:t>01240/DIFMETEPEC/IP/2022</w:t>
            </w:r>
          </w:p>
        </w:tc>
        <w:tc>
          <w:tcPr>
            <w:tcW w:w="0" w:type="auto"/>
          </w:tcPr>
          <w:p w14:paraId="79E0581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Comités que se han instalado el 10 de febrero de 2022, así como copia de las actas generadas </w:t>
            </w:r>
            <w:r w:rsidRPr="007E6752">
              <w:rPr>
                <w:rFonts w:ascii="Palatino Linotype" w:hAnsi="Palatino Linotype"/>
                <w:i/>
                <w:iCs/>
              </w:rPr>
              <w:lastRenderedPageBreak/>
              <w:t>a la misma fecha. De igual forma saber cómo se conforman y el rol que tienen los respectivos integrantes.” (Sic).</w:t>
            </w:r>
          </w:p>
        </w:tc>
      </w:tr>
      <w:tr w:rsidR="00E8720F" w:rsidRPr="007E6752" w14:paraId="007E8605" w14:textId="77777777" w:rsidTr="00183D72">
        <w:trPr>
          <w:trHeight w:val="421"/>
        </w:trPr>
        <w:tc>
          <w:tcPr>
            <w:tcW w:w="0" w:type="auto"/>
          </w:tcPr>
          <w:p w14:paraId="5DAB8485"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01241/DIFMETEPEC/IP/2022</w:t>
            </w:r>
          </w:p>
        </w:tc>
        <w:tc>
          <w:tcPr>
            <w:tcW w:w="0" w:type="auto"/>
          </w:tcPr>
          <w:p w14:paraId="1807DB8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9 de febrero de 2022, así como copia de las actas generadas a la misma fecha. De igual forma saber cómo se conforman y el rol que tienen los respectivos integrantes.” (Sic).</w:t>
            </w:r>
          </w:p>
        </w:tc>
      </w:tr>
      <w:tr w:rsidR="00E8720F" w:rsidRPr="007E6752" w14:paraId="0D998E78" w14:textId="77777777" w:rsidTr="00183D72">
        <w:trPr>
          <w:trHeight w:val="272"/>
        </w:trPr>
        <w:tc>
          <w:tcPr>
            <w:tcW w:w="0" w:type="auto"/>
          </w:tcPr>
          <w:p w14:paraId="10E82079" w14:textId="77777777" w:rsidR="00E8720F" w:rsidRPr="007E6752" w:rsidRDefault="00E8720F" w:rsidP="00183D72">
            <w:pPr>
              <w:rPr>
                <w:rFonts w:ascii="Palatino Linotype" w:hAnsi="Palatino Linotype"/>
                <w:b/>
              </w:rPr>
            </w:pPr>
            <w:r w:rsidRPr="007E6752">
              <w:rPr>
                <w:rFonts w:ascii="Palatino Linotype" w:hAnsi="Palatino Linotype"/>
                <w:b/>
              </w:rPr>
              <w:t>01242/DIFMETEPEC/IP/2022</w:t>
            </w:r>
          </w:p>
        </w:tc>
        <w:tc>
          <w:tcPr>
            <w:tcW w:w="0" w:type="auto"/>
          </w:tcPr>
          <w:p w14:paraId="34326D5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8 de febrero de 2022, así como copia de las actas generadas a la misma fecha. De igual forma saber cómo se conforman y el rol que tienen los respectivos integrantes.” (Sic).</w:t>
            </w:r>
          </w:p>
        </w:tc>
      </w:tr>
      <w:tr w:rsidR="00E8720F" w:rsidRPr="007E6752" w14:paraId="468D128E" w14:textId="77777777" w:rsidTr="00183D72">
        <w:trPr>
          <w:trHeight w:val="421"/>
        </w:trPr>
        <w:tc>
          <w:tcPr>
            <w:tcW w:w="0" w:type="auto"/>
          </w:tcPr>
          <w:p w14:paraId="56FB43FB" w14:textId="77777777" w:rsidR="00E8720F" w:rsidRPr="007E6752" w:rsidRDefault="00E8720F" w:rsidP="00183D72">
            <w:pPr>
              <w:rPr>
                <w:rFonts w:ascii="Palatino Linotype" w:hAnsi="Palatino Linotype"/>
                <w:b/>
              </w:rPr>
            </w:pPr>
            <w:r w:rsidRPr="007E6752">
              <w:rPr>
                <w:rFonts w:ascii="Palatino Linotype" w:hAnsi="Palatino Linotype"/>
                <w:b/>
              </w:rPr>
              <w:t>01237/DIFMETEPEC/IP/2022</w:t>
            </w:r>
          </w:p>
        </w:tc>
        <w:tc>
          <w:tcPr>
            <w:tcW w:w="0" w:type="auto"/>
          </w:tcPr>
          <w:p w14:paraId="006BE71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13 de febrero de 2022, así como copia de las actas generadas a la misma fecha. De igual forma saber cómo se conforman y el rol que tienen los respectivos integrantes.” (Sic).</w:t>
            </w:r>
          </w:p>
        </w:tc>
      </w:tr>
      <w:tr w:rsidR="00E8720F" w:rsidRPr="007E6752" w14:paraId="1536F8A4" w14:textId="77777777" w:rsidTr="00183D72">
        <w:trPr>
          <w:trHeight w:val="272"/>
        </w:trPr>
        <w:tc>
          <w:tcPr>
            <w:tcW w:w="0" w:type="auto"/>
          </w:tcPr>
          <w:p w14:paraId="2D0DAA14" w14:textId="77777777" w:rsidR="00E8720F" w:rsidRPr="007E6752" w:rsidRDefault="00E8720F" w:rsidP="00183D72">
            <w:pPr>
              <w:rPr>
                <w:rFonts w:ascii="Palatino Linotype" w:hAnsi="Palatino Linotype"/>
                <w:b/>
              </w:rPr>
            </w:pPr>
            <w:r w:rsidRPr="007E6752">
              <w:rPr>
                <w:rFonts w:ascii="Palatino Linotype" w:hAnsi="Palatino Linotype"/>
                <w:b/>
              </w:rPr>
              <w:t>01238/DIFMETEPEC/IP/2022</w:t>
            </w:r>
          </w:p>
        </w:tc>
        <w:tc>
          <w:tcPr>
            <w:tcW w:w="0" w:type="auto"/>
          </w:tcPr>
          <w:p w14:paraId="00429411"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12 de febrero de 2022, así como copia de las actas generadas a la misma fecha. De igual forma saber cómo se conforman y el rol que tienen los respectivos integrantes.” (Sic).</w:t>
            </w:r>
          </w:p>
        </w:tc>
      </w:tr>
      <w:tr w:rsidR="00E8720F" w:rsidRPr="007E6752" w14:paraId="2F14E75A" w14:textId="77777777" w:rsidTr="00183D72">
        <w:trPr>
          <w:trHeight w:val="421"/>
        </w:trPr>
        <w:tc>
          <w:tcPr>
            <w:tcW w:w="0" w:type="auto"/>
          </w:tcPr>
          <w:p w14:paraId="78ED6259" w14:textId="77777777" w:rsidR="00E8720F" w:rsidRPr="007E6752" w:rsidRDefault="00E8720F" w:rsidP="00183D72">
            <w:pPr>
              <w:rPr>
                <w:rFonts w:ascii="Palatino Linotype" w:hAnsi="Palatino Linotype"/>
                <w:b/>
              </w:rPr>
            </w:pPr>
            <w:r w:rsidRPr="007E6752">
              <w:rPr>
                <w:rFonts w:ascii="Palatino Linotype" w:hAnsi="Palatino Linotype"/>
                <w:b/>
              </w:rPr>
              <w:t>01222/DIFMETEPEC/IP/2022</w:t>
            </w:r>
          </w:p>
        </w:tc>
        <w:tc>
          <w:tcPr>
            <w:tcW w:w="0" w:type="auto"/>
          </w:tcPr>
          <w:p w14:paraId="45E2F66F"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28 de febrero de 2022, así como copia de las actas generadas a la misma fecha. De igual forma saber cómo se conforman y el rol que tienen los respectivos integrantes.” (Sic).</w:t>
            </w:r>
          </w:p>
        </w:tc>
      </w:tr>
      <w:tr w:rsidR="00E8720F" w:rsidRPr="007E6752" w14:paraId="191B721C" w14:textId="77777777" w:rsidTr="00183D72">
        <w:trPr>
          <w:trHeight w:val="272"/>
        </w:trPr>
        <w:tc>
          <w:tcPr>
            <w:tcW w:w="0" w:type="auto"/>
          </w:tcPr>
          <w:p w14:paraId="4FFC382B" w14:textId="77777777" w:rsidR="00E8720F" w:rsidRPr="007E6752" w:rsidRDefault="00E8720F" w:rsidP="00183D72">
            <w:pPr>
              <w:rPr>
                <w:rFonts w:ascii="Palatino Linotype" w:hAnsi="Palatino Linotype"/>
                <w:b/>
              </w:rPr>
            </w:pPr>
            <w:r w:rsidRPr="007E6752">
              <w:rPr>
                <w:rFonts w:ascii="Palatino Linotype" w:hAnsi="Palatino Linotype"/>
                <w:b/>
              </w:rPr>
              <w:t>01225/DIFMETEPEC/IP/2022</w:t>
            </w:r>
          </w:p>
        </w:tc>
        <w:tc>
          <w:tcPr>
            <w:tcW w:w="0" w:type="auto"/>
          </w:tcPr>
          <w:p w14:paraId="1A03A69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Comités que se han instalado el 25 de febrero de 2022, así como copia de las actas generadas a la misma fecha. De igual forma saber cómo se </w:t>
            </w:r>
            <w:r w:rsidRPr="007E6752">
              <w:rPr>
                <w:rFonts w:ascii="Palatino Linotype" w:hAnsi="Palatino Linotype"/>
                <w:i/>
                <w:iCs/>
              </w:rPr>
              <w:lastRenderedPageBreak/>
              <w:t>conforman y el rol que tienen los respectivos integrantes.” (Sic).</w:t>
            </w:r>
          </w:p>
        </w:tc>
      </w:tr>
      <w:tr w:rsidR="00E8720F" w:rsidRPr="007E6752" w14:paraId="24349189" w14:textId="77777777" w:rsidTr="00183D72">
        <w:trPr>
          <w:trHeight w:val="421"/>
        </w:trPr>
        <w:tc>
          <w:tcPr>
            <w:tcW w:w="0" w:type="auto"/>
          </w:tcPr>
          <w:p w14:paraId="4CF561EE"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01226/DIFMETEPEC/IP/2022</w:t>
            </w:r>
          </w:p>
        </w:tc>
        <w:tc>
          <w:tcPr>
            <w:tcW w:w="0" w:type="auto"/>
          </w:tcPr>
          <w:p w14:paraId="7CBAC56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24 de febrero de 2022, así como copia de las actas generadas a la misma fecha. De igual forma saber cómo se conforman y el rol que tienen los respectivos integrantes.” (Sic).</w:t>
            </w:r>
          </w:p>
        </w:tc>
      </w:tr>
      <w:tr w:rsidR="00E8720F" w:rsidRPr="007E6752" w14:paraId="7B86C8BE" w14:textId="77777777" w:rsidTr="00183D72">
        <w:trPr>
          <w:trHeight w:val="272"/>
        </w:trPr>
        <w:tc>
          <w:tcPr>
            <w:tcW w:w="0" w:type="auto"/>
          </w:tcPr>
          <w:p w14:paraId="0FBFEB65" w14:textId="77777777" w:rsidR="00E8720F" w:rsidRPr="007E6752" w:rsidRDefault="00E8720F" w:rsidP="00183D72">
            <w:pPr>
              <w:rPr>
                <w:rFonts w:ascii="Palatino Linotype" w:hAnsi="Palatino Linotype"/>
                <w:b/>
              </w:rPr>
            </w:pPr>
            <w:r w:rsidRPr="007E6752">
              <w:rPr>
                <w:rFonts w:ascii="Palatino Linotype" w:hAnsi="Palatino Linotype"/>
                <w:b/>
              </w:rPr>
              <w:t>01227/DIFMETEPEC/IP/2022</w:t>
            </w:r>
          </w:p>
        </w:tc>
        <w:tc>
          <w:tcPr>
            <w:tcW w:w="0" w:type="auto"/>
          </w:tcPr>
          <w:p w14:paraId="50B6452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23 de febrero de 2022, así como copia de las actas generadas a la misma fecha. De igual forma saber cómo se conforman y el rol que tienen los respectivos integrantes.” (Sic).</w:t>
            </w:r>
          </w:p>
        </w:tc>
      </w:tr>
      <w:tr w:rsidR="00E8720F" w:rsidRPr="007E6752" w14:paraId="1B32F538" w14:textId="77777777" w:rsidTr="00183D72">
        <w:trPr>
          <w:trHeight w:val="421"/>
        </w:trPr>
        <w:tc>
          <w:tcPr>
            <w:tcW w:w="0" w:type="auto"/>
          </w:tcPr>
          <w:p w14:paraId="7CD02558" w14:textId="77777777" w:rsidR="00E8720F" w:rsidRPr="007E6752" w:rsidRDefault="00E8720F" w:rsidP="00183D72">
            <w:pPr>
              <w:rPr>
                <w:rFonts w:ascii="Palatino Linotype" w:hAnsi="Palatino Linotype"/>
                <w:b/>
              </w:rPr>
            </w:pPr>
            <w:r w:rsidRPr="007E6752">
              <w:rPr>
                <w:rFonts w:ascii="Palatino Linotype" w:hAnsi="Palatino Linotype"/>
                <w:b/>
              </w:rPr>
              <w:t>01228/DIFMETEPEC/IP/2022</w:t>
            </w:r>
          </w:p>
        </w:tc>
        <w:tc>
          <w:tcPr>
            <w:tcW w:w="0" w:type="auto"/>
          </w:tcPr>
          <w:p w14:paraId="583598C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22 de febrero de 2022, así como copia de las actas generadas a la misma fecha. De igual forma saber cómo se conforman y el rol que tienen los respectivos integrantes.” (Sic).</w:t>
            </w:r>
          </w:p>
        </w:tc>
      </w:tr>
      <w:tr w:rsidR="00E8720F" w:rsidRPr="007E6752" w14:paraId="3063AE7F" w14:textId="77777777" w:rsidTr="00183D72">
        <w:trPr>
          <w:trHeight w:val="272"/>
        </w:trPr>
        <w:tc>
          <w:tcPr>
            <w:tcW w:w="0" w:type="auto"/>
          </w:tcPr>
          <w:p w14:paraId="0CF6208A" w14:textId="77777777" w:rsidR="00E8720F" w:rsidRPr="007E6752" w:rsidRDefault="00E8720F" w:rsidP="00183D72">
            <w:pPr>
              <w:rPr>
                <w:rFonts w:ascii="Palatino Linotype" w:hAnsi="Palatino Linotype"/>
                <w:b/>
              </w:rPr>
            </w:pPr>
            <w:r w:rsidRPr="007E6752">
              <w:rPr>
                <w:rFonts w:ascii="Palatino Linotype" w:hAnsi="Palatino Linotype"/>
                <w:b/>
              </w:rPr>
              <w:t>01229/DIFMETEPEC/IP/2022</w:t>
            </w:r>
          </w:p>
        </w:tc>
        <w:tc>
          <w:tcPr>
            <w:tcW w:w="0" w:type="auto"/>
          </w:tcPr>
          <w:p w14:paraId="594B14A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21 de febrero de 2022, así como copia de las actas generadas a la misma fecha. De igual forma saber cómo se conforman y el rol que tienen los respectivos integrantes.” (Sic).</w:t>
            </w:r>
          </w:p>
        </w:tc>
      </w:tr>
      <w:tr w:rsidR="00E8720F" w:rsidRPr="007E6752" w14:paraId="694C12EE" w14:textId="77777777" w:rsidTr="00183D72">
        <w:trPr>
          <w:trHeight w:val="421"/>
        </w:trPr>
        <w:tc>
          <w:tcPr>
            <w:tcW w:w="0" w:type="auto"/>
          </w:tcPr>
          <w:p w14:paraId="7B2A0C95" w14:textId="77777777" w:rsidR="00E8720F" w:rsidRPr="007E6752" w:rsidRDefault="00E8720F" w:rsidP="00183D72">
            <w:pPr>
              <w:rPr>
                <w:rFonts w:ascii="Palatino Linotype" w:hAnsi="Palatino Linotype"/>
                <w:b/>
              </w:rPr>
            </w:pPr>
            <w:r w:rsidRPr="007E6752">
              <w:rPr>
                <w:rFonts w:ascii="Palatino Linotype" w:hAnsi="Palatino Linotype"/>
                <w:b/>
              </w:rPr>
              <w:t>01232/DIFMETEPEC/IP/2022</w:t>
            </w:r>
          </w:p>
        </w:tc>
        <w:tc>
          <w:tcPr>
            <w:tcW w:w="0" w:type="auto"/>
          </w:tcPr>
          <w:p w14:paraId="1731B72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18 de febrero de 2022, así como copia de las actas generadas a la misma fecha. De igual forma saber cómo se conforman y el rol que tienen los respectivos integrantes.” (Sic).</w:t>
            </w:r>
          </w:p>
        </w:tc>
      </w:tr>
      <w:tr w:rsidR="00E8720F" w:rsidRPr="007E6752" w14:paraId="1CBCA614" w14:textId="77777777" w:rsidTr="00183D72">
        <w:trPr>
          <w:trHeight w:val="272"/>
        </w:trPr>
        <w:tc>
          <w:tcPr>
            <w:tcW w:w="0" w:type="auto"/>
          </w:tcPr>
          <w:p w14:paraId="267F2468" w14:textId="77777777" w:rsidR="00E8720F" w:rsidRPr="007E6752" w:rsidRDefault="00E8720F" w:rsidP="00183D72">
            <w:pPr>
              <w:rPr>
                <w:rFonts w:ascii="Palatino Linotype" w:hAnsi="Palatino Linotype"/>
                <w:b/>
              </w:rPr>
            </w:pPr>
            <w:r w:rsidRPr="007E6752">
              <w:rPr>
                <w:rFonts w:ascii="Palatino Linotype" w:hAnsi="Palatino Linotype"/>
                <w:b/>
              </w:rPr>
              <w:t>01223/DIFMETEPEC/IP/2022</w:t>
            </w:r>
          </w:p>
        </w:tc>
        <w:tc>
          <w:tcPr>
            <w:tcW w:w="0" w:type="auto"/>
          </w:tcPr>
          <w:p w14:paraId="76A46B7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27 de febrero de 2022, así como copia de las actas generadas a la misma fecha. De igual forma saber cómo se conforman y el rol que tienen los respectivos integrantes.” (Sic).</w:t>
            </w:r>
          </w:p>
        </w:tc>
      </w:tr>
      <w:tr w:rsidR="00E8720F" w:rsidRPr="007E6752" w14:paraId="02A9D7B2" w14:textId="77777777" w:rsidTr="00183D72">
        <w:trPr>
          <w:trHeight w:val="421"/>
        </w:trPr>
        <w:tc>
          <w:tcPr>
            <w:tcW w:w="0" w:type="auto"/>
          </w:tcPr>
          <w:p w14:paraId="0C3C16EC"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01224/DIFMETEPEC/IP/2022</w:t>
            </w:r>
          </w:p>
        </w:tc>
        <w:tc>
          <w:tcPr>
            <w:tcW w:w="0" w:type="auto"/>
          </w:tcPr>
          <w:p w14:paraId="7848246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26 de febrero de 2022, así como copia de las actas generadas a la misma fecha. De igual forma saber cómo se conforman y el rol que tienen los respectivos integrantes” (Sic).</w:t>
            </w:r>
          </w:p>
        </w:tc>
      </w:tr>
      <w:tr w:rsidR="00E8720F" w:rsidRPr="007E6752" w14:paraId="251C0A1B" w14:textId="77777777" w:rsidTr="00183D72">
        <w:trPr>
          <w:trHeight w:val="272"/>
        </w:trPr>
        <w:tc>
          <w:tcPr>
            <w:tcW w:w="0" w:type="auto"/>
          </w:tcPr>
          <w:p w14:paraId="48C46B68" w14:textId="77777777" w:rsidR="00E8720F" w:rsidRPr="007E6752" w:rsidRDefault="00E8720F" w:rsidP="00183D72">
            <w:pPr>
              <w:rPr>
                <w:rFonts w:ascii="Palatino Linotype" w:hAnsi="Palatino Linotype"/>
                <w:b/>
              </w:rPr>
            </w:pPr>
            <w:r w:rsidRPr="007E6752">
              <w:rPr>
                <w:rFonts w:ascii="Palatino Linotype" w:hAnsi="Palatino Linotype"/>
                <w:b/>
              </w:rPr>
              <w:t>01231/DIFMETEPEC/IP/2022</w:t>
            </w:r>
          </w:p>
        </w:tc>
        <w:tc>
          <w:tcPr>
            <w:tcW w:w="0" w:type="auto"/>
          </w:tcPr>
          <w:p w14:paraId="325940E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19 de febrero de 2022, así como copia de las actas generadas a la misma fecha. De igual forma saber cómo se conforman y el rol que tienen los respectivos integrantes.” (Sic).</w:t>
            </w:r>
          </w:p>
        </w:tc>
      </w:tr>
      <w:tr w:rsidR="00E8720F" w:rsidRPr="007E6752" w14:paraId="6CC9B13A" w14:textId="77777777" w:rsidTr="00183D72">
        <w:trPr>
          <w:trHeight w:val="421"/>
        </w:trPr>
        <w:tc>
          <w:tcPr>
            <w:tcW w:w="0" w:type="auto"/>
          </w:tcPr>
          <w:p w14:paraId="3FBC7105" w14:textId="77777777" w:rsidR="00E8720F" w:rsidRPr="007E6752" w:rsidRDefault="00E8720F" w:rsidP="00183D72">
            <w:pPr>
              <w:rPr>
                <w:rFonts w:ascii="Palatino Linotype" w:hAnsi="Palatino Linotype"/>
                <w:b/>
              </w:rPr>
            </w:pPr>
            <w:r w:rsidRPr="007E6752">
              <w:rPr>
                <w:rFonts w:ascii="Palatino Linotype" w:hAnsi="Palatino Linotype"/>
                <w:b/>
              </w:rPr>
              <w:t>01230/DIFMETEPEC/IP/2022</w:t>
            </w:r>
          </w:p>
        </w:tc>
        <w:tc>
          <w:tcPr>
            <w:tcW w:w="0" w:type="auto"/>
          </w:tcPr>
          <w:p w14:paraId="3B48A40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20 de febrero de 2022, así como copia de las actas generadas a la misma fecha. De igual forma saber cómo se conforman y el rol que tienen los respectivos integrantes.” (Sic).</w:t>
            </w:r>
          </w:p>
        </w:tc>
      </w:tr>
      <w:tr w:rsidR="00E8720F" w:rsidRPr="007E6752" w14:paraId="42BA43AE" w14:textId="77777777" w:rsidTr="00183D72">
        <w:trPr>
          <w:trHeight w:val="272"/>
        </w:trPr>
        <w:tc>
          <w:tcPr>
            <w:tcW w:w="0" w:type="auto"/>
          </w:tcPr>
          <w:p w14:paraId="10A0F49C" w14:textId="77777777" w:rsidR="00E8720F" w:rsidRPr="007E6752" w:rsidRDefault="00E8720F" w:rsidP="00183D72">
            <w:pPr>
              <w:rPr>
                <w:rFonts w:ascii="Palatino Linotype" w:hAnsi="Palatino Linotype"/>
                <w:b/>
              </w:rPr>
            </w:pPr>
            <w:r w:rsidRPr="007E6752">
              <w:rPr>
                <w:rFonts w:ascii="Palatino Linotype" w:hAnsi="Palatino Linotype"/>
                <w:b/>
              </w:rPr>
              <w:t>01284/DIFMETEPEC/IP/2022</w:t>
            </w:r>
          </w:p>
        </w:tc>
        <w:tc>
          <w:tcPr>
            <w:tcW w:w="0" w:type="auto"/>
          </w:tcPr>
          <w:p w14:paraId="09D4C5F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28 de febrero.” (Sic).</w:t>
            </w:r>
          </w:p>
        </w:tc>
      </w:tr>
      <w:tr w:rsidR="00E8720F" w:rsidRPr="007E6752" w14:paraId="2870BB9E" w14:textId="77777777" w:rsidTr="00183D72">
        <w:trPr>
          <w:trHeight w:val="421"/>
        </w:trPr>
        <w:tc>
          <w:tcPr>
            <w:tcW w:w="0" w:type="auto"/>
          </w:tcPr>
          <w:p w14:paraId="7EC34C97" w14:textId="77777777" w:rsidR="00E8720F" w:rsidRPr="007E6752" w:rsidRDefault="00E8720F" w:rsidP="00183D72">
            <w:pPr>
              <w:rPr>
                <w:rFonts w:ascii="Palatino Linotype" w:hAnsi="Palatino Linotype"/>
                <w:b/>
              </w:rPr>
            </w:pPr>
            <w:r w:rsidRPr="007E6752">
              <w:rPr>
                <w:rFonts w:ascii="Palatino Linotype" w:hAnsi="Palatino Linotype"/>
                <w:b/>
              </w:rPr>
              <w:t>01285/DIFMETEPEC/IP/2022</w:t>
            </w:r>
          </w:p>
        </w:tc>
        <w:tc>
          <w:tcPr>
            <w:tcW w:w="0" w:type="auto"/>
          </w:tcPr>
          <w:p w14:paraId="255E29A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27 de febrero.” (Sic).</w:t>
            </w:r>
          </w:p>
        </w:tc>
      </w:tr>
      <w:tr w:rsidR="00E8720F" w:rsidRPr="007E6752" w14:paraId="697B4C5F" w14:textId="77777777" w:rsidTr="00183D72">
        <w:trPr>
          <w:trHeight w:val="272"/>
        </w:trPr>
        <w:tc>
          <w:tcPr>
            <w:tcW w:w="0" w:type="auto"/>
          </w:tcPr>
          <w:p w14:paraId="07DA6EF9" w14:textId="77777777" w:rsidR="00E8720F" w:rsidRPr="007E6752" w:rsidRDefault="00E8720F" w:rsidP="00183D72">
            <w:pPr>
              <w:rPr>
                <w:rFonts w:ascii="Palatino Linotype" w:hAnsi="Palatino Linotype"/>
                <w:b/>
              </w:rPr>
            </w:pPr>
            <w:r w:rsidRPr="007E6752">
              <w:rPr>
                <w:rFonts w:ascii="Palatino Linotype" w:hAnsi="Palatino Linotype"/>
                <w:b/>
              </w:rPr>
              <w:t>01297/DIFMETEPEC/IP/2022</w:t>
            </w:r>
          </w:p>
        </w:tc>
        <w:tc>
          <w:tcPr>
            <w:tcW w:w="0" w:type="auto"/>
          </w:tcPr>
          <w:p w14:paraId="61E0006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16 de febrero.” (Sic).</w:t>
            </w:r>
          </w:p>
        </w:tc>
      </w:tr>
      <w:tr w:rsidR="00E8720F" w:rsidRPr="007E6752" w14:paraId="7D26DD8D" w14:textId="77777777" w:rsidTr="00183D72">
        <w:trPr>
          <w:trHeight w:val="421"/>
        </w:trPr>
        <w:tc>
          <w:tcPr>
            <w:tcW w:w="0" w:type="auto"/>
          </w:tcPr>
          <w:p w14:paraId="3A2DCF20" w14:textId="77777777" w:rsidR="00E8720F" w:rsidRPr="007E6752" w:rsidRDefault="00E8720F" w:rsidP="00183D72">
            <w:pPr>
              <w:rPr>
                <w:rFonts w:ascii="Palatino Linotype" w:hAnsi="Palatino Linotype"/>
                <w:b/>
              </w:rPr>
            </w:pPr>
            <w:r w:rsidRPr="007E6752">
              <w:rPr>
                <w:rFonts w:ascii="Palatino Linotype" w:hAnsi="Palatino Linotype"/>
                <w:b/>
              </w:rPr>
              <w:t>01304/DIFMETEPEC/IP/2022</w:t>
            </w:r>
          </w:p>
        </w:tc>
        <w:tc>
          <w:tcPr>
            <w:tcW w:w="0" w:type="auto"/>
          </w:tcPr>
          <w:p w14:paraId="0A6FC6B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9 de febrero de 2022.” (Sic).</w:t>
            </w:r>
          </w:p>
        </w:tc>
      </w:tr>
      <w:tr w:rsidR="00E8720F" w:rsidRPr="007E6752" w14:paraId="75348665" w14:textId="77777777" w:rsidTr="00183D72">
        <w:trPr>
          <w:trHeight w:val="272"/>
        </w:trPr>
        <w:tc>
          <w:tcPr>
            <w:tcW w:w="0" w:type="auto"/>
          </w:tcPr>
          <w:p w14:paraId="570E5538" w14:textId="77777777" w:rsidR="00E8720F" w:rsidRPr="007E6752" w:rsidRDefault="00E8720F" w:rsidP="00183D72">
            <w:pPr>
              <w:rPr>
                <w:rFonts w:ascii="Palatino Linotype" w:hAnsi="Palatino Linotype"/>
                <w:b/>
              </w:rPr>
            </w:pPr>
            <w:r w:rsidRPr="007E6752">
              <w:rPr>
                <w:rFonts w:ascii="Palatino Linotype" w:hAnsi="Palatino Linotype"/>
                <w:b/>
              </w:rPr>
              <w:t>01333/DIFMETEPEC/IP/2022</w:t>
            </w:r>
          </w:p>
        </w:tc>
        <w:tc>
          <w:tcPr>
            <w:tcW w:w="0" w:type="auto"/>
          </w:tcPr>
          <w:p w14:paraId="5BE82DD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21 de enero de 2022.” (Sic).</w:t>
            </w:r>
          </w:p>
        </w:tc>
      </w:tr>
      <w:tr w:rsidR="00E8720F" w:rsidRPr="007E6752" w14:paraId="05E97157" w14:textId="77777777" w:rsidTr="00183D72">
        <w:trPr>
          <w:trHeight w:val="421"/>
        </w:trPr>
        <w:tc>
          <w:tcPr>
            <w:tcW w:w="0" w:type="auto"/>
          </w:tcPr>
          <w:p w14:paraId="7B14CE58"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01334/DIFMETEPEC/IP/2022</w:t>
            </w:r>
          </w:p>
        </w:tc>
        <w:tc>
          <w:tcPr>
            <w:tcW w:w="0" w:type="auto"/>
          </w:tcPr>
          <w:p w14:paraId="683CF75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22 de enero de 2022.” (Sic).</w:t>
            </w:r>
          </w:p>
        </w:tc>
      </w:tr>
      <w:tr w:rsidR="00E8720F" w:rsidRPr="007E6752" w14:paraId="2607C9C3" w14:textId="77777777" w:rsidTr="00183D72">
        <w:trPr>
          <w:trHeight w:val="272"/>
        </w:trPr>
        <w:tc>
          <w:tcPr>
            <w:tcW w:w="0" w:type="auto"/>
          </w:tcPr>
          <w:p w14:paraId="67ADDAF0" w14:textId="77777777" w:rsidR="00E8720F" w:rsidRPr="007E6752" w:rsidRDefault="00E8720F" w:rsidP="00183D72">
            <w:pPr>
              <w:rPr>
                <w:rFonts w:ascii="Palatino Linotype" w:hAnsi="Palatino Linotype"/>
                <w:b/>
              </w:rPr>
            </w:pPr>
            <w:r w:rsidRPr="007E6752">
              <w:rPr>
                <w:rFonts w:ascii="Palatino Linotype" w:hAnsi="Palatino Linotype"/>
                <w:b/>
              </w:rPr>
              <w:t>01308/DIFMETEPEC/IP/2022</w:t>
            </w:r>
          </w:p>
        </w:tc>
        <w:tc>
          <w:tcPr>
            <w:tcW w:w="0" w:type="auto"/>
          </w:tcPr>
          <w:p w14:paraId="13B51C3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5 de febrero de 2022.” (Sic).</w:t>
            </w:r>
          </w:p>
        </w:tc>
      </w:tr>
      <w:tr w:rsidR="00E8720F" w:rsidRPr="007E6752" w14:paraId="4ACE4465" w14:textId="77777777" w:rsidTr="00183D72">
        <w:trPr>
          <w:trHeight w:val="421"/>
        </w:trPr>
        <w:tc>
          <w:tcPr>
            <w:tcW w:w="0" w:type="auto"/>
          </w:tcPr>
          <w:p w14:paraId="13D413A3" w14:textId="77777777" w:rsidR="00E8720F" w:rsidRPr="007E6752" w:rsidRDefault="00E8720F" w:rsidP="00183D72">
            <w:pPr>
              <w:rPr>
                <w:rFonts w:ascii="Palatino Linotype" w:hAnsi="Palatino Linotype"/>
                <w:b/>
              </w:rPr>
            </w:pPr>
            <w:r w:rsidRPr="007E6752">
              <w:rPr>
                <w:rFonts w:ascii="Palatino Linotype" w:hAnsi="Palatino Linotype"/>
                <w:b/>
              </w:rPr>
              <w:t>01378/DIFMETEPEC/IP/2022</w:t>
            </w:r>
          </w:p>
        </w:tc>
        <w:tc>
          <w:tcPr>
            <w:tcW w:w="0" w:type="auto"/>
          </w:tcPr>
          <w:p w14:paraId="4A0206D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5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7ACB8C24" w14:textId="77777777" w:rsidTr="00183D72">
        <w:trPr>
          <w:trHeight w:val="272"/>
        </w:trPr>
        <w:tc>
          <w:tcPr>
            <w:tcW w:w="0" w:type="auto"/>
          </w:tcPr>
          <w:p w14:paraId="6622B70C" w14:textId="77777777" w:rsidR="00E8720F" w:rsidRPr="007E6752" w:rsidRDefault="00E8720F" w:rsidP="00183D72">
            <w:pPr>
              <w:rPr>
                <w:rFonts w:ascii="Palatino Linotype" w:hAnsi="Palatino Linotype"/>
                <w:b/>
              </w:rPr>
            </w:pPr>
            <w:r w:rsidRPr="007E6752">
              <w:rPr>
                <w:rFonts w:ascii="Palatino Linotype" w:hAnsi="Palatino Linotype"/>
                <w:b/>
              </w:rPr>
              <w:t>01377/DIFMETEPEC/IP/2022</w:t>
            </w:r>
          </w:p>
        </w:tc>
        <w:tc>
          <w:tcPr>
            <w:tcW w:w="0" w:type="auto"/>
          </w:tcPr>
          <w:p w14:paraId="5CD537D3"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6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0450DFB9" w14:textId="77777777" w:rsidTr="00183D72">
        <w:trPr>
          <w:trHeight w:val="421"/>
        </w:trPr>
        <w:tc>
          <w:tcPr>
            <w:tcW w:w="0" w:type="auto"/>
          </w:tcPr>
          <w:p w14:paraId="6DCC2FE5" w14:textId="77777777" w:rsidR="00E8720F" w:rsidRPr="007E6752" w:rsidRDefault="00E8720F" w:rsidP="00183D72">
            <w:pPr>
              <w:rPr>
                <w:rFonts w:ascii="Palatino Linotype" w:hAnsi="Palatino Linotype"/>
                <w:b/>
              </w:rPr>
            </w:pPr>
            <w:r w:rsidRPr="007E6752">
              <w:rPr>
                <w:rFonts w:ascii="Palatino Linotype" w:hAnsi="Palatino Linotype"/>
                <w:b/>
              </w:rPr>
              <w:t>01376/DIFMETEPEC/IP/2022</w:t>
            </w:r>
          </w:p>
        </w:tc>
        <w:tc>
          <w:tcPr>
            <w:tcW w:w="0" w:type="auto"/>
          </w:tcPr>
          <w:p w14:paraId="4D5656E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7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795C9F1" w14:textId="77777777" w:rsidTr="00183D72">
        <w:trPr>
          <w:trHeight w:val="272"/>
        </w:trPr>
        <w:tc>
          <w:tcPr>
            <w:tcW w:w="0" w:type="auto"/>
          </w:tcPr>
          <w:p w14:paraId="2DA35CBA" w14:textId="77777777" w:rsidR="00E8720F" w:rsidRPr="007E6752" w:rsidRDefault="00E8720F" w:rsidP="00183D72">
            <w:pPr>
              <w:rPr>
                <w:rFonts w:ascii="Palatino Linotype" w:hAnsi="Palatino Linotype"/>
                <w:b/>
              </w:rPr>
            </w:pPr>
            <w:r w:rsidRPr="007E6752">
              <w:rPr>
                <w:rFonts w:ascii="Palatino Linotype" w:hAnsi="Palatino Linotype"/>
                <w:b/>
              </w:rPr>
              <w:t>01371/DIFMETEPEC/IP/2022</w:t>
            </w:r>
          </w:p>
        </w:tc>
        <w:tc>
          <w:tcPr>
            <w:tcW w:w="0" w:type="auto"/>
          </w:tcPr>
          <w:p w14:paraId="6F291EF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12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E90BEAF" w14:textId="77777777" w:rsidTr="00183D72">
        <w:trPr>
          <w:trHeight w:val="421"/>
        </w:trPr>
        <w:tc>
          <w:tcPr>
            <w:tcW w:w="0" w:type="auto"/>
          </w:tcPr>
          <w:p w14:paraId="6870DEB7" w14:textId="77777777" w:rsidR="00E8720F" w:rsidRPr="007E6752" w:rsidRDefault="00E8720F" w:rsidP="00183D72">
            <w:pPr>
              <w:rPr>
                <w:rFonts w:ascii="Palatino Linotype" w:hAnsi="Palatino Linotype"/>
                <w:b/>
              </w:rPr>
            </w:pPr>
            <w:r w:rsidRPr="007E6752">
              <w:rPr>
                <w:rFonts w:ascii="Palatino Linotype" w:hAnsi="Palatino Linotype"/>
                <w:b/>
              </w:rPr>
              <w:t>01370/DIFMETEPEC/IP/2022</w:t>
            </w:r>
          </w:p>
        </w:tc>
        <w:tc>
          <w:tcPr>
            <w:tcW w:w="0" w:type="auto"/>
          </w:tcPr>
          <w:p w14:paraId="4D1D0D3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Consejos Municipales que se han instalado el 13 de febrero de 2022 en los que algun </w:t>
            </w:r>
            <w:r w:rsidRPr="007E6752">
              <w:rPr>
                <w:rFonts w:ascii="Palatino Linotype" w:hAnsi="Palatino Linotype"/>
                <w:i/>
                <w:iCs/>
              </w:rPr>
              <w:lastRenderedPageBreak/>
              <w:t>servidor público del dif tenga participación así como copia de las actas generadas a la misma fecha. De igual forma saber cómo se conforman y el rol que tienen los respectivos integrantes.” (Sic).</w:t>
            </w:r>
          </w:p>
        </w:tc>
      </w:tr>
      <w:tr w:rsidR="00E8720F" w:rsidRPr="007E6752" w14:paraId="79178EA1" w14:textId="77777777" w:rsidTr="00183D72">
        <w:trPr>
          <w:trHeight w:val="272"/>
        </w:trPr>
        <w:tc>
          <w:tcPr>
            <w:tcW w:w="0" w:type="auto"/>
          </w:tcPr>
          <w:p w14:paraId="41F03942"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01356/DIFMETEPEC/IP/2022</w:t>
            </w:r>
          </w:p>
        </w:tc>
        <w:tc>
          <w:tcPr>
            <w:tcW w:w="0" w:type="auto"/>
          </w:tcPr>
          <w:p w14:paraId="37D1723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27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D21473F" w14:textId="77777777" w:rsidTr="00183D72">
        <w:trPr>
          <w:trHeight w:val="421"/>
        </w:trPr>
        <w:tc>
          <w:tcPr>
            <w:tcW w:w="0" w:type="auto"/>
          </w:tcPr>
          <w:p w14:paraId="17C7B0D9" w14:textId="77777777" w:rsidR="00E8720F" w:rsidRPr="007E6752" w:rsidRDefault="00E8720F" w:rsidP="00183D72">
            <w:pPr>
              <w:rPr>
                <w:rFonts w:ascii="Palatino Linotype" w:hAnsi="Palatino Linotype"/>
                <w:b/>
              </w:rPr>
            </w:pPr>
            <w:r w:rsidRPr="007E6752">
              <w:rPr>
                <w:rFonts w:ascii="Palatino Linotype" w:hAnsi="Palatino Linotype"/>
                <w:b/>
              </w:rPr>
              <w:t>01335/DIFMETEPEC/IP/2022</w:t>
            </w:r>
          </w:p>
        </w:tc>
        <w:tc>
          <w:tcPr>
            <w:tcW w:w="0" w:type="auto"/>
          </w:tcPr>
          <w:p w14:paraId="62D84022"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23 de enero de 2022.” (Sic).</w:t>
            </w:r>
          </w:p>
        </w:tc>
      </w:tr>
      <w:tr w:rsidR="00E8720F" w:rsidRPr="007E6752" w14:paraId="20308789" w14:textId="77777777" w:rsidTr="00183D72">
        <w:trPr>
          <w:trHeight w:val="272"/>
        </w:trPr>
        <w:tc>
          <w:tcPr>
            <w:tcW w:w="0" w:type="auto"/>
          </w:tcPr>
          <w:p w14:paraId="20B70F22" w14:textId="77777777" w:rsidR="00E8720F" w:rsidRPr="007E6752" w:rsidRDefault="00E8720F" w:rsidP="00183D72">
            <w:pPr>
              <w:rPr>
                <w:rFonts w:ascii="Palatino Linotype" w:hAnsi="Palatino Linotype"/>
                <w:b/>
              </w:rPr>
            </w:pPr>
            <w:r w:rsidRPr="007E6752">
              <w:rPr>
                <w:rFonts w:ascii="Palatino Linotype" w:hAnsi="Palatino Linotype"/>
                <w:b/>
              </w:rPr>
              <w:t>01373/DIFMETEPEC/IP/2022</w:t>
            </w:r>
          </w:p>
        </w:tc>
        <w:tc>
          <w:tcPr>
            <w:tcW w:w="0" w:type="auto"/>
          </w:tcPr>
          <w:p w14:paraId="29CC5DA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10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3614AA6F" w14:textId="77777777" w:rsidTr="00183D72">
        <w:trPr>
          <w:trHeight w:val="421"/>
        </w:trPr>
        <w:tc>
          <w:tcPr>
            <w:tcW w:w="0" w:type="auto"/>
          </w:tcPr>
          <w:p w14:paraId="00CC6665" w14:textId="77777777" w:rsidR="00E8720F" w:rsidRPr="007E6752" w:rsidRDefault="00E8720F" w:rsidP="00183D72">
            <w:pPr>
              <w:rPr>
                <w:rFonts w:ascii="Palatino Linotype" w:hAnsi="Palatino Linotype"/>
                <w:b/>
              </w:rPr>
            </w:pPr>
            <w:r w:rsidRPr="007E6752">
              <w:rPr>
                <w:rFonts w:ascii="Palatino Linotype" w:hAnsi="Palatino Linotype"/>
                <w:b/>
              </w:rPr>
              <w:t>01372/DIFMETEPEC/IP/2022</w:t>
            </w:r>
          </w:p>
        </w:tc>
        <w:tc>
          <w:tcPr>
            <w:tcW w:w="0" w:type="auto"/>
          </w:tcPr>
          <w:p w14:paraId="3C80D91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11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754A977" w14:textId="77777777" w:rsidTr="00183D72">
        <w:trPr>
          <w:trHeight w:val="272"/>
        </w:trPr>
        <w:tc>
          <w:tcPr>
            <w:tcW w:w="0" w:type="auto"/>
          </w:tcPr>
          <w:p w14:paraId="51DB4548" w14:textId="77777777" w:rsidR="00E8720F" w:rsidRPr="007E6752" w:rsidRDefault="00E8720F" w:rsidP="00183D72">
            <w:pPr>
              <w:rPr>
                <w:rFonts w:ascii="Palatino Linotype" w:hAnsi="Palatino Linotype"/>
                <w:b/>
              </w:rPr>
            </w:pPr>
            <w:r w:rsidRPr="007E6752">
              <w:rPr>
                <w:rFonts w:ascii="Palatino Linotype" w:hAnsi="Palatino Linotype"/>
                <w:b/>
              </w:rPr>
              <w:t>01369/DIFMETEPEC/IP/2022</w:t>
            </w:r>
          </w:p>
        </w:tc>
        <w:tc>
          <w:tcPr>
            <w:tcW w:w="0" w:type="auto"/>
          </w:tcPr>
          <w:p w14:paraId="63FDB6A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14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F7A2DFF" w14:textId="77777777" w:rsidTr="00183D72">
        <w:trPr>
          <w:trHeight w:val="421"/>
        </w:trPr>
        <w:tc>
          <w:tcPr>
            <w:tcW w:w="0" w:type="auto"/>
          </w:tcPr>
          <w:p w14:paraId="25F605AF"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01382/DIFMETEPEC/IP/2022</w:t>
            </w:r>
          </w:p>
        </w:tc>
        <w:tc>
          <w:tcPr>
            <w:tcW w:w="0" w:type="auto"/>
          </w:tcPr>
          <w:p w14:paraId="6A44E10A"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227393A2" w14:textId="77777777" w:rsidTr="00183D72">
        <w:trPr>
          <w:trHeight w:val="272"/>
        </w:trPr>
        <w:tc>
          <w:tcPr>
            <w:tcW w:w="0" w:type="auto"/>
          </w:tcPr>
          <w:p w14:paraId="3D438905" w14:textId="77777777" w:rsidR="00E8720F" w:rsidRPr="007E6752" w:rsidRDefault="00E8720F" w:rsidP="00183D72">
            <w:pPr>
              <w:rPr>
                <w:rFonts w:ascii="Palatino Linotype" w:hAnsi="Palatino Linotype"/>
                <w:b/>
              </w:rPr>
            </w:pPr>
            <w:r w:rsidRPr="007E6752">
              <w:rPr>
                <w:rFonts w:ascii="Palatino Linotype" w:hAnsi="Palatino Linotype"/>
                <w:b/>
              </w:rPr>
              <w:t>01381/DIFMETEPEC/IP/2022</w:t>
            </w:r>
          </w:p>
        </w:tc>
        <w:tc>
          <w:tcPr>
            <w:tcW w:w="0" w:type="auto"/>
          </w:tcPr>
          <w:p w14:paraId="62EC688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 de febrero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1523A90" w14:textId="77777777" w:rsidTr="00183D72">
        <w:trPr>
          <w:trHeight w:val="421"/>
        </w:trPr>
        <w:tc>
          <w:tcPr>
            <w:tcW w:w="0" w:type="auto"/>
          </w:tcPr>
          <w:p w14:paraId="46F38059" w14:textId="77777777" w:rsidR="00E8720F" w:rsidRPr="007E6752" w:rsidRDefault="00E8720F" w:rsidP="00183D72">
            <w:pPr>
              <w:rPr>
                <w:rFonts w:ascii="Palatino Linotype" w:hAnsi="Palatino Linotype"/>
                <w:b/>
              </w:rPr>
            </w:pPr>
            <w:r w:rsidRPr="007E6752">
              <w:rPr>
                <w:rFonts w:ascii="Palatino Linotype" w:hAnsi="Palatino Linotype"/>
                <w:b/>
              </w:rPr>
              <w:t>01390/DIFMETEPEC/IP/2022</w:t>
            </w:r>
          </w:p>
        </w:tc>
        <w:tc>
          <w:tcPr>
            <w:tcW w:w="0" w:type="auto"/>
          </w:tcPr>
          <w:p w14:paraId="068FAFA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8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89EF309" w14:textId="77777777" w:rsidTr="00183D72">
        <w:trPr>
          <w:trHeight w:val="272"/>
        </w:trPr>
        <w:tc>
          <w:tcPr>
            <w:tcW w:w="0" w:type="auto"/>
          </w:tcPr>
          <w:p w14:paraId="5A9D762F" w14:textId="77777777" w:rsidR="00E8720F" w:rsidRPr="007E6752" w:rsidRDefault="00E8720F" w:rsidP="00183D72">
            <w:pPr>
              <w:rPr>
                <w:rFonts w:ascii="Palatino Linotype" w:hAnsi="Palatino Linotype"/>
                <w:b/>
              </w:rPr>
            </w:pPr>
            <w:r w:rsidRPr="007E6752">
              <w:rPr>
                <w:rFonts w:ascii="Palatino Linotype" w:hAnsi="Palatino Linotype"/>
                <w:b/>
              </w:rPr>
              <w:t>01389/DIFMETEPEC/IP/2022</w:t>
            </w:r>
          </w:p>
        </w:tc>
        <w:tc>
          <w:tcPr>
            <w:tcW w:w="0" w:type="auto"/>
          </w:tcPr>
          <w:p w14:paraId="65CBDB0A"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7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FA97A8E" w14:textId="77777777" w:rsidTr="00183D72">
        <w:trPr>
          <w:trHeight w:val="421"/>
        </w:trPr>
        <w:tc>
          <w:tcPr>
            <w:tcW w:w="0" w:type="auto"/>
          </w:tcPr>
          <w:p w14:paraId="64DE8964" w14:textId="77777777" w:rsidR="00E8720F" w:rsidRPr="007E6752" w:rsidRDefault="00E8720F" w:rsidP="00183D72">
            <w:pPr>
              <w:rPr>
                <w:rFonts w:ascii="Palatino Linotype" w:hAnsi="Palatino Linotype"/>
                <w:b/>
              </w:rPr>
            </w:pPr>
            <w:r w:rsidRPr="007E6752">
              <w:rPr>
                <w:rFonts w:ascii="Palatino Linotype" w:hAnsi="Palatino Linotype"/>
                <w:b/>
              </w:rPr>
              <w:t>01388/DIFMETEPEC/IP/2022</w:t>
            </w:r>
          </w:p>
        </w:tc>
        <w:tc>
          <w:tcPr>
            <w:tcW w:w="0" w:type="auto"/>
          </w:tcPr>
          <w:p w14:paraId="4849BB7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6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D84E1D7" w14:textId="77777777" w:rsidTr="00183D72">
        <w:trPr>
          <w:trHeight w:val="272"/>
        </w:trPr>
        <w:tc>
          <w:tcPr>
            <w:tcW w:w="0" w:type="auto"/>
          </w:tcPr>
          <w:p w14:paraId="33CF6783" w14:textId="77777777" w:rsidR="00E8720F" w:rsidRPr="007E6752" w:rsidRDefault="00E8720F" w:rsidP="00183D72">
            <w:pPr>
              <w:rPr>
                <w:rFonts w:ascii="Palatino Linotype" w:hAnsi="Palatino Linotype"/>
                <w:b/>
              </w:rPr>
            </w:pPr>
            <w:r w:rsidRPr="007E6752">
              <w:rPr>
                <w:rFonts w:ascii="Palatino Linotype" w:hAnsi="Palatino Linotype"/>
                <w:b/>
              </w:rPr>
              <w:t>01387/DIFMETEPEC/IP/2022</w:t>
            </w:r>
          </w:p>
        </w:tc>
        <w:tc>
          <w:tcPr>
            <w:tcW w:w="0" w:type="auto"/>
          </w:tcPr>
          <w:p w14:paraId="36C2E2D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Consejos Municipales que se han instalado el 5 de enero de 2022 en los que algun servidor </w:t>
            </w:r>
            <w:r w:rsidRPr="007E6752">
              <w:rPr>
                <w:rFonts w:ascii="Palatino Linotype" w:hAnsi="Palatino Linotype"/>
                <w:i/>
                <w:iCs/>
              </w:rPr>
              <w:lastRenderedPageBreak/>
              <w:t>público del dif tenga participación así como copia de las actas generadas a la misma fecha. De igual forma saber cómo se conforman y el rol que tienen los respectivos integrantes.” (Sic).</w:t>
            </w:r>
          </w:p>
        </w:tc>
      </w:tr>
      <w:tr w:rsidR="00E8720F" w:rsidRPr="007E6752" w14:paraId="56C32EA9" w14:textId="77777777" w:rsidTr="00183D72">
        <w:trPr>
          <w:trHeight w:val="421"/>
        </w:trPr>
        <w:tc>
          <w:tcPr>
            <w:tcW w:w="0" w:type="auto"/>
          </w:tcPr>
          <w:p w14:paraId="1DD8D47E"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07572/INFOEM/IP/RR/2022</w:t>
            </w:r>
          </w:p>
        </w:tc>
        <w:tc>
          <w:tcPr>
            <w:tcW w:w="0" w:type="auto"/>
          </w:tcPr>
          <w:p w14:paraId="225CA21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4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5B9717D" w14:textId="77777777" w:rsidTr="00183D72">
        <w:trPr>
          <w:trHeight w:val="272"/>
        </w:trPr>
        <w:tc>
          <w:tcPr>
            <w:tcW w:w="0" w:type="auto"/>
          </w:tcPr>
          <w:p w14:paraId="18E1EF3A" w14:textId="77777777" w:rsidR="00E8720F" w:rsidRPr="007E6752" w:rsidRDefault="00E8720F" w:rsidP="00183D72">
            <w:pPr>
              <w:rPr>
                <w:rFonts w:ascii="Palatino Linotype" w:hAnsi="Palatino Linotype"/>
                <w:b/>
              </w:rPr>
            </w:pPr>
            <w:r w:rsidRPr="007E6752">
              <w:rPr>
                <w:rFonts w:ascii="Palatino Linotype" w:hAnsi="Palatino Linotype"/>
                <w:b/>
              </w:rPr>
              <w:t>01385/DIFMETEPEC/IP/2022</w:t>
            </w:r>
          </w:p>
        </w:tc>
        <w:tc>
          <w:tcPr>
            <w:tcW w:w="0" w:type="auto"/>
          </w:tcPr>
          <w:p w14:paraId="2EA331C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3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380D34A8" w14:textId="77777777" w:rsidTr="00183D72">
        <w:trPr>
          <w:trHeight w:val="421"/>
        </w:trPr>
        <w:tc>
          <w:tcPr>
            <w:tcW w:w="0" w:type="auto"/>
          </w:tcPr>
          <w:p w14:paraId="7643AC36" w14:textId="77777777" w:rsidR="00E8720F" w:rsidRPr="007E6752" w:rsidRDefault="00E8720F" w:rsidP="00183D72">
            <w:pPr>
              <w:rPr>
                <w:rFonts w:ascii="Palatino Linotype" w:hAnsi="Palatino Linotype"/>
                <w:b/>
              </w:rPr>
            </w:pPr>
            <w:r w:rsidRPr="007E6752">
              <w:rPr>
                <w:rFonts w:ascii="Palatino Linotype" w:hAnsi="Palatino Linotype"/>
                <w:b/>
              </w:rPr>
              <w:t>01384/DIFMETEPEC/IP/2022</w:t>
            </w:r>
          </w:p>
        </w:tc>
        <w:tc>
          <w:tcPr>
            <w:tcW w:w="0" w:type="auto"/>
          </w:tcPr>
          <w:p w14:paraId="1D3291B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2D0D3D17" w14:textId="77777777" w:rsidTr="00183D72">
        <w:trPr>
          <w:trHeight w:val="272"/>
        </w:trPr>
        <w:tc>
          <w:tcPr>
            <w:tcW w:w="0" w:type="auto"/>
          </w:tcPr>
          <w:p w14:paraId="6DA9F1B0" w14:textId="77777777" w:rsidR="00E8720F" w:rsidRPr="007E6752" w:rsidRDefault="00E8720F" w:rsidP="00183D72">
            <w:pPr>
              <w:rPr>
                <w:rFonts w:ascii="Palatino Linotype" w:hAnsi="Palatino Linotype"/>
                <w:b/>
              </w:rPr>
            </w:pPr>
            <w:r w:rsidRPr="007E6752">
              <w:rPr>
                <w:rFonts w:ascii="Palatino Linotype" w:hAnsi="Palatino Linotype"/>
                <w:b/>
              </w:rPr>
              <w:t>01383/DIFMETEPEC/IP/2022</w:t>
            </w:r>
          </w:p>
        </w:tc>
        <w:tc>
          <w:tcPr>
            <w:tcW w:w="0" w:type="auto"/>
          </w:tcPr>
          <w:p w14:paraId="2BA9D2E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2E5E4238" w14:textId="77777777" w:rsidTr="00183D72">
        <w:trPr>
          <w:trHeight w:val="421"/>
        </w:trPr>
        <w:tc>
          <w:tcPr>
            <w:tcW w:w="0" w:type="auto"/>
          </w:tcPr>
          <w:p w14:paraId="6FED6C47" w14:textId="77777777" w:rsidR="00E8720F" w:rsidRPr="007E6752" w:rsidRDefault="00E8720F" w:rsidP="00183D72">
            <w:pPr>
              <w:rPr>
                <w:rFonts w:ascii="Palatino Linotype" w:hAnsi="Palatino Linotype"/>
                <w:b/>
              </w:rPr>
            </w:pPr>
            <w:r w:rsidRPr="007E6752">
              <w:rPr>
                <w:rFonts w:ascii="Palatino Linotype" w:hAnsi="Palatino Linotype"/>
                <w:b/>
              </w:rPr>
              <w:t>01396/DIFMETEPEC/IP/2022</w:t>
            </w:r>
          </w:p>
        </w:tc>
        <w:tc>
          <w:tcPr>
            <w:tcW w:w="0" w:type="auto"/>
          </w:tcPr>
          <w:p w14:paraId="025FC03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Consejos Municipales que se han instalado el 14 de enero de 2022 en los que algun servidor público del dif tenga participación así como copia de las actas generadas a la misma fecha. De igual </w:t>
            </w:r>
            <w:r w:rsidRPr="007E6752">
              <w:rPr>
                <w:rFonts w:ascii="Palatino Linotype" w:hAnsi="Palatino Linotype"/>
                <w:i/>
                <w:iCs/>
              </w:rPr>
              <w:lastRenderedPageBreak/>
              <w:t>forma saber cómo se conforman y el rol que tienen los respectivos integrantes.” (Sic).</w:t>
            </w:r>
          </w:p>
        </w:tc>
      </w:tr>
      <w:tr w:rsidR="00E8720F" w:rsidRPr="007E6752" w14:paraId="1773DAEE" w14:textId="77777777" w:rsidTr="00183D72">
        <w:trPr>
          <w:trHeight w:val="272"/>
        </w:trPr>
        <w:tc>
          <w:tcPr>
            <w:tcW w:w="0" w:type="auto"/>
          </w:tcPr>
          <w:p w14:paraId="711F2D51"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01395/DIFMETEPEC/IP/2022</w:t>
            </w:r>
          </w:p>
        </w:tc>
        <w:tc>
          <w:tcPr>
            <w:tcW w:w="0" w:type="auto"/>
          </w:tcPr>
          <w:p w14:paraId="541A7E8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13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46DDD5E" w14:textId="77777777" w:rsidTr="00183D72">
        <w:trPr>
          <w:trHeight w:val="272"/>
        </w:trPr>
        <w:tc>
          <w:tcPr>
            <w:tcW w:w="0" w:type="auto"/>
          </w:tcPr>
          <w:p w14:paraId="52A29B8D" w14:textId="77777777" w:rsidR="00E8720F" w:rsidRPr="007E6752" w:rsidRDefault="00E8720F" w:rsidP="00183D72">
            <w:pPr>
              <w:rPr>
                <w:rFonts w:ascii="Palatino Linotype" w:hAnsi="Palatino Linotype"/>
                <w:b/>
              </w:rPr>
            </w:pPr>
            <w:r w:rsidRPr="007E6752">
              <w:rPr>
                <w:rFonts w:ascii="Palatino Linotype" w:hAnsi="Palatino Linotype"/>
                <w:b/>
              </w:rPr>
              <w:t>01394/DIFMETEPEC/IP/2022</w:t>
            </w:r>
          </w:p>
        </w:tc>
        <w:tc>
          <w:tcPr>
            <w:tcW w:w="0" w:type="auto"/>
          </w:tcPr>
          <w:p w14:paraId="433647D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12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A99F8B0" w14:textId="77777777" w:rsidTr="00183D72">
        <w:trPr>
          <w:trHeight w:val="272"/>
        </w:trPr>
        <w:tc>
          <w:tcPr>
            <w:tcW w:w="0" w:type="auto"/>
          </w:tcPr>
          <w:p w14:paraId="55D21AB7" w14:textId="77777777" w:rsidR="00E8720F" w:rsidRPr="007E6752" w:rsidRDefault="00E8720F" w:rsidP="00183D72">
            <w:pPr>
              <w:rPr>
                <w:rFonts w:ascii="Palatino Linotype" w:hAnsi="Palatino Linotype"/>
                <w:b/>
              </w:rPr>
            </w:pPr>
            <w:r w:rsidRPr="007E6752">
              <w:rPr>
                <w:rFonts w:ascii="Palatino Linotype" w:hAnsi="Palatino Linotype"/>
                <w:b/>
              </w:rPr>
              <w:t>01393/DIFMETEPEC/IP/2022</w:t>
            </w:r>
          </w:p>
        </w:tc>
        <w:tc>
          <w:tcPr>
            <w:tcW w:w="0" w:type="auto"/>
          </w:tcPr>
          <w:p w14:paraId="7857C7D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11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8AF56EA" w14:textId="77777777" w:rsidTr="00183D72">
        <w:trPr>
          <w:trHeight w:val="272"/>
        </w:trPr>
        <w:tc>
          <w:tcPr>
            <w:tcW w:w="0" w:type="auto"/>
          </w:tcPr>
          <w:p w14:paraId="5FE66EB2" w14:textId="77777777" w:rsidR="00E8720F" w:rsidRPr="007E6752" w:rsidRDefault="00E8720F" w:rsidP="00183D72">
            <w:pPr>
              <w:rPr>
                <w:rFonts w:ascii="Palatino Linotype" w:hAnsi="Palatino Linotype"/>
                <w:b/>
              </w:rPr>
            </w:pPr>
            <w:r w:rsidRPr="007E6752">
              <w:rPr>
                <w:rFonts w:ascii="Palatino Linotype" w:hAnsi="Palatino Linotype"/>
                <w:b/>
              </w:rPr>
              <w:t>01392/DIFMETEPEC/IP/2022</w:t>
            </w:r>
          </w:p>
        </w:tc>
        <w:tc>
          <w:tcPr>
            <w:tcW w:w="0" w:type="auto"/>
          </w:tcPr>
          <w:p w14:paraId="26319F0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10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016B020" w14:textId="77777777" w:rsidTr="00183D72">
        <w:trPr>
          <w:trHeight w:val="272"/>
        </w:trPr>
        <w:tc>
          <w:tcPr>
            <w:tcW w:w="0" w:type="auto"/>
          </w:tcPr>
          <w:p w14:paraId="59A63AC1" w14:textId="77777777" w:rsidR="00E8720F" w:rsidRPr="007E6752" w:rsidRDefault="00E8720F" w:rsidP="00183D72">
            <w:pPr>
              <w:rPr>
                <w:rFonts w:ascii="Palatino Linotype" w:hAnsi="Palatino Linotype"/>
                <w:b/>
              </w:rPr>
            </w:pPr>
            <w:r w:rsidRPr="007E6752">
              <w:rPr>
                <w:rFonts w:ascii="Palatino Linotype" w:hAnsi="Palatino Linotype"/>
                <w:b/>
              </w:rPr>
              <w:t>01409/DIFMETEPEC/IP/2022</w:t>
            </w:r>
          </w:p>
        </w:tc>
        <w:tc>
          <w:tcPr>
            <w:tcW w:w="0" w:type="auto"/>
          </w:tcPr>
          <w:p w14:paraId="5928DF9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27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625988A" w14:textId="77777777" w:rsidTr="00183D72">
        <w:trPr>
          <w:trHeight w:val="272"/>
        </w:trPr>
        <w:tc>
          <w:tcPr>
            <w:tcW w:w="0" w:type="auto"/>
          </w:tcPr>
          <w:p w14:paraId="516F704D"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01408/DIFMETEPEC/IP/2022</w:t>
            </w:r>
          </w:p>
        </w:tc>
        <w:tc>
          <w:tcPr>
            <w:tcW w:w="0" w:type="auto"/>
          </w:tcPr>
          <w:p w14:paraId="3B34080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26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BCAE420" w14:textId="77777777" w:rsidTr="00183D72">
        <w:trPr>
          <w:trHeight w:val="272"/>
        </w:trPr>
        <w:tc>
          <w:tcPr>
            <w:tcW w:w="0" w:type="auto"/>
          </w:tcPr>
          <w:p w14:paraId="7B59BA59" w14:textId="77777777" w:rsidR="00E8720F" w:rsidRPr="007E6752" w:rsidRDefault="00E8720F" w:rsidP="00183D72">
            <w:pPr>
              <w:rPr>
                <w:rFonts w:ascii="Palatino Linotype" w:hAnsi="Palatino Linotype"/>
                <w:b/>
              </w:rPr>
            </w:pPr>
            <w:r w:rsidRPr="007E6752">
              <w:rPr>
                <w:rFonts w:ascii="Palatino Linotype" w:hAnsi="Palatino Linotype"/>
                <w:b/>
              </w:rPr>
              <w:t>01407/DIFMETEPEC/IP/2022</w:t>
            </w:r>
          </w:p>
        </w:tc>
        <w:tc>
          <w:tcPr>
            <w:tcW w:w="0" w:type="auto"/>
          </w:tcPr>
          <w:p w14:paraId="3C4EEED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w:t>
            </w:r>
          </w:p>
          <w:p w14:paraId="3B2D16A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25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37AA359" w14:textId="77777777" w:rsidTr="00183D72">
        <w:trPr>
          <w:trHeight w:val="272"/>
        </w:trPr>
        <w:tc>
          <w:tcPr>
            <w:tcW w:w="0" w:type="auto"/>
          </w:tcPr>
          <w:p w14:paraId="419E8933" w14:textId="77777777" w:rsidR="00E8720F" w:rsidRPr="007E6752" w:rsidRDefault="00E8720F" w:rsidP="00183D72">
            <w:pPr>
              <w:rPr>
                <w:rFonts w:ascii="Palatino Linotype" w:hAnsi="Palatino Linotype"/>
                <w:b/>
              </w:rPr>
            </w:pPr>
            <w:r w:rsidRPr="007E6752">
              <w:rPr>
                <w:rFonts w:ascii="Palatino Linotype" w:hAnsi="Palatino Linotype"/>
                <w:b/>
              </w:rPr>
              <w:t>01406/DIFMETEPEC/IP/2022</w:t>
            </w:r>
          </w:p>
        </w:tc>
        <w:tc>
          <w:tcPr>
            <w:tcW w:w="0" w:type="auto"/>
          </w:tcPr>
          <w:p w14:paraId="7A0240BE"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24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651186B" w14:textId="77777777" w:rsidTr="00183D72">
        <w:trPr>
          <w:trHeight w:val="272"/>
        </w:trPr>
        <w:tc>
          <w:tcPr>
            <w:tcW w:w="0" w:type="auto"/>
          </w:tcPr>
          <w:p w14:paraId="52D95D94" w14:textId="77777777" w:rsidR="00E8720F" w:rsidRPr="007E6752" w:rsidRDefault="00E8720F" w:rsidP="00183D72">
            <w:pPr>
              <w:rPr>
                <w:rFonts w:ascii="Palatino Linotype" w:hAnsi="Palatino Linotype"/>
                <w:b/>
              </w:rPr>
            </w:pPr>
            <w:r w:rsidRPr="007E6752">
              <w:rPr>
                <w:rFonts w:ascii="Palatino Linotype" w:hAnsi="Palatino Linotype"/>
                <w:b/>
              </w:rPr>
              <w:t>01404/DIFMETEPEC/IP/2022</w:t>
            </w:r>
          </w:p>
        </w:tc>
        <w:tc>
          <w:tcPr>
            <w:tcW w:w="0" w:type="auto"/>
          </w:tcPr>
          <w:p w14:paraId="77E7E53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22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3F71BE9B" w14:textId="77777777" w:rsidTr="00183D72">
        <w:trPr>
          <w:trHeight w:val="272"/>
        </w:trPr>
        <w:tc>
          <w:tcPr>
            <w:tcW w:w="0" w:type="auto"/>
          </w:tcPr>
          <w:p w14:paraId="40228595" w14:textId="77777777" w:rsidR="00E8720F" w:rsidRPr="007E6752" w:rsidRDefault="00E8720F" w:rsidP="00183D72">
            <w:pPr>
              <w:rPr>
                <w:rFonts w:ascii="Palatino Linotype" w:hAnsi="Palatino Linotype"/>
                <w:b/>
              </w:rPr>
            </w:pPr>
            <w:r w:rsidRPr="007E6752">
              <w:rPr>
                <w:rFonts w:ascii="Palatino Linotype" w:hAnsi="Palatino Linotype"/>
                <w:b/>
              </w:rPr>
              <w:t>01401/DIFMETEPEC/IP/2022</w:t>
            </w:r>
          </w:p>
        </w:tc>
        <w:tc>
          <w:tcPr>
            <w:tcW w:w="0" w:type="auto"/>
          </w:tcPr>
          <w:p w14:paraId="076B6E43"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19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41123E1" w14:textId="77777777" w:rsidTr="00183D72">
        <w:trPr>
          <w:trHeight w:val="272"/>
        </w:trPr>
        <w:tc>
          <w:tcPr>
            <w:tcW w:w="0" w:type="auto"/>
          </w:tcPr>
          <w:p w14:paraId="09AA17FA"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01400/DIFMETEPEC/IP/2022</w:t>
            </w:r>
          </w:p>
        </w:tc>
        <w:tc>
          <w:tcPr>
            <w:tcW w:w="0" w:type="auto"/>
          </w:tcPr>
          <w:p w14:paraId="5D66993A"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18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73487DE5" w14:textId="77777777" w:rsidTr="00183D72">
        <w:trPr>
          <w:trHeight w:val="272"/>
        </w:trPr>
        <w:tc>
          <w:tcPr>
            <w:tcW w:w="0" w:type="auto"/>
          </w:tcPr>
          <w:p w14:paraId="609A5876" w14:textId="77777777" w:rsidR="00E8720F" w:rsidRPr="007E6752" w:rsidRDefault="00E8720F" w:rsidP="00183D72">
            <w:pPr>
              <w:rPr>
                <w:rFonts w:ascii="Palatino Linotype" w:hAnsi="Palatino Linotype"/>
                <w:b/>
              </w:rPr>
            </w:pPr>
            <w:r w:rsidRPr="007E6752">
              <w:rPr>
                <w:rFonts w:ascii="Palatino Linotype" w:hAnsi="Palatino Linotype"/>
                <w:b/>
              </w:rPr>
              <w:t>01399/DIFMETEPEC/IP/2022</w:t>
            </w:r>
          </w:p>
        </w:tc>
        <w:tc>
          <w:tcPr>
            <w:tcW w:w="0" w:type="auto"/>
          </w:tcPr>
          <w:p w14:paraId="1C408C0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17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76C53E2F" w14:textId="77777777" w:rsidTr="00183D72">
        <w:trPr>
          <w:trHeight w:val="272"/>
        </w:trPr>
        <w:tc>
          <w:tcPr>
            <w:tcW w:w="0" w:type="auto"/>
          </w:tcPr>
          <w:p w14:paraId="3F12B17A" w14:textId="77777777" w:rsidR="00E8720F" w:rsidRPr="007E6752" w:rsidRDefault="00E8720F" w:rsidP="00183D72">
            <w:pPr>
              <w:rPr>
                <w:rFonts w:ascii="Palatino Linotype" w:hAnsi="Palatino Linotype"/>
                <w:b/>
              </w:rPr>
            </w:pPr>
            <w:r w:rsidRPr="007E6752">
              <w:rPr>
                <w:rFonts w:ascii="Palatino Linotype" w:hAnsi="Palatino Linotype"/>
                <w:b/>
              </w:rPr>
              <w:t>01398/DIFMETEPEC/IP/2022</w:t>
            </w:r>
          </w:p>
        </w:tc>
        <w:tc>
          <w:tcPr>
            <w:tcW w:w="0" w:type="auto"/>
          </w:tcPr>
          <w:p w14:paraId="4B2F75C1"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16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30B47684" w14:textId="77777777" w:rsidTr="00183D72">
        <w:trPr>
          <w:trHeight w:val="272"/>
        </w:trPr>
        <w:tc>
          <w:tcPr>
            <w:tcW w:w="0" w:type="auto"/>
          </w:tcPr>
          <w:p w14:paraId="07EF7F73" w14:textId="77777777" w:rsidR="00E8720F" w:rsidRPr="007E6752" w:rsidRDefault="00E8720F" w:rsidP="00183D72">
            <w:pPr>
              <w:rPr>
                <w:rFonts w:ascii="Palatino Linotype" w:hAnsi="Palatino Linotype"/>
                <w:b/>
              </w:rPr>
            </w:pPr>
            <w:r w:rsidRPr="007E6752">
              <w:rPr>
                <w:rFonts w:ascii="Palatino Linotype" w:hAnsi="Palatino Linotype"/>
                <w:b/>
              </w:rPr>
              <w:t>01397/DIFMETEPEC/IP/2022</w:t>
            </w:r>
          </w:p>
        </w:tc>
        <w:tc>
          <w:tcPr>
            <w:tcW w:w="0" w:type="auto"/>
          </w:tcPr>
          <w:p w14:paraId="09F90153"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15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21A63B60" w14:textId="77777777" w:rsidTr="00183D72">
        <w:trPr>
          <w:trHeight w:val="272"/>
        </w:trPr>
        <w:tc>
          <w:tcPr>
            <w:tcW w:w="0" w:type="auto"/>
          </w:tcPr>
          <w:p w14:paraId="1633639F" w14:textId="77777777" w:rsidR="00E8720F" w:rsidRPr="007E6752" w:rsidRDefault="00E8720F" w:rsidP="00183D72">
            <w:pPr>
              <w:rPr>
                <w:rFonts w:ascii="Palatino Linotype" w:hAnsi="Palatino Linotype"/>
                <w:b/>
              </w:rPr>
            </w:pPr>
            <w:r w:rsidRPr="007E6752">
              <w:rPr>
                <w:rFonts w:ascii="Palatino Linotype" w:hAnsi="Palatino Linotype"/>
                <w:b/>
              </w:rPr>
              <w:t>01391/DIFMETEPEC/IP/2022</w:t>
            </w:r>
          </w:p>
        </w:tc>
        <w:tc>
          <w:tcPr>
            <w:tcW w:w="0" w:type="auto"/>
          </w:tcPr>
          <w:p w14:paraId="4C81910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9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DAA131E" w14:textId="77777777" w:rsidTr="00183D72">
        <w:trPr>
          <w:trHeight w:val="272"/>
        </w:trPr>
        <w:tc>
          <w:tcPr>
            <w:tcW w:w="0" w:type="auto"/>
          </w:tcPr>
          <w:p w14:paraId="01408654" w14:textId="77777777" w:rsidR="00E8720F" w:rsidRPr="007E6752" w:rsidRDefault="00E8720F" w:rsidP="00183D72">
            <w:pPr>
              <w:rPr>
                <w:rFonts w:ascii="Palatino Linotype" w:hAnsi="Palatino Linotype"/>
                <w:b/>
              </w:rPr>
            </w:pPr>
            <w:r w:rsidRPr="007E6752">
              <w:rPr>
                <w:rFonts w:ascii="Palatino Linotype" w:hAnsi="Palatino Linotype"/>
                <w:b/>
              </w:rPr>
              <w:t>01418/DIFMETEPEC/IP/2022</w:t>
            </w:r>
          </w:p>
        </w:tc>
        <w:tc>
          <w:tcPr>
            <w:tcW w:w="0" w:type="auto"/>
          </w:tcPr>
          <w:p w14:paraId="236DFDB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copia digitalizada de todas las actas, de todos los consejos municipales instalados a la fecha en los que </w:t>
            </w:r>
            <w:r w:rsidRPr="007E6752">
              <w:rPr>
                <w:rFonts w:ascii="Palatino Linotype" w:hAnsi="Palatino Linotype"/>
                <w:i/>
                <w:iCs/>
              </w:rPr>
              <w:lastRenderedPageBreak/>
              <w:t>algún servidor público del dif tenga participación, que hayan sesionado el 28 de febrero de 2022. “(Sic).</w:t>
            </w:r>
          </w:p>
        </w:tc>
      </w:tr>
      <w:tr w:rsidR="00E8720F" w:rsidRPr="007E6752" w14:paraId="319CD543" w14:textId="77777777" w:rsidTr="00183D72">
        <w:trPr>
          <w:trHeight w:val="272"/>
        </w:trPr>
        <w:tc>
          <w:tcPr>
            <w:tcW w:w="0" w:type="auto"/>
          </w:tcPr>
          <w:p w14:paraId="10AC4480"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01417/DIFMETEPEC/IP/2022</w:t>
            </w:r>
          </w:p>
        </w:tc>
        <w:tc>
          <w:tcPr>
            <w:tcW w:w="0" w:type="auto"/>
          </w:tcPr>
          <w:p w14:paraId="3BCC8F2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4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3C5C739" w14:textId="77777777" w:rsidTr="00183D72">
        <w:trPr>
          <w:trHeight w:val="272"/>
        </w:trPr>
        <w:tc>
          <w:tcPr>
            <w:tcW w:w="0" w:type="auto"/>
          </w:tcPr>
          <w:p w14:paraId="68AE3C1C" w14:textId="77777777" w:rsidR="00E8720F" w:rsidRPr="007E6752" w:rsidRDefault="00E8720F" w:rsidP="00183D72">
            <w:pPr>
              <w:rPr>
                <w:rFonts w:ascii="Palatino Linotype" w:hAnsi="Palatino Linotype"/>
                <w:b/>
              </w:rPr>
            </w:pPr>
            <w:r w:rsidRPr="007E6752">
              <w:rPr>
                <w:rFonts w:ascii="Palatino Linotype" w:hAnsi="Palatino Linotype"/>
                <w:b/>
              </w:rPr>
              <w:t>01416/DIFMETEPEC/IP/2022</w:t>
            </w:r>
          </w:p>
        </w:tc>
        <w:tc>
          <w:tcPr>
            <w:tcW w:w="0" w:type="auto"/>
          </w:tcPr>
          <w:p w14:paraId="7F44F70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3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924570C" w14:textId="77777777" w:rsidTr="00183D72">
        <w:trPr>
          <w:trHeight w:val="272"/>
        </w:trPr>
        <w:tc>
          <w:tcPr>
            <w:tcW w:w="0" w:type="auto"/>
          </w:tcPr>
          <w:p w14:paraId="25789CF7" w14:textId="77777777" w:rsidR="00E8720F" w:rsidRPr="007E6752" w:rsidRDefault="00E8720F" w:rsidP="00183D72">
            <w:pPr>
              <w:rPr>
                <w:rFonts w:ascii="Palatino Linotype" w:hAnsi="Palatino Linotype"/>
                <w:b/>
              </w:rPr>
            </w:pPr>
            <w:r w:rsidRPr="007E6752">
              <w:rPr>
                <w:rFonts w:ascii="Palatino Linotype" w:hAnsi="Palatino Linotype"/>
                <w:b/>
              </w:rPr>
              <w:t>01415/DIFMETEPEC/IP/2022</w:t>
            </w:r>
          </w:p>
        </w:tc>
        <w:tc>
          <w:tcPr>
            <w:tcW w:w="0" w:type="auto"/>
          </w:tcPr>
          <w:p w14:paraId="3C6E28E9" w14:textId="2795FB82" w:rsidR="00E8720F" w:rsidRPr="007E6752" w:rsidRDefault="00E8720F" w:rsidP="00183D72">
            <w:pPr>
              <w:jc w:val="both"/>
              <w:rPr>
                <w:rFonts w:ascii="Palatino Linotype" w:hAnsi="Palatino Linotype"/>
                <w:i/>
                <w:iCs/>
              </w:rPr>
            </w:pPr>
            <w:r w:rsidRPr="007E6752">
              <w:rPr>
                <w:rFonts w:ascii="Palatino Linotype" w:hAnsi="Palatino Linotype"/>
                <w:i/>
                <w:iCs/>
              </w:rPr>
              <w:t>“</w:t>
            </w:r>
            <w:r w:rsidRPr="007E6752">
              <w:rPr>
                <w:rFonts w:ascii="Palatino Linotype" w:hAnsi="Palatino Linotype"/>
                <w:i/>
                <w:iCs/>
              </w:rPr>
              <w:tab/>
              <w:t>Solicito conocer los Consejos Municipales que se han instalado el 2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ADFC69C" w14:textId="77777777" w:rsidTr="00183D72">
        <w:trPr>
          <w:trHeight w:val="272"/>
        </w:trPr>
        <w:tc>
          <w:tcPr>
            <w:tcW w:w="0" w:type="auto"/>
          </w:tcPr>
          <w:p w14:paraId="322C507C" w14:textId="77777777" w:rsidR="00E8720F" w:rsidRPr="007E6752" w:rsidRDefault="00E8720F" w:rsidP="00183D72">
            <w:pPr>
              <w:rPr>
                <w:rFonts w:ascii="Palatino Linotype" w:hAnsi="Palatino Linotype"/>
                <w:b/>
              </w:rPr>
            </w:pPr>
            <w:r w:rsidRPr="007E6752">
              <w:rPr>
                <w:rFonts w:ascii="Palatino Linotype" w:hAnsi="Palatino Linotype"/>
                <w:b/>
              </w:rPr>
              <w:t>01414/DIFMETEPEC/IP/2022</w:t>
            </w:r>
          </w:p>
        </w:tc>
        <w:tc>
          <w:tcPr>
            <w:tcW w:w="0" w:type="auto"/>
          </w:tcPr>
          <w:p w14:paraId="691878D1"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1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455D1622" w14:textId="77777777" w:rsidTr="00183D72">
        <w:trPr>
          <w:trHeight w:val="272"/>
        </w:trPr>
        <w:tc>
          <w:tcPr>
            <w:tcW w:w="0" w:type="auto"/>
          </w:tcPr>
          <w:p w14:paraId="25D342F6" w14:textId="77777777" w:rsidR="00E8720F" w:rsidRPr="007E6752" w:rsidRDefault="00E8720F" w:rsidP="00183D72">
            <w:pPr>
              <w:rPr>
                <w:rFonts w:ascii="Palatino Linotype" w:hAnsi="Palatino Linotype"/>
                <w:b/>
              </w:rPr>
            </w:pPr>
            <w:r w:rsidRPr="007E6752">
              <w:rPr>
                <w:rFonts w:ascii="Palatino Linotype" w:hAnsi="Palatino Linotype"/>
                <w:b/>
              </w:rPr>
              <w:t>01413/DIFMETEPEC/IP/2022</w:t>
            </w:r>
          </w:p>
        </w:tc>
        <w:tc>
          <w:tcPr>
            <w:tcW w:w="0" w:type="auto"/>
          </w:tcPr>
          <w:p w14:paraId="34BCAD9C"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31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14A4EC42" w14:textId="77777777" w:rsidTr="00183D72">
        <w:trPr>
          <w:trHeight w:val="272"/>
        </w:trPr>
        <w:tc>
          <w:tcPr>
            <w:tcW w:w="0" w:type="auto"/>
          </w:tcPr>
          <w:p w14:paraId="1F26F5BD"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01412/DIFMETEPEC/IP/2022</w:t>
            </w:r>
          </w:p>
        </w:tc>
        <w:tc>
          <w:tcPr>
            <w:tcW w:w="0" w:type="auto"/>
          </w:tcPr>
          <w:p w14:paraId="34AE0FE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30 de enero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CA9A571" w14:textId="77777777" w:rsidTr="00183D72">
        <w:trPr>
          <w:trHeight w:val="272"/>
        </w:trPr>
        <w:tc>
          <w:tcPr>
            <w:tcW w:w="0" w:type="auto"/>
          </w:tcPr>
          <w:p w14:paraId="16086391" w14:textId="77777777" w:rsidR="00E8720F" w:rsidRPr="007E6752" w:rsidRDefault="00E8720F" w:rsidP="00183D72">
            <w:pPr>
              <w:rPr>
                <w:rFonts w:ascii="Palatino Linotype" w:hAnsi="Palatino Linotype"/>
                <w:b/>
              </w:rPr>
            </w:pPr>
            <w:r w:rsidRPr="007E6752">
              <w:rPr>
                <w:rFonts w:ascii="Palatino Linotype" w:hAnsi="Palatino Linotype"/>
                <w:b/>
              </w:rPr>
              <w:t>02061/DIFMETEPEC/IP/2022</w:t>
            </w:r>
          </w:p>
        </w:tc>
        <w:tc>
          <w:tcPr>
            <w:tcW w:w="0" w:type="auto"/>
          </w:tcPr>
          <w:p w14:paraId="5AE05F02"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5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5B177826" w14:textId="77777777" w:rsidTr="00183D72">
        <w:trPr>
          <w:trHeight w:val="272"/>
        </w:trPr>
        <w:tc>
          <w:tcPr>
            <w:tcW w:w="0" w:type="auto"/>
          </w:tcPr>
          <w:p w14:paraId="433CD876" w14:textId="77777777" w:rsidR="00E8720F" w:rsidRPr="007E6752" w:rsidRDefault="00E8720F" w:rsidP="00183D72">
            <w:pPr>
              <w:rPr>
                <w:rFonts w:ascii="Palatino Linotype" w:hAnsi="Palatino Linotype"/>
                <w:b/>
              </w:rPr>
            </w:pPr>
            <w:r w:rsidRPr="007E6752">
              <w:rPr>
                <w:rFonts w:ascii="Palatino Linotype" w:hAnsi="Palatino Linotype"/>
                <w:b/>
              </w:rPr>
              <w:t>02060/DIFMETEPEC/IP/2022</w:t>
            </w:r>
          </w:p>
        </w:tc>
        <w:tc>
          <w:tcPr>
            <w:tcW w:w="0" w:type="auto"/>
          </w:tcPr>
          <w:p w14:paraId="1048FCD0"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8 de marzo de 2022” (Sic).</w:t>
            </w:r>
          </w:p>
        </w:tc>
      </w:tr>
      <w:tr w:rsidR="00E8720F" w:rsidRPr="007E6752" w14:paraId="5BAAF647" w14:textId="77777777" w:rsidTr="00183D72">
        <w:trPr>
          <w:trHeight w:val="272"/>
        </w:trPr>
        <w:tc>
          <w:tcPr>
            <w:tcW w:w="0" w:type="auto"/>
          </w:tcPr>
          <w:p w14:paraId="2E6939AD" w14:textId="77777777" w:rsidR="00E8720F" w:rsidRPr="007E6752" w:rsidRDefault="00E8720F" w:rsidP="00183D72">
            <w:pPr>
              <w:rPr>
                <w:rFonts w:ascii="Palatino Linotype" w:hAnsi="Palatino Linotype"/>
                <w:b/>
              </w:rPr>
            </w:pPr>
            <w:r w:rsidRPr="007E6752">
              <w:rPr>
                <w:rFonts w:ascii="Palatino Linotype" w:hAnsi="Palatino Linotype"/>
                <w:b/>
              </w:rPr>
              <w:t>02059/DIFMETEPEC/IP/2022</w:t>
            </w:r>
          </w:p>
        </w:tc>
        <w:tc>
          <w:tcPr>
            <w:tcW w:w="0" w:type="auto"/>
          </w:tcPr>
          <w:p w14:paraId="15D65C9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7 de marzo de 2022 “(Sic).</w:t>
            </w:r>
          </w:p>
        </w:tc>
      </w:tr>
      <w:tr w:rsidR="00E8720F" w:rsidRPr="007E6752" w14:paraId="4F75F740" w14:textId="77777777" w:rsidTr="00183D72">
        <w:trPr>
          <w:trHeight w:val="272"/>
        </w:trPr>
        <w:tc>
          <w:tcPr>
            <w:tcW w:w="0" w:type="auto"/>
          </w:tcPr>
          <w:p w14:paraId="48B6F170" w14:textId="77777777" w:rsidR="00E8720F" w:rsidRPr="007E6752" w:rsidRDefault="00E8720F" w:rsidP="00183D72">
            <w:pPr>
              <w:rPr>
                <w:rFonts w:ascii="Palatino Linotype" w:hAnsi="Palatino Linotype"/>
                <w:b/>
              </w:rPr>
            </w:pPr>
            <w:r w:rsidRPr="007E6752">
              <w:rPr>
                <w:rFonts w:ascii="Palatino Linotype" w:hAnsi="Palatino Linotype"/>
                <w:b/>
              </w:rPr>
              <w:t>02058/DIFMETEPEC/IP/2022</w:t>
            </w:r>
          </w:p>
        </w:tc>
        <w:tc>
          <w:tcPr>
            <w:tcW w:w="0" w:type="auto"/>
          </w:tcPr>
          <w:p w14:paraId="2D5921E4"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6 de marzo de 2022 “(Sic).</w:t>
            </w:r>
          </w:p>
        </w:tc>
      </w:tr>
      <w:tr w:rsidR="00E8720F" w:rsidRPr="007E6752" w14:paraId="2E4A4FE8" w14:textId="77777777" w:rsidTr="00183D72">
        <w:trPr>
          <w:trHeight w:val="272"/>
        </w:trPr>
        <w:tc>
          <w:tcPr>
            <w:tcW w:w="0" w:type="auto"/>
          </w:tcPr>
          <w:p w14:paraId="7B9B40C4" w14:textId="77777777" w:rsidR="00E8720F" w:rsidRPr="007E6752" w:rsidRDefault="00E8720F" w:rsidP="00183D72">
            <w:pPr>
              <w:rPr>
                <w:rFonts w:ascii="Palatino Linotype" w:hAnsi="Palatino Linotype"/>
                <w:b/>
              </w:rPr>
            </w:pPr>
            <w:r w:rsidRPr="007E6752">
              <w:rPr>
                <w:rFonts w:ascii="Palatino Linotype" w:hAnsi="Palatino Linotype"/>
                <w:b/>
              </w:rPr>
              <w:t>02057/DIFMETEPEC/IP/2022</w:t>
            </w:r>
          </w:p>
        </w:tc>
        <w:tc>
          <w:tcPr>
            <w:tcW w:w="0" w:type="auto"/>
          </w:tcPr>
          <w:p w14:paraId="0E109C5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consejos municipales instalados a la fecha en los que algun servidor público del dif tenga participación, que hayan sesionado el 5 de marzo de 2022 “(Sic).</w:t>
            </w:r>
          </w:p>
        </w:tc>
      </w:tr>
      <w:tr w:rsidR="00E8720F" w:rsidRPr="007E6752" w14:paraId="23DF6CF5" w14:textId="77777777" w:rsidTr="00183D72">
        <w:trPr>
          <w:trHeight w:val="272"/>
        </w:trPr>
        <w:tc>
          <w:tcPr>
            <w:tcW w:w="0" w:type="auto"/>
          </w:tcPr>
          <w:p w14:paraId="73E847C0" w14:textId="77777777" w:rsidR="00E8720F" w:rsidRPr="007E6752" w:rsidRDefault="00E8720F" w:rsidP="00183D72">
            <w:pPr>
              <w:rPr>
                <w:rFonts w:ascii="Palatino Linotype" w:hAnsi="Palatino Linotype"/>
                <w:b/>
              </w:rPr>
            </w:pPr>
            <w:r w:rsidRPr="007E6752">
              <w:rPr>
                <w:rFonts w:ascii="Palatino Linotype" w:hAnsi="Palatino Linotype"/>
                <w:b/>
              </w:rPr>
              <w:t>02062/DIFMETEPEC/IP/2022</w:t>
            </w:r>
          </w:p>
        </w:tc>
        <w:tc>
          <w:tcPr>
            <w:tcW w:w="0" w:type="auto"/>
          </w:tcPr>
          <w:p w14:paraId="3115941A"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Consejos Municipales que se han instalado el 6 de marzo de 2022 en los que algun servidor público del dif tenga participación así como copia de las actas generadas a la misma fecha. De igual </w:t>
            </w:r>
            <w:r w:rsidRPr="007E6752">
              <w:rPr>
                <w:rFonts w:ascii="Palatino Linotype" w:hAnsi="Palatino Linotype"/>
                <w:i/>
                <w:iCs/>
              </w:rPr>
              <w:lastRenderedPageBreak/>
              <w:t>forma saber cómo se conforman y el rol que tienen los respectivos integrantes.” (Sic).</w:t>
            </w:r>
          </w:p>
        </w:tc>
      </w:tr>
      <w:tr w:rsidR="00E8720F" w:rsidRPr="007E6752" w14:paraId="72717799" w14:textId="77777777" w:rsidTr="00183D72">
        <w:trPr>
          <w:trHeight w:val="272"/>
        </w:trPr>
        <w:tc>
          <w:tcPr>
            <w:tcW w:w="0" w:type="auto"/>
          </w:tcPr>
          <w:p w14:paraId="4D63BFBB"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02063/DIFMETEPEC/IP/2022</w:t>
            </w:r>
          </w:p>
        </w:tc>
        <w:tc>
          <w:tcPr>
            <w:tcW w:w="0" w:type="auto"/>
          </w:tcPr>
          <w:p w14:paraId="06BF42C7"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7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621A5C37" w14:textId="77777777" w:rsidTr="00183D72">
        <w:trPr>
          <w:trHeight w:val="272"/>
        </w:trPr>
        <w:tc>
          <w:tcPr>
            <w:tcW w:w="0" w:type="auto"/>
          </w:tcPr>
          <w:p w14:paraId="06062857" w14:textId="77777777" w:rsidR="00E8720F" w:rsidRPr="007E6752" w:rsidRDefault="00E8720F" w:rsidP="00183D72">
            <w:pPr>
              <w:rPr>
                <w:rFonts w:ascii="Palatino Linotype" w:hAnsi="Palatino Linotype"/>
                <w:b/>
              </w:rPr>
            </w:pPr>
            <w:r w:rsidRPr="007E6752">
              <w:rPr>
                <w:rFonts w:ascii="Palatino Linotype" w:hAnsi="Palatino Linotype"/>
                <w:b/>
              </w:rPr>
              <w:t>02064/DIFMETEPEC/IP/2022</w:t>
            </w:r>
          </w:p>
        </w:tc>
        <w:tc>
          <w:tcPr>
            <w:tcW w:w="0" w:type="auto"/>
          </w:tcPr>
          <w:p w14:paraId="3546398B"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Consejos Municipales que se han instalado el 8 de marzo de 2022 en los que algun servidor público del dif tenga participación así como copia de las actas generadas a la misma fecha. De igual forma saber cómo se conforman y el rol que tienen los respectivos integrantes”. (Sic).</w:t>
            </w:r>
          </w:p>
        </w:tc>
      </w:tr>
      <w:tr w:rsidR="00E8720F" w:rsidRPr="007E6752" w14:paraId="0CDC9905" w14:textId="77777777" w:rsidTr="00183D72">
        <w:trPr>
          <w:trHeight w:val="128"/>
        </w:trPr>
        <w:tc>
          <w:tcPr>
            <w:tcW w:w="0" w:type="auto"/>
          </w:tcPr>
          <w:p w14:paraId="28509834" w14:textId="77777777" w:rsidR="00E8720F" w:rsidRPr="007E6752" w:rsidRDefault="00E8720F" w:rsidP="00183D72">
            <w:pPr>
              <w:rPr>
                <w:rFonts w:ascii="Palatino Linotype" w:hAnsi="Palatino Linotype"/>
                <w:b/>
              </w:rPr>
            </w:pPr>
            <w:r w:rsidRPr="007E6752">
              <w:rPr>
                <w:rFonts w:ascii="Palatino Linotype" w:hAnsi="Palatino Linotype"/>
                <w:b/>
              </w:rPr>
              <w:t>02065/DIFMETEPEC/IP/2022</w:t>
            </w:r>
          </w:p>
        </w:tc>
        <w:tc>
          <w:tcPr>
            <w:tcW w:w="0" w:type="auto"/>
          </w:tcPr>
          <w:p w14:paraId="36EBBDC9"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5 de marzo de 2022 “(Sic).</w:t>
            </w:r>
          </w:p>
        </w:tc>
      </w:tr>
      <w:tr w:rsidR="00E8720F" w:rsidRPr="007E6752" w14:paraId="28174CF9" w14:textId="77777777" w:rsidTr="00183D72">
        <w:trPr>
          <w:trHeight w:val="128"/>
        </w:trPr>
        <w:tc>
          <w:tcPr>
            <w:tcW w:w="0" w:type="auto"/>
          </w:tcPr>
          <w:p w14:paraId="05E715DC" w14:textId="77777777" w:rsidR="00E8720F" w:rsidRPr="007E6752" w:rsidRDefault="00E8720F" w:rsidP="00183D72">
            <w:pPr>
              <w:rPr>
                <w:rFonts w:ascii="Palatino Linotype" w:hAnsi="Palatino Linotype"/>
                <w:b/>
              </w:rPr>
            </w:pPr>
            <w:r w:rsidRPr="007E6752">
              <w:rPr>
                <w:rFonts w:ascii="Palatino Linotype" w:hAnsi="Palatino Linotype"/>
                <w:b/>
              </w:rPr>
              <w:t>02066/DIFMETEPEC/IP/2022</w:t>
            </w:r>
          </w:p>
        </w:tc>
        <w:tc>
          <w:tcPr>
            <w:tcW w:w="0" w:type="auto"/>
          </w:tcPr>
          <w:p w14:paraId="0D3E3F83"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6 de marzo de 2022 “(Sic).</w:t>
            </w:r>
          </w:p>
        </w:tc>
      </w:tr>
      <w:tr w:rsidR="00E8720F" w:rsidRPr="007E6752" w14:paraId="5C0843A3" w14:textId="77777777" w:rsidTr="00183D72">
        <w:trPr>
          <w:trHeight w:val="272"/>
        </w:trPr>
        <w:tc>
          <w:tcPr>
            <w:tcW w:w="0" w:type="auto"/>
          </w:tcPr>
          <w:p w14:paraId="20F0B1C5" w14:textId="77777777" w:rsidR="00E8720F" w:rsidRPr="007E6752" w:rsidRDefault="00E8720F" w:rsidP="00183D72">
            <w:pPr>
              <w:rPr>
                <w:rFonts w:ascii="Palatino Linotype" w:hAnsi="Palatino Linotype"/>
                <w:b/>
              </w:rPr>
            </w:pPr>
            <w:r w:rsidRPr="007E6752">
              <w:rPr>
                <w:rFonts w:ascii="Palatino Linotype" w:hAnsi="Palatino Linotype"/>
                <w:b/>
              </w:rPr>
              <w:t>02067/DIFMETEPEC/IP/2022</w:t>
            </w:r>
          </w:p>
        </w:tc>
        <w:tc>
          <w:tcPr>
            <w:tcW w:w="0" w:type="auto"/>
          </w:tcPr>
          <w:p w14:paraId="5C9D0481" w14:textId="36E26DAB" w:rsidR="00E8720F" w:rsidRPr="007E6752" w:rsidRDefault="00E8720F" w:rsidP="00183D72">
            <w:pPr>
              <w:ind w:right="-11590"/>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7 de m</w:t>
            </w:r>
          </w:p>
          <w:p w14:paraId="0EC2A388" w14:textId="77777777" w:rsidR="00E8720F" w:rsidRPr="007E6752" w:rsidRDefault="00E8720F" w:rsidP="00183D72">
            <w:pPr>
              <w:ind w:right="-11590"/>
              <w:jc w:val="both"/>
              <w:rPr>
                <w:rFonts w:ascii="Palatino Linotype" w:hAnsi="Palatino Linotype"/>
                <w:i/>
                <w:iCs/>
              </w:rPr>
            </w:pPr>
            <w:r w:rsidRPr="007E6752">
              <w:rPr>
                <w:rFonts w:ascii="Palatino Linotype" w:hAnsi="Palatino Linotype"/>
                <w:i/>
                <w:iCs/>
              </w:rPr>
              <w:t>marzo de 2022 “(Sic).</w:t>
            </w:r>
          </w:p>
        </w:tc>
      </w:tr>
      <w:tr w:rsidR="00E8720F" w:rsidRPr="007E6752" w14:paraId="561AD0B5" w14:textId="77777777" w:rsidTr="00183D72">
        <w:trPr>
          <w:trHeight w:val="272"/>
        </w:trPr>
        <w:tc>
          <w:tcPr>
            <w:tcW w:w="0" w:type="auto"/>
          </w:tcPr>
          <w:p w14:paraId="4417BD00" w14:textId="77777777" w:rsidR="00E8720F" w:rsidRPr="007E6752" w:rsidRDefault="00E8720F" w:rsidP="00183D72">
            <w:pPr>
              <w:rPr>
                <w:rFonts w:ascii="Palatino Linotype" w:hAnsi="Palatino Linotype"/>
                <w:b/>
              </w:rPr>
            </w:pPr>
            <w:r w:rsidRPr="007E6752">
              <w:rPr>
                <w:rFonts w:ascii="Palatino Linotype" w:hAnsi="Palatino Linotype"/>
                <w:b/>
              </w:rPr>
              <w:t>02068/DIFMETEPEC/IP/2022</w:t>
            </w:r>
          </w:p>
        </w:tc>
        <w:tc>
          <w:tcPr>
            <w:tcW w:w="0" w:type="auto"/>
          </w:tcPr>
          <w:p w14:paraId="5DBA7B58"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copia digitalizada de todas las actas, de todos los comités instalados a la fecha, que hayan sesionado el 8 de marzo de 2022 “(Sic).</w:t>
            </w:r>
          </w:p>
        </w:tc>
      </w:tr>
      <w:tr w:rsidR="00E8720F" w:rsidRPr="007E6752" w14:paraId="584CD768" w14:textId="77777777" w:rsidTr="00183D72">
        <w:trPr>
          <w:trHeight w:val="272"/>
        </w:trPr>
        <w:tc>
          <w:tcPr>
            <w:tcW w:w="0" w:type="auto"/>
          </w:tcPr>
          <w:p w14:paraId="5DC5A59D" w14:textId="77777777" w:rsidR="00E8720F" w:rsidRPr="007E6752" w:rsidRDefault="00E8720F" w:rsidP="00183D72">
            <w:pPr>
              <w:rPr>
                <w:rFonts w:ascii="Palatino Linotype" w:hAnsi="Palatino Linotype"/>
                <w:b/>
              </w:rPr>
            </w:pPr>
            <w:r w:rsidRPr="007E6752">
              <w:rPr>
                <w:rFonts w:ascii="Palatino Linotype" w:hAnsi="Palatino Linotype"/>
                <w:b/>
              </w:rPr>
              <w:t>02069/DIFMETEPEC/IP/2022</w:t>
            </w:r>
          </w:p>
        </w:tc>
        <w:tc>
          <w:tcPr>
            <w:tcW w:w="0" w:type="auto"/>
          </w:tcPr>
          <w:p w14:paraId="07C98054" w14:textId="27EC7F75"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5 de marzo de 2022, así como copia de las actas generadas a la misma fecha. De igual forma saber cómo se conforman y el rol que tienen los respectivos integrantes. “(Sic).</w:t>
            </w:r>
          </w:p>
        </w:tc>
      </w:tr>
      <w:tr w:rsidR="00E8720F" w:rsidRPr="007E6752" w14:paraId="70D8CD19" w14:textId="77777777" w:rsidTr="00183D72">
        <w:trPr>
          <w:trHeight w:val="272"/>
        </w:trPr>
        <w:tc>
          <w:tcPr>
            <w:tcW w:w="0" w:type="auto"/>
          </w:tcPr>
          <w:p w14:paraId="16F086CB" w14:textId="77777777" w:rsidR="00E8720F" w:rsidRPr="007E6752" w:rsidRDefault="00E8720F" w:rsidP="00183D72">
            <w:pPr>
              <w:rPr>
                <w:rFonts w:ascii="Palatino Linotype" w:hAnsi="Palatino Linotype"/>
                <w:b/>
              </w:rPr>
            </w:pPr>
            <w:r w:rsidRPr="007E6752">
              <w:rPr>
                <w:rFonts w:ascii="Palatino Linotype" w:hAnsi="Palatino Linotype"/>
                <w:b/>
              </w:rPr>
              <w:t>02070/DIFMETEPEC/IP/2022</w:t>
            </w:r>
          </w:p>
        </w:tc>
        <w:tc>
          <w:tcPr>
            <w:tcW w:w="0" w:type="auto"/>
          </w:tcPr>
          <w:p w14:paraId="246FD20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 xml:space="preserve">“Solicito conocer los Comités que se han instalado el 6 de marzo de 2022, así como copia de las actas generadas </w:t>
            </w:r>
            <w:r w:rsidRPr="007E6752">
              <w:rPr>
                <w:rFonts w:ascii="Palatino Linotype" w:hAnsi="Palatino Linotype"/>
                <w:i/>
                <w:iCs/>
              </w:rPr>
              <w:lastRenderedPageBreak/>
              <w:t>a la misma fecha. De igual forma saber cómo se conforman y el rol que tienen los respectivos integrantes. “(Sic).</w:t>
            </w:r>
          </w:p>
        </w:tc>
      </w:tr>
      <w:tr w:rsidR="00E8720F" w:rsidRPr="007E6752" w14:paraId="1F0580B9" w14:textId="77777777" w:rsidTr="00183D72">
        <w:trPr>
          <w:trHeight w:val="272"/>
        </w:trPr>
        <w:tc>
          <w:tcPr>
            <w:tcW w:w="0" w:type="auto"/>
          </w:tcPr>
          <w:p w14:paraId="48413CA1" w14:textId="77777777" w:rsidR="00E8720F" w:rsidRPr="007E6752" w:rsidRDefault="00E8720F" w:rsidP="00183D72">
            <w:pPr>
              <w:rPr>
                <w:rFonts w:ascii="Palatino Linotype" w:hAnsi="Palatino Linotype"/>
                <w:b/>
              </w:rPr>
            </w:pPr>
            <w:r w:rsidRPr="007E6752">
              <w:rPr>
                <w:rFonts w:ascii="Palatino Linotype" w:hAnsi="Palatino Linotype"/>
                <w:b/>
              </w:rPr>
              <w:lastRenderedPageBreak/>
              <w:t>02071/DIFMETEPEC/IP/2022</w:t>
            </w:r>
          </w:p>
        </w:tc>
        <w:tc>
          <w:tcPr>
            <w:tcW w:w="0" w:type="auto"/>
          </w:tcPr>
          <w:p w14:paraId="09BFD2C5"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7 de marzo de 2022, así como copia de las actas generadas a la misma fecha. De igual forma saber cómo se conforman y el rol que tienen los respectivos integrantes. “(Sic).</w:t>
            </w:r>
          </w:p>
        </w:tc>
      </w:tr>
      <w:tr w:rsidR="00E8720F" w:rsidRPr="007E6752" w14:paraId="5F7CAC87" w14:textId="77777777" w:rsidTr="00183D72">
        <w:trPr>
          <w:trHeight w:val="272"/>
        </w:trPr>
        <w:tc>
          <w:tcPr>
            <w:tcW w:w="0" w:type="auto"/>
          </w:tcPr>
          <w:p w14:paraId="3127F2AE" w14:textId="77777777" w:rsidR="00E8720F" w:rsidRPr="007E6752" w:rsidRDefault="00E8720F" w:rsidP="00183D72">
            <w:pPr>
              <w:rPr>
                <w:rFonts w:ascii="Palatino Linotype" w:hAnsi="Palatino Linotype"/>
                <w:b/>
              </w:rPr>
            </w:pPr>
            <w:r w:rsidRPr="007E6752">
              <w:rPr>
                <w:rFonts w:ascii="Palatino Linotype" w:hAnsi="Palatino Linotype"/>
                <w:b/>
              </w:rPr>
              <w:t>02072/DIFMETEPEC/IP/2022</w:t>
            </w:r>
          </w:p>
        </w:tc>
        <w:tc>
          <w:tcPr>
            <w:tcW w:w="0" w:type="auto"/>
          </w:tcPr>
          <w:p w14:paraId="6495BCE6" w14:textId="77777777" w:rsidR="00E8720F" w:rsidRPr="007E6752" w:rsidRDefault="00E8720F" w:rsidP="00183D72">
            <w:pPr>
              <w:jc w:val="both"/>
              <w:rPr>
                <w:rFonts w:ascii="Palatino Linotype" w:hAnsi="Palatino Linotype"/>
                <w:i/>
                <w:iCs/>
              </w:rPr>
            </w:pPr>
            <w:r w:rsidRPr="007E6752">
              <w:rPr>
                <w:rFonts w:ascii="Palatino Linotype" w:hAnsi="Palatino Linotype"/>
                <w:i/>
                <w:iCs/>
              </w:rPr>
              <w:t>“Solicito conocer los Comités que se han instalado el 8 de marzo de 2022, así como copia de las actas generadas a la misma fecha. De igual forma saber cómo se conforman y el rol que tienen los respectivos integrantes. “(Sic).</w:t>
            </w:r>
          </w:p>
        </w:tc>
      </w:tr>
    </w:tbl>
    <w:p w14:paraId="73C36A79" w14:textId="77777777" w:rsidR="00F00113" w:rsidRPr="007E6752" w:rsidRDefault="00F00113" w:rsidP="00094973">
      <w:pPr>
        <w:pStyle w:val="Prrafodelista"/>
        <w:spacing w:before="240" w:after="240" w:line="360" w:lineRule="auto"/>
        <w:ind w:left="0"/>
        <w:contextualSpacing/>
        <w:jc w:val="both"/>
        <w:rPr>
          <w:rFonts w:ascii="Palatino Linotype" w:hAnsi="Palatino Linotype"/>
          <w:i/>
          <w:lang w:val="es-ES_tradnl"/>
        </w:rPr>
      </w:pPr>
    </w:p>
    <w:p w14:paraId="0F7D6BEA" w14:textId="5074BE61" w:rsidR="00690FC8" w:rsidRPr="007E6752" w:rsidRDefault="00690FC8" w:rsidP="00094973">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E6752">
        <w:rPr>
          <w:rFonts w:ascii="Palatino Linotype" w:hAnsi="Palatino Linotype"/>
          <w:lang w:val="es-ES_tradnl"/>
        </w:rPr>
        <w:t xml:space="preserve">En respuesta, el </w:t>
      </w:r>
      <w:r w:rsidRPr="007E6752">
        <w:rPr>
          <w:rFonts w:ascii="Palatino Linotype" w:hAnsi="Palatino Linotype"/>
          <w:b/>
          <w:lang w:val="es-ES_tradnl"/>
        </w:rPr>
        <w:t>SUJETO OBLIGADO</w:t>
      </w:r>
      <w:r w:rsidRPr="007E6752">
        <w:rPr>
          <w:rFonts w:ascii="Palatino Linotype" w:hAnsi="Palatino Linotype"/>
          <w:lang w:val="es-ES_tradnl"/>
        </w:rPr>
        <w:t xml:space="preserve"> remitió los documentos electrónicos</w:t>
      </w:r>
      <w:r w:rsidRPr="007E6752">
        <w:rPr>
          <w:rFonts w:ascii="Palatino Linotype" w:hAnsi="Palatino Linotype"/>
          <w:i/>
          <w:lang w:val="es-ES_tradnl"/>
        </w:rPr>
        <w:t xml:space="preserve"> </w:t>
      </w:r>
      <w:r w:rsidRPr="007E6752">
        <w:rPr>
          <w:rFonts w:ascii="Palatino Linotype" w:hAnsi="Palatino Linotype"/>
          <w:lang w:val="es-ES_tradnl"/>
        </w:rPr>
        <w:t>ya descritos y que serán motivo de análisis.</w:t>
      </w:r>
    </w:p>
    <w:p w14:paraId="3EC96D59" w14:textId="77777777" w:rsidR="00690FC8" w:rsidRPr="007E6752" w:rsidRDefault="00690FC8" w:rsidP="00094973">
      <w:pPr>
        <w:pStyle w:val="Prrafodelista"/>
        <w:spacing w:before="240" w:after="240" w:line="360" w:lineRule="auto"/>
        <w:ind w:left="0"/>
        <w:contextualSpacing/>
        <w:jc w:val="both"/>
        <w:rPr>
          <w:rFonts w:ascii="Palatino Linotype" w:hAnsi="Palatino Linotype"/>
          <w:i/>
          <w:lang w:val="es-ES_tradnl"/>
        </w:rPr>
      </w:pPr>
    </w:p>
    <w:p w14:paraId="14AB8A39" w14:textId="5FB35124" w:rsidR="007C1550" w:rsidRPr="007E6752" w:rsidRDefault="007C1550" w:rsidP="00094973">
      <w:pPr>
        <w:pStyle w:val="Prrafodelista"/>
        <w:numPr>
          <w:ilvl w:val="0"/>
          <w:numId w:val="3"/>
        </w:numPr>
        <w:spacing w:before="240" w:after="240" w:line="360" w:lineRule="auto"/>
        <w:ind w:left="0" w:firstLine="0"/>
        <w:contextualSpacing/>
        <w:jc w:val="both"/>
        <w:rPr>
          <w:rFonts w:ascii="Palatino Linotype" w:eastAsia="MS Mincho" w:hAnsi="Palatino Linotype"/>
          <w:lang w:val="es-ES_tradnl"/>
        </w:rPr>
      </w:pPr>
      <w:r w:rsidRPr="007E6752">
        <w:rPr>
          <w:rFonts w:ascii="Palatino Linotype" w:eastAsia="MS Mincho" w:hAnsi="Palatino Linotype"/>
          <w:lang w:val="es-ES_tradnl"/>
        </w:rPr>
        <w:t xml:space="preserve">Por lo anterior, la Litis a resolver en el presente recurso se circunscribe en determinar si la respuesta del </w:t>
      </w:r>
      <w:r w:rsidRPr="007E6752">
        <w:rPr>
          <w:rFonts w:ascii="Palatino Linotype" w:eastAsia="MS Mincho" w:hAnsi="Palatino Linotype"/>
          <w:b/>
          <w:lang w:val="es-ES_tradnl"/>
        </w:rPr>
        <w:t>SUJETO OBLIGADO</w:t>
      </w:r>
      <w:r w:rsidRPr="007E6752">
        <w:rPr>
          <w:rFonts w:ascii="Palatino Linotype" w:eastAsia="MS Mincho" w:hAnsi="Palatino Linotype"/>
          <w:lang w:val="es-ES_tradnl"/>
        </w:rPr>
        <w:t xml:space="preserve"> colma el derecho de acceso a la información ejercido por el </w:t>
      </w:r>
      <w:r w:rsidRPr="007E6752">
        <w:rPr>
          <w:rFonts w:ascii="Palatino Linotype" w:eastAsia="MS Mincho" w:hAnsi="Palatino Linotype"/>
          <w:b/>
          <w:lang w:val="es-ES_tradnl"/>
        </w:rPr>
        <w:t>RECURRENTE</w:t>
      </w:r>
      <w:r w:rsidRPr="007E6752">
        <w:rPr>
          <w:rFonts w:ascii="Palatino Linotype" w:eastAsia="MS Mincho" w:hAnsi="Palatino Linotype"/>
          <w:lang w:val="es-ES_tradnl"/>
        </w:rPr>
        <w:t>; o si, por el contrario, se actualiza la causal de procedencia del recurso de revisión establecida en el artículo 179, fracción I, II y/o XIII de la Ley de Transparencia y Acceso a la Información Pública del Estado de México y Municipios, misma que se transcribe a continuación:</w:t>
      </w:r>
    </w:p>
    <w:p w14:paraId="7D3CB2BB" w14:textId="77777777" w:rsidR="007C1550" w:rsidRPr="007E6752" w:rsidRDefault="007C1550" w:rsidP="00094973">
      <w:pPr>
        <w:pStyle w:val="Prrafodelista"/>
        <w:spacing w:before="240" w:after="240" w:line="360" w:lineRule="auto"/>
        <w:ind w:left="0"/>
        <w:contextualSpacing/>
        <w:jc w:val="both"/>
        <w:rPr>
          <w:rFonts w:ascii="Palatino Linotype" w:eastAsia="MS Mincho" w:hAnsi="Palatino Linotype"/>
          <w:lang w:val="es-ES_tradnl"/>
        </w:rPr>
      </w:pPr>
    </w:p>
    <w:p w14:paraId="085806F8" w14:textId="5135BB0C" w:rsidR="007C1550"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lastRenderedPageBreak/>
        <w:t>“Artículo 179. El recurso de revisión es un medio de protección que la Ley otorga a los particulares, para hacer valer su derecho de acceso a la información pública, y procederá en contra de las siguientes causas:</w:t>
      </w:r>
    </w:p>
    <w:p w14:paraId="34100DE5" w14:textId="77777777" w:rsidR="007C1550"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t>I. La negativa a la información solicitada;</w:t>
      </w:r>
    </w:p>
    <w:p w14:paraId="66F1CDB3" w14:textId="77777777" w:rsidR="007C1550"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t>II. La clasificación de la información;</w:t>
      </w:r>
    </w:p>
    <w:p w14:paraId="656D3F1E" w14:textId="77777777" w:rsidR="007C1550"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t>(…)</w:t>
      </w:r>
    </w:p>
    <w:p w14:paraId="4ECF9355" w14:textId="69DB6894" w:rsidR="007C1550"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t>XIII. La falta, deficiencia o insuficiencia de la fundamentación y/o motivación en la respuesta; y</w:t>
      </w:r>
    </w:p>
    <w:p w14:paraId="70C1C490" w14:textId="0C53FD46" w:rsidR="00892337" w:rsidRPr="007E6752" w:rsidRDefault="007C1550" w:rsidP="00094973">
      <w:pPr>
        <w:pStyle w:val="Prrafodelista"/>
        <w:spacing w:line="360" w:lineRule="auto"/>
        <w:rPr>
          <w:rFonts w:ascii="Palatino Linotype" w:eastAsia="MS Mincho" w:hAnsi="Palatino Linotype"/>
          <w:i/>
          <w:lang w:val="es-ES_tradnl"/>
        </w:rPr>
      </w:pPr>
      <w:r w:rsidRPr="007E6752">
        <w:rPr>
          <w:rFonts w:ascii="Palatino Linotype" w:eastAsia="MS Mincho" w:hAnsi="Palatino Linotype"/>
          <w:i/>
          <w:lang w:val="es-ES_tradnl"/>
        </w:rPr>
        <w:t>(…)”</w:t>
      </w:r>
    </w:p>
    <w:p w14:paraId="5162A17C" w14:textId="71549F44" w:rsidR="00286C23" w:rsidRPr="007E6752" w:rsidRDefault="009A1E3F" w:rsidP="00094973">
      <w:pPr>
        <w:pStyle w:val="Ttulo1"/>
        <w:spacing w:line="360" w:lineRule="auto"/>
        <w:rPr>
          <w:rFonts w:ascii="Palatino Linotype" w:hAnsi="Palatino Linotype"/>
          <w:b/>
          <w:color w:val="000000" w:themeColor="text1"/>
          <w:sz w:val="24"/>
          <w:szCs w:val="24"/>
          <w:lang w:val="es-MX" w:eastAsia="en-US"/>
        </w:rPr>
      </w:pPr>
      <w:bookmarkStart w:id="55" w:name="_Toc68804767"/>
      <w:bookmarkStart w:id="56" w:name="_Toc110984907"/>
      <w:bookmarkStart w:id="57" w:name="_Toc459174366"/>
      <w:bookmarkStart w:id="58" w:name="_Toc459659884"/>
      <w:bookmarkStart w:id="59" w:name="_Toc461687280"/>
      <w:bookmarkStart w:id="60" w:name="_Toc462771051"/>
      <w:bookmarkStart w:id="61" w:name="_Toc464139201"/>
      <w:r w:rsidRPr="007E6752">
        <w:rPr>
          <w:rFonts w:ascii="Palatino Linotype" w:hAnsi="Palatino Linotype"/>
          <w:b/>
          <w:color w:val="000000" w:themeColor="text1"/>
          <w:sz w:val="24"/>
          <w:szCs w:val="24"/>
          <w:lang w:val="es-MX" w:eastAsia="en-US"/>
        </w:rPr>
        <w:t>CUARTO</w:t>
      </w:r>
      <w:r w:rsidR="00F041CF" w:rsidRPr="007E6752">
        <w:rPr>
          <w:rFonts w:ascii="Palatino Linotype" w:hAnsi="Palatino Linotype"/>
          <w:b/>
          <w:color w:val="000000" w:themeColor="text1"/>
          <w:sz w:val="24"/>
          <w:szCs w:val="24"/>
          <w:lang w:val="es-MX" w:eastAsia="en-US"/>
        </w:rPr>
        <w:t>. Estudio y r</w:t>
      </w:r>
      <w:r w:rsidR="00EA0165" w:rsidRPr="007E6752">
        <w:rPr>
          <w:rFonts w:ascii="Palatino Linotype" w:hAnsi="Palatino Linotype"/>
          <w:b/>
          <w:color w:val="000000" w:themeColor="text1"/>
          <w:sz w:val="24"/>
          <w:szCs w:val="24"/>
          <w:lang w:val="es-MX" w:eastAsia="en-US"/>
        </w:rPr>
        <w:t>esolución del asunto.</w:t>
      </w:r>
      <w:bookmarkEnd w:id="55"/>
      <w:bookmarkEnd w:id="56"/>
    </w:p>
    <w:p w14:paraId="576AC248" w14:textId="77777777" w:rsidR="00CB4E8D" w:rsidRPr="007E6752" w:rsidRDefault="00CB4E8D" w:rsidP="00094973">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2" w:name="_Toc110433658"/>
      <w:r w:rsidRPr="007E675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2"/>
    </w:p>
    <w:p w14:paraId="35AC397F" w14:textId="77777777" w:rsidR="00CB4E8D" w:rsidRPr="007E6752" w:rsidRDefault="00CB4E8D" w:rsidP="00094973">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7F502AF5" w14:textId="1D34A968" w:rsidR="00CB4E8D" w:rsidRPr="007E6752" w:rsidRDefault="00CB4E8D" w:rsidP="00094973">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6752">
        <w:rPr>
          <w:rFonts w:ascii="Palatino Linotype" w:eastAsiaTheme="minorEastAsia" w:hAnsi="Palatino Linotype" w:cstheme="minorBidi"/>
          <w:color w:val="000000" w:themeColor="text1"/>
          <w:lang w:val="es-MX"/>
        </w:rPr>
        <w:t>Es menester precisar</w:t>
      </w:r>
      <w:r w:rsidRPr="007E675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E6752">
        <w:rPr>
          <w:rFonts w:ascii="Palatino Linotype" w:eastAsiaTheme="minorEastAsia" w:hAnsi="Palatino Linotype" w:cstheme="minorBidi"/>
          <w:b/>
          <w:bCs/>
          <w:color w:val="000000" w:themeColor="text1"/>
          <w:lang w:val="es-MX"/>
        </w:rPr>
        <w:t>SUJETO OBLIGADO</w:t>
      </w:r>
      <w:r w:rsidRPr="007E6752">
        <w:rPr>
          <w:rFonts w:ascii="Palatino Linotype" w:eastAsiaTheme="minorEastAsia" w:hAnsi="Palatino Linotype" w:cstheme="minorBidi"/>
          <w:bCs/>
          <w:color w:val="000000" w:themeColor="text1"/>
          <w:lang w:val="es-MX"/>
        </w:rPr>
        <w:t xml:space="preserve"> debe ser cuidadoso del debido cumplimiento de las obligaciones constitucionales que se le </w:t>
      </w:r>
      <w:r w:rsidRPr="007E6752">
        <w:rPr>
          <w:rFonts w:ascii="Palatino Linotype" w:eastAsiaTheme="minorEastAsia" w:hAnsi="Palatino Linotype" w:cstheme="minorBidi"/>
          <w:bCs/>
          <w:color w:val="000000" w:themeColor="text1"/>
          <w:lang w:val="es-MX"/>
        </w:rPr>
        <w:lastRenderedPageBreak/>
        <w:t xml:space="preserve">imponen; en consecuencia, a todas las autoridades, en el ámbito de su competencia, según lo dispone el tercer párrafo del artículo primero de la </w:t>
      </w:r>
      <w:r w:rsidRPr="007E6752">
        <w:rPr>
          <w:rFonts w:ascii="Palatino Linotype" w:eastAsiaTheme="minorEastAsia" w:hAnsi="Palatino Linotype" w:cstheme="minorBidi"/>
          <w:b/>
          <w:bCs/>
          <w:color w:val="000000" w:themeColor="text1"/>
          <w:lang w:val="es-MX"/>
        </w:rPr>
        <w:t>Constitución Política de los Estados Unidos Mexicanos</w:t>
      </w:r>
      <w:r w:rsidRPr="007E6752">
        <w:rPr>
          <w:rFonts w:ascii="Palatino Linotype" w:eastAsiaTheme="minorEastAsia" w:hAnsi="Palatino Linotype" w:cstheme="minorBidi"/>
          <w:bCs/>
          <w:color w:val="000000" w:themeColor="text1"/>
          <w:lang w:val="es-MX"/>
        </w:rPr>
        <w:t>, tienen</w:t>
      </w:r>
      <w:r w:rsidRPr="007E6752">
        <w:rPr>
          <w:rFonts w:ascii="Palatino Linotype" w:eastAsiaTheme="minorEastAsia" w:hAnsi="Palatino Linotype" w:cstheme="minorBidi"/>
          <w:b/>
          <w:bCs/>
          <w:color w:val="000000" w:themeColor="text1"/>
          <w:lang w:val="es-MX"/>
        </w:rPr>
        <w:t xml:space="preserve"> </w:t>
      </w:r>
      <w:r w:rsidRPr="007E6752">
        <w:rPr>
          <w:rFonts w:ascii="Palatino Linotype" w:eastAsiaTheme="minorEastAsia" w:hAnsi="Palatino Linotype" w:cstheme="minorBidi"/>
          <w:bCs/>
          <w:color w:val="000000" w:themeColor="text1"/>
          <w:lang w:val="es-MX"/>
        </w:rPr>
        <w:t xml:space="preserve">la obligación de “promover, </w:t>
      </w:r>
      <w:r w:rsidRPr="007E6752">
        <w:rPr>
          <w:rFonts w:ascii="Palatino Linotype" w:eastAsiaTheme="minorEastAsia" w:hAnsi="Palatino Linotype" w:cstheme="minorBidi"/>
          <w:b/>
          <w:bCs/>
          <w:color w:val="000000" w:themeColor="text1"/>
          <w:lang w:val="es-MX"/>
        </w:rPr>
        <w:t>respetar</w:t>
      </w:r>
      <w:r w:rsidRPr="007E6752">
        <w:rPr>
          <w:rFonts w:ascii="Palatino Linotype" w:eastAsiaTheme="minorEastAsia" w:hAnsi="Palatino Linotype" w:cstheme="minorBidi"/>
          <w:bCs/>
          <w:color w:val="000000" w:themeColor="text1"/>
          <w:lang w:val="es-MX"/>
        </w:rPr>
        <w:t xml:space="preserve">, proteger y </w:t>
      </w:r>
      <w:r w:rsidRPr="007E6752">
        <w:rPr>
          <w:rFonts w:ascii="Palatino Linotype" w:eastAsiaTheme="minorEastAsia" w:hAnsi="Palatino Linotype" w:cstheme="minorBidi"/>
          <w:b/>
          <w:bCs/>
          <w:color w:val="000000" w:themeColor="text1"/>
          <w:lang w:val="es-MX"/>
        </w:rPr>
        <w:t>garantizar</w:t>
      </w:r>
      <w:r w:rsidRPr="007E6752">
        <w:rPr>
          <w:rFonts w:ascii="Palatino Linotype" w:eastAsiaTheme="minorEastAsia" w:hAnsi="Palatino Linotype" w:cstheme="minorBidi"/>
          <w:bCs/>
          <w:color w:val="000000" w:themeColor="text1"/>
          <w:lang w:val="es-MX"/>
        </w:rPr>
        <w:t xml:space="preserve"> los derechos humanos”, entre los cuales se encuentra dicho derecho.</w:t>
      </w:r>
    </w:p>
    <w:p w14:paraId="418D03FF" w14:textId="77777777" w:rsidR="00CB4E8D" w:rsidRPr="007E6752" w:rsidRDefault="00CB4E8D" w:rsidP="00094973">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6752">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9DF2560" w14:textId="77777777" w:rsidR="00CB4E8D" w:rsidRPr="007E6752" w:rsidRDefault="00CB4E8D" w:rsidP="0009497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7E6752" w:rsidRDefault="00CB4E8D" w:rsidP="00094973">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675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E6752">
        <w:rPr>
          <w:rFonts w:ascii="Palatino Linotype" w:eastAsiaTheme="minorEastAsia" w:hAnsi="Palatino Linotype" w:cstheme="minorBidi"/>
          <w:i/>
          <w:color w:val="000000" w:themeColor="text1"/>
          <w:lang w:val="es-MX"/>
        </w:rPr>
        <w:t>La igualdad de oportunidades para recibir, buscar e impartir información</w:t>
      </w:r>
      <w:r w:rsidRPr="007E6752">
        <w:rPr>
          <w:rFonts w:ascii="Palatino Linotype" w:eastAsiaTheme="minorEastAsia" w:hAnsi="Palatino Linotype" w:cstheme="minorBidi"/>
          <w:i/>
          <w:color w:val="000000" w:themeColor="text1"/>
          <w:vertAlign w:val="superscript"/>
          <w:lang w:val="es-MX"/>
        </w:rPr>
        <w:footnoteReference w:id="2"/>
      </w:r>
      <w:r w:rsidRPr="007E675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E6752">
        <w:rPr>
          <w:rFonts w:ascii="Palatino Linotype" w:eastAsiaTheme="minorEastAsia" w:hAnsi="Palatino Linotype" w:cstheme="minorBidi"/>
          <w:i/>
          <w:color w:val="000000" w:themeColor="text1"/>
          <w:vertAlign w:val="superscript"/>
          <w:lang w:val="es-MX"/>
        </w:rPr>
        <w:footnoteReference w:id="3"/>
      </w:r>
      <w:r w:rsidRPr="007E6752">
        <w:rPr>
          <w:rFonts w:ascii="Palatino Linotype" w:eastAsiaTheme="minorEastAsia" w:hAnsi="Palatino Linotype" w:cstheme="minorBidi"/>
          <w:color w:val="000000" w:themeColor="text1"/>
          <w:lang w:val="es-MX"/>
        </w:rPr>
        <w:t>que se constituye como una herramienta fundamental para ejercer</w:t>
      </w:r>
      <w:r w:rsidRPr="007E675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7E6752">
        <w:rPr>
          <w:rFonts w:ascii="Palatino Linotype" w:eastAsiaTheme="minorEastAsia" w:hAnsi="Palatino Linotype" w:cstheme="minorBidi"/>
          <w:i/>
          <w:color w:val="000000" w:themeColor="text1"/>
          <w:lang w:val="es-MX"/>
        </w:rPr>
        <w:lastRenderedPageBreak/>
        <w:t>cumplimiento a las funciones públicas,</w:t>
      </w:r>
      <w:r w:rsidRPr="007E6752">
        <w:rPr>
          <w:rFonts w:ascii="Palatino Linotype" w:eastAsiaTheme="minorEastAsia" w:hAnsi="Palatino Linotype" w:cstheme="minorBidi"/>
          <w:i/>
          <w:color w:val="000000" w:themeColor="text1"/>
          <w:vertAlign w:val="superscript"/>
          <w:lang w:val="es-MX"/>
        </w:rPr>
        <w:footnoteReference w:id="4"/>
      </w:r>
      <w:r w:rsidRPr="007E6752">
        <w:rPr>
          <w:rFonts w:ascii="Palatino Linotype" w:eastAsiaTheme="minorEastAsia" w:hAnsi="Palatino Linotype" w:cstheme="minorBidi"/>
          <w:i/>
          <w:color w:val="000000" w:themeColor="text1"/>
          <w:lang w:val="es-MX"/>
        </w:rPr>
        <w:t xml:space="preserve"> </w:t>
      </w:r>
      <w:r w:rsidRPr="007E6752">
        <w:rPr>
          <w:rFonts w:ascii="Palatino Linotype" w:eastAsiaTheme="minorEastAsia" w:hAnsi="Palatino Linotype" w:cstheme="minorBidi"/>
          <w:color w:val="000000" w:themeColor="text1"/>
          <w:lang w:val="es-MX"/>
        </w:rPr>
        <w:t>fomentando</w:t>
      </w:r>
      <w:r w:rsidRPr="007E6752">
        <w:rPr>
          <w:rFonts w:ascii="Palatino Linotype" w:eastAsiaTheme="minorEastAsia" w:hAnsi="Palatino Linotype" w:cstheme="minorBidi"/>
          <w:i/>
          <w:color w:val="000000" w:themeColor="text1"/>
          <w:lang w:val="es-MX"/>
        </w:rPr>
        <w:t xml:space="preserve"> la transparencia de las actividades estatales y </w:t>
      </w:r>
      <w:r w:rsidRPr="007E6752">
        <w:rPr>
          <w:rFonts w:ascii="Palatino Linotype" w:eastAsiaTheme="minorEastAsia" w:hAnsi="Palatino Linotype" w:cstheme="minorBidi"/>
          <w:color w:val="000000" w:themeColor="text1"/>
          <w:lang w:val="es-MX"/>
        </w:rPr>
        <w:t>promoviendo</w:t>
      </w:r>
      <w:r w:rsidRPr="007E6752">
        <w:rPr>
          <w:rFonts w:ascii="Palatino Linotype" w:eastAsiaTheme="minorEastAsia" w:hAnsi="Palatino Linotype" w:cstheme="minorBidi"/>
          <w:i/>
          <w:color w:val="000000" w:themeColor="text1"/>
          <w:lang w:val="es-MX"/>
        </w:rPr>
        <w:t xml:space="preserve"> la responsabilidad de los funcionarios sobre su gestión pública,</w:t>
      </w:r>
      <w:r w:rsidRPr="007E6752">
        <w:rPr>
          <w:rFonts w:ascii="Palatino Linotype" w:eastAsiaTheme="minorEastAsia" w:hAnsi="Palatino Linotype" w:cstheme="minorBidi"/>
          <w:i/>
          <w:color w:val="000000" w:themeColor="text1"/>
          <w:vertAlign w:val="superscript"/>
          <w:lang w:val="es-MX"/>
        </w:rPr>
        <w:footnoteReference w:id="5"/>
      </w:r>
      <w:r w:rsidRPr="007E6752">
        <w:rPr>
          <w:rFonts w:ascii="Palatino Linotype" w:eastAsiaTheme="minorEastAsia" w:hAnsi="Palatino Linotype" w:cstheme="minorBidi"/>
          <w:color w:val="000000" w:themeColor="text1"/>
          <w:lang w:val="es-MX"/>
        </w:rPr>
        <w:t>que permite</w:t>
      </w:r>
      <w:r w:rsidRPr="007E675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7E6752" w:rsidRDefault="00CB4E8D" w:rsidP="0009497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7E6752" w:rsidRDefault="00CB4E8D" w:rsidP="00094973">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6752">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w:t>
      </w:r>
      <w:r w:rsidRPr="007E6752">
        <w:rPr>
          <w:rFonts w:ascii="Palatino Linotype" w:eastAsia="MS Mincho" w:hAnsi="Palatino Linotype" w:cs="Arial"/>
          <w:i/>
          <w:lang w:val="es-MX"/>
        </w:rPr>
        <w:t>y procedimientos para tutelar y garantizar la transparencia y el derecho humano de</w:t>
      </w:r>
      <w:r w:rsidRPr="007E6752">
        <w:rPr>
          <w:rFonts w:ascii="Palatino Linotype" w:eastAsiaTheme="minorEastAsia" w:hAnsi="Palatino Linotype" w:cstheme="minorBidi"/>
          <w:color w:val="000000" w:themeColor="text1"/>
          <w:lang w:val="es-MX"/>
        </w:rPr>
        <w:t xml:space="preserv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7E6752" w:rsidRDefault="002C7E93" w:rsidP="00094973">
      <w:pPr>
        <w:spacing w:line="360" w:lineRule="auto"/>
        <w:rPr>
          <w:rFonts w:ascii="Palatino Linotype" w:hAnsi="Palatino Linotype"/>
          <w:lang w:val="es-MX" w:eastAsia="en-US"/>
        </w:rPr>
      </w:pPr>
    </w:p>
    <w:p w14:paraId="4C48BE97" w14:textId="007BA94E" w:rsidR="003523DE" w:rsidRPr="007E6752" w:rsidRDefault="00D91C33" w:rsidP="00094973">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3" w:name="_Toc110984908"/>
      <w:r w:rsidRPr="007E6752">
        <w:rPr>
          <w:rFonts w:ascii="Palatino Linotype" w:hAnsi="Palatino Linotype"/>
          <w:b/>
          <w:color w:val="auto"/>
          <w:sz w:val="24"/>
          <w:szCs w:val="24"/>
          <w:lang w:val="es-MX" w:eastAsia="en-US"/>
        </w:rPr>
        <w:t>De la solicitud</w:t>
      </w:r>
      <w:r w:rsidR="008E3114" w:rsidRPr="007E6752">
        <w:rPr>
          <w:rFonts w:ascii="Palatino Linotype" w:hAnsi="Palatino Linotype"/>
          <w:b/>
          <w:color w:val="auto"/>
          <w:sz w:val="24"/>
          <w:szCs w:val="24"/>
          <w:lang w:val="es-MX" w:eastAsia="en-US"/>
        </w:rPr>
        <w:t>es</w:t>
      </w:r>
      <w:r w:rsidRPr="007E6752">
        <w:rPr>
          <w:rFonts w:ascii="Palatino Linotype" w:hAnsi="Palatino Linotype"/>
          <w:b/>
          <w:color w:val="auto"/>
          <w:sz w:val="24"/>
          <w:szCs w:val="24"/>
          <w:lang w:val="es-MX" w:eastAsia="en-US"/>
        </w:rPr>
        <w:t xml:space="preserve"> de información y la respuesta</w:t>
      </w:r>
      <w:r w:rsidR="008E3114" w:rsidRPr="007E6752">
        <w:rPr>
          <w:rFonts w:ascii="Palatino Linotype" w:hAnsi="Palatino Linotype"/>
          <w:b/>
          <w:color w:val="auto"/>
          <w:sz w:val="24"/>
          <w:szCs w:val="24"/>
          <w:lang w:val="es-MX" w:eastAsia="en-US"/>
        </w:rPr>
        <w:t>s</w:t>
      </w:r>
      <w:r w:rsidRPr="007E6752">
        <w:rPr>
          <w:rFonts w:ascii="Palatino Linotype" w:hAnsi="Palatino Linotype"/>
          <w:b/>
          <w:color w:val="auto"/>
          <w:sz w:val="24"/>
          <w:szCs w:val="24"/>
          <w:lang w:val="es-MX" w:eastAsia="en-US"/>
        </w:rPr>
        <w:t xml:space="preserve"> otorgada</w:t>
      </w:r>
      <w:r w:rsidR="008E3114" w:rsidRPr="007E6752">
        <w:rPr>
          <w:rFonts w:ascii="Palatino Linotype" w:hAnsi="Palatino Linotype"/>
          <w:b/>
          <w:color w:val="auto"/>
          <w:sz w:val="24"/>
          <w:szCs w:val="24"/>
          <w:lang w:val="es-MX" w:eastAsia="en-US"/>
        </w:rPr>
        <w:t>s</w:t>
      </w:r>
      <w:r w:rsidRPr="007E6752">
        <w:rPr>
          <w:rFonts w:ascii="Palatino Linotype" w:hAnsi="Palatino Linotype"/>
          <w:b/>
          <w:color w:val="auto"/>
          <w:sz w:val="24"/>
          <w:szCs w:val="24"/>
          <w:lang w:val="es-MX" w:eastAsia="en-US"/>
        </w:rPr>
        <w:t>.</w:t>
      </w:r>
      <w:bookmarkEnd w:id="63"/>
      <w:r w:rsidRPr="007E6752">
        <w:rPr>
          <w:rFonts w:ascii="Palatino Linotype" w:hAnsi="Palatino Linotype"/>
          <w:b/>
          <w:color w:val="auto"/>
          <w:sz w:val="24"/>
          <w:szCs w:val="24"/>
          <w:lang w:val="es-MX" w:eastAsia="en-US"/>
        </w:rPr>
        <w:t xml:space="preserve"> </w:t>
      </w:r>
    </w:p>
    <w:p w14:paraId="4BF3BCA3" w14:textId="77777777" w:rsidR="00D91C33" w:rsidRPr="007E6752" w:rsidRDefault="00D91C33" w:rsidP="00094973">
      <w:pPr>
        <w:pStyle w:val="Prrafodelista"/>
        <w:spacing w:line="360" w:lineRule="auto"/>
        <w:ind w:left="1080"/>
        <w:rPr>
          <w:rFonts w:ascii="Palatino Linotype" w:hAnsi="Palatino Linotype"/>
          <w:lang w:val="es-MX" w:eastAsia="en-US"/>
        </w:rPr>
      </w:pPr>
    </w:p>
    <w:p w14:paraId="6DCC758D" w14:textId="53C660F8" w:rsidR="00D91C33" w:rsidRPr="007E6752" w:rsidRDefault="00EA0165" w:rsidP="00094973">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7E6752">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E6752">
        <w:rPr>
          <w:rFonts w:ascii="Palatino Linotype" w:eastAsia="Calibri" w:hAnsi="Palatino Linotype" w:cs="Arial"/>
          <w:b/>
          <w:lang w:eastAsia="en-US"/>
        </w:rPr>
        <w:t>Ley de Transparencia y Acceso a la Información Pública del Estado de México y Municipios</w:t>
      </w:r>
      <w:r w:rsidR="006C693D" w:rsidRPr="007E6752">
        <w:rPr>
          <w:rFonts w:ascii="Palatino Linotype" w:hAnsi="Palatino Linotype" w:cs="Arial"/>
          <w:lang w:eastAsia="es-MX"/>
        </w:rPr>
        <w:t>.</w:t>
      </w:r>
    </w:p>
    <w:p w14:paraId="7C82F011" w14:textId="77777777" w:rsidR="00FE1044" w:rsidRPr="007E6752" w:rsidRDefault="00FE1044" w:rsidP="00094973">
      <w:pPr>
        <w:pStyle w:val="Prrafodelista"/>
        <w:spacing w:before="240" w:after="360" w:line="360" w:lineRule="auto"/>
        <w:ind w:left="0"/>
        <w:contextualSpacing/>
        <w:jc w:val="both"/>
        <w:rPr>
          <w:rFonts w:ascii="Palatino Linotype" w:eastAsia="MS Mincho" w:hAnsi="Palatino Linotype" w:cs="Arial"/>
          <w:i/>
          <w:lang w:val="es-MX"/>
        </w:rPr>
      </w:pPr>
    </w:p>
    <w:p w14:paraId="3786DFB1" w14:textId="5D179369" w:rsidR="0081381E" w:rsidRPr="007E6752" w:rsidRDefault="00D91C33" w:rsidP="00094973">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Así, de la lectura a la solicitud de información se observa </w:t>
      </w:r>
      <w:r w:rsidR="007E6704" w:rsidRPr="007E6752">
        <w:rPr>
          <w:rFonts w:ascii="Palatino Linotype" w:eastAsia="MS Mincho" w:hAnsi="Palatino Linotype" w:cs="Arial"/>
          <w:lang w:val="es-MX"/>
        </w:rPr>
        <w:t>que el particular requirió al</w:t>
      </w:r>
      <w:r w:rsidR="00342855" w:rsidRPr="007E6752">
        <w:rPr>
          <w:rFonts w:ascii="Palatino Linotype" w:eastAsia="MS Mincho" w:hAnsi="Palatino Linotype" w:cs="Arial"/>
          <w:lang w:val="es-MX"/>
        </w:rPr>
        <w:t xml:space="preserve"> </w:t>
      </w:r>
      <w:r w:rsidR="00630FC7" w:rsidRPr="007E6752">
        <w:rPr>
          <w:rFonts w:ascii="Palatino Linotype" w:eastAsia="MS Mincho" w:hAnsi="Palatino Linotype" w:cs="Arial"/>
          <w:b/>
          <w:lang w:val="es-MX"/>
        </w:rPr>
        <w:t>Sistema Municipal Para el Desarrollo Integral de la Familia de Metepec</w:t>
      </w:r>
      <w:bookmarkStart w:id="64" w:name="_Toc84264165"/>
      <w:r w:rsidR="00342855" w:rsidRPr="007E6752">
        <w:rPr>
          <w:rFonts w:ascii="Palatino Linotype" w:eastAsia="MS Mincho" w:hAnsi="Palatino Linotype" w:cs="Arial"/>
          <w:lang w:val="es-MX"/>
        </w:rPr>
        <w:t xml:space="preserve">, </w:t>
      </w:r>
      <w:r w:rsidR="00A930E9" w:rsidRPr="007E6752">
        <w:rPr>
          <w:rFonts w:ascii="Palatino Linotype" w:eastAsia="MS Mincho" w:hAnsi="Palatino Linotype" w:cs="Arial"/>
          <w:lang w:val="es-MX"/>
        </w:rPr>
        <w:t>acceder</w:t>
      </w:r>
      <w:r w:rsidR="0026249D" w:rsidRPr="007E6752">
        <w:rPr>
          <w:rFonts w:ascii="Palatino Linotype" w:eastAsia="MS Mincho" w:hAnsi="Palatino Linotype" w:cs="Arial"/>
          <w:lang w:val="es-MX"/>
        </w:rPr>
        <w:t xml:space="preserve"> a:</w:t>
      </w:r>
    </w:p>
    <w:p w14:paraId="2AABBA3B" w14:textId="77777777" w:rsidR="0026249D" w:rsidRPr="007E6752" w:rsidRDefault="0026249D" w:rsidP="00094973">
      <w:pPr>
        <w:pStyle w:val="Prrafodelista"/>
        <w:spacing w:line="360" w:lineRule="auto"/>
        <w:rPr>
          <w:rFonts w:ascii="Palatino Linotype" w:eastAsia="MS Mincho" w:hAnsi="Palatino Linotype" w:cs="Arial"/>
          <w:lang w:val="es-MX"/>
        </w:rPr>
      </w:pPr>
    </w:p>
    <w:p w14:paraId="1D2240F4" w14:textId="478971AE" w:rsidR="006329E6" w:rsidRPr="007E6752" w:rsidRDefault="0026249D" w:rsidP="00094973">
      <w:pPr>
        <w:pStyle w:val="Prrafodelista"/>
        <w:numPr>
          <w:ilvl w:val="0"/>
          <w:numId w:val="35"/>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Comités que se instalaron</w:t>
      </w:r>
      <w:r w:rsidR="00EA424E" w:rsidRPr="007E6752">
        <w:rPr>
          <w:rFonts w:ascii="Palatino Linotype" w:eastAsia="MS Mincho" w:hAnsi="Palatino Linotype" w:cs="Arial"/>
          <w:lang w:val="es-MX"/>
        </w:rPr>
        <w:t xml:space="preserve"> el</w:t>
      </w:r>
      <w:r w:rsidR="001D08B6" w:rsidRPr="007E6752">
        <w:rPr>
          <w:rFonts w:ascii="Palatino Linotype" w:eastAsia="MS Mincho" w:hAnsi="Palatino Linotype" w:cs="Arial"/>
          <w:lang w:val="es-MX"/>
        </w:rPr>
        <w:t xml:space="preserve"> uno (01) al dieciocho </w:t>
      </w:r>
      <w:r w:rsidR="00232814" w:rsidRPr="007E6752">
        <w:rPr>
          <w:rFonts w:ascii="Palatino Linotype" w:eastAsia="MS Mincho" w:hAnsi="Palatino Linotype" w:cs="Arial"/>
          <w:lang w:val="es-MX"/>
        </w:rPr>
        <w:t>18 de enero;</w:t>
      </w:r>
      <w:r w:rsidR="001D08B6" w:rsidRPr="007E6752">
        <w:rPr>
          <w:rFonts w:ascii="Palatino Linotype" w:eastAsia="MS Mincho" w:hAnsi="Palatino Linotype" w:cs="Arial"/>
          <w:lang w:val="es-MX"/>
        </w:rPr>
        <w:t xml:space="preserve"> y del uno (01) al veintisiete (27) de febrero</w:t>
      </w:r>
      <w:r w:rsidR="00EA424E" w:rsidRPr="007E6752">
        <w:rPr>
          <w:rFonts w:ascii="Palatino Linotype" w:eastAsia="MS Mincho" w:hAnsi="Palatino Linotype" w:cs="Arial"/>
          <w:lang w:val="es-MX"/>
        </w:rPr>
        <w:t xml:space="preserve"> de dos mil veintidós</w:t>
      </w:r>
      <w:r w:rsidR="001D08B6" w:rsidRPr="007E6752">
        <w:rPr>
          <w:rFonts w:ascii="Palatino Linotype" w:eastAsia="MS Mincho" w:hAnsi="Palatino Linotype" w:cs="Arial"/>
          <w:lang w:val="es-MX"/>
        </w:rPr>
        <w:t xml:space="preserve">, así como las actas generadas de los mismos. </w:t>
      </w:r>
    </w:p>
    <w:p w14:paraId="5455D0B7" w14:textId="77777777" w:rsidR="006329E6" w:rsidRPr="007E6752" w:rsidRDefault="006329E6" w:rsidP="00094973">
      <w:pPr>
        <w:pStyle w:val="Prrafodelista"/>
        <w:numPr>
          <w:ilvl w:val="0"/>
          <w:numId w:val="36"/>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La conformación de los comités. </w:t>
      </w:r>
    </w:p>
    <w:p w14:paraId="23A46382" w14:textId="36E08483" w:rsidR="006329E6" w:rsidRPr="007E6752" w:rsidRDefault="006329E6" w:rsidP="00094973">
      <w:pPr>
        <w:pStyle w:val="Prrafodelista"/>
        <w:numPr>
          <w:ilvl w:val="0"/>
          <w:numId w:val="36"/>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Rol que desempeñan los integrantes de los comités. </w:t>
      </w:r>
    </w:p>
    <w:p w14:paraId="077AFD0F" w14:textId="3C2F3BEC" w:rsidR="005D4256" w:rsidRPr="007E6752" w:rsidRDefault="00EA424E" w:rsidP="00094973">
      <w:pPr>
        <w:pStyle w:val="Prrafodelista"/>
        <w:numPr>
          <w:ilvl w:val="0"/>
          <w:numId w:val="35"/>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Copia Digitalizada de las actas de todos los comités, celebras </w:t>
      </w:r>
      <w:r w:rsidR="005D4256" w:rsidRPr="007E6752">
        <w:rPr>
          <w:rFonts w:ascii="Palatino Linotype" w:eastAsia="MS Mincho" w:hAnsi="Palatino Linotype" w:cs="Arial"/>
          <w:lang w:val="es-MX"/>
        </w:rPr>
        <w:t xml:space="preserve">en fecha </w:t>
      </w:r>
      <w:r w:rsidR="00BF235E" w:rsidRPr="007E6752">
        <w:rPr>
          <w:rFonts w:ascii="Palatino Linotype" w:eastAsia="MS Mincho" w:hAnsi="Palatino Linotype" w:cs="Arial"/>
          <w:lang w:val="es-MX"/>
        </w:rPr>
        <w:t xml:space="preserve">veintiuno (21), </w:t>
      </w:r>
      <w:r w:rsidR="005D4256" w:rsidRPr="007E6752">
        <w:rPr>
          <w:rFonts w:ascii="Palatino Linotype" w:eastAsia="MS Mincho" w:hAnsi="Palatino Linotype" w:cs="Arial"/>
          <w:lang w:val="es-MX"/>
        </w:rPr>
        <w:t>veintidós (22)</w:t>
      </w:r>
      <w:r w:rsidR="00BF235E" w:rsidRPr="007E6752">
        <w:rPr>
          <w:rFonts w:ascii="Palatino Linotype" w:eastAsia="MS Mincho" w:hAnsi="Palatino Linotype" w:cs="Arial"/>
          <w:lang w:val="es-MX"/>
        </w:rPr>
        <w:t xml:space="preserve"> y veintitrés (23)</w:t>
      </w:r>
      <w:r w:rsidR="005D4256" w:rsidRPr="007E6752">
        <w:rPr>
          <w:rFonts w:ascii="Palatino Linotype" w:eastAsia="MS Mincho" w:hAnsi="Palatino Linotype" w:cs="Arial"/>
          <w:lang w:val="es-MX"/>
        </w:rPr>
        <w:t xml:space="preserve"> de enero; </w:t>
      </w:r>
      <w:r w:rsidR="00F736EC" w:rsidRPr="007E6752">
        <w:rPr>
          <w:rFonts w:ascii="Palatino Linotype" w:eastAsia="MS Mincho" w:hAnsi="Palatino Linotype" w:cs="Arial"/>
          <w:lang w:val="es-MX"/>
        </w:rPr>
        <w:t xml:space="preserve">cinco (05) y nueve (09) </w:t>
      </w:r>
      <w:r w:rsidR="005D4256" w:rsidRPr="007E6752">
        <w:rPr>
          <w:rFonts w:ascii="Palatino Linotype" w:eastAsia="MS Mincho" w:hAnsi="Palatino Linotype" w:cs="Arial"/>
          <w:lang w:val="es-MX"/>
        </w:rPr>
        <w:t>de</w:t>
      </w:r>
      <w:r w:rsidR="00BE1485" w:rsidRPr="007E6752">
        <w:rPr>
          <w:rFonts w:ascii="Palatino Linotype" w:eastAsia="MS Mincho" w:hAnsi="Palatino Linotype" w:cs="Arial"/>
          <w:lang w:val="es-MX"/>
        </w:rPr>
        <w:t xml:space="preserve"> febrero; cinco (05), seis (06), siete (07) y ocho</w:t>
      </w:r>
      <w:r w:rsidRPr="007E6752">
        <w:rPr>
          <w:rFonts w:ascii="Palatino Linotype" w:eastAsia="MS Mincho" w:hAnsi="Palatino Linotype" w:cs="Arial"/>
          <w:lang w:val="es-MX"/>
        </w:rPr>
        <w:t xml:space="preserve"> (08)</w:t>
      </w:r>
      <w:r w:rsidR="00BE1485" w:rsidRPr="007E6752">
        <w:rPr>
          <w:rFonts w:ascii="Palatino Linotype" w:eastAsia="MS Mincho" w:hAnsi="Palatino Linotype" w:cs="Arial"/>
          <w:lang w:val="es-MX"/>
        </w:rPr>
        <w:t xml:space="preserve"> de marzo</w:t>
      </w:r>
      <w:r w:rsidR="005D4256" w:rsidRPr="007E6752">
        <w:rPr>
          <w:rFonts w:ascii="Palatino Linotype" w:eastAsia="MS Mincho" w:hAnsi="Palatino Linotype" w:cs="Arial"/>
          <w:lang w:val="es-MX"/>
        </w:rPr>
        <w:t xml:space="preserve"> de dos mil veintidós.</w:t>
      </w:r>
    </w:p>
    <w:p w14:paraId="362CF2A3" w14:textId="7AADF1F1" w:rsidR="00F736EC" w:rsidRPr="007E6752" w:rsidRDefault="00F736EC" w:rsidP="00094973">
      <w:pPr>
        <w:pStyle w:val="Prrafodelista"/>
        <w:numPr>
          <w:ilvl w:val="0"/>
          <w:numId w:val="35"/>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lastRenderedPageBreak/>
        <w:t>Copia Digit</w:t>
      </w:r>
      <w:r w:rsidR="00EA424E" w:rsidRPr="007E6752">
        <w:rPr>
          <w:rFonts w:ascii="Palatino Linotype" w:eastAsia="MS Mincho" w:hAnsi="Palatino Linotype" w:cs="Arial"/>
          <w:lang w:val="es-MX"/>
        </w:rPr>
        <w:t xml:space="preserve">alizada de las actas de </w:t>
      </w:r>
      <w:r w:rsidRPr="007E6752">
        <w:rPr>
          <w:rFonts w:ascii="Palatino Linotype" w:eastAsia="MS Mincho" w:hAnsi="Palatino Linotype" w:cs="Arial"/>
          <w:lang w:val="es-MX"/>
        </w:rPr>
        <w:t>todos los comités</w:t>
      </w:r>
      <w:r w:rsidR="00EA424E" w:rsidRPr="007E6752">
        <w:rPr>
          <w:rFonts w:ascii="Palatino Linotype" w:eastAsia="MS Mincho" w:hAnsi="Palatino Linotype" w:cs="Arial"/>
          <w:lang w:val="es-MX"/>
        </w:rPr>
        <w:t>, celebradas</w:t>
      </w:r>
      <w:r w:rsidRPr="007E6752">
        <w:rPr>
          <w:rFonts w:ascii="Palatino Linotype" w:eastAsia="MS Mincho" w:hAnsi="Palatino Linotype" w:cs="Arial"/>
          <w:lang w:val="es-MX"/>
        </w:rPr>
        <w:t xml:space="preserve"> en fecha dieciséis (16), veintisiete (27) y veintiocho</w:t>
      </w:r>
      <w:r w:rsidR="001A4771" w:rsidRPr="007E6752">
        <w:rPr>
          <w:rFonts w:ascii="Palatino Linotype" w:eastAsia="MS Mincho" w:hAnsi="Palatino Linotype" w:cs="Arial"/>
          <w:lang w:val="es-MX"/>
        </w:rPr>
        <w:t xml:space="preserve"> (28) </w:t>
      </w:r>
      <w:r w:rsidRPr="007E6752">
        <w:rPr>
          <w:rFonts w:ascii="Palatino Linotype" w:eastAsia="MS Mincho" w:hAnsi="Palatino Linotype" w:cs="Arial"/>
          <w:lang w:val="es-MX"/>
        </w:rPr>
        <w:t>de febrero.</w:t>
      </w:r>
    </w:p>
    <w:p w14:paraId="6240CA03" w14:textId="21451AF9" w:rsidR="008716F6" w:rsidRPr="007E6752" w:rsidRDefault="008716F6" w:rsidP="00094973">
      <w:pPr>
        <w:pStyle w:val="Prrafodelista"/>
        <w:numPr>
          <w:ilvl w:val="0"/>
          <w:numId w:val="35"/>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Consejos municipales que se instalaron el uno (01), dos (02) tres (03), cuatro (04), cinco (05), seis (06), siete (07), ocho (08), nueve (09), diez (10), once (11), doce (12), trece (13), catorce (14), quince (15), dieciséis (16), diecisiete (17), dieciocho (18), diecinueve (19), veintidós (22), veinticuatro (24),  veinticinco (25), veintiséis (26), veintisiete (27), treinta (30) y treinta y uno (31)</w:t>
      </w:r>
      <w:r w:rsidR="00B96AB1" w:rsidRPr="007E6752">
        <w:rPr>
          <w:rFonts w:ascii="Palatino Linotype" w:eastAsia="MS Mincho" w:hAnsi="Palatino Linotype" w:cs="Arial"/>
          <w:lang w:val="es-MX"/>
        </w:rPr>
        <w:t xml:space="preserve"> enero</w:t>
      </w:r>
      <w:r w:rsidRPr="007E6752">
        <w:rPr>
          <w:rFonts w:ascii="Palatino Linotype" w:eastAsia="MS Mincho" w:hAnsi="Palatino Linotype" w:cs="Arial"/>
          <w:lang w:val="es-MX"/>
        </w:rPr>
        <w:t xml:space="preserve">; el uno (01), dos (02) cinco (05), seis (06), siete (07), diez (10), once (11), doce (12), trece (13), catorce </w:t>
      </w:r>
      <w:r w:rsidR="00E66EE4" w:rsidRPr="007E6752">
        <w:rPr>
          <w:rFonts w:ascii="Palatino Linotype" w:eastAsia="MS Mincho" w:hAnsi="Palatino Linotype" w:cs="Arial"/>
          <w:lang w:val="es-MX"/>
        </w:rPr>
        <w:t xml:space="preserve">(14) y </w:t>
      </w:r>
      <w:r w:rsidRPr="007E6752">
        <w:rPr>
          <w:rFonts w:ascii="Palatino Linotype" w:eastAsia="MS Mincho" w:hAnsi="Palatino Linotype" w:cs="Arial"/>
          <w:lang w:val="es-MX"/>
        </w:rPr>
        <w:t>veintisiete (27) de febrero; el uno (01), dos (02) tres</w:t>
      </w:r>
      <w:r w:rsidR="00B96AB1" w:rsidRPr="007E6752">
        <w:rPr>
          <w:rFonts w:ascii="Palatino Linotype" w:eastAsia="MS Mincho" w:hAnsi="Palatino Linotype" w:cs="Arial"/>
          <w:lang w:val="es-MX"/>
        </w:rPr>
        <w:t xml:space="preserve"> (03), cuatro (04</w:t>
      </w:r>
      <w:r w:rsidR="00BE1485" w:rsidRPr="007E6752">
        <w:rPr>
          <w:rFonts w:ascii="Palatino Linotype" w:eastAsia="MS Mincho" w:hAnsi="Palatino Linotype" w:cs="Arial"/>
          <w:lang w:val="es-MX"/>
        </w:rPr>
        <w:t xml:space="preserve">), cinco (05), seis (06), siete (07) y ocho (08) </w:t>
      </w:r>
      <w:r w:rsidRPr="007E6752">
        <w:rPr>
          <w:rFonts w:ascii="Palatino Linotype" w:eastAsia="MS Mincho" w:hAnsi="Palatino Linotype" w:cs="Arial"/>
          <w:lang w:val="es-MX"/>
        </w:rPr>
        <w:t xml:space="preserve">de marzo de dos mil veintidós. </w:t>
      </w:r>
    </w:p>
    <w:p w14:paraId="5D2EA1F1" w14:textId="736DB564" w:rsidR="008716F6" w:rsidRPr="007E6752" w:rsidRDefault="008716F6" w:rsidP="00094973">
      <w:pPr>
        <w:pStyle w:val="Prrafodelista"/>
        <w:numPr>
          <w:ilvl w:val="0"/>
          <w:numId w:val="36"/>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La conformación de los consejos. </w:t>
      </w:r>
    </w:p>
    <w:p w14:paraId="5B3DFB58" w14:textId="27FC7B56" w:rsidR="00FE1044" w:rsidRPr="007E6752" w:rsidRDefault="008716F6" w:rsidP="00094973">
      <w:pPr>
        <w:pStyle w:val="Prrafodelista"/>
        <w:numPr>
          <w:ilvl w:val="0"/>
          <w:numId w:val="36"/>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7E6752">
        <w:rPr>
          <w:rFonts w:ascii="Palatino Linotype" w:eastAsia="MS Mincho" w:hAnsi="Palatino Linotype" w:cs="Arial"/>
          <w:lang w:val="es-MX"/>
        </w:rPr>
        <w:t xml:space="preserve">Rol que desempeñan los integrantes de los </w:t>
      </w:r>
      <w:r w:rsidR="003F72DB" w:rsidRPr="007E6752">
        <w:rPr>
          <w:rFonts w:ascii="Palatino Linotype" w:eastAsia="MS Mincho" w:hAnsi="Palatino Linotype" w:cs="Arial"/>
          <w:lang w:val="es-MX"/>
        </w:rPr>
        <w:t>consejos</w:t>
      </w:r>
      <w:r w:rsidRPr="007E6752">
        <w:rPr>
          <w:rFonts w:ascii="Palatino Linotype" w:eastAsia="MS Mincho" w:hAnsi="Palatino Linotype" w:cs="Arial"/>
          <w:lang w:val="es-MX"/>
        </w:rPr>
        <w:t xml:space="preserve">. </w:t>
      </w:r>
    </w:p>
    <w:p w14:paraId="60812721" w14:textId="43EBD752" w:rsidR="008716F6" w:rsidRPr="007E6752" w:rsidRDefault="00FE1044" w:rsidP="00094973">
      <w:pPr>
        <w:pStyle w:val="Prrafodelista"/>
        <w:numPr>
          <w:ilvl w:val="0"/>
          <w:numId w:val="35"/>
        </w:numPr>
        <w:spacing w:line="360" w:lineRule="auto"/>
        <w:rPr>
          <w:rFonts w:ascii="Palatino Linotype" w:eastAsia="MS Mincho" w:hAnsi="Palatino Linotype" w:cs="Arial"/>
          <w:lang w:val="es-MX"/>
        </w:rPr>
      </w:pPr>
      <w:r w:rsidRPr="007E6752">
        <w:rPr>
          <w:rFonts w:ascii="Palatino Linotype" w:eastAsia="MS Mincho" w:hAnsi="Palatino Linotype" w:cs="Arial"/>
          <w:lang w:val="es-MX"/>
        </w:rPr>
        <w:t>Copia Digit</w:t>
      </w:r>
      <w:r w:rsidR="00EA424E" w:rsidRPr="007E6752">
        <w:rPr>
          <w:rFonts w:ascii="Palatino Linotype" w:eastAsia="MS Mincho" w:hAnsi="Palatino Linotype" w:cs="Arial"/>
          <w:lang w:val="es-MX"/>
        </w:rPr>
        <w:t>alizada de las actas</w:t>
      </w:r>
      <w:r w:rsidR="001F2E0E" w:rsidRPr="007E6752">
        <w:rPr>
          <w:rFonts w:ascii="Palatino Linotype" w:eastAsia="MS Mincho" w:hAnsi="Palatino Linotype" w:cs="Arial"/>
          <w:lang w:val="es-MX"/>
        </w:rPr>
        <w:t xml:space="preserve"> de </w:t>
      </w:r>
      <w:r w:rsidRPr="007E6752">
        <w:rPr>
          <w:rFonts w:ascii="Palatino Linotype" w:eastAsia="MS Mincho" w:hAnsi="Palatino Linotype" w:cs="Arial"/>
          <w:lang w:val="es-MX"/>
        </w:rPr>
        <w:t>todos los comités</w:t>
      </w:r>
      <w:r w:rsidR="00EA424E" w:rsidRPr="007E6752">
        <w:rPr>
          <w:rFonts w:ascii="Palatino Linotype" w:eastAsia="MS Mincho" w:hAnsi="Palatino Linotype" w:cs="Arial"/>
          <w:lang w:val="es-MX"/>
        </w:rPr>
        <w:t xml:space="preserve"> celebradas</w:t>
      </w:r>
      <w:r w:rsidRPr="007E6752">
        <w:rPr>
          <w:rFonts w:ascii="Palatino Linotype" w:eastAsia="MS Mincho" w:hAnsi="Palatino Linotype" w:cs="Arial"/>
          <w:lang w:val="es-MX"/>
        </w:rPr>
        <w:t xml:space="preserve"> en fecha 28 de febrero; cinco (05), seis (06), siete (07) y ocho (08) de marzo.</w:t>
      </w:r>
    </w:p>
    <w:p w14:paraId="03406AA8" w14:textId="6F0A756C" w:rsidR="0081381E" w:rsidRPr="007E6752" w:rsidRDefault="00C548CF" w:rsidP="00094973">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E6752">
        <w:rPr>
          <w:rFonts w:ascii="Palatino Linotype" w:eastAsia="MS Mincho" w:hAnsi="Palatino Linotype" w:cs="Arial"/>
          <w:color w:val="000000"/>
          <w:lang w:val="es-ES_tradnl"/>
        </w:rPr>
        <w:t>Así las cosas, este Instituto de Transparencia, de conformidad con los principios de eficacia y profesionalismo</w:t>
      </w:r>
      <w:r w:rsidRPr="007E6752">
        <w:rPr>
          <w:rStyle w:val="Refdenotaalpie"/>
          <w:rFonts w:ascii="Palatino Linotype" w:eastAsia="MS Mincho" w:hAnsi="Palatino Linotype" w:cs="Arial"/>
          <w:color w:val="000000"/>
          <w:lang w:val="es-ES_tradnl"/>
        </w:rPr>
        <w:footnoteReference w:id="6"/>
      </w:r>
      <w:r w:rsidRPr="007E6752">
        <w:rPr>
          <w:rFonts w:ascii="Palatino Linotype" w:eastAsia="MS Mincho" w:hAnsi="Palatino Linotype" w:cs="Arial"/>
          <w:color w:val="000000"/>
          <w:lang w:val="es-ES_tradnl"/>
        </w:rPr>
        <w:t xml:space="preserve">, procederá a verificar la información remitida por el </w:t>
      </w:r>
      <w:r w:rsidRPr="007E6752">
        <w:rPr>
          <w:rFonts w:ascii="Palatino Linotype" w:eastAsia="MS Mincho" w:hAnsi="Palatino Linotype" w:cs="Arial"/>
          <w:b/>
          <w:color w:val="000000"/>
          <w:lang w:val="es-ES_tradnl"/>
        </w:rPr>
        <w:lastRenderedPageBreak/>
        <w:t>SUJETO OBLIGADO y</w:t>
      </w:r>
      <w:r w:rsidRPr="007E6752">
        <w:rPr>
          <w:rFonts w:ascii="Palatino Linotype" w:eastAsia="MS Mincho" w:hAnsi="Palatino Linotype" w:cs="Arial"/>
          <w:color w:val="000000"/>
          <w:lang w:val="es-ES_tradnl"/>
        </w:rPr>
        <w:t xml:space="preserve"> las manifestaciones realizadas por el </w:t>
      </w:r>
      <w:r w:rsidRPr="007E6752">
        <w:rPr>
          <w:rFonts w:ascii="Palatino Linotype" w:eastAsia="MS Mincho" w:hAnsi="Palatino Linotype" w:cs="Arial"/>
          <w:b/>
          <w:color w:val="000000"/>
          <w:lang w:val="es-ES_tradnl"/>
        </w:rPr>
        <w:t xml:space="preserve">SOLICTANTE </w:t>
      </w:r>
      <w:r w:rsidRPr="007E6752">
        <w:rPr>
          <w:rFonts w:ascii="Palatino Linotype" w:eastAsia="MS Mincho" w:hAnsi="Palatino Linotype" w:cs="Arial"/>
          <w:color w:val="000000"/>
          <w:lang w:val="es-ES_tradnl"/>
        </w:rPr>
        <w:t xml:space="preserve">a efecto de determinar </w:t>
      </w:r>
      <w:bookmarkEnd w:id="64"/>
      <w:r w:rsidR="002E2669" w:rsidRPr="007E6752">
        <w:rPr>
          <w:rFonts w:ascii="Palatino Linotype" w:eastAsia="MS Mincho" w:hAnsi="Palatino Linotype" w:cs="Arial"/>
          <w:color w:val="000000"/>
          <w:lang w:val="es-ES_tradnl"/>
        </w:rPr>
        <w:t xml:space="preserve">si la información remitida se encuentra apegada a lo que </w:t>
      </w:r>
      <w:r w:rsidR="00575053" w:rsidRPr="007E6752">
        <w:rPr>
          <w:rFonts w:ascii="Palatino Linotype" w:eastAsia="MS Mincho" w:hAnsi="Palatino Linotype" w:cs="Arial"/>
          <w:color w:val="000000"/>
          <w:lang w:val="es-ES_tradnl"/>
        </w:rPr>
        <w:t>establece la Ley en materia de T</w:t>
      </w:r>
      <w:r w:rsidR="002E2669" w:rsidRPr="007E6752">
        <w:rPr>
          <w:rFonts w:ascii="Palatino Linotype" w:eastAsia="MS Mincho" w:hAnsi="Palatino Linotype" w:cs="Arial"/>
          <w:color w:val="000000"/>
          <w:lang w:val="es-ES_tradnl"/>
        </w:rPr>
        <w:t xml:space="preserve">ransparencia. </w:t>
      </w:r>
    </w:p>
    <w:p w14:paraId="25C9FEB6" w14:textId="4A436B22" w:rsidR="00CB6E8B" w:rsidRPr="007E6752" w:rsidRDefault="00575053" w:rsidP="00094973">
      <w:pPr>
        <w:pStyle w:val="Ttulo1"/>
        <w:numPr>
          <w:ilvl w:val="0"/>
          <w:numId w:val="4"/>
        </w:numPr>
        <w:spacing w:line="360" w:lineRule="auto"/>
        <w:ind w:left="0" w:firstLine="0"/>
        <w:rPr>
          <w:rFonts w:ascii="Palatino Linotype" w:hAnsi="Palatino Linotype"/>
          <w:b/>
          <w:color w:val="auto"/>
          <w:sz w:val="24"/>
          <w:szCs w:val="24"/>
        </w:rPr>
      </w:pPr>
      <w:bookmarkStart w:id="65" w:name="_Toc110984909"/>
      <w:r w:rsidRPr="007E6752">
        <w:rPr>
          <w:rFonts w:ascii="Palatino Linotype" w:hAnsi="Palatino Linotype"/>
          <w:b/>
          <w:color w:val="auto"/>
          <w:sz w:val="24"/>
          <w:szCs w:val="24"/>
        </w:rPr>
        <w:t>De la naturaleza de la información solicitada.</w:t>
      </w:r>
      <w:bookmarkEnd w:id="65"/>
      <w:r w:rsidRPr="007E6752">
        <w:rPr>
          <w:rFonts w:ascii="Palatino Linotype" w:hAnsi="Palatino Linotype"/>
          <w:b/>
          <w:color w:val="auto"/>
          <w:sz w:val="24"/>
          <w:szCs w:val="24"/>
        </w:rPr>
        <w:t xml:space="preserve"> </w:t>
      </w:r>
    </w:p>
    <w:p w14:paraId="379AB981" w14:textId="2AE3FE55" w:rsidR="001C2C24" w:rsidRPr="007E6752" w:rsidRDefault="001C2C24" w:rsidP="00094973">
      <w:pPr>
        <w:spacing w:line="360" w:lineRule="auto"/>
        <w:jc w:val="both"/>
        <w:rPr>
          <w:rFonts w:ascii="Palatino Linotype" w:hAnsi="Palatino Linotype"/>
          <w:b/>
        </w:rPr>
      </w:pPr>
    </w:p>
    <w:p w14:paraId="6385C968" w14:textId="26E3D52A" w:rsidR="001C2C24" w:rsidRPr="007E6752" w:rsidRDefault="001C2C24" w:rsidP="00094973">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rPr>
      </w:pPr>
      <w:r w:rsidRPr="007E6752">
        <w:rPr>
          <w:rFonts w:ascii="Palatino Linotype" w:hAnsi="Palatino Linotype"/>
          <w:color w:val="000000"/>
        </w:rPr>
        <w:t>Previo al estudio de la</w:t>
      </w:r>
      <w:r w:rsidR="00053777" w:rsidRPr="007E6752">
        <w:rPr>
          <w:rFonts w:ascii="Palatino Linotype" w:hAnsi="Palatino Linotype"/>
          <w:color w:val="000000"/>
        </w:rPr>
        <w:t>s facultades para otorgar respuesta a la solicitud de información</w:t>
      </w:r>
      <w:r w:rsidRPr="007E6752">
        <w:rPr>
          <w:rFonts w:ascii="Palatino Linotype" w:eastAsia="Calibri" w:hAnsi="Palatino Linotype" w:cs="Arial"/>
          <w:bCs/>
        </w:rPr>
        <w:t xml:space="preserve">, es pertinente mencionar que, </w:t>
      </w:r>
      <w:r w:rsidRPr="007E6752">
        <w:rPr>
          <w:rFonts w:ascii="Palatino Linotype" w:eastAsia="MS Mincho" w:hAnsi="Palatino Linotype"/>
          <w:lang w:eastAsia="es-ES_tradnl"/>
        </w:rPr>
        <w:t xml:space="preserve">el </w:t>
      </w:r>
      <w:r w:rsidRPr="007E675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7E6752" w:rsidRDefault="001C2C24" w:rsidP="00094973">
      <w:pPr>
        <w:spacing w:after="160" w:line="360" w:lineRule="auto"/>
        <w:jc w:val="both"/>
        <w:rPr>
          <w:rFonts w:ascii="Palatino Linotype" w:hAnsi="Palatino Linotype" w:cs="Arial"/>
        </w:rPr>
      </w:pPr>
    </w:p>
    <w:p w14:paraId="1E8C8A94" w14:textId="77777777" w:rsidR="001C2C24" w:rsidRPr="007E6752" w:rsidRDefault="001C2C24" w:rsidP="0009497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E6752">
        <w:rPr>
          <w:rFonts w:ascii="Palatino Linotype" w:eastAsia="Calibri" w:hAnsi="Palatino Linotype"/>
          <w:b/>
          <w:i/>
          <w:lang w:val="es-MX" w:eastAsia="es-ES_tradnl"/>
        </w:rPr>
        <w:t>Artículo 18.</w:t>
      </w:r>
      <w:r w:rsidRPr="007E675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7E6752">
        <w:rPr>
          <w:rFonts w:ascii="Palatino Linotype" w:eastAsia="Calibri" w:hAnsi="Palatino Linotype"/>
          <w:i/>
          <w:lang w:val="es-MX" w:eastAsia="es-ES_tradnl"/>
        </w:rPr>
        <w:lastRenderedPageBreak/>
        <w:t>origen la eventual publicidad y reutilización de la información que generen.</w:t>
      </w:r>
    </w:p>
    <w:p w14:paraId="10AD038B" w14:textId="77777777" w:rsidR="001C2C24" w:rsidRPr="007E6752" w:rsidRDefault="001C2C24" w:rsidP="00094973">
      <w:pPr>
        <w:spacing w:line="360" w:lineRule="auto"/>
        <w:jc w:val="both"/>
        <w:rPr>
          <w:rFonts w:ascii="Palatino Linotype" w:hAnsi="Palatino Linotype" w:cs="Arial"/>
        </w:rPr>
      </w:pPr>
    </w:p>
    <w:p w14:paraId="586DB2AD" w14:textId="77777777" w:rsidR="001C2C24" w:rsidRPr="007E6752" w:rsidRDefault="001C2C24" w:rsidP="00094973">
      <w:pPr>
        <w:numPr>
          <w:ilvl w:val="0"/>
          <w:numId w:val="3"/>
        </w:numPr>
        <w:spacing w:after="160" w:line="360" w:lineRule="auto"/>
        <w:ind w:left="0" w:firstLine="0"/>
        <w:jc w:val="both"/>
        <w:rPr>
          <w:rFonts w:ascii="Palatino Linotype" w:hAnsi="Palatino Linotype" w:cs="Arial"/>
        </w:rPr>
      </w:pPr>
      <w:r w:rsidRPr="007E6752">
        <w:rPr>
          <w:rFonts w:ascii="Palatino Linotype" w:eastAsia="Calibri" w:hAnsi="Palatino Linotype" w:cs="Arial"/>
          <w:lang w:val="es-MX" w:eastAsia="en-US"/>
        </w:rPr>
        <w:t xml:space="preserve">Por otro lado, </w:t>
      </w:r>
      <w:r w:rsidRPr="007E675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E6752">
        <w:rPr>
          <w:rFonts w:ascii="Palatino Linotype" w:hAnsi="Palatino Linotype"/>
          <w:b/>
          <w:lang w:val="es-MX" w:eastAsia="es-MX"/>
        </w:rPr>
        <w:t>SUJETOS OBLIGADOS</w:t>
      </w:r>
      <w:r w:rsidRPr="007E675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7E6752" w:rsidRDefault="001C2C24" w:rsidP="00094973">
      <w:pPr>
        <w:spacing w:line="360" w:lineRule="auto"/>
        <w:jc w:val="both"/>
        <w:rPr>
          <w:rFonts w:ascii="Palatino Linotype" w:hAnsi="Palatino Linotype" w:cs="Arial"/>
        </w:rPr>
      </w:pPr>
    </w:p>
    <w:p w14:paraId="7561FC9F" w14:textId="77777777" w:rsidR="001C2C24" w:rsidRPr="007E6752" w:rsidRDefault="001C2C24" w:rsidP="00094973">
      <w:pPr>
        <w:spacing w:after="160" w:line="360" w:lineRule="auto"/>
        <w:ind w:left="567" w:right="567"/>
        <w:jc w:val="both"/>
        <w:rPr>
          <w:rFonts w:ascii="Palatino Linotype" w:hAnsi="Palatino Linotype"/>
          <w:i/>
          <w:lang w:eastAsia="en-US"/>
        </w:rPr>
      </w:pPr>
      <w:r w:rsidRPr="007E6752">
        <w:rPr>
          <w:rFonts w:ascii="Palatino Linotype" w:hAnsi="Palatino Linotype"/>
          <w:i/>
          <w:lang w:eastAsia="en-US"/>
        </w:rPr>
        <w:t>“</w:t>
      </w:r>
      <w:r w:rsidRPr="007E6752">
        <w:rPr>
          <w:rFonts w:ascii="Palatino Linotype" w:hAnsi="Palatino Linotype"/>
          <w:b/>
          <w:i/>
          <w:lang w:eastAsia="en-US"/>
        </w:rPr>
        <w:t>Artículo 4.</w:t>
      </w:r>
      <w:r w:rsidRPr="007E6752">
        <w:rPr>
          <w:rFonts w:ascii="Palatino Linotype" w:hAnsi="Palatino Linotype"/>
          <w:i/>
          <w:lang w:eastAsia="en-US"/>
        </w:rPr>
        <w:t xml:space="preserve"> </w:t>
      </w:r>
    </w:p>
    <w:p w14:paraId="4B2543CA" w14:textId="77777777" w:rsidR="001C2C24" w:rsidRPr="007E6752" w:rsidRDefault="001C2C24" w:rsidP="00094973">
      <w:pPr>
        <w:spacing w:after="160" w:line="360" w:lineRule="auto"/>
        <w:ind w:left="567" w:right="567"/>
        <w:jc w:val="both"/>
        <w:rPr>
          <w:rFonts w:ascii="Palatino Linotype" w:hAnsi="Palatino Linotype"/>
          <w:i/>
          <w:lang w:eastAsia="en-US"/>
        </w:rPr>
      </w:pPr>
      <w:r w:rsidRPr="007E6752">
        <w:rPr>
          <w:rFonts w:ascii="Palatino Linotype" w:hAnsi="Palatino Linotype"/>
          <w:i/>
          <w:lang w:eastAsia="en-US"/>
        </w:rPr>
        <w:t>(…)</w:t>
      </w:r>
    </w:p>
    <w:p w14:paraId="6FA6891A" w14:textId="77777777" w:rsidR="001C2C24" w:rsidRPr="007E6752" w:rsidRDefault="001C2C24" w:rsidP="00094973">
      <w:pPr>
        <w:spacing w:after="160" w:line="360" w:lineRule="auto"/>
        <w:ind w:left="567" w:right="567"/>
        <w:jc w:val="both"/>
        <w:rPr>
          <w:rFonts w:ascii="Palatino Linotype" w:hAnsi="Palatino Linotype"/>
          <w:i/>
          <w:lang w:eastAsia="en-US"/>
        </w:rPr>
      </w:pPr>
      <w:r w:rsidRPr="007E675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E675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E6752">
        <w:rPr>
          <w:rFonts w:ascii="Palatino Linotype" w:hAnsi="Palatino Linotype"/>
          <w:b/>
          <w:i/>
          <w:lang w:eastAsia="en-US"/>
        </w:rPr>
        <w:t>principio de máxima publicidad</w:t>
      </w:r>
      <w:r w:rsidRPr="007E675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7E6752" w:rsidRDefault="001C2C24" w:rsidP="00094973">
      <w:pPr>
        <w:spacing w:after="160" w:line="360" w:lineRule="auto"/>
        <w:ind w:left="567" w:right="567"/>
        <w:jc w:val="both"/>
        <w:rPr>
          <w:rFonts w:ascii="Palatino Linotype" w:hAnsi="Palatino Linotype"/>
          <w:i/>
          <w:lang w:eastAsia="en-US"/>
        </w:rPr>
      </w:pPr>
      <w:r w:rsidRPr="007E6752">
        <w:rPr>
          <w:rFonts w:ascii="Palatino Linotype" w:hAnsi="Palatino Linotype"/>
          <w:i/>
          <w:lang w:eastAsia="en-US"/>
        </w:rPr>
        <w:lastRenderedPageBreak/>
        <w:t>(…)</w:t>
      </w:r>
    </w:p>
    <w:p w14:paraId="43A6B13A" w14:textId="77777777" w:rsidR="001C2C24" w:rsidRPr="007E6752" w:rsidRDefault="001C2C24" w:rsidP="00094973">
      <w:pPr>
        <w:spacing w:after="160" w:line="360" w:lineRule="auto"/>
        <w:ind w:right="567"/>
        <w:jc w:val="both"/>
        <w:rPr>
          <w:rFonts w:ascii="Palatino Linotype" w:hAnsi="Palatino Linotype"/>
          <w:lang w:eastAsia="en-US"/>
        </w:rPr>
      </w:pPr>
    </w:p>
    <w:p w14:paraId="6CE9C58D" w14:textId="77777777" w:rsidR="001C2C24" w:rsidRPr="007E6752" w:rsidRDefault="001C2C24" w:rsidP="00094973">
      <w:pPr>
        <w:spacing w:after="160" w:line="360" w:lineRule="auto"/>
        <w:ind w:left="567" w:right="567"/>
        <w:jc w:val="both"/>
        <w:rPr>
          <w:rFonts w:ascii="Palatino Linotype" w:hAnsi="Palatino Linotype"/>
          <w:i/>
          <w:lang w:eastAsia="en-US"/>
        </w:rPr>
      </w:pPr>
      <w:r w:rsidRPr="007E6752">
        <w:rPr>
          <w:rFonts w:ascii="Palatino Linotype" w:hAnsi="Palatino Linotype"/>
          <w:i/>
          <w:lang w:eastAsia="en-US"/>
        </w:rPr>
        <w:t>(Énfasis añadido)</w:t>
      </w:r>
    </w:p>
    <w:p w14:paraId="5F4C9700" w14:textId="77777777" w:rsidR="001C2C24" w:rsidRPr="007E6752" w:rsidRDefault="001C2C24" w:rsidP="00094973">
      <w:pPr>
        <w:spacing w:line="360" w:lineRule="auto"/>
        <w:jc w:val="both"/>
        <w:rPr>
          <w:rFonts w:ascii="Palatino Linotype" w:hAnsi="Palatino Linotype" w:cs="Arial"/>
        </w:rPr>
      </w:pPr>
    </w:p>
    <w:p w14:paraId="1849C0AE" w14:textId="77777777" w:rsidR="001C2C24" w:rsidRPr="007E6752" w:rsidRDefault="001C2C24" w:rsidP="00094973">
      <w:pPr>
        <w:numPr>
          <w:ilvl w:val="0"/>
          <w:numId w:val="3"/>
        </w:numPr>
        <w:spacing w:after="160" w:line="360" w:lineRule="auto"/>
        <w:ind w:left="0" w:firstLine="0"/>
        <w:jc w:val="both"/>
        <w:rPr>
          <w:rFonts w:ascii="Palatino Linotype" w:hAnsi="Palatino Linotype" w:cs="Arial"/>
        </w:rPr>
      </w:pPr>
      <w:r w:rsidRPr="007E6752">
        <w:rPr>
          <w:rFonts w:ascii="Palatino Linotype" w:eastAsia="Calibri" w:hAnsi="Palatino Linotype" w:cs="Arial"/>
          <w:lang w:val="es-MX" w:eastAsia="en-US"/>
        </w:rPr>
        <w:t xml:space="preserve">En ese sentido, no debe de pasar de vista para el </w:t>
      </w:r>
      <w:r w:rsidRPr="007E6752">
        <w:rPr>
          <w:rFonts w:ascii="Palatino Linotype" w:eastAsia="Calibri" w:hAnsi="Palatino Linotype" w:cs="Arial"/>
          <w:b/>
          <w:lang w:val="es-MX" w:eastAsia="en-US"/>
        </w:rPr>
        <w:t>SUJETO OBLIGADO</w:t>
      </w:r>
      <w:r w:rsidRPr="007E675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7E6752" w:rsidRDefault="001C2C24" w:rsidP="00094973">
      <w:pPr>
        <w:spacing w:line="360" w:lineRule="auto"/>
        <w:jc w:val="both"/>
        <w:rPr>
          <w:rFonts w:ascii="Palatino Linotype" w:hAnsi="Palatino Linotype" w:cs="Arial"/>
        </w:rPr>
      </w:pPr>
    </w:p>
    <w:p w14:paraId="01149F69"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r w:rsidRPr="007E6752">
        <w:rPr>
          <w:rFonts w:ascii="Palatino Linotype" w:eastAsia="Calibri" w:hAnsi="Palatino Linotype"/>
          <w:i/>
          <w:lang w:val="es-MX" w:eastAsia="en-US"/>
        </w:rPr>
        <w:t>“</w:t>
      </w:r>
      <w:r w:rsidRPr="007E6752">
        <w:rPr>
          <w:rFonts w:ascii="Palatino Linotype" w:eastAsia="Calibri" w:hAnsi="Palatino Linotype"/>
          <w:b/>
          <w:i/>
          <w:lang w:val="es-MX" w:eastAsia="en-US"/>
        </w:rPr>
        <w:t>Artículo 8.</w:t>
      </w:r>
      <w:r w:rsidRPr="007E675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p>
    <w:p w14:paraId="61E85F87"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r w:rsidRPr="007E6752">
        <w:rPr>
          <w:rFonts w:ascii="Palatino Linotype" w:eastAsia="Calibri" w:hAnsi="Palatino Linotype"/>
          <w:b/>
          <w:i/>
          <w:lang w:val="es-MX" w:eastAsia="en-US"/>
        </w:rPr>
        <w:lastRenderedPageBreak/>
        <w:t>En la aplicación e interpretación de la presente Ley deberá prevalecer el principio de máxima publicidad,</w:t>
      </w:r>
      <w:r w:rsidRPr="007E675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p>
    <w:p w14:paraId="2E2F35C2"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r w:rsidRPr="007E675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7E6752" w:rsidRDefault="001C2C24" w:rsidP="00094973">
      <w:pPr>
        <w:spacing w:after="160" w:line="360" w:lineRule="auto"/>
        <w:ind w:left="567" w:right="567"/>
        <w:jc w:val="both"/>
        <w:rPr>
          <w:rFonts w:ascii="Palatino Linotype" w:eastAsia="Calibri" w:hAnsi="Palatino Linotype"/>
          <w:i/>
          <w:lang w:val="es-MX" w:eastAsia="en-US"/>
        </w:rPr>
      </w:pPr>
      <w:r w:rsidRPr="007E6752">
        <w:rPr>
          <w:rFonts w:ascii="Palatino Linotype" w:eastAsia="Calibri" w:hAnsi="Palatino Linotype"/>
          <w:i/>
          <w:lang w:val="es-MX" w:eastAsia="en-US"/>
        </w:rPr>
        <w:t>(Énfasis añadido)</w:t>
      </w:r>
    </w:p>
    <w:p w14:paraId="592E9DE0" w14:textId="77777777" w:rsidR="001C2C24" w:rsidRPr="007E6752" w:rsidRDefault="001C2C24" w:rsidP="00094973">
      <w:pPr>
        <w:spacing w:line="360" w:lineRule="auto"/>
        <w:jc w:val="both"/>
        <w:rPr>
          <w:rFonts w:ascii="Palatino Linotype" w:hAnsi="Palatino Linotype" w:cs="Arial"/>
        </w:rPr>
      </w:pPr>
    </w:p>
    <w:p w14:paraId="6C6B77CF" w14:textId="77777777" w:rsidR="001C2C24" w:rsidRPr="007E6752" w:rsidRDefault="001C2C24" w:rsidP="00094973">
      <w:pPr>
        <w:numPr>
          <w:ilvl w:val="0"/>
          <w:numId w:val="3"/>
        </w:numPr>
        <w:spacing w:after="160" w:line="360" w:lineRule="auto"/>
        <w:ind w:left="0" w:firstLine="0"/>
        <w:jc w:val="both"/>
        <w:rPr>
          <w:rFonts w:ascii="Palatino Linotype" w:hAnsi="Palatino Linotype" w:cs="Arial"/>
        </w:rPr>
      </w:pPr>
      <w:r w:rsidRPr="007E675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7E6752" w:rsidRDefault="0081381E" w:rsidP="00094973">
      <w:pPr>
        <w:spacing w:after="160" w:line="360" w:lineRule="auto"/>
        <w:jc w:val="both"/>
        <w:rPr>
          <w:rFonts w:ascii="Palatino Linotype" w:hAnsi="Palatino Linotype" w:cs="Arial"/>
        </w:rPr>
      </w:pPr>
    </w:p>
    <w:p w14:paraId="1925D8F0" w14:textId="51C5D8EE" w:rsidR="001C2C24" w:rsidRPr="007E6752" w:rsidRDefault="001C2C24" w:rsidP="00094973">
      <w:pPr>
        <w:spacing w:before="240" w:after="240" w:line="360" w:lineRule="auto"/>
        <w:ind w:left="540" w:right="738"/>
        <w:contextualSpacing/>
        <w:jc w:val="both"/>
        <w:rPr>
          <w:rFonts w:ascii="Palatino Linotype" w:eastAsia="Calibri" w:hAnsi="Palatino Linotype"/>
          <w:i/>
        </w:rPr>
      </w:pPr>
      <w:r w:rsidRPr="007E6752">
        <w:rPr>
          <w:rFonts w:ascii="Palatino Linotype" w:eastAsia="Calibri" w:hAnsi="Palatino Linotype"/>
        </w:rPr>
        <w:t>“</w:t>
      </w:r>
      <w:r w:rsidRPr="007E6752">
        <w:rPr>
          <w:rFonts w:ascii="Palatino Linotype" w:eastAsia="Calibri" w:hAnsi="Palatino Linotype"/>
          <w:b/>
          <w:i/>
        </w:rPr>
        <w:t>Artículo 7.</w:t>
      </w:r>
      <w:r w:rsidRPr="007E6752">
        <w:rPr>
          <w:rFonts w:ascii="Palatino Linotype" w:eastAsia="Calibri" w:hAnsi="Palatino Linotype"/>
          <w:i/>
        </w:rPr>
        <w:t xml:space="preserve"> El Estado de México garantizará el efectivo acceso de toda persona a la información en posesión de cualquier entidad, autoridad, órgano y </w:t>
      </w:r>
      <w:r w:rsidRPr="007E6752">
        <w:rPr>
          <w:rFonts w:ascii="Palatino Linotype" w:eastAsia="Calibri" w:hAnsi="Palatino Linotype"/>
          <w:i/>
        </w:rPr>
        <w:lastRenderedPageBreak/>
        <w:t>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84CDEB4" w14:textId="77777777" w:rsidR="0026249D" w:rsidRPr="007E6752" w:rsidRDefault="0026249D" w:rsidP="00094973">
      <w:pPr>
        <w:spacing w:before="240" w:after="240" w:line="360" w:lineRule="auto"/>
        <w:ind w:left="540" w:right="738"/>
        <w:contextualSpacing/>
        <w:jc w:val="both"/>
        <w:rPr>
          <w:rFonts w:ascii="Palatino Linotype" w:eastAsia="Calibri" w:hAnsi="Palatino Linotype"/>
          <w:i/>
        </w:rPr>
      </w:pPr>
    </w:p>
    <w:p w14:paraId="5C0040B5" w14:textId="3CD4FB9F" w:rsidR="001C2C24" w:rsidRPr="007E6752" w:rsidRDefault="001C2C24" w:rsidP="00094973">
      <w:pPr>
        <w:numPr>
          <w:ilvl w:val="0"/>
          <w:numId w:val="3"/>
        </w:numPr>
        <w:spacing w:after="160" w:line="360" w:lineRule="auto"/>
        <w:ind w:left="0" w:firstLine="0"/>
        <w:jc w:val="both"/>
        <w:rPr>
          <w:rFonts w:ascii="Palatino Linotype" w:hAnsi="Palatino Linotype" w:cs="Arial"/>
        </w:rPr>
      </w:pPr>
      <w:r w:rsidRPr="007E6752">
        <w:rPr>
          <w:rFonts w:ascii="Palatino Linotype" w:eastAsia="Calibri" w:hAnsi="Palatino Linotype"/>
          <w:lang w:val="es-ES_tradnl"/>
        </w:rPr>
        <w:t xml:space="preserve">Al tenor de lo anterior, es oportuno establecer que </w:t>
      </w:r>
      <w:r w:rsidRPr="007E6752">
        <w:rPr>
          <w:rFonts w:ascii="Palatino Linotype" w:hAnsi="Palatino Linotype"/>
          <w:lang w:eastAsia="es-MX"/>
        </w:rPr>
        <w:t>la fr</w:t>
      </w:r>
      <w:r w:rsidR="003F3D0C" w:rsidRPr="007E6752">
        <w:rPr>
          <w:rFonts w:ascii="Palatino Linotype" w:hAnsi="Palatino Linotype"/>
          <w:lang w:eastAsia="es-MX"/>
        </w:rPr>
        <w:t>acción XXV</w:t>
      </w:r>
      <w:r w:rsidRPr="007E6752">
        <w:rPr>
          <w:rFonts w:ascii="Palatino Linotype" w:hAnsi="Palatino Linotype"/>
          <w:lang w:eastAsia="es-MX"/>
        </w:rPr>
        <w:t xml:space="preserve"> del artículo 92 de la Ley de Transparencia y Acceso a la Información del Estado de Méxic</w:t>
      </w:r>
      <w:r w:rsidR="00931F85" w:rsidRPr="007E6752">
        <w:rPr>
          <w:rFonts w:ascii="Palatino Linotype" w:hAnsi="Palatino Linotype"/>
          <w:lang w:eastAsia="es-MX"/>
        </w:rPr>
        <w:t>o y Municipios, establece que las remuneraciones de los servidores públicos</w:t>
      </w:r>
      <w:r w:rsidRPr="007E6752">
        <w:rPr>
          <w:rFonts w:ascii="Palatino Linotype" w:hAnsi="Palatino Linotype"/>
          <w:lang w:eastAsia="es-MX"/>
        </w:rPr>
        <w:t xml:space="preserve">, constituyen una obligación de transparencia común, como a continuación se observa: </w:t>
      </w:r>
    </w:p>
    <w:p w14:paraId="10BF5193" w14:textId="77777777" w:rsidR="001C2C24" w:rsidRPr="007E6752" w:rsidRDefault="001C2C24" w:rsidP="00094973">
      <w:pPr>
        <w:spacing w:line="360" w:lineRule="auto"/>
        <w:jc w:val="both"/>
        <w:rPr>
          <w:rFonts w:ascii="Palatino Linotype" w:hAnsi="Palatino Linotype" w:cs="Arial"/>
        </w:rPr>
      </w:pPr>
    </w:p>
    <w:p w14:paraId="16A92482" w14:textId="77777777" w:rsidR="001C2C24" w:rsidRPr="007E6752" w:rsidRDefault="001C2C24" w:rsidP="00094973">
      <w:pPr>
        <w:spacing w:before="240" w:after="360" w:line="360" w:lineRule="auto"/>
        <w:ind w:left="567" w:right="616"/>
        <w:contextualSpacing/>
        <w:jc w:val="both"/>
        <w:rPr>
          <w:rFonts w:ascii="Palatino Linotype" w:hAnsi="Palatino Linotype"/>
          <w:i/>
        </w:rPr>
      </w:pPr>
      <w:r w:rsidRPr="007E6752">
        <w:rPr>
          <w:rFonts w:ascii="Palatino Linotype" w:hAnsi="Palatino Linotype"/>
          <w:i/>
        </w:rPr>
        <w:t>“</w:t>
      </w:r>
      <w:r w:rsidRPr="007E6752">
        <w:rPr>
          <w:rFonts w:ascii="Palatino Linotype" w:hAnsi="Palatino Linotype"/>
          <w:b/>
          <w:i/>
        </w:rPr>
        <w:t>Artículo 92.</w:t>
      </w:r>
      <w:r w:rsidRPr="007E675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7E6752" w:rsidRDefault="001C2C24" w:rsidP="00094973">
      <w:pPr>
        <w:spacing w:before="240" w:after="240" w:line="360" w:lineRule="auto"/>
        <w:ind w:right="616"/>
        <w:contextualSpacing/>
        <w:jc w:val="both"/>
        <w:rPr>
          <w:rFonts w:ascii="Palatino Linotype" w:eastAsia="MS Mincho" w:hAnsi="Palatino Linotype"/>
          <w:i/>
        </w:rPr>
      </w:pPr>
    </w:p>
    <w:p w14:paraId="46945C74" w14:textId="77777777" w:rsidR="001C2C24" w:rsidRPr="007E6752" w:rsidRDefault="001C2C24" w:rsidP="00094973">
      <w:pPr>
        <w:spacing w:before="240" w:after="240" w:line="360" w:lineRule="auto"/>
        <w:ind w:left="567" w:right="616"/>
        <w:contextualSpacing/>
        <w:jc w:val="both"/>
        <w:rPr>
          <w:rFonts w:ascii="Palatino Linotype" w:eastAsia="MS Mincho" w:hAnsi="Palatino Linotype"/>
          <w:i/>
        </w:rPr>
      </w:pPr>
      <w:r w:rsidRPr="007E6752">
        <w:rPr>
          <w:rFonts w:ascii="Palatino Linotype" w:eastAsia="MS Mincho" w:hAnsi="Palatino Linotype"/>
          <w:i/>
        </w:rPr>
        <w:t xml:space="preserve"> (…)</w:t>
      </w:r>
    </w:p>
    <w:p w14:paraId="35555119" w14:textId="5E703463" w:rsidR="0081381E" w:rsidRPr="007E6752" w:rsidRDefault="00CB4E8D" w:rsidP="00094973">
      <w:pPr>
        <w:spacing w:before="240" w:after="240" w:line="360" w:lineRule="auto"/>
        <w:ind w:left="567" w:right="616"/>
        <w:contextualSpacing/>
        <w:jc w:val="both"/>
        <w:rPr>
          <w:rFonts w:ascii="Palatino Linotype" w:eastAsia="MS Mincho" w:hAnsi="Palatino Linotype"/>
          <w:i/>
        </w:rPr>
      </w:pPr>
      <w:r w:rsidRPr="007E6752">
        <w:rPr>
          <w:rFonts w:ascii="Palatino Linotype" w:eastAsia="MS Mincho" w:hAnsi="Palatino Linotype"/>
          <w:b/>
          <w:i/>
        </w:rPr>
        <w:lastRenderedPageBreak/>
        <w:t>XXV.</w:t>
      </w:r>
      <w:r w:rsidRPr="007E6752">
        <w:rPr>
          <w:rFonts w:ascii="Palatino Linotype" w:eastAsia="MS Mincho"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14:paraId="1196A052" w14:textId="77777777" w:rsidR="00CB4E8D" w:rsidRPr="007E6752" w:rsidRDefault="00CB4E8D" w:rsidP="00094973">
      <w:pPr>
        <w:spacing w:before="240" w:after="240" w:line="360" w:lineRule="auto"/>
        <w:ind w:left="567" w:right="616"/>
        <w:contextualSpacing/>
        <w:jc w:val="both"/>
        <w:rPr>
          <w:rFonts w:ascii="Palatino Linotype" w:eastAsia="MS Mincho" w:hAnsi="Palatino Linotype"/>
          <w:i/>
        </w:rPr>
      </w:pPr>
    </w:p>
    <w:p w14:paraId="62932D45" w14:textId="04430A4D" w:rsidR="001C2C24" w:rsidRPr="007E6752" w:rsidRDefault="001C2C24" w:rsidP="00094973">
      <w:pPr>
        <w:spacing w:before="240" w:after="240" w:line="360" w:lineRule="auto"/>
        <w:ind w:left="567" w:right="616"/>
        <w:contextualSpacing/>
        <w:jc w:val="both"/>
        <w:rPr>
          <w:rFonts w:ascii="Palatino Linotype" w:eastAsia="MS Mincho" w:hAnsi="Palatino Linotype"/>
          <w:i/>
        </w:rPr>
      </w:pPr>
      <w:r w:rsidRPr="007E6752">
        <w:rPr>
          <w:rFonts w:ascii="Palatino Linotype" w:eastAsia="MS Mincho" w:hAnsi="Palatino Linotype"/>
          <w:i/>
        </w:rPr>
        <w:t>(…)</w:t>
      </w:r>
    </w:p>
    <w:p w14:paraId="1AEED82F" w14:textId="4C02A57D" w:rsidR="001C2C24" w:rsidRPr="007E6752" w:rsidRDefault="001C2C24" w:rsidP="00094973">
      <w:pPr>
        <w:spacing w:before="240" w:after="240" w:line="360" w:lineRule="auto"/>
        <w:ind w:left="567" w:right="616"/>
        <w:contextualSpacing/>
        <w:jc w:val="both"/>
        <w:rPr>
          <w:rFonts w:ascii="Palatino Linotype" w:eastAsia="MS Mincho" w:hAnsi="Palatino Linotype"/>
          <w:i/>
        </w:rPr>
      </w:pPr>
    </w:p>
    <w:p w14:paraId="34B15CB5" w14:textId="597384EB" w:rsidR="0081381E" w:rsidRPr="007E6752" w:rsidRDefault="0081381E" w:rsidP="00094973">
      <w:pPr>
        <w:spacing w:after="160" w:line="360" w:lineRule="auto"/>
        <w:ind w:firstLine="426"/>
        <w:jc w:val="both"/>
        <w:rPr>
          <w:rFonts w:ascii="Palatino Linotype" w:eastAsia="Calibri" w:hAnsi="Palatino Linotype" w:cs="Arial"/>
          <w:i/>
          <w:color w:val="000000" w:themeColor="text1"/>
          <w:lang w:val="es-MX"/>
        </w:rPr>
      </w:pPr>
      <w:r w:rsidRPr="007E6752">
        <w:rPr>
          <w:rFonts w:ascii="Palatino Linotype" w:eastAsia="Calibri" w:hAnsi="Palatino Linotype" w:cs="Arial"/>
          <w:i/>
          <w:color w:val="000000" w:themeColor="text1"/>
          <w:lang w:val="es-MX"/>
        </w:rPr>
        <w:t xml:space="preserve"> (Énfasis añadido) </w:t>
      </w:r>
    </w:p>
    <w:p w14:paraId="3356B65A" w14:textId="77777777" w:rsidR="00BD4782" w:rsidRPr="007E6752" w:rsidRDefault="00BD4782" w:rsidP="00094973">
      <w:pPr>
        <w:spacing w:after="160" w:line="360" w:lineRule="auto"/>
        <w:jc w:val="both"/>
        <w:rPr>
          <w:rFonts w:ascii="Palatino Linotype" w:eastAsia="Calibri" w:hAnsi="Palatino Linotype" w:cs="Arial"/>
          <w:i/>
          <w:color w:val="000000" w:themeColor="text1"/>
          <w:lang w:val="es-MX"/>
        </w:rPr>
      </w:pPr>
    </w:p>
    <w:p w14:paraId="2521747A" w14:textId="7EDF8DFB" w:rsidR="003F72DB" w:rsidRPr="007E6752" w:rsidRDefault="00A71A51" w:rsidP="00094973">
      <w:pPr>
        <w:pStyle w:val="Prrafodelista"/>
        <w:numPr>
          <w:ilvl w:val="0"/>
          <w:numId w:val="37"/>
        </w:numPr>
        <w:spacing w:line="360" w:lineRule="auto"/>
        <w:ind w:left="0" w:firstLine="0"/>
        <w:jc w:val="both"/>
        <w:rPr>
          <w:rFonts w:ascii="Palatino Linotype" w:hAnsi="Palatino Linotype"/>
          <w:b/>
          <w:color w:val="000000" w:themeColor="text1"/>
          <w:lang w:val="es-MX"/>
        </w:rPr>
      </w:pPr>
      <w:r w:rsidRPr="007E6752">
        <w:rPr>
          <w:rFonts w:ascii="Palatino Linotype" w:hAnsi="Palatino Linotype"/>
          <w:b/>
          <w:color w:val="000000" w:themeColor="text1"/>
          <w:lang w:val="es-MX"/>
        </w:rPr>
        <w:t xml:space="preserve">De los Recursos </w:t>
      </w:r>
      <w:r w:rsidR="003F72DB" w:rsidRPr="007E6752">
        <w:rPr>
          <w:rFonts w:ascii="Palatino Linotype" w:hAnsi="Palatino Linotype"/>
          <w:b/>
        </w:rPr>
        <w:t xml:space="preserve">07428/INFOEM/IP/RR/2022, 07429/INFOEM/IP/RR/2022, 07435/INFOEM/IP/RR/2022, 07436/INFOEM/IP/RR/2022, 07437/INFOEM/IP/RR/2022, 07438/INFOEM/IP/RR/2022, 07439/INFOEM/IP/RR/2022, 07440/INFOEM/IP/RR/2022, 07441/INFOEM/IP/RR/2022, 07442/INFOEM/IP/RR/2022, 07443/INFOEM/IP/RR/2022, 07450/INFOEM/IP/RR/2022, 07451/INFOEM/IP/RR/2022, 07452/INFOEM/IP/RR/2022, 07461/INFOEM/IP/RR/2022, 07462/INFOEM/IP/RR/2022, 07472/INFOEM/IP/RR/2022, 07473/INFOEM/IP/RR/2022, 07474/INFOEM/IP/RR/2022, 07551/INFOEM/IP/RR/2022, 07552/INFOEM/IP/RR/2022, 07553/INFOEM/IP/RR/2022, 07554/INFOEM/IP/RR/2022, 07555/INFOEM/IP/RR/2022, 07556/INFOEM/IP/RR/2022, 07557/INFOEM/IP/RR/2022, </w:t>
      </w:r>
      <w:r w:rsidR="003F72DB" w:rsidRPr="007E6752">
        <w:rPr>
          <w:rFonts w:ascii="Palatino Linotype" w:hAnsi="Palatino Linotype"/>
          <w:b/>
        </w:rPr>
        <w:lastRenderedPageBreak/>
        <w:t>07558/INFOEM/IP/RR/2022, 07559/INFOEM/IP/RR/2022,</w:t>
      </w:r>
      <w:r w:rsidR="00BD4782" w:rsidRPr="007E6752">
        <w:rPr>
          <w:rFonts w:ascii="Palatino Linotype" w:hAnsi="Palatino Linotype"/>
          <w:b/>
        </w:rPr>
        <w:t xml:space="preserve"> </w:t>
      </w:r>
      <w:r w:rsidR="003F72DB" w:rsidRPr="007E6752">
        <w:rPr>
          <w:rFonts w:ascii="Palatino Linotype" w:hAnsi="Palatino Linotype"/>
          <w:b/>
        </w:rPr>
        <w:t>07568/INFOEM/IP/RR/2022, 07569/INFOEM/IP/RR/2022, 07570/INFOEM/IP/RR/2022, 07571/INFOEM/IP/RR/2022, 07572/INFOEM/IP/RR/2022, 07573/INFOEM/IP/RR/2022, 07574/INFOEM/IP/RR/2022, 07575/INFOEM/IP/RR/2022, 07589/INFOEM/IP/RR/2022, 07590/INFOEM/IP/RR/2022, 07591/INFOEM/IP/RR/2022 y 07636/INFOEM/IP/RR/2022.</w:t>
      </w:r>
    </w:p>
    <w:p w14:paraId="6F34544D" w14:textId="77777777" w:rsidR="003F72DB" w:rsidRPr="007E6752" w:rsidRDefault="003F72DB" w:rsidP="00094973">
      <w:pPr>
        <w:spacing w:line="360" w:lineRule="auto"/>
        <w:rPr>
          <w:rFonts w:ascii="Palatino Linotype" w:eastAsia="Calibri" w:hAnsi="Palatino Linotype"/>
          <w:lang w:val="es-MX"/>
        </w:rPr>
      </w:pPr>
    </w:p>
    <w:p w14:paraId="0B625905" w14:textId="539CC882" w:rsidR="002120A1" w:rsidRPr="007E6752" w:rsidRDefault="0069195B" w:rsidP="00094973">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7E6752">
        <w:rPr>
          <w:rFonts w:ascii="Palatino Linotype" w:hAnsi="Palatino Linotype" w:cs="Arial"/>
          <w:lang w:eastAsia="en-US"/>
        </w:rPr>
        <w:t>D</w:t>
      </w:r>
      <w:r w:rsidRPr="007E6752">
        <w:rPr>
          <w:rFonts w:ascii="Palatino Linotype" w:hAnsi="Palatino Linotype" w:cs="Arial"/>
          <w:lang w:val="es-ES_tradnl" w:eastAsia="en-US"/>
        </w:rPr>
        <w:t xml:space="preserve">emostrada </w:t>
      </w:r>
      <w:r w:rsidRPr="007E6752">
        <w:rPr>
          <w:rFonts w:ascii="Palatino Linotype" w:hAnsi="Palatino Linotype" w:cs="Arial"/>
          <w:lang w:eastAsia="en-US"/>
        </w:rPr>
        <w:t>la procedencia del acceso en términos de l</w:t>
      </w:r>
      <w:r w:rsidR="00CB4E8D" w:rsidRPr="007E6752">
        <w:rPr>
          <w:rFonts w:ascii="Palatino Linotype" w:hAnsi="Palatino Linotype" w:cs="Arial"/>
          <w:lang w:eastAsia="en-US"/>
        </w:rPr>
        <w:t>a Ley de Transparencia Estatal,</w:t>
      </w:r>
      <w:r w:rsidRPr="007E6752">
        <w:rPr>
          <w:rFonts w:ascii="Palatino Linotype" w:hAnsi="Palatino Linotype" w:cs="Arial"/>
          <w:lang w:eastAsia="en-US"/>
        </w:rPr>
        <w:t xml:space="preserve"> por </w:t>
      </w:r>
      <w:r w:rsidR="00155D53" w:rsidRPr="007E6752">
        <w:rPr>
          <w:rFonts w:ascii="Palatino Linotype" w:hAnsi="Palatino Linotype" w:cs="Arial"/>
        </w:rPr>
        <w:t xml:space="preserve">cuanto hace al requerimiento </w:t>
      </w:r>
      <w:r w:rsidR="0081381E" w:rsidRPr="007E6752">
        <w:rPr>
          <w:rFonts w:ascii="Palatino Linotype" w:hAnsi="Palatino Linotype" w:cs="Arial"/>
        </w:rPr>
        <w:t xml:space="preserve">realizado </w:t>
      </w:r>
      <w:r w:rsidR="00E572BA" w:rsidRPr="007E6752">
        <w:rPr>
          <w:rFonts w:ascii="Palatino Linotype" w:hAnsi="Palatino Linotype" w:cs="Arial"/>
        </w:rPr>
        <w:t xml:space="preserve">y la respuesta otorgada </w:t>
      </w:r>
      <w:r w:rsidR="00053777" w:rsidRPr="007E6752">
        <w:rPr>
          <w:rFonts w:ascii="Palatino Linotype" w:hAnsi="Palatino Linotype" w:cs="Arial"/>
          <w:lang w:eastAsia="en-US"/>
        </w:rPr>
        <w:t xml:space="preserve">es necesario señalar, </w:t>
      </w:r>
      <w:r w:rsidR="00630FC7" w:rsidRPr="007E6752">
        <w:rPr>
          <w:rFonts w:ascii="Palatino Linotype" w:hAnsi="Palatino Linotype" w:cs="Arial"/>
          <w:lang w:eastAsia="en-US"/>
        </w:rPr>
        <w:t>que, por</w:t>
      </w:r>
      <w:r w:rsidR="00CB4E8D" w:rsidRPr="007E6752">
        <w:rPr>
          <w:rFonts w:ascii="Palatino Linotype" w:eastAsiaTheme="minorEastAsia" w:hAnsi="Palatino Linotype" w:cstheme="minorBidi"/>
          <w:color w:val="000000" w:themeColor="text1"/>
          <w:lang w:val="es-MX"/>
        </w:rPr>
        <w:t xml:space="preserve"> cuanto hace a la</w:t>
      </w:r>
      <w:r w:rsidR="00421C7F" w:rsidRPr="007E6752">
        <w:rPr>
          <w:rFonts w:ascii="Palatino Linotype" w:eastAsiaTheme="minorEastAsia" w:hAnsi="Palatino Linotype" w:cstheme="minorBidi"/>
          <w:color w:val="000000" w:themeColor="text1"/>
          <w:lang w:val="es-MX"/>
        </w:rPr>
        <w:t>s</w:t>
      </w:r>
      <w:r w:rsidR="00CB4E8D" w:rsidRPr="007E6752">
        <w:rPr>
          <w:rFonts w:ascii="Palatino Linotype" w:eastAsiaTheme="minorEastAsia" w:hAnsi="Palatino Linotype" w:cstheme="minorBidi"/>
          <w:color w:val="000000" w:themeColor="text1"/>
          <w:lang w:val="es-MX"/>
        </w:rPr>
        <w:t xml:space="preserve"> </w:t>
      </w:r>
      <w:r w:rsidR="00421C7F" w:rsidRPr="007E6752">
        <w:rPr>
          <w:rFonts w:ascii="Palatino Linotype" w:eastAsiaTheme="minorEastAsia" w:hAnsi="Palatino Linotype" w:cstheme="minorBidi"/>
          <w:color w:val="000000" w:themeColor="text1"/>
          <w:lang w:val="es-MX"/>
        </w:rPr>
        <w:t>contestaciones</w:t>
      </w:r>
      <w:r w:rsidR="00CB4E8D" w:rsidRPr="007E6752">
        <w:rPr>
          <w:rFonts w:ascii="Palatino Linotype" w:eastAsiaTheme="minorEastAsia" w:hAnsi="Palatino Linotype" w:cstheme="minorBidi"/>
          <w:color w:val="000000" w:themeColor="text1"/>
          <w:lang w:val="es-MX"/>
        </w:rPr>
        <w:t xml:space="preserve"> proporcionada</w:t>
      </w:r>
      <w:r w:rsidR="00421C7F" w:rsidRPr="007E6752">
        <w:rPr>
          <w:rFonts w:ascii="Palatino Linotype" w:eastAsiaTheme="minorEastAsia" w:hAnsi="Palatino Linotype" w:cstheme="minorBidi"/>
          <w:color w:val="000000" w:themeColor="text1"/>
          <w:lang w:val="es-MX"/>
        </w:rPr>
        <w:t>s</w:t>
      </w:r>
      <w:r w:rsidR="00CB4E8D" w:rsidRPr="007E6752">
        <w:rPr>
          <w:rFonts w:ascii="Palatino Linotype" w:eastAsiaTheme="minorEastAsia" w:hAnsi="Palatino Linotype" w:cstheme="minorBidi"/>
          <w:color w:val="000000" w:themeColor="text1"/>
          <w:lang w:val="es-MX"/>
        </w:rPr>
        <w:t xml:space="preserve"> por el </w:t>
      </w:r>
      <w:r w:rsidR="00630FC7" w:rsidRPr="007E6752">
        <w:rPr>
          <w:rFonts w:ascii="Palatino Linotype" w:hAnsi="Palatino Linotype" w:cs="Arial"/>
          <w:b/>
          <w:lang w:val="es-ES_tradnl"/>
        </w:rPr>
        <w:t>Sistema Municipal Para el Desarrollo Integral de la Familia de Metepec</w:t>
      </w:r>
      <w:r w:rsidR="00630FC7" w:rsidRPr="007E6752">
        <w:rPr>
          <w:rFonts w:ascii="Palatino Linotype" w:eastAsiaTheme="minorEastAsia" w:hAnsi="Palatino Linotype" w:cstheme="minorBidi"/>
          <w:color w:val="000000" w:themeColor="text1"/>
          <w:lang w:val="es-MX"/>
        </w:rPr>
        <w:t xml:space="preserve">, se advierte que </w:t>
      </w:r>
      <w:r w:rsidR="003F72DB" w:rsidRPr="007E6752">
        <w:rPr>
          <w:rFonts w:ascii="Palatino Linotype" w:eastAsiaTheme="minorEastAsia" w:hAnsi="Palatino Linotype" w:cstheme="minorBidi"/>
          <w:color w:val="000000" w:themeColor="text1"/>
          <w:lang w:val="es-MX"/>
        </w:rPr>
        <w:t xml:space="preserve">el </w:t>
      </w:r>
      <w:r w:rsidR="003F72DB" w:rsidRPr="007E6752">
        <w:rPr>
          <w:rFonts w:ascii="Palatino Linotype" w:eastAsiaTheme="minorEastAsia" w:hAnsi="Palatino Linotype" w:cstheme="minorBidi"/>
          <w:b/>
          <w:color w:val="000000" w:themeColor="text1"/>
          <w:lang w:val="es-MX"/>
        </w:rPr>
        <w:t>SUJETO OBLIGADO</w:t>
      </w:r>
      <w:r w:rsidR="003F72DB" w:rsidRPr="007E6752">
        <w:rPr>
          <w:rFonts w:ascii="Palatino Linotype" w:eastAsiaTheme="minorEastAsia" w:hAnsi="Palatino Linotype" w:cstheme="minorBidi"/>
          <w:color w:val="000000" w:themeColor="text1"/>
          <w:lang w:val="es-MX"/>
        </w:rPr>
        <w:t xml:space="preserve"> </w:t>
      </w:r>
      <w:r w:rsidR="003F72DB" w:rsidRPr="007E6752">
        <w:rPr>
          <w:rFonts w:ascii="Palatino Linotype" w:hAnsi="Palatino Linotype" w:cs="Arial"/>
        </w:rPr>
        <w:t>manifestó que las fechas registradas en cada una de las solicitudes planteadas inicialmente en su solicitud, corresponden a días inhábiles.</w:t>
      </w:r>
    </w:p>
    <w:p w14:paraId="012B0AC5" w14:textId="77777777" w:rsidR="00243D9E" w:rsidRPr="007E6752" w:rsidRDefault="00243D9E" w:rsidP="00094973">
      <w:pPr>
        <w:tabs>
          <w:tab w:val="left" w:pos="284"/>
          <w:tab w:val="left" w:pos="426"/>
        </w:tabs>
        <w:spacing w:before="240" w:after="240" w:line="360" w:lineRule="auto"/>
        <w:ind w:right="49"/>
        <w:contextualSpacing/>
        <w:jc w:val="both"/>
        <w:rPr>
          <w:rFonts w:ascii="Palatino Linotype" w:hAnsi="Palatino Linotype" w:cs="Arial"/>
        </w:rPr>
      </w:pPr>
    </w:p>
    <w:p w14:paraId="24BC3D46" w14:textId="2F341578" w:rsidR="00BD4782" w:rsidRPr="007E6752" w:rsidRDefault="00DA1FB7" w:rsidP="00094973">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7E6752">
        <w:rPr>
          <w:rFonts w:ascii="Palatino Linotype" w:hAnsi="Palatino Linotype" w:cs="Arial"/>
        </w:rPr>
        <w:t>Ahora bien, este institutito procedió a verificar que en efecto se tratara de días inhábiles</w:t>
      </w:r>
      <w:r w:rsidR="00BD4782" w:rsidRPr="007E6752">
        <w:rPr>
          <w:rFonts w:ascii="Palatino Linotype" w:hAnsi="Palatino Linotype" w:cs="Arial"/>
        </w:rPr>
        <w:t xml:space="preserve">, sírvase de referencia la siguiente imagen y como sustento la simbología: </w:t>
      </w:r>
    </w:p>
    <w:p w14:paraId="0E0D83BA" w14:textId="77777777" w:rsidR="00BD4782" w:rsidRPr="007E6752" w:rsidRDefault="00BD4782" w:rsidP="00094973">
      <w:pPr>
        <w:tabs>
          <w:tab w:val="left" w:pos="284"/>
          <w:tab w:val="left" w:pos="426"/>
        </w:tabs>
        <w:spacing w:before="240" w:after="240" w:line="360" w:lineRule="auto"/>
        <w:ind w:right="49"/>
        <w:contextualSpacing/>
        <w:jc w:val="both"/>
        <w:rPr>
          <w:rFonts w:ascii="Palatino Linotype" w:hAnsi="Palatino Linotype" w:cs="Arial"/>
        </w:rPr>
      </w:pPr>
    </w:p>
    <w:p w14:paraId="38D2DC78" w14:textId="6E9DB5DC" w:rsidR="00BD4782" w:rsidRPr="007E6752" w:rsidRDefault="00BD4782" w:rsidP="00094973">
      <w:pPr>
        <w:pStyle w:val="Prrafodelista"/>
        <w:spacing w:line="360" w:lineRule="auto"/>
        <w:jc w:val="center"/>
        <w:rPr>
          <w:rFonts w:ascii="Palatino Linotype" w:hAnsi="Palatino Linotype" w:cs="Arial"/>
        </w:rPr>
      </w:pPr>
      <w:r w:rsidRPr="007E6752">
        <w:rPr>
          <w:rFonts w:ascii="Palatino Linotype" w:hAnsi="Palatino Linotype" w:cs="Arial"/>
          <w:noProof/>
          <w:lang w:val="es-MX" w:eastAsia="es-MX"/>
        </w:rPr>
        <w:lastRenderedPageBreak/>
        <w:drawing>
          <wp:inline distT="0" distB="0" distL="0" distR="0" wp14:anchorId="4EE552C8" wp14:editId="2B2D9082">
            <wp:extent cx="2171700" cy="372492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932" cy="3737324"/>
                    </a:xfrm>
                    <a:prstGeom prst="rect">
                      <a:avLst/>
                    </a:prstGeom>
                    <a:noFill/>
                  </pic:spPr>
                </pic:pic>
              </a:graphicData>
            </a:graphic>
          </wp:inline>
        </w:drawing>
      </w:r>
    </w:p>
    <w:p w14:paraId="5E2514F6" w14:textId="77777777" w:rsidR="00BD4782" w:rsidRPr="007E6752" w:rsidRDefault="00BD4782" w:rsidP="00094973">
      <w:pPr>
        <w:pStyle w:val="Prrafodelista"/>
        <w:spacing w:line="360" w:lineRule="auto"/>
        <w:jc w:val="center"/>
        <w:rPr>
          <w:rFonts w:ascii="Palatino Linotype" w:hAnsi="Palatino Linotype" w:cs="Arial"/>
        </w:rPr>
      </w:pPr>
    </w:p>
    <w:p w14:paraId="03014396" w14:textId="77777777" w:rsidR="00BD4782" w:rsidRPr="007E6752" w:rsidRDefault="00BD4782" w:rsidP="00094973">
      <w:pPr>
        <w:pStyle w:val="Prrafodelista"/>
        <w:spacing w:line="360" w:lineRule="auto"/>
        <w:jc w:val="center"/>
        <w:rPr>
          <w:rFonts w:ascii="Palatino Linotype" w:hAnsi="Palatino Linotype" w:cs="Arial"/>
        </w:rPr>
      </w:pPr>
    </w:p>
    <w:p w14:paraId="628A73A8" w14:textId="2CBDEBF1" w:rsidR="00BD4782" w:rsidRPr="007E6752" w:rsidRDefault="00BD4782" w:rsidP="00094973">
      <w:pPr>
        <w:pStyle w:val="Prrafodelista"/>
        <w:spacing w:line="360" w:lineRule="auto"/>
        <w:jc w:val="center"/>
        <w:rPr>
          <w:rFonts w:ascii="Palatino Linotype" w:hAnsi="Palatino Linotype" w:cs="Arial"/>
        </w:rPr>
      </w:pPr>
      <w:r w:rsidRPr="007E6752">
        <w:rPr>
          <w:rFonts w:ascii="Palatino Linotype" w:hAnsi="Palatino Linotype" w:cs="Arial"/>
          <w:noProof/>
          <w:lang w:val="es-MX" w:eastAsia="es-MX"/>
        </w:rPr>
        <w:drawing>
          <wp:inline distT="0" distB="0" distL="0" distR="0" wp14:anchorId="00768809" wp14:editId="2C1E1DA3">
            <wp:extent cx="2286002" cy="1828800"/>
            <wp:effectExtent l="0" t="0" r="0" b="0"/>
            <wp:docPr id="23" name="Imagen 23" descr="Pleno | Infoem | Somos tu acceso a la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no | Infoem | Somos tu acceso a la información"/>
                    <pic:cNvPicPr>
                      <a:picLocks noChangeAspect="1" noChangeArrowheads="1"/>
                    </pic:cNvPicPr>
                  </pic:nvPicPr>
                  <pic:blipFill rotWithShape="1">
                    <a:blip r:embed="rId9">
                      <a:extLst>
                        <a:ext uri="{28A0092B-C50C-407E-A947-70E740481C1C}">
                          <a14:useLocalDpi xmlns:a14="http://schemas.microsoft.com/office/drawing/2010/main" val="0"/>
                        </a:ext>
                      </a:extLst>
                    </a:blip>
                    <a:srcRect l="66871" t="66093" r="11907" b="12013"/>
                    <a:stretch/>
                  </pic:blipFill>
                  <pic:spPr bwMode="auto">
                    <a:xfrm>
                      <a:off x="0" y="0"/>
                      <a:ext cx="2288616" cy="1830891"/>
                    </a:xfrm>
                    <a:prstGeom prst="rect">
                      <a:avLst/>
                    </a:prstGeom>
                    <a:noFill/>
                    <a:ln>
                      <a:noFill/>
                    </a:ln>
                    <a:extLst>
                      <a:ext uri="{53640926-AAD7-44D8-BBD7-CCE9431645EC}">
                        <a14:shadowObscured xmlns:a14="http://schemas.microsoft.com/office/drawing/2010/main"/>
                      </a:ext>
                    </a:extLst>
                  </pic:spPr>
                </pic:pic>
              </a:graphicData>
            </a:graphic>
          </wp:inline>
        </w:drawing>
      </w:r>
    </w:p>
    <w:p w14:paraId="12E5C687" w14:textId="20A31CFA" w:rsidR="00243D9E" w:rsidRPr="007E6752" w:rsidRDefault="00243D9E" w:rsidP="00094973">
      <w:pPr>
        <w:tabs>
          <w:tab w:val="left" w:pos="284"/>
          <w:tab w:val="left" w:pos="426"/>
        </w:tabs>
        <w:spacing w:before="240" w:after="240" w:line="360" w:lineRule="auto"/>
        <w:ind w:right="49"/>
        <w:contextualSpacing/>
        <w:jc w:val="both"/>
        <w:rPr>
          <w:rFonts w:ascii="Palatino Linotype" w:hAnsi="Palatino Linotype" w:cs="Arial"/>
        </w:rPr>
      </w:pPr>
    </w:p>
    <w:p w14:paraId="5F0F1FD0" w14:textId="4AD18144" w:rsidR="00BD4782" w:rsidRPr="007E6752" w:rsidRDefault="00BD4782" w:rsidP="00094973">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7E6752">
        <w:rPr>
          <w:rFonts w:ascii="Palatino Linotype" w:hAnsi="Palatino Linotype"/>
          <w:color w:val="000000" w:themeColor="text1"/>
        </w:rPr>
        <w:t>Es importante agregar lo que alude la Ley Federal del Trabajo en el Capítulo V de las actuaciones de los tribunales, articulo 715, mismo que refiere lo siguiente:</w:t>
      </w:r>
    </w:p>
    <w:p w14:paraId="6258F208" w14:textId="77777777" w:rsidR="00BD4782" w:rsidRPr="007E6752" w:rsidRDefault="00BD4782" w:rsidP="00094973">
      <w:pPr>
        <w:tabs>
          <w:tab w:val="left" w:pos="284"/>
          <w:tab w:val="left" w:pos="426"/>
        </w:tabs>
        <w:spacing w:before="240" w:after="240" w:line="360" w:lineRule="auto"/>
        <w:ind w:right="49"/>
        <w:contextualSpacing/>
        <w:jc w:val="both"/>
        <w:rPr>
          <w:rFonts w:ascii="Palatino Linotype" w:hAnsi="Palatino Linotype" w:cs="Arial"/>
        </w:rPr>
      </w:pPr>
    </w:p>
    <w:p w14:paraId="62445E6E" w14:textId="77777777" w:rsidR="00BD4782" w:rsidRPr="007E6752" w:rsidRDefault="00BD4782" w:rsidP="00094973">
      <w:pPr>
        <w:spacing w:before="240" w:after="240" w:line="360" w:lineRule="auto"/>
        <w:ind w:left="284" w:right="616"/>
        <w:jc w:val="both"/>
        <w:rPr>
          <w:rFonts w:ascii="Palatino Linotype" w:hAnsi="Palatino Linotype"/>
          <w:i/>
          <w:color w:val="000000" w:themeColor="text1"/>
        </w:rPr>
      </w:pPr>
      <w:r w:rsidRPr="007E6752">
        <w:rPr>
          <w:rFonts w:ascii="Palatino Linotype" w:hAnsi="Palatino Linotype"/>
          <w:i/>
          <w:color w:val="000000" w:themeColor="text1"/>
        </w:rPr>
        <w:t>“</w:t>
      </w:r>
      <w:r w:rsidRPr="007E6752">
        <w:rPr>
          <w:rFonts w:ascii="Palatino Linotype" w:hAnsi="Palatino Linotype"/>
          <w:b/>
          <w:i/>
          <w:color w:val="000000" w:themeColor="text1"/>
        </w:rPr>
        <w:t>Artículo 715.-</w:t>
      </w:r>
      <w:r w:rsidRPr="007E6752">
        <w:rPr>
          <w:rFonts w:ascii="Palatino Linotype" w:hAnsi="Palatino Linotype"/>
          <w:i/>
          <w:color w:val="000000" w:themeColor="text1"/>
        </w:rPr>
        <w:t xml:space="preserve"> Son días hábiles todos los del año con excepción de los sábados y domingos, los de descanso obligatorio, los festivos que señale el calendario oficial y aquéllos en que las autoridades laborales señaladas en el artículo anterior suspendan sus labores.”(Sic).</w:t>
      </w:r>
    </w:p>
    <w:p w14:paraId="73E78311" w14:textId="7FF7A650" w:rsidR="00BD4782" w:rsidRPr="007E6752" w:rsidRDefault="00BD4782" w:rsidP="00094973">
      <w:pPr>
        <w:pStyle w:val="Prrafodelista"/>
        <w:numPr>
          <w:ilvl w:val="0"/>
          <w:numId w:val="3"/>
        </w:numPr>
        <w:tabs>
          <w:tab w:val="left" w:pos="426"/>
        </w:tabs>
        <w:spacing w:after="160" w:line="360" w:lineRule="auto"/>
        <w:ind w:left="0" w:right="51" w:firstLine="0"/>
        <w:contextualSpacing/>
        <w:jc w:val="both"/>
        <w:rPr>
          <w:rFonts w:ascii="Palatino Linotype" w:eastAsia="MS Mincho" w:hAnsi="Palatino Linotype"/>
          <w:lang w:val="es-ES_tradnl"/>
        </w:rPr>
      </w:pPr>
      <w:r w:rsidRPr="007E6752">
        <w:rPr>
          <w:rFonts w:ascii="Palatino Linotype" w:eastAsia="Palatino Linotype" w:hAnsi="Palatino Linotype" w:cs="Palatino Linotype"/>
          <w:color w:val="000000"/>
        </w:rPr>
        <w:t xml:space="preserve">Al margen de lo anterior, es pertinente mencionar que este Órgano Garante no tiene facultades para pronunciarse sobre la veracidad de la información que los </w:t>
      </w:r>
      <w:r w:rsidRPr="007E6752">
        <w:rPr>
          <w:rFonts w:ascii="Palatino Linotype" w:eastAsia="Palatino Linotype" w:hAnsi="Palatino Linotype" w:cs="Palatino Linotype"/>
          <w:b/>
          <w:color w:val="000000"/>
        </w:rPr>
        <w:t>SUJETOS OBLIGADOS</w:t>
      </w:r>
      <w:r w:rsidRPr="007E6752">
        <w:rPr>
          <w:rFonts w:ascii="Palatino Linotype" w:eastAsia="Palatino Linotype" w:hAnsi="Palatino Linotype" w:cs="Palatino Linotype"/>
          <w:color w:val="000000"/>
        </w:rPr>
        <w:t xml:space="preserve"> ponen a disposición de los particulares, toda vez que se aleja de las atribuciones de éste Instituto, máxime que al momento en que el </w:t>
      </w:r>
      <w:r w:rsidRPr="007E6752">
        <w:rPr>
          <w:rFonts w:ascii="Palatino Linotype" w:eastAsia="Palatino Linotype" w:hAnsi="Palatino Linotype" w:cs="Palatino Linotype"/>
          <w:b/>
          <w:color w:val="000000"/>
        </w:rPr>
        <w:t>SUJETO OBLIGADO</w:t>
      </w:r>
      <w:r w:rsidRPr="007E6752">
        <w:rPr>
          <w:rFonts w:ascii="Palatino Linotype" w:eastAsia="Palatino Linotype" w:hAnsi="Palatino Linotype" w:cs="Palatino Linotype"/>
          <w:color w:val="000000"/>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139C0C9A" w14:textId="77777777" w:rsidR="00BD4782" w:rsidRPr="007E6752" w:rsidRDefault="00BD4782" w:rsidP="00094973">
      <w:pPr>
        <w:spacing w:line="360" w:lineRule="auto"/>
        <w:rPr>
          <w:rFonts w:ascii="Palatino Linotype" w:eastAsia="MS Mincho" w:hAnsi="Palatino Linotype"/>
          <w:lang w:val="es-ES_tradnl"/>
        </w:rPr>
      </w:pPr>
    </w:p>
    <w:p w14:paraId="649C394C" w14:textId="77777777" w:rsidR="00BD4782" w:rsidRPr="007E6752" w:rsidRDefault="00BD4782" w:rsidP="00094973">
      <w:pPr>
        <w:numPr>
          <w:ilvl w:val="0"/>
          <w:numId w:val="3"/>
        </w:numPr>
        <w:tabs>
          <w:tab w:val="left" w:pos="426"/>
        </w:tabs>
        <w:spacing w:after="160" w:line="360" w:lineRule="auto"/>
        <w:ind w:left="0" w:right="51" w:firstLine="0"/>
        <w:contextualSpacing/>
        <w:jc w:val="both"/>
        <w:rPr>
          <w:rFonts w:ascii="Palatino Linotype" w:eastAsia="MS Mincho" w:hAnsi="Palatino Linotype"/>
          <w:lang w:val="es-ES_tradnl"/>
        </w:rPr>
      </w:pPr>
      <w:r w:rsidRPr="007E6752">
        <w:rPr>
          <w:rFonts w:ascii="Palatino Linotype" w:hAnsi="Palatino Linotype"/>
          <w:color w:val="000000" w:themeColor="text1"/>
        </w:rPr>
        <w:t>Sirve de apoyo a lo anterior, el Criterio 31-10 emitido por el entonces Instituto Federal de Acceso a la Información y Protección de Datos, mismo que dice:</w:t>
      </w:r>
    </w:p>
    <w:p w14:paraId="0949FF11" w14:textId="77777777" w:rsidR="00BD4782" w:rsidRPr="007E6752" w:rsidRDefault="00BD4782" w:rsidP="00094973">
      <w:pPr>
        <w:tabs>
          <w:tab w:val="left" w:pos="426"/>
        </w:tabs>
        <w:spacing w:after="160" w:line="360" w:lineRule="auto"/>
        <w:ind w:right="51"/>
        <w:contextualSpacing/>
        <w:jc w:val="both"/>
        <w:rPr>
          <w:rFonts w:ascii="Palatino Linotype" w:eastAsia="MS Mincho" w:hAnsi="Palatino Linotype"/>
          <w:lang w:val="es-ES_tradnl"/>
        </w:rPr>
      </w:pPr>
    </w:p>
    <w:p w14:paraId="6903559D" w14:textId="690059FB" w:rsidR="00BD4782" w:rsidRPr="007E6752" w:rsidRDefault="00BD4782" w:rsidP="00094973">
      <w:pPr>
        <w:spacing w:line="360" w:lineRule="auto"/>
        <w:ind w:left="567" w:right="900"/>
        <w:jc w:val="both"/>
        <w:rPr>
          <w:rFonts w:ascii="Palatino Linotype" w:eastAsia="Palatino Linotype" w:hAnsi="Palatino Linotype" w:cs="Palatino Linotype"/>
          <w:i/>
          <w:lang w:eastAsia="es-MX"/>
        </w:rPr>
      </w:pPr>
      <w:r w:rsidRPr="007E6752">
        <w:rPr>
          <w:rFonts w:ascii="Palatino Linotype" w:eastAsia="Palatino Linotype" w:hAnsi="Palatino Linotype" w:cs="Palatino Linotype"/>
          <w:i/>
          <w:lang w:eastAsia="es-MX"/>
        </w:rPr>
        <w:lastRenderedPageBreak/>
        <w:t>“</w:t>
      </w:r>
      <w:r w:rsidRPr="007E6752">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7E6752">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B03B52" w14:textId="77777777" w:rsidR="00EA424E" w:rsidRPr="007E6752" w:rsidRDefault="00EA424E" w:rsidP="00094973">
      <w:pPr>
        <w:spacing w:line="360" w:lineRule="auto"/>
        <w:ind w:left="567" w:right="900"/>
        <w:jc w:val="both"/>
        <w:rPr>
          <w:rFonts w:ascii="Palatino Linotype" w:eastAsia="Palatino Linotype" w:hAnsi="Palatino Linotype" w:cs="Palatino Linotype"/>
          <w:i/>
          <w:lang w:eastAsia="es-MX"/>
        </w:rPr>
      </w:pPr>
    </w:p>
    <w:p w14:paraId="6E014CD7" w14:textId="00343FCB" w:rsidR="00DA1FB7" w:rsidRPr="007E6752" w:rsidRDefault="00BD4782" w:rsidP="00094973">
      <w:pPr>
        <w:numPr>
          <w:ilvl w:val="0"/>
          <w:numId w:val="3"/>
        </w:numPr>
        <w:tabs>
          <w:tab w:val="left" w:pos="426"/>
        </w:tabs>
        <w:spacing w:after="160" w:line="360" w:lineRule="auto"/>
        <w:ind w:left="0" w:right="51" w:firstLine="0"/>
        <w:contextualSpacing/>
        <w:jc w:val="both"/>
        <w:rPr>
          <w:rFonts w:ascii="Palatino Linotype" w:eastAsia="MS Mincho" w:hAnsi="Palatino Linotype"/>
          <w:lang w:val="es-ES_tradnl"/>
        </w:rPr>
      </w:pPr>
      <w:r w:rsidRPr="007E6752">
        <w:rPr>
          <w:rFonts w:ascii="Palatino Linotype" w:eastAsia="Palatino Linotype" w:hAnsi="Palatino Linotype" w:cs="Palatino Linotype"/>
        </w:rPr>
        <w:t xml:space="preserve">Con base en todo lo expuesto, y con fundamento en el artículo 186, fracción II, de la Ley de Transparencia y Acceso a la Información Pública del Estado de México y Municipios, este Instituto considera procedente </w:t>
      </w:r>
      <w:r w:rsidRPr="007E6752">
        <w:rPr>
          <w:rFonts w:ascii="Palatino Linotype" w:eastAsia="Palatino Linotype" w:hAnsi="Palatino Linotype" w:cs="Palatino Linotype"/>
          <w:b/>
        </w:rPr>
        <w:t xml:space="preserve">CONFIRMAR </w:t>
      </w:r>
      <w:r w:rsidRPr="007E6752">
        <w:rPr>
          <w:rFonts w:ascii="Palatino Linotype" w:eastAsia="Palatino Linotype" w:hAnsi="Palatino Linotype" w:cs="Palatino Linotype"/>
        </w:rPr>
        <w:t>la respuesta otorgada por el</w:t>
      </w:r>
      <w:r w:rsidRPr="007E6752">
        <w:rPr>
          <w:rFonts w:ascii="Palatino Linotype" w:eastAsia="Palatino Linotype" w:hAnsi="Palatino Linotype" w:cs="Palatino Linotype"/>
          <w:b/>
          <w:lang w:val="es-ES_tradnl"/>
        </w:rPr>
        <w:t xml:space="preserve"> Sistema Municipal Para el Desarrollo Integral de la Familia de </w:t>
      </w:r>
      <w:r w:rsidRPr="007E6752">
        <w:rPr>
          <w:rFonts w:ascii="Palatino Linotype" w:eastAsia="Palatino Linotype" w:hAnsi="Palatino Linotype" w:cs="Palatino Linotype"/>
          <w:b/>
          <w:lang w:val="es-ES_tradnl"/>
        </w:rPr>
        <w:lastRenderedPageBreak/>
        <w:t>Metepec</w:t>
      </w:r>
      <w:r w:rsidRPr="007E6752">
        <w:rPr>
          <w:rFonts w:ascii="Palatino Linotype" w:eastAsia="Palatino Linotype" w:hAnsi="Palatino Linotype" w:cs="Palatino Linotype"/>
        </w:rPr>
        <w:t xml:space="preserve">, debido a que se atendió el requerimiento realizado por el particular por el servidor público habilitado. </w:t>
      </w:r>
    </w:p>
    <w:p w14:paraId="6F7FFEEC" w14:textId="77777777" w:rsidR="00BD4782" w:rsidRPr="007E6752" w:rsidRDefault="00BD4782" w:rsidP="00094973">
      <w:pPr>
        <w:tabs>
          <w:tab w:val="left" w:pos="426"/>
        </w:tabs>
        <w:spacing w:after="160" w:line="360" w:lineRule="auto"/>
        <w:ind w:right="51"/>
        <w:contextualSpacing/>
        <w:jc w:val="both"/>
        <w:rPr>
          <w:rFonts w:ascii="Palatino Linotype" w:eastAsia="MS Mincho" w:hAnsi="Palatino Linotype"/>
          <w:lang w:val="es-ES_tradnl"/>
        </w:rPr>
      </w:pPr>
    </w:p>
    <w:bookmarkEnd w:id="57"/>
    <w:bookmarkEnd w:id="58"/>
    <w:bookmarkEnd w:id="59"/>
    <w:bookmarkEnd w:id="60"/>
    <w:bookmarkEnd w:id="61"/>
    <w:p w14:paraId="6D27DE28" w14:textId="0DB0EBE5" w:rsidR="009912AB" w:rsidRPr="007E6752" w:rsidRDefault="00A71A51" w:rsidP="00094973">
      <w:pPr>
        <w:pStyle w:val="Prrafodelista"/>
        <w:numPr>
          <w:ilvl w:val="0"/>
          <w:numId w:val="37"/>
        </w:numPr>
        <w:tabs>
          <w:tab w:val="left" w:pos="0"/>
          <w:tab w:val="left" w:pos="360"/>
        </w:tabs>
        <w:spacing w:before="240" w:after="240" w:line="360" w:lineRule="auto"/>
        <w:ind w:left="0" w:right="49" w:firstLine="0"/>
        <w:contextualSpacing/>
        <w:jc w:val="both"/>
        <w:rPr>
          <w:rFonts w:ascii="Palatino Linotype" w:hAnsi="Palatino Linotype" w:cs="Arial"/>
          <w:lang w:val="es-MX"/>
        </w:rPr>
      </w:pPr>
      <w:r w:rsidRPr="007E6752">
        <w:rPr>
          <w:rFonts w:ascii="Palatino Linotype" w:hAnsi="Palatino Linotype" w:cs="Arial"/>
          <w:b/>
          <w:lang w:val="es-MX"/>
        </w:rPr>
        <w:t>De los Recursos</w:t>
      </w:r>
      <w:r w:rsidR="00B3790A" w:rsidRPr="007E6752">
        <w:rPr>
          <w:rFonts w:ascii="Palatino Linotype" w:hAnsi="Palatino Linotype" w:cs="Arial"/>
          <w:lang w:val="es-MX"/>
        </w:rPr>
        <w:t xml:space="preserve"> </w:t>
      </w:r>
      <w:r w:rsidR="009912AB" w:rsidRPr="007E6752">
        <w:rPr>
          <w:rFonts w:ascii="Palatino Linotype" w:hAnsi="Palatino Linotype" w:cs="Arial"/>
          <w:b/>
          <w:lang w:val="es-MX"/>
        </w:rPr>
        <w:t xml:space="preserve">07430/INFOEM/IP/RR/2022, 07431/INFOEM/IP/RR/2022, 07432/INFOEM/IP/RR/2022, 07433/INFOEM/IP/RR/2022, 07434/INFOEM/IP/RR/2022, 07444/INFOEM/IP/RR/2022, 07445/INFOEM/IP/RR/2022, 07446/INFOEM/IP/RR/2022, 07447/INFOEM/IP/RR/2022, 07448/INFOEM/IP/RR/2022, 07449/INFOEM/IP/RR/2022,  07453/INFOEM/IP/RR/2022, 07454/INFOEM/IP/RR/2022, 07455/INFOEM/IP/RR/2022, 07456/INFOEM/IP/RR/2022, 07457/INFOEM/IP/RR/2022, 07458/INFOEM/IP/RR/2022, 07459/INFOEM/IP/RR/2022, 07460/INFOEM/IP/RR/2022,  07464/INFOEM/IP/RR/2022, 07465/INFOEM/IP/RR/2022, 07466/INFOEM/IP/RR/2022, 07467/INFOEM/IP/RR/2022, 07468/INFOEM/IP/RR/2022, 07469/INFOEM/IP/RR/2022, 07470/INFOEM/IP/RR/2022, 07471/INFOEM/IP/RR/2022, 07546/INFOEM/IP/RR/2022, 07547/INFOEM/IP/RR/2022, 07548/INFOEM/IP/RR/2022, 07549/INFOEM/IP/RR/2022,  07550/INFOEM/IP/RR/2022, 07560/INFOEM/IP/RR/2022, 07561/INFOEM/IP/RR/2022, 07562/INFOEM/IP/RR/2022, 07566/INFOEM/IP/RR/2022, </w:t>
      </w:r>
      <w:r w:rsidR="009912AB" w:rsidRPr="007E6752">
        <w:rPr>
          <w:rFonts w:ascii="Palatino Linotype" w:hAnsi="Palatino Linotype" w:cs="Arial"/>
          <w:b/>
          <w:lang w:val="es-MX"/>
        </w:rPr>
        <w:lastRenderedPageBreak/>
        <w:t xml:space="preserve">07567/INFOEM/IP/RR/2022, 07576/INFOEM/IP/RR/2022, 07577/INFOEM/IP/RR/2022, 07578/INFOEM/IP/RR/2022, 07579/INFOEM/IP/RR/2022, 07580/INFOEM/IP/RR/2022, 07581/INFOEM/IP/RR/2022, 07582/INFOEM/IP/RR/2022,  07583/INFOEM/IP/RR/2022, 07584/INFOEM/IP/RR/2022, 07585/INFOEM/IP/RR/2022, 07586/INFOEM/IP/RR/2022, 07587/INFOEM/IP/RR/2022, 07588/INFOEM/IP/RR/2022, 07630/INFOEM/IP/RR/2022, 07631/INFOEM/IP/RR/2022, 07632/INFOEM/IP/RR/2022, 07633/INFOEM/IP/RR/2022, 07634/INFOEM/IP/RR/2022, 07635/INFOEM/IP/RR/2022,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 </w:t>
      </w:r>
    </w:p>
    <w:p w14:paraId="179D6ED0" w14:textId="77777777" w:rsidR="009912AB" w:rsidRPr="007E6752" w:rsidRDefault="009912AB" w:rsidP="00094973">
      <w:pPr>
        <w:pStyle w:val="Prrafodelista"/>
        <w:tabs>
          <w:tab w:val="left" w:pos="0"/>
          <w:tab w:val="left" w:pos="360"/>
        </w:tabs>
        <w:spacing w:before="240" w:after="240" w:line="360" w:lineRule="auto"/>
        <w:ind w:left="0" w:right="49"/>
        <w:contextualSpacing/>
        <w:jc w:val="both"/>
        <w:rPr>
          <w:rFonts w:ascii="Palatino Linotype" w:hAnsi="Palatino Linotype" w:cs="Arial"/>
          <w:lang w:val="es-MX"/>
        </w:rPr>
      </w:pPr>
    </w:p>
    <w:p w14:paraId="283BC8AE" w14:textId="0007C0E6" w:rsidR="00CA448A" w:rsidRPr="007E6752" w:rsidRDefault="00031E7B" w:rsidP="00094973">
      <w:pPr>
        <w:pStyle w:val="Prrafodelista"/>
        <w:numPr>
          <w:ilvl w:val="0"/>
          <w:numId w:val="3"/>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7E6752">
        <w:rPr>
          <w:rFonts w:ascii="Palatino Linotype" w:hAnsi="Palatino Linotype" w:cs="Arial"/>
          <w:lang w:val="es-MX"/>
        </w:rPr>
        <w:t xml:space="preserve">Por lo anterior, es de referir que, el </w:t>
      </w:r>
      <w:r w:rsidRPr="007E6752">
        <w:rPr>
          <w:rFonts w:ascii="Palatino Linotype" w:hAnsi="Palatino Linotype" w:cs="Arial"/>
          <w:b/>
          <w:lang w:val="es-MX"/>
        </w:rPr>
        <w:t>Sistema Municipal para el Desarrollo Integral de la Familia de Metepec</w:t>
      </w:r>
      <w:r w:rsidRPr="007E6752">
        <w:rPr>
          <w:rFonts w:ascii="Palatino Linotype" w:hAnsi="Palatino Linotype" w:cs="Arial"/>
          <w:lang w:val="es-MX"/>
        </w:rPr>
        <w:t xml:space="preserve">, al ser un Sujeto Obligado comprendido por la </w:t>
      </w:r>
      <w:r w:rsidRPr="007E6752">
        <w:rPr>
          <w:rFonts w:ascii="Palatino Linotype" w:hAnsi="Palatino Linotype" w:cs="Arial"/>
          <w:lang w:val="es-MX"/>
        </w:rPr>
        <w:lastRenderedPageBreak/>
        <w:t>Legislación Local en materia de Transparencia, se encuentra obligado a hacer pública toda aquella información</w:t>
      </w:r>
      <w:r w:rsidR="00CA448A" w:rsidRPr="007E6752">
        <w:rPr>
          <w:rFonts w:ascii="Palatino Linotype" w:hAnsi="Palatino Linotype" w:cs="Arial"/>
          <w:lang w:val="es-MX"/>
        </w:rPr>
        <w:t xml:space="preserve"> que genere, administre o posea.</w:t>
      </w:r>
    </w:p>
    <w:p w14:paraId="516145FF" w14:textId="77777777" w:rsidR="00E243C0" w:rsidRPr="007E6752" w:rsidRDefault="00E243C0" w:rsidP="00094973">
      <w:pPr>
        <w:pStyle w:val="Prrafodelista"/>
        <w:tabs>
          <w:tab w:val="left" w:pos="0"/>
          <w:tab w:val="left" w:pos="360"/>
        </w:tabs>
        <w:spacing w:before="240" w:after="240" w:line="360" w:lineRule="auto"/>
        <w:ind w:left="0" w:right="900"/>
        <w:contextualSpacing/>
        <w:jc w:val="both"/>
        <w:rPr>
          <w:rFonts w:ascii="Palatino Linotype" w:hAnsi="Palatino Linotype"/>
        </w:rPr>
      </w:pPr>
    </w:p>
    <w:p w14:paraId="43383454" w14:textId="31EB296E" w:rsidR="00CA448A" w:rsidRPr="007E6752" w:rsidRDefault="00CA448A" w:rsidP="00094973">
      <w:pPr>
        <w:pStyle w:val="Prrafodelista"/>
        <w:tabs>
          <w:tab w:val="left" w:pos="0"/>
          <w:tab w:val="left" w:pos="360"/>
        </w:tabs>
        <w:spacing w:before="240" w:after="240" w:line="360" w:lineRule="auto"/>
        <w:ind w:left="0" w:right="900"/>
        <w:contextualSpacing/>
        <w:jc w:val="both"/>
        <w:rPr>
          <w:rFonts w:ascii="Palatino Linotype" w:hAnsi="Palatino Linotype" w:cs="Arial"/>
          <w:b/>
          <w:lang w:val="es-MX"/>
        </w:rPr>
      </w:pPr>
      <w:r w:rsidRPr="007E6752">
        <w:rPr>
          <w:rFonts w:ascii="Palatino Linotype" w:hAnsi="Palatino Linotype" w:cs="Arial"/>
          <w:b/>
          <w:lang w:val="es-MX"/>
        </w:rPr>
        <w:t>De la modalidad de entrega.</w:t>
      </w:r>
    </w:p>
    <w:p w14:paraId="2CA1208A" w14:textId="77777777" w:rsidR="00CA448A" w:rsidRPr="007E6752" w:rsidRDefault="00CA448A" w:rsidP="00094973">
      <w:pPr>
        <w:pStyle w:val="Prrafodelista"/>
        <w:spacing w:line="360" w:lineRule="auto"/>
        <w:ind w:left="0"/>
        <w:contextualSpacing/>
        <w:jc w:val="both"/>
        <w:rPr>
          <w:rFonts w:ascii="Palatino Linotype" w:hAnsi="Palatino Linotype" w:cs="Arial"/>
          <w:b/>
          <w:lang w:val="es-MX"/>
        </w:rPr>
      </w:pPr>
    </w:p>
    <w:p w14:paraId="58D6C1F6" w14:textId="0998140A" w:rsidR="00CA448A" w:rsidRPr="007E6752" w:rsidRDefault="00CA448A" w:rsidP="00094973">
      <w:pPr>
        <w:pStyle w:val="Prrafodelista"/>
        <w:numPr>
          <w:ilvl w:val="0"/>
          <w:numId w:val="3"/>
        </w:numPr>
        <w:spacing w:line="360" w:lineRule="auto"/>
        <w:ind w:left="0" w:firstLine="0"/>
        <w:contextualSpacing/>
        <w:jc w:val="both"/>
        <w:rPr>
          <w:rFonts w:ascii="Palatino Linotype" w:eastAsia="MS Mincho" w:hAnsi="Palatino Linotype"/>
          <w:lang w:val="es-MX"/>
        </w:rPr>
      </w:pPr>
      <w:r w:rsidRPr="007E6752">
        <w:rPr>
          <w:rFonts w:ascii="Palatino Linotype" w:hAnsi="Palatino Linotype"/>
        </w:rPr>
        <w:t>La Ley de Transparencia y Acceso a la Información Pública del Estado de México y Municipios establece en los artículos 155 fracción V, 158 y 164 lo siguiente:</w:t>
      </w:r>
    </w:p>
    <w:p w14:paraId="41DBDDF2"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Artículo 155. Para presentar una solicitud por escrito, no se podrán exigir mayores requisitos que los siguientes:</w:t>
      </w:r>
    </w:p>
    <w:p w14:paraId="2ADE761D"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I. a IV. …</w:t>
      </w:r>
    </w:p>
    <w:p w14:paraId="33661146"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DB182FE"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w:t>
      </w:r>
    </w:p>
    <w:p w14:paraId="4DFB3EF0"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p>
    <w:p w14:paraId="3AAA4FFC"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lang w:val="es-MX"/>
        </w:rPr>
      </w:pPr>
      <w:r w:rsidRPr="007E6752">
        <w:rPr>
          <w:rFonts w:ascii="Palatino Linotype" w:hAnsi="Palatino Linotype"/>
          <w:i/>
          <w:iCs/>
        </w:rPr>
        <w:t xml:space="preserve">Artículo 158. De manera excepcional, cuando de forma fundada y motivada así lo determine el sujeto obligado, en aquellos casos en que la información solicitada </w:t>
      </w:r>
      <w:r w:rsidRPr="007E6752">
        <w:rPr>
          <w:rFonts w:ascii="Palatino Linotype" w:hAnsi="Palatino Linotype"/>
          <w:i/>
          <w:iCs/>
        </w:rPr>
        <w:lastRenderedPageBreak/>
        <w:t xml:space="preserve">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2CB455F"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3B312AA6"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p>
    <w:p w14:paraId="683DF3AD" w14:textId="77777777" w:rsidR="00CA448A" w:rsidRPr="007E6752" w:rsidRDefault="00CA448A" w:rsidP="00094973">
      <w:pPr>
        <w:pStyle w:val="Prrafodelista"/>
        <w:tabs>
          <w:tab w:val="left" w:pos="851"/>
        </w:tabs>
        <w:spacing w:before="240" w:after="240" w:line="360" w:lineRule="auto"/>
        <w:ind w:left="567" w:right="567"/>
        <w:jc w:val="both"/>
        <w:rPr>
          <w:rFonts w:ascii="Palatino Linotype" w:hAnsi="Palatino Linotype"/>
          <w:i/>
          <w:iCs/>
        </w:rPr>
      </w:pPr>
      <w:r w:rsidRPr="007E6752">
        <w:rPr>
          <w:rFonts w:ascii="Palatino Linotype" w:hAnsi="Palatino Linotype"/>
          <w:i/>
          <w:iC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BBA17BB" w14:textId="77777777" w:rsidR="00CA448A" w:rsidRPr="007E6752" w:rsidRDefault="00CA448A" w:rsidP="00094973">
      <w:pPr>
        <w:pStyle w:val="Prrafodelista"/>
        <w:tabs>
          <w:tab w:val="left" w:pos="851"/>
        </w:tabs>
        <w:spacing w:before="240" w:after="240" w:line="360" w:lineRule="auto"/>
        <w:ind w:left="0" w:right="49"/>
        <w:jc w:val="both"/>
        <w:rPr>
          <w:rFonts w:ascii="Palatino Linotype" w:hAnsi="Palatino Linotype"/>
        </w:rPr>
      </w:pPr>
    </w:p>
    <w:p w14:paraId="1D2D1948" w14:textId="77777777" w:rsidR="00CA448A" w:rsidRPr="007E6752" w:rsidRDefault="00CA448A" w:rsidP="00094973">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662FA968" w14:textId="77777777" w:rsidR="00CA448A" w:rsidRPr="007E6752" w:rsidRDefault="00CA448A" w:rsidP="00094973">
      <w:pPr>
        <w:pStyle w:val="Prrafodelista"/>
        <w:tabs>
          <w:tab w:val="left" w:pos="851"/>
        </w:tabs>
        <w:spacing w:before="240" w:after="240" w:line="360" w:lineRule="auto"/>
        <w:ind w:left="0" w:right="49"/>
        <w:jc w:val="both"/>
        <w:rPr>
          <w:rFonts w:ascii="Palatino Linotype" w:hAnsi="Palatino Linotype"/>
        </w:rPr>
      </w:pPr>
    </w:p>
    <w:p w14:paraId="4D82FB35" w14:textId="77777777" w:rsidR="00CA448A" w:rsidRPr="007E6752" w:rsidRDefault="00CA448A" w:rsidP="00094973">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iCs/>
        </w:rPr>
        <w:lastRenderedPageBreak/>
        <w:t>El Sujeto Obligado manifestó que la información se encuentra disponible para su consulta en sus oficinas, lo que a todas luces se trata de un cambio de modalidad a consulta directa; sin embargo, dejó de manifestar las razones y fundamentos suficientes para no entregar la información a través del SAIMEX, siendo esta la modalidad elegida por el particular.</w:t>
      </w:r>
    </w:p>
    <w:p w14:paraId="34EC06D5" w14:textId="77777777" w:rsidR="00CA448A" w:rsidRPr="007E6752" w:rsidRDefault="00CA448A" w:rsidP="00094973">
      <w:pPr>
        <w:pStyle w:val="Prrafodelista"/>
        <w:spacing w:line="360" w:lineRule="auto"/>
        <w:rPr>
          <w:rFonts w:ascii="Palatino Linotype" w:hAnsi="Palatino Linotype"/>
          <w:iCs/>
        </w:rPr>
      </w:pPr>
    </w:p>
    <w:p w14:paraId="1E0204C3" w14:textId="42F0674F" w:rsidR="00E609D3" w:rsidRPr="007E6752" w:rsidRDefault="00E609D3" w:rsidP="00094973">
      <w:pPr>
        <w:pStyle w:val="Prrafodelista"/>
        <w:tabs>
          <w:tab w:val="left" w:pos="851"/>
        </w:tabs>
        <w:spacing w:before="240" w:after="240" w:line="360" w:lineRule="auto"/>
        <w:ind w:left="0" w:right="49"/>
        <w:contextualSpacing/>
        <w:jc w:val="center"/>
        <w:rPr>
          <w:rFonts w:ascii="Palatino Linotype" w:hAnsi="Palatino Linotype"/>
        </w:rPr>
      </w:pPr>
    </w:p>
    <w:p w14:paraId="7408A152" w14:textId="77777777" w:rsidR="00C23C87" w:rsidRPr="007E6752" w:rsidRDefault="00C23C87" w:rsidP="00C23C87">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rPr>
        <w:t>Se solicitó al área de soporte técnico para verificar si por parte del Sujeto Obligado se realizó un reporte de incidencias para cumplir con la solicitud por la vía señalada por el particular, dando respuesta de la siguiente manera:</w:t>
      </w:r>
    </w:p>
    <w:p w14:paraId="0A21CB1E" w14:textId="77777777" w:rsidR="00C23C87" w:rsidRPr="007E6752" w:rsidRDefault="00C23C87" w:rsidP="00C23C87">
      <w:pPr>
        <w:pStyle w:val="Prrafodelista"/>
        <w:spacing w:line="360" w:lineRule="auto"/>
        <w:rPr>
          <w:rFonts w:ascii="Palatino Linotype" w:hAnsi="Palatino Linotype"/>
        </w:rPr>
      </w:pPr>
    </w:p>
    <w:p w14:paraId="4D79E8FB" w14:textId="77777777" w:rsidR="00C23C87" w:rsidRPr="007E6752" w:rsidRDefault="00C23C87" w:rsidP="00C23C87">
      <w:pPr>
        <w:pStyle w:val="Prrafodelista"/>
        <w:tabs>
          <w:tab w:val="left" w:pos="851"/>
        </w:tabs>
        <w:spacing w:before="240" w:after="240" w:line="360" w:lineRule="auto"/>
        <w:ind w:left="0" w:right="49"/>
        <w:contextualSpacing/>
        <w:jc w:val="center"/>
        <w:rPr>
          <w:rFonts w:ascii="Palatino Linotype" w:hAnsi="Palatino Linotype"/>
        </w:rPr>
      </w:pPr>
      <w:r w:rsidRPr="007E6752">
        <w:rPr>
          <w:noProof/>
          <w:lang w:val="es-MX" w:eastAsia="es-MX"/>
        </w:rPr>
        <w:drawing>
          <wp:inline distT="0" distB="0" distL="0" distR="0" wp14:anchorId="58EBD008" wp14:editId="69989D7E">
            <wp:extent cx="4317429" cy="2933700"/>
            <wp:effectExtent l="76200" t="38100" r="8318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054" t="19823" b="15007"/>
                    <a:stretch/>
                  </pic:blipFill>
                  <pic:spPr bwMode="auto">
                    <a:xfrm>
                      <a:off x="0" y="0"/>
                      <a:ext cx="4322314" cy="2937019"/>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7E6752">
        <w:rPr>
          <w:rFonts w:ascii="Palatino Linotype" w:hAnsi="Palatino Linotype"/>
          <w:noProof/>
          <w:lang w:val="es-MX" w:eastAsia="es-MX"/>
        </w:rPr>
        <w:t xml:space="preserve"> </w:t>
      </w:r>
    </w:p>
    <w:p w14:paraId="6A5F4A7C" w14:textId="77777777" w:rsidR="00E243C0" w:rsidRPr="007E6752" w:rsidRDefault="00E243C0" w:rsidP="00094973">
      <w:pPr>
        <w:pStyle w:val="Prrafodelista"/>
        <w:spacing w:line="360" w:lineRule="auto"/>
        <w:rPr>
          <w:rFonts w:ascii="Palatino Linotype" w:hAnsi="Palatino Linotype"/>
        </w:rPr>
      </w:pPr>
    </w:p>
    <w:p w14:paraId="042A4891" w14:textId="2CAD81E9" w:rsidR="00E243C0" w:rsidRPr="007E6752" w:rsidRDefault="00E243C0" w:rsidP="00094973">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rPr>
        <w:t xml:space="preserve">Además, en fecha </w:t>
      </w:r>
      <w:r w:rsidR="002C6E4D" w:rsidRPr="007E6752">
        <w:rPr>
          <w:rFonts w:ascii="Palatino Linotype" w:hAnsi="Palatino Linotype"/>
        </w:rPr>
        <w:t>diecisiete (1</w:t>
      </w:r>
      <w:r w:rsidRPr="007E6752">
        <w:rPr>
          <w:rFonts w:ascii="Palatino Linotype" w:hAnsi="Palatino Linotype"/>
        </w:rPr>
        <w:t xml:space="preserve">7) </w:t>
      </w:r>
      <w:r w:rsidR="002C6E4D" w:rsidRPr="007E6752">
        <w:rPr>
          <w:rFonts w:ascii="Palatino Linotype" w:hAnsi="Palatino Linotype"/>
        </w:rPr>
        <w:t xml:space="preserve">de enero de dos mil </w:t>
      </w:r>
      <w:r w:rsidR="00EA424E" w:rsidRPr="007E6752">
        <w:rPr>
          <w:rFonts w:ascii="Palatino Linotype" w:hAnsi="Palatino Linotype"/>
        </w:rPr>
        <w:t>veintitrés</w:t>
      </w:r>
      <w:r w:rsidRPr="007E6752">
        <w:rPr>
          <w:rFonts w:ascii="Palatino Linotype" w:hAnsi="Palatino Linotype"/>
        </w:rPr>
        <w:t xml:space="preserve">, se envió correo electrónico al Titular de la Unidad de Transparencia del </w:t>
      </w:r>
      <w:r w:rsidRPr="007E6752">
        <w:rPr>
          <w:rFonts w:ascii="Palatino Linotype" w:hAnsi="Palatino Linotype"/>
          <w:b/>
          <w:bCs/>
        </w:rPr>
        <w:t>SUJETO OBLIGADO</w:t>
      </w:r>
      <w:r w:rsidRPr="007E6752">
        <w:rPr>
          <w:rFonts w:ascii="Palatino Linotype" w:hAnsi="Palatino Linotype"/>
        </w:rPr>
        <w:t xml:space="preserve">, con la finalidad de que éste justificara, de manera fundada y motivada, las incapacidades técnicas, administrativas y humanas del Sistema Municipal para el Desarrollo Integral de la Familia de Metepec para entregar la información solicitada vía SAIMEX, siendo ésta la modalidad de entrega originalmente elegida por el </w:t>
      </w:r>
      <w:r w:rsidRPr="007E6752">
        <w:rPr>
          <w:rFonts w:ascii="Palatino Linotype" w:hAnsi="Palatino Linotype"/>
          <w:b/>
          <w:bCs/>
        </w:rPr>
        <w:t>RECURRENTE</w:t>
      </w:r>
      <w:r w:rsidRPr="007E6752">
        <w:rPr>
          <w:rFonts w:ascii="Palatino Linotype" w:hAnsi="Palatino Linotype"/>
        </w:rPr>
        <w:t xml:space="preserve">; empero, se hace constar que el requerimiento no obtuvo ninguna respuesta por parte del </w:t>
      </w:r>
      <w:r w:rsidRPr="007E6752">
        <w:rPr>
          <w:rFonts w:ascii="Palatino Linotype" w:hAnsi="Palatino Linotype"/>
          <w:b/>
          <w:bCs/>
        </w:rPr>
        <w:t>SUJETO OBLIGADO</w:t>
      </w:r>
      <w:r w:rsidRPr="007E6752">
        <w:rPr>
          <w:rFonts w:ascii="Palatino Linotype" w:hAnsi="Palatino Linotype"/>
        </w:rPr>
        <w:t>. Se adjunta la captura de la misiva para efectos referenciativos:</w:t>
      </w:r>
    </w:p>
    <w:p w14:paraId="60C50F2E" w14:textId="77777777" w:rsidR="00E243C0" w:rsidRPr="007E6752" w:rsidRDefault="00E243C0" w:rsidP="00094973">
      <w:pPr>
        <w:pStyle w:val="Prrafodelista"/>
        <w:spacing w:line="360" w:lineRule="auto"/>
        <w:rPr>
          <w:rFonts w:ascii="Palatino Linotype" w:hAnsi="Palatino Linotype"/>
        </w:rPr>
      </w:pPr>
    </w:p>
    <w:p w14:paraId="652E8D4F" w14:textId="0E3948B6" w:rsidR="00E243C0" w:rsidRPr="007E6752" w:rsidRDefault="002C6E4D" w:rsidP="00094973">
      <w:pPr>
        <w:pStyle w:val="Prrafodelista"/>
        <w:tabs>
          <w:tab w:val="left" w:pos="0"/>
          <w:tab w:val="left" w:pos="360"/>
        </w:tabs>
        <w:spacing w:before="240" w:after="240" w:line="360" w:lineRule="auto"/>
        <w:ind w:left="0" w:right="49"/>
        <w:contextualSpacing/>
        <w:jc w:val="center"/>
        <w:rPr>
          <w:rFonts w:ascii="Palatino Linotype" w:hAnsi="Palatino Linotype" w:cs="Arial"/>
          <w:lang w:val="es-MX"/>
        </w:rPr>
      </w:pPr>
      <w:r w:rsidRPr="007E6752">
        <w:rPr>
          <w:rFonts w:ascii="Palatino Linotype" w:hAnsi="Palatino Linotype"/>
          <w:noProof/>
          <w:lang w:val="es-MX" w:eastAsia="es-MX"/>
        </w:rPr>
        <w:drawing>
          <wp:inline distT="0" distB="0" distL="0" distR="0" wp14:anchorId="46A737FF" wp14:editId="77D21F7D">
            <wp:extent cx="4697730" cy="2695575"/>
            <wp:effectExtent l="76200" t="38100" r="8382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93" t="19009" b="4145"/>
                    <a:stretch/>
                  </pic:blipFill>
                  <pic:spPr bwMode="auto">
                    <a:xfrm>
                      <a:off x="0" y="0"/>
                      <a:ext cx="4697730" cy="2695575"/>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4D4A13" w14:textId="01C80D56" w:rsidR="00E243C0" w:rsidRPr="007E6752" w:rsidRDefault="00E243C0" w:rsidP="00094973">
      <w:pPr>
        <w:pStyle w:val="Prrafodelista"/>
        <w:tabs>
          <w:tab w:val="left" w:pos="0"/>
          <w:tab w:val="left" w:pos="360"/>
        </w:tabs>
        <w:spacing w:before="240" w:after="240" w:line="360" w:lineRule="auto"/>
        <w:ind w:left="0" w:right="49"/>
        <w:contextualSpacing/>
        <w:rPr>
          <w:rFonts w:ascii="Palatino Linotype" w:hAnsi="Palatino Linotype" w:cs="Arial"/>
          <w:lang w:val="es-MX"/>
        </w:rPr>
      </w:pPr>
    </w:p>
    <w:p w14:paraId="0F06C84B" w14:textId="30B429DE" w:rsidR="00E243C0" w:rsidRPr="007E6752" w:rsidRDefault="00E243C0" w:rsidP="003025B0">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rPr>
        <w:lastRenderedPageBreak/>
        <w:t xml:space="preserve">El Sujeto Obligado, por su parte, no dio respuesta al requerimiento de información adicional, </w:t>
      </w:r>
      <w:r w:rsidR="00183D72" w:rsidRPr="007E6752">
        <w:rPr>
          <w:rFonts w:ascii="Palatino Linotype" w:hAnsi="Palatino Linotype"/>
        </w:rPr>
        <w:t xml:space="preserve">por lo que no acreditó la </w:t>
      </w:r>
      <w:r w:rsidRPr="007E6752">
        <w:rPr>
          <w:rFonts w:ascii="Palatino Linotype" w:hAnsi="Palatino Linotype"/>
        </w:rPr>
        <w:t>existencia de incapacidad técnica, administrativa o humana para remitir la información a través del SAIMEX, en consecuencia, lo idóneo es ordenar la entrega de la información a través de la moda</w:t>
      </w:r>
      <w:r w:rsidR="00183D72" w:rsidRPr="007E6752">
        <w:rPr>
          <w:rFonts w:ascii="Palatino Linotype" w:hAnsi="Palatino Linotype"/>
        </w:rPr>
        <w:t xml:space="preserve">lidad señalada por el particular. </w:t>
      </w:r>
    </w:p>
    <w:p w14:paraId="18B346E9" w14:textId="77777777" w:rsidR="00183D72" w:rsidRPr="007E6752" w:rsidRDefault="00183D72" w:rsidP="00183D72">
      <w:pPr>
        <w:pStyle w:val="Prrafodelista"/>
        <w:tabs>
          <w:tab w:val="left" w:pos="851"/>
        </w:tabs>
        <w:spacing w:before="240" w:after="240" w:line="360" w:lineRule="auto"/>
        <w:ind w:left="0" w:right="49"/>
        <w:contextualSpacing/>
        <w:jc w:val="both"/>
        <w:rPr>
          <w:rFonts w:ascii="Palatino Linotype" w:hAnsi="Palatino Linotype"/>
        </w:rPr>
      </w:pPr>
    </w:p>
    <w:p w14:paraId="123EACE1"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7E6752">
        <w:rPr>
          <w:rFonts w:ascii="Palatino Linotype" w:hAnsi="Palatino Linotype"/>
          <w:b/>
          <w:bCs/>
        </w:rPr>
        <w:t>eficiencia organizacional para efectuar funciones esenciales</w:t>
      </w:r>
      <w:r w:rsidRPr="007E6752">
        <w:rPr>
          <w:rFonts w:ascii="Palatino Linotype" w:hAnsi="Palatino Linotype"/>
        </w:rPr>
        <w:t>.</w:t>
      </w:r>
    </w:p>
    <w:p w14:paraId="097B0018" w14:textId="77777777" w:rsidR="00E243C0" w:rsidRPr="007E6752" w:rsidRDefault="00E243C0" w:rsidP="00094973">
      <w:pPr>
        <w:pStyle w:val="Prrafodelista"/>
        <w:tabs>
          <w:tab w:val="left" w:pos="426"/>
        </w:tabs>
        <w:spacing w:line="360" w:lineRule="auto"/>
        <w:ind w:left="0" w:right="51"/>
        <w:jc w:val="both"/>
        <w:rPr>
          <w:rFonts w:ascii="Palatino Linotype" w:hAnsi="Palatino Linotype"/>
        </w:rPr>
      </w:pPr>
    </w:p>
    <w:p w14:paraId="4EBF4FB7"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1C6205C3" w14:textId="77777777" w:rsidR="00E243C0" w:rsidRPr="007E6752" w:rsidRDefault="00E243C0" w:rsidP="00094973">
      <w:pPr>
        <w:pStyle w:val="Prrafodelista"/>
        <w:tabs>
          <w:tab w:val="left" w:pos="426"/>
        </w:tabs>
        <w:spacing w:line="360" w:lineRule="auto"/>
        <w:ind w:left="0" w:right="51"/>
        <w:jc w:val="both"/>
        <w:rPr>
          <w:rFonts w:ascii="Palatino Linotype" w:hAnsi="Palatino Linotype"/>
        </w:rPr>
      </w:pPr>
    </w:p>
    <w:p w14:paraId="7783BAFD"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Desde una perspectiva institucional, la </w:t>
      </w:r>
      <w:r w:rsidRPr="007E6752">
        <w:rPr>
          <w:rFonts w:ascii="Palatino Linotype" w:hAnsi="Palatino Linotype"/>
          <w:b/>
          <w:bCs/>
        </w:rPr>
        <w:t>capacidad administrativa</w:t>
      </w:r>
      <w:r w:rsidRPr="007E6752">
        <w:rPr>
          <w:rFonts w:ascii="Palatino Linotype" w:hAnsi="Palatino Linotype"/>
        </w:rPr>
        <w:t xml:space="preserve"> es entendida como “</w:t>
      </w:r>
      <w:r w:rsidRPr="007E6752">
        <w:rPr>
          <w:rFonts w:ascii="Palatino Linotype" w:hAnsi="Palatino Linotype"/>
          <w:i/>
          <w:iCs/>
        </w:rPr>
        <w:t xml:space="preserve">las habilidades técnico-burocráticas del aparato estatal requeridas para alcanzar sus objetos. En este componente se ubican el nivel micro y meso de la Capacidad Institucional. El </w:t>
      </w:r>
      <w:r w:rsidRPr="007E6752">
        <w:rPr>
          <w:rFonts w:ascii="Palatino Linotype" w:hAnsi="Palatino Linotype"/>
          <w:b/>
          <w:bCs/>
          <w:i/>
          <w:iCs/>
        </w:rPr>
        <w:t>primero</w:t>
      </w:r>
      <w:r w:rsidRPr="007E6752">
        <w:rPr>
          <w:rFonts w:ascii="Palatino Linotype" w:hAnsi="Palatino Linotype"/>
          <w:i/>
          <w:iCs/>
        </w:rPr>
        <w:t xml:space="preserve"> hace alusión al individuo, al </w:t>
      </w:r>
      <w:r w:rsidRPr="007E6752">
        <w:rPr>
          <w:rFonts w:ascii="Palatino Linotype" w:hAnsi="Palatino Linotype"/>
          <w:b/>
          <w:bCs/>
          <w:i/>
          <w:iCs/>
        </w:rPr>
        <w:t>recurso humano</w:t>
      </w:r>
      <w:r w:rsidRPr="007E6752">
        <w:rPr>
          <w:rFonts w:ascii="Palatino Linotype" w:hAnsi="Palatino Linotype"/>
          <w:i/>
          <w:iCs/>
        </w:rPr>
        <w:t xml:space="preserve">. En el segundo nivel, se ubica la </w:t>
      </w:r>
      <w:r w:rsidRPr="007E6752">
        <w:rPr>
          <w:rFonts w:ascii="Palatino Linotype" w:hAnsi="Palatino Linotype"/>
          <w:b/>
          <w:bCs/>
          <w:i/>
          <w:iCs/>
        </w:rPr>
        <w:lastRenderedPageBreak/>
        <w:t>capacidad de gestión</w:t>
      </w:r>
      <w:r w:rsidRPr="007E6752">
        <w:rPr>
          <w:rFonts w:ascii="Palatino Linotype" w:hAnsi="Palatino Linotype"/>
          <w:i/>
          <w:iCs/>
        </w:rPr>
        <w:t>, el cual se centra en el fortalecimiento organizacional como área de intervención para construir capacidad; cultura organizacional, sistemas de comunicación u organización</w:t>
      </w:r>
      <w:r w:rsidRPr="007E6752">
        <w:rPr>
          <w:rFonts w:ascii="Palatino Linotype" w:hAnsi="Palatino Linotype"/>
        </w:rPr>
        <w:t>”</w:t>
      </w:r>
      <w:r w:rsidRPr="007E6752">
        <w:rPr>
          <w:rFonts w:ascii="Palatino Linotype" w:eastAsia="MS Mincho" w:hAnsi="Palatino Linotype" w:cs="Arial"/>
          <w:i/>
          <w:vertAlign w:val="superscript"/>
          <w:lang w:eastAsia="es-MX"/>
        </w:rPr>
        <w:t xml:space="preserve"> </w:t>
      </w:r>
      <w:r w:rsidRPr="007E6752">
        <w:rPr>
          <w:rFonts w:ascii="Palatino Linotype" w:eastAsia="MS Mincho" w:hAnsi="Palatino Linotype" w:cs="Arial"/>
          <w:i/>
          <w:vertAlign w:val="superscript"/>
          <w:lang w:eastAsia="es-MX"/>
        </w:rPr>
        <w:footnoteReference w:id="7"/>
      </w:r>
      <w:r w:rsidRPr="007E6752">
        <w:rPr>
          <w:rFonts w:ascii="Palatino Linotype" w:hAnsi="Palatino Linotype"/>
        </w:rPr>
        <w:t xml:space="preserve">. </w:t>
      </w:r>
    </w:p>
    <w:p w14:paraId="13A9821C" w14:textId="77777777" w:rsidR="00E243C0" w:rsidRPr="007E6752" w:rsidRDefault="00E243C0" w:rsidP="00094973">
      <w:pPr>
        <w:pStyle w:val="Prrafodelista"/>
        <w:tabs>
          <w:tab w:val="left" w:pos="426"/>
        </w:tabs>
        <w:spacing w:line="360" w:lineRule="auto"/>
        <w:ind w:left="0" w:right="51"/>
        <w:jc w:val="both"/>
        <w:rPr>
          <w:rFonts w:ascii="Palatino Linotype" w:hAnsi="Palatino Linotype"/>
        </w:rPr>
      </w:pPr>
    </w:p>
    <w:p w14:paraId="68F12BEF"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72F5FC5" w14:textId="77777777" w:rsidR="00E243C0" w:rsidRPr="007E6752" w:rsidRDefault="00E243C0" w:rsidP="00094973">
      <w:pPr>
        <w:pStyle w:val="Prrafodelista"/>
        <w:tabs>
          <w:tab w:val="left" w:pos="426"/>
        </w:tabs>
        <w:spacing w:line="360" w:lineRule="auto"/>
        <w:ind w:left="0" w:right="51"/>
        <w:jc w:val="both"/>
        <w:rPr>
          <w:rFonts w:ascii="Palatino Linotype" w:hAnsi="Palatino Linotype"/>
        </w:rPr>
      </w:pPr>
    </w:p>
    <w:p w14:paraId="3F79CA47"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Ahora bien, respecto de las capacidades humanas, vale la pena precisar lo que se denomina por </w:t>
      </w:r>
      <w:r w:rsidRPr="007E6752">
        <w:rPr>
          <w:rFonts w:ascii="Palatino Linotype" w:hAnsi="Palatino Linotype"/>
          <w:b/>
          <w:bCs/>
          <w:i/>
          <w:iCs/>
        </w:rPr>
        <w:t>recursos humanos</w:t>
      </w:r>
      <w:r w:rsidRPr="007E6752">
        <w:rPr>
          <w:rFonts w:ascii="Palatino Linotype" w:hAnsi="Palatino Linotype"/>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E51EB19" w14:textId="77777777" w:rsidR="00E243C0" w:rsidRPr="007E6752" w:rsidRDefault="00E243C0" w:rsidP="00094973">
      <w:pPr>
        <w:pStyle w:val="Prrafodelista"/>
        <w:tabs>
          <w:tab w:val="left" w:pos="426"/>
        </w:tabs>
        <w:spacing w:line="360" w:lineRule="auto"/>
        <w:ind w:left="0" w:right="51"/>
        <w:jc w:val="both"/>
        <w:rPr>
          <w:rFonts w:ascii="Palatino Linotype" w:hAnsi="Palatino Linotype"/>
        </w:rPr>
      </w:pPr>
    </w:p>
    <w:p w14:paraId="222B0658" w14:textId="679CDC05"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rPr>
      </w:pPr>
      <w:r w:rsidRPr="007E6752">
        <w:rPr>
          <w:rFonts w:ascii="Palatino Linotype" w:hAnsi="Palatino Linotype"/>
        </w:rPr>
        <w:t xml:space="preserve">Las personas son la parte fundamental de una organización, y junto con los recursos materiales, financieros e intangibles, conforman el “todo” que una organización necesita para el correcto funcionamiento, materialización y alcance de </w:t>
      </w:r>
      <w:r w:rsidRPr="007E6752">
        <w:rPr>
          <w:rFonts w:ascii="Palatino Linotype" w:hAnsi="Palatino Linotype"/>
        </w:rPr>
        <w:lastRenderedPageBreak/>
        <w:t xml:space="preserve">sus objetivos; los recursos deben coexistir uno con otro, de otra forma, el desarrollo no sería el apropiado y el cumplimiento de metas, inasequible. </w:t>
      </w:r>
    </w:p>
    <w:p w14:paraId="07B195FE" w14:textId="77777777" w:rsidR="00E243C0" w:rsidRPr="007E6752" w:rsidRDefault="00E243C0" w:rsidP="00094973">
      <w:pPr>
        <w:pStyle w:val="Prrafodelista"/>
        <w:tabs>
          <w:tab w:val="left" w:pos="426"/>
        </w:tabs>
        <w:spacing w:line="360" w:lineRule="auto"/>
        <w:ind w:left="0" w:right="51"/>
        <w:contextualSpacing/>
        <w:jc w:val="both"/>
        <w:rPr>
          <w:rFonts w:ascii="Palatino Linotype" w:hAnsi="Palatino Linotype"/>
        </w:rPr>
      </w:pPr>
    </w:p>
    <w:p w14:paraId="679F18C9" w14:textId="77777777" w:rsidR="00E243C0" w:rsidRPr="007E6752" w:rsidRDefault="00E243C0" w:rsidP="00094973">
      <w:pPr>
        <w:pStyle w:val="Prrafodelista"/>
        <w:numPr>
          <w:ilvl w:val="0"/>
          <w:numId w:val="3"/>
        </w:numPr>
        <w:tabs>
          <w:tab w:val="left" w:pos="426"/>
        </w:tabs>
        <w:spacing w:line="360" w:lineRule="auto"/>
        <w:ind w:left="0" w:right="51" w:firstLine="0"/>
        <w:contextualSpacing/>
        <w:jc w:val="both"/>
        <w:rPr>
          <w:rFonts w:ascii="Palatino Linotype" w:hAnsi="Palatino Linotype"/>
          <w:color w:val="000000" w:themeColor="text1"/>
          <w:lang w:val="es-MX"/>
        </w:rPr>
      </w:pPr>
      <w:r w:rsidRPr="007E6752">
        <w:rPr>
          <w:rFonts w:ascii="Palatino Linotype" w:hAnsi="Palatino Linotype"/>
        </w:rPr>
        <w:t xml:space="preserve">Es así que, el </w:t>
      </w:r>
      <w:r w:rsidRPr="007E6752">
        <w:rPr>
          <w:rFonts w:ascii="Palatino Linotype" w:hAnsi="Palatino Linotype"/>
          <w:b/>
          <w:bCs/>
        </w:rPr>
        <w:t>SUJETO OBLIGADO</w:t>
      </w:r>
      <w:r w:rsidRPr="007E6752">
        <w:rPr>
          <w:rFonts w:ascii="Palatino Linotype" w:hAnsi="Palatino Linotype"/>
        </w:rPr>
        <w:t xml:space="preserve">, careciendo de toda fundamentación y motivación, pretendió realizar el cambio de modalidad de entrega a vía </w:t>
      </w:r>
      <w:r w:rsidRPr="007E6752">
        <w:rPr>
          <w:rFonts w:ascii="Palatino Linotype" w:hAnsi="Palatino Linotype"/>
          <w:i/>
          <w:iCs/>
        </w:rPr>
        <w:t>In Situ</w:t>
      </w:r>
      <w:r w:rsidRPr="007E6752">
        <w:rPr>
          <w:rFonts w:ascii="Palatino Linotype" w:hAnsi="Palatino Linotype"/>
        </w:rPr>
        <w:t xml:space="preserve">, aún y cuando se señaló como modalidad de entrega </w:t>
      </w:r>
      <w:r w:rsidRPr="007E6752">
        <w:rPr>
          <w:rFonts w:ascii="Palatino Linotype" w:hAnsi="Palatino Linotype"/>
          <w:b/>
          <w:bCs/>
          <w:i/>
          <w:iCs/>
        </w:rPr>
        <w:t>a través del SAIMEX</w:t>
      </w:r>
      <w:r w:rsidRPr="007E6752">
        <w:rPr>
          <w:rFonts w:ascii="Palatino Linotype" w:hAnsi="Palatino Linotype"/>
        </w:rPr>
        <w:t>, contraponiéndose a la normatividad en materia y al Criterio número 8/2013 del entonces Instituto Federal de Acceso a la Información, cuyo texto y sentido literal es el siguiente:</w:t>
      </w:r>
    </w:p>
    <w:p w14:paraId="0272B18A" w14:textId="77777777" w:rsidR="002C6E4D" w:rsidRPr="007E6752" w:rsidRDefault="002C6E4D" w:rsidP="00094973">
      <w:pPr>
        <w:pStyle w:val="Prrafodelista"/>
        <w:spacing w:line="360" w:lineRule="auto"/>
        <w:rPr>
          <w:rFonts w:ascii="Palatino Linotype" w:hAnsi="Palatino Linotype"/>
          <w:color w:val="000000" w:themeColor="text1"/>
          <w:lang w:val="es-MX"/>
        </w:rPr>
      </w:pPr>
    </w:p>
    <w:p w14:paraId="530F0654" w14:textId="77777777" w:rsidR="002C6E4D" w:rsidRPr="007E6752" w:rsidRDefault="002C6E4D" w:rsidP="00094973">
      <w:pPr>
        <w:pStyle w:val="Prrafodelista"/>
        <w:tabs>
          <w:tab w:val="left" w:pos="426"/>
        </w:tabs>
        <w:spacing w:line="360" w:lineRule="auto"/>
        <w:ind w:left="0" w:right="51"/>
        <w:contextualSpacing/>
        <w:jc w:val="both"/>
        <w:rPr>
          <w:rFonts w:ascii="Palatino Linotype" w:hAnsi="Palatino Linotype"/>
          <w:color w:val="000000" w:themeColor="text1"/>
          <w:lang w:val="es-MX"/>
        </w:rPr>
      </w:pPr>
    </w:p>
    <w:p w14:paraId="5D86C769"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b/>
          <w:bCs/>
          <w:i/>
        </w:rPr>
        <w:t xml:space="preserve">Cuando exista impedimento justificado de atender la modalidad de entrega elegida por el solicitante, procede ofrecer </w:t>
      </w:r>
      <w:r w:rsidRPr="007E6752">
        <w:rPr>
          <w:rFonts w:ascii="Palatino Linotype" w:hAnsi="Palatino Linotype" w:cs="Arial"/>
          <w:b/>
          <w:bCs/>
          <w:i/>
          <w:noProof/>
        </w:rPr>
        <w:t>todas</w:t>
      </w:r>
      <w:r w:rsidRPr="007E6752">
        <w:rPr>
          <w:rFonts w:ascii="Palatino Linotype" w:hAnsi="Palatino Linotype"/>
          <w:b/>
          <w:bCs/>
          <w:i/>
        </w:rPr>
        <w:t xml:space="preserve"> las demás opciones previstas en la Ley.</w:t>
      </w:r>
      <w:r w:rsidRPr="007E6752">
        <w:rPr>
          <w:rFonts w:ascii="Palatino Linotype" w:hAnsi="Palatino Linotype"/>
          <w:bCs/>
          <w:i/>
        </w:rPr>
        <w:t xml:space="preserve"> </w:t>
      </w:r>
      <w:r w:rsidRPr="007E6752">
        <w:rPr>
          <w:rFonts w:ascii="Palatino Linotype" w:hAnsi="Palatino Linotype"/>
          <w:i/>
          <w:u w:val="single"/>
        </w:rPr>
        <w:t xml:space="preserve">De conformidad con lo dispuesto en los artículos 42 y 44 de la </w:t>
      </w:r>
      <w:r w:rsidRPr="007E6752">
        <w:rPr>
          <w:rFonts w:ascii="Palatino Linotype" w:hAnsi="Palatino Linotype"/>
          <w:i/>
          <w:iCs/>
          <w:u w:val="single"/>
        </w:rPr>
        <w:t>Ley Federal de Transparencia y Acceso a la Información Pública Gubernamental</w:t>
      </w:r>
      <w:r w:rsidRPr="007E6752">
        <w:rPr>
          <w:rFonts w:ascii="Palatino Linotype" w:hAnsi="Palatino Linotype"/>
          <w:i/>
          <w:u w:val="single"/>
        </w:rPr>
        <w:t>, y 54 de su Reglamento, la entrega de la información debe hacerse, en la medida de lo posible, en la forma solicitada por el interesado</w:t>
      </w:r>
      <w:r w:rsidRPr="007E6752">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7E6752">
        <w:rPr>
          <w:rFonts w:ascii="Palatino Linotype" w:hAnsi="Palatino Linotype"/>
          <w:i/>
          <w:u w:val="single"/>
        </w:rPr>
        <w:t xml:space="preserve">En este sentido, la entrega de la información en una modalidad distinta a la elegida por el particular sólo procede, en caso de que se </w:t>
      </w:r>
      <w:r w:rsidRPr="007E6752">
        <w:rPr>
          <w:rFonts w:ascii="Palatino Linotype" w:hAnsi="Palatino Linotype"/>
          <w:i/>
          <w:u w:val="single"/>
        </w:rPr>
        <w:lastRenderedPageBreak/>
        <w:t>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7E6752">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69CF2AB"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 xml:space="preserve">Resoluciones </w:t>
      </w:r>
    </w:p>
    <w:p w14:paraId="1E1656B3"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 xml:space="preserve">RDA 2012/12. Interpuesto en contra de la Secretaría de Comunicaciones y Transportes. Comisionada Ponente Jacqueline Peschard Mariscal. </w:t>
      </w:r>
    </w:p>
    <w:p w14:paraId="5A08DCEE"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 xml:space="preserve">RDA 0973/12. Interpuesto en contra de la Secretaría de Educación Pública. Comisionada Ponente Sigrid Arzt Colunga. </w:t>
      </w:r>
    </w:p>
    <w:p w14:paraId="21107061"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 xml:space="preserve">RDA 0112/12. Interpuesto en contra de Petróleos Mexicanos. Comisionado Ponente Ángel Trinidad Zaldívar. </w:t>
      </w:r>
    </w:p>
    <w:p w14:paraId="0EB3EB85"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lastRenderedPageBreak/>
        <w:t xml:space="preserve">RDA 0085/12. Interpuesto en contra del Instituto Nacional de Ciencias Médicas y Nutrición Salvador Zubirán. Comisionada Ponente Sigrid Arzt Colunga. </w:t>
      </w:r>
    </w:p>
    <w:p w14:paraId="275EFC39"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3068/11. Interpuesto en contra de la Presidencia de la República. Comisionada Ponente María Elena Pérez-Jaén Zermeño. “</w:t>
      </w:r>
    </w:p>
    <w:p w14:paraId="01FEE550" w14:textId="77777777" w:rsidR="00E243C0" w:rsidRPr="007E6752" w:rsidRDefault="00E243C0" w:rsidP="00094973">
      <w:pPr>
        <w:spacing w:line="360" w:lineRule="auto"/>
        <w:ind w:left="567" w:right="567"/>
        <w:jc w:val="both"/>
        <w:rPr>
          <w:rFonts w:ascii="Palatino Linotype" w:hAnsi="Palatino Linotype"/>
          <w:i/>
        </w:rPr>
      </w:pPr>
    </w:p>
    <w:p w14:paraId="2AAFCFEF"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b/>
          <w:i/>
        </w:rPr>
        <w:t>Criterio 02/2004 INFORMACIÓN DISPERSA</w:t>
      </w:r>
      <w:r w:rsidRPr="007E6752">
        <w:rPr>
          <w:rFonts w:ascii="Palatino Linotype" w:hAnsi="Palatino Linotype"/>
          <w:b/>
        </w:rPr>
        <w:t xml:space="preserve"> </w:t>
      </w:r>
      <w:r w:rsidRPr="007E6752">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7E6752">
        <w:rPr>
          <w:rFonts w:ascii="Palatino Linotype" w:hAnsi="Palatino Linotype"/>
          <w:i/>
        </w:rPr>
        <w:t xml:space="preserve"> </w:t>
      </w:r>
      <w:r w:rsidRPr="007E6752">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7E6752">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7E6752">
        <w:rPr>
          <w:rFonts w:ascii="Palatino Linotype" w:hAnsi="Palatino Linotype"/>
          <w:i/>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w:t>
      </w:r>
      <w:r w:rsidRPr="007E6752">
        <w:rPr>
          <w:rFonts w:ascii="Palatino Linotype" w:hAnsi="Palatino Linotype"/>
          <w:i/>
          <w:u w:val="single"/>
        </w:rPr>
        <w:lastRenderedPageBreak/>
        <w:t>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7E6752">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5C8BB33" w14:textId="77777777" w:rsidR="00E243C0" w:rsidRPr="007E6752" w:rsidRDefault="00E243C0" w:rsidP="00094973">
      <w:pPr>
        <w:spacing w:line="360" w:lineRule="auto"/>
        <w:ind w:left="567" w:right="567"/>
        <w:jc w:val="both"/>
        <w:rPr>
          <w:rFonts w:ascii="Palatino Linotype" w:hAnsi="Palatino Linotype"/>
          <w:i/>
        </w:rPr>
      </w:pPr>
      <w:r w:rsidRPr="007E6752">
        <w:rPr>
          <w:rFonts w:ascii="Palatino Linotype" w:hAnsi="Palatino Linotype"/>
          <w:i/>
        </w:rPr>
        <w:t>(Énfasis añadido)</w:t>
      </w:r>
    </w:p>
    <w:p w14:paraId="70C266EB" w14:textId="77777777" w:rsidR="00E243C0" w:rsidRPr="007E6752" w:rsidRDefault="00E243C0" w:rsidP="00094973">
      <w:pPr>
        <w:pStyle w:val="Prrafodelista"/>
        <w:numPr>
          <w:ilvl w:val="0"/>
          <w:numId w:val="3"/>
        </w:numPr>
        <w:tabs>
          <w:tab w:val="left" w:pos="851"/>
        </w:tabs>
        <w:spacing w:before="240" w:after="240" w:line="360" w:lineRule="auto"/>
        <w:ind w:left="0" w:right="49" w:firstLine="0"/>
        <w:contextualSpacing/>
        <w:jc w:val="both"/>
        <w:rPr>
          <w:rFonts w:ascii="Palatino Linotype" w:hAnsi="Palatino Linotype"/>
        </w:rPr>
      </w:pPr>
      <w:r w:rsidRPr="007E6752">
        <w:rPr>
          <w:rFonts w:ascii="Palatino Linotype" w:hAnsi="Palatino Linotype"/>
        </w:rPr>
        <w:t>Entonces, 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determina que es improcedente otorgarle el cambio de modalidad al Sujeto Obligado, en consecuencia, deberá proporcionar la información requerida a través del SAIMEX.</w:t>
      </w:r>
    </w:p>
    <w:p w14:paraId="6CF34BF1" w14:textId="77777777" w:rsidR="00E243C0" w:rsidRPr="007E6752" w:rsidRDefault="00E243C0" w:rsidP="00094973">
      <w:pPr>
        <w:pStyle w:val="Prrafodelista"/>
        <w:tabs>
          <w:tab w:val="left" w:pos="851"/>
        </w:tabs>
        <w:spacing w:before="240" w:after="240" w:line="360" w:lineRule="auto"/>
        <w:ind w:left="0" w:right="49"/>
        <w:jc w:val="both"/>
        <w:rPr>
          <w:rFonts w:ascii="Palatino Linotype" w:hAnsi="Palatino Linotype"/>
        </w:rPr>
      </w:pPr>
    </w:p>
    <w:p w14:paraId="4CB53F15" w14:textId="77777777" w:rsidR="00E243C0" w:rsidRPr="007E6752" w:rsidRDefault="00E243C0" w:rsidP="00094973">
      <w:pPr>
        <w:pStyle w:val="Prrafodelista"/>
        <w:numPr>
          <w:ilvl w:val="0"/>
          <w:numId w:val="3"/>
        </w:numPr>
        <w:spacing w:line="360" w:lineRule="auto"/>
        <w:ind w:left="0" w:firstLine="0"/>
        <w:contextualSpacing/>
        <w:jc w:val="both"/>
        <w:rPr>
          <w:rFonts w:ascii="Palatino Linotype" w:hAnsi="Palatino Linotype" w:cs="Arial"/>
          <w:lang w:val="es-MX"/>
        </w:rPr>
      </w:pPr>
      <w:r w:rsidRPr="007E6752">
        <w:rPr>
          <w:rFonts w:ascii="Palatino Linotype" w:hAnsi="Palatino Linotype" w:cs="Arial"/>
        </w:rPr>
        <w:lastRenderedPageBreak/>
        <w:t xml:space="preserve">Por último y no menos importante, no pasa desapercibido para este Órgano Garante que el Recurrente en sus motivos o razones de inconformidad señaló lo siguiente: </w:t>
      </w:r>
    </w:p>
    <w:p w14:paraId="6041DD12" w14:textId="77777777" w:rsidR="00E243C0" w:rsidRPr="007E6752" w:rsidRDefault="00E243C0" w:rsidP="00094973">
      <w:pPr>
        <w:pStyle w:val="Prrafodelista"/>
        <w:spacing w:line="360" w:lineRule="auto"/>
        <w:rPr>
          <w:rFonts w:ascii="Palatino Linotype" w:hAnsi="Palatino Linotype" w:cs="Arial"/>
        </w:rPr>
      </w:pPr>
    </w:p>
    <w:p w14:paraId="59CAF093" w14:textId="77777777" w:rsidR="00E243C0" w:rsidRPr="007E6752" w:rsidRDefault="00E243C0" w:rsidP="00094973">
      <w:pPr>
        <w:spacing w:line="360" w:lineRule="auto"/>
        <w:ind w:left="567" w:right="616"/>
        <w:jc w:val="both"/>
        <w:rPr>
          <w:rFonts w:ascii="Palatino Linotype" w:hAnsi="Palatino Linotype" w:cs="Arial"/>
        </w:rPr>
      </w:pPr>
      <w:r w:rsidRPr="007E6752">
        <w:rPr>
          <w:rFonts w:ascii="Palatino Linotype" w:hAnsi="Palatino Linotype" w:cs="Arial"/>
          <w:i/>
          <w:color w:val="000000" w:themeColor="text1"/>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597C2CF7" w14:textId="77777777" w:rsidR="00E243C0" w:rsidRPr="007E6752" w:rsidRDefault="00E243C0" w:rsidP="00094973">
      <w:pPr>
        <w:spacing w:line="360" w:lineRule="auto"/>
        <w:jc w:val="both"/>
        <w:rPr>
          <w:rFonts w:ascii="Palatino Linotype" w:hAnsi="Palatino Linotype" w:cs="Arial"/>
        </w:rPr>
      </w:pPr>
    </w:p>
    <w:p w14:paraId="0BD5D959" w14:textId="77777777" w:rsidR="00E243C0" w:rsidRPr="007E6752" w:rsidRDefault="00E243C0" w:rsidP="00094973">
      <w:pPr>
        <w:pStyle w:val="Prrafodelista"/>
        <w:numPr>
          <w:ilvl w:val="0"/>
          <w:numId w:val="3"/>
        </w:numPr>
        <w:spacing w:line="360" w:lineRule="auto"/>
        <w:ind w:left="0" w:firstLine="0"/>
        <w:contextualSpacing/>
        <w:jc w:val="both"/>
        <w:rPr>
          <w:rFonts w:ascii="Palatino Linotype" w:hAnsi="Palatino Linotype" w:cs="Arial"/>
        </w:rPr>
      </w:pPr>
      <w:r w:rsidRPr="007E6752">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79733714" w14:textId="77777777" w:rsidR="002C6E4D" w:rsidRPr="007E6752" w:rsidRDefault="002C6E4D" w:rsidP="00094973">
      <w:pPr>
        <w:pStyle w:val="Prrafodelista"/>
        <w:spacing w:line="360" w:lineRule="auto"/>
        <w:ind w:left="0"/>
        <w:contextualSpacing/>
        <w:jc w:val="both"/>
        <w:rPr>
          <w:rFonts w:ascii="Palatino Linotype" w:hAnsi="Palatino Linotype" w:cs="Arial"/>
        </w:rPr>
      </w:pPr>
    </w:p>
    <w:p w14:paraId="48E54FC8" w14:textId="6368449C" w:rsidR="002C6E4D" w:rsidRPr="007E6752" w:rsidRDefault="002C6E4D" w:rsidP="00094973">
      <w:pPr>
        <w:pStyle w:val="Prrafodelista"/>
        <w:numPr>
          <w:ilvl w:val="0"/>
          <w:numId w:val="3"/>
        </w:numPr>
        <w:spacing w:line="360" w:lineRule="auto"/>
        <w:ind w:left="0" w:firstLine="0"/>
        <w:contextualSpacing/>
        <w:jc w:val="both"/>
        <w:rPr>
          <w:rFonts w:ascii="Palatino Linotype" w:hAnsi="Palatino Linotype" w:cs="Arial"/>
        </w:rPr>
      </w:pPr>
      <w:r w:rsidRPr="007E6752">
        <w:rPr>
          <w:rFonts w:ascii="Palatino Linotype" w:hAnsi="Palatino Linotype"/>
          <w:color w:val="000000" w:themeColor="text1"/>
        </w:rPr>
        <w:t xml:space="preserve">Una vez analizadas las constancias que forman el expediente electrónico, </w:t>
      </w:r>
      <w:r w:rsidRPr="007E6752">
        <w:rPr>
          <w:rFonts w:ascii="Palatino Linotype" w:eastAsia="MS Mincho" w:hAnsi="Palatino Linotype" w:cstheme="majorBidi"/>
        </w:rPr>
        <w:t xml:space="preserve">resultan fundadas las razones o motivos de inconformidad hechos valer por el </w:t>
      </w:r>
      <w:r w:rsidRPr="007E6752">
        <w:rPr>
          <w:rFonts w:ascii="Palatino Linotype" w:eastAsia="MS Mincho" w:hAnsi="Palatino Linotype" w:cstheme="majorBidi"/>
          <w:b/>
        </w:rPr>
        <w:t>RECURRENTE</w:t>
      </w:r>
      <w:r w:rsidRPr="007E6752">
        <w:rPr>
          <w:rFonts w:ascii="Palatino Linotype" w:eastAsia="MS Mincho" w:hAnsi="Palatino Linotype" w:cstheme="majorBidi"/>
        </w:rPr>
        <w:t xml:space="preserve"> dentro del recurso de revisión </w:t>
      </w:r>
      <w:r w:rsidRPr="007E6752">
        <w:rPr>
          <w:rFonts w:ascii="Palatino Linotype" w:hAnsi="Palatino Linotype"/>
          <w:b/>
        </w:rPr>
        <w:t xml:space="preserve">07430/INFOEM/IP/RR/2022, </w:t>
      </w:r>
      <w:r w:rsidRPr="007E6752">
        <w:rPr>
          <w:rFonts w:ascii="Palatino Linotype" w:hAnsi="Palatino Linotype"/>
          <w:b/>
        </w:rPr>
        <w:lastRenderedPageBreak/>
        <w:t xml:space="preserve">07431/INFOEM/IP/RR/2022, 07432/INFOEM/IP/RR/2022, 07433/INFOEM/IP/RR/2022, 07434/INFOEM/IP/RR/2022, 07444/INFOEM/IP/RR/2022, 07445/INFOEM/IP/RR/2022, 07446/INFOEM/IP/RR/2022, 07447/INFOEM/IP/RR/2022, 07448/INFOEM/IP/RR/2022, 07449/INFOEM/IP/RR/2022, ,07453/INFOEM/IP/RR/2022, 07454/INFOEM/IP/RR/2022, 07455/INFOEM/IP/RR/2022, 07456/INFOEM/IP/RR/2022, 07457/INFOEM/IP/RR/2022, 07458/INFOEM/IP/RR/2022, 07459/INFOEM/IP/RR/2022, 07460/INFOEM/IP/RR/2022,  07464/INFOEM/IP/RR/2022, 07465/INFOEM/IP/RR/2022, 07466/INFOEM/IP/RR/2022, 07467/INFOEM/IP/RR/2022, 07468/INFOEM/IP/RR/2022, 07469/INFOEM/IP/RR/2022, 07470/INFOEM/IP/RR/2022, 07471/INFOEM/IP/RR/2022, 07546/INFOEM/IP/RR/2022, 07547/INFOEM/IP/RR/2022, 07548/INFOEM/IP/RR/2022, 07549/INFOEM/IP/RR/2022,  07550/INFOEM/IP/RR/2022, 07560/INFOEM/IP/RR/2022, 07561/INFOEM/IP/RR/2022, 07562/INFOEM/IP/RR/2022, 07566/INFOEM/IP/RR/2022, 07567/INFOEM/IP/RR/2022, 07576/INFOEM/IP/RR/2022, 07577/INFOEM/IP/RR/2022, 07578/INFOEM/IP/RR/2022, 07579/INFOEM/IP/RR/2022, 07580/INFOEM/IP/RR/2022, 07581/INFOEM/IP/RR/2022, </w:t>
      </w:r>
      <w:r w:rsidRPr="007E6752">
        <w:rPr>
          <w:rFonts w:ascii="Palatino Linotype" w:hAnsi="Palatino Linotype"/>
          <w:b/>
        </w:rPr>
        <w:lastRenderedPageBreak/>
        <w:t>07582/INFOEM/IP/RR/2022,  07583/INFOEM/IP/RR/2022, 07584/INFOEM/IP/RR/2022, 07585/INFOEM/IP/RR/2022, 07586/INFOEM/IP/RR/2022, 07587/INFOEM/IP/RR/2022, 07588/INFOEM/IP/RR/2022, 07630/INFOEM/IP/RR/2022, 07631/INFOEM/IP/RR/2022, 07632/INFOEM/IP/RR/2022, 07633/INFOEM/IP/RR/2022, 07634/INFOEM/IP/RR/2022, 07635/INFOEM/IP/RR/2022,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w:t>
      </w:r>
      <w:r w:rsidRPr="007E6752">
        <w:rPr>
          <w:rFonts w:ascii="Palatino Linotype" w:hAnsi="Palatino Linotype" w:cs="Arial"/>
        </w:rPr>
        <w:t xml:space="preserve">, </w:t>
      </w:r>
      <w:r w:rsidRPr="007E6752">
        <w:rPr>
          <w:rFonts w:ascii="Palatino Linotype" w:eastAsia="MS Mincho" w:hAnsi="Palatino Linotype" w:cstheme="majorBidi"/>
          <w:bCs/>
        </w:rPr>
        <w:t>al determinarse que la información remitida en respuesta es incompleta</w:t>
      </w:r>
      <w:r w:rsidRPr="007E6752">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Pr="007E6752">
        <w:rPr>
          <w:rFonts w:ascii="Palatino Linotype" w:eastAsia="MS Mincho" w:hAnsi="Palatino Linotype" w:cstheme="majorBidi"/>
          <w:b/>
        </w:rPr>
        <w:t>MODIFICA</w:t>
      </w:r>
      <w:r w:rsidRPr="007E6752">
        <w:rPr>
          <w:rFonts w:ascii="Palatino Linotype" w:eastAsia="MS Mincho" w:hAnsi="Palatino Linotype" w:cstheme="majorBidi"/>
        </w:rPr>
        <w:t xml:space="preserve"> la respuesta del Sujeto Obligado y se ordena la entrega de ser procedente en versión pública. </w:t>
      </w:r>
    </w:p>
    <w:p w14:paraId="7CA305E8" w14:textId="77777777" w:rsidR="00A420DD" w:rsidRPr="007E6752" w:rsidRDefault="00A420DD" w:rsidP="00094973">
      <w:pPr>
        <w:pStyle w:val="Prrafodelista"/>
        <w:spacing w:line="360" w:lineRule="auto"/>
        <w:ind w:left="0"/>
        <w:contextualSpacing/>
        <w:jc w:val="both"/>
        <w:rPr>
          <w:rFonts w:ascii="Palatino Linotype" w:hAnsi="Palatino Linotype" w:cs="Arial"/>
        </w:rPr>
      </w:pPr>
    </w:p>
    <w:p w14:paraId="33105FEA" w14:textId="77777777" w:rsidR="00CA448A" w:rsidRPr="007E6752" w:rsidRDefault="00CA448A" w:rsidP="00094973">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44129BAD" w14:textId="77777777" w:rsidR="00302155" w:rsidRPr="007E6752" w:rsidRDefault="00302155" w:rsidP="00094973">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6" w:name="_Toc94119619"/>
      <w:bookmarkStart w:id="67" w:name="_Toc89350464"/>
      <w:r w:rsidRPr="007E6752">
        <w:rPr>
          <w:rFonts w:ascii="Palatino Linotype" w:hAnsi="Palatino Linotype"/>
          <w:b/>
          <w:bCs/>
          <w:color w:val="000000" w:themeColor="text1"/>
        </w:rPr>
        <w:lastRenderedPageBreak/>
        <w:t>QUINTO. De la versión pública.</w:t>
      </w:r>
      <w:bookmarkEnd w:id="66"/>
      <w:bookmarkEnd w:id="67"/>
    </w:p>
    <w:p w14:paraId="18EB0A00" w14:textId="77777777" w:rsidR="00302155" w:rsidRPr="007E6752" w:rsidRDefault="00302155" w:rsidP="00094973">
      <w:pPr>
        <w:pStyle w:val="Prrafodelista"/>
        <w:tabs>
          <w:tab w:val="left" w:pos="426"/>
        </w:tabs>
        <w:spacing w:line="360" w:lineRule="auto"/>
        <w:ind w:left="0" w:right="51"/>
        <w:jc w:val="both"/>
        <w:rPr>
          <w:rFonts w:ascii="Palatino Linotype" w:hAnsi="Palatino Linotype"/>
          <w:color w:val="000000" w:themeColor="text1"/>
        </w:rPr>
      </w:pPr>
    </w:p>
    <w:p w14:paraId="0BEB66CA" w14:textId="11C7810D" w:rsidR="00302155" w:rsidRPr="007E6752" w:rsidRDefault="00302155" w:rsidP="00094973">
      <w:pPr>
        <w:pStyle w:val="Prrafodelista"/>
        <w:numPr>
          <w:ilvl w:val="0"/>
          <w:numId w:val="3"/>
        </w:numPr>
        <w:tabs>
          <w:tab w:val="left" w:pos="426"/>
        </w:tabs>
        <w:spacing w:line="360" w:lineRule="auto"/>
        <w:ind w:left="0" w:right="51" w:firstLine="0"/>
        <w:contextualSpacing/>
        <w:jc w:val="both"/>
        <w:rPr>
          <w:rFonts w:ascii="Palatino Linotype" w:hAnsi="Palatino Linotype"/>
          <w:color w:val="000000" w:themeColor="text1"/>
        </w:rPr>
      </w:pPr>
      <w:r w:rsidRPr="007E6752">
        <w:rPr>
          <w:rFonts w:ascii="Palatino Linotype" w:hAnsi="Palatino Linotype"/>
          <w:color w:val="000000" w:themeColor="text1"/>
        </w:rPr>
        <w:t>Debe destacarse que, debido a la naturaleza de la información solicitada</w:t>
      </w:r>
      <w:r w:rsidRPr="007E6752">
        <w:rPr>
          <w:rFonts w:ascii="Palatino Linotype" w:hAnsi="Palatino Linotype"/>
          <w:b/>
          <w:color w:val="000000" w:themeColor="text1"/>
        </w:rPr>
        <w:t xml:space="preserve"> </w:t>
      </w:r>
      <w:r w:rsidRPr="007E6752">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7E6752" w:rsidRDefault="00302155" w:rsidP="00094973">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7E6752" w:rsidRDefault="00302155" w:rsidP="00094973">
      <w:pPr>
        <w:pStyle w:val="Prrafodelista"/>
        <w:numPr>
          <w:ilvl w:val="0"/>
          <w:numId w:val="3"/>
        </w:numPr>
        <w:tabs>
          <w:tab w:val="left" w:pos="284"/>
        </w:tabs>
        <w:spacing w:line="360" w:lineRule="auto"/>
        <w:ind w:left="0" w:right="51" w:firstLine="0"/>
        <w:contextualSpacing/>
        <w:jc w:val="both"/>
        <w:rPr>
          <w:rFonts w:ascii="Palatino Linotype" w:hAnsi="Palatino Linotype"/>
          <w:color w:val="000000" w:themeColor="text1"/>
        </w:rPr>
      </w:pPr>
      <w:r w:rsidRPr="007E6752">
        <w:rPr>
          <w:rFonts w:ascii="Palatino Linotype" w:hAnsi="Palatino Linotype"/>
          <w:color w:val="000000" w:themeColor="text1"/>
        </w:rPr>
        <w:t xml:space="preserve">La </w:t>
      </w:r>
      <w:r w:rsidRPr="007E6752">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7E6752">
        <w:rPr>
          <w:rFonts w:ascii="Palatino Linotype" w:hAnsi="Palatino Linotype" w:cs="Arial"/>
          <w:color w:val="000000"/>
        </w:rPr>
        <w:t xml:space="preserve">Actualmente, el grave problema que enfrentamos son los Acuerdos de Clasificación de la Información que emiten los </w:t>
      </w:r>
      <w:r w:rsidRPr="007E6752">
        <w:rPr>
          <w:rFonts w:ascii="Palatino Linotype" w:hAnsi="Palatino Linotype" w:cs="Arial"/>
          <w:b/>
          <w:color w:val="000000"/>
        </w:rPr>
        <w:t>SUJETOS OBLIGADOS</w:t>
      </w:r>
      <w:r w:rsidRPr="007E6752">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7E6752" w:rsidRDefault="00302155" w:rsidP="00094973">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7E6752"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7E6752" w:rsidRDefault="00302155" w:rsidP="00094973">
            <w:pPr>
              <w:spacing w:line="360" w:lineRule="auto"/>
              <w:rPr>
                <w:rFonts w:ascii="Palatino Linotype" w:hAnsi="Palatino Linotype"/>
                <w:sz w:val="24"/>
                <w:szCs w:val="24"/>
              </w:rPr>
            </w:pPr>
            <w:r w:rsidRPr="007E6752">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7E6752" w:rsidRDefault="00302155" w:rsidP="0009497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Los artículos 100 y 122 de la Ley Estatal y de la Ley General, respectivamente, señalan que si los </w:t>
            </w:r>
            <w:r w:rsidRPr="007E6752">
              <w:rPr>
                <w:rFonts w:ascii="Palatino Linotype" w:hAnsi="Palatino Linotype" w:cs="Arial"/>
                <w:b w:val="0"/>
                <w:color w:val="000000"/>
                <w:sz w:val="24"/>
                <w:szCs w:val="24"/>
              </w:rPr>
              <w:t>Sujetos Obligados</w:t>
            </w:r>
            <w:r w:rsidRPr="007E6752">
              <w:rPr>
                <w:rFonts w:ascii="Palatino Linotype" w:hAnsi="Palatino Linotype" w:cs="Arial"/>
                <w:color w:val="000000"/>
                <w:sz w:val="24"/>
                <w:szCs w:val="24"/>
              </w:rPr>
              <w:t xml:space="preserve"> </w:t>
            </w:r>
            <w:r w:rsidRPr="007E6752">
              <w:rPr>
                <w:rFonts w:ascii="Palatino Linotype" w:hAnsi="Palatino Linotype" w:cs="Arial"/>
                <w:color w:val="000000"/>
                <w:sz w:val="24"/>
                <w:szCs w:val="24"/>
              </w:rPr>
              <w:lastRenderedPageBreak/>
              <w:t xml:space="preserve">determinan que la información actualiza alguno de los supuestos de clasificación, es deber de los titulares de las áreas proponer su clasificación y no del Comité de Transparencia. </w:t>
            </w:r>
          </w:p>
          <w:p w14:paraId="3B5CE4D7" w14:textId="77777777" w:rsidR="00302155" w:rsidRPr="007E6752" w:rsidRDefault="00302155" w:rsidP="0009497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7E6752" w:rsidRDefault="00302155" w:rsidP="0009497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7E6752" w:rsidRDefault="00302155" w:rsidP="0009497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7E6752">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7E6752">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7E6752">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7E6752"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7E6752" w:rsidRDefault="00302155" w:rsidP="00094973">
            <w:pPr>
              <w:spacing w:line="360" w:lineRule="auto"/>
              <w:rPr>
                <w:rFonts w:ascii="Palatino Linotype" w:hAnsi="Palatino Linotype"/>
                <w:sz w:val="24"/>
                <w:szCs w:val="24"/>
              </w:rPr>
            </w:pPr>
            <w:r w:rsidRPr="007E6752">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7E6752" w:rsidRDefault="00302155" w:rsidP="0009497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7E6752">
              <w:rPr>
                <w:rFonts w:ascii="Palatino Linotype" w:hAnsi="Palatino Linotype" w:cs="Arial"/>
                <w:color w:val="000000"/>
                <w:sz w:val="24"/>
                <w:szCs w:val="24"/>
              </w:rPr>
              <w:t xml:space="preserve">El </w:t>
            </w:r>
            <w:r w:rsidRPr="007E6752">
              <w:rPr>
                <w:rFonts w:ascii="Palatino Linotype" w:hAnsi="Palatino Linotype" w:cs="Arial"/>
                <w:b/>
                <w:color w:val="000000"/>
                <w:sz w:val="24"/>
                <w:szCs w:val="24"/>
              </w:rPr>
              <w:t>SUJETO OBLIGADO</w:t>
            </w:r>
            <w:r w:rsidRPr="007E6752">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7E6752"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7E6752" w:rsidRDefault="00302155" w:rsidP="00094973">
            <w:pPr>
              <w:spacing w:line="360" w:lineRule="auto"/>
              <w:rPr>
                <w:rFonts w:ascii="Palatino Linotype" w:hAnsi="Palatino Linotype"/>
                <w:sz w:val="24"/>
                <w:szCs w:val="24"/>
              </w:rPr>
            </w:pPr>
            <w:r w:rsidRPr="007E6752">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7E6752" w:rsidRDefault="00302155" w:rsidP="0009497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7E6752" w:rsidRDefault="00302155" w:rsidP="0009497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Es necesario que </w:t>
            </w:r>
            <w:r w:rsidRPr="007E6752">
              <w:rPr>
                <w:rFonts w:ascii="Palatino Linotype" w:hAnsi="Palatino Linotype" w:cs="Arial"/>
                <w:b/>
                <w:color w:val="000000"/>
                <w:sz w:val="24"/>
                <w:szCs w:val="24"/>
                <w:u w:val="single"/>
              </w:rPr>
              <w:t>el acto reúna con los requisitos elementales</w:t>
            </w:r>
            <w:r w:rsidRPr="007E6752">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7E6752" w:rsidRDefault="00302155" w:rsidP="0009497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7E6752">
              <w:rPr>
                <w:rFonts w:ascii="Palatino Linotype"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7E6752"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7E6752" w:rsidRDefault="00302155" w:rsidP="00094973">
            <w:pPr>
              <w:spacing w:line="360" w:lineRule="auto"/>
              <w:rPr>
                <w:rFonts w:ascii="Palatino Linotype" w:hAnsi="Palatino Linotype"/>
                <w:b w:val="0"/>
                <w:sz w:val="24"/>
                <w:szCs w:val="24"/>
              </w:rPr>
            </w:pPr>
          </w:p>
          <w:p w14:paraId="1D6F0A12" w14:textId="77777777" w:rsidR="00302155" w:rsidRPr="007E6752" w:rsidRDefault="00302155" w:rsidP="00094973">
            <w:pPr>
              <w:spacing w:line="360" w:lineRule="auto"/>
              <w:jc w:val="both"/>
              <w:rPr>
                <w:rFonts w:ascii="Palatino Linotype" w:hAnsi="Palatino Linotype"/>
                <w:b w:val="0"/>
                <w:sz w:val="24"/>
                <w:szCs w:val="24"/>
              </w:rPr>
            </w:pPr>
            <w:r w:rsidRPr="007E6752">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E6752">
              <w:rPr>
                <w:rFonts w:ascii="Palatino Linotype" w:hAnsi="Palatino Linotype" w:cs="Arial"/>
                <w:b/>
                <w:color w:val="000000"/>
                <w:sz w:val="24"/>
                <w:szCs w:val="24"/>
              </w:rPr>
              <w:t>Sujetos Obligados</w:t>
            </w:r>
            <w:r w:rsidRPr="007E6752">
              <w:rPr>
                <w:rFonts w:ascii="Palatino Linotype" w:hAnsi="Palatino Linotype" w:cs="Arial"/>
                <w:color w:val="000000"/>
                <w:sz w:val="24"/>
                <w:szCs w:val="24"/>
              </w:rPr>
              <w:t xml:space="preserve">, por lo que deberán fundar y motivar debidamente la clasificación. </w:t>
            </w:r>
          </w:p>
          <w:p w14:paraId="499042A1"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De lo anterior, se desprende que para una correcta </w:t>
            </w:r>
            <w:r w:rsidRPr="007E6752">
              <w:rPr>
                <w:rFonts w:ascii="Palatino Linotype" w:hAnsi="Palatino Linotype" w:cs="Arial"/>
                <w:b/>
                <w:color w:val="000000"/>
                <w:sz w:val="24"/>
                <w:szCs w:val="24"/>
              </w:rPr>
              <w:t>clasificación total o parcial</w:t>
            </w:r>
            <w:r w:rsidRPr="007E6752">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w:t>
            </w:r>
            <w:r w:rsidRPr="007E6752">
              <w:rPr>
                <w:rFonts w:ascii="Palatino Linotype" w:hAnsi="Palatino Linotype" w:cs="Arial"/>
                <w:color w:val="000000"/>
                <w:sz w:val="24"/>
                <w:szCs w:val="24"/>
              </w:rPr>
              <w:lastRenderedPageBreak/>
              <w:t>autoridad pronuncie en el ejercicio de sus atribuciones, debe expresar los fundamentos legales que le dieron origen y las razones por las que se deben aplicar al caso concreto.</w:t>
            </w:r>
          </w:p>
          <w:p w14:paraId="3E58E903"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7E6752" w:rsidRDefault="00302155" w:rsidP="0009497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Ahora bien, </w:t>
            </w:r>
            <w:r w:rsidRPr="007E6752">
              <w:rPr>
                <w:rFonts w:ascii="Palatino Linotype" w:hAnsi="Palatino Linotype" w:cs="Arial"/>
                <w:b/>
                <w:color w:val="000000"/>
                <w:sz w:val="24"/>
                <w:szCs w:val="24"/>
                <w:u w:val="single"/>
              </w:rPr>
              <w:t>para cada caso además de fundar y motivar</w:t>
            </w:r>
            <w:r w:rsidRPr="007E6752">
              <w:rPr>
                <w:rFonts w:ascii="Palatino Linotype" w:hAnsi="Palatino Linotype" w:cs="Arial"/>
                <w:color w:val="000000"/>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7E6752">
              <w:rPr>
                <w:rFonts w:ascii="Palatino Linotype" w:hAnsi="Palatino Linotype" w:cs="Arial"/>
                <w:color w:val="000000"/>
                <w:sz w:val="24"/>
                <w:szCs w:val="24"/>
              </w:rPr>
              <w:lastRenderedPageBreak/>
              <w:t>comercial, fiscal, bursátil y postal, cuya titularidad corresponda a particulares, entre otros.</w:t>
            </w:r>
          </w:p>
        </w:tc>
      </w:tr>
      <w:tr w:rsidR="00302155" w:rsidRPr="007E6752"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7E6752" w:rsidRDefault="00302155" w:rsidP="00094973">
            <w:pPr>
              <w:spacing w:line="360" w:lineRule="auto"/>
              <w:ind w:right="49"/>
              <w:jc w:val="both"/>
              <w:rPr>
                <w:rFonts w:ascii="Palatino Linotype" w:hAnsi="Palatino Linotype" w:cs="Arial"/>
                <w:color w:val="000000"/>
                <w:sz w:val="24"/>
                <w:szCs w:val="24"/>
              </w:rPr>
            </w:pPr>
            <w:r w:rsidRPr="007E6752">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7E6752" w:rsidRDefault="00302155" w:rsidP="00094973">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7E6752" w:rsidRDefault="00302155" w:rsidP="0009497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7E6752" w:rsidRDefault="00302155" w:rsidP="0009497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E6752">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7E6752" w:rsidRDefault="00302155" w:rsidP="00094973">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7E6752">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FBCA361" w14:textId="77777777" w:rsidR="00302155" w:rsidRPr="007E6752" w:rsidRDefault="00302155" w:rsidP="00094973">
      <w:pPr>
        <w:spacing w:line="360" w:lineRule="auto"/>
        <w:rPr>
          <w:rFonts w:ascii="Palatino Linotype" w:eastAsia="Calibri" w:hAnsi="Palatino Linotype"/>
          <w:lang w:val="es-MX"/>
        </w:rPr>
      </w:pPr>
    </w:p>
    <w:p w14:paraId="23E7E728" w14:textId="75AC5745" w:rsidR="00302155" w:rsidRPr="007E6752" w:rsidRDefault="00302155" w:rsidP="00094973">
      <w:pPr>
        <w:numPr>
          <w:ilvl w:val="0"/>
          <w:numId w:val="3"/>
        </w:numPr>
        <w:spacing w:line="360" w:lineRule="auto"/>
        <w:ind w:left="0" w:right="49" w:firstLine="0"/>
        <w:contextualSpacing/>
        <w:jc w:val="both"/>
        <w:rPr>
          <w:rFonts w:ascii="Palatino Linotype" w:eastAsia="MS Gothic" w:hAnsi="Palatino Linotype" w:cstheme="majorBidi"/>
          <w:lang w:val="es-ES_tradnl"/>
        </w:rPr>
      </w:pPr>
      <w:r w:rsidRPr="007E6752">
        <w:rPr>
          <w:rFonts w:ascii="Palatino Linotype" w:eastAsia="Calibri" w:hAnsi="Palatino Linotype"/>
        </w:rPr>
        <w:t xml:space="preserve">Por lo anteriormente expuesto y fundado, este </w:t>
      </w:r>
      <w:r w:rsidRPr="007E6752">
        <w:rPr>
          <w:rFonts w:ascii="Palatino Linotype" w:eastAsia="Calibri" w:hAnsi="Palatino Linotype"/>
          <w:b/>
          <w:bCs/>
        </w:rPr>
        <w:t>ÓRGANO GARANTE</w:t>
      </w:r>
      <w:r w:rsidRPr="007E6752">
        <w:rPr>
          <w:rFonts w:ascii="Palatino Linotype" w:eastAsia="Calibri" w:hAnsi="Palatino Linotype"/>
        </w:rPr>
        <w:t xml:space="preserve"> emite los siguientes:</w:t>
      </w:r>
      <w:bookmarkStart w:id="68" w:name="_Toc495427547"/>
      <w:bookmarkStart w:id="69" w:name="_Toc497905366"/>
      <w:bookmarkStart w:id="70" w:name="_Toc80958964"/>
      <w:bookmarkStart w:id="71" w:name="_Toc97833535"/>
      <w:bookmarkStart w:id="72" w:name="_Toc98439412"/>
      <w:bookmarkStart w:id="73" w:name="_Toc104338682"/>
      <w:bookmarkStart w:id="74" w:name="_Toc108089956"/>
    </w:p>
    <w:p w14:paraId="0832CEB1" w14:textId="77777777" w:rsidR="00A1201F" w:rsidRPr="007E6752" w:rsidRDefault="00A1201F" w:rsidP="00094973">
      <w:pPr>
        <w:keepNext/>
        <w:keepLines/>
        <w:spacing w:before="240" w:line="360" w:lineRule="auto"/>
        <w:jc w:val="center"/>
        <w:outlineLvl w:val="0"/>
        <w:rPr>
          <w:rFonts w:ascii="Palatino Linotype" w:hAnsi="Palatino Linotype"/>
          <w:b/>
          <w:color w:val="000000"/>
          <w:lang w:val="es-MX" w:eastAsia="en-US"/>
        </w:rPr>
      </w:pPr>
      <w:r w:rsidRPr="007E6752">
        <w:rPr>
          <w:rFonts w:ascii="Palatino Linotype" w:hAnsi="Palatino Linotype"/>
          <w:b/>
          <w:color w:val="000000"/>
          <w:lang w:val="es-MX" w:eastAsia="en-US"/>
        </w:rPr>
        <w:t>R E S O L U T I V O S</w:t>
      </w:r>
      <w:bookmarkEnd w:id="68"/>
      <w:bookmarkEnd w:id="69"/>
      <w:bookmarkEnd w:id="70"/>
      <w:bookmarkEnd w:id="71"/>
      <w:bookmarkEnd w:id="72"/>
      <w:bookmarkEnd w:id="73"/>
      <w:bookmarkEnd w:id="74"/>
    </w:p>
    <w:p w14:paraId="20302030" w14:textId="77777777" w:rsidR="00A1201F" w:rsidRPr="007E6752" w:rsidRDefault="00A1201F" w:rsidP="00094973">
      <w:pPr>
        <w:tabs>
          <w:tab w:val="left" w:pos="426"/>
        </w:tabs>
        <w:spacing w:line="360" w:lineRule="auto"/>
        <w:ind w:right="51"/>
        <w:contextualSpacing/>
        <w:jc w:val="both"/>
        <w:rPr>
          <w:rFonts w:ascii="Palatino Linotype" w:eastAsia="MS Mincho" w:hAnsi="Palatino Linotype"/>
          <w:b/>
          <w:color w:val="000000"/>
          <w:lang w:val="es-ES_tradnl"/>
        </w:rPr>
      </w:pPr>
    </w:p>
    <w:p w14:paraId="348DFF74" w14:textId="31BB5A12" w:rsidR="00865724" w:rsidRPr="007E6752" w:rsidRDefault="00E81EB3" w:rsidP="00094973">
      <w:pPr>
        <w:spacing w:line="360" w:lineRule="auto"/>
        <w:ind w:right="48"/>
        <w:jc w:val="both"/>
        <w:rPr>
          <w:rFonts w:ascii="Palatino Linotype" w:hAnsi="Palatino Linotype" w:cs="Arial"/>
          <w:b/>
          <w:bCs/>
        </w:rPr>
      </w:pPr>
      <w:r w:rsidRPr="007E6752">
        <w:rPr>
          <w:rFonts w:ascii="Palatino Linotype" w:hAnsi="Palatino Linotype" w:cs="Arial"/>
          <w:b/>
          <w:bCs/>
          <w:lang w:val="es-ES_tradnl"/>
        </w:rPr>
        <w:lastRenderedPageBreak/>
        <w:t xml:space="preserve">PRIMERO. </w:t>
      </w:r>
      <w:r w:rsidRPr="007E6752">
        <w:rPr>
          <w:rFonts w:ascii="Palatino Linotype" w:hAnsi="Palatino Linotype" w:cs="Arial"/>
          <w:bCs/>
          <w:lang w:val="es-ES_tradnl"/>
        </w:rPr>
        <w:t>Resultan infundadas las</w:t>
      </w:r>
      <w:r w:rsidRPr="007E6752">
        <w:rPr>
          <w:rFonts w:ascii="Palatino Linotype" w:hAnsi="Palatino Linotype" w:cs="Arial"/>
          <w:b/>
          <w:bCs/>
          <w:lang w:val="es-ES_tradnl"/>
        </w:rPr>
        <w:t xml:space="preserve"> </w:t>
      </w:r>
      <w:r w:rsidRPr="007E6752">
        <w:rPr>
          <w:rFonts w:ascii="Palatino Linotype" w:hAnsi="Palatino Linotype" w:cs="Arial"/>
          <w:bCs/>
        </w:rPr>
        <w:t>razones o motivos de inconformidad hechos valer en los recursos de revisión</w:t>
      </w:r>
      <w:r w:rsidRPr="007E6752">
        <w:rPr>
          <w:rFonts w:ascii="Palatino Linotype" w:hAnsi="Palatino Linotype" w:cs="Arial"/>
          <w:b/>
          <w:bCs/>
        </w:rPr>
        <w:t xml:space="preserve"> </w:t>
      </w:r>
      <w:r w:rsidR="00865724" w:rsidRPr="007E6752">
        <w:rPr>
          <w:rFonts w:ascii="Palatino Linotype" w:hAnsi="Palatino Linotype" w:cs="Arial"/>
          <w:b/>
          <w:bCs/>
          <w:lang w:val="es-ES_tradnl"/>
        </w:rPr>
        <w:t xml:space="preserve">07428/INFOEM/IP/RR/2022, 07429/INFOEM/IP/RR/2022, 07435/INFOEM/IP/RR/2022, 07436/INFOEM/IP/RR/2022, 07437/INFOEM/IP/RR/2022, 07438/INFOEM/IP/RR/2022, 07439/INFOEM/IP/RR/2022, 07440/INFOEM/IP/RR/2022, 07441/INFOEM/IP/RR/2022, 07442/INFOEM/IP/RR/2022, 07443/INFOEM/IP/RR/2022, 07450/INFOEM/IP/RR/2022, 07451/INFOEM/IP/RR/2022, 07452/INFOEM/IP/RR/2022, 07461/INFOEM/IP/RR/2022, 07462/INFOEM/IP/RR/2022, 07472/INFOEM/IP/RR/2022, 07473/INFOEM/IP/RR/2022, 07474/INFOEM/IP/RR/2022, 07551/INFOEM/IP/RR/2022, 07552/INFOEM/IP/RR/2022, 07553/INFOEM/IP/RR/2022, 07554/INFOEM/IP/RR/2022, 07555/INFOEM/IP/RR/2022, 07556/INFOEM/IP/RR/2022, 07557/INFOEM/IP/RR/2022, 07558/INFOEM/IP/RR/2022, 07559/INFOEM/IP/RR/2022, ,07568/INFOEM/IP/RR/2022, 07569/INFOEM/IP/RR/2022, 07570/INFOEM/IP/RR/2022, 07571/INFOEM/IP/RR/2022, 07572/INFOEM/IP/RR/2022, 07573/INFOEM/IP/RR/2022, 07574/INFOEM/IP/RR/2022, 07575/INFOEM/IP/RR/2022, 07589/INFOEM/IP/RR/2022, 07590/INFOEM/IP/RR/2022, 07591/INFOEM/IP/RR/2022 y </w:t>
      </w:r>
      <w:r w:rsidR="00865724" w:rsidRPr="007E6752">
        <w:rPr>
          <w:rFonts w:ascii="Palatino Linotype" w:hAnsi="Palatino Linotype" w:cs="Arial"/>
          <w:b/>
          <w:bCs/>
          <w:lang w:val="es-ES_tradnl"/>
        </w:rPr>
        <w:lastRenderedPageBreak/>
        <w:t xml:space="preserve">07636/INFOEM/IP/RR/2022, </w:t>
      </w:r>
      <w:r w:rsidRPr="007E6752">
        <w:rPr>
          <w:rFonts w:ascii="Palatino Linotype" w:hAnsi="Palatino Linotype" w:cs="Arial"/>
          <w:b/>
          <w:bCs/>
          <w:lang w:val="es-ES_tradnl"/>
        </w:rPr>
        <w:t xml:space="preserve"> </w:t>
      </w:r>
      <w:r w:rsidRPr="007E6752">
        <w:rPr>
          <w:rFonts w:ascii="Palatino Linotype" w:hAnsi="Palatino Linotype" w:cs="Arial"/>
          <w:bCs/>
          <w:lang w:val="es-ES_tradnl"/>
        </w:rPr>
        <w:t xml:space="preserve">en términos del Considerando </w:t>
      </w:r>
      <w:r w:rsidRPr="007E6752">
        <w:rPr>
          <w:rFonts w:ascii="Palatino Linotype" w:hAnsi="Palatino Linotype" w:cs="Arial"/>
          <w:b/>
          <w:bCs/>
          <w:lang w:val="es-ES_tradnl"/>
        </w:rPr>
        <w:t>CUARTO</w:t>
      </w:r>
      <w:r w:rsidRPr="007E6752">
        <w:rPr>
          <w:rFonts w:ascii="Palatino Linotype" w:hAnsi="Palatino Linotype" w:cs="Arial"/>
          <w:bCs/>
          <w:lang w:val="es-ES_tradnl"/>
        </w:rPr>
        <w:t xml:space="preserve"> de la presente resolución. </w:t>
      </w:r>
      <w:r w:rsidRPr="007E6752">
        <w:rPr>
          <w:rFonts w:ascii="Palatino Linotype" w:hAnsi="Palatino Linotype" w:cs="Arial"/>
          <w:bCs/>
        </w:rPr>
        <w:t>Se</w:t>
      </w:r>
      <w:r w:rsidRPr="007E6752">
        <w:rPr>
          <w:rFonts w:ascii="Palatino Linotype" w:hAnsi="Palatino Linotype" w:cs="Arial"/>
          <w:b/>
          <w:bCs/>
        </w:rPr>
        <w:t xml:space="preserve"> CONFIRMAN </w:t>
      </w:r>
      <w:r w:rsidRPr="007E6752">
        <w:rPr>
          <w:rFonts w:ascii="Palatino Linotype" w:hAnsi="Palatino Linotype" w:cs="Arial"/>
          <w:bCs/>
        </w:rPr>
        <w:t xml:space="preserve">las respuestas emitidas por el </w:t>
      </w:r>
      <w:r w:rsidRPr="007E6752">
        <w:rPr>
          <w:rFonts w:ascii="Palatino Linotype" w:hAnsi="Palatino Linotype" w:cs="Arial"/>
          <w:b/>
          <w:bCs/>
          <w:lang w:val="es-ES_tradnl"/>
        </w:rPr>
        <w:t>Sistema Municipal Para el Desarrollo Integral de la Familia de Metepec</w:t>
      </w:r>
      <w:r w:rsidRPr="007E6752">
        <w:rPr>
          <w:rFonts w:ascii="Palatino Linotype" w:hAnsi="Palatino Linotype" w:cs="Arial"/>
          <w:bCs/>
        </w:rPr>
        <w:t xml:space="preserve"> a las solicitudes</w:t>
      </w:r>
      <w:r w:rsidRPr="007E6752">
        <w:rPr>
          <w:rFonts w:ascii="Palatino Linotype" w:hAnsi="Palatino Linotype" w:cs="Arial"/>
          <w:b/>
          <w:bCs/>
        </w:rPr>
        <w:t xml:space="preserve"> </w:t>
      </w:r>
      <w:bookmarkStart w:id="75" w:name="_Toc454301155"/>
      <w:bookmarkStart w:id="76" w:name="_Toc453696502"/>
      <w:bookmarkStart w:id="77" w:name="_Toc462653937"/>
      <w:bookmarkStart w:id="78" w:name="_Toc492590391"/>
      <w:bookmarkStart w:id="79" w:name="_Toc481576259"/>
      <w:bookmarkStart w:id="80" w:name="_Toc477891858"/>
      <w:bookmarkStart w:id="81" w:name="_Toc477891768"/>
      <w:r w:rsidR="00865724" w:rsidRPr="007E6752">
        <w:rPr>
          <w:rFonts w:ascii="Palatino Linotype" w:hAnsi="Palatino Linotype" w:cs="Arial"/>
          <w:b/>
          <w:bCs/>
        </w:rPr>
        <w:t xml:space="preserve">01264/DIFMETEPEC/IP/2022, 01265/DIFMETEPEC/IP/2022, 01251/DIFMETEPEC/IP/2022, 01252/DIFMETEPEC/IP/2022, 01250/DIFMETEPEC/IP/2022, 01253/DIFMETEPEC/IP/2022, 01254/DIFMETEPEC/IP/2022, 01255/DIFMETEPEC/IP/2022, 01256/DIFMETEPEC/IP/2022, 01257/DIFMETEPEC/IP/2022, 01258/DIFMETEPEC/IP/2022, 01243/DIFMETEPEC/IP/2022, 01244/DIFMETEPEC/IP/2022, 01245/DIFMETEPEC/IP/2022, 01237/DIFMETEPEC/IP/2022, 01238/DIFMETEPEC/IP/2022, 01224/DIFMETEPEC/IP/2022, 01231/DIFMETEPEC/IP/2022, 01230/DIFMETEPEC/IP/2022, 01334/DIFMETEPEC/IP/2022, 01308/DIFMETEPEC/IP/2022, 01378/DIFMETEPEC/IP/2022, 01377/DIFMETEPEC/IP/2022, 01376/DIFMETEPEC/IP/2022, 01371/DIFMETEPEC/IP/2022, 01370/DIFMETEPEC/IP/2022, 01356/DIFMETEPEC/IP/2022, 01335/DIFMETEPEC/IP/2022, 01390/DIFMETEPEC/IP/2022, 01389/DIFMETEPEC/IP/2022, 01388/DIFMETEPEC/IP/2022, 01387/DIFMETEPEC/IP/2022, 01385/DIFMETEPEC/IP/2022, 01384/DIFMETEPEC/IP/2022, 01383/DIFMETEPEC/IP/2022, 01396/DIFMETEPEC/IP/2022, </w:t>
      </w:r>
      <w:r w:rsidR="00865724" w:rsidRPr="007E6752">
        <w:rPr>
          <w:rFonts w:ascii="Palatino Linotype" w:hAnsi="Palatino Linotype" w:cs="Arial"/>
          <w:b/>
          <w:bCs/>
        </w:rPr>
        <w:lastRenderedPageBreak/>
        <w:t>01398/DIFMETEPEC/IP/2022, 01397/DIFMETEPEC/IP/2022, 01391/DIFMETEPEC/IP/2022 y 01412/DIFMETEPEC/IP/2022.</w:t>
      </w:r>
    </w:p>
    <w:p w14:paraId="47A2638B" w14:textId="77777777" w:rsidR="00865724" w:rsidRPr="007E6752" w:rsidRDefault="00865724" w:rsidP="00094973">
      <w:pPr>
        <w:spacing w:line="360" w:lineRule="auto"/>
        <w:ind w:right="48"/>
        <w:jc w:val="both"/>
        <w:rPr>
          <w:rFonts w:ascii="Palatino Linotype" w:hAnsi="Palatino Linotype" w:cs="Arial"/>
          <w:b/>
          <w:bCs/>
        </w:rPr>
      </w:pPr>
    </w:p>
    <w:p w14:paraId="66E9075C" w14:textId="77777777" w:rsidR="001F60AC" w:rsidRPr="007E6752" w:rsidRDefault="00935CC9" w:rsidP="001F60AC">
      <w:pPr>
        <w:spacing w:line="360" w:lineRule="auto"/>
        <w:ind w:right="48"/>
        <w:jc w:val="both"/>
        <w:rPr>
          <w:rFonts w:ascii="Palatino Linotype" w:eastAsia="Calibri" w:hAnsi="Palatino Linotype" w:cs="Tahoma"/>
          <w:b/>
          <w:lang w:eastAsia="en-US"/>
        </w:rPr>
      </w:pPr>
      <w:r w:rsidRPr="007E6752">
        <w:rPr>
          <w:rFonts w:ascii="Palatino Linotype" w:hAnsi="Palatino Linotype"/>
          <w:b/>
        </w:rPr>
        <w:t>SEGUNDO.</w:t>
      </w:r>
      <w:r w:rsidRPr="007E6752">
        <w:rPr>
          <w:rStyle w:val="Ttulo2Car"/>
          <w:rFonts w:ascii="Palatino Linotype" w:hAnsi="Palatino Linotype"/>
          <w:sz w:val="24"/>
          <w:szCs w:val="24"/>
        </w:rPr>
        <w:t xml:space="preserve"> </w:t>
      </w:r>
      <w:bookmarkEnd w:id="75"/>
      <w:bookmarkEnd w:id="76"/>
      <w:bookmarkEnd w:id="77"/>
      <w:bookmarkEnd w:id="78"/>
      <w:bookmarkEnd w:id="79"/>
      <w:bookmarkEnd w:id="80"/>
      <w:bookmarkEnd w:id="81"/>
      <w:r w:rsidR="007E15CA" w:rsidRPr="007E6752">
        <w:rPr>
          <w:rFonts w:ascii="Palatino Linotype" w:hAnsi="Palatino Linotype" w:cs="Arial"/>
          <w:lang w:val="es-ES_tradnl"/>
        </w:rPr>
        <w:t>Resultan fundadas las</w:t>
      </w:r>
      <w:r w:rsidR="007E15CA" w:rsidRPr="007E6752">
        <w:rPr>
          <w:rFonts w:ascii="Palatino Linotype" w:hAnsi="Palatino Linotype" w:cs="Arial"/>
          <w:b/>
          <w:lang w:val="es-ES_tradnl"/>
        </w:rPr>
        <w:t xml:space="preserve"> </w:t>
      </w:r>
      <w:r w:rsidR="007E15CA" w:rsidRPr="007E6752">
        <w:rPr>
          <w:rFonts w:ascii="Palatino Linotype" w:hAnsi="Palatino Linotype" w:cs="Arial"/>
          <w:lang w:val="es-ES_tradnl"/>
        </w:rPr>
        <w:t xml:space="preserve">razones y motivos de inconformidad hechos valer </w:t>
      </w:r>
      <w:r w:rsidR="008B7122" w:rsidRPr="007E6752">
        <w:rPr>
          <w:rFonts w:ascii="Palatino Linotype" w:eastAsia="Calibri" w:hAnsi="Palatino Linotype" w:cs="Arial"/>
          <w:lang w:val="es-ES_tradnl"/>
        </w:rPr>
        <w:t xml:space="preserve">en los </w:t>
      </w:r>
      <w:r w:rsidR="007E15CA" w:rsidRPr="007E6752">
        <w:rPr>
          <w:rFonts w:ascii="Palatino Linotype" w:eastAsia="Calibri" w:hAnsi="Palatino Linotype" w:cs="Arial"/>
          <w:lang w:val="es-ES_tradnl"/>
        </w:rPr>
        <w:t>recurso</w:t>
      </w:r>
      <w:r w:rsidR="008B7122" w:rsidRPr="007E6752">
        <w:rPr>
          <w:rFonts w:ascii="Palatino Linotype" w:eastAsia="Calibri" w:hAnsi="Palatino Linotype" w:cs="Arial"/>
          <w:lang w:val="es-ES_tradnl"/>
        </w:rPr>
        <w:t>s</w:t>
      </w:r>
      <w:r w:rsidR="007E15CA" w:rsidRPr="007E6752">
        <w:rPr>
          <w:rFonts w:ascii="Palatino Linotype" w:eastAsia="Calibri" w:hAnsi="Palatino Linotype" w:cs="Arial"/>
          <w:lang w:val="es-ES_tradnl"/>
        </w:rPr>
        <w:t xml:space="preserve"> de revisión </w:t>
      </w:r>
      <w:r w:rsidR="000134F0" w:rsidRPr="007E6752">
        <w:rPr>
          <w:rFonts w:ascii="Palatino Linotype" w:eastAsia="Calibri" w:hAnsi="Palatino Linotype" w:cs="Arial"/>
          <w:b/>
          <w:lang w:val="es-ES_tradnl"/>
        </w:rPr>
        <w:t xml:space="preserve">07430/INFOEM/IP/RR/2022, 07431/INFOEM/IP/RR/2022, 07432/INFOEM/IP/RR/2022, 07433/INFOEM/IP/RR/2022, 07434/INFOEM/IP/RR/2022, 07444/INFOEM/IP/RR/2022, 07445/INFOEM/IP/RR/2022, 07446/INFOEM/IP/RR/2022, 07447/INFOEM/IP/RR/2022, 07448/INFOEM/IP/RR/2022, 07449/INFOEM/IP/RR/2022, ,07453/INFOEM/IP/RR/2022, 07454/INFOEM/IP/RR/2022, 07455/INFOEM/IP/RR/2022, 07456/INFOEM/IP/RR/2022, 07457/INFOEM/IP/RR/2022, 07458/INFOEM/IP/RR/2022, 07459/INFOEM/IP/RR/2022, 07460/INFOEM/IP/RR/2022,  07464/INFOEM/IP/RR/2022, 07465/INFOEM/IP/RR/2022, 07466/INFOEM/IP/RR/2022, 07467/INFOEM/IP/RR/2022, 07468/INFOEM/IP/RR/2022, 07469/INFOEM/IP/RR/2022, 07470/INFOEM/IP/RR/2022, 07471/INFOEM/IP/RR/2022, 07546/INFOEM/IP/RR/2022, 07547/INFOEM/IP/RR/2022, 07548/INFOEM/IP/RR/2022, 07549/INFOEM/IP/RR/2022,  07550/INFOEM/IP/RR/2022, 07560/INFOEM/IP/RR/2022, </w:t>
      </w:r>
      <w:r w:rsidR="000134F0" w:rsidRPr="007E6752">
        <w:rPr>
          <w:rFonts w:ascii="Palatino Linotype" w:eastAsia="Calibri" w:hAnsi="Palatino Linotype" w:cs="Arial"/>
          <w:b/>
          <w:lang w:val="es-ES_tradnl"/>
        </w:rPr>
        <w:lastRenderedPageBreak/>
        <w:t>07561/INFOEM/IP/RR/2022, 07562/INFOEM/IP/RR/2022, 07566/INFOEM/IP/RR/2022, 07567/INFOEM/IP/RR/2022, 07576/INFOEM/IP/RR/2022, 07577/INFOEM/IP/RR/2022, 07578/INFOEM/IP/RR/2022, 07579/INFOEM/IP/RR/2022, 07580/INFOEM/IP/RR/2022, 07581/INFOEM/IP/RR/2022, 07582/INFOEM/IP/RR/2022,  07583/INFOEM/IP/RR/2022, 07584/INFOEM/IP/RR/2022, 07585/INFOEM/IP/RR/2022, 07586/INFOEM/IP/RR/2022, 07587/INFOEM/IP/RR/2022, 07588/INFOEM/IP/RR/2022, 07630/INFOEM/IP/RR/2022, 07631/INFOEM/IP/RR/2022, 07632/INFOEM/IP/RR/2022, 07633/INFOEM/IP/RR/2022, 07634/INFOEM/IP/RR/2022, 07635/INFOEM/IP/RR/2022, 07728/INFOEM/IP/RR/2022, 07729/INFOEM/IP/RR/2022, 07730/INFOEM/IP/RR/2022, 07731/INFOEM/IP/RR/2022, 07732/INFOEM/IP/RR/2022, 07747/INFOEM/IP/RR/2022, 07748/INFOEM/IP/RR/2022, 07749/INFOEM/IP/RR/2022, 07750/INFOEM/IP/RR/2022, 07751/INFOEM/IP/RR/2022, 07752/INFOEM/IP/RR/2022, 07753/INFOEM/IP/RR/2022, 07754/INFOEM/IP/RR/2022, 07755/INFOEM/IP/RR/2022, 07756/INFOEM/IP/RR/2022 y 07771/INFOEM/IP/RR/2022</w:t>
      </w:r>
      <w:r w:rsidR="007E15CA" w:rsidRPr="007E6752">
        <w:rPr>
          <w:rFonts w:ascii="Palatino Linotype" w:eastAsiaTheme="minorEastAsia" w:hAnsi="Palatino Linotype" w:cs="Arial"/>
          <w:b/>
          <w:bCs/>
          <w:lang w:val="es-ES_tradnl"/>
        </w:rPr>
        <w:t xml:space="preserve">, </w:t>
      </w:r>
      <w:r w:rsidR="000134F0" w:rsidRPr="007E6752">
        <w:rPr>
          <w:rFonts w:ascii="Palatino Linotype" w:eastAsiaTheme="minorEastAsia" w:hAnsi="Palatino Linotype" w:cs="Arial"/>
          <w:bCs/>
          <w:lang w:val="es-ES_tradnl"/>
        </w:rPr>
        <w:t>en términos del</w:t>
      </w:r>
      <w:r w:rsidR="007E15CA" w:rsidRPr="007E6752">
        <w:rPr>
          <w:rFonts w:ascii="Palatino Linotype" w:eastAsiaTheme="minorEastAsia" w:hAnsi="Palatino Linotype" w:cs="Arial"/>
          <w:bCs/>
          <w:lang w:val="es-ES_tradnl"/>
        </w:rPr>
        <w:t xml:space="preserve"> </w:t>
      </w:r>
      <w:r w:rsidR="000134F0" w:rsidRPr="007E6752">
        <w:rPr>
          <w:rFonts w:ascii="Palatino Linotype" w:eastAsiaTheme="minorEastAsia" w:hAnsi="Palatino Linotype" w:cs="Arial"/>
          <w:b/>
          <w:bCs/>
          <w:lang w:val="es-ES_tradnl"/>
        </w:rPr>
        <w:t>Considerando</w:t>
      </w:r>
      <w:r w:rsidR="007E15CA" w:rsidRPr="007E6752">
        <w:rPr>
          <w:rFonts w:ascii="Palatino Linotype" w:eastAsiaTheme="minorEastAsia" w:hAnsi="Palatino Linotype" w:cs="Arial"/>
          <w:bCs/>
          <w:lang w:val="es-ES_tradnl"/>
        </w:rPr>
        <w:t xml:space="preserve"> </w:t>
      </w:r>
      <w:r w:rsidR="000134F0" w:rsidRPr="007E6752">
        <w:rPr>
          <w:rFonts w:ascii="Palatino Linotype" w:eastAsiaTheme="minorEastAsia" w:hAnsi="Palatino Linotype" w:cs="Arial"/>
          <w:b/>
          <w:bCs/>
          <w:lang w:val="es-ES_tradnl"/>
        </w:rPr>
        <w:t>CUARTO</w:t>
      </w:r>
      <w:r w:rsidR="007E15CA" w:rsidRPr="007E6752">
        <w:rPr>
          <w:rFonts w:ascii="Palatino Linotype" w:eastAsiaTheme="minorEastAsia" w:hAnsi="Palatino Linotype" w:cs="Arial"/>
          <w:b/>
          <w:bCs/>
          <w:lang w:val="es-ES_tradnl"/>
        </w:rPr>
        <w:t xml:space="preserve"> </w:t>
      </w:r>
      <w:r w:rsidR="007E15CA" w:rsidRPr="007E6752">
        <w:rPr>
          <w:rFonts w:ascii="Palatino Linotype" w:eastAsiaTheme="minorEastAsia" w:hAnsi="Palatino Linotype" w:cs="Arial"/>
          <w:bCs/>
          <w:lang w:val="es-ES_tradnl"/>
        </w:rPr>
        <w:t xml:space="preserve">de la </w:t>
      </w:r>
      <w:r w:rsidR="007E15CA" w:rsidRPr="007E6752">
        <w:rPr>
          <w:rFonts w:ascii="Palatino Linotype" w:eastAsiaTheme="minorEastAsia" w:hAnsi="Palatino Linotype" w:cs="Arial"/>
          <w:bCs/>
          <w:lang w:val="es-ES_tradnl"/>
        </w:rPr>
        <w:lastRenderedPageBreak/>
        <w:t>presente resolución.</w:t>
      </w:r>
      <w:r w:rsidR="000134F0" w:rsidRPr="007E6752">
        <w:rPr>
          <w:rFonts w:ascii="Palatino Linotype" w:eastAsiaTheme="minorEastAsia" w:hAnsi="Palatino Linotype" w:cs="Arial"/>
          <w:bCs/>
          <w:lang w:val="es-ES_tradnl"/>
        </w:rPr>
        <w:t xml:space="preserve"> </w:t>
      </w:r>
      <w:bookmarkStart w:id="82" w:name="_Toc460947013"/>
      <w:r w:rsidR="008B7122" w:rsidRPr="007E6752">
        <w:rPr>
          <w:rFonts w:ascii="Palatino Linotype" w:eastAsiaTheme="minorEastAsia" w:hAnsi="Palatino Linotype" w:cs="Arial"/>
          <w:bCs/>
          <w:lang w:val="es-ES_tradnl"/>
        </w:rPr>
        <w:t>S</w:t>
      </w:r>
      <w:r w:rsidR="008B7122" w:rsidRPr="007E6752">
        <w:rPr>
          <w:rFonts w:ascii="Palatino Linotype" w:eastAsia="Calibri" w:hAnsi="Palatino Linotype" w:cs="Arial"/>
        </w:rPr>
        <w:t>e</w:t>
      </w:r>
      <w:r w:rsidR="00624026" w:rsidRPr="007E6752">
        <w:rPr>
          <w:rFonts w:ascii="Palatino Linotype" w:eastAsia="Calibri" w:hAnsi="Palatino Linotype" w:cs="Arial"/>
        </w:rPr>
        <w:t xml:space="preserve"> </w:t>
      </w:r>
      <w:r w:rsidR="00624026" w:rsidRPr="007E6752">
        <w:rPr>
          <w:rFonts w:ascii="Palatino Linotype" w:eastAsia="Calibri" w:hAnsi="Palatino Linotype" w:cs="Arial"/>
          <w:b/>
          <w:bCs/>
        </w:rPr>
        <w:t>REVOCAN</w:t>
      </w:r>
      <w:r w:rsidR="00624026" w:rsidRPr="007E6752">
        <w:rPr>
          <w:rFonts w:ascii="Palatino Linotype" w:eastAsia="Calibri" w:hAnsi="Palatino Linotype" w:cs="Arial"/>
        </w:rPr>
        <w:t xml:space="preserve"> las respuestas emitidas por el </w:t>
      </w:r>
      <w:r w:rsidR="00624026" w:rsidRPr="007E6752">
        <w:rPr>
          <w:rFonts w:ascii="Palatino Linotype" w:eastAsia="Calibri" w:hAnsi="Palatino Linotype" w:cs="Tahoma"/>
          <w:b/>
          <w:bCs/>
          <w:lang w:eastAsia="en-US"/>
        </w:rPr>
        <w:t>Sistema Municipal para el Desarrollo Integral de la Familia de Metepec</w:t>
      </w:r>
      <w:r w:rsidR="00430A88" w:rsidRPr="007E6752">
        <w:rPr>
          <w:rFonts w:ascii="Palatino Linotype" w:eastAsia="Calibri" w:hAnsi="Palatino Linotype" w:cs="Tahoma"/>
          <w:b/>
          <w:bCs/>
          <w:lang w:eastAsia="en-US"/>
        </w:rPr>
        <w:t xml:space="preserve"> </w:t>
      </w:r>
      <w:r w:rsidR="00430A88" w:rsidRPr="007E6752">
        <w:rPr>
          <w:rFonts w:ascii="Palatino Linotype" w:eastAsia="Calibri" w:hAnsi="Palatino Linotype" w:cs="Tahoma"/>
          <w:bCs/>
          <w:lang w:eastAsia="en-US"/>
        </w:rPr>
        <w:t xml:space="preserve">a las solicitudes </w:t>
      </w:r>
    </w:p>
    <w:p w14:paraId="164D4D07" w14:textId="4E3A10CD" w:rsidR="00624026" w:rsidRPr="007E6752" w:rsidRDefault="001F60AC" w:rsidP="001F60AC">
      <w:pPr>
        <w:spacing w:line="360" w:lineRule="auto"/>
        <w:ind w:right="48"/>
        <w:jc w:val="both"/>
        <w:rPr>
          <w:rFonts w:ascii="Palatino Linotype" w:eastAsia="Calibri" w:hAnsi="Palatino Linotype" w:cs="Arial"/>
          <w:bCs/>
          <w:lang w:val="es-ES_tradnl"/>
        </w:rPr>
      </w:pPr>
      <w:r w:rsidRPr="007E6752">
        <w:rPr>
          <w:rFonts w:ascii="Palatino Linotype" w:eastAsia="Calibri" w:hAnsi="Palatino Linotype" w:cs="Tahoma"/>
          <w:b/>
          <w:lang w:eastAsia="en-US"/>
        </w:rPr>
        <w:t xml:space="preserve">01261/DIFMETEPEC/IP/2022, 01262/DIFMETEPEC/IP/2022, 01263/DIFMETEPEC/IP/2022, 01266/DIFMETEPEC/IP/2022, 01267/DIFMETEPEC/IP/2022, 01246/DIFMETEPEC/IP/2022, 01247/DIFMETEPEC/IP/2022, 01248/DIFMETEPEC/IP/2022, 01249/DIFMETEPEC/IP/2022, 01259/DIFMETEPEC/IP/2022, 01260/DIFMETEPEC/IP/2022, 01233/DIFMETEPEC/IP/2022, 01234/DIFMETEPEC/IP/2022, 01235/DIFMETEPEC/IP/2022, 01236/DIFMETEPEC/IP/2022, 01239/DIFMETEPEC/IP/2022, 01240/DIFMETEPEC/IP/2022, 01241/DIFMETEPEC/IP/2022, 01242/DIFMETEPEC/IP/2022, 01222/DIFMETEPEC/IP/2022, 01225/DIFMETEPEC/IP/2022, 01226/DIFMETEPEC/IP/2022, 01227/DIFMETEPEC/IP/2022, 01228/DIFMETEPEC/IP/2022, 01229/DIFMETEPEC/IP/2022, 01232/DIFMETEPEC/IP/2022, 01223/DIFMETEPEC/IP/2022, 01284/DIFMETEPEC/IP/2022, 01285/DIFMETEPEC/IP/2022,  01297/DIFMETEPEC/IP/2022, 01304/DIFMETEPEC/IP/2022, 01333/DIFMETEPEC/IP/2022, 01373/DIFMETEPEC/IP/2022, 01372/DIFMETEPEC/IP/2022, 01369/DIFMETEPEC/IP/2022, 01382/DIFMETEPEC/IP/2022, 01381/DIFMETEPEC/IP/2022, 01396/DIFMETEPEC/IP/2022, </w:t>
      </w:r>
      <w:r w:rsidRPr="007E6752">
        <w:rPr>
          <w:rFonts w:ascii="Palatino Linotype" w:eastAsia="Calibri" w:hAnsi="Palatino Linotype" w:cs="Tahoma"/>
          <w:b/>
          <w:lang w:eastAsia="en-US"/>
        </w:rPr>
        <w:lastRenderedPageBreak/>
        <w:t>01395/DIFMETEPEC/IP/2022, 01394/DIFMETEPEC/IP/2022, 01393/DIFMETEPEC/IP/2022, 01392/DIFMETEPEC/IP/2022, 01409/DIFMETEPEC/IP/2022, 01408/DIFMETEPEC/IP/2022, 01407/DIFMETEPEC/IP/2022, 01406/DIFMETEPEC/IP/2022, 01404/DIFMETEPEC/IP/2022, 01401/DIFMETEPEC/IP/2022, 01400/DIFMETEPEC/IP/2022, 01399/DIFMETEPEC/IP/2022,  01418/DIFMETEPEC/IP/2022, 01417/DIFMETEPEC/IP/2022,  01416/DIFMETEPEC/IP/2022, 01415/DIFMETEPEC/IP/2022, 01414/DIFMETEPEC/IP/2022, 01413/DIFMETEPEC/IP/2022,  02061/DIFMETEPEC/IP/2022, 02060/DIFMETEPEC/IP/2022, 02059/DIFMETEPEC/IP/2022, 02058/DIFMETEPEC/IP/2022, 02057/DIFMETEPEC/IP/2022, 02062/DIFMETEPEC/IP/2022, 02063/DIFMETEPEC/IP/2022, 02064/DIFMETEPEC/IP/2022, 02065/DIFMETEPEC/IP/2022, 02066/DIFMETEPEC/IP/2022, 02067/DIFMETEPEC/IP/2022, 02068/DIFMETEPEC/IP/2022, 02069/DIFMETEPEC/IP/2022, 02070/DIFMETEPEC/IP/2022, 02071/DIFMETEPEC/IP/2022 y  02072/DIFMETEPEC/IP/2022</w:t>
      </w:r>
      <w:r w:rsidR="00430A88" w:rsidRPr="007E6752">
        <w:rPr>
          <w:rFonts w:ascii="Palatino Linotype" w:eastAsia="Calibri" w:hAnsi="Palatino Linotype" w:cs="Tahoma"/>
          <w:b/>
          <w:lang w:eastAsia="en-US"/>
        </w:rPr>
        <w:t xml:space="preserve">, </w:t>
      </w:r>
      <w:r w:rsidR="00624026" w:rsidRPr="007E6752">
        <w:rPr>
          <w:rFonts w:ascii="Palatino Linotype" w:eastAsia="Calibri" w:hAnsi="Palatino Linotype" w:cs="Tahoma"/>
          <w:lang w:eastAsia="en-US"/>
        </w:rPr>
        <w:t>y se</w:t>
      </w:r>
      <w:r w:rsidR="00624026" w:rsidRPr="007E6752">
        <w:rPr>
          <w:rFonts w:ascii="Palatino Linotype" w:eastAsia="Calibri" w:hAnsi="Palatino Linotype" w:cs="Tahoma"/>
          <w:b/>
          <w:lang w:eastAsia="en-US"/>
        </w:rPr>
        <w:t xml:space="preserve"> ORDENA</w:t>
      </w:r>
      <w:r w:rsidR="00624026" w:rsidRPr="007E6752">
        <w:rPr>
          <w:rFonts w:ascii="Palatino Linotype" w:eastAsia="Calibri" w:hAnsi="Palatino Linotype" w:cs="Arial"/>
          <w:bCs/>
          <w:lang w:val="es-ES_tradnl"/>
        </w:rPr>
        <w:t xml:space="preserve"> entregar, vía </w:t>
      </w:r>
      <w:r w:rsidR="00624026" w:rsidRPr="007E6752">
        <w:rPr>
          <w:rFonts w:ascii="Palatino Linotype" w:eastAsia="Calibri" w:hAnsi="Palatino Linotype" w:cs="Arial"/>
          <w:b/>
          <w:bCs/>
          <w:lang w:val="es-ES_tradnl"/>
        </w:rPr>
        <w:t>sistema de acceso a la información mexiquense (SAIMEX),</w:t>
      </w:r>
      <w:r w:rsidR="00624026" w:rsidRPr="007E6752">
        <w:rPr>
          <w:rFonts w:ascii="Palatino Linotype" w:eastAsia="Calibri" w:hAnsi="Palatino Linotype" w:cs="Arial"/>
          <w:bCs/>
          <w:lang w:val="es-ES_tradnl"/>
        </w:rPr>
        <w:t xml:space="preserve"> de ser el caso en versión pública, los documentos en donde conste la siguiente información:</w:t>
      </w:r>
    </w:p>
    <w:p w14:paraId="0111D77F" w14:textId="77777777" w:rsidR="002B450E" w:rsidRPr="007E6752" w:rsidRDefault="002B450E" w:rsidP="00094973">
      <w:pPr>
        <w:spacing w:line="360" w:lineRule="auto"/>
        <w:ind w:right="48"/>
        <w:jc w:val="both"/>
        <w:rPr>
          <w:rFonts w:ascii="Palatino Linotype" w:eastAsia="Calibri" w:hAnsi="Palatino Linotype" w:cs="Arial"/>
        </w:rPr>
      </w:pPr>
    </w:p>
    <w:p w14:paraId="577DCA68" w14:textId="324F549C" w:rsidR="00805D00" w:rsidRPr="007E6752" w:rsidRDefault="002B450E" w:rsidP="00C06CA1">
      <w:pPr>
        <w:pStyle w:val="Prrafodelista"/>
        <w:numPr>
          <w:ilvl w:val="0"/>
          <w:numId w:val="44"/>
        </w:numPr>
        <w:spacing w:line="360" w:lineRule="auto"/>
        <w:ind w:right="48"/>
        <w:contextualSpacing/>
        <w:jc w:val="both"/>
        <w:rPr>
          <w:b/>
        </w:rPr>
      </w:pPr>
      <w:bookmarkStart w:id="83" w:name="_Hlk125401494"/>
      <w:r w:rsidRPr="007E6752">
        <w:rPr>
          <w:b/>
        </w:rPr>
        <w:t xml:space="preserve">Comités </w:t>
      </w:r>
      <w:r w:rsidR="002C2DF8" w:rsidRPr="007E6752">
        <w:rPr>
          <w:b/>
        </w:rPr>
        <w:t>instalados</w:t>
      </w:r>
      <w:r w:rsidRPr="007E6752">
        <w:rPr>
          <w:b/>
        </w:rPr>
        <w:t xml:space="preserve">, copia de las actas generadas, </w:t>
      </w:r>
      <w:r w:rsidR="00E116DC" w:rsidRPr="007E6752">
        <w:rPr>
          <w:b/>
        </w:rPr>
        <w:t xml:space="preserve">conformación de los comités </w:t>
      </w:r>
      <w:r w:rsidRPr="007E6752">
        <w:rPr>
          <w:b/>
        </w:rPr>
        <w:t>y el rol que tienen los respectivos integrantes</w:t>
      </w:r>
      <w:r w:rsidR="00E116DC" w:rsidRPr="007E6752">
        <w:rPr>
          <w:b/>
        </w:rPr>
        <w:t xml:space="preserve">, lo anterior relativo </w:t>
      </w:r>
      <w:r w:rsidR="00E116DC" w:rsidRPr="007E6752">
        <w:rPr>
          <w:b/>
        </w:rPr>
        <w:lastRenderedPageBreak/>
        <w:t>a l</w:t>
      </w:r>
      <w:r w:rsidRPr="007E6752">
        <w:rPr>
          <w:b/>
        </w:rPr>
        <w:t>as siguientes fechas</w:t>
      </w:r>
      <w:r w:rsidR="00805D00" w:rsidRPr="007E6752">
        <w:rPr>
          <w:b/>
        </w:rPr>
        <w:t>: diez (10), once (11), doce (12), trece (13), catorce (14), diecisiete (17) y dieciocho (18) de enero; uno (01), dos (02), tres (03), cuatro (04), ocho (08), nueve (09), diez (10), once (11), catorce (14), quince (15) dieciséis (16), diecisiete (17), dieciocho (18), veintiuno (21), veintidós (22), veintitrés (23), veinticuatro (24) veinticinco (25), veintisiete (27) y veintiocho (28)</w:t>
      </w:r>
      <w:r w:rsidR="00D329A3" w:rsidRPr="007E6752">
        <w:rPr>
          <w:b/>
        </w:rPr>
        <w:t xml:space="preserve"> de febrero; y cinco (05), seis (06), siete (07) y ocho (08) de marzo</w:t>
      </w:r>
      <w:r w:rsidR="00805D00" w:rsidRPr="007E6752">
        <w:rPr>
          <w:b/>
        </w:rPr>
        <w:t xml:space="preserve"> de dos mil veintidós.</w:t>
      </w:r>
    </w:p>
    <w:p w14:paraId="545C8E42" w14:textId="0FCADED0" w:rsidR="002C2DF8" w:rsidRPr="007E6752" w:rsidRDefault="002C2DF8" w:rsidP="00805D00">
      <w:pPr>
        <w:pStyle w:val="Prrafodelista"/>
        <w:spacing w:line="360" w:lineRule="auto"/>
        <w:ind w:left="1440" w:right="48"/>
        <w:contextualSpacing/>
        <w:jc w:val="both"/>
        <w:rPr>
          <w:b/>
        </w:rPr>
      </w:pPr>
    </w:p>
    <w:p w14:paraId="149D27DB" w14:textId="77777777" w:rsidR="002C2DF8" w:rsidRPr="007E6752" w:rsidRDefault="002C2DF8" w:rsidP="00C06CA1">
      <w:pPr>
        <w:pStyle w:val="Prrafodelista"/>
        <w:numPr>
          <w:ilvl w:val="0"/>
          <w:numId w:val="42"/>
        </w:numPr>
        <w:spacing w:line="360" w:lineRule="auto"/>
        <w:ind w:right="48"/>
        <w:contextualSpacing/>
        <w:jc w:val="both"/>
        <w:rPr>
          <w:b/>
        </w:rPr>
      </w:pPr>
      <w:r w:rsidRPr="007E6752">
        <w:rPr>
          <w:b/>
        </w:rPr>
        <w:t>C</w:t>
      </w:r>
      <w:r w:rsidR="00E116DC" w:rsidRPr="007E6752">
        <w:rPr>
          <w:b/>
        </w:rPr>
        <w:t xml:space="preserve">opia digitalizada de todas las actas, de todos los consejos municipales instalados a la fecha de la </w:t>
      </w:r>
      <w:r w:rsidRPr="007E6752">
        <w:rPr>
          <w:b/>
        </w:rPr>
        <w:t>solicitud, en</w:t>
      </w:r>
      <w:r w:rsidR="00E116DC" w:rsidRPr="007E6752">
        <w:rPr>
          <w:b/>
        </w:rPr>
        <w:t xml:space="preserve"> los que algún servidor público del DIF tenga participación, que hayan sesionado los días veintiocho (28) de febrero y del cinco (05) al (08) de marzo de 2022</w:t>
      </w:r>
      <w:r w:rsidRPr="007E6752">
        <w:rPr>
          <w:b/>
        </w:rPr>
        <w:t>.</w:t>
      </w:r>
    </w:p>
    <w:p w14:paraId="7B9D15DC" w14:textId="77777777" w:rsidR="002C2DF8" w:rsidRPr="007E6752" w:rsidRDefault="002C2DF8" w:rsidP="002C2DF8">
      <w:pPr>
        <w:pStyle w:val="Prrafodelista"/>
        <w:spacing w:line="360" w:lineRule="auto"/>
        <w:ind w:left="1440" w:right="48"/>
        <w:contextualSpacing/>
        <w:jc w:val="both"/>
        <w:rPr>
          <w:b/>
        </w:rPr>
      </w:pPr>
    </w:p>
    <w:p w14:paraId="7C53A054" w14:textId="406CFA32" w:rsidR="002C2DF8" w:rsidRPr="007E6752" w:rsidRDefault="002C2DF8" w:rsidP="00C06CA1">
      <w:pPr>
        <w:pStyle w:val="Prrafodelista"/>
        <w:numPr>
          <w:ilvl w:val="0"/>
          <w:numId w:val="42"/>
        </w:numPr>
        <w:spacing w:line="360" w:lineRule="auto"/>
        <w:ind w:right="48"/>
        <w:contextualSpacing/>
        <w:jc w:val="both"/>
        <w:rPr>
          <w:b/>
        </w:rPr>
      </w:pPr>
      <w:r w:rsidRPr="007E6752">
        <w:rPr>
          <w:b/>
        </w:rPr>
        <w:t>C</w:t>
      </w:r>
      <w:r w:rsidR="00FF1FE2" w:rsidRPr="007E6752">
        <w:rPr>
          <w:b/>
        </w:rPr>
        <w:t>opia digitalizada de todas las actas, de todos los comités instalados a la fecha</w:t>
      </w:r>
      <w:r w:rsidRPr="007E6752">
        <w:rPr>
          <w:b/>
        </w:rPr>
        <w:t xml:space="preserve"> de la solicitud</w:t>
      </w:r>
      <w:r w:rsidR="00FF1FE2" w:rsidRPr="007E6752">
        <w:rPr>
          <w:b/>
        </w:rPr>
        <w:t xml:space="preserve">, que hayan sesionado </w:t>
      </w:r>
      <w:r w:rsidRPr="007E6752">
        <w:rPr>
          <w:b/>
        </w:rPr>
        <w:t>d</w:t>
      </w:r>
      <w:r w:rsidR="00FF1FE2" w:rsidRPr="007E6752">
        <w:rPr>
          <w:b/>
        </w:rPr>
        <w:t xml:space="preserve">el </w:t>
      </w:r>
      <w:r w:rsidRPr="007E6752">
        <w:rPr>
          <w:b/>
        </w:rPr>
        <w:t>veintiuno (</w:t>
      </w:r>
      <w:r w:rsidR="00FF1FE2" w:rsidRPr="007E6752">
        <w:rPr>
          <w:b/>
        </w:rPr>
        <w:t>21</w:t>
      </w:r>
      <w:r w:rsidRPr="007E6752">
        <w:rPr>
          <w:b/>
        </w:rPr>
        <w:t>)</w:t>
      </w:r>
      <w:r w:rsidR="00D329A3" w:rsidRPr="007E6752">
        <w:rPr>
          <w:b/>
        </w:rPr>
        <w:t xml:space="preserve"> de enero</w:t>
      </w:r>
      <w:r w:rsidR="00FF1FE2" w:rsidRPr="007E6752">
        <w:rPr>
          <w:b/>
        </w:rPr>
        <w:t xml:space="preserve">, </w:t>
      </w:r>
      <w:r w:rsidRPr="007E6752">
        <w:rPr>
          <w:b/>
        </w:rPr>
        <w:t>nueve (</w:t>
      </w:r>
      <w:r w:rsidR="00FF1FE2" w:rsidRPr="007E6752">
        <w:rPr>
          <w:b/>
        </w:rPr>
        <w:t>09</w:t>
      </w:r>
      <w:r w:rsidRPr="007E6752">
        <w:rPr>
          <w:b/>
        </w:rPr>
        <w:t>)</w:t>
      </w:r>
      <w:r w:rsidR="00FF1FE2" w:rsidRPr="007E6752">
        <w:rPr>
          <w:b/>
        </w:rPr>
        <w:t>,</w:t>
      </w:r>
      <w:r w:rsidRPr="007E6752">
        <w:rPr>
          <w:b/>
        </w:rPr>
        <w:t xml:space="preserve"> dieciséis</w:t>
      </w:r>
      <w:r w:rsidR="00D329A3" w:rsidRPr="007E6752">
        <w:rPr>
          <w:b/>
        </w:rPr>
        <w:t xml:space="preserve"> </w:t>
      </w:r>
      <w:r w:rsidRPr="007E6752">
        <w:rPr>
          <w:b/>
        </w:rPr>
        <w:t>(</w:t>
      </w:r>
      <w:r w:rsidR="00FF1FE2" w:rsidRPr="007E6752">
        <w:rPr>
          <w:b/>
        </w:rPr>
        <w:t>16</w:t>
      </w:r>
      <w:r w:rsidRPr="007E6752">
        <w:rPr>
          <w:b/>
        </w:rPr>
        <w:t>)</w:t>
      </w:r>
      <w:r w:rsidR="00FF1FE2" w:rsidRPr="007E6752">
        <w:rPr>
          <w:b/>
        </w:rPr>
        <w:t>,</w:t>
      </w:r>
      <w:r w:rsidRPr="007E6752">
        <w:rPr>
          <w:b/>
        </w:rPr>
        <w:t xml:space="preserve"> veintisiete (</w:t>
      </w:r>
      <w:r w:rsidR="00FF1FE2" w:rsidRPr="007E6752">
        <w:rPr>
          <w:b/>
        </w:rPr>
        <w:t>27</w:t>
      </w:r>
      <w:r w:rsidRPr="007E6752">
        <w:rPr>
          <w:b/>
        </w:rPr>
        <w:t xml:space="preserve">) y </w:t>
      </w:r>
      <w:r w:rsidR="00FF1FE2" w:rsidRPr="007E6752">
        <w:rPr>
          <w:b/>
        </w:rPr>
        <w:t xml:space="preserve"> </w:t>
      </w:r>
      <w:r w:rsidRPr="007E6752">
        <w:rPr>
          <w:b/>
        </w:rPr>
        <w:t>veintiocho (</w:t>
      </w:r>
      <w:r w:rsidR="00FF1FE2" w:rsidRPr="007E6752">
        <w:rPr>
          <w:b/>
        </w:rPr>
        <w:t>28</w:t>
      </w:r>
      <w:r w:rsidRPr="007E6752">
        <w:rPr>
          <w:b/>
        </w:rPr>
        <w:t xml:space="preserve">) </w:t>
      </w:r>
      <w:r w:rsidR="00FF1FE2" w:rsidRPr="007E6752">
        <w:rPr>
          <w:b/>
        </w:rPr>
        <w:t xml:space="preserve"> de febrero  y </w:t>
      </w:r>
      <w:r w:rsidR="00D329A3" w:rsidRPr="007E6752">
        <w:rPr>
          <w:rFonts w:ascii="Palatino Linotype" w:eastAsia="Palatino Linotype" w:hAnsi="Palatino Linotype" w:cs="Palatino Linotype"/>
          <w:b/>
          <w:lang w:val="es-MX"/>
        </w:rPr>
        <w:t>cinco (05), seis (06), siete (07) y ocho (08) de marzo</w:t>
      </w:r>
      <w:r w:rsidR="00D329A3" w:rsidRPr="007E6752">
        <w:rPr>
          <w:b/>
        </w:rPr>
        <w:t xml:space="preserve"> </w:t>
      </w:r>
      <w:r w:rsidR="00FF1FE2" w:rsidRPr="007E6752">
        <w:rPr>
          <w:b/>
        </w:rPr>
        <w:t>de 2022</w:t>
      </w:r>
      <w:r w:rsidRPr="007E6752">
        <w:rPr>
          <w:b/>
        </w:rPr>
        <w:t>.</w:t>
      </w:r>
    </w:p>
    <w:p w14:paraId="2708C873" w14:textId="77777777" w:rsidR="00D329A3" w:rsidRPr="007E6752" w:rsidRDefault="00D329A3" w:rsidP="00D329A3">
      <w:pPr>
        <w:pStyle w:val="Prrafodelista"/>
        <w:rPr>
          <w:b/>
        </w:rPr>
      </w:pPr>
    </w:p>
    <w:p w14:paraId="14D0BDA9" w14:textId="77777777" w:rsidR="00D329A3" w:rsidRPr="007E6752" w:rsidRDefault="00D329A3" w:rsidP="00D329A3">
      <w:pPr>
        <w:spacing w:line="360" w:lineRule="auto"/>
        <w:ind w:right="48"/>
        <w:contextualSpacing/>
        <w:jc w:val="both"/>
        <w:rPr>
          <w:b/>
        </w:rPr>
      </w:pPr>
    </w:p>
    <w:p w14:paraId="41F4050D" w14:textId="46629F0B" w:rsidR="002C2DF8" w:rsidRPr="007E6752" w:rsidRDefault="002C2DF8" w:rsidP="00D329A3">
      <w:pPr>
        <w:pStyle w:val="Prrafodelista"/>
        <w:numPr>
          <w:ilvl w:val="0"/>
          <w:numId w:val="42"/>
        </w:numPr>
        <w:spacing w:line="360" w:lineRule="auto"/>
        <w:ind w:right="48"/>
        <w:contextualSpacing/>
        <w:jc w:val="both"/>
        <w:rPr>
          <w:b/>
        </w:rPr>
      </w:pPr>
      <w:r w:rsidRPr="007E6752">
        <w:rPr>
          <w:b/>
        </w:rPr>
        <w:t>Consejos Municipales que se han instalado en las siguientes fechas</w:t>
      </w:r>
      <w:r w:rsidR="00D329A3" w:rsidRPr="007E6752">
        <w:rPr>
          <w:b/>
        </w:rPr>
        <w:t xml:space="preserve">: diez (10), once (11), doce (12), trece (13), catorce (14), diecisiete (17), dieciocho (18), diecinueve (19), veintidós (22), veinticuatro (24),  veinticinco (25), veintiséis (26), veintisiete (27), treinta y uno (31) enero; el uno (01), dos (02), diez (10), once (11) y catorce (14) de febrero; el uno (01), dos (02) tres (03), cuatro (04), cinco (05), seis (06), siete (07) y ocho (08) de marzo </w:t>
      </w:r>
      <w:r w:rsidR="00D329A3" w:rsidRPr="007E6752">
        <w:rPr>
          <w:b/>
        </w:rPr>
        <w:lastRenderedPageBreak/>
        <w:t>de dos mil veintidós</w:t>
      </w:r>
      <w:r w:rsidRPr="007E6752">
        <w:rPr>
          <w:b/>
        </w:rPr>
        <w:t>, en los que algún servidor público del DIF tenga participación,  así como copia de las actas generadas,  cómo se conformaron dichos comités y el rol que tienen los respectivos integrantes.</w:t>
      </w:r>
    </w:p>
    <w:bookmarkEnd w:id="83"/>
    <w:p w14:paraId="04516F1B" w14:textId="77777777" w:rsidR="00C80518" w:rsidRPr="007E6752" w:rsidRDefault="00C80518" w:rsidP="00094973">
      <w:pPr>
        <w:spacing w:line="360" w:lineRule="auto"/>
        <w:ind w:left="1440" w:right="48"/>
        <w:contextualSpacing/>
        <w:jc w:val="both"/>
        <w:rPr>
          <w:rFonts w:ascii="Palatino Linotype" w:eastAsia="Palatino Linotype" w:hAnsi="Palatino Linotype" w:cs="Palatino Linotype"/>
          <w:b/>
          <w:lang w:val="es-MX"/>
        </w:rPr>
      </w:pPr>
    </w:p>
    <w:p w14:paraId="34FAF718" w14:textId="4A8E3474" w:rsidR="003F3D0C" w:rsidRPr="007E6752" w:rsidRDefault="003F3D0C" w:rsidP="00094973">
      <w:pPr>
        <w:spacing w:line="360" w:lineRule="auto"/>
        <w:ind w:right="48"/>
        <w:contextualSpacing/>
        <w:jc w:val="both"/>
        <w:rPr>
          <w:rFonts w:ascii="Palatino Linotype" w:eastAsia="Calibri" w:hAnsi="Palatino Linotype" w:cs="Arial"/>
        </w:rPr>
      </w:pPr>
      <w:r w:rsidRPr="007E6752">
        <w:rPr>
          <w:rFonts w:ascii="Palatino Linotype" w:eastAsia="Calibri" w:hAnsi="Palatino Linotype" w:cs="Arial"/>
        </w:rPr>
        <w:t>Para efectos de lo anterior</w:t>
      </w:r>
      <w:r w:rsidR="00C90157" w:rsidRPr="007E6752">
        <w:rPr>
          <w:rFonts w:ascii="Palatino Linotype" w:eastAsia="Calibri" w:hAnsi="Palatino Linotype" w:cs="Arial"/>
        </w:rPr>
        <w:t xml:space="preserve"> </w:t>
      </w:r>
      <w:r w:rsidR="00935CC9" w:rsidRPr="007E6752">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CB1536A" w14:textId="77777777" w:rsidR="00710425" w:rsidRPr="007E6752" w:rsidRDefault="00710425" w:rsidP="00094973">
      <w:pPr>
        <w:spacing w:line="360" w:lineRule="auto"/>
        <w:ind w:right="48"/>
        <w:contextualSpacing/>
        <w:jc w:val="both"/>
        <w:rPr>
          <w:rFonts w:ascii="Palatino Linotype" w:eastAsia="Calibri" w:hAnsi="Palatino Linotype" w:cs="Arial"/>
        </w:rPr>
      </w:pPr>
    </w:p>
    <w:p w14:paraId="4735F97F" w14:textId="547A7FED" w:rsidR="00710425" w:rsidRPr="007E6752" w:rsidRDefault="00710425" w:rsidP="00710425">
      <w:pPr>
        <w:spacing w:line="360" w:lineRule="auto"/>
        <w:jc w:val="both"/>
        <w:rPr>
          <w:rFonts w:ascii="Palatino Linotype" w:eastAsia="Calibri" w:hAnsi="Palatino Linotype" w:cs="Arial"/>
          <w:lang w:val="es-MX"/>
        </w:rPr>
      </w:pPr>
      <w:r w:rsidRPr="007E6752">
        <w:rPr>
          <w:rFonts w:ascii="Palatino Linotype" w:eastAsia="Calibri" w:hAnsi="Palatino Linotype" w:cs="Arial"/>
          <w:lang w:val="es-MX"/>
        </w:rPr>
        <w:t>De ser el caso de no localizar la información que se ordena entregar, al no haberse generado en alguno de los días requeridos, el Sujeto Obligado deberá de manifestar las razones que expliquen las causas por las cuales no se cuenta con la información.</w:t>
      </w:r>
    </w:p>
    <w:p w14:paraId="06E1215F" w14:textId="77777777" w:rsidR="00935CC9" w:rsidRPr="007E6752" w:rsidRDefault="00935CC9" w:rsidP="00094973">
      <w:pPr>
        <w:spacing w:line="360" w:lineRule="auto"/>
        <w:ind w:right="48"/>
        <w:jc w:val="both"/>
        <w:rPr>
          <w:rFonts w:ascii="Palatino Linotype" w:eastAsia="Palatino Linotype" w:hAnsi="Palatino Linotype" w:cs="Palatino Linotype"/>
          <w:b/>
        </w:rPr>
      </w:pPr>
    </w:p>
    <w:p w14:paraId="05C9E726" w14:textId="5207D07F" w:rsidR="00935CC9" w:rsidRPr="007E6752" w:rsidRDefault="00FB4BEE" w:rsidP="00094973">
      <w:pPr>
        <w:tabs>
          <w:tab w:val="left" w:pos="8080"/>
        </w:tabs>
        <w:spacing w:line="360" w:lineRule="auto"/>
        <w:ind w:right="48"/>
        <w:contextualSpacing/>
        <w:jc w:val="both"/>
        <w:rPr>
          <w:rFonts w:ascii="Palatino Linotype" w:hAnsi="Palatino Linotype"/>
          <w:color w:val="222222"/>
          <w:shd w:val="clear" w:color="auto" w:fill="FFFFFF"/>
        </w:rPr>
      </w:pPr>
      <w:r w:rsidRPr="007E6752">
        <w:rPr>
          <w:rFonts w:ascii="Palatino Linotype" w:eastAsia="Palatino Linotype" w:hAnsi="Palatino Linotype" w:cs="Palatino Linotype"/>
          <w:b/>
        </w:rPr>
        <w:t xml:space="preserve">TERCERO. </w:t>
      </w:r>
      <w:r w:rsidR="00935CC9" w:rsidRPr="007E6752">
        <w:rPr>
          <w:rFonts w:ascii="Palatino Linotype" w:eastAsia="Palatino Linotype" w:hAnsi="Palatino Linotype" w:cs="Palatino Linotype"/>
          <w:b/>
        </w:rPr>
        <w:t xml:space="preserve">Notifíquese </w:t>
      </w:r>
      <w:r w:rsidR="00935CC9" w:rsidRPr="007E6752">
        <w:rPr>
          <w:rFonts w:ascii="Palatino Linotype" w:eastAsia="Palatino Linotype" w:hAnsi="Palatino Linotype" w:cs="Palatino Linotype"/>
        </w:rPr>
        <w:t xml:space="preserve">al Titular de la Unidad de Transparencia del </w:t>
      </w:r>
      <w:r w:rsidR="00935CC9" w:rsidRPr="007E6752">
        <w:rPr>
          <w:rFonts w:ascii="Palatino Linotype" w:eastAsia="Palatino Linotype" w:hAnsi="Palatino Linotype" w:cs="Palatino Linotype"/>
          <w:b/>
        </w:rPr>
        <w:t>SUJETO OBLIGADO</w:t>
      </w:r>
      <w:r w:rsidR="00935CC9" w:rsidRPr="007E675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35CC9" w:rsidRPr="007E675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B541AC" w14:textId="77777777" w:rsidR="00935CC9" w:rsidRPr="007E6752" w:rsidRDefault="00935CC9" w:rsidP="00094973">
      <w:pPr>
        <w:tabs>
          <w:tab w:val="left" w:pos="8080"/>
        </w:tabs>
        <w:spacing w:line="360" w:lineRule="auto"/>
        <w:ind w:right="48"/>
        <w:contextualSpacing/>
        <w:jc w:val="both"/>
        <w:rPr>
          <w:rFonts w:ascii="Palatino Linotype" w:hAnsi="Palatino Linotype"/>
          <w:color w:val="222222"/>
          <w:shd w:val="clear" w:color="auto" w:fill="FFFFFF"/>
        </w:rPr>
      </w:pPr>
    </w:p>
    <w:p w14:paraId="1DA5250D" w14:textId="3E76B806" w:rsidR="00935CC9" w:rsidRPr="007E6752" w:rsidRDefault="00FB4BEE" w:rsidP="00094973">
      <w:pPr>
        <w:shd w:val="clear" w:color="auto" w:fill="FFFFFF"/>
        <w:spacing w:line="360" w:lineRule="auto"/>
        <w:ind w:right="48"/>
        <w:jc w:val="both"/>
        <w:rPr>
          <w:rFonts w:ascii="Palatino Linotype" w:hAnsi="Palatino Linotype"/>
        </w:rPr>
      </w:pPr>
      <w:r w:rsidRPr="007E6752">
        <w:rPr>
          <w:rFonts w:ascii="Palatino Linotype" w:hAnsi="Palatino Linotype" w:cs="Arial"/>
          <w:b/>
        </w:rPr>
        <w:t xml:space="preserve">CUARTO. </w:t>
      </w:r>
      <w:r w:rsidR="00935CC9" w:rsidRPr="007E6752">
        <w:rPr>
          <w:rFonts w:ascii="Palatino Linotype" w:hAnsi="Palatino Linotype"/>
          <w:b/>
          <w:bCs/>
        </w:rPr>
        <w:t>Notifíquese al RECURRENTE</w:t>
      </w:r>
      <w:r w:rsidR="00935CC9" w:rsidRPr="007E6752">
        <w:rPr>
          <w:rFonts w:ascii="Palatino Linotype" w:hAnsi="Palatino Linotype"/>
        </w:rPr>
        <w:t xml:space="preserve"> la presente resolución.</w:t>
      </w:r>
    </w:p>
    <w:p w14:paraId="638B14B9" w14:textId="77777777" w:rsidR="00935CC9" w:rsidRPr="007E6752" w:rsidRDefault="00935CC9" w:rsidP="00094973">
      <w:pPr>
        <w:shd w:val="clear" w:color="auto" w:fill="FFFFFF"/>
        <w:spacing w:line="360" w:lineRule="auto"/>
        <w:ind w:right="48"/>
        <w:jc w:val="both"/>
        <w:rPr>
          <w:rFonts w:ascii="Palatino Linotype" w:hAnsi="Palatino Linotype"/>
          <w:b/>
          <w:color w:val="FF0000"/>
        </w:rPr>
      </w:pPr>
    </w:p>
    <w:bookmarkEnd w:id="82"/>
    <w:p w14:paraId="69A6F577" w14:textId="19FD91BF" w:rsidR="00935CC9" w:rsidRPr="007E6752" w:rsidRDefault="00FB4BEE" w:rsidP="00094973">
      <w:pPr>
        <w:spacing w:line="360" w:lineRule="auto"/>
        <w:ind w:right="48"/>
        <w:jc w:val="both"/>
        <w:rPr>
          <w:rFonts w:ascii="Palatino Linotype" w:eastAsia="MS Mincho" w:hAnsi="Palatino Linotype"/>
        </w:rPr>
      </w:pPr>
      <w:r w:rsidRPr="007E6752">
        <w:rPr>
          <w:rFonts w:ascii="Palatino Linotype" w:eastAsia="MS Mincho" w:hAnsi="Palatino Linotype"/>
          <w:b/>
        </w:rPr>
        <w:t xml:space="preserve">QUINTO. </w:t>
      </w:r>
      <w:r w:rsidRPr="007E6752">
        <w:rPr>
          <w:rFonts w:ascii="Palatino Linotype" w:eastAsia="MS Mincho" w:hAnsi="Palatino Linotype"/>
        </w:rPr>
        <w:t xml:space="preserve"> </w:t>
      </w:r>
      <w:r w:rsidR="00935CC9" w:rsidRPr="007E6752">
        <w:rPr>
          <w:rFonts w:ascii="Palatino Linotype" w:eastAsia="MS Mincho" w:hAnsi="Palatino Linotype"/>
        </w:rPr>
        <w:t xml:space="preserve">Se hace del conocimiento del </w:t>
      </w:r>
      <w:r w:rsidR="00935CC9" w:rsidRPr="007E6752">
        <w:rPr>
          <w:rFonts w:ascii="Palatino Linotype" w:hAnsi="Palatino Linotype"/>
          <w:b/>
        </w:rPr>
        <w:t>RECURRENTE</w:t>
      </w:r>
      <w:r w:rsidR="00935CC9" w:rsidRPr="007E6752">
        <w:rPr>
          <w:rFonts w:ascii="Palatino Linotype" w:hAnsi="Palatino Linotype"/>
        </w:rPr>
        <w:t xml:space="preserve"> </w:t>
      </w:r>
      <w:r w:rsidR="00935CC9" w:rsidRPr="007E675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935CC9" w:rsidRPr="007E6752">
        <w:rPr>
          <w:rFonts w:ascii="Palatino Linotype" w:eastAsia="MS Mincho" w:hAnsi="Palatino Linotype"/>
          <w:bCs/>
        </w:rPr>
        <w:t>vía juicio de amparo</w:t>
      </w:r>
      <w:r w:rsidR="00935CC9" w:rsidRPr="007E6752">
        <w:rPr>
          <w:rFonts w:ascii="Palatino Linotype" w:eastAsia="MS Mincho" w:hAnsi="Palatino Linotype"/>
        </w:rPr>
        <w:t> en los términos de las leyes aplicables.</w:t>
      </w:r>
    </w:p>
    <w:p w14:paraId="4523C486" w14:textId="77777777" w:rsidR="00935CC9" w:rsidRPr="007E6752" w:rsidRDefault="00935CC9" w:rsidP="00094973">
      <w:pPr>
        <w:spacing w:line="360" w:lineRule="auto"/>
        <w:ind w:right="48"/>
        <w:jc w:val="both"/>
        <w:rPr>
          <w:rFonts w:ascii="Palatino Linotype" w:hAnsi="Palatino Linotype"/>
          <w:color w:val="000000"/>
          <w:shd w:val="clear" w:color="auto" w:fill="FFFFFF"/>
          <w:lang w:val="es-MX"/>
        </w:rPr>
      </w:pPr>
    </w:p>
    <w:p w14:paraId="485C0128" w14:textId="58E27DEA" w:rsidR="00935CC9" w:rsidRPr="007E6752" w:rsidRDefault="00FB4BEE" w:rsidP="00094973">
      <w:pPr>
        <w:spacing w:line="360" w:lineRule="auto"/>
        <w:ind w:right="48"/>
        <w:jc w:val="both"/>
        <w:rPr>
          <w:rFonts w:ascii="Palatino Linotype" w:eastAsia="Calibri" w:hAnsi="Palatino Linotype" w:cs="Arial"/>
          <w:bCs/>
        </w:rPr>
      </w:pPr>
      <w:r w:rsidRPr="007E6752">
        <w:rPr>
          <w:rFonts w:ascii="Palatino Linotype" w:hAnsi="Palatino Linotype"/>
          <w:b/>
          <w:color w:val="000000"/>
          <w:shd w:val="clear" w:color="auto" w:fill="FFFFFF"/>
        </w:rPr>
        <w:t xml:space="preserve">SEXTO. </w:t>
      </w:r>
      <w:r w:rsidR="00935CC9" w:rsidRPr="007E675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A33651" w14:textId="77777777" w:rsidR="00935CC9" w:rsidRPr="007E6752" w:rsidRDefault="00935CC9" w:rsidP="00094973">
      <w:pPr>
        <w:spacing w:line="360" w:lineRule="auto"/>
        <w:jc w:val="both"/>
        <w:rPr>
          <w:rFonts w:ascii="Palatino Linotype" w:eastAsia="Calibri" w:hAnsi="Palatino Linotype" w:cs="Arial"/>
          <w:b/>
          <w:bCs/>
        </w:rPr>
      </w:pPr>
    </w:p>
    <w:p w14:paraId="40B0EB95" w14:textId="77777777" w:rsidR="00C06CA1" w:rsidRDefault="00C06CA1" w:rsidP="00C06CA1">
      <w:pPr>
        <w:spacing w:before="240" w:after="240" w:line="360" w:lineRule="auto"/>
        <w:jc w:val="both"/>
        <w:rPr>
          <w:rFonts w:ascii="Palatino Linotype" w:hAnsi="Palatino Linotype"/>
        </w:rPr>
      </w:pPr>
      <w:r w:rsidRPr="007E675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w:t>
      </w:r>
      <w:r w:rsidRPr="007E6752">
        <w:rPr>
          <w:rFonts w:ascii="Palatino Linotype" w:hAnsi="Palatino Linotype"/>
        </w:rPr>
        <w:lastRenderedPageBreak/>
        <w:t>VEINTICINCO (25) DE ENERO DE DOS MIL VEINTITRÉS, ANTE EL SECRETARIO TÉCNICO DEL PLENO ALEXIS TAPIA RAMÍREZ.</w:t>
      </w:r>
      <w:bookmarkStart w:id="84" w:name="_GoBack"/>
      <w:bookmarkEnd w:id="84"/>
      <w:r w:rsidRPr="00624AAD">
        <w:rPr>
          <w:rFonts w:ascii="Palatino Linotype" w:hAnsi="Palatino Linotype"/>
        </w:rPr>
        <w:t xml:space="preserve"> </w:t>
      </w:r>
    </w:p>
    <w:p w14:paraId="4453F8E6" w14:textId="0CDC3D99" w:rsidR="00090DE6" w:rsidRPr="00094973" w:rsidRDefault="00090DE6" w:rsidP="00094973">
      <w:pPr>
        <w:spacing w:before="240" w:after="240" w:line="360" w:lineRule="auto"/>
        <w:jc w:val="both"/>
        <w:rPr>
          <w:rFonts w:ascii="Palatino Linotype" w:hAnsi="Palatino Linotype"/>
          <w:lang w:val="es-MX"/>
        </w:rPr>
      </w:pPr>
    </w:p>
    <w:sectPr w:rsidR="00090DE6" w:rsidRPr="00094973"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061C3" w14:textId="77777777" w:rsidR="00C06CA1" w:rsidRDefault="00C06CA1" w:rsidP="00C80F8C">
      <w:r>
        <w:separator/>
      </w:r>
    </w:p>
  </w:endnote>
  <w:endnote w:type="continuationSeparator" w:id="0">
    <w:p w14:paraId="3DD3471E" w14:textId="77777777" w:rsidR="00C06CA1" w:rsidRDefault="00C06C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C06CA1" w:rsidRPr="00817AAB" w:rsidRDefault="00C06CA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E6752">
      <w:rPr>
        <w:rFonts w:ascii="Palatino Linotype" w:hAnsi="Palatino Linotype" w:cs="Arial"/>
        <w:b/>
        <w:bCs/>
        <w:noProof/>
      </w:rPr>
      <w:t>48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E6752">
      <w:rPr>
        <w:rFonts w:ascii="Palatino Linotype" w:hAnsi="Palatino Linotype" w:cs="Arial"/>
        <w:b/>
        <w:bCs/>
        <w:noProof/>
      </w:rPr>
      <w:t>125</w:t>
    </w:r>
    <w:r w:rsidRPr="00817AAB">
      <w:rPr>
        <w:rFonts w:ascii="Palatino Linotype" w:hAnsi="Palatino Linotype" w:cs="Arial"/>
        <w:b/>
        <w:bCs/>
      </w:rPr>
      <w:fldChar w:fldCharType="end"/>
    </w:r>
  </w:p>
  <w:p w14:paraId="1192A578" w14:textId="77777777" w:rsidR="00C06CA1" w:rsidRDefault="00C06CA1" w:rsidP="00935A0D">
    <w:pPr>
      <w:pStyle w:val="Piedepgina"/>
      <w:rPr>
        <w:rFonts w:ascii="Times New Roman" w:hAnsi="Times New Roman" w:cs="Times New Roman"/>
      </w:rPr>
    </w:pPr>
  </w:p>
  <w:p w14:paraId="14A770F8" w14:textId="77777777" w:rsidR="00C06CA1" w:rsidRDefault="00C06CA1" w:rsidP="006F30F8">
    <w:pPr>
      <w:pStyle w:val="Piedepgina"/>
      <w:ind w:firstLine="708"/>
    </w:pPr>
  </w:p>
  <w:p w14:paraId="613C8CCC" w14:textId="77777777" w:rsidR="00C06CA1" w:rsidRDefault="00C06C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C06CA1" w:rsidRDefault="00C06CA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E675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E6752">
      <w:rPr>
        <w:rFonts w:ascii="Arial" w:hAnsi="Arial" w:cs="Arial"/>
        <w:b/>
        <w:bCs/>
        <w:noProof/>
        <w:sz w:val="20"/>
        <w:szCs w:val="20"/>
      </w:rPr>
      <w:t>125</w:t>
    </w:r>
    <w:r>
      <w:rPr>
        <w:rFonts w:ascii="Arial" w:hAnsi="Arial" w:cs="Arial"/>
        <w:b/>
        <w:bCs/>
        <w:sz w:val="20"/>
        <w:szCs w:val="20"/>
      </w:rPr>
      <w:fldChar w:fldCharType="end"/>
    </w:r>
  </w:p>
  <w:p w14:paraId="5D98ABD5" w14:textId="77777777" w:rsidR="00C06CA1" w:rsidRDefault="00C06CA1">
    <w:pPr>
      <w:pStyle w:val="Piedepgina"/>
    </w:pPr>
  </w:p>
  <w:p w14:paraId="67A98BF8" w14:textId="77777777" w:rsidR="00C06CA1" w:rsidRDefault="00C06C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939D6" w14:textId="77777777" w:rsidR="00C06CA1" w:rsidRDefault="00C06CA1" w:rsidP="00C80F8C">
      <w:r>
        <w:separator/>
      </w:r>
    </w:p>
  </w:footnote>
  <w:footnote w:type="continuationSeparator" w:id="0">
    <w:p w14:paraId="006E4927" w14:textId="77777777" w:rsidR="00C06CA1" w:rsidRDefault="00C06CA1" w:rsidP="00C80F8C">
      <w:r>
        <w:continuationSeparator/>
      </w:r>
    </w:p>
  </w:footnote>
  <w:footnote w:id="1">
    <w:p w14:paraId="652F332C" w14:textId="77777777" w:rsidR="00C06CA1" w:rsidRPr="00F75272" w:rsidRDefault="00C06CA1"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C06CA1" w:rsidRDefault="00C06CA1"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C06CA1" w:rsidRDefault="00C06CA1"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C06CA1" w:rsidRDefault="00C06CA1"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C06CA1" w:rsidRDefault="00C06CA1"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C06CA1" w:rsidRPr="00F5102E" w:rsidRDefault="00C06CA1"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C06CA1" w:rsidRPr="00F5102E" w:rsidRDefault="00C06CA1" w:rsidP="00C548CF">
      <w:pPr>
        <w:pStyle w:val="Textonotapie"/>
        <w:jc w:val="both"/>
        <w:rPr>
          <w:rFonts w:ascii="Palatino Linotype" w:hAnsi="Palatino Linotype"/>
        </w:rPr>
      </w:pPr>
      <w:r w:rsidRPr="00F5102E">
        <w:rPr>
          <w:rFonts w:ascii="Palatino Linotype" w:hAnsi="Palatino Linotype"/>
        </w:rPr>
        <w:t>(…)</w:t>
      </w:r>
    </w:p>
    <w:p w14:paraId="42D31E86" w14:textId="77777777" w:rsidR="00C06CA1" w:rsidRPr="00F5102E" w:rsidRDefault="00C06CA1"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C06CA1" w:rsidRPr="00F5102E" w:rsidRDefault="00C06CA1"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C06CA1" w:rsidRDefault="00C06CA1"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5FFE81A" w14:textId="77777777" w:rsidR="00C06CA1" w:rsidRDefault="00C06CA1" w:rsidP="00E243C0">
      <w:pPr>
        <w:pStyle w:val="Textonotapie"/>
        <w:rPr>
          <w:rFonts w:ascii="Calibri" w:hAnsi="Calibri" w:cs="Times New Roman"/>
        </w:rPr>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06CA1" w14:paraId="6B4E3B81" w14:textId="77777777" w:rsidTr="00B4299A">
      <w:tc>
        <w:tcPr>
          <w:tcW w:w="2701" w:type="dxa"/>
          <w:vAlign w:val="center"/>
          <w:hideMark/>
        </w:tcPr>
        <w:p w14:paraId="0ABBC6C0" w14:textId="1226DAAF" w:rsidR="00C06CA1" w:rsidRPr="00B4299A" w:rsidRDefault="00C06CA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A98547A" w:rsidR="00C06CA1" w:rsidRPr="00B4299A" w:rsidRDefault="00C06CA1" w:rsidP="004D3F79">
          <w:pPr>
            <w:rPr>
              <w:rFonts w:ascii="Palatino Linotype" w:hAnsi="Palatino Linotype"/>
              <w:b/>
              <w:szCs w:val="22"/>
              <w:lang w:val="es-ES_tradnl"/>
            </w:rPr>
          </w:pPr>
          <w:r w:rsidRPr="00B933FC">
            <w:rPr>
              <w:rFonts w:ascii="Palatino Linotype" w:hAnsi="Palatino Linotype"/>
              <w:b/>
              <w:szCs w:val="22"/>
              <w:lang w:val="es-ES_tradnl"/>
            </w:rPr>
            <w:t>07428/INFOEM/IP/RR/2022 y acumulados.</w:t>
          </w:r>
        </w:p>
      </w:tc>
    </w:tr>
    <w:tr w:rsidR="00C06CA1" w14:paraId="31CB780F" w14:textId="77777777" w:rsidTr="00B4299A">
      <w:trPr>
        <w:trHeight w:val="228"/>
      </w:trPr>
      <w:tc>
        <w:tcPr>
          <w:tcW w:w="2701" w:type="dxa"/>
          <w:vAlign w:val="center"/>
          <w:hideMark/>
        </w:tcPr>
        <w:p w14:paraId="4F49CB4A" w14:textId="6966D32E" w:rsidR="00C06CA1" w:rsidRPr="00B4299A" w:rsidRDefault="00C06CA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609E2F3" w:rsidR="00C06CA1" w:rsidRPr="00B4299A" w:rsidRDefault="00C06CA1" w:rsidP="00B96D41">
          <w:pPr>
            <w:jc w:val="both"/>
            <w:rPr>
              <w:rFonts w:ascii="Palatino Linotype" w:hAnsi="Palatino Linotype"/>
              <w:b/>
              <w:szCs w:val="22"/>
              <w:lang w:val="es-ES_tradnl"/>
            </w:rPr>
          </w:pPr>
          <w:r w:rsidRPr="00403679">
            <w:rPr>
              <w:rFonts w:ascii="Palatino Linotype" w:hAnsi="Palatino Linotype"/>
              <w:b/>
              <w:szCs w:val="22"/>
              <w:lang w:val="es-ES_tradnl"/>
            </w:rPr>
            <w:t>Sistema Municipal Para el Desarrollo Integral de la Familia de Metepec</w:t>
          </w:r>
        </w:p>
      </w:tc>
    </w:tr>
    <w:tr w:rsidR="00C06CA1" w14:paraId="69050F56" w14:textId="77777777" w:rsidTr="00B4299A">
      <w:tc>
        <w:tcPr>
          <w:tcW w:w="2701" w:type="dxa"/>
          <w:vAlign w:val="center"/>
          <w:hideMark/>
        </w:tcPr>
        <w:p w14:paraId="65C9B735" w14:textId="75C78F81" w:rsidR="00C06CA1" w:rsidRPr="00B4299A" w:rsidRDefault="00C06CA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06CA1" w:rsidRPr="00B4299A" w:rsidRDefault="00C06CA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06CA1" w:rsidRDefault="00C06CA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06CA1" w:rsidRDefault="00C06CA1" w:rsidP="003F3D0C">
    <w:pPr>
      <w:pStyle w:val="Encabezado"/>
      <w:tabs>
        <w:tab w:val="clear" w:pos="4252"/>
        <w:tab w:val="clear" w:pos="8504"/>
        <w:tab w:val="left" w:pos="2326"/>
      </w:tabs>
      <w:ind w:firstLine="708"/>
    </w:pPr>
  </w:p>
  <w:p w14:paraId="0E94A502" w14:textId="77777777" w:rsidR="00C06CA1" w:rsidRDefault="00C06C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06CA1" w:rsidRDefault="00C06CA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06CA1" w14:paraId="477E149B" w14:textId="77777777" w:rsidTr="00CB57FD">
      <w:trPr>
        <w:trHeight w:val="277"/>
      </w:trPr>
      <w:tc>
        <w:tcPr>
          <w:tcW w:w="2693" w:type="dxa"/>
          <w:vAlign w:val="center"/>
          <w:hideMark/>
        </w:tcPr>
        <w:p w14:paraId="5C0586E4" w14:textId="77777777" w:rsidR="00C06CA1" w:rsidRPr="009B3353" w:rsidRDefault="00C06CA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50DCCCE" w:rsidR="00C06CA1" w:rsidRPr="009B3353" w:rsidRDefault="00C06CA1" w:rsidP="00761460">
          <w:pPr>
            <w:rPr>
              <w:rFonts w:ascii="Palatino Linotype" w:hAnsi="Palatino Linotype"/>
              <w:b/>
              <w:szCs w:val="22"/>
              <w:lang w:val="es-ES_tradnl"/>
            </w:rPr>
          </w:pPr>
          <w:r w:rsidRPr="00B933FC">
            <w:rPr>
              <w:rFonts w:ascii="Palatino Linotype" w:hAnsi="Palatino Linotype"/>
              <w:b/>
              <w:bCs/>
              <w:szCs w:val="22"/>
            </w:rPr>
            <w:t>07428/INFOEM/IP/RR/2022</w:t>
          </w:r>
          <w:r>
            <w:rPr>
              <w:rFonts w:ascii="Palatino Linotype" w:hAnsi="Palatino Linotype"/>
              <w:b/>
              <w:bCs/>
              <w:szCs w:val="22"/>
            </w:rPr>
            <w:t xml:space="preserve"> y acumulados. </w:t>
          </w:r>
        </w:p>
      </w:tc>
    </w:tr>
    <w:tr w:rsidR="00C06CA1" w14:paraId="5B5BE21C" w14:textId="77777777" w:rsidTr="00CB57FD">
      <w:tc>
        <w:tcPr>
          <w:tcW w:w="2693" w:type="dxa"/>
          <w:vAlign w:val="center"/>
          <w:hideMark/>
        </w:tcPr>
        <w:p w14:paraId="4AE96902" w14:textId="4E063913" w:rsidR="00C06CA1" w:rsidRPr="009B3353" w:rsidRDefault="00C06CA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FBB3A74" w:rsidR="00C06CA1" w:rsidRPr="009B3353" w:rsidRDefault="00C06CA1" w:rsidP="00403679">
          <w:pPr>
            <w:jc w:val="both"/>
            <w:rPr>
              <w:rFonts w:ascii="Palatino Linotype" w:hAnsi="Palatino Linotype"/>
              <w:b/>
              <w:szCs w:val="22"/>
              <w:lang w:val="es-ES_tradnl"/>
            </w:rPr>
          </w:pPr>
          <w:r>
            <w:rPr>
              <w:rFonts w:ascii="Palatino Linotype" w:hAnsi="Palatino Linotype"/>
              <w:b/>
              <w:szCs w:val="22"/>
              <w:lang w:val="es-ES_tradnl"/>
            </w:rPr>
            <w:t>RECURRENTE</w:t>
          </w:r>
        </w:p>
      </w:tc>
    </w:tr>
    <w:tr w:rsidR="00C06CA1" w14:paraId="22601A11" w14:textId="77777777" w:rsidTr="00CB57FD">
      <w:trPr>
        <w:trHeight w:val="228"/>
      </w:trPr>
      <w:tc>
        <w:tcPr>
          <w:tcW w:w="2693" w:type="dxa"/>
          <w:vAlign w:val="center"/>
          <w:hideMark/>
        </w:tcPr>
        <w:p w14:paraId="6EFE221D" w14:textId="49C5F800" w:rsidR="00C06CA1" w:rsidRPr="009B3353" w:rsidRDefault="00C06CA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12AE2FB" w:rsidR="00C06CA1" w:rsidRPr="009B3353" w:rsidRDefault="00C06CA1" w:rsidP="00403679">
          <w:pPr>
            <w:jc w:val="both"/>
            <w:rPr>
              <w:rFonts w:ascii="Palatino Linotype" w:eastAsia="Calibri" w:hAnsi="Palatino Linotype"/>
              <w:b/>
              <w:szCs w:val="22"/>
              <w:lang w:val="es-MX" w:eastAsia="en-US"/>
            </w:rPr>
          </w:pPr>
          <w:r w:rsidRPr="00403679">
            <w:rPr>
              <w:rFonts w:ascii="Palatino Linotype" w:eastAsia="Calibri" w:hAnsi="Palatino Linotype"/>
              <w:b/>
              <w:szCs w:val="22"/>
              <w:lang w:val="es-MX" w:eastAsia="en-US"/>
            </w:rPr>
            <w:t>Sistema Municipal Para el Desarrollo Integral de la Familia de Metepec</w:t>
          </w:r>
        </w:p>
      </w:tc>
    </w:tr>
    <w:tr w:rsidR="00C06CA1" w14:paraId="2D6C630E" w14:textId="77777777" w:rsidTr="00CB57FD">
      <w:tc>
        <w:tcPr>
          <w:tcW w:w="2693" w:type="dxa"/>
          <w:vAlign w:val="center"/>
          <w:hideMark/>
        </w:tcPr>
        <w:p w14:paraId="5BD4C6DB" w14:textId="7CF21504" w:rsidR="00C06CA1" w:rsidRPr="009B3353" w:rsidRDefault="00C06CA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06CA1" w:rsidRPr="009B3353" w:rsidRDefault="00C06CA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06CA1" w:rsidRDefault="00C06CA1" w:rsidP="00C47D1B">
    <w:pPr>
      <w:pStyle w:val="Encabezado"/>
    </w:pPr>
  </w:p>
  <w:p w14:paraId="6E4889FF" w14:textId="77777777" w:rsidR="00C06CA1" w:rsidRDefault="00C06C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F73A54"/>
    <w:multiLevelType w:val="hybridMultilevel"/>
    <w:tmpl w:val="7F9C19B4"/>
    <w:lvl w:ilvl="0" w:tplc="524A4ED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0203BC0"/>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CCE53A0"/>
    <w:multiLevelType w:val="hybridMultilevel"/>
    <w:tmpl w:val="7242C2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E035A0"/>
    <w:multiLevelType w:val="hybridMultilevel"/>
    <w:tmpl w:val="5610F520"/>
    <w:lvl w:ilvl="0" w:tplc="FF1A2922">
      <w:start w:val="1"/>
      <w:numFmt w:val="upperRoman"/>
      <w:lvlText w:val="%1."/>
      <w:lvlJc w:val="left"/>
      <w:pPr>
        <w:ind w:left="1080" w:hanging="720"/>
      </w:pPr>
      <w:rPr>
        <w:rFonts w:hint="default"/>
      </w:rPr>
    </w:lvl>
    <w:lvl w:ilvl="1" w:tplc="A1F84BCC">
      <w:numFmt w:val="bullet"/>
      <w:lvlText w:val="•"/>
      <w:lvlJc w:val="left"/>
      <w:pPr>
        <w:ind w:left="1785" w:hanging="705"/>
      </w:pPr>
      <w:rPr>
        <w:rFonts w:ascii="Palatino Linotype" w:eastAsia="Times New Roman" w:hAnsi="Palatino Linotype" w:cs="Arial" w:hint="default"/>
      </w:rPr>
    </w:lvl>
    <w:lvl w:ilvl="2" w:tplc="656EC302">
      <w:start w:val="65"/>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324AB0"/>
    <w:multiLevelType w:val="hybridMultilevel"/>
    <w:tmpl w:val="842280B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364FF8"/>
    <w:multiLevelType w:val="hybridMultilevel"/>
    <w:tmpl w:val="2390AB12"/>
    <w:lvl w:ilvl="0" w:tplc="91DC4002">
      <w:start w:val="1"/>
      <w:numFmt w:val="upperRoman"/>
      <w:lvlText w:val="%1."/>
      <w:lvlJc w:val="righ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433EAE"/>
    <w:multiLevelType w:val="hybridMultilevel"/>
    <w:tmpl w:val="C43258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927D1D"/>
    <w:multiLevelType w:val="hybridMultilevel"/>
    <w:tmpl w:val="842280B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D03CFC"/>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C07212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nsid w:val="41F221B4"/>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9C5040"/>
    <w:multiLevelType w:val="hybridMultilevel"/>
    <w:tmpl w:val="862A7436"/>
    <w:lvl w:ilvl="0" w:tplc="2F7AAB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EB28D9"/>
    <w:multiLevelType w:val="hybridMultilevel"/>
    <w:tmpl w:val="92928C6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2107CF"/>
    <w:multiLevelType w:val="hybridMultilevel"/>
    <w:tmpl w:val="633689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529A2BB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5">
    <w:nsid w:val="560839D1"/>
    <w:multiLevelType w:val="hybridMultilevel"/>
    <w:tmpl w:val="F6DAA5B0"/>
    <w:lvl w:ilvl="0" w:tplc="92067BEA">
      <w:start w:val="1"/>
      <w:numFmt w:val="decimal"/>
      <w:lvlText w:val="%1."/>
      <w:lvlJc w:val="left"/>
      <w:pPr>
        <w:ind w:left="360" w:hanging="360"/>
      </w:pPr>
      <w:rPr>
        <w:rFonts w:ascii="Palatino Linotype" w:hAnsi="Palatino Linotype" w:hint="default"/>
        <w:b/>
        <w:i w:val="0"/>
        <w:color w:val="000000" w:themeColor="text1"/>
        <w:sz w:val="24"/>
        <w:szCs w:val="24"/>
      </w:rPr>
    </w:lvl>
    <w:lvl w:ilvl="1" w:tplc="BB4CF576">
      <w:start w:val="1"/>
      <w:numFmt w:val="lowerLetter"/>
      <w:lvlText w:val="%2)"/>
      <w:lvlJc w:val="left"/>
      <w:pPr>
        <w:ind w:left="1815" w:hanging="73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E87D65"/>
    <w:multiLevelType w:val="hybridMultilevel"/>
    <w:tmpl w:val="3DBEFDE8"/>
    <w:lvl w:ilvl="0" w:tplc="073E57D0">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BA0058"/>
    <w:multiLevelType w:val="hybridMultilevel"/>
    <w:tmpl w:val="101AF67C"/>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357618"/>
    <w:multiLevelType w:val="hybridMultilevel"/>
    <w:tmpl w:val="05F2540E"/>
    <w:lvl w:ilvl="0" w:tplc="77F8E12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F0140D8"/>
    <w:multiLevelType w:val="hybridMultilevel"/>
    <w:tmpl w:val="E6FA8F9A"/>
    <w:lvl w:ilvl="0" w:tplc="9824444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9730A1"/>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7">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9">
    <w:nsid w:val="7E596ACD"/>
    <w:multiLevelType w:val="hybridMultilevel"/>
    <w:tmpl w:val="7F9C19B4"/>
    <w:lvl w:ilvl="0" w:tplc="524A4ED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34"/>
  </w:num>
  <w:num w:numId="3">
    <w:abstractNumId w:val="12"/>
  </w:num>
  <w:num w:numId="4">
    <w:abstractNumId w:val="7"/>
  </w:num>
  <w:num w:numId="5">
    <w:abstractNumId w:val="10"/>
  </w:num>
  <w:num w:numId="6">
    <w:abstractNumId w:val="3"/>
  </w:num>
  <w:num w:numId="7">
    <w:abstractNumId w:val="35"/>
  </w:num>
  <w:num w:numId="8">
    <w:abstractNumId w:val="33"/>
  </w:num>
  <w:num w:numId="9">
    <w:abstractNumId w:val="28"/>
  </w:num>
  <w:num w:numId="10">
    <w:abstractNumId w:val="37"/>
  </w:num>
  <w:num w:numId="11">
    <w:abstractNumId w:val="22"/>
  </w:num>
  <w:num w:numId="12">
    <w:abstractNumId w:val="4"/>
  </w:num>
  <w:num w:numId="13">
    <w:abstractNumId w:val="38"/>
  </w:num>
  <w:num w:numId="14">
    <w:abstractNumId w:val="19"/>
  </w:num>
  <w:num w:numId="15">
    <w:abstractNumId w:val="13"/>
  </w:num>
  <w:num w:numId="16">
    <w:abstractNumId w:val="40"/>
  </w:num>
  <w:num w:numId="17">
    <w:abstractNumId w:val="30"/>
  </w:num>
  <w:num w:numId="18">
    <w:abstractNumId w:val="26"/>
  </w:num>
  <w:num w:numId="19">
    <w:abstractNumId w:val="0"/>
  </w:num>
  <w:num w:numId="20">
    <w:abstractNumId w:val="18"/>
  </w:num>
  <w:num w:numId="21">
    <w:abstractNumId w:val="14"/>
  </w:num>
  <w:num w:numId="22">
    <w:abstractNumId w:val="17"/>
  </w:num>
  <w:num w:numId="23">
    <w:abstractNumId w:val="8"/>
  </w:num>
  <w:num w:numId="24">
    <w:abstractNumId w:val="20"/>
  </w:num>
  <w:num w:numId="25">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3"/>
  </w:num>
  <w:num w:numId="29">
    <w:abstractNumId w:val="29"/>
  </w:num>
  <w:num w:numId="30">
    <w:abstractNumId w:val="6"/>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24"/>
  </w:num>
  <w:num w:numId="34">
    <w:abstractNumId w:val="16"/>
  </w:num>
  <w:num w:numId="35">
    <w:abstractNumId w:val="39"/>
  </w:num>
  <w:num w:numId="36">
    <w:abstractNumId w:val="27"/>
  </w:num>
  <w:num w:numId="37">
    <w:abstractNumId w:val="11"/>
  </w:num>
  <w:num w:numId="38">
    <w:abstractNumId w:val="2"/>
  </w:num>
  <w:num w:numId="39">
    <w:abstractNumId w:val="9"/>
  </w:num>
  <w:num w:numId="40">
    <w:abstractNumId w:val="1"/>
  </w:num>
  <w:num w:numId="41">
    <w:abstractNumId w:val="31"/>
  </w:num>
  <w:num w:numId="42">
    <w:abstractNumId w:val="32"/>
  </w:num>
  <w:num w:numId="43">
    <w:abstractNumId w:val="25"/>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076E"/>
    <w:rsid w:val="000115F7"/>
    <w:rsid w:val="000126EB"/>
    <w:rsid w:val="00012A5F"/>
    <w:rsid w:val="00012D1B"/>
    <w:rsid w:val="00012DD5"/>
    <w:rsid w:val="000134A7"/>
    <w:rsid w:val="000134F0"/>
    <w:rsid w:val="0001356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6A22"/>
    <w:rsid w:val="00047F41"/>
    <w:rsid w:val="00050A4E"/>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4C33"/>
    <w:rsid w:val="00085359"/>
    <w:rsid w:val="0008542A"/>
    <w:rsid w:val="00085C91"/>
    <w:rsid w:val="00086E2B"/>
    <w:rsid w:val="00086EAA"/>
    <w:rsid w:val="00087498"/>
    <w:rsid w:val="00087514"/>
    <w:rsid w:val="00087DC9"/>
    <w:rsid w:val="00090DE6"/>
    <w:rsid w:val="00090EBA"/>
    <w:rsid w:val="00091682"/>
    <w:rsid w:val="0009456A"/>
    <w:rsid w:val="00094973"/>
    <w:rsid w:val="00094E67"/>
    <w:rsid w:val="000958E5"/>
    <w:rsid w:val="0009719D"/>
    <w:rsid w:val="00097C05"/>
    <w:rsid w:val="00097EF0"/>
    <w:rsid w:val="000A0207"/>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40B"/>
    <w:rsid w:val="000A7C0E"/>
    <w:rsid w:val="000B07E5"/>
    <w:rsid w:val="000B0BF3"/>
    <w:rsid w:val="000B1236"/>
    <w:rsid w:val="000B1437"/>
    <w:rsid w:val="000B1693"/>
    <w:rsid w:val="000B275F"/>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2756"/>
    <w:rsid w:val="00135D98"/>
    <w:rsid w:val="00136083"/>
    <w:rsid w:val="001362C2"/>
    <w:rsid w:val="00137C1F"/>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3D72"/>
    <w:rsid w:val="00184BC3"/>
    <w:rsid w:val="00184FBA"/>
    <w:rsid w:val="0018512D"/>
    <w:rsid w:val="001852E0"/>
    <w:rsid w:val="001856A3"/>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771"/>
    <w:rsid w:val="001A4E38"/>
    <w:rsid w:val="001A4F68"/>
    <w:rsid w:val="001A64A3"/>
    <w:rsid w:val="001A78F5"/>
    <w:rsid w:val="001A7913"/>
    <w:rsid w:val="001B0C32"/>
    <w:rsid w:val="001B234C"/>
    <w:rsid w:val="001B2379"/>
    <w:rsid w:val="001B3256"/>
    <w:rsid w:val="001B3C02"/>
    <w:rsid w:val="001B4245"/>
    <w:rsid w:val="001B5099"/>
    <w:rsid w:val="001B6BDC"/>
    <w:rsid w:val="001B6E23"/>
    <w:rsid w:val="001B7529"/>
    <w:rsid w:val="001C085B"/>
    <w:rsid w:val="001C0C3F"/>
    <w:rsid w:val="001C19C4"/>
    <w:rsid w:val="001C1B27"/>
    <w:rsid w:val="001C1CAE"/>
    <w:rsid w:val="001C1DC2"/>
    <w:rsid w:val="001C2C24"/>
    <w:rsid w:val="001C304B"/>
    <w:rsid w:val="001C51A0"/>
    <w:rsid w:val="001C54E5"/>
    <w:rsid w:val="001C592C"/>
    <w:rsid w:val="001C59F6"/>
    <w:rsid w:val="001C5CD3"/>
    <w:rsid w:val="001D008F"/>
    <w:rsid w:val="001D0631"/>
    <w:rsid w:val="001D064E"/>
    <w:rsid w:val="001D08B6"/>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2E0E"/>
    <w:rsid w:val="001F41FB"/>
    <w:rsid w:val="001F465A"/>
    <w:rsid w:val="001F4E10"/>
    <w:rsid w:val="001F501F"/>
    <w:rsid w:val="001F60AC"/>
    <w:rsid w:val="001F6D50"/>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2814"/>
    <w:rsid w:val="00233285"/>
    <w:rsid w:val="00233748"/>
    <w:rsid w:val="0023380E"/>
    <w:rsid w:val="002339A2"/>
    <w:rsid w:val="00233D1C"/>
    <w:rsid w:val="00233F88"/>
    <w:rsid w:val="002347E0"/>
    <w:rsid w:val="00234DEF"/>
    <w:rsid w:val="00235FB4"/>
    <w:rsid w:val="00236540"/>
    <w:rsid w:val="00236E44"/>
    <w:rsid w:val="00237482"/>
    <w:rsid w:val="00240587"/>
    <w:rsid w:val="002423FE"/>
    <w:rsid w:val="00242C4A"/>
    <w:rsid w:val="0024380A"/>
    <w:rsid w:val="00243D9E"/>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49D"/>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B09D4"/>
    <w:rsid w:val="002B0A1D"/>
    <w:rsid w:val="002B0EF8"/>
    <w:rsid w:val="002B1708"/>
    <w:rsid w:val="002B1960"/>
    <w:rsid w:val="002B2467"/>
    <w:rsid w:val="002B27E7"/>
    <w:rsid w:val="002B2B24"/>
    <w:rsid w:val="002B393B"/>
    <w:rsid w:val="002B3A2C"/>
    <w:rsid w:val="002B3E09"/>
    <w:rsid w:val="002B450E"/>
    <w:rsid w:val="002B45EF"/>
    <w:rsid w:val="002B45F2"/>
    <w:rsid w:val="002B4950"/>
    <w:rsid w:val="002B62AF"/>
    <w:rsid w:val="002B7622"/>
    <w:rsid w:val="002B7BCC"/>
    <w:rsid w:val="002B7C06"/>
    <w:rsid w:val="002C053B"/>
    <w:rsid w:val="002C0C63"/>
    <w:rsid w:val="002C0F55"/>
    <w:rsid w:val="002C0F5C"/>
    <w:rsid w:val="002C1824"/>
    <w:rsid w:val="002C2743"/>
    <w:rsid w:val="002C2DF8"/>
    <w:rsid w:val="002C4011"/>
    <w:rsid w:val="002C4537"/>
    <w:rsid w:val="002C4BC2"/>
    <w:rsid w:val="002C4CA2"/>
    <w:rsid w:val="002C4EBB"/>
    <w:rsid w:val="002C4F45"/>
    <w:rsid w:val="002C6154"/>
    <w:rsid w:val="002C6432"/>
    <w:rsid w:val="002C6E4D"/>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5B0"/>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3F3"/>
    <w:rsid w:val="00361B13"/>
    <w:rsid w:val="0036269D"/>
    <w:rsid w:val="00362EBA"/>
    <w:rsid w:val="00363278"/>
    <w:rsid w:val="003633DD"/>
    <w:rsid w:val="00363ED0"/>
    <w:rsid w:val="003655C3"/>
    <w:rsid w:val="003669E8"/>
    <w:rsid w:val="00366C6B"/>
    <w:rsid w:val="00367026"/>
    <w:rsid w:val="003676B6"/>
    <w:rsid w:val="00367BBB"/>
    <w:rsid w:val="00367CE5"/>
    <w:rsid w:val="00371DE4"/>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E6D"/>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3D0C"/>
    <w:rsid w:val="003F52C2"/>
    <w:rsid w:val="003F58C3"/>
    <w:rsid w:val="003F5CBA"/>
    <w:rsid w:val="003F61FF"/>
    <w:rsid w:val="003F6A1E"/>
    <w:rsid w:val="003F72DB"/>
    <w:rsid w:val="003F733C"/>
    <w:rsid w:val="003F7346"/>
    <w:rsid w:val="00401F5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0F11"/>
    <w:rsid w:val="00441BF3"/>
    <w:rsid w:val="004436A9"/>
    <w:rsid w:val="004436ED"/>
    <w:rsid w:val="00443FE0"/>
    <w:rsid w:val="004440AC"/>
    <w:rsid w:val="004443A2"/>
    <w:rsid w:val="00444919"/>
    <w:rsid w:val="00445454"/>
    <w:rsid w:val="0044547C"/>
    <w:rsid w:val="00446BB3"/>
    <w:rsid w:val="00446C36"/>
    <w:rsid w:val="00446CD4"/>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A24"/>
    <w:rsid w:val="0047775E"/>
    <w:rsid w:val="00481ABD"/>
    <w:rsid w:val="00482683"/>
    <w:rsid w:val="00482731"/>
    <w:rsid w:val="0048286C"/>
    <w:rsid w:val="00483A0F"/>
    <w:rsid w:val="00484625"/>
    <w:rsid w:val="0048589D"/>
    <w:rsid w:val="00487218"/>
    <w:rsid w:val="004879E2"/>
    <w:rsid w:val="00487D2E"/>
    <w:rsid w:val="00487F15"/>
    <w:rsid w:val="0049105B"/>
    <w:rsid w:val="004912A0"/>
    <w:rsid w:val="0049206E"/>
    <w:rsid w:val="004928DE"/>
    <w:rsid w:val="00493E2F"/>
    <w:rsid w:val="00494CB5"/>
    <w:rsid w:val="004954D8"/>
    <w:rsid w:val="0049576C"/>
    <w:rsid w:val="00495836"/>
    <w:rsid w:val="004967E8"/>
    <w:rsid w:val="00496AAF"/>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166"/>
    <w:rsid w:val="005164B6"/>
    <w:rsid w:val="00516E6A"/>
    <w:rsid w:val="005171DE"/>
    <w:rsid w:val="005206C8"/>
    <w:rsid w:val="005218EA"/>
    <w:rsid w:val="00521EE1"/>
    <w:rsid w:val="00523390"/>
    <w:rsid w:val="00523435"/>
    <w:rsid w:val="0052414D"/>
    <w:rsid w:val="005248DE"/>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6A1"/>
    <w:rsid w:val="005777E0"/>
    <w:rsid w:val="00581562"/>
    <w:rsid w:val="0058269D"/>
    <w:rsid w:val="00583795"/>
    <w:rsid w:val="0058439D"/>
    <w:rsid w:val="00585149"/>
    <w:rsid w:val="00585C24"/>
    <w:rsid w:val="00585F8F"/>
    <w:rsid w:val="00586762"/>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256"/>
    <w:rsid w:val="005D434A"/>
    <w:rsid w:val="005D45A0"/>
    <w:rsid w:val="005D5A52"/>
    <w:rsid w:val="005D6415"/>
    <w:rsid w:val="005D6831"/>
    <w:rsid w:val="005D7248"/>
    <w:rsid w:val="005D7B7C"/>
    <w:rsid w:val="005D7F5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2FD"/>
    <w:rsid w:val="00630FC7"/>
    <w:rsid w:val="00631490"/>
    <w:rsid w:val="00631C13"/>
    <w:rsid w:val="00631E44"/>
    <w:rsid w:val="00632401"/>
    <w:rsid w:val="006325BF"/>
    <w:rsid w:val="006329E6"/>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A1D"/>
    <w:rsid w:val="00641BB7"/>
    <w:rsid w:val="00643115"/>
    <w:rsid w:val="00643D6C"/>
    <w:rsid w:val="006443ED"/>
    <w:rsid w:val="006445D2"/>
    <w:rsid w:val="00645887"/>
    <w:rsid w:val="0064661F"/>
    <w:rsid w:val="00646B30"/>
    <w:rsid w:val="00647094"/>
    <w:rsid w:val="006505D9"/>
    <w:rsid w:val="00650880"/>
    <w:rsid w:val="00650D78"/>
    <w:rsid w:val="00653030"/>
    <w:rsid w:val="0065578F"/>
    <w:rsid w:val="00655A5C"/>
    <w:rsid w:val="00655B83"/>
    <w:rsid w:val="00655F33"/>
    <w:rsid w:val="0065665C"/>
    <w:rsid w:val="00656AB0"/>
    <w:rsid w:val="00656C59"/>
    <w:rsid w:val="006576BD"/>
    <w:rsid w:val="006578C2"/>
    <w:rsid w:val="00661AC2"/>
    <w:rsid w:val="00661B36"/>
    <w:rsid w:val="00663207"/>
    <w:rsid w:val="00663F26"/>
    <w:rsid w:val="00666655"/>
    <w:rsid w:val="00666C54"/>
    <w:rsid w:val="00667C8B"/>
    <w:rsid w:val="00667D3E"/>
    <w:rsid w:val="006701B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042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6CD"/>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775D"/>
    <w:rsid w:val="00787DB5"/>
    <w:rsid w:val="0079039F"/>
    <w:rsid w:val="007914BA"/>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617"/>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5CA"/>
    <w:rsid w:val="007E16B7"/>
    <w:rsid w:val="007E24F8"/>
    <w:rsid w:val="007E2D8C"/>
    <w:rsid w:val="007E3963"/>
    <w:rsid w:val="007E5467"/>
    <w:rsid w:val="007E5CB2"/>
    <w:rsid w:val="007E64E0"/>
    <w:rsid w:val="007E6704"/>
    <w:rsid w:val="007E6752"/>
    <w:rsid w:val="007E6A21"/>
    <w:rsid w:val="007E75D0"/>
    <w:rsid w:val="007F0999"/>
    <w:rsid w:val="007F18A3"/>
    <w:rsid w:val="007F18DF"/>
    <w:rsid w:val="007F295F"/>
    <w:rsid w:val="007F2DB5"/>
    <w:rsid w:val="007F36DE"/>
    <w:rsid w:val="007F4FC6"/>
    <w:rsid w:val="007F528B"/>
    <w:rsid w:val="007F53E3"/>
    <w:rsid w:val="007F541D"/>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5D00"/>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E34"/>
    <w:rsid w:val="008223A5"/>
    <w:rsid w:val="008225FA"/>
    <w:rsid w:val="008228A2"/>
    <w:rsid w:val="008235DE"/>
    <w:rsid w:val="0082410B"/>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5724"/>
    <w:rsid w:val="008665F8"/>
    <w:rsid w:val="00866BA6"/>
    <w:rsid w:val="00867111"/>
    <w:rsid w:val="008674B9"/>
    <w:rsid w:val="00867C00"/>
    <w:rsid w:val="00867C9A"/>
    <w:rsid w:val="008701A1"/>
    <w:rsid w:val="008712EF"/>
    <w:rsid w:val="008712F9"/>
    <w:rsid w:val="008716F6"/>
    <w:rsid w:val="0087173E"/>
    <w:rsid w:val="008718F3"/>
    <w:rsid w:val="0087246B"/>
    <w:rsid w:val="00872487"/>
    <w:rsid w:val="00872D3B"/>
    <w:rsid w:val="00872FB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2F96"/>
    <w:rsid w:val="00893CC5"/>
    <w:rsid w:val="00893DB2"/>
    <w:rsid w:val="0089436A"/>
    <w:rsid w:val="00894491"/>
    <w:rsid w:val="0089482C"/>
    <w:rsid w:val="00895379"/>
    <w:rsid w:val="008956BD"/>
    <w:rsid w:val="00895C62"/>
    <w:rsid w:val="008A09BA"/>
    <w:rsid w:val="008A0C05"/>
    <w:rsid w:val="008A0CFD"/>
    <w:rsid w:val="008A1F9B"/>
    <w:rsid w:val="008A2018"/>
    <w:rsid w:val="008A37D4"/>
    <w:rsid w:val="008A42B0"/>
    <w:rsid w:val="008A4982"/>
    <w:rsid w:val="008A6085"/>
    <w:rsid w:val="008A663F"/>
    <w:rsid w:val="008A734C"/>
    <w:rsid w:val="008A7AD4"/>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122"/>
    <w:rsid w:val="008B7691"/>
    <w:rsid w:val="008C04B3"/>
    <w:rsid w:val="008C0694"/>
    <w:rsid w:val="008C06D5"/>
    <w:rsid w:val="008C07F2"/>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A69"/>
    <w:rsid w:val="00947F35"/>
    <w:rsid w:val="009500DD"/>
    <w:rsid w:val="00951598"/>
    <w:rsid w:val="00952919"/>
    <w:rsid w:val="009542AC"/>
    <w:rsid w:val="00954A59"/>
    <w:rsid w:val="00955ADE"/>
    <w:rsid w:val="00957181"/>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2AB"/>
    <w:rsid w:val="0099168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6DFC"/>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3CC1"/>
    <w:rsid w:val="00A344AD"/>
    <w:rsid w:val="00A35622"/>
    <w:rsid w:val="00A36ED5"/>
    <w:rsid w:val="00A376FD"/>
    <w:rsid w:val="00A41054"/>
    <w:rsid w:val="00A415DB"/>
    <w:rsid w:val="00A4197A"/>
    <w:rsid w:val="00A41E44"/>
    <w:rsid w:val="00A420DD"/>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6ECA"/>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87832"/>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68A"/>
    <w:rsid w:val="00AE1D9E"/>
    <w:rsid w:val="00AE27DE"/>
    <w:rsid w:val="00AE34E5"/>
    <w:rsid w:val="00AE4286"/>
    <w:rsid w:val="00AE42DF"/>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6587"/>
    <w:rsid w:val="00B270F3"/>
    <w:rsid w:val="00B30948"/>
    <w:rsid w:val="00B316E2"/>
    <w:rsid w:val="00B322FC"/>
    <w:rsid w:val="00B33A9A"/>
    <w:rsid w:val="00B33C2F"/>
    <w:rsid w:val="00B34D6D"/>
    <w:rsid w:val="00B35432"/>
    <w:rsid w:val="00B373AD"/>
    <w:rsid w:val="00B3790A"/>
    <w:rsid w:val="00B41343"/>
    <w:rsid w:val="00B4134E"/>
    <w:rsid w:val="00B4137E"/>
    <w:rsid w:val="00B41BE7"/>
    <w:rsid w:val="00B42775"/>
    <w:rsid w:val="00B4299A"/>
    <w:rsid w:val="00B42B2D"/>
    <w:rsid w:val="00B43BFC"/>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5CA"/>
    <w:rsid w:val="00B677F8"/>
    <w:rsid w:val="00B67E89"/>
    <w:rsid w:val="00B7060C"/>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33FC"/>
    <w:rsid w:val="00B95A00"/>
    <w:rsid w:val="00B95CDD"/>
    <w:rsid w:val="00B96729"/>
    <w:rsid w:val="00B96AB1"/>
    <w:rsid w:val="00B96D41"/>
    <w:rsid w:val="00BA00A9"/>
    <w:rsid w:val="00BA0426"/>
    <w:rsid w:val="00BA1854"/>
    <w:rsid w:val="00BA1B7A"/>
    <w:rsid w:val="00BA23BA"/>
    <w:rsid w:val="00BA2EE9"/>
    <w:rsid w:val="00BA363C"/>
    <w:rsid w:val="00BA3674"/>
    <w:rsid w:val="00BA36A5"/>
    <w:rsid w:val="00BA3CDE"/>
    <w:rsid w:val="00BA4B2C"/>
    <w:rsid w:val="00BA56BB"/>
    <w:rsid w:val="00BA590A"/>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C775E"/>
    <w:rsid w:val="00BD000E"/>
    <w:rsid w:val="00BD0947"/>
    <w:rsid w:val="00BD1191"/>
    <w:rsid w:val="00BD1625"/>
    <w:rsid w:val="00BD1943"/>
    <w:rsid w:val="00BD1BDB"/>
    <w:rsid w:val="00BD24F0"/>
    <w:rsid w:val="00BD2E7D"/>
    <w:rsid w:val="00BD3667"/>
    <w:rsid w:val="00BD3AD2"/>
    <w:rsid w:val="00BD428D"/>
    <w:rsid w:val="00BD4782"/>
    <w:rsid w:val="00BD4B1F"/>
    <w:rsid w:val="00BD5EA7"/>
    <w:rsid w:val="00BD6857"/>
    <w:rsid w:val="00BD6BED"/>
    <w:rsid w:val="00BD71EB"/>
    <w:rsid w:val="00BD7483"/>
    <w:rsid w:val="00BD7E57"/>
    <w:rsid w:val="00BE097D"/>
    <w:rsid w:val="00BE0E74"/>
    <w:rsid w:val="00BE1485"/>
    <w:rsid w:val="00BE1DBF"/>
    <w:rsid w:val="00BE226E"/>
    <w:rsid w:val="00BE28D9"/>
    <w:rsid w:val="00BE3B2F"/>
    <w:rsid w:val="00BE421A"/>
    <w:rsid w:val="00BE66D6"/>
    <w:rsid w:val="00BE67A1"/>
    <w:rsid w:val="00BE732D"/>
    <w:rsid w:val="00BF0540"/>
    <w:rsid w:val="00BF0748"/>
    <w:rsid w:val="00BF0B64"/>
    <w:rsid w:val="00BF212E"/>
    <w:rsid w:val="00BF235E"/>
    <w:rsid w:val="00BF330A"/>
    <w:rsid w:val="00BF33D5"/>
    <w:rsid w:val="00BF4083"/>
    <w:rsid w:val="00BF42CF"/>
    <w:rsid w:val="00BF469C"/>
    <w:rsid w:val="00BF558C"/>
    <w:rsid w:val="00BF685A"/>
    <w:rsid w:val="00BF687C"/>
    <w:rsid w:val="00BF6B39"/>
    <w:rsid w:val="00BF70BE"/>
    <w:rsid w:val="00C0076A"/>
    <w:rsid w:val="00C0130F"/>
    <w:rsid w:val="00C0296E"/>
    <w:rsid w:val="00C054E2"/>
    <w:rsid w:val="00C0590E"/>
    <w:rsid w:val="00C05950"/>
    <w:rsid w:val="00C06929"/>
    <w:rsid w:val="00C06CA1"/>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635"/>
    <w:rsid w:val="00C22842"/>
    <w:rsid w:val="00C22DAC"/>
    <w:rsid w:val="00C23048"/>
    <w:rsid w:val="00C23621"/>
    <w:rsid w:val="00C23792"/>
    <w:rsid w:val="00C23C87"/>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0318"/>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518"/>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666E"/>
    <w:rsid w:val="00CA66DF"/>
    <w:rsid w:val="00CA6802"/>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4173"/>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9A3"/>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072"/>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0C0"/>
    <w:rsid w:val="00D75214"/>
    <w:rsid w:val="00D756D5"/>
    <w:rsid w:val="00D75922"/>
    <w:rsid w:val="00D77B71"/>
    <w:rsid w:val="00D804E1"/>
    <w:rsid w:val="00D836BD"/>
    <w:rsid w:val="00D83994"/>
    <w:rsid w:val="00D83CE5"/>
    <w:rsid w:val="00D8465C"/>
    <w:rsid w:val="00D85008"/>
    <w:rsid w:val="00D85D8E"/>
    <w:rsid w:val="00D85E40"/>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1FB7"/>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4AC3"/>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16DC"/>
    <w:rsid w:val="00E12EF6"/>
    <w:rsid w:val="00E1303E"/>
    <w:rsid w:val="00E136DD"/>
    <w:rsid w:val="00E13E29"/>
    <w:rsid w:val="00E143B4"/>
    <w:rsid w:val="00E15168"/>
    <w:rsid w:val="00E16244"/>
    <w:rsid w:val="00E162C7"/>
    <w:rsid w:val="00E16369"/>
    <w:rsid w:val="00E16AC1"/>
    <w:rsid w:val="00E17BE3"/>
    <w:rsid w:val="00E2007F"/>
    <w:rsid w:val="00E20329"/>
    <w:rsid w:val="00E207FE"/>
    <w:rsid w:val="00E209C5"/>
    <w:rsid w:val="00E20B6F"/>
    <w:rsid w:val="00E21052"/>
    <w:rsid w:val="00E21313"/>
    <w:rsid w:val="00E2306B"/>
    <w:rsid w:val="00E243C0"/>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40ED"/>
    <w:rsid w:val="00E64143"/>
    <w:rsid w:val="00E64976"/>
    <w:rsid w:val="00E6514E"/>
    <w:rsid w:val="00E65A1F"/>
    <w:rsid w:val="00E65C80"/>
    <w:rsid w:val="00E66AC9"/>
    <w:rsid w:val="00E66CA0"/>
    <w:rsid w:val="00E66EE4"/>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EB3"/>
    <w:rsid w:val="00E82030"/>
    <w:rsid w:val="00E82A53"/>
    <w:rsid w:val="00E82C43"/>
    <w:rsid w:val="00E8397B"/>
    <w:rsid w:val="00E83AF0"/>
    <w:rsid w:val="00E85072"/>
    <w:rsid w:val="00E85228"/>
    <w:rsid w:val="00E856D8"/>
    <w:rsid w:val="00E85BA8"/>
    <w:rsid w:val="00E86E4F"/>
    <w:rsid w:val="00E86EA4"/>
    <w:rsid w:val="00E8720F"/>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24E"/>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37B2"/>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113"/>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CC5"/>
    <w:rsid w:val="00F13EA4"/>
    <w:rsid w:val="00F16720"/>
    <w:rsid w:val="00F167DA"/>
    <w:rsid w:val="00F172EE"/>
    <w:rsid w:val="00F17351"/>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58"/>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715B"/>
    <w:rsid w:val="00F47385"/>
    <w:rsid w:val="00F47416"/>
    <w:rsid w:val="00F47E59"/>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36EC"/>
    <w:rsid w:val="00F743AF"/>
    <w:rsid w:val="00F75810"/>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3A38"/>
    <w:rsid w:val="00FB48D6"/>
    <w:rsid w:val="00FB4BEE"/>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044"/>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1FE2"/>
    <w:rsid w:val="00FF4376"/>
    <w:rsid w:val="00FF4581"/>
    <w:rsid w:val="00FF49E6"/>
    <w:rsid w:val="00FF552B"/>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5:docId w15:val="{B9945518-327C-460C-A5C4-F7C0D5BF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51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87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419511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6627055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5485530">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2AE4F-E8D4-4B34-A65A-E467821C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125</Pages>
  <Words>24680</Words>
  <Characters>135745</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2023-01-19T19:47:00Z</cp:lastPrinted>
  <dcterms:created xsi:type="dcterms:W3CDTF">2023-01-19T07:24:00Z</dcterms:created>
  <dcterms:modified xsi:type="dcterms:W3CDTF">2023-02-10T19:58:00Z</dcterms:modified>
</cp:coreProperties>
</file>