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AE937" w14:textId="77777777" w:rsidR="00B74C4C" w:rsidRPr="00FC1FC4" w:rsidRDefault="00E850C3">
      <w:pPr>
        <w:spacing w:before="120"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septiembre de dos mil veintitrés.</w:t>
      </w:r>
    </w:p>
    <w:p w14:paraId="2631CA62" w14:textId="77777777" w:rsidR="00B74C4C" w:rsidRPr="00FC1FC4" w:rsidRDefault="00B74C4C">
      <w:pPr>
        <w:spacing w:after="0" w:line="360" w:lineRule="auto"/>
        <w:rPr>
          <w:rFonts w:ascii="Palatino Linotype" w:eastAsia="Palatino Linotype" w:hAnsi="Palatino Linotype" w:cs="Palatino Linotype"/>
          <w:sz w:val="24"/>
          <w:szCs w:val="24"/>
        </w:rPr>
      </w:pPr>
    </w:p>
    <w:p w14:paraId="5F2DDE8D" w14:textId="29980068"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Visto </w:t>
      </w:r>
      <w:r w:rsidRPr="00FC1FC4">
        <w:rPr>
          <w:rFonts w:ascii="Palatino Linotype" w:eastAsia="Palatino Linotype" w:hAnsi="Palatino Linotype" w:cs="Palatino Linotype"/>
          <w:sz w:val="24"/>
          <w:szCs w:val="24"/>
        </w:rPr>
        <w:t xml:space="preserve">el expediente relativo al recurso de revisión </w:t>
      </w:r>
      <w:r w:rsidRPr="00FC1FC4">
        <w:rPr>
          <w:rFonts w:ascii="Palatino Linotype" w:eastAsia="Palatino Linotype" w:hAnsi="Palatino Linotype" w:cs="Palatino Linotype"/>
          <w:b/>
          <w:sz w:val="24"/>
          <w:szCs w:val="24"/>
        </w:rPr>
        <w:t>01724/INFOEM/IP/RR/2023</w:t>
      </w:r>
      <w:r w:rsidRPr="00FC1FC4">
        <w:rPr>
          <w:rFonts w:ascii="Palatino Linotype" w:eastAsia="Palatino Linotype" w:hAnsi="Palatino Linotype" w:cs="Palatino Linotype"/>
          <w:sz w:val="24"/>
          <w:szCs w:val="24"/>
        </w:rPr>
        <w:t>, interpuesto por</w:t>
      </w:r>
      <w:r w:rsidR="00043BB6">
        <w:rPr>
          <w:rFonts w:ascii="Palatino Linotype" w:eastAsia="Palatino Linotype" w:hAnsi="Palatino Linotype" w:cs="Palatino Linotype"/>
          <w:b/>
          <w:sz w:val="24"/>
          <w:szCs w:val="24"/>
        </w:rPr>
        <w:t xml:space="preserve"> XXXX XXXXXXX XXXXXX XXXXXXX</w:t>
      </w:r>
      <w:bookmarkStart w:id="0" w:name="_GoBack"/>
      <w:bookmarkEnd w:id="0"/>
      <w:r w:rsidRPr="00FC1FC4">
        <w:rPr>
          <w:rFonts w:ascii="Palatino Linotype" w:eastAsia="Palatino Linotype" w:hAnsi="Palatino Linotype" w:cs="Palatino Linotype"/>
          <w:sz w:val="24"/>
          <w:szCs w:val="24"/>
        </w:rPr>
        <w:t xml:space="preserve">, en lo sucesivo se le denominara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en contra de la respuesta a la solicitud de información con número de folio </w:t>
      </w:r>
      <w:r w:rsidRPr="00FC1FC4">
        <w:rPr>
          <w:rFonts w:ascii="Palatino Linotype" w:eastAsia="Palatino Linotype" w:hAnsi="Palatino Linotype" w:cs="Palatino Linotype"/>
          <w:b/>
          <w:sz w:val="24"/>
          <w:szCs w:val="24"/>
        </w:rPr>
        <w:t>00013/DIFHUIXQUI/IP/2023</w:t>
      </w:r>
      <w:r w:rsidRPr="00FC1FC4">
        <w:rPr>
          <w:rFonts w:ascii="Palatino Linotype" w:eastAsia="Palatino Linotype" w:hAnsi="Palatino Linotype" w:cs="Palatino Linotype"/>
          <w:sz w:val="24"/>
          <w:szCs w:val="24"/>
        </w:rPr>
        <w:t>, por parte del</w:t>
      </w:r>
      <w:r w:rsidRPr="00FC1FC4">
        <w:rPr>
          <w:rFonts w:ascii="Palatino Linotype" w:eastAsia="Palatino Linotype" w:hAnsi="Palatino Linotype" w:cs="Palatino Linotype"/>
          <w:b/>
          <w:sz w:val="24"/>
          <w:szCs w:val="24"/>
        </w:rPr>
        <w:t xml:space="preserve"> Sistema Municipal Para el Desarrollo Integral de la Familia de Huixquilucan</w:t>
      </w:r>
      <w:r w:rsidRPr="00FC1FC4">
        <w:rPr>
          <w:rFonts w:ascii="Palatino Linotype" w:eastAsia="Palatino Linotype" w:hAnsi="Palatino Linotype" w:cs="Palatino Linotype"/>
          <w:sz w:val="24"/>
          <w:szCs w:val="24"/>
        </w:rPr>
        <w:t>, en lo sucesivo</w:t>
      </w:r>
      <w:r w:rsidRPr="00FC1FC4">
        <w:rPr>
          <w:rFonts w:ascii="Palatino Linotype" w:eastAsia="Palatino Linotype" w:hAnsi="Palatino Linotype" w:cs="Palatino Linotype"/>
          <w:b/>
          <w:sz w:val="24"/>
          <w:szCs w:val="24"/>
        </w:rPr>
        <w:t xml:space="preserve"> EL SUJETO OBLIGADO; </w:t>
      </w:r>
      <w:r w:rsidRPr="00FC1FC4">
        <w:rPr>
          <w:rFonts w:ascii="Palatino Linotype" w:eastAsia="Palatino Linotype" w:hAnsi="Palatino Linotype" w:cs="Palatino Linotype"/>
          <w:sz w:val="24"/>
          <w:szCs w:val="24"/>
        </w:rPr>
        <w:t xml:space="preserve">se procede a dictar la presente resolución, con base en lo siguiente. </w:t>
      </w:r>
    </w:p>
    <w:p w14:paraId="7DBFB5F7"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EB4B067" w14:textId="77777777" w:rsidR="00B74C4C" w:rsidRPr="00FC1FC4" w:rsidRDefault="00E850C3">
      <w:pPr>
        <w:spacing w:after="0" w:line="360" w:lineRule="auto"/>
        <w:ind w:right="49"/>
        <w:jc w:val="center"/>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A N T E C E D E N T E S</w:t>
      </w:r>
    </w:p>
    <w:p w14:paraId="34E03A02"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91E295C"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1.</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 xml:space="preserve">SOLICITUD DE INFORMACIÓN. </w:t>
      </w:r>
      <w:r w:rsidRPr="00FC1FC4">
        <w:rPr>
          <w:rFonts w:ascii="Palatino Linotype" w:eastAsia="Palatino Linotype" w:hAnsi="Palatino Linotype" w:cs="Palatino Linotype"/>
          <w:sz w:val="24"/>
          <w:szCs w:val="24"/>
        </w:rPr>
        <w:t xml:space="preserve">Con fecha tres de marzo de dos mil veintitrés,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presentó a través del Sistema de Acceso a la Información Mexiquense (</w:t>
      </w:r>
      <w:r w:rsidRPr="00FC1FC4">
        <w:rPr>
          <w:rFonts w:ascii="Palatino Linotype" w:eastAsia="Palatino Linotype" w:hAnsi="Palatino Linotype" w:cs="Palatino Linotype"/>
          <w:b/>
          <w:sz w:val="24"/>
          <w:szCs w:val="24"/>
        </w:rPr>
        <w:t>SAIMEX)</w:t>
      </w:r>
      <w:r w:rsidRPr="00FC1FC4">
        <w:rPr>
          <w:rFonts w:ascii="Palatino Linotype" w:eastAsia="Palatino Linotype" w:hAnsi="Palatino Linotype" w:cs="Palatino Linotype"/>
          <w:sz w:val="24"/>
          <w:szCs w:val="24"/>
        </w:rPr>
        <w:t xml:space="preserve"> ante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solicitud de acceso a la información pública, registrada bajo el número de expediente</w:t>
      </w:r>
      <w:r w:rsidRPr="00FC1FC4">
        <w:rPr>
          <w:rFonts w:ascii="Verdana" w:eastAsia="Verdana" w:hAnsi="Verdana" w:cs="Verdana"/>
          <w:b/>
        </w:rPr>
        <w:t> </w:t>
      </w:r>
      <w:r w:rsidRPr="00FC1FC4">
        <w:rPr>
          <w:rFonts w:ascii="Palatino Linotype" w:eastAsia="Palatino Linotype" w:hAnsi="Palatino Linotype" w:cs="Palatino Linotype"/>
          <w:b/>
          <w:sz w:val="24"/>
          <w:szCs w:val="24"/>
        </w:rPr>
        <w:t>00013/DIFHUIXQUI/IP/2023</w:t>
      </w: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mediante la cual solicitó la siguiente información:</w:t>
      </w:r>
    </w:p>
    <w:p w14:paraId="35255E9A"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75AB0BEA" w14:textId="77777777" w:rsidR="00B74C4C" w:rsidRPr="00FC1FC4" w:rsidRDefault="00E850C3">
      <w:pPr>
        <w:spacing w:after="0" w:line="276" w:lineRule="auto"/>
        <w:ind w:left="709" w:right="758"/>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“Necesito saber si existe alguna normatividad que regule los costos de inscripción y mensualidades de las Albercas del DIF que se encuentran ubicadas en el Municipio </w:t>
      </w:r>
      <w:r w:rsidRPr="00FC1FC4">
        <w:rPr>
          <w:rFonts w:ascii="Palatino Linotype" w:eastAsia="Palatino Linotype" w:hAnsi="Palatino Linotype" w:cs="Palatino Linotype"/>
          <w:i/>
        </w:rPr>
        <w:lastRenderedPageBreak/>
        <w:t>de Huixquilucan; en el supuesto de que no exista, precisar cuál es el procedimiento implementado para regular dichos costos, el nombre y cargo de los servidores públicos que intervienen y si las autorizaciones o determinaciones para aumentar o disminuir los costos, es publicado en algún medio de comunicación.” (Sic).</w:t>
      </w:r>
    </w:p>
    <w:p w14:paraId="3DF50545" w14:textId="77777777" w:rsidR="00B74C4C" w:rsidRPr="00FC1FC4" w:rsidRDefault="00B74C4C">
      <w:pPr>
        <w:spacing w:after="0" w:line="276" w:lineRule="auto"/>
        <w:ind w:left="709" w:right="758"/>
        <w:jc w:val="both"/>
        <w:rPr>
          <w:rFonts w:ascii="Palatino Linotype" w:eastAsia="Palatino Linotype" w:hAnsi="Palatino Linotype" w:cs="Palatino Linotype"/>
          <w:i/>
        </w:rPr>
      </w:pPr>
    </w:p>
    <w:p w14:paraId="7BD80C3E"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Modalidad de entrega: A través del </w:t>
      </w:r>
      <w:r w:rsidRPr="00FC1FC4">
        <w:rPr>
          <w:rFonts w:ascii="Palatino Linotype" w:eastAsia="Palatino Linotype" w:hAnsi="Palatino Linotype" w:cs="Palatino Linotype"/>
          <w:b/>
          <w:sz w:val="24"/>
          <w:szCs w:val="24"/>
        </w:rPr>
        <w:t>SAIMEX</w:t>
      </w:r>
      <w:r w:rsidRPr="00FC1FC4">
        <w:rPr>
          <w:rFonts w:ascii="Palatino Linotype" w:eastAsia="Palatino Linotype" w:hAnsi="Palatino Linotype" w:cs="Palatino Linotype"/>
          <w:sz w:val="24"/>
          <w:szCs w:val="24"/>
        </w:rPr>
        <w:t>.</w:t>
      </w:r>
    </w:p>
    <w:p w14:paraId="2A5AA11C"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1E368F0" w14:textId="77777777" w:rsidR="00B74C4C" w:rsidRPr="00FC1FC4" w:rsidRDefault="00E850C3">
      <w:pPr>
        <w:spacing w:after="0" w:line="360" w:lineRule="auto"/>
        <w:jc w:val="both"/>
      </w:pPr>
      <w:r w:rsidRPr="00FC1FC4">
        <w:rPr>
          <w:rFonts w:ascii="Palatino Linotype" w:eastAsia="Palatino Linotype" w:hAnsi="Palatino Linotype" w:cs="Palatino Linotype"/>
          <w:b/>
          <w:sz w:val="24"/>
          <w:szCs w:val="24"/>
        </w:rPr>
        <w:t xml:space="preserve">2. RESPUESTA.  </w:t>
      </w:r>
      <w:r w:rsidRPr="00FC1FC4">
        <w:rPr>
          <w:rFonts w:ascii="Palatino Linotype" w:eastAsia="Palatino Linotype" w:hAnsi="Palatino Linotype" w:cs="Palatino Linotype"/>
          <w:sz w:val="24"/>
          <w:szCs w:val="24"/>
        </w:rPr>
        <w:t xml:space="preserve">Con fecha veintiocho de marzo del dos mil veintitrés,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FC1FC4">
        <w:t xml:space="preserve"> </w:t>
      </w:r>
    </w:p>
    <w:p w14:paraId="3C3DC11D" w14:textId="77777777" w:rsidR="00B74C4C" w:rsidRPr="00FC1FC4" w:rsidRDefault="00B74C4C">
      <w:pPr>
        <w:spacing w:after="0" w:line="360" w:lineRule="auto"/>
        <w:jc w:val="both"/>
      </w:pPr>
    </w:p>
    <w:p w14:paraId="28264E2D" w14:textId="77777777" w:rsidR="00B74C4C" w:rsidRPr="00FC1FC4" w:rsidRDefault="00E850C3">
      <w:pPr>
        <w:spacing w:after="0" w:line="276" w:lineRule="auto"/>
        <w:ind w:left="851" w:right="900"/>
        <w:jc w:val="both"/>
        <w:rPr>
          <w:rFonts w:ascii="Palatino Linotype" w:eastAsia="Palatino Linotype" w:hAnsi="Palatino Linotype" w:cs="Palatino Linotype"/>
          <w:i/>
        </w:rPr>
      </w:pPr>
      <w:r w:rsidRPr="00FC1FC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91E99D" w14:textId="77777777" w:rsidR="00B74C4C" w:rsidRPr="00FC1FC4" w:rsidRDefault="00E850C3">
      <w:pPr>
        <w:spacing w:after="0" w:line="276" w:lineRule="auto"/>
        <w:ind w:left="851" w:right="900"/>
        <w:jc w:val="both"/>
        <w:rPr>
          <w:rFonts w:ascii="Palatino Linotype" w:eastAsia="Palatino Linotype" w:hAnsi="Palatino Linotype" w:cs="Palatino Linotype"/>
          <w:i/>
        </w:rPr>
      </w:pPr>
      <w:r w:rsidRPr="00FC1FC4">
        <w:rPr>
          <w:rFonts w:ascii="Palatino Linotype" w:eastAsia="Palatino Linotype" w:hAnsi="Palatino Linotype" w:cs="Palatino Linotype"/>
          <w:i/>
        </w:rPr>
        <w:t>* Por este medio me permito adjuntar información por parte del Servidor Público Habilitado de la Dirección General, para dar respuesta a lo solicitado por parte del particular</w:t>
      </w:r>
    </w:p>
    <w:p w14:paraId="58BC20FF" w14:textId="77777777" w:rsidR="00B74C4C" w:rsidRPr="00FC1FC4" w:rsidRDefault="00E850C3">
      <w:pPr>
        <w:spacing w:after="0" w:line="276" w:lineRule="auto"/>
        <w:ind w:left="851" w:right="900"/>
        <w:jc w:val="both"/>
        <w:rPr>
          <w:rFonts w:ascii="Palatino Linotype" w:eastAsia="Palatino Linotype" w:hAnsi="Palatino Linotype" w:cs="Palatino Linotype"/>
          <w:i/>
        </w:rPr>
      </w:pPr>
      <w:r w:rsidRPr="00FC1FC4">
        <w:rPr>
          <w:rFonts w:ascii="Palatino Linotype" w:eastAsia="Palatino Linotype" w:hAnsi="Palatino Linotype" w:cs="Palatino Linotype"/>
          <w:i/>
        </w:rPr>
        <w:t>ATENTAMENTE</w:t>
      </w:r>
    </w:p>
    <w:p w14:paraId="444AC53B" w14:textId="77777777" w:rsidR="00B74C4C" w:rsidRPr="00FC1FC4" w:rsidRDefault="00E850C3">
      <w:pPr>
        <w:spacing w:after="0" w:line="276" w:lineRule="auto"/>
        <w:ind w:left="851" w:right="900"/>
        <w:jc w:val="both"/>
        <w:rPr>
          <w:rFonts w:ascii="Palatino Linotype" w:eastAsia="Palatino Linotype" w:hAnsi="Palatino Linotype" w:cs="Palatino Linotype"/>
          <w:i/>
        </w:rPr>
      </w:pPr>
      <w:r w:rsidRPr="00FC1FC4">
        <w:rPr>
          <w:rFonts w:ascii="Palatino Linotype" w:eastAsia="Palatino Linotype" w:hAnsi="Palatino Linotype" w:cs="Palatino Linotype"/>
          <w:i/>
        </w:rPr>
        <w:t>LIC. FELIPE DE JESÚS RODRIGUEZ SALAZAR”</w:t>
      </w:r>
    </w:p>
    <w:p w14:paraId="037D462C"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77F9C260"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Para tal efecto adjunto el archivo electrónico:</w:t>
      </w:r>
    </w:p>
    <w:p w14:paraId="43A2C626"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6988196"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i/>
          <w:sz w:val="24"/>
          <w:szCs w:val="24"/>
          <w:u w:val="single"/>
        </w:rPr>
        <w:t xml:space="preserve">Adobe </w:t>
      </w:r>
      <w:proofErr w:type="spellStart"/>
      <w:r w:rsidRPr="00FC1FC4">
        <w:rPr>
          <w:rFonts w:ascii="Palatino Linotype" w:eastAsia="Palatino Linotype" w:hAnsi="Palatino Linotype" w:cs="Palatino Linotype"/>
          <w:b/>
          <w:i/>
          <w:sz w:val="24"/>
          <w:szCs w:val="24"/>
          <w:u w:val="single"/>
        </w:rPr>
        <w:t>Scan</w:t>
      </w:r>
      <w:proofErr w:type="spellEnd"/>
      <w:r w:rsidRPr="00FC1FC4">
        <w:rPr>
          <w:rFonts w:ascii="Palatino Linotype" w:eastAsia="Palatino Linotype" w:hAnsi="Palatino Linotype" w:cs="Palatino Linotype"/>
          <w:b/>
          <w:i/>
          <w:sz w:val="24"/>
          <w:szCs w:val="24"/>
          <w:u w:val="single"/>
        </w:rPr>
        <w:t xml:space="preserve"> 27 mar 2023.pdf</w:t>
      </w:r>
      <w:r w:rsidRPr="00FC1FC4">
        <w:rPr>
          <w:rFonts w:ascii="Palatino Linotype" w:eastAsia="Palatino Linotype" w:hAnsi="Palatino Linotype" w:cs="Palatino Linotype"/>
          <w:sz w:val="24"/>
          <w:szCs w:val="24"/>
        </w:rPr>
        <w:t xml:space="preserve">”: Oficio de fecha veintitrés de marzo de dos mil veintitrés, signado por la Directora General del SMDIF Huixquilucan, mediante el cual refiere que sí existe normatividad que regula los costos de inscripción y mensualidades de las albercas de DIF. Sin adjuntar algo más. </w:t>
      </w:r>
    </w:p>
    <w:p w14:paraId="33B032E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99DB8D7" w14:textId="77777777" w:rsidR="00B74C4C" w:rsidRPr="00FC1FC4" w:rsidRDefault="00E850C3">
      <w:pPr>
        <w:spacing w:after="0" w:line="360" w:lineRule="auto"/>
        <w:ind w:right="-234"/>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3. DEL RECURSO DE REVISIÓN. </w:t>
      </w:r>
      <w:r w:rsidRPr="00FC1FC4">
        <w:rPr>
          <w:rFonts w:ascii="Palatino Linotype" w:eastAsia="Palatino Linotype" w:hAnsi="Palatino Linotype" w:cs="Palatino Linotype"/>
          <w:sz w:val="24"/>
          <w:szCs w:val="24"/>
        </w:rPr>
        <w:t>Inconforme con la respuesta del</w:t>
      </w:r>
      <w:r w:rsidRPr="00FC1FC4">
        <w:rPr>
          <w:rFonts w:ascii="Palatino Linotype" w:eastAsia="Palatino Linotype" w:hAnsi="Palatino Linotype" w:cs="Palatino Linotype"/>
          <w:b/>
          <w:sz w:val="24"/>
          <w:szCs w:val="24"/>
        </w:rPr>
        <w:t xml:space="preserve"> SUJETO OBLIGADO, </w:t>
      </w:r>
      <w:r w:rsidRPr="00FC1FC4">
        <w:rPr>
          <w:rFonts w:ascii="Palatino Linotype" w:eastAsia="Palatino Linotype" w:hAnsi="Palatino Linotype" w:cs="Palatino Linotype"/>
          <w:sz w:val="24"/>
          <w:szCs w:val="24"/>
        </w:rPr>
        <w:t>en fecha veintinueve de marzo de dos mil veintitrés,</w:t>
      </w:r>
      <w:r w:rsidRPr="00FC1FC4">
        <w:rPr>
          <w:rFonts w:ascii="Palatino Linotype" w:eastAsia="Palatino Linotype" w:hAnsi="Palatino Linotype" w:cs="Palatino Linotype"/>
          <w:b/>
          <w:sz w:val="24"/>
          <w:szCs w:val="24"/>
        </w:rPr>
        <w:t xml:space="preserve"> LA PARTE RECURRENTE </w:t>
      </w:r>
      <w:r w:rsidRPr="00FC1FC4">
        <w:rPr>
          <w:rFonts w:ascii="Palatino Linotype" w:eastAsia="Palatino Linotype" w:hAnsi="Palatino Linotype" w:cs="Palatino Linotype"/>
          <w:sz w:val="24"/>
          <w:szCs w:val="24"/>
        </w:rPr>
        <w:t>interpuso el recurso de revisión, el cual fue registrado</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 xml:space="preserve">en el sistema electrónico con el expediente número </w:t>
      </w:r>
      <w:r w:rsidRPr="00FC1FC4">
        <w:rPr>
          <w:rFonts w:ascii="Palatino Linotype" w:eastAsia="Palatino Linotype" w:hAnsi="Palatino Linotype" w:cs="Palatino Linotype"/>
          <w:b/>
          <w:sz w:val="24"/>
          <w:szCs w:val="24"/>
        </w:rPr>
        <w:t>01724/INFOEM/IP/RR/2023</w:t>
      </w:r>
      <w:r w:rsidRPr="00FC1FC4">
        <w:rPr>
          <w:rFonts w:ascii="Palatino Linotype" w:eastAsia="Palatino Linotype" w:hAnsi="Palatino Linotype" w:cs="Palatino Linotype"/>
          <w:sz w:val="24"/>
          <w:szCs w:val="24"/>
        </w:rPr>
        <w:t>, en el cual manifestó, lo siguiente:</w:t>
      </w:r>
    </w:p>
    <w:p w14:paraId="02C8B952" w14:textId="77777777" w:rsidR="00B74C4C" w:rsidRPr="00FC1FC4" w:rsidRDefault="00B74C4C">
      <w:pPr>
        <w:spacing w:after="0" w:line="360" w:lineRule="auto"/>
        <w:ind w:right="-234"/>
        <w:jc w:val="both"/>
        <w:rPr>
          <w:rFonts w:ascii="Palatino Linotype" w:eastAsia="Palatino Linotype" w:hAnsi="Palatino Linotype" w:cs="Palatino Linotype"/>
          <w:sz w:val="24"/>
          <w:szCs w:val="24"/>
        </w:rPr>
      </w:pPr>
    </w:p>
    <w:p w14:paraId="697A2E84" w14:textId="77777777" w:rsidR="00B74C4C" w:rsidRPr="00FC1FC4" w:rsidRDefault="00E850C3">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i/>
          <w:sz w:val="24"/>
          <w:szCs w:val="24"/>
        </w:rPr>
      </w:pPr>
      <w:r w:rsidRPr="00FC1FC4">
        <w:rPr>
          <w:rFonts w:ascii="Palatino Linotype" w:eastAsia="Palatino Linotype" w:hAnsi="Palatino Linotype" w:cs="Palatino Linotype"/>
          <w:b/>
          <w:i/>
          <w:sz w:val="24"/>
          <w:szCs w:val="24"/>
        </w:rPr>
        <w:t>Acto Impugnado:</w:t>
      </w:r>
    </w:p>
    <w:p w14:paraId="0F5772D9" w14:textId="77777777" w:rsidR="00B74C4C" w:rsidRPr="00FC1FC4" w:rsidRDefault="00E850C3">
      <w:pPr>
        <w:spacing w:after="240" w:line="276" w:lineRule="auto"/>
        <w:ind w:left="851"/>
        <w:jc w:val="both"/>
        <w:rPr>
          <w:rFonts w:ascii="Palatino Linotype" w:eastAsia="Palatino Linotype" w:hAnsi="Palatino Linotype" w:cs="Palatino Linotype"/>
          <w:i/>
        </w:rPr>
      </w:pPr>
      <w:r w:rsidRPr="00FC1FC4">
        <w:rPr>
          <w:rFonts w:ascii="Palatino Linotype" w:eastAsia="Palatino Linotype" w:hAnsi="Palatino Linotype" w:cs="Palatino Linotype"/>
          <w:i/>
        </w:rPr>
        <w:t>“oficio SMDH/DG/0646/2023 de 23 de marzo de 2023, emitido por la LIC. MA GUADALUE ROSAS HERNÁNDEZ DIRECTORA GENERAL DEL SMDIF HUIXQUILUCAN” [sic]</w:t>
      </w:r>
    </w:p>
    <w:p w14:paraId="28DDA0BC" w14:textId="77777777" w:rsidR="00B74C4C" w:rsidRPr="00FC1FC4" w:rsidRDefault="00E850C3">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FC1FC4">
        <w:rPr>
          <w:rFonts w:ascii="Palatino Linotype" w:eastAsia="Palatino Linotype" w:hAnsi="Palatino Linotype" w:cs="Palatino Linotype"/>
          <w:b/>
          <w:i/>
          <w:sz w:val="24"/>
          <w:szCs w:val="24"/>
        </w:rPr>
        <w:t>Razones o Motivos de Inconformidad</w:t>
      </w:r>
      <w:r w:rsidRPr="00FC1FC4">
        <w:rPr>
          <w:rFonts w:ascii="Palatino Linotype" w:eastAsia="Palatino Linotype" w:hAnsi="Palatino Linotype" w:cs="Palatino Linotype"/>
          <w:i/>
          <w:sz w:val="24"/>
          <w:szCs w:val="24"/>
        </w:rPr>
        <w:t>:</w:t>
      </w:r>
    </w:p>
    <w:p w14:paraId="596C2516" w14:textId="77777777" w:rsidR="00B74C4C" w:rsidRPr="00FC1FC4" w:rsidRDefault="00E850C3">
      <w:pPr>
        <w:spacing w:before="240" w:after="0" w:line="276" w:lineRule="auto"/>
        <w:ind w:left="851"/>
        <w:jc w:val="both"/>
        <w:rPr>
          <w:rFonts w:ascii="Palatino Linotype" w:eastAsia="Palatino Linotype" w:hAnsi="Palatino Linotype" w:cs="Palatino Linotype"/>
          <w:i/>
        </w:rPr>
      </w:pPr>
      <w:r w:rsidRPr="00FC1FC4">
        <w:rPr>
          <w:rFonts w:ascii="Palatino Linotype" w:eastAsia="Palatino Linotype" w:hAnsi="Palatino Linotype" w:cs="Palatino Linotype"/>
          <w:i/>
          <w:sz w:val="24"/>
          <w:szCs w:val="24"/>
        </w:rPr>
        <w:t>“</w:t>
      </w:r>
      <w:r w:rsidRPr="00FC1FC4">
        <w:rPr>
          <w:rFonts w:ascii="Palatino Linotype" w:eastAsia="Palatino Linotype" w:hAnsi="Palatino Linotype" w:cs="Palatino Linotype"/>
          <w:i/>
        </w:rPr>
        <w:t xml:space="preserve">En fragancia violación al principio de máxima publicidad, la servidora pública se limita a manifestar que: "si existe normatividad que regula los costos de inscripción y mensualidades de las albercas de DIF", pues si bien en la solicitud de información se requirió la necesidad de saber: "si existe alguna normatividad que regule los costos de inscripción y mensualidades de las Albercas del DIF que se encuentran ubicadas en el Municipio de Huixquilucan", </w:t>
      </w:r>
      <w:r w:rsidRPr="00FC1FC4">
        <w:rPr>
          <w:rFonts w:ascii="Palatino Linotype" w:eastAsia="Palatino Linotype" w:hAnsi="Palatino Linotype" w:cs="Palatino Linotype"/>
          <w:b/>
          <w:i/>
          <w:u w:val="single"/>
        </w:rPr>
        <w:t xml:space="preserve">lo era para conocer el nombre o qué normatividad era la que regula tal situación; </w:t>
      </w:r>
      <w:r w:rsidRPr="00FC1FC4">
        <w:rPr>
          <w:rFonts w:ascii="Palatino Linotype" w:eastAsia="Palatino Linotype" w:hAnsi="Palatino Linotype" w:cs="Palatino Linotype"/>
          <w:i/>
        </w:rPr>
        <w:t xml:space="preserve">por lo que resulta evidente que la contestación limitada otorgada me deja en total estado de indefensión </w:t>
      </w:r>
      <w:r w:rsidRPr="00FC1FC4">
        <w:rPr>
          <w:rFonts w:ascii="Palatino Linotype" w:eastAsia="Palatino Linotype" w:hAnsi="Palatino Linotype" w:cs="Palatino Linotype"/>
          <w:b/>
          <w:i/>
          <w:u w:val="single"/>
        </w:rPr>
        <w:t>al desconocer el nombre o qué normatividad es a la que se refiere en su contestación, más aun en dónde se puede consultar</w:t>
      </w:r>
      <w:r w:rsidRPr="00FC1FC4">
        <w:rPr>
          <w:rFonts w:ascii="Palatino Linotype" w:eastAsia="Palatino Linotype" w:hAnsi="Palatino Linotype" w:cs="Palatino Linotype"/>
          <w:i/>
        </w:rPr>
        <w:t>.” [sic]</w:t>
      </w:r>
    </w:p>
    <w:p w14:paraId="24D7A033"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F298AE2"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4. TURNO. </w:t>
      </w:r>
      <w:r w:rsidRPr="00FC1FC4">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FC1FC4">
        <w:rPr>
          <w:rFonts w:ascii="Palatino Linotype" w:eastAsia="Palatino Linotype" w:hAnsi="Palatino Linotype" w:cs="Palatino Linotype"/>
          <w:sz w:val="24"/>
          <w:szCs w:val="24"/>
        </w:rPr>
        <w:lastRenderedPageBreak/>
        <w:t xml:space="preserve">Transparencia, Acceso a la Información Pública y Protección de Datos Personales del Estado de México y Municipios, a la Comisionada </w:t>
      </w:r>
      <w:r w:rsidRPr="00FC1FC4">
        <w:rPr>
          <w:rFonts w:ascii="Palatino Linotype" w:eastAsia="Palatino Linotype" w:hAnsi="Palatino Linotype" w:cs="Palatino Linotype"/>
          <w:b/>
          <w:sz w:val="24"/>
          <w:szCs w:val="24"/>
        </w:rPr>
        <w:t xml:space="preserve">Guadalupe Ramírez Peña, </w:t>
      </w:r>
      <w:r w:rsidRPr="00FC1FC4">
        <w:rPr>
          <w:rFonts w:ascii="Palatino Linotype" w:eastAsia="Palatino Linotype" w:hAnsi="Palatino Linotype" w:cs="Palatino Linotype"/>
          <w:sz w:val="24"/>
          <w:szCs w:val="24"/>
        </w:rPr>
        <w:t xml:space="preserve">a efecto de que analizara sobre su admisión o su </w:t>
      </w:r>
      <w:proofErr w:type="spellStart"/>
      <w:r w:rsidRPr="00FC1FC4">
        <w:rPr>
          <w:rFonts w:ascii="Palatino Linotype" w:eastAsia="Palatino Linotype" w:hAnsi="Palatino Linotype" w:cs="Palatino Linotype"/>
          <w:sz w:val="24"/>
          <w:szCs w:val="24"/>
        </w:rPr>
        <w:t>desechamiento</w:t>
      </w:r>
      <w:proofErr w:type="spellEnd"/>
      <w:r w:rsidRPr="00FC1FC4">
        <w:rPr>
          <w:rFonts w:ascii="Palatino Linotype" w:eastAsia="Palatino Linotype" w:hAnsi="Palatino Linotype" w:cs="Palatino Linotype"/>
          <w:sz w:val="24"/>
          <w:szCs w:val="24"/>
        </w:rPr>
        <w:t>.</w:t>
      </w:r>
    </w:p>
    <w:p w14:paraId="77C1EF71"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60BBF4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5. ADMISIÓN DEL RECURSO DE REVISIÓN.</w:t>
      </w:r>
      <w:r w:rsidRPr="00FC1FC4">
        <w:rPr>
          <w:rFonts w:ascii="Palatino Linotype" w:eastAsia="Palatino Linotype" w:hAnsi="Palatino Linotype" w:cs="Palatino Linotype"/>
          <w:sz w:val="24"/>
          <w:szCs w:val="24"/>
        </w:rPr>
        <w:t xml:space="preserve"> Con fecha</w:t>
      </w:r>
      <w:r w:rsidRPr="00FC1FC4">
        <w:rPr>
          <w:rFonts w:ascii="Palatino Linotype" w:eastAsia="Palatino Linotype" w:hAnsi="Palatino Linotype" w:cs="Palatino Linotype"/>
          <w:b/>
          <w:sz w:val="24"/>
          <w:szCs w:val="24"/>
        </w:rPr>
        <w:t xml:space="preserve"> diez de abril de dos mil veintitrés</w:t>
      </w: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C1FC4">
        <w:rPr>
          <w:rFonts w:ascii="Palatino Linotype" w:eastAsia="Palatino Linotype" w:hAnsi="Palatino Linotype" w:cs="Palatino Linotype"/>
          <w:b/>
          <w:sz w:val="24"/>
          <w:szCs w:val="24"/>
        </w:rPr>
        <w:t xml:space="preserve">SUJETO OBLIGADO </w:t>
      </w:r>
      <w:r w:rsidRPr="00FC1FC4">
        <w:rPr>
          <w:rFonts w:ascii="Palatino Linotype" w:eastAsia="Palatino Linotype" w:hAnsi="Palatino Linotype" w:cs="Palatino Linotype"/>
          <w:sz w:val="24"/>
          <w:szCs w:val="24"/>
        </w:rPr>
        <w:t>presentará su informe justificado.</w:t>
      </w:r>
    </w:p>
    <w:p w14:paraId="6BB50E88" w14:textId="77777777" w:rsidR="00B74C4C" w:rsidRPr="00FC1FC4" w:rsidRDefault="00B74C4C">
      <w:pPr>
        <w:spacing w:after="0" w:line="360" w:lineRule="auto"/>
        <w:jc w:val="both"/>
      </w:pPr>
    </w:p>
    <w:p w14:paraId="1BFB6328"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6. MANIFESTACIONES.</w:t>
      </w:r>
      <w:r w:rsidRPr="00FC1FC4">
        <w:rPr>
          <w:rFonts w:ascii="Palatino Linotype" w:eastAsia="Palatino Linotype" w:hAnsi="Palatino Linotype" w:cs="Palatino Linotype"/>
          <w:sz w:val="24"/>
          <w:szCs w:val="24"/>
        </w:rPr>
        <w:t xml:space="preserve"> El dieciocho de  abril de dos mil veintitrés se recibió, a través del Sistema de Acceso a la Información Mexiquense (SAIMEX), el Informe Justificado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 xml:space="preserve">a través de los siguientes archivos electrónico: </w:t>
      </w:r>
    </w:p>
    <w:p w14:paraId="1617B0CD"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25E675F3"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i/>
          <w:sz w:val="24"/>
          <w:szCs w:val="24"/>
          <w:u w:val="single"/>
        </w:rPr>
        <w:t>IJ UT RR 01724 2023.pdf</w:t>
      </w:r>
      <w:r w:rsidRPr="00FC1FC4">
        <w:rPr>
          <w:rFonts w:ascii="Palatino Linotype" w:eastAsia="Palatino Linotype" w:hAnsi="Palatino Linotype" w:cs="Palatino Linotype"/>
          <w:sz w:val="24"/>
          <w:szCs w:val="24"/>
        </w:rPr>
        <w:t xml:space="preserve">”: Oficio signado por el Titular de la Unidad de Transparencia, mediante el cual describe las constancias que obran en el SAIMEX, además de mencionar que el Servidor Público Habilitado de la Dirección General del Sistema Municipal DIF Huixquilucan emitió respuesta. </w:t>
      </w:r>
    </w:p>
    <w:p w14:paraId="1547BE13"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C53ADB9"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w:t>
      </w:r>
      <w:r w:rsidRPr="00FC1FC4">
        <w:rPr>
          <w:rFonts w:ascii="Palatino Linotype" w:eastAsia="Palatino Linotype" w:hAnsi="Palatino Linotype" w:cs="Palatino Linotype"/>
          <w:b/>
          <w:i/>
          <w:sz w:val="24"/>
          <w:szCs w:val="24"/>
          <w:u w:val="single"/>
        </w:rPr>
        <w:t>Respuesta SPH DG RR 01724 2023.pdf</w:t>
      </w:r>
      <w:r w:rsidRPr="00FC1FC4">
        <w:rPr>
          <w:rFonts w:ascii="Palatino Linotype" w:eastAsia="Palatino Linotype" w:hAnsi="Palatino Linotype" w:cs="Palatino Linotype"/>
          <w:sz w:val="24"/>
          <w:szCs w:val="24"/>
        </w:rPr>
        <w:t xml:space="preserve">”: Oficio de fecha trece de abril de dos mil veintitrés, signado por la Directora General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mediante el cual menciona que el informe justificado se presenta en tiempo y forma dentro del término de siete días hábiles de conformidad con la fracción II del artículo 185 de la Ley de Transparencia y Acceso a la Información Pública del Estado de México y Municipios. Asimismo, refiere que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14:paraId="313C95B5"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C481233"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Considera que el recurrente en sus motivos de inconformidad amplía su solicitud al señalar “… lo era para conocer el nombre o qué normatividad…” “…dónde se puede consultar…” sin embargo de  la solicitud de fecha 02 de marzo del 2023, se limita a preguntar: “…Necesito saber si existe alguna normatividad que regule los costos…” por lo que considera que a la simple lectura que no solicita cual es el nombre, ni donde la puede consultar. En ese sentido confirma la respuesta que se le notificó en tiempo y forma, y considera que los agravios son infundados.</w:t>
      </w:r>
    </w:p>
    <w:p w14:paraId="73EF195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6AD529D"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i/>
          <w:sz w:val="24"/>
          <w:szCs w:val="24"/>
          <w:u w:val="single"/>
        </w:rPr>
        <w:t>UT- 087-2023 RR 01724 DG.pdf</w:t>
      </w:r>
      <w:r w:rsidRPr="00FC1FC4">
        <w:rPr>
          <w:rFonts w:ascii="Palatino Linotype" w:eastAsia="Palatino Linotype" w:hAnsi="Palatino Linotype" w:cs="Palatino Linotype"/>
          <w:sz w:val="24"/>
          <w:szCs w:val="24"/>
        </w:rPr>
        <w:t xml:space="preserve">”: Oficio de fecha doce de abril de dos mil veintitrés, signado por el Titular de la Unidad de Transparencia, dirigido a la Directora General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 xml:space="preserve">en donde describe las constancias que obran en el SAIMEX, además de solicitarle, que remita a la Unidad de Transparencia, en un término no mayor a 72 horas contadas a partir de la fecha de notificación del </w:t>
      </w:r>
      <w:r w:rsidRPr="00FC1FC4">
        <w:rPr>
          <w:rFonts w:ascii="Palatino Linotype" w:eastAsia="Palatino Linotype" w:hAnsi="Palatino Linotype" w:cs="Palatino Linotype"/>
          <w:sz w:val="24"/>
          <w:szCs w:val="24"/>
        </w:rPr>
        <w:lastRenderedPageBreak/>
        <w:t xml:space="preserve">presente, los alegatos o manifestaciones que estime convenientes respecto al recurso de revisión 01724/INFOEM/IP/RR/2023. </w:t>
      </w:r>
    </w:p>
    <w:p w14:paraId="324729AD"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F16A71D"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Mismo que se puso a la vista de </w:t>
      </w:r>
      <w:r w:rsidRPr="00FC1FC4">
        <w:rPr>
          <w:rFonts w:ascii="Palatino Linotype" w:eastAsia="Palatino Linotype" w:hAnsi="Palatino Linotype" w:cs="Palatino Linotype"/>
          <w:b/>
          <w:sz w:val="24"/>
          <w:szCs w:val="24"/>
        </w:rPr>
        <w:t xml:space="preserve">LA PARTE RECURRENTE </w:t>
      </w:r>
      <w:r w:rsidRPr="00FC1FC4">
        <w:rPr>
          <w:rFonts w:ascii="Palatino Linotype" w:eastAsia="Palatino Linotype" w:hAnsi="Palatino Linotype" w:cs="Palatino Linotype"/>
          <w:sz w:val="24"/>
          <w:szCs w:val="24"/>
        </w:rPr>
        <w:t xml:space="preserve">en fecha cuatro de septiembre de dos mil veintidós, mismo que resultó omiso de emitir sus manifestaciones conforme a derecho le corresponde. </w:t>
      </w:r>
    </w:p>
    <w:p w14:paraId="5315F87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CEB0ECF"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7. AMPLIACIÓN DEL TÉRMINO PARA RESOLVER</w:t>
      </w:r>
      <w:r w:rsidRPr="00FC1FC4">
        <w:rPr>
          <w:rFonts w:ascii="Palatino Linotype" w:eastAsia="Palatino Linotype" w:hAnsi="Palatino Linotype" w:cs="Palatino Linotype"/>
          <w:sz w:val="24"/>
          <w:szCs w:val="24"/>
        </w:rPr>
        <w:t>.</w:t>
      </w:r>
      <w:r w:rsidRPr="00FC1FC4">
        <w:rPr>
          <w:rFonts w:ascii="Palatino Linotype" w:eastAsia="Palatino Linotype" w:hAnsi="Palatino Linotype" w:cs="Palatino Linotype"/>
        </w:rPr>
        <w:t xml:space="preserve"> </w:t>
      </w:r>
      <w:r w:rsidRPr="00FC1FC4">
        <w:rPr>
          <w:rFonts w:ascii="Palatino Linotype" w:eastAsia="Palatino Linotype" w:hAnsi="Palatino Linotype" w:cs="Palatino Linotype"/>
          <w:sz w:val="24"/>
          <w:szCs w:val="24"/>
        </w:rPr>
        <w:t xml:space="preserve">En fecha cinco de septiembre de dos mil veintitrés, se amplió el término para resolver el recurso de revisión en términos del artículo 181 párrafo tercero de la Ley de Transparencia y Acceso a la Información Pública del Estado de México y Municipios. </w:t>
      </w:r>
    </w:p>
    <w:p w14:paraId="30A3D98A"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8DD61C5"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FFC85D9" w14:textId="77777777" w:rsidR="00B74C4C" w:rsidRPr="00FC1FC4" w:rsidRDefault="00B74C4C">
      <w:pPr>
        <w:spacing w:after="0" w:line="360" w:lineRule="auto"/>
        <w:jc w:val="both"/>
      </w:pPr>
    </w:p>
    <w:p w14:paraId="15A7DA62"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FC1FC4">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14:paraId="6371A183"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94E1C79"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A7076D"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6D4C6A6"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D5B747"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0E50B1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DE650B5" w14:textId="77777777" w:rsidR="00B74C4C" w:rsidRPr="00FC1FC4" w:rsidRDefault="00B74C4C">
      <w:pPr>
        <w:spacing w:after="0" w:line="360" w:lineRule="auto"/>
        <w:jc w:val="both"/>
        <w:rPr>
          <w:rFonts w:ascii="Palatino Linotype" w:eastAsia="Palatino Linotype" w:hAnsi="Palatino Linotype" w:cs="Palatino Linotype"/>
          <w:strike/>
          <w:sz w:val="24"/>
          <w:szCs w:val="24"/>
        </w:rPr>
      </w:pPr>
    </w:p>
    <w:p w14:paraId="67B31F2C" w14:textId="77777777" w:rsidR="00B74C4C" w:rsidRPr="00FC1FC4" w:rsidRDefault="00E850C3">
      <w:pPr>
        <w:numPr>
          <w:ilvl w:val="0"/>
          <w:numId w:val="3"/>
        </w:num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DBFB8A5" w14:textId="77777777" w:rsidR="00B74C4C" w:rsidRPr="00FC1FC4" w:rsidRDefault="00E850C3">
      <w:pPr>
        <w:numPr>
          <w:ilvl w:val="0"/>
          <w:numId w:val="3"/>
        </w:num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Actividad Procesal del interesado. Acciones u omisiones del interesado.</w:t>
      </w:r>
    </w:p>
    <w:p w14:paraId="1F1B6DBB"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A4D65F6" w14:textId="77777777" w:rsidR="00B74C4C" w:rsidRPr="00FC1FC4" w:rsidRDefault="00E850C3">
      <w:pPr>
        <w:numPr>
          <w:ilvl w:val="0"/>
          <w:numId w:val="3"/>
        </w:num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064D9611" w14:textId="77777777" w:rsidR="00B74C4C" w:rsidRPr="00FC1FC4" w:rsidRDefault="00E850C3">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982BBDA" w14:textId="77777777" w:rsidR="00B74C4C" w:rsidRPr="00FC1FC4" w:rsidRDefault="00B74C4C">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576D847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7ED29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F62E2F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FC1FC4">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FC1FC4">
        <w:rPr>
          <w:rFonts w:ascii="Palatino Linotype" w:eastAsia="Palatino Linotype" w:hAnsi="Palatino Linotype" w:cs="Palatino Linotype"/>
          <w:sz w:val="24"/>
          <w:szCs w:val="24"/>
        </w:rPr>
        <w:t>, visible en la Gaceta del Seminario Judicial de la Federación con el registro digital 205635.</w:t>
      </w:r>
    </w:p>
    <w:p w14:paraId="6FAB242E"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1397E6DC"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FC1FC4">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8039F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33DCEB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52F3B16"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FFA8C38"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i/>
          <w:sz w:val="24"/>
          <w:szCs w:val="24"/>
        </w:rPr>
        <w:t>“PLAZO RAZONABLE PARA RESOLVER. DIMENSIÓN Y EFECTOS DE ESTE CONCEPTO CUANDO SE ADUCE EXCESIVA CARGA DE TRABAJO.”</w:t>
      </w:r>
      <w:r w:rsidRPr="00FC1FC4">
        <w:rPr>
          <w:rFonts w:ascii="Palatino Linotype" w:eastAsia="Palatino Linotype" w:hAnsi="Palatino Linotype" w:cs="Palatino Linotype"/>
          <w:sz w:val="24"/>
          <w:szCs w:val="24"/>
        </w:rPr>
        <w:t xml:space="preserve"> consultable en el Seminario Judicial de la Federación y su gaceta, con el registro digital 2002351.</w:t>
      </w:r>
    </w:p>
    <w:p w14:paraId="19E1EFED"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BBE17B0"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FC1FC4">
        <w:rPr>
          <w:rFonts w:ascii="Palatino Linotype" w:eastAsia="Palatino Linotype" w:hAnsi="Palatino Linotype" w:cs="Palatino Linotype"/>
          <w:sz w:val="24"/>
          <w:szCs w:val="24"/>
        </w:rPr>
        <w:t>, visible en el Seminario Judicial de la Federación y su gaceta, con el registro digital 2002350.</w:t>
      </w:r>
    </w:p>
    <w:p w14:paraId="169F8472"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0A8C429"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657A1BF4"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88F4F4A"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8. CIERRE DE INSTRUCCIÓN. </w:t>
      </w:r>
      <w:r w:rsidR="00013025" w:rsidRPr="00FC1FC4">
        <w:rPr>
          <w:rFonts w:ascii="Palatino Linotype" w:eastAsia="Palatino Linotype" w:hAnsi="Palatino Linotype" w:cs="Palatino Linotype"/>
          <w:sz w:val="24"/>
          <w:szCs w:val="24"/>
        </w:rPr>
        <w:t xml:space="preserve">El </w:t>
      </w:r>
      <w:r w:rsidRPr="00FC1FC4">
        <w:rPr>
          <w:rFonts w:ascii="Palatino Linotype" w:eastAsia="Palatino Linotype" w:hAnsi="Palatino Linotype" w:cs="Palatino Linotype"/>
          <w:sz w:val="24"/>
          <w:szCs w:val="24"/>
        </w:rPr>
        <w:t>o</w:t>
      </w:r>
      <w:r w:rsidR="00013025" w:rsidRPr="00FC1FC4">
        <w:rPr>
          <w:rFonts w:ascii="Palatino Linotype" w:eastAsia="Palatino Linotype" w:hAnsi="Palatino Linotype" w:cs="Palatino Linotype"/>
          <w:sz w:val="24"/>
          <w:szCs w:val="24"/>
        </w:rPr>
        <w:t>nce</w:t>
      </w:r>
      <w:r w:rsidRPr="00FC1FC4">
        <w:rPr>
          <w:rFonts w:ascii="Palatino Linotype" w:eastAsia="Palatino Linotype" w:hAnsi="Palatino Linotype" w:cs="Palatino Linotype"/>
          <w:sz w:val="24"/>
          <w:szCs w:val="24"/>
        </w:rPr>
        <w:t xml:space="preserve">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CE17B2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13FA7D9"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216E74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43B37885" w14:textId="77777777" w:rsidR="00B74C4C" w:rsidRPr="00FC1FC4" w:rsidRDefault="00E850C3">
      <w:pPr>
        <w:widowControl w:val="0"/>
        <w:spacing w:after="0" w:line="360" w:lineRule="auto"/>
        <w:jc w:val="center"/>
        <w:rPr>
          <w:rFonts w:ascii="Palatino Linotype" w:eastAsia="Palatino Linotype" w:hAnsi="Palatino Linotype" w:cs="Palatino Linotype"/>
          <w:b/>
          <w:sz w:val="24"/>
          <w:szCs w:val="24"/>
        </w:rPr>
      </w:pPr>
      <w:r w:rsidRPr="00FC1FC4">
        <w:rPr>
          <w:rFonts w:ascii="Palatino Linotype" w:eastAsia="Palatino Linotype" w:hAnsi="Palatino Linotype" w:cs="Palatino Linotype"/>
          <w:b/>
          <w:sz w:val="24"/>
          <w:szCs w:val="24"/>
        </w:rPr>
        <w:t>C O N S I D E R A N D O S</w:t>
      </w:r>
    </w:p>
    <w:p w14:paraId="5723509B"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00D82414"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PRIMERO. COMPETENCIA.</w:t>
      </w:r>
      <w:r w:rsidRPr="00FC1FC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w:t>
      </w:r>
      <w:r w:rsidRPr="00FC1FC4">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ECB79A"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A4C92D2" w14:textId="77777777" w:rsidR="00B74C4C" w:rsidRPr="00FC1FC4" w:rsidRDefault="00E850C3">
      <w:pPr>
        <w:spacing w:after="0" w:line="360" w:lineRule="auto"/>
        <w:ind w:right="-234"/>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SEGUNDO. OPORTUNIDAD Y PROCEDIBILIDAD DEL RECURSO DE REVISIÓN.  </w:t>
      </w:r>
      <w:r w:rsidRPr="00FC1FC4">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46A95BAE" w14:textId="77777777" w:rsidR="00B74C4C" w:rsidRPr="00FC1FC4" w:rsidRDefault="00B74C4C">
      <w:pPr>
        <w:spacing w:after="0" w:line="360" w:lineRule="auto"/>
        <w:ind w:right="-234"/>
        <w:jc w:val="both"/>
        <w:rPr>
          <w:rFonts w:ascii="Palatino Linotype" w:eastAsia="Palatino Linotype" w:hAnsi="Palatino Linotype" w:cs="Palatino Linotype"/>
          <w:sz w:val="24"/>
          <w:szCs w:val="24"/>
        </w:rPr>
      </w:pPr>
    </w:p>
    <w:p w14:paraId="6A2EF06F" w14:textId="77777777" w:rsidR="00B74C4C" w:rsidRPr="00FC1FC4" w:rsidRDefault="00E850C3">
      <w:pPr>
        <w:spacing w:after="0" w:line="360" w:lineRule="auto"/>
        <w:ind w:right="-234"/>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FC1FC4">
        <w:rPr>
          <w:rFonts w:ascii="Palatino Linotype" w:eastAsia="Palatino Linotype" w:hAnsi="Palatino Linotype" w:cs="Palatino Linotype"/>
          <w:b/>
          <w:sz w:val="24"/>
          <w:szCs w:val="24"/>
        </w:rPr>
        <w:t xml:space="preserve"> EL SUJETO OBLIGADO </w:t>
      </w:r>
      <w:r w:rsidRPr="00FC1FC4">
        <w:rPr>
          <w:rFonts w:ascii="Palatino Linotype" w:eastAsia="Palatino Linotype" w:hAnsi="Palatino Linotype" w:cs="Palatino Linotype"/>
          <w:sz w:val="24"/>
          <w:szCs w:val="24"/>
        </w:rPr>
        <w:t xml:space="preserve">emitió la respuesta, toda vez que esta fue pronunciada el día veintiocho de marzo de dos mil veintitrés, mientras que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xml:space="preserve"> interpuso el recurso de revisión en fecha veintinueve de marzo de dos mil veintitrés, esto es al siguiente día hábil de haber recibido la respuesta. </w:t>
      </w:r>
    </w:p>
    <w:p w14:paraId="25CAC471"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EDEEF07"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así como, en la que se interpuso el </w:t>
      </w:r>
      <w:r w:rsidRPr="00FC1FC4">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14:paraId="7984C06C" w14:textId="77777777" w:rsidR="00B74C4C" w:rsidRPr="00FC1FC4" w:rsidRDefault="00B74C4C">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p>
    <w:p w14:paraId="74D6EA30" w14:textId="77777777" w:rsidR="00B74C4C" w:rsidRPr="00FC1FC4" w:rsidRDefault="00E850C3">
      <w:pPr>
        <w:spacing w:after="0" w:line="360" w:lineRule="auto"/>
        <w:jc w:val="both"/>
        <w:rPr>
          <w:rFonts w:ascii="Palatino Linotype" w:eastAsia="Palatino Linotype" w:hAnsi="Palatino Linotype" w:cs="Palatino Linotype"/>
          <w:b/>
          <w:sz w:val="24"/>
          <w:szCs w:val="24"/>
        </w:rPr>
      </w:pPr>
      <w:r w:rsidRPr="00FC1FC4">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C1FC4">
        <w:rPr>
          <w:rFonts w:ascii="Palatino Linotype" w:eastAsia="Palatino Linotype" w:hAnsi="Palatino Linotype" w:cs="Palatino Linotype"/>
          <w:b/>
          <w:sz w:val="24"/>
          <w:szCs w:val="24"/>
        </w:rPr>
        <w:t xml:space="preserve">EL SAIMEX.  </w:t>
      </w:r>
    </w:p>
    <w:p w14:paraId="73E3367C"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6EAE2768"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Finalmente, resulta procedente la interposición del recurso, según lo aducido por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en sus razones o motivos de inconformidad, de acuerdo al artículo 179, fracción I y V de la Ley de Transparencia y Acceso a la Información Pública del Estado de México y Municipios; que a la letra dice:</w:t>
      </w:r>
    </w:p>
    <w:p w14:paraId="2A2AC46F"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45BE8F58" w14:textId="77777777" w:rsidR="00B74C4C" w:rsidRPr="00FC1FC4" w:rsidRDefault="00E850C3">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FC1FC4">
        <w:rPr>
          <w:rFonts w:ascii="Palatino Linotype" w:eastAsia="Palatino Linotype" w:hAnsi="Palatino Linotype" w:cs="Palatino Linotype"/>
          <w:b/>
          <w:i/>
        </w:rPr>
        <w:t>“Artículo 179</w:t>
      </w:r>
      <w:r w:rsidRPr="00FC1FC4">
        <w:rPr>
          <w:rFonts w:ascii="Palatino Linotype" w:eastAsia="Palatino Linotype" w:hAnsi="Palatino Linotype" w:cs="Palatino Linotype"/>
          <w:i/>
        </w:rPr>
        <w:t xml:space="preserve">. </w:t>
      </w:r>
      <w:r w:rsidRPr="00FC1FC4">
        <w:rPr>
          <w:rFonts w:ascii="Palatino Linotype" w:eastAsia="Palatino Linotype" w:hAnsi="Palatino Linotype" w:cs="Palatino Linotype"/>
          <w:b/>
          <w:i/>
        </w:rPr>
        <w:t>El recurso de revisión</w:t>
      </w:r>
      <w:r w:rsidRPr="00FC1FC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FC1FC4">
        <w:rPr>
          <w:rFonts w:ascii="Palatino Linotype" w:eastAsia="Palatino Linotype" w:hAnsi="Palatino Linotype" w:cs="Palatino Linotype"/>
          <w:b/>
          <w:i/>
        </w:rPr>
        <w:t>, y procederá en contra de las siguientes causas</w:t>
      </w:r>
      <w:r w:rsidRPr="00FC1FC4">
        <w:rPr>
          <w:rFonts w:ascii="Palatino Linotype" w:eastAsia="Palatino Linotype" w:hAnsi="Palatino Linotype" w:cs="Palatino Linotype"/>
          <w:i/>
        </w:rPr>
        <w:t>:</w:t>
      </w:r>
    </w:p>
    <w:p w14:paraId="3A8E0593" w14:textId="77777777" w:rsidR="00B74C4C" w:rsidRPr="00FC1FC4" w:rsidRDefault="00E850C3">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I. La negativa a la información solicitada;</w:t>
      </w:r>
      <w:r w:rsidRPr="00FC1FC4">
        <w:rPr>
          <w:rFonts w:ascii="Palatino Linotype" w:eastAsia="Palatino Linotype" w:hAnsi="Palatino Linotype" w:cs="Palatino Linotype"/>
          <w:b/>
          <w:i/>
        </w:rPr>
        <w:br/>
        <w:t>(</w:t>
      </w:r>
      <w:r w:rsidRPr="00FC1FC4">
        <w:rPr>
          <w:rFonts w:ascii="Palatino Linotype" w:eastAsia="Palatino Linotype" w:hAnsi="Palatino Linotype" w:cs="Palatino Linotype"/>
          <w:i/>
        </w:rPr>
        <w:t>…)</w:t>
      </w:r>
    </w:p>
    <w:p w14:paraId="7578B3BD" w14:textId="77777777" w:rsidR="00B74C4C" w:rsidRPr="00FC1FC4" w:rsidRDefault="00E850C3">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FC1FC4">
        <w:rPr>
          <w:rFonts w:ascii="Palatino Linotype" w:eastAsia="Palatino Linotype" w:hAnsi="Palatino Linotype" w:cs="Palatino Linotype"/>
          <w:b/>
          <w:i/>
        </w:rPr>
        <w:t>V. La entrega de información incompleta;</w:t>
      </w:r>
      <w:r w:rsidRPr="00FC1FC4">
        <w:rPr>
          <w:rFonts w:ascii="Palatino Linotype" w:eastAsia="Palatino Linotype" w:hAnsi="Palatino Linotype" w:cs="Palatino Linotype"/>
          <w:i/>
        </w:rPr>
        <w:t>”</w:t>
      </w:r>
    </w:p>
    <w:p w14:paraId="3294439C"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7CF28B83" w14:textId="77777777" w:rsidR="00B74C4C" w:rsidRPr="00FC1FC4" w:rsidRDefault="00E850C3">
      <w:pPr>
        <w:spacing w:after="0" w:line="360" w:lineRule="auto"/>
        <w:ind w:right="-234"/>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TERCERO. MATERIA DE LA REVISIÓN. </w:t>
      </w:r>
      <w:r w:rsidRPr="00FC1FC4">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FC1FC4">
        <w:rPr>
          <w:rFonts w:ascii="Palatino Linotype" w:eastAsia="Palatino Linotype" w:hAnsi="Palatino Linotype" w:cs="Palatino Linotype"/>
          <w:b/>
          <w:sz w:val="24"/>
          <w:szCs w:val="24"/>
        </w:rPr>
        <w:lastRenderedPageBreak/>
        <w:t>SUJETO OBLIGADO</w:t>
      </w:r>
      <w:r w:rsidRPr="00FC1FC4">
        <w:rPr>
          <w:rFonts w:ascii="Palatino Linotype" w:eastAsia="Palatino Linotype" w:hAnsi="Palatino Linotype" w:cs="Palatino Linotype"/>
          <w:sz w:val="24"/>
          <w:szCs w:val="24"/>
        </w:rPr>
        <w:t xml:space="preserve"> es adecuada y suficiente para satisfacer el derecho de acceso a la información pública de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o en su defecto, en caso de ser procedente, ordenar la entrega de información oportuna.</w:t>
      </w:r>
    </w:p>
    <w:p w14:paraId="7FDF2A9B" w14:textId="77777777" w:rsidR="00B74C4C" w:rsidRPr="00FC1FC4" w:rsidRDefault="00B74C4C">
      <w:pPr>
        <w:spacing w:after="0" w:line="360" w:lineRule="auto"/>
        <w:ind w:right="-234"/>
        <w:jc w:val="both"/>
        <w:rPr>
          <w:rFonts w:ascii="Palatino Linotype" w:eastAsia="Palatino Linotype" w:hAnsi="Palatino Linotype" w:cs="Palatino Linotype"/>
          <w:sz w:val="24"/>
          <w:szCs w:val="24"/>
        </w:rPr>
      </w:pPr>
    </w:p>
    <w:p w14:paraId="2F726CA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CUARTO. ESTUDIO Y RESOLUCIÓN DEL ASUNTO.  </w:t>
      </w:r>
      <w:r w:rsidRPr="00FC1FC4">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3BE1AC1"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F1535C8" w14:textId="77777777" w:rsidR="00B74C4C" w:rsidRPr="00FC1FC4" w:rsidRDefault="00E850C3">
      <w:pPr>
        <w:tabs>
          <w:tab w:val="left" w:pos="709"/>
        </w:tabs>
        <w:spacing w:line="276" w:lineRule="auto"/>
        <w:ind w:left="851" w:right="850"/>
        <w:jc w:val="both"/>
        <w:rPr>
          <w:rFonts w:ascii="Palatino Linotype" w:eastAsia="Palatino Linotype" w:hAnsi="Palatino Linotype" w:cs="Palatino Linotype"/>
          <w:i/>
        </w:rPr>
      </w:pPr>
      <w:r w:rsidRPr="00FC1FC4">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FC1FC4">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BBD0111" w14:textId="77777777" w:rsidR="00B74C4C" w:rsidRPr="00FC1FC4" w:rsidRDefault="00E850C3">
      <w:pPr>
        <w:tabs>
          <w:tab w:val="left" w:pos="709"/>
        </w:tabs>
        <w:spacing w:line="276" w:lineRule="auto"/>
        <w:ind w:left="851" w:right="850"/>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CDEA0A0" w14:textId="77777777" w:rsidR="00B74C4C" w:rsidRPr="00FC1FC4" w:rsidRDefault="00E850C3">
      <w:pPr>
        <w:tabs>
          <w:tab w:val="left" w:pos="709"/>
        </w:tabs>
        <w:spacing w:line="276" w:lineRule="auto"/>
        <w:ind w:left="851" w:right="850"/>
        <w:jc w:val="both"/>
        <w:rPr>
          <w:rFonts w:ascii="Palatino Linotype" w:eastAsia="Palatino Linotype" w:hAnsi="Palatino Linotype" w:cs="Palatino Linotype"/>
          <w:i/>
        </w:rPr>
      </w:pPr>
      <w:r w:rsidRPr="00FC1FC4">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C1FC4">
        <w:rPr>
          <w:rFonts w:ascii="Palatino Linotype" w:eastAsia="Palatino Linotype" w:hAnsi="Palatino Linotype" w:cs="Palatino Linotype"/>
          <w:i/>
        </w:rPr>
        <w:t xml:space="preserve"> En consecuencia, el </w:t>
      </w:r>
      <w:r w:rsidRPr="00FC1FC4">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53C4DD7C" w14:textId="77777777" w:rsidR="00B74C4C" w:rsidRPr="00FC1FC4" w:rsidRDefault="00E850C3">
      <w:pPr>
        <w:tabs>
          <w:tab w:val="left" w:pos="709"/>
        </w:tabs>
        <w:ind w:left="851" w:right="850"/>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p>
    <w:p w14:paraId="4271C333" w14:textId="77777777" w:rsidR="00B74C4C" w:rsidRPr="00FC1FC4" w:rsidRDefault="00E850C3">
      <w:pPr>
        <w:ind w:left="851" w:right="901"/>
        <w:jc w:val="both"/>
        <w:rPr>
          <w:rFonts w:ascii="Palatino Linotype" w:eastAsia="Palatino Linotype" w:hAnsi="Palatino Linotype" w:cs="Palatino Linotype"/>
          <w:i/>
        </w:rPr>
      </w:pPr>
      <w:r w:rsidRPr="00FC1FC4">
        <w:rPr>
          <w:rFonts w:ascii="Palatino Linotype" w:eastAsia="Palatino Linotype" w:hAnsi="Palatino Linotype" w:cs="Palatino Linotype"/>
          <w:b/>
          <w:i/>
        </w:rPr>
        <w:t>“Artículo 6o.</w:t>
      </w:r>
    </w:p>
    <w:p w14:paraId="215A5D9C" w14:textId="77777777" w:rsidR="00B74C4C" w:rsidRPr="00FC1FC4" w:rsidRDefault="00E850C3">
      <w:pPr>
        <w:ind w:left="851" w:right="901"/>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p>
    <w:p w14:paraId="22C5FA99" w14:textId="77777777" w:rsidR="00B74C4C" w:rsidRPr="00FC1FC4" w:rsidRDefault="00E850C3">
      <w:pPr>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A. Para el ejercicio del derecho de acceso a la información, la Federación y </w:t>
      </w:r>
      <w:r w:rsidRPr="00FC1FC4">
        <w:rPr>
          <w:rFonts w:ascii="Palatino Linotype" w:eastAsia="Palatino Linotype" w:hAnsi="Palatino Linotype" w:cs="Palatino Linotype"/>
          <w:b/>
          <w:i/>
          <w:u w:val="single"/>
        </w:rPr>
        <w:t>las entidades federativas</w:t>
      </w:r>
      <w:r w:rsidRPr="00FC1FC4">
        <w:rPr>
          <w:rFonts w:ascii="Palatino Linotype" w:eastAsia="Palatino Linotype" w:hAnsi="Palatino Linotype" w:cs="Palatino Linotype"/>
          <w:b/>
          <w:i/>
        </w:rPr>
        <w:t>,</w:t>
      </w:r>
      <w:r w:rsidRPr="00FC1FC4">
        <w:rPr>
          <w:rFonts w:ascii="Palatino Linotype" w:eastAsia="Palatino Linotype" w:hAnsi="Palatino Linotype" w:cs="Palatino Linotype"/>
          <w:i/>
        </w:rPr>
        <w:t xml:space="preserve"> en el ámbito de sus respectivas competencias, se regirán por los siguientes principios y bases:</w:t>
      </w:r>
    </w:p>
    <w:p w14:paraId="202B79A7" w14:textId="77777777" w:rsidR="00B74C4C" w:rsidRPr="00FC1FC4" w:rsidRDefault="00E850C3">
      <w:pPr>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w:t>
      </w:r>
    </w:p>
    <w:p w14:paraId="3EE6CCBE"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I. </w:t>
      </w:r>
      <w:r w:rsidRPr="00FC1FC4">
        <w:rPr>
          <w:rFonts w:ascii="Palatino Linotype" w:eastAsia="Palatino Linotype" w:hAnsi="Palatino Linotype" w:cs="Palatino Linotype"/>
          <w:b/>
          <w:i/>
          <w:u w:val="single"/>
        </w:rPr>
        <w:t>Toda la información en posesión de cualquier autoridad, entidad, órgano y organismo de los Poderes</w:t>
      </w:r>
      <w:r w:rsidRPr="00FC1FC4">
        <w:rPr>
          <w:rFonts w:ascii="Palatino Linotype" w:eastAsia="Palatino Linotype" w:hAnsi="Palatino Linotype" w:cs="Palatino Linotype"/>
          <w:i/>
        </w:rPr>
        <w:t xml:space="preserve"> Ejecutivo, Legislativo </w:t>
      </w:r>
      <w:r w:rsidRPr="00FC1FC4">
        <w:rPr>
          <w:rFonts w:ascii="Palatino Linotype" w:eastAsia="Palatino Linotype" w:hAnsi="Palatino Linotype" w:cs="Palatino Linotype"/>
          <w:b/>
          <w:i/>
          <w:u w:val="single"/>
        </w:rPr>
        <w:t>y Judicial</w:t>
      </w:r>
      <w:r w:rsidRPr="00FC1FC4">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C1FC4">
        <w:rPr>
          <w:rFonts w:ascii="Palatino Linotype" w:eastAsia="Palatino Linotype" w:hAnsi="Palatino Linotype" w:cs="Palatino Linotype"/>
          <w:b/>
          <w:i/>
        </w:rPr>
        <w:t>es pública y sólo podrá ser reservada temporalmente por razones de interés público y seguridad nacional,</w:t>
      </w:r>
      <w:r w:rsidRPr="00FC1FC4">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495D08" w14:textId="77777777" w:rsidR="00B74C4C" w:rsidRPr="00FC1FC4" w:rsidRDefault="00E850C3">
      <w:pPr>
        <w:spacing w:line="276" w:lineRule="auto"/>
        <w:ind w:left="851" w:right="851"/>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1482C4BD"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w:t>
      </w:r>
    </w:p>
    <w:p w14:paraId="77C24F6A"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III. </w:t>
      </w:r>
      <w:r w:rsidRPr="00FC1FC4">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FC1FC4">
        <w:rPr>
          <w:rFonts w:ascii="Palatino Linotype" w:eastAsia="Palatino Linotype" w:hAnsi="Palatino Linotype" w:cs="Palatino Linotype"/>
          <w:i/>
        </w:rPr>
        <w:t xml:space="preserve"> a sus datos personales o a la rectificación de éstos.</w:t>
      </w:r>
    </w:p>
    <w:p w14:paraId="746D7DA8"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w:t>
      </w:r>
    </w:p>
    <w:p w14:paraId="277A8274"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lastRenderedPageBreak/>
        <w:t xml:space="preserve">IV. </w:t>
      </w:r>
      <w:r w:rsidRPr="00FC1FC4">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EB6FB0" w14:textId="77777777" w:rsidR="00B74C4C" w:rsidRPr="00FC1FC4" w:rsidRDefault="00B74C4C">
      <w:pPr>
        <w:spacing w:line="276" w:lineRule="auto"/>
        <w:ind w:left="851" w:right="851"/>
        <w:jc w:val="both"/>
        <w:rPr>
          <w:rFonts w:ascii="Palatino Linotype" w:eastAsia="Palatino Linotype" w:hAnsi="Palatino Linotype" w:cs="Palatino Linotype"/>
          <w:i/>
        </w:rPr>
      </w:pPr>
    </w:p>
    <w:p w14:paraId="60287AB8"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V. </w:t>
      </w:r>
      <w:r w:rsidRPr="00FC1FC4">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F8BF23" w14:textId="77777777" w:rsidR="00B74C4C" w:rsidRPr="00FC1FC4" w:rsidRDefault="00E850C3">
      <w:pPr>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w:t>
      </w:r>
    </w:p>
    <w:p w14:paraId="60C95078"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VI. </w:t>
      </w:r>
      <w:r w:rsidRPr="00FC1FC4">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620F29F"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w:t>
      </w:r>
    </w:p>
    <w:p w14:paraId="59088E3C" w14:textId="77777777" w:rsidR="00B74C4C" w:rsidRPr="00FC1FC4" w:rsidRDefault="00E850C3">
      <w:pP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VII. </w:t>
      </w:r>
      <w:r w:rsidRPr="00FC1FC4">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84570C9" w14:textId="77777777" w:rsidR="00B74C4C" w:rsidRPr="00FC1FC4" w:rsidRDefault="00B74C4C">
      <w:pPr>
        <w:spacing w:after="0" w:line="276" w:lineRule="auto"/>
        <w:ind w:left="851" w:right="851"/>
        <w:jc w:val="both"/>
        <w:rPr>
          <w:rFonts w:ascii="Palatino Linotype" w:eastAsia="Palatino Linotype" w:hAnsi="Palatino Linotype" w:cs="Palatino Linotype"/>
          <w:i/>
        </w:rPr>
      </w:pPr>
    </w:p>
    <w:p w14:paraId="5B049274" w14:textId="77777777" w:rsidR="00B74C4C" w:rsidRPr="00FC1FC4" w:rsidRDefault="00E850C3">
      <w:pPr>
        <w:tabs>
          <w:tab w:val="left" w:pos="709"/>
        </w:tabs>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9735843"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90DE04D"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 xml:space="preserve">En primer lugar, es conveniente analizar si la respuesta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62BB45" w14:textId="77777777" w:rsidR="00B74C4C" w:rsidRPr="00FC1FC4" w:rsidRDefault="00E850C3">
      <w:pPr>
        <w:spacing w:line="276" w:lineRule="auto"/>
        <w:ind w:left="709" w:right="760"/>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r w:rsidRPr="00FC1FC4">
        <w:rPr>
          <w:rFonts w:ascii="Palatino Linotype" w:eastAsia="Palatino Linotype" w:hAnsi="Palatino Linotype" w:cs="Palatino Linotype"/>
          <w:b/>
          <w:i/>
        </w:rPr>
        <w:t>Artículo 4.</w:t>
      </w:r>
      <w:r w:rsidRPr="00FC1FC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B722FA" w14:textId="77777777" w:rsidR="00B74C4C" w:rsidRPr="00FC1FC4" w:rsidRDefault="00E850C3">
      <w:pPr>
        <w:spacing w:line="276" w:lineRule="auto"/>
        <w:ind w:left="709" w:right="760"/>
        <w:jc w:val="both"/>
        <w:rPr>
          <w:rFonts w:ascii="Palatino Linotype" w:eastAsia="Palatino Linotype" w:hAnsi="Palatino Linotype" w:cs="Palatino Linotype"/>
          <w:i/>
        </w:rPr>
      </w:pPr>
      <w:r w:rsidRPr="00FC1FC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C1FC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C5B3A7" w14:textId="77777777" w:rsidR="00B74C4C" w:rsidRPr="00FC1FC4" w:rsidRDefault="00E850C3">
      <w:pPr>
        <w:spacing w:after="0" w:line="276" w:lineRule="auto"/>
        <w:ind w:left="709" w:right="760"/>
        <w:jc w:val="both"/>
        <w:rPr>
          <w:rFonts w:ascii="Palatino Linotype" w:eastAsia="Palatino Linotype" w:hAnsi="Palatino Linotype" w:cs="Palatino Linotype"/>
          <w:i/>
        </w:rPr>
      </w:pPr>
      <w:r w:rsidRPr="00FC1FC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C1FC4">
        <w:rPr>
          <w:rFonts w:ascii="Palatino Linotype" w:eastAsia="Palatino Linotype" w:hAnsi="Palatino Linotype" w:cs="Palatino Linotype"/>
          <w:i/>
        </w:rPr>
        <w:t>.”(Sic)</w:t>
      </w:r>
    </w:p>
    <w:p w14:paraId="2189D78D" w14:textId="77777777" w:rsidR="00B74C4C" w:rsidRPr="00FC1FC4" w:rsidRDefault="00B74C4C">
      <w:pPr>
        <w:spacing w:after="0" w:line="360" w:lineRule="auto"/>
        <w:ind w:left="709" w:right="760"/>
        <w:jc w:val="both"/>
        <w:rPr>
          <w:rFonts w:ascii="Palatino Linotype" w:eastAsia="Palatino Linotype" w:hAnsi="Palatino Linotype" w:cs="Palatino Linotype"/>
          <w:i/>
        </w:rPr>
      </w:pPr>
    </w:p>
    <w:p w14:paraId="401EF372"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E6E313B"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46395F3" w14:textId="77777777" w:rsidR="00B74C4C" w:rsidRPr="00FC1FC4" w:rsidRDefault="00E850C3">
      <w:pPr>
        <w:spacing w:line="276" w:lineRule="auto"/>
        <w:ind w:left="567" w:right="758"/>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r w:rsidRPr="00FC1FC4">
        <w:rPr>
          <w:rFonts w:ascii="Palatino Linotype" w:eastAsia="Palatino Linotype" w:hAnsi="Palatino Linotype" w:cs="Palatino Linotype"/>
          <w:b/>
          <w:i/>
        </w:rPr>
        <w:t>Artículo 12.-</w:t>
      </w:r>
      <w:r w:rsidRPr="00FC1FC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B7C6C4F" w14:textId="77777777" w:rsidR="00B74C4C" w:rsidRPr="00FC1FC4" w:rsidRDefault="00E850C3">
      <w:pPr>
        <w:spacing w:line="276" w:lineRule="auto"/>
        <w:ind w:left="567" w:right="758"/>
        <w:jc w:val="both"/>
        <w:rPr>
          <w:rFonts w:ascii="Palatino Linotype" w:eastAsia="Palatino Linotype" w:hAnsi="Palatino Linotype" w:cs="Palatino Linotype"/>
          <w:i/>
        </w:rPr>
      </w:pPr>
      <w:r w:rsidRPr="00FC1FC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C1FC4">
        <w:rPr>
          <w:rFonts w:ascii="Palatino Linotype" w:eastAsia="Palatino Linotype" w:hAnsi="Palatino Linotype" w:cs="Palatino Linotype"/>
          <w:i/>
        </w:rPr>
        <w:t xml:space="preserve">. </w:t>
      </w:r>
      <w:r w:rsidRPr="00FC1FC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F53F52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2F0CCE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AF2B8A7"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CA2B19D"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884B0CB"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457F570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4139937C"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8DBD8E2"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“Artículo 18.</w:t>
      </w:r>
      <w:r w:rsidRPr="00FC1FC4">
        <w:rPr>
          <w:rFonts w:ascii="Palatino Linotype" w:eastAsia="Palatino Linotype" w:hAnsi="Palatino Linotype" w:cs="Palatino Linotype"/>
          <w:i/>
        </w:rPr>
        <w:t xml:space="preserve"> </w:t>
      </w:r>
      <w:r w:rsidRPr="00FC1FC4">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FC1FC4">
        <w:rPr>
          <w:rFonts w:ascii="Palatino Linotype" w:eastAsia="Palatino Linotype" w:hAnsi="Palatino Linotype" w:cs="Palatino Linotype"/>
          <w:i/>
        </w:rPr>
        <w:t xml:space="preserve"> y reutilización de la información que generen.</w:t>
      </w:r>
    </w:p>
    <w:p w14:paraId="051C31F8"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b/>
          <w:i/>
        </w:rPr>
        <w:t xml:space="preserve">Artículo 19. </w:t>
      </w:r>
      <w:r w:rsidRPr="00FC1FC4">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FC1FC4">
        <w:rPr>
          <w:rFonts w:ascii="Palatino Linotype" w:eastAsia="Palatino Linotype" w:hAnsi="Palatino Linotype" w:cs="Palatino Linotype"/>
          <w:i/>
        </w:rPr>
        <w:t>.</w:t>
      </w:r>
    </w:p>
    <w:p w14:paraId="25B59EBC" w14:textId="77777777" w:rsidR="00B74C4C" w:rsidRPr="00FC1FC4" w:rsidRDefault="00E850C3">
      <w:pPr>
        <w:spacing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3974925" w14:textId="77777777" w:rsidR="00B74C4C" w:rsidRPr="00FC1FC4" w:rsidRDefault="00E850C3">
      <w:pP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DE8C9" w14:textId="77777777" w:rsidR="00B74C4C" w:rsidRPr="00FC1FC4" w:rsidRDefault="00B74C4C">
      <w:pPr>
        <w:spacing w:after="0" w:line="360" w:lineRule="auto"/>
        <w:ind w:left="851" w:right="851"/>
        <w:jc w:val="both"/>
        <w:rPr>
          <w:rFonts w:ascii="Palatino Linotype" w:eastAsia="Palatino Linotype" w:hAnsi="Palatino Linotype" w:cs="Palatino Linotype"/>
          <w:i/>
        </w:rPr>
      </w:pPr>
    </w:p>
    <w:p w14:paraId="6538206A"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540619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1ECCAF5"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32B819"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8CD7F89"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r w:rsidRPr="00FC1FC4">
        <w:rPr>
          <w:rFonts w:ascii="Palatino Linotype" w:eastAsia="Palatino Linotype" w:hAnsi="Palatino Linotype" w:cs="Palatino Linotype"/>
          <w:b/>
          <w:i/>
        </w:rPr>
        <w:t xml:space="preserve">Artículo 3. </w:t>
      </w:r>
      <w:r w:rsidRPr="00FC1FC4">
        <w:rPr>
          <w:rFonts w:ascii="Palatino Linotype" w:eastAsia="Palatino Linotype" w:hAnsi="Palatino Linotype" w:cs="Palatino Linotype"/>
          <w:i/>
        </w:rPr>
        <w:t>Para los efectos de la presente Ley se entenderá por:</w:t>
      </w:r>
    </w:p>
    <w:p w14:paraId="5EA27D44"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p>
    <w:p w14:paraId="1AAC7305" w14:textId="77777777" w:rsidR="00B74C4C" w:rsidRPr="00FC1FC4" w:rsidRDefault="00E850C3">
      <w:pPr>
        <w:spacing w:after="0"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b/>
          <w:i/>
        </w:rPr>
        <w:lastRenderedPageBreak/>
        <w:t>XI. Documento:</w:t>
      </w:r>
      <w:r w:rsidRPr="00FC1FC4">
        <w:rPr>
          <w:rFonts w:ascii="Palatino Linotype" w:eastAsia="Palatino Linotype" w:hAnsi="Palatino Linotype" w:cs="Palatino Linotype"/>
          <w:i/>
        </w:rPr>
        <w:t xml:space="preserve"> Los expedientes, reportes, estudios, actas</w:t>
      </w:r>
      <w:r w:rsidRPr="00FC1FC4">
        <w:rPr>
          <w:rFonts w:ascii="Palatino Linotype" w:eastAsia="Palatino Linotype" w:hAnsi="Palatino Linotype" w:cs="Palatino Linotype"/>
          <w:b/>
          <w:i/>
        </w:rPr>
        <w:t>,</w:t>
      </w:r>
      <w:r w:rsidRPr="00FC1FC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4C54E12" w14:textId="77777777" w:rsidR="00B74C4C" w:rsidRPr="00FC1FC4" w:rsidRDefault="00B74C4C">
      <w:pPr>
        <w:spacing w:after="0" w:line="360" w:lineRule="auto"/>
        <w:ind w:left="851" w:right="899"/>
        <w:jc w:val="both"/>
        <w:rPr>
          <w:rFonts w:ascii="Palatino Linotype" w:eastAsia="Palatino Linotype" w:hAnsi="Palatino Linotype" w:cs="Palatino Linotype"/>
          <w:i/>
        </w:rPr>
      </w:pPr>
    </w:p>
    <w:p w14:paraId="0050FEC8"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E4AE3E5"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A15AC98" w14:textId="77777777" w:rsidR="00B74C4C" w:rsidRPr="00FC1FC4" w:rsidRDefault="00E850C3">
      <w:pPr>
        <w:spacing w:after="0" w:line="276" w:lineRule="auto"/>
        <w:ind w:left="851" w:right="899"/>
        <w:jc w:val="both"/>
        <w:rPr>
          <w:rFonts w:ascii="Palatino Linotype" w:eastAsia="Palatino Linotype" w:hAnsi="Palatino Linotype" w:cs="Palatino Linotype"/>
          <w:b/>
          <w:i/>
        </w:rPr>
      </w:pPr>
      <w:r w:rsidRPr="00FC1FC4">
        <w:rPr>
          <w:rFonts w:ascii="Palatino Linotype" w:eastAsia="Palatino Linotype" w:hAnsi="Palatino Linotype" w:cs="Palatino Linotype"/>
          <w:b/>
        </w:rPr>
        <w:t>“</w:t>
      </w:r>
      <w:r w:rsidRPr="00FC1FC4">
        <w:rPr>
          <w:rFonts w:ascii="Palatino Linotype" w:eastAsia="Palatino Linotype" w:hAnsi="Palatino Linotype" w:cs="Palatino Linotype"/>
          <w:b/>
          <w:i/>
        </w:rPr>
        <w:t>CRITERIO 0002-11</w:t>
      </w:r>
    </w:p>
    <w:p w14:paraId="0C8B3ABC"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C1FC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58E6E8"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t>En consecuencia el acceso a la información se refiere a que se cumplan cualquiera de los siguientes tres supuestos:</w:t>
      </w:r>
    </w:p>
    <w:p w14:paraId="719F3D5A"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5019531" w14:textId="77777777" w:rsidR="00B74C4C" w:rsidRPr="00FC1FC4" w:rsidRDefault="00E850C3">
      <w:pPr>
        <w:spacing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28C53711" w14:textId="77777777" w:rsidR="00B74C4C" w:rsidRPr="00FC1FC4" w:rsidRDefault="00E850C3">
      <w:pPr>
        <w:spacing w:after="0" w:line="276" w:lineRule="auto"/>
        <w:ind w:left="851" w:right="899"/>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0DE5ED8" w14:textId="77777777" w:rsidR="00B74C4C" w:rsidRPr="00FC1FC4" w:rsidRDefault="00B74C4C">
      <w:pPr>
        <w:spacing w:after="0" w:line="360" w:lineRule="auto"/>
        <w:ind w:left="851" w:right="899"/>
        <w:jc w:val="both"/>
        <w:rPr>
          <w:rFonts w:ascii="Palatino Linotype" w:eastAsia="Palatino Linotype" w:hAnsi="Palatino Linotype" w:cs="Palatino Linotype"/>
          <w:i/>
        </w:rPr>
      </w:pPr>
    </w:p>
    <w:p w14:paraId="5DE94BE0"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De ahí que</w:t>
      </w:r>
      <w:r w:rsidRPr="00FC1FC4">
        <w:rPr>
          <w:rFonts w:ascii="Palatino Linotype" w:eastAsia="Palatino Linotype" w:hAnsi="Palatino Linotype" w:cs="Palatino Linotype"/>
          <w:b/>
          <w:sz w:val="24"/>
          <w:szCs w:val="24"/>
        </w:rPr>
        <w:t xml:space="preserve"> EL</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C1FC4">
        <w:rPr>
          <w:rFonts w:ascii="Palatino Linotype" w:eastAsia="Palatino Linotype" w:hAnsi="Palatino Linotype" w:cs="Palatino Linotype"/>
          <w:sz w:val="24"/>
          <w:szCs w:val="24"/>
          <w:vertAlign w:val="superscript"/>
        </w:rPr>
        <w:footnoteReference w:id="1"/>
      </w:r>
      <w:r w:rsidRPr="00FC1FC4">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C1FC4">
        <w:rPr>
          <w:rFonts w:ascii="Palatino Linotype" w:eastAsia="Palatino Linotype" w:hAnsi="Palatino Linotype" w:cs="Palatino Linotype"/>
          <w:sz w:val="24"/>
          <w:szCs w:val="24"/>
          <w:vertAlign w:val="superscript"/>
        </w:rPr>
        <w:footnoteReference w:id="2"/>
      </w:r>
      <w:r w:rsidRPr="00FC1FC4">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5A10AE2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4CF72ACC"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Una vez determinada la vía sobre la que versará el presente recurso, y previa revisión del expediente del recurso de revisión materia de la presente resolución, se advierte lo siguiente:</w:t>
      </w:r>
    </w:p>
    <w:p w14:paraId="4131B943" w14:textId="77777777" w:rsidR="00B74C4C" w:rsidRPr="00FC1FC4" w:rsidRDefault="00B74C4C">
      <w:pPr>
        <w:spacing w:after="0" w:line="360" w:lineRule="auto"/>
        <w:ind w:right="-234"/>
        <w:jc w:val="both"/>
        <w:rPr>
          <w:rFonts w:ascii="Palatino Linotype" w:eastAsia="Palatino Linotype" w:hAnsi="Palatino Linotype" w:cs="Palatino Linotype"/>
          <w:sz w:val="24"/>
          <w:szCs w:val="24"/>
        </w:rPr>
      </w:pPr>
    </w:p>
    <w:p w14:paraId="2B9D216C" w14:textId="77777777" w:rsidR="00B74C4C" w:rsidRPr="00FC1FC4" w:rsidRDefault="00E850C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Saber si existe alguna normatividad que regule los costos de inscripción y mensualidades de las Albercas del DIF que se encuentran ubicadas en el Municipio de Huixquilucan. </w:t>
      </w:r>
    </w:p>
    <w:p w14:paraId="4617FD28" w14:textId="77777777" w:rsidR="00B74C4C" w:rsidRPr="00FC1FC4" w:rsidRDefault="00E850C3">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En el supuesto de que no exista, precisar cuál es el procedimiento implementado para regular dichos costos, el nombre y cargo de los servidores públicos que intervienen y si las autorizaciones o determinaciones para aumentar o disminuir los costos y si es publicado en algún medio de comunicación.</w:t>
      </w:r>
    </w:p>
    <w:p w14:paraId="2157C7F7" w14:textId="77777777" w:rsidR="00B74C4C" w:rsidRPr="00FC1FC4" w:rsidRDefault="00B74C4C">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3F9F1FC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respuesta, </w:t>
      </w:r>
      <w:r w:rsidRPr="00FC1FC4">
        <w:rPr>
          <w:rFonts w:ascii="Palatino Linotype" w:eastAsia="Palatino Linotype" w:hAnsi="Palatino Linotype" w:cs="Palatino Linotype"/>
          <w:b/>
          <w:sz w:val="24"/>
          <w:szCs w:val="24"/>
        </w:rPr>
        <w:t xml:space="preserve">EL SUJETO OBLIGADO </w:t>
      </w:r>
      <w:r w:rsidRPr="00FC1FC4">
        <w:rPr>
          <w:rFonts w:ascii="Palatino Linotype" w:eastAsia="Palatino Linotype" w:hAnsi="Palatino Linotype" w:cs="Palatino Linotype"/>
          <w:sz w:val="24"/>
          <w:szCs w:val="24"/>
        </w:rPr>
        <w:t>por conducto de la Directora General del SMDIF Huixquilucan, refiere que sí existe normatividad que regula los costos de inscripción y mensualidades de las albercas de DIF.</w:t>
      </w:r>
    </w:p>
    <w:p w14:paraId="5693E9D7"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37ECC4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no se le dio a conocer el nombre de la normatividad que regula tal situación; por lo que resulta evidente que la contestación limitada otorgada me deja en total estado de indefensión al desconocer </w:t>
      </w:r>
      <w:r w:rsidRPr="00FC1FC4">
        <w:rPr>
          <w:rFonts w:ascii="Palatino Linotype" w:eastAsia="Palatino Linotype" w:hAnsi="Palatino Linotype" w:cs="Palatino Linotype"/>
          <w:sz w:val="24"/>
          <w:szCs w:val="24"/>
        </w:rPr>
        <w:lastRenderedPageBreak/>
        <w:t xml:space="preserve">el nombre o qué normatividad es a la que se refiere en su contestación, más aún en dónde se puede consultar. </w:t>
      </w:r>
    </w:p>
    <w:p w14:paraId="32706EBB"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E54BDB9"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Cabe resaltar que durante la etapa de manifestaciones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xml:space="preserve"> omitió rendir alegatos, por lo que respecta al</w:t>
      </w:r>
      <w:r w:rsidRPr="00FC1FC4">
        <w:rPr>
          <w:rFonts w:ascii="Palatino Linotype" w:eastAsia="Palatino Linotype" w:hAnsi="Palatino Linotype" w:cs="Palatino Linotype"/>
          <w:b/>
          <w:sz w:val="24"/>
          <w:szCs w:val="24"/>
        </w:rPr>
        <w:t xml:space="preserve"> SUJETO OBLIGADO </w:t>
      </w:r>
      <w:r w:rsidRPr="00FC1FC4">
        <w:rPr>
          <w:rFonts w:ascii="Palatino Linotype" w:eastAsia="Palatino Linotype" w:hAnsi="Palatino Linotype" w:cs="Palatino Linotype"/>
          <w:sz w:val="24"/>
          <w:szCs w:val="24"/>
        </w:rPr>
        <w:t xml:space="preserve">refirió por conducto de la Directora General del </w:t>
      </w:r>
      <w:r w:rsidRPr="00FC1FC4">
        <w:rPr>
          <w:rFonts w:ascii="Palatino Linotype" w:eastAsia="Palatino Linotype" w:hAnsi="Palatino Linotype" w:cs="Palatino Linotype"/>
          <w:b/>
          <w:sz w:val="24"/>
          <w:szCs w:val="24"/>
        </w:rPr>
        <w:t xml:space="preserve">SUJETO OBLIGADO </w:t>
      </w:r>
      <w:r w:rsidRPr="00FC1FC4">
        <w:rPr>
          <w:rFonts w:ascii="Palatino Linotype" w:eastAsia="Palatino Linotype" w:hAnsi="Palatino Linotype" w:cs="Palatino Linotype"/>
          <w:sz w:val="24"/>
          <w:szCs w:val="24"/>
        </w:rPr>
        <w:t xml:space="preserve">el recurrente en sus motivos de inconformidad amplía su solicitud al señalar ya que no pretendió conocer el nombre de la normatividad, ya que sólo se limita a preguntar si existe alguna normatividad que regule los costos. </w:t>
      </w:r>
    </w:p>
    <w:p w14:paraId="33FF281E"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EB2CC6E" w14:textId="77777777" w:rsidR="00B74C4C" w:rsidRPr="00FC1FC4" w:rsidRDefault="00E850C3">
      <w:pPr>
        <w:spacing w:after="0" w:line="360" w:lineRule="auto"/>
        <w:jc w:val="both"/>
        <w:rPr>
          <w:rFonts w:ascii="Palatino Linotype" w:eastAsia="Palatino Linotype" w:hAnsi="Palatino Linotype" w:cs="Palatino Linotype"/>
          <w:b/>
          <w:i/>
          <w:sz w:val="24"/>
          <w:szCs w:val="24"/>
        </w:rPr>
      </w:pPr>
      <w:r w:rsidRPr="00FC1FC4">
        <w:rPr>
          <w:rFonts w:ascii="Palatino Linotype" w:eastAsia="Palatino Linotype" w:hAnsi="Palatino Linotype" w:cs="Palatino Linotype"/>
          <w:sz w:val="24"/>
          <w:szCs w:val="24"/>
        </w:rPr>
        <w:t xml:space="preserve">Por lo que respecta a los motivos de inconformidad, se advierte que,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sólo se inconforma, porque no se</w:t>
      </w:r>
      <w:r w:rsidRPr="00FC1FC4">
        <w:t xml:space="preserve"> </w:t>
      </w:r>
      <w:r w:rsidRPr="00FC1FC4">
        <w:rPr>
          <w:rFonts w:ascii="Palatino Linotype" w:eastAsia="Palatino Linotype" w:hAnsi="Palatino Linotype" w:cs="Palatino Linotype"/>
          <w:sz w:val="24"/>
          <w:szCs w:val="24"/>
        </w:rPr>
        <w:t xml:space="preserve">le proporciona nombre o qué normatividad era la que regula los costos de inscripción y mensualidades de las Albercas del DIF, la parte de la respuesta que no fue impugnada es decir, </w:t>
      </w:r>
      <w:r w:rsidRPr="00FC1FC4">
        <w:rPr>
          <w:rFonts w:ascii="Palatino Linotype" w:eastAsia="Palatino Linotype" w:hAnsi="Palatino Linotype" w:cs="Palatino Linotype"/>
          <w:b/>
          <w:i/>
          <w:sz w:val="24"/>
          <w:szCs w:val="24"/>
        </w:rPr>
        <w:t xml:space="preserve">el procedimiento implementado para regular dichos costos, el nombre y cargo de los servidores públicos que intervienen y si las autorizaciones o determinaciones para aumentar o disminuir los costos, y si es publicado en algún medio de comunicación. </w:t>
      </w:r>
    </w:p>
    <w:p w14:paraId="0C598762"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61AB71E6"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debe declararse consentida por la hoy </w:t>
      </w:r>
      <w:r w:rsidRPr="00FC1FC4">
        <w:rPr>
          <w:rFonts w:ascii="Palatino Linotype" w:eastAsia="Palatino Linotype" w:hAnsi="Palatino Linotype" w:cs="Palatino Linotype"/>
          <w:b/>
          <w:sz w:val="24"/>
          <w:szCs w:val="24"/>
        </w:rPr>
        <w:t>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xml:space="preserve">, en razón de que no se realizaron manifestaciones de inconformidad en dichos puntos de la solicitud de información por lo que no pueden producirse efectos jurídicos tendentes a revocar, confirmar o modificar el acto reclamado ya que se infiere un consentimiento de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ante la falta de impugnación eficaz. </w:t>
      </w:r>
    </w:p>
    <w:p w14:paraId="093D605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2A5D701"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7F35FC54"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51E20D8" w14:textId="77777777" w:rsidR="00B74C4C" w:rsidRPr="00FC1FC4" w:rsidRDefault="00E850C3">
      <w:pPr>
        <w:shd w:val="clear" w:color="auto" w:fill="FFFFFF"/>
        <w:spacing w:after="12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r w:rsidRPr="00FC1FC4">
        <w:rPr>
          <w:rFonts w:ascii="Palatino Linotype" w:eastAsia="Palatino Linotype" w:hAnsi="Palatino Linotype" w:cs="Palatino Linotype"/>
          <w:b/>
          <w:i/>
        </w:rPr>
        <w:t>ACTOS CONSENTIDOS. SON LOS QUE NO SE IMPUGNAN MEDIANTE EL RECURSO IDÓNEO</w:t>
      </w:r>
      <w:r w:rsidRPr="00FC1FC4">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FDEE1E5" w14:textId="77777777" w:rsidR="00B74C4C" w:rsidRPr="00FC1FC4" w:rsidRDefault="00B74C4C">
      <w:pPr>
        <w:shd w:val="clear" w:color="auto" w:fill="FFFFFF"/>
        <w:spacing w:before="120" w:after="120" w:line="276" w:lineRule="auto"/>
        <w:ind w:left="851" w:right="902"/>
        <w:jc w:val="both"/>
        <w:rPr>
          <w:rFonts w:ascii="Palatino Linotype" w:eastAsia="Palatino Linotype" w:hAnsi="Palatino Linotype" w:cs="Palatino Linotype"/>
          <w:i/>
        </w:rPr>
      </w:pPr>
    </w:p>
    <w:p w14:paraId="248D0FD2" w14:textId="77777777" w:rsidR="00B74C4C" w:rsidRPr="00FC1FC4" w:rsidRDefault="00E850C3">
      <w:pPr>
        <w:spacing w:before="120"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Lo anterior es así, debido a que, cuando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 xml:space="preserve">RECURRENTE </w:t>
      </w:r>
      <w:r w:rsidRPr="00FC1FC4">
        <w:rPr>
          <w:rFonts w:ascii="Palatino Linotype" w:eastAsia="Palatino Linotype" w:hAnsi="Palatino Linotype" w:cs="Palatino Linotype"/>
          <w:sz w:val="24"/>
          <w:szCs w:val="24"/>
        </w:rPr>
        <w:t xml:space="preserve">impugnó la respuesta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xml:space="preserve"> está conforme con la información al no contravenir la misma.</w:t>
      </w:r>
    </w:p>
    <w:p w14:paraId="52A4A80E"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1D006D7"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74A33334" w14:textId="77777777" w:rsidR="00B74C4C" w:rsidRPr="00FC1FC4" w:rsidRDefault="00B74C4C">
      <w:pPr>
        <w:spacing w:after="0" w:line="360" w:lineRule="auto"/>
        <w:ind w:right="49"/>
        <w:jc w:val="both"/>
        <w:rPr>
          <w:rFonts w:ascii="Palatino Linotype" w:eastAsia="Palatino Linotype" w:hAnsi="Palatino Linotype" w:cs="Palatino Linotype"/>
          <w:sz w:val="18"/>
          <w:szCs w:val="18"/>
        </w:rPr>
      </w:pPr>
    </w:p>
    <w:p w14:paraId="33F04E93" w14:textId="77777777" w:rsidR="00B74C4C" w:rsidRPr="00FC1FC4" w:rsidRDefault="00E850C3">
      <w:pPr>
        <w:spacing w:after="0" w:line="240" w:lineRule="auto"/>
        <w:ind w:left="1080" w:right="918"/>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i/>
        </w:rPr>
        <w:t xml:space="preserve">“REVISIÓN EN AMPARO. LOS RESOLUTIVOS NO COMBATIDOS DEBEN DECLARARSE FIRMES. </w:t>
      </w:r>
      <w:r w:rsidRPr="00FC1FC4">
        <w:rPr>
          <w:rFonts w:ascii="Palatino Linotype" w:eastAsia="Palatino Linotype" w:hAnsi="Palatino Linotype" w:cs="Palatino Linotype"/>
          <w:i/>
        </w:rPr>
        <w:t xml:space="preserve">Cuando algún resolutivo de la sentencia impugnada afecta a la </w:t>
      </w:r>
      <w:r w:rsidRPr="00FC1FC4">
        <w:rPr>
          <w:rFonts w:ascii="Palatino Linotype" w:eastAsia="Palatino Linotype" w:hAnsi="Palatino Linotype" w:cs="Palatino Linotype"/>
          <w:b/>
          <w:i/>
        </w:rPr>
        <w:t>RECURRENTE</w:t>
      </w:r>
      <w:r w:rsidRPr="00FC1FC4">
        <w:rPr>
          <w:rFonts w:ascii="Palatino Linotype" w:eastAsia="Palatino Linotype" w:hAnsi="Palatino Linotype" w:cs="Palatino Linotype"/>
          <w:i/>
        </w:rPr>
        <w:t xml:space="preserve">, y ésta no expresa agravio en contra </w:t>
      </w:r>
      <w:r w:rsidRPr="00FC1FC4">
        <w:rPr>
          <w:rFonts w:ascii="Palatino Linotype" w:eastAsia="Palatino Linotype" w:hAnsi="Palatino Linotype" w:cs="Palatino Linotype"/>
          <w:i/>
        </w:rPr>
        <w:lastRenderedPageBreak/>
        <w:t xml:space="preserve">de las consideraciones que le sirven de base, dicho resolutivo debe declararse firme. Esto es, en el caso referido, no obstante que la materia de la revisión comprende a todos los resolutivos que afectan a la </w:t>
      </w:r>
      <w:r w:rsidRPr="00FC1FC4">
        <w:rPr>
          <w:rFonts w:ascii="Palatino Linotype" w:eastAsia="Palatino Linotype" w:hAnsi="Palatino Linotype" w:cs="Palatino Linotype"/>
          <w:b/>
          <w:i/>
        </w:rPr>
        <w:t>RECURRENTE</w:t>
      </w:r>
      <w:r w:rsidRPr="00FC1FC4">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25031A79"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31B48DC"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FC1FC4">
        <w:rPr>
          <w:rFonts w:ascii="Palatino Linotype" w:eastAsia="Palatino Linotype" w:hAnsi="Palatino Linotype" w:cs="Palatino Linotype"/>
          <w:b/>
          <w:sz w:val="24"/>
          <w:szCs w:val="24"/>
        </w:rPr>
        <w:t>EL</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FC1FC4">
        <w:rPr>
          <w:rFonts w:ascii="Palatino Linotype" w:eastAsia="Palatino Linotype" w:hAnsi="Palatino Linotype" w:cs="Palatino Linotype"/>
          <w:b/>
          <w:sz w:val="24"/>
          <w:szCs w:val="24"/>
        </w:rPr>
        <w:t>LA PARTE</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o en su defecto ordenar la entrega del o los documentos que lo satisfagan.</w:t>
      </w:r>
    </w:p>
    <w:p w14:paraId="48C6DC8A"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00771F4"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Para ello resulta necesario citar la siguiente normatividad: </w:t>
      </w:r>
    </w:p>
    <w:p w14:paraId="08AB63A1"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3219BDA1" w14:textId="77777777" w:rsidR="00B74C4C" w:rsidRPr="00FC1FC4" w:rsidRDefault="00E850C3">
      <w:pPr>
        <w:spacing w:after="0" w:line="276" w:lineRule="auto"/>
        <w:ind w:left="851" w:right="902"/>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REGLAMENTO ORGÁNICO DEL SISTEMA MUNICIPAL PARA EL DESARROLLO INTEGRAL DE LA FAMILIA DE HUIXQUILUCAN</w:t>
      </w:r>
    </w:p>
    <w:p w14:paraId="208C8E6D" w14:textId="77777777" w:rsidR="00B74C4C" w:rsidRPr="00FC1FC4" w:rsidRDefault="00B74C4C">
      <w:pPr>
        <w:spacing w:after="0" w:line="276" w:lineRule="auto"/>
        <w:ind w:left="851" w:right="902"/>
        <w:jc w:val="both"/>
        <w:rPr>
          <w:rFonts w:ascii="Palatino Linotype" w:eastAsia="Palatino Linotype" w:hAnsi="Palatino Linotype" w:cs="Palatino Linotype"/>
          <w:b/>
          <w:i/>
        </w:rPr>
      </w:pPr>
    </w:p>
    <w:p w14:paraId="4B40A345" w14:textId="77777777" w:rsidR="00B74C4C" w:rsidRPr="00FC1FC4" w:rsidRDefault="00E850C3">
      <w:pPr>
        <w:spacing w:after="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b/>
          <w:i/>
        </w:rPr>
        <w:t>ARTÍCULO 112.</w:t>
      </w:r>
      <w:r w:rsidRPr="00FC1FC4">
        <w:rPr>
          <w:rFonts w:ascii="Palatino Linotype" w:eastAsia="Palatino Linotype" w:hAnsi="Palatino Linotype" w:cs="Palatino Linotype"/>
          <w:i/>
        </w:rPr>
        <w:t xml:space="preserve"> La persona titular de la Dirección Jurídica tendrá las siguientes facultades, atribuciones y obligaciones:</w:t>
      </w:r>
    </w:p>
    <w:p w14:paraId="09C46656" w14:textId="77777777" w:rsidR="00B74C4C" w:rsidRPr="00FC1FC4" w:rsidRDefault="00E850C3">
      <w:pPr>
        <w:spacing w:after="0" w:line="276" w:lineRule="auto"/>
        <w:ind w:left="851" w:right="902"/>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w:t>
      </w:r>
    </w:p>
    <w:p w14:paraId="4E96A3AB" w14:textId="77777777" w:rsidR="00B74C4C" w:rsidRPr="00FC1FC4" w:rsidRDefault="00E850C3">
      <w:pPr>
        <w:spacing w:after="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i/>
        </w:rPr>
        <w:t>X. Participar en la elaboración, análisis, modificación y en su caso, revisión de los reglamentos, manuales, bases, procedimientos, reglas, políticas y lineamientos, así como demás actos administrativos de carácter general aplicables a la Junta de Gobierno, Presidencia, Dirección General, Dependencias y Unidades Administrativas del Sistema Municipal DIF, a fin de que se ajusten a la normatividad aplicable, y así lograr su adecuado funcionamiento;</w:t>
      </w:r>
    </w:p>
    <w:p w14:paraId="0411BA55" w14:textId="77777777" w:rsidR="00B74C4C" w:rsidRPr="00FC1FC4" w:rsidRDefault="00E850C3">
      <w:pPr>
        <w:spacing w:after="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i/>
        </w:rPr>
        <w:t>(…)</w:t>
      </w:r>
    </w:p>
    <w:p w14:paraId="3725EEE0" w14:textId="77777777" w:rsidR="00B74C4C" w:rsidRPr="00FC1FC4" w:rsidRDefault="00E850C3">
      <w:pPr>
        <w:spacing w:after="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i/>
        </w:rPr>
        <w:lastRenderedPageBreak/>
        <w:t>XXII. Coadyuvar en la revisión de aquellas regulaciones cuyos costos superan a sus beneficios, las que han dejado de cumplir con su objetivo o están duplicadas o desactualizadas para eliminarlas;</w:t>
      </w:r>
    </w:p>
    <w:p w14:paraId="4549D05B"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3BCB09C0" w14:textId="77777777" w:rsidR="00B74C4C" w:rsidRPr="00FC1FC4" w:rsidRDefault="00E850C3">
      <w:pPr>
        <w:spacing w:after="24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Así en primer lugar conviene señalar que la Dirección Jurídica, participa en la elaboración, análisis, modificación y en su caso revisión de los reglamentos, manuales, bases, procedimientos, reglas, políticas y lineamientos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a fin de que se ajusten a la normatividad aplicable, además coadyuva en la revisión  de las regulaciones cuyos costos superan a sus beneficios, las que han dejado de cumplir con su objetivo o están duplicadas o desactualizadas para eliminarlas. </w:t>
      </w:r>
    </w:p>
    <w:p w14:paraId="7741EAA8" w14:textId="77777777" w:rsidR="00B74C4C" w:rsidRPr="00FC1FC4" w:rsidRDefault="00E850C3">
      <w:pPr>
        <w:pBdr>
          <w:top w:val="nil"/>
          <w:left w:val="nil"/>
          <w:bottom w:val="nil"/>
          <w:right w:val="nil"/>
          <w:between w:val="nil"/>
        </w:pBdr>
        <w:spacing w:before="240" w:after="0" w:line="360" w:lineRule="auto"/>
        <w:jc w:val="both"/>
        <w:rPr>
          <w:rFonts w:ascii="Palatino Linotype" w:eastAsia="Palatino Linotype" w:hAnsi="Palatino Linotype" w:cs="Palatino Linotype"/>
          <w:b/>
        </w:rPr>
      </w:pPr>
      <w:r w:rsidRPr="00FC1FC4">
        <w:rPr>
          <w:rFonts w:ascii="Palatino Linotype" w:eastAsia="Palatino Linotype" w:hAnsi="Palatino Linotype" w:cs="Palatino Linotype"/>
        </w:rPr>
        <w:t xml:space="preserve">De ahí que deba de arribarse a la premisa de que la esfera competencial del </w:t>
      </w:r>
      <w:r w:rsidRPr="00FC1FC4">
        <w:rPr>
          <w:rFonts w:ascii="Palatino Linotype" w:eastAsia="Palatino Linotype" w:hAnsi="Palatino Linotype" w:cs="Palatino Linotype"/>
          <w:b/>
          <w:sz w:val="24"/>
          <w:szCs w:val="24"/>
        </w:rPr>
        <w:t xml:space="preserve">SUJETO OBLIGADO </w:t>
      </w:r>
      <w:r w:rsidRPr="00FC1FC4">
        <w:rPr>
          <w:rFonts w:ascii="Palatino Linotype" w:eastAsia="Palatino Linotype" w:hAnsi="Palatino Linotype" w:cs="Palatino Linotype"/>
          <w:b/>
        </w:rPr>
        <w:t xml:space="preserve">tiene la atribución de revisar las regulaciones de los costos y de la elaboración, análisis, modificación del marco normativo aplicable. </w:t>
      </w:r>
    </w:p>
    <w:p w14:paraId="36D41C0E" w14:textId="77777777" w:rsidR="00B74C4C" w:rsidRPr="00FC1FC4" w:rsidRDefault="00B74C4C">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24503A8" w14:textId="77777777" w:rsidR="00B74C4C" w:rsidRPr="00FC1FC4" w:rsidRDefault="00E850C3">
      <w:pPr>
        <w:pBdr>
          <w:top w:val="nil"/>
          <w:left w:val="nil"/>
          <w:bottom w:val="nil"/>
          <w:right w:val="nil"/>
          <w:between w:val="nil"/>
        </w:pBdr>
        <w:spacing w:line="360" w:lineRule="auto"/>
        <w:jc w:val="both"/>
        <w:rPr>
          <w:rFonts w:ascii="Palatino Linotype" w:eastAsia="Palatino Linotype" w:hAnsi="Palatino Linotype" w:cs="Palatino Linotype"/>
          <w:b/>
        </w:rPr>
      </w:pPr>
      <w:r w:rsidRPr="00FC1FC4">
        <w:rPr>
          <w:rFonts w:ascii="Palatino Linotype" w:eastAsia="Palatino Linotype" w:hAnsi="Palatino Linotype" w:cs="Palatino Linotype"/>
          <w:sz w:val="24"/>
          <w:szCs w:val="24"/>
        </w:rPr>
        <w:t xml:space="preserve">Sin embargo, de las constancias que obran en el expediente electrónico se advierte que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xml:space="preserve"> no turnó la solicitud de información a la Dirección Jurídica, por lo que se aprecia, que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w:t>
      </w:r>
      <w:r w:rsidRPr="00FC1FC4">
        <w:rPr>
          <w:rFonts w:ascii="Palatino Linotype" w:eastAsia="Palatino Linotype" w:hAnsi="Palatino Linotype" w:cs="Palatino Linotype"/>
          <w:sz w:val="24"/>
          <w:szCs w:val="24"/>
        </w:rPr>
        <w:lastRenderedPageBreak/>
        <w:t xml:space="preserve">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2CA9EAD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DA33DC3" w14:textId="77777777" w:rsidR="00B74C4C" w:rsidRPr="00FC1FC4" w:rsidRDefault="00E850C3">
      <w:pPr>
        <w:spacing w:after="0" w:line="276" w:lineRule="auto"/>
        <w:ind w:left="851" w:right="902"/>
        <w:jc w:val="both"/>
        <w:rPr>
          <w:rFonts w:ascii="Palatino Linotype" w:eastAsia="Palatino Linotype" w:hAnsi="Palatino Linotype" w:cs="Palatino Linotype"/>
          <w:i/>
        </w:rPr>
      </w:pPr>
      <w:r w:rsidRPr="00FC1FC4">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A850B6D" w14:textId="77777777" w:rsidR="00B74C4C" w:rsidRPr="00FC1FC4" w:rsidRDefault="00B74C4C">
      <w:pPr>
        <w:spacing w:after="0" w:line="360" w:lineRule="auto"/>
        <w:ind w:left="851" w:right="902"/>
        <w:jc w:val="both"/>
        <w:rPr>
          <w:rFonts w:ascii="Palatino Linotype" w:eastAsia="Palatino Linotype" w:hAnsi="Palatino Linotype" w:cs="Palatino Linotype"/>
          <w:i/>
        </w:rPr>
      </w:pPr>
    </w:p>
    <w:p w14:paraId="6D14272B" w14:textId="77777777" w:rsidR="00B74C4C" w:rsidRPr="00FC1FC4" w:rsidRDefault="00E850C3">
      <w:pPr>
        <w:shd w:val="clear" w:color="auto" w:fill="FFFFFF"/>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392F7CE8" w14:textId="77777777" w:rsidR="00B74C4C" w:rsidRPr="00FC1FC4" w:rsidRDefault="00B74C4C">
      <w:pPr>
        <w:shd w:val="clear" w:color="auto" w:fill="FFFFFF"/>
        <w:spacing w:after="0" w:line="360" w:lineRule="auto"/>
        <w:jc w:val="both"/>
        <w:rPr>
          <w:rFonts w:ascii="Palatino Linotype" w:eastAsia="Palatino Linotype" w:hAnsi="Palatino Linotype" w:cs="Palatino Linotype"/>
          <w:sz w:val="24"/>
          <w:szCs w:val="24"/>
        </w:rPr>
      </w:pPr>
    </w:p>
    <w:p w14:paraId="6DD7937D" w14:textId="77777777" w:rsidR="00B74C4C" w:rsidRPr="00FC1FC4" w:rsidRDefault="00E850C3">
      <w:pPr>
        <w:shd w:val="clear" w:color="auto" w:fill="FFFFFF"/>
        <w:spacing w:after="0" w:line="276" w:lineRule="auto"/>
        <w:ind w:left="992" w:right="1043"/>
        <w:jc w:val="both"/>
        <w:rPr>
          <w:rFonts w:ascii="Palatino Linotype" w:eastAsia="Palatino Linotype" w:hAnsi="Palatino Linotype" w:cs="Palatino Linotype"/>
          <w:i/>
        </w:rPr>
      </w:pPr>
      <w:r w:rsidRPr="00FC1FC4">
        <w:rPr>
          <w:rFonts w:ascii="Palatino Linotype" w:eastAsia="Palatino Linotype" w:hAnsi="Palatino Linotype" w:cs="Palatino Linotype"/>
          <w:b/>
          <w:i/>
        </w:rPr>
        <w:t>“Artículo 162.</w:t>
      </w:r>
      <w:r w:rsidRPr="00FC1FC4">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02421FFE" w14:textId="77777777" w:rsidR="00B74C4C" w:rsidRPr="00FC1FC4" w:rsidRDefault="00B74C4C">
      <w:pPr>
        <w:shd w:val="clear" w:color="auto" w:fill="FFFFFF"/>
        <w:spacing w:after="0" w:line="360" w:lineRule="auto"/>
        <w:jc w:val="both"/>
        <w:rPr>
          <w:rFonts w:ascii="Palatino Linotype" w:eastAsia="Palatino Linotype" w:hAnsi="Palatino Linotype" w:cs="Palatino Linotype"/>
          <w:sz w:val="24"/>
          <w:szCs w:val="24"/>
        </w:rPr>
      </w:pPr>
    </w:p>
    <w:p w14:paraId="3DD2173C" w14:textId="77777777" w:rsidR="00B74C4C" w:rsidRPr="00FC1FC4" w:rsidRDefault="00E850C3">
      <w:pPr>
        <w:shd w:val="clear" w:color="auto" w:fill="FFFFFF"/>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sidRPr="00FC1FC4">
        <w:rPr>
          <w:rFonts w:ascii="Palatino Linotype" w:eastAsia="Palatino Linotype" w:hAnsi="Palatino Linotype" w:cs="Palatino Linotype"/>
          <w:sz w:val="24"/>
          <w:szCs w:val="24"/>
        </w:rPr>
        <w:lastRenderedPageBreak/>
        <w:t>particulares con el fin de otorgar la prote</w:t>
      </w:r>
      <w:bookmarkStart w:id="2" w:name="bookmark=id.gjdgxs" w:colFirst="0" w:colLast="0"/>
      <w:bookmarkEnd w:id="2"/>
      <w:r w:rsidRPr="00FC1FC4">
        <w:rPr>
          <w:rFonts w:ascii="Palatino Linotype" w:eastAsia="Palatino Linotype" w:hAnsi="Palatino Linotype" w:cs="Palatino Linotype"/>
          <w:sz w:val="24"/>
          <w:szCs w:val="24"/>
        </w:rPr>
        <w:t>cción más amplia de éste derecho</w:t>
      </w:r>
      <w:r w:rsidRPr="00FC1FC4">
        <w:rPr>
          <w:rFonts w:ascii="Palatino Linotype" w:eastAsia="Palatino Linotype" w:hAnsi="Palatino Linotype" w:cs="Palatino Linotype"/>
          <w:sz w:val="24"/>
          <w:szCs w:val="24"/>
          <w:vertAlign w:val="superscript"/>
        </w:rPr>
        <w:footnoteReference w:id="3"/>
      </w:r>
      <w:r w:rsidRPr="00FC1FC4">
        <w:rPr>
          <w:rFonts w:ascii="Palatino Linotype" w:eastAsia="Palatino Linotype" w:hAnsi="Palatino Linotype" w:cs="Palatino Linotype"/>
          <w:sz w:val="24"/>
          <w:szCs w:val="24"/>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3FD228F9" w14:textId="77777777" w:rsidR="00B74C4C" w:rsidRPr="00FC1FC4" w:rsidRDefault="00B74C4C">
      <w:pPr>
        <w:shd w:val="clear" w:color="auto" w:fill="FFFFFF"/>
        <w:spacing w:after="0" w:line="360" w:lineRule="auto"/>
        <w:jc w:val="both"/>
        <w:rPr>
          <w:rFonts w:ascii="Palatino Linotype" w:eastAsia="Palatino Linotype" w:hAnsi="Palatino Linotype" w:cs="Palatino Linotype"/>
          <w:sz w:val="24"/>
          <w:szCs w:val="24"/>
        </w:rPr>
      </w:pPr>
    </w:p>
    <w:p w14:paraId="7C7AB092"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b/>
          <w:i/>
        </w:rPr>
        <w:t>“Artículo 160. </w:t>
      </w:r>
      <w:r w:rsidRPr="00FC1FC4">
        <w:rPr>
          <w:rFonts w:ascii="Palatino Linotype" w:eastAsia="Palatino Linotype" w:hAnsi="Palatino Linotype" w:cs="Palatino Linotype"/>
          <w:i/>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D4C242"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i/>
        </w:rPr>
        <w:t>En caso que la información solicitada consista en bases de datos se deberá privilegiar la entrega de la misma en formatos abiertos.</w:t>
      </w:r>
    </w:p>
    <w:p w14:paraId="422D2323"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b/>
          <w:i/>
        </w:rPr>
        <w:t>Artículo 163.</w:t>
      </w:r>
      <w:r w:rsidRPr="00FC1FC4">
        <w:rPr>
          <w:rFonts w:ascii="Palatino Linotype" w:eastAsia="Palatino Linotype" w:hAnsi="Palatino Linotype" w:cs="Palatino Linotype"/>
          <w:i/>
        </w:rPr>
        <w:t> La Unidad de Transparencia deberá notificar la respuesta a la solicitud al interesado en el menor tiempo posible, que no podrá exceder de quince días hábiles, contados a partir del día siguiente a la presentación de aquélla.</w:t>
      </w:r>
    </w:p>
    <w:p w14:paraId="58A9C24A"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w:t>
      </w:r>
      <w:r w:rsidRPr="00FC1FC4">
        <w:rPr>
          <w:rFonts w:ascii="Palatino Linotype" w:eastAsia="Palatino Linotype" w:hAnsi="Palatino Linotype" w:cs="Palatino Linotype"/>
          <w:i/>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14:paraId="038F8327"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b/>
          <w:i/>
        </w:rPr>
        <w:t>Artículo 165.</w:t>
      </w:r>
      <w:r w:rsidRPr="00FC1FC4">
        <w:rPr>
          <w:rFonts w:ascii="Palatino Linotype" w:eastAsia="Palatino Linotype" w:hAnsi="Palatino Linotype" w:cs="Palatino Linotype"/>
          <w:i/>
        </w:rPr>
        <w:t> Los sujetos obligados establecerán la forma y términos en que darán trámite interno a las solicitudes en materia de acceso a la información.</w:t>
      </w:r>
    </w:p>
    <w:p w14:paraId="33A722B8" w14:textId="77777777" w:rsidR="00B74C4C" w:rsidRPr="00FC1FC4" w:rsidRDefault="00E850C3">
      <w:pPr>
        <w:shd w:val="clear" w:color="auto" w:fill="FFFFFF"/>
        <w:spacing w:after="0" w:line="276" w:lineRule="auto"/>
        <w:ind w:left="993" w:right="1041"/>
        <w:jc w:val="both"/>
      </w:pPr>
      <w:r w:rsidRPr="00FC1FC4">
        <w:rPr>
          <w:rFonts w:ascii="Palatino Linotype" w:eastAsia="Palatino Linotype" w:hAnsi="Palatino Linotype" w:cs="Palatino Linotype"/>
          <w:i/>
        </w:rPr>
        <w:t>La información que se entregue en versión pública, cuya modalidad de reproducción o envío tenga un costo, procederá una vez que se acredite el pago respectivo. No puede entenderse como reproducción la elaboración de la misma.</w:t>
      </w:r>
    </w:p>
    <w:p w14:paraId="2DEBC57C" w14:textId="77777777" w:rsidR="00B74C4C" w:rsidRPr="00FC1FC4" w:rsidRDefault="00E850C3">
      <w:pPr>
        <w:shd w:val="clear" w:color="auto" w:fill="FFFFFF"/>
        <w:spacing w:after="0" w:line="276" w:lineRule="auto"/>
        <w:ind w:left="993" w:right="1041"/>
        <w:jc w:val="both"/>
        <w:rPr>
          <w:rFonts w:ascii="Palatino Linotype" w:eastAsia="Palatino Linotype" w:hAnsi="Palatino Linotype" w:cs="Palatino Linotype"/>
          <w:i/>
        </w:rPr>
      </w:pPr>
      <w:r w:rsidRPr="00FC1FC4">
        <w:rPr>
          <w:rFonts w:ascii="Palatino Linotype" w:eastAsia="Palatino Linotype" w:hAnsi="Palatino Linotype" w:cs="Palatino Linotype"/>
          <w:i/>
        </w:rPr>
        <w:t>Ante la falta de respuesta a una solicitud en el plazo previsto y en caso de que proceda el acceso, los costos de reproducción y envío correrán a cargo del sujeto obligado.”(Sic)</w:t>
      </w:r>
    </w:p>
    <w:p w14:paraId="4903FB51" w14:textId="77777777" w:rsidR="00B74C4C" w:rsidRPr="00FC1FC4" w:rsidRDefault="00B74C4C">
      <w:pPr>
        <w:shd w:val="clear" w:color="auto" w:fill="FFFFFF"/>
        <w:spacing w:after="0" w:line="276" w:lineRule="auto"/>
        <w:ind w:left="993" w:right="1041"/>
        <w:jc w:val="both"/>
        <w:rPr>
          <w:rFonts w:ascii="Palatino Linotype" w:eastAsia="Palatino Linotype" w:hAnsi="Palatino Linotype" w:cs="Palatino Linotype"/>
          <w:sz w:val="24"/>
          <w:szCs w:val="24"/>
        </w:rPr>
      </w:pPr>
    </w:p>
    <w:p w14:paraId="38CD2107" w14:textId="77777777" w:rsidR="00B74C4C" w:rsidRPr="00FC1FC4" w:rsidRDefault="00E850C3">
      <w:pPr>
        <w:shd w:val="clear" w:color="auto" w:fill="FFFFFF"/>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FC1FC4">
        <w:rPr>
          <w:rFonts w:ascii="Palatino Linotype" w:eastAsia="Palatino Linotype" w:hAnsi="Palatino Linotype" w:cs="Palatino Linotype"/>
          <w:sz w:val="24"/>
          <w:szCs w:val="24"/>
          <w:vertAlign w:val="superscript"/>
        </w:rPr>
        <w:footnoteReference w:id="4"/>
      </w:r>
      <w:r w:rsidRPr="00FC1FC4">
        <w:rPr>
          <w:rFonts w:ascii="Palatino Linotype" w:eastAsia="Palatino Linotype" w:hAnsi="Palatino Linotype" w:cs="Palatino Linotype"/>
          <w:sz w:val="24"/>
          <w:szCs w:val="24"/>
        </w:rPr>
        <w:t xml:space="preserve">, situación que no se advierte en el presente caso, toda vez que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3078D1C6" w14:textId="77777777" w:rsidR="00B74C4C" w:rsidRPr="00FC1FC4" w:rsidRDefault="00B74C4C">
      <w:pPr>
        <w:shd w:val="clear" w:color="auto" w:fill="FFFFFF"/>
        <w:spacing w:after="0" w:line="360" w:lineRule="auto"/>
        <w:jc w:val="both"/>
        <w:rPr>
          <w:rFonts w:ascii="Palatino Linotype" w:eastAsia="Palatino Linotype" w:hAnsi="Palatino Linotype" w:cs="Palatino Linotype"/>
          <w:sz w:val="24"/>
          <w:szCs w:val="24"/>
        </w:rPr>
      </w:pPr>
    </w:p>
    <w:p w14:paraId="261476AB" w14:textId="77777777" w:rsidR="00B74C4C" w:rsidRPr="00FC1FC4" w:rsidRDefault="00E850C3">
      <w:pPr>
        <w:shd w:val="clear" w:color="auto" w:fill="FFFFFF"/>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 xml:space="preserve">En mérito de lo anterior, se colige que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xml:space="preserve"> debió realizar una búsqueda exhaustiva y razonable de la información peticionada en la Dirección Jurídica para que se pronunciaran respecto a la información solicitada.</w:t>
      </w:r>
    </w:p>
    <w:p w14:paraId="7A193A83" w14:textId="77777777" w:rsidR="00B74C4C" w:rsidRPr="00FC1FC4" w:rsidRDefault="00B74C4C">
      <w:pPr>
        <w:shd w:val="clear" w:color="auto" w:fill="FFFFFF"/>
        <w:spacing w:after="0" w:line="360" w:lineRule="auto"/>
        <w:jc w:val="both"/>
        <w:rPr>
          <w:rFonts w:ascii="Palatino Linotype" w:eastAsia="Palatino Linotype" w:hAnsi="Palatino Linotype" w:cs="Palatino Linotype"/>
          <w:sz w:val="24"/>
          <w:szCs w:val="24"/>
        </w:rPr>
      </w:pPr>
    </w:p>
    <w:p w14:paraId="34E69CDD" w14:textId="77777777" w:rsidR="00B74C4C" w:rsidRPr="00FC1FC4" w:rsidRDefault="00E850C3">
      <w:pPr>
        <w:shd w:val="clear" w:color="auto" w:fill="FFFFFF"/>
        <w:spacing w:after="24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Ahora bien, respecto a la respuesta del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se advierte que se limita en contestar  que sí cuenta con normatividad que regule los costos de inscripción y mensualidades de las albercas del DIF, asimismo mediante informe justificado refiere que los motivos de inconformidad son una ampliación de la solicitud. </w:t>
      </w:r>
    </w:p>
    <w:p w14:paraId="0E1CAC12" w14:textId="77777777" w:rsidR="00B74C4C" w:rsidRPr="00FC1FC4" w:rsidRDefault="00E850C3">
      <w:pPr>
        <w:shd w:val="clear" w:color="auto" w:fill="FFFFFF"/>
        <w:spacing w:after="24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Por lo que al respecto  resulta necesario señalar que  términos de los numerales 18 y 19 de la Ley de Transparencia local </w:t>
      </w:r>
      <w:r w:rsidRPr="00FC1FC4">
        <w:rPr>
          <w:rFonts w:ascii="Palatino Linotype" w:eastAsia="Palatino Linotype" w:hAnsi="Palatino Linotype" w:cs="Palatino Linotype"/>
          <w:b/>
          <w:sz w:val="24"/>
          <w:szCs w:val="24"/>
          <w:u w:val="single"/>
        </w:rPr>
        <w:t>existe obligación de documentar actos de autoridad</w:t>
      </w:r>
      <w:r w:rsidRPr="00FC1FC4">
        <w:rPr>
          <w:rFonts w:ascii="Palatino Linotype" w:eastAsia="Palatino Linotype" w:hAnsi="Palatino Linotype" w:cs="Palatino Linotype"/>
          <w:sz w:val="24"/>
          <w:szCs w:val="24"/>
        </w:rPr>
        <w:t xml:space="preserve">, así como una presunción de existencia de la información cuando se refiera a las atribuciones de los sujetos obligados, porciones normativas que disponen a la literalidad lo siguiente: </w:t>
      </w:r>
    </w:p>
    <w:p w14:paraId="7D01E396" w14:textId="77777777" w:rsidR="00B74C4C" w:rsidRPr="00FC1FC4" w:rsidRDefault="00E850C3">
      <w:pPr>
        <w:pBdr>
          <w:top w:val="nil"/>
          <w:left w:val="nil"/>
          <w:bottom w:val="nil"/>
          <w:right w:val="nil"/>
          <w:between w:val="nil"/>
        </w:pBdr>
        <w:spacing w:before="240"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“Artículo 18. Los sujetos obligados deberán documentar todo acto que derive del ejercicio de sus facultades, competencias o funciones, considerando desde su origen la eventual publicidad y reutilización de la información que generen. </w:t>
      </w:r>
    </w:p>
    <w:p w14:paraId="4C84E269" w14:textId="77777777" w:rsidR="00B74C4C" w:rsidRPr="00FC1FC4" w:rsidRDefault="00E850C3">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Artículo 19. Se presume que la información debe existir si se refiere a las facultades, competencias y funciones que los ordenamientos jurídicos aplicables otorgan a los sujetos obligados. </w:t>
      </w:r>
    </w:p>
    <w:p w14:paraId="20EEA5CC" w14:textId="77777777" w:rsidR="00B74C4C" w:rsidRPr="00FC1FC4" w:rsidRDefault="00E850C3">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E5B39CE" w14:textId="77777777" w:rsidR="00B74C4C" w:rsidRPr="00FC1FC4" w:rsidRDefault="00E850C3">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4"/>
          <w:szCs w:val="24"/>
        </w:rPr>
      </w:pPr>
      <w:r w:rsidRPr="00FC1FC4">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FC1FC4">
        <w:rPr>
          <w:rFonts w:ascii="Palatino Linotype" w:eastAsia="Palatino Linotype" w:hAnsi="Palatino Linotype" w:cs="Palatino Linotype"/>
          <w:i/>
        </w:rPr>
        <w:lastRenderedPageBreak/>
        <w:t xml:space="preserve">deberá emitir un acuerdo de inexistencia, debidamente fundado y motivado, en el que detalle las razones del por qué no obra en sus archivos.” </w:t>
      </w:r>
      <w:r w:rsidRPr="00FC1FC4">
        <w:rPr>
          <w:rFonts w:ascii="Palatino Linotype" w:eastAsia="Palatino Linotype" w:hAnsi="Palatino Linotype" w:cs="Palatino Linotype"/>
          <w:b/>
          <w:i/>
        </w:rPr>
        <w:t>(Sic)</w:t>
      </w:r>
    </w:p>
    <w:p w14:paraId="0CC5849B" w14:textId="77777777" w:rsidR="00B74C4C" w:rsidRPr="00FC1FC4" w:rsidRDefault="00E850C3">
      <w:pPr>
        <w:spacing w:before="240"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Asimismo, es importante enfatizar que el Derecho de Acceso a la Información Pública consiste en que la </w:t>
      </w:r>
      <w:r w:rsidRPr="00FC1FC4">
        <w:rPr>
          <w:rFonts w:ascii="Palatino Linotype" w:eastAsia="Palatino Linotype" w:hAnsi="Palatino Linotype" w:cs="Palatino Linotype"/>
          <w:b/>
          <w:sz w:val="24"/>
          <w:szCs w:val="24"/>
          <w:u w:val="single"/>
        </w:rPr>
        <w:t>información solicitada conste en un soporte documental</w:t>
      </w:r>
      <w:r w:rsidRPr="00FC1FC4">
        <w:rPr>
          <w:rFonts w:ascii="Palatino Linotype" w:eastAsia="Palatino Linotype" w:hAnsi="Palatino Linotype" w:cs="Palatino Linotype"/>
          <w:sz w:val="24"/>
          <w:szCs w:val="24"/>
        </w:rPr>
        <w:t xml:space="preserve"> en cualquiera de sus formas, a saber: expedientes, reportes, estudios, actas</w:t>
      </w:r>
      <w:r w:rsidRPr="00FC1FC4">
        <w:rPr>
          <w:rFonts w:ascii="Palatino Linotype" w:eastAsia="Palatino Linotype" w:hAnsi="Palatino Linotype" w:cs="Palatino Linotype"/>
          <w:b/>
          <w:sz w:val="24"/>
          <w:szCs w:val="24"/>
        </w:rPr>
        <w:t>,</w:t>
      </w:r>
      <w:r w:rsidRPr="00FC1FC4">
        <w:rPr>
          <w:rFonts w:ascii="Palatino Linotype" w:eastAsia="Palatino Linotype" w:hAnsi="Palatino Linotype" w:cs="Palatino Linotype"/>
          <w:sz w:val="24"/>
          <w:szCs w:val="24"/>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w:t>
      </w:r>
    </w:p>
    <w:p w14:paraId="107CF006"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2410D51F"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mismo que fue insertado anteriormente. </w:t>
      </w:r>
    </w:p>
    <w:p w14:paraId="34CCCFEB" w14:textId="77777777" w:rsidR="00B74C4C" w:rsidRPr="00FC1FC4" w:rsidRDefault="00B74C4C">
      <w:pPr>
        <w:spacing w:after="0" w:line="360" w:lineRule="auto"/>
        <w:ind w:right="49"/>
        <w:jc w:val="both"/>
        <w:rPr>
          <w:rFonts w:ascii="Palatino Linotype" w:eastAsia="Palatino Linotype" w:hAnsi="Palatino Linotype" w:cs="Palatino Linotype"/>
          <w:sz w:val="24"/>
          <w:szCs w:val="24"/>
        </w:rPr>
      </w:pPr>
    </w:p>
    <w:p w14:paraId="3051330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la generó o porque como parte del ejercicio de sus funciones la recibió y por consiguiente, la administra y posee. </w:t>
      </w:r>
    </w:p>
    <w:p w14:paraId="36205AE8"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24C4050"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consten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124C0239"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8FE114A" w14:textId="77777777" w:rsidR="00B74C4C" w:rsidRPr="00FC1FC4" w:rsidRDefault="00E850C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Como sustento a lo anterior resulta aplicable el Criterio 16/17, emitido por el Instituto Nacional de Transparencia, Acceso a la Información y Protección de Datos Personales, INAI, establece lo siguiente: </w:t>
      </w:r>
    </w:p>
    <w:p w14:paraId="15E9E96D" w14:textId="77777777" w:rsidR="00B74C4C" w:rsidRPr="00FC1FC4" w:rsidRDefault="00B74C4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9ACAE26" w14:textId="77777777" w:rsidR="00B74C4C" w:rsidRPr="00FC1FC4" w:rsidRDefault="00E850C3">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r w:rsidRPr="00FC1FC4">
        <w:t xml:space="preserve"> “</w:t>
      </w:r>
      <w:r w:rsidRPr="00FC1FC4">
        <w:rPr>
          <w:rFonts w:ascii="Palatino Linotype" w:eastAsia="Palatino Linotype" w:hAnsi="Palatino Linotype" w:cs="Palatino Linotype"/>
          <w:b/>
          <w:i/>
        </w:rPr>
        <w:t xml:space="preserve">Expresión documental. </w:t>
      </w:r>
      <w:r w:rsidRPr="00FC1FC4">
        <w:rPr>
          <w:rFonts w:ascii="Palatino Linotype" w:eastAsia="Palatino Linotype" w:hAnsi="Palatino Linotype" w:cs="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00A1C073" w14:textId="77777777" w:rsidR="00B74C4C" w:rsidRPr="00FC1FC4" w:rsidRDefault="00B74C4C">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i/>
        </w:rPr>
      </w:pPr>
    </w:p>
    <w:p w14:paraId="5860AAAE"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lastRenderedPageBreak/>
        <w:t xml:space="preserve">Es por ello que deberá dar acceso a la normatividad que regule los costos de inscripción y mensualidades de las Albercas del DIF que se encuentran ubicadas en el Municipio de Huixquilucan. </w:t>
      </w:r>
    </w:p>
    <w:p w14:paraId="0F80CA2E"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AD8F40B"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Más aún que la que la información requerida estriba parcialmente en las obligaciones en las obligaciones de transparencia común, lo anterior con fundamento en el artículo 24, fracción XII, 92, fracción I de la Ley de Transparencia y Acceso a la Información Pública del Estado de México y Municipios, porción normativa que dispone a la literalidad lo siguiente: </w:t>
      </w:r>
    </w:p>
    <w:p w14:paraId="50171FB7" w14:textId="77777777" w:rsidR="00B74C4C" w:rsidRPr="00FC1FC4" w:rsidRDefault="00B74C4C">
      <w:pPr>
        <w:spacing w:after="0" w:line="276" w:lineRule="auto"/>
        <w:ind w:right="49"/>
        <w:jc w:val="both"/>
        <w:rPr>
          <w:rFonts w:ascii="Palatino Linotype" w:eastAsia="Palatino Linotype" w:hAnsi="Palatino Linotype" w:cs="Palatino Linotype"/>
          <w:sz w:val="24"/>
          <w:szCs w:val="24"/>
        </w:rPr>
      </w:pPr>
    </w:p>
    <w:p w14:paraId="22288187" w14:textId="77777777" w:rsidR="00B74C4C" w:rsidRPr="00FC1FC4" w:rsidRDefault="00E850C3">
      <w:pPr>
        <w:spacing w:after="8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“Artículo 24. Para el cumplimiento de los objetivos de esta Ley, los sujetos obligados deberán cumplir con las siguientes obligaciones, según corresponda, de acuerdo a su naturaleza:</w:t>
      </w:r>
    </w:p>
    <w:p w14:paraId="06FDEDEA" w14:textId="77777777" w:rsidR="00B74C4C" w:rsidRPr="00FC1FC4" w:rsidRDefault="00E850C3">
      <w:pPr>
        <w:spacing w:before="80" w:line="360"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XII. Publicar y mantener actualizada la información relativa a las obligaciones generales de transparencia previstas en la presente Ley o determinadas así por el Instituto, y en general aquella que sea de interés público;</w:t>
      </w:r>
    </w:p>
    <w:p w14:paraId="569CE3A0" w14:textId="77777777" w:rsidR="00B74C4C" w:rsidRPr="00FC1FC4" w:rsidRDefault="00E850C3">
      <w:pPr>
        <w:spacing w:before="240" w:line="360"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BD5651D" w14:textId="77777777" w:rsidR="00B74C4C" w:rsidRPr="00FC1FC4" w:rsidRDefault="00E850C3">
      <w:pPr>
        <w:spacing w:before="240" w:line="360"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I. El marco normativo aplicable al sujeto obligado, en el que deberá incluirse leyes, códigos, reglamentos, decretos de creación, acuerdos, convenios, manuales de </w:t>
      </w:r>
      <w:r w:rsidRPr="00FC1FC4">
        <w:rPr>
          <w:rFonts w:ascii="Palatino Linotype" w:eastAsia="Palatino Linotype" w:hAnsi="Palatino Linotype" w:cs="Palatino Linotype"/>
          <w:i/>
        </w:rPr>
        <w:lastRenderedPageBreak/>
        <w:t>organización y procedimientos, reglas de operación, criterios, políticas, entre otros;”</w:t>
      </w:r>
    </w:p>
    <w:p w14:paraId="2494EA45" w14:textId="77777777" w:rsidR="00B74C4C" w:rsidRPr="00FC1FC4" w:rsidRDefault="00E850C3">
      <w:pPr>
        <w:pBdr>
          <w:top w:val="nil"/>
          <w:left w:val="nil"/>
          <w:bottom w:val="nil"/>
          <w:right w:val="nil"/>
          <w:between w:val="nil"/>
        </w:pBdr>
        <w:spacing w:before="240"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Así la Ley de Transparencia y Acceso a la Información Pública del Estado de México y Municipios en el artículo 92 fracción I señala que la información requerida respecto al marco normativo, como lo es el que regula los costos de inscripción y mensualidades de las albercas del DIF trata de una  obligación de transparencia común, esto es, información que por su naturaleza es pública y que los sujetos obligados  deben poner a disposición del público de manera permanente y por tanto deberán mantenerla actualizada, en los respectivos medios electrónicos, de acuerdo con sus facultades, atribuciones, funciones u objeto social.</w:t>
      </w:r>
    </w:p>
    <w:p w14:paraId="7FEC1FA5" w14:textId="77777777" w:rsidR="00B74C4C" w:rsidRPr="00FC1FC4" w:rsidRDefault="00B74C4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0870131" w14:textId="77777777" w:rsidR="00B74C4C" w:rsidRPr="00FC1FC4" w:rsidRDefault="00E850C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Robustece lo anterior, las siguientes imágenes ilustrativas, correspondientes a la tabla de aplicabilidad del </w:t>
      </w:r>
      <w:r w:rsidRPr="00FC1FC4">
        <w:rPr>
          <w:rFonts w:ascii="Palatino Linotype" w:eastAsia="Palatino Linotype" w:hAnsi="Palatino Linotype" w:cs="Palatino Linotype"/>
          <w:b/>
          <w:sz w:val="24"/>
          <w:szCs w:val="24"/>
        </w:rPr>
        <w:t xml:space="preserve">SUJETO OBLIGADO: </w:t>
      </w:r>
      <w:r w:rsidRPr="00FC1FC4">
        <w:rPr>
          <w:rFonts w:ascii="Palatino Linotype" w:eastAsia="Palatino Linotype" w:hAnsi="Palatino Linotype" w:cs="Palatino Linotype"/>
          <w:sz w:val="24"/>
          <w:szCs w:val="24"/>
        </w:rPr>
        <w:t xml:space="preserve"> </w:t>
      </w:r>
    </w:p>
    <w:p w14:paraId="76457F34" w14:textId="77777777" w:rsidR="00B74C4C" w:rsidRPr="00FC1FC4" w:rsidRDefault="00E850C3">
      <w:pPr>
        <w:pBdr>
          <w:top w:val="nil"/>
          <w:left w:val="nil"/>
          <w:bottom w:val="nil"/>
          <w:right w:val="nil"/>
          <w:between w:val="nil"/>
        </w:pBdr>
        <w:tabs>
          <w:tab w:val="left" w:pos="7655"/>
        </w:tabs>
        <w:spacing w:before="24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i/>
          <w:noProof/>
        </w:rPr>
        <w:drawing>
          <wp:inline distT="0" distB="0" distL="0" distR="0" wp14:anchorId="5AAC15D5" wp14:editId="16CE6732">
            <wp:extent cx="5618179" cy="134628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188" t="13277" r="60963" b="70598"/>
                    <a:stretch>
                      <a:fillRect/>
                    </a:stretch>
                  </pic:blipFill>
                  <pic:spPr>
                    <a:xfrm>
                      <a:off x="0" y="0"/>
                      <a:ext cx="5618179" cy="1346285"/>
                    </a:xfrm>
                    <a:prstGeom prst="rect">
                      <a:avLst/>
                    </a:prstGeom>
                    <a:ln/>
                  </pic:spPr>
                </pic:pic>
              </a:graphicData>
            </a:graphic>
          </wp:inline>
        </w:drawing>
      </w:r>
    </w:p>
    <w:p w14:paraId="632DD5E4" w14:textId="77777777" w:rsidR="00B74C4C" w:rsidRPr="00FC1FC4" w:rsidRDefault="00E850C3">
      <w:pPr>
        <w:spacing w:after="0" w:line="360" w:lineRule="auto"/>
        <w:ind w:right="49"/>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 xml:space="preserve">En este sentido en virtud de que el Sujeto Obligado reconoció contar con la normatividad solicitada es que este Organismo Garante, conforme al artículo 36 de la Ley de la Materia, no se encuentra facultado para pronunciarse acerca de la autenticidad de dicho pronunciamiento.  Sirve de sustento a lo anterior, el criterio </w:t>
      </w:r>
      <w:r w:rsidRPr="00FC1FC4">
        <w:rPr>
          <w:rFonts w:ascii="Palatino Linotype" w:eastAsia="Palatino Linotype" w:hAnsi="Palatino Linotype" w:cs="Palatino Linotype"/>
          <w:b/>
          <w:sz w:val="24"/>
          <w:szCs w:val="24"/>
        </w:rPr>
        <w:lastRenderedPageBreak/>
        <w:t>31/10</w:t>
      </w:r>
      <w:r w:rsidRPr="00FC1FC4">
        <w:rPr>
          <w:rFonts w:ascii="Palatino Linotype" w:eastAsia="Palatino Linotype" w:hAnsi="Palatino Linotype" w:cs="Palatino Linotype"/>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70736A29" w14:textId="77777777" w:rsidR="00B74C4C" w:rsidRPr="00FC1FC4" w:rsidRDefault="00B74C4C">
      <w:pPr>
        <w:spacing w:after="0" w:line="276" w:lineRule="auto"/>
        <w:ind w:right="49"/>
        <w:jc w:val="both"/>
        <w:rPr>
          <w:rFonts w:ascii="Palatino Linotype" w:eastAsia="Palatino Linotype" w:hAnsi="Palatino Linotype" w:cs="Palatino Linotype"/>
          <w:sz w:val="24"/>
          <w:szCs w:val="24"/>
        </w:rPr>
      </w:pPr>
    </w:p>
    <w:p w14:paraId="16BC9B09" w14:textId="77777777" w:rsidR="00B74C4C" w:rsidRPr="00FC1FC4" w:rsidRDefault="00E850C3">
      <w:pPr>
        <w:pBdr>
          <w:top w:val="nil"/>
          <w:left w:val="nil"/>
          <w:bottom w:val="nil"/>
          <w:right w:val="nil"/>
          <w:between w:val="nil"/>
        </w:pBdr>
        <w:spacing w:before="240" w:after="0" w:line="276" w:lineRule="auto"/>
        <w:ind w:left="851" w:right="851"/>
        <w:jc w:val="both"/>
        <w:rPr>
          <w:rFonts w:ascii="Palatino Linotype" w:eastAsia="Palatino Linotype" w:hAnsi="Palatino Linotype" w:cs="Palatino Linotype"/>
          <w:b/>
          <w:i/>
        </w:rPr>
      </w:pPr>
      <w:r w:rsidRPr="00FC1FC4">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p>
    <w:p w14:paraId="5C9470B9" w14:textId="77777777" w:rsidR="00B74C4C" w:rsidRPr="00FC1FC4" w:rsidRDefault="00E850C3">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5B55BD9" w14:textId="77777777" w:rsidR="00B74C4C" w:rsidRPr="00FC1FC4" w:rsidRDefault="00E850C3">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FC1FC4">
        <w:rPr>
          <w:rFonts w:ascii="Palatino Linotype" w:eastAsia="Palatino Linotype" w:hAnsi="Palatino Linotype" w:cs="Palatino Linotype"/>
          <w:i/>
        </w:rPr>
        <w:t xml:space="preserve">Expedientes: </w:t>
      </w:r>
    </w:p>
    <w:p w14:paraId="59916A39" w14:textId="77777777" w:rsidR="00B74C4C" w:rsidRPr="00FC1FC4" w:rsidRDefault="00E850C3">
      <w:pPr>
        <w:numPr>
          <w:ilvl w:val="0"/>
          <w:numId w:val="1"/>
        </w:numPr>
        <w:pBdr>
          <w:top w:val="nil"/>
          <w:left w:val="nil"/>
          <w:bottom w:val="nil"/>
          <w:right w:val="nil"/>
          <w:between w:val="nil"/>
        </w:pBdr>
        <w:spacing w:after="0" w:line="276" w:lineRule="auto"/>
        <w:ind w:right="851"/>
        <w:jc w:val="both"/>
      </w:pPr>
      <w:r w:rsidRPr="00FC1FC4">
        <w:rPr>
          <w:rFonts w:ascii="Palatino Linotype" w:eastAsia="Palatino Linotype" w:hAnsi="Palatino Linotype" w:cs="Palatino Linotype"/>
          <w:i/>
        </w:rPr>
        <w:t xml:space="preserve">2440/07 Comisión Federal de Electricidad - Alonso Lujambio Irazábal </w:t>
      </w:r>
    </w:p>
    <w:p w14:paraId="3AA4F71B" w14:textId="77777777" w:rsidR="00B74C4C" w:rsidRPr="00FC1FC4" w:rsidRDefault="00E850C3">
      <w:pPr>
        <w:numPr>
          <w:ilvl w:val="0"/>
          <w:numId w:val="1"/>
        </w:numPr>
        <w:pBdr>
          <w:top w:val="nil"/>
          <w:left w:val="nil"/>
          <w:bottom w:val="nil"/>
          <w:right w:val="nil"/>
          <w:between w:val="nil"/>
        </w:pBdr>
        <w:spacing w:after="0" w:line="276" w:lineRule="auto"/>
        <w:ind w:right="851"/>
        <w:jc w:val="both"/>
      </w:pPr>
      <w:r w:rsidRPr="00FC1FC4">
        <w:rPr>
          <w:rFonts w:ascii="Palatino Linotype" w:eastAsia="Palatino Linotype" w:hAnsi="Palatino Linotype" w:cs="Palatino Linotype"/>
          <w:i/>
        </w:rPr>
        <w:t xml:space="preserve">0113/09 Instituto de Seguridad y Servicios Sociales de los Trabajadores del Estado – Alonso Lujambio Irazábal </w:t>
      </w:r>
    </w:p>
    <w:p w14:paraId="65A89DF3" w14:textId="77777777" w:rsidR="00B74C4C" w:rsidRPr="00FC1FC4" w:rsidRDefault="00E850C3">
      <w:pPr>
        <w:numPr>
          <w:ilvl w:val="0"/>
          <w:numId w:val="1"/>
        </w:numPr>
        <w:pBdr>
          <w:top w:val="nil"/>
          <w:left w:val="nil"/>
          <w:bottom w:val="nil"/>
          <w:right w:val="nil"/>
          <w:between w:val="nil"/>
        </w:pBdr>
        <w:spacing w:after="0" w:line="276" w:lineRule="auto"/>
        <w:ind w:right="851"/>
        <w:jc w:val="both"/>
      </w:pPr>
      <w:r w:rsidRPr="00FC1FC4">
        <w:rPr>
          <w:rFonts w:ascii="Palatino Linotype" w:eastAsia="Palatino Linotype" w:hAnsi="Palatino Linotype" w:cs="Palatino Linotype"/>
          <w:i/>
        </w:rPr>
        <w:t xml:space="preserve">1624/09 Instituto Nacional para la Educación de los Adultos - María </w:t>
      </w:r>
      <w:proofErr w:type="spellStart"/>
      <w:r w:rsidRPr="00FC1FC4">
        <w:rPr>
          <w:rFonts w:ascii="Palatino Linotype" w:eastAsia="Palatino Linotype" w:hAnsi="Palatino Linotype" w:cs="Palatino Linotype"/>
          <w:i/>
        </w:rPr>
        <w:t>Marván</w:t>
      </w:r>
      <w:proofErr w:type="spellEnd"/>
      <w:r w:rsidRPr="00FC1FC4">
        <w:rPr>
          <w:rFonts w:ascii="Palatino Linotype" w:eastAsia="Palatino Linotype" w:hAnsi="Palatino Linotype" w:cs="Palatino Linotype"/>
          <w:i/>
        </w:rPr>
        <w:t xml:space="preserve"> Laborde </w:t>
      </w:r>
    </w:p>
    <w:p w14:paraId="10C056A3" w14:textId="77777777" w:rsidR="00B74C4C" w:rsidRPr="00FC1FC4" w:rsidRDefault="00E850C3">
      <w:pPr>
        <w:numPr>
          <w:ilvl w:val="0"/>
          <w:numId w:val="1"/>
        </w:numPr>
        <w:pBdr>
          <w:top w:val="nil"/>
          <w:left w:val="nil"/>
          <w:bottom w:val="nil"/>
          <w:right w:val="nil"/>
          <w:between w:val="nil"/>
        </w:pBdr>
        <w:spacing w:after="0" w:line="276" w:lineRule="auto"/>
        <w:ind w:right="851"/>
        <w:jc w:val="both"/>
      </w:pPr>
      <w:r w:rsidRPr="00FC1FC4">
        <w:rPr>
          <w:rFonts w:ascii="Palatino Linotype" w:eastAsia="Palatino Linotype" w:hAnsi="Palatino Linotype" w:cs="Palatino Linotype"/>
          <w:i/>
        </w:rPr>
        <w:t xml:space="preserve">2395/09 Secretaría de Economía - María </w:t>
      </w:r>
      <w:proofErr w:type="spellStart"/>
      <w:r w:rsidRPr="00FC1FC4">
        <w:rPr>
          <w:rFonts w:ascii="Palatino Linotype" w:eastAsia="Palatino Linotype" w:hAnsi="Palatino Linotype" w:cs="Palatino Linotype"/>
          <w:i/>
        </w:rPr>
        <w:t>Marván</w:t>
      </w:r>
      <w:proofErr w:type="spellEnd"/>
      <w:r w:rsidRPr="00FC1FC4">
        <w:rPr>
          <w:rFonts w:ascii="Palatino Linotype" w:eastAsia="Palatino Linotype" w:hAnsi="Palatino Linotype" w:cs="Palatino Linotype"/>
          <w:i/>
        </w:rPr>
        <w:t xml:space="preserve"> Laborde </w:t>
      </w:r>
    </w:p>
    <w:p w14:paraId="3DC85925" w14:textId="77777777" w:rsidR="00B74C4C" w:rsidRPr="00FC1FC4" w:rsidRDefault="00E850C3">
      <w:pPr>
        <w:numPr>
          <w:ilvl w:val="0"/>
          <w:numId w:val="1"/>
        </w:numPr>
        <w:pBdr>
          <w:top w:val="nil"/>
          <w:left w:val="nil"/>
          <w:bottom w:val="nil"/>
          <w:right w:val="nil"/>
          <w:between w:val="nil"/>
        </w:pBdr>
        <w:spacing w:line="276" w:lineRule="auto"/>
        <w:ind w:right="851"/>
        <w:jc w:val="both"/>
      </w:pPr>
      <w:r w:rsidRPr="00FC1FC4">
        <w:rPr>
          <w:rFonts w:ascii="Palatino Linotype" w:eastAsia="Palatino Linotype" w:hAnsi="Palatino Linotype" w:cs="Palatino Linotype"/>
          <w:i/>
        </w:rPr>
        <w:t xml:space="preserve">0837/10 Administración Portuaria Integral de Veracruz, S.A. de C.V. – María </w:t>
      </w:r>
      <w:proofErr w:type="spellStart"/>
      <w:r w:rsidRPr="00FC1FC4">
        <w:rPr>
          <w:rFonts w:ascii="Palatino Linotype" w:eastAsia="Palatino Linotype" w:hAnsi="Palatino Linotype" w:cs="Palatino Linotype"/>
          <w:i/>
        </w:rPr>
        <w:t>Marván</w:t>
      </w:r>
      <w:proofErr w:type="spellEnd"/>
      <w:r w:rsidRPr="00FC1FC4">
        <w:rPr>
          <w:rFonts w:ascii="Palatino Linotype" w:eastAsia="Palatino Linotype" w:hAnsi="Palatino Linotype" w:cs="Palatino Linotype"/>
          <w:i/>
        </w:rPr>
        <w:t xml:space="preserve"> Laborde” </w:t>
      </w:r>
      <w:r w:rsidRPr="00FC1FC4">
        <w:rPr>
          <w:rFonts w:ascii="Palatino Linotype" w:eastAsia="Palatino Linotype" w:hAnsi="Palatino Linotype" w:cs="Palatino Linotype"/>
          <w:b/>
          <w:i/>
        </w:rPr>
        <w:t>[Sic]</w:t>
      </w:r>
    </w:p>
    <w:p w14:paraId="4A10C78B" w14:textId="77777777" w:rsidR="00B74C4C" w:rsidRPr="00FC1FC4" w:rsidRDefault="00E850C3">
      <w:pPr>
        <w:pBdr>
          <w:top w:val="nil"/>
          <w:left w:val="nil"/>
          <w:bottom w:val="nil"/>
          <w:right w:val="nil"/>
          <w:between w:val="nil"/>
        </w:pBdr>
        <w:spacing w:before="240" w:after="0" w:line="360" w:lineRule="auto"/>
        <w:jc w:val="both"/>
        <w:rPr>
          <w:rFonts w:ascii="Palatino Linotype" w:eastAsia="Palatino Linotype" w:hAnsi="Palatino Linotype" w:cs="Palatino Linotype"/>
          <w:b/>
          <w:sz w:val="24"/>
          <w:szCs w:val="24"/>
        </w:rPr>
      </w:pPr>
      <w:r w:rsidRPr="00FC1FC4">
        <w:rPr>
          <w:rFonts w:ascii="Palatino Linotype" w:eastAsia="Palatino Linotype" w:hAnsi="Palatino Linotype" w:cs="Palatino Linotype"/>
          <w:sz w:val="24"/>
          <w:szCs w:val="24"/>
        </w:rPr>
        <w:lastRenderedPageBreak/>
        <w:t xml:space="preserve">Con base en lo anteriormente expuesto, se arriba a la premisa de que este Instituto no se encuentra facultado para dudar de la veracidad respecto de la información proporcionada por los </w:t>
      </w:r>
      <w:r w:rsidRPr="00FC1FC4">
        <w:rPr>
          <w:rFonts w:ascii="Palatino Linotype" w:eastAsia="Palatino Linotype" w:hAnsi="Palatino Linotype" w:cs="Palatino Linotype"/>
          <w:b/>
          <w:sz w:val="24"/>
          <w:szCs w:val="24"/>
        </w:rPr>
        <w:t xml:space="preserve">Sujetos Obligados, por lo que deberá dar acceso a la normatividad que regule los costos de inscripción y mensualidades de las Albercas del DIF que se encuentran ubicadas en el Municipio de Huixquilucan, vigente al tres de marzo de dos mil veintitrés. </w:t>
      </w:r>
    </w:p>
    <w:p w14:paraId="00C3F6F1" w14:textId="77777777" w:rsidR="00B74C4C" w:rsidRPr="00FC1FC4" w:rsidRDefault="00B74C4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78E52E0D" w14:textId="77777777" w:rsidR="00B74C4C" w:rsidRPr="00FC1FC4" w:rsidRDefault="00E850C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rPr>
        <w:t xml:space="preserve"> </w:t>
      </w:r>
      <w:r w:rsidRPr="00FC1FC4">
        <w:rPr>
          <w:rFonts w:ascii="Palatino Linotype" w:eastAsia="Palatino Linotype" w:hAnsi="Palatino Linotype" w:cs="Palatino Linotype"/>
          <w:sz w:val="24"/>
          <w:szCs w:val="24"/>
        </w:rPr>
        <w:t xml:space="preserve">En mérito de lo expuesto, esta autoridad estima que las razones o motivos de inconformidad hechos valer por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se estiman  fundados; por lo que, lo procedente es </w:t>
      </w:r>
      <w:r w:rsidRPr="00FC1FC4">
        <w:rPr>
          <w:rFonts w:ascii="Palatino Linotype" w:eastAsia="Palatino Linotype" w:hAnsi="Palatino Linotype" w:cs="Palatino Linotype"/>
          <w:b/>
          <w:sz w:val="24"/>
          <w:szCs w:val="24"/>
        </w:rPr>
        <w:t>MODIFICAR</w:t>
      </w:r>
      <w:r w:rsidRPr="00FC1FC4">
        <w:rPr>
          <w:rFonts w:ascii="Palatino Linotype" w:eastAsia="Palatino Linotype" w:hAnsi="Palatino Linotype" w:cs="Palatino Linotype"/>
          <w:sz w:val="24"/>
          <w:szCs w:val="24"/>
        </w:rPr>
        <w:t xml:space="preserve"> la respuesta del </w:t>
      </w:r>
      <w:r w:rsidRPr="00FC1FC4">
        <w:rPr>
          <w:rFonts w:ascii="Palatino Linotype" w:eastAsia="Palatino Linotype" w:hAnsi="Palatino Linotype" w:cs="Palatino Linotype"/>
          <w:b/>
          <w:sz w:val="24"/>
          <w:szCs w:val="24"/>
        </w:rPr>
        <w:t xml:space="preserve">SUJETO OBLIGADO y previa búsqueda exhaustiva y razonable, ordenar la entrega </w:t>
      </w:r>
      <w:r w:rsidRPr="00FC1FC4">
        <w:rPr>
          <w:rFonts w:ascii="Palatino Linotype" w:eastAsia="Palatino Linotype" w:hAnsi="Palatino Linotype" w:cs="Palatino Linotype"/>
          <w:sz w:val="24"/>
          <w:szCs w:val="24"/>
        </w:rPr>
        <w:t>de la normatividad que regule los costos de inscripción y mensualidades de las Albercas del DIF que se encuentran ubicadas en el Municipio de Huixquilucan, vigente al tres de marzo de dos mil veintitrés.</w:t>
      </w:r>
    </w:p>
    <w:p w14:paraId="0B2492E7"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15244F68" w14:textId="77777777" w:rsidR="00B74C4C" w:rsidRPr="00FC1FC4" w:rsidRDefault="00E850C3">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FC1FC4">
        <w:rPr>
          <w:rFonts w:ascii="Palatino Linotype" w:eastAsia="Palatino Linotype" w:hAnsi="Palatino Linotype" w:cs="Palatino Linotype"/>
          <w:b/>
          <w:sz w:val="24"/>
          <w:szCs w:val="24"/>
        </w:rPr>
        <w:t>R E S U E L V E</w:t>
      </w:r>
    </w:p>
    <w:p w14:paraId="2D07180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432B1AC" w14:textId="77777777" w:rsidR="00B74C4C" w:rsidRPr="00FC1FC4" w:rsidRDefault="00E850C3">
      <w:pPr>
        <w:spacing w:after="0" w:line="360" w:lineRule="auto"/>
        <w:jc w:val="both"/>
        <w:rPr>
          <w:rFonts w:ascii="Palatino Linotype" w:eastAsia="Palatino Linotype" w:hAnsi="Palatino Linotype" w:cs="Palatino Linotype"/>
          <w:b/>
          <w:sz w:val="24"/>
          <w:szCs w:val="24"/>
        </w:rPr>
      </w:pPr>
      <w:r w:rsidRPr="00FC1FC4">
        <w:rPr>
          <w:rFonts w:ascii="Palatino Linotype" w:eastAsia="Palatino Linotype" w:hAnsi="Palatino Linotype" w:cs="Palatino Linotype"/>
          <w:b/>
          <w:sz w:val="24"/>
          <w:szCs w:val="24"/>
        </w:rPr>
        <w:t xml:space="preserve">PRIMERO. </w:t>
      </w:r>
      <w:r w:rsidRPr="00FC1FC4">
        <w:rPr>
          <w:rFonts w:ascii="Palatino Linotype" w:eastAsia="Palatino Linotype" w:hAnsi="Palatino Linotype" w:cs="Palatino Linotype"/>
          <w:sz w:val="24"/>
          <w:szCs w:val="24"/>
        </w:rPr>
        <w:t xml:space="preserve">Resultan </w:t>
      </w:r>
      <w:r w:rsidRPr="00FC1FC4">
        <w:rPr>
          <w:rFonts w:ascii="Palatino Linotype" w:eastAsia="Palatino Linotype" w:hAnsi="Palatino Linotype" w:cs="Palatino Linotype"/>
          <w:b/>
          <w:sz w:val="24"/>
          <w:szCs w:val="24"/>
        </w:rPr>
        <w:t>fundadas</w:t>
      </w:r>
      <w:r w:rsidRPr="00FC1FC4">
        <w:rPr>
          <w:rFonts w:ascii="Palatino Linotype" w:eastAsia="Palatino Linotype" w:hAnsi="Palatino Linotype" w:cs="Palatino Linotype"/>
          <w:sz w:val="24"/>
          <w:szCs w:val="24"/>
        </w:rPr>
        <w:t xml:space="preserve"> las razones o motivos de inconformidad hechos valer por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en el recurso de revisión </w:t>
      </w:r>
      <w:r w:rsidRPr="00FC1FC4">
        <w:rPr>
          <w:rFonts w:ascii="Palatino Linotype" w:eastAsia="Palatino Linotype" w:hAnsi="Palatino Linotype" w:cs="Palatino Linotype"/>
          <w:b/>
          <w:sz w:val="24"/>
          <w:szCs w:val="24"/>
        </w:rPr>
        <w:t>01724/INFOEM/IP/RR/2023</w:t>
      </w:r>
      <w:r w:rsidRPr="00FC1FC4">
        <w:rPr>
          <w:rFonts w:ascii="Palatino Linotype" w:eastAsia="Palatino Linotype" w:hAnsi="Palatino Linotype" w:cs="Palatino Linotype"/>
          <w:sz w:val="24"/>
          <w:szCs w:val="24"/>
        </w:rPr>
        <w:t xml:space="preserve">; por lo que, en términos del </w:t>
      </w:r>
      <w:r w:rsidRPr="00FC1FC4">
        <w:rPr>
          <w:rFonts w:ascii="Palatino Linotype" w:eastAsia="Palatino Linotype" w:hAnsi="Palatino Linotype" w:cs="Palatino Linotype"/>
          <w:b/>
          <w:sz w:val="24"/>
          <w:szCs w:val="24"/>
        </w:rPr>
        <w:t>Considerando</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 xml:space="preserve">Cuarto </w:t>
      </w:r>
      <w:r w:rsidRPr="00FC1FC4">
        <w:rPr>
          <w:rFonts w:ascii="Palatino Linotype" w:eastAsia="Palatino Linotype" w:hAnsi="Palatino Linotype" w:cs="Palatino Linotype"/>
          <w:sz w:val="24"/>
          <w:szCs w:val="24"/>
        </w:rPr>
        <w:t xml:space="preserve">de esta resolución, se </w:t>
      </w:r>
      <w:r w:rsidRPr="00FC1FC4">
        <w:rPr>
          <w:rFonts w:ascii="Palatino Linotype" w:eastAsia="Palatino Linotype" w:hAnsi="Palatino Linotype" w:cs="Palatino Linotype"/>
          <w:b/>
          <w:sz w:val="24"/>
          <w:szCs w:val="24"/>
        </w:rPr>
        <w:t xml:space="preserve">MODIFICA </w:t>
      </w:r>
      <w:r w:rsidRPr="00FC1FC4">
        <w:rPr>
          <w:rFonts w:ascii="Palatino Linotype" w:eastAsia="Palatino Linotype" w:hAnsi="Palatino Linotype" w:cs="Palatino Linotype"/>
          <w:sz w:val="24"/>
          <w:szCs w:val="24"/>
        </w:rPr>
        <w:t xml:space="preserve">la respuesta emitida por </w:t>
      </w:r>
      <w:r w:rsidRPr="00FC1FC4">
        <w:rPr>
          <w:rFonts w:ascii="Palatino Linotype" w:eastAsia="Palatino Linotype" w:hAnsi="Palatino Linotype" w:cs="Palatino Linotype"/>
          <w:b/>
          <w:sz w:val="24"/>
          <w:szCs w:val="24"/>
        </w:rPr>
        <w:t xml:space="preserve">EL SUJETO OBLIGADO. </w:t>
      </w:r>
    </w:p>
    <w:p w14:paraId="27D6CC22" w14:textId="77777777" w:rsidR="00B74C4C" w:rsidRPr="00FC1FC4" w:rsidRDefault="00B74C4C">
      <w:pPr>
        <w:spacing w:after="0" w:line="360" w:lineRule="auto"/>
        <w:jc w:val="both"/>
        <w:rPr>
          <w:rFonts w:ascii="Palatino Linotype" w:eastAsia="Palatino Linotype" w:hAnsi="Palatino Linotype" w:cs="Palatino Linotype"/>
          <w:b/>
          <w:sz w:val="24"/>
          <w:szCs w:val="24"/>
        </w:rPr>
      </w:pPr>
    </w:p>
    <w:p w14:paraId="7661F41D" w14:textId="77777777" w:rsidR="00B74C4C" w:rsidRPr="00FC1FC4" w:rsidRDefault="00E850C3">
      <w:pPr>
        <w:spacing w:after="0" w:line="360" w:lineRule="auto"/>
        <w:ind w:right="51"/>
        <w:jc w:val="both"/>
        <w:rPr>
          <w:rFonts w:ascii="Palatino Linotype" w:eastAsia="Palatino Linotype" w:hAnsi="Palatino Linotype" w:cs="Palatino Linotype"/>
          <w:sz w:val="24"/>
          <w:szCs w:val="24"/>
        </w:rPr>
      </w:pPr>
      <w:bookmarkStart w:id="3" w:name="_heading=h.1fob9te" w:colFirst="0" w:colLast="0"/>
      <w:bookmarkEnd w:id="3"/>
      <w:r w:rsidRPr="00FC1FC4">
        <w:rPr>
          <w:rFonts w:ascii="Palatino Linotype" w:eastAsia="Palatino Linotype" w:hAnsi="Palatino Linotype" w:cs="Palatino Linotype"/>
          <w:b/>
          <w:sz w:val="24"/>
          <w:szCs w:val="24"/>
        </w:rPr>
        <w:lastRenderedPageBreak/>
        <w:t xml:space="preserve">SEGUNDO. </w:t>
      </w:r>
      <w:r w:rsidRPr="00FC1FC4">
        <w:rPr>
          <w:rFonts w:ascii="Palatino Linotype" w:eastAsia="Palatino Linotype" w:hAnsi="Palatino Linotype" w:cs="Palatino Linotype"/>
          <w:sz w:val="24"/>
          <w:szCs w:val="24"/>
        </w:rPr>
        <w:t xml:space="preserve">Se </w:t>
      </w:r>
      <w:r w:rsidRPr="00FC1FC4">
        <w:rPr>
          <w:rFonts w:ascii="Palatino Linotype" w:eastAsia="Palatino Linotype" w:hAnsi="Palatino Linotype" w:cs="Palatino Linotype"/>
          <w:b/>
          <w:sz w:val="24"/>
          <w:szCs w:val="24"/>
        </w:rPr>
        <w:t xml:space="preserve">Ordena </w:t>
      </w:r>
      <w:r w:rsidRPr="00FC1FC4">
        <w:rPr>
          <w:rFonts w:ascii="Palatino Linotype" w:eastAsia="Palatino Linotype" w:hAnsi="Palatino Linotype" w:cs="Palatino Linotype"/>
          <w:sz w:val="24"/>
          <w:szCs w:val="24"/>
        </w:rPr>
        <w:t xml:space="preserve">al </w:t>
      </w:r>
      <w:r w:rsidRPr="00FC1FC4">
        <w:rPr>
          <w:rFonts w:ascii="Palatino Linotype" w:eastAsia="Palatino Linotype" w:hAnsi="Palatino Linotype" w:cs="Palatino Linotype"/>
          <w:b/>
          <w:sz w:val="24"/>
          <w:szCs w:val="24"/>
        </w:rPr>
        <w:t>SUJETO OBLIGADO</w:t>
      </w:r>
      <w:r w:rsidRPr="00FC1FC4">
        <w:rPr>
          <w:rFonts w:ascii="Palatino Linotype" w:eastAsia="Palatino Linotype" w:hAnsi="Palatino Linotype" w:cs="Palatino Linotype"/>
          <w:sz w:val="24"/>
          <w:szCs w:val="24"/>
        </w:rPr>
        <w:t xml:space="preserve"> haga entrega previa búsqueda exhaustiva y razonable a</w:t>
      </w:r>
      <w:r w:rsidRPr="00FC1FC4">
        <w:rPr>
          <w:rFonts w:ascii="Palatino Linotype" w:eastAsia="Palatino Linotype" w:hAnsi="Palatino Linotype" w:cs="Palatino Linotype"/>
          <w:b/>
          <w:sz w:val="24"/>
          <w:szCs w:val="24"/>
        </w:rPr>
        <w:t xml:space="preserve"> LA PARTE  </w:t>
      </w:r>
      <w:r w:rsidRPr="00FC1FC4">
        <w:rPr>
          <w:rFonts w:ascii="Palatino Linotype" w:eastAsia="Palatino Linotype" w:hAnsi="Palatino Linotype" w:cs="Palatino Linotype"/>
          <w:sz w:val="24"/>
          <w:szCs w:val="24"/>
        </w:rPr>
        <w:t xml:space="preserve"> </w:t>
      </w:r>
      <w:r w:rsidRPr="00FC1FC4">
        <w:rPr>
          <w:rFonts w:ascii="Palatino Linotype" w:eastAsia="Palatino Linotype" w:hAnsi="Palatino Linotype" w:cs="Palatino Linotype"/>
          <w:b/>
          <w:sz w:val="24"/>
          <w:szCs w:val="24"/>
        </w:rPr>
        <w:t>RECURRENTE,</w:t>
      </w:r>
      <w:r w:rsidRPr="00FC1FC4">
        <w:rPr>
          <w:rFonts w:ascii="Palatino Linotype" w:eastAsia="Palatino Linotype" w:hAnsi="Palatino Linotype" w:cs="Palatino Linotype"/>
          <w:sz w:val="24"/>
          <w:szCs w:val="24"/>
        </w:rPr>
        <w:t xml:space="preserve"> vía SAIMEX</w:t>
      </w:r>
      <w:r w:rsidRPr="00FC1FC4">
        <w:rPr>
          <w:rFonts w:ascii="Palatino Linotype" w:eastAsia="Palatino Linotype" w:hAnsi="Palatino Linotype" w:cs="Palatino Linotype"/>
          <w:b/>
          <w:sz w:val="24"/>
          <w:szCs w:val="24"/>
        </w:rPr>
        <w:t xml:space="preserve">, </w:t>
      </w:r>
      <w:r w:rsidRPr="00FC1FC4">
        <w:rPr>
          <w:rFonts w:ascii="Palatino Linotype" w:eastAsia="Palatino Linotype" w:hAnsi="Palatino Linotype" w:cs="Palatino Linotype"/>
          <w:sz w:val="24"/>
          <w:szCs w:val="24"/>
        </w:rPr>
        <w:t xml:space="preserve">de: </w:t>
      </w:r>
    </w:p>
    <w:p w14:paraId="26DEEC7B" w14:textId="77777777" w:rsidR="00B74C4C" w:rsidRPr="00FC1FC4" w:rsidRDefault="00B74C4C">
      <w:pPr>
        <w:spacing w:line="360" w:lineRule="auto"/>
        <w:ind w:right="51"/>
        <w:jc w:val="both"/>
        <w:rPr>
          <w:rFonts w:ascii="Palatino Linotype" w:eastAsia="Palatino Linotype" w:hAnsi="Palatino Linotype" w:cs="Palatino Linotype"/>
          <w:sz w:val="24"/>
          <w:szCs w:val="24"/>
        </w:rPr>
      </w:pPr>
    </w:p>
    <w:p w14:paraId="5122EC8B" w14:textId="77777777" w:rsidR="00B74C4C" w:rsidRPr="00FC1FC4" w:rsidRDefault="00E850C3">
      <w:pPr>
        <w:numPr>
          <w:ilvl w:val="0"/>
          <w:numId w:val="4"/>
        </w:numPr>
        <w:pBdr>
          <w:top w:val="nil"/>
          <w:left w:val="nil"/>
          <w:bottom w:val="nil"/>
          <w:right w:val="nil"/>
          <w:between w:val="nil"/>
        </w:pBdr>
        <w:spacing w:line="360" w:lineRule="auto"/>
        <w:ind w:right="51"/>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La normatividad que regule los costos de inscripción y mensualidades de las Albercas del DIF que se encuentran ubicadas en el Municipio de Huixquilucan, vigente al tres de marzo de dos mil veintitrés.</w:t>
      </w:r>
    </w:p>
    <w:p w14:paraId="43D983BC" w14:textId="77777777" w:rsidR="00B74C4C" w:rsidRPr="00FC1FC4" w:rsidRDefault="00B74C4C">
      <w:pPr>
        <w:spacing w:after="0" w:line="360" w:lineRule="auto"/>
        <w:ind w:right="51"/>
        <w:jc w:val="both"/>
        <w:rPr>
          <w:rFonts w:ascii="Palatino Linotype" w:eastAsia="Palatino Linotype" w:hAnsi="Palatino Linotype" w:cs="Palatino Linotype"/>
          <w:sz w:val="24"/>
          <w:szCs w:val="24"/>
        </w:rPr>
      </w:pPr>
    </w:p>
    <w:p w14:paraId="0A9FAB13"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TERCERO.  Notifíquese vía SAIMEX, </w:t>
      </w:r>
      <w:r w:rsidRPr="00FC1FC4">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72C155"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0F6FB405"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CUARTO. </w:t>
      </w:r>
      <w:r w:rsidRPr="00FC1FC4">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FC1FC4">
        <w:rPr>
          <w:rFonts w:ascii="Palatino Linotype" w:eastAsia="Palatino Linotype" w:hAnsi="Palatino Linotype" w:cs="Palatino Linotype"/>
          <w:b/>
          <w:sz w:val="24"/>
          <w:szCs w:val="24"/>
        </w:rPr>
        <w:t>EL SUJETO OBLIGADO</w:t>
      </w:r>
      <w:r w:rsidRPr="00FC1FC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B59EAFF"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39927E8" w14:textId="77777777" w:rsidR="00B74C4C" w:rsidRPr="00FC1FC4"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b/>
          <w:sz w:val="24"/>
          <w:szCs w:val="24"/>
        </w:rPr>
        <w:t xml:space="preserve">QUINTO. Notifíquese vía SAIMEX, </w:t>
      </w:r>
      <w:r w:rsidRPr="00FC1FC4">
        <w:rPr>
          <w:rFonts w:ascii="Palatino Linotype" w:eastAsia="Palatino Linotype" w:hAnsi="Palatino Linotype" w:cs="Palatino Linotype"/>
          <w:sz w:val="24"/>
          <w:szCs w:val="24"/>
        </w:rPr>
        <w:t xml:space="preserve">a </w:t>
      </w:r>
      <w:r w:rsidRPr="00FC1FC4">
        <w:rPr>
          <w:rFonts w:ascii="Palatino Linotype" w:eastAsia="Palatino Linotype" w:hAnsi="Palatino Linotype" w:cs="Palatino Linotype"/>
          <w:b/>
          <w:sz w:val="24"/>
          <w:szCs w:val="24"/>
        </w:rPr>
        <w:t>LA PARTE RECURRENTE</w:t>
      </w:r>
      <w:r w:rsidRPr="00FC1FC4">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359CBF02" w14:textId="77777777" w:rsidR="00B74C4C" w:rsidRPr="00FC1FC4" w:rsidRDefault="00B74C4C">
      <w:pPr>
        <w:spacing w:after="0" w:line="360" w:lineRule="auto"/>
        <w:jc w:val="both"/>
        <w:rPr>
          <w:rFonts w:ascii="Palatino Linotype" w:eastAsia="Palatino Linotype" w:hAnsi="Palatino Linotype" w:cs="Palatino Linotype"/>
          <w:sz w:val="24"/>
          <w:szCs w:val="24"/>
        </w:rPr>
      </w:pPr>
    </w:p>
    <w:p w14:paraId="59586D64" w14:textId="407D6CC9" w:rsidR="00B74C4C" w:rsidRDefault="00E850C3">
      <w:pPr>
        <w:spacing w:after="0" w:line="360" w:lineRule="auto"/>
        <w:jc w:val="both"/>
        <w:rPr>
          <w:rFonts w:ascii="Palatino Linotype" w:eastAsia="Palatino Linotype" w:hAnsi="Palatino Linotype" w:cs="Palatino Linotype"/>
          <w:sz w:val="24"/>
          <w:szCs w:val="24"/>
        </w:rPr>
      </w:pPr>
      <w:r w:rsidRPr="00FC1FC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26C3444C" w14:textId="2C1FD2F4" w:rsidR="00A11F5D" w:rsidRDefault="00A11F5D">
      <w:pPr>
        <w:spacing w:after="0" w:line="360" w:lineRule="auto"/>
        <w:jc w:val="both"/>
        <w:rPr>
          <w:rFonts w:ascii="Palatino Linotype" w:eastAsia="Palatino Linotype" w:hAnsi="Palatino Linotype" w:cs="Palatino Linotype"/>
          <w:sz w:val="24"/>
          <w:szCs w:val="24"/>
        </w:rPr>
      </w:pPr>
    </w:p>
    <w:p w14:paraId="5BECAF15" w14:textId="2205ADAB" w:rsidR="00A11F5D" w:rsidRDefault="00A11F5D">
      <w:pPr>
        <w:spacing w:after="0" w:line="360" w:lineRule="auto"/>
        <w:jc w:val="both"/>
        <w:rPr>
          <w:rFonts w:ascii="Palatino Linotype" w:eastAsia="Palatino Linotype" w:hAnsi="Palatino Linotype" w:cs="Palatino Linotype"/>
          <w:sz w:val="24"/>
          <w:szCs w:val="24"/>
        </w:rPr>
      </w:pPr>
    </w:p>
    <w:p w14:paraId="4EE44852" w14:textId="26B74B68" w:rsidR="00A11F5D" w:rsidRDefault="00A11F5D">
      <w:pPr>
        <w:spacing w:after="0" w:line="360" w:lineRule="auto"/>
        <w:jc w:val="both"/>
        <w:rPr>
          <w:rFonts w:ascii="Palatino Linotype" w:eastAsia="Palatino Linotype" w:hAnsi="Palatino Linotype" w:cs="Palatino Linotype"/>
          <w:sz w:val="24"/>
          <w:szCs w:val="24"/>
        </w:rPr>
      </w:pPr>
    </w:p>
    <w:p w14:paraId="60D4918C" w14:textId="55E08D9C" w:rsidR="00A11F5D" w:rsidRDefault="00A11F5D">
      <w:pPr>
        <w:spacing w:after="0" w:line="360" w:lineRule="auto"/>
        <w:jc w:val="both"/>
        <w:rPr>
          <w:rFonts w:ascii="Palatino Linotype" w:eastAsia="Palatino Linotype" w:hAnsi="Palatino Linotype" w:cs="Palatino Linotype"/>
          <w:sz w:val="24"/>
          <w:szCs w:val="24"/>
        </w:rPr>
      </w:pPr>
    </w:p>
    <w:p w14:paraId="22A58D23" w14:textId="44244E08" w:rsidR="00A11F5D" w:rsidRDefault="00A11F5D">
      <w:pPr>
        <w:spacing w:after="0" w:line="360" w:lineRule="auto"/>
        <w:jc w:val="both"/>
        <w:rPr>
          <w:rFonts w:ascii="Palatino Linotype" w:eastAsia="Palatino Linotype" w:hAnsi="Palatino Linotype" w:cs="Palatino Linotype"/>
          <w:sz w:val="24"/>
          <w:szCs w:val="24"/>
        </w:rPr>
      </w:pPr>
    </w:p>
    <w:p w14:paraId="3FD26C56" w14:textId="0692FA82" w:rsidR="00A11F5D" w:rsidRDefault="00A11F5D">
      <w:pPr>
        <w:spacing w:after="0" w:line="360" w:lineRule="auto"/>
        <w:jc w:val="both"/>
        <w:rPr>
          <w:rFonts w:ascii="Palatino Linotype" w:eastAsia="Palatino Linotype" w:hAnsi="Palatino Linotype" w:cs="Palatino Linotype"/>
          <w:sz w:val="24"/>
          <w:szCs w:val="24"/>
        </w:rPr>
      </w:pPr>
    </w:p>
    <w:p w14:paraId="4FA109D8" w14:textId="70037B48" w:rsidR="00A11F5D" w:rsidRDefault="00A11F5D">
      <w:pPr>
        <w:spacing w:after="0" w:line="360" w:lineRule="auto"/>
        <w:jc w:val="both"/>
        <w:rPr>
          <w:rFonts w:ascii="Palatino Linotype" w:eastAsia="Palatino Linotype" w:hAnsi="Palatino Linotype" w:cs="Palatino Linotype"/>
          <w:sz w:val="24"/>
          <w:szCs w:val="24"/>
        </w:rPr>
      </w:pPr>
    </w:p>
    <w:p w14:paraId="509D74DD" w14:textId="439917EE" w:rsidR="00A11F5D" w:rsidRDefault="00A11F5D">
      <w:pPr>
        <w:spacing w:after="0" w:line="360" w:lineRule="auto"/>
        <w:jc w:val="both"/>
        <w:rPr>
          <w:rFonts w:ascii="Palatino Linotype" w:eastAsia="Palatino Linotype" w:hAnsi="Palatino Linotype" w:cs="Palatino Linotype"/>
          <w:sz w:val="24"/>
          <w:szCs w:val="24"/>
        </w:rPr>
      </w:pPr>
    </w:p>
    <w:p w14:paraId="6337D08A" w14:textId="77777777" w:rsidR="00A11F5D" w:rsidRPr="00FC1FC4" w:rsidRDefault="00A11F5D">
      <w:pPr>
        <w:spacing w:after="0" w:line="360" w:lineRule="auto"/>
        <w:jc w:val="both"/>
        <w:rPr>
          <w:rFonts w:ascii="Palatino Linotype" w:eastAsia="Palatino Linotype" w:hAnsi="Palatino Linotype" w:cs="Palatino Linotype"/>
          <w:sz w:val="24"/>
          <w:szCs w:val="24"/>
        </w:rPr>
      </w:pPr>
    </w:p>
    <w:p w14:paraId="306981FA" w14:textId="77777777" w:rsidR="00B74C4C" w:rsidRPr="00FC1FC4" w:rsidRDefault="00B74C4C">
      <w:pPr>
        <w:spacing w:line="360" w:lineRule="auto"/>
        <w:jc w:val="both"/>
        <w:rPr>
          <w:rFonts w:ascii="Palatino Linotype" w:eastAsia="Palatino Linotype" w:hAnsi="Palatino Linotype" w:cs="Palatino Linotype"/>
          <w:sz w:val="24"/>
          <w:szCs w:val="24"/>
        </w:rPr>
      </w:pPr>
    </w:p>
    <w:sectPr w:rsidR="00B74C4C" w:rsidRPr="00FC1FC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1F193" w14:textId="77777777" w:rsidR="00550F4E" w:rsidRDefault="00550F4E">
      <w:pPr>
        <w:spacing w:after="0" w:line="240" w:lineRule="auto"/>
      </w:pPr>
      <w:r>
        <w:separator/>
      </w:r>
    </w:p>
  </w:endnote>
  <w:endnote w:type="continuationSeparator" w:id="0">
    <w:p w14:paraId="35867B20" w14:textId="77777777" w:rsidR="00550F4E" w:rsidRDefault="0055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8A3B6" w14:textId="77777777" w:rsidR="00B74C4C" w:rsidRDefault="00E850C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43BB6">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43BB6">
      <w:rPr>
        <w:b/>
        <w:noProof/>
        <w:color w:val="000000"/>
      </w:rPr>
      <w:t>39</w:t>
    </w:r>
    <w:r>
      <w:rPr>
        <w:b/>
        <w:color w:val="000000"/>
      </w:rPr>
      <w:fldChar w:fldCharType="end"/>
    </w:r>
  </w:p>
  <w:p w14:paraId="4C5D77B3" w14:textId="77777777" w:rsidR="00B74C4C" w:rsidRDefault="00B74C4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E895" w14:textId="77777777" w:rsidR="00B74C4C" w:rsidRDefault="00E850C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3BB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3BB6">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61167C1C" w14:textId="77777777" w:rsidR="00B74C4C" w:rsidRDefault="00B74C4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03EC" w14:textId="77777777" w:rsidR="00550F4E" w:rsidRDefault="00550F4E">
      <w:pPr>
        <w:spacing w:after="0" w:line="240" w:lineRule="auto"/>
      </w:pPr>
      <w:r>
        <w:separator/>
      </w:r>
    </w:p>
  </w:footnote>
  <w:footnote w:type="continuationSeparator" w:id="0">
    <w:p w14:paraId="7CEB3767" w14:textId="77777777" w:rsidR="00550F4E" w:rsidRDefault="00550F4E">
      <w:pPr>
        <w:spacing w:after="0" w:line="240" w:lineRule="auto"/>
      </w:pPr>
      <w:r>
        <w:continuationSeparator/>
      </w:r>
    </w:p>
  </w:footnote>
  <w:footnote w:id="1">
    <w:p w14:paraId="7E34C671" w14:textId="77777777" w:rsidR="00B74C4C" w:rsidRDefault="00E850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9ADD0D1" w14:textId="77777777" w:rsidR="00B74C4C" w:rsidRDefault="00E850C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C30ADD4" w14:textId="77777777" w:rsidR="00B74C4C" w:rsidRDefault="00E850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14:paraId="628977EE" w14:textId="77777777" w:rsidR="00B74C4C" w:rsidRDefault="00E850C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B3FC" w14:textId="77777777" w:rsidR="00B74C4C" w:rsidRDefault="00B74C4C">
    <w:pPr>
      <w:widowControl w:val="0"/>
      <w:pBdr>
        <w:top w:val="nil"/>
        <w:left w:val="nil"/>
        <w:bottom w:val="nil"/>
        <w:right w:val="nil"/>
        <w:between w:val="nil"/>
      </w:pBdr>
      <w:spacing w:after="0" w:line="276" w:lineRule="auto"/>
      <w:rPr>
        <w:color w:val="000000"/>
      </w:rPr>
    </w:pPr>
  </w:p>
  <w:tbl>
    <w:tblPr>
      <w:tblStyle w:val="a0"/>
      <w:tblW w:w="10273" w:type="dxa"/>
      <w:tblInd w:w="-1281" w:type="dxa"/>
      <w:tblLayout w:type="fixed"/>
      <w:tblLook w:val="0400" w:firstRow="0" w:lastRow="0" w:firstColumn="0" w:lastColumn="0" w:noHBand="0" w:noVBand="1"/>
    </w:tblPr>
    <w:tblGrid>
      <w:gridCol w:w="5716"/>
      <w:gridCol w:w="4557"/>
    </w:tblGrid>
    <w:tr w:rsidR="00B74C4C" w14:paraId="6F2676DE" w14:textId="77777777">
      <w:trPr>
        <w:trHeight w:val="246"/>
      </w:trPr>
      <w:tc>
        <w:tcPr>
          <w:tcW w:w="5716" w:type="dxa"/>
        </w:tcPr>
        <w:p w14:paraId="5FC6855D" w14:textId="77777777" w:rsidR="00B74C4C" w:rsidRDefault="00E850C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5DF7312D" w14:textId="77777777" w:rsidR="00B74C4C" w:rsidRDefault="00E850C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01724/INFOEM/IP/RR/2023</w:t>
          </w:r>
        </w:p>
      </w:tc>
    </w:tr>
    <w:tr w:rsidR="00B74C4C" w14:paraId="31EA6522" w14:textId="77777777">
      <w:trPr>
        <w:trHeight w:val="212"/>
      </w:trPr>
      <w:tc>
        <w:tcPr>
          <w:tcW w:w="5716" w:type="dxa"/>
        </w:tcPr>
        <w:p w14:paraId="31AB1597" w14:textId="77777777" w:rsidR="00B74C4C" w:rsidRDefault="00E850C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0B680DE9" w14:textId="77777777" w:rsidR="00B74C4C" w:rsidRDefault="00B74C4C">
          <w:pPr>
            <w:spacing w:after="120"/>
            <w:ind w:left="-486" w:right="214" w:firstLine="567"/>
            <w:jc w:val="right"/>
            <w:rPr>
              <w:rFonts w:ascii="Palatino Linotype" w:eastAsia="Palatino Linotype" w:hAnsi="Palatino Linotype" w:cs="Palatino Linotype"/>
              <w:sz w:val="24"/>
              <w:szCs w:val="24"/>
            </w:rPr>
          </w:pPr>
        </w:p>
      </w:tc>
    </w:tr>
    <w:tr w:rsidR="00B74C4C" w14:paraId="0F1CBD20" w14:textId="77777777">
      <w:trPr>
        <w:trHeight w:val="264"/>
      </w:trPr>
      <w:tc>
        <w:tcPr>
          <w:tcW w:w="5716" w:type="dxa"/>
        </w:tcPr>
        <w:p w14:paraId="083699C1" w14:textId="77777777" w:rsidR="00B74C4C" w:rsidRDefault="00E850C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1B530C5" w14:textId="77777777" w:rsidR="00B74C4C" w:rsidRDefault="00E850C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Sistema Municipal Para el Desarrollo Integral de la Familia de Huixquilucan</w:t>
          </w:r>
        </w:p>
      </w:tc>
    </w:tr>
    <w:tr w:rsidR="00B74C4C" w14:paraId="51C21728" w14:textId="77777777">
      <w:trPr>
        <w:trHeight w:val="373"/>
      </w:trPr>
      <w:tc>
        <w:tcPr>
          <w:tcW w:w="5716" w:type="dxa"/>
        </w:tcPr>
        <w:p w14:paraId="5C903A02" w14:textId="77777777" w:rsidR="00B74C4C" w:rsidRDefault="00E850C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40E4036" w14:textId="77777777" w:rsidR="00B74C4C" w:rsidRDefault="00E850C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DFF3492" w14:textId="77777777" w:rsidR="00B74C4C" w:rsidRDefault="00E850C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1A0FA12" wp14:editId="07A6626E">
          <wp:simplePos x="0" y="0"/>
          <wp:positionH relativeFrom="column">
            <wp:posOffset>-680084</wp:posOffset>
          </wp:positionH>
          <wp:positionV relativeFrom="paragraph">
            <wp:posOffset>-1543049</wp:posOffset>
          </wp:positionV>
          <wp:extent cx="7353300" cy="8658225"/>
          <wp:effectExtent l="0" t="0" r="0" b="0"/>
          <wp:wrapNone/>
          <wp:docPr id="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7676" w14:textId="77777777" w:rsidR="00B74C4C" w:rsidRDefault="00B74C4C">
    <w:pPr>
      <w:widowControl w:val="0"/>
      <w:pBdr>
        <w:top w:val="nil"/>
        <w:left w:val="nil"/>
        <w:bottom w:val="nil"/>
        <w:right w:val="nil"/>
        <w:between w:val="nil"/>
      </w:pBdr>
      <w:spacing w:after="0" w:line="276" w:lineRule="auto"/>
      <w:rPr>
        <w:color w:val="000000"/>
        <w:sz w:val="20"/>
        <w:szCs w:val="20"/>
      </w:rPr>
    </w:pPr>
  </w:p>
  <w:tbl>
    <w:tblPr>
      <w:tblStyle w:val="a"/>
      <w:tblW w:w="10273" w:type="dxa"/>
      <w:tblInd w:w="-1281" w:type="dxa"/>
      <w:tblLayout w:type="fixed"/>
      <w:tblLook w:val="0400" w:firstRow="0" w:lastRow="0" w:firstColumn="0" w:lastColumn="0" w:noHBand="0" w:noVBand="1"/>
    </w:tblPr>
    <w:tblGrid>
      <w:gridCol w:w="5716"/>
      <w:gridCol w:w="4557"/>
    </w:tblGrid>
    <w:tr w:rsidR="00B74C4C" w14:paraId="01B797F1" w14:textId="77777777">
      <w:trPr>
        <w:trHeight w:val="246"/>
      </w:trPr>
      <w:tc>
        <w:tcPr>
          <w:tcW w:w="5716" w:type="dxa"/>
        </w:tcPr>
        <w:p w14:paraId="09233EFF" w14:textId="77777777" w:rsidR="00B74C4C" w:rsidRDefault="00E850C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283483F8" w14:textId="77777777" w:rsidR="00B74C4C" w:rsidRDefault="00E850C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01724/INFOEM/IP/RR/2023</w:t>
          </w:r>
        </w:p>
      </w:tc>
    </w:tr>
    <w:tr w:rsidR="00B74C4C" w14:paraId="32DE8929" w14:textId="77777777">
      <w:trPr>
        <w:trHeight w:val="212"/>
      </w:trPr>
      <w:tc>
        <w:tcPr>
          <w:tcW w:w="5716" w:type="dxa"/>
        </w:tcPr>
        <w:p w14:paraId="7B4C99AA" w14:textId="77777777" w:rsidR="00B74C4C" w:rsidRDefault="00E850C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44B019E7" w14:textId="5D94AC83" w:rsidR="00B74C4C" w:rsidRDefault="00043BB6" w:rsidP="00043BB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 XXXXXXX XXXXXX XXXXXXX</w:t>
          </w:r>
        </w:p>
      </w:tc>
    </w:tr>
    <w:tr w:rsidR="00B74C4C" w14:paraId="301481A8" w14:textId="77777777">
      <w:trPr>
        <w:trHeight w:val="264"/>
      </w:trPr>
      <w:tc>
        <w:tcPr>
          <w:tcW w:w="5716" w:type="dxa"/>
        </w:tcPr>
        <w:p w14:paraId="1E40C65C" w14:textId="77777777" w:rsidR="00B74C4C" w:rsidRDefault="00013025">
          <w:pPr>
            <w:spacing w:after="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151AB9EE" wp14:editId="3D5B9A21">
                <wp:simplePos x="0" y="0"/>
                <wp:positionH relativeFrom="column">
                  <wp:posOffset>83185</wp:posOffset>
                </wp:positionH>
                <wp:positionV relativeFrom="paragraph">
                  <wp:posOffset>-715010</wp:posOffset>
                </wp:positionV>
                <wp:extent cx="7353300" cy="8658225"/>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00E850C3">
            <w:rPr>
              <w:rFonts w:ascii="Palatino Linotype" w:eastAsia="Palatino Linotype" w:hAnsi="Palatino Linotype" w:cs="Palatino Linotype"/>
              <w:b/>
              <w:sz w:val="24"/>
              <w:szCs w:val="24"/>
            </w:rPr>
            <w:t>Sujeto Obligado:</w:t>
          </w:r>
        </w:p>
      </w:tc>
      <w:tc>
        <w:tcPr>
          <w:tcW w:w="4557" w:type="dxa"/>
        </w:tcPr>
        <w:p w14:paraId="36067071" w14:textId="77777777" w:rsidR="00B74C4C" w:rsidRDefault="00E850C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Sistema Municipal Para el Desarrollo Integral de la Familia de Huixquilucan</w:t>
          </w:r>
        </w:p>
      </w:tc>
    </w:tr>
    <w:tr w:rsidR="00B74C4C" w14:paraId="1AD25FC8" w14:textId="77777777">
      <w:trPr>
        <w:trHeight w:val="373"/>
      </w:trPr>
      <w:tc>
        <w:tcPr>
          <w:tcW w:w="5716" w:type="dxa"/>
        </w:tcPr>
        <w:p w14:paraId="1DBEE55F" w14:textId="77777777" w:rsidR="00B74C4C" w:rsidRDefault="00E850C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3F723119" w14:textId="77777777" w:rsidR="00B74C4C" w:rsidRDefault="00E850C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3B12B04" w14:textId="77777777" w:rsidR="00B74C4C" w:rsidRDefault="00B74C4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043D5"/>
    <w:multiLevelType w:val="multilevel"/>
    <w:tmpl w:val="1EA4C1D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CF0F59"/>
    <w:multiLevelType w:val="multilevel"/>
    <w:tmpl w:val="F67C89B8"/>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BD96974"/>
    <w:multiLevelType w:val="multilevel"/>
    <w:tmpl w:val="CB3A19A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71AC298F"/>
    <w:multiLevelType w:val="multilevel"/>
    <w:tmpl w:val="0606675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4C"/>
    <w:rsid w:val="00013025"/>
    <w:rsid w:val="00020ED0"/>
    <w:rsid w:val="00043BB6"/>
    <w:rsid w:val="00550F4E"/>
    <w:rsid w:val="00A11F5D"/>
    <w:rsid w:val="00B74C4C"/>
    <w:rsid w:val="00E850C3"/>
    <w:rsid w:val="00FC1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FB15"/>
  <w15:docId w15:val="{34ED6448-FA20-49BC-A8DA-5ABC2642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B6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D0B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B61"/>
  </w:style>
  <w:style w:type="paragraph" w:styleId="Piedepgina">
    <w:name w:val="footer"/>
    <w:basedOn w:val="Normal"/>
    <w:link w:val="PiedepginaCar"/>
    <w:uiPriority w:val="99"/>
    <w:unhideWhenUsed/>
    <w:rsid w:val="005D0B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B6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20C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6219"/>
  </w:style>
  <w:style w:type="paragraph" w:customStyle="1" w:styleId="Citas">
    <w:name w:val="Citas"/>
    <w:basedOn w:val="Normal"/>
    <w:qFormat/>
    <w:rsid w:val="001F145D"/>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347156"/>
    <w:pPr>
      <w:spacing w:before="240" w:line="360" w:lineRule="auto"/>
      <w:ind w:left="851" w:right="851"/>
      <w:jc w:val="both"/>
    </w:pPr>
    <w:rPr>
      <w:rFonts w:ascii="Palatino Linotype" w:hAnsi="Palatino Linotype"/>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00NIBCp3aGPquZJQKEQsE4kmKg==">CgMxLjAyCGguZ2pkZ3hzMglpZC5namRneHMyCWguMWZvYjl0ZTgAciExWGE3R29hdzNnY0ZfRUpYcmJFc01LdzJwM0dOckZ4MXk=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8522</Words>
  <Characters>46872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2023-09-15T19:47:00Z</cp:lastPrinted>
  <dcterms:created xsi:type="dcterms:W3CDTF">2023-09-21T23:41:00Z</dcterms:created>
  <dcterms:modified xsi:type="dcterms:W3CDTF">2023-09-21T23:41:00Z</dcterms:modified>
</cp:coreProperties>
</file>