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C3E33" w:rsidR="00177EE1" w:rsidP="006A1A4E" w:rsidRDefault="00177EE1" w14:paraId="2EE49F4E" w14:textId="7FE60A70">
      <w:pPr>
        <w:spacing w:after="0" w:line="360" w:lineRule="auto"/>
        <w:rPr>
          <w:rFonts w:eastAsia="Times New Roman" w:cs="Tahoma"/>
          <w:bCs/>
          <w:color w:val="auto"/>
          <w:lang w:eastAsia="es-ES"/>
        </w:rPr>
      </w:pPr>
      <w:r w:rsidRPr="008C3E33">
        <w:rPr>
          <w:rFonts w:eastAsia="Calibri" w:cs="Tahoma"/>
          <w:bCs/>
          <w:color w:val="000000"/>
        </w:rPr>
        <w:t>Resolución</w:t>
      </w:r>
      <w:r w:rsidRPr="008C3E33" w:rsidR="00083A1D">
        <w:rPr>
          <w:rFonts w:eastAsia="Calibri" w:cs="Tahoma"/>
          <w:bCs/>
          <w:color w:val="000000"/>
        </w:rPr>
        <w:t xml:space="preserve"> </w:t>
      </w:r>
      <w:r w:rsidRPr="008C3E33">
        <w:rPr>
          <w:rFonts w:eastAsia="Calibri" w:cs="Tahoma"/>
          <w:bCs/>
          <w:color w:val="000000"/>
        </w:rPr>
        <w:t>del</w:t>
      </w:r>
      <w:r w:rsidRPr="008C3E33" w:rsidR="00083A1D">
        <w:rPr>
          <w:rFonts w:eastAsia="Calibri" w:cs="Tahoma"/>
          <w:bCs/>
          <w:color w:val="000000"/>
        </w:rPr>
        <w:t xml:space="preserve"> </w:t>
      </w:r>
      <w:r w:rsidRPr="008C3E33">
        <w:rPr>
          <w:rFonts w:eastAsia="Calibri" w:cs="Tahoma"/>
          <w:bCs/>
          <w:color w:val="000000"/>
        </w:rPr>
        <w:t>Pleno</w:t>
      </w:r>
      <w:r w:rsidRPr="008C3E33" w:rsidR="00083A1D">
        <w:rPr>
          <w:rFonts w:eastAsia="Calibri" w:cs="Tahoma"/>
          <w:bCs/>
          <w:color w:val="000000"/>
        </w:rPr>
        <w:t xml:space="preserve"> </w:t>
      </w:r>
      <w:r w:rsidRPr="008C3E33">
        <w:rPr>
          <w:rFonts w:eastAsia="Calibri" w:cs="Tahoma"/>
          <w:bCs/>
          <w:color w:val="000000"/>
        </w:rPr>
        <w:t>del</w:t>
      </w:r>
      <w:r w:rsidRPr="008C3E33" w:rsidR="00083A1D">
        <w:rPr>
          <w:rFonts w:eastAsia="Calibri" w:cs="Tahoma"/>
          <w:bCs/>
          <w:color w:val="000000"/>
        </w:rPr>
        <w:t xml:space="preserve"> </w:t>
      </w:r>
      <w:r w:rsidRPr="008C3E33">
        <w:rPr>
          <w:rFonts w:eastAsia="Calibri" w:cs="Tahoma"/>
          <w:bCs/>
          <w:color w:val="000000"/>
        </w:rPr>
        <w:t>Instituto</w:t>
      </w:r>
      <w:r w:rsidRPr="008C3E33" w:rsidR="00083A1D">
        <w:rPr>
          <w:rFonts w:eastAsia="Calibri" w:cs="Tahoma"/>
          <w:bCs/>
          <w:color w:val="000000"/>
        </w:rPr>
        <w:t xml:space="preserve"> </w:t>
      </w:r>
      <w:r w:rsidRPr="008C3E33">
        <w:rPr>
          <w:rFonts w:eastAsia="Calibri" w:cs="Tahoma"/>
          <w:bCs/>
          <w:color w:val="000000"/>
        </w:rPr>
        <w:t>de</w:t>
      </w:r>
      <w:r w:rsidRPr="008C3E33" w:rsidR="00083A1D">
        <w:rPr>
          <w:rFonts w:eastAsia="Calibri" w:cs="Tahoma"/>
          <w:bCs/>
          <w:color w:val="000000"/>
        </w:rPr>
        <w:t xml:space="preserve"> </w:t>
      </w:r>
      <w:r w:rsidRPr="008C3E33">
        <w:rPr>
          <w:rFonts w:eastAsia="Calibri" w:cs="Tahoma"/>
          <w:bCs/>
          <w:color w:val="000000"/>
        </w:rPr>
        <w:t>Transparencia,</w:t>
      </w:r>
      <w:r w:rsidRPr="008C3E33" w:rsidR="00083A1D">
        <w:rPr>
          <w:rFonts w:eastAsia="Calibri" w:cs="Tahoma"/>
          <w:bCs/>
          <w:color w:val="000000"/>
        </w:rPr>
        <w:t xml:space="preserve"> </w:t>
      </w:r>
      <w:r w:rsidRPr="008C3E33">
        <w:rPr>
          <w:rFonts w:eastAsia="Calibri" w:cs="Tahoma"/>
          <w:bCs/>
          <w:color w:val="000000"/>
        </w:rPr>
        <w:t>Acceso</w:t>
      </w:r>
      <w:r w:rsidRPr="008C3E33" w:rsidR="00083A1D">
        <w:rPr>
          <w:rFonts w:eastAsia="Calibri" w:cs="Tahoma"/>
          <w:bCs/>
          <w:color w:val="000000"/>
        </w:rPr>
        <w:t xml:space="preserve"> </w:t>
      </w:r>
      <w:r w:rsidRPr="008C3E33">
        <w:rPr>
          <w:rFonts w:eastAsia="Calibri" w:cs="Tahoma"/>
          <w:bCs/>
          <w:color w:val="000000"/>
        </w:rPr>
        <w:t>a</w:t>
      </w:r>
      <w:r w:rsidRPr="008C3E33" w:rsidR="00083A1D">
        <w:rPr>
          <w:rFonts w:eastAsia="Calibri" w:cs="Tahoma"/>
          <w:bCs/>
          <w:color w:val="000000"/>
        </w:rPr>
        <w:t xml:space="preserve"> </w:t>
      </w:r>
      <w:r w:rsidRPr="008C3E33">
        <w:rPr>
          <w:rFonts w:eastAsia="Calibri" w:cs="Tahoma"/>
          <w:bCs/>
          <w:color w:val="000000"/>
        </w:rPr>
        <w:t>la</w:t>
      </w:r>
      <w:r w:rsidRPr="008C3E33" w:rsidR="00083A1D">
        <w:rPr>
          <w:rFonts w:eastAsia="Calibri" w:cs="Tahoma"/>
          <w:bCs/>
          <w:color w:val="000000"/>
        </w:rPr>
        <w:t xml:space="preserve"> </w:t>
      </w:r>
      <w:r w:rsidRPr="008C3E33">
        <w:rPr>
          <w:rFonts w:eastAsia="Calibri" w:cs="Tahoma"/>
          <w:bCs/>
          <w:color w:val="000000"/>
        </w:rPr>
        <w:t>Información</w:t>
      </w:r>
      <w:r w:rsidRPr="008C3E33" w:rsidR="00083A1D">
        <w:rPr>
          <w:rFonts w:eastAsia="Calibri" w:cs="Tahoma"/>
          <w:bCs/>
          <w:color w:val="000000"/>
        </w:rPr>
        <w:t xml:space="preserve"> </w:t>
      </w:r>
      <w:r w:rsidRPr="008C3E33">
        <w:rPr>
          <w:rFonts w:eastAsia="Calibri" w:cs="Tahoma"/>
          <w:bCs/>
          <w:color w:val="000000"/>
        </w:rPr>
        <w:t>Pública</w:t>
      </w:r>
      <w:r w:rsidRPr="008C3E33" w:rsidR="00083A1D">
        <w:rPr>
          <w:rFonts w:eastAsia="Calibri" w:cs="Tahoma"/>
          <w:bCs/>
          <w:color w:val="000000"/>
        </w:rPr>
        <w:t xml:space="preserve"> </w:t>
      </w:r>
      <w:r w:rsidRPr="008C3E33">
        <w:rPr>
          <w:rFonts w:eastAsia="Calibri" w:cs="Tahoma"/>
          <w:bCs/>
          <w:color w:val="000000"/>
        </w:rPr>
        <w:t>y</w:t>
      </w:r>
      <w:r w:rsidRPr="008C3E33" w:rsidR="00083A1D">
        <w:rPr>
          <w:rFonts w:eastAsia="Calibri" w:cs="Tahoma"/>
          <w:bCs/>
          <w:color w:val="000000"/>
        </w:rPr>
        <w:t xml:space="preserve"> </w:t>
      </w:r>
      <w:r w:rsidRPr="008C3E33">
        <w:rPr>
          <w:rFonts w:eastAsia="Times New Roman" w:cs="Tahoma"/>
          <w:bCs/>
          <w:color w:val="auto"/>
          <w:lang w:eastAsia="es-ES"/>
        </w:rPr>
        <w:t>Protección</w:t>
      </w:r>
      <w:r w:rsidRPr="008C3E33" w:rsidR="00083A1D">
        <w:rPr>
          <w:rFonts w:eastAsia="Times New Roman" w:cs="Tahoma"/>
          <w:bCs/>
          <w:color w:val="auto"/>
          <w:lang w:eastAsia="es-ES"/>
        </w:rPr>
        <w:t xml:space="preserve"> </w:t>
      </w:r>
      <w:r w:rsidRPr="008C3E33">
        <w:rPr>
          <w:rFonts w:eastAsia="Times New Roman" w:cs="Tahoma"/>
          <w:bCs/>
          <w:color w:val="auto"/>
          <w:lang w:eastAsia="es-ES"/>
        </w:rPr>
        <w:t>de</w:t>
      </w:r>
      <w:r w:rsidRPr="008C3E33" w:rsidR="00083A1D">
        <w:rPr>
          <w:rFonts w:eastAsia="Times New Roman" w:cs="Tahoma"/>
          <w:bCs/>
          <w:color w:val="auto"/>
          <w:lang w:eastAsia="es-ES"/>
        </w:rPr>
        <w:t xml:space="preserve"> </w:t>
      </w:r>
      <w:r w:rsidRPr="008C3E33">
        <w:rPr>
          <w:rFonts w:eastAsia="Times New Roman" w:cs="Tahoma"/>
          <w:bCs/>
          <w:color w:val="auto"/>
          <w:lang w:eastAsia="es-ES"/>
        </w:rPr>
        <w:t>Datos</w:t>
      </w:r>
      <w:r w:rsidRPr="008C3E33" w:rsidR="00083A1D">
        <w:rPr>
          <w:rFonts w:eastAsia="Times New Roman" w:cs="Tahoma"/>
          <w:bCs/>
          <w:color w:val="auto"/>
          <w:lang w:eastAsia="es-ES"/>
        </w:rPr>
        <w:t xml:space="preserve"> </w:t>
      </w:r>
      <w:r w:rsidRPr="008C3E33">
        <w:rPr>
          <w:rFonts w:eastAsia="Times New Roman" w:cs="Tahoma"/>
          <w:bCs/>
          <w:color w:val="auto"/>
          <w:lang w:eastAsia="es-ES"/>
        </w:rPr>
        <w:t>Personales</w:t>
      </w:r>
      <w:r w:rsidRPr="008C3E33" w:rsidR="00083A1D">
        <w:rPr>
          <w:rFonts w:eastAsia="Times New Roman" w:cs="Tahoma"/>
          <w:bCs/>
          <w:color w:val="auto"/>
          <w:lang w:eastAsia="es-ES"/>
        </w:rPr>
        <w:t xml:space="preserve"> </w:t>
      </w:r>
      <w:r w:rsidRPr="008C3E33">
        <w:rPr>
          <w:rFonts w:eastAsia="Times New Roman" w:cs="Tahoma"/>
          <w:bCs/>
          <w:color w:val="auto"/>
          <w:lang w:eastAsia="es-ES"/>
        </w:rPr>
        <w:t>del</w:t>
      </w:r>
      <w:r w:rsidRPr="008C3E33" w:rsidR="00083A1D">
        <w:rPr>
          <w:rFonts w:eastAsia="Times New Roman" w:cs="Tahoma"/>
          <w:bCs/>
          <w:color w:val="auto"/>
          <w:lang w:eastAsia="es-ES"/>
        </w:rPr>
        <w:t xml:space="preserve"> </w:t>
      </w:r>
      <w:r w:rsidRPr="008C3E33">
        <w:rPr>
          <w:rFonts w:eastAsia="Times New Roman" w:cs="Tahoma"/>
          <w:bCs/>
          <w:color w:val="auto"/>
          <w:lang w:eastAsia="es-ES"/>
        </w:rPr>
        <w:t>Estado</w:t>
      </w:r>
      <w:r w:rsidRPr="008C3E33" w:rsidR="00083A1D">
        <w:rPr>
          <w:rFonts w:eastAsia="Times New Roman" w:cs="Tahoma"/>
          <w:bCs/>
          <w:color w:val="auto"/>
          <w:lang w:eastAsia="es-ES"/>
        </w:rPr>
        <w:t xml:space="preserve"> </w:t>
      </w:r>
      <w:r w:rsidRPr="008C3E33">
        <w:rPr>
          <w:rFonts w:eastAsia="Times New Roman" w:cs="Tahoma"/>
          <w:bCs/>
          <w:color w:val="auto"/>
          <w:lang w:eastAsia="es-ES"/>
        </w:rPr>
        <w:t>de</w:t>
      </w:r>
      <w:r w:rsidRPr="008C3E33" w:rsidR="00083A1D">
        <w:rPr>
          <w:rFonts w:eastAsia="Times New Roman" w:cs="Tahoma"/>
          <w:bCs/>
          <w:color w:val="auto"/>
          <w:lang w:eastAsia="es-ES"/>
        </w:rPr>
        <w:t xml:space="preserve"> </w:t>
      </w:r>
      <w:r w:rsidRPr="008C3E33">
        <w:rPr>
          <w:rFonts w:eastAsia="Times New Roman" w:cs="Tahoma"/>
          <w:bCs/>
          <w:color w:val="auto"/>
          <w:lang w:eastAsia="es-ES"/>
        </w:rPr>
        <w:t>México</w:t>
      </w:r>
      <w:r w:rsidRPr="008C3E33" w:rsidR="00083A1D">
        <w:rPr>
          <w:rFonts w:eastAsia="Times New Roman" w:cs="Tahoma"/>
          <w:bCs/>
          <w:color w:val="auto"/>
          <w:lang w:eastAsia="es-ES"/>
        </w:rPr>
        <w:t xml:space="preserve"> </w:t>
      </w:r>
      <w:r w:rsidRPr="008C3E33">
        <w:rPr>
          <w:rFonts w:eastAsia="Times New Roman" w:cs="Tahoma"/>
          <w:bCs/>
          <w:color w:val="auto"/>
          <w:lang w:eastAsia="es-ES"/>
        </w:rPr>
        <w:t>y</w:t>
      </w:r>
      <w:r w:rsidRPr="008C3E33" w:rsidR="00083A1D">
        <w:rPr>
          <w:rFonts w:eastAsia="Times New Roman" w:cs="Tahoma"/>
          <w:bCs/>
          <w:color w:val="auto"/>
          <w:lang w:eastAsia="es-ES"/>
        </w:rPr>
        <w:t xml:space="preserve"> </w:t>
      </w:r>
      <w:r w:rsidRPr="008C3E33">
        <w:rPr>
          <w:rFonts w:eastAsia="Times New Roman" w:cs="Tahoma"/>
          <w:bCs/>
          <w:color w:val="auto"/>
          <w:lang w:eastAsia="es-ES"/>
        </w:rPr>
        <w:t>Municipios,</w:t>
      </w:r>
      <w:r w:rsidRPr="008C3E33" w:rsidR="00083A1D">
        <w:rPr>
          <w:rFonts w:eastAsia="Times New Roman" w:cs="Tahoma"/>
          <w:bCs/>
          <w:color w:val="auto"/>
          <w:lang w:eastAsia="es-ES"/>
        </w:rPr>
        <w:t xml:space="preserve"> </w:t>
      </w:r>
      <w:r w:rsidRPr="008C3E33">
        <w:rPr>
          <w:rFonts w:eastAsia="Times New Roman" w:cs="Tahoma"/>
          <w:bCs/>
          <w:color w:val="auto"/>
          <w:lang w:eastAsia="es-ES"/>
        </w:rPr>
        <w:t>con</w:t>
      </w:r>
      <w:r w:rsidRPr="008C3E33" w:rsidR="00083A1D">
        <w:rPr>
          <w:rFonts w:eastAsia="Times New Roman" w:cs="Tahoma"/>
          <w:bCs/>
          <w:color w:val="auto"/>
          <w:lang w:eastAsia="es-ES"/>
        </w:rPr>
        <w:t xml:space="preserve"> </w:t>
      </w:r>
      <w:r w:rsidRPr="008C3E33">
        <w:rPr>
          <w:rFonts w:eastAsia="Times New Roman" w:cs="Tahoma"/>
          <w:bCs/>
          <w:color w:val="auto"/>
          <w:lang w:eastAsia="es-ES"/>
        </w:rPr>
        <w:t>domicilio</w:t>
      </w:r>
      <w:r w:rsidRPr="008C3E33" w:rsidR="00083A1D">
        <w:rPr>
          <w:rFonts w:eastAsia="Times New Roman" w:cs="Tahoma"/>
          <w:bCs/>
          <w:color w:val="auto"/>
          <w:lang w:eastAsia="es-ES"/>
        </w:rPr>
        <w:t xml:space="preserve"> </w:t>
      </w:r>
      <w:r w:rsidRPr="008C3E33">
        <w:rPr>
          <w:rFonts w:eastAsia="Times New Roman" w:cs="Tahoma"/>
          <w:bCs/>
          <w:color w:val="auto"/>
          <w:lang w:eastAsia="es-ES"/>
        </w:rPr>
        <w:t>en</w:t>
      </w:r>
      <w:r w:rsidRPr="008C3E33" w:rsidR="00083A1D">
        <w:rPr>
          <w:rFonts w:eastAsia="Times New Roman" w:cs="Tahoma"/>
          <w:bCs/>
          <w:color w:val="auto"/>
          <w:lang w:eastAsia="es-ES"/>
        </w:rPr>
        <w:t xml:space="preserve"> </w:t>
      </w:r>
      <w:r w:rsidRPr="008C3E33">
        <w:rPr>
          <w:rFonts w:eastAsia="Times New Roman" w:cs="Tahoma"/>
          <w:bCs/>
          <w:color w:val="auto"/>
          <w:lang w:eastAsia="es-ES"/>
        </w:rPr>
        <w:t>Metepec,</w:t>
      </w:r>
      <w:r w:rsidRPr="008C3E33" w:rsidR="00083A1D">
        <w:rPr>
          <w:rFonts w:eastAsia="Times New Roman" w:cs="Tahoma"/>
          <w:bCs/>
          <w:color w:val="auto"/>
          <w:lang w:eastAsia="es-ES"/>
        </w:rPr>
        <w:t xml:space="preserve"> </w:t>
      </w:r>
      <w:r w:rsidRPr="008C3E33">
        <w:rPr>
          <w:rFonts w:eastAsia="Times New Roman" w:cs="Tahoma"/>
          <w:bCs/>
          <w:color w:val="auto"/>
          <w:lang w:eastAsia="es-ES"/>
        </w:rPr>
        <w:t>Estado</w:t>
      </w:r>
      <w:r w:rsidRPr="008C3E33" w:rsidR="00083A1D">
        <w:rPr>
          <w:rFonts w:eastAsia="Times New Roman" w:cs="Tahoma"/>
          <w:bCs/>
          <w:color w:val="auto"/>
          <w:lang w:eastAsia="es-ES"/>
        </w:rPr>
        <w:t xml:space="preserve"> </w:t>
      </w:r>
      <w:r w:rsidRPr="008C3E33">
        <w:rPr>
          <w:rFonts w:eastAsia="Times New Roman" w:cs="Tahoma"/>
          <w:bCs/>
          <w:color w:val="auto"/>
          <w:lang w:eastAsia="es-ES"/>
        </w:rPr>
        <w:t>de</w:t>
      </w:r>
      <w:r w:rsidRPr="008C3E33" w:rsidR="00083A1D">
        <w:rPr>
          <w:rFonts w:eastAsia="Times New Roman" w:cs="Tahoma"/>
          <w:bCs/>
          <w:color w:val="auto"/>
          <w:lang w:eastAsia="es-ES"/>
        </w:rPr>
        <w:t xml:space="preserve"> </w:t>
      </w:r>
      <w:r w:rsidRPr="008C3E33">
        <w:rPr>
          <w:rFonts w:eastAsia="Times New Roman" w:cs="Tahoma"/>
          <w:bCs/>
          <w:color w:val="auto"/>
          <w:lang w:eastAsia="es-ES"/>
        </w:rPr>
        <w:t>México,</w:t>
      </w:r>
      <w:r w:rsidRPr="008C3E33" w:rsidR="00083A1D">
        <w:rPr>
          <w:rFonts w:eastAsia="Times New Roman" w:cs="Tahoma"/>
          <w:bCs/>
          <w:color w:val="auto"/>
          <w:lang w:eastAsia="es-ES"/>
        </w:rPr>
        <w:t xml:space="preserve"> </w:t>
      </w:r>
      <w:r w:rsidRPr="008C3E33">
        <w:rPr>
          <w:rFonts w:eastAsia="Times New Roman" w:cs="Tahoma"/>
          <w:bCs/>
          <w:color w:val="auto"/>
          <w:lang w:eastAsia="es-ES"/>
        </w:rPr>
        <w:t>de</w:t>
      </w:r>
      <w:r w:rsidRPr="008C3E33" w:rsidR="00083A1D">
        <w:rPr>
          <w:rFonts w:eastAsia="Times New Roman" w:cs="Tahoma"/>
          <w:bCs/>
          <w:color w:val="auto"/>
          <w:lang w:eastAsia="es-ES"/>
        </w:rPr>
        <w:t xml:space="preserve"> </w:t>
      </w:r>
      <w:r w:rsidRPr="008C3E33">
        <w:rPr>
          <w:rFonts w:eastAsia="Times New Roman" w:cs="Tahoma"/>
          <w:bCs/>
          <w:color w:val="auto"/>
          <w:lang w:eastAsia="es-ES"/>
        </w:rPr>
        <w:t>fecha</w:t>
      </w:r>
      <w:r w:rsidRPr="008C3E33" w:rsidR="00083A1D">
        <w:rPr>
          <w:rFonts w:eastAsia="Times New Roman" w:cs="Tahoma"/>
          <w:bCs/>
          <w:color w:val="auto"/>
          <w:lang w:eastAsia="es-ES"/>
        </w:rPr>
        <w:t xml:space="preserve"> </w:t>
      </w:r>
      <w:r w:rsidR="00141115">
        <w:rPr>
          <w:rFonts w:eastAsia="Times New Roman" w:cs="Tahoma"/>
          <w:bCs/>
          <w:color w:val="auto"/>
          <w:lang w:eastAsia="es-ES"/>
        </w:rPr>
        <w:t>primer</w:t>
      </w:r>
      <w:r w:rsidR="001A3047">
        <w:rPr>
          <w:rFonts w:eastAsia="Times New Roman" w:cs="Tahoma"/>
          <w:bCs/>
          <w:color w:val="auto"/>
          <w:lang w:eastAsia="es-ES"/>
        </w:rPr>
        <w:t>o</w:t>
      </w:r>
      <w:r w:rsidR="00177CD4">
        <w:rPr>
          <w:rFonts w:eastAsia="Times New Roman" w:cs="Tahoma"/>
          <w:bCs/>
          <w:color w:val="auto"/>
          <w:lang w:eastAsia="es-ES"/>
        </w:rPr>
        <w:t xml:space="preserve"> </w:t>
      </w:r>
      <w:r w:rsidRPr="00416CFE">
        <w:rPr>
          <w:rFonts w:eastAsia="Times New Roman" w:cs="Tahoma"/>
          <w:bCs/>
          <w:color w:val="auto"/>
          <w:lang w:eastAsia="es-ES"/>
        </w:rPr>
        <w:t>de</w:t>
      </w:r>
      <w:r w:rsidRPr="00416CFE" w:rsidR="00083A1D">
        <w:rPr>
          <w:rFonts w:eastAsia="Times New Roman" w:cs="Tahoma"/>
          <w:bCs/>
          <w:color w:val="auto"/>
          <w:lang w:eastAsia="es-ES"/>
        </w:rPr>
        <w:t xml:space="preserve"> </w:t>
      </w:r>
      <w:r w:rsidR="00141115">
        <w:rPr>
          <w:rFonts w:eastAsia="Times New Roman" w:cs="Tahoma"/>
          <w:bCs/>
          <w:color w:val="auto"/>
          <w:lang w:eastAsia="es-ES"/>
        </w:rPr>
        <w:t>febrero</w:t>
      </w:r>
      <w:r w:rsidRPr="00416CFE" w:rsidR="00083A1D">
        <w:rPr>
          <w:rFonts w:eastAsia="Times New Roman" w:cs="Tahoma"/>
          <w:bCs/>
          <w:color w:val="auto"/>
          <w:lang w:eastAsia="es-ES"/>
        </w:rPr>
        <w:t xml:space="preserve"> </w:t>
      </w:r>
      <w:r w:rsidRPr="00416CFE">
        <w:rPr>
          <w:rFonts w:eastAsia="Times New Roman" w:cs="Tahoma"/>
          <w:bCs/>
          <w:color w:val="auto"/>
          <w:lang w:eastAsia="es-ES"/>
        </w:rPr>
        <w:t>de</w:t>
      </w:r>
      <w:r w:rsidRPr="00416CFE" w:rsidR="00083A1D">
        <w:rPr>
          <w:rFonts w:eastAsia="Times New Roman" w:cs="Tahoma"/>
          <w:bCs/>
          <w:color w:val="auto"/>
          <w:lang w:eastAsia="es-ES"/>
        </w:rPr>
        <w:t xml:space="preserve"> </w:t>
      </w:r>
      <w:r w:rsidRPr="00416CFE">
        <w:rPr>
          <w:rFonts w:eastAsia="Times New Roman" w:cs="Tahoma"/>
          <w:bCs/>
          <w:color w:val="auto"/>
          <w:lang w:eastAsia="es-ES"/>
        </w:rPr>
        <w:t>dos</w:t>
      </w:r>
      <w:r w:rsidRPr="00416CFE" w:rsidR="00083A1D">
        <w:rPr>
          <w:rFonts w:eastAsia="Times New Roman" w:cs="Tahoma"/>
          <w:bCs/>
          <w:color w:val="auto"/>
          <w:lang w:eastAsia="es-ES"/>
        </w:rPr>
        <w:t xml:space="preserve"> </w:t>
      </w:r>
      <w:r w:rsidRPr="00416CFE">
        <w:rPr>
          <w:rFonts w:eastAsia="Times New Roman" w:cs="Tahoma"/>
          <w:bCs/>
          <w:color w:val="auto"/>
          <w:lang w:eastAsia="es-ES"/>
        </w:rPr>
        <w:t>mil</w:t>
      </w:r>
      <w:r w:rsidRPr="00416CFE" w:rsidR="00083A1D">
        <w:rPr>
          <w:rFonts w:eastAsia="Times New Roman" w:cs="Tahoma"/>
          <w:bCs/>
          <w:color w:val="auto"/>
          <w:lang w:eastAsia="es-ES"/>
        </w:rPr>
        <w:t xml:space="preserve"> </w:t>
      </w:r>
      <w:r w:rsidR="002151A6">
        <w:rPr>
          <w:rFonts w:eastAsia="Times New Roman" w:cs="Tahoma"/>
          <w:bCs/>
          <w:color w:val="auto"/>
          <w:lang w:eastAsia="es-ES"/>
        </w:rPr>
        <w:t>veintitrés</w:t>
      </w:r>
      <w:r w:rsidR="00D86A27">
        <w:rPr>
          <w:rFonts w:eastAsia="Times New Roman" w:cs="Tahoma"/>
          <w:bCs/>
          <w:color w:val="auto"/>
          <w:lang w:eastAsia="es-ES"/>
        </w:rPr>
        <w:t>.</w:t>
      </w:r>
    </w:p>
    <w:p w:rsidRPr="008C3E33" w:rsidR="00177EE1" w:rsidP="006A1A4E" w:rsidRDefault="00177EE1" w14:paraId="13C04D54" w14:textId="77777777">
      <w:pPr>
        <w:tabs>
          <w:tab w:val="left" w:pos="2839"/>
        </w:tabs>
        <w:spacing w:after="0" w:line="360" w:lineRule="auto"/>
        <w:rPr>
          <w:rFonts w:eastAsia="Times New Roman" w:cs="Tahoma"/>
          <w:bCs/>
          <w:color w:val="auto"/>
          <w:lang w:eastAsia="es-ES"/>
        </w:rPr>
      </w:pPr>
    </w:p>
    <w:p w:rsidRPr="008C3E33" w:rsidR="00177EE1" w:rsidP="006A1A4E" w:rsidRDefault="00177EE1" w14:paraId="536348C3" w14:textId="5DADCB19">
      <w:pPr>
        <w:spacing w:after="0" w:line="360" w:lineRule="auto"/>
        <w:rPr>
          <w:rFonts w:eastAsia="Calibri" w:cs="Tahoma"/>
          <w:color w:val="0D0D0D"/>
        </w:rPr>
      </w:pPr>
      <w:r w:rsidRPr="0A72D659" w:rsidR="0A72D659">
        <w:rPr>
          <w:rFonts w:eastAsia="Times New Roman" w:cs="Tahoma"/>
          <w:b w:val="1"/>
          <w:bCs w:val="1"/>
          <w:color w:val="auto"/>
          <w:lang w:eastAsia="es-ES"/>
        </w:rPr>
        <w:t>VISTO</w:t>
      </w:r>
      <w:r w:rsidRPr="0A72D659" w:rsidR="0A72D659">
        <w:rPr>
          <w:rFonts w:eastAsia="Calibri" w:cs="Tahoma"/>
          <w:color w:val="0D0D0D" w:themeColor="text1" w:themeTint="F2" w:themeShade="FF"/>
        </w:rPr>
        <w:t xml:space="preserve"> el expediente conformado con motivo del Recurso de Revisión </w:t>
      </w:r>
      <w:r w:rsidRPr="0A72D659" w:rsidR="0A72D659">
        <w:rPr>
          <w:rFonts w:eastAsia="Calibri" w:cs="Tahoma"/>
          <w:b w:val="1"/>
          <w:bCs w:val="1"/>
          <w:color w:val="0D0D0D" w:themeColor="text1" w:themeTint="F2" w:themeShade="FF"/>
        </w:rPr>
        <w:t>11331/INFOEM/IP/RR/2022</w:t>
      </w:r>
      <w:r w:rsidRPr="0A72D659" w:rsidR="0A72D659">
        <w:rPr>
          <w:rFonts w:eastAsia="Calibri" w:cs="Tahoma"/>
          <w:color w:val="000000" w:themeColor="text1" w:themeTint="FF" w:themeShade="FF"/>
        </w:rPr>
        <w:t xml:space="preserve">, </w:t>
      </w:r>
      <w:bookmarkStart w:name="_GoBack" w:id="0"/>
      <w:r w:rsidRPr="0A72D659" w:rsidR="0A72D659">
        <w:rPr>
          <w:rFonts w:eastAsia="Calibri" w:cs="Tahoma"/>
          <w:color w:val="000000" w:themeColor="text1" w:themeTint="FF" w:themeShade="FF"/>
        </w:rPr>
        <w:t xml:space="preserve">interpuesto por </w:t>
      </w:r>
      <w:r w:rsidRPr="0A72D659" w:rsidR="0A72D659">
        <w:rPr>
          <w:rFonts w:eastAsia="Calibri" w:cs="Tahoma"/>
          <w:color w:val="0D0D0D" w:themeColor="text1" w:themeTint="F2" w:themeShade="FF"/>
          <w:highlight w:val="black"/>
        </w:rPr>
        <w:t>XXXXXXXXXXXXXXXXXXXXXXXXXX</w:t>
      </w:r>
      <w:r w:rsidRPr="0A72D659" w:rsidR="0A72D659">
        <w:rPr>
          <w:rFonts w:eastAsia="Calibri" w:cs="Tahoma"/>
          <w:color w:val="0D0D0D" w:themeColor="text1" w:themeTint="F2" w:themeShade="FF"/>
        </w:rPr>
        <w:t xml:space="preserve"> en adelante Recurrente o Particular, en contra de l</w:t>
      </w:r>
      <w:bookmarkEnd w:id="0"/>
      <w:r w:rsidRPr="0A72D659" w:rsidR="0A72D659">
        <w:rPr>
          <w:rFonts w:eastAsia="Calibri" w:cs="Tahoma"/>
          <w:color w:val="0D0D0D" w:themeColor="text1" w:themeTint="F2" w:themeShade="FF"/>
        </w:rPr>
        <w:t>a respuesta del Sujeto Obligado,</w:t>
      </w:r>
      <w:r w:rsidRPr="0A72D659" w:rsidR="0A72D659">
        <w:rPr>
          <w:rFonts w:eastAsia="Calibri" w:cs="Tahoma"/>
          <w:color w:val="000000" w:themeColor="text1" w:themeTint="FF" w:themeShade="FF"/>
        </w:rPr>
        <w:t xml:space="preserve"> Secretaría de Finanzas, a la solicitud de acceso a la información </w:t>
      </w:r>
      <w:r w:rsidRPr="0A72D659" w:rsidR="0A72D659">
        <w:rPr>
          <w:rFonts w:eastAsia="Calibri" w:cs="Tahoma"/>
          <w:b w:val="1"/>
          <w:bCs w:val="1"/>
          <w:color w:val="0D0D0D" w:themeColor="text1" w:themeTint="F2" w:themeShade="FF"/>
        </w:rPr>
        <w:t>00226/SF/IP/2022</w:t>
      </w:r>
      <w:r w:rsidRPr="0A72D659" w:rsidR="0A72D659">
        <w:rPr>
          <w:rFonts w:eastAsia="Calibri" w:cs="Tahoma"/>
          <w:color w:val="000000" w:themeColor="text1" w:themeTint="FF" w:themeShade="FF"/>
        </w:rPr>
        <w:t>, se emite la presente Resolución, con base en los Antecedentes y Considerandos que se exponen a continuación:</w:t>
      </w:r>
    </w:p>
    <w:p w:rsidRPr="008C3E33" w:rsidR="00177EE1" w:rsidP="006A1A4E" w:rsidRDefault="00177EE1" w14:paraId="22EB31FD" w14:textId="77777777">
      <w:pPr>
        <w:spacing w:after="0" w:line="360" w:lineRule="auto"/>
        <w:rPr>
          <w:rFonts w:eastAsia="Calibri" w:cs="Tahoma"/>
          <w:color w:val="000000"/>
        </w:rPr>
      </w:pPr>
    </w:p>
    <w:p w:rsidRPr="008C3E33" w:rsidR="00177EE1" w:rsidP="006A1A4E" w:rsidRDefault="00177EE1" w14:paraId="33E985E3" w14:textId="77777777">
      <w:pPr>
        <w:tabs>
          <w:tab w:val="center" w:pos="4522"/>
          <w:tab w:val="left" w:pos="7245"/>
        </w:tabs>
        <w:spacing w:after="0" w:line="360" w:lineRule="auto"/>
        <w:jc w:val="center"/>
        <w:rPr>
          <w:rFonts w:eastAsia="Calibri" w:cs="Tahoma"/>
          <w:b/>
          <w:color w:val="000000"/>
        </w:rPr>
      </w:pPr>
      <w:r w:rsidRPr="008C3E33">
        <w:rPr>
          <w:rFonts w:eastAsia="Calibri" w:cs="Tahoma"/>
          <w:b/>
          <w:color w:val="000000"/>
        </w:rPr>
        <w:t>A</w:t>
      </w:r>
      <w:r w:rsidRPr="008C3E33" w:rsidR="00083A1D">
        <w:rPr>
          <w:rFonts w:eastAsia="Calibri" w:cs="Tahoma"/>
          <w:b/>
          <w:color w:val="000000"/>
        </w:rPr>
        <w:t xml:space="preserve"> </w:t>
      </w:r>
      <w:r w:rsidRPr="008C3E33">
        <w:rPr>
          <w:rFonts w:eastAsia="Calibri" w:cs="Tahoma"/>
          <w:b/>
          <w:color w:val="000000"/>
        </w:rPr>
        <w:t>N</w:t>
      </w:r>
      <w:r w:rsidRPr="008C3E33" w:rsidR="00083A1D">
        <w:rPr>
          <w:rFonts w:eastAsia="Calibri" w:cs="Tahoma"/>
          <w:b/>
          <w:color w:val="000000"/>
        </w:rPr>
        <w:t xml:space="preserve"> </w:t>
      </w:r>
      <w:r w:rsidRPr="008C3E33">
        <w:rPr>
          <w:rFonts w:eastAsia="Calibri" w:cs="Tahoma"/>
          <w:b/>
          <w:color w:val="000000"/>
        </w:rPr>
        <w:t>T</w:t>
      </w:r>
      <w:r w:rsidRPr="008C3E33" w:rsidR="00083A1D">
        <w:rPr>
          <w:rFonts w:eastAsia="Calibri" w:cs="Tahoma"/>
          <w:b/>
          <w:color w:val="000000"/>
        </w:rPr>
        <w:t xml:space="preserve"> </w:t>
      </w:r>
      <w:r w:rsidRPr="008C3E33">
        <w:rPr>
          <w:rFonts w:eastAsia="Calibri" w:cs="Tahoma"/>
          <w:b/>
          <w:color w:val="000000"/>
        </w:rPr>
        <w:t>E</w:t>
      </w:r>
      <w:r w:rsidRPr="008C3E33" w:rsidR="00083A1D">
        <w:rPr>
          <w:rFonts w:eastAsia="Calibri" w:cs="Tahoma"/>
          <w:b/>
          <w:color w:val="000000"/>
        </w:rPr>
        <w:t xml:space="preserve"> </w:t>
      </w:r>
      <w:r w:rsidRPr="008C3E33">
        <w:rPr>
          <w:rFonts w:eastAsia="Calibri" w:cs="Tahoma"/>
          <w:b/>
          <w:color w:val="000000"/>
        </w:rPr>
        <w:t>C</w:t>
      </w:r>
      <w:r w:rsidRPr="008C3E33" w:rsidR="00083A1D">
        <w:rPr>
          <w:rFonts w:eastAsia="Calibri" w:cs="Tahoma"/>
          <w:b/>
          <w:color w:val="000000"/>
        </w:rPr>
        <w:t xml:space="preserve"> </w:t>
      </w:r>
      <w:r w:rsidRPr="008C3E33">
        <w:rPr>
          <w:rFonts w:eastAsia="Calibri" w:cs="Tahoma"/>
          <w:b/>
          <w:color w:val="000000"/>
        </w:rPr>
        <w:t>E</w:t>
      </w:r>
      <w:r w:rsidRPr="008C3E33" w:rsidR="00083A1D">
        <w:rPr>
          <w:rFonts w:eastAsia="Calibri" w:cs="Tahoma"/>
          <w:b/>
          <w:color w:val="000000"/>
        </w:rPr>
        <w:t xml:space="preserve"> </w:t>
      </w:r>
      <w:r w:rsidRPr="008C3E33">
        <w:rPr>
          <w:rFonts w:eastAsia="Calibri" w:cs="Tahoma"/>
          <w:b/>
          <w:color w:val="000000"/>
        </w:rPr>
        <w:t>D</w:t>
      </w:r>
      <w:r w:rsidRPr="008C3E33" w:rsidR="00083A1D">
        <w:rPr>
          <w:rFonts w:eastAsia="Calibri" w:cs="Tahoma"/>
          <w:b/>
          <w:color w:val="000000"/>
        </w:rPr>
        <w:t xml:space="preserve"> </w:t>
      </w:r>
      <w:r w:rsidRPr="008C3E33">
        <w:rPr>
          <w:rFonts w:eastAsia="Calibri" w:cs="Tahoma"/>
          <w:b/>
          <w:color w:val="000000"/>
        </w:rPr>
        <w:t>E</w:t>
      </w:r>
      <w:r w:rsidRPr="008C3E33" w:rsidR="00083A1D">
        <w:rPr>
          <w:rFonts w:eastAsia="Calibri" w:cs="Tahoma"/>
          <w:b/>
          <w:color w:val="000000"/>
        </w:rPr>
        <w:t xml:space="preserve"> </w:t>
      </w:r>
      <w:r w:rsidRPr="008C3E33">
        <w:rPr>
          <w:rFonts w:eastAsia="Calibri" w:cs="Tahoma"/>
          <w:b/>
          <w:color w:val="000000"/>
        </w:rPr>
        <w:t>N</w:t>
      </w:r>
      <w:r w:rsidRPr="008C3E33" w:rsidR="00083A1D">
        <w:rPr>
          <w:rFonts w:eastAsia="Calibri" w:cs="Tahoma"/>
          <w:b/>
          <w:color w:val="000000"/>
        </w:rPr>
        <w:t xml:space="preserve"> </w:t>
      </w:r>
      <w:r w:rsidRPr="008C3E33">
        <w:rPr>
          <w:rFonts w:eastAsia="Calibri" w:cs="Tahoma"/>
          <w:b/>
          <w:color w:val="000000"/>
        </w:rPr>
        <w:t>T</w:t>
      </w:r>
      <w:r w:rsidRPr="008C3E33" w:rsidR="00083A1D">
        <w:rPr>
          <w:rFonts w:eastAsia="Calibri" w:cs="Tahoma"/>
          <w:b/>
          <w:color w:val="000000"/>
        </w:rPr>
        <w:t xml:space="preserve"> </w:t>
      </w:r>
      <w:r w:rsidRPr="008C3E33">
        <w:rPr>
          <w:rFonts w:eastAsia="Calibri" w:cs="Tahoma"/>
          <w:b/>
          <w:color w:val="000000"/>
        </w:rPr>
        <w:t>E</w:t>
      </w:r>
      <w:r w:rsidRPr="008C3E33" w:rsidR="00083A1D">
        <w:rPr>
          <w:rFonts w:eastAsia="Calibri" w:cs="Tahoma"/>
          <w:b/>
          <w:color w:val="000000"/>
        </w:rPr>
        <w:t xml:space="preserve"> </w:t>
      </w:r>
      <w:r w:rsidRPr="008C3E33">
        <w:rPr>
          <w:rFonts w:eastAsia="Calibri" w:cs="Tahoma"/>
          <w:b/>
          <w:color w:val="000000"/>
        </w:rPr>
        <w:t>S:</w:t>
      </w:r>
    </w:p>
    <w:p w:rsidRPr="008C3E33" w:rsidR="00177EE1" w:rsidP="006A1A4E" w:rsidRDefault="00177EE1" w14:paraId="20C21A2D" w14:textId="77777777">
      <w:pPr>
        <w:spacing w:after="0" w:line="360" w:lineRule="auto"/>
      </w:pPr>
    </w:p>
    <w:p w:rsidRPr="008C3E33" w:rsidR="00177EE1" w:rsidP="006A1A4E" w:rsidRDefault="00177EE1" w14:paraId="5172F97A" w14:textId="77777777">
      <w:pPr>
        <w:tabs>
          <w:tab w:val="left" w:pos="567"/>
        </w:tabs>
        <w:spacing w:after="0" w:line="360" w:lineRule="auto"/>
        <w:rPr>
          <w:rFonts w:eastAsia="Times New Roman" w:cs="Tahoma"/>
          <w:b/>
          <w:color w:val="auto"/>
          <w:lang w:eastAsia="es-ES"/>
        </w:rPr>
      </w:pPr>
      <w:r w:rsidRPr="008C3E33">
        <w:rPr>
          <w:rFonts w:eastAsia="Times New Roman" w:cs="Tahoma"/>
          <w:b/>
          <w:color w:val="auto"/>
          <w:lang w:eastAsia="es-ES"/>
        </w:rPr>
        <w:t>I.</w:t>
      </w:r>
      <w:r w:rsidRPr="008C3E33" w:rsidR="00083A1D">
        <w:rPr>
          <w:rFonts w:eastAsia="Times New Roman" w:cs="Tahoma"/>
          <w:b/>
          <w:color w:val="auto"/>
          <w:lang w:eastAsia="es-ES"/>
        </w:rPr>
        <w:t xml:space="preserve"> </w:t>
      </w:r>
      <w:r w:rsidRPr="008C3E33">
        <w:rPr>
          <w:rFonts w:eastAsia="Times New Roman" w:cs="Tahoma"/>
          <w:b/>
          <w:color w:val="auto"/>
          <w:lang w:eastAsia="es-ES"/>
        </w:rPr>
        <w:t>Presentación</w:t>
      </w:r>
      <w:r w:rsidRPr="008C3E33" w:rsidR="00083A1D">
        <w:rPr>
          <w:rFonts w:eastAsia="Times New Roman" w:cs="Tahoma"/>
          <w:b/>
          <w:color w:val="auto"/>
          <w:lang w:eastAsia="es-ES"/>
        </w:rPr>
        <w:t xml:space="preserve"> </w:t>
      </w:r>
      <w:r w:rsidRPr="008C3E33">
        <w:rPr>
          <w:rFonts w:eastAsia="Times New Roman" w:cs="Tahoma"/>
          <w:b/>
          <w:color w:val="auto"/>
          <w:lang w:eastAsia="es-ES"/>
        </w:rPr>
        <w:t>de</w:t>
      </w:r>
      <w:r w:rsidRPr="008C3E33" w:rsidR="00083A1D">
        <w:rPr>
          <w:rFonts w:eastAsia="Times New Roman" w:cs="Tahoma"/>
          <w:b/>
          <w:color w:val="auto"/>
          <w:lang w:eastAsia="es-ES"/>
        </w:rPr>
        <w:t xml:space="preserve"> </w:t>
      </w:r>
      <w:r w:rsidRPr="008C3E33">
        <w:rPr>
          <w:rFonts w:eastAsia="Times New Roman" w:cs="Tahoma"/>
          <w:b/>
          <w:color w:val="auto"/>
          <w:lang w:eastAsia="es-ES"/>
        </w:rPr>
        <w:t>la</w:t>
      </w:r>
      <w:r w:rsidRPr="008C3E33" w:rsidR="00083A1D">
        <w:rPr>
          <w:rFonts w:eastAsia="Times New Roman" w:cs="Tahoma"/>
          <w:b/>
          <w:color w:val="auto"/>
          <w:lang w:eastAsia="es-ES"/>
        </w:rPr>
        <w:t xml:space="preserve"> </w:t>
      </w:r>
      <w:r w:rsidRPr="008C3E33">
        <w:rPr>
          <w:rFonts w:eastAsia="Times New Roman" w:cs="Tahoma"/>
          <w:b/>
          <w:color w:val="auto"/>
          <w:lang w:eastAsia="es-ES"/>
        </w:rPr>
        <w:t>solicitud</w:t>
      </w:r>
      <w:r w:rsidRPr="008C3E33" w:rsidR="00083A1D">
        <w:rPr>
          <w:rFonts w:eastAsia="Times New Roman" w:cs="Tahoma"/>
          <w:b/>
          <w:color w:val="auto"/>
          <w:lang w:eastAsia="es-ES"/>
        </w:rPr>
        <w:t xml:space="preserve"> </w:t>
      </w:r>
      <w:r w:rsidRPr="008C3E33">
        <w:rPr>
          <w:rFonts w:eastAsia="Times New Roman" w:cs="Tahoma"/>
          <w:b/>
          <w:color w:val="auto"/>
          <w:lang w:eastAsia="es-ES"/>
        </w:rPr>
        <w:t>de</w:t>
      </w:r>
      <w:r w:rsidRPr="008C3E33" w:rsidR="00083A1D">
        <w:rPr>
          <w:rFonts w:eastAsia="Times New Roman" w:cs="Tahoma"/>
          <w:b/>
          <w:color w:val="auto"/>
          <w:lang w:eastAsia="es-ES"/>
        </w:rPr>
        <w:t xml:space="preserve"> </w:t>
      </w:r>
      <w:r w:rsidRPr="008C3E33">
        <w:rPr>
          <w:rFonts w:eastAsia="Times New Roman" w:cs="Tahoma"/>
          <w:b/>
          <w:color w:val="auto"/>
          <w:lang w:eastAsia="es-ES"/>
        </w:rPr>
        <w:t>información:</w:t>
      </w:r>
    </w:p>
    <w:p w:rsidRPr="008C3E33" w:rsidR="00177EE1" w:rsidP="006A1A4E" w:rsidRDefault="00177EE1" w14:paraId="42D9A1F3" w14:textId="77777777">
      <w:pPr>
        <w:tabs>
          <w:tab w:val="left" w:pos="567"/>
        </w:tabs>
        <w:spacing w:after="0" w:line="360" w:lineRule="auto"/>
        <w:rPr>
          <w:rFonts w:eastAsia="Times New Roman" w:cs="Tahoma"/>
          <w:color w:val="auto"/>
          <w:lang w:eastAsia="es-ES"/>
        </w:rPr>
      </w:pPr>
    </w:p>
    <w:p w:rsidRPr="008C3E33" w:rsidR="00177EE1" w:rsidP="006A1A4E" w:rsidRDefault="00177EE1" w14:paraId="3226BEF2" w14:textId="4EBCBD85">
      <w:pPr>
        <w:spacing w:after="0" w:line="360" w:lineRule="auto"/>
        <w:rPr>
          <w:rFonts w:eastAsia="Times New Roman" w:cs="Tahoma"/>
          <w:color w:val="auto"/>
          <w:lang w:eastAsia="es-ES"/>
        </w:rPr>
      </w:pPr>
      <w:r w:rsidRPr="008C3E33">
        <w:rPr>
          <w:rFonts w:eastAsia="Times New Roman" w:cs="Tahoma"/>
          <w:color w:val="auto"/>
          <w:lang w:eastAsia="es-ES"/>
        </w:rPr>
        <w:t>Con</w:t>
      </w:r>
      <w:r w:rsidRPr="008C3E33" w:rsidR="00083A1D">
        <w:rPr>
          <w:rFonts w:eastAsia="Times New Roman" w:cs="Tahoma"/>
          <w:color w:val="auto"/>
          <w:lang w:eastAsia="es-ES"/>
        </w:rPr>
        <w:t xml:space="preserve"> </w:t>
      </w:r>
      <w:r w:rsidRPr="008C3E33">
        <w:rPr>
          <w:rFonts w:eastAsia="Times New Roman" w:cs="Tahoma"/>
          <w:color w:val="auto"/>
          <w:lang w:eastAsia="es-ES"/>
        </w:rPr>
        <w:t>fecha</w:t>
      </w:r>
      <w:r w:rsidRPr="008C3E33" w:rsidR="00083A1D">
        <w:rPr>
          <w:rFonts w:eastAsia="Times New Roman" w:cs="Tahoma"/>
          <w:color w:val="auto"/>
          <w:lang w:eastAsia="es-ES"/>
        </w:rPr>
        <w:t xml:space="preserve"> </w:t>
      </w:r>
      <w:r w:rsidR="00141115">
        <w:rPr>
          <w:rFonts w:eastAsia="Times New Roman" w:cs="Tahoma"/>
          <w:color w:val="auto"/>
          <w:lang w:eastAsia="es-ES"/>
        </w:rPr>
        <w:t>diecinueve</w:t>
      </w:r>
      <w:r w:rsidR="00DF4540">
        <w:rPr>
          <w:rFonts w:eastAsia="Times New Roman" w:cs="Tahoma"/>
          <w:color w:val="auto"/>
          <w:lang w:eastAsia="es-ES"/>
        </w:rPr>
        <w:t xml:space="preserve"> de </w:t>
      </w:r>
      <w:r w:rsidR="00141115">
        <w:rPr>
          <w:rFonts w:eastAsia="Times New Roman" w:cs="Tahoma"/>
          <w:color w:val="auto"/>
          <w:lang w:eastAsia="es-ES"/>
        </w:rPr>
        <w:t>mayo</w:t>
      </w:r>
      <w:r w:rsidR="0077325F">
        <w:rPr>
          <w:rFonts w:eastAsia="Times New Roman" w:cs="Tahoma"/>
          <w:color w:val="auto"/>
          <w:lang w:eastAsia="es-ES"/>
        </w:rPr>
        <w:t xml:space="preserve"> </w:t>
      </w:r>
      <w:r w:rsidRPr="008C3E33">
        <w:rPr>
          <w:rFonts w:eastAsia="Times New Roman" w:cs="Tahoma"/>
          <w:color w:val="auto"/>
          <w:lang w:eastAsia="es-ES"/>
        </w:rPr>
        <w:t>de</w:t>
      </w:r>
      <w:r w:rsidRPr="008C3E33" w:rsidR="00083A1D">
        <w:rPr>
          <w:rFonts w:eastAsia="Times New Roman" w:cs="Tahoma"/>
          <w:color w:val="auto"/>
          <w:lang w:eastAsia="es-ES"/>
        </w:rPr>
        <w:t xml:space="preserve"> </w:t>
      </w:r>
      <w:r w:rsidRPr="008C3E33">
        <w:rPr>
          <w:rFonts w:eastAsia="Times New Roman" w:cs="Tahoma"/>
          <w:color w:val="auto"/>
          <w:lang w:eastAsia="es-ES"/>
        </w:rPr>
        <w:t>dos</w:t>
      </w:r>
      <w:r w:rsidRPr="008C3E33" w:rsidR="00083A1D">
        <w:rPr>
          <w:rFonts w:eastAsia="Times New Roman" w:cs="Tahoma"/>
          <w:color w:val="auto"/>
          <w:lang w:eastAsia="es-ES"/>
        </w:rPr>
        <w:t xml:space="preserve"> </w:t>
      </w:r>
      <w:r w:rsidRPr="008C3E33">
        <w:rPr>
          <w:rFonts w:eastAsia="Times New Roman" w:cs="Tahoma"/>
          <w:color w:val="auto"/>
          <w:lang w:eastAsia="es-ES"/>
        </w:rPr>
        <w:t>mil</w:t>
      </w:r>
      <w:r w:rsidRPr="008C3E33" w:rsidR="00083A1D">
        <w:rPr>
          <w:rFonts w:eastAsia="Times New Roman" w:cs="Tahoma"/>
          <w:color w:val="auto"/>
          <w:lang w:eastAsia="es-ES"/>
        </w:rPr>
        <w:t xml:space="preserve"> </w:t>
      </w:r>
      <w:r w:rsidR="005D417E">
        <w:rPr>
          <w:rFonts w:eastAsia="Times New Roman" w:cs="Tahoma"/>
          <w:color w:val="auto"/>
          <w:lang w:eastAsia="es-ES"/>
        </w:rPr>
        <w:t>veintidós</w:t>
      </w:r>
      <w:r w:rsidRPr="008C3E33">
        <w:rPr>
          <w:rFonts w:eastAsia="Times New Roman" w:cs="Tahoma"/>
          <w:color w:val="auto"/>
          <w:lang w:eastAsia="es-ES"/>
        </w:rPr>
        <w:t>,</w:t>
      </w:r>
      <w:r w:rsidRPr="008C3E33" w:rsidR="00083A1D">
        <w:rPr>
          <w:rFonts w:eastAsia="Times New Roman" w:cs="Tahoma"/>
          <w:color w:val="auto"/>
          <w:lang w:eastAsia="es-ES"/>
        </w:rPr>
        <w:t xml:space="preserve"> </w:t>
      </w:r>
      <w:r w:rsidRPr="008C3E33">
        <w:rPr>
          <w:rFonts w:eastAsia="Times New Roman" w:cs="Tahoma"/>
          <w:color w:val="auto"/>
          <w:lang w:eastAsia="es-ES"/>
        </w:rPr>
        <w:t>el</w:t>
      </w:r>
      <w:r w:rsidRPr="008C3E33" w:rsidR="00083A1D">
        <w:rPr>
          <w:rFonts w:eastAsia="Times New Roman" w:cs="Tahoma"/>
          <w:color w:val="auto"/>
          <w:lang w:eastAsia="es-ES"/>
        </w:rPr>
        <w:t xml:space="preserve"> </w:t>
      </w:r>
      <w:r w:rsidRPr="008C3E33">
        <w:rPr>
          <w:rFonts w:eastAsia="Times New Roman" w:cs="Tahoma"/>
          <w:color w:val="auto"/>
          <w:lang w:eastAsia="es-ES"/>
        </w:rPr>
        <w:t>Particular</w:t>
      </w:r>
      <w:r w:rsidRPr="008C3E33" w:rsidR="00083A1D">
        <w:rPr>
          <w:rFonts w:eastAsia="Times New Roman" w:cs="Tahoma"/>
          <w:color w:val="auto"/>
          <w:lang w:eastAsia="es-ES"/>
        </w:rPr>
        <w:t xml:space="preserve"> </w:t>
      </w:r>
      <w:r w:rsidRPr="008C3E33">
        <w:rPr>
          <w:rFonts w:eastAsia="Times New Roman" w:cs="Tahoma"/>
          <w:color w:val="auto"/>
          <w:lang w:eastAsia="es-ES"/>
        </w:rPr>
        <w:t>presentó</w:t>
      </w:r>
      <w:r w:rsidRPr="008C3E33" w:rsidR="00083A1D">
        <w:rPr>
          <w:rFonts w:eastAsia="Times New Roman" w:cs="Tahoma"/>
          <w:color w:val="auto"/>
          <w:lang w:eastAsia="es-ES"/>
        </w:rPr>
        <w:t xml:space="preserve"> </w:t>
      </w:r>
      <w:r w:rsidRPr="008C3E33">
        <w:rPr>
          <w:rFonts w:eastAsia="Times New Roman" w:cs="Tahoma"/>
          <w:color w:val="auto"/>
          <w:lang w:eastAsia="es-ES"/>
        </w:rPr>
        <w:t>una</w:t>
      </w:r>
      <w:r w:rsidRPr="008C3E33" w:rsidR="00083A1D">
        <w:rPr>
          <w:rFonts w:eastAsia="Times New Roman" w:cs="Tahoma"/>
          <w:color w:val="auto"/>
          <w:lang w:eastAsia="es-ES"/>
        </w:rPr>
        <w:t xml:space="preserve"> </w:t>
      </w:r>
      <w:r w:rsidRPr="008C3E33">
        <w:rPr>
          <w:rFonts w:eastAsia="Times New Roman" w:cs="Tahoma"/>
          <w:color w:val="auto"/>
          <w:lang w:eastAsia="es-ES"/>
        </w:rPr>
        <w:t>solicitud</w:t>
      </w:r>
      <w:r w:rsidRPr="008C3E33" w:rsidR="00083A1D">
        <w:rPr>
          <w:rFonts w:eastAsia="Times New Roman" w:cs="Tahoma"/>
          <w:color w:val="auto"/>
          <w:lang w:eastAsia="es-ES"/>
        </w:rPr>
        <w:t xml:space="preserve"> </w:t>
      </w:r>
      <w:r w:rsidRPr="008C3E33">
        <w:rPr>
          <w:rFonts w:eastAsia="Times New Roman" w:cs="Tahoma"/>
          <w:color w:val="auto"/>
          <w:lang w:eastAsia="es-ES"/>
        </w:rPr>
        <w:t>de</w:t>
      </w:r>
      <w:r w:rsidRPr="008C3E33" w:rsidR="00083A1D">
        <w:rPr>
          <w:rFonts w:eastAsia="Times New Roman" w:cs="Tahoma"/>
          <w:color w:val="auto"/>
          <w:lang w:eastAsia="es-ES"/>
        </w:rPr>
        <w:t xml:space="preserve"> </w:t>
      </w:r>
      <w:r w:rsidRPr="008C3E33">
        <w:rPr>
          <w:rFonts w:eastAsia="Times New Roman" w:cs="Tahoma"/>
          <w:color w:val="auto"/>
          <w:lang w:eastAsia="es-ES"/>
        </w:rPr>
        <w:t>acceso</w:t>
      </w:r>
      <w:r w:rsidRPr="008C3E33" w:rsidR="00083A1D">
        <w:rPr>
          <w:rFonts w:eastAsia="Times New Roman" w:cs="Tahoma"/>
          <w:color w:val="auto"/>
          <w:lang w:eastAsia="es-ES"/>
        </w:rPr>
        <w:t xml:space="preserve"> </w:t>
      </w:r>
      <w:r w:rsidRPr="008C3E33">
        <w:rPr>
          <w:rFonts w:eastAsia="Times New Roman" w:cs="Tahoma"/>
          <w:color w:val="auto"/>
          <w:lang w:eastAsia="es-ES"/>
        </w:rPr>
        <w:t>a</w:t>
      </w:r>
      <w:r w:rsidRPr="008C3E33" w:rsidR="00083A1D">
        <w:rPr>
          <w:rFonts w:eastAsia="Times New Roman" w:cs="Tahoma"/>
          <w:color w:val="auto"/>
          <w:lang w:eastAsia="es-ES"/>
        </w:rPr>
        <w:t xml:space="preserve"> </w:t>
      </w:r>
      <w:r w:rsidRPr="008C3E33">
        <w:rPr>
          <w:rFonts w:eastAsia="Times New Roman" w:cs="Tahoma"/>
          <w:color w:val="auto"/>
          <w:lang w:eastAsia="es-ES"/>
        </w:rPr>
        <w:t>la</w:t>
      </w:r>
      <w:r w:rsidRPr="008C3E33" w:rsidR="00083A1D">
        <w:rPr>
          <w:rFonts w:eastAsia="Times New Roman" w:cs="Tahoma"/>
          <w:color w:val="auto"/>
          <w:lang w:eastAsia="es-ES"/>
        </w:rPr>
        <w:t xml:space="preserve"> </w:t>
      </w:r>
      <w:r w:rsidRPr="008C3E33">
        <w:rPr>
          <w:rFonts w:eastAsia="Times New Roman" w:cs="Tahoma"/>
          <w:color w:val="auto"/>
          <w:lang w:eastAsia="es-ES"/>
        </w:rPr>
        <w:t>información</w:t>
      </w:r>
      <w:r w:rsidRPr="008C3E33" w:rsidR="00083A1D">
        <w:rPr>
          <w:rFonts w:eastAsia="Times New Roman" w:cs="Tahoma"/>
          <w:color w:val="auto"/>
          <w:lang w:eastAsia="es-ES"/>
        </w:rPr>
        <w:t xml:space="preserve"> </w:t>
      </w:r>
      <w:r w:rsidRPr="008C3E33">
        <w:rPr>
          <w:rFonts w:eastAsia="Times New Roman" w:cs="Tahoma"/>
          <w:color w:val="auto"/>
          <w:lang w:eastAsia="es-ES"/>
        </w:rPr>
        <w:t>pública,</w:t>
      </w:r>
      <w:r w:rsidRPr="008C3E33" w:rsidR="00083A1D">
        <w:rPr>
          <w:rFonts w:eastAsia="Times New Roman" w:cs="Tahoma"/>
          <w:color w:val="auto"/>
          <w:lang w:eastAsia="es-ES"/>
        </w:rPr>
        <w:t xml:space="preserve"> </w:t>
      </w:r>
      <w:r w:rsidRPr="008C3E33" w:rsidR="002032FB">
        <w:rPr>
          <w:rFonts w:eastAsia="Times New Roman" w:cs="Tahoma"/>
          <w:color w:val="auto"/>
          <w:lang w:eastAsia="es-ES"/>
        </w:rPr>
        <w:t>a través Sistema de Acceso a la Información Mexiquense (SAIMEX)</w:t>
      </w:r>
      <w:r w:rsidRPr="008C3E33">
        <w:rPr>
          <w:rFonts w:eastAsia="Times New Roman" w:cs="Tahoma"/>
          <w:color w:val="auto"/>
          <w:lang w:eastAsia="es-ES"/>
        </w:rPr>
        <w:t>,</w:t>
      </w:r>
      <w:r w:rsidRPr="008C3E33" w:rsidR="00083A1D">
        <w:rPr>
          <w:rFonts w:eastAsia="Times New Roman" w:cs="Tahoma"/>
          <w:color w:val="auto"/>
          <w:lang w:eastAsia="es-ES"/>
        </w:rPr>
        <w:t xml:space="preserve"> </w:t>
      </w:r>
      <w:r w:rsidRPr="008C3E33">
        <w:rPr>
          <w:rFonts w:eastAsia="Times New Roman" w:cs="Tahoma"/>
          <w:color w:val="auto"/>
          <w:lang w:eastAsia="es-ES"/>
        </w:rPr>
        <w:t>ante</w:t>
      </w:r>
      <w:r w:rsidR="0077325F">
        <w:rPr>
          <w:rFonts w:eastAsia="Times New Roman" w:cs="Tahoma"/>
          <w:color w:val="auto"/>
          <w:lang w:eastAsia="es-ES"/>
        </w:rPr>
        <w:t xml:space="preserve"> </w:t>
      </w:r>
      <w:r w:rsidR="00CD24D2">
        <w:rPr>
          <w:rFonts w:eastAsia="Times New Roman" w:cs="Tahoma"/>
          <w:color w:val="auto"/>
          <w:lang w:eastAsia="es-ES"/>
        </w:rPr>
        <w:t>la Secretaría de Finanzas</w:t>
      </w:r>
      <w:r w:rsidRPr="008C3E33">
        <w:rPr>
          <w:rFonts w:eastAsia="Calibri" w:cs="Tahoma"/>
        </w:rPr>
        <w:t>,</w:t>
      </w:r>
      <w:r w:rsidRPr="008C3E33" w:rsidR="00083A1D">
        <w:rPr>
          <w:rFonts w:eastAsia="Calibri" w:cs="Tahoma"/>
        </w:rPr>
        <w:t xml:space="preserve"> </w:t>
      </w:r>
      <w:r w:rsidRPr="008C3E33">
        <w:rPr>
          <w:rFonts w:eastAsia="Calibri" w:cs="Tahoma"/>
        </w:rPr>
        <w:t>en</w:t>
      </w:r>
      <w:r w:rsidRPr="008C3E33" w:rsidR="00083A1D">
        <w:rPr>
          <w:rFonts w:eastAsia="Calibri" w:cs="Tahoma"/>
        </w:rPr>
        <w:t xml:space="preserve"> </w:t>
      </w:r>
      <w:r w:rsidRPr="008C3E33">
        <w:rPr>
          <w:rFonts w:eastAsia="Calibri" w:cs="Tahoma"/>
        </w:rPr>
        <w:t>los</w:t>
      </w:r>
      <w:r w:rsidRPr="008C3E33" w:rsidR="00083A1D">
        <w:rPr>
          <w:rFonts w:eastAsia="Calibri" w:cs="Tahoma"/>
        </w:rPr>
        <w:t xml:space="preserve"> </w:t>
      </w:r>
      <w:r w:rsidRPr="008C3E33">
        <w:rPr>
          <w:rFonts w:eastAsia="Calibri" w:cs="Tahoma"/>
        </w:rPr>
        <w:t>siguientes</w:t>
      </w:r>
      <w:r w:rsidRPr="008C3E33" w:rsidR="00083A1D">
        <w:rPr>
          <w:rFonts w:eastAsia="Calibri" w:cs="Tahoma"/>
        </w:rPr>
        <w:t xml:space="preserve"> </w:t>
      </w:r>
      <w:r w:rsidRPr="008C3E33">
        <w:rPr>
          <w:rFonts w:eastAsia="Calibri" w:cs="Tahoma"/>
        </w:rPr>
        <w:t>términos:</w:t>
      </w:r>
      <w:r w:rsidRPr="008C3E33" w:rsidR="00083A1D">
        <w:rPr>
          <w:rFonts w:eastAsia="Calibri" w:cs="Tahoma"/>
        </w:rPr>
        <w:t xml:space="preserve"> </w:t>
      </w:r>
    </w:p>
    <w:p w:rsidRPr="008C3E33" w:rsidR="00177EE1" w:rsidP="006A1A4E" w:rsidRDefault="00177EE1" w14:paraId="13781153" w14:textId="77777777">
      <w:pPr>
        <w:spacing w:after="0" w:line="360" w:lineRule="auto"/>
        <w:rPr>
          <w:rFonts w:eastAsia="Calibri" w:cs="Tahoma"/>
        </w:rPr>
      </w:pPr>
    </w:p>
    <w:p w:rsidRPr="005024F5" w:rsidR="00177EE1" w:rsidP="006A1A4E" w:rsidRDefault="00177EE1" w14:paraId="003D549A" w14:textId="77777777">
      <w:pPr>
        <w:spacing w:after="0" w:line="360" w:lineRule="auto"/>
        <w:ind w:left="567" w:right="567"/>
        <w:rPr>
          <w:rFonts w:eastAsia="Times New Roman" w:cs="Arial"/>
          <w:bCs/>
          <w:i/>
          <w:iCs/>
          <w:color w:val="auto"/>
          <w:sz w:val="20"/>
          <w:lang w:eastAsia="es-ES"/>
        </w:rPr>
      </w:pPr>
      <w:r w:rsidRPr="005024F5">
        <w:rPr>
          <w:rFonts w:eastAsia="Times New Roman" w:cs="Arial"/>
          <w:bCs/>
          <w:i/>
          <w:iCs/>
          <w:color w:val="auto"/>
          <w:sz w:val="20"/>
          <w:lang w:eastAsia="es-ES"/>
        </w:rPr>
        <w:t>“</w:t>
      </w:r>
      <w:r w:rsidRPr="00780CDD">
        <w:rPr>
          <w:rFonts w:eastAsia="Times New Roman" w:cs="Tahoma"/>
          <w:b/>
          <w:bCs/>
          <w:i/>
          <w:iCs/>
          <w:color w:val="auto"/>
          <w:sz w:val="20"/>
          <w:lang w:eastAsia="es-ES"/>
        </w:rPr>
        <w:t>DESCRIPCIÓN</w:t>
      </w:r>
      <w:r w:rsidRPr="00780CDD" w:rsidR="00083A1D">
        <w:rPr>
          <w:rFonts w:eastAsia="Times New Roman" w:cs="Tahoma"/>
          <w:b/>
          <w:bCs/>
          <w:i/>
          <w:iCs/>
          <w:color w:val="auto"/>
          <w:sz w:val="20"/>
          <w:lang w:eastAsia="es-ES"/>
        </w:rPr>
        <w:t xml:space="preserve"> </w:t>
      </w:r>
      <w:r w:rsidRPr="00780CDD">
        <w:rPr>
          <w:rFonts w:eastAsia="Times New Roman" w:cs="Tahoma"/>
          <w:b/>
          <w:bCs/>
          <w:i/>
          <w:iCs/>
          <w:color w:val="auto"/>
          <w:sz w:val="20"/>
          <w:lang w:eastAsia="es-ES"/>
        </w:rPr>
        <w:t>CLARA</w:t>
      </w:r>
      <w:r w:rsidRPr="00780CDD" w:rsidR="00083A1D">
        <w:rPr>
          <w:rFonts w:eastAsia="Times New Roman" w:cs="Tahoma"/>
          <w:b/>
          <w:bCs/>
          <w:i/>
          <w:iCs/>
          <w:color w:val="auto"/>
          <w:sz w:val="20"/>
          <w:lang w:eastAsia="es-ES"/>
        </w:rPr>
        <w:t xml:space="preserve"> </w:t>
      </w:r>
      <w:r w:rsidRPr="00780CDD">
        <w:rPr>
          <w:rFonts w:eastAsia="Times New Roman" w:cs="Tahoma"/>
          <w:b/>
          <w:bCs/>
          <w:i/>
          <w:iCs/>
          <w:color w:val="auto"/>
          <w:sz w:val="20"/>
          <w:lang w:eastAsia="es-ES"/>
        </w:rPr>
        <w:t>Y</w:t>
      </w:r>
      <w:r w:rsidRPr="00780CDD" w:rsidR="00083A1D">
        <w:rPr>
          <w:rFonts w:eastAsia="Times New Roman" w:cs="Tahoma"/>
          <w:b/>
          <w:bCs/>
          <w:i/>
          <w:iCs/>
          <w:color w:val="auto"/>
          <w:sz w:val="20"/>
          <w:lang w:eastAsia="es-ES"/>
        </w:rPr>
        <w:t xml:space="preserve"> </w:t>
      </w:r>
      <w:r w:rsidRPr="00780CDD">
        <w:rPr>
          <w:rFonts w:eastAsia="Times New Roman" w:cs="Tahoma"/>
          <w:b/>
          <w:bCs/>
          <w:i/>
          <w:iCs/>
          <w:color w:val="auto"/>
          <w:sz w:val="20"/>
          <w:lang w:eastAsia="es-ES"/>
        </w:rPr>
        <w:t>PRECISA</w:t>
      </w:r>
      <w:r w:rsidRPr="00780CDD" w:rsidR="00083A1D">
        <w:rPr>
          <w:rFonts w:eastAsia="Times New Roman" w:cs="Tahoma"/>
          <w:b/>
          <w:bCs/>
          <w:i/>
          <w:iCs/>
          <w:color w:val="auto"/>
          <w:sz w:val="20"/>
          <w:lang w:eastAsia="es-ES"/>
        </w:rPr>
        <w:t xml:space="preserve"> </w:t>
      </w:r>
      <w:r w:rsidRPr="00780CDD">
        <w:rPr>
          <w:rFonts w:eastAsia="Times New Roman" w:cs="Tahoma"/>
          <w:b/>
          <w:bCs/>
          <w:i/>
          <w:iCs/>
          <w:color w:val="auto"/>
          <w:sz w:val="20"/>
          <w:lang w:eastAsia="es-ES"/>
        </w:rPr>
        <w:t>DE</w:t>
      </w:r>
      <w:r w:rsidRPr="00780CDD" w:rsidR="00083A1D">
        <w:rPr>
          <w:rFonts w:eastAsia="Times New Roman" w:cs="Tahoma"/>
          <w:b/>
          <w:bCs/>
          <w:i/>
          <w:iCs/>
          <w:color w:val="auto"/>
          <w:sz w:val="20"/>
          <w:lang w:eastAsia="es-ES"/>
        </w:rPr>
        <w:t xml:space="preserve"> </w:t>
      </w:r>
      <w:r w:rsidRPr="00780CDD">
        <w:rPr>
          <w:rFonts w:eastAsia="Times New Roman" w:cs="Tahoma"/>
          <w:b/>
          <w:bCs/>
          <w:i/>
          <w:iCs/>
          <w:color w:val="auto"/>
          <w:sz w:val="20"/>
          <w:lang w:eastAsia="es-ES"/>
        </w:rPr>
        <w:t>LA</w:t>
      </w:r>
      <w:r w:rsidRPr="00780CDD" w:rsidR="00083A1D">
        <w:rPr>
          <w:rFonts w:eastAsia="Times New Roman" w:cs="Tahoma"/>
          <w:b/>
          <w:bCs/>
          <w:i/>
          <w:iCs/>
          <w:color w:val="auto"/>
          <w:sz w:val="20"/>
          <w:lang w:eastAsia="es-ES"/>
        </w:rPr>
        <w:t xml:space="preserve"> </w:t>
      </w:r>
      <w:r w:rsidRPr="00780CDD">
        <w:rPr>
          <w:rFonts w:eastAsia="Times New Roman" w:cs="Tahoma"/>
          <w:b/>
          <w:bCs/>
          <w:i/>
          <w:iCs/>
          <w:color w:val="auto"/>
          <w:sz w:val="20"/>
          <w:lang w:eastAsia="es-ES"/>
        </w:rPr>
        <w:t>INFORMACIÓN</w:t>
      </w:r>
      <w:r w:rsidRPr="00780CDD" w:rsidR="00083A1D">
        <w:rPr>
          <w:rFonts w:eastAsia="Times New Roman" w:cs="Tahoma"/>
          <w:b/>
          <w:bCs/>
          <w:i/>
          <w:iCs/>
          <w:color w:val="auto"/>
          <w:sz w:val="20"/>
          <w:lang w:eastAsia="es-ES"/>
        </w:rPr>
        <w:t xml:space="preserve"> </w:t>
      </w:r>
      <w:r w:rsidRPr="00780CDD">
        <w:rPr>
          <w:rFonts w:eastAsia="Times New Roman" w:cs="Tahoma"/>
          <w:b/>
          <w:bCs/>
          <w:i/>
          <w:iCs/>
          <w:color w:val="auto"/>
          <w:sz w:val="20"/>
          <w:lang w:eastAsia="es-ES"/>
        </w:rPr>
        <w:t>SOLICITADA.</w:t>
      </w:r>
    </w:p>
    <w:p w:rsidRPr="004F7BA4" w:rsidR="004F7BA4" w:rsidP="006A1A4E" w:rsidRDefault="00141115" w14:paraId="218F8682" w14:textId="2EFE67FC">
      <w:pPr>
        <w:tabs>
          <w:tab w:val="left" w:pos="4667"/>
        </w:tabs>
        <w:spacing w:after="0" w:line="360" w:lineRule="auto"/>
        <w:ind w:left="567" w:right="567"/>
        <w:rPr>
          <w:rFonts w:eastAsia="Times New Roman" w:cs="Tahoma"/>
          <w:i/>
          <w:iCs/>
          <w:color w:val="auto"/>
          <w:sz w:val="20"/>
          <w:lang w:eastAsia="es-ES"/>
        </w:rPr>
      </w:pPr>
      <w:r w:rsidRPr="00141115">
        <w:rPr>
          <w:rFonts w:eastAsia="Times New Roman" w:cs="Tahoma"/>
          <w:i/>
          <w:iCs/>
          <w:color w:val="auto"/>
          <w:sz w:val="20"/>
          <w:lang w:eastAsia="es-ES"/>
        </w:rPr>
        <w:t xml:space="preserve">Se solicita la </w:t>
      </w:r>
      <w:proofErr w:type="spellStart"/>
      <w:r w:rsidRPr="00141115">
        <w:rPr>
          <w:rFonts w:eastAsia="Times New Roman" w:cs="Tahoma"/>
          <w:i/>
          <w:iCs/>
          <w:color w:val="auto"/>
          <w:sz w:val="20"/>
          <w:lang w:eastAsia="es-ES"/>
        </w:rPr>
        <w:t>siguente</w:t>
      </w:r>
      <w:proofErr w:type="spellEnd"/>
      <w:r w:rsidRPr="00141115">
        <w:rPr>
          <w:rFonts w:eastAsia="Times New Roman" w:cs="Tahoma"/>
          <w:i/>
          <w:iCs/>
          <w:color w:val="auto"/>
          <w:sz w:val="20"/>
          <w:lang w:eastAsia="es-ES"/>
        </w:rPr>
        <w:t xml:space="preserve"> </w:t>
      </w:r>
      <w:proofErr w:type="spellStart"/>
      <w:r w:rsidRPr="00141115">
        <w:rPr>
          <w:rFonts w:eastAsia="Times New Roman" w:cs="Tahoma"/>
          <w:i/>
          <w:iCs/>
          <w:color w:val="auto"/>
          <w:sz w:val="20"/>
          <w:lang w:eastAsia="es-ES"/>
        </w:rPr>
        <w:t>informacion</w:t>
      </w:r>
      <w:proofErr w:type="spellEnd"/>
      <w:r w:rsidRPr="00141115">
        <w:rPr>
          <w:rFonts w:eastAsia="Times New Roman" w:cs="Tahoma"/>
          <w:i/>
          <w:iCs/>
          <w:color w:val="auto"/>
          <w:sz w:val="20"/>
          <w:lang w:eastAsia="es-ES"/>
        </w:rPr>
        <w:t xml:space="preserve"> de </w:t>
      </w:r>
      <w:proofErr w:type="spellStart"/>
      <w:r w:rsidRPr="00141115">
        <w:rPr>
          <w:rFonts w:eastAsia="Times New Roman" w:cs="Tahoma"/>
          <w:i/>
          <w:iCs/>
          <w:color w:val="auto"/>
          <w:sz w:val="20"/>
          <w:lang w:eastAsia="es-ES"/>
        </w:rPr>
        <w:t>interes</w:t>
      </w:r>
      <w:proofErr w:type="spellEnd"/>
      <w:r w:rsidRPr="00141115">
        <w:rPr>
          <w:rFonts w:eastAsia="Times New Roman" w:cs="Tahoma"/>
          <w:i/>
          <w:iCs/>
          <w:color w:val="auto"/>
          <w:sz w:val="20"/>
          <w:lang w:eastAsia="es-ES"/>
        </w:rPr>
        <w:t xml:space="preserve"> público referente a los siguientes numerales 1 - Número de </w:t>
      </w:r>
      <w:proofErr w:type="spellStart"/>
      <w:r w:rsidRPr="00141115">
        <w:rPr>
          <w:rFonts w:eastAsia="Times New Roman" w:cs="Tahoma"/>
          <w:i/>
          <w:iCs/>
          <w:color w:val="auto"/>
          <w:sz w:val="20"/>
          <w:lang w:eastAsia="es-ES"/>
        </w:rPr>
        <w:t>tramites</w:t>
      </w:r>
      <w:proofErr w:type="spellEnd"/>
      <w:r w:rsidRPr="00141115">
        <w:rPr>
          <w:rFonts w:eastAsia="Times New Roman" w:cs="Tahoma"/>
          <w:i/>
          <w:iCs/>
          <w:color w:val="auto"/>
          <w:sz w:val="20"/>
          <w:lang w:eastAsia="es-ES"/>
        </w:rPr>
        <w:t xml:space="preserve"> de control vehicular tanto electrónicos como presenciales asignados, concluidos y entregados por los servidores público Daniel Zarate </w:t>
      </w:r>
      <w:proofErr w:type="spellStart"/>
      <w:r w:rsidRPr="00141115">
        <w:rPr>
          <w:rFonts w:eastAsia="Times New Roman" w:cs="Tahoma"/>
          <w:i/>
          <w:iCs/>
          <w:color w:val="auto"/>
          <w:sz w:val="20"/>
          <w:lang w:eastAsia="es-ES"/>
        </w:rPr>
        <w:t>Valdes</w:t>
      </w:r>
      <w:proofErr w:type="spellEnd"/>
      <w:r w:rsidRPr="00141115">
        <w:rPr>
          <w:rFonts w:eastAsia="Times New Roman" w:cs="Tahoma"/>
          <w:i/>
          <w:iCs/>
          <w:color w:val="auto"/>
          <w:sz w:val="20"/>
          <w:lang w:eastAsia="es-ES"/>
        </w:rPr>
        <w:t xml:space="preserve"> titular o encargado del centro de Servicios Fiscales Santiago Tianguistenco y </w:t>
      </w:r>
      <w:proofErr w:type="spellStart"/>
      <w:r w:rsidRPr="00141115">
        <w:rPr>
          <w:rFonts w:eastAsia="Times New Roman" w:cs="Tahoma"/>
          <w:i/>
          <w:iCs/>
          <w:color w:val="auto"/>
          <w:sz w:val="20"/>
          <w:lang w:eastAsia="es-ES"/>
        </w:rPr>
        <w:t>Musmeth</w:t>
      </w:r>
      <w:proofErr w:type="spellEnd"/>
      <w:r w:rsidRPr="00141115">
        <w:rPr>
          <w:rFonts w:eastAsia="Times New Roman" w:cs="Tahoma"/>
          <w:i/>
          <w:iCs/>
          <w:color w:val="auto"/>
          <w:sz w:val="20"/>
          <w:lang w:eastAsia="es-ES"/>
        </w:rPr>
        <w:t xml:space="preserve"> Ivette </w:t>
      </w:r>
      <w:proofErr w:type="spellStart"/>
      <w:r w:rsidRPr="00141115">
        <w:rPr>
          <w:rFonts w:eastAsia="Times New Roman" w:cs="Tahoma"/>
          <w:i/>
          <w:iCs/>
          <w:color w:val="auto"/>
          <w:sz w:val="20"/>
          <w:lang w:eastAsia="es-ES"/>
        </w:rPr>
        <w:t>Garcia</w:t>
      </w:r>
      <w:proofErr w:type="spellEnd"/>
      <w:r w:rsidRPr="00141115">
        <w:rPr>
          <w:rFonts w:eastAsia="Times New Roman" w:cs="Tahoma"/>
          <w:i/>
          <w:iCs/>
          <w:color w:val="auto"/>
          <w:sz w:val="20"/>
          <w:lang w:eastAsia="es-ES"/>
        </w:rPr>
        <w:t xml:space="preserve"> </w:t>
      </w:r>
      <w:proofErr w:type="spellStart"/>
      <w:r w:rsidRPr="00141115">
        <w:rPr>
          <w:rFonts w:eastAsia="Times New Roman" w:cs="Tahoma"/>
          <w:i/>
          <w:iCs/>
          <w:color w:val="auto"/>
          <w:sz w:val="20"/>
          <w:lang w:eastAsia="es-ES"/>
        </w:rPr>
        <w:t>Garcia</w:t>
      </w:r>
      <w:proofErr w:type="spellEnd"/>
      <w:r w:rsidRPr="00141115">
        <w:rPr>
          <w:rFonts w:eastAsia="Times New Roman" w:cs="Tahoma"/>
          <w:i/>
          <w:iCs/>
          <w:color w:val="auto"/>
          <w:sz w:val="20"/>
          <w:lang w:eastAsia="es-ES"/>
        </w:rPr>
        <w:t xml:space="preserve"> titular del Centro de Servicios Fiscales Metepec durante los días 29 30 y 31 de diciembre de 2021 2- Número de </w:t>
      </w:r>
      <w:proofErr w:type="spellStart"/>
      <w:r w:rsidRPr="00141115">
        <w:rPr>
          <w:rFonts w:eastAsia="Times New Roman" w:cs="Tahoma"/>
          <w:i/>
          <w:iCs/>
          <w:color w:val="auto"/>
          <w:sz w:val="20"/>
          <w:lang w:eastAsia="es-ES"/>
        </w:rPr>
        <w:t>tramites</w:t>
      </w:r>
      <w:proofErr w:type="spellEnd"/>
      <w:r w:rsidRPr="00141115">
        <w:rPr>
          <w:rFonts w:eastAsia="Times New Roman" w:cs="Tahoma"/>
          <w:i/>
          <w:iCs/>
          <w:color w:val="auto"/>
          <w:sz w:val="20"/>
          <w:lang w:eastAsia="es-ES"/>
        </w:rPr>
        <w:t xml:space="preserve"> concluidos y enviados por estos dos centros de servicios fiscales a la </w:t>
      </w:r>
      <w:proofErr w:type="spellStart"/>
      <w:r w:rsidRPr="00141115">
        <w:rPr>
          <w:rFonts w:eastAsia="Times New Roman" w:cs="Tahoma"/>
          <w:i/>
          <w:iCs/>
          <w:color w:val="auto"/>
          <w:sz w:val="20"/>
          <w:lang w:eastAsia="es-ES"/>
        </w:rPr>
        <w:t>Delegacion</w:t>
      </w:r>
      <w:proofErr w:type="spellEnd"/>
      <w:r w:rsidRPr="00141115">
        <w:rPr>
          <w:rFonts w:eastAsia="Times New Roman" w:cs="Tahoma"/>
          <w:i/>
          <w:iCs/>
          <w:color w:val="auto"/>
          <w:sz w:val="20"/>
          <w:lang w:eastAsia="es-ES"/>
        </w:rPr>
        <w:t xml:space="preserve"> Fiscal Toluca así como interés que guarda dicha acción la cual va encontrando de tanto del </w:t>
      </w:r>
      <w:proofErr w:type="spellStart"/>
      <w:r w:rsidRPr="00141115">
        <w:rPr>
          <w:rFonts w:eastAsia="Times New Roman" w:cs="Tahoma"/>
          <w:i/>
          <w:iCs/>
          <w:color w:val="auto"/>
          <w:sz w:val="20"/>
          <w:lang w:eastAsia="es-ES"/>
        </w:rPr>
        <w:t>procediemnto</w:t>
      </w:r>
      <w:proofErr w:type="spellEnd"/>
      <w:r w:rsidRPr="00141115">
        <w:rPr>
          <w:rFonts w:eastAsia="Times New Roman" w:cs="Tahoma"/>
          <w:i/>
          <w:iCs/>
          <w:color w:val="auto"/>
          <w:sz w:val="20"/>
          <w:lang w:eastAsia="es-ES"/>
        </w:rPr>
        <w:t xml:space="preserve"> de atención y el código de ética de la propia Secretaria de Finanzas. 3- En caso de que existan dichos tramites se solicita se </w:t>
      </w:r>
      <w:r w:rsidRPr="00141115">
        <w:rPr>
          <w:rFonts w:eastAsia="Times New Roman" w:cs="Tahoma"/>
          <w:i/>
          <w:iCs/>
          <w:color w:val="auto"/>
          <w:sz w:val="20"/>
          <w:lang w:eastAsia="es-ES"/>
        </w:rPr>
        <w:lastRenderedPageBreak/>
        <w:t xml:space="preserve">informe motivo por el cual se concluyen este tipo de </w:t>
      </w:r>
      <w:proofErr w:type="spellStart"/>
      <w:r w:rsidRPr="00141115">
        <w:rPr>
          <w:rFonts w:eastAsia="Times New Roman" w:cs="Tahoma"/>
          <w:i/>
          <w:iCs/>
          <w:color w:val="auto"/>
          <w:sz w:val="20"/>
          <w:lang w:eastAsia="es-ES"/>
        </w:rPr>
        <w:t>tramites</w:t>
      </w:r>
      <w:proofErr w:type="spellEnd"/>
      <w:r w:rsidRPr="00141115">
        <w:rPr>
          <w:rFonts w:eastAsia="Times New Roman" w:cs="Tahoma"/>
          <w:i/>
          <w:iCs/>
          <w:color w:val="auto"/>
          <w:sz w:val="20"/>
          <w:lang w:eastAsia="es-ES"/>
        </w:rPr>
        <w:t xml:space="preserve"> exclusivamente en el Centro de Servicios Fiscales de Metepec y Santiago Tianguistenco 4- Se informe en que oficina concluyeron los tramites de renovación de las matriculas PAT6198 y PAT6201 </w:t>
      </w:r>
      <w:proofErr w:type="spellStart"/>
      <w:r w:rsidRPr="00141115">
        <w:rPr>
          <w:rFonts w:eastAsia="Times New Roman" w:cs="Tahoma"/>
          <w:i/>
          <w:iCs/>
          <w:color w:val="auto"/>
          <w:sz w:val="20"/>
          <w:lang w:eastAsia="es-ES"/>
        </w:rPr>
        <w:t>asi</w:t>
      </w:r>
      <w:proofErr w:type="spellEnd"/>
      <w:r w:rsidRPr="00141115">
        <w:rPr>
          <w:rFonts w:eastAsia="Times New Roman" w:cs="Tahoma"/>
          <w:i/>
          <w:iCs/>
          <w:color w:val="auto"/>
          <w:sz w:val="20"/>
          <w:lang w:eastAsia="es-ES"/>
        </w:rPr>
        <w:t xml:space="preserve"> como el nombre del servidor </w:t>
      </w:r>
      <w:proofErr w:type="spellStart"/>
      <w:r w:rsidRPr="00141115">
        <w:rPr>
          <w:rFonts w:eastAsia="Times New Roman" w:cs="Tahoma"/>
          <w:i/>
          <w:iCs/>
          <w:color w:val="auto"/>
          <w:sz w:val="20"/>
          <w:lang w:eastAsia="es-ES"/>
        </w:rPr>
        <w:t>publico</w:t>
      </w:r>
      <w:proofErr w:type="spellEnd"/>
      <w:r w:rsidRPr="00141115">
        <w:rPr>
          <w:rFonts w:eastAsia="Times New Roman" w:cs="Tahoma"/>
          <w:i/>
          <w:iCs/>
          <w:color w:val="auto"/>
          <w:sz w:val="20"/>
          <w:lang w:eastAsia="es-ES"/>
        </w:rPr>
        <w:t xml:space="preserve"> que concluyó y entrego los tramites de renovación ya mencionados.</w:t>
      </w:r>
      <w:r w:rsidR="007A02A9">
        <w:rPr>
          <w:rFonts w:eastAsia="Times New Roman" w:cs="Tahoma"/>
          <w:i/>
          <w:iCs/>
          <w:color w:val="auto"/>
          <w:sz w:val="20"/>
          <w:lang w:eastAsia="es-ES"/>
        </w:rPr>
        <w:t xml:space="preserve">” </w:t>
      </w:r>
      <w:r w:rsidR="004F7BA4">
        <w:rPr>
          <w:rFonts w:eastAsia="Times New Roman" w:cs="Tahoma"/>
          <w:i/>
          <w:iCs/>
          <w:color w:val="auto"/>
          <w:sz w:val="20"/>
          <w:lang w:eastAsia="es-ES"/>
        </w:rPr>
        <w:t>(Sic)</w:t>
      </w:r>
    </w:p>
    <w:p w:rsidR="002151A6" w:rsidP="006A1A4E" w:rsidRDefault="002151A6" w14:paraId="1391A654" w14:textId="77777777">
      <w:pPr>
        <w:tabs>
          <w:tab w:val="left" w:pos="4667"/>
        </w:tabs>
        <w:spacing w:after="0" w:line="360" w:lineRule="auto"/>
        <w:ind w:left="567" w:right="567"/>
        <w:rPr>
          <w:rFonts w:eastAsia="Times New Roman" w:cs="Tahoma"/>
          <w:b/>
          <w:bCs/>
          <w:i/>
          <w:iCs/>
          <w:color w:val="auto"/>
          <w:sz w:val="20"/>
          <w:lang w:eastAsia="es-ES"/>
        </w:rPr>
      </w:pPr>
    </w:p>
    <w:p w:rsidRPr="008C3E33" w:rsidR="00177EE1" w:rsidP="006A1A4E" w:rsidRDefault="00177EE1" w14:paraId="6DDD3FE0" w14:textId="673FBF10">
      <w:pPr>
        <w:tabs>
          <w:tab w:val="left" w:pos="4667"/>
        </w:tabs>
        <w:spacing w:after="0" w:line="360" w:lineRule="auto"/>
        <w:ind w:left="567" w:right="567"/>
        <w:rPr>
          <w:rFonts w:eastAsia="Times New Roman" w:cs="Tahoma"/>
          <w:b/>
          <w:bCs/>
          <w:i/>
          <w:iCs/>
          <w:color w:val="auto"/>
          <w:sz w:val="20"/>
          <w:lang w:eastAsia="es-ES"/>
        </w:rPr>
      </w:pPr>
      <w:r w:rsidRPr="008C3E33">
        <w:rPr>
          <w:rFonts w:eastAsia="Times New Roman" w:cs="Tahoma"/>
          <w:b/>
          <w:bCs/>
          <w:i/>
          <w:iCs/>
          <w:color w:val="auto"/>
          <w:sz w:val="20"/>
          <w:lang w:eastAsia="es-ES"/>
        </w:rPr>
        <w:t>“MODALIDAD</w:t>
      </w:r>
      <w:r w:rsidRPr="008C3E33" w:rsidR="00083A1D">
        <w:rPr>
          <w:rFonts w:eastAsia="Times New Roman" w:cs="Tahoma"/>
          <w:b/>
          <w:bCs/>
          <w:i/>
          <w:iCs/>
          <w:color w:val="auto"/>
          <w:sz w:val="20"/>
          <w:lang w:eastAsia="es-ES"/>
        </w:rPr>
        <w:t xml:space="preserve"> </w:t>
      </w:r>
      <w:r w:rsidRPr="008C3E33">
        <w:rPr>
          <w:rFonts w:eastAsia="Times New Roman" w:cs="Tahoma"/>
          <w:b/>
          <w:bCs/>
          <w:i/>
          <w:iCs/>
          <w:color w:val="auto"/>
          <w:sz w:val="20"/>
          <w:lang w:eastAsia="es-ES"/>
        </w:rPr>
        <w:t>DE</w:t>
      </w:r>
      <w:r w:rsidRPr="008C3E33" w:rsidR="00083A1D">
        <w:rPr>
          <w:rFonts w:eastAsia="Times New Roman" w:cs="Tahoma"/>
          <w:b/>
          <w:bCs/>
          <w:i/>
          <w:iCs/>
          <w:color w:val="auto"/>
          <w:sz w:val="20"/>
          <w:lang w:eastAsia="es-ES"/>
        </w:rPr>
        <w:t xml:space="preserve"> </w:t>
      </w:r>
      <w:r w:rsidRPr="008C3E33">
        <w:rPr>
          <w:rFonts w:eastAsia="Times New Roman" w:cs="Tahoma"/>
          <w:b/>
          <w:bCs/>
          <w:i/>
          <w:iCs/>
          <w:color w:val="auto"/>
          <w:sz w:val="20"/>
          <w:lang w:eastAsia="es-ES"/>
        </w:rPr>
        <w:t>ENTREGA</w:t>
      </w:r>
    </w:p>
    <w:p w:rsidRPr="00C23482" w:rsidR="00C23482" w:rsidP="00C23482" w:rsidRDefault="005D417E" w14:paraId="669B2EB3" w14:textId="63505025">
      <w:pPr>
        <w:spacing w:after="0" w:line="360" w:lineRule="auto"/>
        <w:ind w:left="567" w:right="567"/>
        <w:rPr>
          <w:rFonts w:eastAsia="Times New Roman" w:cs="Arial"/>
          <w:bCs/>
          <w:i/>
          <w:iCs/>
          <w:color w:val="auto"/>
          <w:sz w:val="20"/>
          <w:lang w:eastAsia="es-ES"/>
        </w:rPr>
      </w:pPr>
      <w:r w:rsidRPr="005D417E">
        <w:rPr>
          <w:rFonts w:eastAsia="Times New Roman" w:cs="Arial"/>
          <w:bCs/>
          <w:i/>
          <w:iCs/>
          <w:color w:val="auto"/>
          <w:sz w:val="20"/>
          <w:lang w:eastAsia="es-ES"/>
        </w:rPr>
        <w:t>A través del SAIMEX</w:t>
      </w:r>
      <w:r w:rsidR="004F7BA4">
        <w:rPr>
          <w:rFonts w:eastAsia="Times New Roman" w:cs="Arial"/>
          <w:bCs/>
          <w:i/>
          <w:iCs/>
          <w:color w:val="auto"/>
          <w:sz w:val="20"/>
          <w:lang w:eastAsia="es-ES"/>
        </w:rPr>
        <w:t>.</w:t>
      </w:r>
      <w:r w:rsidRPr="008C3E33" w:rsidR="00177EE1">
        <w:rPr>
          <w:rFonts w:eastAsia="Times New Roman" w:cs="Arial"/>
          <w:bCs/>
          <w:i/>
          <w:iCs/>
          <w:color w:val="auto"/>
          <w:sz w:val="20"/>
          <w:lang w:eastAsia="es-ES"/>
        </w:rPr>
        <w:t>”</w:t>
      </w:r>
    </w:p>
    <w:p w:rsidR="00780CDD" w:rsidP="006A1A4E" w:rsidRDefault="00780CDD" w14:paraId="34F6C667" w14:textId="55A6A301">
      <w:pPr>
        <w:autoSpaceDE w:val="0"/>
        <w:autoSpaceDN w:val="0"/>
        <w:adjustRightInd w:val="0"/>
        <w:spacing w:after="0" w:line="360" w:lineRule="auto"/>
        <w:rPr>
          <w:rFonts w:cs="Tahoma"/>
          <w:b/>
        </w:rPr>
      </w:pPr>
    </w:p>
    <w:p w:rsidRPr="008C3E33" w:rsidR="002327BA" w:rsidP="006A1A4E" w:rsidRDefault="002327BA" w14:paraId="2A077202" w14:textId="08620F6F">
      <w:pPr>
        <w:autoSpaceDE w:val="0"/>
        <w:autoSpaceDN w:val="0"/>
        <w:adjustRightInd w:val="0"/>
        <w:spacing w:after="0" w:line="360" w:lineRule="auto"/>
        <w:rPr>
          <w:b/>
          <w:bCs/>
        </w:rPr>
      </w:pPr>
      <w:r w:rsidRPr="008C3E33">
        <w:rPr>
          <w:rFonts w:cs="Tahoma"/>
          <w:b/>
        </w:rPr>
        <w:t>II.</w:t>
      </w:r>
      <w:r w:rsidRPr="008C3E33" w:rsidR="00083A1D">
        <w:rPr>
          <w:b/>
          <w:bCs/>
        </w:rPr>
        <w:t xml:space="preserve"> </w:t>
      </w:r>
      <w:r w:rsidRPr="008C3E33">
        <w:rPr>
          <w:b/>
          <w:bCs/>
        </w:rPr>
        <w:t>Respuesta</w:t>
      </w:r>
      <w:r w:rsidRPr="008C3E33" w:rsidR="00083A1D">
        <w:rPr>
          <w:b/>
          <w:bCs/>
        </w:rPr>
        <w:t xml:space="preserve"> </w:t>
      </w:r>
      <w:r w:rsidRPr="008C3E33">
        <w:rPr>
          <w:b/>
          <w:bCs/>
        </w:rPr>
        <w:t>del</w:t>
      </w:r>
      <w:r w:rsidRPr="008C3E33" w:rsidR="00083A1D">
        <w:rPr>
          <w:b/>
          <w:bCs/>
        </w:rPr>
        <w:t xml:space="preserve"> </w:t>
      </w:r>
      <w:r w:rsidRPr="008C3E33">
        <w:rPr>
          <w:b/>
          <w:bCs/>
        </w:rPr>
        <w:t>Sujeto</w:t>
      </w:r>
      <w:r w:rsidRPr="008C3E33" w:rsidR="00083A1D">
        <w:rPr>
          <w:b/>
          <w:bCs/>
        </w:rPr>
        <w:t xml:space="preserve"> </w:t>
      </w:r>
      <w:r w:rsidRPr="008C3E33">
        <w:rPr>
          <w:b/>
          <w:bCs/>
        </w:rPr>
        <w:t>Obligado.</w:t>
      </w:r>
      <w:r w:rsidRPr="008C3E33" w:rsidR="00083A1D">
        <w:rPr>
          <w:b/>
          <w:bCs/>
        </w:rPr>
        <w:t xml:space="preserve"> </w:t>
      </w:r>
    </w:p>
    <w:p w:rsidRPr="008C3E33" w:rsidR="008D28FA" w:rsidP="006A1A4E" w:rsidRDefault="008D28FA" w14:paraId="16936CFF" w14:textId="4A7D649C">
      <w:pPr>
        <w:autoSpaceDE w:val="0"/>
        <w:autoSpaceDN w:val="0"/>
        <w:adjustRightInd w:val="0"/>
        <w:spacing w:after="0" w:line="360" w:lineRule="auto"/>
        <w:rPr>
          <w:b/>
          <w:bCs/>
        </w:rPr>
      </w:pPr>
    </w:p>
    <w:p w:rsidR="002327BA" w:rsidP="006A1A4E" w:rsidRDefault="00715EC4" w14:paraId="6AD892AA" w14:textId="6D30B3F1">
      <w:pPr>
        <w:autoSpaceDE w:val="0"/>
        <w:autoSpaceDN w:val="0"/>
        <w:adjustRightInd w:val="0"/>
        <w:spacing w:after="0" w:line="360" w:lineRule="auto"/>
        <w:rPr>
          <w:rFonts w:eastAsia="Times New Roman" w:cs="Tahoma"/>
          <w:color w:val="auto"/>
          <w:lang w:eastAsia="es-ES"/>
        </w:rPr>
      </w:pPr>
      <w:r w:rsidRPr="008C3E33">
        <w:rPr>
          <w:rFonts w:cs="Tahoma"/>
        </w:rPr>
        <w:t xml:space="preserve">El </w:t>
      </w:r>
      <w:r w:rsidR="00141115">
        <w:rPr>
          <w:rFonts w:cs="Tahoma"/>
        </w:rPr>
        <w:t>treinta y uno</w:t>
      </w:r>
      <w:r w:rsidR="00983D1F">
        <w:rPr>
          <w:rFonts w:cs="Tahoma"/>
        </w:rPr>
        <w:t xml:space="preserve"> de </w:t>
      </w:r>
      <w:r w:rsidR="00E630E5">
        <w:rPr>
          <w:rFonts w:cs="Tahoma"/>
        </w:rPr>
        <w:t>mayo</w:t>
      </w:r>
      <w:r w:rsidR="005D417E">
        <w:rPr>
          <w:rFonts w:cs="Tahoma"/>
        </w:rPr>
        <w:t xml:space="preserve"> de</w:t>
      </w:r>
      <w:r w:rsidRPr="008C3E33" w:rsidR="00083A1D">
        <w:rPr>
          <w:rFonts w:cs="Tahoma"/>
        </w:rPr>
        <w:t xml:space="preserve"> </w:t>
      </w:r>
      <w:r w:rsidRPr="008C3E33" w:rsidR="002327BA">
        <w:rPr>
          <w:rFonts w:cs="Tahoma"/>
        </w:rPr>
        <w:t>dos</w:t>
      </w:r>
      <w:r w:rsidRPr="008C3E33" w:rsidR="00083A1D">
        <w:rPr>
          <w:rFonts w:cs="Tahoma"/>
        </w:rPr>
        <w:t xml:space="preserve"> </w:t>
      </w:r>
      <w:r w:rsidRPr="008C3E33" w:rsidR="002327BA">
        <w:rPr>
          <w:rFonts w:cs="Tahoma"/>
        </w:rPr>
        <w:t>mil</w:t>
      </w:r>
      <w:r w:rsidRPr="008C3E33" w:rsidR="00083A1D">
        <w:rPr>
          <w:rFonts w:cs="Tahoma"/>
        </w:rPr>
        <w:t xml:space="preserve"> </w:t>
      </w:r>
      <w:r w:rsidR="005D417E">
        <w:rPr>
          <w:rFonts w:cs="Tahoma"/>
        </w:rPr>
        <w:t>veintidós</w:t>
      </w:r>
      <w:r w:rsidRPr="008C3E33" w:rsidR="002A1D89">
        <w:rPr>
          <w:rFonts w:cs="Tahoma"/>
        </w:rPr>
        <w:t>,</w:t>
      </w:r>
      <w:r w:rsidRPr="008C3E33" w:rsidR="00083A1D">
        <w:rPr>
          <w:rFonts w:cs="Tahoma"/>
        </w:rPr>
        <w:t xml:space="preserve"> </w:t>
      </w:r>
      <w:r w:rsidR="00CA32DF">
        <w:rPr>
          <w:rFonts w:cs="Tahoma"/>
        </w:rPr>
        <w:t>el</w:t>
      </w:r>
      <w:r w:rsidR="005E79B6">
        <w:rPr>
          <w:rFonts w:cs="Tahoma"/>
        </w:rPr>
        <w:t xml:space="preserve"> Titular de la Unidad de Transparencia de</w:t>
      </w:r>
      <w:r w:rsidR="00CA32DF">
        <w:rPr>
          <w:rFonts w:cs="Tahoma"/>
        </w:rPr>
        <w:t xml:space="preserve"> la Secretaría de Finanzas</w:t>
      </w:r>
      <w:r w:rsidRPr="008C3E33" w:rsidR="002A1D89">
        <w:rPr>
          <w:rFonts w:cs="Tahoma"/>
        </w:rPr>
        <w:t>,</w:t>
      </w:r>
      <w:r w:rsidRPr="008C3E33" w:rsidR="00083A1D">
        <w:rPr>
          <w:rFonts w:cs="Tahoma"/>
        </w:rPr>
        <w:t xml:space="preserve"> </w:t>
      </w:r>
      <w:r w:rsidRPr="008C3E33" w:rsidR="002A1D89">
        <w:rPr>
          <w:rFonts w:cs="Tahoma"/>
        </w:rPr>
        <w:t>por</w:t>
      </w:r>
      <w:r w:rsidRPr="008C3E33" w:rsidR="00083A1D">
        <w:rPr>
          <w:rFonts w:cs="Tahoma"/>
        </w:rPr>
        <w:t xml:space="preserve"> </w:t>
      </w:r>
      <w:r w:rsidRPr="008C3E33" w:rsidR="002A1D89">
        <w:rPr>
          <w:rFonts w:cs="Tahoma"/>
        </w:rPr>
        <w:t>medio</w:t>
      </w:r>
      <w:r w:rsidRPr="008C3E33" w:rsidR="00083A1D">
        <w:rPr>
          <w:rFonts w:cs="Tahoma"/>
        </w:rPr>
        <w:t xml:space="preserve"> </w:t>
      </w:r>
      <w:r w:rsidRPr="008C3E33" w:rsidR="002A1D89">
        <w:rPr>
          <w:rFonts w:cs="Tahoma"/>
        </w:rPr>
        <w:t>del</w:t>
      </w:r>
      <w:r w:rsidRPr="008C3E33" w:rsidR="00083A1D">
        <w:rPr>
          <w:rFonts w:cs="Tahoma"/>
        </w:rPr>
        <w:t xml:space="preserve"> </w:t>
      </w:r>
      <w:r w:rsidRPr="008C3E33" w:rsidR="002A1D89">
        <w:rPr>
          <w:rFonts w:cs="Tahoma"/>
        </w:rPr>
        <w:t>Sistema</w:t>
      </w:r>
      <w:r w:rsidRPr="008C3E33" w:rsidR="00083A1D">
        <w:rPr>
          <w:rFonts w:cs="Tahoma"/>
        </w:rPr>
        <w:t xml:space="preserve"> </w:t>
      </w:r>
      <w:r w:rsidRPr="008C3E33" w:rsidR="002A1D89">
        <w:rPr>
          <w:rFonts w:cs="Tahoma"/>
        </w:rPr>
        <w:t>de</w:t>
      </w:r>
      <w:r w:rsidRPr="008C3E33" w:rsidR="00083A1D">
        <w:rPr>
          <w:rFonts w:cs="Tahoma"/>
        </w:rPr>
        <w:t xml:space="preserve"> </w:t>
      </w:r>
      <w:r w:rsidRPr="008C3E33" w:rsidR="002A1D89">
        <w:rPr>
          <w:rFonts w:cs="Tahoma"/>
        </w:rPr>
        <w:t>Acceso</w:t>
      </w:r>
      <w:r w:rsidRPr="008C3E33" w:rsidR="00083A1D">
        <w:rPr>
          <w:rFonts w:cs="Tahoma"/>
        </w:rPr>
        <w:t xml:space="preserve"> </w:t>
      </w:r>
      <w:r w:rsidRPr="008C3E33" w:rsidR="002A1D89">
        <w:rPr>
          <w:rFonts w:cs="Tahoma"/>
        </w:rPr>
        <w:t>a</w:t>
      </w:r>
      <w:r w:rsidRPr="008C3E33" w:rsidR="00083A1D">
        <w:rPr>
          <w:rFonts w:cs="Tahoma"/>
        </w:rPr>
        <w:t xml:space="preserve"> </w:t>
      </w:r>
      <w:r w:rsidRPr="008C3E33" w:rsidR="002A1D89">
        <w:rPr>
          <w:rFonts w:cs="Tahoma"/>
        </w:rPr>
        <w:t>la</w:t>
      </w:r>
      <w:r w:rsidRPr="008C3E33" w:rsidR="00083A1D">
        <w:rPr>
          <w:rFonts w:cs="Tahoma"/>
        </w:rPr>
        <w:t xml:space="preserve"> </w:t>
      </w:r>
      <w:r w:rsidRPr="008C3E33" w:rsidR="002A1D89">
        <w:rPr>
          <w:rFonts w:cs="Tahoma"/>
        </w:rPr>
        <w:t>Información</w:t>
      </w:r>
      <w:r w:rsidRPr="008C3E33" w:rsidR="00083A1D">
        <w:rPr>
          <w:rFonts w:cs="Tahoma"/>
        </w:rPr>
        <w:t xml:space="preserve"> </w:t>
      </w:r>
      <w:r w:rsidRPr="008C3E33" w:rsidR="002A1D89">
        <w:rPr>
          <w:rFonts w:cs="Tahoma"/>
        </w:rPr>
        <w:t>Mexiquense</w:t>
      </w:r>
      <w:r w:rsidRPr="008C3E33" w:rsidR="00083A1D">
        <w:rPr>
          <w:rFonts w:eastAsia="Times New Roman" w:cs="Tahoma"/>
          <w:color w:val="auto"/>
          <w:lang w:eastAsia="es-ES"/>
        </w:rPr>
        <w:t xml:space="preserve"> </w:t>
      </w:r>
      <w:r w:rsidRPr="008C3E33" w:rsidR="002A1D89">
        <w:rPr>
          <w:rFonts w:eastAsia="Times New Roman" w:cs="Tahoma"/>
          <w:color w:val="auto"/>
          <w:lang w:eastAsia="es-ES"/>
        </w:rPr>
        <w:t>(SAIMEX),</w:t>
      </w:r>
      <w:r w:rsidRPr="008C3E33" w:rsidR="00083A1D">
        <w:rPr>
          <w:rFonts w:eastAsia="Times New Roman" w:cs="Tahoma"/>
          <w:color w:val="auto"/>
          <w:lang w:eastAsia="es-ES"/>
        </w:rPr>
        <w:t xml:space="preserve"> </w:t>
      </w:r>
      <w:r w:rsidRPr="008C3E33" w:rsidR="002A1D89">
        <w:rPr>
          <w:rFonts w:eastAsia="Times New Roman" w:cs="Tahoma"/>
          <w:color w:val="auto"/>
          <w:lang w:eastAsia="es-ES"/>
        </w:rPr>
        <w:t>dio</w:t>
      </w:r>
      <w:r w:rsidRPr="008C3E33" w:rsidR="00083A1D">
        <w:rPr>
          <w:rFonts w:eastAsia="Times New Roman" w:cs="Tahoma"/>
          <w:color w:val="auto"/>
          <w:lang w:eastAsia="es-ES"/>
        </w:rPr>
        <w:t xml:space="preserve"> </w:t>
      </w:r>
      <w:r w:rsidRPr="008C3E33" w:rsidR="002A1D89">
        <w:rPr>
          <w:rFonts w:eastAsia="Times New Roman" w:cs="Tahoma"/>
          <w:color w:val="auto"/>
          <w:lang w:eastAsia="es-ES"/>
        </w:rPr>
        <w:t>respuesta</w:t>
      </w:r>
      <w:r w:rsidRPr="008C3E33" w:rsidR="00083A1D">
        <w:rPr>
          <w:rFonts w:eastAsia="Times New Roman" w:cs="Tahoma"/>
          <w:color w:val="auto"/>
          <w:lang w:eastAsia="es-ES"/>
        </w:rPr>
        <w:t xml:space="preserve"> </w:t>
      </w:r>
      <w:r w:rsidRPr="008C3E33" w:rsidR="00965A88">
        <w:rPr>
          <w:rFonts w:eastAsia="Times New Roman" w:cs="Tahoma"/>
          <w:color w:val="auto"/>
          <w:lang w:eastAsia="es-ES"/>
        </w:rPr>
        <w:t xml:space="preserve">en </w:t>
      </w:r>
      <w:r w:rsidR="002E4ABA">
        <w:rPr>
          <w:rFonts w:eastAsia="Times New Roman" w:cs="Tahoma"/>
          <w:color w:val="auto"/>
          <w:lang w:eastAsia="es-ES"/>
        </w:rPr>
        <w:t>los siguientes términos</w:t>
      </w:r>
      <w:r w:rsidRPr="008C3E33" w:rsidR="00965A88">
        <w:rPr>
          <w:rFonts w:eastAsia="Times New Roman" w:cs="Tahoma"/>
          <w:color w:val="auto"/>
          <w:lang w:eastAsia="es-ES"/>
        </w:rPr>
        <w:t>:</w:t>
      </w:r>
    </w:p>
    <w:p w:rsidRPr="00E630E5" w:rsidR="00E630E5" w:rsidP="00E630E5" w:rsidRDefault="00E630E5" w14:paraId="26E3E53A" w14:textId="77777777">
      <w:pPr>
        <w:spacing w:after="0" w:line="360" w:lineRule="auto"/>
        <w:rPr>
          <w:rFonts w:eastAsia="Times New Roman" w:cs="Tahoma"/>
          <w:i/>
          <w:iCs/>
          <w:color w:val="auto"/>
          <w:sz w:val="20"/>
          <w:szCs w:val="20"/>
          <w:lang w:eastAsia="es-ES"/>
        </w:rPr>
      </w:pPr>
    </w:p>
    <w:p w:rsidR="00147270" w:rsidP="00141115" w:rsidRDefault="00141115" w14:paraId="6E9B9264" w14:textId="39E0B351">
      <w:pPr>
        <w:spacing w:after="0" w:line="360" w:lineRule="auto"/>
        <w:ind w:left="567" w:right="616"/>
        <w:rPr>
          <w:rFonts w:eastAsia="Times New Roman" w:cs="Tahoma"/>
          <w:i/>
          <w:iCs/>
          <w:color w:val="auto"/>
          <w:sz w:val="20"/>
          <w:lang w:eastAsia="es-ES"/>
        </w:rPr>
      </w:pPr>
      <w:r w:rsidRPr="00141115">
        <w:rPr>
          <w:rFonts w:eastAsia="Times New Roman" w:cs="Tahoma"/>
          <w:i/>
          <w:iCs/>
          <w:color w:val="auto"/>
          <w:sz w:val="20"/>
          <w:lang w:eastAsia="es-ES"/>
        </w:rPr>
        <w:t>Sobre el particular, sírvase encontrar en archivo adjunto copia del oficio de notificación número 20700004S/UT-0923/2022 mediante el cual se detalla lo referente a su solicitud.</w:t>
      </w:r>
    </w:p>
    <w:p w:rsidR="00141115" w:rsidP="006A1A4E" w:rsidRDefault="00141115" w14:paraId="7C4BFFFE" w14:textId="77777777">
      <w:pPr>
        <w:spacing w:after="0" w:line="360" w:lineRule="auto"/>
        <w:rPr>
          <w:bCs/>
          <w:lang w:val="es-ES"/>
        </w:rPr>
      </w:pPr>
    </w:p>
    <w:p w:rsidR="00256796" w:rsidP="00147270" w:rsidRDefault="00604A22" w14:paraId="22FB5EE5" w14:textId="32FDAABA">
      <w:pPr>
        <w:spacing w:after="0" w:line="360" w:lineRule="auto"/>
        <w:rPr>
          <w:rFonts w:cs="Arial"/>
          <w:bCs/>
        </w:rPr>
      </w:pPr>
      <w:r w:rsidRPr="00983D1F">
        <w:rPr>
          <w:bCs/>
          <w:lang w:val="es-ES"/>
        </w:rPr>
        <w:t xml:space="preserve">A la respuesta, adjuntó </w:t>
      </w:r>
      <w:r w:rsidR="00141115">
        <w:rPr>
          <w:bCs/>
          <w:lang w:val="es-ES"/>
        </w:rPr>
        <w:t>dos</w:t>
      </w:r>
      <w:r w:rsidR="00CA32DF">
        <w:rPr>
          <w:bCs/>
          <w:lang w:val="es-ES"/>
        </w:rPr>
        <w:t xml:space="preserve"> documentos, que dan cuenta de la siguiente información</w:t>
      </w:r>
      <w:r w:rsidR="00256796">
        <w:rPr>
          <w:rFonts w:cs="Arial"/>
          <w:bCs/>
        </w:rPr>
        <w:t>:</w:t>
      </w:r>
    </w:p>
    <w:p w:rsidR="00256796" w:rsidP="00147270" w:rsidRDefault="00256796" w14:paraId="5A32DD28" w14:textId="01741B16">
      <w:pPr>
        <w:spacing w:after="0" w:line="360" w:lineRule="auto"/>
        <w:rPr>
          <w:rFonts w:cs="Arial"/>
          <w:bCs/>
        </w:rPr>
      </w:pPr>
    </w:p>
    <w:p w:rsidRPr="00894157" w:rsidR="00396152" w:rsidP="00894157" w:rsidRDefault="00141115" w14:paraId="24131DF9" w14:textId="40AFFE19">
      <w:pPr>
        <w:pStyle w:val="Prrafodelista"/>
        <w:numPr>
          <w:ilvl w:val="0"/>
          <w:numId w:val="31"/>
        </w:numPr>
        <w:spacing w:line="360" w:lineRule="auto"/>
        <w:jc w:val="both"/>
        <w:rPr>
          <w:rFonts w:cs="Arial"/>
          <w:b/>
        </w:rPr>
      </w:pPr>
      <w:r w:rsidRPr="00141115">
        <w:rPr>
          <w:rFonts w:ascii="Palatino Linotype" w:hAnsi="Palatino Linotype" w:cs="Arial"/>
          <w:b/>
        </w:rPr>
        <w:t>226 DGR.pdf</w:t>
      </w:r>
      <w:r w:rsidR="00CA32DF">
        <w:rPr>
          <w:rFonts w:ascii="Palatino Linotype" w:hAnsi="Palatino Linotype" w:cs="Arial"/>
          <w:b/>
        </w:rPr>
        <w:t xml:space="preserve">. </w:t>
      </w:r>
      <w:r w:rsidRPr="00141115">
        <w:rPr>
          <w:rFonts w:ascii="Palatino Linotype" w:hAnsi="Palatino Linotype" w:cs="Arial"/>
          <w:bCs/>
        </w:rPr>
        <w:t>Documento de dos fojas, de cuya lectura se aprecia que es el oficio 20703001030200L/188/2022</w:t>
      </w:r>
      <w:r w:rsidR="00396152">
        <w:rPr>
          <w:rFonts w:ascii="Palatino Linotype" w:hAnsi="Palatino Linotype" w:cs="Arial"/>
          <w:bCs/>
        </w:rPr>
        <w:t xml:space="preserve">, firmado por el Subdirector de Normas y Procedimientos y </w:t>
      </w:r>
      <w:r w:rsidR="009860EA">
        <w:rPr>
          <w:rFonts w:ascii="Palatino Linotype" w:hAnsi="Palatino Linotype" w:cs="Arial"/>
          <w:bCs/>
        </w:rPr>
        <w:t xml:space="preserve">Servidor Público Habilitado </w:t>
      </w:r>
      <w:r w:rsidR="00396152">
        <w:rPr>
          <w:rFonts w:ascii="Palatino Linotype" w:hAnsi="Palatino Linotype" w:cs="Arial"/>
          <w:bCs/>
        </w:rPr>
        <w:t xml:space="preserve">suplente de la Dirección General de Recaudación, dirigido a titular de la Unidad de Transparencia y por el que respondió </w:t>
      </w:r>
      <w:r w:rsidR="00894157">
        <w:rPr>
          <w:rFonts w:ascii="Palatino Linotype" w:hAnsi="Palatino Linotype" w:cs="Arial"/>
          <w:bCs/>
        </w:rPr>
        <w:t>a los cuatro puntos de la solicitud.</w:t>
      </w:r>
    </w:p>
    <w:p w:rsidRPr="00396152" w:rsidR="00894157" w:rsidP="00894157" w:rsidRDefault="00894157" w14:paraId="258D19B8" w14:textId="77777777">
      <w:pPr>
        <w:pStyle w:val="Prrafodelista"/>
        <w:spacing w:line="360" w:lineRule="auto"/>
        <w:jc w:val="both"/>
        <w:rPr>
          <w:rFonts w:cs="Arial"/>
          <w:b/>
        </w:rPr>
      </w:pPr>
    </w:p>
    <w:p w:rsidR="00141115" w:rsidP="00CA32DF" w:rsidRDefault="00141115" w14:paraId="24E9E36F" w14:textId="4EC39607">
      <w:pPr>
        <w:pStyle w:val="Prrafodelista"/>
        <w:numPr>
          <w:ilvl w:val="0"/>
          <w:numId w:val="31"/>
        </w:numPr>
        <w:spacing w:line="360" w:lineRule="auto"/>
        <w:jc w:val="both"/>
        <w:rPr>
          <w:rFonts w:ascii="Palatino Linotype" w:hAnsi="Palatino Linotype" w:cs="Arial"/>
          <w:b/>
        </w:rPr>
      </w:pPr>
      <w:r w:rsidRPr="00141115">
        <w:rPr>
          <w:rFonts w:ascii="Palatino Linotype" w:hAnsi="Palatino Linotype" w:cs="Arial"/>
          <w:b/>
        </w:rPr>
        <w:t>UIPPE 226.pdf</w:t>
      </w:r>
      <w:r>
        <w:rPr>
          <w:rFonts w:ascii="Palatino Linotype" w:hAnsi="Palatino Linotype" w:cs="Arial"/>
          <w:b/>
        </w:rPr>
        <w:t xml:space="preserve">. </w:t>
      </w:r>
      <w:r w:rsidRPr="00894157" w:rsidR="00894157">
        <w:rPr>
          <w:rFonts w:ascii="Palatino Linotype" w:hAnsi="Palatino Linotype" w:cs="Arial"/>
          <w:bCs/>
        </w:rPr>
        <w:t>Documento con numero de oficio 20700004S/UT-0923/2022</w:t>
      </w:r>
      <w:r w:rsidR="00C03F8D">
        <w:rPr>
          <w:rFonts w:ascii="Palatino Linotype" w:hAnsi="Palatino Linotype" w:cs="Arial"/>
          <w:bCs/>
        </w:rPr>
        <w:t xml:space="preserve">, emitido por el Jefe de la UIPPE y Titular de la Unidad de Transparencia de la Secretaría de Finanzas, </w:t>
      </w:r>
      <w:r w:rsidR="00C03F8D">
        <w:rPr>
          <w:rFonts w:ascii="Palatino Linotype" w:hAnsi="Palatino Linotype" w:cs="Arial"/>
          <w:bCs/>
        </w:rPr>
        <w:lastRenderedPageBreak/>
        <w:t>dirigido al Solicitante, por el que refiere que se respondió a través de otro archivo adjunto.</w:t>
      </w:r>
    </w:p>
    <w:p w:rsidRPr="00D241C4" w:rsidR="00D241C4" w:rsidP="004E24BC" w:rsidRDefault="00D241C4" w14:paraId="55EAD28C" w14:textId="24D10330">
      <w:pPr>
        <w:spacing w:after="136"/>
        <w:ind w:left="567" w:right="567"/>
        <w:rPr>
          <w:sz w:val="20"/>
          <w:szCs w:val="20"/>
        </w:rPr>
      </w:pPr>
    </w:p>
    <w:p w:rsidRPr="008C3E33" w:rsidR="00C43E6D" w:rsidP="006A1A4E" w:rsidRDefault="00A97427" w14:paraId="25DD4DC9" w14:textId="76E35B9F">
      <w:pPr>
        <w:autoSpaceDE w:val="0"/>
        <w:autoSpaceDN w:val="0"/>
        <w:adjustRightInd w:val="0"/>
        <w:spacing w:after="0" w:line="360" w:lineRule="auto"/>
        <w:rPr>
          <w:rFonts w:eastAsia="Times New Roman" w:cs="Tahoma"/>
          <w:b/>
          <w:color w:val="auto"/>
          <w:lang w:eastAsia="es-ES"/>
        </w:rPr>
      </w:pPr>
      <w:r>
        <w:rPr>
          <w:rFonts w:eastAsia="Times New Roman" w:cs="Tahoma"/>
          <w:b/>
          <w:color w:val="auto"/>
          <w:lang w:eastAsia="es-ES"/>
        </w:rPr>
        <w:t>III</w:t>
      </w:r>
      <w:r w:rsidRPr="008C3E33" w:rsidR="00027A38">
        <w:rPr>
          <w:rFonts w:eastAsia="Times New Roman" w:cs="Tahoma"/>
          <w:b/>
          <w:color w:val="auto"/>
          <w:lang w:eastAsia="es-ES"/>
        </w:rPr>
        <w:t xml:space="preserve">. </w:t>
      </w:r>
      <w:r w:rsidRPr="008C3E33" w:rsidR="00027A38">
        <w:rPr>
          <w:rFonts w:eastAsia="Calibri" w:cs="Tahoma"/>
          <w:b/>
          <w:color w:val="000000"/>
        </w:rPr>
        <w:t xml:space="preserve">Interposición del Recurso de Revisión. </w:t>
      </w:r>
    </w:p>
    <w:p w:rsidRPr="008C3E33" w:rsidR="00177EE1" w:rsidP="006A1A4E" w:rsidRDefault="00177EE1" w14:paraId="35FDE0B3" w14:textId="77777777">
      <w:pPr>
        <w:spacing w:after="0" w:line="240" w:lineRule="auto"/>
        <w:rPr>
          <w:bCs/>
        </w:rPr>
      </w:pPr>
    </w:p>
    <w:p w:rsidRPr="008C3E33" w:rsidR="00177EE1" w:rsidP="006A1A4E" w:rsidRDefault="00177EE1" w14:paraId="67A21435" w14:textId="43566C5B">
      <w:pPr>
        <w:spacing w:after="0" w:line="360" w:lineRule="auto"/>
        <w:rPr>
          <w:bCs/>
        </w:rPr>
      </w:pPr>
      <w:r w:rsidRPr="008C3E33">
        <w:rPr>
          <w:bCs/>
        </w:rPr>
        <w:t>Con</w:t>
      </w:r>
      <w:r w:rsidRPr="008C3E33" w:rsidR="00083A1D">
        <w:rPr>
          <w:bCs/>
        </w:rPr>
        <w:t xml:space="preserve"> </w:t>
      </w:r>
      <w:r w:rsidRPr="008C3E33">
        <w:rPr>
          <w:bCs/>
        </w:rPr>
        <w:t>fecha</w:t>
      </w:r>
      <w:r w:rsidRPr="008C3E33" w:rsidR="00083A1D">
        <w:rPr>
          <w:bCs/>
        </w:rPr>
        <w:t xml:space="preserve"> </w:t>
      </w:r>
      <w:r w:rsidR="00C03F8D">
        <w:rPr>
          <w:bCs/>
        </w:rPr>
        <w:t>catorce</w:t>
      </w:r>
      <w:r w:rsidR="00966DF6">
        <w:rPr>
          <w:bCs/>
        </w:rPr>
        <w:t xml:space="preserve"> </w:t>
      </w:r>
      <w:r w:rsidR="00FA46CA">
        <w:rPr>
          <w:bCs/>
        </w:rPr>
        <w:t xml:space="preserve">de </w:t>
      </w:r>
      <w:r w:rsidR="00C03F8D">
        <w:rPr>
          <w:bCs/>
        </w:rPr>
        <w:t>junio</w:t>
      </w:r>
      <w:r w:rsidRPr="008C3E33" w:rsidR="00027A38">
        <w:rPr>
          <w:bCs/>
        </w:rPr>
        <w:t xml:space="preserve"> de dos mil veinti</w:t>
      </w:r>
      <w:r w:rsidR="0048144B">
        <w:rPr>
          <w:bCs/>
        </w:rPr>
        <w:t>dós</w:t>
      </w:r>
      <w:r w:rsidRPr="008C3E33" w:rsidR="00027A38">
        <w:rPr>
          <w:bCs/>
        </w:rPr>
        <w:t xml:space="preserve">, </w:t>
      </w:r>
      <w:r w:rsidRPr="008C3E33">
        <w:rPr>
          <w:bCs/>
        </w:rPr>
        <w:t>se</w:t>
      </w:r>
      <w:r w:rsidRPr="008C3E33" w:rsidR="00083A1D">
        <w:rPr>
          <w:bCs/>
        </w:rPr>
        <w:t xml:space="preserve"> </w:t>
      </w:r>
      <w:r w:rsidRPr="008C3E33">
        <w:rPr>
          <w:bCs/>
        </w:rPr>
        <w:t>recibió</w:t>
      </w:r>
      <w:r w:rsidRPr="008C3E33" w:rsidR="00083A1D">
        <w:rPr>
          <w:bCs/>
        </w:rPr>
        <w:t xml:space="preserve"> </w:t>
      </w:r>
      <w:r w:rsidRPr="008C3E33">
        <w:rPr>
          <w:bCs/>
        </w:rPr>
        <w:t>en</w:t>
      </w:r>
      <w:r w:rsidRPr="008C3E33" w:rsidR="00083A1D">
        <w:rPr>
          <w:bCs/>
        </w:rPr>
        <w:t xml:space="preserve"> </w:t>
      </w:r>
      <w:r w:rsidRPr="008C3E33">
        <w:rPr>
          <w:bCs/>
        </w:rPr>
        <w:t>este</w:t>
      </w:r>
      <w:r w:rsidRPr="008C3E33" w:rsidR="00083A1D">
        <w:rPr>
          <w:bCs/>
        </w:rPr>
        <w:t xml:space="preserve"> </w:t>
      </w:r>
      <w:r w:rsidRPr="008C3E33">
        <w:rPr>
          <w:bCs/>
        </w:rPr>
        <w:t>Instituto,</w:t>
      </w:r>
      <w:r w:rsidRPr="008C3E33" w:rsidR="00083A1D">
        <w:rPr>
          <w:bCs/>
        </w:rPr>
        <w:t xml:space="preserve"> </w:t>
      </w:r>
      <w:r w:rsidRPr="008C3E33">
        <w:rPr>
          <w:bCs/>
        </w:rPr>
        <w:t>a</w:t>
      </w:r>
      <w:r w:rsidRPr="008C3E33" w:rsidR="00083A1D">
        <w:rPr>
          <w:bCs/>
        </w:rPr>
        <w:t xml:space="preserve"> </w:t>
      </w:r>
      <w:r w:rsidRPr="008C3E33">
        <w:rPr>
          <w:bCs/>
        </w:rPr>
        <w:t>través</w:t>
      </w:r>
      <w:r w:rsidRPr="008C3E33" w:rsidR="00083A1D">
        <w:rPr>
          <w:bCs/>
        </w:rPr>
        <w:t xml:space="preserve"> </w:t>
      </w:r>
      <w:r w:rsidRPr="008C3E33">
        <w:rPr>
          <w:bCs/>
        </w:rPr>
        <w:t>de</w:t>
      </w:r>
      <w:r w:rsidR="006F084E">
        <w:rPr>
          <w:bCs/>
        </w:rPr>
        <w:t>l</w:t>
      </w:r>
      <w:r w:rsidRPr="008C3E33" w:rsidR="00083A1D">
        <w:rPr>
          <w:bCs/>
        </w:rPr>
        <w:t xml:space="preserve"> </w:t>
      </w:r>
      <w:r w:rsidRPr="008C3E33">
        <w:rPr>
          <w:bCs/>
          <w:lang w:val="es-ES"/>
        </w:rPr>
        <w:t>Sistema</w:t>
      </w:r>
      <w:r w:rsidRPr="008C3E33" w:rsidR="00083A1D">
        <w:rPr>
          <w:bCs/>
          <w:lang w:val="es-ES"/>
        </w:rPr>
        <w:t xml:space="preserve"> </w:t>
      </w:r>
      <w:r w:rsidRPr="008C3E33">
        <w:rPr>
          <w:bCs/>
          <w:lang w:val="es-ES"/>
        </w:rPr>
        <w:t>de</w:t>
      </w:r>
      <w:r w:rsidRPr="008C3E33" w:rsidR="00083A1D">
        <w:rPr>
          <w:bCs/>
          <w:lang w:val="es-ES"/>
        </w:rPr>
        <w:t xml:space="preserve"> </w:t>
      </w:r>
      <w:r w:rsidRPr="008C3E33">
        <w:rPr>
          <w:bCs/>
          <w:lang w:val="es-ES"/>
        </w:rPr>
        <w:t>Acceso</w:t>
      </w:r>
      <w:r w:rsidRPr="008C3E33" w:rsidR="00083A1D">
        <w:rPr>
          <w:bCs/>
          <w:lang w:val="es-ES"/>
        </w:rPr>
        <w:t xml:space="preserve"> </w:t>
      </w:r>
      <w:r w:rsidRPr="008C3E33">
        <w:rPr>
          <w:bCs/>
          <w:lang w:val="es-ES"/>
        </w:rPr>
        <w:t>a</w:t>
      </w:r>
      <w:r w:rsidRPr="008C3E33" w:rsidR="00083A1D">
        <w:rPr>
          <w:bCs/>
          <w:lang w:val="es-ES"/>
        </w:rPr>
        <w:t xml:space="preserve"> </w:t>
      </w:r>
      <w:r w:rsidRPr="008C3E33">
        <w:rPr>
          <w:bCs/>
          <w:lang w:val="es-ES"/>
        </w:rPr>
        <w:t>la</w:t>
      </w:r>
      <w:r w:rsidRPr="008C3E33" w:rsidR="00083A1D">
        <w:rPr>
          <w:bCs/>
          <w:lang w:val="es-ES"/>
        </w:rPr>
        <w:t xml:space="preserve"> </w:t>
      </w:r>
      <w:r w:rsidRPr="008C3E33">
        <w:rPr>
          <w:bCs/>
          <w:lang w:val="es-ES"/>
        </w:rPr>
        <w:t>Información</w:t>
      </w:r>
      <w:r w:rsidRPr="008C3E33" w:rsidR="00083A1D">
        <w:rPr>
          <w:bCs/>
          <w:lang w:val="es-ES"/>
        </w:rPr>
        <w:t xml:space="preserve"> </w:t>
      </w:r>
      <w:r w:rsidRPr="008C3E33">
        <w:rPr>
          <w:bCs/>
          <w:lang w:val="es-ES"/>
        </w:rPr>
        <w:t>Mexiquense</w:t>
      </w:r>
      <w:r w:rsidRPr="008C3E33" w:rsidR="00083A1D">
        <w:rPr>
          <w:bCs/>
          <w:lang w:val="es-ES"/>
        </w:rPr>
        <w:t xml:space="preserve"> </w:t>
      </w:r>
      <w:r w:rsidRPr="008C3E33">
        <w:rPr>
          <w:bCs/>
          <w:lang w:val="es-ES"/>
        </w:rPr>
        <w:t>(SAIMEX)</w:t>
      </w:r>
      <w:r w:rsidR="0048144B">
        <w:rPr>
          <w:bCs/>
          <w:lang w:val="es-ES"/>
        </w:rPr>
        <w:t xml:space="preserve">, </w:t>
      </w:r>
      <w:r w:rsidR="00D97DD6">
        <w:rPr>
          <w:bCs/>
          <w:lang w:val="es-ES"/>
        </w:rPr>
        <w:t xml:space="preserve">el </w:t>
      </w:r>
      <w:r w:rsidR="00C12DBB">
        <w:rPr>
          <w:bCs/>
          <w:lang w:val="es-ES"/>
        </w:rPr>
        <w:t>Recurso de Revisión interpuesto por la parte Recurrente</w:t>
      </w:r>
      <w:r w:rsidR="00C12DBB">
        <w:t xml:space="preserve">, </w:t>
      </w:r>
      <w:r w:rsidRPr="008C3E33">
        <w:rPr>
          <w:bCs/>
        </w:rPr>
        <w:t>en</w:t>
      </w:r>
      <w:r w:rsidRPr="008C3E33" w:rsidR="00083A1D">
        <w:rPr>
          <w:bCs/>
        </w:rPr>
        <w:t xml:space="preserve"> </w:t>
      </w:r>
      <w:r w:rsidRPr="008C3E33">
        <w:rPr>
          <w:bCs/>
        </w:rPr>
        <w:t>contra</w:t>
      </w:r>
      <w:r w:rsidRPr="008C3E33" w:rsidR="00083A1D">
        <w:rPr>
          <w:bCs/>
        </w:rPr>
        <w:t xml:space="preserve"> </w:t>
      </w:r>
      <w:r w:rsidRPr="008C3E33">
        <w:rPr>
          <w:bCs/>
        </w:rPr>
        <w:t>de</w:t>
      </w:r>
      <w:r w:rsidRPr="008C3E33" w:rsidR="00083A1D">
        <w:rPr>
          <w:bCs/>
        </w:rPr>
        <w:t xml:space="preserve"> </w:t>
      </w:r>
      <w:r w:rsidRPr="008C3E33">
        <w:rPr>
          <w:bCs/>
        </w:rPr>
        <w:t>la</w:t>
      </w:r>
      <w:r w:rsidRPr="008C3E33" w:rsidR="00083A1D">
        <w:rPr>
          <w:bCs/>
        </w:rPr>
        <w:t xml:space="preserve"> </w:t>
      </w:r>
      <w:r w:rsidRPr="008C3E33">
        <w:rPr>
          <w:bCs/>
        </w:rPr>
        <w:t>respuesta</w:t>
      </w:r>
      <w:r w:rsidRPr="008C3E33" w:rsidR="00083A1D">
        <w:rPr>
          <w:bCs/>
        </w:rPr>
        <w:t xml:space="preserve"> </w:t>
      </w:r>
      <w:r w:rsidRPr="008C3E33">
        <w:rPr>
          <w:bCs/>
        </w:rPr>
        <w:t>por</w:t>
      </w:r>
      <w:r w:rsidRPr="008C3E33" w:rsidR="00083A1D">
        <w:rPr>
          <w:bCs/>
        </w:rPr>
        <w:t xml:space="preserve"> </w:t>
      </w:r>
      <w:r w:rsidRPr="008C3E33">
        <w:rPr>
          <w:bCs/>
        </w:rPr>
        <w:t>el</w:t>
      </w:r>
      <w:r w:rsidRPr="008C3E33" w:rsidR="00083A1D">
        <w:rPr>
          <w:bCs/>
        </w:rPr>
        <w:t xml:space="preserve"> </w:t>
      </w:r>
      <w:r w:rsidRPr="008C3E33">
        <w:rPr>
          <w:bCs/>
        </w:rPr>
        <w:t>Sujeto</w:t>
      </w:r>
      <w:r w:rsidRPr="008C3E33" w:rsidR="00083A1D">
        <w:rPr>
          <w:bCs/>
        </w:rPr>
        <w:t xml:space="preserve"> </w:t>
      </w:r>
      <w:r w:rsidRPr="008C3E33">
        <w:rPr>
          <w:bCs/>
        </w:rPr>
        <w:t>Obligado,</w:t>
      </w:r>
      <w:r w:rsidRPr="008C3E33" w:rsidR="00083A1D">
        <w:rPr>
          <w:bCs/>
        </w:rPr>
        <w:t xml:space="preserve"> </w:t>
      </w:r>
      <w:r w:rsidRPr="008C3E33">
        <w:rPr>
          <w:bCs/>
        </w:rPr>
        <w:t>a</w:t>
      </w:r>
      <w:r w:rsidRPr="008C3E33" w:rsidR="00083A1D">
        <w:rPr>
          <w:bCs/>
        </w:rPr>
        <w:t xml:space="preserve"> </w:t>
      </w:r>
      <w:r w:rsidRPr="008C3E33">
        <w:rPr>
          <w:bCs/>
        </w:rPr>
        <w:t>la</w:t>
      </w:r>
      <w:r w:rsidRPr="008C3E33" w:rsidR="00083A1D">
        <w:rPr>
          <w:bCs/>
        </w:rPr>
        <w:t xml:space="preserve"> </w:t>
      </w:r>
      <w:r w:rsidRPr="008C3E33">
        <w:rPr>
          <w:bCs/>
        </w:rPr>
        <w:t>solicitud</w:t>
      </w:r>
      <w:r w:rsidRPr="008C3E33" w:rsidR="00083A1D">
        <w:rPr>
          <w:bCs/>
        </w:rPr>
        <w:t xml:space="preserve"> </w:t>
      </w:r>
      <w:r w:rsidRPr="008C3E33">
        <w:rPr>
          <w:bCs/>
        </w:rPr>
        <w:t>de</w:t>
      </w:r>
      <w:r w:rsidRPr="008C3E33" w:rsidR="00083A1D">
        <w:rPr>
          <w:bCs/>
        </w:rPr>
        <w:t xml:space="preserve"> </w:t>
      </w:r>
      <w:r w:rsidRPr="008C3E33">
        <w:rPr>
          <w:bCs/>
        </w:rPr>
        <w:t>información,</w:t>
      </w:r>
      <w:r w:rsidRPr="008C3E33" w:rsidR="00083A1D">
        <w:rPr>
          <w:bCs/>
        </w:rPr>
        <w:t xml:space="preserve"> </w:t>
      </w:r>
      <w:r w:rsidRPr="008C3E33">
        <w:rPr>
          <w:bCs/>
        </w:rPr>
        <w:t>en</w:t>
      </w:r>
      <w:r w:rsidRPr="008C3E33" w:rsidR="00083A1D">
        <w:rPr>
          <w:bCs/>
        </w:rPr>
        <w:t xml:space="preserve"> </w:t>
      </w:r>
      <w:r w:rsidRPr="008C3E33">
        <w:rPr>
          <w:bCs/>
        </w:rPr>
        <w:t>los</w:t>
      </w:r>
      <w:r w:rsidRPr="008C3E33" w:rsidR="00083A1D">
        <w:rPr>
          <w:bCs/>
        </w:rPr>
        <w:t xml:space="preserve"> </w:t>
      </w:r>
      <w:r w:rsidRPr="008C3E33">
        <w:rPr>
          <w:bCs/>
        </w:rPr>
        <w:t>siguientes</w:t>
      </w:r>
      <w:r w:rsidRPr="008C3E33" w:rsidR="00083A1D">
        <w:rPr>
          <w:bCs/>
        </w:rPr>
        <w:t xml:space="preserve"> </w:t>
      </w:r>
      <w:r w:rsidRPr="008C3E33">
        <w:rPr>
          <w:bCs/>
        </w:rPr>
        <w:t>términos:</w:t>
      </w:r>
    </w:p>
    <w:p w:rsidRPr="008C3E33" w:rsidR="00177EE1" w:rsidP="006A1A4E" w:rsidRDefault="00177EE1" w14:paraId="4FEE25A5" w14:textId="77777777">
      <w:pPr>
        <w:spacing w:after="0" w:line="360" w:lineRule="auto"/>
        <w:rPr>
          <w:bCs/>
        </w:rPr>
      </w:pPr>
    </w:p>
    <w:p w:rsidRPr="008C3E33" w:rsidR="00177EE1" w:rsidP="006A1A4E" w:rsidRDefault="00177EE1" w14:paraId="7E271676" w14:textId="77777777">
      <w:pPr>
        <w:spacing w:after="0" w:line="360" w:lineRule="auto"/>
        <w:ind w:left="567" w:right="567"/>
        <w:rPr>
          <w:bCs/>
          <w:i/>
          <w:sz w:val="20"/>
          <w:szCs w:val="20"/>
        </w:rPr>
      </w:pPr>
      <w:r w:rsidRPr="008C3E33">
        <w:rPr>
          <w:b/>
          <w:bCs/>
          <w:i/>
          <w:sz w:val="20"/>
          <w:szCs w:val="20"/>
        </w:rPr>
        <w:t>“ACTO</w:t>
      </w:r>
      <w:r w:rsidRPr="008C3E33" w:rsidR="00083A1D">
        <w:rPr>
          <w:b/>
          <w:bCs/>
          <w:i/>
          <w:sz w:val="20"/>
          <w:szCs w:val="20"/>
        </w:rPr>
        <w:t xml:space="preserve"> </w:t>
      </w:r>
      <w:r w:rsidRPr="008C3E33">
        <w:rPr>
          <w:b/>
          <w:bCs/>
          <w:i/>
          <w:sz w:val="20"/>
          <w:szCs w:val="20"/>
        </w:rPr>
        <w:t>IMPUGNADO</w:t>
      </w:r>
    </w:p>
    <w:p w:rsidRPr="00966DF6" w:rsidR="00177EE1" w:rsidP="006A1A4E" w:rsidRDefault="00C03F8D" w14:paraId="3C959FCF" w14:textId="26CFA21F">
      <w:pPr>
        <w:spacing w:after="0" w:line="360" w:lineRule="auto"/>
        <w:ind w:left="567" w:right="567"/>
        <w:rPr>
          <w:rFonts w:eastAsia="Times New Roman" w:cs="Arial"/>
          <w:bCs/>
          <w:i/>
          <w:iCs/>
          <w:color w:val="auto"/>
          <w:sz w:val="20"/>
          <w:lang w:eastAsia="es-ES"/>
        </w:rPr>
      </w:pPr>
      <w:r w:rsidRPr="00C03F8D">
        <w:rPr>
          <w:rFonts w:eastAsia="Times New Roman" w:cs="Arial"/>
          <w:bCs/>
          <w:i/>
          <w:iCs/>
          <w:color w:val="auto"/>
          <w:sz w:val="20"/>
          <w:lang w:eastAsia="es-ES"/>
        </w:rPr>
        <w:t>Información pública 00226/SF/IP/2022</w:t>
      </w:r>
      <w:r w:rsidRPr="00966DF6" w:rsidR="007B47E8">
        <w:rPr>
          <w:rFonts w:eastAsia="Times New Roman" w:cs="Arial"/>
          <w:bCs/>
          <w:i/>
          <w:iCs/>
          <w:color w:val="auto"/>
          <w:sz w:val="20"/>
          <w:lang w:eastAsia="es-ES"/>
        </w:rPr>
        <w:t>”</w:t>
      </w:r>
      <w:r w:rsidR="00D97DD6">
        <w:rPr>
          <w:rFonts w:eastAsia="Times New Roman" w:cs="Arial"/>
          <w:bCs/>
          <w:i/>
          <w:iCs/>
          <w:color w:val="auto"/>
          <w:sz w:val="20"/>
          <w:lang w:eastAsia="es-ES"/>
        </w:rPr>
        <w:t>.</w:t>
      </w:r>
    </w:p>
    <w:p w:rsidRPr="008C3E33" w:rsidR="00177EE1" w:rsidP="006A1A4E" w:rsidRDefault="00177EE1" w14:paraId="53209440" w14:textId="77777777">
      <w:pPr>
        <w:spacing w:after="0" w:line="360" w:lineRule="auto"/>
        <w:ind w:left="567" w:right="567"/>
        <w:rPr>
          <w:i/>
          <w:sz w:val="20"/>
          <w:szCs w:val="20"/>
        </w:rPr>
      </w:pPr>
    </w:p>
    <w:p w:rsidRPr="008C3E33" w:rsidR="00177EE1" w:rsidP="006A1A4E" w:rsidRDefault="00177EE1" w14:paraId="23E4431A" w14:textId="7CC8C27B">
      <w:pPr>
        <w:spacing w:after="0" w:line="360" w:lineRule="auto"/>
        <w:ind w:left="567" w:right="567"/>
        <w:rPr>
          <w:b/>
          <w:i/>
          <w:sz w:val="20"/>
          <w:szCs w:val="20"/>
        </w:rPr>
      </w:pPr>
      <w:r w:rsidRPr="008C3E33">
        <w:rPr>
          <w:b/>
          <w:i/>
          <w:sz w:val="20"/>
          <w:szCs w:val="20"/>
        </w:rPr>
        <w:t>“RAZONES</w:t>
      </w:r>
      <w:r w:rsidRPr="008C3E33" w:rsidR="00083A1D">
        <w:rPr>
          <w:b/>
          <w:i/>
          <w:sz w:val="20"/>
          <w:szCs w:val="20"/>
        </w:rPr>
        <w:t xml:space="preserve"> </w:t>
      </w:r>
      <w:r w:rsidRPr="008C3E33">
        <w:rPr>
          <w:b/>
          <w:i/>
          <w:sz w:val="20"/>
          <w:szCs w:val="20"/>
        </w:rPr>
        <w:t>O</w:t>
      </w:r>
      <w:r w:rsidRPr="008C3E33" w:rsidR="00083A1D">
        <w:rPr>
          <w:b/>
          <w:i/>
          <w:sz w:val="20"/>
          <w:szCs w:val="20"/>
        </w:rPr>
        <w:t xml:space="preserve"> </w:t>
      </w:r>
      <w:r w:rsidRPr="008C3E33">
        <w:rPr>
          <w:b/>
          <w:i/>
          <w:sz w:val="20"/>
          <w:szCs w:val="20"/>
        </w:rPr>
        <w:t>MOTIVOS</w:t>
      </w:r>
      <w:r w:rsidRPr="008C3E33" w:rsidR="00083A1D">
        <w:rPr>
          <w:b/>
          <w:i/>
          <w:sz w:val="20"/>
          <w:szCs w:val="20"/>
        </w:rPr>
        <w:t xml:space="preserve"> </w:t>
      </w:r>
      <w:r w:rsidRPr="008C3E33">
        <w:rPr>
          <w:b/>
          <w:i/>
          <w:sz w:val="20"/>
          <w:szCs w:val="20"/>
        </w:rPr>
        <w:t>DE</w:t>
      </w:r>
      <w:r w:rsidRPr="008C3E33" w:rsidR="00083A1D">
        <w:rPr>
          <w:b/>
          <w:i/>
          <w:sz w:val="20"/>
          <w:szCs w:val="20"/>
        </w:rPr>
        <w:t xml:space="preserve"> </w:t>
      </w:r>
      <w:r w:rsidRPr="008C3E33">
        <w:rPr>
          <w:b/>
          <w:i/>
          <w:sz w:val="20"/>
          <w:szCs w:val="20"/>
        </w:rPr>
        <w:t>LA</w:t>
      </w:r>
      <w:r w:rsidRPr="008C3E33" w:rsidR="00083A1D">
        <w:rPr>
          <w:b/>
          <w:i/>
          <w:sz w:val="20"/>
          <w:szCs w:val="20"/>
        </w:rPr>
        <w:t xml:space="preserve"> </w:t>
      </w:r>
      <w:r w:rsidRPr="008C3E33">
        <w:rPr>
          <w:b/>
          <w:i/>
          <w:sz w:val="20"/>
          <w:szCs w:val="20"/>
        </w:rPr>
        <w:t>INCONFORMIDAD</w:t>
      </w:r>
      <w:r w:rsidR="00B01997">
        <w:rPr>
          <w:b/>
          <w:i/>
          <w:sz w:val="20"/>
          <w:szCs w:val="20"/>
        </w:rPr>
        <w:t xml:space="preserve"> </w:t>
      </w:r>
    </w:p>
    <w:p w:rsidRPr="00966DF6" w:rsidR="00177EE1" w:rsidP="006A1A4E" w:rsidRDefault="00C03F8D" w14:paraId="06EF0CD9" w14:textId="49A1689E">
      <w:pPr>
        <w:spacing w:after="0" w:line="360" w:lineRule="auto"/>
        <w:ind w:left="567" w:right="567"/>
        <w:rPr>
          <w:rFonts w:eastAsia="Times New Roman" w:cs="Arial"/>
          <w:bCs/>
          <w:i/>
          <w:iCs/>
          <w:color w:val="auto"/>
          <w:sz w:val="20"/>
          <w:lang w:eastAsia="es-ES"/>
        </w:rPr>
      </w:pPr>
      <w:r w:rsidRPr="00C03F8D">
        <w:rPr>
          <w:rFonts w:eastAsia="Times New Roman" w:cs="Arial"/>
          <w:bCs/>
          <w:i/>
          <w:iCs/>
          <w:color w:val="auto"/>
          <w:sz w:val="20"/>
          <w:lang w:eastAsia="es-ES"/>
        </w:rPr>
        <w:t xml:space="preserve">En seguimiento a la respuesta emitida por el Lic. Ricardo Espinosa Soto, solicito se revise nuevamente y a detalle en virtud de que la respuesta emitida no es la correcta y de ser </w:t>
      </w:r>
      <w:proofErr w:type="spellStart"/>
      <w:r w:rsidRPr="00C03F8D">
        <w:rPr>
          <w:rFonts w:eastAsia="Times New Roman" w:cs="Arial"/>
          <w:bCs/>
          <w:i/>
          <w:iCs/>
          <w:color w:val="auto"/>
          <w:sz w:val="20"/>
          <w:lang w:eastAsia="es-ES"/>
        </w:rPr>
        <w:t>asi</w:t>
      </w:r>
      <w:proofErr w:type="spellEnd"/>
      <w:r w:rsidRPr="00C03F8D">
        <w:rPr>
          <w:rFonts w:eastAsia="Times New Roman" w:cs="Arial"/>
          <w:bCs/>
          <w:i/>
          <w:iCs/>
          <w:color w:val="auto"/>
          <w:sz w:val="20"/>
          <w:lang w:eastAsia="es-ES"/>
        </w:rPr>
        <w:t xml:space="preserve"> </w:t>
      </w:r>
      <w:proofErr w:type="spellStart"/>
      <w:r w:rsidRPr="00C03F8D">
        <w:rPr>
          <w:rFonts w:eastAsia="Times New Roman" w:cs="Arial"/>
          <w:bCs/>
          <w:i/>
          <w:iCs/>
          <w:color w:val="auto"/>
          <w:sz w:val="20"/>
          <w:lang w:eastAsia="es-ES"/>
        </w:rPr>
        <w:t>podriamos</w:t>
      </w:r>
      <w:proofErr w:type="spellEnd"/>
      <w:r w:rsidRPr="00C03F8D">
        <w:rPr>
          <w:rFonts w:eastAsia="Times New Roman" w:cs="Arial"/>
          <w:bCs/>
          <w:i/>
          <w:iCs/>
          <w:color w:val="auto"/>
          <w:sz w:val="20"/>
          <w:lang w:eastAsia="es-ES"/>
        </w:rPr>
        <w:t xml:space="preserve"> interpretar que existe encubrimiento a actos de corrupción a dichos servidores públicos de los cuales se ha solicitado información ya que dicha información proporcionada va en contra de la que existe y obra en los archivos y expedientes digitales que guarda el propio </w:t>
      </w:r>
      <w:proofErr w:type="spellStart"/>
      <w:r w:rsidRPr="00C03F8D">
        <w:rPr>
          <w:rFonts w:eastAsia="Times New Roman" w:cs="Arial"/>
          <w:bCs/>
          <w:i/>
          <w:iCs/>
          <w:color w:val="auto"/>
          <w:sz w:val="20"/>
          <w:lang w:eastAsia="es-ES"/>
        </w:rPr>
        <w:t>padron</w:t>
      </w:r>
      <w:proofErr w:type="spellEnd"/>
      <w:r w:rsidRPr="00C03F8D">
        <w:rPr>
          <w:rFonts w:eastAsia="Times New Roman" w:cs="Arial"/>
          <w:bCs/>
          <w:i/>
          <w:iCs/>
          <w:color w:val="auto"/>
          <w:sz w:val="20"/>
          <w:lang w:eastAsia="es-ES"/>
        </w:rPr>
        <w:t xml:space="preserve"> de control vehicular en referencia a los siguientes numerales 1 párrafo segundo, 2 ,y 4 . En ese sentido desgloso nuevamente la información que solicito se revise por segunda ocasión ya que es evidente que se está falseando y restringiendo el acceso a la información real que existe en el </w:t>
      </w:r>
      <w:proofErr w:type="spellStart"/>
      <w:r w:rsidRPr="00C03F8D">
        <w:rPr>
          <w:rFonts w:eastAsia="Times New Roman" w:cs="Arial"/>
          <w:bCs/>
          <w:i/>
          <w:iCs/>
          <w:color w:val="auto"/>
          <w:sz w:val="20"/>
          <w:lang w:eastAsia="es-ES"/>
        </w:rPr>
        <w:t>padron</w:t>
      </w:r>
      <w:proofErr w:type="spellEnd"/>
      <w:r w:rsidRPr="00C03F8D">
        <w:rPr>
          <w:rFonts w:eastAsia="Times New Roman" w:cs="Arial"/>
          <w:bCs/>
          <w:i/>
          <w:iCs/>
          <w:color w:val="auto"/>
          <w:sz w:val="20"/>
          <w:lang w:eastAsia="es-ES"/>
        </w:rPr>
        <w:t xml:space="preserve"> de control vehicular referente a la información solicitada. </w:t>
      </w:r>
      <w:proofErr w:type="gramStart"/>
      <w:r w:rsidRPr="00C03F8D">
        <w:rPr>
          <w:rFonts w:eastAsia="Times New Roman" w:cs="Arial"/>
          <w:bCs/>
          <w:i/>
          <w:iCs/>
          <w:color w:val="auto"/>
          <w:sz w:val="20"/>
          <w:lang w:eastAsia="es-ES"/>
        </w:rPr>
        <w:t>numeral</w:t>
      </w:r>
      <w:proofErr w:type="gramEnd"/>
      <w:r w:rsidRPr="00C03F8D">
        <w:rPr>
          <w:rFonts w:eastAsia="Times New Roman" w:cs="Arial"/>
          <w:bCs/>
          <w:i/>
          <w:iCs/>
          <w:color w:val="auto"/>
          <w:sz w:val="20"/>
          <w:lang w:eastAsia="es-ES"/>
        </w:rPr>
        <w:t xml:space="preserve"> 1 es evidente de que no se realizó la búsqueda adecuada ya que si existen tramites concluidos y entregados por los servidores </w:t>
      </w:r>
      <w:proofErr w:type="spellStart"/>
      <w:r w:rsidRPr="00C03F8D">
        <w:rPr>
          <w:rFonts w:eastAsia="Times New Roman" w:cs="Arial"/>
          <w:bCs/>
          <w:i/>
          <w:iCs/>
          <w:color w:val="auto"/>
          <w:sz w:val="20"/>
          <w:lang w:eastAsia="es-ES"/>
        </w:rPr>
        <w:t>publicos</w:t>
      </w:r>
      <w:proofErr w:type="spellEnd"/>
      <w:r w:rsidRPr="00C03F8D">
        <w:rPr>
          <w:rFonts w:eastAsia="Times New Roman" w:cs="Arial"/>
          <w:bCs/>
          <w:i/>
          <w:iCs/>
          <w:color w:val="auto"/>
          <w:sz w:val="20"/>
          <w:lang w:eastAsia="es-ES"/>
        </w:rPr>
        <w:t xml:space="preserve"> </w:t>
      </w:r>
      <w:proofErr w:type="spellStart"/>
      <w:r w:rsidRPr="00C03F8D">
        <w:rPr>
          <w:rFonts w:eastAsia="Times New Roman" w:cs="Arial"/>
          <w:bCs/>
          <w:i/>
          <w:iCs/>
          <w:color w:val="auto"/>
          <w:sz w:val="20"/>
          <w:lang w:eastAsia="es-ES"/>
        </w:rPr>
        <w:t>Musmeth</w:t>
      </w:r>
      <w:proofErr w:type="spellEnd"/>
      <w:r w:rsidRPr="00C03F8D">
        <w:rPr>
          <w:rFonts w:eastAsia="Times New Roman" w:cs="Arial"/>
          <w:bCs/>
          <w:i/>
          <w:iCs/>
          <w:color w:val="auto"/>
          <w:sz w:val="20"/>
          <w:lang w:eastAsia="es-ES"/>
        </w:rPr>
        <w:t xml:space="preserve"> García </w:t>
      </w:r>
      <w:proofErr w:type="spellStart"/>
      <w:r w:rsidRPr="00C03F8D">
        <w:rPr>
          <w:rFonts w:eastAsia="Times New Roman" w:cs="Arial"/>
          <w:bCs/>
          <w:i/>
          <w:iCs/>
          <w:color w:val="auto"/>
          <w:sz w:val="20"/>
          <w:lang w:eastAsia="es-ES"/>
        </w:rPr>
        <w:t>García</w:t>
      </w:r>
      <w:proofErr w:type="spellEnd"/>
      <w:r w:rsidRPr="00C03F8D">
        <w:rPr>
          <w:rFonts w:eastAsia="Times New Roman" w:cs="Arial"/>
          <w:bCs/>
          <w:i/>
          <w:iCs/>
          <w:color w:val="auto"/>
          <w:sz w:val="20"/>
          <w:lang w:eastAsia="es-ES"/>
        </w:rPr>
        <w:t xml:space="preserve"> y Jesus Daniel Zarate </w:t>
      </w:r>
      <w:proofErr w:type="spellStart"/>
      <w:r w:rsidRPr="00C03F8D">
        <w:rPr>
          <w:rFonts w:eastAsia="Times New Roman" w:cs="Arial"/>
          <w:bCs/>
          <w:i/>
          <w:iCs/>
          <w:color w:val="auto"/>
          <w:sz w:val="20"/>
          <w:lang w:eastAsia="es-ES"/>
        </w:rPr>
        <w:t>Valdes</w:t>
      </w:r>
      <w:proofErr w:type="spellEnd"/>
      <w:r w:rsidRPr="00C03F8D">
        <w:rPr>
          <w:rFonts w:eastAsia="Times New Roman" w:cs="Arial"/>
          <w:bCs/>
          <w:i/>
          <w:iCs/>
          <w:color w:val="auto"/>
          <w:sz w:val="20"/>
          <w:lang w:eastAsia="es-ES"/>
        </w:rPr>
        <w:t xml:space="preserve"> en las fechas citadas 29,30 y 31 de diciembre de 2021. En cuanto al numeral 2 existen los acuses de los oficios en donde las oficinas ya mencionadas envían al Delegado Fiscal de Toluca tramites concluidos por diversos servidores públicos. Y por </w:t>
      </w:r>
      <w:proofErr w:type="spellStart"/>
      <w:r w:rsidRPr="00C03F8D">
        <w:rPr>
          <w:rFonts w:eastAsia="Times New Roman" w:cs="Arial"/>
          <w:bCs/>
          <w:i/>
          <w:iCs/>
          <w:color w:val="auto"/>
          <w:sz w:val="20"/>
          <w:lang w:eastAsia="es-ES"/>
        </w:rPr>
        <w:t>ultimo</w:t>
      </w:r>
      <w:proofErr w:type="spellEnd"/>
      <w:r w:rsidRPr="00C03F8D">
        <w:rPr>
          <w:rFonts w:eastAsia="Times New Roman" w:cs="Arial"/>
          <w:bCs/>
          <w:i/>
          <w:iCs/>
          <w:color w:val="auto"/>
          <w:sz w:val="20"/>
          <w:lang w:eastAsia="es-ES"/>
        </w:rPr>
        <w:t xml:space="preserve"> en referencia al numeral 4 los archivos y expedientes digitales que obran en el </w:t>
      </w:r>
      <w:proofErr w:type="spellStart"/>
      <w:r w:rsidRPr="00C03F8D">
        <w:rPr>
          <w:rFonts w:eastAsia="Times New Roman" w:cs="Arial"/>
          <w:bCs/>
          <w:i/>
          <w:iCs/>
          <w:color w:val="auto"/>
          <w:sz w:val="20"/>
          <w:lang w:eastAsia="es-ES"/>
        </w:rPr>
        <w:t>padron</w:t>
      </w:r>
      <w:proofErr w:type="spellEnd"/>
      <w:r w:rsidRPr="00C03F8D">
        <w:rPr>
          <w:rFonts w:eastAsia="Times New Roman" w:cs="Arial"/>
          <w:bCs/>
          <w:i/>
          <w:iCs/>
          <w:color w:val="auto"/>
          <w:sz w:val="20"/>
          <w:lang w:eastAsia="es-ES"/>
        </w:rPr>
        <w:t xml:space="preserve"> de control vehicular tienen información diferente a la proporcionada en cuanto al servidor </w:t>
      </w:r>
      <w:proofErr w:type="spellStart"/>
      <w:r w:rsidRPr="00C03F8D">
        <w:rPr>
          <w:rFonts w:eastAsia="Times New Roman" w:cs="Arial"/>
          <w:bCs/>
          <w:i/>
          <w:iCs/>
          <w:color w:val="auto"/>
          <w:sz w:val="20"/>
          <w:lang w:eastAsia="es-ES"/>
        </w:rPr>
        <w:t>publico</w:t>
      </w:r>
      <w:proofErr w:type="spellEnd"/>
      <w:r w:rsidRPr="00C03F8D">
        <w:rPr>
          <w:rFonts w:eastAsia="Times New Roman" w:cs="Arial"/>
          <w:bCs/>
          <w:i/>
          <w:iCs/>
          <w:color w:val="auto"/>
          <w:sz w:val="20"/>
          <w:lang w:eastAsia="es-ES"/>
        </w:rPr>
        <w:t xml:space="preserve"> que entrego dichos tramites ya indica </w:t>
      </w:r>
      <w:r w:rsidRPr="00C03F8D">
        <w:rPr>
          <w:rFonts w:eastAsia="Times New Roman" w:cs="Arial"/>
          <w:bCs/>
          <w:i/>
          <w:iCs/>
          <w:color w:val="auto"/>
          <w:sz w:val="20"/>
          <w:lang w:eastAsia="es-ES"/>
        </w:rPr>
        <w:lastRenderedPageBreak/>
        <w:t xml:space="preserve">únicamente en el apartado de servidor </w:t>
      </w:r>
      <w:proofErr w:type="spellStart"/>
      <w:r w:rsidRPr="00C03F8D">
        <w:rPr>
          <w:rFonts w:eastAsia="Times New Roman" w:cs="Arial"/>
          <w:bCs/>
          <w:i/>
          <w:iCs/>
          <w:color w:val="auto"/>
          <w:sz w:val="20"/>
          <w:lang w:eastAsia="es-ES"/>
        </w:rPr>
        <w:t>publico</w:t>
      </w:r>
      <w:proofErr w:type="spellEnd"/>
      <w:r w:rsidRPr="00C03F8D">
        <w:rPr>
          <w:rFonts w:eastAsia="Times New Roman" w:cs="Arial"/>
          <w:bCs/>
          <w:i/>
          <w:iCs/>
          <w:color w:val="auto"/>
          <w:sz w:val="20"/>
          <w:lang w:eastAsia="es-ES"/>
        </w:rPr>
        <w:t xml:space="preserve"> que entrega DFT y no el nombre del servidor </w:t>
      </w:r>
      <w:proofErr w:type="spellStart"/>
      <w:r w:rsidRPr="00C03F8D">
        <w:rPr>
          <w:rFonts w:eastAsia="Times New Roman" w:cs="Arial"/>
          <w:bCs/>
          <w:i/>
          <w:iCs/>
          <w:color w:val="auto"/>
          <w:sz w:val="20"/>
          <w:lang w:eastAsia="es-ES"/>
        </w:rPr>
        <w:t>publico</w:t>
      </w:r>
      <w:proofErr w:type="spellEnd"/>
      <w:r w:rsidRPr="00C03F8D">
        <w:rPr>
          <w:rFonts w:eastAsia="Times New Roman" w:cs="Arial"/>
          <w:bCs/>
          <w:i/>
          <w:iCs/>
          <w:color w:val="auto"/>
          <w:sz w:val="20"/>
          <w:lang w:eastAsia="es-ES"/>
        </w:rPr>
        <w:t xml:space="preserve"> que realiza la entrega del mismo es por lo que se solicita se indique el nombre del servidor </w:t>
      </w:r>
      <w:proofErr w:type="spellStart"/>
      <w:r w:rsidRPr="00C03F8D">
        <w:rPr>
          <w:rFonts w:eastAsia="Times New Roman" w:cs="Arial"/>
          <w:bCs/>
          <w:i/>
          <w:iCs/>
          <w:color w:val="auto"/>
          <w:sz w:val="20"/>
          <w:lang w:eastAsia="es-ES"/>
        </w:rPr>
        <w:t>publico</w:t>
      </w:r>
      <w:proofErr w:type="spellEnd"/>
      <w:r w:rsidRPr="00C03F8D">
        <w:rPr>
          <w:rFonts w:eastAsia="Times New Roman" w:cs="Arial"/>
          <w:bCs/>
          <w:i/>
          <w:iCs/>
          <w:color w:val="auto"/>
          <w:sz w:val="20"/>
          <w:lang w:eastAsia="es-ES"/>
        </w:rPr>
        <w:t xml:space="preserve"> que entrega o bien quien es el servidor </w:t>
      </w:r>
      <w:proofErr w:type="spellStart"/>
      <w:r w:rsidRPr="00C03F8D">
        <w:rPr>
          <w:rFonts w:eastAsia="Times New Roman" w:cs="Arial"/>
          <w:bCs/>
          <w:i/>
          <w:iCs/>
          <w:color w:val="auto"/>
          <w:sz w:val="20"/>
          <w:lang w:eastAsia="es-ES"/>
        </w:rPr>
        <w:t>publico</w:t>
      </w:r>
      <w:proofErr w:type="spellEnd"/>
      <w:r w:rsidRPr="00C03F8D">
        <w:rPr>
          <w:rFonts w:eastAsia="Times New Roman" w:cs="Arial"/>
          <w:bCs/>
          <w:i/>
          <w:iCs/>
          <w:color w:val="auto"/>
          <w:sz w:val="20"/>
          <w:lang w:eastAsia="es-ES"/>
        </w:rPr>
        <w:t xml:space="preserve"> </w:t>
      </w:r>
      <w:proofErr w:type="spellStart"/>
      <w:r w:rsidRPr="00C03F8D">
        <w:rPr>
          <w:rFonts w:eastAsia="Times New Roman" w:cs="Arial"/>
          <w:bCs/>
          <w:i/>
          <w:iCs/>
          <w:color w:val="auto"/>
          <w:sz w:val="20"/>
          <w:lang w:eastAsia="es-ES"/>
        </w:rPr>
        <w:t>Habiliatado</w:t>
      </w:r>
      <w:proofErr w:type="spellEnd"/>
      <w:r w:rsidRPr="00C03F8D">
        <w:rPr>
          <w:rFonts w:eastAsia="Times New Roman" w:cs="Arial"/>
          <w:bCs/>
          <w:i/>
          <w:iCs/>
          <w:color w:val="auto"/>
          <w:sz w:val="20"/>
          <w:lang w:eastAsia="es-ES"/>
        </w:rPr>
        <w:t xml:space="preserve"> para firmar la entrega de los mismos únicamente con esas iniciales.</w:t>
      </w:r>
      <w:r w:rsidR="00D97DD6">
        <w:rPr>
          <w:rFonts w:eastAsia="Times New Roman" w:cs="Arial"/>
          <w:bCs/>
          <w:i/>
          <w:iCs/>
          <w:color w:val="auto"/>
          <w:sz w:val="20"/>
          <w:lang w:eastAsia="es-ES"/>
        </w:rPr>
        <w:t xml:space="preserve">” </w:t>
      </w:r>
      <w:r w:rsidRPr="00966DF6" w:rsidR="00177EE1">
        <w:rPr>
          <w:rFonts w:eastAsia="Times New Roman" w:cs="Arial"/>
          <w:bCs/>
          <w:i/>
          <w:iCs/>
          <w:color w:val="auto"/>
          <w:sz w:val="20"/>
          <w:lang w:eastAsia="es-ES"/>
        </w:rPr>
        <w:t>(Sic.)</w:t>
      </w:r>
    </w:p>
    <w:p w:rsidR="00177EE1" w:rsidP="006A1A4E" w:rsidRDefault="00177EE1" w14:paraId="1BCC907D" w14:textId="68B63951">
      <w:pPr>
        <w:spacing w:after="0" w:line="360" w:lineRule="auto"/>
      </w:pPr>
    </w:p>
    <w:p w:rsidR="00177EE1" w:rsidP="006A1A4E" w:rsidRDefault="00A97427" w14:paraId="11CFD2F8" w14:textId="30C38E01">
      <w:pPr>
        <w:spacing w:after="0" w:line="360" w:lineRule="auto"/>
        <w:rPr>
          <w:b/>
          <w:bCs/>
        </w:rPr>
      </w:pPr>
      <w:r>
        <w:rPr>
          <w:b/>
        </w:rPr>
        <w:t>I</w:t>
      </w:r>
      <w:r w:rsidRPr="008C3E33" w:rsidR="00177EE1">
        <w:rPr>
          <w:b/>
        </w:rPr>
        <w:t>V.</w:t>
      </w:r>
      <w:r w:rsidRPr="008C3E33" w:rsidR="00083A1D">
        <w:rPr>
          <w:b/>
        </w:rPr>
        <w:t xml:space="preserve"> </w:t>
      </w:r>
      <w:r w:rsidRPr="008C3E33" w:rsidR="00177EE1">
        <w:rPr>
          <w:b/>
          <w:bCs/>
        </w:rPr>
        <w:t>Trámite</w:t>
      </w:r>
      <w:r w:rsidRPr="008C3E33" w:rsidR="00083A1D">
        <w:rPr>
          <w:b/>
          <w:bCs/>
        </w:rPr>
        <w:t xml:space="preserve"> </w:t>
      </w:r>
      <w:r w:rsidRPr="008C3E33" w:rsidR="00177EE1">
        <w:rPr>
          <w:b/>
          <w:bCs/>
        </w:rPr>
        <w:t>del</w:t>
      </w:r>
      <w:r w:rsidRPr="008C3E33" w:rsidR="00083A1D">
        <w:rPr>
          <w:b/>
          <w:bCs/>
        </w:rPr>
        <w:t xml:space="preserve"> </w:t>
      </w:r>
      <w:r w:rsidRPr="008C3E33" w:rsidR="00177EE1">
        <w:rPr>
          <w:b/>
        </w:rPr>
        <w:t>Recurso</w:t>
      </w:r>
      <w:r w:rsidRPr="008C3E33" w:rsidR="00083A1D">
        <w:rPr>
          <w:b/>
        </w:rPr>
        <w:t xml:space="preserve"> </w:t>
      </w:r>
      <w:r w:rsidRPr="008C3E33" w:rsidR="00177EE1">
        <w:rPr>
          <w:b/>
        </w:rPr>
        <w:t>de</w:t>
      </w:r>
      <w:r w:rsidRPr="008C3E33" w:rsidR="00083A1D">
        <w:rPr>
          <w:b/>
        </w:rPr>
        <w:t xml:space="preserve"> </w:t>
      </w:r>
      <w:r w:rsidRPr="008C3E33" w:rsidR="00177EE1">
        <w:rPr>
          <w:b/>
        </w:rPr>
        <w:t>Revisión</w:t>
      </w:r>
      <w:r w:rsidRPr="008C3E33" w:rsidR="00083A1D">
        <w:rPr>
          <w:b/>
        </w:rPr>
        <w:t xml:space="preserve"> </w:t>
      </w:r>
      <w:r w:rsidRPr="008C3E33" w:rsidR="00177EE1">
        <w:rPr>
          <w:b/>
          <w:bCs/>
        </w:rPr>
        <w:t>ante</w:t>
      </w:r>
      <w:r w:rsidRPr="008C3E33" w:rsidR="00083A1D">
        <w:rPr>
          <w:b/>
          <w:bCs/>
        </w:rPr>
        <w:t xml:space="preserve"> </w:t>
      </w:r>
      <w:r w:rsidRPr="008C3E33" w:rsidR="00177EE1">
        <w:rPr>
          <w:b/>
          <w:bCs/>
        </w:rPr>
        <w:t>este</w:t>
      </w:r>
      <w:r w:rsidRPr="008C3E33" w:rsidR="00083A1D">
        <w:rPr>
          <w:b/>
          <w:bCs/>
        </w:rPr>
        <w:t xml:space="preserve"> </w:t>
      </w:r>
      <w:r w:rsidRPr="008C3E33" w:rsidR="00177EE1">
        <w:rPr>
          <w:b/>
          <w:bCs/>
        </w:rPr>
        <w:t>Instituto.</w:t>
      </w:r>
    </w:p>
    <w:p w:rsidRPr="008C3E33" w:rsidR="007A3549" w:rsidP="006A1A4E" w:rsidRDefault="007A3549" w14:paraId="592B90EB" w14:textId="77777777">
      <w:pPr>
        <w:spacing w:after="0" w:line="360" w:lineRule="auto"/>
        <w:rPr>
          <w:b/>
          <w:bCs/>
        </w:rPr>
      </w:pPr>
    </w:p>
    <w:p w:rsidRPr="008C3E33" w:rsidR="00177EE1" w:rsidP="006A1A4E" w:rsidRDefault="00177EE1" w14:paraId="7DF2DECC" w14:textId="06A2C6F8">
      <w:pPr>
        <w:spacing w:after="0" w:line="360" w:lineRule="auto"/>
        <w:rPr>
          <w:b/>
          <w:bCs/>
        </w:rPr>
      </w:pPr>
      <w:r w:rsidRPr="008C3E33">
        <w:rPr>
          <w:b/>
          <w:bCs/>
        </w:rPr>
        <w:t>a)</w:t>
      </w:r>
      <w:r w:rsidRPr="008C3E33" w:rsidR="00083A1D">
        <w:rPr>
          <w:b/>
          <w:bCs/>
        </w:rPr>
        <w:t xml:space="preserve"> </w:t>
      </w:r>
      <w:r w:rsidRPr="008C3E33">
        <w:rPr>
          <w:b/>
          <w:bCs/>
        </w:rPr>
        <w:t>Turno</w:t>
      </w:r>
      <w:r w:rsidRPr="008C3E33" w:rsidR="00083A1D">
        <w:rPr>
          <w:b/>
          <w:bCs/>
        </w:rPr>
        <w:t xml:space="preserve"> </w:t>
      </w:r>
      <w:r w:rsidRPr="008C3E33">
        <w:rPr>
          <w:b/>
          <w:bCs/>
        </w:rPr>
        <w:t>del</w:t>
      </w:r>
      <w:r w:rsidRPr="008C3E33" w:rsidR="00083A1D">
        <w:rPr>
          <w:b/>
          <w:bCs/>
        </w:rPr>
        <w:t xml:space="preserve"> </w:t>
      </w:r>
      <w:r w:rsidRPr="008C3E33">
        <w:rPr>
          <w:b/>
          <w:bCs/>
        </w:rPr>
        <w:t>Medio</w:t>
      </w:r>
      <w:r w:rsidRPr="008C3E33" w:rsidR="00083A1D">
        <w:rPr>
          <w:b/>
          <w:bCs/>
        </w:rPr>
        <w:t xml:space="preserve"> </w:t>
      </w:r>
      <w:r w:rsidRPr="008C3E33">
        <w:rPr>
          <w:b/>
          <w:bCs/>
        </w:rPr>
        <w:t>de</w:t>
      </w:r>
      <w:r w:rsidRPr="008C3E33" w:rsidR="00083A1D">
        <w:rPr>
          <w:b/>
          <w:bCs/>
        </w:rPr>
        <w:t xml:space="preserve"> </w:t>
      </w:r>
      <w:r w:rsidRPr="008C3E33">
        <w:rPr>
          <w:b/>
          <w:bCs/>
        </w:rPr>
        <w:t>Impugnación.</w:t>
      </w:r>
      <w:r w:rsidRPr="008C3E33" w:rsidR="00083A1D">
        <w:rPr>
          <w:b/>
          <w:bCs/>
        </w:rPr>
        <w:t xml:space="preserve"> </w:t>
      </w:r>
      <w:r w:rsidRPr="008C3E33">
        <w:rPr>
          <w:bCs/>
        </w:rPr>
        <w:t>El</w:t>
      </w:r>
      <w:r w:rsidRPr="008C3E33" w:rsidR="00083A1D">
        <w:rPr>
          <w:bCs/>
        </w:rPr>
        <w:t xml:space="preserve"> </w:t>
      </w:r>
      <w:r w:rsidR="00C03F8D">
        <w:rPr>
          <w:bCs/>
        </w:rPr>
        <w:t>catorce</w:t>
      </w:r>
      <w:r w:rsidR="003247BD">
        <w:rPr>
          <w:bCs/>
        </w:rPr>
        <w:t xml:space="preserve"> de </w:t>
      </w:r>
      <w:r w:rsidR="00C03F8D">
        <w:rPr>
          <w:bCs/>
        </w:rPr>
        <w:t>junio</w:t>
      </w:r>
      <w:r w:rsidR="003247BD">
        <w:rPr>
          <w:bCs/>
        </w:rPr>
        <w:t xml:space="preserve"> </w:t>
      </w:r>
      <w:r w:rsidRPr="008C3E33" w:rsidR="00027A38">
        <w:rPr>
          <w:bCs/>
        </w:rPr>
        <w:t>de dos mil veinti</w:t>
      </w:r>
      <w:r w:rsidR="0080433B">
        <w:rPr>
          <w:bCs/>
        </w:rPr>
        <w:t>dós</w:t>
      </w:r>
      <w:r w:rsidRPr="008C3E33">
        <w:rPr>
          <w:bCs/>
        </w:rPr>
        <w:t>,</w:t>
      </w:r>
      <w:r w:rsidRPr="008C3E33" w:rsidR="00083A1D">
        <w:rPr>
          <w:bCs/>
        </w:rPr>
        <w:t xml:space="preserve"> </w:t>
      </w:r>
      <w:r w:rsidRPr="008C3E33">
        <w:rPr>
          <w:bCs/>
        </w:rPr>
        <w:t>el</w:t>
      </w:r>
      <w:r w:rsidRPr="008C3E33" w:rsidR="00083A1D">
        <w:rPr>
          <w:bCs/>
        </w:rPr>
        <w:t xml:space="preserve"> </w:t>
      </w:r>
      <w:r w:rsidRPr="008C3E33">
        <w:rPr>
          <w:lang w:val="es-ES"/>
        </w:rPr>
        <w:t>Sistema</w:t>
      </w:r>
      <w:r w:rsidRPr="008C3E33" w:rsidR="00083A1D">
        <w:rPr>
          <w:lang w:val="es-ES"/>
        </w:rPr>
        <w:t xml:space="preserve"> </w:t>
      </w:r>
      <w:r w:rsidRPr="008C3E33">
        <w:rPr>
          <w:lang w:val="es-ES"/>
        </w:rPr>
        <w:t>de</w:t>
      </w:r>
      <w:r w:rsidRPr="008C3E33" w:rsidR="00083A1D">
        <w:rPr>
          <w:lang w:val="es-ES"/>
        </w:rPr>
        <w:t xml:space="preserve"> </w:t>
      </w:r>
      <w:r w:rsidRPr="008C3E33">
        <w:rPr>
          <w:lang w:val="es-ES"/>
        </w:rPr>
        <w:t>Acceso</w:t>
      </w:r>
      <w:r w:rsidRPr="008C3E33" w:rsidR="00083A1D">
        <w:rPr>
          <w:lang w:val="es-ES"/>
        </w:rPr>
        <w:t xml:space="preserve"> </w:t>
      </w:r>
      <w:r w:rsidRPr="008C3E33">
        <w:rPr>
          <w:lang w:val="es-ES"/>
        </w:rPr>
        <w:t>a</w:t>
      </w:r>
      <w:r w:rsidRPr="008C3E33" w:rsidR="00083A1D">
        <w:rPr>
          <w:lang w:val="es-ES"/>
        </w:rPr>
        <w:t xml:space="preserve"> </w:t>
      </w:r>
      <w:r w:rsidRPr="008C3E33">
        <w:rPr>
          <w:lang w:val="es-ES"/>
        </w:rPr>
        <w:t>la</w:t>
      </w:r>
      <w:r w:rsidRPr="008C3E33" w:rsidR="00083A1D">
        <w:rPr>
          <w:lang w:val="es-ES"/>
        </w:rPr>
        <w:t xml:space="preserve"> </w:t>
      </w:r>
      <w:r w:rsidRPr="008C3E33">
        <w:rPr>
          <w:lang w:val="es-ES"/>
        </w:rPr>
        <w:t>Información</w:t>
      </w:r>
      <w:r w:rsidRPr="008C3E33" w:rsidR="00083A1D">
        <w:rPr>
          <w:lang w:val="es-ES"/>
        </w:rPr>
        <w:t xml:space="preserve"> </w:t>
      </w:r>
      <w:r w:rsidRPr="008C3E33">
        <w:rPr>
          <w:lang w:val="es-ES"/>
        </w:rPr>
        <w:t>Mexiquense</w:t>
      </w:r>
      <w:r w:rsidRPr="008C3E33" w:rsidR="00083A1D">
        <w:rPr>
          <w:lang w:val="es-ES"/>
        </w:rPr>
        <w:t xml:space="preserve"> </w:t>
      </w:r>
      <w:r w:rsidRPr="008C3E33">
        <w:rPr>
          <w:lang w:val="es-ES"/>
        </w:rPr>
        <w:t>(SAIMEX),</w:t>
      </w:r>
      <w:r w:rsidRPr="008C3E33" w:rsidR="00083A1D">
        <w:rPr>
          <w:bCs/>
        </w:rPr>
        <w:t xml:space="preserve"> </w:t>
      </w:r>
      <w:r w:rsidRPr="008C3E33">
        <w:rPr>
          <w:bCs/>
        </w:rPr>
        <w:t>asignó</w:t>
      </w:r>
      <w:r w:rsidRPr="008C3E33" w:rsidR="00083A1D">
        <w:rPr>
          <w:bCs/>
        </w:rPr>
        <w:t xml:space="preserve"> </w:t>
      </w:r>
      <w:r w:rsidRPr="008C3E33">
        <w:rPr>
          <w:bCs/>
        </w:rPr>
        <w:t>el</w:t>
      </w:r>
      <w:r w:rsidRPr="008C3E33" w:rsidR="00083A1D">
        <w:rPr>
          <w:bCs/>
        </w:rPr>
        <w:t xml:space="preserve"> </w:t>
      </w:r>
      <w:r w:rsidRPr="008C3E33">
        <w:rPr>
          <w:bCs/>
        </w:rPr>
        <w:t>número</w:t>
      </w:r>
      <w:r w:rsidRPr="008C3E33" w:rsidR="00083A1D">
        <w:rPr>
          <w:bCs/>
        </w:rPr>
        <w:t xml:space="preserve"> </w:t>
      </w:r>
      <w:r w:rsidRPr="008C3E33">
        <w:rPr>
          <w:bCs/>
        </w:rPr>
        <w:t>de</w:t>
      </w:r>
      <w:r w:rsidRPr="008C3E33" w:rsidR="00083A1D">
        <w:rPr>
          <w:bCs/>
        </w:rPr>
        <w:t xml:space="preserve"> </w:t>
      </w:r>
      <w:r w:rsidRPr="008C3E33">
        <w:rPr>
          <w:bCs/>
        </w:rPr>
        <w:t>expediente</w:t>
      </w:r>
      <w:r w:rsidRPr="008C3E33" w:rsidR="00083A1D">
        <w:rPr>
          <w:bCs/>
        </w:rPr>
        <w:t xml:space="preserve"> </w:t>
      </w:r>
      <w:r w:rsidR="00141115">
        <w:rPr>
          <w:b/>
          <w:bCs/>
        </w:rPr>
        <w:t>11331/INFOEM/IP/RR/2022</w:t>
      </w:r>
      <w:r w:rsidRPr="008C3E33">
        <w:rPr>
          <w:bCs/>
        </w:rPr>
        <w:t>,</w:t>
      </w:r>
      <w:r w:rsidRPr="008C3E33" w:rsidR="00083A1D">
        <w:rPr>
          <w:bCs/>
        </w:rPr>
        <w:t xml:space="preserve"> </w:t>
      </w:r>
      <w:r w:rsidRPr="008C3E33">
        <w:rPr>
          <w:bCs/>
        </w:rPr>
        <w:t>al</w:t>
      </w:r>
      <w:r w:rsidRPr="008C3E33" w:rsidR="00083A1D">
        <w:rPr>
          <w:bCs/>
        </w:rPr>
        <w:t xml:space="preserve"> </w:t>
      </w:r>
      <w:r w:rsidRPr="008C3E33">
        <w:rPr>
          <w:bCs/>
        </w:rPr>
        <w:t>medio</w:t>
      </w:r>
      <w:r w:rsidRPr="008C3E33" w:rsidR="00083A1D">
        <w:rPr>
          <w:bCs/>
        </w:rPr>
        <w:t xml:space="preserve"> </w:t>
      </w:r>
      <w:r w:rsidRPr="008C3E33">
        <w:rPr>
          <w:bCs/>
        </w:rPr>
        <w:t>de</w:t>
      </w:r>
      <w:r w:rsidRPr="008C3E33" w:rsidR="00083A1D">
        <w:rPr>
          <w:bCs/>
        </w:rPr>
        <w:t xml:space="preserve"> </w:t>
      </w:r>
      <w:r w:rsidRPr="008C3E33">
        <w:rPr>
          <w:bCs/>
        </w:rPr>
        <w:t>impugnación</w:t>
      </w:r>
      <w:r w:rsidRPr="008C3E33" w:rsidR="00083A1D">
        <w:rPr>
          <w:bCs/>
        </w:rPr>
        <w:t xml:space="preserve"> </w:t>
      </w:r>
      <w:r w:rsidRPr="008C3E33">
        <w:rPr>
          <w:bCs/>
        </w:rPr>
        <w:t>que</w:t>
      </w:r>
      <w:r w:rsidRPr="008C3E33" w:rsidR="00083A1D">
        <w:rPr>
          <w:bCs/>
        </w:rPr>
        <w:t xml:space="preserve"> </w:t>
      </w:r>
      <w:r w:rsidRPr="008C3E33">
        <w:rPr>
          <w:bCs/>
        </w:rPr>
        <w:t>nos</w:t>
      </w:r>
      <w:r w:rsidRPr="008C3E33" w:rsidR="00083A1D">
        <w:rPr>
          <w:bCs/>
        </w:rPr>
        <w:t xml:space="preserve"> </w:t>
      </w:r>
      <w:r w:rsidRPr="008C3E33">
        <w:rPr>
          <w:bCs/>
        </w:rPr>
        <w:t>ocupa,</w:t>
      </w:r>
      <w:r w:rsidRPr="008C3E33" w:rsidR="00083A1D">
        <w:rPr>
          <w:bCs/>
        </w:rPr>
        <w:t xml:space="preserve"> </w:t>
      </w:r>
      <w:r w:rsidRPr="008C3E33">
        <w:rPr>
          <w:bCs/>
        </w:rPr>
        <w:t>con</w:t>
      </w:r>
      <w:r w:rsidRPr="008C3E33" w:rsidR="00083A1D">
        <w:rPr>
          <w:bCs/>
        </w:rPr>
        <w:t xml:space="preserve"> </w:t>
      </w:r>
      <w:r w:rsidRPr="008C3E33">
        <w:rPr>
          <w:bCs/>
        </w:rPr>
        <w:t>base</w:t>
      </w:r>
      <w:r w:rsidRPr="008C3E33" w:rsidR="00083A1D">
        <w:rPr>
          <w:bCs/>
        </w:rPr>
        <w:t xml:space="preserve"> </w:t>
      </w:r>
      <w:r w:rsidRPr="008C3E33">
        <w:rPr>
          <w:bCs/>
        </w:rPr>
        <w:t>en</w:t>
      </w:r>
      <w:r w:rsidRPr="008C3E33" w:rsidR="00083A1D">
        <w:rPr>
          <w:bCs/>
        </w:rPr>
        <w:t xml:space="preserve"> </w:t>
      </w:r>
      <w:r w:rsidRPr="008C3E33">
        <w:rPr>
          <w:bCs/>
        </w:rPr>
        <w:t>el</w:t>
      </w:r>
      <w:r w:rsidRPr="008C3E33" w:rsidR="00083A1D">
        <w:rPr>
          <w:bCs/>
        </w:rPr>
        <w:t xml:space="preserve"> </w:t>
      </w:r>
      <w:r w:rsidRPr="008C3E33">
        <w:rPr>
          <w:bCs/>
        </w:rPr>
        <w:t>sistema</w:t>
      </w:r>
      <w:r w:rsidRPr="008C3E33" w:rsidR="00083A1D">
        <w:rPr>
          <w:bCs/>
        </w:rPr>
        <w:t xml:space="preserve"> </w:t>
      </w:r>
      <w:r w:rsidRPr="008C3E33">
        <w:rPr>
          <w:bCs/>
        </w:rPr>
        <w:t>aprobado</w:t>
      </w:r>
      <w:r w:rsidRPr="008C3E33" w:rsidR="00083A1D">
        <w:rPr>
          <w:bCs/>
        </w:rPr>
        <w:t xml:space="preserve"> </w:t>
      </w:r>
      <w:r w:rsidRPr="008C3E33">
        <w:rPr>
          <w:bCs/>
        </w:rPr>
        <w:t>por</w:t>
      </w:r>
      <w:r w:rsidRPr="008C3E33" w:rsidR="00083A1D">
        <w:rPr>
          <w:bCs/>
        </w:rPr>
        <w:t xml:space="preserve"> </w:t>
      </w:r>
      <w:r w:rsidRPr="008C3E33">
        <w:rPr>
          <w:bCs/>
        </w:rPr>
        <w:t>el</w:t>
      </w:r>
      <w:r w:rsidRPr="008C3E33" w:rsidR="00083A1D">
        <w:rPr>
          <w:bCs/>
        </w:rPr>
        <w:t xml:space="preserve"> </w:t>
      </w:r>
      <w:r w:rsidRPr="008C3E33">
        <w:rPr>
          <w:bCs/>
        </w:rPr>
        <w:t>Pleno</w:t>
      </w:r>
      <w:r w:rsidRPr="008C3E33" w:rsidR="00083A1D">
        <w:rPr>
          <w:bCs/>
        </w:rPr>
        <w:t xml:space="preserve"> </w:t>
      </w:r>
      <w:r w:rsidRPr="008C3E33">
        <w:rPr>
          <w:bCs/>
        </w:rPr>
        <w:t>de</w:t>
      </w:r>
      <w:r w:rsidRPr="008C3E33" w:rsidR="00083A1D">
        <w:rPr>
          <w:bCs/>
        </w:rPr>
        <w:t xml:space="preserve"> </w:t>
      </w:r>
      <w:r w:rsidRPr="008C3E33">
        <w:rPr>
          <w:bCs/>
        </w:rPr>
        <w:t>este</w:t>
      </w:r>
      <w:r w:rsidRPr="008C3E33" w:rsidR="00083A1D">
        <w:rPr>
          <w:bCs/>
        </w:rPr>
        <w:t xml:space="preserve"> </w:t>
      </w:r>
      <w:r w:rsidRPr="008C3E33">
        <w:rPr>
          <w:bCs/>
        </w:rPr>
        <w:t>Órgano</w:t>
      </w:r>
      <w:r w:rsidRPr="008C3E33" w:rsidR="00083A1D">
        <w:rPr>
          <w:bCs/>
        </w:rPr>
        <w:t xml:space="preserve"> </w:t>
      </w:r>
      <w:r w:rsidRPr="008C3E33">
        <w:rPr>
          <w:bCs/>
        </w:rPr>
        <w:t>Garante</w:t>
      </w:r>
      <w:r w:rsidRPr="008C3E33" w:rsidR="00083A1D">
        <w:rPr>
          <w:bCs/>
        </w:rPr>
        <w:t xml:space="preserve"> </w:t>
      </w:r>
      <w:r w:rsidRPr="008C3E33">
        <w:rPr>
          <w:bCs/>
        </w:rPr>
        <w:t>y</w:t>
      </w:r>
      <w:r w:rsidRPr="008C3E33" w:rsidR="00083A1D">
        <w:rPr>
          <w:bCs/>
        </w:rPr>
        <w:t xml:space="preserve"> </w:t>
      </w:r>
      <w:r w:rsidRPr="008C3E33">
        <w:rPr>
          <w:bCs/>
        </w:rPr>
        <w:t>lo</w:t>
      </w:r>
      <w:r w:rsidRPr="008C3E33" w:rsidR="00083A1D">
        <w:rPr>
          <w:bCs/>
        </w:rPr>
        <w:t xml:space="preserve"> </w:t>
      </w:r>
      <w:r w:rsidRPr="008C3E33">
        <w:rPr>
          <w:bCs/>
        </w:rPr>
        <w:t>turnó</w:t>
      </w:r>
      <w:r w:rsidRPr="008C3E33" w:rsidR="00083A1D">
        <w:rPr>
          <w:bCs/>
        </w:rPr>
        <w:t xml:space="preserve"> </w:t>
      </w:r>
      <w:r w:rsidRPr="008C3E33">
        <w:rPr>
          <w:bCs/>
        </w:rPr>
        <w:t>al</w:t>
      </w:r>
      <w:r w:rsidRPr="008C3E33" w:rsidR="00083A1D">
        <w:rPr>
          <w:bCs/>
        </w:rPr>
        <w:t xml:space="preserve"> </w:t>
      </w:r>
      <w:r w:rsidRPr="008C3E33">
        <w:rPr>
          <w:bCs/>
        </w:rPr>
        <w:t>Comisionado</w:t>
      </w:r>
      <w:r w:rsidRPr="008C3E33" w:rsidR="00083A1D">
        <w:rPr>
          <w:bCs/>
        </w:rPr>
        <w:t xml:space="preserve"> </w:t>
      </w:r>
      <w:r w:rsidRPr="008C3E33">
        <w:rPr>
          <w:bCs/>
        </w:rPr>
        <w:t>Ponente</w:t>
      </w:r>
      <w:r w:rsidRPr="008C3E33" w:rsidR="00083A1D">
        <w:rPr>
          <w:bCs/>
        </w:rPr>
        <w:t xml:space="preserve"> </w:t>
      </w:r>
      <w:r w:rsidRPr="008C3E33">
        <w:rPr>
          <w:bCs/>
        </w:rPr>
        <w:t>Luis</w:t>
      </w:r>
      <w:r w:rsidRPr="008C3E33" w:rsidR="00083A1D">
        <w:rPr>
          <w:bCs/>
        </w:rPr>
        <w:t xml:space="preserve"> </w:t>
      </w:r>
      <w:r w:rsidRPr="008C3E33">
        <w:rPr>
          <w:bCs/>
        </w:rPr>
        <w:t>Gustavo</w:t>
      </w:r>
      <w:r w:rsidRPr="008C3E33" w:rsidR="00083A1D">
        <w:rPr>
          <w:bCs/>
        </w:rPr>
        <w:t xml:space="preserve"> </w:t>
      </w:r>
      <w:r w:rsidRPr="008C3E33">
        <w:rPr>
          <w:bCs/>
        </w:rPr>
        <w:t>Parra</w:t>
      </w:r>
      <w:r w:rsidRPr="008C3E33" w:rsidR="00083A1D">
        <w:rPr>
          <w:bCs/>
        </w:rPr>
        <w:t xml:space="preserve"> </w:t>
      </w:r>
      <w:r w:rsidRPr="008C3E33">
        <w:rPr>
          <w:bCs/>
        </w:rPr>
        <w:t>Noriega,</w:t>
      </w:r>
      <w:r w:rsidRPr="008C3E33" w:rsidR="00083A1D">
        <w:rPr>
          <w:bCs/>
        </w:rPr>
        <w:t xml:space="preserve"> </w:t>
      </w:r>
      <w:r w:rsidRPr="008C3E33">
        <w:rPr>
          <w:bCs/>
        </w:rPr>
        <w:t>para</w:t>
      </w:r>
      <w:r w:rsidRPr="008C3E33" w:rsidR="00083A1D">
        <w:rPr>
          <w:bCs/>
        </w:rPr>
        <w:t xml:space="preserve"> </w:t>
      </w:r>
      <w:r w:rsidRPr="008C3E33">
        <w:rPr>
          <w:bCs/>
        </w:rPr>
        <w:t>los</w:t>
      </w:r>
      <w:r w:rsidRPr="008C3E33" w:rsidR="00083A1D">
        <w:rPr>
          <w:bCs/>
        </w:rPr>
        <w:t xml:space="preserve"> </w:t>
      </w:r>
      <w:r w:rsidRPr="008C3E33">
        <w:rPr>
          <w:bCs/>
        </w:rPr>
        <w:t>efectos</w:t>
      </w:r>
      <w:r w:rsidRPr="008C3E33" w:rsidR="00083A1D">
        <w:rPr>
          <w:bCs/>
        </w:rPr>
        <w:t xml:space="preserve"> </w:t>
      </w:r>
      <w:r w:rsidRPr="008C3E33">
        <w:rPr>
          <w:bCs/>
        </w:rPr>
        <w:t>del</w:t>
      </w:r>
      <w:r w:rsidRPr="008C3E33" w:rsidR="00083A1D">
        <w:rPr>
          <w:bCs/>
        </w:rPr>
        <w:t xml:space="preserve"> </w:t>
      </w:r>
      <w:r w:rsidRPr="008C3E33">
        <w:rPr>
          <w:bCs/>
        </w:rPr>
        <w:t>artículo</w:t>
      </w:r>
      <w:r w:rsidRPr="008C3E33" w:rsidR="00083A1D">
        <w:rPr>
          <w:bCs/>
        </w:rPr>
        <w:t xml:space="preserve"> </w:t>
      </w:r>
      <w:r w:rsidRPr="008C3E33">
        <w:rPr>
          <w:bCs/>
        </w:rPr>
        <w:t>185,</w:t>
      </w:r>
      <w:r w:rsidRPr="008C3E33" w:rsidR="00083A1D">
        <w:rPr>
          <w:bCs/>
        </w:rPr>
        <w:t xml:space="preserve"> </w:t>
      </w:r>
      <w:r w:rsidRPr="008C3E33">
        <w:rPr>
          <w:bCs/>
        </w:rPr>
        <w:t>fracción</w:t>
      </w:r>
      <w:r w:rsidRPr="008C3E33" w:rsidR="00083A1D">
        <w:rPr>
          <w:bCs/>
        </w:rPr>
        <w:t xml:space="preserve"> </w:t>
      </w:r>
      <w:r w:rsidRPr="008C3E33">
        <w:rPr>
          <w:bCs/>
        </w:rPr>
        <w:t>I</w:t>
      </w:r>
      <w:r w:rsidRPr="008C3E33" w:rsidR="00083A1D">
        <w:rPr>
          <w:bCs/>
        </w:rPr>
        <w:t xml:space="preserve"> </w:t>
      </w:r>
      <w:r w:rsidRPr="008C3E33">
        <w:rPr>
          <w:bCs/>
        </w:rPr>
        <w:t>de</w:t>
      </w:r>
      <w:r w:rsidRPr="008C3E33" w:rsidR="00083A1D">
        <w:rPr>
          <w:bCs/>
        </w:rPr>
        <w:t xml:space="preserve"> </w:t>
      </w:r>
      <w:r w:rsidRPr="008C3E33">
        <w:rPr>
          <w:bCs/>
        </w:rPr>
        <w:t>la</w:t>
      </w:r>
      <w:r w:rsidRPr="008C3E33" w:rsidR="00083A1D">
        <w:rPr>
          <w:bCs/>
        </w:rPr>
        <w:t xml:space="preserve"> </w:t>
      </w:r>
      <w:r w:rsidRPr="008C3E33">
        <w:rPr>
          <w:bCs/>
        </w:rPr>
        <w:t>Ley</w:t>
      </w:r>
      <w:r w:rsidRPr="008C3E33" w:rsidR="00083A1D">
        <w:rPr>
          <w:bCs/>
        </w:rPr>
        <w:t xml:space="preserve"> </w:t>
      </w:r>
      <w:r w:rsidRPr="008C3E33">
        <w:rPr>
          <w:bCs/>
        </w:rPr>
        <w:t>de</w:t>
      </w:r>
      <w:r w:rsidRPr="008C3E33" w:rsidR="00083A1D">
        <w:rPr>
          <w:bCs/>
        </w:rPr>
        <w:t xml:space="preserve"> </w:t>
      </w:r>
      <w:r w:rsidRPr="008C3E33">
        <w:rPr>
          <w:bCs/>
        </w:rPr>
        <w:t>Transparencia</w:t>
      </w:r>
      <w:r w:rsidRPr="008C3E33" w:rsidR="00083A1D">
        <w:rPr>
          <w:bCs/>
        </w:rPr>
        <w:t xml:space="preserve"> </w:t>
      </w:r>
      <w:r w:rsidRPr="008C3E33">
        <w:rPr>
          <w:bCs/>
        </w:rPr>
        <w:t>y</w:t>
      </w:r>
      <w:r w:rsidRPr="008C3E33" w:rsidR="00083A1D">
        <w:rPr>
          <w:bCs/>
        </w:rPr>
        <w:t xml:space="preserve"> </w:t>
      </w:r>
      <w:r w:rsidRPr="008C3E33">
        <w:rPr>
          <w:bCs/>
        </w:rPr>
        <w:t>Acceso</w:t>
      </w:r>
      <w:r w:rsidRPr="008C3E33" w:rsidR="00083A1D">
        <w:rPr>
          <w:bCs/>
        </w:rPr>
        <w:t xml:space="preserve"> </w:t>
      </w:r>
      <w:r w:rsidRPr="008C3E33">
        <w:rPr>
          <w:bCs/>
        </w:rPr>
        <w:t>a</w:t>
      </w:r>
      <w:r w:rsidRPr="008C3E33" w:rsidR="00083A1D">
        <w:rPr>
          <w:bCs/>
        </w:rPr>
        <w:t xml:space="preserve"> </w:t>
      </w:r>
      <w:r w:rsidRPr="008C3E33">
        <w:rPr>
          <w:bCs/>
        </w:rPr>
        <w:t>la</w:t>
      </w:r>
      <w:r w:rsidRPr="008C3E33" w:rsidR="00083A1D">
        <w:rPr>
          <w:bCs/>
        </w:rPr>
        <w:t xml:space="preserve"> </w:t>
      </w:r>
      <w:r w:rsidRPr="008C3E33">
        <w:rPr>
          <w:bCs/>
        </w:rPr>
        <w:t>Información</w:t>
      </w:r>
      <w:r w:rsidRPr="008C3E33" w:rsidR="00083A1D">
        <w:rPr>
          <w:bCs/>
        </w:rPr>
        <w:t xml:space="preserve"> </w:t>
      </w:r>
      <w:r w:rsidRPr="008C3E33">
        <w:rPr>
          <w:bCs/>
        </w:rPr>
        <w:t>Pública</w:t>
      </w:r>
      <w:r w:rsidRPr="008C3E33" w:rsidR="00083A1D">
        <w:rPr>
          <w:bCs/>
        </w:rPr>
        <w:t xml:space="preserve"> </w:t>
      </w:r>
      <w:r w:rsidRPr="008C3E33">
        <w:rPr>
          <w:bCs/>
        </w:rPr>
        <w:t>del</w:t>
      </w:r>
      <w:r w:rsidRPr="008C3E33" w:rsidR="00083A1D">
        <w:rPr>
          <w:bCs/>
        </w:rPr>
        <w:t xml:space="preserve"> </w:t>
      </w:r>
      <w:r w:rsidRPr="008C3E33">
        <w:rPr>
          <w:bCs/>
        </w:rPr>
        <w:t>Estado</w:t>
      </w:r>
      <w:r w:rsidRPr="008C3E33" w:rsidR="00083A1D">
        <w:rPr>
          <w:bCs/>
        </w:rPr>
        <w:t xml:space="preserve"> </w:t>
      </w:r>
      <w:r w:rsidRPr="008C3E33">
        <w:rPr>
          <w:bCs/>
        </w:rPr>
        <w:t>de</w:t>
      </w:r>
      <w:r w:rsidRPr="008C3E33" w:rsidR="00083A1D">
        <w:rPr>
          <w:bCs/>
        </w:rPr>
        <w:t xml:space="preserve"> </w:t>
      </w:r>
      <w:r w:rsidRPr="008C3E33">
        <w:rPr>
          <w:bCs/>
        </w:rPr>
        <w:t>México</w:t>
      </w:r>
      <w:r w:rsidRPr="008C3E33" w:rsidR="00083A1D">
        <w:rPr>
          <w:bCs/>
        </w:rPr>
        <w:t xml:space="preserve"> </w:t>
      </w:r>
      <w:r w:rsidRPr="008C3E33">
        <w:rPr>
          <w:bCs/>
        </w:rPr>
        <w:t>y</w:t>
      </w:r>
      <w:r w:rsidRPr="008C3E33" w:rsidR="00083A1D">
        <w:rPr>
          <w:bCs/>
        </w:rPr>
        <w:t xml:space="preserve"> </w:t>
      </w:r>
      <w:r w:rsidRPr="008C3E33">
        <w:rPr>
          <w:bCs/>
        </w:rPr>
        <w:t>Municipios.</w:t>
      </w:r>
    </w:p>
    <w:p w:rsidRPr="008C3E33" w:rsidR="00177EE1" w:rsidP="006A1A4E" w:rsidRDefault="00177EE1" w14:paraId="695A4473" w14:textId="77777777">
      <w:pPr>
        <w:spacing w:after="0" w:line="360" w:lineRule="auto"/>
        <w:rPr>
          <w:bCs/>
        </w:rPr>
      </w:pPr>
    </w:p>
    <w:p w:rsidRPr="008C3E33" w:rsidR="00177EE1" w:rsidP="006A1A4E" w:rsidRDefault="00177EE1" w14:paraId="4700D1DC" w14:textId="7DFC597B">
      <w:pPr>
        <w:spacing w:after="0" w:line="360" w:lineRule="auto"/>
        <w:rPr>
          <w:bCs/>
          <w:lang w:val="es-ES_tradnl"/>
        </w:rPr>
      </w:pPr>
      <w:r w:rsidRPr="008C3E33">
        <w:rPr>
          <w:b/>
          <w:bCs/>
        </w:rPr>
        <w:t>b)</w:t>
      </w:r>
      <w:r w:rsidRPr="008C3E33" w:rsidR="00083A1D">
        <w:rPr>
          <w:b/>
          <w:bCs/>
        </w:rPr>
        <w:t xml:space="preserve"> </w:t>
      </w:r>
      <w:r w:rsidRPr="008C3E33">
        <w:rPr>
          <w:b/>
          <w:bCs/>
        </w:rPr>
        <w:t>Admisión</w:t>
      </w:r>
      <w:r w:rsidRPr="008C3E33" w:rsidR="00083A1D">
        <w:rPr>
          <w:b/>
          <w:bCs/>
        </w:rPr>
        <w:t xml:space="preserve"> </w:t>
      </w:r>
      <w:r w:rsidRPr="008C3E33">
        <w:rPr>
          <w:b/>
          <w:bCs/>
        </w:rPr>
        <w:t>del</w:t>
      </w:r>
      <w:r w:rsidRPr="008C3E33" w:rsidR="00083A1D">
        <w:rPr>
          <w:b/>
          <w:bCs/>
        </w:rPr>
        <w:t xml:space="preserve"> </w:t>
      </w:r>
      <w:r w:rsidRPr="008C3E33">
        <w:rPr>
          <w:b/>
          <w:bCs/>
        </w:rPr>
        <w:t>Recurso</w:t>
      </w:r>
      <w:r w:rsidRPr="008C3E33" w:rsidR="00083A1D">
        <w:rPr>
          <w:b/>
          <w:bCs/>
        </w:rPr>
        <w:t xml:space="preserve"> </w:t>
      </w:r>
      <w:r w:rsidRPr="008C3E33">
        <w:rPr>
          <w:b/>
          <w:bCs/>
        </w:rPr>
        <w:t>de</w:t>
      </w:r>
      <w:r w:rsidRPr="008C3E33" w:rsidR="00083A1D">
        <w:rPr>
          <w:b/>
          <w:bCs/>
        </w:rPr>
        <w:t xml:space="preserve"> </w:t>
      </w:r>
      <w:r w:rsidRPr="008C3E33">
        <w:rPr>
          <w:b/>
          <w:bCs/>
        </w:rPr>
        <w:t>Revisión</w:t>
      </w:r>
      <w:r w:rsidRPr="008C3E33">
        <w:rPr>
          <w:b/>
          <w:bCs/>
          <w:lang w:val="es-ES_tradnl"/>
        </w:rPr>
        <w:t>.</w:t>
      </w:r>
      <w:r w:rsidRPr="008C3E33" w:rsidR="00083A1D">
        <w:rPr>
          <w:b/>
          <w:bCs/>
          <w:lang w:val="es-ES_tradnl"/>
        </w:rPr>
        <w:t xml:space="preserve"> </w:t>
      </w:r>
      <w:r w:rsidRPr="008C3E33" w:rsidR="00031EC8">
        <w:rPr>
          <w:bCs/>
          <w:lang w:val="es-ES_tradnl"/>
        </w:rPr>
        <w:t>Mediante acuerdo de</w:t>
      </w:r>
      <w:r w:rsidR="00D66162">
        <w:rPr>
          <w:bCs/>
          <w:lang w:val="es-ES_tradnl"/>
        </w:rPr>
        <w:t xml:space="preserve">l </w:t>
      </w:r>
      <w:r w:rsidR="00C03F8D">
        <w:rPr>
          <w:bCs/>
          <w:lang w:val="es-ES_tradnl"/>
        </w:rPr>
        <w:t>diecisiete</w:t>
      </w:r>
      <w:r w:rsidR="00BD74FC">
        <w:rPr>
          <w:bCs/>
          <w:lang w:val="es-ES_tradnl"/>
        </w:rPr>
        <w:t xml:space="preserve"> </w:t>
      </w:r>
      <w:r w:rsidR="00D66162">
        <w:rPr>
          <w:bCs/>
          <w:lang w:val="es-ES_tradnl"/>
        </w:rPr>
        <w:t xml:space="preserve">de </w:t>
      </w:r>
      <w:r w:rsidR="00C03F8D">
        <w:rPr>
          <w:bCs/>
          <w:lang w:val="es-ES_tradnl"/>
        </w:rPr>
        <w:t>junio</w:t>
      </w:r>
      <w:r w:rsidR="00D66162">
        <w:rPr>
          <w:bCs/>
          <w:lang w:val="es-ES_tradnl"/>
        </w:rPr>
        <w:t xml:space="preserve"> del</w:t>
      </w:r>
      <w:r w:rsidRPr="008C3E33" w:rsidR="00031EC8">
        <w:rPr>
          <w:bCs/>
          <w:lang w:val="es-ES_tradnl"/>
        </w:rPr>
        <w:t xml:space="preserve"> dos mil veinti</w:t>
      </w:r>
      <w:r w:rsidR="0080433B">
        <w:rPr>
          <w:bCs/>
          <w:lang w:val="es-ES_tradnl"/>
        </w:rPr>
        <w:t>dós</w:t>
      </w:r>
      <w:r w:rsidR="007E6A4F">
        <w:rPr>
          <w:bCs/>
          <w:lang w:val="es-ES_tradnl"/>
        </w:rPr>
        <w:t xml:space="preserve">, </w:t>
      </w:r>
      <w:r w:rsidRPr="008C3E33">
        <w:rPr>
          <w:bCs/>
          <w:lang w:val="es-ES_tradnl"/>
        </w:rPr>
        <w:t>se</w:t>
      </w:r>
      <w:r w:rsidRPr="008C3E33" w:rsidR="00083A1D">
        <w:rPr>
          <w:bCs/>
          <w:lang w:val="es-ES_tradnl"/>
        </w:rPr>
        <w:t xml:space="preserve"> </w:t>
      </w:r>
      <w:r w:rsidRPr="008C3E33">
        <w:rPr>
          <w:bCs/>
          <w:lang w:val="es-ES_tradnl"/>
        </w:rPr>
        <w:t>acordó</w:t>
      </w:r>
      <w:r w:rsidRPr="008C3E33" w:rsidR="00083A1D">
        <w:rPr>
          <w:bCs/>
          <w:lang w:val="es-ES_tradnl"/>
        </w:rPr>
        <w:t xml:space="preserve"> </w:t>
      </w:r>
      <w:r w:rsidRPr="008C3E33">
        <w:rPr>
          <w:bCs/>
          <w:lang w:val="es-ES_tradnl"/>
        </w:rPr>
        <w:t>la</w:t>
      </w:r>
      <w:r w:rsidRPr="008C3E33" w:rsidR="00083A1D">
        <w:rPr>
          <w:bCs/>
          <w:lang w:val="es-ES_tradnl"/>
        </w:rPr>
        <w:t xml:space="preserve"> </w:t>
      </w:r>
      <w:r w:rsidRPr="008C3E33">
        <w:rPr>
          <w:bCs/>
          <w:lang w:val="es-ES_tradnl"/>
        </w:rPr>
        <w:t>admisión</w:t>
      </w:r>
      <w:r w:rsidRPr="008C3E33" w:rsidR="00083A1D">
        <w:rPr>
          <w:bCs/>
          <w:lang w:val="es-ES_tradnl"/>
        </w:rPr>
        <w:t xml:space="preserve"> </w:t>
      </w:r>
      <w:r w:rsidRPr="008C3E33">
        <w:rPr>
          <w:bCs/>
          <w:lang w:val="es-ES_tradnl"/>
        </w:rPr>
        <w:t>del</w:t>
      </w:r>
      <w:r w:rsidRPr="008C3E33" w:rsidR="00083A1D">
        <w:rPr>
          <w:bCs/>
          <w:lang w:val="es-ES_tradnl"/>
        </w:rPr>
        <w:t xml:space="preserve"> </w:t>
      </w:r>
      <w:r w:rsidRPr="008C3E33">
        <w:rPr>
          <w:bCs/>
          <w:lang w:val="es-ES_tradnl"/>
        </w:rPr>
        <w:t>Recurso</w:t>
      </w:r>
      <w:r w:rsidRPr="008C3E33" w:rsidR="00083A1D">
        <w:rPr>
          <w:bCs/>
          <w:lang w:val="es-ES_tradnl"/>
        </w:rPr>
        <w:t xml:space="preserve"> </w:t>
      </w:r>
      <w:r w:rsidRPr="008C3E33">
        <w:rPr>
          <w:bCs/>
          <w:lang w:val="es-ES_tradnl"/>
        </w:rPr>
        <w:t>de</w:t>
      </w:r>
      <w:r w:rsidRPr="008C3E33" w:rsidR="00083A1D">
        <w:rPr>
          <w:bCs/>
          <w:lang w:val="es-ES_tradnl"/>
        </w:rPr>
        <w:t xml:space="preserve"> </w:t>
      </w:r>
      <w:r w:rsidRPr="008C3E33">
        <w:rPr>
          <w:bCs/>
          <w:lang w:val="es-ES_tradnl"/>
        </w:rPr>
        <w:t>Revisión</w:t>
      </w:r>
      <w:r w:rsidRPr="008C3E33" w:rsidR="00083A1D">
        <w:rPr>
          <w:bCs/>
          <w:lang w:val="es-ES_tradnl"/>
        </w:rPr>
        <w:t xml:space="preserve"> </w:t>
      </w:r>
      <w:r w:rsidRPr="008C3E33">
        <w:rPr>
          <w:bCs/>
          <w:lang w:val="es-ES_tradnl"/>
        </w:rPr>
        <w:t>interpuesto</w:t>
      </w:r>
      <w:r w:rsidRPr="008C3E33" w:rsidR="00083A1D">
        <w:rPr>
          <w:bCs/>
          <w:lang w:val="es-ES_tradnl"/>
        </w:rPr>
        <w:t xml:space="preserve"> </w:t>
      </w:r>
      <w:r w:rsidRPr="008C3E33">
        <w:rPr>
          <w:bCs/>
          <w:lang w:val="es-ES_tradnl"/>
        </w:rPr>
        <w:t>por</w:t>
      </w:r>
      <w:r w:rsidRPr="008C3E33" w:rsidR="00083A1D">
        <w:rPr>
          <w:bCs/>
          <w:lang w:val="es-ES_tradnl"/>
        </w:rPr>
        <w:t xml:space="preserve"> </w:t>
      </w:r>
      <w:r w:rsidRPr="008C3E33">
        <w:rPr>
          <w:bCs/>
          <w:lang w:val="es-ES_tradnl"/>
        </w:rPr>
        <w:t>el</w:t>
      </w:r>
      <w:r w:rsidRPr="008C3E33" w:rsidR="00083A1D">
        <w:rPr>
          <w:bCs/>
          <w:lang w:val="es-ES_tradnl"/>
        </w:rPr>
        <w:t xml:space="preserve"> </w:t>
      </w:r>
      <w:r w:rsidRPr="008C3E33">
        <w:rPr>
          <w:bCs/>
          <w:lang w:val="es-ES_tradnl"/>
        </w:rPr>
        <w:t>Recurrente</w:t>
      </w:r>
      <w:r w:rsidRPr="008C3E33" w:rsidR="00083A1D">
        <w:rPr>
          <w:bCs/>
          <w:lang w:val="es-ES_tradnl"/>
        </w:rPr>
        <w:t xml:space="preserve"> </w:t>
      </w:r>
      <w:r w:rsidRPr="008C3E33">
        <w:rPr>
          <w:bCs/>
          <w:lang w:val="es-ES_tradnl"/>
        </w:rPr>
        <w:t>en</w:t>
      </w:r>
      <w:r w:rsidRPr="008C3E33" w:rsidR="00083A1D">
        <w:rPr>
          <w:bCs/>
          <w:lang w:val="es-ES_tradnl"/>
        </w:rPr>
        <w:t xml:space="preserve"> </w:t>
      </w:r>
      <w:r w:rsidRPr="008C3E33">
        <w:rPr>
          <w:bCs/>
          <w:lang w:val="es-ES_tradnl"/>
        </w:rPr>
        <w:t>contra</w:t>
      </w:r>
      <w:r w:rsidRPr="008C3E33" w:rsidR="00083A1D">
        <w:rPr>
          <w:bCs/>
          <w:lang w:val="es-ES_tradnl"/>
        </w:rPr>
        <w:t xml:space="preserve"> </w:t>
      </w:r>
      <w:r w:rsidRPr="008C3E33">
        <w:rPr>
          <w:bCs/>
          <w:lang w:val="es-ES_tradnl"/>
        </w:rPr>
        <w:t>del</w:t>
      </w:r>
      <w:r w:rsidRPr="008C3E33" w:rsidR="00083A1D">
        <w:rPr>
          <w:bCs/>
          <w:lang w:val="es-ES_tradnl"/>
        </w:rPr>
        <w:t xml:space="preserve"> </w:t>
      </w:r>
      <w:r w:rsidRPr="008C3E33">
        <w:rPr>
          <w:bCs/>
          <w:lang w:val="es-ES_tradnl"/>
        </w:rPr>
        <w:t>Sujeto</w:t>
      </w:r>
      <w:r w:rsidRPr="008C3E33" w:rsidR="00083A1D">
        <w:rPr>
          <w:bCs/>
          <w:lang w:val="es-ES_tradnl"/>
        </w:rPr>
        <w:t xml:space="preserve"> </w:t>
      </w:r>
      <w:r w:rsidRPr="008C3E33">
        <w:rPr>
          <w:bCs/>
          <w:lang w:val="es-ES_tradnl"/>
        </w:rPr>
        <w:t>Obligado,</w:t>
      </w:r>
      <w:r w:rsidRPr="008C3E33" w:rsidR="00083A1D">
        <w:rPr>
          <w:bCs/>
          <w:lang w:val="es-ES_tradnl"/>
        </w:rPr>
        <w:t xml:space="preserve"> </w:t>
      </w:r>
      <w:r w:rsidRPr="008C3E33">
        <w:rPr>
          <w:bCs/>
          <w:lang w:val="es-ES_tradnl"/>
        </w:rPr>
        <w:t>en</w:t>
      </w:r>
      <w:r w:rsidRPr="008C3E33" w:rsidR="00083A1D">
        <w:rPr>
          <w:bCs/>
          <w:lang w:val="es-ES_tradnl"/>
        </w:rPr>
        <w:t xml:space="preserve"> </w:t>
      </w:r>
      <w:r w:rsidRPr="008C3E33">
        <w:rPr>
          <w:bCs/>
          <w:lang w:val="es-ES_tradnl"/>
        </w:rPr>
        <w:t>términos</w:t>
      </w:r>
      <w:r w:rsidRPr="008C3E33" w:rsidR="00083A1D">
        <w:rPr>
          <w:bCs/>
          <w:lang w:val="es-ES_tradnl"/>
        </w:rPr>
        <w:t xml:space="preserve"> </w:t>
      </w:r>
      <w:r w:rsidRPr="008C3E33">
        <w:rPr>
          <w:bCs/>
          <w:lang w:val="es-ES_tradnl"/>
        </w:rPr>
        <w:t>del</w:t>
      </w:r>
      <w:r w:rsidRPr="008C3E33" w:rsidR="00083A1D">
        <w:rPr>
          <w:bCs/>
          <w:lang w:val="es-ES_tradnl"/>
        </w:rPr>
        <w:t xml:space="preserve"> </w:t>
      </w:r>
      <w:r w:rsidRPr="008C3E33">
        <w:rPr>
          <w:bCs/>
          <w:lang w:val="es-ES_tradnl"/>
        </w:rPr>
        <w:t>artículo</w:t>
      </w:r>
      <w:r w:rsidRPr="008C3E33" w:rsidR="00083A1D">
        <w:rPr>
          <w:bCs/>
          <w:lang w:val="es-ES_tradnl"/>
        </w:rPr>
        <w:t xml:space="preserve"> </w:t>
      </w:r>
      <w:r w:rsidRPr="008C3E33">
        <w:rPr>
          <w:bCs/>
          <w:lang w:val="es-ES_tradnl"/>
        </w:rPr>
        <w:t>185,</w:t>
      </w:r>
      <w:r w:rsidRPr="008C3E33" w:rsidR="00083A1D">
        <w:rPr>
          <w:bCs/>
          <w:lang w:val="es-ES_tradnl"/>
        </w:rPr>
        <w:t xml:space="preserve"> </w:t>
      </w:r>
      <w:r w:rsidRPr="008C3E33">
        <w:rPr>
          <w:bCs/>
          <w:lang w:val="es-ES_tradnl"/>
        </w:rPr>
        <w:t>fracciones</w:t>
      </w:r>
      <w:r w:rsidRPr="008C3E33" w:rsidR="00083A1D">
        <w:rPr>
          <w:bCs/>
          <w:lang w:val="es-ES_tradnl"/>
        </w:rPr>
        <w:t xml:space="preserve"> </w:t>
      </w:r>
      <w:r w:rsidRPr="008C3E33">
        <w:rPr>
          <w:bCs/>
          <w:lang w:val="es-ES_tradnl"/>
        </w:rPr>
        <w:t>I</w:t>
      </w:r>
      <w:r w:rsidRPr="008C3E33" w:rsidR="00083A1D">
        <w:rPr>
          <w:bCs/>
          <w:lang w:val="es-ES_tradnl"/>
        </w:rPr>
        <w:t xml:space="preserve"> </w:t>
      </w:r>
      <w:r w:rsidRPr="008C3E33">
        <w:rPr>
          <w:bCs/>
          <w:lang w:val="es-ES_tradnl"/>
        </w:rPr>
        <w:t>y</w:t>
      </w:r>
      <w:r w:rsidRPr="008C3E33" w:rsidR="00083A1D">
        <w:rPr>
          <w:bCs/>
          <w:lang w:val="es-ES_tradnl"/>
        </w:rPr>
        <w:t xml:space="preserve"> </w:t>
      </w:r>
      <w:r w:rsidRPr="008C3E33">
        <w:rPr>
          <w:bCs/>
          <w:lang w:val="es-ES_tradnl"/>
        </w:rPr>
        <w:t>II</w:t>
      </w:r>
      <w:r w:rsidRPr="008C3E33" w:rsidR="00083A1D">
        <w:rPr>
          <w:bCs/>
          <w:lang w:val="es-ES_tradnl"/>
        </w:rPr>
        <w:t xml:space="preserve"> </w:t>
      </w:r>
      <w:r w:rsidRPr="008C3E33">
        <w:rPr>
          <w:bCs/>
          <w:lang w:val="es-ES_tradnl"/>
        </w:rPr>
        <w:t>de</w:t>
      </w:r>
      <w:r w:rsidRPr="008C3E33" w:rsidR="00083A1D">
        <w:rPr>
          <w:bCs/>
          <w:lang w:val="es-ES_tradnl"/>
        </w:rPr>
        <w:t xml:space="preserve"> </w:t>
      </w:r>
      <w:r w:rsidRPr="008C3E33">
        <w:rPr>
          <w:bCs/>
          <w:lang w:val="es-ES_tradnl"/>
        </w:rPr>
        <w:t>la</w:t>
      </w:r>
      <w:r w:rsidRPr="008C3E33" w:rsidR="00083A1D">
        <w:rPr>
          <w:bCs/>
          <w:lang w:val="es-ES_tradnl"/>
        </w:rPr>
        <w:t xml:space="preserve"> </w:t>
      </w:r>
      <w:r w:rsidRPr="008C3E33">
        <w:rPr>
          <w:bCs/>
          <w:lang w:val="es-ES_tradnl"/>
        </w:rPr>
        <w:t>Ley</w:t>
      </w:r>
      <w:r w:rsidRPr="008C3E33" w:rsidR="00083A1D">
        <w:rPr>
          <w:bCs/>
          <w:lang w:val="es-ES_tradnl"/>
        </w:rPr>
        <w:t xml:space="preserve"> </w:t>
      </w:r>
      <w:r w:rsidRPr="008C3E33">
        <w:rPr>
          <w:bCs/>
          <w:lang w:val="es-ES_tradnl"/>
        </w:rPr>
        <w:t>de</w:t>
      </w:r>
      <w:r w:rsidRPr="008C3E33" w:rsidR="00083A1D">
        <w:rPr>
          <w:bCs/>
          <w:lang w:val="es-ES_tradnl"/>
        </w:rPr>
        <w:t xml:space="preserve"> </w:t>
      </w:r>
      <w:r w:rsidRPr="008C3E33">
        <w:rPr>
          <w:bCs/>
          <w:lang w:val="es-ES_tradnl"/>
        </w:rPr>
        <w:t>Transparencia</w:t>
      </w:r>
      <w:r w:rsidRPr="008C3E33" w:rsidR="00083A1D">
        <w:rPr>
          <w:bCs/>
          <w:lang w:val="es-ES_tradnl"/>
        </w:rPr>
        <w:t xml:space="preserve"> </w:t>
      </w:r>
      <w:r w:rsidRPr="008C3E33">
        <w:rPr>
          <w:bCs/>
          <w:lang w:val="es-ES_tradnl"/>
        </w:rPr>
        <w:t>y</w:t>
      </w:r>
      <w:r w:rsidRPr="008C3E33" w:rsidR="00083A1D">
        <w:rPr>
          <w:bCs/>
          <w:lang w:val="es-ES_tradnl"/>
        </w:rPr>
        <w:t xml:space="preserve"> </w:t>
      </w:r>
      <w:r w:rsidRPr="008C3E33">
        <w:rPr>
          <w:bCs/>
          <w:lang w:val="es-ES_tradnl"/>
        </w:rPr>
        <w:t>Acceso</w:t>
      </w:r>
      <w:r w:rsidRPr="008C3E33" w:rsidR="00083A1D">
        <w:rPr>
          <w:bCs/>
          <w:lang w:val="es-ES_tradnl"/>
        </w:rPr>
        <w:t xml:space="preserve"> </w:t>
      </w:r>
      <w:r w:rsidRPr="008C3E33">
        <w:rPr>
          <w:bCs/>
          <w:lang w:val="es-ES_tradnl"/>
        </w:rPr>
        <w:t>a</w:t>
      </w:r>
      <w:r w:rsidRPr="008C3E33" w:rsidR="00083A1D">
        <w:rPr>
          <w:bCs/>
          <w:lang w:val="es-ES_tradnl"/>
        </w:rPr>
        <w:t xml:space="preserve"> </w:t>
      </w:r>
      <w:r w:rsidRPr="008C3E33">
        <w:rPr>
          <w:bCs/>
          <w:lang w:val="es-ES_tradnl"/>
        </w:rPr>
        <w:t>la</w:t>
      </w:r>
      <w:r w:rsidRPr="008C3E33" w:rsidR="00083A1D">
        <w:rPr>
          <w:bCs/>
          <w:lang w:val="es-ES_tradnl"/>
        </w:rPr>
        <w:t xml:space="preserve"> </w:t>
      </w:r>
      <w:r w:rsidRPr="008C3E33">
        <w:rPr>
          <w:bCs/>
          <w:lang w:val="es-ES_tradnl"/>
        </w:rPr>
        <w:t>Información</w:t>
      </w:r>
      <w:r w:rsidRPr="008C3E33" w:rsidR="00083A1D">
        <w:rPr>
          <w:bCs/>
          <w:lang w:val="es-ES_tradnl"/>
        </w:rPr>
        <w:t xml:space="preserve"> </w:t>
      </w:r>
      <w:r w:rsidRPr="008C3E33">
        <w:rPr>
          <w:bCs/>
          <w:lang w:val="es-ES_tradnl"/>
        </w:rPr>
        <w:t>Pública</w:t>
      </w:r>
      <w:r w:rsidRPr="008C3E33" w:rsidR="00083A1D">
        <w:rPr>
          <w:bCs/>
          <w:lang w:val="es-ES_tradnl"/>
        </w:rPr>
        <w:t xml:space="preserve"> </w:t>
      </w:r>
      <w:r w:rsidRPr="008C3E33">
        <w:rPr>
          <w:bCs/>
          <w:lang w:val="es-ES_tradnl"/>
        </w:rPr>
        <w:t>del</w:t>
      </w:r>
      <w:r w:rsidRPr="008C3E33" w:rsidR="00083A1D">
        <w:rPr>
          <w:bCs/>
          <w:lang w:val="es-ES_tradnl"/>
        </w:rPr>
        <w:t xml:space="preserve"> </w:t>
      </w:r>
      <w:r w:rsidRPr="008C3E33">
        <w:rPr>
          <w:bCs/>
          <w:lang w:val="es-ES_tradnl"/>
        </w:rPr>
        <w:t>Estado</w:t>
      </w:r>
      <w:r w:rsidRPr="008C3E33" w:rsidR="00083A1D">
        <w:rPr>
          <w:bCs/>
          <w:lang w:val="es-ES_tradnl"/>
        </w:rPr>
        <w:t xml:space="preserve"> </w:t>
      </w:r>
      <w:r w:rsidRPr="008C3E33">
        <w:rPr>
          <w:bCs/>
          <w:lang w:val="es-ES_tradnl"/>
        </w:rPr>
        <w:t>de</w:t>
      </w:r>
      <w:r w:rsidRPr="008C3E33" w:rsidR="00083A1D">
        <w:rPr>
          <w:bCs/>
          <w:lang w:val="es-ES_tradnl"/>
        </w:rPr>
        <w:t xml:space="preserve"> </w:t>
      </w:r>
      <w:r w:rsidRPr="008C3E33">
        <w:rPr>
          <w:bCs/>
          <w:lang w:val="es-ES_tradnl"/>
        </w:rPr>
        <w:t>México</w:t>
      </w:r>
      <w:r w:rsidRPr="008C3E33" w:rsidR="00083A1D">
        <w:rPr>
          <w:bCs/>
          <w:lang w:val="es-ES_tradnl"/>
        </w:rPr>
        <w:t xml:space="preserve"> </w:t>
      </w:r>
      <w:r w:rsidRPr="008C3E33">
        <w:rPr>
          <w:bCs/>
          <w:lang w:val="es-ES_tradnl"/>
        </w:rPr>
        <w:t>y</w:t>
      </w:r>
      <w:r w:rsidRPr="008C3E33" w:rsidR="00083A1D">
        <w:rPr>
          <w:bCs/>
          <w:lang w:val="es-ES_tradnl"/>
        </w:rPr>
        <w:t xml:space="preserve"> </w:t>
      </w:r>
      <w:r w:rsidRPr="008C3E33">
        <w:rPr>
          <w:bCs/>
          <w:lang w:val="es-ES_tradnl"/>
        </w:rPr>
        <w:t>Municipios,</w:t>
      </w:r>
      <w:r w:rsidRPr="008C3E33" w:rsidR="00083A1D">
        <w:rPr>
          <w:bCs/>
          <w:lang w:val="es-ES_tradnl"/>
        </w:rPr>
        <w:t xml:space="preserve"> </w:t>
      </w:r>
      <w:r w:rsidRPr="008C3E33">
        <w:rPr>
          <w:bCs/>
          <w:lang w:val="es-ES_tradnl"/>
        </w:rPr>
        <w:t>el</w:t>
      </w:r>
      <w:r w:rsidRPr="008C3E33" w:rsidR="00083A1D">
        <w:rPr>
          <w:bCs/>
          <w:lang w:val="es-ES_tradnl"/>
        </w:rPr>
        <w:t xml:space="preserve"> </w:t>
      </w:r>
      <w:r w:rsidR="00486BA5">
        <w:rPr>
          <w:bCs/>
          <w:lang w:val="es-ES_tradnl"/>
        </w:rPr>
        <w:t xml:space="preserve"> </w:t>
      </w:r>
      <w:r w:rsidRPr="008C3E33">
        <w:rPr>
          <w:bCs/>
          <w:lang w:val="es-ES_tradnl"/>
        </w:rPr>
        <w:t>cual</w:t>
      </w:r>
      <w:r w:rsidRPr="008C3E33" w:rsidR="00083A1D">
        <w:rPr>
          <w:bCs/>
          <w:lang w:val="es-ES_tradnl"/>
        </w:rPr>
        <w:t xml:space="preserve"> </w:t>
      </w:r>
      <w:r w:rsidRPr="008C3E33">
        <w:rPr>
          <w:bCs/>
          <w:lang w:val="es-ES_tradnl"/>
        </w:rPr>
        <w:t>fue</w:t>
      </w:r>
      <w:r w:rsidRPr="008C3E33" w:rsidR="00083A1D">
        <w:rPr>
          <w:bCs/>
          <w:lang w:val="es-ES_tradnl"/>
        </w:rPr>
        <w:t xml:space="preserve"> </w:t>
      </w:r>
      <w:r w:rsidRPr="008C3E33">
        <w:rPr>
          <w:bCs/>
          <w:lang w:val="es-ES_tradnl"/>
        </w:rPr>
        <w:t>notificado</w:t>
      </w:r>
      <w:r w:rsidRPr="008C3E33" w:rsidR="00083A1D">
        <w:rPr>
          <w:bCs/>
          <w:lang w:val="es-ES_tradnl"/>
        </w:rPr>
        <w:t xml:space="preserve"> </w:t>
      </w:r>
      <w:r w:rsidRPr="008C3E33">
        <w:rPr>
          <w:bCs/>
          <w:lang w:val="es-ES_tradnl"/>
        </w:rPr>
        <w:t>a</w:t>
      </w:r>
      <w:r w:rsidRPr="008C3E33" w:rsidR="00083A1D">
        <w:rPr>
          <w:bCs/>
          <w:lang w:val="es-ES_tradnl"/>
        </w:rPr>
        <w:t xml:space="preserve"> </w:t>
      </w:r>
      <w:r w:rsidRPr="008C3E33">
        <w:rPr>
          <w:bCs/>
          <w:lang w:val="es-ES_tradnl"/>
        </w:rPr>
        <w:t>las</w:t>
      </w:r>
      <w:r w:rsidRPr="008C3E33" w:rsidR="00083A1D">
        <w:rPr>
          <w:bCs/>
          <w:lang w:val="es-ES_tradnl"/>
        </w:rPr>
        <w:t xml:space="preserve"> </w:t>
      </w:r>
      <w:r w:rsidRPr="008C3E33">
        <w:rPr>
          <w:bCs/>
          <w:lang w:val="es-ES_tradnl"/>
        </w:rPr>
        <w:t>partes</w:t>
      </w:r>
      <w:r w:rsidRPr="008C3E33" w:rsidR="00083A1D">
        <w:rPr>
          <w:bCs/>
          <w:lang w:val="es-ES_tradnl"/>
        </w:rPr>
        <w:t xml:space="preserve"> </w:t>
      </w:r>
      <w:r w:rsidRPr="008C3E33">
        <w:rPr>
          <w:bCs/>
          <w:lang w:val="es-ES_tradnl"/>
        </w:rPr>
        <w:t>el</w:t>
      </w:r>
      <w:r w:rsidRPr="008C3E33" w:rsidR="00083A1D">
        <w:rPr>
          <w:bCs/>
          <w:lang w:val="es-ES_tradnl"/>
        </w:rPr>
        <w:t xml:space="preserve"> </w:t>
      </w:r>
      <w:r w:rsidRPr="008C3E33">
        <w:rPr>
          <w:bCs/>
          <w:lang w:val="es-ES_tradnl"/>
        </w:rPr>
        <w:t>mismo</w:t>
      </w:r>
      <w:r w:rsidRPr="008C3E33" w:rsidR="00083A1D">
        <w:rPr>
          <w:bCs/>
          <w:lang w:val="es-ES_tradnl"/>
        </w:rPr>
        <w:t xml:space="preserve"> </w:t>
      </w:r>
      <w:r w:rsidRPr="008C3E33">
        <w:rPr>
          <w:bCs/>
          <w:lang w:val="es-ES_tradnl"/>
        </w:rPr>
        <w:t>día,</w:t>
      </w:r>
      <w:r w:rsidRPr="008C3E33" w:rsidR="00083A1D">
        <w:rPr>
          <w:bCs/>
          <w:lang w:val="es-ES_tradnl"/>
        </w:rPr>
        <w:t xml:space="preserve"> </w:t>
      </w:r>
      <w:r w:rsidRPr="008C3E33">
        <w:rPr>
          <w:bCs/>
          <w:lang w:val="es-ES_tradnl"/>
        </w:rPr>
        <w:t>a</w:t>
      </w:r>
      <w:r w:rsidRPr="008C3E33" w:rsidR="00083A1D">
        <w:rPr>
          <w:bCs/>
          <w:lang w:val="es-ES_tradnl"/>
        </w:rPr>
        <w:t xml:space="preserve"> </w:t>
      </w:r>
      <w:r w:rsidRPr="008C3E33">
        <w:rPr>
          <w:bCs/>
          <w:lang w:val="es-ES_tradnl"/>
        </w:rPr>
        <w:t>través</w:t>
      </w:r>
      <w:r w:rsidRPr="008C3E33" w:rsidR="00083A1D">
        <w:rPr>
          <w:bCs/>
          <w:lang w:val="es-ES_tradnl"/>
        </w:rPr>
        <w:t xml:space="preserve"> </w:t>
      </w:r>
      <w:r w:rsidRPr="008C3E33">
        <w:rPr>
          <w:bCs/>
          <w:lang w:val="es-ES_tradnl"/>
        </w:rPr>
        <w:t>del</w:t>
      </w:r>
      <w:r w:rsidRPr="008C3E33" w:rsidR="00083A1D">
        <w:rPr>
          <w:bCs/>
          <w:lang w:val="es-ES_tradnl"/>
        </w:rPr>
        <w:t xml:space="preserve"> </w:t>
      </w:r>
      <w:r w:rsidRPr="008C3E33">
        <w:rPr>
          <w:bCs/>
          <w:lang w:val="es-ES_tradnl"/>
        </w:rPr>
        <w:t>Sistema</w:t>
      </w:r>
      <w:r w:rsidRPr="008C3E33" w:rsidR="00083A1D">
        <w:rPr>
          <w:bCs/>
          <w:lang w:val="es-ES_tradnl"/>
        </w:rPr>
        <w:t xml:space="preserve"> </w:t>
      </w:r>
      <w:r w:rsidRPr="008C3E33">
        <w:rPr>
          <w:bCs/>
          <w:lang w:val="es-ES_tradnl"/>
        </w:rPr>
        <w:t>de</w:t>
      </w:r>
      <w:r w:rsidRPr="008C3E33" w:rsidR="00083A1D">
        <w:rPr>
          <w:bCs/>
          <w:lang w:val="es-ES_tradnl"/>
        </w:rPr>
        <w:t xml:space="preserve"> </w:t>
      </w:r>
      <w:r w:rsidRPr="008C3E33">
        <w:rPr>
          <w:bCs/>
          <w:lang w:val="es-ES_tradnl"/>
        </w:rPr>
        <w:t>Acceso</w:t>
      </w:r>
      <w:r w:rsidRPr="008C3E33" w:rsidR="00083A1D">
        <w:rPr>
          <w:bCs/>
          <w:lang w:val="es-ES_tradnl"/>
        </w:rPr>
        <w:t xml:space="preserve"> </w:t>
      </w:r>
      <w:r w:rsidRPr="008C3E33">
        <w:rPr>
          <w:bCs/>
          <w:lang w:val="es-ES_tradnl"/>
        </w:rPr>
        <w:t>a</w:t>
      </w:r>
      <w:r w:rsidRPr="008C3E33" w:rsidR="00083A1D">
        <w:rPr>
          <w:bCs/>
          <w:lang w:val="es-ES_tradnl"/>
        </w:rPr>
        <w:t xml:space="preserve"> </w:t>
      </w:r>
      <w:r w:rsidRPr="008C3E33">
        <w:rPr>
          <w:bCs/>
          <w:lang w:val="es-ES_tradnl"/>
        </w:rPr>
        <w:t>la</w:t>
      </w:r>
      <w:r w:rsidRPr="008C3E33" w:rsidR="00083A1D">
        <w:rPr>
          <w:bCs/>
          <w:lang w:val="es-ES_tradnl"/>
        </w:rPr>
        <w:t xml:space="preserve"> </w:t>
      </w:r>
      <w:r w:rsidRPr="008C3E33">
        <w:rPr>
          <w:bCs/>
          <w:lang w:val="es-ES_tradnl"/>
        </w:rPr>
        <w:t>Información</w:t>
      </w:r>
      <w:r w:rsidRPr="008C3E33" w:rsidR="00083A1D">
        <w:rPr>
          <w:bCs/>
          <w:lang w:val="es-ES_tradnl"/>
        </w:rPr>
        <w:t xml:space="preserve"> </w:t>
      </w:r>
      <w:r w:rsidRPr="008C3E33">
        <w:rPr>
          <w:bCs/>
          <w:lang w:val="es-ES_tradnl"/>
        </w:rPr>
        <w:t>Mexiquense</w:t>
      </w:r>
      <w:r w:rsidRPr="008C3E33" w:rsidR="00083A1D">
        <w:rPr>
          <w:bCs/>
          <w:lang w:val="es-ES_tradnl"/>
        </w:rPr>
        <w:t xml:space="preserve"> </w:t>
      </w:r>
      <w:r w:rsidRPr="008C3E33">
        <w:rPr>
          <w:bCs/>
          <w:lang w:val="es-ES_tradnl"/>
        </w:rPr>
        <w:t>(SAIMEX),</w:t>
      </w:r>
      <w:r w:rsidRPr="008C3E33" w:rsidR="00083A1D">
        <w:rPr>
          <w:bCs/>
          <w:lang w:val="es-ES_tradnl"/>
        </w:rPr>
        <w:t xml:space="preserve"> </w:t>
      </w:r>
      <w:r w:rsidRPr="008C3E33">
        <w:rPr>
          <w:bCs/>
          <w:lang w:val="es-ES_tradnl"/>
        </w:rPr>
        <w:t>en</w:t>
      </w:r>
      <w:r w:rsidRPr="008C3E33" w:rsidR="00083A1D">
        <w:rPr>
          <w:bCs/>
          <w:lang w:val="es-ES_tradnl"/>
        </w:rPr>
        <w:t xml:space="preserve"> </w:t>
      </w:r>
      <w:r w:rsidRPr="008C3E33">
        <w:rPr>
          <w:bCs/>
          <w:lang w:val="es-ES_tradnl"/>
        </w:rPr>
        <w:t>el</w:t>
      </w:r>
      <w:r w:rsidRPr="008C3E33" w:rsidR="00083A1D">
        <w:rPr>
          <w:bCs/>
          <w:lang w:val="es-ES_tradnl"/>
        </w:rPr>
        <w:t xml:space="preserve"> </w:t>
      </w:r>
      <w:r w:rsidRPr="008C3E33">
        <w:rPr>
          <w:bCs/>
          <w:lang w:val="es-ES_tradnl"/>
        </w:rPr>
        <w:t>que</w:t>
      </w:r>
      <w:r w:rsidRPr="008C3E33" w:rsidR="00083A1D">
        <w:rPr>
          <w:bCs/>
          <w:lang w:val="es-ES_tradnl"/>
        </w:rPr>
        <w:t xml:space="preserve"> </w:t>
      </w:r>
      <w:r w:rsidRPr="008C3E33">
        <w:rPr>
          <w:bCs/>
          <w:lang w:val="es-ES_tradnl"/>
        </w:rPr>
        <w:t>se</w:t>
      </w:r>
      <w:r w:rsidRPr="008C3E33" w:rsidR="00083A1D">
        <w:rPr>
          <w:bCs/>
          <w:lang w:val="es-ES_tradnl"/>
        </w:rPr>
        <w:t xml:space="preserve"> </w:t>
      </w:r>
      <w:r w:rsidRPr="008C3E33">
        <w:rPr>
          <w:bCs/>
          <w:lang w:val="es-ES_tradnl"/>
        </w:rPr>
        <w:t>les</w:t>
      </w:r>
      <w:r w:rsidRPr="008C3E33" w:rsidR="00083A1D">
        <w:rPr>
          <w:bCs/>
          <w:lang w:val="es-ES_tradnl"/>
        </w:rPr>
        <w:t xml:space="preserve"> </w:t>
      </w:r>
      <w:r w:rsidRPr="008C3E33">
        <w:rPr>
          <w:bCs/>
          <w:lang w:val="es-ES_tradnl"/>
        </w:rPr>
        <w:t>otorgó</w:t>
      </w:r>
      <w:r w:rsidRPr="008C3E33" w:rsidR="00083A1D">
        <w:rPr>
          <w:bCs/>
          <w:lang w:val="es-ES_tradnl"/>
        </w:rPr>
        <w:t xml:space="preserve"> </w:t>
      </w:r>
      <w:r w:rsidRPr="008C3E33">
        <w:rPr>
          <w:bCs/>
          <w:lang w:val="es-ES_tradnl"/>
        </w:rPr>
        <w:t>un</w:t>
      </w:r>
      <w:r w:rsidRPr="008C3E33" w:rsidR="00083A1D">
        <w:rPr>
          <w:bCs/>
          <w:lang w:val="es-ES_tradnl"/>
        </w:rPr>
        <w:t xml:space="preserve"> </w:t>
      </w:r>
      <w:r w:rsidRPr="008C3E33">
        <w:rPr>
          <w:bCs/>
          <w:lang w:val="es-ES_tradnl"/>
        </w:rPr>
        <w:t>plazo</w:t>
      </w:r>
      <w:r w:rsidRPr="008C3E33" w:rsidR="00083A1D">
        <w:rPr>
          <w:bCs/>
          <w:lang w:val="es-ES_tradnl"/>
        </w:rPr>
        <w:t xml:space="preserve"> </w:t>
      </w:r>
      <w:r w:rsidRPr="008C3E33">
        <w:rPr>
          <w:bCs/>
          <w:lang w:val="es-ES_tradnl"/>
        </w:rPr>
        <w:t>de</w:t>
      </w:r>
      <w:r w:rsidRPr="008C3E33" w:rsidR="00083A1D">
        <w:rPr>
          <w:bCs/>
          <w:lang w:val="es-ES_tradnl"/>
        </w:rPr>
        <w:t xml:space="preserve"> </w:t>
      </w:r>
      <w:r w:rsidRPr="008C3E33">
        <w:rPr>
          <w:bCs/>
          <w:lang w:val="es-ES_tradnl"/>
        </w:rPr>
        <w:t>siete</w:t>
      </w:r>
      <w:r w:rsidRPr="008C3E33" w:rsidR="00083A1D">
        <w:rPr>
          <w:bCs/>
          <w:lang w:val="es-ES_tradnl"/>
        </w:rPr>
        <w:t xml:space="preserve"> </w:t>
      </w:r>
      <w:r w:rsidRPr="008C3E33">
        <w:rPr>
          <w:bCs/>
          <w:lang w:val="es-ES_tradnl"/>
        </w:rPr>
        <w:t>días</w:t>
      </w:r>
      <w:r w:rsidRPr="008C3E33" w:rsidR="00083A1D">
        <w:rPr>
          <w:bCs/>
          <w:lang w:val="es-ES_tradnl"/>
        </w:rPr>
        <w:t xml:space="preserve"> </w:t>
      </w:r>
      <w:r w:rsidRPr="008C3E33">
        <w:rPr>
          <w:bCs/>
          <w:lang w:val="es-ES_tradnl"/>
        </w:rPr>
        <w:t>hábiles</w:t>
      </w:r>
      <w:r w:rsidRPr="008C3E33" w:rsidR="00083A1D">
        <w:rPr>
          <w:bCs/>
          <w:lang w:val="es-ES_tradnl"/>
        </w:rPr>
        <w:t xml:space="preserve"> </w:t>
      </w:r>
      <w:r w:rsidRPr="008C3E33">
        <w:rPr>
          <w:bCs/>
          <w:lang w:val="es-ES_tradnl"/>
        </w:rPr>
        <w:t>posteriores</w:t>
      </w:r>
      <w:r w:rsidRPr="008C3E33" w:rsidR="00083A1D">
        <w:rPr>
          <w:bCs/>
          <w:lang w:val="es-ES_tradnl"/>
        </w:rPr>
        <w:t xml:space="preserve"> </w:t>
      </w:r>
      <w:r w:rsidRPr="008C3E33">
        <w:rPr>
          <w:bCs/>
          <w:lang w:val="es-ES_tradnl"/>
        </w:rPr>
        <w:t>a</w:t>
      </w:r>
      <w:r w:rsidRPr="008C3E33" w:rsidR="00083A1D">
        <w:rPr>
          <w:bCs/>
          <w:lang w:val="es-ES_tradnl"/>
        </w:rPr>
        <w:t xml:space="preserve"> </w:t>
      </w:r>
      <w:r w:rsidRPr="008C3E33">
        <w:rPr>
          <w:bCs/>
          <w:lang w:val="es-ES_tradnl"/>
        </w:rPr>
        <w:t>la</w:t>
      </w:r>
      <w:r w:rsidRPr="008C3E33" w:rsidR="00083A1D">
        <w:rPr>
          <w:bCs/>
          <w:lang w:val="es-ES_tradnl"/>
        </w:rPr>
        <w:t xml:space="preserve"> </w:t>
      </w:r>
      <w:r w:rsidRPr="008C3E33">
        <w:rPr>
          <w:bCs/>
          <w:lang w:val="es-ES_tradnl"/>
        </w:rPr>
        <w:t>misma,</w:t>
      </w:r>
      <w:r w:rsidRPr="008C3E33" w:rsidR="00083A1D">
        <w:rPr>
          <w:bCs/>
          <w:lang w:val="es-ES_tradnl"/>
        </w:rPr>
        <w:t xml:space="preserve"> </w:t>
      </w:r>
      <w:r w:rsidRPr="008C3E33">
        <w:rPr>
          <w:bCs/>
          <w:lang w:val="es-ES_tradnl"/>
        </w:rPr>
        <w:t>para</w:t>
      </w:r>
      <w:r w:rsidRPr="008C3E33" w:rsidR="00083A1D">
        <w:rPr>
          <w:bCs/>
          <w:lang w:val="es-ES_tradnl"/>
        </w:rPr>
        <w:t xml:space="preserve"> </w:t>
      </w:r>
      <w:r w:rsidRPr="008C3E33">
        <w:rPr>
          <w:bCs/>
          <w:lang w:val="es-ES_tradnl"/>
        </w:rPr>
        <w:t>que</w:t>
      </w:r>
      <w:r w:rsidRPr="008C3E33" w:rsidR="00083A1D">
        <w:rPr>
          <w:bCs/>
          <w:lang w:val="es-ES_tradnl"/>
        </w:rPr>
        <w:t xml:space="preserve"> </w:t>
      </w:r>
      <w:r w:rsidRPr="008C3E33">
        <w:rPr>
          <w:bCs/>
          <w:lang w:val="es-ES_tradnl"/>
        </w:rPr>
        <w:t>manifestaran</w:t>
      </w:r>
      <w:r w:rsidRPr="008C3E33" w:rsidR="00083A1D">
        <w:rPr>
          <w:bCs/>
          <w:lang w:val="es-ES_tradnl"/>
        </w:rPr>
        <w:t xml:space="preserve"> </w:t>
      </w:r>
      <w:r w:rsidRPr="008C3E33">
        <w:rPr>
          <w:bCs/>
          <w:lang w:val="es-ES_tradnl"/>
        </w:rPr>
        <w:t>lo</w:t>
      </w:r>
      <w:r w:rsidRPr="008C3E33" w:rsidR="00083A1D">
        <w:rPr>
          <w:bCs/>
          <w:lang w:val="es-ES_tradnl"/>
        </w:rPr>
        <w:t xml:space="preserve"> </w:t>
      </w:r>
      <w:r w:rsidRPr="008C3E33">
        <w:rPr>
          <w:bCs/>
          <w:lang w:val="es-ES_tradnl"/>
        </w:rPr>
        <w:t>que</w:t>
      </w:r>
      <w:r w:rsidRPr="008C3E33" w:rsidR="00083A1D">
        <w:rPr>
          <w:bCs/>
          <w:lang w:val="es-ES_tradnl"/>
        </w:rPr>
        <w:t xml:space="preserve"> </w:t>
      </w:r>
      <w:r w:rsidRPr="008C3E33">
        <w:rPr>
          <w:bCs/>
          <w:lang w:val="es-ES_tradnl"/>
        </w:rPr>
        <w:t>a</w:t>
      </w:r>
      <w:r w:rsidRPr="008C3E33" w:rsidR="00083A1D">
        <w:rPr>
          <w:bCs/>
          <w:lang w:val="es-ES_tradnl"/>
        </w:rPr>
        <w:t xml:space="preserve"> </w:t>
      </w:r>
      <w:r w:rsidRPr="008C3E33">
        <w:rPr>
          <w:bCs/>
          <w:lang w:val="es-ES_tradnl"/>
        </w:rPr>
        <w:t>su</w:t>
      </w:r>
      <w:r w:rsidRPr="008C3E33" w:rsidR="00083A1D">
        <w:rPr>
          <w:bCs/>
          <w:lang w:val="es-ES_tradnl"/>
        </w:rPr>
        <w:t xml:space="preserve"> </w:t>
      </w:r>
      <w:r w:rsidRPr="008C3E33">
        <w:rPr>
          <w:bCs/>
          <w:lang w:val="es-ES_tradnl"/>
        </w:rPr>
        <w:t>derecho</w:t>
      </w:r>
      <w:r w:rsidRPr="008C3E33" w:rsidR="00083A1D">
        <w:rPr>
          <w:bCs/>
          <w:lang w:val="es-ES_tradnl"/>
        </w:rPr>
        <w:t xml:space="preserve"> </w:t>
      </w:r>
      <w:r w:rsidRPr="008C3E33">
        <w:rPr>
          <w:bCs/>
          <w:lang w:val="es-ES_tradnl"/>
        </w:rPr>
        <w:t>conviniera</w:t>
      </w:r>
      <w:r w:rsidRPr="008C3E33" w:rsidR="00083A1D">
        <w:rPr>
          <w:bCs/>
          <w:lang w:val="es-ES_tradnl"/>
        </w:rPr>
        <w:t xml:space="preserve"> </w:t>
      </w:r>
      <w:r w:rsidRPr="008C3E33">
        <w:rPr>
          <w:bCs/>
          <w:lang w:val="es-ES_tradnl"/>
        </w:rPr>
        <w:t>y</w:t>
      </w:r>
      <w:r w:rsidRPr="008C3E33" w:rsidR="00083A1D">
        <w:rPr>
          <w:bCs/>
          <w:lang w:val="es-ES_tradnl"/>
        </w:rPr>
        <w:t xml:space="preserve"> </w:t>
      </w:r>
      <w:r w:rsidRPr="008C3E33">
        <w:rPr>
          <w:bCs/>
          <w:lang w:val="es-ES_tradnl"/>
        </w:rPr>
        <w:t>formularan</w:t>
      </w:r>
      <w:r w:rsidRPr="008C3E33" w:rsidR="00083A1D">
        <w:rPr>
          <w:bCs/>
          <w:lang w:val="es-ES_tradnl"/>
        </w:rPr>
        <w:t xml:space="preserve"> </w:t>
      </w:r>
      <w:r w:rsidRPr="008C3E33">
        <w:rPr>
          <w:bCs/>
          <w:lang w:val="es-ES_tradnl"/>
        </w:rPr>
        <w:t>alegatos.</w:t>
      </w:r>
    </w:p>
    <w:p w:rsidRPr="00BD74FC" w:rsidR="00177EE1" w:rsidP="006A1A4E" w:rsidRDefault="00177EE1" w14:paraId="057FB5D9" w14:textId="77777777">
      <w:pPr>
        <w:spacing w:after="0" w:line="360" w:lineRule="auto"/>
        <w:rPr>
          <w:lang w:val="es-ES_tradnl"/>
        </w:rPr>
      </w:pPr>
    </w:p>
    <w:p w:rsidR="00AD23A3" w:rsidP="00AD23A3" w:rsidRDefault="00177EE1" w14:paraId="0220FA75" w14:textId="618CB851">
      <w:pPr>
        <w:spacing w:after="0" w:line="360" w:lineRule="auto"/>
        <w:rPr>
          <w:rFonts w:eastAsia="Palatino Linotype" w:cs="Palatino Linotype"/>
          <w:lang w:val="es-ES"/>
        </w:rPr>
      </w:pPr>
      <w:r w:rsidRPr="008C3E33">
        <w:rPr>
          <w:b/>
        </w:rPr>
        <w:t>c)</w:t>
      </w:r>
      <w:r w:rsidRPr="008C3E33" w:rsidR="00083A1D">
        <w:rPr>
          <w:b/>
        </w:rPr>
        <w:t xml:space="preserve"> </w:t>
      </w:r>
      <w:r w:rsidRPr="008C3E33">
        <w:rPr>
          <w:b/>
        </w:rPr>
        <w:t>Informe</w:t>
      </w:r>
      <w:r w:rsidRPr="008C3E33" w:rsidR="00083A1D">
        <w:rPr>
          <w:b/>
        </w:rPr>
        <w:t xml:space="preserve"> </w:t>
      </w:r>
      <w:r w:rsidRPr="008C3E33">
        <w:rPr>
          <w:b/>
        </w:rPr>
        <w:t>Justificado.</w:t>
      </w:r>
      <w:r w:rsidRPr="008C3E33" w:rsidR="00083A1D">
        <w:rPr>
          <w:b/>
        </w:rPr>
        <w:t xml:space="preserve"> </w:t>
      </w:r>
      <w:r w:rsidR="00D66162">
        <w:rPr>
          <w:rFonts w:eastAsia="Palatino Linotype" w:cs="Palatino Linotype"/>
          <w:lang w:val="es-ES"/>
        </w:rPr>
        <w:t xml:space="preserve">La Unidad de Transparencia </w:t>
      </w:r>
      <w:r w:rsidR="00BD74FC">
        <w:rPr>
          <w:rFonts w:eastAsia="Palatino Linotype" w:cs="Palatino Linotype"/>
          <w:lang w:val="es-ES"/>
        </w:rPr>
        <w:t xml:space="preserve">de la Secretaría de Finanzas el </w:t>
      </w:r>
      <w:r w:rsidR="007D0327">
        <w:rPr>
          <w:rFonts w:eastAsia="Palatino Linotype" w:cs="Palatino Linotype"/>
          <w:lang w:val="es-ES"/>
        </w:rPr>
        <w:t>veintiocho</w:t>
      </w:r>
      <w:r w:rsidR="00BD74FC">
        <w:rPr>
          <w:rFonts w:eastAsia="Palatino Linotype" w:cs="Palatino Linotype"/>
          <w:lang w:val="es-ES"/>
        </w:rPr>
        <w:t xml:space="preserve"> de </w:t>
      </w:r>
      <w:r w:rsidR="007D0327">
        <w:rPr>
          <w:rFonts w:eastAsia="Palatino Linotype" w:cs="Palatino Linotype"/>
          <w:lang w:val="es-ES"/>
        </w:rPr>
        <w:t>junio</w:t>
      </w:r>
      <w:r w:rsidR="00BD74FC">
        <w:rPr>
          <w:rFonts w:eastAsia="Palatino Linotype" w:cs="Palatino Linotype"/>
          <w:lang w:val="es-ES"/>
        </w:rPr>
        <w:t xml:space="preserve"> del dos mil veintidós remitió a través de cuatro </w:t>
      </w:r>
      <w:r w:rsidR="007D0327">
        <w:rPr>
          <w:rFonts w:eastAsia="Palatino Linotype" w:cs="Palatino Linotype"/>
          <w:lang w:val="es-ES"/>
        </w:rPr>
        <w:t xml:space="preserve">de los que se advierte, fueron cargados al SAIMEX de manera duplicada, </w:t>
      </w:r>
      <w:r w:rsidR="00B41891">
        <w:rPr>
          <w:rFonts w:eastAsia="Palatino Linotype" w:cs="Palatino Linotype"/>
          <w:lang w:val="es-ES"/>
        </w:rPr>
        <w:t>la siguiente información</w:t>
      </w:r>
      <w:r w:rsidR="007D0327">
        <w:rPr>
          <w:rFonts w:eastAsia="Palatino Linotype" w:cs="Palatino Linotype"/>
          <w:lang w:val="es-ES"/>
        </w:rPr>
        <w:t>:</w:t>
      </w:r>
    </w:p>
    <w:p w:rsidR="00BD74FC" w:rsidP="00AD23A3" w:rsidRDefault="00BD74FC" w14:paraId="47324B83" w14:textId="25061FAA">
      <w:pPr>
        <w:spacing w:after="0" w:line="360" w:lineRule="auto"/>
        <w:rPr>
          <w:rFonts w:eastAsia="Palatino Linotype" w:cs="Palatino Linotype"/>
          <w:lang w:val="es-ES"/>
        </w:rPr>
      </w:pPr>
    </w:p>
    <w:p w:rsidRPr="007D0327" w:rsidR="007D0327" w:rsidP="00E86377" w:rsidRDefault="007D0327" w14:paraId="61976B5E" w14:textId="49542132">
      <w:pPr>
        <w:pStyle w:val="Prrafodelista"/>
        <w:numPr>
          <w:ilvl w:val="0"/>
          <w:numId w:val="43"/>
        </w:numPr>
        <w:spacing w:line="360" w:lineRule="auto"/>
        <w:jc w:val="both"/>
        <w:rPr>
          <w:rFonts w:ascii="Palatino Linotype" w:hAnsi="Palatino Linotype" w:eastAsia="Palatino Linotype" w:cs="Palatino Linotype"/>
          <w:b/>
          <w:bCs/>
        </w:rPr>
      </w:pPr>
      <w:r w:rsidRPr="007D0327">
        <w:rPr>
          <w:rFonts w:ascii="Palatino Linotype" w:hAnsi="Palatino Linotype" w:eastAsia="Palatino Linotype" w:cs="Palatino Linotype"/>
          <w:b/>
          <w:bCs/>
        </w:rPr>
        <w:t>RR 11331-2022 Informe Justificado.pdf</w:t>
      </w:r>
      <w:r>
        <w:rPr>
          <w:rFonts w:ascii="Palatino Linotype" w:hAnsi="Palatino Linotype" w:eastAsia="Palatino Linotype" w:cs="Palatino Linotype"/>
          <w:b/>
          <w:bCs/>
        </w:rPr>
        <w:t xml:space="preserve">. </w:t>
      </w:r>
      <w:r w:rsidRPr="00E86377" w:rsidR="00E86377">
        <w:rPr>
          <w:rFonts w:ascii="Palatino Linotype" w:hAnsi="Palatino Linotype" w:eastAsia="Palatino Linotype" w:cs="Palatino Linotype"/>
        </w:rPr>
        <w:t>Documento signado por el Titular de la Unidad de Transparencia de la Secretaría de Finanzas en el que se ratificó la respuesta.</w:t>
      </w:r>
    </w:p>
    <w:p w:rsidR="007D0327" w:rsidP="00AD23A3" w:rsidRDefault="007D0327" w14:paraId="35263140" w14:textId="77777777">
      <w:pPr>
        <w:spacing w:after="0" w:line="360" w:lineRule="auto"/>
        <w:rPr>
          <w:rFonts w:eastAsia="Palatino Linotype" w:cs="Palatino Linotype"/>
        </w:rPr>
      </w:pPr>
    </w:p>
    <w:p w:rsidRPr="00E86377" w:rsidR="007D0327" w:rsidP="00E86377" w:rsidRDefault="007D0327" w14:paraId="1398545F" w14:textId="5BABAD85">
      <w:pPr>
        <w:pStyle w:val="Prrafodelista"/>
        <w:numPr>
          <w:ilvl w:val="0"/>
          <w:numId w:val="43"/>
        </w:numPr>
        <w:spacing w:line="360" w:lineRule="auto"/>
        <w:jc w:val="both"/>
        <w:rPr>
          <w:rFonts w:ascii="Palatino Linotype" w:hAnsi="Palatino Linotype" w:eastAsia="Palatino Linotype" w:cs="Palatino Linotype"/>
        </w:rPr>
      </w:pPr>
      <w:r w:rsidRPr="007D0327">
        <w:rPr>
          <w:rFonts w:ascii="Palatino Linotype" w:hAnsi="Palatino Linotype" w:eastAsia="Palatino Linotype" w:cs="Palatino Linotype"/>
          <w:b/>
          <w:bCs/>
        </w:rPr>
        <w:t>RR 11331-2022 DGR.pdf</w:t>
      </w:r>
      <w:r>
        <w:rPr>
          <w:rFonts w:ascii="Palatino Linotype" w:hAnsi="Palatino Linotype" w:eastAsia="Palatino Linotype" w:cs="Palatino Linotype"/>
          <w:b/>
          <w:bCs/>
        </w:rPr>
        <w:t xml:space="preserve">. </w:t>
      </w:r>
      <w:r w:rsidRPr="00E86377" w:rsidR="00E86377">
        <w:rPr>
          <w:rFonts w:ascii="Palatino Linotype" w:hAnsi="Palatino Linotype" w:eastAsia="Palatino Linotype" w:cs="Palatino Linotype"/>
        </w:rPr>
        <w:t xml:space="preserve">Documento signado por el Director de Normas y Procedimientos y servidor público habilitado suplente de la Dirección General de Recaudación, por el que </w:t>
      </w:r>
      <w:r w:rsidR="00E86377">
        <w:rPr>
          <w:rFonts w:ascii="Palatino Linotype" w:hAnsi="Palatino Linotype" w:eastAsia="Palatino Linotype" w:cs="Palatino Linotype"/>
        </w:rPr>
        <w:t>reiteró el sentido de su respuesta.</w:t>
      </w:r>
    </w:p>
    <w:p w:rsidRPr="005D4656" w:rsidR="007D0327" w:rsidP="00AD23A3" w:rsidRDefault="007D0327" w14:paraId="43EA413C" w14:textId="77777777">
      <w:pPr>
        <w:spacing w:after="0" w:line="360" w:lineRule="auto"/>
        <w:rPr>
          <w:rFonts w:eastAsia="Palatino Linotype" w:cs="Palatino Linotype"/>
        </w:rPr>
      </w:pPr>
    </w:p>
    <w:p w:rsidRPr="008F5BB0" w:rsidR="00BE2182" w:rsidP="005D4656" w:rsidRDefault="00002216" w14:paraId="45786D3D" w14:textId="46EB4F4E">
      <w:pPr>
        <w:spacing w:after="0" w:line="360" w:lineRule="auto"/>
        <w:rPr>
          <w:rFonts w:eastAsia="Palatino Linotype" w:cs="Palatino Linotype"/>
          <w:b/>
          <w:bCs/>
          <w:i/>
          <w:iCs/>
          <w:lang w:val="es-ES"/>
        </w:rPr>
      </w:pPr>
      <w:r w:rsidRPr="008C3E33">
        <w:rPr>
          <w:rFonts w:eastAsia="Palatino Linotype" w:cs="Palatino Linotype"/>
          <w:b/>
          <w:bCs/>
          <w:lang w:val="es-ES"/>
        </w:rPr>
        <w:t>d</w:t>
      </w:r>
      <w:r w:rsidRPr="008C3E33" w:rsidR="00177EE1">
        <w:rPr>
          <w:rFonts w:eastAsia="Palatino Linotype" w:cs="Palatino Linotype"/>
          <w:b/>
          <w:bCs/>
          <w:lang w:val="es-ES"/>
        </w:rPr>
        <w:t>)</w:t>
      </w:r>
      <w:r w:rsidRPr="008C3E33" w:rsidR="00083A1D">
        <w:rPr>
          <w:rFonts w:eastAsia="Palatino Linotype" w:cs="Palatino Linotype"/>
          <w:b/>
          <w:bCs/>
          <w:lang w:val="es-ES"/>
        </w:rPr>
        <w:t xml:space="preserve"> </w:t>
      </w:r>
      <w:r w:rsidRPr="008C3E33">
        <w:rPr>
          <w:rFonts w:eastAsia="Palatino Linotype" w:cs="Palatino Linotype"/>
          <w:b/>
          <w:bCs/>
          <w:lang w:val="es-ES"/>
        </w:rPr>
        <w:t>Manifestaciones</w:t>
      </w:r>
      <w:r w:rsidRPr="008C3E33" w:rsidR="00177EE1">
        <w:rPr>
          <w:rFonts w:eastAsia="Palatino Linotype" w:cs="Palatino Linotype"/>
          <w:b/>
          <w:bCs/>
          <w:lang w:val="es-ES"/>
        </w:rPr>
        <w:t>.</w:t>
      </w:r>
      <w:r w:rsidRPr="008C3E33">
        <w:rPr>
          <w:rFonts w:eastAsia="Palatino Linotype" w:cs="Palatino Linotype"/>
          <w:b/>
          <w:bCs/>
          <w:lang w:val="es-ES"/>
        </w:rPr>
        <w:t xml:space="preserve"> </w:t>
      </w:r>
      <w:r w:rsidR="005D4656">
        <w:rPr>
          <w:rFonts w:eastAsia="Palatino Linotype" w:cs="Palatino Linotype"/>
          <w:lang w:val="es-ES"/>
        </w:rPr>
        <w:t>Transcurrido el plazo de ley para emitir manifestaciones, el Particular fue omiso en realizar pronunciamiento alguno.</w:t>
      </w:r>
    </w:p>
    <w:p w:rsidR="007F317A" w:rsidP="004C4796" w:rsidRDefault="007F317A" w14:paraId="2FA37B7D" w14:textId="77777777">
      <w:pPr>
        <w:spacing w:after="0" w:line="360" w:lineRule="auto"/>
        <w:rPr>
          <w:rFonts w:eastAsia="Palatino Linotype" w:cs="Palatino Linotype"/>
          <w:lang w:val="es-ES"/>
        </w:rPr>
      </w:pPr>
    </w:p>
    <w:p w:rsidR="00A97427" w:rsidP="006A1A4E" w:rsidRDefault="006E3E2F" w14:paraId="7A988DA6" w14:textId="7E324E83">
      <w:pPr>
        <w:spacing w:after="0" w:line="360" w:lineRule="auto"/>
        <w:rPr>
          <w:rFonts w:eastAsia="Palatino Linotype" w:cs="Palatino Linotype"/>
          <w:lang w:val="es-ES"/>
        </w:rPr>
      </w:pPr>
      <w:r>
        <w:rPr>
          <w:rFonts w:eastAsia="Palatino Linotype" w:cs="Palatino Linotype"/>
          <w:b/>
          <w:bCs/>
          <w:lang w:val="es-ES"/>
        </w:rPr>
        <w:t>e</w:t>
      </w:r>
      <w:r w:rsidRPr="00A97427" w:rsidR="00A97427">
        <w:rPr>
          <w:rFonts w:eastAsia="Palatino Linotype" w:cs="Palatino Linotype"/>
          <w:b/>
          <w:bCs/>
          <w:lang w:val="es-ES"/>
        </w:rPr>
        <w:t>) Ampliación de plazo</w:t>
      </w:r>
      <w:r w:rsidR="00A97427">
        <w:rPr>
          <w:rFonts w:eastAsia="Palatino Linotype" w:cs="Palatino Linotype"/>
          <w:lang w:val="es-ES"/>
        </w:rPr>
        <w:t xml:space="preserve">. </w:t>
      </w:r>
      <w:r w:rsidRPr="002E7BAC" w:rsidR="007A3D34">
        <w:rPr>
          <w:rFonts w:eastAsia="Palatino Linotype" w:cs="Palatino Linotype"/>
          <w:lang w:val="es-ES"/>
        </w:rPr>
        <w:t xml:space="preserve">Por acuerdo de </w:t>
      </w:r>
      <w:r w:rsidR="00E86377">
        <w:rPr>
          <w:rFonts w:eastAsia="Palatino Linotype" w:cs="Palatino Linotype"/>
          <w:lang w:val="es-ES"/>
        </w:rPr>
        <w:t>doce</w:t>
      </w:r>
      <w:r w:rsidRPr="002E7BAC" w:rsidR="00BE2182">
        <w:rPr>
          <w:rFonts w:eastAsia="Palatino Linotype" w:cs="Palatino Linotype"/>
          <w:lang w:val="es-ES"/>
        </w:rPr>
        <w:t xml:space="preserve"> </w:t>
      </w:r>
      <w:r w:rsidRPr="002E7BAC" w:rsidR="00FB3A99">
        <w:rPr>
          <w:rFonts w:eastAsia="Palatino Linotype" w:cs="Palatino Linotype"/>
          <w:lang w:val="es-ES"/>
        </w:rPr>
        <w:t xml:space="preserve">de </w:t>
      </w:r>
      <w:r w:rsidR="00E86377">
        <w:rPr>
          <w:rFonts w:eastAsia="Palatino Linotype" w:cs="Palatino Linotype"/>
          <w:lang w:val="es-ES"/>
        </w:rPr>
        <w:t>agosto</w:t>
      </w:r>
      <w:r w:rsidRPr="002E7BAC" w:rsidR="002E7BAC">
        <w:rPr>
          <w:rFonts w:eastAsia="Palatino Linotype" w:cs="Palatino Linotype"/>
          <w:lang w:val="es-ES"/>
        </w:rPr>
        <w:t xml:space="preserve"> de dos mil veintidós</w:t>
      </w:r>
      <w:r w:rsidRPr="002E7BAC" w:rsidR="00A97427">
        <w:rPr>
          <w:rFonts w:eastAsia="Palatino Linotype" w:cs="Palatino Linotype"/>
          <w:lang w:val="es-ES"/>
        </w:rPr>
        <w:t xml:space="preserve">, se aprobó la ampliación de plazo </w:t>
      </w:r>
      <w:r w:rsidRPr="002E7BAC" w:rsidR="007A3D34">
        <w:t xml:space="preserve">por un periodo </w:t>
      </w:r>
      <w:r w:rsidR="00CB3EB9">
        <w:t>razonable</w:t>
      </w:r>
      <w:r w:rsidRPr="002E7BAC" w:rsidR="007A3D34">
        <w:t>, para resolver el citado medio de Impugnación, con el fin de</w:t>
      </w:r>
      <w:r w:rsidR="007A3D34">
        <w:t xml:space="preserve"> contar con los elementos suficientes </w:t>
      </w:r>
      <w:r w:rsidR="006A1A4E">
        <w:t>esto es, para allegarse de</w:t>
      </w:r>
      <w:r w:rsidR="007A3D34">
        <w:t xml:space="preserve"> la información necesaria </w:t>
      </w:r>
      <w:r w:rsidR="006A1A4E">
        <w:t>para</w:t>
      </w:r>
      <w:r w:rsidR="007A3D34">
        <w:t xml:space="preserve"> analizar, estudiar y resolver el fondo del</w:t>
      </w:r>
      <w:r w:rsidR="006A1A4E">
        <w:t xml:space="preserve"> asunto, </w:t>
      </w:r>
      <w:r w:rsidR="00250D7E">
        <w:rPr>
          <w:rFonts w:eastAsia="Palatino Linotype" w:cs="Palatino Linotype"/>
          <w:lang w:val="es-ES"/>
        </w:rPr>
        <w:t xml:space="preserve">acuerdo notificado a través del Sistema de Acceso a la Información Mexiquense </w:t>
      </w:r>
      <w:r w:rsidR="006A1A4E">
        <w:rPr>
          <w:rFonts w:eastAsia="Palatino Linotype" w:cs="Palatino Linotype"/>
          <w:lang w:val="es-ES"/>
        </w:rPr>
        <w:t xml:space="preserve">el </w:t>
      </w:r>
      <w:r w:rsidR="005D4656">
        <w:rPr>
          <w:rFonts w:eastAsia="Palatino Linotype" w:cs="Palatino Linotype"/>
          <w:lang w:val="es-ES"/>
        </w:rPr>
        <w:t>dieciséis</w:t>
      </w:r>
      <w:r w:rsidR="006A1A4E">
        <w:rPr>
          <w:rFonts w:eastAsia="Palatino Linotype" w:cs="Palatino Linotype"/>
          <w:lang w:val="es-ES"/>
        </w:rPr>
        <w:t xml:space="preserve"> de </w:t>
      </w:r>
      <w:r w:rsidR="00E86377">
        <w:rPr>
          <w:rFonts w:eastAsia="Palatino Linotype" w:cs="Palatino Linotype"/>
          <w:lang w:val="es-ES"/>
        </w:rPr>
        <w:t>diciembre</w:t>
      </w:r>
      <w:r w:rsidR="006A1A4E">
        <w:rPr>
          <w:rFonts w:eastAsia="Palatino Linotype" w:cs="Palatino Linotype"/>
          <w:lang w:val="es-ES"/>
        </w:rPr>
        <w:t xml:space="preserve"> del dos mil veintidós.</w:t>
      </w:r>
    </w:p>
    <w:p w:rsidR="00CB3EB9" w:rsidP="00CB3EB9" w:rsidRDefault="00CB3EB9" w14:paraId="456BBA84" w14:textId="50DF3909">
      <w:pPr>
        <w:spacing w:after="0" w:line="360" w:lineRule="auto"/>
        <w:rPr>
          <w:rFonts w:eastAsia="Palatino Linotype" w:cs="Palatino Linotype"/>
          <w:lang w:val="es-ES"/>
        </w:rPr>
      </w:pPr>
    </w:p>
    <w:p w:rsidRPr="0024193F" w:rsidR="00CB3EB9" w:rsidP="00CB3EB9" w:rsidRDefault="00CB3EB9" w14:paraId="61070A9B" w14:textId="77777777">
      <w:pPr>
        <w:spacing w:after="0" w:line="360" w:lineRule="auto"/>
        <w:rPr>
          <w:rFonts w:cs="Arial"/>
        </w:rPr>
      </w:pPr>
      <w:r w:rsidRPr="0024193F">
        <w:rPr>
          <w:rFonts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24193F" w:rsidR="00CB3EB9" w:rsidP="00CB3EB9" w:rsidRDefault="00CB3EB9" w14:paraId="662EC4C2" w14:textId="77777777">
      <w:pPr>
        <w:spacing w:after="0" w:line="360" w:lineRule="auto"/>
        <w:rPr>
          <w:rFonts w:cs="Arial"/>
        </w:rPr>
      </w:pPr>
      <w:r w:rsidRPr="0024193F">
        <w:rPr>
          <w:rFonts w:cs="Arial"/>
        </w:rPr>
        <w:t xml:space="preserve"> </w:t>
      </w:r>
    </w:p>
    <w:p w:rsidRPr="0024193F" w:rsidR="00CB3EB9" w:rsidP="00CB3EB9" w:rsidRDefault="00CB3EB9" w14:paraId="2B3F2842" w14:textId="4A610E1D">
      <w:pPr>
        <w:spacing w:after="0" w:line="360" w:lineRule="auto"/>
        <w:rPr>
          <w:rFonts w:cs="Arial"/>
        </w:rPr>
      </w:pPr>
      <w:r w:rsidRPr="0024193F">
        <w:rPr>
          <w:rFonts w:cs="Arial"/>
        </w:rPr>
        <w:t xml:space="preserve">Por ello, es menester precisar </w:t>
      </w:r>
      <w:r w:rsidRPr="0024193F" w:rsidR="00B41891">
        <w:rPr>
          <w:rFonts w:cs="Arial"/>
        </w:rPr>
        <w:t>que,</w:t>
      </w:r>
      <w:r w:rsidRPr="0024193F">
        <w:rPr>
          <w:rFonts w:cs="Arial"/>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24193F" w:rsidR="00CB3EB9" w:rsidP="00CB3EB9" w:rsidRDefault="00CB3EB9" w14:paraId="30F84764" w14:textId="77777777">
      <w:pPr>
        <w:spacing w:after="0" w:line="360" w:lineRule="auto"/>
        <w:rPr>
          <w:rFonts w:cs="Arial"/>
        </w:rPr>
      </w:pPr>
      <w:r w:rsidRPr="0024193F">
        <w:rPr>
          <w:rFonts w:cs="Arial"/>
        </w:rPr>
        <w:t xml:space="preserve"> </w:t>
      </w:r>
    </w:p>
    <w:p w:rsidRPr="0024193F" w:rsidR="00CB3EB9" w:rsidP="00CB3EB9" w:rsidRDefault="00CB3EB9" w14:paraId="3FD791E2" w14:textId="77777777">
      <w:pPr>
        <w:spacing w:after="0" w:line="360" w:lineRule="auto"/>
        <w:rPr>
          <w:rFonts w:cs="Arial"/>
        </w:rPr>
      </w:pPr>
      <w:r w:rsidRPr="0024193F">
        <w:rPr>
          <w:rFonts w:cs="Arial"/>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24193F" w:rsidR="00CB3EB9" w:rsidP="00CB3EB9" w:rsidRDefault="00CB3EB9" w14:paraId="4C045AAD" w14:textId="77777777">
      <w:pPr>
        <w:spacing w:after="0" w:line="360" w:lineRule="auto"/>
        <w:rPr>
          <w:rFonts w:cs="Arial"/>
        </w:rPr>
      </w:pPr>
      <w:r w:rsidRPr="0024193F">
        <w:rPr>
          <w:rFonts w:cs="Arial"/>
        </w:rPr>
        <w:t xml:space="preserve"> </w:t>
      </w:r>
    </w:p>
    <w:p w:rsidRPr="0024193F" w:rsidR="00CB3EB9" w:rsidP="00CB3EB9" w:rsidRDefault="00CB3EB9" w14:paraId="5E1774F0" w14:textId="77777777">
      <w:pPr>
        <w:spacing w:after="0" w:line="360" w:lineRule="auto"/>
        <w:rPr>
          <w:rFonts w:cs="Arial"/>
        </w:rPr>
      </w:pPr>
      <w:r w:rsidRPr="0024193F">
        <w:rPr>
          <w:rFonts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24193F" w:rsidR="00CB3EB9" w:rsidP="00CB3EB9" w:rsidRDefault="00CB3EB9" w14:paraId="44EE1013" w14:textId="77777777">
      <w:pPr>
        <w:spacing w:after="0" w:line="360" w:lineRule="auto"/>
        <w:rPr>
          <w:rFonts w:cs="Arial"/>
        </w:rPr>
      </w:pPr>
      <w:r w:rsidRPr="0024193F">
        <w:rPr>
          <w:rFonts w:cs="Arial"/>
        </w:rPr>
        <w:t xml:space="preserve"> </w:t>
      </w:r>
    </w:p>
    <w:p w:rsidRPr="0024193F" w:rsidR="00CB3EB9" w:rsidP="00CB3EB9" w:rsidRDefault="00CB3EB9" w14:paraId="7BEB9086" w14:textId="77777777">
      <w:pPr>
        <w:spacing w:after="0" w:line="360" w:lineRule="auto"/>
        <w:rPr>
          <w:rFonts w:cs="Arial"/>
        </w:rPr>
      </w:pPr>
      <w:r w:rsidRPr="0024193F">
        <w:rPr>
          <w:rFonts w:cs="Arial"/>
        </w:rPr>
        <w:t xml:space="preserve">Por ello, excepcionalmente, si un asunto es resuelto con posterioridad a los plazos señalados por la norma debe analizarse la razonabilidad del tiempo necesario para su resolución, atentos a los siguientes criterios:  </w:t>
      </w:r>
    </w:p>
    <w:p w:rsidRPr="0024193F" w:rsidR="00CB3EB9" w:rsidP="00CB3EB9" w:rsidRDefault="00CB3EB9" w14:paraId="17146CE7" w14:textId="77777777">
      <w:pPr>
        <w:spacing w:after="0" w:line="360" w:lineRule="auto"/>
        <w:rPr>
          <w:rFonts w:cs="Arial"/>
        </w:rPr>
      </w:pPr>
      <w:r w:rsidRPr="0024193F">
        <w:rPr>
          <w:rFonts w:cs="Arial"/>
        </w:rPr>
        <w:t xml:space="preserve"> </w:t>
      </w:r>
    </w:p>
    <w:p w:rsidRPr="0024193F" w:rsidR="00CB3EB9" w:rsidP="008F5BB0" w:rsidRDefault="00CB3EB9" w14:paraId="05A29617" w14:textId="77777777">
      <w:pPr>
        <w:spacing w:after="0" w:line="360" w:lineRule="auto"/>
        <w:ind w:left="567"/>
        <w:rPr>
          <w:rFonts w:cs="Arial"/>
        </w:rPr>
      </w:pPr>
      <w:r w:rsidRPr="0024193F">
        <w:rPr>
          <w:rFonts w:cs="Arial"/>
        </w:rPr>
        <w:t>a) Complejidad del asunto: La complejidad de la prueba, la pluralidad de sujetos procesales, el tiempo transcurrido, las características y contexto del recurso.</w:t>
      </w:r>
    </w:p>
    <w:p w:rsidRPr="0024193F" w:rsidR="00CB3EB9" w:rsidP="008F5BB0" w:rsidRDefault="00CB3EB9" w14:paraId="49649E5C" w14:textId="77777777">
      <w:pPr>
        <w:spacing w:after="0" w:line="360" w:lineRule="auto"/>
        <w:ind w:left="567"/>
        <w:rPr>
          <w:rFonts w:cs="Arial"/>
        </w:rPr>
      </w:pPr>
      <w:r w:rsidRPr="0024193F">
        <w:rPr>
          <w:rFonts w:cs="Arial"/>
        </w:rPr>
        <w:t>b) Actividad Procesal del interesado: Acciones u omisiones del interesado.</w:t>
      </w:r>
    </w:p>
    <w:p w:rsidRPr="0024193F" w:rsidR="00CB3EB9" w:rsidP="008F5BB0" w:rsidRDefault="00CB3EB9" w14:paraId="341C1D7E" w14:textId="77777777">
      <w:pPr>
        <w:spacing w:after="0" w:line="360" w:lineRule="auto"/>
        <w:ind w:left="567"/>
        <w:rPr>
          <w:rFonts w:cs="Arial"/>
        </w:rPr>
      </w:pPr>
      <w:r w:rsidRPr="0024193F">
        <w:rPr>
          <w:rFonts w:cs="Arial"/>
        </w:rPr>
        <w:t>c) Conducta de la Autoridad: Las Acciones u omisiones realizadas en el procedimiento. Así como si la autoridad actuó con la debida diligencia.</w:t>
      </w:r>
    </w:p>
    <w:p w:rsidRPr="0024193F" w:rsidR="00CB3EB9" w:rsidP="008F5BB0" w:rsidRDefault="00CB3EB9" w14:paraId="35A43E18" w14:textId="77777777">
      <w:pPr>
        <w:spacing w:after="0" w:line="360" w:lineRule="auto"/>
        <w:ind w:left="567"/>
        <w:rPr>
          <w:rFonts w:cs="Arial"/>
        </w:rPr>
      </w:pPr>
      <w:r w:rsidRPr="0024193F">
        <w:rPr>
          <w:rFonts w:cs="Arial"/>
        </w:rPr>
        <w:t>d) La afectación generada en la situación jurídica de la persona involucrada en el proceso: Violación a sus derechos humanos.</w:t>
      </w:r>
    </w:p>
    <w:p w:rsidRPr="0024193F" w:rsidR="00CB3EB9" w:rsidP="00CB3EB9" w:rsidRDefault="00CB3EB9" w14:paraId="78EEF7F5" w14:textId="77777777">
      <w:pPr>
        <w:spacing w:after="0" w:line="360" w:lineRule="auto"/>
        <w:rPr>
          <w:rFonts w:cs="Arial"/>
        </w:rPr>
      </w:pPr>
    </w:p>
    <w:p w:rsidRPr="0024193F" w:rsidR="00CB3EB9" w:rsidP="00CB3EB9" w:rsidRDefault="00CB3EB9" w14:paraId="02AB58A9" w14:textId="77777777">
      <w:pPr>
        <w:spacing w:after="0" w:line="360" w:lineRule="auto"/>
        <w:rPr>
          <w:rFonts w:cs="Arial"/>
        </w:rPr>
      </w:pPr>
      <w:r w:rsidRPr="0024193F">
        <w:rPr>
          <w:rFonts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24193F" w:rsidR="00CB3EB9" w:rsidP="00CB3EB9" w:rsidRDefault="00CB3EB9" w14:paraId="0274F92E" w14:textId="77777777">
      <w:pPr>
        <w:spacing w:after="0" w:line="360" w:lineRule="auto"/>
        <w:rPr>
          <w:rFonts w:cs="Arial"/>
        </w:rPr>
      </w:pPr>
      <w:r w:rsidRPr="0024193F">
        <w:rPr>
          <w:rFonts w:cs="Arial"/>
        </w:rPr>
        <w:t xml:space="preserve"> </w:t>
      </w:r>
    </w:p>
    <w:p w:rsidRPr="0024193F" w:rsidR="00CB3EB9" w:rsidP="00CB3EB9" w:rsidRDefault="00CB3EB9" w14:paraId="5C880C83" w14:textId="77777777">
      <w:pPr>
        <w:spacing w:after="0" w:line="360" w:lineRule="auto"/>
        <w:rPr>
          <w:rFonts w:cs="Arial"/>
        </w:rPr>
      </w:pPr>
      <w:r w:rsidRPr="0024193F">
        <w:rPr>
          <w:rFonts w:cs="Arial"/>
        </w:rPr>
        <w:lastRenderedPageBreak/>
        <w:t>Argumento que encuentra sustento en la jurisprudencia P</w:t>
      </w:r>
      <w:proofErr w:type="gramStart"/>
      <w:r w:rsidRPr="0024193F">
        <w:rPr>
          <w:rFonts w:cs="Arial"/>
        </w:rPr>
        <w:t>./</w:t>
      </w:r>
      <w:proofErr w:type="gramEnd"/>
      <w:r w:rsidRPr="0024193F">
        <w:rPr>
          <w:rFonts w:cs="Arial"/>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Pr="0024193F" w:rsidR="00CB3EB9" w:rsidP="00CB3EB9" w:rsidRDefault="00CB3EB9" w14:paraId="6A54F445" w14:textId="77777777">
      <w:pPr>
        <w:spacing w:after="0" w:line="360" w:lineRule="auto"/>
        <w:rPr>
          <w:rFonts w:cs="Arial"/>
        </w:rPr>
      </w:pPr>
      <w:r w:rsidRPr="0024193F">
        <w:rPr>
          <w:rFonts w:cs="Arial"/>
        </w:rPr>
        <w:t xml:space="preserve"> </w:t>
      </w:r>
    </w:p>
    <w:p w:rsidRPr="0024193F" w:rsidR="00CB3EB9" w:rsidP="00CB3EB9" w:rsidRDefault="00CB3EB9" w14:paraId="582BE8D6" w14:textId="77777777">
      <w:pPr>
        <w:spacing w:after="0" w:line="360" w:lineRule="auto"/>
        <w:rPr>
          <w:rFonts w:cs="Arial"/>
        </w:rPr>
      </w:pPr>
      <w:r w:rsidRPr="0024193F">
        <w:rPr>
          <w:rFonts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24193F" w:rsidR="00CB3EB9" w:rsidP="00CB3EB9" w:rsidRDefault="00CB3EB9" w14:paraId="2790378E" w14:textId="77777777">
      <w:pPr>
        <w:spacing w:after="0" w:line="360" w:lineRule="auto"/>
        <w:rPr>
          <w:rFonts w:cs="Arial"/>
        </w:rPr>
      </w:pPr>
    </w:p>
    <w:p w:rsidRPr="0024193F" w:rsidR="00CB3EB9" w:rsidP="00CB3EB9" w:rsidRDefault="00CB3EB9" w14:paraId="62B005F2" w14:textId="77777777">
      <w:pPr>
        <w:spacing w:after="0" w:line="360" w:lineRule="auto"/>
        <w:rPr>
          <w:rFonts w:cs="Arial"/>
        </w:rPr>
      </w:pPr>
      <w:r w:rsidRPr="0024193F">
        <w:rPr>
          <w:rFonts w:cs="Arial"/>
        </w:rPr>
        <w:t>Al respecto, también son de considerar los criterios sostenidos por el Cuarto Tribunal Colegiado en Materia Administrativa del Primer Circuito, cuyos rubros y datos de identificación son los siguientes:</w:t>
      </w:r>
    </w:p>
    <w:p w:rsidRPr="0024193F" w:rsidR="00CB3EB9" w:rsidP="00CB3EB9" w:rsidRDefault="00CB3EB9" w14:paraId="15E0FA12" w14:textId="77777777">
      <w:pPr>
        <w:spacing w:after="0" w:line="360" w:lineRule="auto"/>
        <w:rPr>
          <w:rFonts w:cs="Arial"/>
        </w:rPr>
      </w:pPr>
    </w:p>
    <w:p w:rsidRPr="0024193F" w:rsidR="00CB3EB9" w:rsidP="00CB3EB9" w:rsidRDefault="00CB3EB9" w14:paraId="72E64041" w14:textId="77777777">
      <w:pPr>
        <w:spacing w:after="0" w:line="360" w:lineRule="auto"/>
        <w:rPr>
          <w:rFonts w:cs="Arial"/>
        </w:rPr>
      </w:pPr>
      <w:r w:rsidRPr="0024193F">
        <w:rPr>
          <w:rFonts w:cs="Arial"/>
        </w:rPr>
        <w:t>“PLAZO RAZONABLE PARA RESOLVER. DIMENSIÓN Y EFECTOS DE ESTE CONCEPTO CUANDO SE ADUCE EXCESIVA CARGA DE TRABAJO.” consultable en el Seminario Judicial de la Federación y su gaceta, con el registro digital 2002351.</w:t>
      </w:r>
    </w:p>
    <w:p w:rsidRPr="0024193F" w:rsidR="00CB3EB9" w:rsidP="00CB3EB9" w:rsidRDefault="00CB3EB9" w14:paraId="063BF4E7" w14:textId="77777777">
      <w:pPr>
        <w:spacing w:after="0" w:line="360" w:lineRule="auto"/>
        <w:rPr>
          <w:rFonts w:cs="Arial"/>
        </w:rPr>
      </w:pPr>
      <w:r w:rsidRPr="0024193F">
        <w:rPr>
          <w:rFonts w:cs="Arial"/>
        </w:rPr>
        <w:t xml:space="preserve"> </w:t>
      </w:r>
    </w:p>
    <w:p w:rsidR="00CB3EB9" w:rsidP="00CB3EB9" w:rsidRDefault="00CB3EB9" w14:paraId="452EFBFD" w14:textId="77777777">
      <w:pPr>
        <w:spacing w:after="0" w:line="360" w:lineRule="auto"/>
        <w:rPr>
          <w:rFonts w:cs="Arial"/>
        </w:rPr>
      </w:pPr>
      <w:r w:rsidRPr="0024193F">
        <w:rPr>
          <w:rFonts w:cs="Arial"/>
        </w:rPr>
        <w:t xml:space="preserve">“PLAZO RAZONABLE PARA RESOLVER. CONCEPTO Y ELEMENTOS QUE LO INTEGRAN A LA LUZ DEL DERECHO INTERNACIONAL DE LOS DERECHOS </w:t>
      </w:r>
      <w:r w:rsidRPr="0024193F">
        <w:rPr>
          <w:rFonts w:cs="Arial"/>
        </w:rPr>
        <w:lastRenderedPageBreak/>
        <w:t>HUMANOS.”, visible en el Seminario Judicial de la Federación y su gaceta, con el registro digital 2002350.</w:t>
      </w:r>
    </w:p>
    <w:p w:rsidRPr="0024193F" w:rsidR="00CB3EB9" w:rsidP="00CB3EB9" w:rsidRDefault="00CB3EB9" w14:paraId="3685E9FC" w14:textId="77777777">
      <w:pPr>
        <w:spacing w:after="0" w:line="360" w:lineRule="auto"/>
        <w:rPr>
          <w:rFonts w:cs="Arial"/>
        </w:rPr>
      </w:pPr>
    </w:p>
    <w:p w:rsidRPr="00A65083" w:rsidR="00CB3EB9" w:rsidP="00CB3EB9" w:rsidRDefault="00CB3EB9" w14:paraId="4A6E308D" w14:textId="149086E1">
      <w:pPr>
        <w:spacing w:after="0" w:line="360" w:lineRule="auto"/>
        <w:rPr>
          <w:rFonts w:eastAsia="Palatino Linotype" w:cs="Palatino Linotype"/>
        </w:rPr>
      </w:pPr>
      <w:r w:rsidRPr="0024193F">
        <w:rPr>
          <w:rFonts w:cs="Arial"/>
        </w:rPr>
        <w:t xml:space="preserve">Por ello, este organismo garante comprometido con la tutela de los derechos humanos confiados señala que este exceso del plazo legal para resolver el presente </w:t>
      </w:r>
      <w:r w:rsidRPr="0024193F" w:rsidR="005D4656">
        <w:rPr>
          <w:rFonts w:cs="Arial"/>
        </w:rPr>
        <w:t>asunto</w:t>
      </w:r>
      <w:r w:rsidRPr="0024193F">
        <w:rPr>
          <w:rFonts w:cs="Arial"/>
        </w:rPr>
        <w:t xml:space="preserve"> resulta de carácter excepcional.</w:t>
      </w:r>
    </w:p>
    <w:p w:rsidRPr="008C3E33" w:rsidR="00177EE1" w:rsidP="006A1A4E" w:rsidRDefault="00177EE1" w14:paraId="71760501" w14:textId="77777777">
      <w:pPr>
        <w:spacing w:after="0" w:line="360" w:lineRule="auto"/>
        <w:rPr>
          <w:rFonts w:eastAsia="Palatino Linotype" w:cs="Palatino Linotype"/>
          <w:b/>
          <w:bCs/>
        </w:rPr>
      </w:pPr>
    </w:p>
    <w:p w:rsidRPr="008C3E33" w:rsidR="00177EE1" w:rsidP="006A1A4E" w:rsidRDefault="006E3E2F" w14:paraId="57AAF05F" w14:textId="16CC4FA8">
      <w:pPr>
        <w:spacing w:after="0" w:line="360" w:lineRule="auto"/>
        <w:rPr>
          <w:rFonts w:eastAsia="Palatino Linotype" w:cs="Palatino Linotype"/>
          <w:b/>
          <w:bCs/>
        </w:rPr>
      </w:pPr>
      <w:r>
        <w:rPr>
          <w:rFonts w:eastAsia="Times New Roman" w:cs="Tahoma"/>
          <w:b/>
          <w:color w:val="auto"/>
          <w:szCs w:val="24"/>
          <w:lang w:eastAsia="es-ES"/>
        </w:rPr>
        <w:t>f</w:t>
      </w:r>
      <w:r w:rsidRPr="008C3E33" w:rsidR="00177EE1">
        <w:rPr>
          <w:rFonts w:eastAsia="Times New Roman" w:cs="Tahoma"/>
          <w:b/>
          <w:color w:val="auto"/>
          <w:szCs w:val="24"/>
          <w:lang w:eastAsia="es-ES"/>
        </w:rPr>
        <w:t>)</w:t>
      </w:r>
      <w:r w:rsidRPr="008C3E33" w:rsidR="00083A1D">
        <w:rPr>
          <w:rFonts w:eastAsia="Times New Roman" w:cs="Tahoma"/>
          <w:b/>
          <w:color w:val="auto"/>
          <w:szCs w:val="24"/>
          <w:lang w:eastAsia="es-ES"/>
        </w:rPr>
        <w:t xml:space="preserve"> </w:t>
      </w:r>
      <w:r w:rsidRPr="008C3E33" w:rsidR="00177EE1">
        <w:rPr>
          <w:rFonts w:eastAsia="Times New Roman" w:cs="Tahoma"/>
          <w:b/>
          <w:color w:val="auto"/>
          <w:szCs w:val="24"/>
          <w:lang w:eastAsia="es-ES"/>
        </w:rPr>
        <w:t>Cierre</w:t>
      </w:r>
      <w:r w:rsidRPr="008C3E33" w:rsidR="00083A1D">
        <w:rPr>
          <w:rFonts w:eastAsia="Times New Roman" w:cs="Tahoma"/>
          <w:b/>
          <w:color w:val="auto"/>
          <w:szCs w:val="24"/>
          <w:lang w:eastAsia="es-ES"/>
        </w:rPr>
        <w:t xml:space="preserve"> </w:t>
      </w:r>
      <w:r w:rsidRPr="008C3E33" w:rsidR="00177EE1">
        <w:rPr>
          <w:rFonts w:eastAsia="Times New Roman" w:cs="Tahoma"/>
          <w:b/>
          <w:color w:val="auto"/>
          <w:szCs w:val="24"/>
          <w:lang w:eastAsia="es-ES"/>
        </w:rPr>
        <w:t>de</w:t>
      </w:r>
      <w:r w:rsidRPr="008C3E33" w:rsidR="00083A1D">
        <w:rPr>
          <w:rFonts w:eastAsia="Times New Roman" w:cs="Tahoma"/>
          <w:b/>
          <w:color w:val="auto"/>
          <w:szCs w:val="24"/>
          <w:lang w:eastAsia="es-ES"/>
        </w:rPr>
        <w:t xml:space="preserve"> </w:t>
      </w:r>
      <w:r w:rsidRPr="008F5BB0" w:rsidR="00177EE1">
        <w:rPr>
          <w:rFonts w:eastAsia="Times New Roman" w:cs="Tahoma"/>
          <w:b/>
          <w:color w:val="auto"/>
          <w:szCs w:val="24"/>
          <w:lang w:eastAsia="es-ES"/>
        </w:rPr>
        <w:t>instrucción.</w:t>
      </w:r>
      <w:r w:rsidRPr="008F5BB0" w:rsidR="00083A1D">
        <w:rPr>
          <w:rFonts w:eastAsia="Times New Roman" w:cs="Tahoma"/>
          <w:color w:val="auto"/>
          <w:szCs w:val="24"/>
          <w:lang w:eastAsia="es-ES"/>
        </w:rPr>
        <w:t xml:space="preserve"> </w:t>
      </w:r>
      <w:r w:rsidRPr="008F5BB0" w:rsidR="00177EE1">
        <w:rPr>
          <w:rFonts w:eastAsia="Times New Roman" w:cs="Tahoma"/>
          <w:color w:val="auto"/>
          <w:szCs w:val="24"/>
          <w:lang w:eastAsia="es-ES"/>
        </w:rPr>
        <w:t>El</w:t>
      </w:r>
      <w:r w:rsidRPr="008F5BB0" w:rsidR="00083A1D">
        <w:rPr>
          <w:rFonts w:eastAsia="Times New Roman" w:cs="Tahoma"/>
          <w:color w:val="auto"/>
          <w:szCs w:val="24"/>
          <w:lang w:eastAsia="es-ES"/>
        </w:rPr>
        <w:t xml:space="preserve"> </w:t>
      </w:r>
      <w:r w:rsidR="00934F97">
        <w:rPr>
          <w:rFonts w:eastAsia="Times New Roman" w:cs="Tahoma"/>
          <w:color w:val="auto"/>
          <w:szCs w:val="24"/>
          <w:lang w:val="es-ES" w:eastAsia="es-ES"/>
        </w:rPr>
        <w:t>veintiséis</w:t>
      </w:r>
      <w:r w:rsidRPr="008F5BB0" w:rsidR="00FB3A99">
        <w:rPr>
          <w:rFonts w:eastAsia="Times New Roman" w:cs="Tahoma"/>
          <w:color w:val="auto"/>
          <w:szCs w:val="24"/>
          <w:lang w:val="es-ES" w:eastAsia="es-ES"/>
        </w:rPr>
        <w:t xml:space="preserve"> de </w:t>
      </w:r>
      <w:r w:rsidR="005D4656">
        <w:rPr>
          <w:rFonts w:eastAsia="Times New Roman" w:cs="Tahoma"/>
          <w:color w:val="auto"/>
          <w:szCs w:val="24"/>
          <w:lang w:val="es-ES" w:eastAsia="es-ES"/>
        </w:rPr>
        <w:t>enero</w:t>
      </w:r>
      <w:r w:rsidRPr="008F5BB0" w:rsidR="00FB3A99">
        <w:rPr>
          <w:rFonts w:eastAsia="Times New Roman" w:cs="Tahoma"/>
          <w:color w:val="auto"/>
          <w:szCs w:val="24"/>
          <w:lang w:val="es-ES" w:eastAsia="es-ES"/>
        </w:rPr>
        <w:t xml:space="preserve"> del dos mil </w:t>
      </w:r>
      <w:r w:rsidR="005D4656">
        <w:rPr>
          <w:rFonts w:eastAsia="Times New Roman" w:cs="Tahoma"/>
          <w:color w:val="auto"/>
          <w:szCs w:val="24"/>
          <w:lang w:val="es-ES" w:eastAsia="es-ES"/>
        </w:rPr>
        <w:t>veintitrés</w:t>
      </w:r>
      <w:r w:rsidRPr="008F5BB0" w:rsidR="00250D7E">
        <w:rPr>
          <w:rFonts w:eastAsia="Times New Roman" w:cs="Tahoma"/>
          <w:color w:val="auto"/>
          <w:szCs w:val="24"/>
          <w:lang w:val="es-ES" w:eastAsia="es-ES"/>
        </w:rPr>
        <w:t xml:space="preserve">, </w:t>
      </w:r>
      <w:r w:rsidRPr="008F5BB0" w:rsidR="00177EE1">
        <w:rPr>
          <w:rFonts w:eastAsia="Times New Roman" w:cs="Tahoma"/>
          <w:color w:val="auto"/>
          <w:szCs w:val="24"/>
          <w:lang w:eastAsia="es-ES"/>
        </w:rPr>
        <w:t>al</w:t>
      </w:r>
      <w:r w:rsidRPr="008F5BB0" w:rsidR="00083A1D">
        <w:rPr>
          <w:rFonts w:eastAsia="Times New Roman" w:cs="Tahoma"/>
          <w:color w:val="auto"/>
          <w:szCs w:val="24"/>
          <w:lang w:eastAsia="es-ES"/>
        </w:rPr>
        <w:t xml:space="preserve"> </w:t>
      </w:r>
      <w:r w:rsidRPr="008F5BB0" w:rsidR="00177EE1">
        <w:rPr>
          <w:rFonts w:eastAsia="Times New Roman" w:cs="Tahoma"/>
          <w:color w:val="auto"/>
          <w:szCs w:val="24"/>
          <w:lang w:eastAsia="es-ES"/>
        </w:rPr>
        <w:t>no</w:t>
      </w:r>
      <w:r w:rsidRPr="008F5BB0" w:rsidR="00083A1D">
        <w:rPr>
          <w:rFonts w:eastAsia="Times New Roman" w:cs="Tahoma"/>
          <w:color w:val="auto"/>
          <w:szCs w:val="24"/>
          <w:lang w:eastAsia="es-ES"/>
        </w:rPr>
        <w:t xml:space="preserve"> </w:t>
      </w:r>
      <w:r w:rsidRPr="008F5BB0" w:rsidR="00177EE1">
        <w:rPr>
          <w:rFonts w:eastAsia="Times New Roman" w:cs="Tahoma"/>
          <w:color w:val="auto"/>
          <w:szCs w:val="24"/>
          <w:lang w:eastAsia="es-ES"/>
        </w:rPr>
        <w:t>existir</w:t>
      </w:r>
      <w:r w:rsidRPr="008F5BB0" w:rsidR="00083A1D">
        <w:rPr>
          <w:rFonts w:eastAsia="Times New Roman" w:cs="Tahoma"/>
          <w:color w:val="auto"/>
          <w:szCs w:val="24"/>
          <w:lang w:eastAsia="es-ES"/>
        </w:rPr>
        <w:t xml:space="preserve"> </w:t>
      </w:r>
      <w:r w:rsidRPr="008F5BB0" w:rsidR="00177EE1">
        <w:rPr>
          <w:rFonts w:eastAsia="Times New Roman" w:cs="Tahoma"/>
          <w:color w:val="auto"/>
          <w:szCs w:val="24"/>
          <w:lang w:eastAsia="es-ES"/>
        </w:rPr>
        <w:t>diligencias</w:t>
      </w:r>
      <w:r w:rsidRPr="008F5BB0" w:rsidR="00083A1D">
        <w:rPr>
          <w:rFonts w:eastAsia="Times New Roman" w:cs="Tahoma"/>
          <w:color w:val="auto"/>
          <w:szCs w:val="24"/>
          <w:lang w:eastAsia="es-ES"/>
        </w:rPr>
        <w:t xml:space="preserve"> </w:t>
      </w:r>
      <w:r w:rsidRPr="008F5BB0" w:rsidR="00177EE1">
        <w:rPr>
          <w:rFonts w:eastAsia="Times New Roman" w:cs="Tahoma"/>
          <w:color w:val="auto"/>
          <w:szCs w:val="24"/>
          <w:lang w:eastAsia="es-ES"/>
        </w:rPr>
        <w:t>pendientes</w:t>
      </w:r>
      <w:r w:rsidRPr="008F5BB0" w:rsidR="00083A1D">
        <w:rPr>
          <w:rFonts w:eastAsia="Times New Roman" w:cs="Tahoma"/>
          <w:color w:val="auto"/>
          <w:szCs w:val="24"/>
          <w:lang w:eastAsia="es-ES"/>
        </w:rPr>
        <w:t xml:space="preserve"> </w:t>
      </w:r>
      <w:r w:rsidRPr="008F5BB0" w:rsidR="00177EE1">
        <w:rPr>
          <w:rFonts w:eastAsia="Times New Roman" w:cs="Tahoma"/>
          <w:color w:val="auto"/>
          <w:szCs w:val="24"/>
          <w:lang w:eastAsia="es-ES"/>
        </w:rPr>
        <w:t>por</w:t>
      </w:r>
      <w:r w:rsidRPr="008F5BB0" w:rsidR="00083A1D">
        <w:rPr>
          <w:rFonts w:eastAsia="Times New Roman" w:cs="Tahoma"/>
          <w:color w:val="auto"/>
          <w:szCs w:val="24"/>
          <w:lang w:eastAsia="es-ES"/>
        </w:rPr>
        <w:t xml:space="preserve"> </w:t>
      </w:r>
      <w:r w:rsidRPr="008F5BB0" w:rsidR="00177EE1">
        <w:rPr>
          <w:rFonts w:eastAsia="Times New Roman" w:cs="Tahoma"/>
          <w:color w:val="auto"/>
          <w:szCs w:val="24"/>
          <w:lang w:eastAsia="es-ES"/>
        </w:rPr>
        <w:t>desahogar,</w:t>
      </w:r>
      <w:r w:rsidRPr="008F5BB0" w:rsidR="00083A1D">
        <w:rPr>
          <w:rFonts w:eastAsia="Times New Roman" w:cs="Tahoma"/>
          <w:color w:val="auto"/>
          <w:szCs w:val="24"/>
          <w:lang w:eastAsia="es-ES"/>
        </w:rPr>
        <w:t xml:space="preserve"> </w:t>
      </w:r>
      <w:r w:rsidRPr="008F5BB0" w:rsidR="00177EE1">
        <w:rPr>
          <w:rFonts w:eastAsia="Times New Roman" w:cs="Tahoma"/>
          <w:color w:val="auto"/>
          <w:szCs w:val="24"/>
          <w:lang w:eastAsia="es-ES"/>
        </w:rPr>
        <w:t>se</w:t>
      </w:r>
      <w:r w:rsidRPr="008F5BB0" w:rsidR="00083A1D">
        <w:rPr>
          <w:rFonts w:eastAsia="Times New Roman" w:cs="Tahoma"/>
          <w:color w:val="auto"/>
          <w:szCs w:val="24"/>
          <w:lang w:eastAsia="es-ES"/>
        </w:rPr>
        <w:t xml:space="preserve"> </w:t>
      </w:r>
      <w:r w:rsidRPr="008F5BB0" w:rsidR="00177EE1">
        <w:rPr>
          <w:rFonts w:eastAsia="Times New Roman" w:cs="Tahoma"/>
          <w:color w:val="auto"/>
          <w:szCs w:val="24"/>
          <w:lang w:eastAsia="es-ES"/>
        </w:rPr>
        <w:t>emitió</w:t>
      </w:r>
      <w:r w:rsidRPr="008F5BB0" w:rsidR="00083A1D">
        <w:rPr>
          <w:rFonts w:eastAsia="Times New Roman" w:cs="Tahoma"/>
          <w:color w:val="auto"/>
          <w:szCs w:val="24"/>
          <w:lang w:eastAsia="es-ES"/>
        </w:rPr>
        <w:t xml:space="preserve"> </w:t>
      </w:r>
      <w:r w:rsidRPr="008F5BB0" w:rsidR="00177EE1">
        <w:rPr>
          <w:rFonts w:eastAsia="Times New Roman" w:cs="Tahoma"/>
          <w:color w:val="auto"/>
          <w:szCs w:val="24"/>
          <w:lang w:eastAsia="es-ES"/>
        </w:rPr>
        <w:t>el</w:t>
      </w:r>
      <w:r w:rsidRPr="008F5BB0" w:rsidR="00083A1D">
        <w:rPr>
          <w:rFonts w:eastAsia="Times New Roman" w:cs="Tahoma"/>
          <w:color w:val="auto"/>
          <w:szCs w:val="24"/>
          <w:lang w:eastAsia="es-ES"/>
        </w:rPr>
        <w:t xml:space="preserve"> </w:t>
      </w:r>
      <w:r w:rsidRPr="008F5BB0" w:rsidR="00177EE1">
        <w:rPr>
          <w:rFonts w:eastAsia="Times New Roman" w:cs="Tahoma"/>
          <w:color w:val="auto"/>
          <w:szCs w:val="24"/>
          <w:lang w:eastAsia="es-ES"/>
        </w:rPr>
        <w:t>acuerdo</w:t>
      </w:r>
      <w:r w:rsidRPr="008F5BB0" w:rsidR="00083A1D">
        <w:rPr>
          <w:rFonts w:eastAsia="Times New Roman" w:cs="Tahoma"/>
          <w:color w:val="auto"/>
          <w:szCs w:val="24"/>
          <w:lang w:eastAsia="es-ES"/>
        </w:rPr>
        <w:t xml:space="preserve"> </w:t>
      </w:r>
      <w:r w:rsidRPr="008F5BB0" w:rsidR="00177EE1">
        <w:rPr>
          <w:rFonts w:eastAsia="Times New Roman" w:cs="Tahoma"/>
          <w:color w:val="auto"/>
          <w:szCs w:val="24"/>
          <w:lang w:eastAsia="es-ES"/>
        </w:rPr>
        <w:t>por</w:t>
      </w:r>
      <w:r w:rsidRPr="008F5BB0" w:rsidR="00083A1D">
        <w:rPr>
          <w:rFonts w:eastAsia="Times New Roman" w:cs="Tahoma"/>
          <w:color w:val="auto"/>
          <w:szCs w:val="24"/>
          <w:lang w:eastAsia="es-ES"/>
        </w:rPr>
        <w:t xml:space="preserve"> </w:t>
      </w:r>
      <w:r w:rsidRPr="008F5BB0" w:rsidR="00177EE1">
        <w:rPr>
          <w:rFonts w:eastAsia="Times New Roman" w:cs="Tahoma"/>
          <w:color w:val="auto"/>
          <w:szCs w:val="24"/>
          <w:lang w:eastAsia="es-ES"/>
        </w:rPr>
        <w:t>medio</w:t>
      </w:r>
      <w:r w:rsidRPr="008F5BB0" w:rsidR="00083A1D">
        <w:rPr>
          <w:rFonts w:eastAsia="Times New Roman" w:cs="Tahoma"/>
          <w:color w:val="auto"/>
          <w:szCs w:val="24"/>
          <w:lang w:eastAsia="es-ES"/>
        </w:rPr>
        <w:t xml:space="preserve"> </w:t>
      </w:r>
      <w:r w:rsidRPr="008F5BB0" w:rsidR="00177EE1">
        <w:rPr>
          <w:rFonts w:eastAsia="Times New Roman" w:cs="Tahoma"/>
          <w:color w:val="auto"/>
          <w:szCs w:val="24"/>
          <w:lang w:eastAsia="es-ES"/>
        </w:rPr>
        <w:t>del</w:t>
      </w:r>
      <w:r w:rsidRPr="008F5BB0" w:rsidR="00083A1D">
        <w:rPr>
          <w:rFonts w:eastAsia="Times New Roman" w:cs="Tahoma"/>
          <w:color w:val="auto"/>
          <w:szCs w:val="24"/>
          <w:lang w:eastAsia="es-ES"/>
        </w:rPr>
        <w:t xml:space="preserve"> </w:t>
      </w:r>
      <w:r w:rsidRPr="008F5BB0" w:rsidR="00177EE1">
        <w:rPr>
          <w:rFonts w:eastAsia="Times New Roman" w:cs="Tahoma"/>
          <w:color w:val="auto"/>
          <w:szCs w:val="24"/>
          <w:lang w:eastAsia="es-ES"/>
        </w:rPr>
        <w:t>cual</w:t>
      </w:r>
      <w:r w:rsidRPr="008F5BB0" w:rsidR="00083A1D">
        <w:rPr>
          <w:rFonts w:eastAsia="Times New Roman" w:cs="Tahoma"/>
          <w:color w:val="auto"/>
          <w:szCs w:val="24"/>
          <w:lang w:eastAsia="es-ES"/>
        </w:rPr>
        <w:t xml:space="preserve"> </w:t>
      </w:r>
      <w:r w:rsidRPr="008F5BB0" w:rsidR="00177EE1">
        <w:rPr>
          <w:rFonts w:eastAsia="Times New Roman" w:cs="Tahoma"/>
          <w:color w:val="auto"/>
          <w:szCs w:val="24"/>
          <w:lang w:eastAsia="es-ES"/>
        </w:rPr>
        <w:t>se</w:t>
      </w:r>
      <w:r w:rsidRPr="008F5BB0" w:rsidR="00083A1D">
        <w:rPr>
          <w:rFonts w:eastAsia="Times New Roman" w:cs="Tahoma"/>
          <w:color w:val="auto"/>
          <w:szCs w:val="24"/>
          <w:lang w:eastAsia="es-ES"/>
        </w:rPr>
        <w:t xml:space="preserve"> </w:t>
      </w:r>
      <w:r w:rsidRPr="008F5BB0" w:rsidR="00177EE1">
        <w:rPr>
          <w:rFonts w:eastAsia="Times New Roman" w:cs="Tahoma"/>
          <w:color w:val="auto"/>
          <w:szCs w:val="24"/>
          <w:lang w:eastAsia="es-ES"/>
        </w:rPr>
        <w:t>declaró</w:t>
      </w:r>
      <w:r w:rsidRPr="008F5BB0" w:rsidR="00083A1D">
        <w:rPr>
          <w:rFonts w:eastAsia="Times New Roman" w:cs="Tahoma"/>
          <w:color w:val="auto"/>
          <w:szCs w:val="24"/>
          <w:lang w:eastAsia="es-ES"/>
        </w:rPr>
        <w:t xml:space="preserve"> </w:t>
      </w:r>
      <w:r w:rsidRPr="008F5BB0" w:rsidR="00177EE1">
        <w:rPr>
          <w:rFonts w:eastAsia="Times New Roman" w:cs="Tahoma"/>
          <w:color w:val="auto"/>
          <w:szCs w:val="24"/>
          <w:lang w:eastAsia="es-ES"/>
        </w:rPr>
        <w:t>cerrada</w:t>
      </w:r>
      <w:r w:rsidRPr="008F5BB0" w:rsidR="00083A1D">
        <w:rPr>
          <w:rFonts w:eastAsia="Times New Roman" w:cs="Tahoma"/>
          <w:color w:val="auto"/>
          <w:szCs w:val="24"/>
          <w:lang w:eastAsia="es-ES"/>
        </w:rPr>
        <w:t xml:space="preserve"> </w:t>
      </w:r>
      <w:r w:rsidRPr="008F5BB0" w:rsidR="00177EE1">
        <w:rPr>
          <w:rFonts w:eastAsia="Times New Roman" w:cs="Tahoma"/>
          <w:color w:val="auto"/>
          <w:szCs w:val="24"/>
          <w:lang w:eastAsia="es-ES"/>
        </w:rPr>
        <w:t>la</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instrucción</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y</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se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determinó</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pasar</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los</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expedientes</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a</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resolución,</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en</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términos</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de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lo</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dispuesto</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en</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los</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artículos</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185,</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fracciones</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VI</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y</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VIII,</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de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la</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Ley</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de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Transparencia</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y</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Acceso</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a</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la</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Información</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Pública</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del</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Estado</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de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México</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y</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Municipios,</w:t>
      </w:r>
      <w:r w:rsidRPr="008C3E33" w:rsidR="00083A1D">
        <w:rPr>
          <w:rFonts w:eastAsia="Times New Roman" w:cs="Tahoma"/>
          <w:color w:val="auto"/>
          <w:szCs w:val="24"/>
          <w:lang w:eastAsia="es-ES"/>
        </w:rPr>
        <w:t xml:space="preserve"> </w:t>
      </w:r>
      <w:r w:rsidRPr="008C3E33" w:rsidR="00177EE1">
        <w:rPr>
          <w:rFonts w:eastAsia="Palatino Linotype" w:cs="Palatino Linotype"/>
          <w:lang w:val="es-ES"/>
        </w:rPr>
        <w:t>acto</w:t>
      </w:r>
      <w:r w:rsidRPr="008C3E33" w:rsidR="00083A1D">
        <w:rPr>
          <w:rFonts w:eastAsia="Palatino Linotype" w:cs="Palatino Linotype"/>
          <w:lang w:val="es-ES"/>
        </w:rPr>
        <w:t xml:space="preserve"> </w:t>
      </w:r>
      <w:r w:rsidRPr="008C3E33" w:rsidR="00177EE1">
        <w:rPr>
          <w:rFonts w:eastAsia="Palatino Linotype" w:cs="Palatino Linotype"/>
          <w:lang w:val="es-ES"/>
        </w:rPr>
        <w:t>que</w:t>
      </w:r>
      <w:r w:rsidRPr="008C3E33" w:rsidR="00083A1D">
        <w:rPr>
          <w:rFonts w:eastAsia="Palatino Linotype" w:cs="Palatino Linotype"/>
          <w:lang w:val="es-ES"/>
        </w:rPr>
        <w:t xml:space="preserve"> </w:t>
      </w:r>
      <w:r w:rsidRPr="008C3E33" w:rsidR="00177EE1">
        <w:rPr>
          <w:rFonts w:eastAsia="Palatino Linotype" w:cs="Palatino Linotype"/>
          <w:lang w:val="es-ES"/>
        </w:rPr>
        <w:t>fue</w:t>
      </w:r>
      <w:r w:rsidRPr="008C3E33" w:rsidR="00083A1D">
        <w:rPr>
          <w:rFonts w:eastAsia="Palatino Linotype" w:cs="Palatino Linotype"/>
          <w:lang w:val="es-ES"/>
        </w:rPr>
        <w:t xml:space="preserve"> </w:t>
      </w:r>
      <w:r w:rsidRPr="008C3E33" w:rsidR="00177EE1">
        <w:rPr>
          <w:rFonts w:eastAsia="Palatino Linotype" w:cs="Palatino Linotype"/>
          <w:lang w:val="es-ES"/>
        </w:rPr>
        <w:t>notificado</w:t>
      </w:r>
      <w:r w:rsidRPr="008C3E33" w:rsidR="00083A1D">
        <w:rPr>
          <w:rFonts w:eastAsia="Palatino Linotype" w:cs="Palatino Linotype"/>
          <w:lang w:val="es-ES"/>
        </w:rPr>
        <w:t xml:space="preserve"> </w:t>
      </w:r>
      <w:r w:rsidRPr="008C3E33" w:rsidR="00177EE1">
        <w:rPr>
          <w:rFonts w:eastAsia="Palatino Linotype" w:cs="Palatino Linotype"/>
          <w:lang w:val="es-ES"/>
        </w:rPr>
        <w:t>a</w:t>
      </w:r>
      <w:r w:rsidRPr="008C3E33" w:rsidR="00083A1D">
        <w:rPr>
          <w:rFonts w:eastAsia="Palatino Linotype" w:cs="Palatino Linotype"/>
          <w:lang w:val="es-ES"/>
        </w:rPr>
        <w:t xml:space="preserve"> </w:t>
      </w:r>
      <w:r w:rsidRPr="008C3E33" w:rsidR="00177EE1">
        <w:rPr>
          <w:rFonts w:eastAsia="Palatino Linotype" w:cs="Palatino Linotype"/>
          <w:lang w:val="es-ES"/>
        </w:rPr>
        <w:t>las</w:t>
      </w:r>
      <w:r w:rsidRPr="008C3E33" w:rsidR="00083A1D">
        <w:rPr>
          <w:rFonts w:eastAsia="Palatino Linotype" w:cs="Palatino Linotype"/>
          <w:lang w:val="es-ES"/>
        </w:rPr>
        <w:t xml:space="preserve"> </w:t>
      </w:r>
      <w:r w:rsidRPr="008C3E33" w:rsidR="00177EE1">
        <w:rPr>
          <w:rFonts w:eastAsia="Palatino Linotype" w:cs="Palatino Linotype"/>
          <w:lang w:val="es-ES"/>
        </w:rPr>
        <w:t>partes,</w:t>
      </w:r>
      <w:r w:rsidRPr="008C3E33" w:rsidR="00083A1D">
        <w:rPr>
          <w:rFonts w:eastAsia="Palatino Linotype" w:cs="Palatino Linotype"/>
          <w:lang w:val="es-ES"/>
        </w:rPr>
        <w:t xml:space="preserve"> </w:t>
      </w:r>
      <w:r w:rsidRPr="008C3E33" w:rsidR="00177EE1">
        <w:rPr>
          <w:rFonts w:eastAsia="Palatino Linotype" w:cs="Palatino Linotype"/>
          <w:lang w:val="es-ES"/>
        </w:rPr>
        <w:t>mediante</w:t>
      </w:r>
      <w:r w:rsidRPr="008C3E33" w:rsidR="00083A1D">
        <w:rPr>
          <w:rFonts w:eastAsia="Palatino Linotype" w:cs="Palatino Linotype"/>
          <w:lang w:val="es-ES"/>
        </w:rPr>
        <w:t xml:space="preserve"> </w:t>
      </w:r>
      <w:r w:rsidRPr="008C3E33" w:rsidR="00177EE1">
        <w:rPr>
          <w:rFonts w:eastAsia="Palatino Linotype" w:cs="Palatino Linotype"/>
          <w:lang w:val="es-ES"/>
        </w:rPr>
        <w:t>el</w:t>
      </w:r>
      <w:r w:rsidRPr="008C3E33" w:rsidR="00083A1D">
        <w:rPr>
          <w:rFonts w:eastAsia="Palatino Linotype" w:cs="Palatino Linotype"/>
          <w:lang w:val="es-ES"/>
        </w:rPr>
        <w:t xml:space="preserve"> </w:t>
      </w:r>
      <w:r w:rsidRPr="008C3E33" w:rsidR="00177EE1">
        <w:rPr>
          <w:rFonts w:eastAsia="Palatino Linotype" w:cs="Palatino Linotype"/>
          <w:lang w:val="es-ES"/>
        </w:rPr>
        <w:t>Sistema</w:t>
      </w:r>
      <w:r w:rsidRPr="008C3E33" w:rsidR="00083A1D">
        <w:rPr>
          <w:rFonts w:eastAsia="Palatino Linotype" w:cs="Palatino Linotype"/>
          <w:lang w:val="es-ES"/>
        </w:rPr>
        <w:t xml:space="preserve"> </w:t>
      </w:r>
      <w:r w:rsidRPr="008C3E33" w:rsidR="00177EE1">
        <w:rPr>
          <w:rFonts w:eastAsia="Palatino Linotype" w:cs="Palatino Linotype"/>
          <w:lang w:val="es-ES"/>
        </w:rPr>
        <w:t>de</w:t>
      </w:r>
      <w:r w:rsidRPr="008C3E33" w:rsidR="00083A1D">
        <w:rPr>
          <w:rFonts w:eastAsia="Palatino Linotype" w:cs="Palatino Linotype"/>
          <w:lang w:val="es-ES"/>
        </w:rPr>
        <w:t xml:space="preserve"> </w:t>
      </w:r>
      <w:r w:rsidRPr="008C3E33" w:rsidR="00177EE1">
        <w:rPr>
          <w:rFonts w:eastAsia="Palatino Linotype" w:cs="Palatino Linotype"/>
          <w:lang w:val="es-ES"/>
        </w:rPr>
        <w:t>Acceso</w:t>
      </w:r>
      <w:r w:rsidRPr="008C3E33" w:rsidR="00083A1D">
        <w:rPr>
          <w:rFonts w:eastAsia="Palatino Linotype" w:cs="Palatino Linotype"/>
          <w:lang w:val="es-ES"/>
        </w:rPr>
        <w:t xml:space="preserve"> </w:t>
      </w:r>
      <w:r w:rsidRPr="008C3E33" w:rsidR="00177EE1">
        <w:rPr>
          <w:rFonts w:eastAsia="Palatino Linotype" w:cs="Palatino Linotype"/>
          <w:lang w:val="es-ES"/>
        </w:rPr>
        <w:t>a</w:t>
      </w:r>
      <w:r w:rsidRPr="008C3E33" w:rsidR="00083A1D">
        <w:rPr>
          <w:rFonts w:eastAsia="Palatino Linotype" w:cs="Palatino Linotype"/>
          <w:lang w:val="es-ES"/>
        </w:rPr>
        <w:t xml:space="preserve"> </w:t>
      </w:r>
      <w:r w:rsidRPr="008C3E33" w:rsidR="00177EE1">
        <w:rPr>
          <w:rFonts w:eastAsia="Palatino Linotype" w:cs="Palatino Linotype"/>
          <w:lang w:val="es-ES"/>
        </w:rPr>
        <w:t>la</w:t>
      </w:r>
      <w:r w:rsidRPr="008C3E33" w:rsidR="00083A1D">
        <w:rPr>
          <w:rFonts w:eastAsia="Palatino Linotype" w:cs="Palatino Linotype"/>
          <w:lang w:val="es-ES"/>
        </w:rPr>
        <w:t xml:space="preserve"> </w:t>
      </w:r>
      <w:r w:rsidRPr="008C3E33" w:rsidR="00177EE1">
        <w:rPr>
          <w:rFonts w:eastAsia="Palatino Linotype" w:cs="Palatino Linotype"/>
          <w:lang w:val="es-ES"/>
        </w:rPr>
        <w:t>Información</w:t>
      </w:r>
      <w:r w:rsidRPr="008C3E33" w:rsidR="00083A1D">
        <w:rPr>
          <w:rFonts w:eastAsia="Palatino Linotype" w:cs="Palatino Linotype"/>
          <w:lang w:val="es-ES"/>
        </w:rPr>
        <w:t xml:space="preserve"> </w:t>
      </w:r>
      <w:r w:rsidRPr="008C3E33" w:rsidR="00177EE1">
        <w:rPr>
          <w:rFonts w:eastAsia="Palatino Linotype" w:cs="Palatino Linotype"/>
          <w:lang w:val="es-ES"/>
        </w:rPr>
        <w:t>Mexiquense</w:t>
      </w:r>
      <w:r w:rsidRPr="008C3E33" w:rsidR="00083A1D">
        <w:rPr>
          <w:rFonts w:eastAsia="Palatino Linotype" w:cs="Palatino Linotype"/>
          <w:lang w:val="es-ES"/>
        </w:rPr>
        <w:t xml:space="preserve"> </w:t>
      </w:r>
      <w:r w:rsidRPr="008C3E33" w:rsidR="00177EE1">
        <w:rPr>
          <w:rFonts w:eastAsia="Palatino Linotype" w:cs="Palatino Linotype"/>
          <w:lang w:val="es-ES"/>
        </w:rPr>
        <w:t>(SAIMEX),</w:t>
      </w:r>
      <w:r w:rsidRPr="008C3E33" w:rsidR="00083A1D">
        <w:rPr>
          <w:rFonts w:eastAsia="Palatino Linotype" w:cs="Palatino Linotype"/>
          <w:lang w:val="es-ES"/>
        </w:rPr>
        <w:t xml:space="preserve"> </w:t>
      </w:r>
      <w:r w:rsidRPr="008C3E33" w:rsidR="00177EE1">
        <w:rPr>
          <w:rFonts w:eastAsia="Palatino Linotype" w:cs="Palatino Linotype"/>
          <w:lang w:val="es-ES"/>
        </w:rPr>
        <w:t>el</w:t>
      </w:r>
      <w:r w:rsidRPr="008C3E33" w:rsidR="00083A1D">
        <w:rPr>
          <w:rFonts w:eastAsia="Palatino Linotype" w:cs="Palatino Linotype"/>
          <w:lang w:val="es-ES"/>
        </w:rPr>
        <w:t xml:space="preserve"> </w:t>
      </w:r>
      <w:r w:rsidRPr="008C3E33" w:rsidR="00177EE1">
        <w:rPr>
          <w:rFonts w:eastAsia="Palatino Linotype" w:cs="Palatino Linotype"/>
          <w:lang w:val="es-ES"/>
        </w:rPr>
        <w:t>mismo</w:t>
      </w:r>
      <w:r w:rsidRPr="008C3E33" w:rsidR="00083A1D">
        <w:rPr>
          <w:rFonts w:eastAsia="Palatino Linotype" w:cs="Palatino Linotype"/>
          <w:lang w:val="es-ES"/>
        </w:rPr>
        <w:t xml:space="preserve"> </w:t>
      </w:r>
      <w:r w:rsidRPr="008C3E33" w:rsidR="00177EE1">
        <w:rPr>
          <w:rFonts w:eastAsia="Palatino Linotype" w:cs="Palatino Linotype"/>
          <w:lang w:val="es-ES"/>
        </w:rPr>
        <w:t>día.</w:t>
      </w:r>
    </w:p>
    <w:p w:rsidRPr="008C3E33" w:rsidR="00177EE1" w:rsidP="006A1A4E" w:rsidRDefault="00177EE1" w14:paraId="53D453D6" w14:textId="77777777">
      <w:pPr>
        <w:spacing w:after="0" w:line="360" w:lineRule="auto"/>
        <w:rPr>
          <w:rFonts w:eastAsia="Times New Roman" w:cs="Tahoma"/>
          <w:color w:val="auto"/>
          <w:szCs w:val="24"/>
          <w:lang w:eastAsia="es-ES"/>
        </w:rPr>
      </w:pPr>
    </w:p>
    <w:p w:rsidR="00177EE1" w:rsidP="006A1A4E" w:rsidRDefault="000C4C4B" w14:paraId="13A12517" w14:textId="7E9AE585">
      <w:pPr>
        <w:spacing w:after="0" w:line="360" w:lineRule="auto"/>
        <w:rPr>
          <w:rFonts w:eastAsia="Times New Roman" w:cs="Tahoma"/>
          <w:color w:val="auto"/>
          <w:szCs w:val="24"/>
          <w:lang w:eastAsia="es-ES"/>
        </w:rPr>
      </w:pPr>
      <w:r w:rsidRPr="008C3E33">
        <w:rPr>
          <w:rFonts w:eastAsia="Times New Roman" w:cs="Tahoma"/>
          <w:color w:val="auto"/>
          <w:szCs w:val="24"/>
          <w:lang w:eastAsia="es-ES"/>
        </w:rPr>
        <w:t>Debido a</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que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fue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debidamente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sustanciado</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integrado</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el</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expediente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electrónico</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y</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no</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existe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diligencia</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pendiente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de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desahogo,</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se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emite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la</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resolución</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que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conforme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a</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Derecho</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proceda,</w:t>
      </w:r>
      <w:r w:rsidRPr="008C3E33" w:rsidR="00083A1D">
        <w:rPr>
          <w:rFonts w:eastAsia="Times New Roman" w:cs="Tahoma"/>
          <w:color w:val="auto"/>
          <w:szCs w:val="24"/>
          <w:lang w:eastAsia="es-ES"/>
        </w:rPr>
        <w:t xml:space="preserve"> </w:t>
      </w:r>
      <w:r w:rsidRPr="008C3E33">
        <w:rPr>
          <w:rFonts w:eastAsia="Times New Roman" w:cs="Tahoma"/>
          <w:color w:val="auto"/>
          <w:szCs w:val="24"/>
          <w:lang w:eastAsia="es-ES"/>
        </w:rPr>
        <w:t>de acuerdo con</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los</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siguientes:</w:t>
      </w:r>
      <w:r w:rsidRPr="008C3E33" w:rsidR="00083A1D">
        <w:rPr>
          <w:rFonts w:eastAsia="Times New Roman" w:cs="Tahoma"/>
          <w:color w:val="auto"/>
          <w:szCs w:val="24"/>
          <w:lang w:eastAsia="es-ES"/>
        </w:rPr>
        <w:t xml:space="preserve"> </w:t>
      </w:r>
    </w:p>
    <w:p w:rsidR="002E7BAC" w:rsidP="006A1A4E" w:rsidRDefault="002E7BAC" w14:paraId="17640BD1" w14:textId="74260500">
      <w:pPr>
        <w:spacing w:after="0" w:line="360" w:lineRule="auto"/>
        <w:rPr>
          <w:rFonts w:eastAsia="Times New Roman" w:cs="Tahoma"/>
          <w:color w:val="auto"/>
          <w:szCs w:val="24"/>
          <w:lang w:eastAsia="es-ES"/>
        </w:rPr>
      </w:pPr>
    </w:p>
    <w:p w:rsidRPr="00E86377" w:rsidR="00E86377" w:rsidP="00E86377" w:rsidRDefault="00E86377" w14:paraId="5D58F999" w14:textId="77777777">
      <w:pPr>
        <w:spacing w:after="0" w:line="360" w:lineRule="auto"/>
        <w:ind w:right="-93"/>
        <w:jc w:val="center"/>
        <w:rPr>
          <w:rFonts w:eastAsia="Palatino Linotype" w:cs="Palatino Linotype"/>
          <w:b/>
          <w:bCs/>
          <w:lang w:val="es-ES"/>
        </w:rPr>
      </w:pPr>
      <w:r w:rsidRPr="00E86377">
        <w:rPr>
          <w:rFonts w:eastAsia="Palatino Linotype" w:cs="Palatino Linotype"/>
          <w:b/>
          <w:bCs/>
          <w:lang w:val="es-ES"/>
        </w:rPr>
        <w:t>C O N S I D E R A N D O S:</w:t>
      </w:r>
    </w:p>
    <w:p w:rsidRPr="00E86377" w:rsidR="00E86377" w:rsidP="00E86377" w:rsidRDefault="00E86377" w14:paraId="396C5107" w14:textId="77777777">
      <w:pPr>
        <w:spacing w:after="0" w:line="360" w:lineRule="auto"/>
        <w:ind w:right="-93"/>
        <w:rPr>
          <w:rFonts w:eastAsia="Palatino Linotype" w:cs="Palatino Linotype"/>
          <w:b/>
          <w:bCs/>
          <w:lang w:val="es-ES"/>
        </w:rPr>
      </w:pPr>
    </w:p>
    <w:p w:rsidRPr="00E86377" w:rsidR="00E86377" w:rsidP="00E86377" w:rsidRDefault="00E86377" w14:paraId="0B6D4958" w14:textId="77777777">
      <w:pPr>
        <w:spacing w:after="0" w:line="360" w:lineRule="auto"/>
        <w:ind w:right="-93"/>
        <w:rPr>
          <w:rFonts w:eastAsia="Palatino Linotype" w:cs="Palatino Linotype"/>
          <w:b/>
          <w:bCs/>
          <w:lang w:val="es-ES"/>
        </w:rPr>
      </w:pPr>
      <w:r w:rsidRPr="00E86377">
        <w:rPr>
          <w:rFonts w:eastAsia="Palatino Linotype" w:cs="Palatino Linotype"/>
          <w:b/>
          <w:bCs/>
          <w:lang w:val="es-ES"/>
        </w:rPr>
        <w:t>PRIMERO. Competencia.</w:t>
      </w:r>
    </w:p>
    <w:p w:rsidRPr="00E86377" w:rsidR="00E86377" w:rsidP="00E86377" w:rsidRDefault="00E86377" w14:paraId="7AA3799A" w14:textId="77777777">
      <w:pPr>
        <w:spacing w:after="0" w:line="360" w:lineRule="auto"/>
        <w:ind w:right="-93"/>
        <w:rPr>
          <w:rFonts w:eastAsia="Palatino Linotype" w:cs="Palatino Linotype"/>
          <w:lang w:val="es-ES"/>
        </w:rPr>
      </w:pPr>
    </w:p>
    <w:p w:rsidRPr="00E86377" w:rsidR="00E86377" w:rsidP="00E86377" w:rsidRDefault="00E86377" w14:paraId="6C7CF178" w14:textId="77777777">
      <w:pPr>
        <w:spacing w:after="0" w:line="360" w:lineRule="auto"/>
        <w:ind w:right="-93"/>
        <w:rPr>
          <w:rFonts w:eastAsia="Palatino Linotype" w:cs="Palatino Linotype"/>
          <w:lang w:val="es-ES"/>
        </w:rPr>
      </w:pPr>
      <w:r w:rsidRPr="00E86377">
        <w:rPr>
          <w:rFonts w:eastAsia="Palatino Linotype" w:cs="Palatino Linotype"/>
          <w:lang w:val="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w:t>
      </w:r>
      <w:r w:rsidRPr="00E86377">
        <w:rPr>
          <w:rFonts w:eastAsia="Palatino Linotype" w:cs="Palatino Linotype"/>
          <w:lang w:val="es-ES"/>
        </w:rPr>
        <w:lastRenderedPageBreak/>
        <w:t>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E86377" w:rsidR="00E86377" w:rsidP="00E86377" w:rsidRDefault="00E86377" w14:paraId="1048716C" w14:textId="77777777">
      <w:pPr>
        <w:spacing w:after="0" w:line="360" w:lineRule="auto"/>
        <w:ind w:right="-93"/>
        <w:rPr>
          <w:rFonts w:eastAsia="Palatino Linotype" w:cs="Palatino Linotype"/>
          <w:lang w:val="es-ES"/>
        </w:rPr>
      </w:pPr>
    </w:p>
    <w:p w:rsidRPr="00E86377" w:rsidR="00E86377" w:rsidP="00E86377" w:rsidRDefault="00E86377" w14:paraId="4633F435" w14:textId="77777777">
      <w:pPr>
        <w:spacing w:after="0" w:line="360" w:lineRule="auto"/>
        <w:ind w:right="-93"/>
        <w:rPr>
          <w:rFonts w:eastAsia="Palatino Linotype" w:cs="Palatino Linotype"/>
          <w:b/>
          <w:bCs/>
          <w:lang w:val="es-ES"/>
        </w:rPr>
      </w:pPr>
      <w:r w:rsidRPr="00E86377">
        <w:rPr>
          <w:rFonts w:eastAsia="Palatino Linotype" w:cs="Palatino Linotype"/>
          <w:b/>
          <w:bCs/>
          <w:lang w:val="es-ES"/>
        </w:rPr>
        <w:t xml:space="preserve">SEGUNDO. Causales de improcedencia </w:t>
      </w:r>
    </w:p>
    <w:p w:rsidRPr="00E86377" w:rsidR="00E86377" w:rsidP="00E86377" w:rsidRDefault="00E86377" w14:paraId="522C6307" w14:textId="77777777">
      <w:pPr>
        <w:spacing w:after="0" w:line="360" w:lineRule="auto"/>
        <w:ind w:right="-93"/>
        <w:rPr>
          <w:rFonts w:eastAsia="Palatino Linotype" w:cs="Palatino Linotype"/>
          <w:lang w:val="es-ES"/>
        </w:rPr>
      </w:pPr>
    </w:p>
    <w:p w:rsidRPr="00E86377" w:rsidR="00E86377" w:rsidP="00E86377" w:rsidRDefault="00E86377" w14:paraId="0BDFF237" w14:textId="77777777">
      <w:pPr>
        <w:spacing w:after="0" w:line="360" w:lineRule="auto"/>
        <w:ind w:right="-93"/>
        <w:rPr>
          <w:rFonts w:eastAsia="Palatino Linotype" w:cs="Palatino Linotype"/>
          <w:lang w:val="es-ES"/>
        </w:rPr>
      </w:pPr>
      <w:r w:rsidRPr="00E86377">
        <w:rPr>
          <w:rFonts w:eastAsia="Palatino Linotype" w:cs="Palatino Linotype"/>
          <w:lang w:val="es-ES"/>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w:t>
      </w:r>
      <w:proofErr w:type="gramStart"/>
      <w:r w:rsidRPr="00E86377">
        <w:rPr>
          <w:rFonts w:eastAsia="Palatino Linotype" w:cs="Palatino Linotype"/>
          <w:lang w:val="es-ES"/>
        </w:rPr>
        <w:t>./</w:t>
      </w:r>
      <w:proofErr w:type="gramEnd"/>
      <w:r w:rsidRPr="00E86377">
        <w:rPr>
          <w:rFonts w:eastAsia="Palatino Linotype" w:cs="Palatino Linotype"/>
          <w:lang w:val="es-ES"/>
        </w:rPr>
        <w:t xml:space="preserve">J. 163/2005 (Semanario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Pr="00E86377" w:rsidR="00E86377" w:rsidP="00E86377" w:rsidRDefault="00E86377" w14:paraId="295BE653" w14:textId="77777777">
      <w:pPr>
        <w:spacing w:after="0" w:line="360" w:lineRule="auto"/>
        <w:ind w:right="-93"/>
        <w:rPr>
          <w:rFonts w:eastAsia="Palatino Linotype" w:cs="Palatino Linotype"/>
          <w:lang w:val="es-ES"/>
        </w:rPr>
      </w:pPr>
    </w:p>
    <w:p w:rsidR="00B6781C" w:rsidP="00E86377" w:rsidRDefault="00E86377" w14:paraId="5A4A639C" w14:textId="568AF6B2">
      <w:pPr>
        <w:spacing w:after="0" w:line="360" w:lineRule="auto"/>
        <w:ind w:right="-93"/>
        <w:rPr>
          <w:rFonts w:eastAsia="Palatino Linotype" w:cs="Palatino Linotype"/>
          <w:lang w:val="es-ES"/>
        </w:rPr>
      </w:pPr>
      <w:r w:rsidRPr="00E86377">
        <w:rPr>
          <w:rFonts w:eastAsia="Palatino Linotype" w:cs="Palatino Linotype"/>
          <w:lang w:val="es-ES"/>
        </w:rPr>
        <w:t xml:space="preserve">En el presente caso, </w:t>
      </w:r>
      <w:r>
        <w:rPr>
          <w:rFonts w:eastAsia="Palatino Linotype" w:cs="Palatino Linotype"/>
          <w:lang w:val="es-ES"/>
        </w:rPr>
        <w:t>del estudio del artículo 191, fracción V de la Ley de Transparencia y Acceso a la Información Pública del Estado de M</w:t>
      </w:r>
      <w:r w:rsidR="00B6781C">
        <w:rPr>
          <w:rFonts w:eastAsia="Palatino Linotype" w:cs="Palatino Linotype"/>
          <w:lang w:val="es-ES"/>
        </w:rPr>
        <w:t>éxico y Municipios</w:t>
      </w:r>
      <w:r>
        <w:rPr>
          <w:rFonts w:eastAsia="Palatino Linotype" w:cs="Palatino Linotype"/>
          <w:lang w:val="es-ES"/>
        </w:rPr>
        <w:t xml:space="preserve">, se contempla </w:t>
      </w:r>
      <w:r w:rsidR="00B6781C">
        <w:rPr>
          <w:rFonts w:eastAsia="Palatino Linotype" w:cs="Palatino Linotype"/>
          <w:lang w:val="es-ES"/>
        </w:rPr>
        <w:t>que el recurso será desechado por improcedente cuando se impugne la veracidad de la información proporcionada.</w:t>
      </w:r>
    </w:p>
    <w:p w:rsidR="00B6781C" w:rsidP="00E86377" w:rsidRDefault="00B6781C" w14:paraId="2C26FB22" w14:textId="07C4C83E">
      <w:pPr>
        <w:spacing w:after="0" w:line="360" w:lineRule="auto"/>
        <w:ind w:right="-93"/>
        <w:rPr>
          <w:rFonts w:eastAsia="Palatino Linotype" w:cs="Palatino Linotype"/>
          <w:lang w:val="es-ES"/>
        </w:rPr>
      </w:pPr>
    </w:p>
    <w:p w:rsidRPr="00B700BD" w:rsidR="00B700BD" w:rsidP="00B700BD" w:rsidRDefault="00B700BD" w14:paraId="528D8D1C" w14:textId="77777777">
      <w:pPr>
        <w:spacing w:after="0" w:line="360" w:lineRule="auto"/>
        <w:ind w:left="567" w:right="567"/>
        <w:rPr>
          <w:rFonts w:eastAsia="Times New Roman" w:cs="Arial"/>
          <w:bCs/>
          <w:i/>
          <w:iCs/>
          <w:color w:val="auto"/>
          <w:sz w:val="20"/>
          <w:lang w:eastAsia="es-ES"/>
        </w:rPr>
      </w:pPr>
      <w:r w:rsidRPr="00B700BD">
        <w:rPr>
          <w:rFonts w:eastAsia="Times New Roman" w:cs="Arial"/>
          <w:bCs/>
          <w:i/>
          <w:iCs/>
          <w:color w:val="auto"/>
          <w:sz w:val="20"/>
          <w:lang w:eastAsia="es-ES"/>
        </w:rPr>
        <w:t>Artículo 191. El recurso será desechado por improcedente cuando:</w:t>
      </w:r>
    </w:p>
    <w:p w:rsidRPr="00B700BD" w:rsidR="00B700BD" w:rsidP="00B700BD" w:rsidRDefault="00B700BD" w14:paraId="5A4A8132" w14:textId="1FB578DF">
      <w:pPr>
        <w:spacing w:after="0" w:line="360" w:lineRule="auto"/>
        <w:ind w:left="567" w:right="567"/>
        <w:rPr>
          <w:rFonts w:eastAsia="Times New Roman" w:cs="Arial"/>
          <w:bCs/>
          <w:i/>
          <w:iCs/>
          <w:color w:val="auto"/>
          <w:sz w:val="20"/>
          <w:lang w:eastAsia="es-ES"/>
        </w:rPr>
      </w:pPr>
      <w:r w:rsidRPr="00B700BD">
        <w:rPr>
          <w:rFonts w:eastAsia="Times New Roman" w:cs="Arial"/>
          <w:bCs/>
          <w:i/>
          <w:iCs/>
          <w:color w:val="auto"/>
          <w:sz w:val="20"/>
          <w:lang w:eastAsia="es-ES"/>
        </w:rPr>
        <w:t>I. Sea extemporáneo por haber transcurrido el plazo establecido en la presente Ley, a partir de la</w:t>
      </w:r>
      <w:r>
        <w:rPr>
          <w:rFonts w:eastAsia="Times New Roman" w:cs="Arial"/>
          <w:bCs/>
          <w:i/>
          <w:iCs/>
          <w:color w:val="auto"/>
          <w:sz w:val="20"/>
          <w:lang w:eastAsia="es-ES"/>
        </w:rPr>
        <w:t xml:space="preserve"> </w:t>
      </w:r>
      <w:r w:rsidRPr="00B700BD">
        <w:rPr>
          <w:rFonts w:eastAsia="Times New Roman" w:cs="Arial"/>
          <w:bCs/>
          <w:i/>
          <w:iCs/>
          <w:color w:val="auto"/>
          <w:sz w:val="20"/>
          <w:lang w:eastAsia="es-ES"/>
        </w:rPr>
        <w:t xml:space="preserve">respuesta; </w:t>
      </w:r>
    </w:p>
    <w:p w:rsidRPr="00B700BD" w:rsidR="00B700BD" w:rsidP="00B700BD" w:rsidRDefault="00B700BD" w14:paraId="0878C283" w14:textId="3F58722E">
      <w:pPr>
        <w:spacing w:after="0" w:line="360" w:lineRule="auto"/>
        <w:ind w:left="567" w:right="567"/>
        <w:rPr>
          <w:rFonts w:eastAsia="Times New Roman" w:cs="Arial"/>
          <w:bCs/>
          <w:i/>
          <w:iCs/>
          <w:color w:val="auto"/>
          <w:sz w:val="20"/>
          <w:lang w:eastAsia="es-ES"/>
        </w:rPr>
      </w:pPr>
      <w:r w:rsidRPr="00B700BD">
        <w:rPr>
          <w:rFonts w:eastAsia="Times New Roman" w:cs="Arial"/>
          <w:bCs/>
          <w:i/>
          <w:iCs/>
          <w:color w:val="auto"/>
          <w:sz w:val="20"/>
          <w:lang w:eastAsia="es-ES"/>
        </w:rPr>
        <w:t>II. Se esté tramitando ante el Poder Judicial de la Federación algún recurso o medio de defensa</w:t>
      </w:r>
      <w:r>
        <w:rPr>
          <w:rFonts w:eastAsia="Times New Roman" w:cs="Arial"/>
          <w:bCs/>
          <w:i/>
          <w:iCs/>
          <w:color w:val="auto"/>
          <w:sz w:val="20"/>
          <w:lang w:eastAsia="es-ES"/>
        </w:rPr>
        <w:t xml:space="preserve"> </w:t>
      </w:r>
      <w:r w:rsidRPr="00B700BD">
        <w:rPr>
          <w:rFonts w:eastAsia="Times New Roman" w:cs="Arial"/>
          <w:bCs/>
          <w:i/>
          <w:iCs/>
          <w:color w:val="auto"/>
          <w:sz w:val="20"/>
          <w:lang w:eastAsia="es-ES"/>
        </w:rPr>
        <w:t>interpuesto por el recurrente;</w:t>
      </w:r>
    </w:p>
    <w:p w:rsidRPr="00B700BD" w:rsidR="00B700BD" w:rsidP="00B700BD" w:rsidRDefault="00B700BD" w14:paraId="1BCAC2B4" w14:textId="77777777">
      <w:pPr>
        <w:spacing w:after="0" w:line="360" w:lineRule="auto"/>
        <w:ind w:left="567" w:right="567"/>
        <w:rPr>
          <w:rFonts w:eastAsia="Times New Roman" w:cs="Arial"/>
          <w:bCs/>
          <w:i/>
          <w:iCs/>
          <w:color w:val="auto"/>
          <w:sz w:val="20"/>
          <w:lang w:eastAsia="es-ES"/>
        </w:rPr>
      </w:pPr>
    </w:p>
    <w:p w:rsidRPr="00B700BD" w:rsidR="00B700BD" w:rsidP="00B700BD" w:rsidRDefault="00B700BD" w14:paraId="223D6E44" w14:textId="3F211DE9">
      <w:pPr>
        <w:spacing w:after="0" w:line="360" w:lineRule="auto"/>
        <w:ind w:left="567" w:right="567"/>
        <w:rPr>
          <w:rFonts w:eastAsia="Times New Roman" w:cs="Arial"/>
          <w:bCs/>
          <w:i/>
          <w:iCs/>
          <w:color w:val="auto"/>
          <w:sz w:val="20"/>
          <w:lang w:eastAsia="es-ES"/>
        </w:rPr>
      </w:pPr>
      <w:r w:rsidRPr="00B700BD">
        <w:rPr>
          <w:rFonts w:eastAsia="Times New Roman" w:cs="Arial"/>
          <w:bCs/>
          <w:i/>
          <w:iCs/>
          <w:color w:val="auto"/>
          <w:sz w:val="20"/>
          <w:lang w:eastAsia="es-ES"/>
        </w:rPr>
        <w:lastRenderedPageBreak/>
        <w:t>III. No actualice alguno de los supuestos previstos en la presente Ley;</w:t>
      </w:r>
    </w:p>
    <w:p w:rsidRPr="00B700BD" w:rsidR="00B700BD" w:rsidP="00B700BD" w:rsidRDefault="00B700BD" w14:paraId="29BBDD7A" w14:textId="77777777">
      <w:pPr>
        <w:spacing w:after="0" w:line="360" w:lineRule="auto"/>
        <w:ind w:left="567" w:right="567"/>
        <w:rPr>
          <w:rFonts w:eastAsia="Times New Roman" w:cs="Arial"/>
          <w:bCs/>
          <w:i/>
          <w:iCs/>
          <w:color w:val="auto"/>
          <w:sz w:val="20"/>
          <w:lang w:eastAsia="es-ES"/>
        </w:rPr>
      </w:pPr>
      <w:r w:rsidRPr="00B700BD">
        <w:rPr>
          <w:rFonts w:eastAsia="Times New Roman" w:cs="Arial"/>
          <w:bCs/>
          <w:i/>
          <w:iCs/>
          <w:color w:val="auto"/>
          <w:sz w:val="20"/>
          <w:lang w:eastAsia="es-ES"/>
        </w:rPr>
        <w:t>IV. No se haya desahogado la prevención en los términos establecidos en la presente Ley;</w:t>
      </w:r>
    </w:p>
    <w:p w:rsidRPr="00B700BD" w:rsidR="00B700BD" w:rsidP="00B700BD" w:rsidRDefault="00B700BD" w14:paraId="6CD3042E" w14:textId="77777777">
      <w:pPr>
        <w:spacing w:after="0" w:line="360" w:lineRule="auto"/>
        <w:ind w:left="567" w:right="567"/>
        <w:rPr>
          <w:rFonts w:eastAsia="Times New Roman" w:cs="Arial"/>
          <w:b/>
          <w:i/>
          <w:iCs/>
          <w:color w:val="auto"/>
          <w:sz w:val="20"/>
          <w:lang w:eastAsia="es-ES"/>
        </w:rPr>
      </w:pPr>
      <w:r w:rsidRPr="00B700BD">
        <w:rPr>
          <w:rFonts w:eastAsia="Times New Roman" w:cs="Arial"/>
          <w:b/>
          <w:i/>
          <w:iCs/>
          <w:color w:val="auto"/>
          <w:sz w:val="20"/>
          <w:lang w:eastAsia="es-ES"/>
        </w:rPr>
        <w:t xml:space="preserve">V. Se impugne la veracidad de la información proporcionada; </w:t>
      </w:r>
    </w:p>
    <w:p w:rsidRPr="00B700BD" w:rsidR="00B700BD" w:rsidP="00B700BD" w:rsidRDefault="00B700BD" w14:paraId="23429FC9" w14:textId="5F56398C">
      <w:pPr>
        <w:spacing w:after="0" w:line="360" w:lineRule="auto"/>
        <w:ind w:left="567" w:right="567"/>
        <w:rPr>
          <w:rFonts w:eastAsia="Times New Roman" w:cs="Arial"/>
          <w:bCs/>
          <w:i/>
          <w:iCs/>
          <w:color w:val="auto"/>
          <w:sz w:val="20"/>
          <w:lang w:eastAsia="es-ES"/>
        </w:rPr>
      </w:pPr>
      <w:r w:rsidRPr="00B700BD">
        <w:rPr>
          <w:rFonts w:eastAsia="Times New Roman" w:cs="Arial"/>
          <w:bCs/>
          <w:i/>
          <w:iCs/>
          <w:color w:val="auto"/>
          <w:sz w:val="20"/>
          <w:lang w:eastAsia="es-ES"/>
        </w:rPr>
        <w:t>VI. Se trate de una consulta, o trámite en específico; y</w:t>
      </w:r>
    </w:p>
    <w:p w:rsidRPr="00B700BD" w:rsidR="00B700BD" w:rsidP="00B700BD" w:rsidRDefault="00B700BD" w14:paraId="55DD5E80" w14:textId="77777777">
      <w:pPr>
        <w:spacing w:after="0" w:line="360" w:lineRule="auto"/>
        <w:ind w:left="567" w:right="567"/>
        <w:rPr>
          <w:rFonts w:eastAsia="Times New Roman" w:cs="Arial"/>
          <w:bCs/>
          <w:i/>
          <w:iCs/>
          <w:color w:val="auto"/>
          <w:sz w:val="20"/>
          <w:lang w:eastAsia="es-ES"/>
        </w:rPr>
      </w:pPr>
      <w:r w:rsidRPr="00B700BD">
        <w:rPr>
          <w:rFonts w:eastAsia="Times New Roman" w:cs="Arial"/>
          <w:bCs/>
          <w:i/>
          <w:iCs/>
          <w:color w:val="auto"/>
          <w:sz w:val="20"/>
          <w:lang w:eastAsia="es-ES"/>
        </w:rPr>
        <w:t>VII. El recurrente amplíe su solicitud en el recurso de revisión, únicamente respecto de los nuevos</w:t>
      </w:r>
    </w:p>
    <w:p w:rsidRPr="00B700BD" w:rsidR="00B700BD" w:rsidP="00B700BD" w:rsidRDefault="00B700BD" w14:paraId="4C879AA9" w14:textId="287F3263">
      <w:pPr>
        <w:spacing w:after="0" w:line="360" w:lineRule="auto"/>
        <w:ind w:left="567" w:right="567"/>
        <w:rPr>
          <w:rFonts w:eastAsia="Times New Roman" w:cs="Arial"/>
          <w:bCs/>
          <w:i/>
          <w:iCs/>
          <w:color w:val="auto"/>
          <w:sz w:val="20"/>
          <w:lang w:eastAsia="es-ES"/>
        </w:rPr>
      </w:pPr>
      <w:proofErr w:type="gramStart"/>
      <w:r w:rsidRPr="00B700BD">
        <w:rPr>
          <w:rFonts w:eastAsia="Times New Roman" w:cs="Arial"/>
          <w:bCs/>
          <w:i/>
          <w:iCs/>
          <w:color w:val="auto"/>
          <w:sz w:val="20"/>
          <w:lang w:eastAsia="es-ES"/>
        </w:rPr>
        <w:t>contenidos</w:t>
      </w:r>
      <w:proofErr w:type="gramEnd"/>
      <w:r w:rsidRPr="00B700BD">
        <w:rPr>
          <w:rFonts w:eastAsia="Times New Roman" w:cs="Arial"/>
          <w:bCs/>
          <w:i/>
          <w:iCs/>
          <w:color w:val="auto"/>
          <w:sz w:val="20"/>
          <w:lang w:eastAsia="es-ES"/>
        </w:rPr>
        <w:t>.</w:t>
      </w:r>
    </w:p>
    <w:p w:rsidR="00B700BD" w:rsidP="00E86377" w:rsidRDefault="00B700BD" w14:paraId="549BCA19" w14:textId="77777777">
      <w:pPr>
        <w:spacing w:after="0" w:line="360" w:lineRule="auto"/>
        <w:ind w:right="-93"/>
        <w:rPr>
          <w:rFonts w:eastAsia="Palatino Linotype" w:cs="Palatino Linotype"/>
          <w:lang w:val="es-ES"/>
        </w:rPr>
      </w:pPr>
    </w:p>
    <w:p w:rsidRPr="00E86377" w:rsidR="00B6781C" w:rsidP="00E86377" w:rsidRDefault="00B6781C" w14:paraId="4F611E23" w14:textId="0DE38A72">
      <w:pPr>
        <w:spacing w:after="0" w:line="360" w:lineRule="auto"/>
        <w:ind w:right="-93"/>
        <w:rPr>
          <w:rFonts w:eastAsia="Palatino Linotype" w:cs="Palatino Linotype"/>
          <w:lang w:val="es-ES"/>
        </w:rPr>
      </w:pPr>
      <w:r>
        <w:rPr>
          <w:rFonts w:eastAsia="Palatino Linotype" w:cs="Palatino Linotype"/>
          <w:lang w:val="es-ES"/>
        </w:rPr>
        <w:t>Por ello, el 192 de la Legislación en materia de Transparencia, antes invocada, contempla el sobreseimiento, que debe ser objeto de un estudio diverso.</w:t>
      </w:r>
    </w:p>
    <w:p w:rsidRPr="00E86377" w:rsidR="00E86377" w:rsidP="00E86377" w:rsidRDefault="00E86377" w14:paraId="1B2636E3" w14:textId="77777777">
      <w:pPr>
        <w:spacing w:after="0" w:line="360" w:lineRule="auto"/>
        <w:ind w:right="-93"/>
        <w:rPr>
          <w:rFonts w:eastAsia="Palatino Linotype" w:cs="Palatino Linotype"/>
          <w:lang w:val="es-ES"/>
        </w:rPr>
      </w:pPr>
    </w:p>
    <w:p w:rsidRPr="00E86377" w:rsidR="00E86377" w:rsidP="00E86377" w:rsidRDefault="00E86377" w14:paraId="24145A4A" w14:textId="77777777">
      <w:pPr>
        <w:spacing w:after="0" w:line="360" w:lineRule="auto"/>
        <w:ind w:right="-93"/>
        <w:rPr>
          <w:rFonts w:eastAsia="Palatino Linotype" w:cs="Palatino Linotype"/>
          <w:b/>
          <w:bCs/>
          <w:lang w:val="es-ES"/>
        </w:rPr>
      </w:pPr>
      <w:r w:rsidRPr="00E86377">
        <w:rPr>
          <w:rFonts w:eastAsia="Palatino Linotype" w:cs="Palatino Linotype"/>
          <w:b/>
          <w:bCs/>
          <w:lang w:val="es-ES"/>
        </w:rPr>
        <w:t xml:space="preserve">TERCERO. Causales de sobreseimiento. </w:t>
      </w:r>
    </w:p>
    <w:p w:rsidRPr="00E86377" w:rsidR="00E86377" w:rsidP="00E86377" w:rsidRDefault="00E86377" w14:paraId="3BD888B9" w14:textId="77777777">
      <w:pPr>
        <w:spacing w:after="0" w:line="360" w:lineRule="auto"/>
        <w:ind w:right="-93"/>
        <w:rPr>
          <w:rFonts w:eastAsia="Palatino Linotype" w:cs="Palatino Linotype"/>
          <w:lang w:val="es-ES"/>
        </w:rPr>
      </w:pPr>
    </w:p>
    <w:p w:rsidR="00E86377" w:rsidP="00E86377" w:rsidRDefault="00E86377" w14:paraId="7D01F1C0" w14:textId="5DAE8788">
      <w:pPr>
        <w:spacing w:after="0" w:line="360" w:lineRule="auto"/>
        <w:ind w:right="-93"/>
        <w:rPr>
          <w:rFonts w:eastAsia="Palatino Linotype" w:cs="Palatino Linotype"/>
          <w:lang w:val="es-ES"/>
        </w:rPr>
      </w:pPr>
      <w:r w:rsidRPr="00E86377">
        <w:rPr>
          <w:rFonts w:eastAsia="Palatino Linotype" w:cs="Palatino Linotype"/>
          <w:lang w:val="es-ES"/>
        </w:rPr>
        <w:t>Por ser de previo y especial pronunciamiento, este Instituto analiza si se actualiza alguna causal de sobreseimiento.</w:t>
      </w:r>
    </w:p>
    <w:p w:rsidR="007A41C2" w:rsidP="00E86377" w:rsidRDefault="007A41C2" w14:paraId="0B925CBA" w14:textId="08FC09C4">
      <w:pPr>
        <w:spacing w:after="0" w:line="360" w:lineRule="auto"/>
        <w:ind w:right="-93"/>
        <w:rPr>
          <w:rFonts w:eastAsia="Palatino Linotype" w:cs="Palatino Linotype"/>
          <w:lang w:val="es-ES"/>
        </w:rPr>
      </w:pPr>
    </w:p>
    <w:p w:rsidR="007A41C2" w:rsidP="007A41C2" w:rsidRDefault="007A41C2" w14:paraId="480F4E8A" w14:textId="4097DA77">
      <w:pPr>
        <w:spacing w:after="0" w:line="360" w:lineRule="auto"/>
        <w:ind w:right="-93"/>
        <w:rPr>
          <w:rFonts w:eastAsia="Palatino Linotype" w:cs="Palatino Linotype"/>
          <w:lang w:val="es-ES"/>
        </w:rPr>
      </w:pPr>
      <w:r>
        <w:rPr>
          <w:rFonts w:eastAsia="Palatino Linotype" w:cs="Palatino Linotype"/>
          <w:lang w:val="es-ES"/>
        </w:rPr>
        <w:t>El Solicitante, requirió del Sujeto Obligado, cuatro puntos de información, que son los siguientes:</w:t>
      </w:r>
    </w:p>
    <w:p w:rsidRPr="007A41C2" w:rsidR="007A41C2" w:rsidP="007A41C2" w:rsidRDefault="007A41C2" w14:paraId="1CA4DEE6" w14:textId="77777777">
      <w:pPr>
        <w:spacing w:after="0" w:line="360" w:lineRule="auto"/>
        <w:ind w:right="-93"/>
        <w:rPr>
          <w:rFonts w:eastAsia="Palatino Linotype" w:cs="Palatino Linotype"/>
          <w:lang w:val="es-ES"/>
        </w:rPr>
      </w:pPr>
    </w:p>
    <w:p w:rsidR="007A41C2" w:rsidP="007A41C2" w:rsidRDefault="007A41C2" w14:paraId="55E78F2D" w14:textId="2067E1D3">
      <w:pPr>
        <w:spacing w:after="0" w:line="360" w:lineRule="auto"/>
        <w:ind w:left="567" w:right="-93"/>
        <w:rPr>
          <w:rFonts w:eastAsia="Palatino Linotype" w:cs="Palatino Linotype"/>
          <w:lang w:val="es-ES"/>
        </w:rPr>
      </w:pPr>
      <w:r w:rsidRPr="007A41C2">
        <w:rPr>
          <w:rFonts w:eastAsia="Palatino Linotype" w:cs="Palatino Linotype"/>
          <w:lang w:val="es-ES"/>
        </w:rPr>
        <w:t>1</w:t>
      </w:r>
      <w:r>
        <w:rPr>
          <w:rFonts w:eastAsia="Palatino Linotype" w:cs="Palatino Linotype"/>
          <w:lang w:val="es-ES"/>
        </w:rPr>
        <w:t xml:space="preserve">. </w:t>
      </w:r>
      <w:r w:rsidRPr="007A41C2">
        <w:rPr>
          <w:rFonts w:eastAsia="Palatino Linotype" w:cs="Palatino Linotype"/>
          <w:lang w:val="es-ES"/>
        </w:rPr>
        <w:t xml:space="preserve">Número de </w:t>
      </w:r>
      <w:r w:rsidRPr="007A41C2" w:rsidR="009860EA">
        <w:rPr>
          <w:rFonts w:eastAsia="Palatino Linotype" w:cs="Palatino Linotype"/>
          <w:lang w:val="es-ES"/>
        </w:rPr>
        <w:t>trámites</w:t>
      </w:r>
      <w:r w:rsidRPr="007A41C2">
        <w:rPr>
          <w:rFonts w:eastAsia="Palatino Linotype" w:cs="Palatino Linotype"/>
          <w:lang w:val="es-ES"/>
        </w:rPr>
        <w:t xml:space="preserve"> de control vehicular tanto electrónicos como presenciales asignados, concluidos y entregados por los servidores público Daniel Zarate Valdés titular o encargado del centro de Servicios Fiscales Santiago Tianguistenco y Musmeth Ivette García García titular del Centro de Servicios Fiscales Metepec durante los días 29 30 y 31 de diciembre de 2021 </w:t>
      </w:r>
    </w:p>
    <w:p w:rsidR="007A41C2" w:rsidP="007A41C2" w:rsidRDefault="007A41C2" w14:paraId="7485E6B0" w14:textId="11BEE2BF">
      <w:pPr>
        <w:spacing w:after="0" w:line="360" w:lineRule="auto"/>
        <w:ind w:left="567" w:right="-93"/>
        <w:rPr>
          <w:rFonts w:eastAsia="Palatino Linotype" w:cs="Palatino Linotype"/>
          <w:lang w:val="es-ES"/>
        </w:rPr>
      </w:pPr>
      <w:r w:rsidRPr="007A41C2">
        <w:rPr>
          <w:rFonts w:eastAsia="Palatino Linotype" w:cs="Palatino Linotype"/>
          <w:lang w:val="es-ES"/>
        </w:rPr>
        <w:t>2</w:t>
      </w:r>
      <w:r>
        <w:rPr>
          <w:rFonts w:eastAsia="Palatino Linotype" w:cs="Palatino Linotype"/>
          <w:lang w:val="es-ES"/>
        </w:rPr>
        <w:t xml:space="preserve">. </w:t>
      </w:r>
      <w:r w:rsidRPr="007A41C2">
        <w:rPr>
          <w:rFonts w:eastAsia="Palatino Linotype" w:cs="Palatino Linotype"/>
          <w:lang w:val="es-ES"/>
        </w:rPr>
        <w:t xml:space="preserve">Número de </w:t>
      </w:r>
      <w:r w:rsidRPr="007A41C2" w:rsidR="009860EA">
        <w:rPr>
          <w:rFonts w:eastAsia="Palatino Linotype" w:cs="Palatino Linotype"/>
          <w:lang w:val="es-ES"/>
        </w:rPr>
        <w:t>trámites</w:t>
      </w:r>
      <w:r w:rsidRPr="007A41C2">
        <w:rPr>
          <w:rFonts w:eastAsia="Palatino Linotype" w:cs="Palatino Linotype"/>
          <w:lang w:val="es-ES"/>
        </w:rPr>
        <w:t xml:space="preserve"> concluidos y enviados por estos dos centros de servicios fiscales a la Delegación Fiscal Toluca así como interés que guarda dicha acción la cual va encontrando de tanto del </w:t>
      </w:r>
      <w:r>
        <w:rPr>
          <w:rFonts w:eastAsia="Palatino Linotype" w:cs="Palatino Linotype"/>
          <w:lang w:val="es-ES"/>
        </w:rPr>
        <w:t>procedimiento</w:t>
      </w:r>
      <w:r w:rsidRPr="007A41C2">
        <w:rPr>
          <w:rFonts w:eastAsia="Palatino Linotype" w:cs="Palatino Linotype"/>
          <w:lang w:val="es-ES"/>
        </w:rPr>
        <w:t xml:space="preserve"> de atención y el código de ética de la propia Secretaria de Finanzas. </w:t>
      </w:r>
    </w:p>
    <w:p w:rsidR="007A41C2" w:rsidP="007A41C2" w:rsidRDefault="007A41C2" w14:paraId="43CBDE99" w14:textId="489B7226">
      <w:pPr>
        <w:spacing w:after="0" w:line="360" w:lineRule="auto"/>
        <w:ind w:left="567" w:right="-93"/>
        <w:rPr>
          <w:rFonts w:eastAsia="Palatino Linotype" w:cs="Palatino Linotype"/>
          <w:lang w:val="es-ES"/>
        </w:rPr>
      </w:pPr>
      <w:r w:rsidRPr="007A41C2">
        <w:rPr>
          <w:rFonts w:eastAsia="Palatino Linotype" w:cs="Palatino Linotype"/>
          <w:lang w:val="es-ES"/>
        </w:rPr>
        <w:lastRenderedPageBreak/>
        <w:t>3</w:t>
      </w:r>
      <w:r>
        <w:rPr>
          <w:rFonts w:eastAsia="Palatino Linotype" w:cs="Palatino Linotype"/>
          <w:lang w:val="es-ES"/>
        </w:rPr>
        <w:t xml:space="preserve">. </w:t>
      </w:r>
      <w:r w:rsidRPr="007A41C2">
        <w:rPr>
          <w:rFonts w:eastAsia="Palatino Linotype" w:cs="Palatino Linotype"/>
          <w:lang w:val="es-ES"/>
        </w:rPr>
        <w:t xml:space="preserve">En caso de que existan dichos </w:t>
      </w:r>
      <w:r w:rsidRPr="007A41C2" w:rsidR="009860EA">
        <w:rPr>
          <w:rFonts w:eastAsia="Palatino Linotype" w:cs="Palatino Linotype"/>
          <w:lang w:val="es-ES"/>
        </w:rPr>
        <w:t>trámites</w:t>
      </w:r>
      <w:r w:rsidRPr="007A41C2">
        <w:rPr>
          <w:rFonts w:eastAsia="Palatino Linotype" w:cs="Palatino Linotype"/>
          <w:lang w:val="es-ES"/>
        </w:rPr>
        <w:t xml:space="preserve"> se solicita se informe motivo por el cual se concluyen este tipo de </w:t>
      </w:r>
      <w:r w:rsidRPr="007A41C2" w:rsidR="009860EA">
        <w:rPr>
          <w:rFonts w:eastAsia="Palatino Linotype" w:cs="Palatino Linotype"/>
          <w:lang w:val="es-ES"/>
        </w:rPr>
        <w:t>trámites</w:t>
      </w:r>
      <w:r w:rsidRPr="007A41C2">
        <w:rPr>
          <w:rFonts w:eastAsia="Palatino Linotype" w:cs="Palatino Linotype"/>
          <w:lang w:val="es-ES"/>
        </w:rPr>
        <w:t xml:space="preserve"> exclusivamente en el Centro de Servicios Fiscales de Metepec y Santiago Tianguistenco </w:t>
      </w:r>
    </w:p>
    <w:p w:rsidRPr="00E86377" w:rsidR="007A41C2" w:rsidP="007A41C2" w:rsidRDefault="007A41C2" w14:paraId="7220BD20" w14:textId="09E25D0C">
      <w:pPr>
        <w:spacing w:after="0" w:line="360" w:lineRule="auto"/>
        <w:ind w:left="567" w:right="-93"/>
        <w:rPr>
          <w:rFonts w:eastAsia="Palatino Linotype" w:cs="Palatino Linotype"/>
          <w:lang w:val="es-ES"/>
        </w:rPr>
      </w:pPr>
      <w:r w:rsidRPr="007A41C2">
        <w:rPr>
          <w:rFonts w:eastAsia="Palatino Linotype" w:cs="Palatino Linotype"/>
          <w:lang w:val="es-ES"/>
        </w:rPr>
        <w:t>4</w:t>
      </w:r>
      <w:r>
        <w:rPr>
          <w:rFonts w:eastAsia="Palatino Linotype" w:cs="Palatino Linotype"/>
          <w:lang w:val="es-ES"/>
        </w:rPr>
        <w:t xml:space="preserve">. </w:t>
      </w:r>
      <w:r w:rsidR="009860EA">
        <w:rPr>
          <w:rFonts w:eastAsia="Palatino Linotype" w:cs="Palatino Linotype"/>
          <w:lang w:val="es-ES"/>
        </w:rPr>
        <w:t>Se informe en qué</w:t>
      </w:r>
      <w:r w:rsidRPr="007A41C2">
        <w:rPr>
          <w:rFonts w:eastAsia="Palatino Linotype" w:cs="Palatino Linotype"/>
          <w:lang w:val="es-ES"/>
        </w:rPr>
        <w:t xml:space="preserve"> oficina concluyeron los tramites de renovación de las matrículas PAT6198 y PAT6201 así como el nombre del servidor público que concluyó y entrego los tramites de renovación ya mencionados</w:t>
      </w:r>
    </w:p>
    <w:p w:rsidR="00E86377" w:rsidP="00E86377" w:rsidRDefault="00E86377" w14:paraId="4EA45D11" w14:textId="4D01DA82">
      <w:pPr>
        <w:spacing w:after="0" w:line="360" w:lineRule="auto"/>
        <w:ind w:right="-93"/>
        <w:rPr>
          <w:rFonts w:eastAsia="Palatino Linotype" w:cs="Palatino Linotype"/>
          <w:lang w:val="es-ES"/>
        </w:rPr>
      </w:pPr>
    </w:p>
    <w:p w:rsidR="007A41C2" w:rsidP="00E86377" w:rsidRDefault="007A41C2" w14:paraId="5B288544" w14:textId="69DF6A2E">
      <w:pPr>
        <w:spacing w:after="0" w:line="360" w:lineRule="auto"/>
        <w:ind w:right="-93"/>
        <w:rPr>
          <w:rFonts w:eastAsia="Palatino Linotype" w:cs="Palatino Linotype"/>
          <w:lang w:val="es-ES"/>
        </w:rPr>
      </w:pPr>
      <w:r>
        <w:rPr>
          <w:rFonts w:eastAsia="Palatino Linotype" w:cs="Palatino Linotype"/>
          <w:lang w:val="es-ES"/>
        </w:rPr>
        <w:t xml:space="preserve">El Sujeto Obligado, en respuesta atendió todos los puntos que fueron planteados por el Particular de manera primigenia, de lo que se agravió el Particular, arguyendo que la información entregada es incorrecta </w:t>
      </w:r>
      <w:r w:rsidR="00B41891">
        <w:rPr>
          <w:rFonts w:eastAsia="Palatino Linotype" w:cs="Palatino Linotype"/>
          <w:lang w:val="es-ES"/>
        </w:rPr>
        <w:t>y,</w:t>
      </w:r>
      <w:r>
        <w:rPr>
          <w:rFonts w:eastAsia="Palatino Linotype" w:cs="Palatino Linotype"/>
          <w:lang w:val="es-ES"/>
        </w:rPr>
        <w:t xml:space="preserve"> por tanto, invalida la veracidad de la información.</w:t>
      </w:r>
    </w:p>
    <w:p w:rsidRPr="00E86377" w:rsidR="007A41C2" w:rsidP="00E86377" w:rsidRDefault="007A41C2" w14:paraId="05454201" w14:textId="77777777">
      <w:pPr>
        <w:spacing w:after="0" w:line="360" w:lineRule="auto"/>
        <w:ind w:right="-93"/>
        <w:rPr>
          <w:rFonts w:eastAsia="Palatino Linotype" w:cs="Palatino Linotype"/>
          <w:lang w:val="es-ES"/>
        </w:rPr>
      </w:pPr>
    </w:p>
    <w:p w:rsidR="00E86377" w:rsidP="006850A0" w:rsidRDefault="00E86377" w14:paraId="12933B02" w14:textId="74854D42">
      <w:pPr>
        <w:spacing w:after="0" w:line="360" w:lineRule="auto"/>
        <w:ind w:right="-93"/>
        <w:rPr>
          <w:rFonts w:eastAsia="Palatino Linotype" w:cs="Palatino Linotype"/>
          <w:lang w:val="es-ES"/>
        </w:rPr>
      </w:pPr>
      <w:r w:rsidRPr="00E86377">
        <w:rPr>
          <w:rFonts w:eastAsia="Palatino Linotype" w:cs="Palatino Linotype"/>
          <w:lang w:val="es-ES"/>
        </w:rPr>
        <w:t xml:space="preserve">El artículo 192, fracción </w:t>
      </w:r>
      <w:r w:rsidR="00B6781C">
        <w:rPr>
          <w:rFonts w:eastAsia="Palatino Linotype" w:cs="Palatino Linotype"/>
          <w:lang w:val="es-ES"/>
        </w:rPr>
        <w:t>IV</w:t>
      </w:r>
      <w:r w:rsidRPr="00E86377">
        <w:rPr>
          <w:rFonts w:eastAsia="Palatino Linotype" w:cs="Palatino Linotype"/>
          <w:lang w:val="es-ES"/>
        </w:rPr>
        <w:t>, de la Ley Transparencia y Acceso a la Información Pública del Estado de México y Municipios, contempla que el recurso será sobreseído, en todo o en parte,</w:t>
      </w:r>
      <w:r w:rsidRPr="006850A0" w:rsidR="006850A0">
        <w:rPr>
          <w:rFonts w:eastAsia="Palatino Linotype" w:cs="Palatino Linotype"/>
          <w:lang w:val="es-ES"/>
        </w:rPr>
        <w:t xml:space="preserve"> cuando admitido el recurso de revisión, aparezca alguna causal de improcedencia en los términos </w:t>
      </w:r>
      <w:r w:rsidR="006850A0">
        <w:rPr>
          <w:rFonts w:eastAsia="Palatino Linotype" w:cs="Palatino Linotype"/>
          <w:lang w:val="es-ES"/>
        </w:rPr>
        <w:t>de la Ley de Transparencia.</w:t>
      </w:r>
    </w:p>
    <w:p w:rsidR="00B700BD" w:rsidP="006850A0" w:rsidRDefault="00B700BD" w14:paraId="38F1C01C" w14:textId="4B3958B7">
      <w:pPr>
        <w:spacing w:after="0" w:line="360" w:lineRule="auto"/>
        <w:ind w:right="-93"/>
        <w:rPr>
          <w:rFonts w:eastAsia="Palatino Linotype" w:cs="Palatino Linotype"/>
          <w:lang w:val="es-ES"/>
        </w:rPr>
      </w:pPr>
    </w:p>
    <w:p w:rsidRPr="00B700BD" w:rsidR="00B700BD" w:rsidP="00B700BD" w:rsidRDefault="00B700BD" w14:paraId="2571DFBA" w14:textId="458BD630">
      <w:pPr>
        <w:spacing w:after="0" w:line="360" w:lineRule="auto"/>
        <w:ind w:left="567" w:right="567"/>
        <w:rPr>
          <w:rFonts w:eastAsia="Times New Roman" w:cs="Arial"/>
          <w:bCs/>
          <w:i/>
          <w:iCs/>
          <w:color w:val="auto"/>
          <w:sz w:val="20"/>
          <w:lang w:eastAsia="es-ES"/>
        </w:rPr>
      </w:pPr>
      <w:r w:rsidRPr="00B700BD">
        <w:rPr>
          <w:rFonts w:eastAsia="Times New Roman" w:cs="Arial"/>
          <w:bCs/>
          <w:i/>
          <w:iCs/>
          <w:color w:val="auto"/>
          <w:sz w:val="20"/>
          <w:lang w:eastAsia="es-ES"/>
        </w:rPr>
        <w:t>Artículo 192. El recurso será sobreseído, en todo o en parte, cuando una vez admitido, se</w:t>
      </w:r>
      <w:r>
        <w:rPr>
          <w:rFonts w:eastAsia="Times New Roman" w:cs="Arial"/>
          <w:bCs/>
          <w:i/>
          <w:iCs/>
          <w:color w:val="auto"/>
          <w:sz w:val="20"/>
          <w:lang w:eastAsia="es-ES"/>
        </w:rPr>
        <w:t xml:space="preserve"> </w:t>
      </w:r>
      <w:r w:rsidRPr="00B700BD">
        <w:rPr>
          <w:rFonts w:eastAsia="Times New Roman" w:cs="Arial"/>
          <w:bCs/>
          <w:i/>
          <w:iCs/>
          <w:color w:val="auto"/>
          <w:sz w:val="20"/>
          <w:lang w:eastAsia="es-ES"/>
        </w:rPr>
        <w:t>actualicen alguno de los siguientes supuestos:</w:t>
      </w:r>
    </w:p>
    <w:p w:rsidRPr="00B700BD" w:rsidR="00B700BD" w:rsidP="00B700BD" w:rsidRDefault="00B700BD" w14:paraId="5CF2FF1E" w14:textId="77777777">
      <w:pPr>
        <w:spacing w:after="0" w:line="360" w:lineRule="auto"/>
        <w:ind w:left="567" w:right="567"/>
        <w:rPr>
          <w:rFonts w:eastAsia="Times New Roman" w:cs="Arial"/>
          <w:bCs/>
          <w:i/>
          <w:iCs/>
          <w:color w:val="auto"/>
          <w:sz w:val="20"/>
          <w:lang w:eastAsia="es-ES"/>
        </w:rPr>
      </w:pPr>
      <w:r w:rsidRPr="00B700BD">
        <w:rPr>
          <w:rFonts w:eastAsia="Times New Roman" w:cs="Arial"/>
          <w:bCs/>
          <w:i/>
          <w:iCs/>
          <w:color w:val="auto"/>
          <w:sz w:val="20"/>
          <w:lang w:eastAsia="es-ES"/>
        </w:rPr>
        <w:t xml:space="preserve">I. El recurrente se desista expresamente del recurso; </w:t>
      </w:r>
    </w:p>
    <w:p w:rsidRPr="00B700BD" w:rsidR="00B700BD" w:rsidP="00B700BD" w:rsidRDefault="00B700BD" w14:paraId="27D51957" w14:textId="77777777">
      <w:pPr>
        <w:spacing w:after="0" w:line="360" w:lineRule="auto"/>
        <w:ind w:left="567" w:right="567"/>
        <w:rPr>
          <w:rFonts w:eastAsia="Times New Roman" w:cs="Arial"/>
          <w:bCs/>
          <w:i/>
          <w:iCs/>
          <w:color w:val="auto"/>
          <w:sz w:val="20"/>
          <w:lang w:eastAsia="es-ES"/>
        </w:rPr>
      </w:pPr>
      <w:r w:rsidRPr="00B700BD">
        <w:rPr>
          <w:rFonts w:eastAsia="Times New Roman" w:cs="Arial"/>
          <w:bCs/>
          <w:i/>
          <w:iCs/>
          <w:color w:val="auto"/>
          <w:sz w:val="20"/>
          <w:lang w:eastAsia="es-ES"/>
        </w:rPr>
        <w:t xml:space="preserve">II. El recurrente fallezca o, tratándose de personas jurídicas colectivas, se disuelva; </w:t>
      </w:r>
    </w:p>
    <w:p w:rsidRPr="00B700BD" w:rsidR="00B700BD" w:rsidP="00B700BD" w:rsidRDefault="00B700BD" w14:paraId="571B620E" w14:textId="6CAADBE3">
      <w:pPr>
        <w:spacing w:after="0" w:line="360" w:lineRule="auto"/>
        <w:ind w:left="567" w:right="567"/>
        <w:rPr>
          <w:rFonts w:eastAsia="Times New Roman" w:cs="Arial"/>
          <w:bCs/>
          <w:i/>
          <w:iCs/>
          <w:color w:val="auto"/>
          <w:sz w:val="20"/>
          <w:lang w:eastAsia="es-ES"/>
        </w:rPr>
      </w:pPr>
      <w:r w:rsidRPr="00B700BD">
        <w:rPr>
          <w:rFonts w:eastAsia="Times New Roman" w:cs="Arial"/>
          <w:bCs/>
          <w:i/>
          <w:iCs/>
          <w:color w:val="auto"/>
          <w:sz w:val="20"/>
          <w:lang w:eastAsia="es-ES"/>
        </w:rPr>
        <w:t>III. El sujeto obligado responsable del acto lo modifique o revoque de tal manera que el recurso de</w:t>
      </w:r>
      <w:r>
        <w:rPr>
          <w:rFonts w:eastAsia="Times New Roman" w:cs="Arial"/>
          <w:bCs/>
          <w:i/>
          <w:iCs/>
          <w:color w:val="auto"/>
          <w:sz w:val="20"/>
          <w:lang w:eastAsia="es-ES"/>
        </w:rPr>
        <w:t xml:space="preserve"> </w:t>
      </w:r>
      <w:r w:rsidRPr="00B700BD">
        <w:rPr>
          <w:rFonts w:eastAsia="Times New Roman" w:cs="Arial"/>
          <w:bCs/>
          <w:i/>
          <w:iCs/>
          <w:color w:val="auto"/>
          <w:sz w:val="20"/>
          <w:lang w:eastAsia="es-ES"/>
        </w:rPr>
        <w:t>revisión quede sin materia;</w:t>
      </w:r>
    </w:p>
    <w:p w:rsidRPr="000D64F2" w:rsidR="00B700BD" w:rsidP="00B700BD" w:rsidRDefault="00B700BD" w14:paraId="6AEE2F5C" w14:textId="4BE22FE8">
      <w:pPr>
        <w:spacing w:after="0" w:line="360" w:lineRule="auto"/>
        <w:ind w:left="567" w:right="567"/>
        <w:rPr>
          <w:rFonts w:eastAsia="Times New Roman" w:cs="Arial"/>
          <w:b/>
          <w:i/>
          <w:iCs/>
          <w:color w:val="auto"/>
          <w:sz w:val="20"/>
          <w:lang w:eastAsia="es-ES"/>
        </w:rPr>
      </w:pPr>
      <w:r w:rsidRPr="000D64F2">
        <w:rPr>
          <w:rFonts w:eastAsia="Times New Roman" w:cs="Arial"/>
          <w:b/>
          <w:i/>
          <w:iCs/>
          <w:color w:val="auto"/>
          <w:sz w:val="20"/>
          <w:lang w:eastAsia="es-ES"/>
        </w:rPr>
        <w:t xml:space="preserve">IV. Admitido el recurso de revisión, aparezca alguna causal de improcedencia en los términos de la presente Ley; y </w:t>
      </w:r>
    </w:p>
    <w:p w:rsidRPr="00B700BD" w:rsidR="00B700BD" w:rsidP="00B700BD" w:rsidRDefault="00B700BD" w14:paraId="4E9BBBCE" w14:textId="77777777">
      <w:pPr>
        <w:spacing w:after="0" w:line="360" w:lineRule="auto"/>
        <w:ind w:left="567" w:right="567"/>
        <w:rPr>
          <w:rFonts w:eastAsia="Times New Roman" w:cs="Arial"/>
          <w:bCs/>
          <w:i/>
          <w:iCs/>
          <w:color w:val="auto"/>
          <w:sz w:val="20"/>
          <w:lang w:eastAsia="es-ES"/>
        </w:rPr>
      </w:pPr>
    </w:p>
    <w:p w:rsidRPr="00B700BD" w:rsidR="00B700BD" w:rsidP="00B700BD" w:rsidRDefault="00B700BD" w14:paraId="720D4848" w14:textId="4780B084">
      <w:pPr>
        <w:spacing w:after="0" w:line="360" w:lineRule="auto"/>
        <w:ind w:left="567" w:right="567"/>
        <w:rPr>
          <w:rFonts w:eastAsia="Times New Roman" w:cs="Arial"/>
          <w:bCs/>
          <w:i/>
          <w:iCs/>
          <w:color w:val="auto"/>
          <w:sz w:val="20"/>
          <w:lang w:eastAsia="es-ES"/>
        </w:rPr>
      </w:pPr>
      <w:r w:rsidRPr="00B700BD">
        <w:rPr>
          <w:rFonts w:eastAsia="Times New Roman" w:cs="Arial"/>
          <w:bCs/>
          <w:i/>
          <w:iCs/>
          <w:color w:val="auto"/>
          <w:sz w:val="20"/>
          <w:lang w:eastAsia="es-ES"/>
        </w:rPr>
        <w:t>V. Cuando por cualquier motivo quede sin materia el recurso.</w:t>
      </w:r>
    </w:p>
    <w:p w:rsidR="00E86377" w:rsidP="00E86377" w:rsidRDefault="00E86377" w14:paraId="2EBB8CBD" w14:textId="57B56DD5">
      <w:pPr>
        <w:spacing w:after="0" w:line="360" w:lineRule="auto"/>
        <w:ind w:right="-93"/>
        <w:rPr>
          <w:rFonts w:eastAsia="Palatino Linotype" w:cs="Palatino Linotype"/>
          <w:lang w:val="es-ES"/>
        </w:rPr>
      </w:pPr>
    </w:p>
    <w:p w:rsidR="000D64F2" w:rsidP="00E86377" w:rsidRDefault="000D64F2" w14:paraId="66436915" w14:textId="7C121DE2">
      <w:pPr>
        <w:spacing w:after="0" w:line="360" w:lineRule="auto"/>
        <w:ind w:right="-93"/>
        <w:rPr>
          <w:rFonts w:eastAsia="Palatino Linotype" w:cs="Palatino Linotype"/>
          <w:lang w:val="es-ES"/>
        </w:rPr>
      </w:pPr>
      <w:r>
        <w:rPr>
          <w:rFonts w:eastAsia="Palatino Linotype" w:cs="Palatino Linotype"/>
          <w:lang w:val="es-ES"/>
        </w:rPr>
        <w:lastRenderedPageBreak/>
        <w:t xml:space="preserve">Esta causal de sobreseimiento se relaciona con el planteamiento realizado por el Particular durante la interposición del Recurso de Revisión, que considera que se deberá desechar por improcedente cuando el Particular impugne la </w:t>
      </w:r>
      <w:r w:rsidRPr="000D64F2">
        <w:rPr>
          <w:rFonts w:eastAsia="Palatino Linotype" w:cs="Palatino Linotype"/>
          <w:lang w:val="es-ES"/>
        </w:rPr>
        <w:t>veracidad de la información proporcionada</w:t>
      </w:r>
      <w:r>
        <w:rPr>
          <w:rFonts w:eastAsia="Palatino Linotype" w:cs="Palatino Linotype"/>
          <w:lang w:val="es-ES"/>
        </w:rPr>
        <w:t>, como lo hizo el Recurrente para lo que se desglosan las razones expuestas por el hoy Recurrente:</w:t>
      </w:r>
    </w:p>
    <w:p w:rsidR="000D64F2" w:rsidP="00E86377" w:rsidRDefault="000D64F2" w14:paraId="461CD61B" w14:textId="5B4E9BC7">
      <w:pPr>
        <w:spacing w:after="0" w:line="360" w:lineRule="auto"/>
        <w:ind w:right="-93"/>
        <w:rPr>
          <w:rFonts w:eastAsia="Palatino Linotype" w:cs="Palatino Linotype"/>
          <w:lang w:val="es-ES"/>
        </w:rPr>
      </w:pPr>
    </w:p>
    <w:p w:rsidRPr="000D64F2" w:rsidR="000D64F2" w:rsidP="000D64F2" w:rsidRDefault="000D64F2" w14:paraId="4227B0C0" w14:textId="62E86FB7">
      <w:pPr>
        <w:spacing w:after="0" w:line="360" w:lineRule="auto"/>
        <w:ind w:left="567" w:right="616"/>
        <w:rPr>
          <w:rFonts w:eastAsia="Palatino Linotype" w:cs="Palatino Linotype"/>
          <w:i/>
          <w:iCs/>
          <w:sz w:val="20"/>
          <w:szCs w:val="20"/>
          <w:lang w:val="es-ES"/>
        </w:rPr>
      </w:pPr>
    </w:p>
    <w:p w:rsidRPr="00241D13" w:rsidR="000D64F2" w:rsidP="000D64F2" w:rsidRDefault="000D64F2" w14:paraId="5A2A438A" w14:textId="048D6BDE">
      <w:pPr>
        <w:pStyle w:val="Prrafodelista"/>
        <w:numPr>
          <w:ilvl w:val="0"/>
          <w:numId w:val="44"/>
        </w:numPr>
        <w:spacing w:line="360" w:lineRule="auto"/>
        <w:ind w:right="616"/>
        <w:jc w:val="both"/>
        <w:rPr>
          <w:rFonts w:ascii="Palatino Linotype" w:hAnsi="Palatino Linotype" w:eastAsia="Palatino Linotype" w:cs="Palatino Linotype"/>
          <w:szCs w:val="22"/>
          <w:lang w:val="es-ES"/>
        </w:rPr>
      </w:pPr>
      <w:r w:rsidRPr="00241D13">
        <w:rPr>
          <w:rFonts w:ascii="Palatino Linotype" w:hAnsi="Palatino Linotype" w:eastAsia="Palatino Linotype" w:cs="Palatino Linotype"/>
          <w:szCs w:val="22"/>
          <w:lang w:val="es-ES"/>
        </w:rPr>
        <w:t xml:space="preserve">Solicito se revise nuevamente y a detalle en virtud de que la respuesta emitida no es la correcta y de ser así podríamos interpretar que existe encubrimiento a actos de corrupción a dichos servidores públicos </w:t>
      </w:r>
    </w:p>
    <w:p w:rsidRPr="00241D13" w:rsidR="000D64F2" w:rsidP="000D64F2" w:rsidRDefault="000D64F2" w14:paraId="28127F8C" w14:textId="07BDEC6F">
      <w:pPr>
        <w:pStyle w:val="Prrafodelista"/>
        <w:numPr>
          <w:ilvl w:val="0"/>
          <w:numId w:val="44"/>
        </w:numPr>
        <w:spacing w:line="360" w:lineRule="auto"/>
        <w:ind w:right="616"/>
        <w:jc w:val="both"/>
        <w:rPr>
          <w:rFonts w:ascii="Palatino Linotype" w:hAnsi="Palatino Linotype" w:eastAsia="Palatino Linotype" w:cs="Palatino Linotype"/>
          <w:szCs w:val="22"/>
          <w:lang w:val="es-ES"/>
        </w:rPr>
      </w:pPr>
      <w:r w:rsidRPr="00241D13">
        <w:rPr>
          <w:rFonts w:ascii="Palatino Linotype" w:hAnsi="Palatino Linotype" w:eastAsia="Palatino Linotype" w:cs="Palatino Linotype"/>
          <w:szCs w:val="22"/>
          <w:lang w:val="es-ES"/>
        </w:rPr>
        <w:t xml:space="preserve">Dicha información proporcionada va en contra de la que existe y obra en los archivos y expedientes digitales que guarda el propio padrón de control vehicular en referencia a los siguientes numerales 1 párrafo segundo, 2, y </w:t>
      </w:r>
      <w:r w:rsidRPr="00241D13" w:rsidR="00B41891">
        <w:rPr>
          <w:rFonts w:ascii="Palatino Linotype" w:hAnsi="Palatino Linotype" w:eastAsia="Palatino Linotype" w:cs="Palatino Linotype"/>
          <w:szCs w:val="22"/>
          <w:lang w:val="es-ES"/>
        </w:rPr>
        <w:t>4.</w:t>
      </w:r>
      <w:r w:rsidRPr="00241D13">
        <w:rPr>
          <w:rFonts w:ascii="Palatino Linotype" w:hAnsi="Palatino Linotype" w:eastAsia="Palatino Linotype" w:cs="Palatino Linotype"/>
          <w:szCs w:val="22"/>
          <w:lang w:val="es-ES"/>
        </w:rPr>
        <w:t xml:space="preserve"> </w:t>
      </w:r>
    </w:p>
    <w:p w:rsidRPr="00241D13" w:rsidR="000D64F2" w:rsidP="000D64F2" w:rsidRDefault="000D64F2" w14:paraId="5386B934" w14:textId="77777777">
      <w:pPr>
        <w:pStyle w:val="Prrafodelista"/>
        <w:numPr>
          <w:ilvl w:val="0"/>
          <w:numId w:val="44"/>
        </w:numPr>
        <w:spacing w:line="360" w:lineRule="auto"/>
        <w:ind w:right="616"/>
        <w:jc w:val="both"/>
        <w:rPr>
          <w:rFonts w:ascii="Palatino Linotype" w:hAnsi="Palatino Linotype" w:eastAsia="Palatino Linotype" w:cs="Palatino Linotype"/>
          <w:szCs w:val="22"/>
          <w:lang w:val="es-ES"/>
        </w:rPr>
      </w:pPr>
      <w:r w:rsidRPr="00241D13">
        <w:rPr>
          <w:rFonts w:ascii="Palatino Linotype" w:hAnsi="Palatino Linotype" w:eastAsia="Palatino Linotype" w:cs="Palatino Linotype"/>
          <w:szCs w:val="22"/>
          <w:lang w:val="es-ES"/>
        </w:rPr>
        <w:t>Es evidente que se está falseando y restringiendo el acceso a la información real que existe en el padrón de control vehicular referente a la información solicitada.</w:t>
      </w:r>
    </w:p>
    <w:p w:rsidRPr="00241D13" w:rsidR="000D64F2" w:rsidP="000D64F2" w:rsidRDefault="000D64F2" w14:paraId="2775D34C" w14:textId="2EAFB9BB">
      <w:pPr>
        <w:pStyle w:val="Prrafodelista"/>
        <w:numPr>
          <w:ilvl w:val="0"/>
          <w:numId w:val="44"/>
        </w:numPr>
        <w:spacing w:line="360" w:lineRule="auto"/>
        <w:ind w:right="616"/>
        <w:jc w:val="both"/>
        <w:rPr>
          <w:rFonts w:ascii="Palatino Linotype" w:hAnsi="Palatino Linotype" w:eastAsia="Palatino Linotype" w:cs="Palatino Linotype"/>
          <w:szCs w:val="22"/>
          <w:lang w:val="es-ES"/>
        </w:rPr>
      </w:pPr>
      <w:r w:rsidRPr="00241D13">
        <w:rPr>
          <w:rFonts w:ascii="Palatino Linotype" w:hAnsi="Palatino Linotype" w:eastAsia="Palatino Linotype" w:cs="Palatino Linotype"/>
          <w:szCs w:val="22"/>
          <w:lang w:val="es-ES"/>
        </w:rPr>
        <w:t xml:space="preserve">Numeral 1 es evidente de que no se realizó la búsqueda adecuada ya que si existen tramites concluidos y entregados por los servidores públicos </w:t>
      </w:r>
      <w:proofErr w:type="spellStart"/>
      <w:r w:rsidRPr="00241D13">
        <w:rPr>
          <w:rFonts w:ascii="Palatino Linotype" w:hAnsi="Palatino Linotype" w:eastAsia="Palatino Linotype" w:cs="Palatino Linotype"/>
          <w:szCs w:val="22"/>
          <w:lang w:val="es-ES"/>
        </w:rPr>
        <w:t>Musmeth</w:t>
      </w:r>
      <w:proofErr w:type="spellEnd"/>
      <w:r w:rsidRPr="00241D13">
        <w:rPr>
          <w:rFonts w:ascii="Palatino Linotype" w:hAnsi="Palatino Linotype" w:eastAsia="Palatino Linotype" w:cs="Palatino Linotype"/>
          <w:szCs w:val="22"/>
          <w:lang w:val="es-ES"/>
        </w:rPr>
        <w:t xml:space="preserve"> García </w:t>
      </w:r>
      <w:proofErr w:type="spellStart"/>
      <w:r w:rsidRPr="00241D13">
        <w:rPr>
          <w:rFonts w:ascii="Palatino Linotype" w:hAnsi="Palatino Linotype" w:eastAsia="Palatino Linotype" w:cs="Palatino Linotype"/>
          <w:szCs w:val="22"/>
          <w:lang w:val="es-ES"/>
        </w:rPr>
        <w:t>García</w:t>
      </w:r>
      <w:proofErr w:type="spellEnd"/>
      <w:r w:rsidRPr="00241D13">
        <w:rPr>
          <w:rFonts w:ascii="Palatino Linotype" w:hAnsi="Palatino Linotype" w:eastAsia="Palatino Linotype" w:cs="Palatino Linotype"/>
          <w:szCs w:val="22"/>
          <w:lang w:val="es-ES"/>
        </w:rPr>
        <w:t xml:space="preserve"> y Jesús Daniel Zarate Valdés en las fechas citadas 29, 30 y 31 de diciembre de 2021. </w:t>
      </w:r>
    </w:p>
    <w:p w:rsidRPr="00241D13" w:rsidR="000D64F2" w:rsidP="000D64F2" w:rsidRDefault="000D64F2" w14:paraId="6C89B7E5" w14:textId="77777777">
      <w:pPr>
        <w:pStyle w:val="Prrafodelista"/>
        <w:numPr>
          <w:ilvl w:val="0"/>
          <w:numId w:val="44"/>
        </w:numPr>
        <w:spacing w:line="360" w:lineRule="auto"/>
        <w:ind w:right="616"/>
        <w:jc w:val="both"/>
        <w:rPr>
          <w:rFonts w:ascii="Palatino Linotype" w:hAnsi="Palatino Linotype" w:eastAsia="Palatino Linotype" w:cs="Palatino Linotype"/>
          <w:szCs w:val="22"/>
          <w:lang w:val="es-ES"/>
        </w:rPr>
      </w:pPr>
      <w:r w:rsidRPr="00241D13">
        <w:rPr>
          <w:rFonts w:ascii="Palatino Linotype" w:hAnsi="Palatino Linotype" w:eastAsia="Palatino Linotype" w:cs="Palatino Linotype"/>
          <w:szCs w:val="22"/>
          <w:lang w:val="es-ES"/>
        </w:rPr>
        <w:t xml:space="preserve">En cuanto al numeral 2 existen los acuses de los oficios en donde las oficinas ya mencionadas envían al Delegado Fiscal de Toluca tramites concluidos por diversos servidores públicos. </w:t>
      </w:r>
    </w:p>
    <w:p w:rsidRPr="00241D13" w:rsidR="000D64F2" w:rsidP="000D64F2" w:rsidRDefault="000D64F2" w14:paraId="71BB168E" w14:textId="5013E9B4">
      <w:pPr>
        <w:pStyle w:val="Prrafodelista"/>
        <w:numPr>
          <w:ilvl w:val="0"/>
          <w:numId w:val="44"/>
        </w:numPr>
        <w:spacing w:line="360" w:lineRule="auto"/>
        <w:ind w:right="616"/>
        <w:jc w:val="both"/>
        <w:rPr>
          <w:rFonts w:ascii="Palatino Linotype" w:hAnsi="Palatino Linotype" w:eastAsia="Palatino Linotype" w:cs="Palatino Linotype"/>
          <w:szCs w:val="22"/>
          <w:lang w:val="es-ES"/>
        </w:rPr>
      </w:pPr>
      <w:r w:rsidRPr="00241D13">
        <w:rPr>
          <w:rFonts w:ascii="Palatino Linotype" w:hAnsi="Palatino Linotype" w:eastAsia="Palatino Linotype" w:cs="Palatino Linotype"/>
          <w:szCs w:val="22"/>
          <w:lang w:val="es-ES"/>
        </w:rPr>
        <w:t xml:space="preserve">En referencia al numeral 4 los archivos y expedientes digitales que obran en el padrón de control vehicular tienen información diferente a la proporcionada en cuanto al servidor público que entrego dichos tramites ya indica únicamente en el apartado de servidor público que entrega DFT y no el nombre del servidor público que realiza la entrega del mismo es por lo que se solicita se indique el </w:t>
      </w:r>
      <w:r w:rsidRPr="00241D13">
        <w:rPr>
          <w:rFonts w:ascii="Palatino Linotype" w:hAnsi="Palatino Linotype" w:eastAsia="Palatino Linotype" w:cs="Palatino Linotype"/>
          <w:szCs w:val="22"/>
          <w:lang w:val="es-ES"/>
        </w:rPr>
        <w:lastRenderedPageBreak/>
        <w:t>nombre del servidor público que entrega o bien quien es el servidor público Habilitado para firmar la entrega de los mismos únicamente con esas iniciales.</w:t>
      </w:r>
    </w:p>
    <w:p w:rsidR="000D64F2" w:rsidP="00E86377" w:rsidRDefault="000D64F2" w14:paraId="36F2D8FD" w14:textId="59DA4FB7">
      <w:pPr>
        <w:spacing w:after="0" w:line="360" w:lineRule="auto"/>
        <w:ind w:right="-93"/>
        <w:rPr>
          <w:rFonts w:eastAsia="Palatino Linotype" w:cs="Palatino Linotype"/>
          <w:lang w:val="es-ES"/>
        </w:rPr>
      </w:pPr>
    </w:p>
    <w:p w:rsidR="0008225A" w:rsidP="00E86377" w:rsidRDefault="000D64F2" w14:paraId="76A02C33" w14:textId="3AA67306">
      <w:pPr>
        <w:spacing w:after="0" w:line="360" w:lineRule="auto"/>
        <w:ind w:right="-93"/>
        <w:rPr>
          <w:rFonts w:eastAsia="Palatino Linotype" w:cs="Palatino Linotype"/>
          <w:lang w:val="es-ES"/>
        </w:rPr>
      </w:pPr>
      <w:r>
        <w:rPr>
          <w:rFonts w:eastAsia="Palatino Linotype" w:cs="Palatino Linotype"/>
          <w:lang w:val="es-ES"/>
        </w:rPr>
        <w:t>De todos los motivos expuestos, podemos ver que la información aportada por el Sujeto Obligado</w:t>
      </w:r>
      <w:r w:rsidR="0008225A">
        <w:rPr>
          <w:rFonts w:eastAsia="Palatino Linotype" w:cs="Palatino Linotype"/>
          <w:lang w:val="es-ES"/>
        </w:rPr>
        <w:t xml:space="preserve"> fue controvertida en su veracidad por el Particular en la exposición de los motivos de inconformidad.</w:t>
      </w:r>
    </w:p>
    <w:p w:rsidR="0008225A" w:rsidP="00E86377" w:rsidRDefault="0008225A" w14:paraId="1E9792B6" w14:textId="37E40850">
      <w:pPr>
        <w:spacing w:after="0" w:line="360" w:lineRule="auto"/>
        <w:ind w:right="-93"/>
        <w:rPr>
          <w:rFonts w:eastAsia="Palatino Linotype" w:cs="Palatino Linotype"/>
          <w:lang w:val="es-ES"/>
        </w:rPr>
      </w:pPr>
    </w:p>
    <w:p w:rsidR="0008225A" w:rsidP="0008225A" w:rsidRDefault="0008225A" w14:paraId="421FC7BE" w14:textId="72BE6C79">
      <w:pPr>
        <w:spacing w:after="0" w:line="360" w:lineRule="auto"/>
        <w:ind w:right="-93"/>
        <w:rPr>
          <w:rFonts w:eastAsia="Palatino Linotype" w:cs="Palatino Linotype"/>
          <w:lang w:val="es-ES"/>
        </w:rPr>
      </w:pPr>
      <w:r>
        <w:rPr>
          <w:rFonts w:eastAsia="Palatino Linotype" w:cs="Palatino Linotype"/>
          <w:lang w:val="es-ES"/>
        </w:rPr>
        <w:t xml:space="preserve">El sobreseimiento tiene por efecto, dar por terminado un medio de impugnación, sin la necesidad de entrar al estudio del fondo del asunto, para lo que se invoca la jurisprudencia de la séptima época, con registro digital </w:t>
      </w:r>
      <w:r w:rsidRPr="0008225A">
        <w:rPr>
          <w:rFonts w:eastAsia="Palatino Linotype" w:cs="Palatino Linotype"/>
          <w:lang w:val="es-ES"/>
        </w:rPr>
        <w:t>239006</w:t>
      </w:r>
      <w:r>
        <w:rPr>
          <w:rFonts w:eastAsia="Palatino Linotype" w:cs="Palatino Linotype"/>
          <w:lang w:val="es-ES"/>
        </w:rPr>
        <w:t xml:space="preserve">, publicado en el </w:t>
      </w:r>
      <w:r w:rsidRPr="0008225A">
        <w:rPr>
          <w:rFonts w:eastAsia="Palatino Linotype" w:cs="Palatino Linotype"/>
          <w:lang w:val="es-ES"/>
        </w:rPr>
        <w:t>Semanario Judicial de la Federación</w:t>
      </w:r>
      <w:r>
        <w:rPr>
          <w:rFonts w:eastAsia="Palatino Linotype" w:cs="Palatino Linotype"/>
          <w:lang w:val="es-ES"/>
        </w:rPr>
        <w:t>, v</w:t>
      </w:r>
      <w:r w:rsidRPr="0008225A">
        <w:rPr>
          <w:rFonts w:eastAsia="Palatino Linotype" w:cs="Palatino Linotype"/>
          <w:lang w:val="es-ES"/>
        </w:rPr>
        <w:t xml:space="preserve">olumen 24, </w:t>
      </w:r>
      <w:r w:rsidR="00241D13">
        <w:rPr>
          <w:rFonts w:eastAsia="Palatino Linotype" w:cs="Palatino Linotype"/>
          <w:lang w:val="es-ES"/>
        </w:rPr>
        <w:t>t</w:t>
      </w:r>
      <w:r w:rsidRPr="0008225A">
        <w:rPr>
          <w:rFonts w:eastAsia="Palatino Linotype" w:cs="Palatino Linotype"/>
          <w:lang w:val="es-ES"/>
        </w:rPr>
        <w:t xml:space="preserve">ercera </w:t>
      </w:r>
      <w:r w:rsidR="00241D13">
        <w:rPr>
          <w:rFonts w:eastAsia="Palatino Linotype" w:cs="Palatino Linotype"/>
          <w:lang w:val="es-ES"/>
        </w:rPr>
        <w:t>p</w:t>
      </w:r>
      <w:r w:rsidRPr="0008225A">
        <w:rPr>
          <w:rFonts w:eastAsia="Palatino Linotype" w:cs="Palatino Linotype"/>
          <w:lang w:val="es-ES"/>
        </w:rPr>
        <w:t>arte, página 49</w:t>
      </w:r>
      <w:r w:rsidR="00241D13">
        <w:rPr>
          <w:rFonts w:eastAsia="Palatino Linotype" w:cs="Palatino Linotype"/>
          <w:lang w:val="es-ES"/>
        </w:rPr>
        <w:t>, que lleva por rubro y texto:</w:t>
      </w:r>
    </w:p>
    <w:p w:rsidRPr="00241D13" w:rsidR="00241D13" w:rsidP="00241D13" w:rsidRDefault="00241D13" w14:paraId="0E54576B" w14:textId="54AA6848">
      <w:pPr>
        <w:spacing w:after="0" w:line="360" w:lineRule="auto"/>
        <w:ind w:left="567" w:right="616"/>
        <w:rPr>
          <w:rFonts w:eastAsia="Palatino Linotype" w:cs="Palatino Linotype"/>
          <w:i/>
          <w:iCs/>
          <w:sz w:val="20"/>
          <w:szCs w:val="20"/>
          <w:lang w:val="es-ES"/>
        </w:rPr>
      </w:pPr>
    </w:p>
    <w:p w:rsidRPr="00241D13" w:rsidR="00241D13" w:rsidP="00241D13" w:rsidRDefault="00241D13" w14:paraId="2C552C2F" w14:textId="77777777">
      <w:pPr>
        <w:spacing w:after="0" w:line="360" w:lineRule="auto"/>
        <w:ind w:left="567" w:right="616"/>
        <w:rPr>
          <w:rFonts w:eastAsia="Palatino Linotype" w:cs="Palatino Linotype"/>
          <w:i/>
          <w:iCs/>
          <w:sz w:val="20"/>
          <w:szCs w:val="20"/>
          <w:lang w:val="es-ES"/>
        </w:rPr>
      </w:pPr>
      <w:r w:rsidRPr="00241D13">
        <w:rPr>
          <w:rFonts w:eastAsia="Palatino Linotype" w:cs="Palatino Linotype"/>
          <w:i/>
          <w:iCs/>
          <w:sz w:val="20"/>
          <w:szCs w:val="20"/>
          <w:lang w:val="es-ES"/>
        </w:rPr>
        <w:t>SOBRESEIMIENTO. NO PERMITE ENTRAR AL ESTUDIO DE LAS CUESTIONES DE FONDO.</w:t>
      </w:r>
    </w:p>
    <w:p w:rsidRPr="00241D13" w:rsidR="00241D13" w:rsidP="00241D13" w:rsidRDefault="00241D13" w14:paraId="286F65C7" w14:textId="4BDBAED6">
      <w:pPr>
        <w:spacing w:after="0" w:line="360" w:lineRule="auto"/>
        <w:ind w:left="567" w:right="616"/>
        <w:rPr>
          <w:rFonts w:eastAsia="Palatino Linotype" w:cs="Palatino Linotype"/>
          <w:i/>
          <w:iCs/>
          <w:sz w:val="20"/>
          <w:szCs w:val="20"/>
          <w:lang w:val="es-ES"/>
        </w:rPr>
      </w:pPr>
      <w:r w:rsidRPr="00241D13">
        <w:rPr>
          <w:rFonts w:eastAsia="Palatino Linotype" w:cs="Palatino Linotype"/>
          <w:i/>
          <w:iCs/>
          <w:sz w:val="20"/>
          <w:szCs w:val="20"/>
          <w:lang w:val="es-ES"/>
        </w:rPr>
        <w:t>No causa agravio la sentencia que no se ocupa de los razonamientos tendientes a demostrar la violación de garantías individuales por los actos reclamados de las autoridades responsables, que constituyen el problema de fondo, si se decreta el sobreseimiento del juicio.</w:t>
      </w:r>
    </w:p>
    <w:p w:rsidR="000D64F2" w:rsidP="00E86377" w:rsidRDefault="000D64F2" w14:paraId="2EBE694C" w14:textId="1820A863">
      <w:pPr>
        <w:spacing w:after="0" w:line="360" w:lineRule="auto"/>
        <w:ind w:right="-93"/>
        <w:rPr>
          <w:rFonts w:eastAsia="Palatino Linotype" w:cs="Palatino Linotype"/>
          <w:lang w:val="es-ES"/>
        </w:rPr>
      </w:pPr>
    </w:p>
    <w:p w:rsidR="00241D13" w:rsidP="00E86377" w:rsidRDefault="00241D13" w14:paraId="37E8A5D2" w14:textId="6A54CD42">
      <w:pPr>
        <w:spacing w:after="0" w:line="360" w:lineRule="auto"/>
        <w:ind w:right="-93"/>
        <w:rPr>
          <w:rFonts w:eastAsia="Palatino Linotype" w:cs="Palatino Linotype"/>
          <w:lang w:val="es-ES"/>
        </w:rPr>
      </w:pPr>
      <w:r>
        <w:rPr>
          <w:rFonts w:eastAsia="Palatino Linotype" w:cs="Palatino Linotype"/>
          <w:lang w:val="es-ES"/>
        </w:rPr>
        <w:t xml:space="preserve">La resolución recae en un sobreseimiento, a partir del planteamiento realizado por el Particular en el que impugna la veracidad y solicita la entrega de datos correctos, los cuales, en sus palabras se encuentran cotejados con otros medios de información, sin embargo, no se aporta elemento alguno para contravenir la información aportada; es menester invocar el criterio con clave de control </w:t>
      </w:r>
      <w:r w:rsidRPr="00241D13">
        <w:rPr>
          <w:rFonts w:eastAsia="Palatino Linotype" w:cs="Palatino Linotype"/>
          <w:lang w:val="es-ES"/>
        </w:rPr>
        <w:t>SO/031/2010</w:t>
      </w:r>
      <w:r>
        <w:rPr>
          <w:rFonts w:eastAsia="Palatino Linotype" w:cs="Palatino Linotype"/>
          <w:lang w:val="es-ES"/>
        </w:rPr>
        <w:t xml:space="preserve">, del Instituto Nacional de Transparencia, Acceso a la Información Pública y Protección de Datos Personales del Estado de México y Municipios, que contempla  </w:t>
      </w:r>
      <w:r w:rsidR="008C4E66">
        <w:rPr>
          <w:rFonts w:eastAsia="Palatino Linotype" w:cs="Palatino Linotype"/>
          <w:lang w:val="es-ES"/>
        </w:rPr>
        <w:t xml:space="preserve">que este </w:t>
      </w:r>
      <w:r w:rsidR="00B41891">
        <w:rPr>
          <w:rFonts w:eastAsia="Palatino Linotype" w:cs="Palatino Linotype"/>
          <w:lang w:val="es-ES"/>
        </w:rPr>
        <w:t>Organismo</w:t>
      </w:r>
      <w:r w:rsidR="008C4E66">
        <w:rPr>
          <w:rFonts w:eastAsia="Palatino Linotype" w:cs="Palatino Linotype"/>
          <w:lang w:val="es-ES"/>
        </w:rPr>
        <w:t xml:space="preserve"> Garante, no puede dudar de la veracidad de la información:</w:t>
      </w:r>
    </w:p>
    <w:p w:rsidR="008C4E66" w:rsidP="00E86377" w:rsidRDefault="008C4E66" w14:paraId="5169C5A2" w14:textId="61CFC47F">
      <w:pPr>
        <w:spacing w:after="0" w:line="360" w:lineRule="auto"/>
        <w:ind w:right="-93"/>
        <w:rPr>
          <w:rFonts w:eastAsia="Palatino Linotype" w:cs="Palatino Linotype"/>
          <w:lang w:val="es-ES"/>
        </w:rPr>
      </w:pPr>
    </w:p>
    <w:p w:rsidR="008C4E66" w:rsidP="00E86377" w:rsidRDefault="008C4E66" w14:paraId="7AB22482" w14:textId="1F2F9068">
      <w:pPr>
        <w:spacing w:after="0" w:line="360" w:lineRule="auto"/>
        <w:ind w:right="-93"/>
        <w:rPr>
          <w:rFonts w:eastAsia="Palatino Linotype" w:cs="Palatino Linotype"/>
          <w:lang w:val="es-ES"/>
        </w:rPr>
      </w:pPr>
    </w:p>
    <w:p w:rsidRPr="008C4E66" w:rsidR="008C4E66" w:rsidP="008C4E66" w:rsidRDefault="008C4E66" w14:paraId="7EC39EF3" w14:textId="6C504929">
      <w:pPr>
        <w:spacing w:after="0" w:line="360" w:lineRule="auto"/>
        <w:ind w:left="567" w:right="616"/>
        <w:rPr>
          <w:rFonts w:eastAsia="Palatino Linotype" w:cs="Palatino Linotype"/>
          <w:i/>
          <w:iCs/>
          <w:sz w:val="20"/>
          <w:szCs w:val="20"/>
          <w:lang w:val="es-ES"/>
        </w:rPr>
      </w:pPr>
      <w:r w:rsidRPr="008C4E66">
        <w:rPr>
          <w:rFonts w:eastAsia="Palatino Linotype" w:cs="Palatino Linotype"/>
          <w:b/>
          <w:bCs/>
          <w:i/>
          <w:iCs/>
          <w:sz w:val="20"/>
          <w:szCs w:val="20"/>
          <w:lang w:val="es-ES"/>
        </w:rPr>
        <w:lastRenderedPageBreak/>
        <w:t>El Instituto Federal de Acceso a la Información y Protección de Datos no |cuenta con facultades para pronunciarse respecto de la veracidad de los documentos proporcionados por los sujetos obligados.</w:t>
      </w:r>
      <w:r w:rsidRPr="008C4E66">
        <w:rPr>
          <w:rFonts w:eastAsia="Palatino Linotype" w:cs="Palatino Linotype"/>
          <w:i/>
          <w:iCs/>
          <w:sz w:val="20"/>
          <w:szCs w:val="20"/>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241D13" w:rsidP="00E86377" w:rsidRDefault="00241D13" w14:paraId="75855BD3" w14:textId="3E42CABF">
      <w:pPr>
        <w:spacing w:after="0" w:line="360" w:lineRule="auto"/>
        <w:ind w:right="-93"/>
        <w:rPr>
          <w:rFonts w:eastAsia="Palatino Linotype" w:cs="Palatino Linotype"/>
          <w:lang w:val="es-ES"/>
        </w:rPr>
      </w:pPr>
    </w:p>
    <w:p w:rsidR="008C4E66" w:rsidP="00E86377" w:rsidRDefault="008C4E66" w14:paraId="2368E9FD" w14:textId="6096B444">
      <w:pPr>
        <w:spacing w:after="0" w:line="360" w:lineRule="auto"/>
        <w:ind w:right="-93"/>
        <w:rPr>
          <w:rFonts w:eastAsia="Palatino Linotype" w:cs="Palatino Linotype"/>
          <w:lang w:val="es-ES"/>
        </w:rPr>
      </w:pPr>
      <w:r>
        <w:rPr>
          <w:rFonts w:eastAsia="Palatino Linotype" w:cs="Palatino Linotype"/>
          <w:lang w:val="es-ES"/>
        </w:rPr>
        <w:t>Así, no es dable entrar al estudio del Recurso de Revisión y por tanto se sobresee el medio de impugnación en estudio.</w:t>
      </w:r>
    </w:p>
    <w:p w:rsidR="008C4E66" w:rsidP="00E86377" w:rsidRDefault="008C4E66" w14:paraId="6260691C" w14:textId="27AD54FA">
      <w:pPr>
        <w:spacing w:after="0" w:line="360" w:lineRule="auto"/>
        <w:ind w:right="-93"/>
        <w:rPr>
          <w:rFonts w:eastAsia="Palatino Linotype" w:cs="Palatino Linotype"/>
          <w:lang w:val="es-ES"/>
        </w:rPr>
      </w:pPr>
    </w:p>
    <w:p w:rsidRPr="00B700BD" w:rsidR="00E86377" w:rsidP="00E86377" w:rsidRDefault="00E86377" w14:paraId="6C12FA1C" w14:textId="77777777">
      <w:pPr>
        <w:spacing w:after="0" w:line="360" w:lineRule="auto"/>
        <w:ind w:right="-93"/>
        <w:rPr>
          <w:rFonts w:eastAsia="Palatino Linotype" w:cs="Palatino Linotype"/>
          <w:b/>
          <w:bCs/>
          <w:lang w:val="es-ES"/>
        </w:rPr>
      </w:pPr>
      <w:r w:rsidRPr="00B700BD">
        <w:rPr>
          <w:rFonts w:eastAsia="Palatino Linotype" w:cs="Palatino Linotype"/>
          <w:b/>
          <w:bCs/>
          <w:lang w:val="es-ES"/>
        </w:rPr>
        <w:t xml:space="preserve">CUARTO. Decisión. </w:t>
      </w:r>
    </w:p>
    <w:p w:rsidRPr="00E86377" w:rsidR="00E86377" w:rsidP="00E86377" w:rsidRDefault="00E86377" w14:paraId="2F120101" w14:textId="77777777">
      <w:pPr>
        <w:spacing w:after="0" w:line="360" w:lineRule="auto"/>
        <w:ind w:right="-93"/>
        <w:rPr>
          <w:rFonts w:eastAsia="Palatino Linotype" w:cs="Palatino Linotype"/>
          <w:lang w:val="es-ES"/>
        </w:rPr>
      </w:pPr>
    </w:p>
    <w:p w:rsidRPr="00E86377" w:rsidR="00E86377" w:rsidP="00E86377" w:rsidRDefault="00E86377" w14:paraId="60BD4E84" w14:textId="4BE2E97F">
      <w:pPr>
        <w:spacing w:after="0" w:line="360" w:lineRule="auto"/>
        <w:ind w:right="-93"/>
        <w:rPr>
          <w:rFonts w:eastAsia="Palatino Linotype" w:cs="Palatino Linotype"/>
          <w:lang w:val="es-ES"/>
        </w:rPr>
      </w:pPr>
      <w:r w:rsidRPr="00E86377">
        <w:rPr>
          <w:rFonts w:eastAsia="Palatino Linotype" w:cs="Palatino Linotype"/>
          <w:lang w:val="es-ES"/>
        </w:rPr>
        <w:t xml:space="preserve">Con fundamento en lo dispuesto en el artículo 186, fracción I, de la Ley de Transparencia y Acceso a la Información Pública del Estado de México y Municipios, se considera procedente SOBRESEER el Recurso de Revisión, en virtud de que se actualiza la hipótesis normativa prevista en la fracción </w:t>
      </w:r>
      <w:r w:rsidR="008C4E66">
        <w:rPr>
          <w:rFonts w:eastAsia="Palatino Linotype" w:cs="Palatino Linotype"/>
          <w:lang w:val="es-ES"/>
        </w:rPr>
        <w:t>IV</w:t>
      </w:r>
      <w:r w:rsidRPr="00E86377">
        <w:rPr>
          <w:rFonts w:eastAsia="Palatino Linotype" w:cs="Palatino Linotype"/>
          <w:lang w:val="es-ES"/>
        </w:rPr>
        <w:t>, del artículo 192 del citado ordenamiento legal</w:t>
      </w:r>
      <w:r w:rsidR="008C4E66">
        <w:rPr>
          <w:rFonts w:eastAsia="Palatino Linotype" w:cs="Palatino Linotype"/>
          <w:lang w:val="es-ES"/>
        </w:rPr>
        <w:t>, en relación con el artículo 191, fracción V de la misma ley.</w:t>
      </w:r>
    </w:p>
    <w:p w:rsidRPr="007A41C2" w:rsidR="00E86377" w:rsidP="00E86377" w:rsidRDefault="00E86377" w14:paraId="5979FEE9" w14:textId="77777777">
      <w:pPr>
        <w:spacing w:after="0" w:line="360" w:lineRule="auto"/>
        <w:ind w:right="-93"/>
        <w:rPr>
          <w:rFonts w:eastAsia="Palatino Linotype" w:cs="Palatino Linotype"/>
          <w:b/>
          <w:bCs/>
          <w:lang w:val="es-ES"/>
        </w:rPr>
      </w:pPr>
    </w:p>
    <w:p w:rsidRPr="007A41C2" w:rsidR="00E86377" w:rsidP="00E86377" w:rsidRDefault="00E86377" w14:paraId="38350C22" w14:textId="77777777">
      <w:pPr>
        <w:spacing w:after="0" w:line="360" w:lineRule="auto"/>
        <w:ind w:right="-93"/>
        <w:rPr>
          <w:rFonts w:eastAsia="Palatino Linotype" w:cs="Palatino Linotype"/>
          <w:b/>
          <w:bCs/>
          <w:lang w:val="es-ES"/>
        </w:rPr>
      </w:pPr>
      <w:r w:rsidRPr="007A41C2">
        <w:rPr>
          <w:rFonts w:eastAsia="Palatino Linotype" w:cs="Palatino Linotype"/>
          <w:b/>
          <w:bCs/>
          <w:lang w:val="es-ES"/>
        </w:rPr>
        <w:t>Términos de la Resolución para conocimiento del Particular.</w:t>
      </w:r>
    </w:p>
    <w:p w:rsidRPr="00E86377" w:rsidR="00E86377" w:rsidP="00E86377" w:rsidRDefault="00E86377" w14:paraId="661F45DF" w14:textId="77777777">
      <w:pPr>
        <w:spacing w:after="0" w:line="360" w:lineRule="auto"/>
        <w:ind w:right="-93"/>
        <w:rPr>
          <w:rFonts w:eastAsia="Palatino Linotype" w:cs="Palatino Linotype"/>
          <w:lang w:val="es-ES"/>
        </w:rPr>
      </w:pPr>
    </w:p>
    <w:p w:rsidRPr="00E86377" w:rsidR="00E86377" w:rsidP="00E86377" w:rsidRDefault="00E86377" w14:paraId="58C86DD4" w14:textId="3A37421C">
      <w:pPr>
        <w:spacing w:after="0" w:line="360" w:lineRule="auto"/>
        <w:ind w:right="-93"/>
        <w:rPr>
          <w:rFonts w:eastAsia="Palatino Linotype" w:cs="Palatino Linotype"/>
          <w:lang w:val="es-ES"/>
        </w:rPr>
      </w:pPr>
      <w:r w:rsidRPr="00E86377">
        <w:rPr>
          <w:rFonts w:eastAsia="Palatino Linotype" w:cs="Palatino Linotype"/>
          <w:lang w:val="es-ES"/>
        </w:rPr>
        <w:t xml:space="preserve">Se le hace del conocimiento al Particular </w:t>
      </w:r>
      <w:r w:rsidR="008C4E66">
        <w:rPr>
          <w:rFonts w:eastAsia="Palatino Linotype" w:cs="Palatino Linotype"/>
          <w:lang w:val="es-ES"/>
        </w:rPr>
        <w:t>la Secretaría de Finanzas</w:t>
      </w:r>
      <w:r w:rsidRPr="00E86377">
        <w:rPr>
          <w:rFonts w:eastAsia="Palatino Linotype" w:cs="Palatino Linotype"/>
          <w:lang w:val="es-ES"/>
        </w:rPr>
        <w:t xml:space="preserve">, entregó información </w:t>
      </w:r>
      <w:r w:rsidR="008C4E66">
        <w:rPr>
          <w:rFonts w:eastAsia="Palatino Linotype" w:cs="Palatino Linotype"/>
          <w:lang w:val="es-ES"/>
        </w:rPr>
        <w:t xml:space="preserve">para atender a cada uno de los puntos planteados en la solicitud, lo que motivó el Recurso de </w:t>
      </w:r>
      <w:r w:rsidR="008C4E66">
        <w:rPr>
          <w:rFonts w:eastAsia="Palatino Linotype" w:cs="Palatino Linotype"/>
          <w:lang w:val="es-ES"/>
        </w:rPr>
        <w:lastRenderedPageBreak/>
        <w:t>Revisión, sin embargo, este se planteó con argumentos que permiten concluir que se está dudando de la veracidad de la información, lo que motivó el sobreseimiento del medio de impugnación, por actualizarse una causal de improcedencia.</w:t>
      </w:r>
    </w:p>
    <w:p w:rsidRPr="00E86377" w:rsidR="00E86377" w:rsidP="00E86377" w:rsidRDefault="00E86377" w14:paraId="1C2A347C" w14:textId="77777777">
      <w:pPr>
        <w:spacing w:after="0" w:line="360" w:lineRule="auto"/>
        <w:ind w:right="-93"/>
        <w:rPr>
          <w:rFonts w:eastAsia="Palatino Linotype" w:cs="Palatino Linotype"/>
          <w:lang w:val="es-ES"/>
        </w:rPr>
      </w:pPr>
    </w:p>
    <w:p w:rsidRPr="00E86377" w:rsidR="00E86377" w:rsidP="00E86377" w:rsidRDefault="00E86377" w14:paraId="1A2C440D" w14:textId="77777777">
      <w:pPr>
        <w:spacing w:after="0" w:line="360" w:lineRule="auto"/>
        <w:ind w:right="-93"/>
        <w:rPr>
          <w:rFonts w:eastAsia="Palatino Linotype" w:cs="Palatino Linotype"/>
          <w:lang w:val="es-ES"/>
        </w:rPr>
      </w:pPr>
      <w:r w:rsidRPr="00E86377">
        <w:rPr>
          <w:rFonts w:eastAsia="Palatino Linotype" w:cs="Palatino Linotype"/>
          <w:lang w:val="es-ES"/>
        </w:rPr>
        <w:t>Finalmente, la labor del Instituto de Transparencia, Acceso a la Información Pública y Protección de Datos Personales del Estado de México y Municipios, es apoyar a la población a acceder a la información pública y garantizar la protección de los datos personales.</w:t>
      </w:r>
    </w:p>
    <w:p w:rsidRPr="00E86377" w:rsidR="00E86377" w:rsidP="00E86377" w:rsidRDefault="00E86377" w14:paraId="2F3B79BF" w14:textId="77777777">
      <w:pPr>
        <w:spacing w:after="0" w:line="360" w:lineRule="auto"/>
        <w:ind w:right="-93"/>
        <w:rPr>
          <w:rFonts w:eastAsia="Palatino Linotype" w:cs="Palatino Linotype"/>
          <w:lang w:val="es-ES"/>
        </w:rPr>
      </w:pPr>
    </w:p>
    <w:p w:rsidRPr="00E86377" w:rsidR="00E86377" w:rsidP="00E86377" w:rsidRDefault="00E86377" w14:paraId="17BA51C1" w14:textId="77777777">
      <w:pPr>
        <w:spacing w:after="0" w:line="360" w:lineRule="auto"/>
        <w:ind w:right="-93"/>
        <w:rPr>
          <w:rFonts w:eastAsia="Palatino Linotype" w:cs="Palatino Linotype"/>
          <w:lang w:val="es-ES"/>
        </w:rPr>
      </w:pPr>
      <w:r w:rsidRPr="00E86377">
        <w:rPr>
          <w:rFonts w:eastAsia="Palatino Linotype" w:cs="Palatino Linotype"/>
          <w:lang w:val="es-ES"/>
        </w:rPr>
        <w:t xml:space="preserve">Por lo antes expuesto y fundado. </w:t>
      </w:r>
    </w:p>
    <w:p w:rsidRPr="00E86377" w:rsidR="00E86377" w:rsidP="00E86377" w:rsidRDefault="00E86377" w14:paraId="61DF29E2" w14:textId="77777777">
      <w:pPr>
        <w:spacing w:after="0" w:line="360" w:lineRule="auto"/>
        <w:ind w:right="-93"/>
        <w:rPr>
          <w:rFonts w:eastAsia="Palatino Linotype" w:cs="Palatino Linotype"/>
          <w:lang w:val="es-ES"/>
        </w:rPr>
      </w:pPr>
    </w:p>
    <w:p w:rsidRPr="007A41C2" w:rsidR="00E86377" w:rsidP="007A41C2" w:rsidRDefault="00E86377" w14:paraId="4956BBF6" w14:textId="77777777">
      <w:pPr>
        <w:spacing w:after="0" w:line="360" w:lineRule="auto"/>
        <w:ind w:right="-93"/>
        <w:jc w:val="center"/>
        <w:rPr>
          <w:rFonts w:eastAsia="Palatino Linotype" w:cs="Palatino Linotype"/>
          <w:b/>
          <w:bCs/>
          <w:lang w:val="es-ES"/>
        </w:rPr>
      </w:pPr>
      <w:r w:rsidRPr="007A41C2">
        <w:rPr>
          <w:rFonts w:eastAsia="Palatino Linotype" w:cs="Palatino Linotype"/>
          <w:b/>
          <w:bCs/>
          <w:lang w:val="es-ES"/>
        </w:rPr>
        <w:t>R E S U E L V E:</w:t>
      </w:r>
    </w:p>
    <w:p w:rsidRPr="00E86377" w:rsidR="00E86377" w:rsidP="00E86377" w:rsidRDefault="00E86377" w14:paraId="1F75A5AF" w14:textId="77777777">
      <w:pPr>
        <w:spacing w:after="0" w:line="360" w:lineRule="auto"/>
        <w:ind w:right="-93"/>
        <w:rPr>
          <w:rFonts w:eastAsia="Palatino Linotype" w:cs="Palatino Linotype"/>
          <w:lang w:val="es-ES"/>
        </w:rPr>
      </w:pPr>
    </w:p>
    <w:p w:rsidR="0029679E" w:rsidP="00E86377" w:rsidRDefault="00E86377" w14:paraId="5256CCA9" w14:textId="03D59D87">
      <w:pPr>
        <w:spacing w:after="0" w:line="360" w:lineRule="auto"/>
        <w:ind w:right="-93"/>
        <w:rPr>
          <w:rFonts w:eastAsia="Palatino Linotype" w:cs="Palatino Linotype"/>
          <w:lang w:val="es-ES"/>
        </w:rPr>
      </w:pPr>
      <w:r w:rsidRPr="007A41C2">
        <w:rPr>
          <w:rFonts w:eastAsia="Palatino Linotype" w:cs="Palatino Linotype"/>
          <w:b/>
          <w:bCs/>
          <w:lang w:val="es-ES"/>
        </w:rPr>
        <w:t>PRIMERO</w:t>
      </w:r>
      <w:r w:rsidRPr="00E86377">
        <w:rPr>
          <w:rFonts w:eastAsia="Palatino Linotype" w:cs="Palatino Linotype"/>
          <w:lang w:val="es-ES"/>
        </w:rPr>
        <w:t xml:space="preserve">. Se </w:t>
      </w:r>
      <w:r w:rsidRPr="007A41C2">
        <w:rPr>
          <w:rFonts w:eastAsia="Palatino Linotype" w:cs="Palatino Linotype"/>
          <w:b/>
          <w:bCs/>
          <w:lang w:val="es-ES"/>
        </w:rPr>
        <w:t>SOBRESEE</w:t>
      </w:r>
      <w:r w:rsidRPr="00E86377">
        <w:rPr>
          <w:rFonts w:eastAsia="Palatino Linotype" w:cs="Palatino Linotype"/>
          <w:lang w:val="es-ES"/>
        </w:rPr>
        <w:t xml:space="preserve"> el Recurso de Revisión con número </w:t>
      </w:r>
      <w:r w:rsidRPr="007A41C2" w:rsidR="007A41C2">
        <w:rPr>
          <w:rFonts w:eastAsia="Palatino Linotype" w:cs="Palatino Linotype"/>
          <w:b/>
          <w:bCs/>
          <w:lang w:val="es-ES"/>
        </w:rPr>
        <w:t>11331</w:t>
      </w:r>
      <w:r w:rsidRPr="007A41C2">
        <w:rPr>
          <w:rFonts w:eastAsia="Palatino Linotype" w:cs="Palatino Linotype"/>
          <w:b/>
          <w:bCs/>
          <w:lang w:val="es-ES"/>
        </w:rPr>
        <w:t>/INFOEM/IP/RR/2022</w:t>
      </w:r>
      <w:r w:rsidRPr="00E86377">
        <w:rPr>
          <w:rFonts w:eastAsia="Palatino Linotype" w:cs="Palatino Linotype"/>
          <w:lang w:val="es-ES"/>
        </w:rPr>
        <w:t>, por</w:t>
      </w:r>
      <w:r w:rsidR="0029679E">
        <w:rPr>
          <w:rFonts w:eastAsia="Palatino Linotype" w:cs="Palatino Linotype"/>
          <w:lang w:val="es-ES"/>
        </w:rPr>
        <w:t xml:space="preserve"> improcedente, </w:t>
      </w:r>
      <w:r w:rsidRPr="0029679E" w:rsidR="0029679E">
        <w:rPr>
          <w:rFonts w:eastAsia="Palatino Linotype" w:cs="Palatino Linotype"/>
          <w:lang w:val="es-ES"/>
        </w:rPr>
        <w:t xml:space="preserve">en términos de los artículos 191, fracción V y 192, fracción IV, de la Ley de Transparencia y Acceso a la Información Pública del Estado de México y Municipios, de conformidad con los Considerandos </w:t>
      </w:r>
      <w:r w:rsidR="0029679E">
        <w:rPr>
          <w:rFonts w:eastAsia="Palatino Linotype" w:cs="Palatino Linotype"/>
          <w:lang w:val="es-ES"/>
        </w:rPr>
        <w:t>T</w:t>
      </w:r>
      <w:r w:rsidRPr="0029679E" w:rsidR="0029679E">
        <w:rPr>
          <w:rFonts w:eastAsia="Palatino Linotype" w:cs="Palatino Linotype"/>
          <w:lang w:val="es-ES"/>
        </w:rPr>
        <w:t xml:space="preserve">ERCERO </w:t>
      </w:r>
      <w:r w:rsidR="0029679E">
        <w:rPr>
          <w:rFonts w:eastAsia="Palatino Linotype" w:cs="Palatino Linotype"/>
          <w:lang w:val="es-ES"/>
        </w:rPr>
        <w:t xml:space="preserve">y CUARTO </w:t>
      </w:r>
      <w:r w:rsidRPr="0029679E" w:rsidR="0029679E">
        <w:rPr>
          <w:rFonts w:eastAsia="Palatino Linotype" w:cs="Palatino Linotype"/>
          <w:lang w:val="es-ES"/>
        </w:rPr>
        <w:t>de la presente Resolución.</w:t>
      </w:r>
    </w:p>
    <w:p w:rsidR="0029679E" w:rsidP="00E86377" w:rsidRDefault="0029679E" w14:paraId="10DA5AAE" w14:textId="77777777">
      <w:pPr>
        <w:spacing w:after="0" w:line="360" w:lineRule="auto"/>
        <w:ind w:right="-93"/>
        <w:rPr>
          <w:rFonts w:eastAsia="Palatino Linotype" w:cs="Palatino Linotype"/>
          <w:lang w:val="es-ES"/>
        </w:rPr>
      </w:pPr>
    </w:p>
    <w:p w:rsidRPr="00E86377" w:rsidR="00E86377" w:rsidP="00E86377" w:rsidRDefault="00E86377" w14:paraId="3FEBB15E" w14:textId="77777777">
      <w:pPr>
        <w:spacing w:after="0" w:line="360" w:lineRule="auto"/>
        <w:ind w:right="-93"/>
        <w:rPr>
          <w:rFonts w:eastAsia="Palatino Linotype" w:cs="Palatino Linotype"/>
          <w:lang w:val="es-ES"/>
        </w:rPr>
      </w:pPr>
      <w:r w:rsidRPr="007A41C2">
        <w:rPr>
          <w:rFonts w:eastAsia="Palatino Linotype" w:cs="Palatino Linotype"/>
          <w:b/>
          <w:bCs/>
          <w:lang w:val="es-ES"/>
        </w:rPr>
        <w:t>SEGUNDO</w:t>
      </w:r>
      <w:r w:rsidRPr="00E86377">
        <w:rPr>
          <w:rFonts w:eastAsia="Palatino Linotype" w:cs="Palatino Linotype"/>
          <w:lang w:val="es-ES"/>
        </w:rPr>
        <w:t xml:space="preserve">. </w:t>
      </w:r>
      <w:r w:rsidRPr="007A41C2">
        <w:rPr>
          <w:rFonts w:eastAsia="Palatino Linotype" w:cs="Palatino Linotype"/>
          <w:b/>
          <w:bCs/>
          <w:lang w:val="es-ES"/>
        </w:rPr>
        <w:t>NOTIFÍQUESE</w:t>
      </w:r>
      <w:r w:rsidRPr="00E86377">
        <w:rPr>
          <w:rFonts w:eastAsia="Palatino Linotype" w:cs="Palatino Linotype"/>
          <w:lang w:val="es-ES"/>
        </w:rPr>
        <w:t xml:space="preserve"> la presente Resolución al Titular de la Unidad de Transparencia del Sujeto Obligado a través del Sistema de Acceso a la Información Mexiquense (SAIMEX).</w:t>
      </w:r>
    </w:p>
    <w:p w:rsidRPr="00E86377" w:rsidR="00E86377" w:rsidP="00E86377" w:rsidRDefault="00E86377" w14:paraId="50002F33" w14:textId="77777777">
      <w:pPr>
        <w:spacing w:after="0" w:line="360" w:lineRule="auto"/>
        <w:ind w:right="-93"/>
        <w:rPr>
          <w:rFonts w:eastAsia="Palatino Linotype" w:cs="Palatino Linotype"/>
          <w:lang w:val="es-ES"/>
        </w:rPr>
      </w:pPr>
    </w:p>
    <w:p w:rsidRPr="00E86377" w:rsidR="00E86377" w:rsidP="00E86377" w:rsidRDefault="00E86377" w14:paraId="321F9F61" w14:textId="77777777">
      <w:pPr>
        <w:spacing w:after="0" w:line="360" w:lineRule="auto"/>
        <w:ind w:right="-93"/>
        <w:rPr>
          <w:rFonts w:eastAsia="Palatino Linotype" w:cs="Palatino Linotype"/>
          <w:lang w:val="es-ES"/>
        </w:rPr>
      </w:pPr>
      <w:r w:rsidRPr="007A41C2">
        <w:rPr>
          <w:rFonts w:eastAsia="Palatino Linotype" w:cs="Palatino Linotype"/>
          <w:b/>
          <w:bCs/>
          <w:lang w:val="es-ES"/>
        </w:rPr>
        <w:t>TERCERO</w:t>
      </w:r>
      <w:r w:rsidRPr="00E86377">
        <w:rPr>
          <w:rFonts w:eastAsia="Palatino Linotype" w:cs="Palatino Linotype"/>
          <w:lang w:val="es-ES"/>
        </w:rPr>
        <w:t xml:space="preserve">. </w:t>
      </w:r>
      <w:r w:rsidRPr="007A41C2">
        <w:rPr>
          <w:rFonts w:eastAsia="Palatino Linotype" w:cs="Palatino Linotype"/>
          <w:b/>
          <w:bCs/>
          <w:lang w:val="es-ES"/>
        </w:rPr>
        <w:t>NOTIFÍQUESE</w:t>
      </w:r>
      <w:r w:rsidRPr="00E86377">
        <w:rPr>
          <w:rFonts w:eastAsia="Palatino Linotype" w:cs="Palatino Linotype"/>
          <w:lang w:val="es-ES"/>
        </w:rPr>
        <w:t xml:space="preserv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E86377" w:rsidR="00E86377" w:rsidP="00E86377" w:rsidRDefault="00E86377" w14:paraId="02321CA4" w14:textId="77777777">
      <w:pPr>
        <w:spacing w:after="0" w:line="360" w:lineRule="auto"/>
        <w:ind w:right="-93"/>
        <w:rPr>
          <w:rFonts w:eastAsia="Palatino Linotype" w:cs="Palatino Linotype"/>
          <w:lang w:val="es-ES"/>
        </w:rPr>
      </w:pPr>
    </w:p>
    <w:p w:rsidRPr="005F50F2" w:rsidR="0008483A" w:rsidP="0008483A" w:rsidRDefault="00E86377" w14:paraId="4A1A43DE" w14:textId="1845D94A">
      <w:pPr>
        <w:spacing w:after="0" w:line="360" w:lineRule="auto"/>
        <w:ind w:right="-93"/>
        <w:rPr>
          <w:rFonts w:eastAsia="Palatino Linotype" w:cs="Palatino Linotype"/>
          <w:lang w:val="es-ES"/>
        </w:rPr>
      </w:pPr>
      <w:r w:rsidRPr="006A70E9">
        <w:rPr>
          <w:rFonts w:eastAsia="Palatino Linotype" w:cs="Palatino Linotype"/>
          <w:lang w:val="es-ES"/>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A70E9">
        <w:rPr>
          <w:rFonts w:eastAsia="Palatino Linotype" w:cs="Palatino Linotype"/>
          <w:lang w:val="es-ES"/>
        </w:rPr>
        <w:t>CUARTA</w:t>
      </w:r>
      <w:r w:rsidRPr="006A70E9">
        <w:rPr>
          <w:rFonts w:eastAsia="Palatino Linotype" w:cs="Palatino Linotype"/>
          <w:lang w:val="es-ES"/>
        </w:rPr>
        <w:t xml:space="preserve"> SESIÓN ORDINARIA, CELEBRADA EL </w:t>
      </w:r>
      <w:r w:rsidR="007A41C2">
        <w:rPr>
          <w:rFonts w:eastAsia="Palatino Linotype" w:cs="Palatino Linotype"/>
          <w:lang w:val="es-ES"/>
        </w:rPr>
        <w:t>PRIMERO</w:t>
      </w:r>
      <w:r w:rsidRPr="006A70E9">
        <w:rPr>
          <w:rFonts w:eastAsia="Palatino Linotype" w:cs="Palatino Linotype"/>
          <w:lang w:val="es-ES"/>
        </w:rPr>
        <w:t xml:space="preserve"> DE </w:t>
      </w:r>
      <w:r w:rsidR="007A41C2">
        <w:rPr>
          <w:rFonts w:eastAsia="Palatino Linotype" w:cs="Palatino Linotype"/>
          <w:lang w:val="es-ES"/>
        </w:rPr>
        <w:t>FEBRERO</w:t>
      </w:r>
      <w:r w:rsidRPr="006A70E9">
        <w:rPr>
          <w:rFonts w:eastAsia="Palatino Linotype" w:cs="Palatino Linotype"/>
          <w:lang w:val="es-ES"/>
        </w:rPr>
        <w:t xml:space="preserve"> DE DOS MIL VEINTITRÉS, ANTE EL SECRETARIO TÉCNICO DEL PLENO ALEXIS TAPIA RAMÍREZ</w:t>
      </w:r>
    </w:p>
    <w:p w:rsidRPr="006A70E9" w:rsidR="0008483A" w:rsidRDefault="0008483A" w14:paraId="719AB40D" w14:textId="6DDE5186">
      <w:pPr>
        <w:jc w:val="left"/>
        <w:rPr>
          <w:rFonts w:eastAsia="Times New Roman" w:cs="Tahoma"/>
          <w:color w:val="auto"/>
          <w:lang w:val="es-ES" w:eastAsia="es-ES"/>
        </w:rPr>
      </w:pPr>
      <w:r w:rsidRPr="006A70E9">
        <w:rPr>
          <w:rFonts w:eastAsia="Times New Roman" w:cs="Tahoma"/>
          <w:color w:val="auto"/>
          <w:lang w:val="es-ES" w:eastAsia="es-ES"/>
        </w:rPr>
        <w:br w:type="page"/>
      </w:r>
    </w:p>
    <w:p w:rsidRPr="0008483A" w:rsidR="002E7BAC" w:rsidP="002E7BAC" w:rsidRDefault="002E7BAC" w14:paraId="04EA74C6" w14:textId="77777777">
      <w:pPr>
        <w:spacing w:after="0" w:line="360" w:lineRule="auto"/>
        <w:rPr>
          <w:rFonts w:eastAsia="Times New Roman" w:cs="Tahoma"/>
          <w:color w:val="auto"/>
          <w:lang w:val="es-ES" w:eastAsia="es-ES"/>
        </w:rPr>
      </w:pPr>
    </w:p>
    <w:p w:rsidRPr="008C3E33" w:rsidR="00177EE1" w:rsidP="006A1A4E" w:rsidRDefault="00177EE1" w14:paraId="2818AFDC" w14:textId="77777777">
      <w:pPr>
        <w:spacing w:after="0" w:line="360" w:lineRule="auto"/>
        <w:rPr>
          <w:rFonts w:eastAsia="Times New Roman" w:cs="Tahoma"/>
          <w:bCs/>
          <w:iCs/>
          <w:color w:val="auto"/>
          <w:lang w:val="es-ES" w:eastAsia="es-ES"/>
        </w:rPr>
      </w:pPr>
    </w:p>
    <w:p w:rsidRPr="00BF3CE5" w:rsidR="00177EE1" w:rsidP="006A1A4E" w:rsidRDefault="00177EE1" w14:paraId="627F436A" w14:textId="77777777">
      <w:pPr>
        <w:spacing w:after="0" w:line="360" w:lineRule="auto"/>
        <w:rPr>
          <w:rFonts w:eastAsia="Calibri" w:cs="Tahoma"/>
          <w:bCs/>
        </w:rPr>
      </w:pPr>
    </w:p>
    <w:sectPr w:rsidRPr="00BF3CE5" w:rsidR="00177EE1" w:rsidSect="00177EE1">
      <w:headerReference w:type="even" r:id="rId8"/>
      <w:headerReference w:type="default" r:id="rId9"/>
      <w:footerReference w:type="even" r:id="rId10"/>
      <w:footerReference w:type="default" r:id="rId11"/>
      <w:headerReference w:type="first" r:id="rId12"/>
      <w:footerReference w:type="first" r:id="rId13"/>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89A" w:rsidP="00177EE1" w:rsidRDefault="00E3589A" w14:paraId="634A3E0B" w14:textId="77777777">
      <w:pPr>
        <w:spacing w:after="0" w:line="240" w:lineRule="auto"/>
      </w:pPr>
      <w:r>
        <w:separator/>
      </w:r>
    </w:p>
  </w:endnote>
  <w:endnote w:type="continuationSeparator" w:id="0">
    <w:p w:rsidR="00E3589A" w:rsidP="00177EE1" w:rsidRDefault="00E3589A" w14:paraId="2049F2A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260" w:rsidRDefault="00D06260" w14:paraId="034B23C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rsidR="00D06260" w:rsidRDefault="00D06260" w14:paraId="74A89D93"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D06260" w:rsidRDefault="00D06260" w14:paraId="5E23365D"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50CDF">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50CDF">
              <w:rPr>
                <w:b/>
                <w:bCs/>
                <w:noProof/>
              </w:rPr>
              <w:t>17</w:t>
            </w:r>
            <w:r>
              <w:rPr>
                <w:b/>
                <w:bCs/>
                <w:sz w:val="24"/>
                <w:szCs w:val="24"/>
              </w:rPr>
              <w:fldChar w:fldCharType="end"/>
            </w:r>
          </w:p>
        </w:sdtContent>
      </w:sdt>
    </w:sdtContent>
  </w:sdt>
  <w:p w:rsidR="00D06260" w:rsidRDefault="00D06260" w14:paraId="07E97198" w14:textId="7777777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260" w:rsidRDefault="00D06260" w14:paraId="02510848"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50CD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50CDF">
      <w:rPr>
        <w:b/>
        <w:bCs/>
        <w:noProof/>
      </w:rPr>
      <w:t>17</w:t>
    </w:r>
    <w:r>
      <w:rPr>
        <w:b/>
        <w:bCs/>
        <w:sz w:val="24"/>
        <w:szCs w:val="24"/>
      </w:rPr>
      <w:fldChar w:fldCharType="end"/>
    </w:r>
  </w:p>
  <w:p w:rsidR="00D06260" w:rsidRDefault="00D06260" w14:paraId="79B76E3F"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89A" w:rsidP="00177EE1" w:rsidRDefault="00E3589A" w14:paraId="4FB78B91" w14:textId="77777777">
      <w:pPr>
        <w:spacing w:after="0" w:line="240" w:lineRule="auto"/>
      </w:pPr>
      <w:r>
        <w:separator/>
      </w:r>
    </w:p>
  </w:footnote>
  <w:footnote w:type="continuationSeparator" w:id="0">
    <w:p w:rsidR="00E3589A" w:rsidP="00177EE1" w:rsidRDefault="00E3589A" w14:paraId="69184175"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D06260" w:rsidTr="00177EE1" w14:paraId="5F52583E" w14:textId="77777777">
      <w:trPr>
        <w:trHeight w:val="141"/>
      </w:trPr>
      <w:tc>
        <w:tcPr>
          <w:tcW w:w="2404" w:type="dxa"/>
        </w:tcPr>
        <w:p w:rsidRPr="001B5FB6" w:rsidR="00D06260" w:rsidP="00177EE1" w:rsidRDefault="00D06260" w14:paraId="4FEC125C" w14:textId="77777777">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3587" w:type="dxa"/>
        </w:tcPr>
        <w:p w:rsidRPr="00A8173F" w:rsidR="00D06260" w:rsidP="00177EE1" w:rsidRDefault="00D06260" w14:paraId="2E892B64" w14:textId="77777777">
          <w:pPr>
            <w:tabs>
              <w:tab w:val="right" w:pos="8838"/>
            </w:tabs>
            <w:ind w:left="-28" w:right="683"/>
            <w:rPr>
              <w:rFonts w:eastAsia="Calibri" w:cs="Tahoma"/>
            </w:rPr>
          </w:pPr>
          <w:r w:rsidRPr="00A8173F">
            <w:rPr>
              <w:rFonts w:eastAsia="Calibri" w:cs="Tahoma"/>
              <w:lang w:val="es-MX"/>
            </w:rPr>
            <w:t>04196/INFOEM/IP/RR/2020</w:t>
          </w:r>
        </w:p>
      </w:tc>
    </w:tr>
    <w:tr w:rsidR="00D06260" w:rsidTr="00177EE1" w14:paraId="3BB32F3F" w14:textId="77777777">
      <w:trPr>
        <w:trHeight w:val="276"/>
      </w:trPr>
      <w:tc>
        <w:tcPr>
          <w:tcW w:w="2404" w:type="dxa"/>
        </w:tcPr>
        <w:p w:rsidRPr="001B5FB6" w:rsidR="00D06260" w:rsidP="00177EE1" w:rsidRDefault="00D06260" w14:paraId="75103636"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3587" w:type="dxa"/>
        </w:tcPr>
        <w:p w:rsidRPr="00A8173F" w:rsidR="00D06260" w:rsidP="00177EE1" w:rsidRDefault="00D06260" w14:paraId="09FCA0D8" w14:textId="77777777">
          <w:pPr>
            <w:tabs>
              <w:tab w:val="right" w:pos="8838"/>
            </w:tabs>
            <w:ind w:right="116"/>
            <w:rPr>
              <w:rFonts w:eastAsia="Calibri" w:cs="Tahoma"/>
              <w:lang w:val="es-MX"/>
            </w:rPr>
          </w:pPr>
          <w:r w:rsidRPr="00A8173F">
            <w:rPr>
              <w:rFonts w:eastAsia="Calibri" w:cs="Tahoma"/>
              <w:lang w:val="es-MX"/>
            </w:rPr>
            <w:t>Ayuntamiento</w:t>
          </w:r>
          <w:r>
            <w:rPr>
              <w:rFonts w:eastAsia="Calibri" w:cs="Tahoma"/>
              <w:lang w:val="es-MX"/>
            </w:rPr>
            <w:t xml:space="preserve"> </w:t>
          </w:r>
          <w:r w:rsidRPr="00A8173F">
            <w:rPr>
              <w:rFonts w:eastAsia="Calibri" w:cs="Tahoma"/>
              <w:lang w:val="es-MX"/>
            </w:rPr>
            <w:t>de</w:t>
          </w:r>
          <w:r>
            <w:rPr>
              <w:rFonts w:eastAsia="Calibri" w:cs="Tahoma"/>
              <w:lang w:val="es-MX"/>
            </w:rPr>
            <w:t xml:space="preserve"> </w:t>
          </w:r>
          <w:r w:rsidRPr="00A8173F">
            <w:rPr>
              <w:rFonts w:eastAsia="Calibri" w:cs="Tahoma"/>
              <w:lang w:val="es-MX"/>
            </w:rPr>
            <w:t>Chapultepec</w:t>
          </w:r>
        </w:p>
      </w:tc>
    </w:tr>
    <w:tr w:rsidR="00D06260" w:rsidTr="00177EE1" w14:paraId="0B6CFE08" w14:textId="77777777">
      <w:trPr>
        <w:trHeight w:val="276"/>
      </w:trPr>
      <w:tc>
        <w:tcPr>
          <w:tcW w:w="2404" w:type="dxa"/>
        </w:tcPr>
        <w:p w:rsidRPr="001B5FB6" w:rsidR="00D06260" w:rsidP="00177EE1" w:rsidRDefault="00D06260" w14:paraId="6428673D"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3587" w:type="dxa"/>
        </w:tcPr>
        <w:p w:rsidRPr="00A8173F" w:rsidR="00D06260" w:rsidP="00177EE1" w:rsidRDefault="00D06260" w14:paraId="7D0D89D0" w14:textId="77777777">
          <w:pPr>
            <w:tabs>
              <w:tab w:val="right" w:pos="8838"/>
            </w:tabs>
            <w:ind w:right="-32"/>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00D06260" w:rsidRDefault="00450CDF" w14:paraId="6F5A29FB" w14:textId="77777777">
    <w:pPr>
      <w:pStyle w:val="Encabezado"/>
    </w:pPr>
    <w:r>
      <w:rPr>
        <w:noProof/>
      </w:rPr>
      <w:pict w14:anchorId="5969476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2049" o:allowincell="f" type="#_x0000_t75">
          <v:imagedata o:title="MARCA DE AGUA - HOJA RESOLUCIÓN"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4A705D" w:rsidR="00D06260" w:rsidRDefault="00D06260" w14:paraId="14B68379" w14:textId="22A5B9C8">
    <w:pPr>
      <w:rPr>
        <w:sz w:val="18"/>
        <w:szCs w:val="18"/>
      </w:rPr>
    </w:pPr>
  </w:p>
  <w:tbl>
    <w:tblPr>
      <w:tblStyle w:val="Tablaconcuadrcula"/>
      <w:tblW w:w="6521"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17"/>
    </w:tblGrid>
    <w:tr w:rsidR="00D06260" w:rsidTr="00177EE1" w14:paraId="2121B106" w14:textId="77777777">
      <w:trPr>
        <w:trHeight w:val="141"/>
      </w:trPr>
      <w:tc>
        <w:tcPr>
          <w:tcW w:w="2404" w:type="dxa"/>
        </w:tcPr>
        <w:p w:rsidRPr="001B5FB6" w:rsidR="00D06260" w:rsidP="00177EE1" w:rsidRDefault="00D06260" w14:paraId="38DE62D8" w14:textId="77777777">
          <w:pPr>
            <w:tabs>
              <w:tab w:val="right" w:pos="8838"/>
            </w:tabs>
            <w:ind w:left="-395" w:right="-105" w:firstLine="39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17" w:type="dxa"/>
        </w:tcPr>
        <w:p w:rsidRPr="00177EE1" w:rsidR="00D06260" w:rsidP="00177EE1" w:rsidRDefault="0008225A" w14:paraId="4682C08D" w14:textId="4A0E253C">
          <w:pPr>
            <w:tabs>
              <w:tab w:val="right" w:pos="8838"/>
            </w:tabs>
            <w:ind w:left="-28" w:right="454"/>
            <w:rPr>
              <w:rFonts w:eastAsia="Calibri" w:cs="Tahoma"/>
            </w:rPr>
          </w:pPr>
          <w:r>
            <w:rPr>
              <w:rFonts w:eastAsia="Calibri" w:cs="Tahoma"/>
              <w:bCs/>
              <w:lang w:val="es-MX"/>
            </w:rPr>
            <w:t>11331</w:t>
          </w:r>
          <w:r w:rsidR="00D06260">
            <w:rPr>
              <w:rFonts w:eastAsia="Calibri" w:cs="Tahoma"/>
              <w:bCs/>
              <w:lang w:val="es-MX"/>
            </w:rPr>
            <w:t>/INFOEM/IP/RR/2022</w:t>
          </w:r>
        </w:p>
      </w:tc>
    </w:tr>
    <w:tr w:rsidR="00D06260" w:rsidTr="00177EE1" w14:paraId="0A3867BF" w14:textId="77777777">
      <w:trPr>
        <w:trHeight w:val="276"/>
      </w:trPr>
      <w:tc>
        <w:tcPr>
          <w:tcW w:w="2404" w:type="dxa"/>
        </w:tcPr>
        <w:p w:rsidRPr="001B5FB6" w:rsidR="00D06260" w:rsidP="00177EE1" w:rsidRDefault="00D06260" w14:paraId="2490F7D1"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17" w:type="dxa"/>
        </w:tcPr>
        <w:p w:rsidRPr="00177EE1" w:rsidR="00D06260" w:rsidP="00177EE1" w:rsidRDefault="00CD24D2" w14:paraId="687FCF16" w14:textId="4DE01B82">
          <w:pPr>
            <w:tabs>
              <w:tab w:val="right" w:pos="8838"/>
            </w:tabs>
            <w:ind w:right="454"/>
            <w:rPr>
              <w:rFonts w:eastAsia="Calibri" w:cs="Tahoma"/>
              <w:lang w:val="es-MX"/>
            </w:rPr>
          </w:pPr>
          <w:r>
            <w:rPr>
              <w:rFonts w:eastAsia="Calibri" w:cs="Tahoma"/>
              <w:bCs/>
              <w:lang w:val="es-MX"/>
            </w:rPr>
            <w:t>Secretaría de Finanzas</w:t>
          </w:r>
        </w:p>
      </w:tc>
    </w:tr>
    <w:tr w:rsidR="00D06260" w:rsidTr="00177EE1" w14:paraId="528EB81C" w14:textId="77777777">
      <w:trPr>
        <w:trHeight w:val="276"/>
      </w:trPr>
      <w:tc>
        <w:tcPr>
          <w:tcW w:w="2404" w:type="dxa"/>
        </w:tcPr>
        <w:p w:rsidRPr="001B5FB6" w:rsidR="00D06260" w:rsidP="00177EE1" w:rsidRDefault="00D06260" w14:paraId="30F0BB51"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17" w:type="dxa"/>
        </w:tcPr>
        <w:p w:rsidRPr="00A8173F" w:rsidR="00D06260" w:rsidP="00177EE1" w:rsidRDefault="00D06260" w14:paraId="1E4EDD5B" w14:textId="77777777">
          <w:pPr>
            <w:tabs>
              <w:tab w:val="right" w:pos="8838"/>
            </w:tabs>
            <w:ind w:right="454"/>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00D06260" w:rsidRDefault="00450CDF" w14:paraId="4839F206" w14:textId="77777777">
    <w:pPr>
      <w:pStyle w:val="Encabezado"/>
    </w:pPr>
    <w:r>
      <w:rPr>
        <w:noProof/>
      </w:rPr>
      <w:pict w14:anchorId="36E431D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alt="MARCA DE AGUA - HOJA RESOLUCIÓ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127"/>
      <w:gridCol w:w="6945"/>
    </w:tblGrid>
    <w:tr w:rsidRPr="005C106F" w:rsidR="00D06260" w:rsidTr="0A72D659" w14:paraId="59C1B90A" w14:textId="77777777">
      <w:trPr>
        <w:trHeight w:val="1546"/>
      </w:trPr>
      <w:tc>
        <w:tcPr>
          <w:tcW w:w="2127" w:type="dxa"/>
          <w:shd w:val="clear" w:color="auto" w:fill="auto"/>
          <w:tcMar/>
        </w:tcPr>
        <w:p w:rsidRPr="005C106F" w:rsidR="00D06260" w:rsidP="00177EE1" w:rsidRDefault="00D06260" w14:paraId="188D0CF6" w14:textId="6CFCE460">
          <w:pPr>
            <w:tabs>
              <w:tab w:val="right" w:pos="4273"/>
            </w:tabs>
            <w:rPr>
              <w:rFonts w:ascii="Garamond" w:hAnsi="Garamond" w:eastAsia="Calibri"/>
              <w:sz w:val="16"/>
              <w:szCs w:val="16"/>
            </w:rPr>
          </w:pPr>
        </w:p>
      </w:tc>
      <w:tc>
        <w:tcPr>
          <w:tcW w:w="6945" w:type="dxa"/>
          <w:shd w:val="clear" w:color="auto" w:fill="auto"/>
          <w:tcMar/>
        </w:tcPr>
        <w:tbl>
          <w:tblPr>
            <w:tblStyle w:val="Tablaconcuadrcula"/>
            <w:tblW w:w="6554" w:type="dxa"/>
            <w:tblInd w:w="10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50"/>
          </w:tblGrid>
          <w:tr w:rsidR="00D06260" w:rsidTr="0A72D659" w14:paraId="5DB7FB69" w14:textId="77777777">
            <w:trPr>
              <w:trHeight w:val="141"/>
            </w:trPr>
            <w:tc>
              <w:tcPr>
                <w:tcW w:w="2404" w:type="dxa"/>
                <w:tcMar/>
                <w:vAlign w:val="bottom"/>
              </w:tcPr>
              <w:p w:rsidRPr="001B5FB6" w:rsidR="00D06260" w:rsidP="00177EE1" w:rsidRDefault="00D06260" w14:paraId="7636ECB1" w14:textId="77777777">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50" w:type="dxa"/>
                <w:tcMar/>
              </w:tcPr>
              <w:p w:rsidRPr="0015161E" w:rsidR="00D06260" w:rsidP="000C12E8" w:rsidRDefault="00D06260" w14:paraId="34232C66" w14:textId="77777777">
                <w:pPr>
                  <w:tabs>
                    <w:tab w:val="right" w:pos="8838"/>
                  </w:tabs>
                  <w:ind w:left="-28" w:right="774"/>
                  <w:rPr>
                    <w:rFonts w:eastAsia="Calibri" w:cs="Tahoma"/>
                    <w:bCs/>
                    <w:lang w:val="es-MX"/>
                  </w:rPr>
                </w:pPr>
              </w:p>
              <w:p w:rsidRPr="0015161E" w:rsidR="00D06260" w:rsidP="000C12E8" w:rsidRDefault="00141115" w14:paraId="446B26B0" w14:textId="6C8F22F0">
                <w:pPr>
                  <w:tabs>
                    <w:tab w:val="right" w:pos="8838"/>
                  </w:tabs>
                  <w:ind w:left="-28" w:right="774"/>
                  <w:rPr>
                    <w:rFonts w:eastAsia="Calibri" w:cs="Tahoma"/>
                    <w:bCs/>
                    <w:lang w:val="es-MX"/>
                  </w:rPr>
                </w:pPr>
                <w:r>
                  <w:rPr>
                    <w:rFonts w:eastAsia="Calibri" w:cs="Tahoma"/>
                    <w:bCs/>
                    <w:lang w:val="es-MX"/>
                  </w:rPr>
                  <w:t>11331</w:t>
                </w:r>
                <w:r w:rsidR="00D06260">
                  <w:rPr>
                    <w:rFonts w:eastAsia="Calibri" w:cs="Tahoma"/>
                    <w:bCs/>
                    <w:lang w:val="es-MX"/>
                  </w:rPr>
                  <w:t>/</w:t>
                </w:r>
                <w:r w:rsidRPr="00177EE1" w:rsidR="00D06260">
                  <w:rPr>
                    <w:rFonts w:eastAsia="Calibri" w:cs="Tahoma"/>
                    <w:bCs/>
                    <w:lang w:val="es-MX"/>
                  </w:rPr>
                  <w:t>INFOEM/IP/RR/202</w:t>
                </w:r>
                <w:r w:rsidR="00D06260">
                  <w:rPr>
                    <w:rFonts w:eastAsia="Calibri" w:cs="Tahoma"/>
                    <w:bCs/>
                    <w:lang w:val="es-MX"/>
                  </w:rPr>
                  <w:t>2</w:t>
                </w:r>
              </w:p>
            </w:tc>
          </w:tr>
          <w:tr w:rsidR="00D06260" w:rsidTr="0A72D659" w14:paraId="0DAE2909" w14:textId="77777777">
            <w:trPr>
              <w:trHeight w:val="141"/>
            </w:trPr>
            <w:tc>
              <w:tcPr>
                <w:tcW w:w="2404" w:type="dxa"/>
                <w:tcMar/>
              </w:tcPr>
              <w:p w:rsidRPr="001B5FB6" w:rsidR="00D06260" w:rsidP="00177EE1" w:rsidRDefault="00D06260" w14:paraId="7634E44D" w14:textId="77777777">
                <w:pPr>
                  <w:tabs>
                    <w:tab w:val="right" w:pos="8838"/>
                  </w:tabs>
                  <w:ind w:right="-105"/>
                  <w:rPr>
                    <w:rFonts w:eastAsia="Calibri" w:cs="Tahoma"/>
                    <w:b/>
                    <w:lang w:val="es-MX"/>
                  </w:rPr>
                </w:pPr>
                <w:r w:rsidRPr="001B5FB6">
                  <w:rPr>
                    <w:rFonts w:eastAsia="Calibri" w:cs="Tahoma"/>
                    <w:b/>
                    <w:lang w:val="es-MX"/>
                  </w:rPr>
                  <w:t>Recurrente:</w:t>
                </w:r>
              </w:p>
            </w:tc>
            <w:tc>
              <w:tcPr>
                <w:tcW w:w="4150" w:type="dxa"/>
                <w:tcMar/>
              </w:tcPr>
              <w:p w:rsidRPr="0015161E" w:rsidR="00D06260" w:rsidP="0A72D659" w:rsidRDefault="00141115" w14:paraId="66275329" w14:textId="7A069485">
                <w:pPr>
                  <w:pStyle w:val="Normal"/>
                  <w:tabs>
                    <w:tab w:val="right" w:leader="none" w:pos="8838"/>
                  </w:tabs>
                  <w:bidi w:val="0"/>
                  <w:spacing w:before="0" w:beforeAutospacing="off" w:after="0" w:afterAutospacing="off" w:line="259" w:lineRule="auto"/>
                  <w:ind w:left="-28" w:right="774"/>
                  <w:jc w:val="both"/>
                  <w:rPr>
                    <w:rFonts w:eastAsia="Calibri" w:cs="Tahoma"/>
                    <w:highlight w:val="black"/>
                    <w:lang w:val="es-MX"/>
                  </w:rPr>
                </w:pPr>
                <w:r w:rsidRPr="0A72D659" w:rsidR="0A72D659">
                  <w:rPr>
                    <w:rFonts w:eastAsia="Calibri" w:cs="Tahoma"/>
                    <w:highlight w:val="black"/>
                    <w:lang w:val="es-MX"/>
                  </w:rPr>
                  <w:t>XXXXXXXXXXXXXXXXXXXXXXXXXXXXX</w:t>
                </w:r>
              </w:p>
            </w:tc>
          </w:tr>
          <w:tr w:rsidR="00D06260" w:rsidTr="0A72D659" w14:paraId="2320A145" w14:textId="77777777">
            <w:trPr>
              <w:trHeight w:val="276"/>
            </w:trPr>
            <w:tc>
              <w:tcPr>
                <w:tcW w:w="2404" w:type="dxa"/>
                <w:tcMar/>
              </w:tcPr>
              <w:p w:rsidRPr="001B5FB6" w:rsidR="00D06260" w:rsidP="00177EE1" w:rsidRDefault="00D06260" w14:paraId="6D68E947"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50" w:type="dxa"/>
                <w:tcMar/>
              </w:tcPr>
              <w:p w:rsidRPr="0015161E" w:rsidR="00D06260" w:rsidP="006946CA" w:rsidRDefault="00CD24D2" w14:paraId="6CCA2CAC" w14:textId="60912716">
                <w:pPr>
                  <w:tabs>
                    <w:tab w:val="right" w:pos="8838"/>
                  </w:tabs>
                  <w:ind w:left="-28" w:right="774"/>
                  <w:rPr>
                    <w:rFonts w:eastAsia="Calibri" w:cs="Tahoma"/>
                    <w:bCs/>
                    <w:lang w:val="es-MX"/>
                  </w:rPr>
                </w:pPr>
                <w:r>
                  <w:rPr>
                    <w:rFonts w:eastAsia="Calibri" w:cs="Tahoma"/>
                    <w:bCs/>
                    <w:lang w:val="es-MX"/>
                  </w:rPr>
                  <w:t>Secretaría de Finanzas</w:t>
                </w:r>
              </w:p>
            </w:tc>
          </w:tr>
          <w:tr w:rsidR="00D06260" w:rsidTr="0A72D659" w14:paraId="044D3880" w14:textId="77777777">
            <w:trPr>
              <w:trHeight w:val="276"/>
            </w:trPr>
            <w:tc>
              <w:tcPr>
                <w:tcW w:w="2404" w:type="dxa"/>
                <w:tcMar/>
              </w:tcPr>
              <w:p w:rsidRPr="001B5FB6" w:rsidR="00D06260" w:rsidP="00177EE1" w:rsidRDefault="00D06260" w14:paraId="35D7A55D"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50" w:type="dxa"/>
                <w:tcMar/>
              </w:tcPr>
              <w:p w:rsidRPr="00A8173F" w:rsidR="00D06260" w:rsidP="00177EE1" w:rsidRDefault="00D06260" w14:paraId="2CEFBDB3" w14:textId="77777777">
                <w:pPr>
                  <w:tabs>
                    <w:tab w:val="right" w:pos="8838"/>
                  </w:tabs>
                  <w:ind w:right="-107"/>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Pr="005C106F" w:rsidR="00D06260" w:rsidP="00177EE1" w:rsidRDefault="00D06260" w14:paraId="217D2A05" w14:textId="77777777">
          <w:pPr>
            <w:tabs>
              <w:tab w:val="right" w:pos="8838"/>
            </w:tabs>
            <w:ind w:left="-28"/>
            <w:rPr>
              <w:rFonts w:ascii="Arial" w:hAnsi="Arial" w:eastAsia="Calibri" w:cs="Arial"/>
              <w:b/>
            </w:rPr>
          </w:pPr>
        </w:p>
      </w:tc>
    </w:tr>
  </w:tbl>
  <w:p w:rsidR="00D06260" w:rsidRDefault="00450CDF" w14:paraId="77E48973" w14:textId="77777777">
    <w:pPr>
      <w:pStyle w:val="Encabezado"/>
    </w:pPr>
    <w:r>
      <w:rPr>
        <w:noProof/>
      </w:rPr>
      <w:pict w14:anchorId="6B58407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5168;mso-wrap-edited:f;mso-width-percent:0;mso-height-percent:0;mso-position-horizontal-relative:margin;mso-position-vertical-relative:margin;mso-width-percent:0;mso-height-percent:0" alt="MARCA DE AGUA - HOJA RESOLUCIÓN" o:spid="_x0000_s2051"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4E87063"/>
    <w:multiLevelType w:val="hybridMultilevel"/>
    <w:tmpl w:val="7FBA63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C91270"/>
    <w:multiLevelType w:val="hybridMultilevel"/>
    <w:tmpl w:val="1576D8EA"/>
    <w:lvl w:ilvl="0" w:tplc="FFFFFFF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6730B93"/>
    <w:multiLevelType w:val="hybridMultilevel"/>
    <w:tmpl w:val="66D4437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B6143AB"/>
    <w:multiLevelType w:val="hybridMultilevel"/>
    <w:tmpl w:val="AA62F6BC"/>
    <w:lvl w:ilvl="0" w:tplc="FFFFFFFF">
      <w:start w:val="1"/>
      <w:numFmt w:val="decimal"/>
      <w:lvlText w:val="%1."/>
      <w:lvlJc w:val="left"/>
      <w:pPr>
        <w:ind w:left="720" w:hanging="360"/>
      </w:pPr>
      <w:rPr>
        <w:rFonts w:hint="default" w:ascii="Palatino Linotype" w:hAnsi="Palatino Linotype"/>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9B12B5"/>
    <w:multiLevelType w:val="hybridMultilevel"/>
    <w:tmpl w:val="EF4CD940"/>
    <w:lvl w:ilvl="0" w:tplc="4A727A64">
      <w:start w:val="1"/>
      <w:numFmt w:val="decimal"/>
      <w:lvlText w:val="%1."/>
      <w:lvlJc w:val="left"/>
      <w:pPr>
        <w:ind w:left="720" w:hanging="360"/>
      </w:pPr>
      <w:rPr>
        <w:rFonts w:hint="default" w:eastAsia="Times New Roman"/>
        <w:i/>
        <w:color w:val="auto"/>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8E5CE9"/>
    <w:multiLevelType w:val="hybridMultilevel"/>
    <w:tmpl w:val="3DE627B4"/>
    <w:lvl w:ilvl="0" w:tplc="6BC6FB2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14221420"/>
    <w:multiLevelType w:val="hybridMultilevel"/>
    <w:tmpl w:val="8BCE087E"/>
    <w:lvl w:ilvl="0" w:tplc="4B4AE618">
      <w:start w:val="156"/>
      <w:numFmt w:val="bullet"/>
      <w:lvlText w:val="-"/>
      <w:lvlJc w:val="left"/>
      <w:pPr>
        <w:ind w:left="1080" w:hanging="360"/>
      </w:pPr>
      <w:rPr>
        <w:rFonts w:hint="default" w:ascii="Palatino Linotype" w:hAnsi="Palatino Linotype" w:eastAsia="Times New Roman" w:cs="Aria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153828AE"/>
    <w:multiLevelType w:val="hybridMultilevel"/>
    <w:tmpl w:val="363E32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5DB287C"/>
    <w:multiLevelType w:val="hybridMultilevel"/>
    <w:tmpl w:val="8E5AA5B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17E01E19"/>
    <w:multiLevelType w:val="hybridMultilevel"/>
    <w:tmpl w:val="8F005F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BB5315"/>
    <w:multiLevelType w:val="hybridMultilevel"/>
    <w:tmpl w:val="2C74A610"/>
    <w:lvl w:ilvl="0" w:tplc="FFFFFFFF">
      <w:start w:val="1"/>
      <w:numFmt w:val="decimal"/>
      <w:lvlText w:val="%1."/>
      <w:lvlJc w:val="left"/>
      <w:pPr>
        <w:ind w:left="720" w:hanging="360"/>
      </w:pPr>
      <w:rPr>
        <w:rFonts w:hint="default" w:ascii="Palatino Linotype" w:hAnsi="Palatino Linotype" w:eastAsia="Times New Roman"/>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22CD4062"/>
    <w:multiLevelType w:val="hybridMultilevel"/>
    <w:tmpl w:val="0E60F1B4"/>
    <w:lvl w:ilvl="0" w:tplc="4F62B234">
      <w:start w:val="1"/>
      <w:numFmt w:val="decimal"/>
      <w:lvlText w:val="%1."/>
      <w:lvlJc w:val="left"/>
      <w:pPr>
        <w:ind w:left="1080" w:hanging="360"/>
      </w:pPr>
      <w:rPr>
        <w:rFonts w:ascii="Palatino Linotype" w:hAnsi="Palatino Linotype" w:cs="Tahoma" w:eastAsiaTheme="minorHAns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5EB5BB7"/>
    <w:multiLevelType w:val="hybridMultilevel"/>
    <w:tmpl w:val="AA76E5B2"/>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16"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29277BD3"/>
    <w:multiLevelType w:val="hybridMultilevel"/>
    <w:tmpl w:val="0E60F1B4"/>
    <w:lvl w:ilvl="0" w:tplc="FFFFFFFF">
      <w:start w:val="1"/>
      <w:numFmt w:val="decimal"/>
      <w:lvlText w:val="%1."/>
      <w:lvlJc w:val="left"/>
      <w:pPr>
        <w:ind w:left="1080" w:hanging="360"/>
      </w:pPr>
      <w:rPr>
        <w:rFonts w:ascii="Palatino Linotype" w:hAnsi="Palatino Linotype" w:cs="Tahoma"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29AE413C"/>
    <w:multiLevelType w:val="hybridMultilevel"/>
    <w:tmpl w:val="107499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BA7E48"/>
    <w:multiLevelType w:val="hybridMultilevel"/>
    <w:tmpl w:val="CD1E71B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0" w15:restartNumberingAfterBreak="0">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7D2169"/>
    <w:multiLevelType w:val="hybridMultilevel"/>
    <w:tmpl w:val="F462125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2" w15:restartNumberingAfterBreak="0">
    <w:nsid w:val="35582060"/>
    <w:multiLevelType w:val="hybridMultilevel"/>
    <w:tmpl w:val="AC06F8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5FD59D8"/>
    <w:multiLevelType w:val="hybridMultilevel"/>
    <w:tmpl w:val="08DAD2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36C84E7B"/>
    <w:multiLevelType w:val="hybridMultilevel"/>
    <w:tmpl w:val="500EAB6A"/>
    <w:lvl w:ilvl="0" w:tplc="4246E8CC">
      <w:start w:val="1"/>
      <w:numFmt w:val="decimal"/>
      <w:lvlText w:val="%1."/>
      <w:lvlJc w:val="left"/>
      <w:pPr>
        <w:ind w:left="720" w:hanging="360"/>
      </w:pPr>
      <w:rPr>
        <w:rFonts w:hint="default" w:ascii="Palatino Linotype" w:hAnsi="Palatino Linotype"/>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9D303DE"/>
    <w:multiLevelType w:val="hybridMultilevel"/>
    <w:tmpl w:val="2C74A610"/>
    <w:lvl w:ilvl="0" w:tplc="4A8C482E">
      <w:start w:val="1"/>
      <w:numFmt w:val="decimal"/>
      <w:lvlText w:val="%1."/>
      <w:lvlJc w:val="left"/>
      <w:pPr>
        <w:ind w:left="720" w:hanging="360"/>
      </w:pPr>
      <w:rPr>
        <w:rFonts w:hint="default" w:ascii="Palatino Linotype" w:hAnsi="Palatino Linotype" w:eastAsia="Times New Roman"/>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F9D23FF"/>
    <w:multiLevelType w:val="hybridMultilevel"/>
    <w:tmpl w:val="7FBA633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3072579"/>
    <w:multiLevelType w:val="hybridMultilevel"/>
    <w:tmpl w:val="9D4C076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433D4E3F"/>
    <w:multiLevelType w:val="hybridMultilevel"/>
    <w:tmpl w:val="CEDA240E"/>
    <w:lvl w:ilvl="0" w:tplc="4B4AE618">
      <w:start w:val="156"/>
      <w:numFmt w:val="bullet"/>
      <w:lvlText w:val="-"/>
      <w:lvlJc w:val="left"/>
      <w:pPr>
        <w:ind w:left="1080" w:hanging="360"/>
      </w:pPr>
      <w:rPr>
        <w:rFonts w:hint="default" w:ascii="Palatino Linotype" w:hAnsi="Palatino Linotype" w:eastAsia="Times New Roman" w:cs="Arial"/>
      </w:rPr>
    </w:lvl>
    <w:lvl w:ilvl="1" w:tplc="080A0003">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29" w15:restartNumberingAfterBreak="0">
    <w:nsid w:val="4A8D3A3D"/>
    <w:multiLevelType w:val="hybridMultilevel"/>
    <w:tmpl w:val="E8F2186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1" w15:restartNumberingAfterBreak="0">
    <w:nsid w:val="58B4325D"/>
    <w:multiLevelType w:val="hybridMultilevel"/>
    <w:tmpl w:val="34C825BA"/>
    <w:lvl w:ilvl="0" w:tplc="6A3E338E">
      <w:start w:val="1"/>
      <w:numFmt w:val="decimal"/>
      <w:lvlText w:val="%1."/>
      <w:lvlJc w:val="left"/>
      <w:pPr>
        <w:ind w:left="720" w:hanging="360"/>
      </w:pPr>
      <w:rPr>
        <w:rFonts w:hint="default" w:eastAsia="Times New Roman"/>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AAB0909"/>
    <w:multiLevelType w:val="hybridMultilevel"/>
    <w:tmpl w:val="0E60F1B4"/>
    <w:lvl w:ilvl="0" w:tplc="FFFFFFFF">
      <w:start w:val="1"/>
      <w:numFmt w:val="decimal"/>
      <w:lvlText w:val="%1."/>
      <w:lvlJc w:val="left"/>
      <w:pPr>
        <w:ind w:left="1080" w:hanging="360"/>
      </w:pPr>
      <w:rPr>
        <w:rFonts w:ascii="Palatino Linotype" w:hAnsi="Palatino Linotype" w:cs="Tahoma"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5BCB44D9"/>
    <w:multiLevelType w:val="hybridMultilevel"/>
    <w:tmpl w:val="07A6A652"/>
    <w:lvl w:ilvl="0" w:tplc="080A0001">
      <w:start w:val="1"/>
      <w:numFmt w:val="bullet"/>
      <w:lvlText w:val=""/>
      <w:lvlJc w:val="left"/>
      <w:pPr>
        <w:ind w:left="108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4" w15:restartNumberingAfterBreak="0">
    <w:nsid w:val="5D332B32"/>
    <w:multiLevelType w:val="hybridMultilevel"/>
    <w:tmpl w:val="A37AF43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5" w15:restartNumberingAfterBreak="0">
    <w:nsid w:val="5FB31E70"/>
    <w:multiLevelType w:val="hybridMultilevel"/>
    <w:tmpl w:val="CE787CEC"/>
    <w:lvl w:ilvl="0" w:tplc="FFFFFFF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6" w15:restartNumberingAfterBreak="0">
    <w:nsid w:val="61B11546"/>
    <w:multiLevelType w:val="hybridMultilevel"/>
    <w:tmpl w:val="DA92C8A6"/>
    <w:lvl w:ilvl="0" w:tplc="24C0206C">
      <w:start w:val="1"/>
      <w:numFmt w:val="decimal"/>
      <w:lvlText w:val="%1."/>
      <w:lvlJc w:val="left"/>
      <w:pPr>
        <w:ind w:left="720" w:hanging="360"/>
      </w:pPr>
      <w:rPr>
        <w:rFonts w:hint="default" w:ascii="Palatino Linotype" w:hAnsi="Palatino Linotype" w:eastAsia="Times New Roman"/>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4FA6D64"/>
    <w:multiLevelType w:val="hybridMultilevel"/>
    <w:tmpl w:val="7FBA63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9" w15:restartNumberingAfterBreak="0">
    <w:nsid w:val="76127383"/>
    <w:multiLevelType w:val="hybridMultilevel"/>
    <w:tmpl w:val="3CE485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1" w15:restartNumberingAfterBreak="0">
    <w:nsid w:val="7D377AA0"/>
    <w:multiLevelType w:val="hybridMultilevel"/>
    <w:tmpl w:val="2C74A610"/>
    <w:lvl w:ilvl="0" w:tplc="FFFFFFFF">
      <w:start w:val="1"/>
      <w:numFmt w:val="decimal"/>
      <w:lvlText w:val="%1."/>
      <w:lvlJc w:val="left"/>
      <w:pPr>
        <w:ind w:left="720" w:hanging="360"/>
      </w:pPr>
      <w:rPr>
        <w:rFonts w:hint="default" w:ascii="Palatino Linotype" w:hAnsi="Palatino Linotype" w:eastAsia="Times New Roman"/>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EA42E4F"/>
    <w:multiLevelType w:val="hybridMultilevel"/>
    <w:tmpl w:val="66B481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F44245B"/>
    <w:multiLevelType w:val="hybridMultilevel"/>
    <w:tmpl w:val="CEEA8A04"/>
    <w:lvl w:ilvl="0" w:tplc="080A0001">
      <w:start w:val="1"/>
      <w:numFmt w:val="bullet"/>
      <w:lvlText w:val=""/>
      <w:lvlJc w:val="left"/>
      <w:pPr>
        <w:ind w:left="730" w:hanging="360"/>
      </w:pPr>
      <w:rPr>
        <w:rFonts w:hint="default" w:ascii="Symbol" w:hAnsi="Symbol"/>
      </w:rPr>
    </w:lvl>
    <w:lvl w:ilvl="1" w:tplc="080A0003" w:tentative="1">
      <w:start w:val="1"/>
      <w:numFmt w:val="bullet"/>
      <w:lvlText w:val="o"/>
      <w:lvlJc w:val="left"/>
      <w:pPr>
        <w:ind w:left="1450" w:hanging="360"/>
      </w:pPr>
      <w:rPr>
        <w:rFonts w:hint="default" w:ascii="Courier New" w:hAnsi="Courier New" w:cs="Courier New"/>
      </w:rPr>
    </w:lvl>
    <w:lvl w:ilvl="2" w:tplc="080A0005" w:tentative="1">
      <w:start w:val="1"/>
      <w:numFmt w:val="bullet"/>
      <w:lvlText w:val=""/>
      <w:lvlJc w:val="left"/>
      <w:pPr>
        <w:ind w:left="2170" w:hanging="360"/>
      </w:pPr>
      <w:rPr>
        <w:rFonts w:hint="default" w:ascii="Wingdings" w:hAnsi="Wingdings"/>
      </w:rPr>
    </w:lvl>
    <w:lvl w:ilvl="3" w:tplc="080A0001" w:tentative="1">
      <w:start w:val="1"/>
      <w:numFmt w:val="bullet"/>
      <w:lvlText w:val=""/>
      <w:lvlJc w:val="left"/>
      <w:pPr>
        <w:ind w:left="2890" w:hanging="360"/>
      </w:pPr>
      <w:rPr>
        <w:rFonts w:hint="default" w:ascii="Symbol" w:hAnsi="Symbol"/>
      </w:rPr>
    </w:lvl>
    <w:lvl w:ilvl="4" w:tplc="080A0003" w:tentative="1">
      <w:start w:val="1"/>
      <w:numFmt w:val="bullet"/>
      <w:lvlText w:val="o"/>
      <w:lvlJc w:val="left"/>
      <w:pPr>
        <w:ind w:left="3610" w:hanging="360"/>
      </w:pPr>
      <w:rPr>
        <w:rFonts w:hint="default" w:ascii="Courier New" w:hAnsi="Courier New" w:cs="Courier New"/>
      </w:rPr>
    </w:lvl>
    <w:lvl w:ilvl="5" w:tplc="080A0005" w:tentative="1">
      <w:start w:val="1"/>
      <w:numFmt w:val="bullet"/>
      <w:lvlText w:val=""/>
      <w:lvlJc w:val="left"/>
      <w:pPr>
        <w:ind w:left="4330" w:hanging="360"/>
      </w:pPr>
      <w:rPr>
        <w:rFonts w:hint="default" w:ascii="Wingdings" w:hAnsi="Wingdings"/>
      </w:rPr>
    </w:lvl>
    <w:lvl w:ilvl="6" w:tplc="080A0001" w:tentative="1">
      <w:start w:val="1"/>
      <w:numFmt w:val="bullet"/>
      <w:lvlText w:val=""/>
      <w:lvlJc w:val="left"/>
      <w:pPr>
        <w:ind w:left="5050" w:hanging="360"/>
      </w:pPr>
      <w:rPr>
        <w:rFonts w:hint="default" w:ascii="Symbol" w:hAnsi="Symbol"/>
      </w:rPr>
    </w:lvl>
    <w:lvl w:ilvl="7" w:tplc="080A0003" w:tentative="1">
      <w:start w:val="1"/>
      <w:numFmt w:val="bullet"/>
      <w:lvlText w:val="o"/>
      <w:lvlJc w:val="left"/>
      <w:pPr>
        <w:ind w:left="5770" w:hanging="360"/>
      </w:pPr>
      <w:rPr>
        <w:rFonts w:hint="default" w:ascii="Courier New" w:hAnsi="Courier New" w:cs="Courier New"/>
      </w:rPr>
    </w:lvl>
    <w:lvl w:ilvl="8" w:tplc="080A0005" w:tentative="1">
      <w:start w:val="1"/>
      <w:numFmt w:val="bullet"/>
      <w:lvlText w:val=""/>
      <w:lvlJc w:val="left"/>
      <w:pPr>
        <w:ind w:left="6490" w:hanging="360"/>
      </w:pPr>
      <w:rPr>
        <w:rFonts w:hint="default" w:ascii="Wingdings" w:hAnsi="Wingdings"/>
      </w:rPr>
    </w:lvl>
  </w:abstractNum>
  <w:num w:numId="1">
    <w:abstractNumId w:val="43"/>
  </w:num>
  <w:num w:numId="2">
    <w:abstractNumId w:val="15"/>
  </w:num>
  <w:num w:numId="3">
    <w:abstractNumId w:val="21"/>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25"/>
  </w:num>
  <w:num w:numId="7">
    <w:abstractNumId w:val="29"/>
  </w:num>
  <w:num w:numId="8">
    <w:abstractNumId w:val="36"/>
  </w:num>
  <w:num w:numId="9">
    <w:abstractNumId w:val="34"/>
  </w:num>
  <w:num w:numId="10">
    <w:abstractNumId w:val="41"/>
  </w:num>
  <w:num w:numId="11">
    <w:abstractNumId w:val="27"/>
  </w:num>
  <w:num w:numId="12">
    <w:abstractNumId w:val="11"/>
  </w:num>
  <w:num w:numId="13">
    <w:abstractNumId w:val="16"/>
  </w:num>
  <w:num w:numId="14">
    <w:abstractNumId w:val="38"/>
  </w:num>
  <w:num w:numId="15">
    <w:abstractNumId w:val="5"/>
  </w:num>
  <w:num w:numId="16">
    <w:abstractNumId w:val="26"/>
  </w:num>
  <w:num w:numId="17">
    <w:abstractNumId w:val="24"/>
  </w:num>
  <w:num w:numId="18">
    <w:abstractNumId w:val="23"/>
  </w:num>
  <w:num w:numId="19">
    <w:abstractNumId w:val="4"/>
  </w:num>
  <w:num w:numId="20">
    <w:abstractNumId w:val="37"/>
  </w:num>
  <w:num w:numId="21">
    <w:abstractNumId w:val="2"/>
  </w:num>
  <w:num w:numId="22">
    <w:abstractNumId w:val="19"/>
  </w:num>
  <w:num w:numId="23">
    <w:abstractNumId w:val="40"/>
  </w:num>
  <w:num w:numId="24">
    <w:abstractNumId w:val="30"/>
  </w:num>
  <w:num w:numId="25">
    <w:abstractNumId w:val="20"/>
  </w:num>
  <w:num w:numId="26">
    <w:abstractNumId w:val="12"/>
  </w:num>
  <w:num w:numId="27">
    <w:abstractNumId w:val="0"/>
  </w:num>
  <w:num w:numId="28">
    <w:abstractNumId w:val="42"/>
  </w:num>
  <w:num w:numId="29">
    <w:abstractNumId w:val="35"/>
  </w:num>
  <w:num w:numId="30">
    <w:abstractNumId w:val="1"/>
  </w:num>
  <w:num w:numId="31">
    <w:abstractNumId w:val="3"/>
  </w:num>
  <w:num w:numId="32">
    <w:abstractNumId w:val="28"/>
  </w:num>
  <w:num w:numId="33">
    <w:abstractNumId w:val="7"/>
  </w:num>
  <w:num w:numId="34">
    <w:abstractNumId w:val="33"/>
  </w:num>
  <w:num w:numId="35">
    <w:abstractNumId w:val="22"/>
  </w:num>
  <w:num w:numId="36">
    <w:abstractNumId w:val="8"/>
  </w:num>
  <w:num w:numId="37">
    <w:abstractNumId w:val="18"/>
  </w:num>
  <w:num w:numId="38">
    <w:abstractNumId w:val="13"/>
  </w:num>
  <w:num w:numId="39">
    <w:abstractNumId w:val="17"/>
  </w:num>
  <w:num w:numId="40">
    <w:abstractNumId w:val="10"/>
  </w:num>
  <w:num w:numId="41">
    <w:abstractNumId w:val="39"/>
  </w:num>
  <w:num w:numId="42">
    <w:abstractNumId w:val="32"/>
  </w:num>
  <w:num w:numId="43">
    <w:abstractNumId w:val="9"/>
  </w:num>
  <w:num w:numId="44">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EE1"/>
    <w:rsid w:val="00002216"/>
    <w:rsid w:val="0000356F"/>
    <w:rsid w:val="00003883"/>
    <w:rsid w:val="000128A5"/>
    <w:rsid w:val="00012B2E"/>
    <w:rsid w:val="00013843"/>
    <w:rsid w:val="000138A1"/>
    <w:rsid w:val="0001416C"/>
    <w:rsid w:val="00017A08"/>
    <w:rsid w:val="000208A6"/>
    <w:rsid w:val="000234D0"/>
    <w:rsid w:val="00023824"/>
    <w:rsid w:val="00027A38"/>
    <w:rsid w:val="00030EF0"/>
    <w:rsid w:val="00031EC8"/>
    <w:rsid w:val="00034FE1"/>
    <w:rsid w:val="00035AB4"/>
    <w:rsid w:val="000361CD"/>
    <w:rsid w:val="00040446"/>
    <w:rsid w:val="00042AD3"/>
    <w:rsid w:val="000534C1"/>
    <w:rsid w:val="00055DA6"/>
    <w:rsid w:val="000571B0"/>
    <w:rsid w:val="00062B87"/>
    <w:rsid w:val="00062DB3"/>
    <w:rsid w:val="00065115"/>
    <w:rsid w:val="00065B50"/>
    <w:rsid w:val="00065BA2"/>
    <w:rsid w:val="00071027"/>
    <w:rsid w:val="000729C1"/>
    <w:rsid w:val="000771BD"/>
    <w:rsid w:val="0008225A"/>
    <w:rsid w:val="00083A1D"/>
    <w:rsid w:val="00083B5E"/>
    <w:rsid w:val="0008483A"/>
    <w:rsid w:val="00084C42"/>
    <w:rsid w:val="000865C1"/>
    <w:rsid w:val="00086FC3"/>
    <w:rsid w:val="00087ECD"/>
    <w:rsid w:val="00090CC5"/>
    <w:rsid w:val="00093CFD"/>
    <w:rsid w:val="00095A65"/>
    <w:rsid w:val="000B1521"/>
    <w:rsid w:val="000B2670"/>
    <w:rsid w:val="000B7B66"/>
    <w:rsid w:val="000C12E8"/>
    <w:rsid w:val="000C4C4B"/>
    <w:rsid w:val="000C5572"/>
    <w:rsid w:val="000D29D7"/>
    <w:rsid w:val="000D64F2"/>
    <w:rsid w:val="000E01DA"/>
    <w:rsid w:val="000E0B2A"/>
    <w:rsid w:val="000E4556"/>
    <w:rsid w:val="000F16F1"/>
    <w:rsid w:val="000F2A05"/>
    <w:rsid w:val="000F3105"/>
    <w:rsid w:val="000F3119"/>
    <w:rsid w:val="00100D0B"/>
    <w:rsid w:val="00110E75"/>
    <w:rsid w:val="00115246"/>
    <w:rsid w:val="00115B9F"/>
    <w:rsid w:val="001160F4"/>
    <w:rsid w:val="00120AC3"/>
    <w:rsid w:val="00122733"/>
    <w:rsid w:val="00122C11"/>
    <w:rsid w:val="00124015"/>
    <w:rsid w:val="0013054B"/>
    <w:rsid w:val="00131964"/>
    <w:rsid w:val="00133F4D"/>
    <w:rsid w:val="0013520C"/>
    <w:rsid w:val="00135EC3"/>
    <w:rsid w:val="00141115"/>
    <w:rsid w:val="0014355A"/>
    <w:rsid w:val="00145352"/>
    <w:rsid w:val="0014587C"/>
    <w:rsid w:val="00147270"/>
    <w:rsid w:val="0015161E"/>
    <w:rsid w:val="001613D0"/>
    <w:rsid w:val="00161EC1"/>
    <w:rsid w:val="00163ACC"/>
    <w:rsid w:val="00175848"/>
    <w:rsid w:val="00177CD4"/>
    <w:rsid w:val="00177EE1"/>
    <w:rsid w:val="001823A5"/>
    <w:rsid w:val="0018480F"/>
    <w:rsid w:val="0018595C"/>
    <w:rsid w:val="0018660C"/>
    <w:rsid w:val="001964D1"/>
    <w:rsid w:val="001A04C7"/>
    <w:rsid w:val="001A3047"/>
    <w:rsid w:val="001A49D4"/>
    <w:rsid w:val="001B00F9"/>
    <w:rsid w:val="001B623C"/>
    <w:rsid w:val="001D3E5A"/>
    <w:rsid w:val="001D521B"/>
    <w:rsid w:val="001D61CF"/>
    <w:rsid w:val="001E03A5"/>
    <w:rsid w:val="001E10F0"/>
    <w:rsid w:val="001E1398"/>
    <w:rsid w:val="001E2972"/>
    <w:rsid w:val="001E4327"/>
    <w:rsid w:val="001E73AE"/>
    <w:rsid w:val="001E757C"/>
    <w:rsid w:val="001F3035"/>
    <w:rsid w:val="001F3AB9"/>
    <w:rsid w:val="001F6081"/>
    <w:rsid w:val="00201F46"/>
    <w:rsid w:val="002032FB"/>
    <w:rsid w:val="002033C8"/>
    <w:rsid w:val="0021058D"/>
    <w:rsid w:val="00210D24"/>
    <w:rsid w:val="002151A6"/>
    <w:rsid w:val="00217266"/>
    <w:rsid w:val="00222783"/>
    <w:rsid w:val="002242AB"/>
    <w:rsid w:val="00224366"/>
    <w:rsid w:val="0022443A"/>
    <w:rsid w:val="00230091"/>
    <w:rsid w:val="0023050A"/>
    <w:rsid w:val="002327BA"/>
    <w:rsid w:val="00241A66"/>
    <w:rsid w:val="00241D13"/>
    <w:rsid w:val="0024298A"/>
    <w:rsid w:val="00244F3B"/>
    <w:rsid w:val="00245DB3"/>
    <w:rsid w:val="00250C94"/>
    <w:rsid w:val="00250D7E"/>
    <w:rsid w:val="00256796"/>
    <w:rsid w:val="002578B4"/>
    <w:rsid w:val="00260F3E"/>
    <w:rsid w:val="002719E0"/>
    <w:rsid w:val="0027564B"/>
    <w:rsid w:val="00277DD0"/>
    <w:rsid w:val="00281BBE"/>
    <w:rsid w:val="00287024"/>
    <w:rsid w:val="0029679E"/>
    <w:rsid w:val="002A1D89"/>
    <w:rsid w:val="002A28F5"/>
    <w:rsid w:val="002A4B81"/>
    <w:rsid w:val="002A6678"/>
    <w:rsid w:val="002B32D0"/>
    <w:rsid w:val="002B5936"/>
    <w:rsid w:val="002B5EAA"/>
    <w:rsid w:val="002C32B8"/>
    <w:rsid w:val="002C3793"/>
    <w:rsid w:val="002D6448"/>
    <w:rsid w:val="002E1F0A"/>
    <w:rsid w:val="002E200D"/>
    <w:rsid w:val="002E209B"/>
    <w:rsid w:val="002E3580"/>
    <w:rsid w:val="002E4ABA"/>
    <w:rsid w:val="002E51C7"/>
    <w:rsid w:val="002E621C"/>
    <w:rsid w:val="002E7BAC"/>
    <w:rsid w:val="002F09A8"/>
    <w:rsid w:val="002F0D2C"/>
    <w:rsid w:val="002F1143"/>
    <w:rsid w:val="002F321D"/>
    <w:rsid w:val="003066D7"/>
    <w:rsid w:val="003122FF"/>
    <w:rsid w:val="00320937"/>
    <w:rsid w:val="003216BB"/>
    <w:rsid w:val="00321718"/>
    <w:rsid w:val="00323C69"/>
    <w:rsid w:val="003247BD"/>
    <w:rsid w:val="00324B5E"/>
    <w:rsid w:val="00330DCB"/>
    <w:rsid w:val="003325BC"/>
    <w:rsid w:val="00335F68"/>
    <w:rsid w:val="00344A25"/>
    <w:rsid w:val="00344C1B"/>
    <w:rsid w:val="0034694B"/>
    <w:rsid w:val="00361157"/>
    <w:rsid w:val="00363750"/>
    <w:rsid w:val="00363A37"/>
    <w:rsid w:val="0036405E"/>
    <w:rsid w:val="00365F49"/>
    <w:rsid w:val="003674E8"/>
    <w:rsid w:val="0037107C"/>
    <w:rsid w:val="00373BB3"/>
    <w:rsid w:val="00374EC5"/>
    <w:rsid w:val="003806C6"/>
    <w:rsid w:val="003812D9"/>
    <w:rsid w:val="0038498F"/>
    <w:rsid w:val="0039002F"/>
    <w:rsid w:val="0039029F"/>
    <w:rsid w:val="00392EA1"/>
    <w:rsid w:val="00393828"/>
    <w:rsid w:val="00396152"/>
    <w:rsid w:val="003A1541"/>
    <w:rsid w:val="003A1AC3"/>
    <w:rsid w:val="003A5680"/>
    <w:rsid w:val="003A722C"/>
    <w:rsid w:val="003B3A2A"/>
    <w:rsid w:val="003B443D"/>
    <w:rsid w:val="003B6CD7"/>
    <w:rsid w:val="003B7426"/>
    <w:rsid w:val="003C5446"/>
    <w:rsid w:val="003C59A6"/>
    <w:rsid w:val="003C75C8"/>
    <w:rsid w:val="003D05EC"/>
    <w:rsid w:val="003D169B"/>
    <w:rsid w:val="003D4609"/>
    <w:rsid w:val="003D4BC5"/>
    <w:rsid w:val="003D5544"/>
    <w:rsid w:val="003E0154"/>
    <w:rsid w:val="003E0176"/>
    <w:rsid w:val="003E0C35"/>
    <w:rsid w:val="003E2DEC"/>
    <w:rsid w:val="003E3B71"/>
    <w:rsid w:val="003E4248"/>
    <w:rsid w:val="003E760C"/>
    <w:rsid w:val="004028B1"/>
    <w:rsid w:val="00413B07"/>
    <w:rsid w:val="00413BC2"/>
    <w:rsid w:val="00415D6D"/>
    <w:rsid w:val="00416A62"/>
    <w:rsid w:val="00416CFE"/>
    <w:rsid w:val="004231A1"/>
    <w:rsid w:val="004242AA"/>
    <w:rsid w:val="0043267B"/>
    <w:rsid w:val="00441871"/>
    <w:rsid w:val="00446762"/>
    <w:rsid w:val="00450CDF"/>
    <w:rsid w:val="00451709"/>
    <w:rsid w:val="00457B4D"/>
    <w:rsid w:val="00460827"/>
    <w:rsid w:val="00461743"/>
    <w:rsid w:val="00466B01"/>
    <w:rsid w:val="00472B74"/>
    <w:rsid w:val="00474EA5"/>
    <w:rsid w:val="0047525A"/>
    <w:rsid w:val="0047580B"/>
    <w:rsid w:val="00475AFC"/>
    <w:rsid w:val="0048144B"/>
    <w:rsid w:val="004827BE"/>
    <w:rsid w:val="00484A44"/>
    <w:rsid w:val="0048610B"/>
    <w:rsid w:val="00486BA5"/>
    <w:rsid w:val="00495EC7"/>
    <w:rsid w:val="00496B69"/>
    <w:rsid w:val="00497753"/>
    <w:rsid w:val="004A2567"/>
    <w:rsid w:val="004A5273"/>
    <w:rsid w:val="004A6307"/>
    <w:rsid w:val="004A6F0D"/>
    <w:rsid w:val="004A79BF"/>
    <w:rsid w:val="004C0D2B"/>
    <w:rsid w:val="004C4796"/>
    <w:rsid w:val="004C675B"/>
    <w:rsid w:val="004C7573"/>
    <w:rsid w:val="004D01B4"/>
    <w:rsid w:val="004D1000"/>
    <w:rsid w:val="004D18C5"/>
    <w:rsid w:val="004D26D4"/>
    <w:rsid w:val="004D309D"/>
    <w:rsid w:val="004D5AFE"/>
    <w:rsid w:val="004D6871"/>
    <w:rsid w:val="004E06D1"/>
    <w:rsid w:val="004E24BC"/>
    <w:rsid w:val="004E33BF"/>
    <w:rsid w:val="004E38B2"/>
    <w:rsid w:val="004E5315"/>
    <w:rsid w:val="004E57DE"/>
    <w:rsid w:val="004F04AF"/>
    <w:rsid w:val="004F3A36"/>
    <w:rsid w:val="004F544E"/>
    <w:rsid w:val="004F5C41"/>
    <w:rsid w:val="004F7473"/>
    <w:rsid w:val="004F7BA4"/>
    <w:rsid w:val="005024F5"/>
    <w:rsid w:val="00506612"/>
    <w:rsid w:val="00507B00"/>
    <w:rsid w:val="00507DB2"/>
    <w:rsid w:val="00511313"/>
    <w:rsid w:val="005119BA"/>
    <w:rsid w:val="0052515B"/>
    <w:rsid w:val="00525E3E"/>
    <w:rsid w:val="00526ADA"/>
    <w:rsid w:val="00536C46"/>
    <w:rsid w:val="00542518"/>
    <w:rsid w:val="00543DD3"/>
    <w:rsid w:val="005455F0"/>
    <w:rsid w:val="00553373"/>
    <w:rsid w:val="00563E14"/>
    <w:rsid w:val="00565961"/>
    <w:rsid w:val="00565D8A"/>
    <w:rsid w:val="00566770"/>
    <w:rsid w:val="00571AE3"/>
    <w:rsid w:val="0058059A"/>
    <w:rsid w:val="00580A65"/>
    <w:rsid w:val="00581C11"/>
    <w:rsid w:val="0058662F"/>
    <w:rsid w:val="005900DB"/>
    <w:rsid w:val="005952F9"/>
    <w:rsid w:val="00596F55"/>
    <w:rsid w:val="00597D76"/>
    <w:rsid w:val="005A1AB3"/>
    <w:rsid w:val="005A270D"/>
    <w:rsid w:val="005A7EFD"/>
    <w:rsid w:val="005B11BA"/>
    <w:rsid w:val="005B6E78"/>
    <w:rsid w:val="005C3E12"/>
    <w:rsid w:val="005C6C49"/>
    <w:rsid w:val="005D417E"/>
    <w:rsid w:val="005D4656"/>
    <w:rsid w:val="005D60D5"/>
    <w:rsid w:val="005E19BA"/>
    <w:rsid w:val="005E79B6"/>
    <w:rsid w:val="005F10E8"/>
    <w:rsid w:val="005F13F5"/>
    <w:rsid w:val="005F1DE6"/>
    <w:rsid w:val="005F2591"/>
    <w:rsid w:val="005F426B"/>
    <w:rsid w:val="005F4CDB"/>
    <w:rsid w:val="005F50F2"/>
    <w:rsid w:val="005F6DF6"/>
    <w:rsid w:val="00604A22"/>
    <w:rsid w:val="006075F9"/>
    <w:rsid w:val="00610D46"/>
    <w:rsid w:val="00611B39"/>
    <w:rsid w:val="00612598"/>
    <w:rsid w:val="00614CD3"/>
    <w:rsid w:val="00621C3D"/>
    <w:rsid w:val="00622C21"/>
    <w:rsid w:val="0062723B"/>
    <w:rsid w:val="00631A7E"/>
    <w:rsid w:val="0063423F"/>
    <w:rsid w:val="00635C41"/>
    <w:rsid w:val="006470EC"/>
    <w:rsid w:val="006515EA"/>
    <w:rsid w:val="00651A56"/>
    <w:rsid w:val="00652141"/>
    <w:rsid w:val="0065630E"/>
    <w:rsid w:val="0065648A"/>
    <w:rsid w:val="00656530"/>
    <w:rsid w:val="006574AF"/>
    <w:rsid w:val="00657EB2"/>
    <w:rsid w:val="00660E17"/>
    <w:rsid w:val="00667D41"/>
    <w:rsid w:val="00674BC6"/>
    <w:rsid w:val="0068059B"/>
    <w:rsid w:val="00683E9F"/>
    <w:rsid w:val="006850A0"/>
    <w:rsid w:val="0069415D"/>
    <w:rsid w:val="006946CA"/>
    <w:rsid w:val="00695CCE"/>
    <w:rsid w:val="006A1A4E"/>
    <w:rsid w:val="006A5D9B"/>
    <w:rsid w:val="006A70E9"/>
    <w:rsid w:val="006A79DB"/>
    <w:rsid w:val="006B01CE"/>
    <w:rsid w:val="006B4237"/>
    <w:rsid w:val="006B52B1"/>
    <w:rsid w:val="006C181C"/>
    <w:rsid w:val="006C31FD"/>
    <w:rsid w:val="006D1F3D"/>
    <w:rsid w:val="006D45F7"/>
    <w:rsid w:val="006D4803"/>
    <w:rsid w:val="006E2E7F"/>
    <w:rsid w:val="006E3E2F"/>
    <w:rsid w:val="006F084E"/>
    <w:rsid w:val="006F158D"/>
    <w:rsid w:val="006F37C2"/>
    <w:rsid w:val="006F61A0"/>
    <w:rsid w:val="006F7C85"/>
    <w:rsid w:val="007013C9"/>
    <w:rsid w:val="00701FB1"/>
    <w:rsid w:val="00702A90"/>
    <w:rsid w:val="0071392F"/>
    <w:rsid w:val="007144B6"/>
    <w:rsid w:val="00715EC4"/>
    <w:rsid w:val="00727676"/>
    <w:rsid w:val="00731E0D"/>
    <w:rsid w:val="0073383F"/>
    <w:rsid w:val="00744ABA"/>
    <w:rsid w:val="00744F3B"/>
    <w:rsid w:val="00745678"/>
    <w:rsid w:val="00745877"/>
    <w:rsid w:val="00750876"/>
    <w:rsid w:val="00750933"/>
    <w:rsid w:val="00753965"/>
    <w:rsid w:val="00761513"/>
    <w:rsid w:val="0076721B"/>
    <w:rsid w:val="007711AE"/>
    <w:rsid w:val="0077325F"/>
    <w:rsid w:val="00780A43"/>
    <w:rsid w:val="00780CDD"/>
    <w:rsid w:val="00785C4E"/>
    <w:rsid w:val="0078647E"/>
    <w:rsid w:val="00790365"/>
    <w:rsid w:val="00793151"/>
    <w:rsid w:val="00793D23"/>
    <w:rsid w:val="00794E01"/>
    <w:rsid w:val="00795EE6"/>
    <w:rsid w:val="007A02A9"/>
    <w:rsid w:val="007A2D2E"/>
    <w:rsid w:val="007A33E9"/>
    <w:rsid w:val="007A3549"/>
    <w:rsid w:val="007A3D34"/>
    <w:rsid w:val="007A41C2"/>
    <w:rsid w:val="007A4EAD"/>
    <w:rsid w:val="007A7D09"/>
    <w:rsid w:val="007A7D82"/>
    <w:rsid w:val="007B0A01"/>
    <w:rsid w:val="007B4464"/>
    <w:rsid w:val="007B47E8"/>
    <w:rsid w:val="007B4D05"/>
    <w:rsid w:val="007B6130"/>
    <w:rsid w:val="007C001F"/>
    <w:rsid w:val="007C1329"/>
    <w:rsid w:val="007C7235"/>
    <w:rsid w:val="007D0327"/>
    <w:rsid w:val="007D2B74"/>
    <w:rsid w:val="007D5D3B"/>
    <w:rsid w:val="007D7ACE"/>
    <w:rsid w:val="007E3CF9"/>
    <w:rsid w:val="007E6A4F"/>
    <w:rsid w:val="007F0F82"/>
    <w:rsid w:val="007F2CFB"/>
    <w:rsid w:val="007F317A"/>
    <w:rsid w:val="007F3280"/>
    <w:rsid w:val="007F456E"/>
    <w:rsid w:val="00800F5E"/>
    <w:rsid w:val="008033BA"/>
    <w:rsid w:val="00803E54"/>
    <w:rsid w:val="0080433B"/>
    <w:rsid w:val="008072B5"/>
    <w:rsid w:val="00810CC5"/>
    <w:rsid w:val="008114D3"/>
    <w:rsid w:val="008118B9"/>
    <w:rsid w:val="00811F1B"/>
    <w:rsid w:val="00817A97"/>
    <w:rsid w:val="008205DB"/>
    <w:rsid w:val="00821A5D"/>
    <w:rsid w:val="00822F15"/>
    <w:rsid w:val="0082323D"/>
    <w:rsid w:val="008267B4"/>
    <w:rsid w:val="008319A5"/>
    <w:rsid w:val="00833476"/>
    <w:rsid w:val="00837F12"/>
    <w:rsid w:val="00841831"/>
    <w:rsid w:val="008469E0"/>
    <w:rsid w:val="00846D95"/>
    <w:rsid w:val="008505AA"/>
    <w:rsid w:val="00852223"/>
    <w:rsid w:val="00852566"/>
    <w:rsid w:val="008525E0"/>
    <w:rsid w:val="00853D7F"/>
    <w:rsid w:val="00855A32"/>
    <w:rsid w:val="00857795"/>
    <w:rsid w:val="00860C05"/>
    <w:rsid w:val="008623E7"/>
    <w:rsid w:val="008636A9"/>
    <w:rsid w:val="008664AD"/>
    <w:rsid w:val="00870879"/>
    <w:rsid w:val="00876014"/>
    <w:rsid w:val="00876143"/>
    <w:rsid w:val="00877628"/>
    <w:rsid w:val="0087799B"/>
    <w:rsid w:val="00880331"/>
    <w:rsid w:val="008827A8"/>
    <w:rsid w:val="00894157"/>
    <w:rsid w:val="00894FB3"/>
    <w:rsid w:val="00895F51"/>
    <w:rsid w:val="008A0568"/>
    <w:rsid w:val="008A6F3C"/>
    <w:rsid w:val="008A72A3"/>
    <w:rsid w:val="008B2ECC"/>
    <w:rsid w:val="008B343B"/>
    <w:rsid w:val="008B4335"/>
    <w:rsid w:val="008B4E49"/>
    <w:rsid w:val="008B511C"/>
    <w:rsid w:val="008C3AFE"/>
    <w:rsid w:val="008C3E33"/>
    <w:rsid w:val="008C49F0"/>
    <w:rsid w:val="008C4E66"/>
    <w:rsid w:val="008D170A"/>
    <w:rsid w:val="008D28FA"/>
    <w:rsid w:val="008D4D60"/>
    <w:rsid w:val="008D60AF"/>
    <w:rsid w:val="008D73CC"/>
    <w:rsid w:val="008F1450"/>
    <w:rsid w:val="008F1965"/>
    <w:rsid w:val="008F44EF"/>
    <w:rsid w:val="008F4B97"/>
    <w:rsid w:val="008F5BB0"/>
    <w:rsid w:val="008F6FA2"/>
    <w:rsid w:val="009016C6"/>
    <w:rsid w:val="0090519F"/>
    <w:rsid w:val="00911CD8"/>
    <w:rsid w:val="00916742"/>
    <w:rsid w:val="0092376B"/>
    <w:rsid w:val="0092528B"/>
    <w:rsid w:val="00926117"/>
    <w:rsid w:val="00930232"/>
    <w:rsid w:val="00934F97"/>
    <w:rsid w:val="00941CCB"/>
    <w:rsid w:val="009425EF"/>
    <w:rsid w:val="00944020"/>
    <w:rsid w:val="00944107"/>
    <w:rsid w:val="00947D1B"/>
    <w:rsid w:val="00952F80"/>
    <w:rsid w:val="009535BB"/>
    <w:rsid w:val="00953B73"/>
    <w:rsid w:val="00956037"/>
    <w:rsid w:val="00961EEA"/>
    <w:rsid w:val="0096559A"/>
    <w:rsid w:val="00965A88"/>
    <w:rsid w:val="00966DF6"/>
    <w:rsid w:val="0097214C"/>
    <w:rsid w:val="00972403"/>
    <w:rsid w:val="00974B80"/>
    <w:rsid w:val="009826DE"/>
    <w:rsid w:val="00983D1F"/>
    <w:rsid w:val="009860EA"/>
    <w:rsid w:val="00987ADD"/>
    <w:rsid w:val="00987B3B"/>
    <w:rsid w:val="00992069"/>
    <w:rsid w:val="009922AB"/>
    <w:rsid w:val="0099450A"/>
    <w:rsid w:val="009946DF"/>
    <w:rsid w:val="00995C33"/>
    <w:rsid w:val="00996A2D"/>
    <w:rsid w:val="009A2914"/>
    <w:rsid w:val="009A5BF7"/>
    <w:rsid w:val="009B1838"/>
    <w:rsid w:val="009B40DC"/>
    <w:rsid w:val="009B6F47"/>
    <w:rsid w:val="009C1CBF"/>
    <w:rsid w:val="009C4EE3"/>
    <w:rsid w:val="009C6967"/>
    <w:rsid w:val="009D0299"/>
    <w:rsid w:val="009D26F4"/>
    <w:rsid w:val="009E2E7D"/>
    <w:rsid w:val="009E35A2"/>
    <w:rsid w:val="009E3D25"/>
    <w:rsid w:val="009F1F5F"/>
    <w:rsid w:val="009F3964"/>
    <w:rsid w:val="009F51B9"/>
    <w:rsid w:val="00A004FF"/>
    <w:rsid w:val="00A03EEA"/>
    <w:rsid w:val="00A0504F"/>
    <w:rsid w:val="00A105CB"/>
    <w:rsid w:val="00A12619"/>
    <w:rsid w:val="00A23BF6"/>
    <w:rsid w:val="00A24961"/>
    <w:rsid w:val="00A25072"/>
    <w:rsid w:val="00A26293"/>
    <w:rsid w:val="00A339EE"/>
    <w:rsid w:val="00A41909"/>
    <w:rsid w:val="00A42A9F"/>
    <w:rsid w:val="00A43C9B"/>
    <w:rsid w:val="00A57448"/>
    <w:rsid w:val="00A60BE7"/>
    <w:rsid w:val="00A64001"/>
    <w:rsid w:val="00A64E71"/>
    <w:rsid w:val="00A658CC"/>
    <w:rsid w:val="00A729A4"/>
    <w:rsid w:val="00A73F84"/>
    <w:rsid w:val="00A74863"/>
    <w:rsid w:val="00A75202"/>
    <w:rsid w:val="00A85A3D"/>
    <w:rsid w:val="00A86400"/>
    <w:rsid w:val="00A8669B"/>
    <w:rsid w:val="00A90AB2"/>
    <w:rsid w:val="00A9297D"/>
    <w:rsid w:val="00A94ABD"/>
    <w:rsid w:val="00A95274"/>
    <w:rsid w:val="00A97427"/>
    <w:rsid w:val="00AA122A"/>
    <w:rsid w:val="00AA3BF2"/>
    <w:rsid w:val="00AB1456"/>
    <w:rsid w:val="00AB2075"/>
    <w:rsid w:val="00AB726B"/>
    <w:rsid w:val="00AC1B37"/>
    <w:rsid w:val="00AC5BFA"/>
    <w:rsid w:val="00AC7FEF"/>
    <w:rsid w:val="00AD126E"/>
    <w:rsid w:val="00AD23A3"/>
    <w:rsid w:val="00AD2C00"/>
    <w:rsid w:val="00AD2E6B"/>
    <w:rsid w:val="00AD4342"/>
    <w:rsid w:val="00AD4515"/>
    <w:rsid w:val="00AD4724"/>
    <w:rsid w:val="00AE6038"/>
    <w:rsid w:val="00AE79CC"/>
    <w:rsid w:val="00AF07A7"/>
    <w:rsid w:val="00AF1681"/>
    <w:rsid w:val="00B00F5E"/>
    <w:rsid w:val="00B00FCF"/>
    <w:rsid w:val="00B018D5"/>
    <w:rsid w:val="00B01997"/>
    <w:rsid w:val="00B074FA"/>
    <w:rsid w:val="00B10983"/>
    <w:rsid w:val="00B12863"/>
    <w:rsid w:val="00B15E71"/>
    <w:rsid w:val="00B22E8C"/>
    <w:rsid w:val="00B2558F"/>
    <w:rsid w:val="00B25B63"/>
    <w:rsid w:val="00B264AA"/>
    <w:rsid w:val="00B269F8"/>
    <w:rsid w:val="00B3007D"/>
    <w:rsid w:val="00B33E48"/>
    <w:rsid w:val="00B352E1"/>
    <w:rsid w:val="00B37804"/>
    <w:rsid w:val="00B41891"/>
    <w:rsid w:val="00B42AF7"/>
    <w:rsid w:val="00B42F99"/>
    <w:rsid w:val="00B43395"/>
    <w:rsid w:val="00B454AD"/>
    <w:rsid w:val="00B46522"/>
    <w:rsid w:val="00B46BAE"/>
    <w:rsid w:val="00B51C54"/>
    <w:rsid w:val="00B540C7"/>
    <w:rsid w:val="00B57251"/>
    <w:rsid w:val="00B572B8"/>
    <w:rsid w:val="00B6781C"/>
    <w:rsid w:val="00B700BD"/>
    <w:rsid w:val="00B740A3"/>
    <w:rsid w:val="00B7431D"/>
    <w:rsid w:val="00B7593A"/>
    <w:rsid w:val="00B75E73"/>
    <w:rsid w:val="00B81288"/>
    <w:rsid w:val="00B81563"/>
    <w:rsid w:val="00B851B9"/>
    <w:rsid w:val="00B941BE"/>
    <w:rsid w:val="00B94F75"/>
    <w:rsid w:val="00B97B6A"/>
    <w:rsid w:val="00B97E2E"/>
    <w:rsid w:val="00BB074A"/>
    <w:rsid w:val="00BB5B1D"/>
    <w:rsid w:val="00BB7FEC"/>
    <w:rsid w:val="00BC1C70"/>
    <w:rsid w:val="00BC6E9B"/>
    <w:rsid w:val="00BD1443"/>
    <w:rsid w:val="00BD321F"/>
    <w:rsid w:val="00BD65B4"/>
    <w:rsid w:val="00BD74FC"/>
    <w:rsid w:val="00BE0D27"/>
    <w:rsid w:val="00BE2182"/>
    <w:rsid w:val="00BE31EE"/>
    <w:rsid w:val="00BE7923"/>
    <w:rsid w:val="00BF232D"/>
    <w:rsid w:val="00BF2357"/>
    <w:rsid w:val="00BF3CE5"/>
    <w:rsid w:val="00C00E35"/>
    <w:rsid w:val="00C03F8D"/>
    <w:rsid w:val="00C04254"/>
    <w:rsid w:val="00C12DBB"/>
    <w:rsid w:val="00C16681"/>
    <w:rsid w:val="00C228DD"/>
    <w:rsid w:val="00C23401"/>
    <w:rsid w:val="00C23482"/>
    <w:rsid w:val="00C245A3"/>
    <w:rsid w:val="00C2686E"/>
    <w:rsid w:val="00C272DD"/>
    <w:rsid w:val="00C3351A"/>
    <w:rsid w:val="00C34041"/>
    <w:rsid w:val="00C36F99"/>
    <w:rsid w:val="00C40EA1"/>
    <w:rsid w:val="00C41F1C"/>
    <w:rsid w:val="00C42E70"/>
    <w:rsid w:val="00C43E6D"/>
    <w:rsid w:val="00C47A64"/>
    <w:rsid w:val="00C5331A"/>
    <w:rsid w:val="00C5433C"/>
    <w:rsid w:val="00C54A31"/>
    <w:rsid w:val="00C57549"/>
    <w:rsid w:val="00C67F40"/>
    <w:rsid w:val="00C75990"/>
    <w:rsid w:val="00C8074A"/>
    <w:rsid w:val="00C81AFC"/>
    <w:rsid w:val="00C838D5"/>
    <w:rsid w:val="00C85CFE"/>
    <w:rsid w:val="00C87028"/>
    <w:rsid w:val="00C87ECD"/>
    <w:rsid w:val="00C91C48"/>
    <w:rsid w:val="00C92D37"/>
    <w:rsid w:val="00C931D6"/>
    <w:rsid w:val="00CA32DF"/>
    <w:rsid w:val="00CA4164"/>
    <w:rsid w:val="00CA53A9"/>
    <w:rsid w:val="00CB24EC"/>
    <w:rsid w:val="00CB3EB9"/>
    <w:rsid w:val="00CB48FF"/>
    <w:rsid w:val="00CC18D4"/>
    <w:rsid w:val="00CC19FB"/>
    <w:rsid w:val="00CC3386"/>
    <w:rsid w:val="00CC40EC"/>
    <w:rsid w:val="00CC4112"/>
    <w:rsid w:val="00CC5BEA"/>
    <w:rsid w:val="00CD24D2"/>
    <w:rsid w:val="00CD6465"/>
    <w:rsid w:val="00CE1635"/>
    <w:rsid w:val="00CE1848"/>
    <w:rsid w:val="00CE506F"/>
    <w:rsid w:val="00CE6C97"/>
    <w:rsid w:val="00CE7001"/>
    <w:rsid w:val="00CF05EB"/>
    <w:rsid w:val="00CF0A54"/>
    <w:rsid w:val="00CF1D43"/>
    <w:rsid w:val="00CF238C"/>
    <w:rsid w:val="00CF4E3B"/>
    <w:rsid w:val="00CF6396"/>
    <w:rsid w:val="00D01E4B"/>
    <w:rsid w:val="00D06260"/>
    <w:rsid w:val="00D104FE"/>
    <w:rsid w:val="00D10598"/>
    <w:rsid w:val="00D10CAF"/>
    <w:rsid w:val="00D15110"/>
    <w:rsid w:val="00D22916"/>
    <w:rsid w:val="00D229EB"/>
    <w:rsid w:val="00D241C4"/>
    <w:rsid w:val="00D2663C"/>
    <w:rsid w:val="00D30F98"/>
    <w:rsid w:val="00D3266A"/>
    <w:rsid w:val="00D3406A"/>
    <w:rsid w:val="00D42F25"/>
    <w:rsid w:val="00D4344C"/>
    <w:rsid w:val="00D44B3F"/>
    <w:rsid w:val="00D46612"/>
    <w:rsid w:val="00D50333"/>
    <w:rsid w:val="00D57658"/>
    <w:rsid w:val="00D630E2"/>
    <w:rsid w:val="00D66162"/>
    <w:rsid w:val="00D74BE5"/>
    <w:rsid w:val="00D80E7B"/>
    <w:rsid w:val="00D83CCC"/>
    <w:rsid w:val="00D86A27"/>
    <w:rsid w:val="00D873C5"/>
    <w:rsid w:val="00D90A81"/>
    <w:rsid w:val="00D93327"/>
    <w:rsid w:val="00D939BA"/>
    <w:rsid w:val="00D96805"/>
    <w:rsid w:val="00D97DD6"/>
    <w:rsid w:val="00DA22B2"/>
    <w:rsid w:val="00DA7A18"/>
    <w:rsid w:val="00DB31A7"/>
    <w:rsid w:val="00DC280B"/>
    <w:rsid w:val="00DC477A"/>
    <w:rsid w:val="00DC612B"/>
    <w:rsid w:val="00DD2332"/>
    <w:rsid w:val="00DD43EF"/>
    <w:rsid w:val="00DE565F"/>
    <w:rsid w:val="00DF308F"/>
    <w:rsid w:val="00DF4540"/>
    <w:rsid w:val="00DF74EF"/>
    <w:rsid w:val="00DF7B12"/>
    <w:rsid w:val="00E050FE"/>
    <w:rsid w:val="00E05527"/>
    <w:rsid w:val="00E0708A"/>
    <w:rsid w:val="00E1007C"/>
    <w:rsid w:val="00E12FFA"/>
    <w:rsid w:val="00E15CA7"/>
    <w:rsid w:val="00E21FBA"/>
    <w:rsid w:val="00E22ED4"/>
    <w:rsid w:val="00E3170F"/>
    <w:rsid w:val="00E3469A"/>
    <w:rsid w:val="00E3589A"/>
    <w:rsid w:val="00E3672B"/>
    <w:rsid w:val="00E408E0"/>
    <w:rsid w:val="00E458B9"/>
    <w:rsid w:val="00E518B9"/>
    <w:rsid w:val="00E52CFB"/>
    <w:rsid w:val="00E54F49"/>
    <w:rsid w:val="00E62CC2"/>
    <w:rsid w:val="00E630E5"/>
    <w:rsid w:val="00E73FC7"/>
    <w:rsid w:val="00E75BF0"/>
    <w:rsid w:val="00E80352"/>
    <w:rsid w:val="00E8133F"/>
    <w:rsid w:val="00E8356C"/>
    <w:rsid w:val="00E86377"/>
    <w:rsid w:val="00E9028C"/>
    <w:rsid w:val="00E9673B"/>
    <w:rsid w:val="00E96974"/>
    <w:rsid w:val="00E970B9"/>
    <w:rsid w:val="00EA310D"/>
    <w:rsid w:val="00EA3749"/>
    <w:rsid w:val="00EA47F5"/>
    <w:rsid w:val="00EA5EB0"/>
    <w:rsid w:val="00EA7615"/>
    <w:rsid w:val="00EB209C"/>
    <w:rsid w:val="00EB48A0"/>
    <w:rsid w:val="00EB627F"/>
    <w:rsid w:val="00EB78CD"/>
    <w:rsid w:val="00EC72C5"/>
    <w:rsid w:val="00ED1568"/>
    <w:rsid w:val="00ED2149"/>
    <w:rsid w:val="00ED2212"/>
    <w:rsid w:val="00ED289C"/>
    <w:rsid w:val="00ED37CC"/>
    <w:rsid w:val="00ED6672"/>
    <w:rsid w:val="00EE0F9D"/>
    <w:rsid w:val="00EF0010"/>
    <w:rsid w:val="00EF046F"/>
    <w:rsid w:val="00EF0DF1"/>
    <w:rsid w:val="00EF45E1"/>
    <w:rsid w:val="00F0356C"/>
    <w:rsid w:val="00F0435E"/>
    <w:rsid w:val="00F044EC"/>
    <w:rsid w:val="00F132FA"/>
    <w:rsid w:val="00F1445B"/>
    <w:rsid w:val="00F14603"/>
    <w:rsid w:val="00F21F48"/>
    <w:rsid w:val="00F22515"/>
    <w:rsid w:val="00F25512"/>
    <w:rsid w:val="00F304D5"/>
    <w:rsid w:val="00F362B1"/>
    <w:rsid w:val="00F37AAD"/>
    <w:rsid w:val="00F4084F"/>
    <w:rsid w:val="00F4233C"/>
    <w:rsid w:val="00F4383E"/>
    <w:rsid w:val="00F4789F"/>
    <w:rsid w:val="00F518CD"/>
    <w:rsid w:val="00F53767"/>
    <w:rsid w:val="00F53EF6"/>
    <w:rsid w:val="00F543B9"/>
    <w:rsid w:val="00F5613E"/>
    <w:rsid w:val="00F56E97"/>
    <w:rsid w:val="00F6245F"/>
    <w:rsid w:val="00F667B7"/>
    <w:rsid w:val="00F7004B"/>
    <w:rsid w:val="00F71959"/>
    <w:rsid w:val="00F7440B"/>
    <w:rsid w:val="00F77E2F"/>
    <w:rsid w:val="00F80EAA"/>
    <w:rsid w:val="00F830AA"/>
    <w:rsid w:val="00F83483"/>
    <w:rsid w:val="00F86A9A"/>
    <w:rsid w:val="00F919B6"/>
    <w:rsid w:val="00F953E7"/>
    <w:rsid w:val="00F96891"/>
    <w:rsid w:val="00FA152E"/>
    <w:rsid w:val="00FA1ABC"/>
    <w:rsid w:val="00FA46CA"/>
    <w:rsid w:val="00FA642F"/>
    <w:rsid w:val="00FB1DA2"/>
    <w:rsid w:val="00FB3A99"/>
    <w:rsid w:val="00FB424D"/>
    <w:rsid w:val="00FB4D49"/>
    <w:rsid w:val="00FB57F2"/>
    <w:rsid w:val="00FB62D8"/>
    <w:rsid w:val="00FB79D5"/>
    <w:rsid w:val="00FB7D89"/>
    <w:rsid w:val="00FC3BAC"/>
    <w:rsid w:val="00FC3FC4"/>
    <w:rsid w:val="00FC47BF"/>
    <w:rsid w:val="00FC5609"/>
    <w:rsid w:val="00FC6291"/>
    <w:rsid w:val="00FE1FAB"/>
    <w:rsid w:val="00FE25F6"/>
    <w:rsid w:val="00FE3931"/>
    <w:rsid w:val="00FE3B73"/>
    <w:rsid w:val="00FF0A82"/>
    <w:rsid w:val="00FF2EE1"/>
    <w:rsid w:val="0A72D6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056C34"/>
  <w15:chartTrackingRefBased/>
  <w15:docId w15:val="{4DED4967-5A90-42D3-8B04-35C6E360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77EE1"/>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177EE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7EE1"/>
    <w:rPr>
      <w:rFonts w:ascii="Palatino Linotype" w:hAnsi="Palatino Linotype"/>
      <w:color w:val="000000" w:themeColor="text1"/>
    </w:rPr>
  </w:style>
  <w:style w:type="paragraph" w:styleId="Piedepgina">
    <w:name w:val="footer"/>
    <w:basedOn w:val="Normal"/>
    <w:link w:val="PiedepginaCar"/>
    <w:uiPriority w:val="99"/>
    <w:unhideWhenUsed/>
    <w:rsid w:val="00177EE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7EE1"/>
    <w:rPr>
      <w:rFonts w:ascii="Palatino Linotype" w:hAnsi="Palatino Linotype"/>
      <w:color w:val="000000" w:themeColor="text1"/>
    </w:rPr>
  </w:style>
  <w:style w:type="table" w:styleId="Tablaconcuadrcula">
    <w:name w:val="Table Grid"/>
    <w:basedOn w:val="Tablanormal"/>
    <w:uiPriority w:val="39"/>
    <w:rsid w:val="00177EE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177EE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77EE1"/>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77EE1"/>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UnresolvedMention1" w:customStyle="1">
    <w:name w:val="Unresolved Mention1"/>
    <w:basedOn w:val="Fuentedeprrafopredeter"/>
    <w:uiPriority w:val="99"/>
    <w:semiHidden/>
    <w:unhideWhenUsed/>
    <w:rsid w:val="00177EE1"/>
    <w:rPr>
      <w:color w:val="605E5C"/>
      <w:shd w:val="clear" w:color="auto" w:fill="E1DFDD"/>
    </w:rPr>
  </w:style>
  <w:style w:type="character" w:styleId="Hipervnculovisitado">
    <w:name w:val="FollowedHyperlink"/>
    <w:basedOn w:val="Fuentedeprrafopredeter"/>
    <w:uiPriority w:val="99"/>
    <w:semiHidden/>
    <w:unhideWhenUsed/>
    <w:rsid w:val="00177EE1"/>
    <w:rPr>
      <w:color w:val="954F72" w:themeColor="followedHyperlink"/>
      <w:u w:val="single"/>
    </w:rPr>
  </w:style>
  <w:style w:type="character" w:styleId="dp6" w:customStyle="1">
    <w:name w:val="dp6"/>
    <w:basedOn w:val="Fuentedeprrafopredeter"/>
    <w:rsid w:val="00177EE1"/>
  </w:style>
  <w:style w:type="paragraph" w:styleId="Textosinformato">
    <w:name w:val="Plain Text"/>
    <w:basedOn w:val="Normal"/>
    <w:link w:val="TextosinformatoCar"/>
    <w:rsid w:val="00177EE1"/>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177EE1"/>
    <w:rPr>
      <w:rFonts w:ascii="Courier New" w:hAnsi="Courier New" w:eastAsia="Times New Roman" w:cs="Times New Roman"/>
      <w:sz w:val="20"/>
      <w:szCs w:val="20"/>
      <w:lang w:val="x-none" w:eastAsia="es-ES"/>
    </w:rPr>
  </w:style>
  <w:style w:type="paragraph" w:styleId="Texto" w:customStyle="1">
    <w:name w:val="Texto"/>
    <w:basedOn w:val="Normal"/>
    <w:link w:val="TextoCar"/>
    <w:rsid w:val="00177EE1"/>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177EE1"/>
    <w:rPr>
      <w:rFonts w:ascii="Arial" w:hAnsi="Arial" w:eastAsia="Times New Roman" w:cs="Times New Roman"/>
      <w:sz w:val="18"/>
      <w:szCs w:val="18"/>
      <w:lang w:val="es-ES" w:eastAsia="es-ES"/>
    </w:rPr>
  </w:style>
  <w:style w:type="character" w:styleId="markedcontent" w:customStyle="1">
    <w:name w:val="markedcontent"/>
    <w:basedOn w:val="Fuentedeprrafopredeter"/>
    <w:rsid w:val="00177EE1"/>
  </w:style>
  <w:style w:type="paragraph" w:styleId="NormalWeb">
    <w:name w:val="Normal (Web)"/>
    <w:basedOn w:val="Normal"/>
    <w:uiPriority w:val="99"/>
    <w:semiHidden/>
    <w:unhideWhenUsed/>
    <w:rsid w:val="00177EE1"/>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177EE1"/>
  </w:style>
  <w:style w:type="paragraph" w:styleId="paragraph" w:customStyle="1">
    <w:name w:val="paragraph"/>
    <w:basedOn w:val="Normal"/>
    <w:rsid w:val="00916742"/>
    <w:pPr>
      <w:spacing w:before="100" w:beforeAutospacing="1" w:after="100" w:afterAutospacing="1" w:line="240" w:lineRule="auto"/>
      <w:jc w:val="left"/>
    </w:pPr>
    <w:rPr>
      <w:rFonts w:ascii="Times New Roman" w:hAnsi="Times New Roman" w:eastAsia="Times New Roman" w:cs="Times New Roman"/>
      <w:color w:val="auto"/>
      <w:sz w:val="24"/>
      <w:szCs w:val="24"/>
      <w:lang w:eastAsia="es-MX"/>
    </w:rPr>
  </w:style>
  <w:style w:type="character" w:styleId="normaltextrun" w:customStyle="1">
    <w:name w:val="normaltextrun"/>
    <w:basedOn w:val="Fuentedeprrafopredeter"/>
    <w:rsid w:val="00916742"/>
  </w:style>
  <w:style w:type="character" w:styleId="eop" w:customStyle="1">
    <w:name w:val="eop"/>
    <w:basedOn w:val="Fuentedeprrafopredeter"/>
    <w:rsid w:val="00916742"/>
  </w:style>
  <w:style w:type="character" w:styleId="Mencinsinresolver1" w:customStyle="1">
    <w:name w:val="Mención sin resolver1"/>
    <w:basedOn w:val="Fuentedeprrafopredeter"/>
    <w:uiPriority w:val="99"/>
    <w:semiHidden/>
    <w:unhideWhenUsed/>
    <w:rsid w:val="002A28F5"/>
    <w:rPr>
      <w:color w:val="605E5C"/>
      <w:shd w:val="clear" w:color="auto" w:fill="E1DFDD"/>
    </w:rPr>
  </w:style>
  <w:style w:type="character" w:styleId="liststyle101843878level1" w:customStyle="1">
    <w:name w:val="liststyle_101843878_level_1"/>
    <w:basedOn w:val="Fuentedeprrafopredeter"/>
    <w:rsid w:val="0000356F"/>
  </w:style>
  <w:style w:type="character" w:styleId="liststyle531116157level1" w:customStyle="1">
    <w:name w:val="liststyle_531116157_level_1"/>
    <w:basedOn w:val="Fuentedeprrafopredeter"/>
    <w:rsid w:val="0097214C"/>
  </w:style>
  <w:style w:type="character" w:styleId="liststyle1720857053level1" w:customStyle="1">
    <w:name w:val="liststyle_1720857053_level_1"/>
    <w:basedOn w:val="Fuentedeprrafopredeter"/>
    <w:rsid w:val="0097214C"/>
  </w:style>
  <w:style w:type="character" w:styleId="liststyle1114203784level1" w:customStyle="1">
    <w:name w:val="liststyle_1114203784_level_1"/>
    <w:basedOn w:val="Fuentedeprrafopredeter"/>
    <w:rsid w:val="0097214C"/>
  </w:style>
  <w:style w:type="character" w:styleId="liststyle1433163178level1" w:customStyle="1">
    <w:name w:val="liststyle_1433163178_level_1"/>
    <w:basedOn w:val="Fuentedeprrafopredeter"/>
    <w:rsid w:val="0097214C"/>
  </w:style>
  <w:style w:type="character" w:styleId="liststyle634457552level1" w:customStyle="1">
    <w:name w:val="liststyle_634457552_level_1"/>
    <w:basedOn w:val="Fuentedeprrafopredeter"/>
    <w:rsid w:val="0097214C"/>
  </w:style>
  <w:style w:type="character" w:styleId="liststyle965307570level1" w:customStyle="1">
    <w:name w:val="liststyle_965307570_level_1"/>
    <w:basedOn w:val="Fuentedeprrafopredeter"/>
    <w:rsid w:val="0097214C"/>
  </w:style>
  <w:style w:type="character" w:styleId="liststyle955450067level1" w:customStyle="1">
    <w:name w:val="liststyle_955450067_level_1"/>
    <w:basedOn w:val="Fuentedeprrafopredeter"/>
    <w:rsid w:val="00E0708A"/>
  </w:style>
  <w:style w:type="character" w:styleId="liststyle680592117level1" w:customStyle="1">
    <w:name w:val="liststyle_680592117_level_1"/>
    <w:basedOn w:val="Fuentedeprrafopredeter"/>
    <w:rsid w:val="00E0708A"/>
  </w:style>
  <w:style w:type="character" w:styleId="liststyle253129228level1" w:customStyle="1">
    <w:name w:val="liststyle_253129228_level_1"/>
    <w:basedOn w:val="Fuentedeprrafopredeter"/>
    <w:rsid w:val="00E0708A"/>
  </w:style>
  <w:style w:type="character" w:styleId="liststyle1294600228level1" w:customStyle="1">
    <w:name w:val="liststyle_1294600228_level_1"/>
    <w:basedOn w:val="Fuentedeprrafopredeter"/>
    <w:rsid w:val="00E0708A"/>
  </w:style>
  <w:style w:type="character" w:styleId="liststyle576868307level1" w:customStyle="1">
    <w:name w:val="liststyle_576868307_level_1"/>
    <w:basedOn w:val="Fuentedeprrafopredeter"/>
    <w:rsid w:val="00E0708A"/>
  </w:style>
  <w:style w:type="character" w:styleId="liststyle871000154level1" w:customStyle="1">
    <w:name w:val="liststyle_871000154_level_1"/>
    <w:basedOn w:val="Fuentedeprrafopredeter"/>
    <w:rsid w:val="00E0708A"/>
  </w:style>
  <w:style w:type="character" w:styleId="liststyle1012340937level1" w:customStyle="1">
    <w:name w:val="liststyle_1012340937_level_1"/>
    <w:basedOn w:val="Fuentedeprrafopredeter"/>
    <w:rsid w:val="00E0708A"/>
  </w:style>
  <w:style w:type="character" w:styleId="findhit" w:customStyle="1">
    <w:name w:val="findhit"/>
    <w:basedOn w:val="Fuentedeprrafopredeter"/>
    <w:rsid w:val="007C001F"/>
  </w:style>
  <w:style w:type="character" w:styleId="Mencinsinresolver2" w:customStyle="1">
    <w:name w:val="Mención sin resolver2"/>
    <w:basedOn w:val="Fuentedeprrafopredeter"/>
    <w:uiPriority w:val="99"/>
    <w:semiHidden/>
    <w:unhideWhenUsed/>
    <w:rsid w:val="006515EA"/>
    <w:rPr>
      <w:color w:val="605E5C"/>
      <w:shd w:val="clear" w:color="auto" w:fill="E1DFDD"/>
    </w:rPr>
  </w:style>
  <w:style w:type="paragraph" w:styleId="Revisin">
    <w:name w:val="Revision"/>
    <w:hidden/>
    <w:uiPriority w:val="99"/>
    <w:semiHidden/>
    <w:rsid w:val="004D6871"/>
    <w:pPr>
      <w:spacing w:after="0" w:line="240" w:lineRule="auto"/>
    </w:pPr>
    <w:rPr>
      <w:rFonts w:ascii="Palatino Linotype" w:hAnsi="Palatino Linotype"/>
      <w:color w:val="000000" w:themeColor="text1"/>
    </w:rPr>
  </w:style>
  <w:style w:type="character" w:styleId="nombrefraccder" w:customStyle="1">
    <w:name w:val="nombrefraccder"/>
    <w:basedOn w:val="Fuentedeprrafopredeter"/>
    <w:rsid w:val="00992069"/>
  </w:style>
  <w:style w:type="character" w:styleId="numberfraccder" w:customStyle="1">
    <w:name w:val="numberfraccder"/>
    <w:basedOn w:val="Fuentedeprrafopredeter"/>
    <w:rsid w:val="00992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45341">
      <w:bodyDiv w:val="1"/>
      <w:marLeft w:val="0"/>
      <w:marRight w:val="0"/>
      <w:marTop w:val="0"/>
      <w:marBottom w:val="0"/>
      <w:divBdr>
        <w:top w:val="none" w:sz="0" w:space="0" w:color="auto"/>
        <w:left w:val="none" w:sz="0" w:space="0" w:color="auto"/>
        <w:bottom w:val="none" w:sz="0" w:space="0" w:color="auto"/>
        <w:right w:val="none" w:sz="0" w:space="0" w:color="auto"/>
      </w:divBdr>
    </w:div>
    <w:div w:id="52168163">
      <w:bodyDiv w:val="1"/>
      <w:marLeft w:val="0"/>
      <w:marRight w:val="0"/>
      <w:marTop w:val="0"/>
      <w:marBottom w:val="0"/>
      <w:divBdr>
        <w:top w:val="none" w:sz="0" w:space="0" w:color="auto"/>
        <w:left w:val="none" w:sz="0" w:space="0" w:color="auto"/>
        <w:bottom w:val="none" w:sz="0" w:space="0" w:color="auto"/>
        <w:right w:val="none" w:sz="0" w:space="0" w:color="auto"/>
      </w:divBdr>
      <w:divsChild>
        <w:div w:id="885146528">
          <w:marLeft w:val="0"/>
          <w:marRight w:val="0"/>
          <w:marTop w:val="0"/>
          <w:marBottom w:val="101"/>
          <w:divBdr>
            <w:top w:val="none" w:sz="0" w:space="0" w:color="auto"/>
            <w:left w:val="none" w:sz="0" w:space="0" w:color="auto"/>
            <w:bottom w:val="none" w:sz="0" w:space="0" w:color="auto"/>
            <w:right w:val="none" w:sz="0" w:space="0" w:color="auto"/>
          </w:divBdr>
        </w:div>
      </w:divsChild>
    </w:div>
    <w:div w:id="74711654">
      <w:bodyDiv w:val="1"/>
      <w:marLeft w:val="0"/>
      <w:marRight w:val="0"/>
      <w:marTop w:val="0"/>
      <w:marBottom w:val="0"/>
      <w:divBdr>
        <w:top w:val="none" w:sz="0" w:space="0" w:color="auto"/>
        <w:left w:val="none" w:sz="0" w:space="0" w:color="auto"/>
        <w:bottom w:val="none" w:sz="0" w:space="0" w:color="auto"/>
        <w:right w:val="none" w:sz="0" w:space="0" w:color="auto"/>
      </w:divBdr>
      <w:divsChild>
        <w:div w:id="1162240543">
          <w:marLeft w:val="0"/>
          <w:marRight w:val="0"/>
          <w:marTop w:val="0"/>
          <w:marBottom w:val="101"/>
          <w:divBdr>
            <w:top w:val="none" w:sz="0" w:space="0" w:color="auto"/>
            <w:left w:val="none" w:sz="0" w:space="0" w:color="auto"/>
            <w:bottom w:val="none" w:sz="0" w:space="0" w:color="auto"/>
            <w:right w:val="none" w:sz="0" w:space="0" w:color="auto"/>
          </w:divBdr>
        </w:div>
        <w:div w:id="1390568779">
          <w:marLeft w:val="0"/>
          <w:marRight w:val="0"/>
          <w:marTop w:val="0"/>
          <w:marBottom w:val="101"/>
          <w:divBdr>
            <w:top w:val="none" w:sz="0" w:space="0" w:color="auto"/>
            <w:left w:val="none" w:sz="0" w:space="0" w:color="auto"/>
            <w:bottom w:val="none" w:sz="0" w:space="0" w:color="auto"/>
            <w:right w:val="none" w:sz="0" w:space="0" w:color="auto"/>
          </w:divBdr>
        </w:div>
        <w:div w:id="104464617">
          <w:marLeft w:val="648"/>
          <w:marRight w:val="0"/>
          <w:marTop w:val="0"/>
          <w:marBottom w:val="101"/>
          <w:divBdr>
            <w:top w:val="none" w:sz="0" w:space="0" w:color="auto"/>
            <w:left w:val="none" w:sz="0" w:space="0" w:color="auto"/>
            <w:bottom w:val="none" w:sz="0" w:space="0" w:color="auto"/>
            <w:right w:val="none" w:sz="0" w:space="0" w:color="auto"/>
          </w:divBdr>
        </w:div>
        <w:div w:id="2043287633">
          <w:marLeft w:val="648"/>
          <w:marRight w:val="0"/>
          <w:marTop w:val="0"/>
          <w:marBottom w:val="101"/>
          <w:divBdr>
            <w:top w:val="none" w:sz="0" w:space="0" w:color="auto"/>
            <w:left w:val="none" w:sz="0" w:space="0" w:color="auto"/>
            <w:bottom w:val="none" w:sz="0" w:space="0" w:color="auto"/>
            <w:right w:val="none" w:sz="0" w:space="0" w:color="auto"/>
          </w:divBdr>
        </w:div>
        <w:div w:id="1947422112">
          <w:marLeft w:val="648"/>
          <w:marRight w:val="0"/>
          <w:marTop w:val="0"/>
          <w:marBottom w:val="101"/>
          <w:divBdr>
            <w:top w:val="none" w:sz="0" w:space="0" w:color="auto"/>
            <w:left w:val="none" w:sz="0" w:space="0" w:color="auto"/>
            <w:bottom w:val="none" w:sz="0" w:space="0" w:color="auto"/>
            <w:right w:val="none" w:sz="0" w:space="0" w:color="auto"/>
          </w:divBdr>
        </w:div>
        <w:div w:id="35279294">
          <w:marLeft w:val="648"/>
          <w:marRight w:val="0"/>
          <w:marTop w:val="0"/>
          <w:marBottom w:val="101"/>
          <w:divBdr>
            <w:top w:val="none" w:sz="0" w:space="0" w:color="auto"/>
            <w:left w:val="none" w:sz="0" w:space="0" w:color="auto"/>
            <w:bottom w:val="none" w:sz="0" w:space="0" w:color="auto"/>
            <w:right w:val="none" w:sz="0" w:space="0" w:color="auto"/>
          </w:divBdr>
        </w:div>
        <w:div w:id="94323968">
          <w:marLeft w:val="648"/>
          <w:marRight w:val="0"/>
          <w:marTop w:val="0"/>
          <w:marBottom w:val="101"/>
          <w:divBdr>
            <w:top w:val="none" w:sz="0" w:space="0" w:color="auto"/>
            <w:left w:val="none" w:sz="0" w:space="0" w:color="auto"/>
            <w:bottom w:val="none" w:sz="0" w:space="0" w:color="auto"/>
            <w:right w:val="none" w:sz="0" w:space="0" w:color="auto"/>
          </w:divBdr>
        </w:div>
        <w:div w:id="520778700">
          <w:marLeft w:val="648"/>
          <w:marRight w:val="0"/>
          <w:marTop w:val="0"/>
          <w:marBottom w:val="101"/>
          <w:divBdr>
            <w:top w:val="none" w:sz="0" w:space="0" w:color="auto"/>
            <w:left w:val="none" w:sz="0" w:space="0" w:color="auto"/>
            <w:bottom w:val="none" w:sz="0" w:space="0" w:color="auto"/>
            <w:right w:val="none" w:sz="0" w:space="0" w:color="auto"/>
          </w:divBdr>
        </w:div>
        <w:div w:id="1970276614">
          <w:marLeft w:val="648"/>
          <w:marRight w:val="0"/>
          <w:marTop w:val="0"/>
          <w:marBottom w:val="101"/>
          <w:divBdr>
            <w:top w:val="none" w:sz="0" w:space="0" w:color="auto"/>
            <w:left w:val="none" w:sz="0" w:space="0" w:color="auto"/>
            <w:bottom w:val="none" w:sz="0" w:space="0" w:color="auto"/>
            <w:right w:val="none" w:sz="0" w:space="0" w:color="auto"/>
          </w:divBdr>
        </w:div>
        <w:div w:id="827477988">
          <w:marLeft w:val="648"/>
          <w:marRight w:val="0"/>
          <w:marTop w:val="0"/>
          <w:marBottom w:val="101"/>
          <w:divBdr>
            <w:top w:val="none" w:sz="0" w:space="0" w:color="auto"/>
            <w:left w:val="none" w:sz="0" w:space="0" w:color="auto"/>
            <w:bottom w:val="none" w:sz="0" w:space="0" w:color="auto"/>
            <w:right w:val="none" w:sz="0" w:space="0" w:color="auto"/>
          </w:divBdr>
        </w:div>
        <w:div w:id="2036809237">
          <w:marLeft w:val="648"/>
          <w:marRight w:val="0"/>
          <w:marTop w:val="0"/>
          <w:marBottom w:val="101"/>
          <w:divBdr>
            <w:top w:val="none" w:sz="0" w:space="0" w:color="auto"/>
            <w:left w:val="none" w:sz="0" w:space="0" w:color="auto"/>
            <w:bottom w:val="none" w:sz="0" w:space="0" w:color="auto"/>
            <w:right w:val="none" w:sz="0" w:space="0" w:color="auto"/>
          </w:divBdr>
        </w:div>
        <w:div w:id="1032921594">
          <w:marLeft w:val="648"/>
          <w:marRight w:val="0"/>
          <w:marTop w:val="0"/>
          <w:marBottom w:val="101"/>
          <w:divBdr>
            <w:top w:val="none" w:sz="0" w:space="0" w:color="auto"/>
            <w:left w:val="none" w:sz="0" w:space="0" w:color="auto"/>
            <w:bottom w:val="none" w:sz="0" w:space="0" w:color="auto"/>
            <w:right w:val="none" w:sz="0" w:space="0" w:color="auto"/>
          </w:divBdr>
        </w:div>
        <w:div w:id="104078690">
          <w:marLeft w:val="648"/>
          <w:marRight w:val="0"/>
          <w:marTop w:val="0"/>
          <w:marBottom w:val="101"/>
          <w:divBdr>
            <w:top w:val="none" w:sz="0" w:space="0" w:color="auto"/>
            <w:left w:val="none" w:sz="0" w:space="0" w:color="auto"/>
            <w:bottom w:val="none" w:sz="0" w:space="0" w:color="auto"/>
            <w:right w:val="none" w:sz="0" w:space="0" w:color="auto"/>
          </w:divBdr>
        </w:div>
        <w:div w:id="1352997480">
          <w:marLeft w:val="648"/>
          <w:marRight w:val="0"/>
          <w:marTop w:val="0"/>
          <w:marBottom w:val="101"/>
          <w:divBdr>
            <w:top w:val="none" w:sz="0" w:space="0" w:color="auto"/>
            <w:left w:val="none" w:sz="0" w:space="0" w:color="auto"/>
            <w:bottom w:val="none" w:sz="0" w:space="0" w:color="auto"/>
            <w:right w:val="none" w:sz="0" w:space="0" w:color="auto"/>
          </w:divBdr>
        </w:div>
        <w:div w:id="408119211">
          <w:marLeft w:val="648"/>
          <w:marRight w:val="0"/>
          <w:marTop w:val="0"/>
          <w:marBottom w:val="101"/>
          <w:divBdr>
            <w:top w:val="none" w:sz="0" w:space="0" w:color="auto"/>
            <w:left w:val="none" w:sz="0" w:space="0" w:color="auto"/>
            <w:bottom w:val="none" w:sz="0" w:space="0" w:color="auto"/>
            <w:right w:val="none" w:sz="0" w:space="0" w:color="auto"/>
          </w:divBdr>
        </w:div>
        <w:div w:id="736710012">
          <w:marLeft w:val="648"/>
          <w:marRight w:val="0"/>
          <w:marTop w:val="0"/>
          <w:marBottom w:val="101"/>
          <w:divBdr>
            <w:top w:val="none" w:sz="0" w:space="0" w:color="auto"/>
            <w:left w:val="none" w:sz="0" w:space="0" w:color="auto"/>
            <w:bottom w:val="none" w:sz="0" w:space="0" w:color="auto"/>
            <w:right w:val="none" w:sz="0" w:space="0" w:color="auto"/>
          </w:divBdr>
        </w:div>
        <w:div w:id="876506071">
          <w:marLeft w:val="648"/>
          <w:marRight w:val="0"/>
          <w:marTop w:val="0"/>
          <w:marBottom w:val="101"/>
          <w:divBdr>
            <w:top w:val="none" w:sz="0" w:space="0" w:color="auto"/>
            <w:left w:val="none" w:sz="0" w:space="0" w:color="auto"/>
            <w:bottom w:val="none" w:sz="0" w:space="0" w:color="auto"/>
            <w:right w:val="none" w:sz="0" w:space="0" w:color="auto"/>
          </w:divBdr>
        </w:div>
        <w:div w:id="1199657419">
          <w:marLeft w:val="648"/>
          <w:marRight w:val="0"/>
          <w:marTop w:val="0"/>
          <w:marBottom w:val="101"/>
          <w:divBdr>
            <w:top w:val="none" w:sz="0" w:space="0" w:color="auto"/>
            <w:left w:val="none" w:sz="0" w:space="0" w:color="auto"/>
            <w:bottom w:val="none" w:sz="0" w:space="0" w:color="auto"/>
            <w:right w:val="none" w:sz="0" w:space="0" w:color="auto"/>
          </w:divBdr>
        </w:div>
        <w:div w:id="129519220">
          <w:marLeft w:val="648"/>
          <w:marRight w:val="0"/>
          <w:marTop w:val="0"/>
          <w:marBottom w:val="101"/>
          <w:divBdr>
            <w:top w:val="none" w:sz="0" w:space="0" w:color="auto"/>
            <w:left w:val="none" w:sz="0" w:space="0" w:color="auto"/>
            <w:bottom w:val="none" w:sz="0" w:space="0" w:color="auto"/>
            <w:right w:val="none" w:sz="0" w:space="0" w:color="auto"/>
          </w:divBdr>
        </w:div>
        <w:div w:id="1197352811">
          <w:marLeft w:val="648"/>
          <w:marRight w:val="0"/>
          <w:marTop w:val="0"/>
          <w:marBottom w:val="101"/>
          <w:divBdr>
            <w:top w:val="none" w:sz="0" w:space="0" w:color="auto"/>
            <w:left w:val="none" w:sz="0" w:space="0" w:color="auto"/>
            <w:bottom w:val="none" w:sz="0" w:space="0" w:color="auto"/>
            <w:right w:val="none" w:sz="0" w:space="0" w:color="auto"/>
          </w:divBdr>
        </w:div>
        <w:div w:id="1086732870">
          <w:marLeft w:val="648"/>
          <w:marRight w:val="0"/>
          <w:marTop w:val="0"/>
          <w:marBottom w:val="101"/>
          <w:divBdr>
            <w:top w:val="none" w:sz="0" w:space="0" w:color="auto"/>
            <w:left w:val="none" w:sz="0" w:space="0" w:color="auto"/>
            <w:bottom w:val="none" w:sz="0" w:space="0" w:color="auto"/>
            <w:right w:val="none" w:sz="0" w:space="0" w:color="auto"/>
          </w:divBdr>
        </w:div>
        <w:div w:id="703138578">
          <w:marLeft w:val="648"/>
          <w:marRight w:val="0"/>
          <w:marTop w:val="0"/>
          <w:marBottom w:val="101"/>
          <w:divBdr>
            <w:top w:val="none" w:sz="0" w:space="0" w:color="auto"/>
            <w:left w:val="none" w:sz="0" w:space="0" w:color="auto"/>
            <w:bottom w:val="none" w:sz="0" w:space="0" w:color="auto"/>
            <w:right w:val="none" w:sz="0" w:space="0" w:color="auto"/>
          </w:divBdr>
        </w:div>
        <w:div w:id="1302005910">
          <w:marLeft w:val="648"/>
          <w:marRight w:val="0"/>
          <w:marTop w:val="0"/>
          <w:marBottom w:val="101"/>
          <w:divBdr>
            <w:top w:val="none" w:sz="0" w:space="0" w:color="auto"/>
            <w:left w:val="none" w:sz="0" w:space="0" w:color="auto"/>
            <w:bottom w:val="none" w:sz="0" w:space="0" w:color="auto"/>
            <w:right w:val="none" w:sz="0" w:space="0" w:color="auto"/>
          </w:divBdr>
        </w:div>
        <w:div w:id="2015692831">
          <w:marLeft w:val="648"/>
          <w:marRight w:val="0"/>
          <w:marTop w:val="0"/>
          <w:marBottom w:val="101"/>
          <w:divBdr>
            <w:top w:val="none" w:sz="0" w:space="0" w:color="auto"/>
            <w:left w:val="none" w:sz="0" w:space="0" w:color="auto"/>
            <w:bottom w:val="none" w:sz="0" w:space="0" w:color="auto"/>
            <w:right w:val="none" w:sz="0" w:space="0" w:color="auto"/>
          </w:divBdr>
        </w:div>
        <w:div w:id="676809817">
          <w:marLeft w:val="648"/>
          <w:marRight w:val="0"/>
          <w:marTop w:val="0"/>
          <w:marBottom w:val="101"/>
          <w:divBdr>
            <w:top w:val="none" w:sz="0" w:space="0" w:color="auto"/>
            <w:left w:val="none" w:sz="0" w:space="0" w:color="auto"/>
            <w:bottom w:val="none" w:sz="0" w:space="0" w:color="auto"/>
            <w:right w:val="none" w:sz="0" w:space="0" w:color="auto"/>
          </w:divBdr>
        </w:div>
        <w:div w:id="292105402">
          <w:marLeft w:val="648"/>
          <w:marRight w:val="0"/>
          <w:marTop w:val="0"/>
          <w:marBottom w:val="101"/>
          <w:divBdr>
            <w:top w:val="none" w:sz="0" w:space="0" w:color="auto"/>
            <w:left w:val="none" w:sz="0" w:space="0" w:color="auto"/>
            <w:bottom w:val="none" w:sz="0" w:space="0" w:color="auto"/>
            <w:right w:val="none" w:sz="0" w:space="0" w:color="auto"/>
          </w:divBdr>
        </w:div>
        <w:div w:id="2014674645">
          <w:marLeft w:val="648"/>
          <w:marRight w:val="0"/>
          <w:marTop w:val="0"/>
          <w:marBottom w:val="101"/>
          <w:divBdr>
            <w:top w:val="none" w:sz="0" w:space="0" w:color="auto"/>
            <w:left w:val="none" w:sz="0" w:space="0" w:color="auto"/>
            <w:bottom w:val="none" w:sz="0" w:space="0" w:color="auto"/>
            <w:right w:val="none" w:sz="0" w:space="0" w:color="auto"/>
          </w:divBdr>
        </w:div>
        <w:div w:id="1844738993">
          <w:marLeft w:val="648"/>
          <w:marRight w:val="0"/>
          <w:marTop w:val="0"/>
          <w:marBottom w:val="101"/>
          <w:divBdr>
            <w:top w:val="none" w:sz="0" w:space="0" w:color="auto"/>
            <w:left w:val="none" w:sz="0" w:space="0" w:color="auto"/>
            <w:bottom w:val="none" w:sz="0" w:space="0" w:color="auto"/>
            <w:right w:val="none" w:sz="0" w:space="0" w:color="auto"/>
          </w:divBdr>
        </w:div>
        <w:div w:id="1764297383">
          <w:marLeft w:val="648"/>
          <w:marRight w:val="0"/>
          <w:marTop w:val="0"/>
          <w:marBottom w:val="101"/>
          <w:divBdr>
            <w:top w:val="none" w:sz="0" w:space="0" w:color="auto"/>
            <w:left w:val="none" w:sz="0" w:space="0" w:color="auto"/>
            <w:bottom w:val="none" w:sz="0" w:space="0" w:color="auto"/>
            <w:right w:val="none" w:sz="0" w:space="0" w:color="auto"/>
          </w:divBdr>
        </w:div>
        <w:div w:id="570117164">
          <w:marLeft w:val="648"/>
          <w:marRight w:val="0"/>
          <w:marTop w:val="0"/>
          <w:marBottom w:val="101"/>
          <w:divBdr>
            <w:top w:val="none" w:sz="0" w:space="0" w:color="auto"/>
            <w:left w:val="none" w:sz="0" w:space="0" w:color="auto"/>
            <w:bottom w:val="none" w:sz="0" w:space="0" w:color="auto"/>
            <w:right w:val="none" w:sz="0" w:space="0" w:color="auto"/>
          </w:divBdr>
        </w:div>
        <w:div w:id="1407923902">
          <w:marLeft w:val="648"/>
          <w:marRight w:val="0"/>
          <w:marTop w:val="0"/>
          <w:marBottom w:val="101"/>
          <w:divBdr>
            <w:top w:val="none" w:sz="0" w:space="0" w:color="auto"/>
            <w:left w:val="none" w:sz="0" w:space="0" w:color="auto"/>
            <w:bottom w:val="none" w:sz="0" w:space="0" w:color="auto"/>
            <w:right w:val="none" w:sz="0" w:space="0" w:color="auto"/>
          </w:divBdr>
        </w:div>
        <w:div w:id="991249441">
          <w:marLeft w:val="648"/>
          <w:marRight w:val="0"/>
          <w:marTop w:val="0"/>
          <w:marBottom w:val="101"/>
          <w:divBdr>
            <w:top w:val="none" w:sz="0" w:space="0" w:color="auto"/>
            <w:left w:val="none" w:sz="0" w:space="0" w:color="auto"/>
            <w:bottom w:val="none" w:sz="0" w:space="0" w:color="auto"/>
            <w:right w:val="none" w:sz="0" w:space="0" w:color="auto"/>
          </w:divBdr>
        </w:div>
        <w:div w:id="1202211799">
          <w:marLeft w:val="648"/>
          <w:marRight w:val="0"/>
          <w:marTop w:val="0"/>
          <w:marBottom w:val="101"/>
          <w:divBdr>
            <w:top w:val="none" w:sz="0" w:space="0" w:color="auto"/>
            <w:left w:val="none" w:sz="0" w:space="0" w:color="auto"/>
            <w:bottom w:val="none" w:sz="0" w:space="0" w:color="auto"/>
            <w:right w:val="none" w:sz="0" w:space="0" w:color="auto"/>
          </w:divBdr>
        </w:div>
        <w:div w:id="46102541">
          <w:marLeft w:val="648"/>
          <w:marRight w:val="0"/>
          <w:marTop w:val="0"/>
          <w:marBottom w:val="101"/>
          <w:divBdr>
            <w:top w:val="none" w:sz="0" w:space="0" w:color="auto"/>
            <w:left w:val="none" w:sz="0" w:space="0" w:color="auto"/>
            <w:bottom w:val="none" w:sz="0" w:space="0" w:color="auto"/>
            <w:right w:val="none" w:sz="0" w:space="0" w:color="auto"/>
          </w:divBdr>
        </w:div>
        <w:div w:id="1037049603">
          <w:marLeft w:val="648"/>
          <w:marRight w:val="0"/>
          <w:marTop w:val="0"/>
          <w:marBottom w:val="101"/>
          <w:divBdr>
            <w:top w:val="none" w:sz="0" w:space="0" w:color="auto"/>
            <w:left w:val="none" w:sz="0" w:space="0" w:color="auto"/>
            <w:bottom w:val="none" w:sz="0" w:space="0" w:color="auto"/>
            <w:right w:val="none" w:sz="0" w:space="0" w:color="auto"/>
          </w:divBdr>
        </w:div>
        <w:div w:id="1149135008">
          <w:marLeft w:val="648"/>
          <w:marRight w:val="0"/>
          <w:marTop w:val="0"/>
          <w:marBottom w:val="101"/>
          <w:divBdr>
            <w:top w:val="none" w:sz="0" w:space="0" w:color="auto"/>
            <w:left w:val="none" w:sz="0" w:space="0" w:color="auto"/>
            <w:bottom w:val="none" w:sz="0" w:space="0" w:color="auto"/>
            <w:right w:val="none" w:sz="0" w:space="0" w:color="auto"/>
          </w:divBdr>
        </w:div>
        <w:div w:id="1563324383">
          <w:marLeft w:val="648"/>
          <w:marRight w:val="0"/>
          <w:marTop w:val="0"/>
          <w:marBottom w:val="101"/>
          <w:divBdr>
            <w:top w:val="none" w:sz="0" w:space="0" w:color="auto"/>
            <w:left w:val="none" w:sz="0" w:space="0" w:color="auto"/>
            <w:bottom w:val="none" w:sz="0" w:space="0" w:color="auto"/>
            <w:right w:val="none" w:sz="0" w:space="0" w:color="auto"/>
          </w:divBdr>
        </w:div>
        <w:div w:id="1495680528">
          <w:marLeft w:val="648"/>
          <w:marRight w:val="0"/>
          <w:marTop w:val="0"/>
          <w:marBottom w:val="101"/>
          <w:divBdr>
            <w:top w:val="none" w:sz="0" w:space="0" w:color="auto"/>
            <w:left w:val="none" w:sz="0" w:space="0" w:color="auto"/>
            <w:bottom w:val="none" w:sz="0" w:space="0" w:color="auto"/>
            <w:right w:val="none" w:sz="0" w:space="0" w:color="auto"/>
          </w:divBdr>
        </w:div>
        <w:div w:id="1626696480">
          <w:marLeft w:val="648"/>
          <w:marRight w:val="0"/>
          <w:marTop w:val="0"/>
          <w:marBottom w:val="101"/>
          <w:divBdr>
            <w:top w:val="none" w:sz="0" w:space="0" w:color="auto"/>
            <w:left w:val="none" w:sz="0" w:space="0" w:color="auto"/>
            <w:bottom w:val="none" w:sz="0" w:space="0" w:color="auto"/>
            <w:right w:val="none" w:sz="0" w:space="0" w:color="auto"/>
          </w:divBdr>
        </w:div>
        <w:div w:id="1628118597">
          <w:marLeft w:val="648"/>
          <w:marRight w:val="0"/>
          <w:marTop w:val="0"/>
          <w:marBottom w:val="101"/>
          <w:divBdr>
            <w:top w:val="none" w:sz="0" w:space="0" w:color="auto"/>
            <w:left w:val="none" w:sz="0" w:space="0" w:color="auto"/>
            <w:bottom w:val="none" w:sz="0" w:space="0" w:color="auto"/>
            <w:right w:val="none" w:sz="0" w:space="0" w:color="auto"/>
          </w:divBdr>
        </w:div>
        <w:div w:id="1294871884">
          <w:marLeft w:val="648"/>
          <w:marRight w:val="0"/>
          <w:marTop w:val="0"/>
          <w:marBottom w:val="101"/>
          <w:divBdr>
            <w:top w:val="none" w:sz="0" w:space="0" w:color="auto"/>
            <w:left w:val="none" w:sz="0" w:space="0" w:color="auto"/>
            <w:bottom w:val="none" w:sz="0" w:space="0" w:color="auto"/>
            <w:right w:val="none" w:sz="0" w:space="0" w:color="auto"/>
          </w:divBdr>
        </w:div>
        <w:div w:id="1252620342">
          <w:marLeft w:val="648"/>
          <w:marRight w:val="0"/>
          <w:marTop w:val="0"/>
          <w:marBottom w:val="101"/>
          <w:divBdr>
            <w:top w:val="none" w:sz="0" w:space="0" w:color="auto"/>
            <w:left w:val="none" w:sz="0" w:space="0" w:color="auto"/>
            <w:bottom w:val="none" w:sz="0" w:space="0" w:color="auto"/>
            <w:right w:val="none" w:sz="0" w:space="0" w:color="auto"/>
          </w:divBdr>
        </w:div>
        <w:div w:id="1452937522">
          <w:marLeft w:val="648"/>
          <w:marRight w:val="0"/>
          <w:marTop w:val="0"/>
          <w:marBottom w:val="101"/>
          <w:divBdr>
            <w:top w:val="none" w:sz="0" w:space="0" w:color="auto"/>
            <w:left w:val="none" w:sz="0" w:space="0" w:color="auto"/>
            <w:bottom w:val="none" w:sz="0" w:space="0" w:color="auto"/>
            <w:right w:val="none" w:sz="0" w:space="0" w:color="auto"/>
          </w:divBdr>
        </w:div>
        <w:div w:id="659390015">
          <w:marLeft w:val="648"/>
          <w:marRight w:val="0"/>
          <w:marTop w:val="0"/>
          <w:marBottom w:val="101"/>
          <w:divBdr>
            <w:top w:val="none" w:sz="0" w:space="0" w:color="auto"/>
            <w:left w:val="none" w:sz="0" w:space="0" w:color="auto"/>
            <w:bottom w:val="none" w:sz="0" w:space="0" w:color="auto"/>
            <w:right w:val="none" w:sz="0" w:space="0" w:color="auto"/>
          </w:divBdr>
        </w:div>
        <w:div w:id="1815563706">
          <w:marLeft w:val="648"/>
          <w:marRight w:val="0"/>
          <w:marTop w:val="0"/>
          <w:marBottom w:val="101"/>
          <w:divBdr>
            <w:top w:val="none" w:sz="0" w:space="0" w:color="auto"/>
            <w:left w:val="none" w:sz="0" w:space="0" w:color="auto"/>
            <w:bottom w:val="none" w:sz="0" w:space="0" w:color="auto"/>
            <w:right w:val="none" w:sz="0" w:space="0" w:color="auto"/>
          </w:divBdr>
        </w:div>
        <w:div w:id="1725180713">
          <w:marLeft w:val="648"/>
          <w:marRight w:val="0"/>
          <w:marTop w:val="0"/>
          <w:marBottom w:val="101"/>
          <w:divBdr>
            <w:top w:val="none" w:sz="0" w:space="0" w:color="auto"/>
            <w:left w:val="none" w:sz="0" w:space="0" w:color="auto"/>
            <w:bottom w:val="none" w:sz="0" w:space="0" w:color="auto"/>
            <w:right w:val="none" w:sz="0" w:space="0" w:color="auto"/>
          </w:divBdr>
        </w:div>
        <w:div w:id="1270360017">
          <w:marLeft w:val="648"/>
          <w:marRight w:val="0"/>
          <w:marTop w:val="0"/>
          <w:marBottom w:val="101"/>
          <w:divBdr>
            <w:top w:val="none" w:sz="0" w:space="0" w:color="auto"/>
            <w:left w:val="none" w:sz="0" w:space="0" w:color="auto"/>
            <w:bottom w:val="none" w:sz="0" w:space="0" w:color="auto"/>
            <w:right w:val="none" w:sz="0" w:space="0" w:color="auto"/>
          </w:divBdr>
        </w:div>
        <w:div w:id="441387249">
          <w:marLeft w:val="648"/>
          <w:marRight w:val="0"/>
          <w:marTop w:val="0"/>
          <w:marBottom w:val="101"/>
          <w:divBdr>
            <w:top w:val="none" w:sz="0" w:space="0" w:color="auto"/>
            <w:left w:val="none" w:sz="0" w:space="0" w:color="auto"/>
            <w:bottom w:val="none" w:sz="0" w:space="0" w:color="auto"/>
            <w:right w:val="none" w:sz="0" w:space="0" w:color="auto"/>
          </w:divBdr>
        </w:div>
        <w:div w:id="560093922">
          <w:marLeft w:val="648"/>
          <w:marRight w:val="0"/>
          <w:marTop w:val="0"/>
          <w:marBottom w:val="101"/>
          <w:divBdr>
            <w:top w:val="none" w:sz="0" w:space="0" w:color="auto"/>
            <w:left w:val="none" w:sz="0" w:space="0" w:color="auto"/>
            <w:bottom w:val="none" w:sz="0" w:space="0" w:color="auto"/>
            <w:right w:val="none" w:sz="0" w:space="0" w:color="auto"/>
          </w:divBdr>
        </w:div>
        <w:div w:id="594363602">
          <w:marLeft w:val="648"/>
          <w:marRight w:val="0"/>
          <w:marTop w:val="0"/>
          <w:marBottom w:val="101"/>
          <w:divBdr>
            <w:top w:val="none" w:sz="0" w:space="0" w:color="auto"/>
            <w:left w:val="none" w:sz="0" w:space="0" w:color="auto"/>
            <w:bottom w:val="none" w:sz="0" w:space="0" w:color="auto"/>
            <w:right w:val="none" w:sz="0" w:space="0" w:color="auto"/>
          </w:divBdr>
        </w:div>
        <w:div w:id="1402213484">
          <w:marLeft w:val="648"/>
          <w:marRight w:val="0"/>
          <w:marTop w:val="0"/>
          <w:marBottom w:val="101"/>
          <w:divBdr>
            <w:top w:val="none" w:sz="0" w:space="0" w:color="auto"/>
            <w:left w:val="none" w:sz="0" w:space="0" w:color="auto"/>
            <w:bottom w:val="none" w:sz="0" w:space="0" w:color="auto"/>
            <w:right w:val="none" w:sz="0" w:space="0" w:color="auto"/>
          </w:divBdr>
        </w:div>
        <w:div w:id="1854682785">
          <w:marLeft w:val="648"/>
          <w:marRight w:val="0"/>
          <w:marTop w:val="0"/>
          <w:marBottom w:val="101"/>
          <w:divBdr>
            <w:top w:val="none" w:sz="0" w:space="0" w:color="auto"/>
            <w:left w:val="none" w:sz="0" w:space="0" w:color="auto"/>
            <w:bottom w:val="none" w:sz="0" w:space="0" w:color="auto"/>
            <w:right w:val="none" w:sz="0" w:space="0" w:color="auto"/>
          </w:divBdr>
        </w:div>
        <w:div w:id="1439643591">
          <w:marLeft w:val="648"/>
          <w:marRight w:val="0"/>
          <w:marTop w:val="0"/>
          <w:marBottom w:val="101"/>
          <w:divBdr>
            <w:top w:val="none" w:sz="0" w:space="0" w:color="auto"/>
            <w:left w:val="none" w:sz="0" w:space="0" w:color="auto"/>
            <w:bottom w:val="none" w:sz="0" w:space="0" w:color="auto"/>
            <w:right w:val="none" w:sz="0" w:space="0" w:color="auto"/>
          </w:divBdr>
        </w:div>
        <w:div w:id="1419250435">
          <w:marLeft w:val="648"/>
          <w:marRight w:val="0"/>
          <w:marTop w:val="0"/>
          <w:marBottom w:val="101"/>
          <w:divBdr>
            <w:top w:val="none" w:sz="0" w:space="0" w:color="auto"/>
            <w:left w:val="none" w:sz="0" w:space="0" w:color="auto"/>
            <w:bottom w:val="none" w:sz="0" w:space="0" w:color="auto"/>
            <w:right w:val="none" w:sz="0" w:space="0" w:color="auto"/>
          </w:divBdr>
        </w:div>
        <w:div w:id="1944532507">
          <w:marLeft w:val="648"/>
          <w:marRight w:val="0"/>
          <w:marTop w:val="0"/>
          <w:marBottom w:val="101"/>
          <w:divBdr>
            <w:top w:val="none" w:sz="0" w:space="0" w:color="auto"/>
            <w:left w:val="none" w:sz="0" w:space="0" w:color="auto"/>
            <w:bottom w:val="none" w:sz="0" w:space="0" w:color="auto"/>
            <w:right w:val="none" w:sz="0" w:space="0" w:color="auto"/>
          </w:divBdr>
        </w:div>
        <w:div w:id="1369456475">
          <w:marLeft w:val="648"/>
          <w:marRight w:val="0"/>
          <w:marTop w:val="0"/>
          <w:marBottom w:val="101"/>
          <w:divBdr>
            <w:top w:val="none" w:sz="0" w:space="0" w:color="auto"/>
            <w:left w:val="none" w:sz="0" w:space="0" w:color="auto"/>
            <w:bottom w:val="none" w:sz="0" w:space="0" w:color="auto"/>
            <w:right w:val="none" w:sz="0" w:space="0" w:color="auto"/>
          </w:divBdr>
        </w:div>
        <w:div w:id="753403943">
          <w:marLeft w:val="648"/>
          <w:marRight w:val="0"/>
          <w:marTop w:val="0"/>
          <w:marBottom w:val="101"/>
          <w:divBdr>
            <w:top w:val="none" w:sz="0" w:space="0" w:color="auto"/>
            <w:left w:val="none" w:sz="0" w:space="0" w:color="auto"/>
            <w:bottom w:val="none" w:sz="0" w:space="0" w:color="auto"/>
            <w:right w:val="none" w:sz="0" w:space="0" w:color="auto"/>
          </w:divBdr>
        </w:div>
        <w:div w:id="1427728612">
          <w:marLeft w:val="648"/>
          <w:marRight w:val="0"/>
          <w:marTop w:val="0"/>
          <w:marBottom w:val="101"/>
          <w:divBdr>
            <w:top w:val="none" w:sz="0" w:space="0" w:color="auto"/>
            <w:left w:val="none" w:sz="0" w:space="0" w:color="auto"/>
            <w:bottom w:val="none" w:sz="0" w:space="0" w:color="auto"/>
            <w:right w:val="none" w:sz="0" w:space="0" w:color="auto"/>
          </w:divBdr>
        </w:div>
        <w:div w:id="676083259">
          <w:marLeft w:val="648"/>
          <w:marRight w:val="0"/>
          <w:marTop w:val="0"/>
          <w:marBottom w:val="101"/>
          <w:divBdr>
            <w:top w:val="none" w:sz="0" w:space="0" w:color="auto"/>
            <w:left w:val="none" w:sz="0" w:space="0" w:color="auto"/>
            <w:bottom w:val="none" w:sz="0" w:space="0" w:color="auto"/>
            <w:right w:val="none" w:sz="0" w:space="0" w:color="auto"/>
          </w:divBdr>
        </w:div>
        <w:div w:id="158351630">
          <w:marLeft w:val="648"/>
          <w:marRight w:val="0"/>
          <w:marTop w:val="0"/>
          <w:marBottom w:val="101"/>
          <w:divBdr>
            <w:top w:val="none" w:sz="0" w:space="0" w:color="auto"/>
            <w:left w:val="none" w:sz="0" w:space="0" w:color="auto"/>
            <w:bottom w:val="none" w:sz="0" w:space="0" w:color="auto"/>
            <w:right w:val="none" w:sz="0" w:space="0" w:color="auto"/>
          </w:divBdr>
        </w:div>
        <w:div w:id="1499156085">
          <w:marLeft w:val="648"/>
          <w:marRight w:val="0"/>
          <w:marTop w:val="0"/>
          <w:marBottom w:val="101"/>
          <w:divBdr>
            <w:top w:val="none" w:sz="0" w:space="0" w:color="auto"/>
            <w:left w:val="none" w:sz="0" w:space="0" w:color="auto"/>
            <w:bottom w:val="none" w:sz="0" w:space="0" w:color="auto"/>
            <w:right w:val="none" w:sz="0" w:space="0" w:color="auto"/>
          </w:divBdr>
        </w:div>
        <w:div w:id="19670781">
          <w:marLeft w:val="648"/>
          <w:marRight w:val="0"/>
          <w:marTop w:val="0"/>
          <w:marBottom w:val="101"/>
          <w:divBdr>
            <w:top w:val="none" w:sz="0" w:space="0" w:color="auto"/>
            <w:left w:val="none" w:sz="0" w:space="0" w:color="auto"/>
            <w:bottom w:val="none" w:sz="0" w:space="0" w:color="auto"/>
            <w:right w:val="none" w:sz="0" w:space="0" w:color="auto"/>
          </w:divBdr>
        </w:div>
        <w:div w:id="998847019">
          <w:marLeft w:val="648"/>
          <w:marRight w:val="0"/>
          <w:marTop w:val="0"/>
          <w:marBottom w:val="101"/>
          <w:divBdr>
            <w:top w:val="none" w:sz="0" w:space="0" w:color="auto"/>
            <w:left w:val="none" w:sz="0" w:space="0" w:color="auto"/>
            <w:bottom w:val="none" w:sz="0" w:space="0" w:color="auto"/>
            <w:right w:val="none" w:sz="0" w:space="0" w:color="auto"/>
          </w:divBdr>
        </w:div>
        <w:div w:id="1075711990">
          <w:marLeft w:val="0"/>
          <w:marRight w:val="0"/>
          <w:marTop w:val="0"/>
          <w:marBottom w:val="101"/>
          <w:divBdr>
            <w:top w:val="none" w:sz="0" w:space="0" w:color="auto"/>
            <w:left w:val="none" w:sz="0" w:space="0" w:color="auto"/>
            <w:bottom w:val="none" w:sz="0" w:space="0" w:color="auto"/>
            <w:right w:val="none" w:sz="0" w:space="0" w:color="auto"/>
          </w:divBdr>
        </w:div>
        <w:div w:id="1384598536">
          <w:marLeft w:val="0"/>
          <w:marRight w:val="0"/>
          <w:marTop w:val="0"/>
          <w:marBottom w:val="101"/>
          <w:divBdr>
            <w:top w:val="none" w:sz="0" w:space="0" w:color="auto"/>
            <w:left w:val="none" w:sz="0" w:space="0" w:color="auto"/>
            <w:bottom w:val="none" w:sz="0" w:space="0" w:color="auto"/>
            <w:right w:val="none" w:sz="0" w:space="0" w:color="auto"/>
          </w:divBdr>
        </w:div>
        <w:div w:id="1811896329">
          <w:marLeft w:val="0"/>
          <w:marRight w:val="0"/>
          <w:marTop w:val="0"/>
          <w:marBottom w:val="101"/>
          <w:divBdr>
            <w:top w:val="none" w:sz="0" w:space="0" w:color="auto"/>
            <w:left w:val="none" w:sz="0" w:space="0" w:color="auto"/>
            <w:bottom w:val="none" w:sz="0" w:space="0" w:color="auto"/>
            <w:right w:val="none" w:sz="0" w:space="0" w:color="auto"/>
          </w:divBdr>
        </w:div>
        <w:div w:id="1816020148">
          <w:marLeft w:val="0"/>
          <w:marRight w:val="0"/>
          <w:marTop w:val="0"/>
          <w:marBottom w:val="101"/>
          <w:divBdr>
            <w:top w:val="none" w:sz="0" w:space="0" w:color="auto"/>
            <w:left w:val="none" w:sz="0" w:space="0" w:color="auto"/>
            <w:bottom w:val="none" w:sz="0" w:space="0" w:color="auto"/>
            <w:right w:val="none" w:sz="0" w:space="0" w:color="auto"/>
          </w:divBdr>
        </w:div>
        <w:div w:id="1409814264">
          <w:marLeft w:val="0"/>
          <w:marRight w:val="0"/>
          <w:marTop w:val="0"/>
          <w:marBottom w:val="101"/>
          <w:divBdr>
            <w:top w:val="none" w:sz="0" w:space="0" w:color="auto"/>
            <w:left w:val="none" w:sz="0" w:space="0" w:color="auto"/>
            <w:bottom w:val="none" w:sz="0" w:space="0" w:color="auto"/>
            <w:right w:val="none" w:sz="0" w:space="0" w:color="auto"/>
          </w:divBdr>
        </w:div>
        <w:div w:id="1104299438">
          <w:marLeft w:val="0"/>
          <w:marRight w:val="0"/>
          <w:marTop w:val="0"/>
          <w:marBottom w:val="101"/>
          <w:divBdr>
            <w:top w:val="none" w:sz="0" w:space="0" w:color="auto"/>
            <w:left w:val="none" w:sz="0" w:space="0" w:color="auto"/>
            <w:bottom w:val="none" w:sz="0" w:space="0" w:color="auto"/>
            <w:right w:val="none" w:sz="0" w:space="0" w:color="auto"/>
          </w:divBdr>
        </w:div>
        <w:div w:id="1402605059">
          <w:marLeft w:val="0"/>
          <w:marRight w:val="0"/>
          <w:marTop w:val="0"/>
          <w:marBottom w:val="101"/>
          <w:divBdr>
            <w:top w:val="none" w:sz="0" w:space="0" w:color="auto"/>
            <w:left w:val="none" w:sz="0" w:space="0" w:color="auto"/>
            <w:bottom w:val="none" w:sz="0" w:space="0" w:color="auto"/>
            <w:right w:val="none" w:sz="0" w:space="0" w:color="auto"/>
          </w:divBdr>
        </w:div>
        <w:div w:id="500198495">
          <w:marLeft w:val="0"/>
          <w:marRight w:val="0"/>
          <w:marTop w:val="0"/>
          <w:marBottom w:val="101"/>
          <w:divBdr>
            <w:top w:val="none" w:sz="0" w:space="0" w:color="auto"/>
            <w:left w:val="none" w:sz="0" w:space="0" w:color="auto"/>
            <w:bottom w:val="none" w:sz="0" w:space="0" w:color="auto"/>
            <w:right w:val="none" w:sz="0" w:space="0" w:color="auto"/>
          </w:divBdr>
        </w:div>
        <w:div w:id="444931530">
          <w:marLeft w:val="0"/>
          <w:marRight w:val="0"/>
          <w:marTop w:val="0"/>
          <w:marBottom w:val="101"/>
          <w:divBdr>
            <w:top w:val="none" w:sz="0" w:space="0" w:color="auto"/>
            <w:left w:val="none" w:sz="0" w:space="0" w:color="auto"/>
            <w:bottom w:val="none" w:sz="0" w:space="0" w:color="auto"/>
            <w:right w:val="none" w:sz="0" w:space="0" w:color="auto"/>
          </w:divBdr>
        </w:div>
        <w:div w:id="1490093852">
          <w:marLeft w:val="0"/>
          <w:marRight w:val="0"/>
          <w:marTop w:val="0"/>
          <w:marBottom w:val="101"/>
          <w:divBdr>
            <w:top w:val="none" w:sz="0" w:space="0" w:color="auto"/>
            <w:left w:val="none" w:sz="0" w:space="0" w:color="auto"/>
            <w:bottom w:val="none" w:sz="0" w:space="0" w:color="auto"/>
            <w:right w:val="none" w:sz="0" w:space="0" w:color="auto"/>
          </w:divBdr>
        </w:div>
        <w:div w:id="892084682">
          <w:marLeft w:val="0"/>
          <w:marRight w:val="0"/>
          <w:marTop w:val="0"/>
          <w:marBottom w:val="101"/>
          <w:divBdr>
            <w:top w:val="none" w:sz="0" w:space="0" w:color="auto"/>
            <w:left w:val="none" w:sz="0" w:space="0" w:color="auto"/>
            <w:bottom w:val="none" w:sz="0" w:space="0" w:color="auto"/>
            <w:right w:val="none" w:sz="0" w:space="0" w:color="auto"/>
          </w:divBdr>
        </w:div>
        <w:div w:id="1107653155">
          <w:marLeft w:val="0"/>
          <w:marRight w:val="0"/>
          <w:marTop w:val="0"/>
          <w:marBottom w:val="101"/>
          <w:divBdr>
            <w:top w:val="none" w:sz="0" w:space="0" w:color="auto"/>
            <w:left w:val="none" w:sz="0" w:space="0" w:color="auto"/>
            <w:bottom w:val="none" w:sz="0" w:space="0" w:color="auto"/>
            <w:right w:val="none" w:sz="0" w:space="0" w:color="auto"/>
          </w:divBdr>
        </w:div>
        <w:div w:id="1430392266">
          <w:marLeft w:val="0"/>
          <w:marRight w:val="0"/>
          <w:marTop w:val="0"/>
          <w:marBottom w:val="101"/>
          <w:divBdr>
            <w:top w:val="none" w:sz="0" w:space="0" w:color="auto"/>
            <w:left w:val="none" w:sz="0" w:space="0" w:color="auto"/>
            <w:bottom w:val="none" w:sz="0" w:space="0" w:color="auto"/>
            <w:right w:val="none" w:sz="0" w:space="0" w:color="auto"/>
          </w:divBdr>
        </w:div>
        <w:div w:id="54743669">
          <w:marLeft w:val="0"/>
          <w:marRight w:val="0"/>
          <w:marTop w:val="0"/>
          <w:marBottom w:val="101"/>
          <w:divBdr>
            <w:top w:val="none" w:sz="0" w:space="0" w:color="auto"/>
            <w:left w:val="none" w:sz="0" w:space="0" w:color="auto"/>
            <w:bottom w:val="none" w:sz="0" w:space="0" w:color="auto"/>
            <w:right w:val="none" w:sz="0" w:space="0" w:color="auto"/>
          </w:divBdr>
        </w:div>
        <w:div w:id="1834445989">
          <w:marLeft w:val="0"/>
          <w:marRight w:val="0"/>
          <w:marTop w:val="0"/>
          <w:marBottom w:val="101"/>
          <w:divBdr>
            <w:top w:val="none" w:sz="0" w:space="0" w:color="auto"/>
            <w:left w:val="none" w:sz="0" w:space="0" w:color="auto"/>
            <w:bottom w:val="none" w:sz="0" w:space="0" w:color="auto"/>
            <w:right w:val="none" w:sz="0" w:space="0" w:color="auto"/>
          </w:divBdr>
        </w:div>
        <w:div w:id="216479857">
          <w:marLeft w:val="0"/>
          <w:marRight w:val="0"/>
          <w:marTop w:val="0"/>
          <w:marBottom w:val="101"/>
          <w:divBdr>
            <w:top w:val="none" w:sz="0" w:space="0" w:color="auto"/>
            <w:left w:val="none" w:sz="0" w:space="0" w:color="auto"/>
            <w:bottom w:val="none" w:sz="0" w:space="0" w:color="auto"/>
            <w:right w:val="none" w:sz="0" w:space="0" w:color="auto"/>
          </w:divBdr>
        </w:div>
        <w:div w:id="1732266029">
          <w:marLeft w:val="648"/>
          <w:marRight w:val="0"/>
          <w:marTop w:val="0"/>
          <w:marBottom w:val="101"/>
          <w:divBdr>
            <w:top w:val="none" w:sz="0" w:space="0" w:color="auto"/>
            <w:left w:val="none" w:sz="0" w:space="0" w:color="auto"/>
            <w:bottom w:val="none" w:sz="0" w:space="0" w:color="auto"/>
            <w:right w:val="none" w:sz="0" w:space="0" w:color="auto"/>
          </w:divBdr>
        </w:div>
        <w:div w:id="2136827054">
          <w:marLeft w:val="648"/>
          <w:marRight w:val="0"/>
          <w:marTop w:val="0"/>
          <w:marBottom w:val="101"/>
          <w:divBdr>
            <w:top w:val="none" w:sz="0" w:space="0" w:color="auto"/>
            <w:left w:val="none" w:sz="0" w:space="0" w:color="auto"/>
            <w:bottom w:val="none" w:sz="0" w:space="0" w:color="auto"/>
            <w:right w:val="none" w:sz="0" w:space="0" w:color="auto"/>
          </w:divBdr>
        </w:div>
        <w:div w:id="207836173">
          <w:marLeft w:val="648"/>
          <w:marRight w:val="0"/>
          <w:marTop w:val="0"/>
          <w:marBottom w:val="101"/>
          <w:divBdr>
            <w:top w:val="none" w:sz="0" w:space="0" w:color="auto"/>
            <w:left w:val="none" w:sz="0" w:space="0" w:color="auto"/>
            <w:bottom w:val="none" w:sz="0" w:space="0" w:color="auto"/>
            <w:right w:val="none" w:sz="0" w:space="0" w:color="auto"/>
          </w:divBdr>
        </w:div>
        <w:div w:id="308822577">
          <w:marLeft w:val="648"/>
          <w:marRight w:val="0"/>
          <w:marTop w:val="0"/>
          <w:marBottom w:val="101"/>
          <w:divBdr>
            <w:top w:val="none" w:sz="0" w:space="0" w:color="auto"/>
            <w:left w:val="none" w:sz="0" w:space="0" w:color="auto"/>
            <w:bottom w:val="none" w:sz="0" w:space="0" w:color="auto"/>
            <w:right w:val="none" w:sz="0" w:space="0" w:color="auto"/>
          </w:divBdr>
        </w:div>
        <w:div w:id="1775048992">
          <w:marLeft w:val="648"/>
          <w:marRight w:val="0"/>
          <w:marTop w:val="0"/>
          <w:marBottom w:val="101"/>
          <w:divBdr>
            <w:top w:val="none" w:sz="0" w:space="0" w:color="auto"/>
            <w:left w:val="none" w:sz="0" w:space="0" w:color="auto"/>
            <w:bottom w:val="none" w:sz="0" w:space="0" w:color="auto"/>
            <w:right w:val="none" w:sz="0" w:space="0" w:color="auto"/>
          </w:divBdr>
        </w:div>
        <w:div w:id="22949335">
          <w:marLeft w:val="648"/>
          <w:marRight w:val="0"/>
          <w:marTop w:val="0"/>
          <w:marBottom w:val="101"/>
          <w:divBdr>
            <w:top w:val="none" w:sz="0" w:space="0" w:color="auto"/>
            <w:left w:val="none" w:sz="0" w:space="0" w:color="auto"/>
            <w:bottom w:val="none" w:sz="0" w:space="0" w:color="auto"/>
            <w:right w:val="none" w:sz="0" w:space="0" w:color="auto"/>
          </w:divBdr>
        </w:div>
        <w:div w:id="846408873">
          <w:marLeft w:val="648"/>
          <w:marRight w:val="0"/>
          <w:marTop w:val="0"/>
          <w:marBottom w:val="101"/>
          <w:divBdr>
            <w:top w:val="none" w:sz="0" w:space="0" w:color="auto"/>
            <w:left w:val="none" w:sz="0" w:space="0" w:color="auto"/>
            <w:bottom w:val="none" w:sz="0" w:space="0" w:color="auto"/>
            <w:right w:val="none" w:sz="0" w:space="0" w:color="auto"/>
          </w:divBdr>
        </w:div>
        <w:div w:id="1533109884">
          <w:marLeft w:val="648"/>
          <w:marRight w:val="0"/>
          <w:marTop w:val="0"/>
          <w:marBottom w:val="101"/>
          <w:divBdr>
            <w:top w:val="none" w:sz="0" w:space="0" w:color="auto"/>
            <w:left w:val="none" w:sz="0" w:space="0" w:color="auto"/>
            <w:bottom w:val="none" w:sz="0" w:space="0" w:color="auto"/>
            <w:right w:val="none" w:sz="0" w:space="0" w:color="auto"/>
          </w:divBdr>
        </w:div>
        <w:div w:id="1547598291">
          <w:marLeft w:val="648"/>
          <w:marRight w:val="0"/>
          <w:marTop w:val="0"/>
          <w:marBottom w:val="101"/>
          <w:divBdr>
            <w:top w:val="none" w:sz="0" w:space="0" w:color="auto"/>
            <w:left w:val="none" w:sz="0" w:space="0" w:color="auto"/>
            <w:bottom w:val="none" w:sz="0" w:space="0" w:color="auto"/>
            <w:right w:val="none" w:sz="0" w:space="0" w:color="auto"/>
          </w:divBdr>
        </w:div>
        <w:div w:id="1054475530">
          <w:marLeft w:val="648"/>
          <w:marRight w:val="0"/>
          <w:marTop w:val="0"/>
          <w:marBottom w:val="101"/>
          <w:divBdr>
            <w:top w:val="none" w:sz="0" w:space="0" w:color="auto"/>
            <w:left w:val="none" w:sz="0" w:space="0" w:color="auto"/>
            <w:bottom w:val="none" w:sz="0" w:space="0" w:color="auto"/>
            <w:right w:val="none" w:sz="0" w:space="0" w:color="auto"/>
          </w:divBdr>
        </w:div>
        <w:div w:id="1593003873">
          <w:marLeft w:val="648"/>
          <w:marRight w:val="0"/>
          <w:marTop w:val="0"/>
          <w:marBottom w:val="101"/>
          <w:divBdr>
            <w:top w:val="none" w:sz="0" w:space="0" w:color="auto"/>
            <w:left w:val="none" w:sz="0" w:space="0" w:color="auto"/>
            <w:bottom w:val="none" w:sz="0" w:space="0" w:color="auto"/>
            <w:right w:val="none" w:sz="0" w:space="0" w:color="auto"/>
          </w:divBdr>
        </w:div>
        <w:div w:id="1696466339">
          <w:marLeft w:val="648"/>
          <w:marRight w:val="0"/>
          <w:marTop w:val="0"/>
          <w:marBottom w:val="101"/>
          <w:divBdr>
            <w:top w:val="none" w:sz="0" w:space="0" w:color="auto"/>
            <w:left w:val="none" w:sz="0" w:space="0" w:color="auto"/>
            <w:bottom w:val="none" w:sz="0" w:space="0" w:color="auto"/>
            <w:right w:val="none" w:sz="0" w:space="0" w:color="auto"/>
          </w:divBdr>
        </w:div>
        <w:div w:id="1062601935">
          <w:marLeft w:val="648"/>
          <w:marRight w:val="0"/>
          <w:marTop w:val="0"/>
          <w:marBottom w:val="101"/>
          <w:divBdr>
            <w:top w:val="none" w:sz="0" w:space="0" w:color="auto"/>
            <w:left w:val="none" w:sz="0" w:space="0" w:color="auto"/>
            <w:bottom w:val="none" w:sz="0" w:space="0" w:color="auto"/>
            <w:right w:val="none" w:sz="0" w:space="0" w:color="auto"/>
          </w:divBdr>
        </w:div>
        <w:div w:id="2034722494">
          <w:marLeft w:val="648"/>
          <w:marRight w:val="0"/>
          <w:marTop w:val="0"/>
          <w:marBottom w:val="101"/>
          <w:divBdr>
            <w:top w:val="none" w:sz="0" w:space="0" w:color="auto"/>
            <w:left w:val="none" w:sz="0" w:space="0" w:color="auto"/>
            <w:bottom w:val="none" w:sz="0" w:space="0" w:color="auto"/>
            <w:right w:val="none" w:sz="0" w:space="0" w:color="auto"/>
          </w:divBdr>
        </w:div>
        <w:div w:id="697507024">
          <w:marLeft w:val="648"/>
          <w:marRight w:val="0"/>
          <w:marTop w:val="0"/>
          <w:marBottom w:val="101"/>
          <w:divBdr>
            <w:top w:val="none" w:sz="0" w:space="0" w:color="auto"/>
            <w:left w:val="none" w:sz="0" w:space="0" w:color="auto"/>
            <w:bottom w:val="none" w:sz="0" w:space="0" w:color="auto"/>
            <w:right w:val="none" w:sz="0" w:space="0" w:color="auto"/>
          </w:divBdr>
        </w:div>
        <w:div w:id="1434324968">
          <w:marLeft w:val="648"/>
          <w:marRight w:val="0"/>
          <w:marTop w:val="0"/>
          <w:marBottom w:val="101"/>
          <w:divBdr>
            <w:top w:val="none" w:sz="0" w:space="0" w:color="auto"/>
            <w:left w:val="none" w:sz="0" w:space="0" w:color="auto"/>
            <w:bottom w:val="none" w:sz="0" w:space="0" w:color="auto"/>
            <w:right w:val="none" w:sz="0" w:space="0" w:color="auto"/>
          </w:divBdr>
        </w:div>
        <w:div w:id="1319991158">
          <w:marLeft w:val="0"/>
          <w:marRight w:val="0"/>
          <w:marTop w:val="0"/>
          <w:marBottom w:val="101"/>
          <w:divBdr>
            <w:top w:val="none" w:sz="0" w:space="0" w:color="auto"/>
            <w:left w:val="none" w:sz="0" w:space="0" w:color="auto"/>
            <w:bottom w:val="none" w:sz="0" w:space="0" w:color="auto"/>
            <w:right w:val="none" w:sz="0" w:space="0" w:color="auto"/>
          </w:divBdr>
        </w:div>
        <w:div w:id="78910787">
          <w:marLeft w:val="0"/>
          <w:marRight w:val="0"/>
          <w:marTop w:val="0"/>
          <w:marBottom w:val="101"/>
          <w:divBdr>
            <w:top w:val="none" w:sz="0" w:space="0" w:color="auto"/>
            <w:left w:val="none" w:sz="0" w:space="0" w:color="auto"/>
            <w:bottom w:val="none" w:sz="0" w:space="0" w:color="auto"/>
            <w:right w:val="none" w:sz="0" w:space="0" w:color="auto"/>
          </w:divBdr>
        </w:div>
        <w:div w:id="998265076">
          <w:marLeft w:val="0"/>
          <w:marRight w:val="0"/>
          <w:marTop w:val="0"/>
          <w:marBottom w:val="101"/>
          <w:divBdr>
            <w:top w:val="none" w:sz="0" w:space="0" w:color="auto"/>
            <w:left w:val="none" w:sz="0" w:space="0" w:color="auto"/>
            <w:bottom w:val="none" w:sz="0" w:space="0" w:color="auto"/>
            <w:right w:val="none" w:sz="0" w:space="0" w:color="auto"/>
          </w:divBdr>
        </w:div>
        <w:div w:id="1300577432">
          <w:marLeft w:val="0"/>
          <w:marRight w:val="0"/>
          <w:marTop w:val="0"/>
          <w:marBottom w:val="101"/>
          <w:divBdr>
            <w:top w:val="none" w:sz="0" w:space="0" w:color="auto"/>
            <w:left w:val="none" w:sz="0" w:space="0" w:color="auto"/>
            <w:bottom w:val="none" w:sz="0" w:space="0" w:color="auto"/>
            <w:right w:val="none" w:sz="0" w:space="0" w:color="auto"/>
          </w:divBdr>
        </w:div>
        <w:div w:id="889196736">
          <w:marLeft w:val="0"/>
          <w:marRight w:val="0"/>
          <w:marTop w:val="0"/>
          <w:marBottom w:val="101"/>
          <w:divBdr>
            <w:top w:val="none" w:sz="0" w:space="0" w:color="auto"/>
            <w:left w:val="none" w:sz="0" w:space="0" w:color="auto"/>
            <w:bottom w:val="none" w:sz="0" w:space="0" w:color="auto"/>
            <w:right w:val="none" w:sz="0" w:space="0" w:color="auto"/>
          </w:divBdr>
        </w:div>
        <w:div w:id="642975365">
          <w:marLeft w:val="0"/>
          <w:marRight w:val="0"/>
          <w:marTop w:val="0"/>
          <w:marBottom w:val="101"/>
          <w:divBdr>
            <w:top w:val="none" w:sz="0" w:space="0" w:color="auto"/>
            <w:left w:val="none" w:sz="0" w:space="0" w:color="auto"/>
            <w:bottom w:val="none" w:sz="0" w:space="0" w:color="auto"/>
            <w:right w:val="none" w:sz="0" w:space="0" w:color="auto"/>
          </w:divBdr>
        </w:div>
        <w:div w:id="812064043">
          <w:marLeft w:val="0"/>
          <w:marRight w:val="0"/>
          <w:marTop w:val="0"/>
          <w:marBottom w:val="101"/>
          <w:divBdr>
            <w:top w:val="none" w:sz="0" w:space="0" w:color="auto"/>
            <w:left w:val="none" w:sz="0" w:space="0" w:color="auto"/>
            <w:bottom w:val="none" w:sz="0" w:space="0" w:color="auto"/>
            <w:right w:val="none" w:sz="0" w:space="0" w:color="auto"/>
          </w:divBdr>
        </w:div>
        <w:div w:id="2109694875">
          <w:marLeft w:val="0"/>
          <w:marRight w:val="0"/>
          <w:marTop w:val="0"/>
          <w:marBottom w:val="101"/>
          <w:divBdr>
            <w:top w:val="none" w:sz="0" w:space="0" w:color="auto"/>
            <w:left w:val="none" w:sz="0" w:space="0" w:color="auto"/>
            <w:bottom w:val="none" w:sz="0" w:space="0" w:color="auto"/>
            <w:right w:val="none" w:sz="0" w:space="0" w:color="auto"/>
          </w:divBdr>
        </w:div>
        <w:div w:id="1327516688">
          <w:marLeft w:val="0"/>
          <w:marRight w:val="0"/>
          <w:marTop w:val="0"/>
          <w:marBottom w:val="101"/>
          <w:divBdr>
            <w:top w:val="none" w:sz="0" w:space="0" w:color="auto"/>
            <w:left w:val="none" w:sz="0" w:space="0" w:color="auto"/>
            <w:bottom w:val="none" w:sz="0" w:space="0" w:color="auto"/>
            <w:right w:val="none" w:sz="0" w:space="0" w:color="auto"/>
          </w:divBdr>
        </w:div>
        <w:div w:id="864710897">
          <w:marLeft w:val="0"/>
          <w:marRight w:val="0"/>
          <w:marTop w:val="0"/>
          <w:marBottom w:val="101"/>
          <w:divBdr>
            <w:top w:val="none" w:sz="0" w:space="0" w:color="auto"/>
            <w:left w:val="none" w:sz="0" w:space="0" w:color="auto"/>
            <w:bottom w:val="none" w:sz="0" w:space="0" w:color="auto"/>
            <w:right w:val="none" w:sz="0" w:space="0" w:color="auto"/>
          </w:divBdr>
        </w:div>
        <w:div w:id="81224888">
          <w:marLeft w:val="0"/>
          <w:marRight w:val="0"/>
          <w:marTop w:val="0"/>
          <w:marBottom w:val="101"/>
          <w:divBdr>
            <w:top w:val="none" w:sz="0" w:space="0" w:color="auto"/>
            <w:left w:val="none" w:sz="0" w:space="0" w:color="auto"/>
            <w:bottom w:val="none" w:sz="0" w:space="0" w:color="auto"/>
            <w:right w:val="none" w:sz="0" w:space="0" w:color="auto"/>
          </w:divBdr>
        </w:div>
        <w:div w:id="2058821791">
          <w:marLeft w:val="0"/>
          <w:marRight w:val="0"/>
          <w:marTop w:val="0"/>
          <w:marBottom w:val="101"/>
          <w:divBdr>
            <w:top w:val="none" w:sz="0" w:space="0" w:color="auto"/>
            <w:left w:val="none" w:sz="0" w:space="0" w:color="auto"/>
            <w:bottom w:val="none" w:sz="0" w:space="0" w:color="auto"/>
            <w:right w:val="none" w:sz="0" w:space="0" w:color="auto"/>
          </w:divBdr>
        </w:div>
        <w:div w:id="35399105">
          <w:marLeft w:val="720"/>
          <w:marRight w:val="0"/>
          <w:marTop w:val="0"/>
          <w:marBottom w:val="101"/>
          <w:divBdr>
            <w:top w:val="none" w:sz="0" w:space="0" w:color="auto"/>
            <w:left w:val="none" w:sz="0" w:space="0" w:color="auto"/>
            <w:bottom w:val="none" w:sz="0" w:space="0" w:color="auto"/>
            <w:right w:val="none" w:sz="0" w:space="0" w:color="auto"/>
          </w:divBdr>
        </w:div>
        <w:div w:id="1807501708">
          <w:marLeft w:val="720"/>
          <w:marRight w:val="0"/>
          <w:marTop w:val="0"/>
          <w:marBottom w:val="101"/>
          <w:divBdr>
            <w:top w:val="none" w:sz="0" w:space="0" w:color="auto"/>
            <w:left w:val="none" w:sz="0" w:space="0" w:color="auto"/>
            <w:bottom w:val="none" w:sz="0" w:space="0" w:color="auto"/>
            <w:right w:val="none" w:sz="0" w:space="0" w:color="auto"/>
          </w:divBdr>
        </w:div>
        <w:div w:id="764309164">
          <w:marLeft w:val="720"/>
          <w:marRight w:val="0"/>
          <w:marTop w:val="0"/>
          <w:marBottom w:val="101"/>
          <w:divBdr>
            <w:top w:val="none" w:sz="0" w:space="0" w:color="auto"/>
            <w:left w:val="none" w:sz="0" w:space="0" w:color="auto"/>
            <w:bottom w:val="none" w:sz="0" w:space="0" w:color="auto"/>
            <w:right w:val="none" w:sz="0" w:space="0" w:color="auto"/>
          </w:divBdr>
        </w:div>
        <w:div w:id="1559391275">
          <w:marLeft w:val="0"/>
          <w:marRight w:val="0"/>
          <w:marTop w:val="0"/>
          <w:marBottom w:val="101"/>
          <w:divBdr>
            <w:top w:val="none" w:sz="0" w:space="0" w:color="auto"/>
            <w:left w:val="none" w:sz="0" w:space="0" w:color="auto"/>
            <w:bottom w:val="none" w:sz="0" w:space="0" w:color="auto"/>
            <w:right w:val="none" w:sz="0" w:space="0" w:color="auto"/>
          </w:divBdr>
        </w:div>
        <w:div w:id="1454595290">
          <w:marLeft w:val="0"/>
          <w:marRight w:val="0"/>
          <w:marTop w:val="0"/>
          <w:marBottom w:val="101"/>
          <w:divBdr>
            <w:top w:val="none" w:sz="0" w:space="0" w:color="auto"/>
            <w:left w:val="none" w:sz="0" w:space="0" w:color="auto"/>
            <w:bottom w:val="none" w:sz="0" w:space="0" w:color="auto"/>
            <w:right w:val="none" w:sz="0" w:space="0" w:color="auto"/>
          </w:divBdr>
        </w:div>
        <w:div w:id="1000163154">
          <w:marLeft w:val="0"/>
          <w:marRight w:val="0"/>
          <w:marTop w:val="0"/>
          <w:marBottom w:val="101"/>
          <w:divBdr>
            <w:top w:val="none" w:sz="0" w:space="0" w:color="auto"/>
            <w:left w:val="none" w:sz="0" w:space="0" w:color="auto"/>
            <w:bottom w:val="none" w:sz="0" w:space="0" w:color="auto"/>
            <w:right w:val="none" w:sz="0" w:space="0" w:color="auto"/>
          </w:divBdr>
        </w:div>
        <w:div w:id="713194029">
          <w:marLeft w:val="0"/>
          <w:marRight w:val="0"/>
          <w:marTop w:val="0"/>
          <w:marBottom w:val="101"/>
          <w:divBdr>
            <w:top w:val="none" w:sz="0" w:space="0" w:color="auto"/>
            <w:left w:val="none" w:sz="0" w:space="0" w:color="auto"/>
            <w:bottom w:val="none" w:sz="0" w:space="0" w:color="auto"/>
            <w:right w:val="none" w:sz="0" w:space="0" w:color="auto"/>
          </w:divBdr>
        </w:div>
        <w:div w:id="1015307090">
          <w:marLeft w:val="0"/>
          <w:marRight w:val="0"/>
          <w:marTop w:val="0"/>
          <w:marBottom w:val="101"/>
          <w:divBdr>
            <w:top w:val="none" w:sz="0" w:space="0" w:color="auto"/>
            <w:left w:val="none" w:sz="0" w:space="0" w:color="auto"/>
            <w:bottom w:val="none" w:sz="0" w:space="0" w:color="auto"/>
            <w:right w:val="none" w:sz="0" w:space="0" w:color="auto"/>
          </w:divBdr>
        </w:div>
      </w:divsChild>
    </w:div>
    <w:div w:id="117728755">
      <w:bodyDiv w:val="1"/>
      <w:marLeft w:val="0"/>
      <w:marRight w:val="0"/>
      <w:marTop w:val="0"/>
      <w:marBottom w:val="0"/>
      <w:divBdr>
        <w:top w:val="none" w:sz="0" w:space="0" w:color="auto"/>
        <w:left w:val="none" w:sz="0" w:space="0" w:color="auto"/>
        <w:bottom w:val="none" w:sz="0" w:space="0" w:color="auto"/>
        <w:right w:val="none" w:sz="0" w:space="0" w:color="auto"/>
      </w:divBdr>
    </w:div>
    <w:div w:id="130749977">
      <w:bodyDiv w:val="1"/>
      <w:marLeft w:val="0"/>
      <w:marRight w:val="0"/>
      <w:marTop w:val="0"/>
      <w:marBottom w:val="0"/>
      <w:divBdr>
        <w:top w:val="none" w:sz="0" w:space="0" w:color="auto"/>
        <w:left w:val="none" w:sz="0" w:space="0" w:color="auto"/>
        <w:bottom w:val="none" w:sz="0" w:space="0" w:color="auto"/>
        <w:right w:val="none" w:sz="0" w:space="0" w:color="auto"/>
      </w:divBdr>
      <w:divsChild>
        <w:div w:id="1908110711">
          <w:marLeft w:val="0"/>
          <w:marRight w:val="0"/>
          <w:marTop w:val="0"/>
          <w:marBottom w:val="101"/>
          <w:divBdr>
            <w:top w:val="none" w:sz="0" w:space="0" w:color="auto"/>
            <w:left w:val="none" w:sz="0" w:space="0" w:color="auto"/>
            <w:bottom w:val="none" w:sz="0" w:space="0" w:color="auto"/>
            <w:right w:val="none" w:sz="0" w:space="0" w:color="auto"/>
          </w:divBdr>
        </w:div>
      </w:divsChild>
    </w:div>
    <w:div w:id="160464033">
      <w:bodyDiv w:val="1"/>
      <w:marLeft w:val="0"/>
      <w:marRight w:val="0"/>
      <w:marTop w:val="0"/>
      <w:marBottom w:val="0"/>
      <w:divBdr>
        <w:top w:val="none" w:sz="0" w:space="0" w:color="auto"/>
        <w:left w:val="none" w:sz="0" w:space="0" w:color="auto"/>
        <w:bottom w:val="none" w:sz="0" w:space="0" w:color="auto"/>
        <w:right w:val="none" w:sz="0" w:space="0" w:color="auto"/>
      </w:divBdr>
    </w:div>
    <w:div w:id="163395080">
      <w:bodyDiv w:val="1"/>
      <w:marLeft w:val="0"/>
      <w:marRight w:val="0"/>
      <w:marTop w:val="0"/>
      <w:marBottom w:val="0"/>
      <w:divBdr>
        <w:top w:val="none" w:sz="0" w:space="0" w:color="auto"/>
        <w:left w:val="none" w:sz="0" w:space="0" w:color="auto"/>
        <w:bottom w:val="none" w:sz="0" w:space="0" w:color="auto"/>
        <w:right w:val="none" w:sz="0" w:space="0" w:color="auto"/>
      </w:divBdr>
    </w:div>
    <w:div w:id="171575764">
      <w:bodyDiv w:val="1"/>
      <w:marLeft w:val="0"/>
      <w:marRight w:val="0"/>
      <w:marTop w:val="0"/>
      <w:marBottom w:val="0"/>
      <w:divBdr>
        <w:top w:val="none" w:sz="0" w:space="0" w:color="auto"/>
        <w:left w:val="none" w:sz="0" w:space="0" w:color="auto"/>
        <w:bottom w:val="none" w:sz="0" w:space="0" w:color="auto"/>
        <w:right w:val="none" w:sz="0" w:space="0" w:color="auto"/>
      </w:divBdr>
    </w:div>
    <w:div w:id="205799610">
      <w:bodyDiv w:val="1"/>
      <w:marLeft w:val="0"/>
      <w:marRight w:val="0"/>
      <w:marTop w:val="0"/>
      <w:marBottom w:val="0"/>
      <w:divBdr>
        <w:top w:val="none" w:sz="0" w:space="0" w:color="auto"/>
        <w:left w:val="none" w:sz="0" w:space="0" w:color="auto"/>
        <w:bottom w:val="none" w:sz="0" w:space="0" w:color="auto"/>
        <w:right w:val="none" w:sz="0" w:space="0" w:color="auto"/>
      </w:divBdr>
    </w:div>
    <w:div w:id="212234628">
      <w:bodyDiv w:val="1"/>
      <w:marLeft w:val="0"/>
      <w:marRight w:val="0"/>
      <w:marTop w:val="0"/>
      <w:marBottom w:val="0"/>
      <w:divBdr>
        <w:top w:val="none" w:sz="0" w:space="0" w:color="auto"/>
        <w:left w:val="none" w:sz="0" w:space="0" w:color="auto"/>
        <w:bottom w:val="none" w:sz="0" w:space="0" w:color="auto"/>
        <w:right w:val="none" w:sz="0" w:space="0" w:color="auto"/>
      </w:divBdr>
    </w:div>
    <w:div w:id="212931199">
      <w:bodyDiv w:val="1"/>
      <w:marLeft w:val="0"/>
      <w:marRight w:val="0"/>
      <w:marTop w:val="0"/>
      <w:marBottom w:val="0"/>
      <w:divBdr>
        <w:top w:val="none" w:sz="0" w:space="0" w:color="auto"/>
        <w:left w:val="none" w:sz="0" w:space="0" w:color="auto"/>
        <w:bottom w:val="none" w:sz="0" w:space="0" w:color="auto"/>
        <w:right w:val="none" w:sz="0" w:space="0" w:color="auto"/>
      </w:divBdr>
    </w:div>
    <w:div w:id="304625913">
      <w:bodyDiv w:val="1"/>
      <w:marLeft w:val="0"/>
      <w:marRight w:val="0"/>
      <w:marTop w:val="0"/>
      <w:marBottom w:val="0"/>
      <w:divBdr>
        <w:top w:val="none" w:sz="0" w:space="0" w:color="auto"/>
        <w:left w:val="none" w:sz="0" w:space="0" w:color="auto"/>
        <w:bottom w:val="none" w:sz="0" w:space="0" w:color="auto"/>
        <w:right w:val="none" w:sz="0" w:space="0" w:color="auto"/>
      </w:divBdr>
    </w:div>
    <w:div w:id="413163118">
      <w:bodyDiv w:val="1"/>
      <w:marLeft w:val="0"/>
      <w:marRight w:val="0"/>
      <w:marTop w:val="0"/>
      <w:marBottom w:val="0"/>
      <w:divBdr>
        <w:top w:val="none" w:sz="0" w:space="0" w:color="auto"/>
        <w:left w:val="none" w:sz="0" w:space="0" w:color="auto"/>
        <w:bottom w:val="none" w:sz="0" w:space="0" w:color="auto"/>
        <w:right w:val="none" w:sz="0" w:space="0" w:color="auto"/>
      </w:divBdr>
    </w:div>
    <w:div w:id="478964096">
      <w:bodyDiv w:val="1"/>
      <w:marLeft w:val="0"/>
      <w:marRight w:val="0"/>
      <w:marTop w:val="0"/>
      <w:marBottom w:val="0"/>
      <w:divBdr>
        <w:top w:val="none" w:sz="0" w:space="0" w:color="auto"/>
        <w:left w:val="none" w:sz="0" w:space="0" w:color="auto"/>
        <w:bottom w:val="none" w:sz="0" w:space="0" w:color="auto"/>
        <w:right w:val="none" w:sz="0" w:space="0" w:color="auto"/>
      </w:divBdr>
    </w:div>
    <w:div w:id="578830409">
      <w:bodyDiv w:val="1"/>
      <w:marLeft w:val="0"/>
      <w:marRight w:val="0"/>
      <w:marTop w:val="0"/>
      <w:marBottom w:val="0"/>
      <w:divBdr>
        <w:top w:val="none" w:sz="0" w:space="0" w:color="auto"/>
        <w:left w:val="none" w:sz="0" w:space="0" w:color="auto"/>
        <w:bottom w:val="none" w:sz="0" w:space="0" w:color="auto"/>
        <w:right w:val="none" w:sz="0" w:space="0" w:color="auto"/>
      </w:divBdr>
    </w:div>
    <w:div w:id="637691485">
      <w:bodyDiv w:val="1"/>
      <w:marLeft w:val="0"/>
      <w:marRight w:val="0"/>
      <w:marTop w:val="0"/>
      <w:marBottom w:val="0"/>
      <w:divBdr>
        <w:top w:val="none" w:sz="0" w:space="0" w:color="auto"/>
        <w:left w:val="none" w:sz="0" w:space="0" w:color="auto"/>
        <w:bottom w:val="none" w:sz="0" w:space="0" w:color="auto"/>
        <w:right w:val="none" w:sz="0" w:space="0" w:color="auto"/>
      </w:divBdr>
      <w:divsChild>
        <w:div w:id="1620836392">
          <w:marLeft w:val="0"/>
          <w:marRight w:val="0"/>
          <w:marTop w:val="0"/>
          <w:marBottom w:val="101"/>
          <w:divBdr>
            <w:top w:val="none" w:sz="0" w:space="0" w:color="auto"/>
            <w:left w:val="none" w:sz="0" w:space="0" w:color="auto"/>
            <w:bottom w:val="none" w:sz="0" w:space="0" w:color="auto"/>
            <w:right w:val="none" w:sz="0" w:space="0" w:color="auto"/>
          </w:divBdr>
        </w:div>
        <w:div w:id="281151523">
          <w:marLeft w:val="0"/>
          <w:marRight w:val="0"/>
          <w:marTop w:val="0"/>
          <w:marBottom w:val="101"/>
          <w:divBdr>
            <w:top w:val="none" w:sz="0" w:space="0" w:color="auto"/>
            <w:left w:val="none" w:sz="0" w:space="0" w:color="auto"/>
            <w:bottom w:val="none" w:sz="0" w:space="0" w:color="auto"/>
            <w:right w:val="none" w:sz="0" w:space="0" w:color="auto"/>
          </w:divBdr>
        </w:div>
        <w:div w:id="1044721086">
          <w:marLeft w:val="0"/>
          <w:marRight w:val="0"/>
          <w:marTop w:val="0"/>
          <w:marBottom w:val="101"/>
          <w:divBdr>
            <w:top w:val="none" w:sz="0" w:space="0" w:color="auto"/>
            <w:left w:val="none" w:sz="0" w:space="0" w:color="auto"/>
            <w:bottom w:val="none" w:sz="0" w:space="0" w:color="auto"/>
            <w:right w:val="none" w:sz="0" w:space="0" w:color="auto"/>
          </w:divBdr>
        </w:div>
        <w:div w:id="1667316873">
          <w:marLeft w:val="0"/>
          <w:marRight w:val="0"/>
          <w:marTop w:val="0"/>
          <w:marBottom w:val="101"/>
          <w:divBdr>
            <w:top w:val="none" w:sz="0" w:space="0" w:color="auto"/>
            <w:left w:val="none" w:sz="0" w:space="0" w:color="auto"/>
            <w:bottom w:val="none" w:sz="0" w:space="0" w:color="auto"/>
            <w:right w:val="none" w:sz="0" w:space="0" w:color="auto"/>
          </w:divBdr>
        </w:div>
        <w:div w:id="1561557490">
          <w:marLeft w:val="0"/>
          <w:marRight w:val="0"/>
          <w:marTop w:val="0"/>
          <w:marBottom w:val="101"/>
          <w:divBdr>
            <w:top w:val="none" w:sz="0" w:space="0" w:color="auto"/>
            <w:left w:val="none" w:sz="0" w:space="0" w:color="auto"/>
            <w:bottom w:val="none" w:sz="0" w:space="0" w:color="auto"/>
            <w:right w:val="none" w:sz="0" w:space="0" w:color="auto"/>
          </w:divBdr>
        </w:div>
        <w:div w:id="1611665642">
          <w:marLeft w:val="720"/>
          <w:marRight w:val="0"/>
          <w:marTop w:val="0"/>
          <w:marBottom w:val="101"/>
          <w:divBdr>
            <w:top w:val="none" w:sz="0" w:space="0" w:color="auto"/>
            <w:left w:val="none" w:sz="0" w:space="0" w:color="auto"/>
            <w:bottom w:val="none" w:sz="0" w:space="0" w:color="auto"/>
            <w:right w:val="none" w:sz="0" w:space="0" w:color="auto"/>
          </w:divBdr>
        </w:div>
        <w:div w:id="2109500552">
          <w:marLeft w:val="720"/>
          <w:marRight w:val="0"/>
          <w:marTop w:val="0"/>
          <w:marBottom w:val="101"/>
          <w:divBdr>
            <w:top w:val="none" w:sz="0" w:space="0" w:color="auto"/>
            <w:left w:val="none" w:sz="0" w:space="0" w:color="auto"/>
            <w:bottom w:val="none" w:sz="0" w:space="0" w:color="auto"/>
            <w:right w:val="none" w:sz="0" w:space="0" w:color="auto"/>
          </w:divBdr>
        </w:div>
        <w:div w:id="1319192929">
          <w:marLeft w:val="720"/>
          <w:marRight w:val="0"/>
          <w:marTop w:val="0"/>
          <w:marBottom w:val="101"/>
          <w:divBdr>
            <w:top w:val="none" w:sz="0" w:space="0" w:color="auto"/>
            <w:left w:val="none" w:sz="0" w:space="0" w:color="auto"/>
            <w:bottom w:val="none" w:sz="0" w:space="0" w:color="auto"/>
            <w:right w:val="none" w:sz="0" w:space="0" w:color="auto"/>
          </w:divBdr>
        </w:div>
        <w:div w:id="758017841">
          <w:marLeft w:val="720"/>
          <w:marRight w:val="0"/>
          <w:marTop w:val="0"/>
          <w:marBottom w:val="101"/>
          <w:divBdr>
            <w:top w:val="none" w:sz="0" w:space="0" w:color="auto"/>
            <w:left w:val="none" w:sz="0" w:space="0" w:color="auto"/>
            <w:bottom w:val="none" w:sz="0" w:space="0" w:color="auto"/>
            <w:right w:val="none" w:sz="0" w:space="0" w:color="auto"/>
          </w:divBdr>
        </w:div>
        <w:div w:id="1421176801">
          <w:marLeft w:val="720"/>
          <w:marRight w:val="0"/>
          <w:marTop w:val="0"/>
          <w:marBottom w:val="101"/>
          <w:divBdr>
            <w:top w:val="none" w:sz="0" w:space="0" w:color="auto"/>
            <w:left w:val="none" w:sz="0" w:space="0" w:color="auto"/>
            <w:bottom w:val="none" w:sz="0" w:space="0" w:color="auto"/>
            <w:right w:val="none" w:sz="0" w:space="0" w:color="auto"/>
          </w:divBdr>
        </w:div>
        <w:div w:id="679242352">
          <w:marLeft w:val="720"/>
          <w:marRight w:val="0"/>
          <w:marTop w:val="0"/>
          <w:marBottom w:val="101"/>
          <w:divBdr>
            <w:top w:val="none" w:sz="0" w:space="0" w:color="auto"/>
            <w:left w:val="none" w:sz="0" w:space="0" w:color="auto"/>
            <w:bottom w:val="none" w:sz="0" w:space="0" w:color="auto"/>
            <w:right w:val="none" w:sz="0" w:space="0" w:color="auto"/>
          </w:divBdr>
        </w:div>
        <w:div w:id="2052268460">
          <w:marLeft w:val="0"/>
          <w:marRight w:val="0"/>
          <w:marTop w:val="0"/>
          <w:marBottom w:val="101"/>
          <w:divBdr>
            <w:top w:val="none" w:sz="0" w:space="0" w:color="auto"/>
            <w:left w:val="none" w:sz="0" w:space="0" w:color="auto"/>
            <w:bottom w:val="none" w:sz="0" w:space="0" w:color="auto"/>
            <w:right w:val="none" w:sz="0" w:space="0" w:color="auto"/>
          </w:divBdr>
        </w:div>
        <w:div w:id="1690326254">
          <w:marLeft w:val="0"/>
          <w:marRight w:val="0"/>
          <w:marTop w:val="0"/>
          <w:marBottom w:val="101"/>
          <w:divBdr>
            <w:top w:val="none" w:sz="0" w:space="0" w:color="auto"/>
            <w:left w:val="none" w:sz="0" w:space="0" w:color="auto"/>
            <w:bottom w:val="none" w:sz="0" w:space="0" w:color="auto"/>
            <w:right w:val="none" w:sz="0" w:space="0" w:color="auto"/>
          </w:divBdr>
        </w:div>
        <w:div w:id="1464158427">
          <w:marLeft w:val="0"/>
          <w:marRight w:val="0"/>
          <w:marTop w:val="0"/>
          <w:marBottom w:val="101"/>
          <w:divBdr>
            <w:top w:val="none" w:sz="0" w:space="0" w:color="auto"/>
            <w:left w:val="none" w:sz="0" w:space="0" w:color="auto"/>
            <w:bottom w:val="none" w:sz="0" w:space="0" w:color="auto"/>
            <w:right w:val="none" w:sz="0" w:space="0" w:color="auto"/>
          </w:divBdr>
        </w:div>
        <w:div w:id="326250538">
          <w:marLeft w:val="0"/>
          <w:marRight w:val="0"/>
          <w:marTop w:val="0"/>
          <w:marBottom w:val="101"/>
          <w:divBdr>
            <w:top w:val="none" w:sz="0" w:space="0" w:color="auto"/>
            <w:left w:val="none" w:sz="0" w:space="0" w:color="auto"/>
            <w:bottom w:val="none" w:sz="0" w:space="0" w:color="auto"/>
            <w:right w:val="none" w:sz="0" w:space="0" w:color="auto"/>
          </w:divBdr>
        </w:div>
        <w:div w:id="1189415109">
          <w:marLeft w:val="0"/>
          <w:marRight w:val="0"/>
          <w:marTop w:val="0"/>
          <w:marBottom w:val="101"/>
          <w:divBdr>
            <w:top w:val="none" w:sz="0" w:space="0" w:color="auto"/>
            <w:left w:val="none" w:sz="0" w:space="0" w:color="auto"/>
            <w:bottom w:val="none" w:sz="0" w:space="0" w:color="auto"/>
            <w:right w:val="none" w:sz="0" w:space="0" w:color="auto"/>
          </w:divBdr>
        </w:div>
        <w:div w:id="13968257">
          <w:marLeft w:val="0"/>
          <w:marRight w:val="0"/>
          <w:marTop w:val="0"/>
          <w:marBottom w:val="101"/>
          <w:divBdr>
            <w:top w:val="none" w:sz="0" w:space="0" w:color="auto"/>
            <w:left w:val="none" w:sz="0" w:space="0" w:color="auto"/>
            <w:bottom w:val="none" w:sz="0" w:space="0" w:color="auto"/>
            <w:right w:val="none" w:sz="0" w:space="0" w:color="auto"/>
          </w:divBdr>
        </w:div>
        <w:div w:id="307560908">
          <w:marLeft w:val="0"/>
          <w:marRight w:val="0"/>
          <w:marTop w:val="0"/>
          <w:marBottom w:val="101"/>
          <w:divBdr>
            <w:top w:val="none" w:sz="0" w:space="0" w:color="auto"/>
            <w:left w:val="none" w:sz="0" w:space="0" w:color="auto"/>
            <w:bottom w:val="none" w:sz="0" w:space="0" w:color="auto"/>
            <w:right w:val="none" w:sz="0" w:space="0" w:color="auto"/>
          </w:divBdr>
        </w:div>
        <w:div w:id="1991865748">
          <w:marLeft w:val="0"/>
          <w:marRight w:val="0"/>
          <w:marTop w:val="0"/>
          <w:marBottom w:val="101"/>
          <w:divBdr>
            <w:top w:val="none" w:sz="0" w:space="0" w:color="auto"/>
            <w:left w:val="none" w:sz="0" w:space="0" w:color="auto"/>
            <w:bottom w:val="none" w:sz="0" w:space="0" w:color="auto"/>
            <w:right w:val="none" w:sz="0" w:space="0" w:color="auto"/>
          </w:divBdr>
        </w:div>
        <w:div w:id="1205753798">
          <w:marLeft w:val="0"/>
          <w:marRight w:val="0"/>
          <w:marTop w:val="0"/>
          <w:marBottom w:val="101"/>
          <w:divBdr>
            <w:top w:val="none" w:sz="0" w:space="0" w:color="auto"/>
            <w:left w:val="none" w:sz="0" w:space="0" w:color="auto"/>
            <w:bottom w:val="none" w:sz="0" w:space="0" w:color="auto"/>
            <w:right w:val="none" w:sz="0" w:space="0" w:color="auto"/>
          </w:divBdr>
        </w:div>
        <w:div w:id="1551723687">
          <w:marLeft w:val="0"/>
          <w:marRight w:val="0"/>
          <w:marTop w:val="0"/>
          <w:marBottom w:val="101"/>
          <w:divBdr>
            <w:top w:val="none" w:sz="0" w:space="0" w:color="auto"/>
            <w:left w:val="none" w:sz="0" w:space="0" w:color="auto"/>
            <w:bottom w:val="none" w:sz="0" w:space="0" w:color="auto"/>
            <w:right w:val="none" w:sz="0" w:space="0" w:color="auto"/>
          </w:divBdr>
        </w:div>
        <w:div w:id="1951353432">
          <w:marLeft w:val="0"/>
          <w:marRight w:val="0"/>
          <w:marTop w:val="0"/>
          <w:marBottom w:val="101"/>
          <w:divBdr>
            <w:top w:val="none" w:sz="0" w:space="0" w:color="auto"/>
            <w:left w:val="none" w:sz="0" w:space="0" w:color="auto"/>
            <w:bottom w:val="none" w:sz="0" w:space="0" w:color="auto"/>
            <w:right w:val="none" w:sz="0" w:space="0" w:color="auto"/>
          </w:divBdr>
        </w:div>
        <w:div w:id="556278747">
          <w:marLeft w:val="720"/>
          <w:marRight w:val="0"/>
          <w:marTop w:val="0"/>
          <w:marBottom w:val="101"/>
          <w:divBdr>
            <w:top w:val="none" w:sz="0" w:space="0" w:color="auto"/>
            <w:left w:val="none" w:sz="0" w:space="0" w:color="auto"/>
            <w:bottom w:val="none" w:sz="0" w:space="0" w:color="auto"/>
            <w:right w:val="none" w:sz="0" w:space="0" w:color="auto"/>
          </w:divBdr>
        </w:div>
        <w:div w:id="187765899">
          <w:marLeft w:val="720"/>
          <w:marRight w:val="0"/>
          <w:marTop w:val="0"/>
          <w:marBottom w:val="101"/>
          <w:divBdr>
            <w:top w:val="none" w:sz="0" w:space="0" w:color="auto"/>
            <w:left w:val="none" w:sz="0" w:space="0" w:color="auto"/>
            <w:bottom w:val="none" w:sz="0" w:space="0" w:color="auto"/>
            <w:right w:val="none" w:sz="0" w:space="0" w:color="auto"/>
          </w:divBdr>
        </w:div>
        <w:div w:id="542253846">
          <w:marLeft w:val="720"/>
          <w:marRight w:val="0"/>
          <w:marTop w:val="0"/>
          <w:marBottom w:val="101"/>
          <w:divBdr>
            <w:top w:val="none" w:sz="0" w:space="0" w:color="auto"/>
            <w:left w:val="none" w:sz="0" w:space="0" w:color="auto"/>
            <w:bottom w:val="none" w:sz="0" w:space="0" w:color="auto"/>
            <w:right w:val="none" w:sz="0" w:space="0" w:color="auto"/>
          </w:divBdr>
        </w:div>
        <w:div w:id="247273627">
          <w:marLeft w:val="720"/>
          <w:marRight w:val="0"/>
          <w:marTop w:val="0"/>
          <w:marBottom w:val="101"/>
          <w:divBdr>
            <w:top w:val="none" w:sz="0" w:space="0" w:color="auto"/>
            <w:left w:val="none" w:sz="0" w:space="0" w:color="auto"/>
            <w:bottom w:val="none" w:sz="0" w:space="0" w:color="auto"/>
            <w:right w:val="none" w:sz="0" w:space="0" w:color="auto"/>
          </w:divBdr>
        </w:div>
        <w:div w:id="142047548">
          <w:marLeft w:val="720"/>
          <w:marRight w:val="0"/>
          <w:marTop w:val="0"/>
          <w:marBottom w:val="101"/>
          <w:divBdr>
            <w:top w:val="none" w:sz="0" w:space="0" w:color="auto"/>
            <w:left w:val="none" w:sz="0" w:space="0" w:color="auto"/>
            <w:bottom w:val="none" w:sz="0" w:space="0" w:color="auto"/>
            <w:right w:val="none" w:sz="0" w:space="0" w:color="auto"/>
          </w:divBdr>
        </w:div>
        <w:div w:id="426926353">
          <w:marLeft w:val="720"/>
          <w:marRight w:val="0"/>
          <w:marTop w:val="0"/>
          <w:marBottom w:val="101"/>
          <w:divBdr>
            <w:top w:val="none" w:sz="0" w:space="0" w:color="auto"/>
            <w:left w:val="none" w:sz="0" w:space="0" w:color="auto"/>
            <w:bottom w:val="none" w:sz="0" w:space="0" w:color="auto"/>
            <w:right w:val="none" w:sz="0" w:space="0" w:color="auto"/>
          </w:divBdr>
        </w:div>
        <w:div w:id="1772356366">
          <w:marLeft w:val="720"/>
          <w:marRight w:val="0"/>
          <w:marTop w:val="0"/>
          <w:marBottom w:val="101"/>
          <w:divBdr>
            <w:top w:val="none" w:sz="0" w:space="0" w:color="auto"/>
            <w:left w:val="none" w:sz="0" w:space="0" w:color="auto"/>
            <w:bottom w:val="none" w:sz="0" w:space="0" w:color="auto"/>
            <w:right w:val="none" w:sz="0" w:space="0" w:color="auto"/>
          </w:divBdr>
        </w:div>
        <w:div w:id="1018972936">
          <w:marLeft w:val="720"/>
          <w:marRight w:val="0"/>
          <w:marTop w:val="0"/>
          <w:marBottom w:val="101"/>
          <w:divBdr>
            <w:top w:val="none" w:sz="0" w:space="0" w:color="auto"/>
            <w:left w:val="none" w:sz="0" w:space="0" w:color="auto"/>
            <w:bottom w:val="none" w:sz="0" w:space="0" w:color="auto"/>
            <w:right w:val="none" w:sz="0" w:space="0" w:color="auto"/>
          </w:divBdr>
        </w:div>
        <w:div w:id="202794666">
          <w:marLeft w:val="720"/>
          <w:marRight w:val="0"/>
          <w:marTop w:val="0"/>
          <w:marBottom w:val="101"/>
          <w:divBdr>
            <w:top w:val="none" w:sz="0" w:space="0" w:color="auto"/>
            <w:left w:val="none" w:sz="0" w:space="0" w:color="auto"/>
            <w:bottom w:val="none" w:sz="0" w:space="0" w:color="auto"/>
            <w:right w:val="none" w:sz="0" w:space="0" w:color="auto"/>
          </w:divBdr>
        </w:div>
        <w:div w:id="846017762">
          <w:marLeft w:val="0"/>
          <w:marRight w:val="0"/>
          <w:marTop w:val="0"/>
          <w:marBottom w:val="101"/>
          <w:divBdr>
            <w:top w:val="none" w:sz="0" w:space="0" w:color="auto"/>
            <w:left w:val="none" w:sz="0" w:space="0" w:color="auto"/>
            <w:bottom w:val="none" w:sz="0" w:space="0" w:color="auto"/>
            <w:right w:val="none" w:sz="0" w:space="0" w:color="auto"/>
          </w:divBdr>
        </w:div>
        <w:div w:id="1661425098">
          <w:marLeft w:val="0"/>
          <w:marRight w:val="0"/>
          <w:marTop w:val="0"/>
          <w:marBottom w:val="101"/>
          <w:divBdr>
            <w:top w:val="none" w:sz="0" w:space="0" w:color="auto"/>
            <w:left w:val="none" w:sz="0" w:space="0" w:color="auto"/>
            <w:bottom w:val="none" w:sz="0" w:space="0" w:color="auto"/>
            <w:right w:val="none" w:sz="0" w:space="0" w:color="auto"/>
          </w:divBdr>
        </w:div>
        <w:div w:id="1247425576">
          <w:marLeft w:val="0"/>
          <w:marRight w:val="0"/>
          <w:marTop w:val="0"/>
          <w:marBottom w:val="101"/>
          <w:divBdr>
            <w:top w:val="none" w:sz="0" w:space="0" w:color="auto"/>
            <w:left w:val="none" w:sz="0" w:space="0" w:color="auto"/>
            <w:bottom w:val="none" w:sz="0" w:space="0" w:color="auto"/>
            <w:right w:val="none" w:sz="0" w:space="0" w:color="auto"/>
          </w:divBdr>
        </w:div>
        <w:div w:id="144516175">
          <w:marLeft w:val="0"/>
          <w:marRight w:val="0"/>
          <w:marTop w:val="0"/>
          <w:marBottom w:val="101"/>
          <w:divBdr>
            <w:top w:val="none" w:sz="0" w:space="0" w:color="auto"/>
            <w:left w:val="none" w:sz="0" w:space="0" w:color="auto"/>
            <w:bottom w:val="none" w:sz="0" w:space="0" w:color="auto"/>
            <w:right w:val="none" w:sz="0" w:space="0" w:color="auto"/>
          </w:divBdr>
        </w:div>
        <w:div w:id="2065178766">
          <w:marLeft w:val="0"/>
          <w:marRight w:val="0"/>
          <w:marTop w:val="0"/>
          <w:marBottom w:val="101"/>
          <w:divBdr>
            <w:top w:val="none" w:sz="0" w:space="0" w:color="auto"/>
            <w:left w:val="none" w:sz="0" w:space="0" w:color="auto"/>
            <w:bottom w:val="none" w:sz="0" w:space="0" w:color="auto"/>
            <w:right w:val="none" w:sz="0" w:space="0" w:color="auto"/>
          </w:divBdr>
        </w:div>
        <w:div w:id="1933196755">
          <w:marLeft w:val="0"/>
          <w:marRight w:val="0"/>
          <w:marTop w:val="0"/>
          <w:marBottom w:val="101"/>
          <w:divBdr>
            <w:top w:val="none" w:sz="0" w:space="0" w:color="auto"/>
            <w:left w:val="none" w:sz="0" w:space="0" w:color="auto"/>
            <w:bottom w:val="none" w:sz="0" w:space="0" w:color="auto"/>
            <w:right w:val="none" w:sz="0" w:space="0" w:color="auto"/>
          </w:divBdr>
        </w:div>
        <w:div w:id="1490633246">
          <w:marLeft w:val="720"/>
          <w:marRight w:val="0"/>
          <w:marTop w:val="0"/>
          <w:marBottom w:val="101"/>
          <w:divBdr>
            <w:top w:val="none" w:sz="0" w:space="0" w:color="auto"/>
            <w:left w:val="none" w:sz="0" w:space="0" w:color="auto"/>
            <w:bottom w:val="none" w:sz="0" w:space="0" w:color="auto"/>
            <w:right w:val="none" w:sz="0" w:space="0" w:color="auto"/>
          </w:divBdr>
        </w:div>
        <w:div w:id="269627108">
          <w:marLeft w:val="720"/>
          <w:marRight w:val="0"/>
          <w:marTop w:val="0"/>
          <w:marBottom w:val="101"/>
          <w:divBdr>
            <w:top w:val="none" w:sz="0" w:space="0" w:color="auto"/>
            <w:left w:val="none" w:sz="0" w:space="0" w:color="auto"/>
            <w:bottom w:val="none" w:sz="0" w:space="0" w:color="auto"/>
            <w:right w:val="none" w:sz="0" w:space="0" w:color="auto"/>
          </w:divBdr>
        </w:div>
        <w:div w:id="2076925542">
          <w:marLeft w:val="720"/>
          <w:marRight w:val="0"/>
          <w:marTop w:val="0"/>
          <w:marBottom w:val="101"/>
          <w:divBdr>
            <w:top w:val="none" w:sz="0" w:space="0" w:color="auto"/>
            <w:left w:val="none" w:sz="0" w:space="0" w:color="auto"/>
            <w:bottom w:val="none" w:sz="0" w:space="0" w:color="auto"/>
            <w:right w:val="none" w:sz="0" w:space="0" w:color="auto"/>
          </w:divBdr>
        </w:div>
        <w:div w:id="13849356">
          <w:marLeft w:val="720"/>
          <w:marRight w:val="0"/>
          <w:marTop w:val="0"/>
          <w:marBottom w:val="101"/>
          <w:divBdr>
            <w:top w:val="none" w:sz="0" w:space="0" w:color="auto"/>
            <w:left w:val="none" w:sz="0" w:space="0" w:color="auto"/>
            <w:bottom w:val="none" w:sz="0" w:space="0" w:color="auto"/>
            <w:right w:val="none" w:sz="0" w:space="0" w:color="auto"/>
          </w:divBdr>
        </w:div>
        <w:div w:id="201523380">
          <w:marLeft w:val="720"/>
          <w:marRight w:val="0"/>
          <w:marTop w:val="0"/>
          <w:marBottom w:val="101"/>
          <w:divBdr>
            <w:top w:val="none" w:sz="0" w:space="0" w:color="auto"/>
            <w:left w:val="none" w:sz="0" w:space="0" w:color="auto"/>
            <w:bottom w:val="none" w:sz="0" w:space="0" w:color="auto"/>
            <w:right w:val="none" w:sz="0" w:space="0" w:color="auto"/>
          </w:divBdr>
        </w:div>
        <w:div w:id="120077323">
          <w:marLeft w:val="720"/>
          <w:marRight w:val="0"/>
          <w:marTop w:val="0"/>
          <w:marBottom w:val="101"/>
          <w:divBdr>
            <w:top w:val="none" w:sz="0" w:space="0" w:color="auto"/>
            <w:left w:val="none" w:sz="0" w:space="0" w:color="auto"/>
            <w:bottom w:val="none" w:sz="0" w:space="0" w:color="auto"/>
            <w:right w:val="none" w:sz="0" w:space="0" w:color="auto"/>
          </w:divBdr>
        </w:div>
        <w:div w:id="246158481">
          <w:marLeft w:val="720"/>
          <w:marRight w:val="0"/>
          <w:marTop w:val="0"/>
          <w:marBottom w:val="101"/>
          <w:divBdr>
            <w:top w:val="none" w:sz="0" w:space="0" w:color="auto"/>
            <w:left w:val="none" w:sz="0" w:space="0" w:color="auto"/>
            <w:bottom w:val="none" w:sz="0" w:space="0" w:color="auto"/>
            <w:right w:val="none" w:sz="0" w:space="0" w:color="auto"/>
          </w:divBdr>
        </w:div>
        <w:div w:id="257906749">
          <w:marLeft w:val="720"/>
          <w:marRight w:val="0"/>
          <w:marTop w:val="0"/>
          <w:marBottom w:val="101"/>
          <w:divBdr>
            <w:top w:val="none" w:sz="0" w:space="0" w:color="auto"/>
            <w:left w:val="none" w:sz="0" w:space="0" w:color="auto"/>
            <w:bottom w:val="none" w:sz="0" w:space="0" w:color="auto"/>
            <w:right w:val="none" w:sz="0" w:space="0" w:color="auto"/>
          </w:divBdr>
        </w:div>
        <w:div w:id="1319504355">
          <w:marLeft w:val="720"/>
          <w:marRight w:val="0"/>
          <w:marTop w:val="0"/>
          <w:marBottom w:val="101"/>
          <w:divBdr>
            <w:top w:val="none" w:sz="0" w:space="0" w:color="auto"/>
            <w:left w:val="none" w:sz="0" w:space="0" w:color="auto"/>
            <w:bottom w:val="none" w:sz="0" w:space="0" w:color="auto"/>
            <w:right w:val="none" w:sz="0" w:space="0" w:color="auto"/>
          </w:divBdr>
        </w:div>
        <w:div w:id="1588230650">
          <w:marLeft w:val="720"/>
          <w:marRight w:val="0"/>
          <w:marTop w:val="0"/>
          <w:marBottom w:val="101"/>
          <w:divBdr>
            <w:top w:val="none" w:sz="0" w:space="0" w:color="auto"/>
            <w:left w:val="none" w:sz="0" w:space="0" w:color="auto"/>
            <w:bottom w:val="none" w:sz="0" w:space="0" w:color="auto"/>
            <w:right w:val="none" w:sz="0" w:space="0" w:color="auto"/>
          </w:divBdr>
        </w:div>
      </w:divsChild>
    </w:div>
    <w:div w:id="646015523">
      <w:bodyDiv w:val="1"/>
      <w:marLeft w:val="0"/>
      <w:marRight w:val="0"/>
      <w:marTop w:val="0"/>
      <w:marBottom w:val="0"/>
      <w:divBdr>
        <w:top w:val="none" w:sz="0" w:space="0" w:color="auto"/>
        <w:left w:val="none" w:sz="0" w:space="0" w:color="auto"/>
        <w:bottom w:val="none" w:sz="0" w:space="0" w:color="auto"/>
        <w:right w:val="none" w:sz="0" w:space="0" w:color="auto"/>
      </w:divBdr>
    </w:div>
    <w:div w:id="798958765">
      <w:bodyDiv w:val="1"/>
      <w:marLeft w:val="0"/>
      <w:marRight w:val="0"/>
      <w:marTop w:val="0"/>
      <w:marBottom w:val="0"/>
      <w:divBdr>
        <w:top w:val="none" w:sz="0" w:space="0" w:color="auto"/>
        <w:left w:val="none" w:sz="0" w:space="0" w:color="auto"/>
        <w:bottom w:val="none" w:sz="0" w:space="0" w:color="auto"/>
        <w:right w:val="none" w:sz="0" w:space="0" w:color="auto"/>
      </w:divBdr>
      <w:divsChild>
        <w:div w:id="1068459084">
          <w:marLeft w:val="0"/>
          <w:marRight w:val="0"/>
          <w:marTop w:val="0"/>
          <w:marBottom w:val="101"/>
          <w:divBdr>
            <w:top w:val="none" w:sz="0" w:space="0" w:color="auto"/>
            <w:left w:val="none" w:sz="0" w:space="0" w:color="auto"/>
            <w:bottom w:val="none" w:sz="0" w:space="0" w:color="auto"/>
            <w:right w:val="none" w:sz="0" w:space="0" w:color="auto"/>
          </w:divBdr>
        </w:div>
        <w:div w:id="1344362075">
          <w:marLeft w:val="0"/>
          <w:marRight w:val="0"/>
          <w:marTop w:val="0"/>
          <w:marBottom w:val="101"/>
          <w:divBdr>
            <w:top w:val="none" w:sz="0" w:space="0" w:color="auto"/>
            <w:left w:val="none" w:sz="0" w:space="0" w:color="auto"/>
            <w:bottom w:val="none" w:sz="0" w:space="0" w:color="auto"/>
            <w:right w:val="none" w:sz="0" w:space="0" w:color="auto"/>
          </w:divBdr>
        </w:div>
        <w:div w:id="162625658">
          <w:marLeft w:val="648"/>
          <w:marRight w:val="0"/>
          <w:marTop w:val="0"/>
          <w:marBottom w:val="101"/>
          <w:divBdr>
            <w:top w:val="none" w:sz="0" w:space="0" w:color="auto"/>
            <w:left w:val="none" w:sz="0" w:space="0" w:color="auto"/>
            <w:bottom w:val="none" w:sz="0" w:space="0" w:color="auto"/>
            <w:right w:val="none" w:sz="0" w:space="0" w:color="auto"/>
          </w:divBdr>
        </w:div>
        <w:div w:id="10302874">
          <w:marLeft w:val="648"/>
          <w:marRight w:val="0"/>
          <w:marTop w:val="0"/>
          <w:marBottom w:val="101"/>
          <w:divBdr>
            <w:top w:val="none" w:sz="0" w:space="0" w:color="auto"/>
            <w:left w:val="none" w:sz="0" w:space="0" w:color="auto"/>
            <w:bottom w:val="none" w:sz="0" w:space="0" w:color="auto"/>
            <w:right w:val="none" w:sz="0" w:space="0" w:color="auto"/>
          </w:divBdr>
        </w:div>
        <w:div w:id="1765762173">
          <w:marLeft w:val="648"/>
          <w:marRight w:val="0"/>
          <w:marTop w:val="0"/>
          <w:marBottom w:val="101"/>
          <w:divBdr>
            <w:top w:val="none" w:sz="0" w:space="0" w:color="auto"/>
            <w:left w:val="none" w:sz="0" w:space="0" w:color="auto"/>
            <w:bottom w:val="none" w:sz="0" w:space="0" w:color="auto"/>
            <w:right w:val="none" w:sz="0" w:space="0" w:color="auto"/>
          </w:divBdr>
        </w:div>
        <w:div w:id="701591787">
          <w:marLeft w:val="648"/>
          <w:marRight w:val="0"/>
          <w:marTop w:val="0"/>
          <w:marBottom w:val="101"/>
          <w:divBdr>
            <w:top w:val="none" w:sz="0" w:space="0" w:color="auto"/>
            <w:left w:val="none" w:sz="0" w:space="0" w:color="auto"/>
            <w:bottom w:val="none" w:sz="0" w:space="0" w:color="auto"/>
            <w:right w:val="none" w:sz="0" w:space="0" w:color="auto"/>
          </w:divBdr>
        </w:div>
        <w:div w:id="207956544">
          <w:marLeft w:val="648"/>
          <w:marRight w:val="0"/>
          <w:marTop w:val="0"/>
          <w:marBottom w:val="101"/>
          <w:divBdr>
            <w:top w:val="none" w:sz="0" w:space="0" w:color="auto"/>
            <w:left w:val="none" w:sz="0" w:space="0" w:color="auto"/>
            <w:bottom w:val="none" w:sz="0" w:space="0" w:color="auto"/>
            <w:right w:val="none" w:sz="0" w:space="0" w:color="auto"/>
          </w:divBdr>
        </w:div>
        <w:div w:id="1567911883">
          <w:marLeft w:val="648"/>
          <w:marRight w:val="0"/>
          <w:marTop w:val="0"/>
          <w:marBottom w:val="101"/>
          <w:divBdr>
            <w:top w:val="none" w:sz="0" w:space="0" w:color="auto"/>
            <w:left w:val="none" w:sz="0" w:space="0" w:color="auto"/>
            <w:bottom w:val="none" w:sz="0" w:space="0" w:color="auto"/>
            <w:right w:val="none" w:sz="0" w:space="0" w:color="auto"/>
          </w:divBdr>
        </w:div>
        <w:div w:id="1643390930">
          <w:marLeft w:val="648"/>
          <w:marRight w:val="0"/>
          <w:marTop w:val="0"/>
          <w:marBottom w:val="101"/>
          <w:divBdr>
            <w:top w:val="none" w:sz="0" w:space="0" w:color="auto"/>
            <w:left w:val="none" w:sz="0" w:space="0" w:color="auto"/>
            <w:bottom w:val="none" w:sz="0" w:space="0" w:color="auto"/>
            <w:right w:val="none" w:sz="0" w:space="0" w:color="auto"/>
          </w:divBdr>
        </w:div>
        <w:div w:id="897477600">
          <w:marLeft w:val="648"/>
          <w:marRight w:val="0"/>
          <w:marTop w:val="0"/>
          <w:marBottom w:val="101"/>
          <w:divBdr>
            <w:top w:val="none" w:sz="0" w:space="0" w:color="auto"/>
            <w:left w:val="none" w:sz="0" w:space="0" w:color="auto"/>
            <w:bottom w:val="none" w:sz="0" w:space="0" w:color="auto"/>
            <w:right w:val="none" w:sz="0" w:space="0" w:color="auto"/>
          </w:divBdr>
        </w:div>
        <w:div w:id="542639220">
          <w:marLeft w:val="648"/>
          <w:marRight w:val="0"/>
          <w:marTop w:val="0"/>
          <w:marBottom w:val="101"/>
          <w:divBdr>
            <w:top w:val="none" w:sz="0" w:space="0" w:color="auto"/>
            <w:left w:val="none" w:sz="0" w:space="0" w:color="auto"/>
            <w:bottom w:val="none" w:sz="0" w:space="0" w:color="auto"/>
            <w:right w:val="none" w:sz="0" w:space="0" w:color="auto"/>
          </w:divBdr>
        </w:div>
        <w:div w:id="1344740330">
          <w:marLeft w:val="648"/>
          <w:marRight w:val="0"/>
          <w:marTop w:val="0"/>
          <w:marBottom w:val="101"/>
          <w:divBdr>
            <w:top w:val="none" w:sz="0" w:space="0" w:color="auto"/>
            <w:left w:val="none" w:sz="0" w:space="0" w:color="auto"/>
            <w:bottom w:val="none" w:sz="0" w:space="0" w:color="auto"/>
            <w:right w:val="none" w:sz="0" w:space="0" w:color="auto"/>
          </w:divBdr>
        </w:div>
        <w:div w:id="2125735293">
          <w:marLeft w:val="648"/>
          <w:marRight w:val="0"/>
          <w:marTop w:val="0"/>
          <w:marBottom w:val="101"/>
          <w:divBdr>
            <w:top w:val="none" w:sz="0" w:space="0" w:color="auto"/>
            <w:left w:val="none" w:sz="0" w:space="0" w:color="auto"/>
            <w:bottom w:val="none" w:sz="0" w:space="0" w:color="auto"/>
            <w:right w:val="none" w:sz="0" w:space="0" w:color="auto"/>
          </w:divBdr>
        </w:div>
        <w:div w:id="1043022094">
          <w:marLeft w:val="648"/>
          <w:marRight w:val="0"/>
          <w:marTop w:val="0"/>
          <w:marBottom w:val="101"/>
          <w:divBdr>
            <w:top w:val="none" w:sz="0" w:space="0" w:color="auto"/>
            <w:left w:val="none" w:sz="0" w:space="0" w:color="auto"/>
            <w:bottom w:val="none" w:sz="0" w:space="0" w:color="auto"/>
            <w:right w:val="none" w:sz="0" w:space="0" w:color="auto"/>
          </w:divBdr>
        </w:div>
        <w:div w:id="1469932186">
          <w:marLeft w:val="648"/>
          <w:marRight w:val="0"/>
          <w:marTop w:val="0"/>
          <w:marBottom w:val="101"/>
          <w:divBdr>
            <w:top w:val="none" w:sz="0" w:space="0" w:color="auto"/>
            <w:left w:val="none" w:sz="0" w:space="0" w:color="auto"/>
            <w:bottom w:val="none" w:sz="0" w:space="0" w:color="auto"/>
            <w:right w:val="none" w:sz="0" w:space="0" w:color="auto"/>
          </w:divBdr>
        </w:div>
        <w:div w:id="1530143576">
          <w:marLeft w:val="648"/>
          <w:marRight w:val="0"/>
          <w:marTop w:val="0"/>
          <w:marBottom w:val="101"/>
          <w:divBdr>
            <w:top w:val="none" w:sz="0" w:space="0" w:color="auto"/>
            <w:left w:val="none" w:sz="0" w:space="0" w:color="auto"/>
            <w:bottom w:val="none" w:sz="0" w:space="0" w:color="auto"/>
            <w:right w:val="none" w:sz="0" w:space="0" w:color="auto"/>
          </w:divBdr>
        </w:div>
        <w:div w:id="1963151692">
          <w:marLeft w:val="648"/>
          <w:marRight w:val="0"/>
          <w:marTop w:val="0"/>
          <w:marBottom w:val="101"/>
          <w:divBdr>
            <w:top w:val="none" w:sz="0" w:space="0" w:color="auto"/>
            <w:left w:val="none" w:sz="0" w:space="0" w:color="auto"/>
            <w:bottom w:val="none" w:sz="0" w:space="0" w:color="auto"/>
            <w:right w:val="none" w:sz="0" w:space="0" w:color="auto"/>
          </w:divBdr>
        </w:div>
        <w:div w:id="1774519197">
          <w:marLeft w:val="648"/>
          <w:marRight w:val="0"/>
          <w:marTop w:val="0"/>
          <w:marBottom w:val="101"/>
          <w:divBdr>
            <w:top w:val="none" w:sz="0" w:space="0" w:color="auto"/>
            <w:left w:val="none" w:sz="0" w:space="0" w:color="auto"/>
            <w:bottom w:val="none" w:sz="0" w:space="0" w:color="auto"/>
            <w:right w:val="none" w:sz="0" w:space="0" w:color="auto"/>
          </w:divBdr>
        </w:div>
        <w:div w:id="768086554">
          <w:marLeft w:val="648"/>
          <w:marRight w:val="0"/>
          <w:marTop w:val="0"/>
          <w:marBottom w:val="101"/>
          <w:divBdr>
            <w:top w:val="none" w:sz="0" w:space="0" w:color="auto"/>
            <w:left w:val="none" w:sz="0" w:space="0" w:color="auto"/>
            <w:bottom w:val="none" w:sz="0" w:space="0" w:color="auto"/>
            <w:right w:val="none" w:sz="0" w:space="0" w:color="auto"/>
          </w:divBdr>
        </w:div>
        <w:div w:id="1815751299">
          <w:marLeft w:val="648"/>
          <w:marRight w:val="0"/>
          <w:marTop w:val="0"/>
          <w:marBottom w:val="101"/>
          <w:divBdr>
            <w:top w:val="none" w:sz="0" w:space="0" w:color="auto"/>
            <w:left w:val="none" w:sz="0" w:space="0" w:color="auto"/>
            <w:bottom w:val="none" w:sz="0" w:space="0" w:color="auto"/>
            <w:right w:val="none" w:sz="0" w:space="0" w:color="auto"/>
          </w:divBdr>
        </w:div>
        <w:div w:id="1998000609">
          <w:marLeft w:val="648"/>
          <w:marRight w:val="0"/>
          <w:marTop w:val="0"/>
          <w:marBottom w:val="101"/>
          <w:divBdr>
            <w:top w:val="none" w:sz="0" w:space="0" w:color="auto"/>
            <w:left w:val="none" w:sz="0" w:space="0" w:color="auto"/>
            <w:bottom w:val="none" w:sz="0" w:space="0" w:color="auto"/>
            <w:right w:val="none" w:sz="0" w:space="0" w:color="auto"/>
          </w:divBdr>
        </w:div>
        <w:div w:id="1600942509">
          <w:marLeft w:val="648"/>
          <w:marRight w:val="0"/>
          <w:marTop w:val="0"/>
          <w:marBottom w:val="101"/>
          <w:divBdr>
            <w:top w:val="none" w:sz="0" w:space="0" w:color="auto"/>
            <w:left w:val="none" w:sz="0" w:space="0" w:color="auto"/>
            <w:bottom w:val="none" w:sz="0" w:space="0" w:color="auto"/>
            <w:right w:val="none" w:sz="0" w:space="0" w:color="auto"/>
          </w:divBdr>
        </w:div>
        <w:div w:id="719209304">
          <w:marLeft w:val="648"/>
          <w:marRight w:val="0"/>
          <w:marTop w:val="0"/>
          <w:marBottom w:val="101"/>
          <w:divBdr>
            <w:top w:val="none" w:sz="0" w:space="0" w:color="auto"/>
            <w:left w:val="none" w:sz="0" w:space="0" w:color="auto"/>
            <w:bottom w:val="none" w:sz="0" w:space="0" w:color="auto"/>
            <w:right w:val="none" w:sz="0" w:space="0" w:color="auto"/>
          </w:divBdr>
        </w:div>
        <w:div w:id="475344623">
          <w:marLeft w:val="648"/>
          <w:marRight w:val="0"/>
          <w:marTop w:val="0"/>
          <w:marBottom w:val="101"/>
          <w:divBdr>
            <w:top w:val="none" w:sz="0" w:space="0" w:color="auto"/>
            <w:left w:val="none" w:sz="0" w:space="0" w:color="auto"/>
            <w:bottom w:val="none" w:sz="0" w:space="0" w:color="auto"/>
            <w:right w:val="none" w:sz="0" w:space="0" w:color="auto"/>
          </w:divBdr>
        </w:div>
        <w:div w:id="312373704">
          <w:marLeft w:val="648"/>
          <w:marRight w:val="0"/>
          <w:marTop w:val="0"/>
          <w:marBottom w:val="101"/>
          <w:divBdr>
            <w:top w:val="none" w:sz="0" w:space="0" w:color="auto"/>
            <w:left w:val="none" w:sz="0" w:space="0" w:color="auto"/>
            <w:bottom w:val="none" w:sz="0" w:space="0" w:color="auto"/>
            <w:right w:val="none" w:sz="0" w:space="0" w:color="auto"/>
          </w:divBdr>
        </w:div>
        <w:div w:id="912859746">
          <w:marLeft w:val="648"/>
          <w:marRight w:val="0"/>
          <w:marTop w:val="0"/>
          <w:marBottom w:val="101"/>
          <w:divBdr>
            <w:top w:val="none" w:sz="0" w:space="0" w:color="auto"/>
            <w:left w:val="none" w:sz="0" w:space="0" w:color="auto"/>
            <w:bottom w:val="none" w:sz="0" w:space="0" w:color="auto"/>
            <w:right w:val="none" w:sz="0" w:space="0" w:color="auto"/>
          </w:divBdr>
        </w:div>
        <w:div w:id="180440614">
          <w:marLeft w:val="648"/>
          <w:marRight w:val="0"/>
          <w:marTop w:val="0"/>
          <w:marBottom w:val="101"/>
          <w:divBdr>
            <w:top w:val="none" w:sz="0" w:space="0" w:color="auto"/>
            <w:left w:val="none" w:sz="0" w:space="0" w:color="auto"/>
            <w:bottom w:val="none" w:sz="0" w:space="0" w:color="auto"/>
            <w:right w:val="none" w:sz="0" w:space="0" w:color="auto"/>
          </w:divBdr>
        </w:div>
        <w:div w:id="856885930">
          <w:marLeft w:val="648"/>
          <w:marRight w:val="0"/>
          <w:marTop w:val="0"/>
          <w:marBottom w:val="101"/>
          <w:divBdr>
            <w:top w:val="none" w:sz="0" w:space="0" w:color="auto"/>
            <w:left w:val="none" w:sz="0" w:space="0" w:color="auto"/>
            <w:bottom w:val="none" w:sz="0" w:space="0" w:color="auto"/>
            <w:right w:val="none" w:sz="0" w:space="0" w:color="auto"/>
          </w:divBdr>
        </w:div>
        <w:div w:id="564606509">
          <w:marLeft w:val="648"/>
          <w:marRight w:val="0"/>
          <w:marTop w:val="0"/>
          <w:marBottom w:val="101"/>
          <w:divBdr>
            <w:top w:val="none" w:sz="0" w:space="0" w:color="auto"/>
            <w:left w:val="none" w:sz="0" w:space="0" w:color="auto"/>
            <w:bottom w:val="none" w:sz="0" w:space="0" w:color="auto"/>
            <w:right w:val="none" w:sz="0" w:space="0" w:color="auto"/>
          </w:divBdr>
        </w:div>
        <w:div w:id="2114548330">
          <w:marLeft w:val="648"/>
          <w:marRight w:val="0"/>
          <w:marTop w:val="0"/>
          <w:marBottom w:val="101"/>
          <w:divBdr>
            <w:top w:val="none" w:sz="0" w:space="0" w:color="auto"/>
            <w:left w:val="none" w:sz="0" w:space="0" w:color="auto"/>
            <w:bottom w:val="none" w:sz="0" w:space="0" w:color="auto"/>
            <w:right w:val="none" w:sz="0" w:space="0" w:color="auto"/>
          </w:divBdr>
        </w:div>
        <w:div w:id="1736194738">
          <w:marLeft w:val="648"/>
          <w:marRight w:val="0"/>
          <w:marTop w:val="0"/>
          <w:marBottom w:val="101"/>
          <w:divBdr>
            <w:top w:val="none" w:sz="0" w:space="0" w:color="auto"/>
            <w:left w:val="none" w:sz="0" w:space="0" w:color="auto"/>
            <w:bottom w:val="none" w:sz="0" w:space="0" w:color="auto"/>
            <w:right w:val="none" w:sz="0" w:space="0" w:color="auto"/>
          </w:divBdr>
        </w:div>
        <w:div w:id="1495729187">
          <w:marLeft w:val="648"/>
          <w:marRight w:val="0"/>
          <w:marTop w:val="0"/>
          <w:marBottom w:val="101"/>
          <w:divBdr>
            <w:top w:val="none" w:sz="0" w:space="0" w:color="auto"/>
            <w:left w:val="none" w:sz="0" w:space="0" w:color="auto"/>
            <w:bottom w:val="none" w:sz="0" w:space="0" w:color="auto"/>
            <w:right w:val="none" w:sz="0" w:space="0" w:color="auto"/>
          </w:divBdr>
        </w:div>
        <w:div w:id="1037924071">
          <w:marLeft w:val="648"/>
          <w:marRight w:val="0"/>
          <w:marTop w:val="0"/>
          <w:marBottom w:val="101"/>
          <w:divBdr>
            <w:top w:val="none" w:sz="0" w:space="0" w:color="auto"/>
            <w:left w:val="none" w:sz="0" w:space="0" w:color="auto"/>
            <w:bottom w:val="none" w:sz="0" w:space="0" w:color="auto"/>
            <w:right w:val="none" w:sz="0" w:space="0" w:color="auto"/>
          </w:divBdr>
        </w:div>
        <w:div w:id="442892298">
          <w:marLeft w:val="648"/>
          <w:marRight w:val="0"/>
          <w:marTop w:val="0"/>
          <w:marBottom w:val="101"/>
          <w:divBdr>
            <w:top w:val="none" w:sz="0" w:space="0" w:color="auto"/>
            <w:left w:val="none" w:sz="0" w:space="0" w:color="auto"/>
            <w:bottom w:val="none" w:sz="0" w:space="0" w:color="auto"/>
            <w:right w:val="none" w:sz="0" w:space="0" w:color="auto"/>
          </w:divBdr>
        </w:div>
        <w:div w:id="401295210">
          <w:marLeft w:val="648"/>
          <w:marRight w:val="0"/>
          <w:marTop w:val="0"/>
          <w:marBottom w:val="101"/>
          <w:divBdr>
            <w:top w:val="none" w:sz="0" w:space="0" w:color="auto"/>
            <w:left w:val="none" w:sz="0" w:space="0" w:color="auto"/>
            <w:bottom w:val="none" w:sz="0" w:space="0" w:color="auto"/>
            <w:right w:val="none" w:sz="0" w:space="0" w:color="auto"/>
          </w:divBdr>
        </w:div>
        <w:div w:id="942612451">
          <w:marLeft w:val="648"/>
          <w:marRight w:val="0"/>
          <w:marTop w:val="0"/>
          <w:marBottom w:val="101"/>
          <w:divBdr>
            <w:top w:val="none" w:sz="0" w:space="0" w:color="auto"/>
            <w:left w:val="none" w:sz="0" w:space="0" w:color="auto"/>
            <w:bottom w:val="none" w:sz="0" w:space="0" w:color="auto"/>
            <w:right w:val="none" w:sz="0" w:space="0" w:color="auto"/>
          </w:divBdr>
        </w:div>
        <w:div w:id="1208688333">
          <w:marLeft w:val="648"/>
          <w:marRight w:val="0"/>
          <w:marTop w:val="0"/>
          <w:marBottom w:val="101"/>
          <w:divBdr>
            <w:top w:val="none" w:sz="0" w:space="0" w:color="auto"/>
            <w:left w:val="none" w:sz="0" w:space="0" w:color="auto"/>
            <w:bottom w:val="none" w:sz="0" w:space="0" w:color="auto"/>
            <w:right w:val="none" w:sz="0" w:space="0" w:color="auto"/>
          </w:divBdr>
        </w:div>
        <w:div w:id="813641447">
          <w:marLeft w:val="648"/>
          <w:marRight w:val="0"/>
          <w:marTop w:val="0"/>
          <w:marBottom w:val="101"/>
          <w:divBdr>
            <w:top w:val="none" w:sz="0" w:space="0" w:color="auto"/>
            <w:left w:val="none" w:sz="0" w:space="0" w:color="auto"/>
            <w:bottom w:val="none" w:sz="0" w:space="0" w:color="auto"/>
            <w:right w:val="none" w:sz="0" w:space="0" w:color="auto"/>
          </w:divBdr>
        </w:div>
        <w:div w:id="1469862956">
          <w:marLeft w:val="648"/>
          <w:marRight w:val="0"/>
          <w:marTop w:val="0"/>
          <w:marBottom w:val="101"/>
          <w:divBdr>
            <w:top w:val="none" w:sz="0" w:space="0" w:color="auto"/>
            <w:left w:val="none" w:sz="0" w:space="0" w:color="auto"/>
            <w:bottom w:val="none" w:sz="0" w:space="0" w:color="auto"/>
            <w:right w:val="none" w:sz="0" w:space="0" w:color="auto"/>
          </w:divBdr>
        </w:div>
        <w:div w:id="1116486049">
          <w:marLeft w:val="648"/>
          <w:marRight w:val="0"/>
          <w:marTop w:val="0"/>
          <w:marBottom w:val="101"/>
          <w:divBdr>
            <w:top w:val="none" w:sz="0" w:space="0" w:color="auto"/>
            <w:left w:val="none" w:sz="0" w:space="0" w:color="auto"/>
            <w:bottom w:val="none" w:sz="0" w:space="0" w:color="auto"/>
            <w:right w:val="none" w:sz="0" w:space="0" w:color="auto"/>
          </w:divBdr>
        </w:div>
        <w:div w:id="1873688276">
          <w:marLeft w:val="648"/>
          <w:marRight w:val="0"/>
          <w:marTop w:val="0"/>
          <w:marBottom w:val="101"/>
          <w:divBdr>
            <w:top w:val="none" w:sz="0" w:space="0" w:color="auto"/>
            <w:left w:val="none" w:sz="0" w:space="0" w:color="auto"/>
            <w:bottom w:val="none" w:sz="0" w:space="0" w:color="auto"/>
            <w:right w:val="none" w:sz="0" w:space="0" w:color="auto"/>
          </w:divBdr>
        </w:div>
        <w:div w:id="239022769">
          <w:marLeft w:val="648"/>
          <w:marRight w:val="0"/>
          <w:marTop w:val="0"/>
          <w:marBottom w:val="101"/>
          <w:divBdr>
            <w:top w:val="none" w:sz="0" w:space="0" w:color="auto"/>
            <w:left w:val="none" w:sz="0" w:space="0" w:color="auto"/>
            <w:bottom w:val="none" w:sz="0" w:space="0" w:color="auto"/>
            <w:right w:val="none" w:sz="0" w:space="0" w:color="auto"/>
          </w:divBdr>
        </w:div>
        <w:div w:id="1126774300">
          <w:marLeft w:val="648"/>
          <w:marRight w:val="0"/>
          <w:marTop w:val="0"/>
          <w:marBottom w:val="101"/>
          <w:divBdr>
            <w:top w:val="none" w:sz="0" w:space="0" w:color="auto"/>
            <w:left w:val="none" w:sz="0" w:space="0" w:color="auto"/>
            <w:bottom w:val="none" w:sz="0" w:space="0" w:color="auto"/>
            <w:right w:val="none" w:sz="0" w:space="0" w:color="auto"/>
          </w:divBdr>
        </w:div>
        <w:div w:id="2038847657">
          <w:marLeft w:val="648"/>
          <w:marRight w:val="0"/>
          <w:marTop w:val="0"/>
          <w:marBottom w:val="101"/>
          <w:divBdr>
            <w:top w:val="none" w:sz="0" w:space="0" w:color="auto"/>
            <w:left w:val="none" w:sz="0" w:space="0" w:color="auto"/>
            <w:bottom w:val="none" w:sz="0" w:space="0" w:color="auto"/>
            <w:right w:val="none" w:sz="0" w:space="0" w:color="auto"/>
          </w:divBdr>
        </w:div>
        <w:div w:id="1659266756">
          <w:marLeft w:val="648"/>
          <w:marRight w:val="0"/>
          <w:marTop w:val="0"/>
          <w:marBottom w:val="101"/>
          <w:divBdr>
            <w:top w:val="none" w:sz="0" w:space="0" w:color="auto"/>
            <w:left w:val="none" w:sz="0" w:space="0" w:color="auto"/>
            <w:bottom w:val="none" w:sz="0" w:space="0" w:color="auto"/>
            <w:right w:val="none" w:sz="0" w:space="0" w:color="auto"/>
          </w:divBdr>
        </w:div>
        <w:div w:id="267124949">
          <w:marLeft w:val="648"/>
          <w:marRight w:val="0"/>
          <w:marTop w:val="0"/>
          <w:marBottom w:val="101"/>
          <w:divBdr>
            <w:top w:val="none" w:sz="0" w:space="0" w:color="auto"/>
            <w:left w:val="none" w:sz="0" w:space="0" w:color="auto"/>
            <w:bottom w:val="none" w:sz="0" w:space="0" w:color="auto"/>
            <w:right w:val="none" w:sz="0" w:space="0" w:color="auto"/>
          </w:divBdr>
        </w:div>
        <w:div w:id="1796561752">
          <w:marLeft w:val="648"/>
          <w:marRight w:val="0"/>
          <w:marTop w:val="0"/>
          <w:marBottom w:val="101"/>
          <w:divBdr>
            <w:top w:val="none" w:sz="0" w:space="0" w:color="auto"/>
            <w:left w:val="none" w:sz="0" w:space="0" w:color="auto"/>
            <w:bottom w:val="none" w:sz="0" w:space="0" w:color="auto"/>
            <w:right w:val="none" w:sz="0" w:space="0" w:color="auto"/>
          </w:divBdr>
        </w:div>
        <w:div w:id="1588542624">
          <w:marLeft w:val="648"/>
          <w:marRight w:val="0"/>
          <w:marTop w:val="0"/>
          <w:marBottom w:val="101"/>
          <w:divBdr>
            <w:top w:val="none" w:sz="0" w:space="0" w:color="auto"/>
            <w:left w:val="none" w:sz="0" w:space="0" w:color="auto"/>
            <w:bottom w:val="none" w:sz="0" w:space="0" w:color="auto"/>
            <w:right w:val="none" w:sz="0" w:space="0" w:color="auto"/>
          </w:divBdr>
        </w:div>
        <w:div w:id="1504856350">
          <w:marLeft w:val="648"/>
          <w:marRight w:val="0"/>
          <w:marTop w:val="0"/>
          <w:marBottom w:val="101"/>
          <w:divBdr>
            <w:top w:val="none" w:sz="0" w:space="0" w:color="auto"/>
            <w:left w:val="none" w:sz="0" w:space="0" w:color="auto"/>
            <w:bottom w:val="none" w:sz="0" w:space="0" w:color="auto"/>
            <w:right w:val="none" w:sz="0" w:space="0" w:color="auto"/>
          </w:divBdr>
        </w:div>
        <w:div w:id="291592533">
          <w:marLeft w:val="648"/>
          <w:marRight w:val="0"/>
          <w:marTop w:val="0"/>
          <w:marBottom w:val="101"/>
          <w:divBdr>
            <w:top w:val="none" w:sz="0" w:space="0" w:color="auto"/>
            <w:left w:val="none" w:sz="0" w:space="0" w:color="auto"/>
            <w:bottom w:val="none" w:sz="0" w:space="0" w:color="auto"/>
            <w:right w:val="none" w:sz="0" w:space="0" w:color="auto"/>
          </w:divBdr>
        </w:div>
        <w:div w:id="662859180">
          <w:marLeft w:val="648"/>
          <w:marRight w:val="0"/>
          <w:marTop w:val="0"/>
          <w:marBottom w:val="101"/>
          <w:divBdr>
            <w:top w:val="none" w:sz="0" w:space="0" w:color="auto"/>
            <w:left w:val="none" w:sz="0" w:space="0" w:color="auto"/>
            <w:bottom w:val="none" w:sz="0" w:space="0" w:color="auto"/>
            <w:right w:val="none" w:sz="0" w:space="0" w:color="auto"/>
          </w:divBdr>
        </w:div>
        <w:div w:id="260336971">
          <w:marLeft w:val="648"/>
          <w:marRight w:val="0"/>
          <w:marTop w:val="0"/>
          <w:marBottom w:val="101"/>
          <w:divBdr>
            <w:top w:val="none" w:sz="0" w:space="0" w:color="auto"/>
            <w:left w:val="none" w:sz="0" w:space="0" w:color="auto"/>
            <w:bottom w:val="none" w:sz="0" w:space="0" w:color="auto"/>
            <w:right w:val="none" w:sz="0" w:space="0" w:color="auto"/>
          </w:divBdr>
        </w:div>
        <w:div w:id="2058118571">
          <w:marLeft w:val="648"/>
          <w:marRight w:val="0"/>
          <w:marTop w:val="0"/>
          <w:marBottom w:val="101"/>
          <w:divBdr>
            <w:top w:val="none" w:sz="0" w:space="0" w:color="auto"/>
            <w:left w:val="none" w:sz="0" w:space="0" w:color="auto"/>
            <w:bottom w:val="none" w:sz="0" w:space="0" w:color="auto"/>
            <w:right w:val="none" w:sz="0" w:space="0" w:color="auto"/>
          </w:divBdr>
        </w:div>
        <w:div w:id="1875381785">
          <w:marLeft w:val="648"/>
          <w:marRight w:val="0"/>
          <w:marTop w:val="0"/>
          <w:marBottom w:val="101"/>
          <w:divBdr>
            <w:top w:val="none" w:sz="0" w:space="0" w:color="auto"/>
            <w:left w:val="none" w:sz="0" w:space="0" w:color="auto"/>
            <w:bottom w:val="none" w:sz="0" w:space="0" w:color="auto"/>
            <w:right w:val="none" w:sz="0" w:space="0" w:color="auto"/>
          </w:divBdr>
        </w:div>
        <w:div w:id="1572933282">
          <w:marLeft w:val="648"/>
          <w:marRight w:val="0"/>
          <w:marTop w:val="0"/>
          <w:marBottom w:val="101"/>
          <w:divBdr>
            <w:top w:val="none" w:sz="0" w:space="0" w:color="auto"/>
            <w:left w:val="none" w:sz="0" w:space="0" w:color="auto"/>
            <w:bottom w:val="none" w:sz="0" w:space="0" w:color="auto"/>
            <w:right w:val="none" w:sz="0" w:space="0" w:color="auto"/>
          </w:divBdr>
        </w:div>
        <w:div w:id="1760760352">
          <w:marLeft w:val="648"/>
          <w:marRight w:val="0"/>
          <w:marTop w:val="0"/>
          <w:marBottom w:val="101"/>
          <w:divBdr>
            <w:top w:val="none" w:sz="0" w:space="0" w:color="auto"/>
            <w:left w:val="none" w:sz="0" w:space="0" w:color="auto"/>
            <w:bottom w:val="none" w:sz="0" w:space="0" w:color="auto"/>
            <w:right w:val="none" w:sz="0" w:space="0" w:color="auto"/>
          </w:divBdr>
        </w:div>
        <w:div w:id="1489899985">
          <w:marLeft w:val="648"/>
          <w:marRight w:val="0"/>
          <w:marTop w:val="0"/>
          <w:marBottom w:val="101"/>
          <w:divBdr>
            <w:top w:val="none" w:sz="0" w:space="0" w:color="auto"/>
            <w:left w:val="none" w:sz="0" w:space="0" w:color="auto"/>
            <w:bottom w:val="none" w:sz="0" w:space="0" w:color="auto"/>
            <w:right w:val="none" w:sz="0" w:space="0" w:color="auto"/>
          </w:divBdr>
        </w:div>
        <w:div w:id="2090080485">
          <w:marLeft w:val="648"/>
          <w:marRight w:val="0"/>
          <w:marTop w:val="0"/>
          <w:marBottom w:val="101"/>
          <w:divBdr>
            <w:top w:val="none" w:sz="0" w:space="0" w:color="auto"/>
            <w:left w:val="none" w:sz="0" w:space="0" w:color="auto"/>
            <w:bottom w:val="none" w:sz="0" w:space="0" w:color="auto"/>
            <w:right w:val="none" w:sz="0" w:space="0" w:color="auto"/>
          </w:divBdr>
        </w:div>
        <w:div w:id="376854943">
          <w:marLeft w:val="648"/>
          <w:marRight w:val="0"/>
          <w:marTop w:val="0"/>
          <w:marBottom w:val="101"/>
          <w:divBdr>
            <w:top w:val="none" w:sz="0" w:space="0" w:color="auto"/>
            <w:left w:val="none" w:sz="0" w:space="0" w:color="auto"/>
            <w:bottom w:val="none" w:sz="0" w:space="0" w:color="auto"/>
            <w:right w:val="none" w:sz="0" w:space="0" w:color="auto"/>
          </w:divBdr>
        </w:div>
        <w:div w:id="1219972728">
          <w:marLeft w:val="648"/>
          <w:marRight w:val="0"/>
          <w:marTop w:val="0"/>
          <w:marBottom w:val="101"/>
          <w:divBdr>
            <w:top w:val="none" w:sz="0" w:space="0" w:color="auto"/>
            <w:left w:val="none" w:sz="0" w:space="0" w:color="auto"/>
            <w:bottom w:val="none" w:sz="0" w:space="0" w:color="auto"/>
            <w:right w:val="none" w:sz="0" w:space="0" w:color="auto"/>
          </w:divBdr>
        </w:div>
        <w:div w:id="1724136648">
          <w:marLeft w:val="648"/>
          <w:marRight w:val="0"/>
          <w:marTop w:val="0"/>
          <w:marBottom w:val="101"/>
          <w:divBdr>
            <w:top w:val="none" w:sz="0" w:space="0" w:color="auto"/>
            <w:left w:val="none" w:sz="0" w:space="0" w:color="auto"/>
            <w:bottom w:val="none" w:sz="0" w:space="0" w:color="auto"/>
            <w:right w:val="none" w:sz="0" w:space="0" w:color="auto"/>
          </w:divBdr>
        </w:div>
        <w:div w:id="1845363478">
          <w:marLeft w:val="648"/>
          <w:marRight w:val="0"/>
          <w:marTop w:val="0"/>
          <w:marBottom w:val="101"/>
          <w:divBdr>
            <w:top w:val="none" w:sz="0" w:space="0" w:color="auto"/>
            <w:left w:val="none" w:sz="0" w:space="0" w:color="auto"/>
            <w:bottom w:val="none" w:sz="0" w:space="0" w:color="auto"/>
            <w:right w:val="none" w:sz="0" w:space="0" w:color="auto"/>
          </w:divBdr>
        </w:div>
        <w:div w:id="1518889143">
          <w:marLeft w:val="648"/>
          <w:marRight w:val="0"/>
          <w:marTop w:val="0"/>
          <w:marBottom w:val="101"/>
          <w:divBdr>
            <w:top w:val="none" w:sz="0" w:space="0" w:color="auto"/>
            <w:left w:val="none" w:sz="0" w:space="0" w:color="auto"/>
            <w:bottom w:val="none" w:sz="0" w:space="0" w:color="auto"/>
            <w:right w:val="none" w:sz="0" w:space="0" w:color="auto"/>
          </w:divBdr>
        </w:div>
        <w:div w:id="1344086671">
          <w:marLeft w:val="0"/>
          <w:marRight w:val="0"/>
          <w:marTop w:val="0"/>
          <w:marBottom w:val="101"/>
          <w:divBdr>
            <w:top w:val="none" w:sz="0" w:space="0" w:color="auto"/>
            <w:left w:val="none" w:sz="0" w:space="0" w:color="auto"/>
            <w:bottom w:val="none" w:sz="0" w:space="0" w:color="auto"/>
            <w:right w:val="none" w:sz="0" w:space="0" w:color="auto"/>
          </w:divBdr>
        </w:div>
        <w:div w:id="1288387958">
          <w:marLeft w:val="0"/>
          <w:marRight w:val="0"/>
          <w:marTop w:val="0"/>
          <w:marBottom w:val="101"/>
          <w:divBdr>
            <w:top w:val="none" w:sz="0" w:space="0" w:color="auto"/>
            <w:left w:val="none" w:sz="0" w:space="0" w:color="auto"/>
            <w:bottom w:val="none" w:sz="0" w:space="0" w:color="auto"/>
            <w:right w:val="none" w:sz="0" w:space="0" w:color="auto"/>
          </w:divBdr>
        </w:div>
        <w:div w:id="1813136424">
          <w:marLeft w:val="0"/>
          <w:marRight w:val="0"/>
          <w:marTop w:val="0"/>
          <w:marBottom w:val="101"/>
          <w:divBdr>
            <w:top w:val="none" w:sz="0" w:space="0" w:color="auto"/>
            <w:left w:val="none" w:sz="0" w:space="0" w:color="auto"/>
            <w:bottom w:val="none" w:sz="0" w:space="0" w:color="auto"/>
            <w:right w:val="none" w:sz="0" w:space="0" w:color="auto"/>
          </w:divBdr>
        </w:div>
        <w:div w:id="1637947817">
          <w:marLeft w:val="0"/>
          <w:marRight w:val="0"/>
          <w:marTop w:val="0"/>
          <w:marBottom w:val="101"/>
          <w:divBdr>
            <w:top w:val="none" w:sz="0" w:space="0" w:color="auto"/>
            <w:left w:val="none" w:sz="0" w:space="0" w:color="auto"/>
            <w:bottom w:val="none" w:sz="0" w:space="0" w:color="auto"/>
            <w:right w:val="none" w:sz="0" w:space="0" w:color="auto"/>
          </w:divBdr>
        </w:div>
        <w:div w:id="2086026707">
          <w:marLeft w:val="0"/>
          <w:marRight w:val="0"/>
          <w:marTop w:val="0"/>
          <w:marBottom w:val="101"/>
          <w:divBdr>
            <w:top w:val="none" w:sz="0" w:space="0" w:color="auto"/>
            <w:left w:val="none" w:sz="0" w:space="0" w:color="auto"/>
            <w:bottom w:val="none" w:sz="0" w:space="0" w:color="auto"/>
            <w:right w:val="none" w:sz="0" w:space="0" w:color="auto"/>
          </w:divBdr>
        </w:div>
        <w:div w:id="1563177468">
          <w:marLeft w:val="0"/>
          <w:marRight w:val="0"/>
          <w:marTop w:val="0"/>
          <w:marBottom w:val="101"/>
          <w:divBdr>
            <w:top w:val="none" w:sz="0" w:space="0" w:color="auto"/>
            <w:left w:val="none" w:sz="0" w:space="0" w:color="auto"/>
            <w:bottom w:val="none" w:sz="0" w:space="0" w:color="auto"/>
            <w:right w:val="none" w:sz="0" w:space="0" w:color="auto"/>
          </w:divBdr>
        </w:div>
        <w:div w:id="856893497">
          <w:marLeft w:val="0"/>
          <w:marRight w:val="0"/>
          <w:marTop w:val="0"/>
          <w:marBottom w:val="101"/>
          <w:divBdr>
            <w:top w:val="none" w:sz="0" w:space="0" w:color="auto"/>
            <w:left w:val="none" w:sz="0" w:space="0" w:color="auto"/>
            <w:bottom w:val="none" w:sz="0" w:space="0" w:color="auto"/>
            <w:right w:val="none" w:sz="0" w:space="0" w:color="auto"/>
          </w:divBdr>
        </w:div>
        <w:div w:id="620381555">
          <w:marLeft w:val="0"/>
          <w:marRight w:val="0"/>
          <w:marTop w:val="0"/>
          <w:marBottom w:val="101"/>
          <w:divBdr>
            <w:top w:val="none" w:sz="0" w:space="0" w:color="auto"/>
            <w:left w:val="none" w:sz="0" w:space="0" w:color="auto"/>
            <w:bottom w:val="none" w:sz="0" w:space="0" w:color="auto"/>
            <w:right w:val="none" w:sz="0" w:space="0" w:color="auto"/>
          </w:divBdr>
        </w:div>
        <w:div w:id="1567913591">
          <w:marLeft w:val="0"/>
          <w:marRight w:val="0"/>
          <w:marTop w:val="0"/>
          <w:marBottom w:val="101"/>
          <w:divBdr>
            <w:top w:val="none" w:sz="0" w:space="0" w:color="auto"/>
            <w:left w:val="none" w:sz="0" w:space="0" w:color="auto"/>
            <w:bottom w:val="none" w:sz="0" w:space="0" w:color="auto"/>
            <w:right w:val="none" w:sz="0" w:space="0" w:color="auto"/>
          </w:divBdr>
        </w:div>
        <w:div w:id="1271233642">
          <w:marLeft w:val="0"/>
          <w:marRight w:val="0"/>
          <w:marTop w:val="0"/>
          <w:marBottom w:val="101"/>
          <w:divBdr>
            <w:top w:val="none" w:sz="0" w:space="0" w:color="auto"/>
            <w:left w:val="none" w:sz="0" w:space="0" w:color="auto"/>
            <w:bottom w:val="none" w:sz="0" w:space="0" w:color="auto"/>
            <w:right w:val="none" w:sz="0" w:space="0" w:color="auto"/>
          </w:divBdr>
        </w:div>
        <w:div w:id="245654811">
          <w:marLeft w:val="0"/>
          <w:marRight w:val="0"/>
          <w:marTop w:val="0"/>
          <w:marBottom w:val="101"/>
          <w:divBdr>
            <w:top w:val="none" w:sz="0" w:space="0" w:color="auto"/>
            <w:left w:val="none" w:sz="0" w:space="0" w:color="auto"/>
            <w:bottom w:val="none" w:sz="0" w:space="0" w:color="auto"/>
            <w:right w:val="none" w:sz="0" w:space="0" w:color="auto"/>
          </w:divBdr>
        </w:div>
        <w:div w:id="1961375821">
          <w:marLeft w:val="0"/>
          <w:marRight w:val="0"/>
          <w:marTop w:val="0"/>
          <w:marBottom w:val="101"/>
          <w:divBdr>
            <w:top w:val="none" w:sz="0" w:space="0" w:color="auto"/>
            <w:left w:val="none" w:sz="0" w:space="0" w:color="auto"/>
            <w:bottom w:val="none" w:sz="0" w:space="0" w:color="auto"/>
            <w:right w:val="none" w:sz="0" w:space="0" w:color="auto"/>
          </w:divBdr>
        </w:div>
        <w:div w:id="177619298">
          <w:marLeft w:val="0"/>
          <w:marRight w:val="0"/>
          <w:marTop w:val="0"/>
          <w:marBottom w:val="101"/>
          <w:divBdr>
            <w:top w:val="none" w:sz="0" w:space="0" w:color="auto"/>
            <w:left w:val="none" w:sz="0" w:space="0" w:color="auto"/>
            <w:bottom w:val="none" w:sz="0" w:space="0" w:color="auto"/>
            <w:right w:val="none" w:sz="0" w:space="0" w:color="auto"/>
          </w:divBdr>
        </w:div>
        <w:div w:id="1587376832">
          <w:marLeft w:val="0"/>
          <w:marRight w:val="0"/>
          <w:marTop w:val="0"/>
          <w:marBottom w:val="101"/>
          <w:divBdr>
            <w:top w:val="none" w:sz="0" w:space="0" w:color="auto"/>
            <w:left w:val="none" w:sz="0" w:space="0" w:color="auto"/>
            <w:bottom w:val="none" w:sz="0" w:space="0" w:color="auto"/>
            <w:right w:val="none" w:sz="0" w:space="0" w:color="auto"/>
          </w:divBdr>
        </w:div>
        <w:div w:id="1670979168">
          <w:marLeft w:val="0"/>
          <w:marRight w:val="0"/>
          <w:marTop w:val="0"/>
          <w:marBottom w:val="101"/>
          <w:divBdr>
            <w:top w:val="none" w:sz="0" w:space="0" w:color="auto"/>
            <w:left w:val="none" w:sz="0" w:space="0" w:color="auto"/>
            <w:bottom w:val="none" w:sz="0" w:space="0" w:color="auto"/>
            <w:right w:val="none" w:sz="0" w:space="0" w:color="auto"/>
          </w:divBdr>
        </w:div>
        <w:div w:id="1265729045">
          <w:marLeft w:val="0"/>
          <w:marRight w:val="0"/>
          <w:marTop w:val="0"/>
          <w:marBottom w:val="101"/>
          <w:divBdr>
            <w:top w:val="none" w:sz="0" w:space="0" w:color="auto"/>
            <w:left w:val="none" w:sz="0" w:space="0" w:color="auto"/>
            <w:bottom w:val="none" w:sz="0" w:space="0" w:color="auto"/>
            <w:right w:val="none" w:sz="0" w:space="0" w:color="auto"/>
          </w:divBdr>
        </w:div>
        <w:div w:id="525754648">
          <w:marLeft w:val="648"/>
          <w:marRight w:val="0"/>
          <w:marTop w:val="0"/>
          <w:marBottom w:val="101"/>
          <w:divBdr>
            <w:top w:val="none" w:sz="0" w:space="0" w:color="auto"/>
            <w:left w:val="none" w:sz="0" w:space="0" w:color="auto"/>
            <w:bottom w:val="none" w:sz="0" w:space="0" w:color="auto"/>
            <w:right w:val="none" w:sz="0" w:space="0" w:color="auto"/>
          </w:divBdr>
        </w:div>
        <w:div w:id="2101247364">
          <w:marLeft w:val="648"/>
          <w:marRight w:val="0"/>
          <w:marTop w:val="0"/>
          <w:marBottom w:val="101"/>
          <w:divBdr>
            <w:top w:val="none" w:sz="0" w:space="0" w:color="auto"/>
            <w:left w:val="none" w:sz="0" w:space="0" w:color="auto"/>
            <w:bottom w:val="none" w:sz="0" w:space="0" w:color="auto"/>
            <w:right w:val="none" w:sz="0" w:space="0" w:color="auto"/>
          </w:divBdr>
        </w:div>
        <w:div w:id="1611551846">
          <w:marLeft w:val="648"/>
          <w:marRight w:val="0"/>
          <w:marTop w:val="0"/>
          <w:marBottom w:val="101"/>
          <w:divBdr>
            <w:top w:val="none" w:sz="0" w:space="0" w:color="auto"/>
            <w:left w:val="none" w:sz="0" w:space="0" w:color="auto"/>
            <w:bottom w:val="none" w:sz="0" w:space="0" w:color="auto"/>
            <w:right w:val="none" w:sz="0" w:space="0" w:color="auto"/>
          </w:divBdr>
        </w:div>
        <w:div w:id="1706640241">
          <w:marLeft w:val="648"/>
          <w:marRight w:val="0"/>
          <w:marTop w:val="0"/>
          <w:marBottom w:val="101"/>
          <w:divBdr>
            <w:top w:val="none" w:sz="0" w:space="0" w:color="auto"/>
            <w:left w:val="none" w:sz="0" w:space="0" w:color="auto"/>
            <w:bottom w:val="none" w:sz="0" w:space="0" w:color="auto"/>
            <w:right w:val="none" w:sz="0" w:space="0" w:color="auto"/>
          </w:divBdr>
        </w:div>
        <w:div w:id="1337731903">
          <w:marLeft w:val="648"/>
          <w:marRight w:val="0"/>
          <w:marTop w:val="0"/>
          <w:marBottom w:val="101"/>
          <w:divBdr>
            <w:top w:val="none" w:sz="0" w:space="0" w:color="auto"/>
            <w:left w:val="none" w:sz="0" w:space="0" w:color="auto"/>
            <w:bottom w:val="none" w:sz="0" w:space="0" w:color="auto"/>
            <w:right w:val="none" w:sz="0" w:space="0" w:color="auto"/>
          </w:divBdr>
        </w:div>
        <w:div w:id="600066865">
          <w:marLeft w:val="648"/>
          <w:marRight w:val="0"/>
          <w:marTop w:val="0"/>
          <w:marBottom w:val="101"/>
          <w:divBdr>
            <w:top w:val="none" w:sz="0" w:space="0" w:color="auto"/>
            <w:left w:val="none" w:sz="0" w:space="0" w:color="auto"/>
            <w:bottom w:val="none" w:sz="0" w:space="0" w:color="auto"/>
            <w:right w:val="none" w:sz="0" w:space="0" w:color="auto"/>
          </w:divBdr>
        </w:div>
        <w:div w:id="674383158">
          <w:marLeft w:val="648"/>
          <w:marRight w:val="0"/>
          <w:marTop w:val="0"/>
          <w:marBottom w:val="101"/>
          <w:divBdr>
            <w:top w:val="none" w:sz="0" w:space="0" w:color="auto"/>
            <w:left w:val="none" w:sz="0" w:space="0" w:color="auto"/>
            <w:bottom w:val="none" w:sz="0" w:space="0" w:color="auto"/>
            <w:right w:val="none" w:sz="0" w:space="0" w:color="auto"/>
          </w:divBdr>
        </w:div>
        <w:div w:id="992877750">
          <w:marLeft w:val="648"/>
          <w:marRight w:val="0"/>
          <w:marTop w:val="0"/>
          <w:marBottom w:val="101"/>
          <w:divBdr>
            <w:top w:val="none" w:sz="0" w:space="0" w:color="auto"/>
            <w:left w:val="none" w:sz="0" w:space="0" w:color="auto"/>
            <w:bottom w:val="none" w:sz="0" w:space="0" w:color="auto"/>
            <w:right w:val="none" w:sz="0" w:space="0" w:color="auto"/>
          </w:divBdr>
        </w:div>
        <w:div w:id="226306793">
          <w:marLeft w:val="648"/>
          <w:marRight w:val="0"/>
          <w:marTop w:val="0"/>
          <w:marBottom w:val="101"/>
          <w:divBdr>
            <w:top w:val="none" w:sz="0" w:space="0" w:color="auto"/>
            <w:left w:val="none" w:sz="0" w:space="0" w:color="auto"/>
            <w:bottom w:val="none" w:sz="0" w:space="0" w:color="auto"/>
            <w:right w:val="none" w:sz="0" w:space="0" w:color="auto"/>
          </w:divBdr>
        </w:div>
        <w:div w:id="862592934">
          <w:marLeft w:val="648"/>
          <w:marRight w:val="0"/>
          <w:marTop w:val="0"/>
          <w:marBottom w:val="101"/>
          <w:divBdr>
            <w:top w:val="none" w:sz="0" w:space="0" w:color="auto"/>
            <w:left w:val="none" w:sz="0" w:space="0" w:color="auto"/>
            <w:bottom w:val="none" w:sz="0" w:space="0" w:color="auto"/>
            <w:right w:val="none" w:sz="0" w:space="0" w:color="auto"/>
          </w:divBdr>
        </w:div>
        <w:div w:id="1134102991">
          <w:marLeft w:val="648"/>
          <w:marRight w:val="0"/>
          <w:marTop w:val="0"/>
          <w:marBottom w:val="101"/>
          <w:divBdr>
            <w:top w:val="none" w:sz="0" w:space="0" w:color="auto"/>
            <w:left w:val="none" w:sz="0" w:space="0" w:color="auto"/>
            <w:bottom w:val="none" w:sz="0" w:space="0" w:color="auto"/>
            <w:right w:val="none" w:sz="0" w:space="0" w:color="auto"/>
          </w:divBdr>
        </w:div>
        <w:div w:id="1412043514">
          <w:marLeft w:val="648"/>
          <w:marRight w:val="0"/>
          <w:marTop w:val="0"/>
          <w:marBottom w:val="101"/>
          <w:divBdr>
            <w:top w:val="none" w:sz="0" w:space="0" w:color="auto"/>
            <w:left w:val="none" w:sz="0" w:space="0" w:color="auto"/>
            <w:bottom w:val="none" w:sz="0" w:space="0" w:color="auto"/>
            <w:right w:val="none" w:sz="0" w:space="0" w:color="auto"/>
          </w:divBdr>
        </w:div>
        <w:div w:id="2075546173">
          <w:marLeft w:val="648"/>
          <w:marRight w:val="0"/>
          <w:marTop w:val="0"/>
          <w:marBottom w:val="101"/>
          <w:divBdr>
            <w:top w:val="none" w:sz="0" w:space="0" w:color="auto"/>
            <w:left w:val="none" w:sz="0" w:space="0" w:color="auto"/>
            <w:bottom w:val="none" w:sz="0" w:space="0" w:color="auto"/>
            <w:right w:val="none" w:sz="0" w:space="0" w:color="auto"/>
          </w:divBdr>
        </w:div>
        <w:div w:id="402139231">
          <w:marLeft w:val="648"/>
          <w:marRight w:val="0"/>
          <w:marTop w:val="0"/>
          <w:marBottom w:val="101"/>
          <w:divBdr>
            <w:top w:val="none" w:sz="0" w:space="0" w:color="auto"/>
            <w:left w:val="none" w:sz="0" w:space="0" w:color="auto"/>
            <w:bottom w:val="none" w:sz="0" w:space="0" w:color="auto"/>
            <w:right w:val="none" w:sz="0" w:space="0" w:color="auto"/>
          </w:divBdr>
        </w:div>
        <w:div w:id="1398895896">
          <w:marLeft w:val="648"/>
          <w:marRight w:val="0"/>
          <w:marTop w:val="0"/>
          <w:marBottom w:val="101"/>
          <w:divBdr>
            <w:top w:val="none" w:sz="0" w:space="0" w:color="auto"/>
            <w:left w:val="none" w:sz="0" w:space="0" w:color="auto"/>
            <w:bottom w:val="none" w:sz="0" w:space="0" w:color="auto"/>
            <w:right w:val="none" w:sz="0" w:space="0" w:color="auto"/>
          </w:divBdr>
        </w:div>
        <w:div w:id="956958482">
          <w:marLeft w:val="648"/>
          <w:marRight w:val="0"/>
          <w:marTop w:val="0"/>
          <w:marBottom w:val="101"/>
          <w:divBdr>
            <w:top w:val="none" w:sz="0" w:space="0" w:color="auto"/>
            <w:left w:val="none" w:sz="0" w:space="0" w:color="auto"/>
            <w:bottom w:val="none" w:sz="0" w:space="0" w:color="auto"/>
            <w:right w:val="none" w:sz="0" w:space="0" w:color="auto"/>
          </w:divBdr>
        </w:div>
        <w:div w:id="1073356390">
          <w:marLeft w:val="0"/>
          <w:marRight w:val="0"/>
          <w:marTop w:val="0"/>
          <w:marBottom w:val="101"/>
          <w:divBdr>
            <w:top w:val="none" w:sz="0" w:space="0" w:color="auto"/>
            <w:left w:val="none" w:sz="0" w:space="0" w:color="auto"/>
            <w:bottom w:val="none" w:sz="0" w:space="0" w:color="auto"/>
            <w:right w:val="none" w:sz="0" w:space="0" w:color="auto"/>
          </w:divBdr>
        </w:div>
        <w:div w:id="1317881424">
          <w:marLeft w:val="0"/>
          <w:marRight w:val="0"/>
          <w:marTop w:val="0"/>
          <w:marBottom w:val="101"/>
          <w:divBdr>
            <w:top w:val="none" w:sz="0" w:space="0" w:color="auto"/>
            <w:left w:val="none" w:sz="0" w:space="0" w:color="auto"/>
            <w:bottom w:val="none" w:sz="0" w:space="0" w:color="auto"/>
            <w:right w:val="none" w:sz="0" w:space="0" w:color="auto"/>
          </w:divBdr>
        </w:div>
        <w:div w:id="2065904836">
          <w:marLeft w:val="0"/>
          <w:marRight w:val="0"/>
          <w:marTop w:val="0"/>
          <w:marBottom w:val="101"/>
          <w:divBdr>
            <w:top w:val="none" w:sz="0" w:space="0" w:color="auto"/>
            <w:left w:val="none" w:sz="0" w:space="0" w:color="auto"/>
            <w:bottom w:val="none" w:sz="0" w:space="0" w:color="auto"/>
            <w:right w:val="none" w:sz="0" w:space="0" w:color="auto"/>
          </w:divBdr>
        </w:div>
        <w:div w:id="1616715982">
          <w:marLeft w:val="0"/>
          <w:marRight w:val="0"/>
          <w:marTop w:val="0"/>
          <w:marBottom w:val="101"/>
          <w:divBdr>
            <w:top w:val="none" w:sz="0" w:space="0" w:color="auto"/>
            <w:left w:val="none" w:sz="0" w:space="0" w:color="auto"/>
            <w:bottom w:val="none" w:sz="0" w:space="0" w:color="auto"/>
            <w:right w:val="none" w:sz="0" w:space="0" w:color="auto"/>
          </w:divBdr>
        </w:div>
        <w:div w:id="529104404">
          <w:marLeft w:val="0"/>
          <w:marRight w:val="0"/>
          <w:marTop w:val="0"/>
          <w:marBottom w:val="101"/>
          <w:divBdr>
            <w:top w:val="none" w:sz="0" w:space="0" w:color="auto"/>
            <w:left w:val="none" w:sz="0" w:space="0" w:color="auto"/>
            <w:bottom w:val="none" w:sz="0" w:space="0" w:color="auto"/>
            <w:right w:val="none" w:sz="0" w:space="0" w:color="auto"/>
          </w:divBdr>
        </w:div>
        <w:div w:id="1926188138">
          <w:marLeft w:val="0"/>
          <w:marRight w:val="0"/>
          <w:marTop w:val="0"/>
          <w:marBottom w:val="101"/>
          <w:divBdr>
            <w:top w:val="none" w:sz="0" w:space="0" w:color="auto"/>
            <w:left w:val="none" w:sz="0" w:space="0" w:color="auto"/>
            <w:bottom w:val="none" w:sz="0" w:space="0" w:color="auto"/>
            <w:right w:val="none" w:sz="0" w:space="0" w:color="auto"/>
          </w:divBdr>
        </w:div>
        <w:div w:id="605432386">
          <w:marLeft w:val="0"/>
          <w:marRight w:val="0"/>
          <w:marTop w:val="0"/>
          <w:marBottom w:val="101"/>
          <w:divBdr>
            <w:top w:val="none" w:sz="0" w:space="0" w:color="auto"/>
            <w:left w:val="none" w:sz="0" w:space="0" w:color="auto"/>
            <w:bottom w:val="none" w:sz="0" w:space="0" w:color="auto"/>
            <w:right w:val="none" w:sz="0" w:space="0" w:color="auto"/>
          </w:divBdr>
        </w:div>
        <w:div w:id="724986168">
          <w:marLeft w:val="0"/>
          <w:marRight w:val="0"/>
          <w:marTop w:val="0"/>
          <w:marBottom w:val="101"/>
          <w:divBdr>
            <w:top w:val="none" w:sz="0" w:space="0" w:color="auto"/>
            <w:left w:val="none" w:sz="0" w:space="0" w:color="auto"/>
            <w:bottom w:val="none" w:sz="0" w:space="0" w:color="auto"/>
            <w:right w:val="none" w:sz="0" w:space="0" w:color="auto"/>
          </w:divBdr>
        </w:div>
        <w:div w:id="924069160">
          <w:marLeft w:val="0"/>
          <w:marRight w:val="0"/>
          <w:marTop w:val="0"/>
          <w:marBottom w:val="101"/>
          <w:divBdr>
            <w:top w:val="none" w:sz="0" w:space="0" w:color="auto"/>
            <w:left w:val="none" w:sz="0" w:space="0" w:color="auto"/>
            <w:bottom w:val="none" w:sz="0" w:space="0" w:color="auto"/>
            <w:right w:val="none" w:sz="0" w:space="0" w:color="auto"/>
          </w:divBdr>
        </w:div>
        <w:div w:id="1989702256">
          <w:marLeft w:val="0"/>
          <w:marRight w:val="0"/>
          <w:marTop w:val="0"/>
          <w:marBottom w:val="101"/>
          <w:divBdr>
            <w:top w:val="none" w:sz="0" w:space="0" w:color="auto"/>
            <w:left w:val="none" w:sz="0" w:space="0" w:color="auto"/>
            <w:bottom w:val="none" w:sz="0" w:space="0" w:color="auto"/>
            <w:right w:val="none" w:sz="0" w:space="0" w:color="auto"/>
          </w:divBdr>
        </w:div>
        <w:div w:id="1631473352">
          <w:marLeft w:val="0"/>
          <w:marRight w:val="0"/>
          <w:marTop w:val="0"/>
          <w:marBottom w:val="101"/>
          <w:divBdr>
            <w:top w:val="none" w:sz="0" w:space="0" w:color="auto"/>
            <w:left w:val="none" w:sz="0" w:space="0" w:color="auto"/>
            <w:bottom w:val="none" w:sz="0" w:space="0" w:color="auto"/>
            <w:right w:val="none" w:sz="0" w:space="0" w:color="auto"/>
          </w:divBdr>
        </w:div>
        <w:div w:id="1921208806">
          <w:marLeft w:val="0"/>
          <w:marRight w:val="0"/>
          <w:marTop w:val="0"/>
          <w:marBottom w:val="101"/>
          <w:divBdr>
            <w:top w:val="none" w:sz="0" w:space="0" w:color="auto"/>
            <w:left w:val="none" w:sz="0" w:space="0" w:color="auto"/>
            <w:bottom w:val="none" w:sz="0" w:space="0" w:color="auto"/>
            <w:right w:val="none" w:sz="0" w:space="0" w:color="auto"/>
          </w:divBdr>
        </w:div>
        <w:div w:id="2075278931">
          <w:marLeft w:val="720"/>
          <w:marRight w:val="0"/>
          <w:marTop w:val="0"/>
          <w:marBottom w:val="101"/>
          <w:divBdr>
            <w:top w:val="none" w:sz="0" w:space="0" w:color="auto"/>
            <w:left w:val="none" w:sz="0" w:space="0" w:color="auto"/>
            <w:bottom w:val="none" w:sz="0" w:space="0" w:color="auto"/>
            <w:right w:val="none" w:sz="0" w:space="0" w:color="auto"/>
          </w:divBdr>
        </w:div>
        <w:div w:id="521823910">
          <w:marLeft w:val="720"/>
          <w:marRight w:val="0"/>
          <w:marTop w:val="0"/>
          <w:marBottom w:val="101"/>
          <w:divBdr>
            <w:top w:val="none" w:sz="0" w:space="0" w:color="auto"/>
            <w:left w:val="none" w:sz="0" w:space="0" w:color="auto"/>
            <w:bottom w:val="none" w:sz="0" w:space="0" w:color="auto"/>
            <w:right w:val="none" w:sz="0" w:space="0" w:color="auto"/>
          </w:divBdr>
        </w:div>
        <w:div w:id="118375255">
          <w:marLeft w:val="720"/>
          <w:marRight w:val="0"/>
          <w:marTop w:val="0"/>
          <w:marBottom w:val="101"/>
          <w:divBdr>
            <w:top w:val="none" w:sz="0" w:space="0" w:color="auto"/>
            <w:left w:val="none" w:sz="0" w:space="0" w:color="auto"/>
            <w:bottom w:val="none" w:sz="0" w:space="0" w:color="auto"/>
            <w:right w:val="none" w:sz="0" w:space="0" w:color="auto"/>
          </w:divBdr>
        </w:div>
        <w:div w:id="1936205160">
          <w:marLeft w:val="0"/>
          <w:marRight w:val="0"/>
          <w:marTop w:val="0"/>
          <w:marBottom w:val="101"/>
          <w:divBdr>
            <w:top w:val="none" w:sz="0" w:space="0" w:color="auto"/>
            <w:left w:val="none" w:sz="0" w:space="0" w:color="auto"/>
            <w:bottom w:val="none" w:sz="0" w:space="0" w:color="auto"/>
            <w:right w:val="none" w:sz="0" w:space="0" w:color="auto"/>
          </w:divBdr>
        </w:div>
        <w:div w:id="158663015">
          <w:marLeft w:val="0"/>
          <w:marRight w:val="0"/>
          <w:marTop w:val="0"/>
          <w:marBottom w:val="101"/>
          <w:divBdr>
            <w:top w:val="none" w:sz="0" w:space="0" w:color="auto"/>
            <w:left w:val="none" w:sz="0" w:space="0" w:color="auto"/>
            <w:bottom w:val="none" w:sz="0" w:space="0" w:color="auto"/>
            <w:right w:val="none" w:sz="0" w:space="0" w:color="auto"/>
          </w:divBdr>
        </w:div>
        <w:div w:id="1546454583">
          <w:marLeft w:val="0"/>
          <w:marRight w:val="0"/>
          <w:marTop w:val="0"/>
          <w:marBottom w:val="101"/>
          <w:divBdr>
            <w:top w:val="none" w:sz="0" w:space="0" w:color="auto"/>
            <w:left w:val="none" w:sz="0" w:space="0" w:color="auto"/>
            <w:bottom w:val="none" w:sz="0" w:space="0" w:color="auto"/>
            <w:right w:val="none" w:sz="0" w:space="0" w:color="auto"/>
          </w:divBdr>
        </w:div>
        <w:div w:id="1814374301">
          <w:marLeft w:val="0"/>
          <w:marRight w:val="0"/>
          <w:marTop w:val="0"/>
          <w:marBottom w:val="101"/>
          <w:divBdr>
            <w:top w:val="none" w:sz="0" w:space="0" w:color="auto"/>
            <w:left w:val="none" w:sz="0" w:space="0" w:color="auto"/>
            <w:bottom w:val="none" w:sz="0" w:space="0" w:color="auto"/>
            <w:right w:val="none" w:sz="0" w:space="0" w:color="auto"/>
          </w:divBdr>
        </w:div>
        <w:div w:id="1231380768">
          <w:marLeft w:val="0"/>
          <w:marRight w:val="0"/>
          <w:marTop w:val="0"/>
          <w:marBottom w:val="101"/>
          <w:divBdr>
            <w:top w:val="none" w:sz="0" w:space="0" w:color="auto"/>
            <w:left w:val="none" w:sz="0" w:space="0" w:color="auto"/>
            <w:bottom w:val="none" w:sz="0" w:space="0" w:color="auto"/>
            <w:right w:val="none" w:sz="0" w:space="0" w:color="auto"/>
          </w:divBdr>
        </w:div>
      </w:divsChild>
    </w:div>
    <w:div w:id="828640478">
      <w:bodyDiv w:val="1"/>
      <w:marLeft w:val="0"/>
      <w:marRight w:val="0"/>
      <w:marTop w:val="0"/>
      <w:marBottom w:val="0"/>
      <w:divBdr>
        <w:top w:val="none" w:sz="0" w:space="0" w:color="auto"/>
        <w:left w:val="none" w:sz="0" w:space="0" w:color="auto"/>
        <w:bottom w:val="none" w:sz="0" w:space="0" w:color="auto"/>
        <w:right w:val="none" w:sz="0" w:space="0" w:color="auto"/>
      </w:divBdr>
    </w:div>
    <w:div w:id="847447969">
      <w:bodyDiv w:val="1"/>
      <w:marLeft w:val="0"/>
      <w:marRight w:val="0"/>
      <w:marTop w:val="0"/>
      <w:marBottom w:val="0"/>
      <w:divBdr>
        <w:top w:val="none" w:sz="0" w:space="0" w:color="auto"/>
        <w:left w:val="none" w:sz="0" w:space="0" w:color="auto"/>
        <w:bottom w:val="none" w:sz="0" w:space="0" w:color="auto"/>
        <w:right w:val="none" w:sz="0" w:space="0" w:color="auto"/>
      </w:divBdr>
    </w:div>
    <w:div w:id="877812761">
      <w:bodyDiv w:val="1"/>
      <w:marLeft w:val="0"/>
      <w:marRight w:val="0"/>
      <w:marTop w:val="0"/>
      <w:marBottom w:val="0"/>
      <w:divBdr>
        <w:top w:val="none" w:sz="0" w:space="0" w:color="auto"/>
        <w:left w:val="none" w:sz="0" w:space="0" w:color="auto"/>
        <w:bottom w:val="none" w:sz="0" w:space="0" w:color="auto"/>
        <w:right w:val="none" w:sz="0" w:space="0" w:color="auto"/>
      </w:divBdr>
      <w:divsChild>
        <w:div w:id="839929261">
          <w:marLeft w:val="0"/>
          <w:marRight w:val="0"/>
          <w:marTop w:val="0"/>
          <w:marBottom w:val="101"/>
          <w:divBdr>
            <w:top w:val="none" w:sz="0" w:space="0" w:color="auto"/>
            <w:left w:val="none" w:sz="0" w:space="0" w:color="auto"/>
            <w:bottom w:val="none" w:sz="0" w:space="0" w:color="auto"/>
            <w:right w:val="none" w:sz="0" w:space="0" w:color="auto"/>
          </w:divBdr>
        </w:div>
        <w:div w:id="228734594">
          <w:marLeft w:val="0"/>
          <w:marRight w:val="0"/>
          <w:marTop w:val="0"/>
          <w:marBottom w:val="101"/>
          <w:divBdr>
            <w:top w:val="none" w:sz="0" w:space="0" w:color="auto"/>
            <w:left w:val="none" w:sz="0" w:space="0" w:color="auto"/>
            <w:bottom w:val="none" w:sz="0" w:space="0" w:color="auto"/>
            <w:right w:val="none" w:sz="0" w:space="0" w:color="auto"/>
          </w:divBdr>
        </w:div>
      </w:divsChild>
    </w:div>
    <w:div w:id="913130528">
      <w:bodyDiv w:val="1"/>
      <w:marLeft w:val="0"/>
      <w:marRight w:val="0"/>
      <w:marTop w:val="0"/>
      <w:marBottom w:val="0"/>
      <w:divBdr>
        <w:top w:val="none" w:sz="0" w:space="0" w:color="auto"/>
        <w:left w:val="none" w:sz="0" w:space="0" w:color="auto"/>
        <w:bottom w:val="none" w:sz="0" w:space="0" w:color="auto"/>
        <w:right w:val="none" w:sz="0" w:space="0" w:color="auto"/>
      </w:divBdr>
    </w:div>
    <w:div w:id="952899573">
      <w:bodyDiv w:val="1"/>
      <w:marLeft w:val="0"/>
      <w:marRight w:val="0"/>
      <w:marTop w:val="0"/>
      <w:marBottom w:val="0"/>
      <w:divBdr>
        <w:top w:val="none" w:sz="0" w:space="0" w:color="auto"/>
        <w:left w:val="none" w:sz="0" w:space="0" w:color="auto"/>
        <w:bottom w:val="none" w:sz="0" w:space="0" w:color="auto"/>
        <w:right w:val="none" w:sz="0" w:space="0" w:color="auto"/>
      </w:divBdr>
    </w:div>
    <w:div w:id="956914246">
      <w:bodyDiv w:val="1"/>
      <w:marLeft w:val="0"/>
      <w:marRight w:val="0"/>
      <w:marTop w:val="0"/>
      <w:marBottom w:val="0"/>
      <w:divBdr>
        <w:top w:val="none" w:sz="0" w:space="0" w:color="auto"/>
        <w:left w:val="none" w:sz="0" w:space="0" w:color="auto"/>
        <w:bottom w:val="none" w:sz="0" w:space="0" w:color="auto"/>
        <w:right w:val="none" w:sz="0" w:space="0" w:color="auto"/>
      </w:divBdr>
    </w:div>
    <w:div w:id="999699043">
      <w:bodyDiv w:val="1"/>
      <w:marLeft w:val="0"/>
      <w:marRight w:val="0"/>
      <w:marTop w:val="0"/>
      <w:marBottom w:val="0"/>
      <w:divBdr>
        <w:top w:val="none" w:sz="0" w:space="0" w:color="auto"/>
        <w:left w:val="none" w:sz="0" w:space="0" w:color="auto"/>
        <w:bottom w:val="none" w:sz="0" w:space="0" w:color="auto"/>
        <w:right w:val="none" w:sz="0" w:space="0" w:color="auto"/>
      </w:divBdr>
    </w:div>
    <w:div w:id="1012100720">
      <w:bodyDiv w:val="1"/>
      <w:marLeft w:val="0"/>
      <w:marRight w:val="0"/>
      <w:marTop w:val="0"/>
      <w:marBottom w:val="0"/>
      <w:divBdr>
        <w:top w:val="none" w:sz="0" w:space="0" w:color="auto"/>
        <w:left w:val="none" w:sz="0" w:space="0" w:color="auto"/>
        <w:bottom w:val="none" w:sz="0" w:space="0" w:color="auto"/>
        <w:right w:val="none" w:sz="0" w:space="0" w:color="auto"/>
      </w:divBdr>
    </w:div>
    <w:div w:id="1013141722">
      <w:bodyDiv w:val="1"/>
      <w:marLeft w:val="0"/>
      <w:marRight w:val="0"/>
      <w:marTop w:val="0"/>
      <w:marBottom w:val="0"/>
      <w:divBdr>
        <w:top w:val="none" w:sz="0" w:space="0" w:color="auto"/>
        <w:left w:val="none" w:sz="0" w:space="0" w:color="auto"/>
        <w:bottom w:val="none" w:sz="0" w:space="0" w:color="auto"/>
        <w:right w:val="none" w:sz="0" w:space="0" w:color="auto"/>
      </w:divBdr>
    </w:div>
    <w:div w:id="1093863235">
      <w:bodyDiv w:val="1"/>
      <w:marLeft w:val="0"/>
      <w:marRight w:val="0"/>
      <w:marTop w:val="0"/>
      <w:marBottom w:val="0"/>
      <w:divBdr>
        <w:top w:val="none" w:sz="0" w:space="0" w:color="auto"/>
        <w:left w:val="none" w:sz="0" w:space="0" w:color="auto"/>
        <w:bottom w:val="none" w:sz="0" w:space="0" w:color="auto"/>
        <w:right w:val="none" w:sz="0" w:space="0" w:color="auto"/>
      </w:divBdr>
    </w:div>
    <w:div w:id="1097094834">
      <w:bodyDiv w:val="1"/>
      <w:marLeft w:val="0"/>
      <w:marRight w:val="0"/>
      <w:marTop w:val="0"/>
      <w:marBottom w:val="0"/>
      <w:divBdr>
        <w:top w:val="none" w:sz="0" w:space="0" w:color="auto"/>
        <w:left w:val="none" w:sz="0" w:space="0" w:color="auto"/>
        <w:bottom w:val="none" w:sz="0" w:space="0" w:color="auto"/>
        <w:right w:val="none" w:sz="0" w:space="0" w:color="auto"/>
      </w:divBdr>
    </w:div>
    <w:div w:id="1156072121">
      <w:bodyDiv w:val="1"/>
      <w:marLeft w:val="0"/>
      <w:marRight w:val="0"/>
      <w:marTop w:val="0"/>
      <w:marBottom w:val="0"/>
      <w:divBdr>
        <w:top w:val="none" w:sz="0" w:space="0" w:color="auto"/>
        <w:left w:val="none" w:sz="0" w:space="0" w:color="auto"/>
        <w:bottom w:val="none" w:sz="0" w:space="0" w:color="auto"/>
        <w:right w:val="none" w:sz="0" w:space="0" w:color="auto"/>
      </w:divBdr>
    </w:div>
    <w:div w:id="1175918609">
      <w:bodyDiv w:val="1"/>
      <w:marLeft w:val="0"/>
      <w:marRight w:val="0"/>
      <w:marTop w:val="0"/>
      <w:marBottom w:val="0"/>
      <w:divBdr>
        <w:top w:val="none" w:sz="0" w:space="0" w:color="auto"/>
        <w:left w:val="none" w:sz="0" w:space="0" w:color="auto"/>
        <w:bottom w:val="none" w:sz="0" w:space="0" w:color="auto"/>
        <w:right w:val="none" w:sz="0" w:space="0" w:color="auto"/>
      </w:divBdr>
    </w:div>
    <w:div w:id="1177309908">
      <w:bodyDiv w:val="1"/>
      <w:marLeft w:val="0"/>
      <w:marRight w:val="0"/>
      <w:marTop w:val="0"/>
      <w:marBottom w:val="0"/>
      <w:divBdr>
        <w:top w:val="none" w:sz="0" w:space="0" w:color="auto"/>
        <w:left w:val="none" w:sz="0" w:space="0" w:color="auto"/>
        <w:bottom w:val="none" w:sz="0" w:space="0" w:color="auto"/>
        <w:right w:val="none" w:sz="0" w:space="0" w:color="auto"/>
      </w:divBdr>
    </w:div>
    <w:div w:id="1191332767">
      <w:bodyDiv w:val="1"/>
      <w:marLeft w:val="0"/>
      <w:marRight w:val="0"/>
      <w:marTop w:val="0"/>
      <w:marBottom w:val="0"/>
      <w:divBdr>
        <w:top w:val="none" w:sz="0" w:space="0" w:color="auto"/>
        <w:left w:val="none" w:sz="0" w:space="0" w:color="auto"/>
        <w:bottom w:val="none" w:sz="0" w:space="0" w:color="auto"/>
        <w:right w:val="none" w:sz="0" w:space="0" w:color="auto"/>
      </w:divBdr>
    </w:div>
    <w:div w:id="1220172845">
      <w:bodyDiv w:val="1"/>
      <w:marLeft w:val="0"/>
      <w:marRight w:val="0"/>
      <w:marTop w:val="0"/>
      <w:marBottom w:val="0"/>
      <w:divBdr>
        <w:top w:val="none" w:sz="0" w:space="0" w:color="auto"/>
        <w:left w:val="none" w:sz="0" w:space="0" w:color="auto"/>
        <w:bottom w:val="none" w:sz="0" w:space="0" w:color="auto"/>
        <w:right w:val="none" w:sz="0" w:space="0" w:color="auto"/>
      </w:divBdr>
    </w:div>
    <w:div w:id="1235433715">
      <w:bodyDiv w:val="1"/>
      <w:marLeft w:val="0"/>
      <w:marRight w:val="0"/>
      <w:marTop w:val="0"/>
      <w:marBottom w:val="0"/>
      <w:divBdr>
        <w:top w:val="none" w:sz="0" w:space="0" w:color="auto"/>
        <w:left w:val="none" w:sz="0" w:space="0" w:color="auto"/>
        <w:bottom w:val="none" w:sz="0" w:space="0" w:color="auto"/>
        <w:right w:val="none" w:sz="0" w:space="0" w:color="auto"/>
      </w:divBdr>
      <w:divsChild>
        <w:div w:id="2086608239">
          <w:marLeft w:val="0"/>
          <w:marRight w:val="0"/>
          <w:marTop w:val="0"/>
          <w:marBottom w:val="101"/>
          <w:divBdr>
            <w:top w:val="none" w:sz="0" w:space="0" w:color="auto"/>
            <w:left w:val="none" w:sz="0" w:space="0" w:color="auto"/>
            <w:bottom w:val="none" w:sz="0" w:space="0" w:color="auto"/>
            <w:right w:val="none" w:sz="0" w:space="0" w:color="auto"/>
          </w:divBdr>
        </w:div>
      </w:divsChild>
    </w:div>
    <w:div w:id="1239025177">
      <w:bodyDiv w:val="1"/>
      <w:marLeft w:val="0"/>
      <w:marRight w:val="0"/>
      <w:marTop w:val="0"/>
      <w:marBottom w:val="0"/>
      <w:divBdr>
        <w:top w:val="none" w:sz="0" w:space="0" w:color="auto"/>
        <w:left w:val="none" w:sz="0" w:space="0" w:color="auto"/>
        <w:bottom w:val="none" w:sz="0" w:space="0" w:color="auto"/>
        <w:right w:val="none" w:sz="0" w:space="0" w:color="auto"/>
      </w:divBdr>
    </w:div>
    <w:div w:id="1262958676">
      <w:bodyDiv w:val="1"/>
      <w:marLeft w:val="0"/>
      <w:marRight w:val="0"/>
      <w:marTop w:val="0"/>
      <w:marBottom w:val="0"/>
      <w:divBdr>
        <w:top w:val="none" w:sz="0" w:space="0" w:color="auto"/>
        <w:left w:val="none" w:sz="0" w:space="0" w:color="auto"/>
        <w:bottom w:val="none" w:sz="0" w:space="0" w:color="auto"/>
        <w:right w:val="none" w:sz="0" w:space="0" w:color="auto"/>
      </w:divBdr>
    </w:div>
    <w:div w:id="1287276199">
      <w:bodyDiv w:val="1"/>
      <w:marLeft w:val="0"/>
      <w:marRight w:val="0"/>
      <w:marTop w:val="0"/>
      <w:marBottom w:val="0"/>
      <w:divBdr>
        <w:top w:val="none" w:sz="0" w:space="0" w:color="auto"/>
        <w:left w:val="none" w:sz="0" w:space="0" w:color="auto"/>
        <w:bottom w:val="none" w:sz="0" w:space="0" w:color="auto"/>
        <w:right w:val="none" w:sz="0" w:space="0" w:color="auto"/>
      </w:divBdr>
    </w:div>
    <w:div w:id="1321958020">
      <w:bodyDiv w:val="1"/>
      <w:marLeft w:val="0"/>
      <w:marRight w:val="0"/>
      <w:marTop w:val="0"/>
      <w:marBottom w:val="0"/>
      <w:divBdr>
        <w:top w:val="none" w:sz="0" w:space="0" w:color="auto"/>
        <w:left w:val="none" w:sz="0" w:space="0" w:color="auto"/>
        <w:bottom w:val="none" w:sz="0" w:space="0" w:color="auto"/>
        <w:right w:val="none" w:sz="0" w:space="0" w:color="auto"/>
      </w:divBdr>
    </w:div>
    <w:div w:id="1354261045">
      <w:bodyDiv w:val="1"/>
      <w:marLeft w:val="0"/>
      <w:marRight w:val="0"/>
      <w:marTop w:val="0"/>
      <w:marBottom w:val="0"/>
      <w:divBdr>
        <w:top w:val="none" w:sz="0" w:space="0" w:color="auto"/>
        <w:left w:val="none" w:sz="0" w:space="0" w:color="auto"/>
        <w:bottom w:val="none" w:sz="0" w:space="0" w:color="auto"/>
        <w:right w:val="none" w:sz="0" w:space="0" w:color="auto"/>
      </w:divBdr>
    </w:div>
    <w:div w:id="1362902471">
      <w:bodyDiv w:val="1"/>
      <w:marLeft w:val="0"/>
      <w:marRight w:val="0"/>
      <w:marTop w:val="0"/>
      <w:marBottom w:val="0"/>
      <w:divBdr>
        <w:top w:val="none" w:sz="0" w:space="0" w:color="auto"/>
        <w:left w:val="none" w:sz="0" w:space="0" w:color="auto"/>
        <w:bottom w:val="none" w:sz="0" w:space="0" w:color="auto"/>
        <w:right w:val="none" w:sz="0" w:space="0" w:color="auto"/>
      </w:divBdr>
    </w:div>
    <w:div w:id="1382709721">
      <w:bodyDiv w:val="1"/>
      <w:marLeft w:val="0"/>
      <w:marRight w:val="0"/>
      <w:marTop w:val="0"/>
      <w:marBottom w:val="0"/>
      <w:divBdr>
        <w:top w:val="none" w:sz="0" w:space="0" w:color="auto"/>
        <w:left w:val="none" w:sz="0" w:space="0" w:color="auto"/>
        <w:bottom w:val="none" w:sz="0" w:space="0" w:color="auto"/>
        <w:right w:val="none" w:sz="0" w:space="0" w:color="auto"/>
      </w:divBdr>
    </w:div>
    <w:div w:id="1476680541">
      <w:bodyDiv w:val="1"/>
      <w:marLeft w:val="0"/>
      <w:marRight w:val="0"/>
      <w:marTop w:val="0"/>
      <w:marBottom w:val="0"/>
      <w:divBdr>
        <w:top w:val="none" w:sz="0" w:space="0" w:color="auto"/>
        <w:left w:val="none" w:sz="0" w:space="0" w:color="auto"/>
        <w:bottom w:val="none" w:sz="0" w:space="0" w:color="auto"/>
        <w:right w:val="none" w:sz="0" w:space="0" w:color="auto"/>
      </w:divBdr>
    </w:div>
    <w:div w:id="1576936050">
      <w:bodyDiv w:val="1"/>
      <w:marLeft w:val="0"/>
      <w:marRight w:val="0"/>
      <w:marTop w:val="0"/>
      <w:marBottom w:val="0"/>
      <w:divBdr>
        <w:top w:val="none" w:sz="0" w:space="0" w:color="auto"/>
        <w:left w:val="none" w:sz="0" w:space="0" w:color="auto"/>
        <w:bottom w:val="none" w:sz="0" w:space="0" w:color="auto"/>
        <w:right w:val="none" w:sz="0" w:space="0" w:color="auto"/>
      </w:divBdr>
    </w:div>
    <w:div w:id="1582837568">
      <w:bodyDiv w:val="1"/>
      <w:marLeft w:val="0"/>
      <w:marRight w:val="0"/>
      <w:marTop w:val="0"/>
      <w:marBottom w:val="0"/>
      <w:divBdr>
        <w:top w:val="none" w:sz="0" w:space="0" w:color="auto"/>
        <w:left w:val="none" w:sz="0" w:space="0" w:color="auto"/>
        <w:bottom w:val="none" w:sz="0" w:space="0" w:color="auto"/>
        <w:right w:val="none" w:sz="0" w:space="0" w:color="auto"/>
      </w:divBdr>
    </w:div>
    <w:div w:id="1643582803">
      <w:bodyDiv w:val="1"/>
      <w:marLeft w:val="0"/>
      <w:marRight w:val="0"/>
      <w:marTop w:val="0"/>
      <w:marBottom w:val="0"/>
      <w:divBdr>
        <w:top w:val="none" w:sz="0" w:space="0" w:color="auto"/>
        <w:left w:val="none" w:sz="0" w:space="0" w:color="auto"/>
        <w:bottom w:val="none" w:sz="0" w:space="0" w:color="auto"/>
        <w:right w:val="none" w:sz="0" w:space="0" w:color="auto"/>
      </w:divBdr>
    </w:div>
    <w:div w:id="1681472053">
      <w:bodyDiv w:val="1"/>
      <w:marLeft w:val="0"/>
      <w:marRight w:val="0"/>
      <w:marTop w:val="0"/>
      <w:marBottom w:val="0"/>
      <w:divBdr>
        <w:top w:val="none" w:sz="0" w:space="0" w:color="auto"/>
        <w:left w:val="none" w:sz="0" w:space="0" w:color="auto"/>
        <w:bottom w:val="none" w:sz="0" w:space="0" w:color="auto"/>
        <w:right w:val="none" w:sz="0" w:space="0" w:color="auto"/>
      </w:divBdr>
      <w:divsChild>
        <w:div w:id="624121528">
          <w:marLeft w:val="0"/>
          <w:marRight w:val="0"/>
          <w:marTop w:val="0"/>
          <w:marBottom w:val="101"/>
          <w:divBdr>
            <w:top w:val="none" w:sz="0" w:space="0" w:color="auto"/>
            <w:left w:val="none" w:sz="0" w:space="0" w:color="auto"/>
            <w:bottom w:val="none" w:sz="0" w:space="0" w:color="auto"/>
            <w:right w:val="none" w:sz="0" w:space="0" w:color="auto"/>
          </w:divBdr>
        </w:div>
        <w:div w:id="2048721702">
          <w:marLeft w:val="0"/>
          <w:marRight w:val="0"/>
          <w:marTop w:val="0"/>
          <w:marBottom w:val="101"/>
          <w:divBdr>
            <w:top w:val="none" w:sz="0" w:space="0" w:color="auto"/>
            <w:left w:val="none" w:sz="0" w:space="0" w:color="auto"/>
            <w:bottom w:val="none" w:sz="0" w:space="0" w:color="auto"/>
            <w:right w:val="none" w:sz="0" w:space="0" w:color="auto"/>
          </w:divBdr>
        </w:div>
        <w:div w:id="1092975767">
          <w:marLeft w:val="0"/>
          <w:marRight w:val="0"/>
          <w:marTop w:val="0"/>
          <w:marBottom w:val="101"/>
          <w:divBdr>
            <w:top w:val="none" w:sz="0" w:space="0" w:color="auto"/>
            <w:left w:val="none" w:sz="0" w:space="0" w:color="auto"/>
            <w:bottom w:val="none" w:sz="0" w:space="0" w:color="auto"/>
            <w:right w:val="none" w:sz="0" w:space="0" w:color="auto"/>
          </w:divBdr>
        </w:div>
      </w:divsChild>
    </w:div>
    <w:div w:id="1708221011">
      <w:bodyDiv w:val="1"/>
      <w:marLeft w:val="0"/>
      <w:marRight w:val="0"/>
      <w:marTop w:val="0"/>
      <w:marBottom w:val="0"/>
      <w:divBdr>
        <w:top w:val="none" w:sz="0" w:space="0" w:color="auto"/>
        <w:left w:val="none" w:sz="0" w:space="0" w:color="auto"/>
        <w:bottom w:val="none" w:sz="0" w:space="0" w:color="auto"/>
        <w:right w:val="none" w:sz="0" w:space="0" w:color="auto"/>
      </w:divBdr>
    </w:div>
    <w:div w:id="1710566154">
      <w:bodyDiv w:val="1"/>
      <w:marLeft w:val="0"/>
      <w:marRight w:val="0"/>
      <w:marTop w:val="0"/>
      <w:marBottom w:val="0"/>
      <w:divBdr>
        <w:top w:val="none" w:sz="0" w:space="0" w:color="auto"/>
        <w:left w:val="none" w:sz="0" w:space="0" w:color="auto"/>
        <w:bottom w:val="none" w:sz="0" w:space="0" w:color="auto"/>
        <w:right w:val="none" w:sz="0" w:space="0" w:color="auto"/>
      </w:divBdr>
    </w:div>
    <w:div w:id="1717656378">
      <w:bodyDiv w:val="1"/>
      <w:marLeft w:val="0"/>
      <w:marRight w:val="0"/>
      <w:marTop w:val="0"/>
      <w:marBottom w:val="0"/>
      <w:divBdr>
        <w:top w:val="none" w:sz="0" w:space="0" w:color="auto"/>
        <w:left w:val="none" w:sz="0" w:space="0" w:color="auto"/>
        <w:bottom w:val="none" w:sz="0" w:space="0" w:color="auto"/>
        <w:right w:val="none" w:sz="0" w:space="0" w:color="auto"/>
      </w:divBdr>
    </w:div>
    <w:div w:id="1737586786">
      <w:bodyDiv w:val="1"/>
      <w:marLeft w:val="0"/>
      <w:marRight w:val="0"/>
      <w:marTop w:val="0"/>
      <w:marBottom w:val="0"/>
      <w:divBdr>
        <w:top w:val="none" w:sz="0" w:space="0" w:color="auto"/>
        <w:left w:val="none" w:sz="0" w:space="0" w:color="auto"/>
        <w:bottom w:val="none" w:sz="0" w:space="0" w:color="auto"/>
        <w:right w:val="none" w:sz="0" w:space="0" w:color="auto"/>
      </w:divBdr>
    </w:div>
    <w:div w:id="1769277529">
      <w:bodyDiv w:val="1"/>
      <w:marLeft w:val="0"/>
      <w:marRight w:val="0"/>
      <w:marTop w:val="0"/>
      <w:marBottom w:val="0"/>
      <w:divBdr>
        <w:top w:val="none" w:sz="0" w:space="0" w:color="auto"/>
        <w:left w:val="none" w:sz="0" w:space="0" w:color="auto"/>
        <w:bottom w:val="none" w:sz="0" w:space="0" w:color="auto"/>
        <w:right w:val="none" w:sz="0" w:space="0" w:color="auto"/>
      </w:divBdr>
    </w:div>
    <w:div w:id="1786189669">
      <w:bodyDiv w:val="1"/>
      <w:marLeft w:val="0"/>
      <w:marRight w:val="0"/>
      <w:marTop w:val="0"/>
      <w:marBottom w:val="0"/>
      <w:divBdr>
        <w:top w:val="none" w:sz="0" w:space="0" w:color="auto"/>
        <w:left w:val="none" w:sz="0" w:space="0" w:color="auto"/>
        <w:bottom w:val="none" w:sz="0" w:space="0" w:color="auto"/>
        <w:right w:val="none" w:sz="0" w:space="0" w:color="auto"/>
      </w:divBdr>
    </w:div>
    <w:div w:id="1786578735">
      <w:bodyDiv w:val="1"/>
      <w:marLeft w:val="0"/>
      <w:marRight w:val="0"/>
      <w:marTop w:val="0"/>
      <w:marBottom w:val="0"/>
      <w:divBdr>
        <w:top w:val="none" w:sz="0" w:space="0" w:color="auto"/>
        <w:left w:val="none" w:sz="0" w:space="0" w:color="auto"/>
        <w:bottom w:val="none" w:sz="0" w:space="0" w:color="auto"/>
        <w:right w:val="none" w:sz="0" w:space="0" w:color="auto"/>
      </w:divBdr>
    </w:div>
    <w:div w:id="1799034321">
      <w:bodyDiv w:val="1"/>
      <w:marLeft w:val="0"/>
      <w:marRight w:val="0"/>
      <w:marTop w:val="0"/>
      <w:marBottom w:val="0"/>
      <w:divBdr>
        <w:top w:val="none" w:sz="0" w:space="0" w:color="auto"/>
        <w:left w:val="none" w:sz="0" w:space="0" w:color="auto"/>
        <w:bottom w:val="none" w:sz="0" w:space="0" w:color="auto"/>
        <w:right w:val="none" w:sz="0" w:space="0" w:color="auto"/>
      </w:divBdr>
      <w:divsChild>
        <w:div w:id="2022509676">
          <w:marLeft w:val="0"/>
          <w:marRight w:val="0"/>
          <w:marTop w:val="0"/>
          <w:marBottom w:val="101"/>
          <w:divBdr>
            <w:top w:val="none" w:sz="0" w:space="0" w:color="auto"/>
            <w:left w:val="none" w:sz="0" w:space="0" w:color="auto"/>
            <w:bottom w:val="none" w:sz="0" w:space="0" w:color="auto"/>
            <w:right w:val="none" w:sz="0" w:space="0" w:color="auto"/>
          </w:divBdr>
        </w:div>
        <w:div w:id="482042746">
          <w:marLeft w:val="0"/>
          <w:marRight w:val="0"/>
          <w:marTop w:val="0"/>
          <w:marBottom w:val="101"/>
          <w:divBdr>
            <w:top w:val="none" w:sz="0" w:space="0" w:color="auto"/>
            <w:left w:val="none" w:sz="0" w:space="0" w:color="auto"/>
            <w:bottom w:val="none" w:sz="0" w:space="0" w:color="auto"/>
            <w:right w:val="none" w:sz="0" w:space="0" w:color="auto"/>
          </w:divBdr>
        </w:div>
        <w:div w:id="1442384891">
          <w:marLeft w:val="0"/>
          <w:marRight w:val="0"/>
          <w:marTop w:val="0"/>
          <w:marBottom w:val="101"/>
          <w:divBdr>
            <w:top w:val="none" w:sz="0" w:space="0" w:color="auto"/>
            <w:left w:val="none" w:sz="0" w:space="0" w:color="auto"/>
            <w:bottom w:val="none" w:sz="0" w:space="0" w:color="auto"/>
            <w:right w:val="none" w:sz="0" w:space="0" w:color="auto"/>
          </w:divBdr>
        </w:div>
        <w:div w:id="590699983">
          <w:marLeft w:val="0"/>
          <w:marRight w:val="0"/>
          <w:marTop w:val="0"/>
          <w:marBottom w:val="101"/>
          <w:divBdr>
            <w:top w:val="none" w:sz="0" w:space="0" w:color="auto"/>
            <w:left w:val="none" w:sz="0" w:space="0" w:color="auto"/>
            <w:bottom w:val="none" w:sz="0" w:space="0" w:color="auto"/>
            <w:right w:val="none" w:sz="0" w:space="0" w:color="auto"/>
          </w:divBdr>
        </w:div>
        <w:div w:id="3437179">
          <w:marLeft w:val="0"/>
          <w:marRight w:val="0"/>
          <w:marTop w:val="0"/>
          <w:marBottom w:val="101"/>
          <w:divBdr>
            <w:top w:val="none" w:sz="0" w:space="0" w:color="auto"/>
            <w:left w:val="none" w:sz="0" w:space="0" w:color="auto"/>
            <w:bottom w:val="none" w:sz="0" w:space="0" w:color="auto"/>
            <w:right w:val="none" w:sz="0" w:space="0" w:color="auto"/>
          </w:divBdr>
        </w:div>
        <w:div w:id="341325897">
          <w:marLeft w:val="0"/>
          <w:marRight w:val="0"/>
          <w:marTop w:val="0"/>
          <w:marBottom w:val="101"/>
          <w:divBdr>
            <w:top w:val="none" w:sz="0" w:space="0" w:color="auto"/>
            <w:left w:val="none" w:sz="0" w:space="0" w:color="auto"/>
            <w:bottom w:val="none" w:sz="0" w:space="0" w:color="auto"/>
            <w:right w:val="none" w:sz="0" w:space="0" w:color="auto"/>
          </w:divBdr>
        </w:div>
        <w:div w:id="1479951841">
          <w:marLeft w:val="0"/>
          <w:marRight w:val="0"/>
          <w:marTop w:val="0"/>
          <w:marBottom w:val="101"/>
          <w:divBdr>
            <w:top w:val="none" w:sz="0" w:space="0" w:color="auto"/>
            <w:left w:val="none" w:sz="0" w:space="0" w:color="auto"/>
            <w:bottom w:val="none" w:sz="0" w:space="0" w:color="auto"/>
            <w:right w:val="none" w:sz="0" w:space="0" w:color="auto"/>
          </w:divBdr>
        </w:div>
        <w:div w:id="1807971557">
          <w:marLeft w:val="0"/>
          <w:marRight w:val="0"/>
          <w:marTop w:val="0"/>
          <w:marBottom w:val="101"/>
          <w:divBdr>
            <w:top w:val="none" w:sz="0" w:space="0" w:color="auto"/>
            <w:left w:val="none" w:sz="0" w:space="0" w:color="auto"/>
            <w:bottom w:val="none" w:sz="0" w:space="0" w:color="auto"/>
            <w:right w:val="none" w:sz="0" w:space="0" w:color="auto"/>
          </w:divBdr>
        </w:div>
        <w:div w:id="440996214">
          <w:marLeft w:val="720"/>
          <w:marRight w:val="0"/>
          <w:marTop w:val="0"/>
          <w:marBottom w:val="101"/>
          <w:divBdr>
            <w:top w:val="none" w:sz="0" w:space="0" w:color="auto"/>
            <w:left w:val="none" w:sz="0" w:space="0" w:color="auto"/>
            <w:bottom w:val="none" w:sz="0" w:space="0" w:color="auto"/>
            <w:right w:val="none" w:sz="0" w:space="0" w:color="auto"/>
          </w:divBdr>
        </w:div>
        <w:div w:id="1470198630">
          <w:marLeft w:val="720"/>
          <w:marRight w:val="0"/>
          <w:marTop w:val="0"/>
          <w:marBottom w:val="101"/>
          <w:divBdr>
            <w:top w:val="none" w:sz="0" w:space="0" w:color="auto"/>
            <w:left w:val="none" w:sz="0" w:space="0" w:color="auto"/>
            <w:bottom w:val="none" w:sz="0" w:space="0" w:color="auto"/>
            <w:right w:val="none" w:sz="0" w:space="0" w:color="auto"/>
          </w:divBdr>
        </w:div>
        <w:div w:id="1149131203">
          <w:marLeft w:val="720"/>
          <w:marRight w:val="0"/>
          <w:marTop w:val="0"/>
          <w:marBottom w:val="101"/>
          <w:divBdr>
            <w:top w:val="none" w:sz="0" w:space="0" w:color="auto"/>
            <w:left w:val="none" w:sz="0" w:space="0" w:color="auto"/>
            <w:bottom w:val="none" w:sz="0" w:space="0" w:color="auto"/>
            <w:right w:val="none" w:sz="0" w:space="0" w:color="auto"/>
          </w:divBdr>
        </w:div>
        <w:div w:id="945036356">
          <w:marLeft w:val="720"/>
          <w:marRight w:val="0"/>
          <w:marTop w:val="0"/>
          <w:marBottom w:val="101"/>
          <w:divBdr>
            <w:top w:val="none" w:sz="0" w:space="0" w:color="auto"/>
            <w:left w:val="none" w:sz="0" w:space="0" w:color="auto"/>
            <w:bottom w:val="none" w:sz="0" w:space="0" w:color="auto"/>
            <w:right w:val="none" w:sz="0" w:space="0" w:color="auto"/>
          </w:divBdr>
        </w:div>
        <w:div w:id="1534881990">
          <w:marLeft w:val="0"/>
          <w:marRight w:val="0"/>
          <w:marTop w:val="0"/>
          <w:marBottom w:val="101"/>
          <w:divBdr>
            <w:top w:val="none" w:sz="0" w:space="0" w:color="auto"/>
            <w:left w:val="none" w:sz="0" w:space="0" w:color="auto"/>
            <w:bottom w:val="none" w:sz="0" w:space="0" w:color="auto"/>
            <w:right w:val="none" w:sz="0" w:space="0" w:color="auto"/>
          </w:divBdr>
        </w:div>
        <w:div w:id="351297812">
          <w:marLeft w:val="0"/>
          <w:marRight w:val="0"/>
          <w:marTop w:val="0"/>
          <w:marBottom w:val="101"/>
          <w:divBdr>
            <w:top w:val="none" w:sz="0" w:space="0" w:color="auto"/>
            <w:left w:val="none" w:sz="0" w:space="0" w:color="auto"/>
            <w:bottom w:val="none" w:sz="0" w:space="0" w:color="auto"/>
            <w:right w:val="none" w:sz="0" w:space="0" w:color="auto"/>
          </w:divBdr>
        </w:div>
        <w:div w:id="1846280698">
          <w:marLeft w:val="0"/>
          <w:marRight w:val="0"/>
          <w:marTop w:val="0"/>
          <w:marBottom w:val="101"/>
          <w:divBdr>
            <w:top w:val="none" w:sz="0" w:space="0" w:color="auto"/>
            <w:left w:val="none" w:sz="0" w:space="0" w:color="auto"/>
            <w:bottom w:val="none" w:sz="0" w:space="0" w:color="auto"/>
            <w:right w:val="none" w:sz="0" w:space="0" w:color="auto"/>
          </w:divBdr>
        </w:div>
        <w:div w:id="1233273270">
          <w:marLeft w:val="0"/>
          <w:marRight w:val="0"/>
          <w:marTop w:val="0"/>
          <w:marBottom w:val="101"/>
          <w:divBdr>
            <w:top w:val="none" w:sz="0" w:space="0" w:color="auto"/>
            <w:left w:val="none" w:sz="0" w:space="0" w:color="auto"/>
            <w:bottom w:val="none" w:sz="0" w:space="0" w:color="auto"/>
            <w:right w:val="none" w:sz="0" w:space="0" w:color="auto"/>
          </w:divBdr>
        </w:div>
        <w:div w:id="148719819">
          <w:marLeft w:val="0"/>
          <w:marRight w:val="0"/>
          <w:marTop w:val="0"/>
          <w:marBottom w:val="101"/>
          <w:divBdr>
            <w:top w:val="none" w:sz="0" w:space="0" w:color="auto"/>
            <w:left w:val="none" w:sz="0" w:space="0" w:color="auto"/>
            <w:bottom w:val="none" w:sz="0" w:space="0" w:color="auto"/>
            <w:right w:val="none" w:sz="0" w:space="0" w:color="auto"/>
          </w:divBdr>
        </w:div>
        <w:div w:id="583995947">
          <w:marLeft w:val="0"/>
          <w:marRight w:val="0"/>
          <w:marTop w:val="0"/>
          <w:marBottom w:val="101"/>
          <w:divBdr>
            <w:top w:val="none" w:sz="0" w:space="0" w:color="auto"/>
            <w:left w:val="none" w:sz="0" w:space="0" w:color="auto"/>
            <w:bottom w:val="none" w:sz="0" w:space="0" w:color="auto"/>
            <w:right w:val="none" w:sz="0" w:space="0" w:color="auto"/>
          </w:divBdr>
        </w:div>
        <w:div w:id="374817686">
          <w:marLeft w:val="0"/>
          <w:marRight w:val="0"/>
          <w:marTop w:val="0"/>
          <w:marBottom w:val="101"/>
          <w:divBdr>
            <w:top w:val="none" w:sz="0" w:space="0" w:color="auto"/>
            <w:left w:val="none" w:sz="0" w:space="0" w:color="auto"/>
            <w:bottom w:val="none" w:sz="0" w:space="0" w:color="auto"/>
            <w:right w:val="none" w:sz="0" w:space="0" w:color="auto"/>
          </w:divBdr>
        </w:div>
      </w:divsChild>
    </w:div>
    <w:div w:id="1809277442">
      <w:bodyDiv w:val="1"/>
      <w:marLeft w:val="0"/>
      <w:marRight w:val="0"/>
      <w:marTop w:val="0"/>
      <w:marBottom w:val="0"/>
      <w:divBdr>
        <w:top w:val="none" w:sz="0" w:space="0" w:color="auto"/>
        <w:left w:val="none" w:sz="0" w:space="0" w:color="auto"/>
        <w:bottom w:val="none" w:sz="0" w:space="0" w:color="auto"/>
        <w:right w:val="none" w:sz="0" w:space="0" w:color="auto"/>
      </w:divBdr>
    </w:div>
    <w:div w:id="1849369198">
      <w:bodyDiv w:val="1"/>
      <w:marLeft w:val="0"/>
      <w:marRight w:val="0"/>
      <w:marTop w:val="0"/>
      <w:marBottom w:val="0"/>
      <w:divBdr>
        <w:top w:val="none" w:sz="0" w:space="0" w:color="auto"/>
        <w:left w:val="none" w:sz="0" w:space="0" w:color="auto"/>
        <w:bottom w:val="none" w:sz="0" w:space="0" w:color="auto"/>
        <w:right w:val="none" w:sz="0" w:space="0" w:color="auto"/>
      </w:divBdr>
    </w:div>
    <w:div w:id="1861315669">
      <w:bodyDiv w:val="1"/>
      <w:marLeft w:val="0"/>
      <w:marRight w:val="0"/>
      <w:marTop w:val="0"/>
      <w:marBottom w:val="0"/>
      <w:divBdr>
        <w:top w:val="none" w:sz="0" w:space="0" w:color="auto"/>
        <w:left w:val="none" w:sz="0" w:space="0" w:color="auto"/>
        <w:bottom w:val="none" w:sz="0" w:space="0" w:color="auto"/>
        <w:right w:val="none" w:sz="0" w:space="0" w:color="auto"/>
      </w:divBdr>
    </w:div>
    <w:div w:id="1896551627">
      <w:bodyDiv w:val="1"/>
      <w:marLeft w:val="0"/>
      <w:marRight w:val="0"/>
      <w:marTop w:val="0"/>
      <w:marBottom w:val="0"/>
      <w:divBdr>
        <w:top w:val="none" w:sz="0" w:space="0" w:color="auto"/>
        <w:left w:val="none" w:sz="0" w:space="0" w:color="auto"/>
        <w:bottom w:val="none" w:sz="0" w:space="0" w:color="auto"/>
        <w:right w:val="none" w:sz="0" w:space="0" w:color="auto"/>
      </w:divBdr>
    </w:div>
    <w:div w:id="1904756550">
      <w:bodyDiv w:val="1"/>
      <w:marLeft w:val="0"/>
      <w:marRight w:val="0"/>
      <w:marTop w:val="0"/>
      <w:marBottom w:val="0"/>
      <w:divBdr>
        <w:top w:val="none" w:sz="0" w:space="0" w:color="auto"/>
        <w:left w:val="none" w:sz="0" w:space="0" w:color="auto"/>
        <w:bottom w:val="none" w:sz="0" w:space="0" w:color="auto"/>
        <w:right w:val="none" w:sz="0" w:space="0" w:color="auto"/>
      </w:divBdr>
    </w:div>
    <w:div w:id="1912353505">
      <w:bodyDiv w:val="1"/>
      <w:marLeft w:val="0"/>
      <w:marRight w:val="0"/>
      <w:marTop w:val="0"/>
      <w:marBottom w:val="0"/>
      <w:divBdr>
        <w:top w:val="none" w:sz="0" w:space="0" w:color="auto"/>
        <w:left w:val="none" w:sz="0" w:space="0" w:color="auto"/>
        <w:bottom w:val="none" w:sz="0" w:space="0" w:color="auto"/>
        <w:right w:val="none" w:sz="0" w:space="0" w:color="auto"/>
      </w:divBdr>
      <w:divsChild>
        <w:div w:id="390269894">
          <w:marLeft w:val="0"/>
          <w:marRight w:val="0"/>
          <w:marTop w:val="0"/>
          <w:marBottom w:val="101"/>
          <w:divBdr>
            <w:top w:val="none" w:sz="0" w:space="0" w:color="auto"/>
            <w:left w:val="none" w:sz="0" w:space="0" w:color="auto"/>
            <w:bottom w:val="none" w:sz="0" w:space="0" w:color="auto"/>
            <w:right w:val="none" w:sz="0" w:space="0" w:color="auto"/>
          </w:divBdr>
        </w:div>
        <w:div w:id="919947919">
          <w:marLeft w:val="0"/>
          <w:marRight w:val="0"/>
          <w:marTop w:val="0"/>
          <w:marBottom w:val="101"/>
          <w:divBdr>
            <w:top w:val="none" w:sz="0" w:space="0" w:color="auto"/>
            <w:left w:val="none" w:sz="0" w:space="0" w:color="auto"/>
            <w:bottom w:val="none" w:sz="0" w:space="0" w:color="auto"/>
            <w:right w:val="none" w:sz="0" w:space="0" w:color="auto"/>
          </w:divBdr>
        </w:div>
      </w:divsChild>
    </w:div>
    <w:div w:id="1920403043">
      <w:bodyDiv w:val="1"/>
      <w:marLeft w:val="0"/>
      <w:marRight w:val="0"/>
      <w:marTop w:val="0"/>
      <w:marBottom w:val="0"/>
      <w:divBdr>
        <w:top w:val="none" w:sz="0" w:space="0" w:color="auto"/>
        <w:left w:val="none" w:sz="0" w:space="0" w:color="auto"/>
        <w:bottom w:val="none" w:sz="0" w:space="0" w:color="auto"/>
        <w:right w:val="none" w:sz="0" w:space="0" w:color="auto"/>
      </w:divBdr>
    </w:div>
    <w:div w:id="1925531296">
      <w:bodyDiv w:val="1"/>
      <w:marLeft w:val="0"/>
      <w:marRight w:val="0"/>
      <w:marTop w:val="0"/>
      <w:marBottom w:val="0"/>
      <w:divBdr>
        <w:top w:val="none" w:sz="0" w:space="0" w:color="auto"/>
        <w:left w:val="none" w:sz="0" w:space="0" w:color="auto"/>
        <w:bottom w:val="none" w:sz="0" w:space="0" w:color="auto"/>
        <w:right w:val="none" w:sz="0" w:space="0" w:color="auto"/>
      </w:divBdr>
    </w:div>
    <w:div w:id="1948652885">
      <w:bodyDiv w:val="1"/>
      <w:marLeft w:val="0"/>
      <w:marRight w:val="0"/>
      <w:marTop w:val="0"/>
      <w:marBottom w:val="0"/>
      <w:divBdr>
        <w:top w:val="none" w:sz="0" w:space="0" w:color="auto"/>
        <w:left w:val="none" w:sz="0" w:space="0" w:color="auto"/>
        <w:bottom w:val="none" w:sz="0" w:space="0" w:color="auto"/>
        <w:right w:val="none" w:sz="0" w:space="0" w:color="auto"/>
      </w:divBdr>
    </w:div>
    <w:div w:id="1961952321">
      <w:bodyDiv w:val="1"/>
      <w:marLeft w:val="0"/>
      <w:marRight w:val="0"/>
      <w:marTop w:val="0"/>
      <w:marBottom w:val="0"/>
      <w:divBdr>
        <w:top w:val="none" w:sz="0" w:space="0" w:color="auto"/>
        <w:left w:val="none" w:sz="0" w:space="0" w:color="auto"/>
        <w:bottom w:val="none" w:sz="0" w:space="0" w:color="auto"/>
        <w:right w:val="none" w:sz="0" w:space="0" w:color="auto"/>
      </w:divBdr>
      <w:divsChild>
        <w:div w:id="603653354">
          <w:marLeft w:val="0"/>
          <w:marRight w:val="0"/>
          <w:marTop w:val="0"/>
          <w:marBottom w:val="101"/>
          <w:divBdr>
            <w:top w:val="none" w:sz="0" w:space="0" w:color="auto"/>
            <w:left w:val="none" w:sz="0" w:space="0" w:color="auto"/>
            <w:bottom w:val="none" w:sz="0" w:space="0" w:color="auto"/>
            <w:right w:val="none" w:sz="0" w:space="0" w:color="auto"/>
          </w:divBdr>
        </w:div>
        <w:div w:id="117719803">
          <w:marLeft w:val="0"/>
          <w:marRight w:val="0"/>
          <w:marTop w:val="0"/>
          <w:marBottom w:val="101"/>
          <w:divBdr>
            <w:top w:val="none" w:sz="0" w:space="0" w:color="auto"/>
            <w:left w:val="none" w:sz="0" w:space="0" w:color="auto"/>
            <w:bottom w:val="none" w:sz="0" w:space="0" w:color="auto"/>
            <w:right w:val="none" w:sz="0" w:space="0" w:color="auto"/>
          </w:divBdr>
        </w:div>
        <w:div w:id="561212190">
          <w:marLeft w:val="0"/>
          <w:marRight w:val="0"/>
          <w:marTop w:val="0"/>
          <w:marBottom w:val="101"/>
          <w:divBdr>
            <w:top w:val="none" w:sz="0" w:space="0" w:color="auto"/>
            <w:left w:val="none" w:sz="0" w:space="0" w:color="auto"/>
            <w:bottom w:val="none" w:sz="0" w:space="0" w:color="auto"/>
            <w:right w:val="none" w:sz="0" w:space="0" w:color="auto"/>
          </w:divBdr>
        </w:div>
        <w:div w:id="310906429">
          <w:marLeft w:val="0"/>
          <w:marRight w:val="0"/>
          <w:marTop w:val="0"/>
          <w:marBottom w:val="101"/>
          <w:divBdr>
            <w:top w:val="none" w:sz="0" w:space="0" w:color="auto"/>
            <w:left w:val="none" w:sz="0" w:space="0" w:color="auto"/>
            <w:bottom w:val="none" w:sz="0" w:space="0" w:color="auto"/>
            <w:right w:val="none" w:sz="0" w:space="0" w:color="auto"/>
          </w:divBdr>
        </w:div>
        <w:div w:id="1410079408">
          <w:marLeft w:val="0"/>
          <w:marRight w:val="0"/>
          <w:marTop w:val="0"/>
          <w:marBottom w:val="101"/>
          <w:divBdr>
            <w:top w:val="none" w:sz="0" w:space="0" w:color="auto"/>
            <w:left w:val="none" w:sz="0" w:space="0" w:color="auto"/>
            <w:bottom w:val="none" w:sz="0" w:space="0" w:color="auto"/>
            <w:right w:val="none" w:sz="0" w:space="0" w:color="auto"/>
          </w:divBdr>
        </w:div>
      </w:divsChild>
    </w:div>
    <w:div w:id="2010596884">
      <w:bodyDiv w:val="1"/>
      <w:marLeft w:val="0"/>
      <w:marRight w:val="0"/>
      <w:marTop w:val="0"/>
      <w:marBottom w:val="0"/>
      <w:divBdr>
        <w:top w:val="none" w:sz="0" w:space="0" w:color="auto"/>
        <w:left w:val="none" w:sz="0" w:space="0" w:color="auto"/>
        <w:bottom w:val="none" w:sz="0" w:space="0" w:color="auto"/>
        <w:right w:val="none" w:sz="0" w:space="0" w:color="auto"/>
      </w:divBdr>
    </w:div>
    <w:div w:id="2044556918">
      <w:bodyDiv w:val="1"/>
      <w:marLeft w:val="0"/>
      <w:marRight w:val="0"/>
      <w:marTop w:val="0"/>
      <w:marBottom w:val="0"/>
      <w:divBdr>
        <w:top w:val="none" w:sz="0" w:space="0" w:color="auto"/>
        <w:left w:val="none" w:sz="0" w:space="0" w:color="auto"/>
        <w:bottom w:val="none" w:sz="0" w:space="0" w:color="auto"/>
        <w:right w:val="none" w:sz="0" w:space="0" w:color="auto"/>
      </w:divBdr>
      <w:divsChild>
        <w:div w:id="2030568487">
          <w:marLeft w:val="0"/>
          <w:marRight w:val="0"/>
          <w:marTop w:val="0"/>
          <w:marBottom w:val="101"/>
          <w:divBdr>
            <w:top w:val="none" w:sz="0" w:space="0" w:color="auto"/>
            <w:left w:val="none" w:sz="0" w:space="0" w:color="auto"/>
            <w:bottom w:val="none" w:sz="0" w:space="0" w:color="auto"/>
            <w:right w:val="none" w:sz="0" w:space="0" w:color="auto"/>
          </w:divBdr>
        </w:div>
        <w:div w:id="1179662891">
          <w:marLeft w:val="0"/>
          <w:marRight w:val="0"/>
          <w:marTop w:val="0"/>
          <w:marBottom w:val="101"/>
          <w:divBdr>
            <w:top w:val="none" w:sz="0" w:space="0" w:color="auto"/>
            <w:left w:val="none" w:sz="0" w:space="0" w:color="auto"/>
            <w:bottom w:val="none" w:sz="0" w:space="0" w:color="auto"/>
            <w:right w:val="none" w:sz="0" w:space="0" w:color="auto"/>
          </w:divBdr>
        </w:div>
        <w:div w:id="550265200">
          <w:marLeft w:val="0"/>
          <w:marRight w:val="0"/>
          <w:marTop w:val="0"/>
          <w:marBottom w:val="101"/>
          <w:divBdr>
            <w:top w:val="none" w:sz="0" w:space="0" w:color="auto"/>
            <w:left w:val="none" w:sz="0" w:space="0" w:color="auto"/>
            <w:bottom w:val="none" w:sz="0" w:space="0" w:color="auto"/>
            <w:right w:val="none" w:sz="0" w:space="0" w:color="auto"/>
          </w:divBdr>
        </w:div>
        <w:div w:id="876888497">
          <w:marLeft w:val="0"/>
          <w:marRight w:val="0"/>
          <w:marTop w:val="0"/>
          <w:marBottom w:val="101"/>
          <w:divBdr>
            <w:top w:val="none" w:sz="0" w:space="0" w:color="auto"/>
            <w:left w:val="none" w:sz="0" w:space="0" w:color="auto"/>
            <w:bottom w:val="none" w:sz="0" w:space="0" w:color="auto"/>
            <w:right w:val="none" w:sz="0" w:space="0" w:color="auto"/>
          </w:divBdr>
        </w:div>
        <w:div w:id="1081636888">
          <w:marLeft w:val="0"/>
          <w:marRight w:val="0"/>
          <w:marTop w:val="0"/>
          <w:marBottom w:val="101"/>
          <w:divBdr>
            <w:top w:val="none" w:sz="0" w:space="0" w:color="auto"/>
            <w:left w:val="none" w:sz="0" w:space="0" w:color="auto"/>
            <w:bottom w:val="none" w:sz="0" w:space="0" w:color="auto"/>
            <w:right w:val="none" w:sz="0" w:space="0" w:color="auto"/>
          </w:divBdr>
        </w:div>
        <w:div w:id="1830053082">
          <w:marLeft w:val="0"/>
          <w:marRight w:val="0"/>
          <w:marTop w:val="0"/>
          <w:marBottom w:val="101"/>
          <w:divBdr>
            <w:top w:val="none" w:sz="0" w:space="0" w:color="auto"/>
            <w:left w:val="none" w:sz="0" w:space="0" w:color="auto"/>
            <w:bottom w:val="none" w:sz="0" w:space="0" w:color="auto"/>
            <w:right w:val="none" w:sz="0" w:space="0" w:color="auto"/>
          </w:divBdr>
        </w:div>
        <w:div w:id="326061449">
          <w:marLeft w:val="0"/>
          <w:marRight w:val="0"/>
          <w:marTop w:val="0"/>
          <w:marBottom w:val="101"/>
          <w:divBdr>
            <w:top w:val="none" w:sz="0" w:space="0" w:color="auto"/>
            <w:left w:val="none" w:sz="0" w:space="0" w:color="auto"/>
            <w:bottom w:val="none" w:sz="0" w:space="0" w:color="auto"/>
            <w:right w:val="none" w:sz="0" w:space="0" w:color="auto"/>
          </w:divBdr>
        </w:div>
        <w:div w:id="400370554">
          <w:marLeft w:val="0"/>
          <w:marRight w:val="0"/>
          <w:marTop w:val="0"/>
          <w:marBottom w:val="101"/>
          <w:divBdr>
            <w:top w:val="none" w:sz="0" w:space="0" w:color="auto"/>
            <w:left w:val="none" w:sz="0" w:space="0" w:color="auto"/>
            <w:bottom w:val="none" w:sz="0" w:space="0" w:color="auto"/>
            <w:right w:val="none" w:sz="0" w:space="0" w:color="auto"/>
          </w:divBdr>
        </w:div>
        <w:div w:id="2029525780">
          <w:marLeft w:val="0"/>
          <w:marRight w:val="0"/>
          <w:marTop w:val="0"/>
          <w:marBottom w:val="101"/>
          <w:divBdr>
            <w:top w:val="none" w:sz="0" w:space="0" w:color="auto"/>
            <w:left w:val="none" w:sz="0" w:space="0" w:color="auto"/>
            <w:bottom w:val="none" w:sz="0" w:space="0" w:color="auto"/>
            <w:right w:val="none" w:sz="0" w:space="0" w:color="auto"/>
          </w:divBdr>
        </w:div>
        <w:div w:id="1636331628">
          <w:marLeft w:val="0"/>
          <w:marRight w:val="0"/>
          <w:marTop w:val="0"/>
          <w:marBottom w:val="101"/>
          <w:divBdr>
            <w:top w:val="none" w:sz="0" w:space="0" w:color="auto"/>
            <w:left w:val="none" w:sz="0" w:space="0" w:color="auto"/>
            <w:bottom w:val="none" w:sz="0" w:space="0" w:color="auto"/>
            <w:right w:val="none" w:sz="0" w:space="0" w:color="auto"/>
          </w:divBdr>
        </w:div>
        <w:div w:id="2082828981">
          <w:marLeft w:val="0"/>
          <w:marRight w:val="0"/>
          <w:marTop w:val="0"/>
          <w:marBottom w:val="101"/>
          <w:divBdr>
            <w:top w:val="none" w:sz="0" w:space="0" w:color="auto"/>
            <w:left w:val="none" w:sz="0" w:space="0" w:color="auto"/>
            <w:bottom w:val="none" w:sz="0" w:space="0" w:color="auto"/>
            <w:right w:val="none" w:sz="0" w:space="0" w:color="auto"/>
          </w:divBdr>
        </w:div>
        <w:div w:id="553346946">
          <w:marLeft w:val="720"/>
          <w:marRight w:val="0"/>
          <w:marTop w:val="0"/>
          <w:marBottom w:val="101"/>
          <w:divBdr>
            <w:top w:val="none" w:sz="0" w:space="0" w:color="auto"/>
            <w:left w:val="none" w:sz="0" w:space="0" w:color="auto"/>
            <w:bottom w:val="none" w:sz="0" w:space="0" w:color="auto"/>
            <w:right w:val="none" w:sz="0" w:space="0" w:color="auto"/>
          </w:divBdr>
        </w:div>
        <w:div w:id="295182836">
          <w:marLeft w:val="720"/>
          <w:marRight w:val="0"/>
          <w:marTop w:val="0"/>
          <w:marBottom w:val="101"/>
          <w:divBdr>
            <w:top w:val="none" w:sz="0" w:space="0" w:color="auto"/>
            <w:left w:val="none" w:sz="0" w:space="0" w:color="auto"/>
            <w:bottom w:val="none" w:sz="0" w:space="0" w:color="auto"/>
            <w:right w:val="none" w:sz="0" w:space="0" w:color="auto"/>
          </w:divBdr>
        </w:div>
        <w:div w:id="788743012">
          <w:marLeft w:val="720"/>
          <w:marRight w:val="0"/>
          <w:marTop w:val="0"/>
          <w:marBottom w:val="101"/>
          <w:divBdr>
            <w:top w:val="none" w:sz="0" w:space="0" w:color="auto"/>
            <w:left w:val="none" w:sz="0" w:space="0" w:color="auto"/>
            <w:bottom w:val="none" w:sz="0" w:space="0" w:color="auto"/>
            <w:right w:val="none" w:sz="0" w:space="0" w:color="auto"/>
          </w:divBdr>
        </w:div>
        <w:div w:id="1875271167">
          <w:marLeft w:val="720"/>
          <w:marRight w:val="0"/>
          <w:marTop w:val="0"/>
          <w:marBottom w:val="101"/>
          <w:divBdr>
            <w:top w:val="none" w:sz="0" w:space="0" w:color="auto"/>
            <w:left w:val="none" w:sz="0" w:space="0" w:color="auto"/>
            <w:bottom w:val="none" w:sz="0" w:space="0" w:color="auto"/>
            <w:right w:val="none" w:sz="0" w:space="0" w:color="auto"/>
          </w:divBdr>
        </w:div>
        <w:div w:id="285236209">
          <w:marLeft w:val="720"/>
          <w:marRight w:val="0"/>
          <w:marTop w:val="0"/>
          <w:marBottom w:val="84"/>
          <w:divBdr>
            <w:top w:val="none" w:sz="0" w:space="0" w:color="auto"/>
            <w:left w:val="none" w:sz="0" w:space="0" w:color="auto"/>
            <w:bottom w:val="none" w:sz="0" w:space="0" w:color="auto"/>
            <w:right w:val="none" w:sz="0" w:space="0" w:color="auto"/>
          </w:divBdr>
        </w:div>
        <w:div w:id="1321155708">
          <w:marLeft w:val="720"/>
          <w:marRight w:val="0"/>
          <w:marTop w:val="0"/>
          <w:marBottom w:val="84"/>
          <w:divBdr>
            <w:top w:val="none" w:sz="0" w:space="0" w:color="auto"/>
            <w:left w:val="none" w:sz="0" w:space="0" w:color="auto"/>
            <w:bottom w:val="none" w:sz="0" w:space="0" w:color="auto"/>
            <w:right w:val="none" w:sz="0" w:space="0" w:color="auto"/>
          </w:divBdr>
        </w:div>
        <w:div w:id="1783186894">
          <w:marLeft w:val="1152"/>
          <w:marRight w:val="0"/>
          <w:marTop w:val="0"/>
          <w:marBottom w:val="84"/>
          <w:divBdr>
            <w:top w:val="none" w:sz="0" w:space="0" w:color="auto"/>
            <w:left w:val="none" w:sz="0" w:space="0" w:color="auto"/>
            <w:bottom w:val="none" w:sz="0" w:space="0" w:color="auto"/>
            <w:right w:val="none" w:sz="0" w:space="0" w:color="auto"/>
          </w:divBdr>
        </w:div>
        <w:div w:id="260771004">
          <w:marLeft w:val="1152"/>
          <w:marRight w:val="0"/>
          <w:marTop w:val="0"/>
          <w:marBottom w:val="84"/>
          <w:divBdr>
            <w:top w:val="none" w:sz="0" w:space="0" w:color="auto"/>
            <w:left w:val="none" w:sz="0" w:space="0" w:color="auto"/>
            <w:bottom w:val="none" w:sz="0" w:space="0" w:color="auto"/>
            <w:right w:val="none" w:sz="0" w:space="0" w:color="auto"/>
          </w:divBdr>
        </w:div>
        <w:div w:id="321737286">
          <w:marLeft w:val="1152"/>
          <w:marRight w:val="0"/>
          <w:marTop w:val="0"/>
          <w:marBottom w:val="84"/>
          <w:divBdr>
            <w:top w:val="none" w:sz="0" w:space="0" w:color="auto"/>
            <w:left w:val="none" w:sz="0" w:space="0" w:color="auto"/>
            <w:bottom w:val="none" w:sz="0" w:space="0" w:color="auto"/>
            <w:right w:val="none" w:sz="0" w:space="0" w:color="auto"/>
          </w:divBdr>
        </w:div>
        <w:div w:id="1928418843">
          <w:marLeft w:val="1152"/>
          <w:marRight w:val="0"/>
          <w:marTop w:val="0"/>
          <w:marBottom w:val="84"/>
          <w:divBdr>
            <w:top w:val="none" w:sz="0" w:space="0" w:color="auto"/>
            <w:left w:val="none" w:sz="0" w:space="0" w:color="auto"/>
            <w:bottom w:val="none" w:sz="0" w:space="0" w:color="auto"/>
            <w:right w:val="none" w:sz="0" w:space="0" w:color="auto"/>
          </w:divBdr>
        </w:div>
        <w:div w:id="1499926429">
          <w:marLeft w:val="1152"/>
          <w:marRight w:val="0"/>
          <w:marTop w:val="0"/>
          <w:marBottom w:val="84"/>
          <w:divBdr>
            <w:top w:val="none" w:sz="0" w:space="0" w:color="auto"/>
            <w:left w:val="none" w:sz="0" w:space="0" w:color="auto"/>
            <w:bottom w:val="none" w:sz="0" w:space="0" w:color="auto"/>
            <w:right w:val="none" w:sz="0" w:space="0" w:color="auto"/>
          </w:divBdr>
        </w:div>
        <w:div w:id="2045010915">
          <w:marLeft w:val="720"/>
          <w:marRight w:val="0"/>
          <w:marTop w:val="0"/>
          <w:marBottom w:val="84"/>
          <w:divBdr>
            <w:top w:val="none" w:sz="0" w:space="0" w:color="auto"/>
            <w:left w:val="none" w:sz="0" w:space="0" w:color="auto"/>
            <w:bottom w:val="none" w:sz="0" w:space="0" w:color="auto"/>
            <w:right w:val="none" w:sz="0" w:space="0" w:color="auto"/>
          </w:divBdr>
        </w:div>
        <w:div w:id="633406414">
          <w:marLeft w:val="720"/>
          <w:marRight w:val="0"/>
          <w:marTop w:val="0"/>
          <w:marBottom w:val="84"/>
          <w:divBdr>
            <w:top w:val="none" w:sz="0" w:space="0" w:color="auto"/>
            <w:left w:val="none" w:sz="0" w:space="0" w:color="auto"/>
            <w:bottom w:val="none" w:sz="0" w:space="0" w:color="auto"/>
            <w:right w:val="none" w:sz="0" w:space="0" w:color="auto"/>
          </w:divBdr>
        </w:div>
        <w:div w:id="271327712">
          <w:marLeft w:val="0"/>
          <w:marRight w:val="0"/>
          <w:marTop w:val="0"/>
          <w:marBottom w:val="84"/>
          <w:divBdr>
            <w:top w:val="none" w:sz="0" w:space="0" w:color="auto"/>
            <w:left w:val="none" w:sz="0" w:space="0" w:color="auto"/>
            <w:bottom w:val="none" w:sz="0" w:space="0" w:color="auto"/>
            <w:right w:val="none" w:sz="0" w:space="0" w:color="auto"/>
          </w:divBdr>
        </w:div>
        <w:div w:id="587228906">
          <w:marLeft w:val="0"/>
          <w:marRight w:val="0"/>
          <w:marTop w:val="0"/>
          <w:marBottom w:val="84"/>
          <w:divBdr>
            <w:top w:val="none" w:sz="0" w:space="0" w:color="auto"/>
            <w:left w:val="none" w:sz="0" w:space="0" w:color="auto"/>
            <w:bottom w:val="none" w:sz="0" w:space="0" w:color="auto"/>
            <w:right w:val="none" w:sz="0" w:space="0" w:color="auto"/>
          </w:divBdr>
        </w:div>
        <w:div w:id="1254901386">
          <w:marLeft w:val="0"/>
          <w:marRight w:val="0"/>
          <w:marTop w:val="0"/>
          <w:marBottom w:val="84"/>
          <w:divBdr>
            <w:top w:val="none" w:sz="0" w:space="0" w:color="auto"/>
            <w:left w:val="none" w:sz="0" w:space="0" w:color="auto"/>
            <w:bottom w:val="none" w:sz="0" w:space="0" w:color="auto"/>
            <w:right w:val="none" w:sz="0" w:space="0" w:color="auto"/>
          </w:divBdr>
        </w:div>
        <w:div w:id="1235552475">
          <w:marLeft w:val="0"/>
          <w:marRight w:val="0"/>
          <w:marTop w:val="0"/>
          <w:marBottom w:val="84"/>
          <w:divBdr>
            <w:top w:val="none" w:sz="0" w:space="0" w:color="auto"/>
            <w:left w:val="none" w:sz="0" w:space="0" w:color="auto"/>
            <w:bottom w:val="none" w:sz="0" w:space="0" w:color="auto"/>
            <w:right w:val="none" w:sz="0" w:space="0" w:color="auto"/>
          </w:divBdr>
        </w:div>
        <w:div w:id="1065883121">
          <w:marLeft w:val="0"/>
          <w:marRight w:val="0"/>
          <w:marTop w:val="0"/>
          <w:marBottom w:val="84"/>
          <w:divBdr>
            <w:top w:val="none" w:sz="0" w:space="0" w:color="auto"/>
            <w:left w:val="none" w:sz="0" w:space="0" w:color="auto"/>
            <w:bottom w:val="none" w:sz="0" w:space="0" w:color="auto"/>
            <w:right w:val="none" w:sz="0" w:space="0" w:color="auto"/>
          </w:divBdr>
        </w:div>
        <w:div w:id="1105731009">
          <w:marLeft w:val="0"/>
          <w:marRight w:val="0"/>
          <w:marTop w:val="0"/>
          <w:marBottom w:val="84"/>
          <w:divBdr>
            <w:top w:val="none" w:sz="0" w:space="0" w:color="auto"/>
            <w:left w:val="none" w:sz="0" w:space="0" w:color="auto"/>
            <w:bottom w:val="none" w:sz="0" w:space="0" w:color="auto"/>
            <w:right w:val="none" w:sz="0" w:space="0" w:color="auto"/>
          </w:divBdr>
        </w:div>
        <w:div w:id="2094810359">
          <w:marLeft w:val="0"/>
          <w:marRight w:val="0"/>
          <w:marTop w:val="0"/>
          <w:marBottom w:val="84"/>
          <w:divBdr>
            <w:top w:val="none" w:sz="0" w:space="0" w:color="auto"/>
            <w:left w:val="none" w:sz="0" w:space="0" w:color="auto"/>
            <w:bottom w:val="none" w:sz="0" w:space="0" w:color="auto"/>
            <w:right w:val="none" w:sz="0" w:space="0" w:color="auto"/>
          </w:divBdr>
        </w:div>
        <w:div w:id="1403217329">
          <w:marLeft w:val="0"/>
          <w:marRight w:val="0"/>
          <w:marTop w:val="0"/>
          <w:marBottom w:val="84"/>
          <w:divBdr>
            <w:top w:val="none" w:sz="0" w:space="0" w:color="auto"/>
            <w:left w:val="none" w:sz="0" w:space="0" w:color="auto"/>
            <w:bottom w:val="none" w:sz="0" w:space="0" w:color="auto"/>
            <w:right w:val="none" w:sz="0" w:space="0" w:color="auto"/>
          </w:divBdr>
        </w:div>
        <w:div w:id="1491755864">
          <w:marLeft w:val="0"/>
          <w:marRight w:val="0"/>
          <w:marTop w:val="0"/>
          <w:marBottom w:val="84"/>
          <w:divBdr>
            <w:top w:val="none" w:sz="0" w:space="0" w:color="auto"/>
            <w:left w:val="none" w:sz="0" w:space="0" w:color="auto"/>
            <w:bottom w:val="none" w:sz="0" w:space="0" w:color="auto"/>
            <w:right w:val="none" w:sz="0" w:space="0" w:color="auto"/>
          </w:divBdr>
        </w:div>
        <w:div w:id="1006833703">
          <w:marLeft w:val="0"/>
          <w:marRight w:val="0"/>
          <w:marTop w:val="0"/>
          <w:marBottom w:val="84"/>
          <w:divBdr>
            <w:top w:val="none" w:sz="0" w:space="0" w:color="auto"/>
            <w:left w:val="none" w:sz="0" w:space="0" w:color="auto"/>
            <w:bottom w:val="none" w:sz="0" w:space="0" w:color="auto"/>
            <w:right w:val="none" w:sz="0" w:space="0" w:color="auto"/>
          </w:divBdr>
        </w:div>
        <w:div w:id="653873987">
          <w:marLeft w:val="0"/>
          <w:marRight w:val="0"/>
          <w:marTop w:val="0"/>
          <w:marBottom w:val="84"/>
          <w:divBdr>
            <w:top w:val="none" w:sz="0" w:space="0" w:color="auto"/>
            <w:left w:val="none" w:sz="0" w:space="0" w:color="auto"/>
            <w:bottom w:val="none" w:sz="0" w:space="0" w:color="auto"/>
            <w:right w:val="none" w:sz="0" w:space="0" w:color="auto"/>
          </w:divBdr>
        </w:div>
        <w:div w:id="1523743022">
          <w:marLeft w:val="0"/>
          <w:marRight w:val="0"/>
          <w:marTop w:val="0"/>
          <w:marBottom w:val="84"/>
          <w:divBdr>
            <w:top w:val="none" w:sz="0" w:space="0" w:color="auto"/>
            <w:left w:val="none" w:sz="0" w:space="0" w:color="auto"/>
            <w:bottom w:val="none" w:sz="0" w:space="0" w:color="auto"/>
            <w:right w:val="none" w:sz="0" w:space="0" w:color="auto"/>
          </w:divBdr>
        </w:div>
        <w:div w:id="103503934">
          <w:marLeft w:val="0"/>
          <w:marRight w:val="0"/>
          <w:marTop w:val="0"/>
          <w:marBottom w:val="84"/>
          <w:divBdr>
            <w:top w:val="none" w:sz="0" w:space="0" w:color="auto"/>
            <w:left w:val="none" w:sz="0" w:space="0" w:color="auto"/>
            <w:bottom w:val="none" w:sz="0" w:space="0" w:color="auto"/>
            <w:right w:val="none" w:sz="0" w:space="0" w:color="auto"/>
          </w:divBdr>
        </w:div>
        <w:div w:id="1568373826">
          <w:marLeft w:val="0"/>
          <w:marRight w:val="0"/>
          <w:marTop w:val="0"/>
          <w:marBottom w:val="84"/>
          <w:divBdr>
            <w:top w:val="none" w:sz="0" w:space="0" w:color="auto"/>
            <w:left w:val="none" w:sz="0" w:space="0" w:color="auto"/>
            <w:bottom w:val="none" w:sz="0" w:space="0" w:color="auto"/>
            <w:right w:val="none" w:sz="0" w:space="0" w:color="auto"/>
          </w:divBdr>
        </w:div>
        <w:div w:id="213078537">
          <w:marLeft w:val="0"/>
          <w:marRight w:val="0"/>
          <w:marTop w:val="0"/>
          <w:marBottom w:val="84"/>
          <w:divBdr>
            <w:top w:val="none" w:sz="0" w:space="0" w:color="auto"/>
            <w:left w:val="none" w:sz="0" w:space="0" w:color="auto"/>
            <w:bottom w:val="none" w:sz="0" w:space="0" w:color="auto"/>
            <w:right w:val="none" w:sz="0" w:space="0" w:color="auto"/>
          </w:divBdr>
        </w:div>
        <w:div w:id="1144930227">
          <w:marLeft w:val="0"/>
          <w:marRight w:val="0"/>
          <w:marTop w:val="0"/>
          <w:marBottom w:val="84"/>
          <w:divBdr>
            <w:top w:val="none" w:sz="0" w:space="0" w:color="auto"/>
            <w:left w:val="none" w:sz="0" w:space="0" w:color="auto"/>
            <w:bottom w:val="none" w:sz="0" w:space="0" w:color="auto"/>
            <w:right w:val="none" w:sz="0" w:space="0" w:color="auto"/>
          </w:divBdr>
        </w:div>
        <w:div w:id="1626427300">
          <w:marLeft w:val="0"/>
          <w:marRight w:val="0"/>
          <w:marTop w:val="0"/>
          <w:marBottom w:val="84"/>
          <w:divBdr>
            <w:top w:val="none" w:sz="0" w:space="0" w:color="auto"/>
            <w:left w:val="none" w:sz="0" w:space="0" w:color="auto"/>
            <w:bottom w:val="none" w:sz="0" w:space="0" w:color="auto"/>
            <w:right w:val="none" w:sz="0" w:space="0" w:color="auto"/>
          </w:divBdr>
        </w:div>
        <w:div w:id="1473593174">
          <w:marLeft w:val="0"/>
          <w:marRight w:val="0"/>
          <w:marTop w:val="0"/>
          <w:marBottom w:val="84"/>
          <w:divBdr>
            <w:top w:val="none" w:sz="0" w:space="0" w:color="auto"/>
            <w:left w:val="none" w:sz="0" w:space="0" w:color="auto"/>
            <w:bottom w:val="none" w:sz="0" w:space="0" w:color="auto"/>
            <w:right w:val="none" w:sz="0" w:space="0" w:color="auto"/>
          </w:divBdr>
        </w:div>
        <w:div w:id="1431923833">
          <w:marLeft w:val="720"/>
          <w:marRight w:val="0"/>
          <w:marTop w:val="0"/>
          <w:marBottom w:val="84"/>
          <w:divBdr>
            <w:top w:val="none" w:sz="0" w:space="0" w:color="auto"/>
            <w:left w:val="none" w:sz="0" w:space="0" w:color="auto"/>
            <w:bottom w:val="none" w:sz="0" w:space="0" w:color="auto"/>
            <w:right w:val="none" w:sz="0" w:space="0" w:color="auto"/>
          </w:divBdr>
        </w:div>
        <w:div w:id="1970742540">
          <w:marLeft w:val="720"/>
          <w:marRight w:val="0"/>
          <w:marTop w:val="0"/>
          <w:marBottom w:val="84"/>
          <w:divBdr>
            <w:top w:val="none" w:sz="0" w:space="0" w:color="auto"/>
            <w:left w:val="none" w:sz="0" w:space="0" w:color="auto"/>
            <w:bottom w:val="none" w:sz="0" w:space="0" w:color="auto"/>
            <w:right w:val="none" w:sz="0" w:space="0" w:color="auto"/>
          </w:divBdr>
        </w:div>
        <w:div w:id="1410688996">
          <w:marLeft w:val="720"/>
          <w:marRight w:val="0"/>
          <w:marTop w:val="0"/>
          <w:marBottom w:val="84"/>
          <w:divBdr>
            <w:top w:val="none" w:sz="0" w:space="0" w:color="auto"/>
            <w:left w:val="none" w:sz="0" w:space="0" w:color="auto"/>
            <w:bottom w:val="none" w:sz="0" w:space="0" w:color="auto"/>
            <w:right w:val="none" w:sz="0" w:space="0" w:color="auto"/>
          </w:divBdr>
        </w:div>
        <w:div w:id="775947385">
          <w:marLeft w:val="720"/>
          <w:marRight w:val="0"/>
          <w:marTop w:val="0"/>
          <w:marBottom w:val="84"/>
          <w:divBdr>
            <w:top w:val="none" w:sz="0" w:space="0" w:color="auto"/>
            <w:left w:val="none" w:sz="0" w:space="0" w:color="auto"/>
            <w:bottom w:val="none" w:sz="0" w:space="0" w:color="auto"/>
            <w:right w:val="none" w:sz="0" w:space="0" w:color="auto"/>
          </w:divBdr>
        </w:div>
        <w:div w:id="301085337">
          <w:marLeft w:val="720"/>
          <w:marRight w:val="0"/>
          <w:marTop w:val="0"/>
          <w:marBottom w:val="84"/>
          <w:divBdr>
            <w:top w:val="none" w:sz="0" w:space="0" w:color="auto"/>
            <w:left w:val="none" w:sz="0" w:space="0" w:color="auto"/>
            <w:bottom w:val="none" w:sz="0" w:space="0" w:color="auto"/>
            <w:right w:val="none" w:sz="0" w:space="0" w:color="auto"/>
          </w:divBdr>
        </w:div>
        <w:div w:id="842670774">
          <w:marLeft w:val="720"/>
          <w:marRight w:val="0"/>
          <w:marTop w:val="0"/>
          <w:marBottom w:val="84"/>
          <w:divBdr>
            <w:top w:val="none" w:sz="0" w:space="0" w:color="auto"/>
            <w:left w:val="none" w:sz="0" w:space="0" w:color="auto"/>
            <w:bottom w:val="none" w:sz="0" w:space="0" w:color="auto"/>
            <w:right w:val="none" w:sz="0" w:space="0" w:color="auto"/>
          </w:divBdr>
        </w:div>
        <w:div w:id="902717686">
          <w:marLeft w:val="720"/>
          <w:marRight w:val="0"/>
          <w:marTop w:val="0"/>
          <w:marBottom w:val="84"/>
          <w:divBdr>
            <w:top w:val="none" w:sz="0" w:space="0" w:color="auto"/>
            <w:left w:val="none" w:sz="0" w:space="0" w:color="auto"/>
            <w:bottom w:val="none" w:sz="0" w:space="0" w:color="auto"/>
            <w:right w:val="none" w:sz="0" w:space="0" w:color="auto"/>
          </w:divBdr>
        </w:div>
        <w:div w:id="1606573036">
          <w:marLeft w:val="720"/>
          <w:marRight w:val="0"/>
          <w:marTop w:val="0"/>
          <w:marBottom w:val="84"/>
          <w:divBdr>
            <w:top w:val="none" w:sz="0" w:space="0" w:color="auto"/>
            <w:left w:val="none" w:sz="0" w:space="0" w:color="auto"/>
            <w:bottom w:val="none" w:sz="0" w:space="0" w:color="auto"/>
            <w:right w:val="none" w:sz="0" w:space="0" w:color="auto"/>
          </w:divBdr>
        </w:div>
        <w:div w:id="2127001808">
          <w:marLeft w:val="720"/>
          <w:marRight w:val="0"/>
          <w:marTop w:val="0"/>
          <w:marBottom w:val="84"/>
          <w:divBdr>
            <w:top w:val="none" w:sz="0" w:space="0" w:color="auto"/>
            <w:left w:val="none" w:sz="0" w:space="0" w:color="auto"/>
            <w:bottom w:val="none" w:sz="0" w:space="0" w:color="auto"/>
            <w:right w:val="none" w:sz="0" w:space="0" w:color="auto"/>
          </w:divBdr>
        </w:div>
        <w:div w:id="1994404494">
          <w:marLeft w:val="720"/>
          <w:marRight w:val="0"/>
          <w:marTop w:val="0"/>
          <w:marBottom w:val="84"/>
          <w:divBdr>
            <w:top w:val="none" w:sz="0" w:space="0" w:color="auto"/>
            <w:left w:val="none" w:sz="0" w:space="0" w:color="auto"/>
            <w:bottom w:val="none" w:sz="0" w:space="0" w:color="auto"/>
            <w:right w:val="none" w:sz="0" w:space="0" w:color="auto"/>
          </w:divBdr>
        </w:div>
        <w:div w:id="309091346">
          <w:marLeft w:val="288"/>
          <w:marRight w:val="0"/>
          <w:marTop w:val="0"/>
          <w:marBottom w:val="84"/>
          <w:divBdr>
            <w:top w:val="none" w:sz="0" w:space="0" w:color="auto"/>
            <w:left w:val="none" w:sz="0" w:space="0" w:color="auto"/>
            <w:bottom w:val="none" w:sz="0" w:space="0" w:color="auto"/>
            <w:right w:val="none" w:sz="0" w:space="0" w:color="auto"/>
          </w:divBdr>
        </w:div>
        <w:div w:id="1328822735">
          <w:marLeft w:val="720"/>
          <w:marRight w:val="0"/>
          <w:marTop w:val="0"/>
          <w:marBottom w:val="84"/>
          <w:divBdr>
            <w:top w:val="none" w:sz="0" w:space="0" w:color="auto"/>
            <w:left w:val="none" w:sz="0" w:space="0" w:color="auto"/>
            <w:bottom w:val="none" w:sz="0" w:space="0" w:color="auto"/>
            <w:right w:val="none" w:sz="0" w:space="0" w:color="auto"/>
          </w:divBdr>
        </w:div>
        <w:div w:id="1077630297">
          <w:marLeft w:val="720"/>
          <w:marRight w:val="0"/>
          <w:marTop w:val="0"/>
          <w:marBottom w:val="84"/>
          <w:divBdr>
            <w:top w:val="none" w:sz="0" w:space="0" w:color="auto"/>
            <w:left w:val="none" w:sz="0" w:space="0" w:color="auto"/>
            <w:bottom w:val="none" w:sz="0" w:space="0" w:color="auto"/>
            <w:right w:val="none" w:sz="0" w:space="0" w:color="auto"/>
          </w:divBdr>
        </w:div>
        <w:div w:id="1784381297">
          <w:marLeft w:val="720"/>
          <w:marRight w:val="0"/>
          <w:marTop w:val="0"/>
          <w:marBottom w:val="84"/>
          <w:divBdr>
            <w:top w:val="none" w:sz="0" w:space="0" w:color="auto"/>
            <w:left w:val="none" w:sz="0" w:space="0" w:color="auto"/>
            <w:bottom w:val="none" w:sz="0" w:space="0" w:color="auto"/>
            <w:right w:val="none" w:sz="0" w:space="0" w:color="auto"/>
          </w:divBdr>
        </w:div>
        <w:div w:id="808286920">
          <w:marLeft w:val="720"/>
          <w:marRight w:val="0"/>
          <w:marTop w:val="0"/>
          <w:marBottom w:val="84"/>
          <w:divBdr>
            <w:top w:val="none" w:sz="0" w:space="0" w:color="auto"/>
            <w:left w:val="none" w:sz="0" w:space="0" w:color="auto"/>
            <w:bottom w:val="none" w:sz="0" w:space="0" w:color="auto"/>
            <w:right w:val="none" w:sz="0" w:space="0" w:color="auto"/>
          </w:divBdr>
        </w:div>
        <w:div w:id="2049334923">
          <w:marLeft w:val="720"/>
          <w:marRight w:val="0"/>
          <w:marTop w:val="0"/>
          <w:marBottom w:val="84"/>
          <w:divBdr>
            <w:top w:val="none" w:sz="0" w:space="0" w:color="auto"/>
            <w:left w:val="none" w:sz="0" w:space="0" w:color="auto"/>
            <w:bottom w:val="none" w:sz="0" w:space="0" w:color="auto"/>
            <w:right w:val="none" w:sz="0" w:space="0" w:color="auto"/>
          </w:divBdr>
        </w:div>
        <w:div w:id="515659385">
          <w:marLeft w:val="720"/>
          <w:marRight w:val="0"/>
          <w:marTop w:val="0"/>
          <w:marBottom w:val="84"/>
          <w:divBdr>
            <w:top w:val="none" w:sz="0" w:space="0" w:color="auto"/>
            <w:left w:val="none" w:sz="0" w:space="0" w:color="auto"/>
            <w:bottom w:val="none" w:sz="0" w:space="0" w:color="auto"/>
            <w:right w:val="none" w:sz="0" w:space="0" w:color="auto"/>
          </w:divBdr>
        </w:div>
        <w:div w:id="58868583">
          <w:marLeft w:val="720"/>
          <w:marRight w:val="0"/>
          <w:marTop w:val="0"/>
          <w:marBottom w:val="84"/>
          <w:divBdr>
            <w:top w:val="none" w:sz="0" w:space="0" w:color="auto"/>
            <w:left w:val="none" w:sz="0" w:space="0" w:color="auto"/>
            <w:bottom w:val="none" w:sz="0" w:space="0" w:color="auto"/>
            <w:right w:val="none" w:sz="0" w:space="0" w:color="auto"/>
          </w:divBdr>
        </w:div>
        <w:div w:id="1378823925">
          <w:marLeft w:val="720"/>
          <w:marRight w:val="0"/>
          <w:marTop w:val="0"/>
          <w:marBottom w:val="84"/>
          <w:divBdr>
            <w:top w:val="none" w:sz="0" w:space="0" w:color="auto"/>
            <w:left w:val="none" w:sz="0" w:space="0" w:color="auto"/>
            <w:bottom w:val="none" w:sz="0" w:space="0" w:color="auto"/>
            <w:right w:val="none" w:sz="0" w:space="0" w:color="auto"/>
          </w:divBdr>
        </w:div>
        <w:div w:id="203105840">
          <w:marLeft w:val="720"/>
          <w:marRight w:val="0"/>
          <w:marTop w:val="0"/>
          <w:marBottom w:val="84"/>
          <w:divBdr>
            <w:top w:val="none" w:sz="0" w:space="0" w:color="auto"/>
            <w:left w:val="none" w:sz="0" w:space="0" w:color="auto"/>
            <w:bottom w:val="none" w:sz="0" w:space="0" w:color="auto"/>
            <w:right w:val="none" w:sz="0" w:space="0" w:color="auto"/>
          </w:divBdr>
        </w:div>
        <w:div w:id="68773095">
          <w:marLeft w:val="0"/>
          <w:marRight w:val="0"/>
          <w:marTop w:val="0"/>
          <w:marBottom w:val="84"/>
          <w:divBdr>
            <w:top w:val="none" w:sz="0" w:space="0" w:color="auto"/>
            <w:left w:val="none" w:sz="0" w:space="0" w:color="auto"/>
            <w:bottom w:val="none" w:sz="0" w:space="0" w:color="auto"/>
            <w:right w:val="none" w:sz="0" w:space="0" w:color="auto"/>
          </w:divBdr>
        </w:div>
        <w:div w:id="213467252">
          <w:marLeft w:val="720"/>
          <w:marRight w:val="0"/>
          <w:marTop w:val="0"/>
          <w:marBottom w:val="84"/>
          <w:divBdr>
            <w:top w:val="none" w:sz="0" w:space="0" w:color="auto"/>
            <w:left w:val="none" w:sz="0" w:space="0" w:color="auto"/>
            <w:bottom w:val="none" w:sz="0" w:space="0" w:color="auto"/>
            <w:right w:val="none" w:sz="0" w:space="0" w:color="auto"/>
          </w:divBdr>
        </w:div>
        <w:div w:id="1265922234">
          <w:marLeft w:val="720"/>
          <w:marRight w:val="0"/>
          <w:marTop w:val="0"/>
          <w:marBottom w:val="84"/>
          <w:divBdr>
            <w:top w:val="none" w:sz="0" w:space="0" w:color="auto"/>
            <w:left w:val="none" w:sz="0" w:space="0" w:color="auto"/>
            <w:bottom w:val="none" w:sz="0" w:space="0" w:color="auto"/>
            <w:right w:val="none" w:sz="0" w:space="0" w:color="auto"/>
          </w:divBdr>
        </w:div>
        <w:div w:id="805390295">
          <w:marLeft w:val="720"/>
          <w:marRight w:val="0"/>
          <w:marTop w:val="0"/>
          <w:marBottom w:val="84"/>
          <w:divBdr>
            <w:top w:val="none" w:sz="0" w:space="0" w:color="auto"/>
            <w:left w:val="none" w:sz="0" w:space="0" w:color="auto"/>
            <w:bottom w:val="none" w:sz="0" w:space="0" w:color="auto"/>
            <w:right w:val="none" w:sz="0" w:space="0" w:color="auto"/>
          </w:divBdr>
        </w:div>
        <w:div w:id="784347335">
          <w:marLeft w:val="720"/>
          <w:marRight w:val="0"/>
          <w:marTop w:val="0"/>
          <w:marBottom w:val="84"/>
          <w:divBdr>
            <w:top w:val="none" w:sz="0" w:space="0" w:color="auto"/>
            <w:left w:val="none" w:sz="0" w:space="0" w:color="auto"/>
            <w:bottom w:val="none" w:sz="0" w:space="0" w:color="auto"/>
            <w:right w:val="none" w:sz="0" w:space="0" w:color="auto"/>
          </w:divBdr>
        </w:div>
        <w:div w:id="1431513539">
          <w:marLeft w:val="720"/>
          <w:marRight w:val="0"/>
          <w:marTop w:val="0"/>
          <w:marBottom w:val="84"/>
          <w:divBdr>
            <w:top w:val="none" w:sz="0" w:space="0" w:color="auto"/>
            <w:left w:val="none" w:sz="0" w:space="0" w:color="auto"/>
            <w:bottom w:val="none" w:sz="0" w:space="0" w:color="auto"/>
            <w:right w:val="none" w:sz="0" w:space="0" w:color="auto"/>
          </w:divBdr>
        </w:div>
        <w:div w:id="591936964">
          <w:marLeft w:val="720"/>
          <w:marRight w:val="0"/>
          <w:marTop w:val="0"/>
          <w:marBottom w:val="84"/>
          <w:divBdr>
            <w:top w:val="none" w:sz="0" w:space="0" w:color="auto"/>
            <w:left w:val="none" w:sz="0" w:space="0" w:color="auto"/>
            <w:bottom w:val="none" w:sz="0" w:space="0" w:color="auto"/>
            <w:right w:val="none" w:sz="0" w:space="0" w:color="auto"/>
          </w:divBdr>
        </w:div>
        <w:div w:id="709888720">
          <w:marLeft w:val="0"/>
          <w:marRight w:val="0"/>
          <w:marTop w:val="0"/>
          <w:marBottom w:val="84"/>
          <w:divBdr>
            <w:top w:val="none" w:sz="0" w:space="0" w:color="auto"/>
            <w:left w:val="none" w:sz="0" w:space="0" w:color="auto"/>
            <w:bottom w:val="none" w:sz="0" w:space="0" w:color="auto"/>
            <w:right w:val="none" w:sz="0" w:space="0" w:color="auto"/>
          </w:divBdr>
        </w:div>
        <w:div w:id="1223131106">
          <w:marLeft w:val="720"/>
          <w:marRight w:val="0"/>
          <w:marTop w:val="0"/>
          <w:marBottom w:val="84"/>
          <w:divBdr>
            <w:top w:val="none" w:sz="0" w:space="0" w:color="auto"/>
            <w:left w:val="none" w:sz="0" w:space="0" w:color="auto"/>
            <w:bottom w:val="none" w:sz="0" w:space="0" w:color="auto"/>
            <w:right w:val="none" w:sz="0" w:space="0" w:color="auto"/>
          </w:divBdr>
        </w:div>
        <w:div w:id="618344044">
          <w:marLeft w:val="720"/>
          <w:marRight w:val="0"/>
          <w:marTop w:val="0"/>
          <w:marBottom w:val="84"/>
          <w:divBdr>
            <w:top w:val="none" w:sz="0" w:space="0" w:color="auto"/>
            <w:left w:val="none" w:sz="0" w:space="0" w:color="auto"/>
            <w:bottom w:val="none" w:sz="0" w:space="0" w:color="auto"/>
            <w:right w:val="none" w:sz="0" w:space="0" w:color="auto"/>
          </w:divBdr>
        </w:div>
        <w:div w:id="107554393">
          <w:marLeft w:val="720"/>
          <w:marRight w:val="0"/>
          <w:marTop w:val="0"/>
          <w:marBottom w:val="84"/>
          <w:divBdr>
            <w:top w:val="none" w:sz="0" w:space="0" w:color="auto"/>
            <w:left w:val="none" w:sz="0" w:space="0" w:color="auto"/>
            <w:bottom w:val="none" w:sz="0" w:space="0" w:color="auto"/>
            <w:right w:val="none" w:sz="0" w:space="0" w:color="auto"/>
          </w:divBdr>
        </w:div>
        <w:div w:id="668023432">
          <w:marLeft w:val="0"/>
          <w:marRight w:val="0"/>
          <w:marTop w:val="0"/>
          <w:marBottom w:val="84"/>
          <w:divBdr>
            <w:top w:val="none" w:sz="0" w:space="0" w:color="auto"/>
            <w:left w:val="none" w:sz="0" w:space="0" w:color="auto"/>
            <w:bottom w:val="none" w:sz="0" w:space="0" w:color="auto"/>
            <w:right w:val="none" w:sz="0" w:space="0" w:color="auto"/>
          </w:divBdr>
        </w:div>
        <w:div w:id="476142853">
          <w:marLeft w:val="720"/>
          <w:marRight w:val="0"/>
          <w:marTop w:val="0"/>
          <w:marBottom w:val="84"/>
          <w:divBdr>
            <w:top w:val="none" w:sz="0" w:space="0" w:color="auto"/>
            <w:left w:val="none" w:sz="0" w:space="0" w:color="auto"/>
            <w:bottom w:val="none" w:sz="0" w:space="0" w:color="auto"/>
            <w:right w:val="none" w:sz="0" w:space="0" w:color="auto"/>
          </w:divBdr>
        </w:div>
        <w:div w:id="1063673428">
          <w:marLeft w:val="720"/>
          <w:marRight w:val="0"/>
          <w:marTop w:val="0"/>
          <w:marBottom w:val="84"/>
          <w:divBdr>
            <w:top w:val="none" w:sz="0" w:space="0" w:color="auto"/>
            <w:left w:val="none" w:sz="0" w:space="0" w:color="auto"/>
            <w:bottom w:val="none" w:sz="0" w:space="0" w:color="auto"/>
            <w:right w:val="none" w:sz="0" w:space="0" w:color="auto"/>
          </w:divBdr>
        </w:div>
        <w:div w:id="1873227202">
          <w:marLeft w:val="720"/>
          <w:marRight w:val="0"/>
          <w:marTop w:val="0"/>
          <w:marBottom w:val="84"/>
          <w:divBdr>
            <w:top w:val="none" w:sz="0" w:space="0" w:color="auto"/>
            <w:left w:val="none" w:sz="0" w:space="0" w:color="auto"/>
            <w:bottom w:val="none" w:sz="0" w:space="0" w:color="auto"/>
            <w:right w:val="none" w:sz="0" w:space="0" w:color="auto"/>
          </w:divBdr>
        </w:div>
        <w:div w:id="228200629">
          <w:marLeft w:val="0"/>
          <w:marRight w:val="0"/>
          <w:marTop w:val="0"/>
          <w:marBottom w:val="84"/>
          <w:divBdr>
            <w:top w:val="none" w:sz="0" w:space="0" w:color="auto"/>
            <w:left w:val="none" w:sz="0" w:space="0" w:color="auto"/>
            <w:bottom w:val="none" w:sz="0" w:space="0" w:color="auto"/>
            <w:right w:val="none" w:sz="0" w:space="0" w:color="auto"/>
          </w:divBdr>
        </w:div>
        <w:div w:id="1848444703">
          <w:marLeft w:val="0"/>
          <w:marRight w:val="0"/>
          <w:marTop w:val="0"/>
          <w:marBottom w:val="101"/>
          <w:divBdr>
            <w:top w:val="none" w:sz="0" w:space="0" w:color="auto"/>
            <w:left w:val="none" w:sz="0" w:space="0" w:color="auto"/>
            <w:bottom w:val="none" w:sz="0" w:space="0" w:color="auto"/>
            <w:right w:val="none" w:sz="0" w:space="0" w:color="auto"/>
          </w:divBdr>
        </w:div>
        <w:div w:id="1215581500">
          <w:marLeft w:val="0"/>
          <w:marRight w:val="0"/>
          <w:marTop w:val="0"/>
          <w:marBottom w:val="101"/>
          <w:divBdr>
            <w:top w:val="none" w:sz="0" w:space="0" w:color="auto"/>
            <w:left w:val="none" w:sz="0" w:space="0" w:color="auto"/>
            <w:bottom w:val="none" w:sz="0" w:space="0" w:color="auto"/>
            <w:right w:val="none" w:sz="0" w:space="0" w:color="auto"/>
          </w:divBdr>
        </w:div>
        <w:div w:id="131993958">
          <w:marLeft w:val="0"/>
          <w:marRight w:val="0"/>
          <w:marTop w:val="0"/>
          <w:marBottom w:val="101"/>
          <w:divBdr>
            <w:top w:val="none" w:sz="0" w:space="0" w:color="auto"/>
            <w:left w:val="none" w:sz="0" w:space="0" w:color="auto"/>
            <w:bottom w:val="none" w:sz="0" w:space="0" w:color="auto"/>
            <w:right w:val="none" w:sz="0" w:space="0" w:color="auto"/>
          </w:divBdr>
        </w:div>
        <w:div w:id="312568645">
          <w:marLeft w:val="0"/>
          <w:marRight w:val="0"/>
          <w:marTop w:val="0"/>
          <w:marBottom w:val="101"/>
          <w:divBdr>
            <w:top w:val="none" w:sz="0" w:space="0" w:color="auto"/>
            <w:left w:val="none" w:sz="0" w:space="0" w:color="auto"/>
            <w:bottom w:val="none" w:sz="0" w:space="0" w:color="auto"/>
            <w:right w:val="none" w:sz="0" w:space="0" w:color="auto"/>
          </w:divBdr>
        </w:div>
        <w:div w:id="1860970659">
          <w:marLeft w:val="0"/>
          <w:marRight w:val="0"/>
          <w:marTop w:val="0"/>
          <w:marBottom w:val="101"/>
          <w:divBdr>
            <w:top w:val="none" w:sz="0" w:space="0" w:color="auto"/>
            <w:left w:val="none" w:sz="0" w:space="0" w:color="auto"/>
            <w:bottom w:val="none" w:sz="0" w:space="0" w:color="auto"/>
            <w:right w:val="none" w:sz="0" w:space="0" w:color="auto"/>
          </w:divBdr>
        </w:div>
      </w:divsChild>
    </w:div>
    <w:div w:id="2065181528">
      <w:bodyDiv w:val="1"/>
      <w:marLeft w:val="0"/>
      <w:marRight w:val="0"/>
      <w:marTop w:val="0"/>
      <w:marBottom w:val="0"/>
      <w:divBdr>
        <w:top w:val="none" w:sz="0" w:space="0" w:color="auto"/>
        <w:left w:val="none" w:sz="0" w:space="0" w:color="auto"/>
        <w:bottom w:val="none" w:sz="0" w:space="0" w:color="auto"/>
        <w:right w:val="none" w:sz="0" w:space="0" w:color="auto"/>
      </w:divBdr>
    </w:div>
    <w:div w:id="213112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a9355791ff63463b"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2e5fadb-3f59-461c-98cb-6e62bc25a5a0}"/>
      </w:docPartPr>
      <w:docPartBody>
        <w:p w14:paraId="1F6458CC">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8BFCD-43BE-44EE-8349-0E34B4E2983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Cuenta Microsoft</dc:creator>
  <keywords/>
  <dc:description/>
  <lastModifiedBy>Usuario invitado</lastModifiedBy>
  <revision>6</revision>
  <dcterms:created xsi:type="dcterms:W3CDTF">2023-01-26T16:37:00.0000000Z</dcterms:created>
  <dcterms:modified xsi:type="dcterms:W3CDTF">2023-03-09T16:10:57.4710660Z</dcterms:modified>
</coreProperties>
</file>