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971" w:rsidRPr="002C3EC8" w:rsidRDefault="00E92971" w:rsidP="00E92971">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A3F53">
        <w:rPr>
          <w:rFonts w:ascii="Palatino Linotype" w:eastAsia="Times New Roman" w:hAnsi="Palatino Linotype" w:cs="Arial"/>
          <w:color w:val="000000"/>
          <w:sz w:val="24"/>
          <w:szCs w:val="24"/>
          <w:lang w:eastAsia="es-MX"/>
        </w:rPr>
        <w:t>nueve</w:t>
      </w:r>
      <w:r>
        <w:rPr>
          <w:rFonts w:ascii="Palatino Linotype" w:eastAsia="Times New Roman" w:hAnsi="Palatino Linotype" w:cs="Arial"/>
          <w:color w:val="000000"/>
          <w:sz w:val="24"/>
          <w:szCs w:val="24"/>
          <w:lang w:eastAsia="es-MX"/>
        </w:rPr>
        <w:t xml:space="preserve"> de febrero de dos mil veintitrés.</w:t>
      </w:r>
    </w:p>
    <w:p w:rsidR="00E92971" w:rsidRPr="002C3EC8" w:rsidRDefault="00E92971" w:rsidP="00E92971">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2C3EC8">
        <w:rPr>
          <w:rFonts w:ascii="Palatino Linotype" w:hAnsi="Palatino Linotype" w:cs="Arial"/>
          <w:sz w:val="24"/>
        </w:rPr>
        <w:t xml:space="preserve"> expedient</w:t>
      </w:r>
      <w:r>
        <w:rPr>
          <w:rFonts w:ascii="Palatino Linotype" w:hAnsi="Palatino Linotype" w:cs="Arial"/>
          <w:sz w:val="24"/>
        </w:rPr>
        <w:t>es electrónicos formados</w:t>
      </w:r>
      <w:r w:rsidRPr="002C3EC8">
        <w:rPr>
          <w:rFonts w:ascii="Palatino Linotype" w:hAnsi="Palatino Linotype" w:cs="Arial"/>
          <w:sz w:val="24"/>
        </w:rPr>
        <w:t xml:space="preserve"> con motivo</w:t>
      </w:r>
      <w:r>
        <w:rPr>
          <w:rFonts w:ascii="Palatino Linotype" w:hAnsi="Palatino Linotype" w:cs="Arial"/>
          <w:sz w:val="24"/>
        </w:rPr>
        <w:t xml:space="preserve"> de los recursos de revisión número</w:t>
      </w:r>
      <w:r w:rsidRPr="002C3EC8">
        <w:rPr>
          <w:rFonts w:ascii="Palatino Linotype" w:hAnsi="Palatino Linotype" w:cs="Arial"/>
          <w:b/>
          <w:sz w:val="24"/>
        </w:rPr>
        <w:t xml:space="preserve"> </w:t>
      </w:r>
      <w:r>
        <w:rPr>
          <w:rFonts w:ascii="Palatino Linotype" w:hAnsi="Palatino Linotype" w:cs="Arial"/>
          <w:b/>
          <w:bCs/>
          <w:sz w:val="24"/>
          <w:lang w:eastAsia="es-MX"/>
        </w:rPr>
        <w:t>00200/INFOEM/IP/RR/2023 y acumulado</w:t>
      </w:r>
      <w:r w:rsidRPr="002C3EC8">
        <w:rPr>
          <w:rFonts w:ascii="Palatino Linotype" w:hAnsi="Palatino Linotype" w:cs="Arial"/>
          <w:b/>
          <w:bCs/>
          <w:sz w:val="24"/>
          <w:lang w:eastAsia="es-MX"/>
        </w:rPr>
        <w:t xml:space="preserve">, </w:t>
      </w:r>
      <w:r>
        <w:rPr>
          <w:rFonts w:ascii="Palatino Linotype" w:hAnsi="Palatino Linotype"/>
          <w:sz w:val="24"/>
        </w:rPr>
        <w:t>interpuestos</w:t>
      </w:r>
      <w:r w:rsidRPr="002C3EC8">
        <w:rPr>
          <w:rFonts w:ascii="Palatino Linotype" w:hAnsi="Palatino Linotype"/>
          <w:sz w:val="24"/>
        </w:rPr>
        <w:t xml:space="preserve"> </w:t>
      </w:r>
      <w:r>
        <w:rPr>
          <w:rFonts w:ascii="Palatino Linotype" w:hAnsi="Palatino Linotype"/>
          <w:sz w:val="24"/>
        </w:rPr>
        <w:t xml:space="preserve">por </w:t>
      </w:r>
      <w:r w:rsidRPr="005363E2">
        <w:rPr>
          <w:rFonts w:ascii="Palatino Linotype" w:hAnsi="Palatino Linotype"/>
          <w:sz w:val="24"/>
        </w:rPr>
        <w:t xml:space="preserve">un particular que no </w:t>
      </w:r>
      <w:r>
        <w:rPr>
          <w:rFonts w:ascii="Palatino Linotype" w:hAnsi="Palatino Linotype"/>
          <w:sz w:val="24"/>
        </w:rPr>
        <w:t>proporcionó</w:t>
      </w:r>
      <w:r w:rsidRPr="005363E2">
        <w:rPr>
          <w:rFonts w:ascii="Palatino Linotype" w:hAnsi="Palatino Linotype"/>
          <w:sz w:val="24"/>
        </w:rPr>
        <w:t xml:space="preserve"> nombre o seudónimo, en lo sucesivo el </w:t>
      </w:r>
      <w:r w:rsidRPr="00E92971">
        <w:rPr>
          <w:rFonts w:ascii="Palatino Linotype" w:hAnsi="Palatino Linotype"/>
          <w:b/>
          <w:sz w:val="24"/>
        </w:rPr>
        <w:t>Recurrente</w:t>
      </w:r>
      <w:r>
        <w:rPr>
          <w:rFonts w:ascii="Palatino Linotype" w:hAnsi="Palatino Linotype"/>
          <w:sz w:val="24"/>
        </w:rPr>
        <w:t>, en contra de las respuestas</w:t>
      </w:r>
      <w:r w:rsidRPr="002C3EC8">
        <w:rPr>
          <w:rFonts w:ascii="Palatino Linotype" w:hAnsi="Palatino Linotype"/>
          <w:sz w:val="24"/>
        </w:rPr>
        <w:t xml:space="preserve"> del </w:t>
      </w:r>
      <w:r>
        <w:rPr>
          <w:rFonts w:ascii="Palatino Linotype" w:hAnsi="Palatino Linotype"/>
          <w:b/>
          <w:sz w:val="24"/>
        </w:rPr>
        <w:t>Organismo Descentralizado de Agua Potable Alcantarillado y Saneamiento del Municipio de Ixtapaluca</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rsidR="00E92971" w:rsidRPr="002C3EC8" w:rsidRDefault="00E92971" w:rsidP="00E92971">
      <w:pPr>
        <w:tabs>
          <w:tab w:val="left" w:pos="1701"/>
        </w:tabs>
        <w:spacing w:before="240" w:line="360" w:lineRule="auto"/>
        <w:jc w:val="both"/>
        <w:rPr>
          <w:rFonts w:ascii="Palatino Linotype" w:hAnsi="Palatino Linotype" w:cs="Arial"/>
          <w:b/>
          <w:sz w:val="24"/>
        </w:rPr>
      </w:pPr>
    </w:p>
    <w:p w:rsidR="00E92971" w:rsidRPr="002C3EC8" w:rsidRDefault="00E92971" w:rsidP="00E92971">
      <w:pPr>
        <w:pStyle w:val="infoemcitas"/>
        <w:jc w:val="center"/>
        <w:rPr>
          <w:b/>
          <w:bCs/>
          <w:i w:val="0"/>
          <w:iCs/>
          <w:sz w:val="28"/>
          <w:szCs w:val="28"/>
        </w:rPr>
      </w:pPr>
      <w:r w:rsidRPr="002C3EC8">
        <w:rPr>
          <w:b/>
          <w:bCs/>
          <w:i w:val="0"/>
          <w:iCs/>
          <w:sz w:val="28"/>
          <w:szCs w:val="28"/>
        </w:rPr>
        <w:t>A N T E C E D E N T E S   D E L   A S U N T O</w:t>
      </w:r>
    </w:p>
    <w:p w:rsidR="00E92971" w:rsidRPr="002C3EC8" w:rsidRDefault="00E92971" w:rsidP="00E92971">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las </w:t>
      </w:r>
      <w:r w:rsidRPr="002C3EC8">
        <w:rPr>
          <w:rFonts w:ascii="Palatino Linotype" w:hAnsi="Palatino Linotype"/>
          <w:b/>
          <w:sz w:val="28"/>
          <w:szCs w:val="28"/>
        </w:rPr>
        <w:t>Solicitud</w:t>
      </w:r>
      <w:r>
        <w:rPr>
          <w:rFonts w:ascii="Palatino Linotype" w:hAnsi="Palatino Linotype"/>
          <w:b/>
          <w:sz w:val="28"/>
          <w:szCs w:val="28"/>
        </w:rPr>
        <w:t>es</w:t>
      </w:r>
      <w:r w:rsidRPr="002C3EC8">
        <w:rPr>
          <w:rFonts w:ascii="Palatino Linotype" w:hAnsi="Palatino Linotype"/>
          <w:b/>
          <w:sz w:val="28"/>
          <w:szCs w:val="28"/>
        </w:rPr>
        <w:t xml:space="preserve"> de Información.</w:t>
      </w:r>
    </w:p>
    <w:p w:rsidR="00E92971" w:rsidRDefault="00E92971" w:rsidP="00E92971">
      <w:pPr>
        <w:spacing w:before="240" w:line="360" w:lineRule="auto"/>
        <w:jc w:val="both"/>
        <w:rPr>
          <w:rFonts w:ascii="Palatino Linotype" w:hAnsi="Palatino Linotype" w:cs="Arial"/>
          <w:sz w:val="24"/>
        </w:rPr>
      </w:pPr>
      <w:r w:rsidRPr="002C3EC8">
        <w:rPr>
          <w:rFonts w:ascii="Palatino Linotype" w:hAnsi="Palatino Linotype" w:cs="Arial"/>
          <w:sz w:val="24"/>
        </w:rPr>
        <w:t xml:space="preserve">Con fecha </w:t>
      </w:r>
      <w:r>
        <w:rPr>
          <w:rFonts w:ascii="Palatino Linotype" w:hAnsi="Palatino Linotype" w:cs="Arial"/>
          <w:sz w:val="24"/>
        </w:rPr>
        <w:t>tres de diciembre de dos mil veintidós, el</w:t>
      </w:r>
      <w:r w:rsidRPr="002C3EC8">
        <w:rPr>
          <w:rFonts w:ascii="Palatino Linotype" w:hAnsi="Palatino Linotype" w:cs="Arial"/>
          <w:b/>
          <w:sz w:val="24"/>
        </w:rPr>
        <w:t xml:space="preserve"> Recurrente </w:t>
      </w:r>
      <w:r w:rsidRPr="002C3EC8">
        <w:rPr>
          <w:rFonts w:ascii="Palatino Linotype" w:hAnsi="Palatino Linotype" w:cs="Arial"/>
          <w:sz w:val="24"/>
        </w:rPr>
        <w:t>presentó a través del Sistema de Acceso a la Información Mexiquense (</w:t>
      </w:r>
      <w:r w:rsidRPr="002C3EC8">
        <w:rPr>
          <w:rFonts w:ascii="Palatino Linotype" w:hAnsi="Palatino Linotype" w:cs="Arial"/>
          <w:b/>
          <w:sz w:val="24"/>
        </w:rPr>
        <w:t>SAIMEX)</w:t>
      </w:r>
      <w:r w:rsidRPr="002C3EC8">
        <w:rPr>
          <w:rFonts w:ascii="Palatino Linotype" w:hAnsi="Palatino Linotype" w:cs="Arial"/>
          <w:sz w:val="24"/>
        </w:rPr>
        <w:t xml:space="preserve"> ante </w:t>
      </w:r>
      <w:r w:rsidRPr="002C3EC8">
        <w:rPr>
          <w:rFonts w:ascii="Palatino Linotype" w:hAnsi="Palatino Linotype" w:cs="Arial"/>
          <w:b/>
          <w:sz w:val="24"/>
        </w:rPr>
        <w:t>El Sujeto Obligado</w:t>
      </w:r>
      <w:r>
        <w:rPr>
          <w:rFonts w:ascii="Palatino Linotype" w:hAnsi="Palatino Linotype" w:cs="Arial"/>
          <w:sz w:val="24"/>
        </w:rPr>
        <w:t>, solicitudes</w:t>
      </w:r>
      <w:r w:rsidRPr="002C3EC8">
        <w:rPr>
          <w:rFonts w:ascii="Palatino Linotype" w:hAnsi="Palatino Linotype" w:cs="Arial"/>
          <w:sz w:val="24"/>
        </w:rPr>
        <w:t xml:space="preserve"> de acceso a la </w:t>
      </w:r>
      <w:r>
        <w:rPr>
          <w:rFonts w:ascii="Palatino Linotype" w:hAnsi="Palatino Linotype" w:cs="Arial"/>
          <w:sz w:val="24"/>
        </w:rPr>
        <w:t>información pública, registradas bajo los números</w:t>
      </w:r>
      <w:r w:rsidRPr="002C3EC8">
        <w:rPr>
          <w:rFonts w:ascii="Palatino Linotype" w:hAnsi="Palatino Linotype" w:cs="Arial"/>
          <w:sz w:val="24"/>
        </w:rPr>
        <w:t xml:space="preserve"> de expediente </w:t>
      </w:r>
      <w:r>
        <w:rPr>
          <w:rFonts w:ascii="Palatino Linotype" w:hAnsi="Palatino Linotype" w:cs="Arial"/>
          <w:b/>
          <w:sz w:val="24"/>
        </w:rPr>
        <w:t xml:space="preserve">00077/OASIXTAPAL/IP/2022 y </w:t>
      </w:r>
      <w:r w:rsidRPr="00E92971">
        <w:rPr>
          <w:rFonts w:ascii="Palatino Linotype" w:hAnsi="Palatino Linotype" w:cs="Arial"/>
          <w:b/>
          <w:sz w:val="24"/>
        </w:rPr>
        <w:t>00076/OASIXTAPAL/IP/2022</w:t>
      </w:r>
      <w:r>
        <w:rPr>
          <w:rFonts w:ascii="Palatino Linotype" w:hAnsi="Palatino Linotype" w:cs="Arial"/>
          <w:b/>
          <w:sz w:val="24"/>
        </w:rPr>
        <w:t>,</w:t>
      </w:r>
      <w:r w:rsidRPr="002C3EC8">
        <w:rPr>
          <w:rFonts w:ascii="Palatino Linotype" w:hAnsi="Palatino Linotype" w:cs="Arial"/>
          <w:b/>
          <w:sz w:val="24"/>
        </w:rPr>
        <w:t xml:space="preserve"> </w:t>
      </w:r>
      <w:r w:rsidRPr="002C3EC8">
        <w:rPr>
          <w:rFonts w:ascii="Palatino Linotype" w:hAnsi="Palatino Linotype" w:cs="Arial"/>
          <w:sz w:val="24"/>
        </w:rPr>
        <w:t>mediante las cuales solicitó información en el tenor siguiente:</w:t>
      </w:r>
    </w:p>
    <w:p w:rsidR="00E06565" w:rsidRPr="00E06565" w:rsidRDefault="00E06565" w:rsidP="00E06565">
      <w:pPr>
        <w:pStyle w:val="Prrafodelista"/>
        <w:numPr>
          <w:ilvl w:val="0"/>
          <w:numId w:val="7"/>
        </w:numPr>
        <w:spacing w:before="240" w:line="360" w:lineRule="auto"/>
        <w:jc w:val="both"/>
        <w:rPr>
          <w:rFonts w:ascii="Palatino Linotype" w:hAnsi="Palatino Linotype" w:cs="Arial"/>
        </w:rPr>
      </w:pPr>
      <w:r>
        <w:rPr>
          <w:rFonts w:ascii="Palatino Linotype" w:hAnsi="Palatino Linotype" w:cs="Arial"/>
        </w:rPr>
        <w:t xml:space="preserve">Solicitud de información número </w:t>
      </w:r>
      <w:r>
        <w:rPr>
          <w:rFonts w:ascii="Palatino Linotype" w:hAnsi="Palatino Linotype" w:cs="Arial"/>
          <w:b/>
        </w:rPr>
        <w:t>00077/OASIXTAPAL/IP/2022:</w:t>
      </w:r>
    </w:p>
    <w:p w:rsidR="00E06565" w:rsidRPr="00E06565" w:rsidRDefault="00E06565" w:rsidP="00E06565">
      <w:pPr>
        <w:pStyle w:val="Citas"/>
        <w:rPr>
          <w:sz w:val="24"/>
        </w:rPr>
      </w:pPr>
      <w:r>
        <w:lastRenderedPageBreak/>
        <w:t>“</w:t>
      </w:r>
      <w:r w:rsidRPr="00E06565">
        <w:rPr>
          <w:b/>
        </w:rPr>
        <w:t>Solicito saber cuánto percibió de aginaldo</w:t>
      </w:r>
      <w:r w:rsidRPr="00E06565">
        <w:t xml:space="preserve"> el C. Ivan Araujo Calleja ya que es de interés público y no me pueden contestar con aviso de Privacidad puesto que el artículo 92 fracción Vlll de la ley de transparencia y acceso a la información pública del Estado de México y municipio lo avala</w:t>
      </w:r>
      <w:r>
        <w:t>” (Sic)</w:t>
      </w:r>
    </w:p>
    <w:p w:rsidR="00E92971" w:rsidRPr="00E06565" w:rsidRDefault="00E06565" w:rsidP="00E06565">
      <w:pPr>
        <w:pStyle w:val="INFOEM"/>
        <w:numPr>
          <w:ilvl w:val="0"/>
          <w:numId w:val="7"/>
        </w:numPr>
        <w:rPr>
          <w:sz w:val="24"/>
          <w:szCs w:val="24"/>
          <w:lang w:val="es-ES_tradnl" w:eastAsia="es-ES"/>
        </w:rPr>
      </w:pPr>
      <w:r w:rsidRPr="00E06565">
        <w:rPr>
          <w:i w:val="0"/>
          <w:sz w:val="24"/>
          <w:szCs w:val="24"/>
          <w:lang w:val="es-ES_tradnl" w:eastAsia="es-ES"/>
        </w:rPr>
        <w:t xml:space="preserve">Solicitud de información número </w:t>
      </w:r>
      <w:r w:rsidRPr="00E06565">
        <w:rPr>
          <w:b/>
          <w:i w:val="0"/>
          <w:sz w:val="24"/>
          <w:szCs w:val="24"/>
          <w:lang w:val="es-ES_tradnl" w:eastAsia="es-ES"/>
        </w:rPr>
        <w:t>00076/OASIXTAPAL/IP/2022</w:t>
      </w:r>
      <w:r>
        <w:rPr>
          <w:b/>
          <w:i w:val="0"/>
          <w:sz w:val="24"/>
          <w:szCs w:val="24"/>
          <w:lang w:val="es-ES_tradnl" w:eastAsia="es-ES"/>
        </w:rPr>
        <w:t>:</w:t>
      </w:r>
    </w:p>
    <w:p w:rsidR="00E06565" w:rsidRPr="00E06565" w:rsidRDefault="00E06565" w:rsidP="00E06565">
      <w:pPr>
        <w:pStyle w:val="Citas"/>
        <w:rPr>
          <w:lang w:val="es-ES_tradnl" w:eastAsia="es-ES"/>
        </w:rPr>
      </w:pPr>
      <w:r>
        <w:rPr>
          <w:lang w:val="es-ES_tradnl" w:eastAsia="es-ES"/>
        </w:rPr>
        <w:t>“</w:t>
      </w:r>
      <w:r w:rsidRPr="00E06565">
        <w:rPr>
          <w:lang w:val="es-ES_tradnl" w:eastAsia="es-ES"/>
        </w:rPr>
        <w:t xml:space="preserve">Necesito saber la siguiente información del C. Ivan Araujo Calleja haciendo hacer mi derecho Constitucional según el artículo 6 de la constitución política de los Estados Unidos Mexicanos, el artículo 5 de la constitución política del Estado de México, </w:t>
      </w:r>
      <w:r w:rsidRPr="00E06565">
        <w:rPr>
          <w:b/>
          <w:lang w:val="es-ES_tradnl" w:eastAsia="es-ES"/>
        </w:rPr>
        <w:t>solicito la percepción de sueldo quincenales del 1ro de enero de la administración actual hasta la fecha de la respuesta</w:t>
      </w:r>
      <w:r w:rsidRPr="00E06565">
        <w:rPr>
          <w:lang w:val="es-ES_tradnl" w:eastAsia="es-ES"/>
        </w:rPr>
        <w:t xml:space="preserve"> de mi solicitud de información con base en el artículo 92 de la ley de transparencia y acceso a la información pública del Estado de México y municipios Fracción Vlll de la misma ley</w:t>
      </w:r>
      <w:r>
        <w:rPr>
          <w:lang w:val="es-ES_tradnl" w:eastAsia="es-ES"/>
        </w:rPr>
        <w:t>” (Sic)</w:t>
      </w:r>
    </w:p>
    <w:p w:rsidR="00E06565" w:rsidRPr="00E06565" w:rsidRDefault="00E06565" w:rsidP="00E06565">
      <w:pPr>
        <w:pStyle w:val="INFOEM"/>
        <w:ind w:left="720"/>
        <w:rPr>
          <w:sz w:val="24"/>
          <w:szCs w:val="24"/>
          <w:lang w:val="es-ES_tradnl" w:eastAsia="es-ES"/>
        </w:rPr>
      </w:pPr>
    </w:p>
    <w:p w:rsidR="00E92971" w:rsidRPr="002C3EC8" w:rsidRDefault="00E92971" w:rsidP="00E92971">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sidRPr="002C3EC8">
        <w:rPr>
          <w:rFonts w:ascii="Palatino Linotype" w:eastAsia="Times New Roman" w:hAnsi="Palatino Linotype" w:cs="Times New Roman"/>
          <w:sz w:val="24"/>
          <w:szCs w:val="24"/>
          <w:lang w:val="es-ES_tradnl" w:eastAsia="es-ES"/>
        </w:rPr>
        <w:t xml:space="preserve"> A través del SAIMEX.</w:t>
      </w:r>
    </w:p>
    <w:p w:rsidR="00E92971" w:rsidRDefault="00E92971" w:rsidP="00E92971">
      <w:pPr>
        <w:spacing w:before="240" w:line="360" w:lineRule="auto"/>
        <w:jc w:val="both"/>
        <w:rPr>
          <w:rFonts w:ascii="Palatino Linotype" w:hAnsi="Palatino Linotype" w:cs="Arial"/>
          <w:b/>
          <w:sz w:val="28"/>
        </w:rPr>
      </w:pPr>
      <w:r w:rsidRPr="002C3EC8">
        <w:rPr>
          <w:rFonts w:ascii="Palatino Linotype" w:hAnsi="Palatino Linotype" w:cs="Arial"/>
          <w:b/>
          <w:sz w:val="28"/>
        </w:rPr>
        <w:t xml:space="preserve">SEGUNDO. </w:t>
      </w:r>
      <w:r w:rsidRPr="00165D6E">
        <w:rPr>
          <w:rFonts w:ascii="Palatino Linotype" w:hAnsi="Palatino Linotype" w:cs="Arial"/>
          <w:b/>
          <w:sz w:val="28"/>
          <w:szCs w:val="20"/>
        </w:rPr>
        <w:t>De la</w:t>
      </w:r>
      <w:r w:rsidR="00E06565">
        <w:rPr>
          <w:rFonts w:ascii="Palatino Linotype" w:hAnsi="Palatino Linotype" w:cs="Arial"/>
          <w:b/>
          <w:sz w:val="28"/>
          <w:szCs w:val="20"/>
        </w:rPr>
        <w:t>s</w:t>
      </w:r>
      <w:r>
        <w:rPr>
          <w:rFonts w:ascii="Palatino Linotype" w:hAnsi="Palatino Linotype" w:cs="Arial"/>
          <w:b/>
          <w:sz w:val="28"/>
          <w:szCs w:val="20"/>
        </w:rPr>
        <w:t xml:space="preserve"> respuesta</w:t>
      </w:r>
      <w:r w:rsidR="00E06565">
        <w:rPr>
          <w:rFonts w:ascii="Palatino Linotype" w:hAnsi="Palatino Linotype" w:cs="Arial"/>
          <w:b/>
          <w:sz w:val="28"/>
          <w:szCs w:val="20"/>
        </w:rPr>
        <w:t>s</w:t>
      </w:r>
      <w:r>
        <w:rPr>
          <w:rFonts w:ascii="Palatino Linotype" w:hAnsi="Palatino Linotype" w:cs="Arial"/>
          <w:b/>
          <w:sz w:val="28"/>
          <w:szCs w:val="20"/>
        </w:rPr>
        <w:t xml:space="preserve"> del Sujeto Obligado</w:t>
      </w:r>
    </w:p>
    <w:p w:rsidR="00E92971" w:rsidRDefault="00E92971" w:rsidP="00E92971">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sidR="00E06565">
        <w:rPr>
          <w:rFonts w:ascii="Palatino Linotype" w:hAnsi="Palatino Linotype"/>
        </w:rPr>
        <w:t>los</w:t>
      </w:r>
      <w:r w:rsidRPr="00D67FC4">
        <w:rPr>
          <w:rFonts w:ascii="Palatino Linotype" w:hAnsi="Palatino Linotype"/>
        </w:rPr>
        <w:t xml:space="preserve"> expediente</w:t>
      </w:r>
      <w:r w:rsidR="00E06565">
        <w:rPr>
          <w:rFonts w:ascii="Palatino Linotype" w:hAnsi="Palatino Linotype"/>
        </w:rPr>
        <w:t>s</w:t>
      </w:r>
      <w:r w:rsidRPr="00D67FC4">
        <w:rPr>
          <w:rFonts w:ascii="Palatino Linotype" w:hAnsi="Palatino Linotype"/>
        </w:rPr>
        <w:t xml:space="preserve"> electrónico</w:t>
      </w:r>
      <w:r w:rsidR="00E06565">
        <w:rPr>
          <w:rFonts w:ascii="Palatino Linotype" w:hAnsi="Palatino Linotype"/>
        </w:rPr>
        <w:t>s</w:t>
      </w:r>
      <w:r w:rsidRPr="00D67FC4">
        <w:rPr>
          <w:rFonts w:ascii="Palatino Linotype" w:hAnsi="Palatino Linotype"/>
        </w:rPr>
        <w:t xml:space="preserve">, </w:t>
      </w:r>
      <w:r>
        <w:rPr>
          <w:rFonts w:ascii="Palatino Linotype" w:hAnsi="Palatino Linotype"/>
        </w:rPr>
        <w:t xml:space="preserve">se advierte </w:t>
      </w:r>
      <w:r w:rsidRPr="00D67FC4">
        <w:rPr>
          <w:rFonts w:ascii="Palatino Linotype" w:hAnsi="Palatino Linotype"/>
        </w:rPr>
        <w:t xml:space="preserve">que </w:t>
      </w:r>
      <w:r w:rsidR="00E06565">
        <w:rPr>
          <w:rFonts w:ascii="Palatino Linotype" w:hAnsi="Palatino Linotype"/>
        </w:rPr>
        <w:t>en fecha once de enero de dos mil veintitrés,</w:t>
      </w:r>
      <w:r>
        <w:rPr>
          <w:rFonts w:ascii="Palatino Linotype" w:hAnsi="Palatino Linotype" w:cs="Arial"/>
        </w:rPr>
        <w:t xml:space="preserve">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dio respuesta</w:t>
      </w:r>
      <w:r w:rsidR="00E06565">
        <w:rPr>
          <w:rFonts w:ascii="Palatino Linotype" w:hAnsi="Palatino Linotype" w:cs="Arial"/>
        </w:rPr>
        <w:t>s</w:t>
      </w:r>
      <w:r>
        <w:rPr>
          <w:rFonts w:ascii="Palatino Linotype" w:hAnsi="Palatino Linotype" w:cs="Arial"/>
        </w:rPr>
        <w:t xml:space="preserve"> a la</w:t>
      </w:r>
      <w:r w:rsidR="00E06565">
        <w:rPr>
          <w:rFonts w:ascii="Palatino Linotype" w:hAnsi="Palatino Linotype" w:cs="Arial"/>
        </w:rPr>
        <w:t>s</w:t>
      </w:r>
      <w:r>
        <w:rPr>
          <w:rFonts w:ascii="Palatino Linotype" w:hAnsi="Palatino Linotype" w:cs="Arial"/>
        </w:rPr>
        <w:t xml:space="preserve"> solicitud</w:t>
      </w:r>
      <w:r w:rsidR="00E06565">
        <w:rPr>
          <w:rFonts w:ascii="Palatino Linotype" w:hAnsi="Palatino Linotype" w:cs="Arial"/>
        </w:rPr>
        <w:t>es</w:t>
      </w:r>
      <w:r>
        <w:rPr>
          <w:rFonts w:ascii="Palatino Linotype" w:hAnsi="Palatino Linotype" w:cs="Arial"/>
        </w:rPr>
        <w:t xml:space="preserve"> de información en los siguientes términos: </w:t>
      </w:r>
    </w:p>
    <w:p w:rsidR="00E92971" w:rsidRPr="00E818A5" w:rsidRDefault="00E92971" w:rsidP="00E92971">
      <w:pPr>
        <w:spacing w:after="0" w:line="360" w:lineRule="auto"/>
        <w:jc w:val="both"/>
        <w:rPr>
          <w:rFonts w:ascii="Palatino Linotype" w:hAnsi="Palatino Linotype" w:cs="Arial"/>
          <w:sz w:val="24"/>
        </w:rPr>
      </w:pPr>
    </w:p>
    <w:p w:rsidR="00E06565" w:rsidRPr="00E06565" w:rsidRDefault="00E06565" w:rsidP="00E06565">
      <w:pPr>
        <w:pStyle w:val="Prrafodelista"/>
        <w:numPr>
          <w:ilvl w:val="0"/>
          <w:numId w:val="7"/>
        </w:numPr>
        <w:ind w:right="567"/>
        <w:jc w:val="both"/>
        <w:rPr>
          <w:rFonts w:ascii="Palatino Linotype" w:hAnsi="Palatino Linotype" w:cs="Arial"/>
          <w:i/>
        </w:rPr>
      </w:pPr>
      <w:r w:rsidRPr="00E06565">
        <w:rPr>
          <w:rFonts w:ascii="Palatino Linotype" w:hAnsi="Palatino Linotype" w:cs="Arial"/>
        </w:rPr>
        <w:lastRenderedPageBreak/>
        <w:t xml:space="preserve">Respuesta solicitud de información número </w:t>
      </w:r>
      <w:r w:rsidRPr="00E06565">
        <w:rPr>
          <w:rFonts w:ascii="Palatino Linotype" w:hAnsi="Palatino Linotype" w:cs="Arial"/>
          <w:b/>
        </w:rPr>
        <w:t>00077/OASIXTAPAL/IP/2022</w:t>
      </w:r>
      <w:r>
        <w:rPr>
          <w:rFonts w:ascii="Palatino Linotype" w:hAnsi="Palatino Linotype" w:cs="Arial"/>
          <w:b/>
        </w:rPr>
        <w:t>:</w:t>
      </w:r>
    </w:p>
    <w:p w:rsidR="00E06565" w:rsidRPr="00E06565" w:rsidRDefault="00E06565" w:rsidP="00E06565">
      <w:pPr>
        <w:pStyle w:val="Prrafodelista"/>
        <w:ind w:left="720" w:right="567"/>
        <w:jc w:val="both"/>
        <w:rPr>
          <w:rFonts w:ascii="Palatino Linotype" w:hAnsi="Palatino Linotype" w:cs="Arial"/>
          <w:i/>
        </w:rPr>
      </w:pPr>
    </w:p>
    <w:p w:rsidR="00E06565" w:rsidRPr="00E06565" w:rsidRDefault="00E92971" w:rsidP="00E06565">
      <w:pPr>
        <w:spacing w:after="0" w:line="240" w:lineRule="auto"/>
        <w:ind w:left="567" w:right="567"/>
        <w:jc w:val="right"/>
        <w:rPr>
          <w:rFonts w:ascii="Palatino Linotype" w:hAnsi="Palatino Linotype" w:cs="Arial"/>
          <w:i/>
        </w:rPr>
      </w:pPr>
      <w:r>
        <w:rPr>
          <w:rFonts w:ascii="Palatino Linotype" w:hAnsi="Palatino Linotype" w:cs="Arial"/>
          <w:i/>
        </w:rPr>
        <w:t>“</w:t>
      </w:r>
      <w:r w:rsidR="00E06565" w:rsidRPr="00E06565">
        <w:rPr>
          <w:rFonts w:ascii="Palatino Linotype" w:hAnsi="Palatino Linotype" w:cs="Arial"/>
          <w:i/>
        </w:rPr>
        <w:t>centralizado de Agua Potable Alcantarillado y Saneamiento del Municipio de Ixtapaluca denominado por sus siglas, O.D.A.P.A.S., México a 11 de Enero de 2023</w:t>
      </w:r>
    </w:p>
    <w:p w:rsidR="00E06565" w:rsidRPr="00E06565" w:rsidRDefault="00E06565" w:rsidP="00E06565">
      <w:pPr>
        <w:spacing w:after="0" w:line="240" w:lineRule="auto"/>
        <w:ind w:left="567" w:right="567"/>
        <w:jc w:val="right"/>
        <w:rPr>
          <w:rFonts w:ascii="Palatino Linotype" w:hAnsi="Palatino Linotype" w:cs="Arial"/>
          <w:i/>
        </w:rPr>
      </w:pPr>
      <w:r w:rsidRPr="00E06565">
        <w:rPr>
          <w:rFonts w:ascii="Palatino Linotype" w:hAnsi="Palatino Linotype" w:cs="Arial"/>
          <w:i/>
        </w:rPr>
        <w:t>Nombre del solicitante: C. Solicitante</w:t>
      </w:r>
    </w:p>
    <w:p w:rsidR="00E06565" w:rsidRPr="00E06565" w:rsidRDefault="00E06565" w:rsidP="00E06565">
      <w:pPr>
        <w:spacing w:after="0" w:line="240" w:lineRule="auto"/>
        <w:ind w:left="567" w:right="567"/>
        <w:jc w:val="right"/>
        <w:rPr>
          <w:rFonts w:ascii="Palatino Linotype" w:hAnsi="Palatino Linotype" w:cs="Arial"/>
          <w:b/>
          <w:i/>
        </w:rPr>
      </w:pPr>
      <w:r w:rsidRPr="00E06565">
        <w:rPr>
          <w:rFonts w:ascii="Palatino Linotype" w:hAnsi="Palatino Linotype" w:cs="Arial"/>
          <w:i/>
        </w:rPr>
        <w:t xml:space="preserve">Folio de la solicitud: </w:t>
      </w:r>
      <w:r w:rsidRPr="00E06565">
        <w:rPr>
          <w:rFonts w:ascii="Palatino Linotype" w:hAnsi="Palatino Linotype" w:cs="Arial"/>
          <w:b/>
          <w:i/>
        </w:rPr>
        <w:t>00077/OASIXTAPAL/IP/2022</w:t>
      </w:r>
    </w:p>
    <w:p w:rsidR="00E06565" w:rsidRPr="00E06565" w:rsidRDefault="00E06565" w:rsidP="00E06565">
      <w:pPr>
        <w:spacing w:after="0" w:line="240" w:lineRule="auto"/>
        <w:ind w:left="567" w:right="567"/>
        <w:jc w:val="right"/>
        <w:rPr>
          <w:rFonts w:ascii="Palatino Linotype" w:hAnsi="Palatino Linotype" w:cs="Arial"/>
          <w:i/>
        </w:rPr>
      </w:pPr>
    </w:p>
    <w:p w:rsidR="00E06565" w:rsidRPr="00E06565" w:rsidRDefault="00E06565" w:rsidP="00E06565">
      <w:pPr>
        <w:spacing w:after="0" w:line="240" w:lineRule="auto"/>
        <w:ind w:left="567" w:right="567"/>
        <w:jc w:val="both"/>
        <w:rPr>
          <w:rFonts w:ascii="Palatino Linotype" w:hAnsi="Palatino Linotype" w:cs="Arial"/>
          <w:i/>
        </w:rPr>
      </w:pPr>
      <w:r w:rsidRPr="00E0656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06565" w:rsidRPr="00E06565" w:rsidRDefault="00E06565" w:rsidP="00E06565">
      <w:pPr>
        <w:spacing w:after="0" w:line="240" w:lineRule="auto"/>
        <w:ind w:left="567" w:right="567"/>
        <w:jc w:val="both"/>
        <w:rPr>
          <w:rFonts w:ascii="Palatino Linotype" w:hAnsi="Palatino Linotype" w:cs="Arial"/>
          <w:i/>
        </w:rPr>
      </w:pPr>
      <w:r w:rsidRPr="00E06565">
        <w:rPr>
          <w:rFonts w:ascii="Palatino Linotype" w:hAnsi="Palatino Linotype" w:cs="Arial"/>
          <w:i/>
        </w:rPr>
        <w:t xml:space="preserve">Sea este el medio para enviarle un cordial saludo, al tiempo que, en respuesta a su oficio OI/UT/238/2022 recibido con fecha 21 de diciembre del mismo año, en el cual nos remite la solicitud con número de folio 00077/OASIXTAPAL/IP/2022, ingresada mediante el sistema SAIMEX y que a la letra dice ¨Solicito saber cuánto percibió de aguinaldo el C. Iván Araujo Calleja ya que es de interés público y no me pueden contestar con aviso de privacidad puesto que el artículo 92 fracción VIII de la ley de Transparencia y Acceso a la Información Pública del Estado de México y Municipio lo avala¨. El Departamento de Recursos Humanos se ve imposibilitado en dar dicha información, toda vez que, los servidores públicos del O.P.D.A.P.A.S., Ixtapaluca, al iniciar la nueva administración 2022-2024, firmaron un Aviso de Privacidad referente a su contratación, el cual versa sobre si se está de acuerdo o no en que sus datos personales sean transferibles a autoridades y a particulares o terceros. Cada uno de los trabajadores decidió que se entregara dicha información a las autoridades, pero no a los particulares que soliciten saber sus datos personales; como son sus percepciones y demás datos que conforma un recibo de nómina. El aviso de privacidad tiene como propósito principal establecer y delimitar el alcance, términos y condiciones del tratamiento de los datos personales, a fin de que el titular pueda tomar decisiones informadas con relación a sus datos personales y mantenga el control y disposición de la información que le corresponde. Asimismo, el aviso de privacidad permite al responsable transparentar el tratamiento o uso que da a los datos personales que están en su posesión, así como los mecanismos que tiene habilitados para que los titulares ejerzan sus derechos con relación a su información personal, lo que, sin duda, fortalece el nivel de confianza del titular con relación a la protección de sus datos personales. El derecho a la protección de los datos personales está previsto esencialmente en los artículos 6 y 16 de la Constitución Política de los Estados Unidos Mexicanos, con la finalidad de proteger al titular de la información para que pueda manifestar su oposición a la divulgación, no sólo </w:t>
      </w:r>
      <w:r w:rsidRPr="00E06565">
        <w:rPr>
          <w:rFonts w:ascii="Palatino Linotype" w:hAnsi="Palatino Linotype" w:cs="Arial"/>
          <w:i/>
        </w:rPr>
        <w:lastRenderedPageBreak/>
        <w:t>de sus propios datos personales, sino también de los concernientes a su persona, esto es, los que ponen en riesgo su vida, seguridad o salud, los secretos industriales, fiscales, bancarios, fiduciarios o cualquier otro considerado como tal por una disposición jurídica. El dar la información a un particular, aun cuando los respectivos servidores públicos firmaron los avisos de privacidad, se estaría incurriendo en una falta administrativa, esto con fundamento en el artículo 50 fracción IX y XVII de la Ley de Responsabilidades Administrativas del Estado de México y Municipios, así mismo se estaría violentando la Ley de Protección de Datos Personales en Posesión de los Sujetos Obligados del Estado de México y Municipios. Se anexa al presente el aviso de privacidad firmado por el servidor público, adscrito al O.P.D.A.P.A.S., Ixtapaluca como prueba fehaciente y veraz de la decisión de no trasmitir sus datos personales a terceros o a particulares. Sin más por el momento me despido de usted quedando a sus apreciables órdenes para cualquier duda.</w:t>
      </w:r>
    </w:p>
    <w:p w:rsidR="00E92971" w:rsidRDefault="00E06565" w:rsidP="00E06565">
      <w:pPr>
        <w:spacing w:after="0" w:line="240" w:lineRule="auto"/>
        <w:ind w:left="567" w:right="567"/>
        <w:jc w:val="both"/>
        <w:rPr>
          <w:rFonts w:ascii="Palatino Linotype" w:hAnsi="Palatino Linotype" w:cs="Arial"/>
          <w:i/>
        </w:rPr>
      </w:pPr>
      <w:r w:rsidRPr="00E06565">
        <w:rPr>
          <w:rFonts w:ascii="Palatino Linotype" w:hAnsi="Palatino Linotype" w:cs="Arial"/>
          <w:i/>
        </w:rPr>
        <w:t xml:space="preserve">ATENTAMENTE </w:t>
      </w:r>
      <w:r w:rsidR="00E92971" w:rsidRPr="00667998">
        <w:rPr>
          <w:rFonts w:ascii="Palatino Linotype" w:hAnsi="Palatino Linotype" w:cs="Arial"/>
          <w:i/>
        </w:rPr>
        <w:t>“(Sic).</w:t>
      </w:r>
    </w:p>
    <w:p w:rsidR="00E06565" w:rsidRDefault="00E06565" w:rsidP="00E92971">
      <w:pPr>
        <w:spacing w:after="0" w:line="240" w:lineRule="auto"/>
        <w:ind w:right="567"/>
        <w:jc w:val="both"/>
        <w:rPr>
          <w:rFonts w:ascii="Palatino Linotype" w:hAnsi="Palatino Linotype" w:cs="Arial"/>
        </w:rPr>
      </w:pPr>
    </w:p>
    <w:p w:rsidR="00E92971" w:rsidRPr="00E06565" w:rsidRDefault="00E06565" w:rsidP="00E06565">
      <w:pPr>
        <w:pStyle w:val="Prrafodelista"/>
        <w:numPr>
          <w:ilvl w:val="0"/>
          <w:numId w:val="7"/>
        </w:numPr>
        <w:ind w:right="567"/>
        <w:jc w:val="both"/>
        <w:rPr>
          <w:rFonts w:ascii="Palatino Linotype" w:hAnsi="Palatino Linotype" w:cs="Arial"/>
        </w:rPr>
      </w:pPr>
      <w:r w:rsidRPr="00E06565">
        <w:rPr>
          <w:rFonts w:ascii="Palatino Linotype" w:hAnsi="Palatino Linotype" w:cs="Arial"/>
        </w:rPr>
        <w:t xml:space="preserve">Respuesta solicitud de información número </w:t>
      </w:r>
      <w:r>
        <w:rPr>
          <w:rFonts w:ascii="Palatino Linotype" w:hAnsi="Palatino Linotype" w:cs="Arial"/>
          <w:b/>
        </w:rPr>
        <w:t>00076</w:t>
      </w:r>
      <w:r w:rsidRPr="00E06565">
        <w:rPr>
          <w:rFonts w:ascii="Palatino Linotype" w:hAnsi="Palatino Linotype" w:cs="Arial"/>
          <w:b/>
        </w:rPr>
        <w:t>/OASIXTAPAL/IP/2022</w:t>
      </w:r>
      <w:r>
        <w:rPr>
          <w:rFonts w:ascii="Palatino Linotype" w:hAnsi="Palatino Linotype" w:cs="Arial"/>
          <w:b/>
        </w:rPr>
        <w:t>:</w:t>
      </w:r>
    </w:p>
    <w:p w:rsidR="00E06565" w:rsidRPr="00E06565" w:rsidRDefault="00E06565" w:rsidP="00E06565">
      <w:pPr>
        <w:pStyle w:val="Prrafodelista"/>
        <w:ind w:left="720" w:right="567"/>
        <w:jc w:val="both"/>
        <w:rPr>
          <w:rFonts w:ascii="Palatino Linotype" w:hAnsi="Palatino Linotype" w:cs="Arial"/>
        </w:rPr>
      </w:pPr>
    </w:p>
    <w:p w:rsidR="00E06565" w:rsidRPr="00E06565" w:rsidRDefault="00E06565" w:rsidP="00E06565">
      <w:pPr>
        <w:spacing w:after="0" w:line="240" w:lineRule="auto"/>
        <w:ind w:left="567" w:right="567"/>
        <w:jc w:val="right"/>
        <w:rPr>
          <w:rFonts w:ascii="Palatino Linotype" w:hAnsi="Palatino Linotype" w:cs="Arial"/>
          <w:i/>
        </w:rPr>
      </w:pPr>
      <w:r>
        <w:rPr>
          <w:rFonts w:ascii="Palatino Linotype" w:hAnsi="Palatino Linotype" w:cs="Arial"/>
        </w:rPr>
        <w:t>“</w:t>
      </w:r>
      <w:r w:rsidRPr="00E06565">
        <w:rPr>
          <w:rFonts w:ascii="Palatino Linotype" w:hAnsi="Palatino Linotype" w:cs="Arial"/>
          <w:i/>
        </w:rPr>
        <w:t>Centralizado de Agua Potable Alcantarillado y Saneamiento del Municipio de Ixtapaluca denominado por sus siglas, O.D.A.P.A.S., México a 11 de Enero de 2023</w:t>
      </w:r>
    </w:p>
    <w:p w:rsidR="00E06565" w:rsidRPr="00E06565" w:rsidRDefault="00E06565" w:rsidP="00E06565">
      <w:pPr>
        <w:spacing w:after="0" w:line="240" w:lineRule="auto"/>
        <w:ind w:left="567" w:right="567"/>
        <w:jc w:val="right"/>
        <w:rPr>
          <w:rFonts w:ascii="Palatino Linotype" w:hAnsi="Palatino Linotype" w:cs="Arial"/>
          <w:i/>
        </w:rPr>
      </w:pPr>
      <w:r w:rsidRPr="00E06565">
        <w:rPr>
          <w:rFonts w:ascii="Palatino Linotype" w:hAnsi="Palatino Linotype" w:cs="Arial"/>
          <w:i/>
        </w:rPr>
        <w:t>Nombre del solicitante: C. Solicitante</w:t>
      </w:r>
    </w:p>
    <w:p w:rsidR="00E06565" w:rsidRPr="00E06565" w:rsidRDefault="00E06565" w:rsidP="00E06565">
      <w:pPr>
        <w:spacing w:after="0" w:line="240" w:lineRule="auto"/>
        <w:ind w:left="567" w:right="567"/>
        <w:jc w:val="right"/>
        <w:rPr>
          <w:rFonts w:ascii="Palatino Linotype" w:hAnsi="Palatino Linotype" w:cs="Arial"/>
          <w:i/>
        </w:rPr>
      </w:pPr>
      <w:r w:rsidRPr="00E06565">
        <w:rPr>
          <w:rFonts w:ascii="Palatino Linotype" w:hAnsi="Palatino Linotype" w:cs="Arial"/>
          <w:i/>
        </w:rPr>
        <w:t xml:space="preserve">Folio de la solicitud: </w:t>
      </w:r>
      <w:r w:rsidRPr="00E06565">
        <w:rPr>
          <w:rFonts w:ascii="Palatino Linotype" w:hAnsi="Palatino Linotype" w:cs="Arial"/>
          <w:b/>
          <w:i/>
        </w:rPr>
        <w:t>00076/OASIXTAPAL/IP/2022</w:t>
      </w:r>
    </w:p>
    <w:p w:rsidR="00E06565" w:rsidRPr="00E06565" w:rsidRDefault="00E06565" w:rsidP="00E06565">
      <w:pPr>
        <w:spacing w:after="0" w:line="240" w:lineRule="auto"/>
        <w:ind w:left="567" w:right="567"/>
        <w:jc w:val="both"/>
        <w:rPr>
          <w:rFonts w:ascii="Palatino Linotype" w:hAnsi="Palatino Linotype" w:cs="Arial"/>
          <w:i/>
        </w:rPr>
      </w:pPr>
    </w:p>
    <w:p w:rsidR="00E06565" w:rsidRPr="00E06565" w:rsidRDefault="00E06565" w:rsidP="00E06565">
      <w:pPr>
        <w:spacing w:after="0" w:line="240" w:lineRule="auto"/>
        <w:ind w:left="567" w:right="567"/>
        <w:jc w:val="both"/>
        <w:rPr>
          <w:rFonts w:ascii="Palatino Linotype" w:hAnsi="Palatino Linotype" w:cs="Arial"/>
          <w:i/>
        </w:rPr>
      </w:pPr>
      <w:r w:rsidRPr="00E0656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06565" w:rsidRPr="00E06565" w:rsidRDefault="00E06565" w:rsidP="00E06565">
      <w:pPr>
        <w:spacing w:after="0" w:line="240" w:lineRule="auto"/>
        <w:ind w:left="567" w:right="567"/>
        <w:jc w:val="both"/>
        <w:rPr>
          <w:rFonts w:ascii="Palatino Linotype" w:hAnsi="Palatino Linotype" w:cs="Arial"/>
          <w:i/>
        </w:rPr>
      </w:pPr>
      <w:r w:rsidRPr="00E06565">
        <w:rPr>
          <w:rFonts w:ascii="Palatino Linotype" w:hAnsi="Palatino Linotype" w:cs="Arial"/>
          <w:i/>
        </w:rPr>
        <w:t xml:space="preserve">Sea este el medio para enviarle un cordial saludo, al tiempo que, en respuesta a su oficio OI/UT/237/2022 recibido con fecha 21 de diciembre del mismo año, en el cual nos remite la solicitud con número de folio 00076/OASIXTAPAL/IP/2022, ingresada mediante el sistema SAIMEX y que a la letra dice ¨Necesito saber la siguiente información del C. Iván Araujo Calleja haciendo hacer mi derecho constitucional según el artículo 6 de la Constitución Política de los Estados Unidos Mexicanos, el artículo 5 de la Constitución Política del Estado de México, solicito la percepción de sueldo quincenales del 1ro. de enero de la administración actual hasta la fecha de la respuesta de mi solicitud de información con base en el artículo 92 de la Ley de Transparencia y Acceso a la Información pública del Estado de México y Municipios fracción VIII de la misma ley¨. El Departamento de Recursos Humanos se ve imposibilitado en dar dicha información, toda vez que, los </w:t>
      </w:r>
      <w:r w:rsidRPr="00E06565">
        <w:rPr>
          <w:rFonts w:ascii="Palatino Linotype" w:hAnsi="Palatino Linotype" w:cs="Arial"/>
          <w:i/>
        </w:rPr>
        <w:lastRenderedPageBreak/>
        <w:t>servidores públicos del OPDAPAS, Ixtapaluca, al iniciar la nueva administración 2022-2024, firmaron un Aviso de Privacidad referente a su contratación, el cual versa sobre si se está de acuerdo o no en que sus datos personales sean transferibles a autoridades y a particulares o terceros. Cada uno de los trabajadores decidió que se entregara dicha información a las autoridades, pero no a los particulares que soliciten saber sus datos personales; como son sus percepciones y demás datos que conforma un recibo de nómina. El aviso de privacidad tiene como propósito principal establecer y delimitar el alcance, términos y condiciones del tratamiento de los datos personales, a fin de que el titular pueda tomar decisiones informadas con relación a sus datos personales y mantenga el control y disposición de la información que le corresponde. Asimismo, el aviso de privacidad permite al responsable transparentar el tratamiento o uso que da a los datos personales que están en su posesión, así como los mecanismos que tiene habilitados para que los titulares ejerzan sus derechos con relación a su información personal, lo que, sin duda, fortalece el nivel de confianza del titular con relación a la protección de sus datos personales. El derecho a la protección de los datos personales está previsto esencialmente en los artículos 6 y 16 de la Constitución Política de los Estados Unidos Mexicanos, con la finalidad de proteger al titular de la información para que pueda manifestar su oposición a la divulgación, no sólo de sus propios datos personales, sino también de los concernientes a su persona, esto es, los que ponen en riesgo su vida, seguridad o salud, los secretos industriales, fiscales, bancarios, fiduciarios o cualquier otro considerado como tal por una disposición jurídica. El dar la información a un particular, aun cuando los respectivos servidores públicos firmaron los avisos de privacidad, se estaría incurriendo en una falta administrativa, esto con fundamento en el artículo 50 fracción IX y XVII de la Ley de Responsabilidades Administrativas del Estado de México y Municipios, así mismo se estaría violentando la Ley de Protección de Datos Personales en Posesión de los Sujetos Obligados del Estado de México y Municipios. Se anexa al presente el aviso de privacidad firmado por el servidor público, adscritos al O.P.D.A.P.A.S., Ixtapaluca como prueba fehaciente y veraz de la decisión de no trasmitir sus datos personales a terceros o a particulares. Sin más por el momento me despido de usted quedando a sus apreciables órdenes para cualquier duda.</w:t>
      </w:r>
    </w:p>
    <w:p w:rsidR="00E06565" w:rsidRPr="00E06565" w:rsidRDefault="00E06565" w:rsidP="00E06565">
      <w:pPr>
        <w:spacing w:after="0" w:line="240" w:lineRule="auto"/>
        <w:ind w:left="567" w:right="567"/>
        <w:jc w:val="both"/>
        <w:rPr>
          <w:rFonts w:ascii="Palatino Linotype" w:hAnsi="Palatino Linotype" w:cs="Arial"/>
          <w:i/>
        </w:rPr>
      </w:pPr>
      <w:r w:rsidRPr="00E06565">
        <w:rPr>
          <w:rFonts w:ascii="Palatino Linotype" w:hAnsi="Palatino Linotype" w:cs="Arial"/>
          <w:i/>
        </w:rPr>
        <w:t>ATENTAMENTE</w:t>
      </w:r>
    </w:p>
    <w:p w:rsidR="00E92971" w:rsidRDefault="00E06565" w:rsidP="00E06565">
      <w:pPr>
        <w:spacing w:after="0" w:line="240" w:lineRule="auto"/>
        <w:ind w:left="567" w:right="567"/>
        <w:jc w:val="both"/>
        <w:rPr>
          <w:rFonts w:ascii="Palatino Linotype" w:hAnsi="Palatino Linotype" w:cs="Arial"/>
          <w:i/>
        </w:rPr>
      </w:pPr>
      <w:r w:rsidRPr="00E06565">
        <w:rPr>
          <w:rFonts w:ascii="Palatino Linotype" w:hAnsi="Palatino Linotype" w:cs="Arial"/>
          <w:i/>
        </w:rPr>
        <w:t>LIC. PERLA IVETH HERRERA VILLEGAS</w:t>
      </w:r>
      <w:r>
        <w:rPr>
          <w:rFonts w:ascii="Palatino Linotype" w:hAnsi="Palatino Linotype" w:cs="Arial"/>
          <w:i/>
        </w:rPr>
        <w:t>” (Sic)</w:t>
      </w:r>
    </w:p>
    <w:p w:rsidR="00E06565" w:rsidRPr="00E06565" w:rsidRDefault="00E06565" w:rsidP="00E06565">
      <w:pPr>
        <w:spacing w:after="0" w:line="240" w:lineRule="auto"/>
        <w:ind w:left="567" w:right="567"/>
        <w:jc w:val="both"/>
        <w:rPr>
          <w:rFonts w:ascii="Palatino Linotype" w:hAnsi="Palatino Linotype" w:cs="Arial"/>
          <w:i/>
        </w:rPr>
      </w:pPr>
    </w:p>
    <w:p w:rsidR="00E92971" w:rsidRDefault="00E92971" w:rsidP="002169E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w:t>
      </w:r>
      <w:r w:rsidRPr="00A61AA7">
        <w:rPr>
          <w:rFonts w:ascii="Palatino Linotype" w:hAnsi="Palatino Linotype" w:cs="Arial"/>
          <w:b/>
          <w:sz w:val="24"/>
          <w:szCs w:val="24"/>
        </w:rPr>
        <w:t>Sujeto Obligado</w:t>
      </w:r>
      <w:r>
        <w:rPr>
          <w:rFonts w:ascii="Palatino Linotype" w:hAnsi="Palatino Linotype" w:cs="Arial"/>
          <w:sz w:val="24"/>
          <w:szCs w:val="24"/>
        </w:rPr>
        <w:t xml:space="preserve">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0" w:name="_Hlk82038214"/>
      <w:r w:rsidR="002169E1">
        <w:rPr>
          <w:rFonts w:ascii="Palatino Linotype" w:hAnsi="Palatino Linotype" w:cs="Arial"/>
          <w:sz w:val="24"/>
          <w:szCs w:val="24"/>
        </w:rPr>
        <w:t>los</w:t>
      </w:r>
      <w:r w:rsidRPr="006F3258">
        <w:rPr>
          <w:rFonts w:ascii="Palatino Linotype" w:hAnsi="Palatino Linotype" w:cs="Arial"/>
          <w:sz w:val="24"/>
          <w:szCs w:val="24"/>
        </w:rPr>
        <w:t xml:space="preserve"> archivo</w:t>
      </w:r>
      <w:r w:rsidR="002169E1">
        <w:rPr>
          <w:rFonts w:ascii="Palatino Linotype" w:hAnsi="Palatino Linotype" w:cs="Arial"/>
          <w:sz w:val="24"/>
          <w:szCs w:val="24"/>
        </w:rPr>
        <w:t>s</w:t>
      </w:r>
      <w:r w:rsidRPr="006F3258">
        <w:rPr>
          <w:rFonts w:ascii="Palatino Linotype" w:hAnsi="Palatino Linotype" w:cs="Arial"/>
          <w:sz w:val="24"/>
          <w:szCs w:val="24"/>
        </w:rPr>
        <w:t xml:space="preserve"> electrónico</w:t>
      </w:r>
      <w:r w:rsidR="002169E1">
        <w:rPr>
          <w:rFonts w:ascii="Palatino Linotype" w:hAnsi="Palatino Linotype" w:cs="Arial"/>
          <w:sz w:val="24"/>
          <w:szCs w:val="24"/>
        </w:rPr>
        <w:t>s</w:t>
      </w:r>
      <w:r w:rsidRPr="006F3258">
        <w:rPr>
          <w:rFonts w:ascii="Palatino Linotype" w:hAnsi="Palatino Linotype" w:cs="Arial"/>
          <w:sz w:val="24"/>
          <w:szCs w:val="24"/>
        </w:rPr>
        <w:t xml:space="preserve"> denominado</w:t>
      </w:r>
      <w:r w:rsidR="002169E1">
        <w:rPr>
          <w:rFonts w:ascii="Palatino Linotype" w:hAnsi="Palatino Linotype" w:cs="Arial"/>
          <w:sz w:val="24"/>
          <w:szCs w:val="24"/>
        </w:rPr>
        <w:t>s</w:t>
      </w:r>
      <w:r w:rsidRPr="006F3258">
        <w:rPr>
          <w:rFonts w:ascii="Palatino Linotype" w:hAnsi="Palatino Linotype" w:cs="Arial"/>
          <w:sz w:val="24"/>
          <w:szCs w:val="24"/>
        </w:rPr>
        <w:t xml:space="preserve"> </w:t>
      </w:r>
      <w:bookmarkEnd w:id="0"/>
      <w:r w:rsidRPr="00A61AA7">
        <w:rPr>
          <w:rFonts w:ascii="Palatino Linotype" w:hAnsi="Palatino Linotype" w:cs="Arial"/>
          <w:b/>
          <w:sz w:val="24"/>
          <w:szCs w:val="24"/>
        </w:rPr>
        <w:t>“</w:t>
      </w:r>
      <w:r w:rsidR="002169E1" w:rsidRPr="002169E1">
        <w:rPr>
          <w:rFonts w:ascii="Palatino Linotype" w:hAnsi="Palatino Linotype" w:cs="Arial"/>
          <w:b/>
          <w:i/>
          <w:sz w:val="24"/>
          <w:szCs w:val="24"/>
        </w:rPr>
        <w:t>oficio 264.pdf</w:t>
      </w:r>
      <w:r w:rsidR="002169E1">
        <w:rPr>
          <w:rFonts w:ascii="Palatino Linotype" w:hAnsi="Palatino Linotype" w:cs="Arial"/>
          <w:b/>
          <w:i/>
          <w:sz w:val="24"/>
          <w:szCs w:val="24"/>
        </w:rPr>
        <w:t>”, “</w:t>
      </w:r>
      <w:r w:rsidR="002169E1" w:rsidRPr="002169E1">
        <w:rPr>
          <w:rFonts w:ascii="Palatino Linotype" w:hAnsi="Palatino Linotype" w:cs="Arial"/>
          <w:b/>
          <w:i/>
          <w:sz w:val="24"/>
          <w:szCs w:val="24"/>
        </w:rPr>
        <w:t>IVAN ARAUJO CALLEJA AVISO DE PRIVACIDAD.pdf</w:t>
      </w:r>
      <w:r w:rsidRPr="00A61AA7">
        <w:rPr>
          <w:rFonts w:ascii="Palatino Linotype" w:hAnsi="Palatino Linotype" w:cs="Arial"/>
          <w:b/>
          <w:i/>
          <w:sz w:val="24"/>
          <w:szCs w:val="24"/>
        </w:rPr>
        <w:t>”</w:t>
      </w:r>
      <w:r w:rsidR="002169E1">
        <w:rPr>
          <w:rFonts w:ascii="Palatino Linotype" w:hAnsi="Palatino Linotype" w:cs="Arial"/>
          <w:b/>
          <w:i/>
          <w:sz w:val="24"/>
          <w:szCs w:val="24"/>
        </w:rPr>
        <w:t>, “</w:t>
      </w:r>
      <w:r w:rsidR="002169E1" w:rsidRPr="002169E1">
        <w:rPr>
          <w:rFonts w:ascii="Palatino Linotype" w:hAnsi="Palatino Linotype" w:cs="Arial"/>
          <w:b/>
          <w:i/>
          <w:sz w:val="24"/>
          <w:szCs w:val="24"/>
        </w:rPr>
        <w:t>oficio 263.pdf</w:t>
      </w:r>
      <w:r w:rsidR="002169E1">
        <w:rPr>
          <w:rFonts w:ascii="Palatino Linotype" w:hAnsi="Palatino Linotype" w:cs="Arial"/>
          <w:b/>
          <w:i/>
          <w:sz w:val="24"/>
          <w:szCs w:val="24"/>
        </w:rPr>
        <w:t>”;</w:t>
      </w:r>
      <w:r w:rsidR="002169E1">
        <w:rPr>
          <w:rFonts w:ascii="Palatino Linotype" w:hAnsi="Palatino Linotype" w:cs="Arial"/>
          <w:sz w:val="24"/>
          <w:szCs w:val="24"/>
        </w:rPr>
        <w:t xml:space="preserve"> </w:t>
      </w:r>
      <w:r w:rsidRPr="006F3258">
        <w:rPr>
          <w:rFonts w:ascii="Palatino Linotype" w:hAnsi="Palatino Linotype" w:cs="Arial"/>
          <w:sz w:val="24"/>
          <w:szCs w:val="24"/>
        </w:rPr>
        <w:t>mismo</w:t>
      </w:r>
      <w:r w:rsidR="002169E1">
        <w:rPr>
          <w:rFonts w:ascii="Palatino Linotype" w:hAnsi="Palatino Linotype" w:cs="Arial"/>
          <w:sz w:val="24"/>
          <w:szCs w:val="24"/>
        </w:rPr>
        <w:t>s</w:t>
      </w:r>
      <w:r w:rsidRPr="006F3258">
        <w:rPr>
          <w:rFonts w:ascii="Palatino Linotype" w:hAnsi="Palatino Linotype" w:cs="Arial"/>
          <w:sz w:val="24"/>
          <w:szCs w:val="24"/>
        </w:rPr>
        <w:t xml:space="preserve"> </w:t>
      </w:r>
      <w:r w:rsidRPr="006F3258">
        <w:rPr>
          <w:rFonts w:ascii="Palatino Linotype" w:hAnsi="Palatino Linotype" w:cs="Arial"/>
          <w:sz w:val="24"/>
          <w:szCs w:val="24"/>
        </w:rPr>
        <w:lastRenderedPageBreak/>
        <w:t>que no se reproduce</w:t>
      </w:r>
      <w:r w:rsidR="002169E1">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w:t>
      </w:r>
      <w:r>
        <w:rPr>
          <w:rFonts w:ascii="Palatino Linotype" w:hAnsi="Palatino Linotype" w:cs="Arial"/>
          <w:sz w:val="24"/>
          <w:szCs w:val="24"/>
        </w:rPr>
        <w:t>;</w:t>
      </w:r>
      <w:r w:rsidRPr="006F3258">
        <w:rPr>
          <w:rFonts w:ascii="Palatino Linotype" w:hAnsi="Palatino Linotype" w:cs="Arial"/>
          <w:sz w:val="24"/>
          <w:szCs w:val="24"/>
        </w:rPr>
        <w:t xml:space="preserve"> sin embargo, será</w:t>
      </w:r>
      <w:r w:rsidR="002169E1">
        <w:rPr>
          <w:rFonts w:ascii="Palatino Linotype" w:hAnsi="Palatino Linotype" w:cs="Arial"/>
          <w:sz w:val="24"/>
          <w:szCs w:val="24"/>
        </w:rPr>
        <w:t>n</w:t>
      </w:r>
      <w:r w:rsidRPr="006F3258">
        <w:rPr>
          <w:rFonts w:ascii="Palatino Linotype" w:hAnsi="Palatino Linotype" w:cs="Arial"/>
          <w:sz w:val="24"/>
          <w:szCs w:val="24"/>
        </w:rPr>
        <w:t xml:space="preserve">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rsidR="00E92971" w:rsidRDefault="00E92971" w:rsidP="00E92971">
      <w:pPr>
        <w:spacing w:after="0" w:line="360" w:lineRule="auto"/>
        <w:jc w:val="both"/>
        <w:rPr>
          <w:rFonts w:ascii="Palatino Linotype" w:hAnsi="Palatino Linotype" w:cs="Arial"/>
          <w:b/>
          <w:sz w:val="28"/>
        </w:rPr>
      </w:pPr>
    </w:p>
    <w:p w:rsidR="00E92971" w:rsidRPr="002C3EC8" w:rsidRDefault="00E92971" w:rsidP="00E92971">
      <w:pPr>
        <w:spacing w:after="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w:t>
      </w:r>
      <w:r w:rsidR="002169E1">
        <w:rPr>
          <w:rFonts w:ascii="Palatino Linotype" w:hAnsi="Palatino Linotype"/>
          <w:b/>
          <w:sz w:val="28"/>
        </w:rPr>
        <w:t xml:space="preserve"> </w:t>
      </w:r>
      <w:r w:rsidRPr="002C3EC8">
        <w:rPr>
          <w:rFonts w:ascii="Palatino Linotype" w:hAnsi="Palatino Linotype"/>
          <w:b/>
          <w:sz w:val="28"/>
        </w:rPr>
        <w:t>l</w:t>
      </w:r>
      <w:r w:rsidR="002169E1">
        <w:rPr>
          <w:rFonts w:ascii="Palatino Linotype" w:hAnsi="Palatino Linotype"/>
          <w:b/>
          <w:sz w:val="28"/>
        </w:rPr>
        <w:t>os</w:t>
      </w:r>
      <w:r w:rsidRPr="002C3EC8">
        <w:rPr>
          <w:rFonts w:ascii="Palatino Linotype" w:hAnsi="Palatino Linotype"/>
          <w:b/>
          <w:sz w:val="28"/>
        </w:rPr>
        <w:t xml:space="preserve"> recurso</w:t>
      </w:r>
      <w:r w:rsidR="002169E1">
        <w:rPr>
          <w:rFonts w:ascii="Palatino Linotype" w:hAnsi="Palatino Linotype"/>
          <w:b/>
          <w:sz w:val="28"/>
        </w:rPr>
        <w:t>s</w:t>
      </w:r>
      <w:r w:rsidRPr="002C3EC8">
        <w:rPr>
          <w:rFonts w:ascii="Palatino Linotype" w:hAnsi="Palatino Linotype"/>
          <w:b/>
          <w:sz w:val="28"/>
        </w:rPr>
        <w:t xml:space="preserve"> de revisión.</w:t>
      </w:r>
    </w:p>
    <w:p w:rsidR="00E92971" w:rsidRDefault="00E92971" w:rsidP="00E92971">
      <w:pPr>
        <w:spacing w:after="0" w:line="360" w:lineRule="auto"/>
        <w:jc w:val="both"/>
        <w:rPr>
          <w:rFonts w:ascii="Palatino Linotype" w:hAnsi="Palatino Linotype" w:cs="Arial"/>
          <w:sz w:val="24"/>
          <w:szCs w:val="24"/>
        </w:rPr>
      </w:pPr>
      <w:r>
        <w:rPr>
          <w:rFonts w:ascii="Palatino Linotype" w:hAnsi="Palatino Linotype" w:cs="Arial"/>
          <w:sz w:val="24"/>
          <w:szCs w:val="24"/>
        </w:rPr>
        <w:t>Inconforme con la</w:t>
      </w:r>
      <w:r w:rsidR="002169E1">
        <w:rPr>
          <w:rFonts w:ascii="Palatino Linotype" w:hAnsi="Palatino Linotype" w:cs="Arial"/>
          <w:sz w:val="24"/>
          <w:szCs w:val="24"/>
        </w:rPr>
        <w:t>s</w:t>
      </w:r>
      <w:r>
        <w:rPr>
          <w:rFonts w:ascii="Palatino Linotype" w:hAnsi="Palatino Linotype" w:cs="Arial"/>
          <w:sz w:val="24"/>
          <w:szCs w:val="24"/>
        </w:rPr>
        <w:t xml:space="preserve"> respuesta</w:t>
      </w:r>
      <w:r w:rsidR="002169E1">
        <w:rPr>
          <w:rFonts w:ascii="Palatino Linotype" w:hAnsi="Palatino Linotype" w:cs="Arial"/>
          <w:sz w:val="24"/>
          <w:szCs w:val="24"/>
        </w:rPr>
        <w:t>s</w:t>
      </w:r>
      <w:r>
        <w:rPr>
          <w:rFonts w:ascii="Palatino Linotype" w:hAnsi="Palatino Linotype" w:cs="Arial"/>
          <w:sz w:val="24"/>
          <w:szCs w:val="24"/>
        </w:rPr>
        <w:t xml:space="preserve"> notificada</w:t>
      </w:r>
      <w:r w:rsidR="002169E1">
        <w:rPr>
          <w:rFonts w:ascii="Palatino Linotype" w:hAnsi="Palatino Linotype" w:cs="Arial"/>
          <w:sz w:val="24"/>
          <w:szCs w:val="24"/>
        </w:rPr>
        <w:t>s</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interpuso recurso</w:t>
      </w:r>
      <w:r w:rsidR="002169E1">
        <w:rPr>
          <w:rFonts w:ascii="Palatino Linotype" w:hAnsi="Palatino Linotype" w:cs="Arial"/>
          <w:sz w:val="24"/>
          <w:szCs w:val="24"/>
        </w:rPr>
        <w:t>s</w:t>
      </w:r>
      <w:r w:rsidRPr="002C3EC8">
        <w:rPr>
          <w:rFonts w:ascii="Palatino Linotype" w:hAnsi="Palatino Linotype" w:cs="Arial"/>
          <w:sz w:val="24"/>
          <w:szCs w:val="24"/>
        </w:rPr>
        <w:t xml:space="preserve"> de revisión, en fecha </w:t>
      </w:r>
      <w:r w:rsidR="002169E1">
        <w:rPr>
          <w:rFonts w:ascii="Palatino Linotype" w:hAnsi="Palatino Linotype" w:cs="Arial"/>
          <w:b/>
          <w:sz w:val="24"/>
          <w:szCs w:val="24"/>
        </w:rPr>
        <w:t>doce de enero de dos mil veintitrés</w:t>
      </w:r>
      <w:r w:rsidRPr="002C3EC8">
        <w:rPr>
          <w:rFonts w:ascii="Palatino Linotype" w:hAnsi="Palatino Linotype" w:cs="Arial"/>
          <w:sz w:val="24"/>
          <w:szCs w:val="24"/>
        </w:rPr>
        <w:t xml:space="preserve">, </w:t>
      </w:r>
      <w:r w:rsidR="002169E1">
        <w:rPr>
          <w:rFonts w:ascii="Palatino Linotype" w:hAnsi="Palatino Linotype" w:cs="Arial"/>
          <w:sz w:val="24"/>
          <w:szCs w:val="24"/>
        </w:rPr>
        <w:t>los cuales</w:t>
      </w:r>
      <w:r>
        <w:rPr>
          <w:rFonts w:ascii="Palatino Linotype" w:hAnsi="Palatino Linotype" w:cs="Arial"/>
          <w:sz w:val="24"/>
          <w:szCs w:val="24"/>
        </w:rPr>
        <w:t xml:space="preserve"> fue</w:t>
      </w:r>
      <w:r w:rsidR="002169E1">
        <w:rPr>
          <w:rFonts w:ascii="Palatino Linotype" w:hAnsi="Palatino Linotype" w:cs="Arial"/>
          <w:sz w:val="24"/>
          <w:szCs w:val="24"/>
        </w:rPr>
        <w:t>ron</w:t>
      </w:r>
      <w:r>
        <w:rPr>
          <w:rFonts w:ascii="Palatino Linotype" w:hAnsi="Palatino Linotype" w:cs="Arial"/>
          <w:sz w:val="24"/>
          <w:szCs w:val="24"/>
        </w:rPr>
        <w:t xml:space="preserve"> registrado</w:t>
      </w:r>
      <w:r w:rsidR="002169E1">
        <w:rPr>
          <w:rFonts w:ascii="Palatino Linotype" w:hAnsi="Palatino Linotype" w:cs="Arial"/>
          <w:sz w:val="24"/>
          <w:szCs w:val="24"/>
        </w:rPr>
        <w:t>s</w:t>
      </w:r>
      <w:r w:rsidRPr="002C3EC8">
        <w:rPr>
          <w:rFonts w:ascii="Palatino Linotype" w:hAnsi="Palatino Linotype" w:cs="Arial"/>
          <w:sz w:val="24"/>
          <w:szCs w:val="24"/>
        </w:rPr>
        <w:t xml:space="preserve"> </w:t>
      </w:r>
      <w:r>
        <w:rPr>
          <w:rFonts w:ascii="Palatino Linotype" w:hAnsi="Palatino Linotype" w:cs="Arial"/>
          <w:sz w:val="24"/>
          <w:szCs w:val="24"/>
        </w:rPr>
        <w:t xml:space="preserve">en el sistema electrónico con </w:t>
      </w:r>
      <w:r w:rsidR="002169E1">
        <w:rPr>
          <w:rFonts w:ascii="Palatino Linotype" w:hAnsi="Palatino Linotype" w:cs="Arial"/>
          <w:sz w:val="24"/>
          <w:szCs w:val="24"/>
        </w:rPr>
        <w:t>los</w:t>
      </w:r>
      <w:r w:rsidRPr="002C3EC8">
        <w:rPr>
          <w:rFonts w:ascii="Palatino Linotype" w:hAnsi="Palatino Linotype" w:cs="Arial"/>
          <w:sz w:val="24"/>
          <w:szCs w:val="24"/>
        </w:rPr>
        <w:t xml:space="preserve"> expediente</w:t>
      </w:r>
      <w:r w:rsidR="002169E1">
        <w:rPr>
          <w:rFonts w:ascii="Palatino Linotype" w:hAnsi="Palatino Linotype" w:cs="Arial"/>
          <w:sz w:val="24"/>
          <w:szCs w:val="24"/>
        </w:rPr>
        <w:t>s</w:t>
      </w:r>
      <w:r>
        <w:rPr>
          <w:rFonts w:ascii="Palatino Linotype" w:hAnsi="Palatino Linotype" w:cs="Arial"/>
          <w:sz w:val="24"/>
          <w:szCs w:val="24"/>
        </w:rPr>
        <w:t xml:space="preserve"> número</w:t>
      </w:r>
      <w:r w:rsidR="002169E1">
        <w:rPr>
          <w:rFonts w:ascii="Palatino Linotype" w:hAnsi="Palatino Linotype" w:cs="Arial"/>
          <w:sz w:val="24"/>
          <w:szCs w:val="24"/>
        </w:rPr>
        <w:t>s</w:t>
      </w:r>
      <w:r w:rsidRPr="002C3EC8">
        <w:rPr>
          <w:rFonts w:ascii="Palatino Linotype" w:hAnsi="Palatino Linotype" w:cs="Arial"/>
          <w:sz w:val="24"/>
          <w:szCs w:val="24"/>
        </w:rPr>
        <w:t xml:space="preserve"> </w:t>
      </w:r>
      <w:r>
        <w:rPr>
          <w:rFonts w:ascii="Palatino Linotype" w:hAnsi="Palatino Linotype" w:cs="Arial"/>
          <w:b/>
          <w:sz w:val="24"/>
          <w:szCs w:val="24"/>
        </w:rPr>
        <w:t>00200/INFOEM/IP/RR/2023</w:t>
      </w:r>
      <w:r w:rsidR="002169E1">
        <w:rPr>
          <w:rFonts w:ascii="Palatino Linotype" w:hAnsi="Palatino Linotype" w:cs="Arial"/>
          <w:b/>
          <w:sz w:val="24"/>
          <w:szCs w:val="24"/>
        </w:rPr>
        <w:t xml:space="preserve"> y 00201/INFOEM/IP/RR/2023</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tbl>
      <w:tblPr>
        <w:tblStyle w:val="Tablaconcuadrcula"/>
        <w:tblW w:w="9209" w:type="dxa"/>
        <w:tblLook w:val="04A0" w:firstRow="1" w:lastRow="0" w:firstColumn="1" w:lastColumn="0" w:noHBand="0" w:noVBand="1"/>
      </w:tblPr>
      <w:tblGrid>
        <w:gridCol w:w="3256"/>
        <w:gridCol w:w="5953"/>
      </w:tblGrid>
      <w:tr w:rsidR="002169E1" w:rsidTr="00850D71">
        <w:tc>
          <w:tcPr>
            <w:tcW w:w="3256" w:type="dxa"/>
            <w:shd w:val="clear" w:color="auto" w:fill="D0CECE" w:themeFill="background2" w:themeFillShade="E6"/>
          </w:tcPr>
          <w:p w:rsidR="002169E1" w:rsidRDefault="002169E1" w:rsidP="00E92971">
            <w:pPr>
              <w:spacing w:line="360" w:lineRule="auto"/>
              <w:jc w:val="both"/>
              <w:rPr>
                <w:rFonts w:ascii="Palatino Linotype" w:hAnsi="Palatino Linotype" w:cs="Arial"/>
                <w:sz w:val="24"/>
                <w:szCs w:val="24"/>
              </w:rPr>
            </w:pPr>
            <w:r>
              <w:rPr>
                <w:rFonts w:ascii="Palatino Linotype" w:hAnsi="Palatino Linotype" w:cs="Arial"/>
                <w:b/>
                <w:sz w:val="24"/>
                <w:szCs w:val="24"/>
              </w:rPr>
              <w:t>00200/INFOEM/IP/RR/2023</w:t>
            </w:r>
          </w:p>
        </w:tc>
        <w:tc>
          <w:tcPr>
            <w:tcW w:w="5953" w:type="dxa"/>
          </w:tcPr>
          <w:p w:rsidR="002169E1" w:rsidRPr="00EC58D1" w:rsidRDefault="002169E1" w:rsidP="002169E1">
            <w:pPr>
              <w:pStyle w:val="Prrafodelista"/>
              <w:numPr>
                <w:ilvl w:val="0"/>
                <w:numId w:val="1"/>
              </w:numPr>
              <w:spacing w:line="360" w:lineRule="auto"/>
              <w:ind w:left="318"/>
              <w:rPr>
                <w:rFonts w:ascii="Palatino Linotype" w:hAnsi="Palatino Linotype" w:cs="Arial"/>
                <w:b/>
                <w:i/>
              </w:rPr>
            </w:pPr>
            <w:r w:rsidRPr="00EC58D1">
              <w:rPr>
                <w:rFonts w:ascii="Palatino Linotype" w:hAnsi="Palatino Linotype" w:cs="Arial"/>
                <w:b/>
                <w:i/>
              </w:rPr>
              <w:t>Acto impugnado:</w:t>
            </w:r>
          </w:p>
          <w:p w:rsidR="002169E1" w:rsidRPr="009068C9" w:rsidRDefault="002169E1" w:rsidP="002169E1">
            <w:pPr>
              <w:spacing w:line="360" w:lineRule="auto"/>
              <w:jc w:val="both"/>
              <w:rPr>
                <w:rFonts w:ascii="Palatino Linotype" w:hAnsi="Palatino Linotype" w:cs="Arial"/>
                <w:i/>
                <w:sz w:val="24"/>
                <w:szCs w:val="24"/>
              </w:rPr>
            </w:pPr>
            <w:r>
              <w:rPr>
                <w:rFonts w:ascii="Palatino Linotype" w:hAnsi="Palatino Linotype" w:cs="Arial"/>
                <w:i/>
                <w:sz w:val="24"/>
                <w:szCs w:val="24"/>
              </w:rPr>
              <w:t>“</w:t>
            </w:r>
            <w:r w:rsidRPr="002169E1">
              <w:rPr>
                <w:rFonts w:ascii="Palatino Linotype" w:hAnsi="Palatino Linotype" w:cs="Arial"/>
                <w:i/>
                <w:sz w:val="24"/>
                <w:szCs w:val="24"/>
              </w:rPr>
              <w:t>Negativa a entregarme la información solicitada</w:t>
            </w:r>
            <w:r>
              <w:rPr>
                <w:rFonts w:ascii="Palatino Linotype" w:hAnsi="Palatino Linotype" w:cs="Arial"/>
                <w:i/>
                <w:sz w:val="24"/>
                <w:szCs w:val="24"/>
              </w:rPr>
              <w:t>” (sic)</w:t>
            </w:r>
          </w:p>
          <w:p w:rsidR="002169E1" w:rsidRPr="00205CE2" w:rsidRDefault="002169E1" w:rsidP="002169E1">
            <w:pPr>
              <w:pStyle w:val="Prrafodelista"/>
              <w:numPr>
                <w:ilvl w:val="0"/>
                <w:numId w:val="1"/>
              </w:numPr>
              <w:spacing w:line="360" w:lineRule="auto"/>
              <w:ind w:left="318"/>
              <w:jc w:val="both"/>
              <w:rPr>
                <w:rFonts w:ascii="Palatino Linotype" w:hAnsi="Palatino Linotype" w:cs="Arial"/>
                <w:b/>
                <w:i/>
              </w:rPr>
            </w:pPr>
            <w:r w:rsidRPr="00205CE2">
              <w:rPr>
                <w:rFonts w:ascii="Palatino Linotype" w:hAnsi="Palatino Linotype" w:cs="Arial"/>
                <w:b/>
                <w:i/>
              </w:rPr>
              <w:t>Razones o motivos de inconformidad</w:t>
            </w:r>
          </w:p>
          <w:p w:rsidR="002169E1" w:rsidRDefault="002169E1" w:rsidP="002169E1">
            <w:pPr>
              <w:spacing w:line="360" w:lineRule="auto"/>
              <w:jc w:val="both"/>
              <w:rPr>
                <w:rFonts w:ascii="Palatino Linotype" w:hAnsi="Palatino Linotype" w:cs="Arial"/>
                <w:i/>
                <w:sz w:val="24"/>
                <w:szCs w:val="24"/>
              </w:rPr>
            </w:pPr>
            <w:r>
              <w:rPr>
                <w:rFonts w:ascii="Palatino Linotype" w:hAnsi="Palatino Linotype" w:cs="Arial"/>
                <w:i/>
                <w:sz w:val="24"/>
                <w:szCs w:val="24"/>
              </w:rPr>
              <w:t>“</w:t>
            </w:r>
            <w:r w:rsidRPr="002169E1">
              <w:rPr>
                <w:rFonts w:ascii="Palatino Linotype" w:hAnsi="Palatino Linotype" w:cs="Arial"/>
                <w:i/>
                <w:sz w:val="24"/>
                <w:szCs w:val="24"/>
              </w:rPr>
              <w:t xml:space="preserve">Solicito que el instituto de transparencia haga su trabajo para llevar a cabo mi recurso de revisión ya que es mi derecho como ciudadano saber algo de Inter público puesto que el O.P.D.A.P.A.S. Ixtapaluca se está negando a darme la información solicita por qué supuesta mente firmo un aviso de privacidad donde no lo autoriza dar sus datos personales a particulares, a mi no me interesan sus datos personales, puesto que lo único que a mi me interesa es saber su total de percepciones como fue el aginaldo del año 2022 que es lo que </w:t>
            </w:r>
            <w:r w:rsidRPr="002169E1">
              <w:rPr>
                <w:rFonts w:ascii="Palatino Linotype" w:hAnsi="Palatino Linotype" w:cs="Arial"/>
                <w:i/>
                <w:sz w:val="24"/>
                <w:szCs w:val="24"/>
              </w:rPr>
              <w:lastRenderedPageBreak/>
              <w:t>solicité en mi solicitud de información entonces por que el artículo 92 frac Vlll dice lo siguiente: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Así que solicito me envíen la información correcta y no alterada de su aginaldo por favor</w:t>
            </w:r>
            <w:r w:rsidRPr="009068C9">
              <w:rPr>
                <w:rFonts w:ascii="Palatino Linotype" w:hAnsi="Palatino Linotype" w:cs="Arial"/>
                <w:i/>
                <w:sz w:val="24"/>
                <w:szCs w:val="24"/>
              </w:rPr>
              <w:t>” (Sic)</w:t>
            </w:r>
          </w:p>
          <w:p w:rsidR="002169E1" w:rsidRDefault="002169E1" w:rsidP="00E92971">
            <w:pPr>
              <w:spacing w:line="360" w:lineRule="auto"/>
              <w:jc w:val="both"/>
              <w:rPr>
                <w:rFonts w:ascii="Palatino Linotype" w:hAnsi="Palatino Linotype" w:cs="Arial"/>
                <w:sz w:val="24"/>
                <w:szCs w:val="24"/>
              </w:rPr>
            </w:pPr>
          </w:p>
        </w:tc>
      </w:tr>
      <w:tr w:rsidR="002169E1" w:rsidTr="00850D71">
        <w:tc>
          <w:tcPr>
            <w:tcW w:w="3256" w:type="dxa"/>
          </w:tcPr>
          <w:p w:rsidR="002169E1" w:rsidRDefault="002169E1" w:rsidP="00E92971">
            <w:pPr>
              <w:spacing w:line="360" w:lineRule="auto"/>
              <w:jc w:val="both"/>
              <w:rPr>
                <w:rFonts w:ascii="Palatino Linotype" w:hAnsi="Palatino Linotype" w:cs="Arial"/>
                <w:sz w:val="24"/>
                <w:szCs w:val="24"/>
              </w:rPr>
            </w:pPr>
            <w:r>
              <w:rPr>
                <w:rFonts w:ascii="Palatino Linotype" w:hAnsi="Palatino Linotype" w:cs="Arial"/>
                <w:b/>
                <w:sz w:val="24"/>
                <w:szCs w:val="24"/>
              </w:rPr>
              <w:lastRenderedPageBreak/>
              <w:t>00201/INFOEM/IP/RR/2023</w:t>
            </w:r>
          </w:p>
        </w:tc>
        <w:tc>
          <w:tcPr>
            <w:tcW w:w="5953" w:type="dxa"/>
          </w:tcPr>
          <w:p w:rsidR="002169E1" w:rsidRPr="00EC58D1" w:rsidRDefault="002169E1" w:rsidP="00662DB7">
            <w:pPr>
              <w:pStyle w:val="Prrafodelista"/>
              <w:numPr>
                <w:ilvl w:val="0"/>
                <w:numId w:val="8"/>
              </w:numPr>
              <w:spacing w:line="360" w:lineRule="auto"/>
              <w:ind w:left="317"/>
              <w:rPr>
                <w:rFonts w:ascii="Palatino Linotype" w:hAnsi="Palatino Linotype" w:cs="Arial"/>
                <w:b/>
                <w:i/>
              </w:rPr>
            </w:pPr>
            <w:r w:rsidRPr="00EC58D1">
              <w:rPr>
                <w:rFonts w:ascii="Palatino Linotype" w:hAnsi="Palatino Linotype" w:cs="Arial"/>
                <w:b/>
                <w:i/>
              </w:rPr>
              <w:t>Acto impugnado:</w:t>
            </w:r>
          </w:p>
          <w:p w:rsidR="002169E1" w:rsidRPr="009068C9" w:rsidRDefault="002169E1" w:rsidP="002169E1">
            <w:pPr>
              <w:spacing w:line="360" w:lineRule="auto"/>
              <w:jc w:val="both"/>
              <w:rPr>
                <w:rFonts w:ascii="Palatino Linotype" w:hAnsi="Palatino Linotype" w:cs="Arial"/>
                <w:i/>
                <w:sz w:val="24"/>
                <w:szCs w:val="24"/>
              </w:rPr>
            </w:pPr>
            <w:r>
              <w:rPr>
                <w:rFonts w:ascii="Palatino Linotype" w:hAnsi="Palatino Linotype" w:cs="Arial"/>
                <w:i/>
                <w:sz w:val="24"/>
                <w:szCs w:val="24"/>
              </w:rPr>
              <w:t>“</w:t>
            </w:r>
            <w:r w:rsidRPr="002169E1">
              <w:rPr>
                <w:rFonts w:ascii="Palatino Linotype" w:hAnsi="Palatino Linotype" w:cs="Arial"/>
                <w:i/>
                <w:sz w:val="24"/>
                <w:szCs w:val="24"/>
              </w:rPr>
              <w:t>Negativa por el sujeto obligado</w:t>
            </w:r>
            <w:r>
              <w:rPr>
                <w:rFonts w:ascii="Palatino Linotype" w:hAnsi="Palatino Linotype" w:cs="Arial"/>
                <w:i/>
                <w:sz w:val="24"/>
                <w:szCs w:val="24"/>
              </w:rPr>
              <w:t>” (sic)</w:t>
            </w:r>
          </w:p>
          <w:p w:rsidR="002169E1" w:rsidRPr="00205CE2" w:rsidRDefault="002169E1" w:rsidP="00662DB7">
            <w:pPr>
              <w:pStyle w:val="Prrafodelista"/>
              <w:numPr>
                <w:ilvl w:val="0"/>
                <w:numId w:val="8"/>
              </w:numPr>
              <w:spacing w:line="360" w:lineRule="auto"/>
              <w:ind w:left="317"/>
              <w:jc w:val="both"/>
              <w:rPr>
                <w:rFonts w:ascii="Palatino Linotype" w:hAnsi="Palatino Linotype" w:cs="Arial"/>
                <w:b/>
                <w:i/>
              </w:rPr>
            </w:pPr>
            <w:r w:rsidRPr="00205CE2">
              <w:rPr>
                <w:rFonts w:ascii="Palatino Linotype" w:hAnsi="Palatino Linotype" w:cs="Arial"/>
                <w:b/>
                <w:i/>
              </w:rPr>
              <w:t>Razones o motivos de inconformidad</w:t>
            </w:r>
          </w:p>
          <w:p w:rsidR="002169E1" w:rsidRDefault="002169E1" w:rsidP="002169E1">
            <w:pPr>
              <w:spacing w:line="360" w:lineRule="auto"/>
              <w:jc w:val="both"/>
              <w:rPr>
                <w:rFonts w:ascii="Palatino Linotype" w:hAnsi="Palatino Linotype" w:cs="Arial"/>
                <w:i/>
                <w:sz w:val="24"/>
                <w:szCs w:val="24"/>
              </w:rPr>
            </w:pPr>
            <w:r>
              <w:rPr>
                <w:rFonts w:ascii="Palatino Linotype" w:hAnsi="Palatino Linotype" w:cs="Arial"/>
                <w:i/>
                <w:sz w:val="24"/>
                <w:szCs w:val="24"/>
              </w:rPr>
              <w:t>“</w:t>
            </w:r>
            <w:r w:rsidRPr="002169E1">
              <w:rPr>
                <w:rFonts w:ascii="Palatino Linotype" w:hAnsi="Palatino Linotype" w:cs="Arial"/>
                <w:i/>
                <w:sz w:val="24"/>
                <w:szCs w:val="24"/>
              </w:rPr>
              <w:t xml:space="preserve">Solicito que el instituto de transparencia haga su trabajo para llevar a cabo mi recurso de revisión ya que es mi derecho </w:t>
            </w:r>
            <w:r w:rsidRPr="002169E1">
              <w:rPr>
                <w:rFonts w:ascii="Palatino Linotype" w:hAnsi="Palatino Linotype" w:cs="Arial"/>
                <w:i/>
                <w:sz w:val="24"/>
                <w:szCs w:val="24"/>
              </w:rPr>
              <w:lastRenderedPageBreak/>
              <w:t xml:space="preserve">como ciudadano saber algo de Inter público puesto que el O.P.D.A.P.A.S. Ixtapaluca se está negando a darme la información solicita por qué supuesta mente firmo un aviso de privacidad donde no lo autoriza dar sus datos personales a particulares, a mi no me interesan sus datos personales, puesto que lo único que a mi me interesa es saber su total de percepciones desde el 1ro de enero del año 2022 hasta el 31 de diciembre del 2022 que es lo que solicité en mi solicitud de información, entonces por que el artículo 92 frac Vlll dice lo siguiente: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w:t>
            </w:r>
            <w:r w:rsidRPr="002169E1">
              <w:rPr>
                <w:rFonts w:ascii="Palatino Linotype" w:hAnsi="Palatino Linotype" w:cs="Arial"/>
                <w:i/>
                <w:sz w:val="24"/>
                <w:szCs w:val="24"/>
              </w:rPr>
              <w:lastRenderedPageBreak/>
              <w:t>remuneración; Así que solicito me envíen la información correcta y no alterada por favor</w:t>
            </w:r>
            <w:r w:rsidRPr="009068C9">
              <w:rPr>
                <w:rFonts w:ascii="Palatino Linotype" w:hAnsi="Palatino Linotype" w:cs="Arial"/>
                <w:i/>
                <w:sz w:val="24"/>
                <w:szCs w:val="24"/>
              </w:rPr>
              <w:t>” (Sic)</w:t>
            </w:r>
          </w:p>
          <w:p w:rsidR="002169E1" w:rsidRDefault="002169E1" w:rsidP="00E92971">
            <w:pPr>
              <w:spacing w:line="360" w:lineRule="auto"/>
              <w:jc w:val="both"/>
              <w:rPr>
                <w:rFonts w:ascii="Palatino Linotype" w:hAnsi="Palatino Linotype" w:cs="Arial"/>
                <w:sz w:val="24"/>
                <w:szCs w:val="24"/>
              </w:rPr>
            </w:pPr>
          </w:p>
        </w:tc>
      </w:tr>
    </w:tbl>
    <w:p w:rsidR="00E92971" w:rsidRPr="00F26CB8" w:rsidRDefault="00E92971" w:rsidP="00E92971">
      <w:pPr>
        <w:spacing w:line="360" w:lineRule="auto"/>
        <w:jc w:val="both"/>
        <w:rPr>
          <w:rFonts w:ascii="Palatino Linotype" w:hAnsi="Palatino Linotype" w:cs="Arial"/>
          <w:i/>
          <w:sz w:val="24"/>
          <w:szCs w:val="24"/>
        </w:rPr>
      </w:pPr>
    </w:p>
    <w:p w:rsidR="00E92971" w:rsidRPr="002C3EC8" w:rsidRDefault="00E92971" w:rsidP="00E92971">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2C3EC8">
        <w:rPr>
          <w:rFonts w:ascii="Palatino Linotype" w:hAnsi="Palatino Linotype" w:cs="Arial"/>
          <w:b/>
          <w:sz w:val="24"/>
          <w:szCs w:val="24"/>
        </w:rPr>
        <w:t xml:space="preserve">. </w:t>
      </w:r>
      <w:r w:rsidRPr="002C3EC8">
        <w:rPr>
          <w:rFonts w:ascii="Palatino Linotype" w:hAnsi="Palatino Linotype" w:cs="Arial"/>
          <w:b/>
          <w:sz w:val="28"/>
          <w:szCs w:val="28"/>
        </w:rPr>
        <w:t xml:space="preserve">Del turno </w:t>
      </w:r>
      <w:r>
        <w:rPr>
          <w:rFonts w:ascii="Palatino Linotype" w:hAnsi="Palatino Linotype" w:cs="Arial"/>
          <w:b/>
          <w:sz w:val="28"/>
          <w:szCs w:val="28"/>
        </w:rPr>
        <w:t xml:space="preserve">y admisión </w:t>
      </w:r>
      <w:r w:rsidRPr="002C3EC8">
        <w:rPr>
          <w:rFonts w:ascii="Palatino Linotype" w:hAnsi="Palatino Linotype" w:cs="Arial"/>
          <w:b/>
          <w:sz w:val="28"/>
          <w:szCs w:val="28"/>
        </w:rPr>
        <w:t>de</w:t>
      </w:r>
      <w:r w:rsidR="00662DB7">
        <w:rPr>
          <w:rFonts w:ascii="Palatino Linotype" w:hAnsi="Palatino Linotype" w:cs="Arial"/>
          <w:b/>
          <w:sz w:val="28"/>
          <w:szCs w:val="28"/>
        </w:rPr>
        <w:t xml:space="preserve"> </w:t>
      </w:r>
      <w:r w:rsidRPr="002C3EC8">
        <w:rPr>
          <w:rFonts w:ascii="Palatino Linotype" w:hAnsi="Palatino Linotype" w:cs="Arial"/>
          <w:b/>
          <w:sz w:val="28"/>
          <w:szCs w:val="28"/>
        </w:rPr>
        <w:t>l</w:t>
      </w:r>
      <w:r w:rsidR="00662DB7">
        <w:rPr>
          <w:rFonts w:ascii="Palatino Linotype" w:hAnsi="Palatino Linotype" w:cs="Arial"/>
          <w:b/>
          <w:sz w:val="28"/>
          <w:szCs w:val="28"/>
        </w:rPr>
        <w:t>os</w:t>
      </w:r>
      <w:r w:rsidRPr="002C3EC8">
        <w:rPr>
          <w:rFonts w:ascii="Palatino Linotype" w:hAnsi="Palatino Linotype" w:cs="Arial"/>
          <w:b/>
          <w:sz w:val="28"/>
          <w:szCs w:val="28"/>
        </w:rPr>
        <w:t xml:space="preserve"> recurso</w:t>
      </w:r>
      <w:r w:rsidR="00662DB7">
        <w:rPr>
          <w:rFonts w:ascii="Palatino Linotype" w:hAnsi="Palatino Linotype" w:cs="Arial"/>
          <w:b/>
          <w:sz w:val="28"/>
          <w:szCs w:val="28"/>
        </w:rPr>
        <w:t>s</w:t>
      </w:r>
      <w:r w:rsidRPr="002C3EC8">
        <w:rPr>
          <w:rFonts w:ascii="Palatino Linotype" w:hAnsi="Palatino Linotype" w:cs="Arial"/>
          <w:b/>
          <w:sz w:val="28"/>
          <w:szCs w:val="28"/>
        </w:rPr>
        <w:t xml:space="preserve"> de revisión.</w:t>
      </w:r>
    </w:p>
    <w:p w:rsidR="00E92971" w:rsidRDefault="00E92971" w:rsidP="00E92971">
      <w:pPr>
        <w:spacing w:before="240" w:line="360" w:lineRule="auto"/>
        <w:jc w:val="both"/>
        <w:rPr>
          <w:rFonts w:ascii="Palatino Linotype" w:hAnsi="Palatino Linotype"/>
          <w:sz w:val="24"/>
        </w:rPr>
      </w:pPr>
      <w:r>
        <w:rPr>
          <w:rFonts w:ascii="Palatino Linotype" w:hAnsi="Palatino Linotype"/>
          <w:sz w:val="24"/>
        </w:rPr>
        <w:t>El medio de impugnación fue turnado a</w:t>
      </w:r>
      <w:r w:rsidR="00662DB7">
        <w:rPr>
          <w:rFonts w:ascii="Palatino Linotype" w:hAnsi="Palatino Linotype"/>
          <w:sz w:val="24"/>
        </w:rPr>
        <w:t xml:space="preserve"> </w:t>
      </w:r>
      <w:r>
        <w:rPr>
          <w:rFonts w:ascii="Palatino Linotype" w:hAnsi="Palatino Linotype"/>
          <w:sz w:val="24"/>
        </w:rPr>
        <w:t>l</w:t>
      </w:r>
      <w:r w:rsidR="00662DB7">
        <w:rPr>
          <w:rFonts w:ascii="Palatino Linotype" w:hAnsi="Palatino Linotype"/>
          <w:sz w:val="24"/>
        </w:rPr>
        <w:t>os</w:t>
      </w:r>
      <w:r>
        <w:rPr>
          <w:rFonts w:ascii="Palatino Linotype" w:hAnsi="Palatino Linotype"/>
          <w:sz w:val="24"/>
        </w:rPr>
        <w:t xml:space="preserve"> Comisionado</w:t>
      </w:r>
      <w:r w:rsidR="00662DB7">
        <w:rPr>
          <w:rFonts w:ascii="Palatino Linotype" w:hAnsi="Palatino Linotype"/>
          <w:sz w:val="24"/>
        </w:rPr>
        <w:t>s</w:t>
      </w:r>
      <w:r>
        <w:rPr>
          <w:rFonts w:ascii="Palatino Linotype" w:hAnsi="Palatino Linotype"/>
          <w:sz w:val="24"/>
        </w:rPr>
        <w:t xml:space="preserve"> </w:t>
      </w:r>
      <w:r w:rsidR="00662DB7">
        <w:rPr>
          <w:rFonts w:ascii="Palatino Linotype" w:hAnsi="Palatino Linotype"/>
          <w:sz w:val="24"/>
        </w:rPr>
        <w:t xml:space="preserve"> </w:t>
      </w:r>
      <w:r w:rsidRPr="00662DB7">
        <w:rPr>
          <w:rFonts w:ascii="Palatino Linotype" w:hAnsi="Palatino Linotype"/>
          <w:sz w:val="24"/>
        </w:rPr>
        <w:t>José Martínez Vilchis</w:t>
      </w:r>
      <w:r w:rsidR="00662DB7">
        <w:rPr>
          <w:rFonts w:ascii="Palatino Linotype" w:hAnsi="Palatino Linotype"/>
          <w:sz w:val="24"/>
        </w:rPr>
        <w:t xml:space="preserve"> y Luis Gustavo Parra Noriega, respectivamente</w:t>
      </w:r>
      <w:r>
        <w:rPr>
          <w:rFonts w:ascii="Palatino Linotype" w:hAnsi="Palatino Linotype"/>
          <w:b/>
          <w:sz w:val="24"/>
        </w:rPr>
        <w:t>,</w:t>
      </w:r>
      <w:r w:rsidRPr="002C3EC8">
        <w:rPr>
          <w:rFonts w:ascii="Palatino Linotype" w:hAnsi="Palatino Linotype"/>
          <w:sz w:val="24"/>
        </w:rPr>
        <w:t xml:space="preserve"> por medio del sistema electrónico SAIMEX, en términos del arábigo 185, fracción I, de la Ley de Transparencia y Acceso a la información Pública del Estado de México y Mu</w:t>
      </w:r>
      <w:r>
        <w:rPr>
          <w:rFonts w:ascii="Palatino Linotype" w:hAnsi="Palatino Linotype"/>
          <w:sz w:val="24"/>
        </w:rPr>
        <w:t>nicipios, de</w:t>
      </w:r>
      <w:r w:rsidR="00662DB7">
        <w:rPr>
          <w:rFonts w:ascii="Palatino Linotype" w:hAnsi="Palatino Linotype"/>
          <w:sz w:val="24"/>
        </w:rPr>
        <w:t xml:space="preserve"> </w:t>
      </w:r>
      <w:r>
        <w:rPr>
          <w:rFonts w:ascii="Palatino Linotype" w:hAnsi="Palatino Linotype"/>
          <w:sz w:val="24"/>
        </w:rPr>
        <w:t>l</w:t>
      </w:r>
      <w:r w:rsidR="00662DB7">
        <w:rPr>
          <w:rFonts w:ascii="Palatino Linotype" w:hAnsi="Palatino Linotype"/>
          <w:sz w:val="24"/>
        </w:rPr>
        <w:t>os</w:t>
      </w:r>
      <w:r>
        <w:rPr>
          <w:rFonts w:ascii="Palatino Linotype" w:hAnsi="Palatino Linotype"/>
          <w:sz w:val="24"/>
        </w:rPr>
        <w:t xml:space="preserve"> cual</w:t>
      </w:r>
      <w:r w:rsidR="00662DB7">
        <w:rPr>
          <w:rFonts w:ascii="Palatino Linotype" w:hAnsi="Palatino Linotype"/>
          <w:sz w:val="24"/>
        </w:rPr>
        <w:t>es</w:t>
      </w:r>
      <w:r>
        <w:rPr>
          <w:rFonts w:ascii="Palatino Linotype" w:hAnsi="Palatino Linotype"/>
          <w:sz w:val="24"/>
        </w:rPr>
        <w:t xml:space="preserve"> recay</w:t>
      </w:r>
      <w:r w:rsidR="00662DB7">
        <w:rPr>
          <w:rFonts w:ascii="Palatino Linotype" w:hAnsi="Palatino Linotype"/>
          <w:sz w:val="24"/>
        </w:rPr>
        <w:t xml:space="preserve">eron </w:t>
      </w:r>
      <w:r>
        <w:rPr>
          <w:rFonts w:ascii="Palatino Linotype" w:hAnsi="Palatino Linotype"/>
          <w:sz w:val="24"/>
        </w:rPr>
        <w:t>acuerdo</w:t>
      </w:r>
      <w:r w:rsidR="00662DB7">
        <w:rPr>
          <w:rFonts w:ascii="Palatino Linotype" w:hAnsi="Palatino Linotype"/>
          <w:sz w:val="24"/>
        </w:rPr>
        <w:t>s</w:t>
      </w:r>
      <w:r w:rsidRPr="002C3EC8">
        <w:rPr>
          <w:rFonts w:ascii="Palatino Linotype" w:hAnsi="Palatino Linotype"/>
          <w:sz w:val="24"/>
        </w:rPr>
        <w:t xml:space="preserve"> de </w:t>
      </w:r>
      <w:r w:rsidRPr="00E52C83">
        <w:rPr>
          <w:rFonts w:ascii="Palatino Linotype" w:hAnsi="Palatino Linotype"/>
          <w:b/>
          <w:sz w:val="24"/>
        </w:rPr>
        <w:t>admisión</w:t>
      </w:r>
      <w:r w:rsidRPr="002C3EC8">
        <w:rPr>
          <w:rFonts w:ascii="Palatino Linotype" w:hAnsi="Palatino Linotype"/>
          <w:sz w:val="24"/>
        </w:rPr>
        <w:t xml:space="preserve"> en fec</w:t>
      </w:r>
      <w:r w:rsidR="00662DB7">
        <w:rPr>
          <w:rFonts w:ascii="Palatino Linotype" w:hAnsi="Palatino Linotype"/>
          <w:sz w:val="24"/>
        </w:rPr>
        <w:t xml:space="preserve">has </w:t>
      </w:r>
      <w:r w:rsidR="00662DB7">
        <w:rPr>
          <w:rFonts w:ascii="Palatino Linotype" w:hAnsi="Palatino Linotype"/>
          <w:b/>
          <w:sz w:val="24"/>
        </w:rPr>
        <w:t>dieciséis y dieciocho de enero de dos mil vein</w:t>
      </w:r>
      <w:r w:rsidR="00850D71">
        <w:rPr>
          <w:rFonts w:ascii="Palatino Linotype" w:hAnsi="Palatino Linotype"/>
          <w:b/>
          <w:sz w:val="24"/>
        </w:rPr>
        <w:t>ti</w:t>
      </w:r>
      <w:r w:rsidR="00662DB7">
        <w:rPr>
          <w:rFonts w:ascii="Palatino Linotype" w:hAnsi="Palatino Linotype"/>
          <w:b/>
          <w:sz w:val="24"/>
        </w:rPr>
        <w:t>trés</w:t>
      </w:r>
      <w:r w:rsidRPr="002C3EC8">
        <w:rPr>
          <w:rFonts w:ascii="Palatino Linotype" w:hAnsi="Palatino Linotype"/>
          <w:sz w:val="24"/>
        </w:rPr>
        <w:t>, determinándose en ellos, un plazo de siete días para que las partes manifestaran lo que a su derecho corresponda en términos del numeral ya citado.</w:t>
      </w:r>
    </w:p>
    <w:p w:rsidR="00662DB7" w:rsidRPr="002C3EC8" w:rsidRDefault="00662DB7" w:rsidP="00662DB7">
      <w:pPr>
        <w:spacing w:before="240" w:line="360" w:lineRule="auto"/>
        <w:jc w:val="both"/>
        <w:rPr>
          <w:rFonts w:ascii="Palatino Linotype" w:hAnsi="Palatino Linotype" w:cs="Arial"/>
          <w:sz w:val="24"/>
          <w:szCs w:val="24"/>
        </w:rPr>
      </w:pPr>
    </w:p>
    <w:p w:rsidR="00662DB7" w:rsidRPr="00E52C83" w:rsidRDefault="00662DB7" w:rsidP="00662DB7">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Pr="002C3EC8">
        <w:rPr>
          <w:rFonts w:ascii="Palatino Linotype" w:hAnsi="Palatino Linotype" w:cs="Arial"/>
          <w:b/>
          <w:sz w:val="28"/>
          <w:szCs w:val="28"/>
        </w:rPr>
        <w:t xml:space="preserve">. De la etapa de </w:t>
      </w:r>
      <w:r>
        <w:rPr>
          <w:rFonts w:ascii="Palatino Linotype" w:hAnsi="Palatino Linotype" w:cs="Arial"/>
          <w:b/>
          <w:sz w:val="28"/>
          <w:szCs w:val="28"/>
        </w:rPr>
        <w:t>instrucción</w:t>
      </w:r>
      <w:r w:rsidRPr="002C3EC8">
        <w:rPr>
          <w:rFonts w:ascii="Palatino Linotype" w:hAnsi="Palatino Linotype" w:cs="Arial"/>
          <w:b/>
          <w:sz w:val="28"/>
          <w:szCs w:val="28"/>
        </w:rPr>
        <w:t>.</w:t>
      </w:r>
    </w:p>
    <w:p w:rsidR="00662DB7" w:rsidRPr="00DD3A8A" w:rsidRDefault="00662DB7" w:rsidP="00662DB7">
      <w:pPr>
        <w:spacing w:after="0" w:line="360" w:lineRule="auto"/>
        <w:jc w:val="both"/>
        <w:rPr>
          <w:rFonts w:ascii="Palatino Linotype" w:hAnsi="Palatino Linotype" w:cs="Arial"/>
          <w:sz w:val="24"/>
          <w:szCs w:val="24"/>
        </w:rPr>
      </w:pPr>
      <w:r w:rsidRPr="00DD3A8A">
        <w:rPr>
          <w:rFonts w:ascii="Palatino Linotype" w:hAnsi="Palatino Linotype" w:cs="Arial"/>
          <w:sz w:val="24"/>
          <w:szCs w:val="24"/>
        </w:rPr>
        <w:t xml:space="preserve">Una vez abierta la etapa de instrucción, se advierte que el </w:t>
      </w:r>
      <w:r w:rsidRPr="00662DB7">
        <w:rPr>
          <w:rFonts w:ascii="Palatino Linotype" w:hAnsi="Palatino Linotype" w:cs="Arial"/>
          <w:b/>
          <w:sz w:val="24"/>
          <w:szCs w:val="24"/>
        </w:rPr>
        <w:t>Sujeto Obligado</w:t>
      </w:r>
      <w:r w:rsidRPr="00DD3A8A">
        <w:rPr>
          <w:rFonts w:ascii="Palatino Linotype" w:hAnsi="Palatino Linotype" w:cs="Arial"/>
          <w:sz w:val="24"/>
          <w:szCs w:val="24"/>
        </w:rPr>
        <w:t xml:space="preserve"> fue omiso e</w:t>
      </w:r>
      <w:r>
        <w:rPr>
          <w:rFonts w:ascii="Palatino Linotype" w:hAnsi="Palatino Linotype" w:cs="Arial"/>
          <w:sz w:val="24"/>
          <w:szCs w:val="24"/>
        </w:rPr>
        <w:t xml:space="preserve">n rendir sus informes justificados. </w:t>
      </w:r>
      <w:r w:rsidRPr="00DD3A8A">
        <w:rPr>
          <w:rFonts w:ascii="Palatino Linotype" w:hAnsi="Palatino Linotype" w:cs="Arial"/>
          <w:sz w:val="24"/>
          <w:szCs w:val="24"/>
        </w:rPr>
        <w:t xml:space="preserve">De </w:t>
      </w:r>
      <w:r>
        <w:rPr>
          <w:rFonts w:ascii="Palatino Linotype" w:hAnsi="Palatino Linotype" w:cs="Arial"/>
          <w:sz w:val="24"/>
          <w:szCs w:val="24"/>
        </w:rPr>
        <w:t>igual manera, se advierte que el</w:t>
      </w:r>
      <w:r w:rsidRPr="00DD3A8A">
        <w:rPr>
          <w:rFonts w:ascii="Palatino Linotype" w:hAnsi="Palatino Linotype" w:cs="Arial"/>
          <w:sz w:val="24"/>
          <w:szCs w:val="24"/>
        </w:rPr>
        <w:t xml:space="preserve"> Recurrente</w:t>
      </w:r>
      <w:r w:rsidRPr="00DD3A8A">
        <w:rPr>
          <w:rFonts w:ascii="Palatino Linotype" w:hAnsi="Palatino Linotype" w:cs="Arial"/>
          <w:b/>
          <w:sz w:val="24"/>
          <w:szCs w:val="24"/>
        </w:rPr>
        <w:t>,</w:t>
      </w:r>
      <w:r w:rsidRPr="00DD3A8A">
        <w:rPr>
          <w:rFonts w:ascii="Palatino Linotype" w:hAnsi="Palatino Linotype" w:cs="Arial"/>
          <w:sz w:val="24"/>
          <w:szCs w:val="24"/>
        </w:rPr>
        <w:t xml:space="preserve"> omitió rendir dentro del término de Ley, las manifestaciones que a sus intereses conviniera.</w:t>
      </w:r>
    </w:p>
    <w:p w:rsidR="00662DB7" w:rsidRPr="00DD3A8A" w:rsidRDefault="00662DB7" w:rsidP="00662DB7">
      <w:pPr>
        <w:spacing w:after="0" w:line="360" w:lineRule="auto"/>
        <w:rPr>
          <w:rFonts w:ascii="Palatino Linotype" w:hAnsi="Palatino Linotype" w:cs="Arial"/>
          <w:sz w:val="24"/>
          <w:szCs w:val="24"/>
        </w:rPr>
      </w:pPr>
    </w:p>
    <w:p w:rsidR="00662DB7" w:rsidRPr="00DD3A8A" w:rsidRDefault="00662DB7" w:rsidP="00662DB7">
      <w:pPr>
        <w:spacing w:after="0" w:line="360" w:lineRule="auto"/>
        <w:jc w:val="both"/>
        <w:rPr>
          <w:rFonts w:ascii="Palatino Linotype" w:hAnsi="Palatino Linotype" w:cs="Arial"/>
          <w:sz w:val="24"/>
          <w:szCs w:val="24"/>
        </w:rPr>
      </w:pPr>
      <w:r w:rsidRPr="00DD3A8A">
        <w:rPr>
          <w:rFonts w:ascii="Palatino Linotype" w:hAnsi="Palatino Linotype" w:cs="Arial"/>
          <w:sz w:val="24"/>
          <w:szCs w:val="24"/>
        </w:rPr>
        <w:lastRenderedPageBreak/>
        <w:t>Así mismo, se aprecia que no se llevaron a cabo audiencias durante la sustanciación del recurso de revisión, ni se of</w:t>
      </w:r>
      <w:r>
        <w:rPr>
          <w:rFonts w:ascii="Palatino Linotype" w:hAnsi="Palatino Linotype" w:cs="Arial"/>
          <w:sz w:val="24"/>
          <w:szCs w:val="24"/>
        </w:rPr>
        <w:t>recieron pruebas por parte del</w:t>
      </w:r>
      <w:r w:rsidRPr="00DD3A8A">
        <w:rPr>
          <w:rFonts w:ascii="Palatino Linotype" w:hAnsi="Palatino Linotype" w:cs="Arial"/>
          <w:sz w:val="24"/>
          <w:szCs w:val="24"/>
        </w:rPr>
        <w:t xml:space="preserve"> </w:t>
      </w:r>
      <w:r w:rsidRPr="00DD3A8A">
        <w:rPr>
          <w:rFonts w:ascii="Palatino Linotype" w:hAnsi="Palatino Linotype" w:cs="Arial"/>
          <w:b/>
          <w:sz w:val="24"/>
          <w:szCs w:val="24"/>
        </w:rPr>
        <w:t>Recurrente</w:t>
      </w:r>
      <w:r w:rsidRPr="00DD3A8A">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662DB7" w:rsidRPr="002C3EC8" w:rsidRDefault="00662DB7" w:rsidP="00E92971">
      <w:pPr>
        <w:spacing w:before="240" w:line="360" w:lineRule="auto"/>
        <w:jc w:val="both"/>
        <w:rPr>
          <w:rFonts w:ascii="Palatino Linotype" w:hAnsi="Palatino Linotype" w:cs="Arial"/>
          <w:sz w:val="28"/>
          <w:szCs w:val="24"/>
        </w:rPr>
      </w:pPr>
    </w:p>
    <w:p w:rsidR="00662DB7" w:rsidRDefault="00662DB7" w:rsidP="00662DB7">
      <w:pPr>
        <w:spacing w:line="360" w:lineRule="auto"/>
        <w:jc w:val="both"/>
        <w:rPr>
          <w:rFonts w:ascii="Palatino Linotype" w:eastAsia="Calibri" w:hAnsi="Palatino Linotype" w:cs="Arial"/>
          <w:b/>
          <w:sz w:val="28"/>
          <w:szCs w:val="28"/>
        </w:rPr>
      </w:pPr>
      <w:r>
        <w:rPr>
          <w:rFonts w:ascii="Palatino Linotype" w:eastAsia="Calibri" w:hAnsi="Palatino Linotype" w:cs="Arial"/>
          <w:b/>
          <w:sz w:val="28"/>
          <w:szCs w:val="28"/>
        </w:rPr>
        <w:t>SEXTO</w:t>
      </w:r>
      <w:r w:rsidRPr="00E3454E">
        <w:rPr>
          <w:rFonts w:ascii="Palatino Linotype" w:eastAsia="Calibri" w:hAnsi="Palatino Linotype" w:cs="Arial"/>
          <w:b/>
          <w:sz w:val="28"/>
          <w:szCs w:val="28"/>
        </w:rPr>
        <w:t xml:space="preserve">. </w:t>
      </w:r>
      <w:r>
        <w:rPr>
          <w:rFonts w:ascii="Palatino Linotype" w:eastAsia="Calibri" w:hAnsi="Palatino Linotype" w:cs="Arial"/>
          <w:b/>
          <w:sz w:val="28"/>
          <w:szCs w:val="28"/>
        </w:rPr>
        <w:t>De la Acumulación</w:t>
      </w:r>
    </w:p>
    <w:p w:rsidR="00662DB7" w:rsidRDefault="00662DB7" w:rsidP="00662DB7">
      <w:pPr>
        <w:pStyle w:val="Prrafodelista"/>
        <w:spacing w:line="360" w:lineRule="auto"/>
        <w:ind w:left="0"/>
        <w:jc w:val="both"/>
        <w:rPr>
          <w:rFonts w:ascii="Palatino Linotype" w:hAnsi="Palatino Linotype"/>
        </w:rPr>
      </w:pPr>
      <w:r w:rsidRPr="002C3EC8">
        <w:rPr>
          <w:rFonts w:ascii="Palatino Linotype" w:hAnsi="Palatino Linotype"/>
        </w:rPr>
        <w:t xml:space="preserve">Posteriormente por acuerdo del Pleno del Instituto, en la </w:t>
      </w:r>
      <w:r w:rsidRPr="00662DB7">
        <w:rPr>
          <w:rFonts w:ascii="Palatino Linotype" w:hAnsi="Palatino Linotype"/>
          <w:b/>
        </w:rPr>
        <w:t>Tercera Sesión</w:t>
      </w:r>
      <w:r w:rsidRPr="002C3EC8">
        <w:rPr>
          <w:rFonts w:ascii="Palatino Linotype" w:hAnsi="Palatino Linotype"/>
        </w:rPr>
        <w:t xml:space="preserve"> Ordinaria de Pleno, de fecha </w:t>
      </w:r>
      <w:r w:rsidRPr="00662DB7">
        <w:rPr>
          <w:rFonts w:ascii="Palatino Linotype" w:hAnsi="Palatino Linotype"/>
          <w:b/>
        </w:rPr>
        <w:t>veinticinco de enero de dos mil veintitrés</w:t>
      </w:r>
      <w:r w:rsidRPr="002C3EC8">
        <w:rPr>
          <w:rFonts w:ascii="Palatino Linotype" w:hAnsi="Palatino Linotype"/>
        </w:rPr>
        <w:t>,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662DB7" w:rsidRPr="002C3EC8" w:rsidRDefault="00662DB7" w:rsidP="00662DB7">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662DB7" w:rsidRPr="002C3EC8" w:rsidTr="00061098">
        <w:trPr>
          <w:trHeight w:val="1071"/>
        </w:trPr>
        <w:tc>
          <w:tcPr>
            <w:tcW w:w="7587" w:type="dxa"/>
            <w:tcBorders>
              <w:top w:val="nil"/>
              <w:left w:val="nil"/>
              <w:bottom w:val="nil"/>
              <w:right w:val="nil"/>
            </w:tcBorders>
          </w:tcPr>
          <w:p w:rsidR="00662DB7" w:rsidRPr="002C3EC8" w:rsidRDefault="00662DB7" w:rsidP="00061098">
            <w:pPr>
              <w:pStyle w:val="Prrafodelista"/>
              <w:spacing w:line="360" w:lineRule="auto"/>
              <w:ind w:left="0"/>
              <w:jc w:val="both"/>
              <w:rPr>
                <w:rFonts w:ascii="Palatino Linotype" w:hAnsi="Palatino Linotype"/>
                <w:i/>
                <w:sz w:val="22"/>
              </w:rPr>
            </w:pPr>
            <w:r w:rsidRPr="002C3EC8">
              <w:rPr>
                <w:rFonts w:ascii="Palatino Linotype" w:hAnsi="Palatino Linotype"/>
                <w:i/>
                <w:sz w:val="22"/>
              </w:rPr>
              <w:t xml:space="preserve">“Artículo 195. En la tramitación del recurso de revisión se aplicarán supletoriamente las disposiciones contenidas en el Código de Procedimientos Administrativos del Estado de México.” </w:t>
            </w:r>
          </w:p>
        </w:tc>
      </w:tr>
      <w:tr w:rsidR="00662DB7" w:rsidRPr="002C3EC8" w:rsidTr="00061098">
        <w:trPr>
          <w:trHeight w:val="2130"/>
        </w:trPr>
        <w:tc>
          <w:tcPr>
            <w:tcW w:w="7587" w:type="dxa"/>
            <w:tcBorders>
              <w:top w:val="nil"/>
              <w:left w:val="nil"/>
              <w:bottom w:val="nil"/>
              <w:right w:val="nil"/>
            </w:tcBorders>
          </w:tcPr>
          <w:p w:rsidR="00662DB7" w:rsidRPr="002C3EC8" w:rsidRDefault="00662DB7" w:rsidP="00061098">
            <w:pPr>
              <w:pStyle w:val="Prrafodelista"/>
              <w:spacing w:line="360" w:lineRule="auto"/>
              <w:ind w:left="0"/>
              <w:jc w:val="both"/>
              <w:rPr>
                <w:rFonts w:ascii="Palatino Linotype" w:hAnsi="Palatino Linotype"/>
                <w:i/>
                <w:sz w:val="22"/>
              </w:rPr>
            </w:pPr>
            <w:r w:rsidRPr="002C3EC8">
              <w:rPr>
                <w:rFonts w:ascii="Palatino Linotype" w:hAnsi="Palatino Linotype"/>
                <w:i/>
                <w:sz w:val="22"/>
              </w:rPr>
              <w:lastRenderedPageBreak/>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rsidR="00662DB7" w:rsidRDefault="00662DB7" w:rsidP="00662DB7">
      <w:pPr>
        <w:spacing w:after="0" w:line="360" w:lineRule="auto"/>
        <w:jc w:val="both"/>
        <w:rPr>
          <w:rFonts w:ascii="Palatino Linotype" w:hAnsi="Palatino Linotype" w:cs="Arial"/>
          <w:b/>
          <w:sz w:val="28"/>
          <w:szCs w:val="28"/>
        </w:rPr>
      </w:pPr>
    </w:p>
    <w:p w:rsidR="00662DB7" w:rsidRPr="002C3EC8" w:rsidRDefault="00662DB7" w:rsidP="00662DB7">
      <w:pPr>
        <w:spacing w:after="0" w:line="360" w:lineRule="auto"/>
        <w:jc w:val="both"/>
        <w:rPr>
          <w:rFonts w:ascii="Palatino Linotype" w:hAnsi="Palatino Linotype" w:cs="Arial"/>
          <w:b/>
          <w:sz w:val="28"/>
          <w:szCs w:val="28"/>
        </w:rPr>
      </w:pPr>
      <w:r>
        <w:rPr>
          <w:rFonts w:ascii="Palatino Linotype" w:hAnsi="Palatino Linotype" w:cs="Arial"/>
          <w:b/>
          <w:sz w:val="28"/>
          <w:szCs w:val="28"/>
        </w:rPr>
        <w:t>SÉPTIMO</w:t>
      </w:r>
      <w:r w:rsidRPr="002C3EC8">
        <w:rPr>
          <w:rFonts w:ascii="Palatino Linotype" w:hAnsi="Palatino Linotype" w:cs="Arial"/>
          <w:b/>
          <w:sz w:val="28"/>
          <w:szCs w:val="28"/>
        </w:rPr>
        <w:t>. Del Cierre de Instrucción.</w:t>
      </w:r>
    </w:p>
    <w:p w:rsidR="00662DB7" w:rsidRDefault="00662DB7" w:rsidP="00662DB7">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Por lo que una vez transcurrido el periodo otorgado a las partes de siete días hábiles para realizar sus manifestaciones en </w:t>
      </w:r>
      <w:r>
        <w:rPr>
          <w:rFonts w:ascii="Palatino Linotype" w:hAnsi="Palatino Linotype" w:cs="Arial"/>
          <w:sz w:val="24"/>
          <w:szCs w:val="24"/>
        </w:rPr>
        <w:t>los</w:t>
      </w:r>
      <w:r w:rsidRPr="002C3EC8">
        <w:rPr>
          <w:rFonts w:ascii="Palatino Linotype" w:hAnsi="Palatino Linotype" w:cs="Arial"/>
          <w:sz w:val="24"/>
          <w:szCs w:val="24"/>
        </w:rPr>
        <w:t xml:space="preserve"> acuerdo</w:t>
      </w:r>
      <w:r>
        <w:rPr>
          <w:rFonts w:ascii="Palatino Linotype" w:hAnsi="Palatino Linotype" w:cs="Arial"/>
          <w:sz w:val="24"/>
          <w:szCs w:val="24"/>
        </w:rPr>
        <w:t>s</w:t>
      </w:r>
      <w:r w:rsidRPr="002C3EC8">
        <w:rPr>
          <w:rFonts w:ascii="Palatino Linotype" w:hAnsi="Palatino Linotype" w:cs="Arial"/>
          <w:sz w:val="24"/>
          <w:szCs w:val="24"/>
        </w:rPr>
        <w:t xml:space="preserve"> de admisión, y no habiendo prueba pendiente por desahogar, ni que documentos que integrar a</w:t>
      </w:r>
      <w:r>
        <w:rPr>
          <w:rFonts w:ascii="Palatino Linotype" w:hAnsi="Palatino Linotype" w:cs="Arial"/>
          <w:sz w:val="24"/>
          <w:szCs w:val="24"/>
        </w:rPr>
        <w:t xml:space="preserve"> </w:t>
      </w:r>
      <w:r w:rsidRPr="002C3EC8">
        <w:rPr>
          <w:rFonts w:ascii="Palatino Linotype" w:hAnsi="Palatino Linotype" w:cs="Arial"/>
          <w:sz w:val="24"/>
          <w:szCs w:val="24"/>
        </w:rPr>
        <w:t>l</w:t>
      </w:r>
      <w:r>
        <w:rPr>
          <w:rFonts w:ascii="Palatino Linotype" w:hAnsi="Palatino Linotype" w:cs="Arial"/>
          <w:sz w:val="24"/>
          <w:szCs w:val="24"/>
        </w:rPr>
        <w:t>os</w:t>
      </w:r>
      <w:r w:rsidRPr="002C3EC8">
        <w:rPr>
          <w:rFonts w:ascii="Palatino Linotype" w:hAnsi="Palatino Linotype" w:cs="Arial"/>
          <w:sz w:val="24"/>
          <w:szCs w:val="24"/>
        </w:rPr>
        <w:t xml:space="preserve"> expediente</w:t>
      </w:r>
      <w:r>
        <w:rPr>
          <w:rFonts w:ascii="Palatino Linotype" w:hAnsi="Palatino Linotype" w:cs="Arial"/>
          <w:sz w:val="24"/>
          <w:szCs w:val="24"/>
        </w:rPr>
        <w:t>s</w:t>
      </w:r>
      <w:r w:rsidRPr="002C3EC8">
        <w:rPr>
          <w:rFonts w:ascii="Palatino Linotype" w:hAnsi="Palatino Linotype" w:cs="Arial"/>
          <w:sz w:val="24"/>
          <w:szCs w:val="24"/>
        </w:rPr>
        <w:t xml:space="preserve"> electrónico</w:t>
      </w:r>
      <w:r>
        <w:rPr>
          <w:rFonts w:ascii="Palatino Linotype" w:hAnsi="Palatino Linotype" w:cs="Arial"/>
          <w:sz w:val="24"/>
          <w:szCs w:val="24"/>
        </w:rPr>
        <w:t>s</w:t>
      </w:r>
      <w:r w:rsidRPr="002C3EC8">
        <w:rPr>
          <w:rFonts w:ascii="Palatino Linotype" w:hAnsi="Palatino Linotype" w:cs="Arial"/>
          <w:sz w:val="24"/>
          <w:szCs w:val="24"/>
        </w:rPr>
        <w:t xml:space="preserve">, se decretó el cierre de instrucción en fecha </w:t>
      </w:r>
      <w:r>
        <w:rPr>
          <w:rFonts w:ascii="Palatino Linotype" w:hAnsi="Palatino Linotype" w:cs="Arial"/>
          <w:b/>
          <w:sz w:val="24"/>
          <w:szCs w:val="24"/>
        </w:rPr>
        <w:t>treinta de enero de dos mil veintitrés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E92971" w:rsidRDefault="00662DB7" w:rsidP="00E9297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 </w:t>
      </w:r>
    </w:p>
    <w:p w:rsidR="00E92971" w:rsidRDefault="00E92971" w:rsidP="00E92971">
      <w:pPr>
        <w:spacing w:after="0" w:line="360" w:lineRule="auto"/>
        <w:jc w:val="both"/>
        <w:rPr>
          <w:rFonts w:ascii="Palatino Linotype" w:hAnsi="Palatino Linotype" w:cs="Arial"/>
          <w:sz w:val="24"/>
          <w:szCs w:val="24"/>
        </w:rPr>
      </w:pPr>
    </w:p>
    <w:p w:rsidR="00E92971" w:rsidRPr="002C3EC8" w:rsidRDefault="00E92971" w:rsidP="00E92971">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rsidR="00E92971" w:rsidRPr="002C3EC8" w:rsidRDefault="00E92971" w:rsidP="00E92971">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rsidR="00E92971" w:rsidRPr="002C3EC8" w:rsidRDefault="00E92971" w:rsidP="00E92971">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w:t>
      </w:r>
      <w:r w:rsidRPr="002C3EC8">
        <w:rPr>
          <w:rFonts w:ascii="Palatino Linotype" w:hAnsi="Palatino Linotype" w:cs="Arial"/>
          <w:sz w:val="24"/>
          <w:szCs w:val="24"/>
          <w:lang w:val="es-ES"/>
        </w:rPr>
        <w:lastRenderedPageBreak/>
        <w:t xml:space="preserve">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E92971" w:rsidRPr="002C3EC8" w:rsidRDefault="00E92971" w:rsidP="00E92971">
      <w:pPr>
        <w:spacing w:before="240" w:line="360" w:lineRule="auto"/>
        <w:jc w:val="both"/>
        <w:rPr>
          <w:rFonts w:ascii="Palatino Linotype" w:eastAsia="Calibri" w:hAnsi="Palatino Linotype"/>
          <w:b/>
          <w:color w:val="000000" w:themeColor="text1"/>
          <w:sz w:val="24"/>
          <w:szCs w:val="24"/>
        </w:rPr>
      </w:pPr>
    </w:p>
    <w:p w:rsidR="00E92971" w:rsidRPr="002C3EC8" w:rsidRDefault="00E92971" w:rsidP="00E92971">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sidRPr="007E6A08">
        <w:rPr>
          <w:rFonts w:ascii="Palatino Linotype" w:hAnsi="Palatino Linotype" w:cs="Arial"/>
          <w:b/>
          <w:sz w:val="28"/>
        </w:rPr>
        <w:t>De</w:t>
      </w:r>
      <w:r>
        <w:rPr>
          <w:rFonts w:ascii="Palatino Linotype" w:hAnsi="Palatino Linotype" w:cs="Arial"/>
          <w:b/>
          <w:sz w:val="28"/>
          <w:szCs w:val="28"/>
        </w:rPr>
        <w:t xml:space="preserve"> los alcances del</w:t>
      </w:r>
      <w:r w:rsidRPr="002C3EC8">
        <w:rPr>
          <w:rFonts w:ascii="Palatino Linotype" w:hAnsi="Palatino Linotype" w:cs="Arial"/>
          <w:b/>
          <w:sz w:val="28"/>
          <w:szCs w:val="28"/>
        </w:rPr>
        <w:t xml:space="preserve"> recurso de revisión.</w:t>
      </w:r>
      <w:r w:rsidRPr="002C3EC8">
        <w:rPr>
          <w:rFonts w:ascii="Palatino Linotype" w:hAnsi="Palatino Linotype" w:cs="Arial"/>
          <w:b/>
        </w:rPr>
        <w:t xml:space="preserve"> </w:t>
      </w:r>
    </w:p>
    <w:p w:rsidR="00E92971" w:rsidRDefault="00E92971" w:rsidP="00E92971">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662DB7" w:rsidRPr="005363E2" w:rsidRDefault="00662DB7" w:rsidP="00662DB7">
      <w:pPr>
        <w:pStyle w:val="Prrafodelista"/>
        <w:autoSpaceDE w:val="0"/>
        <w:autoSpaceDN w:val="0"/>
        <w:adjustRightInd w:val="0"/>
        <w:spacing w:before="240" w:after="160" w:line="360" w:lineRule="auto"/>
        <w:ind w:left="0"/>
        <w:jc w:val="both"/>
        <w:rPr>
          <w:rFonts w:ascii="Palatino Linotype" w:hAnsi="Palatino Linotype" w:cs="Arial"/>
          <w:lang w:val="es-MX"/>
        </w:rPr>
      </w:pPr>
      <w:r w:rsidRPr="005363E2">
        <w:rPr>
          <w:rFonts w:ascii="Palatino Linotype" w:hAnsi="Palatino Linotype" w:cs="Arial"/>
          <w:lang w:val="es-MX"/>
        </w:rPr>
        <w:lastRenderedPageBreak/>
        <w:t>El Recurso de Revisión en estudio contiene los elementos normativos de validez exigidos en la Ley de Transparencia y Acceso a la Información Pública del Estado de México y Municipios, establecidos en el artículo 180 que enuncia:</w:t>
      </w:r>
    </w:p>
    <w:p w:rsidR="00662DB7" w:rsidRPr="005363E2" w:rsidRDefault="00662DB7" w:rsidP="00662DB7">
      <w:pPr>
        <w:pStyle w:val="Prrafodelista"/>
        <w:autoSpaceDE w:val="0"/>
        <w:autoSpaceDN w:val="0"/>
        <w:adjustRightInd w:val="0"/>
        <w:spacing w:before="240" w:after="160" w:line="360" w:lineRule="auto"/>
        <w:ind w:left="1134"/>
        <w:jc w:val="both"/>
        <w:rPr>
          <w:rFonts w:ascii="Palatino Linotype" w:hAnsi="Palatino Linotype" w:cs="Arial"/>
          <w:i/>
          <w:sz w:val="22"/>
          <w:lang w:val="es-MX"/>
        </w:rPr>
      </w:pPr>
      <w:r w:rsidRPr="005363E2">
        <w:rPr>
          <w:rFonts w:ascii="Palatino Linotype" w:hAnsi="Palatino Linotype" w:cs="Arial"/>
          <w:i/>
          <w:sz w:val="22"/>
          <w:lang w:val="es-MX"/>
        </w:rPr>
        <w:t xml:space="preserve">“Artículo 180. El recurso de revisión contendrá: </w:t>
      </w:r>
    </w:p>
    <w:p w:rsidR="00662DB7" w:rsidRPr="005363E2" w:rsidRDefault="00662DB7" w:rsidP="00662DB7">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 xml:space="preserve">I. El sujeto obligado ante la cual se presentó la solicitud; </w:t>
      </w:r>
    </w:p>
    <w:p w:rsidR="00662DB7" w:rsidRPr="005363E2" w:rsidRDefault="00662DB7" w:rsidP="00662DB7">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5363E2">
        <w:rPr>
          <w:rFonts w:ascii="Palatino Linotype" w:eastAsia="Times New Roman" w:hAnsi="Palatino Linotype" w:cs="Arial"/>
          <w:b/>
          <w:i/>
          <w:szCs w:val="24"/>
          <w:lang w:eastAsia="es-ES"/>
        </w:rPr>
        <w:t>II. El nombre del solicitante que recurre</w:t>
      </w:r>
      <w:r w:rsidRPr="005363E2">
        <w:rPr>
          <w:rFonts w:ascii="Palatino Linotype" w:eastAsia="Times New Roman" w:hAnsi="Palatino Linotype" w:cs="Arial"/>
          <w:i/>
          <w:szCs w:val="24"/>
          <w:lang w:eastAsia="es-ES"/>
        </w:rPr>
        <w:t xml:space="preserve"> o de su representante y, en su caso, del tercero interesado, así como la dirección o medio que señale para recibir notificaciones;</w:t>
      </w:r>
    </w:p>
    <w:p w:rsidR="00662DB7" w:rsidRPr="005363E2" w:rsidRDefault="00662DB7" w:rsidP="00662DB7">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III. El número de folio de respuesta de la solicitud de acceso;</w:t>
      </w:r>
    </w:p>
    <w:p w:rsidR="00662DB7" w:rsidRPr="005363E2" w:rsidRDefault="00662DB7" w:rsidP="00662DB7">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IV. La fecha en que fue notificada la respuesta al solicitante o tuvo conocimiento del acto reclamado, o de presentación de la solicitud, en caso de falta de respuesta;</w:t>
      </w:r>
    </w:p>
    <w:p w:rsidR="00662DB7" w:rsidRPr="005363E2" w:rsidRDefault="00662DB7" w:rsidP="00662DB7">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V. El acto que se recurre;</w:t>
      </w:r>
    </w:p>
    <w:p w:rsidR="00662DB7" w:rsidRPr="005363E2" w:rsidRDefault="00662DB7" w:rsidP="00662DB7">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VI. Las razones o motivos de inconformidad;</w:t>
      </w:r>
    </w:p>
    <w:p w:rsidR="00662DB7" w:rsidRPr="005363E2" w:rsidRDefault="00662DB7" w:rsidP="00662DB7">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 xml:space="preserve">VII. La copia de la respuesta que se impugna y, en su caso, de la notificación correspondiente, en el caso de respuesta de la solicitud; y </w:t>
      </w:r>
    </w:p>
    <w:p w:rsidR="00662DB7" w:rsidRPr="005363E2" w:rsidRDefault="00662DB7" w:rsidP="00662DB7">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 xml:space="preserve">VIII. Firma del recurrente, en su caso, cuando se presente por escrito, requisito sin el cual se dará trámite al recurso. </w:t>
      </w:r>
    </w:p>
    <w:p w:rsidR="00662DB7" w:rsidRPr="005363E2" w:rsidRDefault="00662DB7" w:rsidP="00662DB7">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 xml:space="preserve">Adicionalmente, se podrán anexar las pruebas y demás elementos que considere procedentes someter a juicio del Instituto. </w:t>
      </w:r>
    </w:p>
    <w:p w:rsidR="00662DB7" w:rsidRPr="005363E2" w:rsidRDefault="00662DB7" w:rsidP="00662DB7">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 xml:space="preserve">En ningún caso será necesario que el particular ratifique el recurso de revisión interpuesto. </w:t>
      </w:r>
    </w:p>
    <w:p w:rsidR="00662DB7" w:rsidRPr="005363E2" w:rsidRDefault="00662DB7" w:rsidP="00662DB7">
      <w:pPr>
        <w:pStyle w:val="Prrafodelista"/>
        <w:autoSpaceDE w:val="0"/>
        <w:autoSpaceDN w:val="0"/>
        <w:adjustRightInd w:val="0"/>
        <w:spacing w:before="240" w:after="160" w:line="360" w:lineRule="auto"/>
        <w:ind w:left="1134" w:right="567"/>
        <w:jc w:val="both"/>
        <w:rPr>
          <w:rFonts w:ascii="Palatino Linotype" w:hAnsi="Palatino Linotype" w:cs="Arial"/>
          <w:lang w:val="es-MX"/>
        </w:rPr>
      </w:pPr>
      <w:r w:rsidRPr="005363E2">
        <w:rPr>
          <w:rFonts w:ascii="Palatino Linotype" w:eastAsiaTheme="minorHAnsi" w:hAnsi="Palatino Linotype" w:cs="Arial"/>
          <w:b/>
          <w:i/>
          <w:sz w:val="22"/>
          <w:szCs w:val="22"/>
          <w:lang w:val="es-MX" w:eastAsia="en-US"/>
        </w:rPr>
        <w:t>En caso de que el recurso se interponga de manera electrónica no será indispensable que contengan los requisitos establecidos en las fracciones II, IV, VII y VIII.”</w:t>
      </w:r>
    </w:p>
    <w:p w:rsidR="00662DB7" w:rsidRPr="005363E2" w:rsidRDefault="00662DB7" w:rsidP="00662DB7">
      <w:pPr>
        <w:pStyle w:val="Prrafodelista"/>
        <w:autoSpaceDE w:val="0"/>
        <w:autoSpaceDN w:val="0"/>
        <w:adjustRightInd w:val="0"/>
        <w:spacing w:before="240" w:after="160" w:line="360" w:lineRule="auto"/>
        <w:ind w:left="0"/>
        <w:jc w:val="both"/>
        <w:rPr>
          <w:rFonts w:ascii="Palatino Linotype" w:hAnsi="Palatino Linotype"/>
        </w:rPr>
      </w:pPr>
    </w:p>
    <w:p w:rsidR="00662DB7" w:rsidRPr="005363E2" w:rsidRDefault="00662DB7" w:rsidP="00662DB7">
      <w:pPr>
        <w:pStyle w:val="Prrafodelista"/>
        <w:autoSpaceDE w:val="0"/>
        <w:autoSpaceDN w:val="0"/>
        <w:adjustRightInd w:val="0"/>
        <w:spacing w:before="240" w:after="160" w:line="360" w:lineRule="auto"/>
        <w:ind w:left="0"/>
        <w:jc w:val="both"/>
        <w:rPr>
          <w:rFonts w:ascii="Palatino Linotype" w:hAnsi="Palatino Linotype"/>
        </w:rPr>
      </w:pPr>
      <w:r w:rsidRPr="005363E2">
        <w:rPr>
          <w:rFonts w:ascii="Palatino Linotype" w:hAnsi="Palatino Linotype"/>
        </w:rPr>
        <w:lastRenderedPageBreak/>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662DB7" w:rsidRPr="005363E2" w:rsidTr="00061098">
        <w:trPr>
          <w:trHeight w:val="1360"/>
        </w:trPr>
        <w:tc>
          <w:tcPr>
            <w:tcW w:w="7982" w:type="dxa"/>
          </w:tcPr>
          <w:p w:rsidR="00662DB7" w:rsidRPr="005363E2" w:rsidRDefault="00662DB7" w:rsidP="00061098">
            <w:pPr>
              <w:pStyle w:val="Prrafodelista"/>
              <w:autoSpaceDE w:val="0"/>
              <w:autoSpaceDN w:val="0"/>
              <w:adjustRightInd w:val="0"/>
              <w:spacing w:before="240" w:after="160"/>
              <w:ind w:left="0"/>
              <w:jc w:val="both"/>
              <w:rPr>
                <w:rFonts w:ascii="Palatino Linotype" w:hAnsi="Palatino Linotype"/>
                <w:i/>
              </w:rPr>
            </w:pPr>
            <w:r w:rsidRPr="005363E2">
              <w:rPr>
                <w:rFonts w:ascii="Palatino Linotype" w:hAnsi="Palatino Linotype"/>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662DB7" w:rsidRPr="005363E2" w:rsidRDefault="00662DB7" w:rsidP="00662DB7">
      <w:pPr>
        <w:pStyle w:val="Prrafodelista"/>
        <w:autoSpaceDE w:val="0"/>
        <w:autoSpaceDN w:val="0"/>
        <w:adjustRightInd w:val="0"/>
        <w:spacing w:before="240" w:after="160" w:line="360" w:lineRule="auto"/>
        <w:ind w:left="0"/>
        <w:jc w:val="both"/>
        <w:rPr>
          <w:rFonts w:ascii="Palatino Linotype" w:hAnsi="Palatino Linotype"/>
        </w:rPr>
      </w:pPr>
      <w:r w:rsidRPr="005363E2">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662DB7" w:rsidRPr="005363E2" w:rsidTr="00061098">
        <w:trPr>
          <w:jc w:val="center"/>
        </w:trPr>
        <w:tc>
          <w:tcPr>
            <w:tcW w:w="8075" w:type="dxa"/>
          </w:tcPr>
          <w:p w:rsidR="00662DB7" w:rsidRPr="005363E2" w:rsidRDefault="00662DB7" w:rsidP="00061098">
            <w:pPr>
              <w:pStyle w:val="Prrafodelista"/>
              <w:autoSpaceDE w:val="0"/>
              <w:autoSpaceDN w:val="0"/>
              <w:adjustRightInd w:val="0"/>
              <w:spacing w:before="240" w:after="160"/>
              <w:ind w:left="0"/>
              <w:jc w:val="center"/>
              <w:rPr>
                <w:rFonts w:ascii="Palatino Linotype" w:hAnsi="Palatino Linotype"/>
                <w:b/>
                <w:i/>
              </w:rPr>
            </w:pPr>
            <w:r w:rsidRPr="005363E2">
              <w:rPr>
                <w:rFonts w:ascii="Palatino Linotype" w:hAnsi="Palatino Linotype"/>
                <w:b/>
                <w:i/>
              </w:rPr>
              <w:t xml:space="preserve">Constitución Política de los Estados Unidos Mexicanos </w:t>
            </w:r>
          </w:p>
          <w:p w:rsidR="00662DB7" w:rsidRPr="005363E2" w:rsidRDefault="00662DB7" w:rsidP="00061098">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662DB7" w:rsidRPr="005363E2" w:rsidRDefault="00662DB7" w:rsidP="00061098">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t xml:space="preserve">(…) </w:t>
            </w:r>
          </w:p>
          <w:p w:rsidR="00662DB7" w:rsidRPr="005363E2" w:rsidRDefault="00662DB7" w:rsidP="00061098">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662DB7" w:rsidRPr="005363E2" w:rsidRDefault="00662DB7" w:rsidP="00061098">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lastRenderedPageBreak/>
              <w:t xml:space="preserve"> (…) </w:t>
            </w:r>
          </w:p>
          <w:p w:rsidR="00662DB7" w:rsidRPr="005363E2" w:rsidRDefault="00662DB7" w:rsidP="00061098">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662DB7" w:rsidRPr="005363E2" w:rsidRDefault="00662DB7" w:rsidP="00061098">
            <w:pPr>
              <w:pStyle w:val="Prrafodelista"/>
              <w:autoSpaceDE w:val="0"/>
              <w:autoSpaceDN w:val="0"/>
              <w:adjustRightInd w:val="0"/>
              <w:spacing w:before="240" w:after="160"/>
              <w:ind w:left="0"/>
              <w:jc w:val="both"/>
              <w:rPr>
                <w:rFonts w:ascii="Palatino Linotype" w:hAnsi="Palatino Linotype" w:cs="Arial"/>
                <w:i/>
                <w:sz w:val="22"/>
                <w:lang w:val="es-MX"/>
              </w:rPr>
            </w:pPr>
            <w:r w:rsidRPr="005363E2">
              <w:rPr>
                <w:rFonts w:ascii="Palatino Linotype" w:hAnsi="Palatino Linotype" w:cs="Arial"/>
                <w:i/>
                <w:sz w:val="22"/>
                <w:lang w:val="es-MX"/>
              </w:rPr>
              <w:t>IV. Se establecerán mecanismos de acceso a la información y procedimientos de revisión expeditos que se sustanciarán ante los organismos autónomos especializados e imparciales que establece esta Constitución.”</w:t>
            </w:r>
          </w:p>
          <w:p w:rsidR="00662DB7" w:rsidRPr="005363E2" w:rsidRDefault="00662DB7" w:rsidP="00061098">
            <w:pPr>
              <w:pStyle w:val="Prrafodelista"/>
              <w:autoSpaceDE w:val="0"/>
              <w:autoSpaceDN w:val="0"/>
              <w:adjustRightInd w:val="0"/>
              <w:spacing w:before="240"/>
              <w:jc w:val="both"/>
              <w:rPr>
                <w:rFonts w:ascii="Palatino Linotype" w:hAnsi="Palatino Linotype" w:cs="Arial"/>
                <w:b/>
                <w:i/>
                <w:sz w:val="22"/>
                <w:lang w:val="es-MX"/>
              </w:rPr>
            </w:pPr>
            <w:r w:rsidRPr="005363E2">
              <w:rPr>
                <w:rFonts w:ascii="Palatino Linotype" w:hAnsi="Palatino Linotype" w:cs="Arial"/>
                <w:b/>
                <w:i/>
                <w:sz w:val="22"/>
                <w:lang w:val="es-MX"/>
              </w:rPr>
              <w:t>Constitución Política del Estado Libre y Soberano de México</w:t>
            </w:r>
          </w:p>
          <w:p w:rsidR="00662DB7" w:rsidRPr="005363E2" w:rsidRDefault="00662DB7" w:rsidP="00061098">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662DB7" w:rsidRPr="005363E2" w:rsidRDefault="00662DB7" w:rsidP="00061098">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w:t>
            </w:r>
          </w:p>
          <w:p w:rsidR="00662DB7" w:rsidRPr="005363E2" w:rsidRDefault="00662DB7" w:rsidP="00061098">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Toda persona en el Estado de México, tiene derecho al libre acceso a la información plural y oportuna, así como a buscar recibir y difundir información e ideas de toda índole por cualquier medio de expresión.</w:t>
            </w:r>
          </w:p>
          <w:p w:rsidR="00662DB7" w:rsidRPr="005363E2" w:rsidRDefault="00662DB7" w:rsidP="00061098">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w:t>
            </w:r>
          </w:p>
          <w:p w:rsidR="00662DB7" w:rsidRPr="005363E2" w:rsidRDefault="00662DB7" w:rsidP="00061098">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El derecho a la información será garantizado por el Estado. La ley establecerá las previsiones que permitan asegurar la protección, el respeto y la difusión de este derecho.</w:t>
            </w:r>
          </w:p>
          <w:p w:rsidR="00662DB7" w:rsidRPr="005363E2" w:rsidRDefault="00662DB7" w:rsidP="00061098">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662DB7" w:rsidRPr="005363E2" w:rsidRDefault="00662DB7" w:rsidP="00061098">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lastRenderedPageBreak/>
              <w:t>III. Toda persona, sin necesidad de acreditar interés alguno o justificar su utilización, tendrá acceso gratuito a la información pública, a sus datos personales o a la rectificación de éstos;</w:t>
            </w:r>
          </w:p>
          <w:p w:rsidR="00662DB7" w:rsidRPr="005363E2" w:rsidRDefault="00662DB7" w:rsidP="00061098">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IV. Se establecerán mecanismos de acceso a la información y procedimientos de revisión expeditos que se sustanciarán ante el organismo autónomo especializado e imparcial que establece esta Constitución.</w:t>
            </w:r>
          </w:p>
          <w:p w:rsidR="00662DB7" w:rsidRPr="005363E2" w:rsidRDefault="00662DB7" w:rsidP="00061098">
            <w:pPr>
              <w:pStyle w:val="Prrafodelista"/>
              <w:autoSpaceDE w:val="0"/>
              <w:autoSpaceDN w:val="0"/>
              <w:adjustRightInd w:val="0"/>
              <w:spacing w:before="240" w:after="160"/>
              <w:ind w:left="0"/>
              <w:jc w:val="both"/>
              <w:rPr>
                <w:rFonts w:ascii="Palatino Linotype" w:hAnsi="Palatino Linotype" w:cs="Arial"/>
                <w:i/>
                <w:sz w:val="22"/>
                <w:lang w:val="es-MX"/>
              </w:rPr>
            </w:pPr>
            <w:r w:rsidRPr="005363E2">
              <w:rPr>
                <w:rFonts w:ascii="Palatino Linotype" w:hAnsi="Palatino Linotype" w:cs="Arial"/>
                <w:i/>
                <w:sz w:val="22"/>
                <w:lang w:val="es-MX"/>
              </w:rPr>
              <w:t>(…)</w:t>
            </w:r>
          </w:p>
          <w:p w:rsidR="00662DB7" w:rsidRPr="005363E2" w:rsidRDefault="00662DB7" w:rsidP="00061098">
            <w:pPr>
              <w:pStyle w:val="Prrafodelista"/>
              <w:autoSpaceDE w:val="0"/>
              <w:autoSpaceDN w:val="0"/>
              <w:adjustRightInd w:val="0"/>
              <w:spacing w:before="240" w:after="160"/>
              <w:ind w:left="0"/>
              <w:jc w:val="both"/>
              <w:rPr>
                <w:rFonts w:ascii="Palatino Linotype" w:hAnsi="Palatino Linotype" w:cs="Arial"/>
                <w:i/>
                <w:sz w:val="22"/>
                <w:lang w:val="es-MX"/>
              </w:rPr>
            </w:pPr>
            <w:r w:rsidRPr="005363E2">
              <w:rPr>
                <w:rFonts w:ascii="Palatino Linotype" w:hAnsi="Palatino Linotype" w:cs="Arial"/>
                <w:i/>
                <w:sz w:val="22"/>
                <w:lang w:val="es-MX"/>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662DB7" w:rsidRPr="005363E2" w:rsidRDefault="00662DB7" w:rsidP="00662DB7">
      <w:pPr>
        <w:pStyle w:val="Prrafodelista"/>
        <w:autoSpaceDE w:val="0"/>
        <w:autoSpaceDN w:val="0"/>
        <w:adjustRightInd w:val="0"/>
        <w:spacing w:before="240" w:after="160" w:line="360" w:lineRule="auto"/>
        <w:ind w:left="0"/>
        <w:jc w:val="both"/>
        <w:rPr>
          <w:rFonts w:ascii="Palatino Linotype" w:hAnsi="Palatino Linotype"/>
          <w:lang w:val="es-MX"/>
        </w:rPr>
      </w:pPr>
      <w:r w:rsidRPr="005363E2">
        <w:rPr>
          <w:rFonts w:ascii="Palatino Linotype" w:hAnsi="Palatino Linotype"/>
          <w:lang w:val="es-MX"/>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5363E2">
        <w:rPr>
          <w:rFonts w:ascii="Palatino Linotype" w:hAnsi="Palatino Linotype"/>
          <w:b/>
          <w:u w:val="single"/>
          <w:lang w:val="es-MX"/>
        </w:rPr>
        <w:t>incluso, la solicitud de acceso a la información pueda ser anónima o no contener un nombre que identifique al solicitante o que permita tener certeza sobre su identidad</w:t>
      </w:r>
      <w:r w:rsidRPr="005363E2">
        <w:rPr>
          <w:rFonts w:ascii="Palatino Linotype" w:hAnsi="Palatino Linotype"/>
          <w:lang w:val="es-MX"/>
        </w:rPr>
        <w:t xml:space="preserve">. </w:t>
      </w:r>
    </w:p>
    <w:p w:rsidR="00662DB7" w:rsidRPr="005363E2" w:rsidRDefault="00662DB7" w:rsidP="00662DB7">
      <w:pPr>
        <w:pStyle w:val="Prrafodelista"/>
        <w:autoSpaceDE w:val="0"/>
        <w:autoSpaceDN w:val="0"/>
        <w:adjustRightInd w:val="0"/>
        <w:spacing w:before="240" w:after="160" w:line="360" w:lineRule="auto"/>
        <w:ind w:left="0"/>
        <w:jc w:val="both"/>
        <w:rPr>
          <w:rFonts w:ascii="Palatino Linotype" w:hAnsi="Palatino Linotype"/>
          <w:lang w:val="es-MX"/>
        </w:rPr>
      </w:pPr>
      <w:r w:rsidRPr="005363E2">
        <w:rPr>
          <w:rFonts w:ascii="Palatino Linotype" w:hAnsi="Palatino Linotype"/>
          <w:lang w:val="es-MX"/>
        </w:rPr>
        <w:t>En conclusión, se cubrieron los requisitos de procedencia y procedibilidad y conforme a las constancias que obran en el expediente.</w:t>
      </w:r>
    </w:p>
    <w:p w:rsidR="00E92971" w:rsidRPr="002C3EC8" w:rsidRDefault="00E92971" w:rsidP="00E92971">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lastRenderedPageBreak/>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rsidR="00E92971" w:rsidRPr="002C3EC8" w:rsidRDefault="00E92971" w:rsidP="00E92971">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E92971" w:rsidRPr="002C3EC8" w:rsidRDefault="00E92971" w:rsidP="00E92971">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w:t>
      </w:r>
      <w:r w:rsidRPr="002C3EC8">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rsidR="00E92971" w:rsidRPr="002C3EC8" w:rsidRDefault="00E92971" w:rsidP="00E92971">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rsidR="00E92971" w:rsidRPr="007379EE" w:rsidRDefault="00E92971" w:rsidP="00E9297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E92971" w:rsidRPr="007379EE" w:rsidRDefault="00E92971" w:rsidP="00E9297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E92971" w:rsidRPr="00A779C7" w:rsidRDefault="00E92971" w:rsidP="00E92971">
      <w:pPr>
        <w:spacing w:line="360" w:lineRule="auto"/>
        <w:jc w:val="both"/>
        <w:rPr>
          <w:rFonts w:ascii="Palatino Linotype" w:hAnsi="Palatino Linotype" w:cs="Arial"/>
          <w:sz w:val="24"/>
        </w:rPr>
      </w:pPr>
      <w:r w:rsidRPr="00A779C7">
        <w:rPr>
          <w:rFonts w:ascii="Palatino Linotype" w:hAnsi="Palatino Linotype" w:cs="Tahoma"/>
          <w:bCs/>
          <w:sz w:val="24"/>
        </w:rPr>
        <w:t xml:space="preserve">Bajo estas líneas argumentativas, al retomar y delimitar los requerimientos del ahora </w:t>
      </w:r>
      <w:r w:rsidRPr="00A779C7">
        <w:rPr>
          <w:rFonts w:ascii="Palatino Linotype" w:hAnsi="Palatino Linotype" w:cs="Tahoma"/>
          <w:b/>
          <w:bCs/>
          <w:sz w:val="24"/>
        </w:rPr>
        <w:t>Recurrente</w:t>
      </w:r>
      <w:r w:rsidRPr="00A779C7">
        <w:rPr>
          <w:rFonts w:ascii="Palatino Linotype" w:hAnsi="Palatino Linotype" w:cs="Tahoma"/>
          <w:bCs/>
          <w:sz w:val="24"/>
        </w:rPr>
        <w:t>, de manera objetiva se precisa que requiere la siguiente información:</w:t>
      </w:r>
    </w:p>
    <w:p w:rsidR="00E92971" w:rsidRDefault="00662DB7" w:rsidP="00E92971">
      <w:pPr>
        <w:pStyle w:val="Prrafodelista"/>
        <w:numPr>
          <w:ilvl w:val="0"/>
          <w:numId w:val="4"/>
        </w:numPr>
        <w:spacing w:line="360" w:lineRule="auto"/>
        <w:rPr>
          <w:rFonts w:ascii="Palatino Linotype" w:eastAsia="Palatino Linotype" w:hAnsi="Palatino Linotype"/>
        </w:rPr>
      </w:pPr>
      <w:r>
        <w:rPr>
          <w:rFonts w:ascii="Palatino Linotype" w:eastAsia="Palatino Linotype" w:hAnsi="Palatino Linotype"/>
        </w:rPr>
        <w:t>Aguinaldo percibido por el servidor público referido en la solicitud</w:t>
      </w:r>
    </w:p>
    <w:p w:rsidR="00E92971" w:rsidRDefault="00662DB7" w:rsidP="00662DB7">
      <w:pPr>
        <w:pStyle w:val="Prrafodelista"/>
        <w:numPr>
          <w:ilvl w:val="0"/>
          <w:numId w:val="4"/>
        </w:numPr>
        <w:spacing w:line="360" w:lineRule="auto"/>
        <w:rPr>
          <w:rFonts w:ascii="Palatino Linotype" w:eastAsia="Palatino Linotype" w:hAnsi="Palatino Linotype"/>
        </w:rPr>
      </w:pPr>
      <w:r>
        <w:rPr>
          <w:rFonts w:ascii="Palatino Linotype" w:eastAsia="Palatino Linotype" w:hAnsi="Palatino Linotype"/>
        </w:rPr>
        <w:lastRenderedPageBreak/>
        <w:t>P</w:t>
      </w:r>
      <w:r w:rsidRPr="00662DB7">
        <w:rPr>
          <w:rFonts w:ascii="Palatino Linotype" w:eastAsia="Palatino Linotype" w:hAnsi="Palatino Linotype"/>
        </w:rPr>
        <w:t xml:space="preserve">ercepción de </w:t>
      </w:r>
      <w:r w:rsidR="00C61C6E" w:rsidRPr="00662DB7">
        <w:rPr>
          <w:rFonts w:ascii="Palatino Linotype" w:eastAsia="Palatino Linotype" w:hAnsi="Palatino Linotype"/>
        </w:rPr>
        <w:t>sueldo quincenal</w:t>
      </w:r>
      <w:r w:rsidRPr="00662DB7">
        <w:rPr>
          <w:rFonts w:ascii="Palatino Linotype" w:eastAsia="Palatino Linotype" w:hAnsi="Palatino Linotype"/>
        </w:rPr>
        <w:t xml:space="preserve"> del 1ro de enero de la administración actual hasta la fecha de la respuesta de </w:t>
      </w:r>
      <w:r w:rsidR="00C61C6E">
        <w:rPr>
          <w:rFonts w:ascii="Palatino Linotype" w:eastAsia="Palatino Linotype" w:hAnsi="Palatino Linotype"/>
        </w:rPr>
        <w:t xml:space="preserve">la </w:t>
      </w:r>
      <w:r w:rsidRPr="00662DB7">
        <w:rPr>
          <w:rFonts w:ascii="Palatino Linotype" w:eastAsia="Palatino Linotype" w:hAnsi="Palatino Linotype"/>
        </w:rPr>
        <w:t>solicitud de información</w:t>
      </w:r>
      <w:r w:rsidR="00C61C6E">
        <w:rPr>
          <w:rFonts w:ascii="Palatino Linotype" w:eastAsia="Palatino Linotype" w:hAnsi="Palatino Linotype"/>
        </w:rPr>
        <w:t>, del servidor público referido en la solicitud.</w:t>
      </w:r>
    </w:p>
    <w:p w:rsidR="00E92971" w:rsidRPr="00FC41AD" w:rsidRDefault="00E92971" w:rsidP="00E92971">
      <w:pPr>
        <w:rPr>
          <w:rFonts w:eastAsia="Palatino Linotype"/>
        </w:rPr>
      </w:pPr>
    </w:p>
    <w:p w:rsidR="00E92971" w:rsidRDefault="00E92971" w:rsidP="00E92971">
      <w:pPr>
        <w:spacing w:line="360" w:lineRule="auto"/>
        <w:jc w:val="both"/>
        <w:rPr>
          <w:rFonts w:ascii="Palatino Linotype" w:hAnsi="Palatino Linotype" w:cs="Arial"/>
          <w:sz w:val="24"/>
          <w:szCs w:val="24"/>
        </w:rPr>
      </w:pPr>
      <w:r>
        <w:rPr>
          <w:rFonts w:ascii="Palatino Linotype" w:hAnsi="Palatino Linotype" w:cs="Arial"/>
          <w:sz w:val="24"/>
          <w:szCs w:val="24"/>
        </w:rPr>
        <w:t>Por lo que, d</w:t>
      </w:r>
      <w:r w:rsidRPr="00FC41AD">
        <w:rPr>
          <w:rFonts w:ascii="Palatino Linotype" w:hAnsi="Palatino Linotype" w:cs="Arial"/>
          <w:sz w:val="24"/>
          <w:szCs w:val="24"/>
        </w:rPr>
        <w:t xml:space="preserve">e conformidad con las constancias que obran en los expedientes electrónicos, se observa que el Sujeto Obligado dio respuesta por medio del sistema SAIMEX, </w:t>
      </w:r>
      <w:r w:rsidR="00C61C6E">
        <w:rPr>
          <w:rFonts w:ascii="Palatino Linotype" w:hAnsi="Palatino Linotype" w:cs="Arial"/>
          <w:sz w:val="24"/>
          <w:szCs w:val="24"/>
        </w:rPr>
        <w:t>en el tenor siguiente:</w:t>
      </w:r>
    </w:p>
    <w:p w:rsidR="00C61C6E" w:rsidRPr="00C61C6E" w:rsidRDefault="00C61C6E" w:rsidP="00C61C6E">
      <w:pPr>
        <w:pStyle w:val="Prrafodelista"/>
        <w:numPr>
          <w:ilvl w:val="0"/>
          <w:numId w:val="9"/>
        </w:numPr>
        <w:spacing w:line="360" w:lineRule="auto"/>
        <w:jc w:val="both"/>
        <w:rPr>
          <w:rFonts w:ascii="Palatino Linotype" w:hAnsi="Palatino Linotype" w:cs="Arial"/>
        </w:rPr>
      </w:pPr>
      <w:r>
        <w:rPr>
          <w:rFonts w:ascii="Palatino Linotype" w:hAnsi="Palatino Linotype" w:cs="Arial"/>
        </w:rPr>
        <w:t xml:space="preserve">Solicitud de información número </w:t>
      </w:r>
      <w:r w:rsidRPr="00C61C6E">
        <w:rPr>
          <w:rFonts w:ascii="Palatino Linotype" w:hAnsi="Palatino Linotype" w:cs="Arial"/>
          <w:b/>
        </w:rPr>
        <w:t>00077/OASIXTAPAL/IP/2022</w:t>
      </w:r>
      <w:r>
        <w:rPr>
          <w:rFonts w:ascii="Palatino Linotype" w:hAnsi="Palatino Linotype" w:cs="Arial"/>
          <w:b/>
        </w:rPr>
        <w:t>:</w:t>
      </w:r>
    </w:p>
    <w:p w:rsidR="00C61C6E" w:rsidRPr="00C61C6E" w:rsidRDefault="00C61C6E" w:rsidP="00EA1B0D">
      <w:pPr>
        <w:pStyle w:val="Prrafodelista"/>
        <w:numPr>
          <w:ilvl w:val="0"/>
          <w:numId w:val="10"/>
        </w:numPr>
        <w:spacing w:line="360" w:lineRule="auto"/>
        <w:ind w:left="993"/>
        <w:jc w:val="both"/>
        <w:rPr>
          <w:rFonts w:ascii="Palatino Linotype" w:hAnsi="Palatino Linotype" w:cs="Arial"/>
          <w:b/>
          <w:i/>
        </w:rPr>
      </w:pPr>
      <w:r w:rsidRPr="00C61C6E">
        <w:rPr>
          <w:rFonts w:ascii="Palatino Linotype" w:hAnsi="Palatino Linotype" w:cs="Arial"/>
          <w:b/>
          <w:i/>
        </w:rPr>
        <w:t>oficio 264.pdf</w:t>
      </w:r>
      <w:r>
        <w:rPr>
          <w:rFonts w:ascii="Palatino Linotype" w:hAnsi="Palatino Linotype" w:cs="Arial"/>
          <w:b/>
          <w:i/>
        </w:rPr>
        <w:t xml:space="preserve">: </w:t>
      </w:r>
      <w:r>
        <w:rPr>
          <w:rFonts w:ascii="Palatino Linotype" w:hAnsi="Palatino Linotype" w:cs="Arial"/>
        </w:rPr>
        <w:t>constante de dos foja, en formato pdf, que contiene el oficio número RH/OI/264/2022,de fecha veintiocho de diciembre de dos mil veintidós, firmado por la Jefa de Recursos Humanos, dirigido a la Titular de la Unidad de Transparencia O.P.D.A.P.A.S Ixtapaluca, en el que manifiesta lo siguiente:</w:t>
      </w:r>
    </w:p>
    <w:p w:rsidR="00C61C6E" w:rsidRPr="00C61C6E" w:rsidRDefault="00C61C6E" w:rsidP="00C61C6E">
      <w:pPr>
        <w:pStyle w:val="Citas"/>
      </w:pPr>
      <w:r>
        <w:t>“E</w:t>
      </w:r>
      <w:r w:rsidR="00EA1B0D">
        <w:t>l D</w:t>
      </w:r>
      <w:r>
        <w:t>epartamento de Recursos Humanos se ve imposibilitado  en dar dicha información, toda vez que, los servidores públicos del O.P.D.A.P.A.S, Ixtapaluca, al iniciar la nueva administración 2022</w:t>
      </w:r>
      <w:r w:rsidR="00EA1B0D">
        <w:t>-</w:t>
      </w:r>
      <w:r>
        <w:t xml:space="preserve">2024, firmaron un Aviso de Privacidad referente a su contratación, el cual versa sobre si se está de acuerdo o no en que sus datos personales sean transferibles a autoridades y a particulares o terceros. Cada </w:t>
      </w:r>
      <w:r w:rsidR="00EA1B0D">
        <w:t>uno de</w:t>
      </w:r>
      <w:r>
        <w:t xml:space="preserve"> los trabajadores </w:t>
      </w:r>
      <w:r w:rsidR="00EA1B0D">
        <w:t>decidió</w:t>
      </w:r>
      <w:r>
        <w:t xml:space="preserve"> que se entregará dicha información a las autoridades, pero no a los particulares que soliciten saber sus datos personales; como son sus percepciones y demás datos que  conforman su recibo de nómina.</w:t>
      </w:r>
      <w:r w:rsidR="00EA1B0D">
        <w:t>”</w:t>
      </w:r>
    </w:p>
    <w:p w:rsidR="00C61C6E" w:rsidRPr="00C61C6E" w:rsidRDefault="00C61C6E" w:rsidP="00EA1B0D">
      <w:pPr>
        <w:pStyle w:val="Prrafodelista"/>
        <w:numPr>
          <w:ilvl w:val="0"/>
          <w:numId w:val="10"/>
        </w:numPr>
        <w:spacing w:line="360" w:lineRule="auto"/>
        <w:ind w:left="993"/>
        <w:jc w:val="both"/>
        <w:rPr>
          <w:rFonts w:ascii="Palatino Linotype" w:hAnsi="Palatino Linotype" w:cs="Arial"/>
          <w:b/>
          <w:i/>
        </w:rPr>
      </w:pPr>
      <w:r w:rsidRPr="00C61C6E">
        <w:rPr>
          <w:rFonts w:ascii="Palatino Linotype" w:hAnsi="Palatino Linotype" w:cs="Arial"/>
          <w:b/>
          <w:i/>
        </w:rPr>
        <w:lastRenderedPageBreak/>
        <w:t>IVAN ARAUJO CALLEJA AVISO DE PRIVACIDAD.pdf</w:t>
      </w:r>
      <w:r>
        <w:rPr>
          <w:rFonts w:ascii="Palatino Linotype" w:hAnsi="Palatino Linotype" w:cs="Arial"/>
          <w:b/>
          <w:i/>
        </w:rPr>
        <w:t>:</w:t>
      </w:r>
      <w:r w:rsidR="00EA1B0D">
        <w:rPr>
          <w:rFonts w:ascii="Palatino Linotype" w:hAnsi="Palatino Linotype" w:cs="Arial"/>
          <w:b/>
          <w:i/>
        </w:rPr>
        <w:t xml:space="preserve"> </w:t>
      </w:r>
      <w:r w:rsidR="00EA1B0D">
        <w:rPr>
          <w:rFonts w:ascii="Palatino Linotype" w:hAnsi="Palatino Linotype" w:cs="Arial"/>
        </w:rPr>
        <w:t xml:space="preserve">constante de una foja, en formato pdf, que contiene el Aviso de Privacidad, firmado por el servidor público referido en la solicitud, de fecha dieciséis de enero de dos mil veintidós. </w:t>
      </w:r>
    </w:p>
    <w:p w:rsidR="00C61C6E" w:rsidRPr="00C61C6E" w:rsidRDefault="00C61C6E" w:rsidP="00C61C6E">
      <w:pPr>
        <w:pStyle w:val="Prrafodelista"/>
        <w:numPr>
          <w:ilvl w:val="0"/>
          <w:numId w:val="9"/>
        </w:numPr>
        <w:spacing w:line="360" w:lineRule="auto"/>
        <w:jc w:val="both"/>
        <w:rPr>
          <w:rFonts w:ascii="Palatino Linotype" w:hAnsi="Palatino Linotype" w:cs="Arial"/>
        </w:rPr>
      </w:pPr>
      <w:r>
        <w:rPr>
          <w:rFonts w:ascii="Palatino Linotype" w:hAnsi="Palatino Linotype" w:cs="Arial"/>
        </w:rPr>
        <w:t xml:space="preserve">Solicitud de información número </w:t>
      </w:r>
      <w:r>
        <w:rPr>
          <w:rFonts w:ascii="Palatino Linotype" w:hAnsi="Palatino Linotype" w:cs="Arial"/>
          <w:b/>
        </w:rPr>
        <w:t>00076</w:t>
      </w:r>
      <w:r w:rsidRPr="00C61C6E">
        <w:rPr>
          <w:rFonts w:ascii="Palatino Linotype" w:hAnsi="Palatino Linotype" w:cs="Arial"/>
          <w:b/>
        </w:rPr>
        <w:t>/OASIXTAPAL/IP/2022</w:t>
      </w:r>
      <w:r>
        <w:rPr>
          <w:rFonts w:ascii="Palatino Linotype" w:hAnsi="Palatino Linotype" w:cs="Arial"/>
          <w:b/>
        </w:rPr>
        <w:t>:</w:t>
      </w:r>
    </w:p>
    <w:p w:rsidR="00EA1B0D" w:rsidRPr="00C61C6E" w:rsidRDefault="00C61C6E" w:rsidP="00EA1B0D">
      <w:pPr>
        <w:pStyle w:val="Prrafodelista"/>
        <w:numPr>
          <w:ilvl w:val="0"/>
          <w:numId w:val="10"/>
        </w:numPr>
        <w:spacing w:line="360" w:lineRule="auto"/>
        <w:ind w:left="993"/>
        <w:jc w:val="both"/>
        <w:rPr>
          <w:rFonts w:ascii="Palatino Linotype" w:hAnsi="Palatino Linotype" w:cs="Arial"/>
          <w:b/>
          <w:i/>
        </w:rPr>
      </w:pPr>
      <w:r>
        <w:rPr>
          <w:rFonts w:ascii="Palatino Linotype" w:hAnsi="Palatino Linotype" w:cs="Arial"/>
          <w:color w:val="000000" w:themeColor="text1"/>
        </w:rPr>
        <w:t xml:space="preserve"> </w:t>
      </w:r>
      <w:r w:rsidR="00EA1B0D">
        <w:rPr>
          <w:rFonts w:ascii="Palatino Linotype" w:hAnsi="Palatino Linotype" w:cs="Arial"/>
          <w:b/>
          <w:i/>
        </w:rPr>
        <w:t>oficio 263</w:t>
      </w:r>
      <w:r w:rsidR="00EA1B0D" w:rsidRPr="00C61C6E">
        <w:rPr>
          <w:rFonts w:ascii="Palatino Linotype" w:hAnsi="Palatino Linotype" w:cs="Arial"/>
          <w:b/>
          <w:i/>
        </w:rPr>
        <w:t>.pdf</w:t>
      </w:r>
      <w:r w:rsidR="00EA1B0D">
        <w:rPr>
          <w:rFonts w:ascii="Palatino Linotype" w:hAnsi="Palatino Linotype" w:cs="Arial"/>
          <w:b/>
          <w:i/>
        </w:rPr>
        <w:t xml:space="preserve">: </w:t>
      </w:r>
      <w:r w:rsidR="00EA1B0D">
        <w:rPr>
          <w:rFonts w:ascii="Palatino Linotype" w:hAnsi="Palatino Linotype" w:cs="Arial"/>
        </w:rPr>
        <w:t>constante de dos foja, en formato pdf, que contiene el oficio número RH/OI/263/2022,de fecha veintiocho de diciembre de dos mil veintidós, firmado por la Jefa de Recursos Humanos, dirigido a la Titular de la Unidad de Transparencia O.P.D.A.P.A.S Ixtapaluca, en el que manifiesta lo siguiente:</w:t>
      </w:r>
    </w:p>
    <w:p w:rsidR="00EA1B0D" w:rsidRPr="00C61C6E" w:rsidRDefault="00EA1B0D" w:rsidP="00EA1B0D">
      <w:pPr>
        <w:pStyle w:val="Citas"/>
      </w:pPr>
      <w:r>
        <w:t>“El Departamento de Recursos Humanos se ve imposibilitado  en dar dicha información, toda vez que, los servidores públicos del O.P.D.A.P.A.S, Ixtapaluca, al iniciar la nueva administración 2022-2024, firmaron un Aviso de Privacidad referente a su contratación, el cual versa sobre si se está de acuerdo o no en que sus datos personales sean transferibles a autoridades y a particulares o terceros. Cada uno de los trabajadores decidió que se entregará dicha información a las autoridades, pero no a los particulares que soliciten saber sus datos personales; como son sus percepciones y demás datos que  conforman su recibo de nómina.”</w:t>
      </w:r>
    </w:p>
    <w:p w:rsidR="00E92971" w:rsidRPr="00EA1B0D" w:rsidRDefault="00EA1B0D" w:rsidP="00E92971">
      <w:pPr>
        <w:pStyle w:val="Prrafodelista"/>
        <w:numPr>
          <w:ilvl w:val="0"/>
          <w:numId w:val="10"/>
        </w:numPr>
        <w:spacing w:line="360" w:lineRule="auto"/>
        <w:ind w:left="993"/>
        <w:jc w:val="both"/>
        <w:rPr>
          <w:rFonts w:ascii="Palatino Linotype" w:hAnsi="Palatino Linotype" w:cs="Arial"/>
          <w:b/>
          <w:i/>
        </w:rPr>
      </w:pPr>
      <w:r w:rsidRPr="00C61C6E">
        <w:rPr>
          <w:rFonts w:ascii="Palatino Linotype" w:hAnsi="Palatino Linotype" w:cs="Arial"/>
          <w:b/>
          <w:i/>
        </w:rPr>
        <w:t>IVAN ARAUJO CALLEJA AVISO DE PRIVACIDAD.pdf</w:t>
      </w:r>
      <w:r>
        <w:rPr>
          <w:rFonts w:ascii="Palatino Linotype" w:hAnsi="Palatino Linotype" w:cs="Arial"/>
          <w:b/>
          <w:i/>
        </w:rPr>
        <w:t xml:space="preserve">: </w:t>
      </w:r>
      <w:r>
        <w:rPr>
          <w:rFonts w:ascii="Palatino Linotype" w:hAnsi="Palatino Linotype" w:cs="Arial"/>
        </w:rPr>
        <w:t xml:space="preserve">constante en una foja, en formato pdf, que contiene el Aviso de Privacidad, firmado por el servidor público referido en la solicitud, de fecha dieciséis de enero de dos mil veintidós. </w:t>
      </w:r>
    </w:p>
    <w:p w:rsidR="00CA4519" w:rsidRDefault="00CA4519" w:rsidP="00DF5CC9">
      <w:pPr>
        <w:tabs>
          <w:tab w:val="left" w:pos="0"/>
        </w:tabs>
        <w:spacing w:line="360" w:lineRule="auto"/>
        <w:ind w:right="49"/>
        <w:jc w:val="both"/>
        <w:rPr>
          <w:rFonts w:ascii="Palatino Linotype" w:hAnsi="Palatino Linotype"/>
          <w:sz w:val="24"/>
          <w:lang w:eastAsia="es-MX"/>
        </w:rPr>
      </w:pPr>
    </w:p>
    <w:p w:rsidR="00DF5CC9" w:rsidRPr="00DF5CC9" w:rsidRDefault="00DF5CC9" w:rsidP="00DF5CC9">
      <w:pPr>
        <w:tabs>
          <w:tab w:val="left" w:pos="0"/>
        </w:tabs>
        <w:spacing w:line="360" w:lineRule="auto"/>
        <w:ind w:right="49"/>
        <w:jc w:val="both"/>
        <w:rPr>
          <w:rFonts w:ascii="Palatino Linotype" w:hAnsi="Palatino Linotype" w:cs="Arial"/>
          <w:sz w:val="24"/>
          <w:lang w:eastAsia="es-MX"/>
        </w:rPr>
      </w:pPr>
      <w:r w:rsidRPr="00DF5CC9">
        <w:rPr>
          <w:rFonts w:ascii="Palatino Linotype" w:hAnsi="Palatino Linotype"/>
          <w:sz w:val="24"/>
          <w:lang w:eastAsia="es-MX"/>
        </w:rPr>
        <w:t xml:space="preserve">En contexto, </w:t>
      </w:r>
      <w:r w:rsidR="00CA4519">
        <w:rPr>
          <w:rFonts w:ascii="Palatino Linotype" w:hAnsi="Palatino Linotype"/>
          <w:sz w:val="24"/>
          <w:lang w:eastAsia="es-MX"/>
        </w:rPr>
        <w:t>los avisos de privacidad</w:t>
      </w:r>
      <w:r w:rsidRPr="00DF5CC9">
        <w:rPr>
          <w:rFonts w:ascii="Palatino Linotype" w:hAnsi="Palatino Linotype"/>
          <w:sz w:val="24"/>
          <w:lang w:eastAsia="es-MX"/>
        </w:rPr>
        <w:t xml:space="preserve"> se encuentran regulados por los artículos 4, fracción V; y 23; párrafo tercero de la Ley de Protección de Datos Personales en Posesión de Sujetos Obligados del Estado de México y Municipios</w:t>
      </w:r>
      <w:r w:rsidRPr="00DF5CC9">
        <w:rPr>
          <w:rFonts w:ascii="Palatino Linotype" w:hAnsi="Palatino Linotype" w:cs="Arial"/>
          <w:sz w:val="24"/>
          <w:lang w:eastAsia="es-MX"/>
        </w:rPr>
        <w:t>, que son del tenor literal siguiente:</w:t>
      </w:r>
    </w:p>
    <w:p w:rsidR="00DF5CC9" w:rsidRPr="00DF5CC9" w:rsidRDefault="00DF5CC9" w:rsidP="00DF5CC9">
      <w:pPr>
        <w:pStyle w:val="Citas"/>
        <w:rPr>
          <w:lang w:eastAsia="es-MX"/>
        </w:rPr>
      </w:pPr>
      <w:r w:rsidRPr="00DF5CC9">
        <w:rPr>
          <w:lang w:eastAsia="es-MX"/>
        </w:rPr>
        <w:t>"</w:t>
      </w:r>
      <w:r w:rsidRPr="00DF5CC9">
        <w:rPr>
          <w:b/>
          <w:lang w:eastAsia="es-MX"/>
        </w:rPr>
        <w:t>Artículo 4.</w:t>
      </w:r>
      <w:r w:rsidRPr="00DF5CC9">
        <w:rPr>
          <w:lang w:eastAsia="es-MX"/>
        </w:rPr>
        <w:t xml:space="preserve"> Para los efectos de esta Ley se entenderá por: </w:t>
      </w:r>
    </w:p>
    <w:p w:rsidR="00DF5CC9" w:rsidRPr="00DF5CC9" w:rsidRDefault="00DF5CC9" w:rsidP="00DF5CC9">
      <w:pPr>
        <w:pStyle w:val="Citas"/>
        <w:rPr>
          <w:lang w:eastAsia="es-MX"/>
        </w:rPr>
      </w:pPr>
      <w:r w:rsidRPr="00DF5CC9">
        <w:rPr>
          <w:b/>
          <w:lang w:eastAsia="es-MX"/>
        </w:rPr>
        <w:t>V.</w:t>
      </w:r>
      <w:r w:rsidRPr="00DF5CC9">
        <w:rPr>
          <w:lang w:eastAsia="es-MX"/>
        </w:rPr>
        <w:t xml:space="preserve"> </w:t>
      </w:r>
      <w:r w:rsidRPr="00DF5CC9">
        <w:rPr>
          <w:b/>
          <w:u w:val="single"/>
          <w:lang w:eastAsia="es-MX"/>
        </w:rPr>
        <w:t>Aviso de Privacidad:</w:t>
      </w:r>
      <w:r w:rsidRPr="00DF5CC9">
        <w:rPr>
          <w:lang w:eastAsia="es-MX"/>
        </w:rPr>
        <w:t xml:space="preserve"> al documento físico, electrónico o en cualquier formato generado por el responsable que es puesto a disposición del Titular con el objeto de informarle los propósitos del tratamiento al que serán sometidos sus datos personales.</w:t>
      </w:r>
    </w:p>
    <w:p w:rsidR="00DF5CC9" w:rsidRPr="00DF5CC9" w:rsidRDefault="00DF5CC9" w:rsidP="00DF5CC9">
      <w:pPr>
        <w:pStyle w:val="Citas"/>
        <w:rPr>
          <w:lang w:eastAsia="es-MX"/>
        </w:rPr>
      </w:pPr>
      <w:r w:rsidRPr="00DF5CC9">
        <w:rPr>
          <w:b/>
          <w:lang w:eastAsia="es-MX"/>
        </w:rPr>
        <w:t>Artículo 23.</w:t>
      </w:r>
      <w:r w:rsidRPr="00DF5CC9">
        <w:rPr>
          <w:lang w:eastAsia="es-MX"/>
        </w:rPr>
        <w:t xml:space="preserve"> El responsable tendrá la obligación de informar a través del aviso de privacidad de modo expreso, preciso e inequívoco a las y los titulares, la información que se recaba de ellos y con qué fines, la existencia y características principales del tratamiento al que serrín sometidos sus datos personales, a fin de que puedan tomar decisiones informadas al respecto. </w:t>
      </w:r>
    </w:p>
    <w:p w:rsidR="00DF5CC9" w:rsidRPr="00DF5CC9" w:rsidRDefault="00DF5CC9" w:rsidP="00DF5CC9">
      <w:pPr>
        <w:pStyle w:val="Citas"/>
        <w:rPr>
          <w:lang w:eastAsia="es-MX"/>
        </w:rPr>
      </w:pPr>
      <w:r w:rsidRPr="00DF5CC9">
        <w:rPr>
          <w:lang w:eastAsia="es-MX"/>
        </w:rPr>
        <w:t xml:space="preserve">El aviso de privacidad estará redactado y estructurado de manera clara precisa y sencilla, será difundido por los medios electrónicos y físicos con que cuente el responsable. </w:t>
      </w:r>
    </w:p>
    <w:p w:rsidR="00DF5CC9" w:rsidRDefault="00DF5CC9" w:rsidP="00DF5CC9">
      <w:pPr>
        <w:pStyle w:val="Citas"/>
        <w:rPr>
          <w:lang w:eastAsia="es-MX"/>
        </w:rPr>
      </w:pPr>
      <w:r w:rsidRPr="00DF5CC9">
        <w:rPr>
          <w:lang w:eastAsia="es-MX"/>
        </w:rPr>
        <w:t>Cuando resulte imposible dar a conocer a la o el titular el aviso de privacidad, de manera directa o ello exija esfuerzos desproporcionados, el responsable instrrmientarámedidas compensatorias de comunicación masiva de acuerdo con los criterios que para tul efecto emita el Sistema Nacional.</w:t>
      </w:r>
      <w:r>
        <w:rPr>
          <w:lang w:eastAsia="es-MX"/>
        </w:rPr>
        <w:t>”</w:t>
      </w:r>
    </w:p>
    <w:p w:rsidR="00DF5CC9" w:rsidRDefault="00DF5CC9" w:rsidP="00DF5CC9">
      <w:pPr>
        <w:spacing w:line="360" w:lineRule="auto"/>
        <w:jc w:val="both"/>
        <w:rPr>
          <w:rFonts w:ascii="Palatino Linotype" w:hAnsi="Palatino Linotype" w:cs="Arial"/>
          <w:sz w:val="24"/>
        </w:rPr>
      </w:pPr>
      <w:r w:rsidRPr="00DF5CC9">
        <w:rPr>
          <w:rFonts w:ascii="Palatino Linotype" w:hAnsi="Palatino Linotype" w:cs="Arial"/>
          <w:sz w:val="24"/>
        </w:rPr>
        <w:lastRenderedPageBreak/>
        <w:t xml:space="preserve">Asimos, el artículo 19, fracción III, de la Ley de Protección de Datos Personales en Posesión de Sujetos Obligados del Estado de México y Municipios establece que el consentimiento de la o el titular para el tratamiento de sus datos personales se otorga de forma informada, esto es, que la o el titular debe conocer el aviso de privacidad </w:t>
      </w:r>
      <w:r w:rsidRPr="00DF5CC9">
        <w:rPr>
          <w:rFonts w:ascii="Palatino Linotype" w:hAnsi="Palatino Linotype" w:cs="Arial"/>
          <w:b/>
          <w:sz w:val="24"/>
        </w:rPr>
        <w:t>previo al tratamiento a que serán sometidos sus datos personales</w:t>
      </w:r>
      <w:r w:rsidRPr="00DF5CC9">
        <w:rPr>
          <w:rFonts w:ascii="Palatino Linotype" w:hAnsi="Palatino Linotype" w:cs="Arial"/>
          <w:sz w:val="24"/>
        </w:rPr>
        <w:t>.</w:t>
      </w:r>
    </w:p>
    <w:p w:rsidR="00CF7E50" w:rsidRDefault="00E92971" w:rsidP="00E92971">
      <w:pPr>
        <w:spacing w:before="240" w:after="360" w:line="360" w:lineRule="auto"/>
        <w:ind w:right="49"/>
        <w:jc w:val="both"/>
        <w:rPr>
          <w:rFonts w:ascii="Palatino Linotype" w:hAnsi="Palatino Linotype" w:cs="Arial"/>
          <w:sz w:val="24"/>
          <w:szCs w:val="24"/>
        </w:rPr>
      </w:pPr>
      <w:r>
        <w:rPr>
          <w:rFonts w:ascii="Palatino Linotype" w:hAnsi="Palatino Linotype" w:cs="Arial"/>
          <w:sz w:val="24"/>
          <w:szCs w:val="24"/>
        </w:rPr>
        <w:t>Ahora bien</w:t>
      </w:r>
      <w:r w:rsidRPr="005E4EB4">
        <w:rPr>
          <w:rFonts w:ascii="Palatino Linotype" w:hAnsi="Palatino Linotype" w:cs="Arial"/>
          <w:sz w:val="24"/>
          <w:szCs w:val="24"/>
        </w:rPr>
        <w:t xml:space="preserve">, </w:t>
      </w:r>
      <w:r w:rsidR="00CF7E50">
        <w:rPr>
          <w:rFonts w:ascii="Palatino Linotype" w:hAnsi="Palatino Linotype" w:cs="Arial"/>
          <w:sz w:val="24"/>
          <w:szCs w:val="24"/>
        </w:rPr>
        <w:t>de manera enunciativa más no limitativa, los requerimientos solicitados por el</w:t>
      </w:r>
      <w:r w:rsidR="00CA4519">
        <w:rPr>
          <w:rFonts w:ascii="Palatino Linotype" w:hAnsi="Palatino Linotype" w:cs="Arial"/>
          <w:sz w:val="24"/>
          <w:szCs w:val="24"/>
        </w:rPr>
        <w:t xml:space="preserve"> hoy</w:t>
      </w:r>
      <w:r w:rsidR="00CF7E50">
        <w:rPr>
          <w:rFonts w:ascii="Palatino Linotype" w:hAnsi="Palatino Linotype" w:cs="Arial"/>
          <w:sz w:val="24"/>
          <w:szCs w:val="24"/>
        </w:rPr>
        <w:t xml:space="preserve"> </w:t>
      </w:r>
      <w:r w:rsidR="00CF7E50" w:rsidRPr="00CF7E50">
        <w:rPr>
          <w:rFonts w:ascii="Palatino Linotype" w:hAnsi="Palatino Linotype" w:cs="Arial"/>
          <w:b/>
          <w:sz w:val="24"/>
          <w:szCs w:val="24"/>
        </w:rPr>
        <w:t>Recurrente</w:t>
      </w:r>
      <w:r w:rsidR="00CF7E50">
        <w:rPr>
          <w:rFonts w:ascii="Palatino Linotype" w:hAnsi="Palatino Linotype" w:cs="Arial"/>
          <w:sz w:val="24"/>
          <w:szCs w:val="24"/>
        </w:rPr>
        <w:t xml:space="preserve"> pueden obrar en documentos como lo son la Conciliación de Nómina, recibos de nómina o</w:t>
      </w:r>
      <w:r w:rsidR="004F269F">
        <w:rPr>
          <w:rFonts w:ascii="Palatino Linotype" w:hAnsi="Palatino Linotype" w:cs="Arial"/>
          <w:sz w:val="24"/>
          <w:szCs w:val="24"/>
        </w:rPr>
        <w:t xml:space="preserve"> comprobante</w:t>
      </w:r>
      <w:r w:rsidR="00061098">
        <w:rPr>
          <w:rFonts w:ascii="Palatino Linotype" w:hAnsi="Palatino Linotype" w:cs="Arial"/>
          <w:sz w:val="24"/>
          <w:szCs w:val="24"/>
        </w:rPr>
        <w:t>s</w:t>
      </w:r>
      <w:r w:rsidR="004F269F">
        <w:rPr>
          <w:rFonts w:ascii="Palatino Linotype" w:hAnsi="Palatino Linotype" w:cs="Arial"/>
          <w:sz w:val="24"/>
          <w:szCs w:val="24"/>
        </w:rPr>
        <w:t xml:space="preserve"> fiscal</w:t>
      </w:r>
      <w:r w:rsidR="00061098">
        <w:rPr>
          <w:rFonts w:ascii="Palatino Linotype" w:hAnsi="Palatino Linotype" w:cs="Arial"/>
          <w:sz w:val="24"/>
          <w:szCs w:val="24"/>
        </w:rPr>
        <w:t>es</w:t>
      </w:r>
      <w:r w:rsidR="004F269F">
        <w:rPr>
          <w:rFonts w:ascii="Palatino Linotype" w:hAnsi="Palatino Linotype" w:cs="Arial"/>
          <w:sz w:val="24"/>
          <w:szCs w:val="24"/>
        </w:rPr>
        <w:t xml:space="preserve"> digital</w:t>
      </w:r>
      <w:r w:rsidR="00061098">
        <w:rPr>
          <w:rFonts w:ascii="Palatino Linotype" w:hAnsi="Palatino Linotype" w:cs="Arial"/>
          <w:sz w:val="24"/>
          <w:szCs w:val="24"/>
        </w:rPr>
        <w:t>es por concepto de nómina</w:t>
      </w:r>
      <w:r w:rsidR="00CF7E50">
        <w:rPr>
          <w:rFonts w:ascii="Palatino Linotype" w:hAnsi="Palatino Linotype" w:cs="Arial"/>
          <w:sz w:val="24"/>
          <w:szCs w:val="24"/>
        </w:rPr>
        <w:t xml:space="preserve"> </w:t>
      </w:r>
      <w:r w:rsidR="004F269F">
        <w:rPr>
          <w:rFonts w:ascii="Palatino Linotype" w:hAnsi="Palatino Linotype" w:cs="Arial"/>
          <w:sz w:val="24"/>
          <w:szCs w:val="24"/>
        </w:rPr>
        <w:t>(</w:t>
      </w:r>
      <w:r w:rsidR="00CF7E50">
        <w:rPr>
          <w:rFonts w:ascii="Palatino Linotype" w:hAnsi="Palatino Linotype" w:cs="Arial"/>
          <w:sz w:val="24"/>
          <w:szCs w:val="24"/>
        </w:rPr>
        <w:t>CFDI</w:t>
      </w:r>
      <w:r w:rsidR="004F269F">
        <w:rPr>
          <w:rFonts w:ascii="Palatino Linotype" w:hAnsi="Palatino Linotype" w:cs="Arial"/>
          <w:sz w:val="24"/>
          <w:szCs w:val="24"/>
        </w:rPr>
        <w:t>)</w:t>
      </w:r>
      <w:r w:rsidR="00CF7E50">
        <w:rPr>
          <w:rFonts w:ascii="Palatino Linotype" w:hAnsi="Palatino Linotype" w:cs="Arial"/>
          <w:sz w:val="24"/>
          <w:szCs w:val="24"/>
        </w:rPr>
        <w:t>.</w:t>
      </w:r>
    </w:p>
    <w:p w:rsidR="00061098" w:rsidRPr="005E4EB4" w:rsidRDefault="00061098" w:rsidP="00061098">
      <w:pPr>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 xml:space="preserve">En primer término, </w:t>
      </w:r>
      <w:r w:rsidRPr="005E4EB4">
        <w:rPr>
          <w:rFonts w:ascii="Palatino Linotype" w:hAnsi="Palatino Linotype" w:cs="Arial"/>
          <w:sz w:val="24"/>
          <w:szCs w:val="24"/>
        </w:rPr>
        <w:t xml:space="preserve">tratándose de servidores públicos de los Municipios la Ley del Trabajo de los Servidores Públicos del Estado y Municipios, en su artículo </w:t>
      </w:r>
      <w:r>
        <w:rPr>
          <w:rFonts w:ascii="Palatino Linotype" w:hAnsi="Palatino Linotype" w:cs="Arial"/>
          <w:sz w:val="24"/>
          <w:szCs w:val="24"/>
        </w:rPr>
        <w:t>78, establece que el aguinaldo debe pagarse en dos entregas, la primera entrega se debe realizar previo al primer periodo vacacional y la segunda entrega a más tardar al 15 de diciembre, precepto legal que dispone a la literalidad siguiente</w:t>
      </w:r>
      <w:r w:rsidRPr="005E4EB4">
        <w:rPr>
          <w:rFonts w:ascii="Palatino Linotype" w:hAnsi="Palatino Linotype" w:cs="Arial"/>
          <w:sz w:val="24"/>
          <w:szCs w:val="24"/>
        </w:rPr>
        <w:t>:</w:t>
      </w:r>
    </w:p>
    <w:p w:rsidR="00061098" w:rsidRPr="00437660" w:rsidRDefault="00061098" w:rsidP="00061098">
      <w:pPr>
        <w:pStyle w:val="Prrafodelista"/>
        <w:spacing w:line="360" w:lineRule="auto"/>
        <w:ind w:left="0"/>
        <w:jc w:val="both"/>
        <w:rPr>
          <w:rFonts w:ascii="Palatino Linotype" w:hAnsi="Palatino Linotype" w:cs="Arial"/>
        </w:rPr>
      </w:pPr>
    </w:p>
    <w:p w:rsidR="00061098" w:rsidRDefault="00061098" w:rsidP="00061098">
      <w:pPr>
        <w:spacing w:after="0" w:line="240" w:lineRule="auto"/>
        <w:ind w:left="851" w:right="992"/>
        <w:jc w:val="both"/>
        <w:rPr>
          <w:rFonts w:ascii="Palatino Linotype" w:hAnsi="Palatino Linotype"/>
          <w:bCs/>
          <w:i/>
          <w:sz w:val="24"/>
          <w:szCs w:val="24"/>
        </w:rPr>
      </w:pPr>
      <w:r w:rsidRPr="00061098">
        <w:rPr>
          <w:rFonts w:ascii="Palatino Linotype" w:hAnsi="Palatino Linotype"/>
          <w:b/>
          <w:bCs/>
          <w:i/>
          <w:sz w:val="24"/>
          <w:szCs w:val="24"/>
        </w:rPr>
        <w:t>ARTÍCULO 78</w:t>
      </w:r>
      <w:r w:rsidRPr="00061098">
        <w:rPr>
          <w:rFonts w:ascii="Palatino Linotype" w:hAnsi="Palatino Linotype"/>
          <w:bCs/>
          <w:i/>
          <w:sz w:val="24"/>
          <w:szCs w:val="24"/>
        </w:rPr>
        <w:t xml:space="preserve">. Los servidores públicos tendrán derecho a un </w:t>
      </w:r>
      <w:r w:rsidRPr="00061098">
        <w:rPr>
          <w:rFonts w:ascii="Palatino Linotype" w:hAnsi="Palatino Linotype"/>
          <w:b/>
          <w:bCs/>
          <w:i/>
          <w:sz w:val="24"/>
          <w:szCs w:val="24"/>
        </w:rPr>
        <w:t>aguinaldo anual, equivalente a 40 días de sueldo base</w:t>
      </w:r>
      <w:r w:rsidRPr="00061098">
        <w:rPr>
          <w:rFonts w:ascii="Palatino Linotype" w:hAnsi="Palatino Linotype"/>
          <w:bCs/>
          <w:i/>
          <w:sz w:val="24"/>
          <w:szCs w:val="24"/>
        </w:rPr>
        <w:t>, cuando menos, sin deducción alguna, y estará comprendido en el</w:t>
      </w:r>
      <w:r>
        <w:rPr>
          <w:rFonts w:ascii="Palatino Linotype" w:hAnsi="Palatino Linotype"/>
          <w:bCs/>
          <w:i/>
          <w:sz w:val="24"/>
          <w:szCs w:val="24"/>
        </w:rPr>
        <w:t xml:space="preserve"> </w:t>
      </w:r>
      <w:r w:rsidRPr="00061098">
        <w:rPr>
          <w:rFonts w:ascii="Palatino Linotype" w:hAnsi="Palatino Linotype"/>
          <w:bCs/>
          <w:i/>
          <w:sz w:val="24"/>
          <w:szCs w:val="24"/>
        </w:rPr>
        <w:t>presupuesto de egresos correspondiente.</w:t>
      </w:r>
    </w:p>
    <w:p w:rsidR="00061098" w:rsidRDefault="00061098" w:rsidP="00061098">
      <w:pPr>
        <w:spacing w:after="0" w:line="240" w:lineRule="auto"/>
        <w:ind w:left="851" w:right="992"/>
        <w:jc w:val="both"/>
        <w:rPr>
          <w:rFonts w:ascii="Palatino Linotype" w:hAnsi="Palatino Linotype"/>
          <w:bCs/>
          <w:i/>
          <w:sz w:val="24"/>
          <w:szCs w:val="24"/>
        </w:rPr>
      </w:pPr>
    </w:p>
    <w:p w:rsidR="00061098" w:rsidRPr="00061098" w:rsidRDefault="00061098" w:rsidP="00061098">
      <w:pPr>
        <w:spacing w:after="0" w:line="240" w:lineRule="auto"/>
        <w:ind w:left="851" w:right="992"/>
        <w:jc w:val="both"/>
        <w:rPr>
          <w:rFonts w:ascii="Palatino Linotype" w:hAnsi="Palatino Linotype"/>
          <w:b/>
          <w:bCs/>
          <w:i/>
          <w:sz w:val="24"/>
          <w:szCs w:val="24"/>
        </w:rPr>
      </w:pPr>
      <w:r w:rsidRPr="00061098">
        <w:rPr>
          <w:rFonts w:ascii="Palatino Linotype" w:hAnsi="Palatino Linotype"/>
          <w:bCs/>
          <w:i/>
          <w:sz w:val="24"/>
          <w:szCs w:val="24"/>
        </w:rPr>
        <w:t xml:space="preserve">Dicho aguinaldo deberá pagarse en dos entregas, </w:t>
      </w:r>
      <w:r w:rsidRPr="00061098">
        <w:rPr>
          <w:rFonts w:ascii="Palatino Linotype" w:hAnsi="Palatino Linotype"/>
          <w:b/>
          <w:bCs/>
          <w:i/>
          <w:sz w:val="24"/>
          <w:szCs w:val="24"/>
        </w:rPr>
        <w:t>la primera de ellas previo al primer período vacacional</w:t>
      </w:r>
      <w:r w:rsidRPr="00061098">
        <w:rPr>
          <w:rFonts w:ascii="Palatino Linotype" w:hAnsi="Palatino Linotype"/>
          <w:bCs/>
          <w:i/>
          <w:sz w:val="24"/>
          <w:szCs w:val="24"/>
        </w:rPr>
        <w:t xml:space="preserve"> y la </w:t>
      </w:r>
      <w:r w:rsidRPr="00061098">
        <w:rPr>
          <w:rFonts w:ascii="Palatino Linotype" w:hAnsi="Palatino Linotype"/>
          <w:b/>
          <w:bCs/>
          <w:i/>
          <w:sz w:val="24"/>
          <w:szCs w:val="24"/>
        </w:rPr>
        <w:t>segunda a más tardar el día 15 de diciembre.</w:t>
      </w:r>
    </w:p>
    <w:p w:rsidR="00061098" w:rsidRDefault="00061098" w:rsidP="00061098">
      <w:pPr>
        <w:spacing w:after="0" w:line="240" w:lineRule="auto"/>
        <w:ind w:left="851" w:right="992"/>
        <w:jc w:val="both"/>
        <w:rPr>
          <w:rFonts w:ascii="Palatino Linotype" w:hAnsi="Palatino Linotype"/>
          <w:bCs/>
          <w:i/>
          <w:sz w:val="24"/>
          <w:szCs w:val="24"/>
        </w:rPr>
      </w:pPr>
    </w:p>
    <w:p w:rsidR="00061098" w:rsidRDefault="00061098" w:rsidP="00061098">
      <w:pPr>
        <w:spacing w:before="240" w:after="240" w:line="360" w:lineRule="auto"/>
        <w:ind w:right="49"/>
        <w:jc w:val="both"/>
        <w:rPr>
          <w:rFonts w:ascii="Palatino Linotype" w:hAnsi="Palatino Linotype" w:cs="Arial"/>
          <w:sz w:val="24"/>
          <w:szCs w:val="24"/>
        </w:rPr>
      </w:pPr>
      <w:r w:rsidRPr="00061098">
        <w:rPr>
          <w:rFonts w:ascii="Palatino Linotype" w:hAnsi="Palatino Linotype"/>
          <w:b/>
          <w:bCs/>
          <w:i/>
          <w:sz w:val="24"/>
          <w:szCs w:val="24"/>
        </w:rPr>
        <w:t>Los servidores públicos que hayan prestado sus servicios por un lapso menor a un año, tendrán derecho a que se les pague la parte proporcional</w:t>
      </w:r>
      <w:r w:rsidRPr="00061098">
        <w:rPr>
          <w:rFonts w:ascii="Palatino Linotype" w:hAnsi="Palatino Linotype"/>
          <w:bCs/>
          <w:i/>
          <w:sz w:val="24"/>
          <w:szCs w:val="24"/>
        </w:rPr>
        <w:t xml:space="preserve"> del aguinaldo de acuerdo a los días</w:t>
      </w:r>
      <w:r>
        <w:rPr>
          <w:rFonts w:ascii="Palatino Linotype" w:hAnsi="Palatino Linotype"/>
          <w:bCs/>
          <w:i/>
          <w:sz w:val="24"/>
          <w:szCs w:val="24"/>
        </w:rPr>
        <w:t xml:space="preserve"> </w:t>
      </w:r>
      <w:r w:rsidRPr="00061098">
        <w:rPr>
          <w:rFonts w:ascii="Palatino Linotype" w:hAnsi="Palatino Linotype"/>
          <w:bCs/>
          <w:i/>
          <w:sz w:val="24"/>
          <w:szCs w:val="24"/>
        </w:rPr>
        <w:t>efectivamente trabajados.</w:t>
      </w:r>
    </w:p>
    <w:p w:rsidR="00061098" w:rsidRPr="009724EF" w:rsidRDefault="00061098" w:rsidP="00307C14">
      <w:pPr>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 xml:space="preserve">Por lo anterior, </w:t>
      </w:r>
      <w:r w:rsidR="009724EF">
        <w:rPr>
          <w:rFonts w:ascii="Palatino Linotype" w:hAnsi="Palatino Linotype" w:cs="Arial"/>
          <w:sz w:val="24"/>
          <w:szCs w:val="24"/>
        </w:rPr>
        <w:t xml:space="preserve"> </w:t>
      </w:r>
      <w:r>
        <w:rPr>
          <w:rFonts w:ascii="Palatino Linotype" w:hAnsi="Palatino Linotype" w:cs="Arial"/>
          <w:sz w:val="24"/>
          <w:szCs w:val="24"/>
        </w:rPr>
        <w:t xml:space="preserve">si bien la solicitud ingreso el tres de diciembre del dos mil veintidós, </w:t>
      </w:r>
      <w:r w:rsidR="009724EF">
        <w:rPr>
          <w:rFonts w:ascii="Palatino Linotype" w:hAnsi="Palatino Linotype" w:cs="Arial"/>
          <w:sz w:val="24"/>
          <w:szCs w:val="24"/>
        </w:rPr>
        <w:t xml:space="preserve">también lo es que la primera entrega se realizó previo al primer periodo vacacional. Ahora de manera enunciativa más no limitativa, a la fecha de la solicitud el </w:t>
      </w:r>
      <w:r w:rsidR="009724EF">
        <w:rPr>
          <w:rFonts w:ascii="Palatino Linotype" w:hAnsi="Palatino Linotype" w:cs="Arial"/>
          <w:b/>
          <w:sz w:val="24"/>
          <w:szCs w:val="24"/>
        </w:rPr>
        <w:t>Sujeto Obligado</w:t>
      </w:r>
      <w:r w:rsidR="009724EF">
        <w:rPr>
          <w:rFonts w:ascii="Palatino Linotype" w:hAnsi="Palatino Linotype" w:cs="Arial"/>
          <w:sz w:val="24"/>
          <w:szCs w:val="24"/>
        </w:rPr>
        <w:t xml:space="preserve"> pudo haber realizado la segunda entrega, toda vez que se debe realizar a más tardar el 15 de diciembre, razón por la que se deberá entregar el documento o documentos donde conste la percepción por concepto de aguinaldo del ejercicio fiscal 2022.</w:t>
      </w:r>
    </w:p>
    <w:p w:rsidR="00061098" w:rsidRPr="009724EF" w:rsidRDefault="009724EF" w:rsidP="009724EF">
      <w:pPr>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En segundo término</w:t>
      </w:r>
      <w:r w:rsidR="00CF7E50">
        <w:rPr>
          <w:rFonts w:ascii="Palatino Linotype" w:hAnsi="Palatino Linotype" w:cs="Arial"/>
          <w:sz w:val="24"/>
          <w:szCs w:val="24"/>
        </w:rPr>
        <w:t xml:space="preserve">, </w:t>
      </w:r>
      <w:r>
        <w:rPr>
          <w:rFonts w:ascii="Palatino Linotype" w:hAnsi="Palatino Linotype" w:cs="Arial"/>
          <w:sz w:val="24"/>
          <w:szCs w:val="24"/>
        </w:rPr>
        <w:t>el artículo</w:t>
      </w:r>
      <w:r w:rsidR="004F269F">
        <w:rPr>
          <w:rFonts w:ascii="Palatino Linotype" w:hAnsi="Palatino Linotype" w:cs="Arial"/>
          <w:sz w:val="24"/>
          <w:szCs w:val="24"/>
        </w:rPr>
        <w:t xml:space="preserve"> </w:t>
      </w:r>
      <w:r w:rsidR="00307C14" w:rsidRPr="005E4EB4">
        <w:rPr>
          <w:rFonts w:ascii="Palatino Linotype" w:hAnsi="Palatino Linotype" w:cs="Arial"/>
          <w:sz w:val="24"/>
          <w:szCs w:val="24"/>
        </w:rPr>
        <w:t>220-K</w:t>
      </w:r>
      <w:r w:rsidR="004F269F">
        <w:rPr>
          <w:rFonts w:ascii="Palatino Linotype" w:hAnsi="Palatino Linotype" w:cs="Arial"/>
          <w:sz w:val="24"/>
          <w:szCs w:val="24"/>
        </w:rPr>
        <w:t>, fracciones II y IV</w:t>
      </w:r>
      <w:r w:rsidR="00307C14">
        <w:rPr>
          <w:rFonts w:ascii="Palatino Linotype" w:hAnsi="Palatino Linotype" w:cs="Arial"/>
          <w:sz w:val="24"/>
          <w:szCs w:val="24"/>
        </w:rPr>
        <w:t>,</w:t>
      </w:r>
      <w:r>
        <w:rPr>
          <w:rFonts w:ascii="Palatino Linotype" w:hAnsi="Palatino Linotype" w:cs="Arial"/>
          <w:sz w:val="24"/>
          <w:szCs w:val="24"/>
        </w:rPr>
        <w:t xml:space="preserve"> de la </w:t>
      </w:r>
      <w:r w:rsidRPr="005E4EB4">
        <w:rPr>
          <w:rFonts w:ascii="Palatino Linotype" w:hAnsi="Palatino Linotype" w:cs="Arial"/>
          <w:sz w:val="24"/>
          <w:szCs w:val="24"/>
        </w:rPr>
        <w:t>Ley del Trabajo de los Servidores Públicos del Estado y Municipios</w:t>
      </w:r>
      <w:r>
        <w:rPr>
          <w:rFonts w:ascii="Palatino Linotype" w:hAnsi="Palatino Linotype" w:cs="Arial"/>
          <w:sz w:val="24"/>
          <w:szCs w:val="24"/>
        </w:rPr>
        <w:t>,</w:t>
      </w:r>
      <w:r w:rsidR="00307C14">
        <w:rPr>
          <w:rFonts w:ascii="Palatino Linotype" w:hAnsi="Palatino Linotype" w:cs="Arial"/>
          <w:sz w:val="24"/>
          <w:szCs w:val="24"/>
        </w:rPr>
        <w:t xml:space="preserve"> </w:t>
      </w:r>
      <w:r w:rsidR="004F269F">
        <w:rPr>
          <w:rFonts w:ascii="Palatino Linotype" w:hAnsi="Palatino Linotype" w:cs="Arial"/>
          <w:sz w:val="24"/>
          <w:szCs w:val="24"/>
        </w:rPr>
        <w:t>es</w:t>
      </w:r>
      <w:r w:rsidR="00307C14">
        <w:rPr>
          <w:rFonts w:ascii="Palatino Linotype" w:hAnsi="Palatino Linotype" w:cs="Arial"/>
          <w:sz w:val="24"/>
          <w:szCs w:val="24"/>
        </w:rPr>
        <w:t xml:space="preserve">tablece </w:t>
      </w:r>
      <w:r>
        <w:rPr>
          <w:rFonts w:ascii="Palatino Linotype" w:hAnsi="Palatino Linotype" w:cs="Arial"/>
          <w:sz w:val="24"/>
          <w:szCs w:val="24"/>
        </w:rPr>
        <w:t>q</w:t>
      </w:r>
      <w:r w:rsidR="00061098">
        <w:rPr>
          <w:rFonts w:ascii="Palatino Linotype" w:hAnsi="Palatino Linotype" w:cs="Arial"/>
          <w:sz w:val="24"/>
          <w:szCs w:val="24"/>
        </w:rPr>
        <w:t xml:space="preserve">ue </w:t>
      </w:r>
      <w:r w:rsidR="00307C14" w:rsidRPr="007658D5">
        <w:rPr>
          <w:rFonts w:ascii="Palatino Linotype" w:hAnsi="Palatino Linotype" w:cs="Arial"/>
          <w:sz w:val="24"/>
          <w:szCs w:val="24"/>
        </w:rPr>
        <w:t>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w:t>
      </w:r>
      <w:r w:rsidR="00307C14">
        <w:rPr>
          <w:rFonts w:ascii="Palatino Linotype" w:hAnsi="Palatino Linotype" w:cs="Arial"/>
          <w:sz w:val="24"/>
          <w:szCs w:val="24"/>
        </w:rPr>
        <w:t>rmación magnética o electrónica, precepto legal que dispone a la literalidad siguiente</w:t>
      </w:r>
      <w:r w:rsidR="00E92971" w:rsidRPr="005E4EB4">
        <w:rPr>
          <w:rFonts w:ascii="Palatino Linotype" w:hAnsi="Palatino Linotype" w:cs="Arial"/>
          <w:sz w:val="24"/>
          <w:szCs w:val="24"/>
        </w:rPr>
        <w:t>:</w:t>
      </w:r>
    </w:p>
    <w:p w:rsidR="00E92971" w:rsidRPr="00437660" w:rsidRDefault="00E92971" w:rsidP="00E92971">
      <w:pPr>
        <w:spacing w:after="0" w:line="240" w:lineRule="auto"/>
        <w:ind w:left="851" w:right="992"/>
        <w:jc w:val="both"/>
        <w:rPr>
          <w:rFonts w:ascii="Palatino Linotype" w:hAnsi="Palatino Linotype"/>
          <w:bCs/>
          <w:i/>
          <w:sz w:val="24"/>
          <w:szCs w:val="24"/>
        </w:rPr>
      </w:pPr>
      <w:r w:rsidRPr="00437660">
        <w:rPr>
          <w:rFonts w:ascii="Palatino Linotype" w:hAnsi="Palatino Linotype"/>
          <w:b/>
          <w:bCs/>
          <w:i/>
          <w:sz w:val="24"/>
          <w:szCs w:val="24"/>
        </w:rPr>
        <w:lastRenderedPageBreak/>
        <w:t>ARTÍCULO 220 K.-</w:t>
      </w:r>
      <w:r w:rsidRPr="00437660">
        <w:rPr>
          <w:rFonts w:ascii="Palatino Linotype" w:hAnsi="Palatino Linotype"/>
          <w:bCs/>
          <w:i/>
          <w:sz w:val="24"/>
          <w:szCs w:val="24"/>
        </w:rPr>
        <w:t xml:space="preserve"> La institución o dependencia pública tiene la obligación de conservar y exhibir en el proceso los documentos que a continuación se precisan:</w:t>
      </w:r>
    </w:p>
    <w:p w:rsidR="00E92971" w:rsidRPr="00437660" w:rsidRDefault="00E92971" w:rsidP="00E92971">
      <w:pPr>
        <w:spacing w:after="0" w:line="240" w:lineRule="auto"/>
        <w:ind w:left="851" w:right="992"/>
        <w:jc w:val="both"/>
        <w:rPr>
          <w:rFonts w:ascii="Palatino Linotype" w:hAnsi="Palatino Linotype"/>
          <w:bCs/>
          <w:i/>
          <w:sz w:val="24"/>
          <w:szCs w:val="24"/>
        </w:rPr>
      </w:pPr>
      <w:r w:rsidRPr="00437660">
        <w:rPr>
          <w:rFonts w:ascii="Palatino Linotype" w:hAnsi="Palatino Linotype"/>
          <w:b/>
          <w:bCs/>
          <w:i/>
          <w:sz w:val="24"/>
          <w:szCs w:val="24"/>
        </w:rPr>
        <w:t>II.</w:t>
      </w:r>
      <w:r w:rsidRPr="00437660">
        <w:rPr>
          <w:rFonts w:ascii="Palatino Linotype" w:hAnsi="Palatino Linotype"/>
          <w:bCs/>
          <w:i/>
          <w:sz w:val="24"/>
          <w:szCs w:val="24"/>
        </w:rPr>
        <w:t xml:space="preserve"> </w:t>
      </w:r>
      <w:r w:rsidRPr="00437660">
        <w:rPr>
          <w:rFonts w:ascii="Palatino Linotype" w:hAnsi="Palatino Linotype"/>
          <w:b/>
          <w:bCs/>
          <w:i/>
          <w:sz w:val="24"/>
          <w:szCs w:val="24"/>
        </w:rPr>
        <w:t>Recibos de pagos de salarios</w:t>
      </w:r>
      <w:r w:rsidRPr="00437660">
        <w:rPr>
          <w:rFonts w:ascii="Palatino Linotype" w:hAnsi="Palatino Linotype"/>
          <w:bCs/>
          <w:i/>
          <w:sz w:val="24"/>
          <w:szCs w:val="24"/>
        </w:rPr>
        <w:t xml:space="preserve"> o las constancias documentales del pago de salario cuando sea por depósito o mediante información electrónica;</w:t>
      </w:r>
    </w:p>
    <w:p w:rsidR="00E92971" w:rsidRPr="00437660" w:rsidRDefault="00E92971" w:rsidP="00E92971">
      <w:pPr>
        <w:spacing w:after="0" w:line="240" w:lineRule="auto"/>
        <w:ind w:left="851" w:right="992"/>
        <w:jc w:val="both"/>
        <w:rPr>
          <w:rFonts w:ascii="Palatino Linotype" w:hAnsi="Palatino Linotype"/>
          <w:b/>
          <w:bCs/>
          <w:i/>
          <w:sz w:val="24"/>
          <w:szCs w:val="24"/>
        </w:rPr>
      </w:pPr>
      <w:r w:rsidRPr="00437660">
        <w:rPr>
          <w:rFonts w:ascii="Palatino Linotype" w:hAnsi="Palatino Linotype"/>
          <w:b/>
          <w:bCs/>
          <w:i/>
          <w:sz w:val="24"/>
          <w:szCs w:val="24"/>
        </w:rPr>
        <w:t>(…)</w:t>
      </w:r>
    </w:p>
    <w:p w:rsidR="00E92971" w:rsidRPr="00437660" w:rsidRDefault="00E92971" w:rsidP="00E92971">
      <w:pPr>
        <w:spacing w:after="0" w:line="240" w:lineRule="auto"/>
        <w:ind w:left="851" w:right="992"/>
        <w:jc w:val="both"/>
        <w:rPr>
          <w:rFonts w:ascii="Palatino Linotype" w:hAnsi="Palatino Linotype"/>
          <w:b/>
          <w:bCs/>
          <w:i/>
          <w:sz w:val="24"/>
          <w:szCs w:val="24"/>
        </w:rPr>
      </w:pPr>
      <w:r w:rsidRPr="00437660">
        <w:rPr>
          <w:rFonts w:ascii="Palatino Linotype" w:hAnsi="Palatino Linotype"/>
          <w:b/>
          <w:bCs/>
          <w:i/>
          <w:sz w:val="24"/>
          <w:szCs w:val="24"/>
        </w:rPr>
        <w:t>IV.</w:t>
      </w:r>
      <w:r w:rsidRPr="00437660">
        <w:rPr>
          <w:rFonts w:ascii="Palatino Linotype" w:hAnsi="Palatino Linotype"/>
          <w:bCs/>
          <w:i/>
          <w:sz w:val="24"/>
          <w:szCs w:val="24"/>
        </w:rPr>
        <w:t xml:space="preserve"> </w:t>
      </w:r>
      <w:r w:rsidRPr="00437660">
        <w:rPr>
          <w:rFonts w:ascii="Palatino Linotype" w:hAnsi="Palatino Linotype"/>
          <w:b/>
          <w:bCs/>
          <w:i/>
          <w:sz w:val="24"/>
          <w:szCs w:val="24"/>
        </w:rPr>
        <w:t>Recibos o las constancias de depósito o del medio de información magnética o electrónica que sean utilizadas para el pago de salarios, prima vacacional, aguinaldo y demás prestaciones establecidas en la presente ley; y</w:t>
      </w:r>
    </w:p>
    <w:p w:rsidR="00E92971" w:rsidRPr="00437660" w:rsidRDefault="00E92971" w:rsidP="00E92971">
      <w:pPr>
        <w:pStyle w:val="Prrafodelista"/>
        <w:ind w:left="851" w:right="992"/>
        <w:jc w:val="both"/>
        <w:rPr>
          <w:rFonts w:ascii="Palatino Linotype" w:hAnsi="Palatino Linotype"/>
          <w:bCs/>
          <w:i/>
        </w:rPr>
      </w:pPr>
      <w:r w:rsidRPr="00437660">
        <w:rPr>
          <w:rFonts w:ascii="Palatino Linotype" w:hAnsi="Palatino Linotype"/>
          <w:b/>
          <w:bCs/>
          <w:i/>
        </w:rPr>
        <w:t>Los documentos señalados en la fracción I de este artículo, deberán conservarse mientras dure la relación laboral y hasta un año después;</w:t>
      </w:r>
      <w:r w:rsidRPr="00437660">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E92971" w:rsidRPr="00437660" w:rsidRDefault="00E92971" w:rsidP="00E92971">
      <w:pPr>
        <w:pStyle w:val="Prrafodelista"/>
        <w:ind w:left="851" w:right="992"/>
        <w:jc w:val="both"/>
        <w:rPr>
          <w:rFonts w:ascii="Palatino Linotype" w:hAnsi="Palatino Linotype"/>
          <w:bCs/>
          <w:i/>
        </w:rPr>
      </w:pPr>
      <w:r w:rsidRPr="00437660">
        <w:rPr>
          <w:rFonts w:ascii="Palatino Linotype" w:hAnsi="Palatino Linotype"/>
          <w:b/>
          <w:bCs/>
          <w:i/>
        </w:rPr>
        <w:t>Los documentos y constancias aquí señalados, la institución o dependencia</w:t>
      </w:r>
      <w:r w:rsidRPr="00437660">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437660">
        <w:rPr>
          <w:rFonts w:ascii="Palatino Linotype" w:hAnsi="Palatino Linotype"/>
          <w:bCs/>
          <w:i/>
        </w:rPr>
        <w:t>, harán prueba plena.</w:t>
      </w:r>
    </w:p>
    <w:p w:rsidR="00E92971" w:rsidRPr="00437660" w:rsidRDefault="00E92971" w:rsidP="00E92971">
      <w:pPr>
        <w:pStyle w:val="Prrafodelista"/>
        <w:ind w:left="851" w:right="992"/>
        <w:jc w:val="both"/>
        <w:rPr>
          <w:rFonts w:ascii="Palatino Linotype" w:hAnsi="Palatino Linotype"/>
          <w:bCs/>
          <w:i/>
        </w:rPr>
      </w:pPr>
      <w:r w:rsidRPr="00437660">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rsidR="00E92971" w:rsidRPr="00437660" w:rsidRDefault="00E92971" w:rsidP="00E92971">
      <w:pPr>
        <w:pStyle w:val="Prrafodelista"/>
        <w:spacing w:line="360" w:lineRule="auto"/>
        <w:ind w:left="0"/>
        <w:jc w:val="both"/>
        <w:rPr>
          <w:rFonts w:ascii="Palatino Linotype" w:hAnsi="Palatino Linotype" w:cs="Arial"/>
        </w:rPr>
      </w:pPr>
    </w:p>
    <w:p w:rsidR="004F269F" w:rsidRDefault="004F269F" w:rsidP="00E92971">
      <w:pPr>
        <w:pStyle w:val="Prrafodelista"/>
        <w:spacing w:line="360" w:lineRule="auto"/>
        <w:ind w:left="0"/>
        <w:jc w:val="both"/>
        <w:rPr>
          <w:rFonts w:ascii="Palatino Linotype" w:hAnsi="Palatino Linotype" w:cs="Arial"/>
        </w:rPr>
      </w:pPr>
    </w:p>
    <w:p w:rsidR="00E92971" w:rsidRPr="00437660" w:rsidRDefault="00E92971" w:rsidP="00E92971">
      <w:pPr>
        <w:pStyle w:val="Prrafodelista"/>
        <w:spacing w:line="360" w:lineRule="auto"/>
        <w:ind w:left="0"/>
        <w:jc w:val="both"/>
        <w:rPr>
          <w:rFonts w:ascii="Palatino Linotype" w:hAnsi="Palatino Linotype" w:cs="Arial"/>
        </w:rPr>
      </w:pPr>
      <w:r w:rsidRPr="00437660">
        <w:rPr>
          <w:rFonts w:ascii="Palatino Linotype" w:hAnsi="Palatino Linotype" w:cs="Arial"/>
        </w:rPr>
        <w:t xml:space="preserve">De lo anterior, se advierte que toda institución pública o dependencia pública del Estado de México debe conservar las </w:t>
      </w:r>
      <w:r w:rsidRPr="00D93552">
        <w:rPr>
          <w:rFonts w:ascii="Palatino Linotype" w:hAnsi="Palatino Linotype" w:cs="Arial"/>
          <w:b/>
        </w:rPr>
        <w:t>constancias de pago de salarios</w:t>
      </w:r>
      <w:r w:rsidRPr="00437660">
        <w:rPr>
          <w:rFonts w:ascii="Palatino Linotype" w:hAnsi="Palatino Linotype" w:cs="Arial"/>
        </w:rPr>
        <w:t xml:space="preserve">, prima vacacional, </w:t>
      </w:r>
      <w:r w:rsidRPr="00D93552">
        <w:rPr>
          <w:rFonts w:ascii="Palatino Linotype" w:hAnsi="Palatino Linotype" w:cs="Arial"/>
          <w:b/>
        </w:rPr>
        <w:t xml:space="preserve">aguinaldo </w:t>
      </w:r>
      <w:r w:rsidRPr="00437660">
        <w:rPr>
          <w:rFonts w:ascii="Palatino Linotype" w:hAnsi="Palatino Linotype" w:cs="Arial"/>
        </w:rPr>
        <w:t xml:space="preserve">y demás prestaciones legales de acuerdo con la forma en que se haya realizado el pago; así como, los recibos de pago por honorarios; es decir, en efectivo, cheque, depósito, transferencia u otra, debiendo conservar dicha </w:t>
      </w:r>
      <w:r w:rsidRPr="00437660">
        <w:rPr>
          <w:rFonts w:ascii="Palatino Linotype" w:hAnsi="Palatino Linotype" w:cs="Arial"/>
        </w:rPr>
        <w:lastRenderedPageBreak/>
        <w:t>documentación durante el último año y un año después de que se extingue la relación laboral a través de los sistemas de digitalización o de información magnética o electrónica.</w:t>
      </w:r>
    </w:p>
    <w:p w:rsidR="00E92971" w:rsidRPr="00437660" w:rsidRDefault="00E92971" w:rsidP="00E92971">
      <w:pPr>
        <w:pStyle w:val="Prrafodelista"/>
        <w:spacing w:line="360" w:lineRule="auto"/>
        <w:ind w:left="0"/>
        <w:jc w:val="both"/>
        <w:rPr>
          <w:rFonts w:ascii="Palatino Linotype" w:hAnsi="Palatino Linotype" w:cs="Arial"/>
        </w:rPr>
      </w:pPr>
    </w:p>
    <w:p w:rsidR="00E92971" w:rsidRPr="00437660" w:rsidRDefault="00E92971" w:rsidP="00E92971">
      <w:pPr>
        <w:spacing w:after="0" w:line="360" w:lineRule="auto"/>
        <w:jc w:val="both"/>
        <w:rPr>
          <w:rFonts w:ascii="Palatino Linotype" w:hAnsi="Palatino Linotype" w:cs="Arial"/>
          <w:i/>
          <w:sz w:val="24"/>
          <w:szCs w:val="24"/>
          <w:lang w:eastAsia="es-MX"/>
        </w:rPr>
      </w:pPr>
      <w:r w:rsidRPr="00437660">
        <w:rPr>
          <w:rFonts w:ascii="Palatino Linotype" w:hAnsi="Palatino Linotype" w:cs="Arial"/>
          <w:sz w:val="24"/>
          <w:szCs w:val="24"/>
        </w:rPr>
        <w:t xml:space="preserve">Además, la </w:t>
      </w:r>
      <w:r w:rsidRPr="00437660">
        <w:rPr>
          <w:rFonts w:ascii="Palatino Linotype" w:hAnsi="Palatino Linotype" w:cs="Arial"/>
          <w:b/>
          <w:sz w:val="24"/>
          <w:szCs w:val="24"/>
        </w:rPr>
        <w:t>Ley Orgánica Municipal del Estado de México</w:t>
      </w:r>
      <w:r w:rsidRPr="00437660">
        <w:rPr>
          <w:rFonts w:ascii="Palatino Linotype" w:hAnsi="Palatino Linotype" w:cs="Arial"/>
          <w:sz w:val="24"/>
          <w:szCs w:val="24"/>
        </w:rPr>
        <w:t xml:space="preserve"> en el artículo 31 fracción XIX establece como atribución de los Ayuntamientos aprobar su </w:t>
      </w:r>
      <w:r w:rsidRPr="00437660">
        <w:rPr>
          <w:rFonts w:ascii="Palatino Linotype" w:hAnsi="Palatino Linotype" w:cs="Arial"/>
          <w:b/>
          <w:sz w:val="24"/>
          <w:szCs w:val="24"/>
          <w:u w:val="single"/>
        </w:rPr>
        <w:t>Presupuesto de Egresos</w:t>
      </w:r>
      <w:r w:rsidRPr="00437660">
        <w:rPr>
          <w:rFonts w:ascii="Palatino Linotype" w:hAnsi="Palatino Linotype" w:cs="Arial"/>
          <w:sz w:val="24"/>
          <w:szCs w:val="24"/>
        </w:rPr>
        <w:t>, y al hacerlo deberán señalar “</w:t>
      </w:r>
      <w:r w:rsidRPr="00437660">
        <w:rPr>
          <w:rFonts w:ascii="Palatino Linotype" w:hAnsi="Palatino Linotype"/>
          <w:b/>
          <w:i/>
          <w:sz w:val="24"/>
          <w:szCs w:val="24"/>
          <w:u w:val="single"/>
        </w:rPr>
        <w:t>la remuneración</w:t>
      </w:r>
      <w:r w:rsidRPr="00437660">
        <w:rPr>
          <w:rFonts w:ascii="Palatino Linotype" w:hAnsi="Palatino Linotype"/>
          <w:i/>
          <w:sz w:val="24"/>
          <w:szCs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437660">
        <w:rPr>
          <w:rFonts w:ascii="Palatino Linotype" w:hAnsi="Palatino Linotype"/>
          <w:sz w:val="24"/>
          <w:szCs w:val="24"/>
        </w:rPr>
        <w:t>“ y además</w:t>
      </w:r>
      <w:r w:rsidRPr="00437660">
        <w:rPr>
          <w:rFonts w:ascii="Palatino Linotype" w:hAnsi="Palatino Linotype" w:cs="Arial"/>
          <w:sz w:val="24"/>
          <w:szCs w:val="24"/>
        </w:rPr>
        <w:t xml:space="preserve"> “</w:t>
      </w:r>
      <w:r w:rsidRPr="00437660">
        <w:rPr>
          <w:rFonts w:ascii="Palatino Linotype" w:hAnsi="Palatino Linotype"/>
          <w:i/>
          <w:sz w:val="24"/>
          <w:szCs w:val="24"/>
        </w:rPr>
        <w:t xml:space="preserve">las remuneraciones de todo tipo del Presidente Municipal, Síndicos, Regidores y servidores públicos en general, incluyendo mandos medios y superiores de la administración municipal, </w:t>
      </w:r>
      <w:r w:rsidRPr="00437660">
        <w:rPr>
          <w:rFonts w:ascii="Palatino Linotype" w:hAnsi="Palatino Linotype"/>
          <w:b/>
          <w:i/>
          <w:sz w:val="24"/>
          <w:szCs w:val="24"/>
        </w:rPr>
        <w:t>serán determinadas anualmente en el presupuesto de egresos</w:t>
      </w:r>
      <w:r w:rsidRPr="00437660">
        <w:rPr>
          <w:rFonts w:ascii="Palatino Linotype" w:hAnsi="Palatino Linotype"/>
          <w:i/>
          <w:sz w:val="24"/>
          <w:szCs w:val="24"/>
        </w:rPr>
        <w:t xml:space="preserve"> correspondiente y se sujetarán a los lineamientos legales establecidos para todos los servidores públicos municipales</w:t>
      </w:r>
      <w:r w:rsidRPr="00437660">
        <w:rPr>
          <w:rFonts w:ascii="Palatino Linotype" w:hAnsi="Palatino Linotype"/>
          <w:sz w:val="24"/>
          <w:szCs w:val="24"/>
        </w:rPr>
        <w:t>”.</w:t>
      </w:r>
      <w:r w:rsidRPr="00437660">
        <w:rPr>
          <w:rFonts w:ascii="Palatino Linotype" w:hAnsi="Palatino Linotype"/>
          <w:i/>
          <w:sz w:val="24"/>
          <w:szCs w:val="24"/>
        </w:rPr>
        <w:t>(…)</w:t>
      </w:r>
    </w:p>
    <w:p w:rsidR="00E92971" w:rsidRPr="00437660" w:rsidRDefault="00E92971" w:rsidP="00E92971">
      <w:pPr>
        <w:autoSpaceDE w:val="0"/>
        <w:autoSpaceDN w:val="0"/>
        <w:adjustRightInd w:val="0"/>
        <w:spacing w:after="0" w:line="360" w:lineRule="auto"/>
        <w:jc w:val="both"/>
        <w:rPr>
          <w:rFonts w:ascii="Palatino Linotype" w:hAnsi="Palatino Linotype" w:cs="Arial"/>
          <w:sz w:val="24"/>
          <w:szCs w:val="24"/>
        </w:rPr>
      </w:pPr>
    </w:p>
    <w:p w:rsidR="00E92971" w:rsidRPr="00437660" w:rsidRDefault="00E92971" w:rsidP="00E92971">
      <w:pPr>
        <w:autoSpaceDE w:val="0"/>
        <w:autoSpaceDN w:val="0"/>
        <w:adjustRightInd w:val="0"/>
        <w:spacing w:after="0" w:line="360" w:lineRule="auto"/>
        <w:jc w:val="both"/>
        <w:rPr>
          <w:rFonts w:ascii="Palatino Linotype" w:hAnsi="Palatino Linotype" w:cs="Arial"/>
          <w:sz w:val="24"/>
          <w:szCs w:val="24"/>
        </w:rPr>
      </w:pPr>
      <w:r w:rsidRPr="00437660">
        <w:rPr>
          <w:rFonts w:ascii="Palatino Linotype" w:hAnsi="Palatino Linotype" w:cs="Arial"/>
          <w:sz w:val="24"/>
          <w:szCs w:val="24"/>
        </w:rPr>
        <w:t>Del ordenamiento legal citado se desprende que las remuneraciones se encuentran contenidas tanto en el presupuesto de egresos como en el informe mensual que se envía al Órgano Superior de Fiscalización, y que dichas facultades son conferidas a la Tesorería Municipal.</w:t>
      </w:r>
    </w:p>
    <w:p w:rsidR="00E92971" w:rsidRPr="00437660" w:rsidRDefault="00E92971" w:rsidP="00E92971">
      <w:pPr>
        <w:autoSpaceDE w:val="0"/>
        <w:autoSpaceDN w:val="0"/>
        <w:adjustRightInd w:val="0"/>
        <w:spacing w:after="0" w:line="360" w:lineRule="auto"/>
        <w:jc w:val="both"/>
        <w:rPr>
          <w:rFonts w:ascii="Palatino Linotype" w:hAnsi="Palatino Linotype" w:cs="Arial"/>
          <w:sz w:val="24"/>
          <w:szCs w:val="24"/>
        </w:rPr>
      </w:pPr>
    </w:p>
    <w:p w:rsidR="00E92971" w:rsidRPr="00437660" w:rsidRDefault="00E92971" w:rsidP="00E92971">
      <w:pPr>
        <w:autoSpaceDE w:val="0"/>
        <w:autoSpaceDN w:val="0"/>
        <w:adjustRightInd w:val="0"/>
        <w:spacing w:after="0" w:line="360" w:lineRule="auto"/>
        <w:jc w:val="both"/>
        <w:rPr>
          <w:rFonts w:ascii="Palatino Linotype" w:hAnsi="Palatino Linotype" w:cs="Arial"/>
          <w:sz w:val="24"/>
          <w:szCs w:val="24"/>
        </w:rPr>
      </w:pPr>
      <w:r w:rsidRPr="00437660">
        <w:rPr>
          <w:rFonts w:ascii="Palatino Linotype" w:hAnsi="Palatino Linotype" w:cs="Arial"/>
          <w:sz w:val="24"/>
          <w:szCs w:val="24"/>
        </w:rPr>
        <w:lastRenderedPageBreak/>
        <w:t>Además de lo anterior, conviene mencionar que el sub-modulo.- Comprobantes Fiscales, del referido Módulo 4, punto doce (12), refiere lo siguiente:</w:t>
      </w:r>
    </w:p>
    <w:p w:rsidR="00E92971" w:rsidRPr="00437660" w:rsidRDefault="00E92971" w:rsidP="00E92971">
      <w:pPr>
        <w:autoSpaceDE w:val="0"/>
        <w:autoSpaceDN w:val="0"/>
        <w:adjustRightInd w:val="0"/>
        <w:spacing w:after="0" w:line="360" w:lineRule="auto"/>
        <w:jc w:val="both"/>
        <w:rPr>
          <w:rFonts w:ascii="Palatino Linotype" w:hAnsi="Palatino Linotype" w:cs="Arial"/>
          <w:sz w:val="24"/>
          <w:szCs w:val="24"/>
        </w:rPr>
      </w:pPr>
    </w:p>
    <w:p w:rsidR="00E92971" w:rsidRPr="00437660" w:rsidRDefault="00E92971" w:rsidP="00E92971">
      <w:pPr>
        <w:autoSpaceDE w:val="0"/>
        <w:autoSpaceDN w:val="0"/>
        <w:adjustRightInd w:val="0"/>
        <w:spacing w:after="0" w:line="360" w:lineRule="auto"/>
        <w:ind w:left="851" w:right="709"/>
        <w:jc w:val="center"/>
        <w:rPr>
          <w:rFonts w:ascii="Palatino Linotype" w:hAnsi="Palatino Linotype" w:cs="Arial"/>
          <w:b/>
          <w:i/>
          <w:sz w:val="24"/>
          <w:szCs w:val="24"/>
        </w:rPr>
      </w:pPr>
      <w:r w:rsidRPr="00437660">
        <w:rPr>
          <w:rFonts w:ascii="Palatino Linotype" w:hAnsi="Palatino Linotype" w:cs="Arial"/>
          <w:b/>
          <w:i/>
          <w:sz w:val="24"/>
          <w:szCs w:val="24"/>
        </w:rPr>
        <w:t>“12.-Comprobantes Fiscales Digitales por Internet por Concepto de Nómina</w:t>
      </w:r>
    </w:p>
    <w:p w:rsidR="00E92971" w:rsidRPr="00437660" w:rsidRDefault="00E92971" w:rsidP="00E92971">
      <w:pPr>
        <w:autoSpaceDE w:val="0"/>
        <w:autoSpaceDN w:val="0"/>
        <w:adjustRightInd w:val="0"/>
        <w:spacing w:after="0" w:line="360" w:lineRule="auto"/>
        <w:ind w:left="851" w:right="709"/>
        <w:jc w:val="center"/>
        <w:rPr>
          <w:rFonts w:ascii="Palatino Linotype" w:hAnsi="Palatino Linotype" w:cs="Arial"/>
          <w:b/>
          <w:i/>
          <w:sz w:val="24"/>
          <w:szCs w:val="24"/>
        </w:rPr>
      </w:pPr>
    </w:p>
    <w:p w:rsidR="00E92971" w:rsidRPr="00437660" w:rsidRDefault="00E92971" w:rsidP="00E92971">
      <w:pPr>
        <w:autoSpaceDE w:val="0"/>
        <w:autoSpaceDN w:val="0"/>
        <w:adjustRightInd w:val="0"/>
        <w:spacing w:after="0" w:line="360" w:lineRule="auto"/>
        <w:ind w:left="851" w:right="709"/>
        <w:jc w:val="both"/>
        <w:rPr>
          <w:rFonts w:ascii="Palatino Linotype" w:hAnsi="Palatino Linotype" w:cs="Arial"/>
          <w:i/>
          <w:sz w:val="24"/>
          <w:szCs w:val="24"/>
        </w:rPr>
      </w:pPr>
      <w:r w:rsidRPr="00437660">
        <w:rPr>
          <w:rFonts w:ascii="Palatino Linotype" w:hAnsi="Palatino Linotype" w:cs="Arial"/>
          <w:i/>
          <w:sz w:val="24"/>
          <w:szCs w:val="24"/>
        </w:rPr>
        <w:t>Es una factura electrónica, que funge como un comprobante digital de la relación de pago que existe entre el patrón y el trabajador.</w:t>
      </w:r>
    </w:p>
    <w:p w:rsidR="00E92971" w:rsidRPr="00437660" w:rsidRDefault="00E92971" w:rsidP="00E92971">
      <w:pPr>
        <w:autoSpaceDE w:val="0"/>
        <w:autoSpaceDN w:val="0"/>
        <w:adjustRightInd w:val="0"/>
        <w:spacing w:after="0" w:line="360" w:lineRule="auto"/>
        <w:ind w:left="851" w:right="709"/>
        <w:jc w:val="both"/>
        <w:rPr>
          <w:rFonts w:ascii="Palatino Linotype" w:hAnsi="Palatino Linotype" w:cs="Arial"/>
          <w:i/>
          <w:sz w:val="24"/>
          <w:szCs w:val="24"/>
        </w:rPr>
      </w:pPr>
    </w:p>
    <w:p w:rsidR="00E92971" w:rsidRPr="00437660" w:rsidRDefault="00E92971" w:rsidP="00E92971">
      <w:pPr>
        <w:autoSpaceDE w:val="0"/>
        <w:autoSpaceDN w:val="0"/>
        <w:adjustRightInd w:val="0"/>
        <w:spacing w:after="0" w:line="360" w:lineRule="auto"/>
        <w:ind w:left="851" w:right="709"/>
        <w:jc w:val="both"/>
        <w:rPr>
          <w:rFonts w:ascii="Palatino Linotype" w:hAnsi="Palatino Linotype" w:cs="Arial"/>
          <w:i/>
          <w:sz w:val="24"/>
          <w:szCs w:val="24"/>
        </w:rPr>
      </w:pPr>
      <w:r w:rsidRPr="00437660">
        <w:rPr>
          <w:rFonts w:ascii="Palatino Linotype" w:hAnsi="Palatino Linotype" w:cs="Arial"/>
          <w:i/>
          <w:sz w:val="24"/>
          <w:szCs w:val="24"/>
        </w:rPr>
        <w:t xml:space="preserve">Los CFDI deberán enviarse de acuerdo a la estructura siguiente: </w:t>
      </w:r>
    </w:p>
    <w:p w:rsidR="00E92971" w:rsidRPr="00437660" w:rsidRDefault="00E92971" w:rsidP="00E92971">
      <w:pPr>
        <w:autoSpaceDE w:val="0"/>
        <w:autoSpaceDN w:val="0"/>
        <w:adjustRightInd w:val="0"/>
        <w:spacing w:after="0" w:line="360" w:lineRule="auto"/>
        <w:ind w:left="851" w:right="709"/>
        <w:jc w:val="both"/>
        <w:rPr>
          <w:rFonts w:ascii="Palatino Linotype" w:hAnsi="Palatino Linotype" w:cs="Arial"/>
          <w:i/>
          <w:sz w:val="24"/>
          <w:szCs w:val="24"/>
        </w:rPr>
      </w:pPr>
    </w:p>
    <w:p w:rsidR="00E92971" w:rsidRPr="00437660" w:rsidRDefault="00E92971" w:rsidP="00E92971">
      <w:pPr>
        <w:autoSpaceDE w:val="0"/>
        <w:autoSpaceDN w:val="0"/>
        <w:adjustRightInd w:val="0"/>
        <w:spacing w:after="0" w:line="360" w:lineRule="auto"/>
        <w:ind w:left="851" w:right="709"/>
        <w:jc w:val="both"/>
        <w:rPr>
          <w:rFonts w:ascii="Palatino Linotype" w:hAnsi="Palatino Linotype" w:cs="Arial"/>
          <w:i/>
          <w:sz w:val="24"/>
          <w:szCs w:val="24"/>
        </w:rPr>
      </w:pPr>
      <w:r w:rsidRPr="00437660">
        <w:rPr>
          <w:rFonts w:ascii="Palatino Linotype" w:hAnsi="Palatino Linotype" w:cs="Arial"/>
          <w:i/>
          <w:sz w:val="24"/>
          <w:szCs w:val="24"/>
        </w:rPr>
        <w:t>Una carpeta de CFDI Nómina por trimestre que contenga una carpeta por mes (enero, febrero y marzo); y dentro de cada mes dos carpetas, una por cada quincena (la primera quincena y segunda quincena).</w:t>
      </w:r>
    </w:p>
    <w:p w:rsidR="00E92971" w:rsidRPr="00437660" w:rsidRDefault="00E92971" w:rsidP="00E92971">
      <w:pPr>
        <w:autoSpaceDE w:val="0"/>
        <w:autoSpaceDN w:val="0"/>
        <w:adjustRightInd w:val="0"/>
        <w:spacing w:after="0" w:line="360" w:lineRule="auto"/>
        <w:ind w:left="851" w:right="709"/>
        <w:jc w:val="both"/>
        <w:rPr>
          <w:rFonts w:ascii="Palatino Linotype" w:hAnsi="Palatino Linotype" w:cs="Arial"/>
          <w:i/>
          <w:sz w:val="24"/>
          <w:szCs w:val="24"/>
        </w:rPr>
      </w:pPr>
      <w:r w:rsidRPr="00437660">
        <w:rPr>
          <w:rFonts w:ascii="Palatino Linotype" w:hAnsi="Palatino Linotype" w:cs="Arial"/>
          <w:i/>
          <w:sz w:val="24"/>
          <w:szCs w:val="24"/>
        </w:rPr>
        <w:t>…</w:t>
      </w:r>
    </w:p>
    <w:p w:rsidR="00E92971" w:rsidRPr="00437660" w:rsidRDefault="00E92971" w:rsidP="00E92971">
      <w:pPr>
        <w:autoSpaceDE w:val="0"/>
        <w:autoSpaceDN w:val="0"/>
        <w:adjustRightInd w:val="0"/>
        <w:spacing w:after="0" w:line="360" w:lineRule="auto"/>
        <w:ind w:left="851" w:right="709"/>
        <w:jc w:val="both"/>
        <w:rPr>
          <w:rFonts w:ascii="Palatino Linotype" w:hAnsi="Palatino Linotype" w:cs="Arial"/>
          <w:i/>
          <w:sz w:val="24"/>
          <w:szCs w:val="24"/>
        </w:rPr>
      </w:pPr>
      <w:r w:rsidRPr="00437660">
        <w:rPr>
          <w:rFonts w:ascii="Palatino Linotype" w:hAnsi="Palatino Linotype" w:cs="Arial"/>
          <w:i/>
          <w:sz w:val="24"/>
          <w:szCs w:val="24"/>
        </w:rPr>
        <w:t>Verificar que la cantidad de CFDI que adjuntan, correspondan al total de los registros de la Conciliación de la Nómina y al importe total del Comprobante Bancario de la Dispersión de la Nómina.”</w:t>
      </w:r>
    </w:p>
    <w:p w:rsidR="00E92971" w:rsidRPr="00437660" w:rsidRDefault="00E92971" w:rsidP="00E92971">
      <w:pPr>
        <w:autoSpaceDE w:val="0"/>
        <w:autoSpaceDN w:val="0"/>
        <w:adjustRightInd w:val="0"/>
        <w:spacing w:after="0" w:line="360" w:lineRule="auto"/>
        <w:jc w:val="both"/>
        <w:rPr>
          <w:rFonts w:ascii="Palatino Linotype" w:hAnsi="Palatino Linotype" w:cs="Arial"/>
          <w:sz w:val="24"/>
          <w:szCs w:val="24"/>
        </w:rPr>
      </w:pPr>
    </w:p>
    <w:p w:rsidR="00E92971" w:rsidRPr="00437660" w:rsidRDefault="00E92971" w:rsidP="00E92971">
      <w:pPr>
        <w:autoSpaceDE w:val="0"/>
        <w:autoSpaceDN w:val="0"/>
        <w:adjustRightInd w:val="0"/>
        <w:spacing w:after="0" w:line="360" w:lineRule="auto"/>
        <w:ind w:right="49"/>
        <w:contextualSpacing/>
        <w:jc w:val="both"/>
        <w:rPr>
          <w:rFonts w:ascii="Palatino Linotype" w:hAnsi="Palatino Linotype" w:cs="Arial"/>
          <w:sz w:val="24"/>
          <w:szCs w:val="24"/>
        </w:rPr>
      </w:pPr>
      <w:r w:rsidRPr="00437660">
        <w:rPr>
          <w:rFonts w:ascii="Palatino Linotype" w:hAnsi="Palatino Linotype" w:cs="Arial"/>
          <w:sz w:val="24"/>
          <w:szCs w:val="24"/>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437660">
        <w:rPr>
          <w:rFonts w:ascii="Palatino Linotype" w:hAnsi="Palatino Linotype" w:cs="Arial"/>
          <w:b/>
          <w:sz w:val="24"/>
          <w:szCs w:val="24"/>
        </w:rPr>
        <w:t xml:space="preserve">Constitución </w:t>
      </w:r>
      <w:r w:rsidRPr="00437660">
        <w:rPr>
          <w:rFonts w:ascii="Palatino Linotype" w:hAnsi="Palatino Linotype" w:cs="Arial"/>
          <w:b/>
          <w:sz w:val="24"/>
          <w:szCs w:val="24"/>
        </w:rPr>
        <w:lastRenderedPageBreak/>
        <w:t>Política de los Estados Unidos Mexicanos</w:t>
      </w:r>
      <w:r w:rsidRPr="00437660">
        <w:rPr>
          <w:rFonts w:ascii="Palatino Linotype" w:hAnsi="Palatino Linotype" w:cs="Arial"/>
          <w:sz w:val="24"/>
          <w:szCs w:val="24"/>
        </w:rPr>
        <w:t xml:space="preserve"> y 3, fracción XXXII del </w:t>
      </w:r>
      <w:r w:rsidRPr="00437660">
        <w:rPr>
          <w:rFonts w:ascii="Palatino Linotype" w:hAnsi="Palatino Linotype" w:cs="Arial"/>
          <w:b/>
          <w:sz w:val="24"/>
          <w:szCs w:val="24"/>
        </w:rPr>
        <w:t>Código Financiero del Estado de México y Municipios</w:t>
      </w:r>
      <w:r w:rsidRPr="00437660">
        <w:rPr>
          <w:rFonts w:ascii="Palatino Linotype" w:hAnsi="Palatino Linotype" w:cs="Arial"/>
          <w:sz w:val="24"/>
          <w:szCs w:val="24"/>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rsidR="00E92971" w:rsidRPr="00437660" w:rsidRDefault="00E92971" w:rsidP="00E92971">
      <w:pPr>
        <w:autoSpaceDE w:val="0"/>
        <w:autoSpaceDN w:val="0"/>
        <w:adjustRightInd w:val="0"/>
        <w:spacing w:after="0" w:line="360" w:lineRule="auto"/>
        <w:ind w:right="49"/>
        <w:contextualSpacing/>
        <w:jc w:val="both"/>
        <w:rPr>
          <w:rFonts w:ascii="Palatino Linotype" w:hAnsi="Palatino Linotype" w:cs="Arial"/>
          <w:sz w:val="24"/>
          <w:szCs w:val="24"/>
        </w:rPr>
      </w:pPr>
    </w:p>
    <w:p w:rsidR="00E92971" w:rsidRPr="00437660" w:rsidRDefault="00E92971" w:rsidP="00E92971">
      <w:pPr>
        <w:autoSpaceDE w:val="0"/>
        <w:autoSpaceDN w:val="0"/>
        <w:adjustRightInd w:val="0"/>
        <w:spacing w:after="0" w:line="360" w:lineRule="auto"/>
        <w:ind w:right="49"/>
        <w:contextualSpacing/>
        <w:jc w:val="both"/>
        <w:rPr>
          <w:rFonts w:ascii="Palatino Linotype" w:hAnsi="Palatino Linotype" w:cs="Arial"/>
          <w:sz w:val="24"/>
          <w:szCs w:val="24"/>
        </w:rPr>
      </w:pPr>
      <w:r w:rsidRPr="00437660">
        <w:rPr>
          <w:rFonts w:ascii="Palatino Linotype" w:hAnsi="Palatino Linotype" w:cs="Arial"/>
          <w:sz w:val="24"/>
          <w:szCs w:val="24"/>
        </w:rPr>
        <w:t xml:space="preserve">Bajo dichas consideraciones, se reitera que la nómina o recibos de nómina correspondiente deberá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rsidR="00E92971" w:rsidRPr="00437660" w:rsidRDefault="00E92971" w:rsidP="00E92971">
      <w:pPr>
        <w:autoSpaceDE w:val="0"/>
        <w:autoSpaceDN w:val="0"/>
        <w:adjustRightInd w:val="0"/>
        <w:spacing w:after="0" w:line="360" w:lineRule="auto"/>
        <w:ind w:right="49"/>
        <w:contextualSpacing/>
        <w:jc w:val="both"/>
        <w:rPr>
          <w:rFonts w:ascii="Palatino Linotype" w:hAnsi="Palatino Linotype" w:cs="Arial"/>
          <w:sz w:val="24"/>
          <w:szCs w:val="24"/>
        </w:rPr>
      </w:pPr>
    </w:p>
    <w:p w:rsidR="00E92971" w:rsidRPr="00437660" w:rsidRDefault="00E92971" w:rsidP="00E92971">
      <w:pPr>
        <w:ind w:left="851" w:right="992"/>
        <w:jc w:val="both"/>
        <w:rPr>
          <w:rFonts w:ascii="Palatino Linotype" w:hAnsi="Palatino Linotype"/>
          <w:i/>
        </w:rPr>
      </w:pPr>
      <w:r w:rsidRPr="00437660">
        <w:rPr>
          <w:rFonts w:ascii="Palatino Linotype" w:hAnsi="Palatino Linotype"/>
          <w:i/>
        </w:rPr>
        <w:t xml:space="preserve">19. Percepciones: Se anotarán las percepciones que se le hacen llegar al empleado solamente. </w:t>
      </w:r>
    </w:p>
    <w:p w:rsidR="00E92971" w:rsidRPr="00307C14" w:rsidRDefault="00E92971" w:rsidP="00307C14">
      <w:pPr>
        <w:ind w:left="851" w:right="992"/>
        <w:jc w:val="both"/>
        <w:rPr>
          <w:rStyle w:val="apple-style-span"/>
          <w:rFonts w:ascii="Palatino Linotype" w:hAnsi="Palatino Linotype" w:cs="Arial"/>
          <w:i/>
        </w:rPr>
      </w:pPr>
      <w:r w:rsidRPr="00437660">
        <w:rPr>
          <w:rFonts w:ascii="Palatino Linotype" w:hAnsi="Palatino Linotype"/>
          <w:i/>
        </w:rPr>
        <w:t>20. Deducciones: Se anotarán las deducciones correspondientes al empleado solamente.</w:t>
      </w:r>
    </w:p>
    <w:p w:rsidR="00307C14" w:rsidRDefault="00307C14" w:rsidP="00E92971">
      <w:pPr>
        <w:autoSpaceDE w:val="0"/>
        <w:autoSpaceDN w:val="0"/>
        <w:adjustRightInd w:val="0"/>
        <w:spacing w:line="360" w:lineRule="auto"/>
        <w:ind w:right="49"/>
        <w:jc w:val="both"/>
        <w:rPr>
          <w:rStyle w:val="apple-style-span"/>
          <w:rFonts w:ascii="Palatino Linotype" w:hAnsi="Palatino Linotype" w:cs="Arial"/>
          <w:color w:val="000000"/>
          <w:sz w:val="24"/>
          <w:szCs w:val="24"/>
        </w:rPr>
      </w:pPr>
    </w:p>
    <w:p w:rsidR="00E92971" w:rsidRPr="003E0BC5" w:rsidRDefault="00E92971" w:rsidP="00E92971">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rsidR="00E92971" w:rsidRPr="00F975C8" w:rsidRDefault="00E92971" w:rsidP="00E92971">
      <w:pPr>
        <w:autoSpaceDE w:val="0"/>
        <w:autoSpaceDN w:val="0"/>
        <w:adjustRightInd w:val="0"/>
        <w:spacing w:before="240" w:line="276" w:lineRule="auto"/>
        <w:ind w:left="851" w:right="851"/>
        <w:jc w:val="both"/>
        <w:rPr>
          <w:rFonts w:ascii="Palatino Linotype" w:hAnsi="Palatino Linotype" w:cs="Arial"/>
          <w:i/>
        </w:rPr>
      </w:pPr>
      <w:r w:rsidRPr="00F975C8">
        <w:rPr>
          <w:rFonts w:ascii="Palatino Linotype" w:hAnsi="Palatino Linotype" w:cs="Arial"/>
          <w:b/>
          <w:bCs/>
          <w:i/>
        </w:rPr>
        <w:lastRenderedPageBreak/>
        <w:t xml:space="preserve">“Artículo 8. </w:t>
      </w:r>
      <w:r w:rsidRPr="00F975C8">
        <w:rPr>
          <w:rFonts w:ascii="Palatino Linotype" w:hAnsi="Palatino Linotype" w:cs="Arial"/>
          <w:i/>
        </w:rPr>
        <w:t>El Órgano Superior tendrá las siguientes atribuciones:</w:t>
      </w:r>
    </w:p>
    <w:p w:rsidR="00E92971" w:rsidRPr="00F975C8" w:rsidRDefault="00E92971" w:rsidP="00E92971">
      <w:pPr>
        <w:autoSpaceDE w:val="0"/>
        <w:autoSpaceDN w:val="0"/>
        <w:adjustRightInd w:val="0"/>
        <w:spacing w:before="240" w:line="276"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rsidR="00E92971" w:rsidRPr="00F975C8" w:rsidRDefault="00E92971" w:rsidP="00E92971">
      <w:pPr>
        <w:autoSpaceDE w:val="0"/>
        <w:autoSpaceDN w:val="0"/>
        <w:adjustRightInd w:val="0"/>
        <w:spacing w:before="240" w:line="276"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rsidR="00E92971" w:rsidRDefault="00E92971" w:rsidP="00E92971">
      <w:pPr>
        <w:autoSpaceDE w:val="0"/>
        <w:autoSpaceDN w:val="0"/>
        <w:adjustRightInd w:val="0"/>
        <w:spacing w:before="240" w:line="276"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rsidR="00E92971" w:rsidRPr="003E0BC5" w:rsidRDefault="00E92971" w:rsidP="00E92971">
      <w:pPr>
        <w:autoSpaceDE w:val="0"/>
        <w:autoSpaceDN w:val="0"/>
        <w:adjustRightInd w:val="0"/>
        <w:ind w:left="567" w:right="618"/>
        <w:jc w:val="both"/>
        <w:rPr>
          <w:rStyle w:val="apple-style-span"/>
          <w:rFonts w:ascii="Palatino Linotype" w:hAnsi="Palatino Linotype" w:cs="Arial"/>
          <w:b/>
          <w:bCs/>
          <w:i/>
          <w:color w:val="000000"/>
        </w:rPr>
      </w:pPr>
    </w:p>
    <w:p w:rsidR="00E92971" w:rsidRPr="00085638" w:rsidRDefault="00E92971" w:rsidP="00085638">
      <w:pPr>
        <w:spacing w:line="360" w:lineRule="auto"/>
        <w:jc w:val="both"/>
        <w:rPr>
          <w:rFonts w:ascii="Palatino Linotype" w:hAnsi="Palatino Linotype"/>
          <w:sz w:val="24"/>
          <w:szCs w:val="24"/>
        </w:rPr>
      </w:pPr>
      <w:r w:rsidRPr="004A429C">
        <w:rPr>
          <w:rFonts w:ascii="Palatino Linotype" w:hAnsi="Palatino Linotype"/>
          <w:sz w:val="24"/>
          <w:szCs w:val="24"/>
        </w:rPr>
        <w:t>De esta forma, el Órgano Superior de Fiscalización del Estado de México (OSFEM</w:t>
      </w:r>
      <w:r w:rsidR="003B5BBA" w:rsidRPr="004A429C">
        <w:rPr>
          <w:rFonts w:ascii="Palatino Linotype" w:hAnsi="Palatino Linotype"/>
          <w:sz w:val="24"/>
          <w:szCs w:val="24"/>
        </w:rPr>
        <w:t>), emite</w:t>
      </w:r>
      <w:r w:rsidRPr="004A429C">
        <w:rPr>
          <w:rFonts w:ascii="Palatino Linotype" w:hAnsi="Palatino Linotype"/>
          <w:sz w:val="24"/>
          <w:szCs w:val="24"/>
        </w:rPr>
        <w:t xml:space="preserve"> anualmente los Lineamientos para definir los criterios, formatos y documentación necesaria para presentar los </w:t>
      </w:r>
      <w:r w:rsidR="003B5BBA" w:rsidRPr="004A429C">
        <w:rPr>
          <w:rFonts w:ascii="Palatino Linotype" w:hAnsi="Palatino Linotype"/>
          <w:sz w:val="24"/>
          <w:szCs w:val="24"/>
        </w:rPr>
        <w:t>informes, dentro</w:t>
      </w:r>
      <w:r w:rsidRPr="004A429C">
        <w:rPr>
          <w:rFonts w:ascii="Palatino Linotype" w:hAnsi="Palatino Linotype"/>
          <w:sz w:val="24"/>
          <w:szCs w:val="24"/>
        </w:rPr>
        <w:t xml:space="preserve"> de los cuales destaca –en relación con el análisis que nos ocupa-, recibos de nómina. </w:t>
      </w:r>
    </w:p>
    <w:p w:rsidR="00E92971" w:rsidRPr="004A429C" w:rsidRDefault="00E92971" w:rsidP="00E92971">
      <w:pPr>
        <w:spacing w:before="240" w:after="240" w:line="360" w:lineRule="auto"/>
        <w:ind w:right="-91"/>
        <w:jc w:val="both"/>
        <w:rPr>
          <w:rFonts w:ascii="Palatino Linotype" w:hAnsi="Palatino Linotype"/>
          <w:sz w:val="24"/>
          <w:szCs w:val="24"/>
        </w:rPr>
      </w:pPr>
      <w:r w:rsidRPr="004A429C">
        <w:rPr>
          <w:rFonts w:ascii="Palatino Linotype" w:hAnsi="Palatino Linotype"/>
          <w:sz w:val="24"/>
          <w:szCs w:val="24"/>
        </w:rPr>
        <w:t xml:space="preserve">La información </w:t>
      </w:r>
      <w:r w:rsidRPr="004A429C">
        <w:rPr>
          <w:rFonts w:ascii="Palatino Linotype" w:hAnsi="Palatino Linotype"/>
          <w:b/>
          <w:sz w:val="24"/>
          <w:szCs w:val="24"/>
        </w:rPr>
        <w:t>documental comprobatoria</w:t>
      </w:r>
      <w:r w:rsidRPr="004A429C">
        <w:rPr>
          <w:rFonts w:ascii="Palatino Linotype" w:hAnsi="Palatino Linotype"/>
          <w:sz w:val="24"/>
          <w:szCs w:val="24"/>
        </w:rPr>
        <w:t xml:space="preserve">, </w:t>
      </w:r>
      <w:r w:rsidRPr="004A429C">
        <w:rPr>
          <w:rFonts w:ascii="Palatino Linotype" w:hAnsi="Palatino Linotype"/>
          <w:b/>
          <w:sz w:val="24"/>
          <w:szCs w:val="24"/>
          <w:u w:val="single"/>
        </w:rPr>
        <w:t>deberá conservarse en los archivos de la entidad fiscalizada –Municipio</w:t>
      </w:r>
      <w:r w:rsidRPr="004A429C">
        <w:rPr>
          <w:rFonts w:ascii="Palatino Linotype" w:hAnsi="Palatino Linotype"/>
          <w:sz w:val="24"/>
          <w:szCs w:val="24"/>
        </w:rPr>
        <w:t>-, en original y debidamente integrada en términos de los lineamientos de referencia, pues son susceptibles de revisión directa por el órgano Superior de Fiscalización.</w:t>
      </w:r>
    </w:p>
    <w:p w:rsidR="00E92971" w:rsidRPr="004A429C" w:rsidRDefault="00E92971" w:rsidP="00E92971">
      <w:pPr>
        <w:spacing w:before="240" w:after="240" w:line="360" w:lineRule="auto"/>
        <w:jc w:val="both"/>
        <w:rPr>
          <w:rFonts w:ascii="Palatino Linotype" w:hAnsi="Palatino Linotype" w:cs="Arial"/>
          <w:sz w:val="24"/>
          <w:szCs w:val="24"/>
          <w:lang w:val="es-ES"/>
        </w:rPr>
      </w:pPr>
      <w:r w:rsidRPr="004A429C">
        <w:rPr>
          <w:rFonts w:ascii="Palatino Linotype" w:hAnsi="Palatino Linotype" w:cs="Arial"/>
          <w:sz w:val="24"/>
          <w:szCs w:val="24"/>
          <w:lang w:val="es-ES"/>
        </w:rPr>
        <w:t xml:space="preserve">Una vez puntualizado esto, se advierte que los recibos de nómina contienen la información relativa a las remuneraciones de los servidores públicos. </w:t>
      </w:r>
    </w:p>
    <w:p w:rsidR="00E92971" w:rsidRPr="004A429C" w:rsidRDefault="00E92971" w:rsidP="00E92971">
      <w:pPr>
        <w:spacing w:before="240" w:after="240" w:line="360" w:lineRule="auto"/>
        <w:jc w:val="both"/>
        <w:rPr>
          <w:rFonts w:ascii="Palatino Linotype" w:hAnsi="Palatino Linotype"/>
          <w:sz w:val="24"/>
          <w:szCs w:val="24"/>
        </w:rPr>
      </w:pPr>
      <w:r w:rsidRPr="004A429C">
        <w:rPr>
          <w:rFonts w:ascii="Palatino Linotype" w:hAnsi="Palatino Linotype"/>
          <w:sz w:val="24"/>
          <w:szCs w:val="24"/>
        </w:rPr>
        <w:t xml:space="preserve">Aunado a lo anterior, los Lineamientos para la Integración del informe trimestral de los Sujetos de Fiscalización Municipales para el Ejercicio 2022, visibles en la página oficial del Órgano Superior de Fiscalización del Estado de México (OSFEM) en el sitio de internet: </w:t>
      </w:r>
    </w:p>
    <w:p w:rsidR="00E92971" w:rsidRPr="004A429C" w:rsidRDefault="00E92971" w:rsidP="00E92971">
      <w:pPr>
        <w:spacing w:before="240" w:line="360" w:lineRule="auto"/>
        <w:jc w:val="both"/>
        <w:rPr>
          <w:rFonts w:ascii="Palatino Linotype" w:hAnsi="Palatino Linotype"/>
          <w:sz w:val="24"/>
          <w:szCs w:val="24"/>
        </w:rPr>
      </w:pPr>
      <w:r w:rsidRPr="004A429C">
        <w:rPr>
          <w:rFonts w:ascii="Palatino Linotype" w:hAnsi="Palatino Linotype"/>
          <w:noProof/>
          <w:sz w:val="24"/>
          <w:szCs w:val="24"/>
          <w:lang w:eastAsia="es-MX"/>
        </w:rPr>
        <w:lastRenderedPageBreak/>
        <w:drawing>
          <wp:inline distT="0" distB="0" distL="0" distR="0" wp14:anchorId="5F104DEF" wp14:editId="0F8AAE28">
            <wp:extent cx="5692140" cy="3225744"/>
            <wp:effectExtent l="19050" t="19050" r="22860" b="133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8887" cy="3229568"/>
                    </a:xfrm>
                    <a:prstGeom prst="rect">
                      <a:avLst/>
                    </a:prstGeom>
                    <a:noFill/>
                    <a:ln>
                      <a:solidFill>
                        <a:schemeClr val="tx1"/>
                      </a:solidFill>
                    </a:ln>
                  </pic:spPr>
                </pic:pic>
              </a:graphicData>
            </a:graphic>
          </wp:inline>
        </w:drawing>
      </w:r>
    </w:p>
    <w:p w:rsidR="00E92971" w:rsidRPr="00085638" w:rsidRDefault="00E92971" w:rsidP="00085638">
      <w:pPr>
        <w:spacing w:before="240" w:after="240" w:line="360" w:lineRule="auto"/>
        <w:jc w:val="both"/>
        <w:rPr>
          <w:rFonts w:ascii="Palatino Linotype" w:hAnsi="Palatino Linotype" w:cs="Arial"/>
          <w:b/>
          <w:sz w:val="24"/>
          <w:szCs w:val="24"/>
          <w:lang w:val="es-ES"/>
        </w:rPr>
      </w:pPr>
      <w:r w:rsidRPr="004A429C">
        <w:rPr>
          <w:rFonts w:ascii="Palatino Linotype" w:hAnsi="Palatino Linotype"/>
          <w:i/>
          <w:noProof/>
          <w:sz w:val="24"/>
          <w:szCs w:val="24"/>
          <w:lang w:eastAsia="es-MX"/>
        </w:rPr>
        <mc:AlternateContent>
          <mc:Choice Requires="wps">
            <w:drawing>
              <wp:anchor distT="0" distB="0" distL="114300" distR="114300" simplePos="0" relativeHeight="251659264" behindDoc="0" locked="0" layoutInCell="1" allowOverlap="1" wp14:anchorId="5647F053" wp14:editId="20DB780C">
                <wp:simplePos x="0" y="0"/>
                <wp:positionH relativeFrom="column">
                  <wp:posOffset>316865</wp:posOffset>
                </wp:positionH>
                <wp:positionV relativeFrom="paragraph">
                  <wp:posOffset>8944610</wp:posOffset>
                </wp:positionV>
                <wp:extent cx="4724400" cy="2762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01EA0C16" id="Rectángulo 16" o:spid="_x0000_s1026" style="position:absolute;margin-left:24.95pt;margin-top:704.3pt;width:372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" filled="f" strokecolor="red" strokeweight="1.5pt"/>
            </w:pict>
          </mc:Fallback>
        </mc:AlternateContent>
      </w:r>
      <w:r w:rsidRPr="004A429C">
        <w:rPr>
          <w:rFonts w:ascii="Palatino Linotype" w:hAnsi="Palatino Linotype" w:cs="Arial"/>
          <w:sz w:val="24"/>
          <w:szCs w:val="24"/>
          <w:lang w:val="es-ES"/>
        </w:rPr>
        <w:t xml:space="preserve">Atento a lo anterior, resulta claro que existe la obligación por parte del </w:t>
      </w:r>
      <w:r w:rsidRPr="004A429C">
        <w:rPr>
          <w:rFonts w:ascii="Palatino Linotype" w:hAnsi="Palatino Linotype" w:cs="Arial"/>
          <w:b/>
          <w:sz w:val="24"/>
          <w:szCs w:val="24"/>
          <w:lang w:val="es-ES"/>
        </w:rPr>
        <w:t>Sujeto Obligado</w:t>
      </w:r>
      <w:r w:rsidRPr="004A429C">
        <w:rPr>
          <w:rFonts w:ascii="Palatino Linotype" w:hAnsi="Palatino Linotype" w:cs="Arial"/>
          <w:sz w:val="24"/>
          <w:szCs w:val="24"/>
          <w:lang w:val="es-ES"/>
        </w:rPr>
        <w:t xml:space="preserve">, de entregar los informes trimestrales al Órgano Superior de Fiscalización del Estado de México de conformidad con el artículo 32 de la Ley de Fiscalización Superior del Estado de México, en los cuales se incluye lo referente a los Comprobantes Fiscales Digitales por Internet por concepto de Nómina, en consecuencia, la información solicitada debe de obrar en los archivos del </w:t>
      </w:r>
      <w:r w:rsidRPr="004A429C">
        <w:rPr>
          <w:rFonts w:ascii="Palatino Linotype" w:hAnsi="Palatino Linotype" w:cs="Arial"/>
          <w:b/>
          <w:sz w:val="24"/>
          <w:szCs w:val="24"/>
          <w:lang w:val="es-ES"/>
        </w:rPr>
        <w:t xml:space="preserve">Sujeto Obligado. </w:t>
      </w:r>
    </w:p>
    <w:p w:rsidR="00E92971" w:rsidRDefault="00E92971" w:rsidP="00E92971">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rsidR="00E92971" w:rsidRPr="00F975C8" w:rsidRDefault="00E92971" w:rsidP="00E92971">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01/2003.</w:t>
      </w:r>
    </w:p>
    <w:p w:rsidR="00E92971" w:rsidRPr="0039245A" w:rsidRDefault="00E92971" w:rsidP="00E92971">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rsidR="00E92971" w:rsidRPr="00F975C8" w:rsidRDefault="00E92971" w:rsidP="00E92971">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rsidR="00E92971" w:rsidRDefault="00E92971" w:rsidP="00E92971">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w:t>
      </w:r>
      <w:r w:rsidRPr="00F975C8">
        <w:rPr>
          <w:rFonts w:ascii="Palatino Linotype" w:hAnsi="Palatino Linotype" w:cs="Arial"/>
          <w:i/>
          <w:lang w:val="es-ES"/>
        </w:rPr>
        <w:lastRenderedPageBreak/>
        <w:t xml:space="preserve">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rsidR="00CA4519" w:rsidRPr="00B272A6" w:rsidRDefault="00CA4519" w:rsidP="00E92971">
      <w:pPr>
        <w:spacing w:before="240" w:line="360" w:lineRule="auto"/>
        <w:ind w:left="851" w:right="851"/>
        <w:jc w:val="both"/>
        <w:rPr>
          <w:rFonts w:ascii="Palatino Linotype" w:hAnsi="Palatino Linotype" w:cs="Arial"/>
          <w:b/>
          <w:i/>
          <w:lang w:val="es-ES"/>
        </w:rPr>
      </w:pPr>
    </w:p>
    <w:p w:rsidR="00E92971" w:rsidRDefault="00E92971" w:rsidP="00E92971">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rsidR="00E92971" w:rsidRDefault="00E92971" w:rsidP="00E92971">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w:t>
      </w:r>
      <w:r w:rsidRPr="00B272A6">
        <w:rPr>
          <w:rFonts w:ascii="Palatino Linotype" w:hAnsi="Palatino Linotype" w:cs="Arial"/>
          <w:bCs/>
          <w:sz w:val="24"/>
          <w:szCs w:val="24"/>
          <w:lang w:val="es-ES"/>
        </w:rPr>
        <w:lastRenderedPageBreak/>
        <w:t xml:space="preserve">Soberano de México “Gaceta del Gobierno” el diecinueve de octubre de dos mil once, </w:t>
      </w:r>
      <w:r w:rsidRPr="00B272A6">
        <w:rPr>
          <w:rFonts w:ascii="Palatino Linotype" w:hAnsi="Palatino Linotype" w:cs="Arial"/>
          <w:sz w:val="24"/>
          <w:szCs w:val="24"/>
          <w:lang w:val="es-ES"/>
        </w:rPr>
        <w:t>cuyo rubro y texto dispone:</w:t>
      </w:r>
    </w:p>
    <w:p w:rsidR="00E92971" w:rsidRPr="00F975C8" w:rsidRDefault="00E92971" w:rsidP="00E92971">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rsidR="00E92971" w:rsidRPr="00F975C8" w:rsidRDefault="00E92971" w:rsidP="00E92971">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92971" w:rsidRPr="00F975C8" w:rsidRDefault="00E92971" w:rsidP="00E92971">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rsidR="00E92971" w:rsidRPr="0039245A" w:rsidRDefault="00E92971" w:rsidP="00E92971">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rsidR="00E92971" w:rsidRPr="00F975C8" w:rsidRDefault="00E92971" w:rsidP="00E92971">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rsidR="00E92971" w:rsidRPr="00B272A6" w:rsidRDefault="00E92971" w:rsidP="00E92971">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lastRenderedPageBreak/>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rsidR="00E92971" w:rsidRDefault="00E92971" w:rsidP="00E92971">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rsidR="00E92971" w:rsidRPr="00FA7CFC" w:rsidRDefault="00E92971" w:rsidP="00E92971">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E92971" w:rsidRPr="00FA7CFC" w:rsidRDefault="00E92971" w:rsidP="00E92971">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rsidR="00E92971" w:rsidRDefault="00E92971" w:rsidP="00E92971">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E92971" w:rsidRDefault="00E92971" w:rsidP="00E92971">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rsidR="00E92971" w:rsidRDefault="00E92971" w:rsidP="00E92971">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 xml:space="preserve">La remuneración bruta y neta de todos los servidores públicos de base o de confianza, de todas las percepciones, incluyendo sueldos, prestaciones, gratificaciones, primas, comisiones, dietas, bonos, estímulos, ingresos y </w:t>
      </w:r>
      <w:r w:rsidRPr="00682B6F">
        <w:rPr>
          <w:rFonts w:ascii="Palatino Linotype" w:hAnsi="Palatino Linotype"/>
          <w:b/>
          <w:i/>
          <w:u w:val="single"/>
        </w:rPr>
        <w:lastRenderedPageBreak/>
        <w:t>sistemas de compensación, señalando la periodicidad de dicha remuneración;</w:t>
      </w:r>
    </w:p>
    <w:p w:rsidR="00E92971" w:rsidRPr="00682B6F" w:rsidRDefault="00E92971" w:rsidP="00E92971">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rsidR="00E92971" w:rsidRDefault="00E92971" w:rsidP="00E92971">
      <w:pPr>
        <w:spacing w:line="360" w:lineRule="auto"/>
        <w:contextualSpacing/>
        <w:jc w:val="both"/>
        <w:rPr>
          <w:rFonts w:ascii="Palatino Linotype" w:eastAsia="MS Mincho" w:hAnsi="Palatino Linotype" w:cs="Times New Roman"/>
          <w:sz w:val="24"/>
          <w:szCs w:val="24"/>
        </w:rPr>
      </w:pPr>
    </w:p>
    <w:p w:rsidR="00E92971" w:rsidRDefault="00E92971" w:rsidP="00085638">
      <w:pPr>
        <w:spacing w:after="0" w:line="360" w:lineRule="auto"/>
        <w:jc w:val="both"/>
        <w:rPr>
          <w:rFonts w:ascii="Palatino Linotype" w:hAnsi="Palatino Linotype" w:cs="Arial"/>
          <w:b/>
          <w:sz w:val="24"/>
          <w:szCs w:val="24"/>
        </w:rPr>
      </w:pPr>
      <w:r w:rsidRPr="00B93FAE">
        <w:rPr>
          <w:rFonts w:ascii="Palatino Linotype" w:hAnsi="Palatino Linotype"/>
          <w:bCs/>
          <w:sz w:val="24"/>
          <w:szCs w:val="24"/>
        </w:rPr>
        <w:t xml:space="preserve">En virtud de lo anterior, es de destacar que la información requerida es susceptible de ser generada, poseída y administrada por </w:t>
      </w:r>
      <w:r w:rsidR="00085638">
        <w:rPr>
          <w:rFonts w:ascii="Palatino Linotype" w:hAnsi="Palatino Linotype"/>
          <w:b/>
          <w:bCs/>
          <w:sz w:val="24"/>
          <w:szCs w:val="24"/>
        </w:rPr>
        <w:t>El Sujeto Obligado;</w:t>
      </w:r>
      <w:r w:rsidR="00085638" w:rsidRPr="00085638">
        <w:rPr>
          <w:rFonts w:ascii="Palatino Linotype" w:hAnsi="Palatino Linotype" w:cs="Arial"/>
          <w:sz w:val="24"/>
          <w:szCs w:val="24"/>
        </w:rPr>
        <w:t xml:space="preserve"> </w:t>
      </w:r>
      <w:r w:rsidR="00085638" w:rsidRPr="00F40B51">
        <w:rPr>
          <w:rFonts w:ascii="Palatino Linotype" w:hAnsi="Palatino Linotype" w:cs="Arial"/>
          <w:sz w:val="24"/>
          <w:szCs w:val="24"/>
        </w:rPr>
        <w:t xml:space="preserve">en consecuencia, la información solicitada por </w:t>
      </w:r>
      <w:r w:rsidR="00085638">
        <w:rPr>
          <w:rFonts w:ascii="Palatino Linotype" w:hAnsi="Palatino Linotype" w:cs="Arial"/>
          <w:b/>
          <w:sz w:val="24"/>
          <w:szCs w:val="24"/>
        </w:rPr>
        <w:t>El</w:t>
      </w:r>
      <w:r w:rsidR="00085638" w:rsidRPr="00F40B51">
        <w:rPr>
          <w:rFonts w:ascii="Palatino Linotype" w:hAnsi="Palatino Linotype" w:cs="Arial"/>
          <w:b/>
          <w:sz w:val="24"/>
          <w:szCs w:val="24"/>
        </w:rPr>
        <w:t xml:space="preserve"> </w:t>
      </w:r>
      <w:r w:rsidR="00085638">
        <w:rPr>
          <w:rFonts w:ascii="Palatino Linotype" w:hAnsi="Palatino Linotype" w:cs="Arial"/>
          <w:b/>
          <w:sz w:val="24"/>
          <w:szCs w:val="24"/>
        </w:rPr>
        <w:t>Recurrente</w:t>
      </w:r>
      <w:r w:rsidR="00085638" w:rsidRPr="00F40B51">
        <w:rPr>
          <w:rFonts w:ascii="Palatino Linotype" w:hAnsi="Palatino Linotype" w:cs="Arial"/>
          <w:b/>
          <w:sz w:val="24"/>
          <w:szCs w:val="24"/>
        </w:rPr>
        <w:t xml:space="preserve"> </w:t>
      </w:r>
      <w:r w:rsidR="00085638" w:rsidRPr="00F40B51">
        <w:rPr>
          <w:rFonts w:ascii="Palatino Linotype" w:hAnsi="Palatino Linotype" w:cs="Arial"/>
          <w:sz w:val="24"/>
          <w:szCs w:val="24"/>
        </w:rPr>
        <w:t xml:space="preserve">debe obrar en los archivos del </w:t>
      </w:r>
      <w:r w:rsidR="00085638">
        <w:rPr>
          <w:rFonts w:ascii="Palatino Linotype" w:hAnsi="Palatino Linotype" w:cs="Arial"/>
          <w:b/>
          <w:sz w:val="24"/>
          <w:szCs w:val="24"/>
        </w:rPr>
        <w:t>Sujeto Obligado.</w:t>
      </w:r>
    </w:p>
    <w:p w:rsidR="00880AFA" w:rsidRDefault="00880AFA" w:rsidP="00085638">
      <w:pPr>
        <w:spacing w:after="0" w:line="360" w:lineRule="auto"/>
        <w:jc w:val="both"/>
        <w:rPr>
          <w:rFonts w:ascii="Palatino Linotype" w:hAnsi="Palatino Linotype"/>
          <w:b/>
          <w:bCs/>
          <w:sz w:val="24"/>
          <w:szCs w:val="24"/>
        </w:rPr>
      </w:pPr>
    </w:p>
    <w:p w:rsidR="00E92971" w:rsidRPr="00D807CB" w:rsidRDefault="00880AFA" w:rsidP="0058516F">
      <w:pPr>
        <w:spacing w:line="360" w:lineRule="auto"/>
        <w:jc w:val="both"/>
        <w:rPr>
          <w:bCs/>
          <w:i/>
          <w:sz w:val="24"/>
          <w:szCs w:val="24"/>
        </w:rPr>
      </w:pPr>
      <w:r w:rsidRPr="00880AFA">
        <w:rPr>
          <w:rFonts w:ascii="Palatino Linotype" w:eastAsia="Palatino Linotype" w:hAnsi="Palatino Linotype" w:cs="Palatino Linotype"/>
          <w:sz w:val="24"/>
          <w:szCs w:val="24"/>
        </w:rPr>
        <w:t>Consecuentemente, este Instituto estima que los motivos de inconformidad planteados por el Recur</w:t>
      </w:r>
      <w:r>
        <w:rPr>
          <w:rFonts w:ascii="Palatino Linotype" w:eastAsia="Palatino Linotype" w:hAnsi="Palatino Linotype" w:cs="Palatino Linotype"/>
          <w:sz w:val="24"/>
          <w:szCs w:val="24"/>
        </w:rPr>
        <w:t>rente son fundados,</w:t>
      </w:r>
      <w:r w:rsidRPr="00880AFA">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 xml:space="preserve">por lo que resulta procedente ordenar, en versión pública de ser procedente del </w:t>
      </w:r>
      <w:r w:rsidRPr="00880AFA">
        <w:rPr>
          <w:rFonts w:ascii="Palatino Linotype" w:eastAsia="Palatino Linotype" w:hAnsi="Palatino Linotype" w:cs="Palatino Linotype"/>
          <w:sz w:val="24"/>
          <w:szCs w:val="24"/>
        </w:rPr>
        <w:t>d</w:t>
      </w:r>
      <w:r w:rsidR="00837C92" w:rsidRPr="00880AFA">
        <w:rPr>
          <w:rFonts w:ascii="Palatino Linotype" w:hAnsi="Palatino Linotype"/>
          <w:bCs/>
          <w:sz w:val="24"/>
          <w:szCs w:val="24"/>
        </w:rPr>
        <w:t xml:space="preserve">ocumento o documentos </w:t>
      </w:r>
      <w:r w:rsidR="004A188E" w:rsidRPr="004A188E">
        <w:rPr>
          <w:rFonts w:ascii="Palatino Linotype" w:hAnsi="Palatino Linotype"/>
          <w:bCs/>
          <w:sz w:val="24"/>
          <w:szCs w:val="24"/>
        </w:rPr>
        <w:t>donde conste las percepciones por concepto del pago de nómina del servidor público referido en la solicitud, del primero de enero al treinta de noviembre de dos mil veintidós</w:t>
      </w:r>
      <w:r>
        <w:rPr>
          <w:rFonts w:ascii="Palatino Linotype" w:hAnsi="Palatino Linotype"/>
          <w:bCs/>
          <w:sz w:val="24"/>
          <w:szCs w:val="24"/>
        </w:rPr>
        <w:t>, en virtud de que la información fue solicitada el tres de diciembre</w:t>
      </w:r>
      <w:r w:rsidR="00F616D4">
        <w:rPr>
          <w:rFonts w:ascii="Palatino Linotype" w:hAnsi="Palatino Linotype"/>
          <w:bCs/>
          <w:sz w:val="24"/>
          <w:szCs w:val="24"/>
        </w:rPr>
        <w:t xml:space="preserve"> de dos mil veintidós, este </w:t>
      </w:r>
      <w:r w:rsidR="00C02606">
        <w:rPr>
          <w:rFonts w:ascii="Palatino Linotype" w:hAnsi="Palatino Linotype"/>
          <w:bCs/>
          <w:sz w:val="24"/>
          <w:szCs w:val="24"/>
        </w:rPr>
        <w:t>Órgano</w:t>
      </w:r>
      <w:r w:rsidR="00F616D4">
        <w:rPr>
          <w:rFonts w:ascii="Palatino Linotype" w:hAnsi="Palatino Linotype"/>
          <w:bCs/>
          <w:sz w:val="24"/>
          <w:szCs w:val="24"/>
        </w:rPr>
        <w:t xml:space="preserve"> Garante no se puede pronunciar sobre hechos futuros</w:t>
      </w:r>
      <w:r w:rsidR="0017391B">
        <w:rPr>
          <w:rFonts w:ascii="Palatino Linotype" w:hAnsi="Palatino Linotype"/>
          <w:bCs/>
          <w:sz w:val="24"/>
          <w:szCs w:val="24"/>
        </w:rPr>
        <w:t>,</w:t>
      </w:r>
      <w:r w:rsidR="0058516F">
        <w:rPr>
          <w:rFonts w:ascii="Palatino Linotype" w:hAnsi="Palatino Linotype"/>
          <w:bCs/>
          <w:sz w:val="24"/>
          <w:szCs w:val="24"/>
        </w:rPr>
        <w:t xml:space="preserve"> </w:t>
      </w:r>
      <w:r w:rsidR="004F269F">
        <w:rPr>
          <w:rFonts w:ascii="Palatino Linotype" w:hAnsi="Palatino Linotype"/>
          <w:bCs/>
          <w:sz w:val="24"/>
          <w:szCs w:val="24"/>
        </w:rPr>
        <w:t>siendo el treinta de noviembre la última quincena percibida</w:t>
      </w:r>
      <w:r w:rsidR="0058516F">
        <w:rPr>
          <w:rFonts w:ascii="Palatino Linotype" w:hAnsi="Palatino Linotype"/>
          <w:bCs/>
          <w:sz w:val="24"/>
          <w:szCs w:val="24"/>
        </w:rPr>
        <w:t>; y el d</w:t>
      </w:r>
      <w:r w:rsidR="00621719" w:rsidRPr="0058516F">
        <w:rPr>
          <w:rFonts w:ascii="Palatino Linotype" w:hAnsi="Palatino Linotype"/>
          <w:bCs/>
          <w:sz w:val="24"/>
          <w:szCs w:val="24"/>
        </w:rPr>
        <w:t>ocumento o documentos donde conste el monto recibido por concepto de aguinaldo del servidor público referido en la solicitud, del ejercicio fiscal 2022.</w:t>
      </w:r>
    </w:p>
    <w:p w:rsidR="0058516F" w:rsidRDefault="0058516F" w:rsidP="00E92971">
      <w:pPr>
        <w:spacing w:before="240" w:after="240" w:line="360" w:lineRule="auto"/>
        <w:jc w:val="both"/>
        <w:rPr>
          <w:rFonts w:ascii="Palatino Linotype" w:hAnsi="Palatino Linotype"/>
          <w:b/>
          <w:bCs/>
          <w:i/>
          <w:sz w:val="28"/>
          <w:szCs w:val="28"/>
        </w:rPr>
      </w:pPr>
    </w:p>
    <w:p w:rsidR="00E92971" w:rsidRPr="000C5BF6" w:rsidRDefault="00E92971" w:rsidP="00E92971">
      <w:pPr>
        <w:spacing w:before="240" w:after="240" w:line="360" w:lineRule="auto"/>
        <w:jc w:val="both"/>
        <w:rPr>
          <w:rFonts w:ascii="Palatino Linotype" w:hAnsi="Palatino Linotype"/>
          <w:b/>
          <w:i/>
          <w:sz w:val="28"/>
          <w:szCs w:val="28"/>
        </w:rPr>
      </w:pPr>
      <w:r w:rsidRPr="000C5BF6">
        <w:rPr>
          <w:rFonts w:ascii="Palatino Linotype" w:hAnsi="Palatino Linotype"/>
          <w:b/>
          <w:bCs/>
          <w:i/>
          <w:sz w:val="28"/>
          <w:szCs w:val="28"/>
        </w:rPr>
        <w:lastRenderedPageBreak/>
        <w:t>De la</w:t>
      </w:r>
      <w:r w:rsidRPr="000C5BF6">
        <w:rPr>
          <w:rFonts w:ascii="Palatino Linotype" w:hAnsi="Palatino Linotype"/>
          <w:bCs/>
          <w:i/>
          <w:sz w:val="24"/>
          <w:szCs w:val="24"/>
        </w:rPr>
        <w:t xml:space="preserve"> </w:t>
      </w:r>
      <w:r w:rsidRPr="000C5BF6">
        <w:rPr>
          <w:rFonts w:ascii="Palatino Linotype" w:hAnsi="Palatino Linotype"/>
          <w:b/>
          <w:i/>
          <w:sz w:val="28"/>
          <w:szCs w:val="28"/>
        </w:rPr>
        <w:t xml:space="preserve">Versión Pública </w:t>
      </w: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Toda vez que los documentos referidos anteriormente son elaborados por quincenas y atendiendo al requerimiento del ciudadano, este Órgano Garante determina ordenar que la entrega de la información al </w:t>
      </w:r>
      <w:r w:rsidRPr="0039499D">
        <w:rPr>
          <w:rFonts w:ascii="Palatino Linotype" w:hAnsi="Palatino Linotype" w:cs="Arial"/>
          <w:b/>
          <w:sz w:val="24"/>
          <w:szCs w:val="24"/>
        </w:rPr>
        <w:t>Recurrente</w:t>
      </w:r>
      <w:r w:rsidRPr="0039499D">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3.</w:t>
      </w:r>
      <w:r w:rsidRPr="0039499D">
        <w:rPr>
          <w:rFonts w:ascii="Palatino Linotype" w:hAnsi="Palatino Linotype" w:cs="Arial"/>
          <w:i/>
          <w:szCs w:val="24"/>
        </w:rPr>
        <w:t xml:space="preserve"> Para los efectos de la presente Ley se entenderá por: </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IX</w:t>
      </w:r>
      <w:r w:rsidRPr="0039499D">
        <w:rPr>
          <w:rFonts w:ascii="Palatino Linotype" w:hAnsi="Palatino Linotype" w:cs="Arial"/>
          <w:i/>
          <w:szCs w:val="24"/>
        </w:rPr>
        <w:t xml:space="preserve">. </w:t>
      </w:r>
      <w:r w:rsidRPr="0039499D">
        <w:rPr>
          <w:rFonts w:ascii="Palatino Linotype" w:hAnsi="Palatino Linotype" w:cs="Arial"/>
          <w:b/>
          <w:i/>
          <w:szCs w:val="24"/>
        </w:rPr>
        <w:t>Datos personales:</w:t>
      </w:r>
      <w:r w:rsidRPr="0039499D">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E92971" w:rsidRPr="0039499D" w:rsidRDefault="00E92971" w:rsidP="00E92971">
      <w:pPr>
        <w:spacing w:line="276" w:lineRule="auto"/>
        <w:ind w:left="567" w:right="567"/>
        <w:jc w:val="both"/>
        <w:rPr>
          <w:rFonts w:ascii="Palatino Linotype" w:hAnsi="Palatino Linotype" w:cs="Arial"/>
          <w:i/>
          <w:szCs w:val="24"/>
        </w:rPr>
      </w:pP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XX. Información clasificada:</w:t>
      </w:r>
      <w:r w:rsidRPr="0039499D">
        <w:rPr>
          <w:rFonts w:ascii="Palatino Linotype" w:hAnsi="Palatino Linotype" w:cs="Arial"/>
          <w:i/>
          <w:szCs w:val="24"/>
        </w:rPr>
        <w:t xml:space="preserve"> Aquella considerada por la presente Ley como reservada o confidencial; </w:t>
      </w:r>
    </w:p>
    <w:p w:rsidR="00E92971" w:rsidRPr="0039499D" w:rsidRDefault="00E92971" w:rsidP="00E92971">
      <w:pPr>
        <w:spacing w:line="276" w:lineRule="auto"/>
        <w:ind w:left="567" w:right="567"/>
        <w:jc w:val="both"/>
        <w:rPr>
          <w:rFonts w:ascii="Palatino Linotype" w:hAnsi="Palatino Linotype" w:cs="Arial"/>
          <w:i/>
          <w:szCs w:val="24"/>
        </w:rPr>
      </w:pP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XXI. Información confidencial:</w:t>
      </w:r>
      <w:r w:rsidRPr="0039499D">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lastRenderedPageBreak/>
        <w:t>XLV. Versión pública:</w:t>
      </w:r>
      <w:r w:rsidRPr="0039499D">
        <w:rPr>
          <w:rFonts w:ascii="Palatino Linotype" w:hAnsi="Palatino Linotype" w:cs="Arial"/>
          <w:i/>
          <w:szCs w:val="24"/>
        </w:rPr>
        <w:t xml:space="preserve"> Documento en el que se elimine, suprime o borra la información clasificada como reservada o confidencial para permitir su acceso. </w:t>
      </w:r>
    </w:p>
    <w:p w:rsidR="00E92971" w:rsidRPr="0039499D" w:rsidRDefault="00E92971" w:rsidP="00E92971">
      <w:pPr>
        <w:spacing w:line="276" w:lineRule="auto"/>
        <w:ind w:left="567" w:right="567"/>
        <w:jc w:val="both"/>
        <w:rPr>
          <w:rFonts w:ascii="Palatino Linotype" w:hAnsi="Palatino Linotype" w:cs="Arial"/>
          <w:i/>
          <w:szCs w:val="24"/>
        </w:rPr>
      </w:pP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 xml:space="preserve">Artículo 51. </w:t>
      </w:r>
      <w:r w:rsidRPr="0039499D">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39499D">
        <w:rPr>
          <w:rFonts w:ascii="Palatino Linotype" w:hAnsi="Palatino Linotype" w:cs="Arial"/>
          <w:b/>
          <w:i/>
          <w:szCs w:val="24"/>
        </w:rPr>
        <w:t>y tendrá la responsabilidad de verificar en cada caso que la misma no sea confidencial o reservada</w:t>
      </w:r>
      <w:r w:rsidRPr="0039499D">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rsidR="00E92971" w:rsidRPr="0039499D" w:rsidRDefault="00E92971" w:rsidP="00E92971">
      <w:pPr>
        <w:spacing w:line="276" w:lineRule="auto"/>
        <w:ind w:left="567" w:right="567"/>
        <w:jc w:val="both"/>
        <w:rPr>
          <w:rFonts w:ascii="Palatino Linotype" w:hAnsi="Palatino Linotype" w:cs="Arial"/>
          <w:i/>
          <w:szCs w:val="24"/>
        </w:rPr>
      </w:pP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52.</w:t>
      </w:r>
      <w:r w:rsidRPr="0039499D">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E92971" w:rsidRPr="0039499D" w:rsidRDefault="00E92971" w:rsidP="00E92971">
      <w:pPr>
        <w:spacing w:line="360" w:lineRule="auto"/>
        <w:jc w:val="both"/>
        <w:rPr>
          <w:rFonts w:ascii="Palatino Linotype" w:hAnsi="Palatino Linotype" w:cs="Arial"/>
          <w:sz w:val="24"/>
          <w:szCs w:val="24"/>
        </w:rPr>
      </w:pP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39499D">
        <w:rPr>
          <w:rFonts w:ascii="Palatino Linotype" w:hAnsi="Palatino Linotype" w:cs="Arial"/>
          <w:sz w:val="24"/>
          <w:szCs w:val="24"/>
        </w:rPr>
        <w:lastRenderedPageBreak/>
        <w:t xml:space="preserve">de Protección de Datos Personales en Posesión de Sujetos Obligados del Estado de México y Municipios, los cuales se transcriben para mayor referencia: </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22.</w:t>
      </w:r>
      <w:r w:rsidRPr="0039499D">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rsidR="00E92971" w:rsidRPr="0039499D" w:rsidRDefault="00E92971" w:rsidP="00E92971">
      <w:pPr>
        <w:spacing w:line="276" w:lineRule="auto"/>
        <w:ind w:left="567" w:right="567"/>
        <w:jc w:val="both"/>
        <w:rPr>
          <w:rFonts w:ascii="Palatino Linotype" w:hAnsi="Palatino Linotype" w:cs="Arial"/>
          <w:i/>
          <w:szCs w:val="24"/>
        </w:rPr>
      </w:pP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El responsable podrá tratar datos personales para finalidades distintas a aquéllas establecidas en el aviso de privacidad, en los casos siguientes:</w:t>
      </w:r>
    </w:p>
    <w:p w:rsidR="00E92971" w:rsidRPr="0039499D" w:rsidRDefault="00E92971" w:rsidP="00E92971">
      <w:pPr>
        <w:spacing w:line="276" w:lineRule="auto"/>
        <w:ind w:left="567" w:right="567"/>
        <w:jc w:val="both"/>
        <w:rPr>
          <w:rFonts w:ascii="Palatino Linotype" w:hAnsi="Palatino Linotype" w:cs="Arial"/>
          <w:i/>
          <w:szCs w:val="24"/>
        </w:rPr>
      </w:pP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 Cuente con atribuciones conferidas en ley y medie el consentimiento del titular.</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 Se trate de una persona reportada como desaparecida, en los términos previstos en la presente Ley y demás disposiciones legales aplicables...</w:t>
      </w:r>
    </w:p>
    <w:p w:rsidR="00E92971" w:rsidRPr="0039499D" w:rsidRDefault="00E92971" w:rsidP="00E92971">
      <w:pPr>
        <w:spacing w:line="276" w:lineRule="auto"/>
        <w:ind w:left="567" w:right="567"/>
        <w:jc w:val="both"/>
        <w:rPr>
          <w:rFonts w:ascii="Palatino Linotype" w:hAnsi="Palatino Linotype" w:cs="Arial"/>
          <w:i/>
          <w:szCs w:val="24"/>
        </w:rPr>
      </w:pP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38.</w:t>
      </w:r>
      <w:r w:rsidRPr="0039499D">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085638" w:rsidRDefault="00085638" w:rsidP="00E92971">
      <w:pPr>
        <w:spacing w:line="360" w:lineRule="auto"/>
        <w:jc w:val="both"/>
        <w:rPr>
          <w:rFonts w:ascii="Palatino Linotype" w:hAnsi="Palatino Linotype" w:cs="Arial"/>
          <w:sz w:val="24"/>
          <w:szCs w:val="24"/>
        </w:rPr>
      </w:pP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w:t>
      </w:r>
      <w:r w:rsidRPr="0039499D">
        <w:rPr>
          <w:rFonts w:ascii="Palatino Linotype" w:hAnsi="Palatino Linotype" w:cs="Arial"/>
          <w:sz w:val="24"/>
          <w:szCs w:val="24"/>
        </w:rPr>
        <w:lastRenderedPageBreak/>
        <w:t xml:space="preserve">los particulares y de los servidores públicos toda vez que ésta tiene por objeto proteger datos personales, entendiéndose por tales, aquéllos que hacen identificable a una persona. </w:t>
      </w: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Asimismo, de la versión pública deberá dejarse a la vista del </w:t>
      </w:r>
      <w:r w:rsidRPr="0039499D">
        <w:rPr>
          <w:rFonts w:ascii="Palatino Linotype" w:hAnsi="Palatino Linotype" w:cs="Arial"/>
          <w:b/>
          <w:sz w:val="24"/>
          <w:szCs w:val="24"/>
        </w:rPr>
        <w:t>Recurrente</w:t>
      </w:r>
      <w:r w:rsidRPr="0039499D">
        <w:rPr>
          <w:rFonts w:ascii="Palatino Linotype" w:hAnsi="Palatino Linotype" w:cs="Arial"/>
          <w:sz w:val="24"/>
          <w:szCs w:val="24"/>
        </w:rPr>
        <w:t xml:space="preserve"> los siguientes elementos de información pública: monto total del sueldo neto y bruto, compensaciones, prestaciones, aguinaldos, bonos, pagos por concepto de gasolina, de servicio de telefonía celular, el </w:t>
      </w:r>
      <w:r w:rsidRPr="0039499D">
        <w:rPr>
          <w:rFonts w:ascii="Palatino Linotype" w:hAnsi="Palatino Linotype" w:cs="Arial"/>
          <w:b/>
          <w:sz w:val="24"/>
          <w:szCs w:val="24"/>
        </w:rPr>
        <w:t>nombre del servidor público</w:t>
      </w:r>
      <w:r w:rsidRPr="0039499D">
        <w:rPr>
          <w:rFonts w:ascii="Palatino Linotype" w:hAnsi="Palatino Linotype" w:cs="Arial"/>
          <w:sz w:val="24"/>
          <w:szCs w:val="24"/>
        </w:rPr>
        <w:t xml:space="preserve">, el cargo que desempeña, área de adscripción, número de empleado (sólo en caso de no arrojar datos personales) y el período de la nómina respectiva, básicamente.  </w:t>
      </w: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E92971" w:rsidRPr="00E5613E" w:rsidRDefault="00E92971" w:rsidP="00E92971">
      <w:pPr>
        <w:spacing w:line="360" w:lineRule="auto"/>
        <w:ind w:left="567" w:right="567"/>
        <w:jc w:val="both"/>
        <w:rPr>
          <w:rFonts w:ascii="Palatino Linotype" w:hAnsi="Palatino Linotype" w:cs="Arial"/>
          <w:i/>
          <w:szCs w:val="24"/>
        </w:rPr>
      </w:pPr>
      <w:r w:rsidRPr="00E5613E">
        <w:rPr>
          <w:rFonts w:ascii="Palatino Linotype" w:hAnsi="Palatino Linotype" w:cs="Arial"/>
          <w:i/>
          <w:szCs w:val="24"/>
        </w:rPr>
        <w:t>"</w:t>
      </w:r>
      <w:r w:rsidRPr="00E5613E">
        <w:rPr>
          <w:rFonts w:ascii="Palatino Linotype" w:hAnsi="Palatino Linotype" w:cs="Arial"/>
          <w:b/>
          <w:i/>
          <w:szCs w:val="24"/>
        </w:rPr>
        <w:t xml:space="preserve">TRANSPARENCIA Y ACCESO A LA INFORMACIÓN PÚBLICA GUBERNAMENTAL. LOS ARTÍCULOS 3o., FRACCIÓN II, Y 18, FRACCIÓN II, </w:t>
      </w:r>
      <w:r w:rsidRPr="00E5613E">
        <w:rPr>
          <w:rFonts w:ascii="Palatino Linotype" w:hAnsi="Palatino Linotype" w:cs="Arial"/>
          <w:b/>
          <w:i/>
          <w:szCs w:val="24"/>
        </w:rPr>
        <w:lastRenderedPageBreak/>
        <w:t>DE LA LEY FEDERAL RELATIVA, NO VIOLAN LA GARANTÍA DE IGUALDAD, AL TUTELAR EL DERECHO A LA PROTECCIÓN DE DATOS PERSONALES SÓLO DE LAS PERSONAS FÍSICAS.</w:t>
      </w:r>
      <w:r w:rsidRPr="00E5613E">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E92971" w:rsidRPr="0039499D" w:rsidRDefault="00E92971" w:rsidP="00E92971">
      <w:pPr>
        <w:spacing w:line="360" w:lineRule="auto"/>
        <w:jc w:val="both"/>
        <w:rPr>
          <w:rFonts w:ascii="Palatino Linotype" w:hAnsi="Palatino Linotype" w:cs="Arial"/>
          <w:sz w:val="24"/>
          <w:szCs w:val="24"/>
        </w:rPr>
      </w:pP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w:t>
      </w:r>
      <w:r w:rsidRPr="0039499D">
        <w:rPr>
          <w:rFonts w:ascii="Palatino Linotype" w:hAnsi="Palatino Linotype" w:cs="Arial"/>
          <w:sz w:val="24"/>
          <w:szCs w:val="24"/>
        </w:rPr>
        <w:lastRenderedPageBreak/>
        <w:t xml:space="preserve">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9499D">
        <w:rPr>
          <w:rFonts w:ascii="Palatino Linotype" w:hAnsi="Palatino Linotype" w:cs="Arial"/>
          <w:b/>
          <w:sz w:val="24"/>
          <w:szCs w:val="24"/>
        </w:rPr>
        <w:t>Lineamientos Generales en Materia de Clasificación y Desclasificación de la Información, así como para la Elaboración de Versiones Públicas</w:t>
      </w:r>
      <w:r w:rsidRPr="0039499D">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rsidR="00085638" w:rsidRDefault="00085638" w:rsidP="00E92971">
      <w:pPr>
        <w:spacing w:line="360" w:lineRule="auto"/>
        <w:jc w:val="both"/>
        <w:rPr>
          <w:rFonts w:ascii="Palatino Linotype" w:hAnsi="Palatino Linotype" w:cs="Arial"/>
          <w:sz w:val="24"/>
          <w:szCs w:val="24"/>
        </w:rPr>
      </w:pPr>
    </w:p>
    <w:p w:rsidR="00E92971" w:rsidRPr="0039499D" w:rsidRDefault="00E92971" w:rsidP="00E92971">
      <w:pPr>
        <w:spacing w:line="360" w:lineRule="auto"/>
        <w:jc w:val="both"/>
        <w:rPr>
          <w:rFonts w:ascii="Palatino Linotype" w:hAnsi="Palatino Linotype" w:cs="Arial"/>
          <w:b/>
          <w:sz w:val="24"/>
          <w:szCs w:val="24"/>
        </w:rPr>
      </w:pPr>
      <w:r w:rsidRPr="0039499D">
        <w:rPr>
          <w:rFonts w:ascii="Palatino Linotype" w:hAnsi="Palatino Linotype" w:cs="Arial"/>
          <w:sz w:val="24"/>
          <w:szCs w:val="24"/>
        </w:rPr>
        <w:t xml:space="preserve">En caso específico, de los documentos solicitados obran datos que son considerados confidenciales, cuyo acceso debe ser restringido, los cuales deben testarse al momento de la elaboración de versiones públicas, como es el caso del </w:t>
      </w:r>
      <w:r w:rsidRPr="0039499D">
        <w:rPr>
          <w:rFonts w:ascii="Palatino Linotype" w:hAnsi="Palatino Linotype" w:cs="Arial"/>
          <w:b/>
          <w:sz w:val="24"/>
          <w:szCs w:val="24"/>
        </w:rPr>
        <w:t>Registro Federal de Contribuyentes (RFC)</w:t>
      </w:r>
      <w:r w:rsidRPr="0039499D">
        <w:rPr>
          <w:rFonts w:ascii="Palatino Linotype" w:hAnsi="Palatino Linotype" w:cs="Arial"/>
          <w:sz w:val="24"/>
          <w:szCs w:val="24"/>
        </w:rPr>
        <w:t xml:space="preserve">, la </w:t>
      </w:r>
      <w:r w:rsidRPr="0039499D">
        <w:rPr>
          <w:rFonts w:ascii="Palatino Linotype" w:hAnsi="Palatino Linotype" w:cs="Arial"/>
          <w:b/>
          <w:sz w:val="24"/>
          <w:szCs w:val="24"/>
        </w:rPr>
        <w:t>Clave Única de Registro de Población (CURP)</w:t>
      </w:r>
      <w:r w:rsidRPr="0039499D">
        <w:rPr>
          <w:rFonts w:ascii="Palatino Linotype" w:hAnsi="Palatino Linotype" w:cs="Arial"/>
          <w:sz w:val="24"/>
          <w:szCs w:val="24"/>
        </w:rPr>
        <w:t xml:space="preserve">, la </w:t>
      </w:r>
      <w:r w:rsidRPr="0039499D">
        <w:rPr>
          <w:rFonts w:ascii="Palatino Linotype" w:hAnsi="Palatino Linotype" w:cs="Arial"/>
          <w:b/>
          <w:sz w:val="24"/>
          <w:szCs w:val="24"/>
        </w:rPr>
        <w:t>Clave de cualquier tipo de seguridad social</w:t>
      </w:r>
      <w:r w:rsidRPr="0039499D">
        <w:rPr>
          <w:rFonts w:ascii="Palatino Linotype" w:hAnsi="Palatino Linotype" w:cs="Arial"/>
          <w:sz w:val="24"/>
          <w:szCs w:val="24"/>
        </w:rPr>
        <w:t xml:space="preserve"> (</w:t>
      </w:r>
      <w:r w:rsidRPr="0039499D">
        <w:rPr>
          <w:rFonts w:ascii="Palatino Linotype" w:hAnsi="Palatino Linotype" w:cs="Arial"/>
          <w:b/>
          <w:sz w:val="24"/>
          <w:szCs w:val="24"/>
        </w:rPr>
        <w:t>ISSEMYM</w:t>
      </w:r>
      <w:r w:rsidRPr="0039499D">
        <w:rPr>
          <w:rFonts w:ascii="Palatino Linotype" w:hAnsi="Palatino Linotype" w:cs="Arial"/>
          <w:sz w:val="24"/>
          <w:szCs w:val="24"/>
        </w:rPr>
        <w:t xml:space="preserve">, u otros), así como, los préstamos o descuentos que se le hagan al servidor público, que no se encuentren relacionados con los impuestos o la </w:t>
      </w:r>
      <w:r w:rsidRPr="0039499D">
        <w:rPr>
          <w:rFonts w:ascii="Palatino Linotype" w:hAnsi="Palatino Linotype" w:cs="Arial"/>
          <w:b/>
          <w:sz w:val="24"/>
          <w:szCs w:val="24"/>
        </w:rPr>
        <w:t>cuotas</w:t>
      </w:r>
      <w:r w:rsidRPr="0039499D">
        <w:rPr>
          <w:rFonts w:ascii="Palatino Linotype" w:hAnsi="Palatino Linotype" w:cs="Arial"/>
          <w:sz w:val="24"/>
          <w:szCs w:val="24"/>
        </w:rPr>
        <w:t xml:space="preserve"> por </w:t>
      </w:r>
      <w:r w:rsidRPr="0039499D">
        <w:rPr>
          <w:rFonts w:ascii="Palatino Linotype" w:hAnsi="Palatino Linotype" w:cs="Arial"/>
          <w:b/>
          <w:sz w:val="24"/>
          <w:szCs w:val="24"/>
        </w:rPr>
        <w:t>seguridad social, Cadenas Originales y Sellos Digitales</w:t>
      </w: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b/>
          <w:sz w:val="24"/>
          <w:szCs w:val="24"/>
        </w:rPr>
        <w:t>Códigos Bidimensionales</w:t>
      </w:r>
      <w:r w:rsidRPr="0039499D">
        <w:rPr>
          <w:rFonts w:ascii="Palatino Linotype" w:hAnsi="Palatino Linotype" w:cs="Arial"/>
          <w:sz w:val="24"/>
          <w:szCs w:val="24"/>
        </w:rPr>
        <w:t xml:space="preserve"> y los denominados </w:t>
      </w:r>
      <w:r w:rsidRPr="0039499D">
        <w:rPr>
          <w:rFonts w:ascii="Palatino Linotype" w:hAnsi="Palatino Linotype" w:cs="Arial"/>
          <w:b/>
          <w:sz w:val="24"/>
          <w:szCs w:val="24"/>
        </w:rPr>
        <w:t>Códigos QR</w:t>
      </w:r>
      <w:r w:rsidRPr="0039499D">
        <w:rPr>
          <w:rFonts w:ascii="Palatino Linotype" w:hAnsi="Palatino Linotype" w:cs="Arial"/>
          <w:sz w:val="24"/>
          <w:szCs w:val="24"/>
        </w:rPr>
        <w:t>.</w:t>
      </w:r>
    </w:p>
    <w:p w:rsidR="00E92971" w:rsidRPr="0039499D" w:rsidRDefault="00E92971" w:rsidP="00E92971">
      <w:pPr>
        <w:spacing w:line="360" w:lineRule="auto"/>
        <w:jc w:val="both"/>
        <w:rPr>
          <w:rFonts w:ascii="Palatino Linotype" w:hAnsi="Palatino Linotype" w:cs="Arial"/>
          <w:sz w:val="24"/>
          <w:szCs w:val="24"/>
        </w:rPr>
      </w:pP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 xml:space="preserve">Por cuanto hace al </w:t>
      </w:r>
      <w:r w:rsidRPr="0039499D">
        <w:rPr>
          <w:rFonts w:ascii="Palatino Linotype" w:hAnsi="Palatino Linotype" w:cs="Arial"/>
          <w:b/>
          <w:sz w:val="24"/>
          <w:szCs w:val="24"/>
        </w:rPr>
        <w:t>Registro Federal de Contribuyentes de las personas físicas</w:t>
      </w:r>
      <w:r w:rsidRPr="0039499D">
        <w:rPr>
          <w:rFonts w:ascii="Palatino Linotype" w:hAnsi="Palatino Linotype" w:cs="Arial"/>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Instituto Nacional Transparencia, Acceso a la Información y Protección de Datos Personales (INAI) a través del Criterio 19/17, señala literalmente lo siguiente:</w:t>
      </w:r>
    </w:p>
    <w:p w:rsidR="00E92971" w:rsidRPr="0039499D" w:rsidRDefault="00E92971" w:rsidP="00E92971">
      <w:pPr>
        <w:spacing w:line="360" w:lineRule="auto"/>
        <w:jc w:val="both"/>
        <w:rPr>
          <w:rFonts w:ascii="Palatino Linotype" w:hAnsi="Palatino Linotype" w:cs="Arial"/>
          <w:sz w:val="24"/>
          <w:szCs w:val="24"/>
        </w:rPr>
      </w:pPr>
    </w:p>
    <w:p w:rsidR="00E92971" w:rsidRPr="0039499D" w:rsidRDefault="00E92971" w:rsidP="00E92971">
      <w:pPr>
        <w:spacing w:line="276" w:lineRule="auto"/>
        <w:ind w:left="567" w:right="567"/>
        <w:jc w:val="both"/>
        <w:rPr>
          <w:rFonts w:ascii="Palatino Linotype" w:hAnsi="Palatino Linotype" w:cs="Arial"/>
          <w:i/>
          <w:sz w:val="24"/>
          <w:szCs w:val="24"/>
        </w:rPr>
      </w:pPr>
      <w:r w:rsidRPr="0039499D">
        <w:rPr>
          <w:rFonts w:ascii="Palatino Linotype" w:hAnsi="Palatino Linotype" w:cs="Arial"/>
          <w:i/>
          <w:sz w:val="24"/>
          <w:szCs w:val="24"/>
        </w:rPr>
        <w:t>“</w:t>
      </w:r>
      <w:r w:rsidRPr="0039499D">
        <w:rPr>
          <w:rFonts w:ascii="Palatino Linotype" w:hAnsi="Palatino Linotype" w:cs="Arial"/>
          <w:b/>
          <w:i/>
          <w:sz w:val="24"/>
          <w:szCs w:val="24"/>
        </w:rPr>
        <w:t>Registro Federal de Contribuyentes (RFC) de personas físicas</w:t>
      </w:r>
      <w:r w:rsidRPr="0039499D">
        <w:rPr>
          <w:rFonts w:ascii="Palatino Linotype" w:hAnsi="Palatino Linotype" w:cs="Arial"/>
          <w:i/>
          <w:sz w:val="24"/>
          <w:szCs w:val="24"/>
        </w:rPr>
        <w:t>. El RFC es una clave de carácter fiscal, única e irrepetible, que permite identificar al titular, su edad y fecha de nacimiento, por lo que es un dato personal de carácter confidencial.</w:t>
      </w:r>
    </w:p>
    <w:p w:rsidR="00E92971" w:rsidRPr="0039499D" w:rsidRDefault="00E92971" w:rsidP="00E92971">
      <w:pPr>
        <w:spacing w:line="360" w:lineRule="auto"/>
        <w:jc w:val="both"/>
        <w:rPr>
          <w:rFonts w:ascii="Palatino Linotype" w:hAnsi="Palatino Linotype" w:cs="Arial"/>
          <w:sz w:val="24"/>
          <w:szCs w:val="24"/>
        </w:rPr>
      </w:pP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39499D">
        <w:rPr>
          <w:rFonts w:ascii="Palatino Linotype" w:hAnsi="Palatino Linotype" w:cs="Arial"/>
          <w:sz w:val="24"/>
          <w:szCs w:val="24"/>
        </w:rPr>
        <w:lastRenderedPageBreak/>
        <w:t>Municipios y  4 fracción XI de la Ley de Protección de Datos Personales en Posesión de los Sujetos Obligados del Estado de México y Municipios.</w:t>
      </w:r>
    </w:p>
    <w:p w:rsidR="00E92971" w:rsidRPr="0039499D" w:rsidRDefault="00E92971" w:rsidP="00E92971">
      <w:pPr>
        <w:spacing w:line="360" w:lineRule="auto"/>
        <w:jc w:val="both"/>
        <w:rPr>
          <w:rFonts w:ascii="Palatino Linotype" w:hAnsi="Palatino Linotype" w:cs="Arial"/>
          <w:sz w:val="24"/>
          <w:szCs w:val="24"/>
        </w:rPr>
      </w:pP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cuanto hace a la </w:t>
      </w:r>
      <w:r w:rsidRPr="0039499D">
        <w:rPr>
          <w:rFonts w:ascii="Palatino Linotype" w:hAnsi="Palatino Linotype" w:cs="Arial"/>
          <w:b/>
          <w:sz w:val="24"/>
          <w:szCs w:val="24"/>
        </w:rPr>
        <w:t>Clave Única de Registro de Población</w:t>
      </w:r>
      <w:r w:rsidRPr="0039499D">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t>Lo anterior, tiene sustento en los artículos 86 y 91, de la Ley General de Población, la cual señala lo siguiente:</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86.</w:t>
      </w:r>
      <w:r w:rsidRPr="0039499D">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91.</w:t>
      </w:r>
      <w:r w:rsidRPr="0039499D">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rsidR="00E92971" w:rsidRPr="0039499D" w:rsidRDefault="00E92971" w:rsidP="00E92971">
      <w:pPr>
        <w:spacing w:line="360" w:lineRule="auto"/>
        <w:jc w:val="both"/>
        <w:rPr>
          <w:rFonts w:ascii="Palatino Linotype" w:hAnsi="Palatino Linotype" w:cs="Arial"/>
          <w:sz w:val="24"/>
          <w:szCs w:val="24"/>
        </w:rPr>
      </w:pP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w:t>
      </w:r>
      <w:r w:rsidRPr="0039499D">
        <w:rPr>
          <w:rFonts w:ascii="Palatino Linotype" w:hAnsi="Palatino Linotype" w:cs="Arial"/>
          <w:sz w:val="24"/>
          <w:szCs w:val="24"/>
        </w:rPr>
        <w:lastRenderedPageBreak/>
        <w:t xml:space="preserve">año/mes/día; sexo; Entidad Federativa o lugar de nacimiento; finalmente un digito verificador, compuesto de dos elementos, con el que se evitan duplicaciones en la Clave, identifican el cambio de siglo y garantizan la correcta integración. </w:t>
      </w:r>
    </w:p>
    <w:p w:rsidR="00E92971" w:rsidRPr="0039499D" w:rsidRDefault="00E92971" w:rsidP="00E92971">
      <w:pPr>
        <w:spacing w:line="360" w:lineRule="auto"/>
        <w:jc w:val="both"/>
        <w:rPr>
          <w:rFonts w:ascii="Palatino Linotype" w:hAnsi="Palatino Linotype" w:cs="Arial"/>
          <w:sz w:val="24"/>
          <w:szCs w:val="24"/>
        </w:rPr>
      </w:pP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Instituto Nacional de Transparencia, Acceso a la Información y Protección de Datos Personales (INAI) a través del Criterio 18/17, señala literalmente lo siguiente:</w:t>
      </w:r>
    </w:p>
    <w:p w:rsidR="00E92971" w:rsidRPr="0039499D" w:rsidRDefault="00E92971" w:rsidP="00E92971">
      <w:pPr>
        <w:spacing w:line="276" w:lineRule="auto"/>
        <w:ind w:left="567" w:right="567"/>
        <w:jc w:val="both"/>
        <w:rPr>
          <w:rFonts w:ascii="Palatino Linotype" w:hAnsi="Palatino Linotype" w:cs="Arial"/>
          <w:i/>
          <w:sz w:val="24"/>
          <w:szCs w:val="24"/>
        </w:rPr>
      </w:pPr>
      <w:r w:rsidRPr="0039499D">
        <w:rPr>
          <w:rFonts w:ascii="Palatino Linotype" w:hAnsi="Palatino Linotype" w:cs="Arial"/>
          <w:b/>
          <w:i/>
          <w:sz w:val="24"/>
          <w:szCs w:val="24"/>
        </w:rPr>
        <w:t>Clave Única de Registro de Población (CURP).</w:t>
      </w:r>
      <w:r w:rsidRPr="0039499D">
        <w:rPr>
          <w:rFonts w:ascii="Palatino Linotype" w:hAnsi="Palatino Linotype" w:cs="Arial"/>
          <w:i/>
          <w:sz w:val="24"/>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92971" w:rsidRPr="0039499D" w:rsidRDefault="00E92971" w:rsidP="00E92971">
      <w:pPr>
        <w:spacing w:line="276" w:lineRule="auto"/>
        <w:jc w:val="both"/>
        <w:rPr>
          <w:rFonts w:ascii="Palatino Linotype" w:hAnsi="Palatino Linotype" w:cs="Arial"/>
          <w:sz w:val="24"/>
          <w:szCs w:val="24"/>
        </w:rPr>
      </w:pP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E92971" w:rsidRPr="0039499D" w:rsidRDefault="00E92971" w:rsidP="00E92971">
      <w:pPr>
        <w:spacing w:line="360" w:lineRule="auto"/>
        <w:jc w:val="both"/>
        <w:rPr>
          <w:rFonts w:ascii="Palatino Linotype" w:hAnsi="Palatino Linotype" w:cs="Arial"/>
          <w:sz w:val="24"/>
          <w:szCs w:val="24"/>
        </w:rPr>
      </w:pPr>
    </w:p>
    <w:p w:rsidR="00085638"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cuanto hace a la </w:t>
      </w:r>
      <w:r w:rsidRPr="0039499D">
        <w:rPr>
          <w:rFonts w:ascii="Palatino Linotype" w:hAnsi="Palatino Linotype" w:cs="Arial"/>
          <w:b/>
          <w:sz w:val="24"/>
          <w:szCs w:val="24"/>
        </w:rPr>
        <w:t>Clave de cualquier tipo de seguridad social</w:t>
      </w:r>
      <w:r w:rsidRPr="0039499D">
        <w:rPr>
          <w:rFonts w:ascii="Palatino Linotype" w:hAnsi="Palatino Linotype" w:cs="Arial"/>
          <w:sz w:val="24"/>
          <w:szCs w:val="24"/>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085638" w:rsidRDefault="00085638" w:rsidP="00E92971">
      <w:pPr>
        <w:spacing w:line="360" w:lineRule="auto"/>
        <w:jc w:val="both"/>
        <w:rPr>
          <w:rFonts w:ascii="Palatino Linotype" w:hAnsi="Palatino Linotype" w:cs="Arial"/>
          <w:sz w:val="24"/>
          <w:szCs w:val="24"/>
        </w:rPr>
      </w:pP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Respecto de los </w:t>
      </w:r>
      <w:r w:rsidRPr="0039499D">
        <w:rPr>
          <w:rFonts w:ascii="Palatino Linotype" w:hAnsi="Palatino Linotype" w:cs="Arial"/>
          <w:b/>
          <w:sz w:val="24"/>
          <w:szCs w:val="24"/>
        </w:rPr>
        <w:t>préstamos o descuentos de carácter personal</w:t>
      </w:r>
      <w:r w:rsidRPr="0039499D">
        <w:rPr>
          <w:rFonts w:ascii="Palatino Linotype" w:hAnsi="Palatino Linotype" w:cs="Arial"/>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su parte, el artículo 84 de la Ley del Trabajo de los Servidores Públicos del Estado y Municipios, señala:</w:t>
      </w:r>
    </w:p>
    <w:p w:rsidR="00E92971" w:rsidRPr="00E5613E" w:rsidRDefault="00E92971" w:rsidP="00E92971">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lastRenderedPageBreak/>
        <w:t>ARTICULO 84.</w:t>
      </w:r>
      <w:r w:rsidRPr="00E5613E">
        <w:rPr>
          <w:rFonts w:ascii="Palatino Linotype" w:hAnsi="Palatino Linotype" w:cs="Arial"/>
          <w:i/>
          <w:szCs w:val="24"/>
        </w:rPr>
        <w:t xml:space="preserve"> Sólo podrán hacerse retenciones, descuentos o deducciones al sueldo de los servidores públicos por concepto de:</w:t>
      </w:r>
    </w:p>
    <w:p w:rsidR="00E92971" w:rsidRPr="00E5613E" w:rsidRDefault="00E92971" w:rsidP="00E92971">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w:t>
      </w:r>
      <w:r w:rsidRPr="00E5613E">
        <w:rPr>
          <w:rFonts w:ascii="Palatino Linotype" w:hAnsi="Palatino Linotype" w:cs="Arial"/>
          <w:i/>
          <w:szCs w:val="24"/>
        </w:rPr>
        <w:t xml:space="preserve"> Gravámenes fiscales relacionados con el sueldo;</w:t>
      </w:r>
    </w:p>
    <w:p w:rsidR="00E92971" w:rsidRPr="00E5613E" w:rsidRDefault="00E92971" w:rsidP="00E92971">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II.</w:t>
      </w:r>
      <w:r w:rsidRPr="00E5613E">
        <w:rPr>
          <w:rFonts w:ascii="Palatino Linotype" w:hAnsi="Palatino Linotype" w:cs="Arial"/>
          <w:i/>
          <w:szCs w:val="24"/>
        </w:rPr>
        <w:t xml:space="preserve"> Deudas contraídas con las instituciones públicas o dependencias por concepto de anticipos de sueldo, pagos hechos con exceso, errores o pérdidas debidamente comprobados;</w:t>
      </w:r>
    </w:p>
    <w:p w:rsidR="00E92971" w:rsidRPr="00E5613E" w:rsidRDefault="00E92971" w:rsidP="00E92971">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III.</w:t>
      </w:r>
      <w:r w:rsidRPr="00E5613E">
        <w:rPr>
          <w:rFonts w:ascii="Palatino Linotype" w:hAnsi="Palatino Linotype" w:cs="Arial"/>
          <w:i/>
          <w:szCs w:val="24"/>
        </w:rPr>
        <w:t xml:space="preserve"> Cuotas sindicales;</w:t>
      </w:r>
    </w:p>
    <w:p w:rsidR="00E92971" w:rsidRPr="00E5613E" w:rsidRDefault="00E92971" w:rsidP="00E92971">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IV.</w:t>
      </w:r>
      <w:r w:rsidRPr="00E5613E">
        <w:rPr>
          <w:rFonts w:ascii="Palatino Linotype" w:hAnsi="Palatino Linotype" w:cs="Arial"/>
          <w:i/>
          <w:szCs w:val="24"/>
        </w:rPr>
        <w:t xml:space="preserve"> Cuotas de aportación a fondos para la constitución de cooperativas y de cajas de ahorro, siempre que el servidor público hubiese manifestado previamente, de manera expresa, su conformidad;</w:t>
      </w:r>
    </w:p>
    <w:p w:rsidR="00E92971" w:rsidRPr="00E5613E" w:rsidRDefault="00E92971" w:rsidP="00E92971">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w:t>
      </w:r>
      <w:r w:rsidRPr="00E5613E">
        <w:rPr>
          <w:rFonts w:ascii="Palatino Linotype" w:hAnsi="Palatino Linotype" w:cs="Arial"/>
          <w:i/>
          <w:szCs w:val="24"/>
        </w:rPr>
        <w:t xml:space="preserve"> Descuentos ordenados por el Instituto de Seguridad Social del Estado de México y Municipios, con motivo de cuotas y obligaciones contraídas con éste por los servidores públicos;</w:t>
      </w:r>
    </w:p>
    <w:p w:rsidR="00E92971" w:rsidRPr="00E5613E" w:rsidRDefault="00E92971" w:rsidP="00E92971">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VI.</w:t>
      </w:r>
      <w:r w:rsidRPr="00E5613E">
        <w:rPr>
          <w:rFonts w:ascii="Palatino Linotype" w:hAnsi="Palatino Linotype" w:cs="Arial"/>
          <w:i/>
          <w:szCs w:val="24"/>
        </w:rPr>
        <w:t xml:space="preserve"> Obligaciones a cargo del servidor público con las que haya consentido, derivadas de la adquisición o del uso de habitaciones consideradas como de interés social;</w:t>
      </w:r>
    </w:p>
    <w:p w:rsidR="00E92971" w:rsidRPr="00E5613E" w:rsidRDefault="00E92971" w:rsidP="00E92971">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VII.</w:t>
      </w:r>
      <w:r w:rsidRPr="00E5613E">
        <w:rPr>
          <w:rFonts w:ascii="Palatino Linotype" w:hAnsi="Palatino Linotype" w:cs="Arial"/>
          <w:i/>
          <w:szCs w:val="24"/>
        </w:rPr>
        <w:t xml:space="preserve"> Faltas de puntualidad o de asistencia injustificadas;</w:t>
      </w:r>
    </w:p>
    <w:p w:rsidR="00E92971" w:rsidRPr="00E5613E" w:rsidRDefault="00E92971" w:rsidP="00E92971">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VIII.</w:t>
      </w:r>
      <w:r w:rsidRPr="00E5613E">
        <w:rPr>
          <w:rFonts w:ascii="Palatino Linotype" w:hAnsi="Palatino Linotype" w:cs="Arial"/>
          <w:i/>
          <w:szCs w:val="24"/>
        </w:rPr>
        <w:t xml:space="preserve"> Pensiones alimenticias ordenadas por la autoridad judicial; o</w:t>
      </w:r>
    </w:p>
    <w:p w:rsidR="00E92971" w:rsidRPr="00E5613E" w:rsidRDefault="00E92971" w:rsidP="00E92971">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IX.</w:t>
      </w:r>
      <w:r w:rsidRPr="00E5613E">
        <w:rPr>
          <w:rFonts w:ascii="Palatino Linotype" w:hAnsi="Palatino Linotype" w:cs="Arial"/>
          <w:i/>
          <w:szCs w:val="24"/>
        </w:rPr>
        <w:t xml:space="preserve"> Cualquier otro convenido con instituciones de servicios y aceptado por el servidor público.</w:t>
      </w:r>
    </w:p>
    <w:p w:rsidR="00E92971" w:rsidRPr="00E5613E" w:rsidRDefault="00E92971" w:rsidP="00E92971">
      <w:pPr>
        <w:spacing w:line="276" w:lineRule="auto"/>
        <w:ind w:left="567" w:right="567"/>
        <w:jc w:val="both"/>
        <w:rPr>
          <w:rFonts w:ascii="Palatino Linotype" w:hAnsi="Palatino Linotype" w:cs="Arial"/>
          <w:i/>
          <w:szCs w:val="24"/>
        </w:rPr>
      </w:pPr>
    </w:p>
    <w:p w:rsidR="00E92971" w:rsidRPr="00E5613E" w:rsidRDefault="00E92971" w:rsidP="00E92971">
      <w:pPr>
        <w:spacing w:line="276" w:lineRule="auto"/>
        <w:ind w:left="567" w:right="567"/>
        <w:jc w:val="both"/>
        <w:rPr>
          <w:rFonts w:ascii="Palatino Linotype" w:hAnsi="Palatino Linotype" w:cs="Arial"/>
          <w:i/>
          <w:szCs w:val="24"/>
        </w:rPr>
      </w:pPr>
      <w:r w:rsidRPr="00E5613E">
        <w:rPr>
          <w:rFonts w:ascii="Palatino Linotype" w:hAnsi="Palatino Linotype" w:cs="Arial"/>
          <w:i/>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E92971" w:rsidRPr="0039499D" w:rsidRDefault="00E92971" w:rsidP="00E92971">
      <w:pPr>
        <w:spacing w:line="360" w:lineRule="auto"/>
        <w:jc w:val="both"/>
        <w:rPr>
          <w:rFonts w:ascii="Palatino Linotype" w:hAnsi="Palatino Linotype" w:cs="Arial"/>
          <w:sz w:val="24"/>
          <w:szCs w:val="24"/>
        </w:rPr>
      </w:pP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E92971" w:rsidRPr="0039499D" w:rsidRDefault="00E92971" w:rsidP="00E92971">
      <w:pPr>
        <w:spacing w:line="360" w:lineRule="auto"/>
        <w:jc w:val="both"/>
        <w:rPr>
          <w:rFonts w:ascii="Palatino Linotype" w:hAnsi="Palatino Linotype" w:cs="Arial"/>
          <w:sz w:val="24"/>
          <w:szCs w:val="24"/>
        </w:rPr>
      </w:pP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En ese sentido, las </w:t>
      </w:r>
      <w:r w:rsidRPr="0039499D">
        <w:rPr>
          <w:rFonts w:ascii="Palatino Linotype" w:hAnsi="Palatino Linotype" w:cs="Arial"/>
          <w:b/>
          <w:sz w:val="24"/>
          <w:szCs w:val="24"/>
        </w:rPr>
        <w:t>Cadenas Originales</w:t>
      </w:r>
      <w:r w:rsidRPr="0039499D">
        <w:rPr>
          <w:rFonts w:ascii="Palatino Linotype" w:hAnsi="Palatino Linotype" w:cs="Arial"/>
          <w:sz w:val="24"/>
          <w:szCs w:val="24"/>
        </w:rPr>
        <w:t xml:space="preserve"> y </w:t>
      </w:r>
      <w:r w:rsidRPr="0039499D">
        <w:rPr>
          <w:rFonts w:ascii="Palatino Linotype" w:hAnsi="Palatino Linotype" w:cs="Arial"/>
          <w:b/>
          <w:sz w:val="24"/>
          <w:szCs w:val="24"/>
        </w:rPr>
        <w:t>Sellos Digitales</w:t>
      </w:r>
      <w:r w:rsidRPr="0039499D">
        <w:rPr>
          <w:rFonts w:ascii="Palatino Linotype" w:hAnsi="Palatino Linotype" w:cs="Arial"/>
          <w:sz w:val="24"/>
          <w:szCs w:val="24"/>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39499D">
        <w:rPr>
          <w:rFonts w:ascii="Palatino Linotype" w:hAnsi="Palatino Linotype" w:cs="Arial"/>
          <w:b/>
          <w:sz w:val="24"/>
          <w:szCs w:val="24"/>
        </w:rPr>
        <w:t>vinculación</w:t>
      </w:r>
      <w:r w:rsidRPr="0039499D">
        <w:rPr>
          <w:rFonts w:ascii="Palatino Linotype" w:hAnsi="Palatino Linotype" w:cs="Arial"/>
          <w:sz w:val="24"/>
          <w:szCs w:val="24"/>
        </w:rPr>
        <w:t xml:space="preserve"> entre la </w:t>
      </w:r>
      <w:r w:rsidRPr="0039499D">
        <w:rPr>
          <w:rFonts w:ascii="Palatino Linotype" w:hAnsi="Palatino Linotype" w:cs="Arial"/>
          <w:b/>
          <w:sz w:val="24"/>
          <w:szCs w:val="24"/>
        </w:rPr>
        <w:t>identidad de un sujeto o entidad</w:t>
      </w:r>
      <w:r w:rsidRPr="0039499D">
        <w:rPr>
          <w:rFonts w:ascii="Palatino Linotype" w:hAnsi="Palatino Linotype" w:cs="Arial"/>
          <w:sz w:val="24"/>
          <w:szCs w:val="24"/>
        </w:rPr>
        <w:t xml:space="preserve"> con su clave pública, lo que hace identificable a una persona o entidad, además de que dichos certificados tienen como finalidad o propósito específico firmar digitalmente las facturas electrónicas </w:t>
      </w:r>
      <w:r w:rsidRPr="0039499D">
        <w:rPr>
          <w:rFonts w:ascii="Palatino Linotype" w:hAnsi="Palatino Linotype" w:cs="Arial"/>
          <w:b/>
          <w:sz w:val="24"/>
          <w:szCs w:val="24"/>
        </w:rPr>
        <w:t>para acreditar la autoría de los comprobantes fiscales digitales</w:t>
      </w:r>
      <w:r w:rsidRPr="0039499D">
        <w:rPr>
          <w:rFonts w:ascii="Palatino Linotype" w:hAnsi="Palatino Linotype" w:cs="Arial"/>
          <w:sz w:val="24"/>
          <w:szCs w:val="24"/>
        </w:rPr>
        <w:t>. En ese tenor se transcriben los artículos señalados con antelación para mejor ilustración:</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17-G.-</w:t>
      </w:r>
      <w:r w:rsidRPr="0039499D">
        <w:rPr>
          <w:rFonts w:ascii="Palatino Linotype" w:hAnsi="Palatino Linotype" w:cs="Arial"/>
          <w:i/>
          <w:szCs w:val="24"/>
        </w:rPr>
        <w:t xml:space="preserve"> Los certificados que emita el Servicio de Administración Tributaria para ser considerados válidos deberán contener los datos siguientes: </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w:t>
      </w:r>
      <w:r w:rsidRPr="0039499D">
        <w:rPr>
          <w:rFonts w:ascii="Palatino Linotype" w:hAnsi="Palatino Linotype" w:cs="Arial"/>
          <w:b/>
          <w:i/>
          <w:szCs w:val="24"/>
        </w:rPr>
        <w:tab/>
      </w:r>
      <w:r w:rsidRPr="0039499D">
        <w:rPr>
          <w:rFonts w:ascii="Palatino Linotype" w:hAnsi="Palatino Linotype" w:cs="Arial"/>
          <w:i/>
          <w:szCs w:val="24"/>
        </w:rPr>
        <w:t>La mención de que se expiden como tales. Tratándose de certificados de sellos digitales, se deberán especificar las limitantes que tengan para su uso.</w:t>
      </w:r>
    </w:p>
    <w:p w:rsidR="00E92971" w:rsidRPr="0039499D" w:rsidRDefault="00E92971" w:rsidP="00E92971">
      <w:pPr>
        <w:spacing w:line="276" w:lineRule="auto"/>
        <w:ind w:left="567" w:right="567"/>
        <w:jc w:val="both"/>
        <w:rPr>
          <w:rFonts w:ascii="Palatino Linotype" w:hAnsi="Palatino Linotype" w:cs="Arial"/>
          <w:i/>
          <w:szCs w:val="24"/>
        </w:rPr>
      </w:pP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lastRenderedPageBreak/>
        <w:t>Artículo 29.</w:t>
      </w:r>
      <w:r w:rsidRPr="0039499D">
        <w:rPr>
          <w:rFonts w:ascii="Palatino Linotype" w:hAnsi="Palatino Linotype" w:cs="Arial"/>
          <w:i/>
          <w:szCs w:val="24"/>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E92971" w:rsidRPr="0039499D" w:rsidRDefault="00E92971" w:rsidP="00E92971">
      <w:pPr>
        <w:spacing w:line="276" w:lineRule="auto"/>
        <w:ind w:left="567" w:right="567"/>
        <w:jc w:val="both"/>
        <w:rPr>
          <w:rFonts w:ascii="Palatino Linotype" w:hAnsi="Palatino Linotype" w:cs="Arial"/>
          <w:i/>
          <w:szCs w:val="24"/>
        </w:rPr>
      </w:pP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contribuyentes a que se refiere el párrafo anterior deberán cumplir con las obligaciones siguientes:</w:t>
      </w:r>
    </w:p>
    <w:p w:rsidR="00E92971" w:rsidRPr="0039499D" w:rsidRDefault="00E92971" w:rsidP="00E92971">
      <w:pPr>
        <w:spacing w:line="276" w:lineRule="auto"/>
        <w:ind w:left="567" w:right="567"/>
        <w:jc w:val="both"/>
        <w:rPr>
          <w:rFonts w:ascii="Palatino Linotype" w:hAnsi="Palatino Linotype" w:cs="Arial"/>
          <w:i/>
          <w:szCs w:val="24"/>
        </w:rPr>
      </w:pP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w:t>
      </w:r>
      <w:r w:rsidRPr="0039499D">
        <w:rPr>
          <w:rFonts w:ascii="Palatino Linotype" w:hAnsi="Palatino Linotype" w:cs="Arial"/>
          <w:i/>
          <w:szCs w:val="24"/>
        </w:rPr>
        <w:t>.  (…)</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w:t>
      </w:r>
      <w:r w:rsidRPr="0039499D">
        <w:rPr>
          <w:rFonts w:ascii="Palatino Linotype" w:hAnsi="Palatino Linotype" w:cs="Arial"/>
          <w:i/>
          <w:szCs w:val="24"/>
        </w:rPr>
        <w:t xml:space="preserve"> Tramitar ante el Servicio de Administración Tributaria el certificado para el uso de los sellos digitales.</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E92971" w:rsidRPr="0039499D" w:rsidRDefault="00E92971" w:rsidP="00E92971">
      <w:pPr>
        <w:spacing w:line="360" w:lineRule="auto"/>
        <w:jc w:val="both"/>
        <w:rPr>
          <w:rFonts w:ascii="Palatino Linotype" w:hAnsi="Palatino Linotype" w:cs="Arial"/>
          <w:sz w:val="24"/>
          <w:szCs w:val="24"/>
        </w:rPr>
      </w:pPr>
    </w:p>
    <w:p w:rsidR="00E92971"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lo que hace a los </w:t>
      </w:r>
      <w:r w:rsidRPr="0039499D">
        <w:rPr>
          <w:rFonts w:ascii="Palatino Linotype" w:hAnsi="Palatino Linotype" w:cs="Arial"/>
          <w:b/>
          <w:sz w:val="24"/>
          <w:szCs w:val="24"/>
        </w:rPr>
        <w:t>Códigos Bidimensionales</w:t>
      </w:r>
      <w:r w:rsidRPr="0039499D">
        <w:rPr>
          <w:rFonts w:ascii="Palatino Linotype" w:hAnsi="Palatino Linotype" w:cs="Arial"/>
          <w:sz w:val="24"/>
          <w:szCs w:val="24"/>
        </w:rPr>
        <w:t xml:space="preserve"> y los denominados </w:t>
      </w:r>
      <w:r w:rsidRPr="0039499D">
        <w:rPr>
          <w:rFonts w:ascii="Palatino Linotype" w:hAnsi="Palatino Linotype" w:cs="Arial"/>
          <w:b/>
          <w:sz w:val="24"/>
          <w:szCs w:val="24"/>
        </w:rPr>
        <w:t>Códigos QR</w:t>
      </w:r>
      <w:r w:rsidRPr="0039499D">
        <w:rPr>
          <w:rFonts w:ascii="Palatino Linotype" w:hAnsi="Palatino Linotype" w:cs="Arial"/>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w:t>
      </w:r>
      <w:r w:rsidRPr="0039499D">
        <w:rPr>
          <w:rFonts w:ascii="Palatino Linotype" w:hAnsi="Palatino Linotype" w:cs="Arial"/>
          <w:sz w:val="24"/>
          <w:szCs w:val="24"/>
        </w:rPr>
        <w:lastRenderedPageBreak/>
        <w:t xml:space="preserve">recibos de nómina, generalmente, corresponde a datos personales como lo son el </w:t>
      </w:r>
      <w:r w:rsidRPr="0039499D">
        <w:rPr>
          <w:rFonts w:ascii="Palatino Linotype" w:hAnsi="Palatino Linotype" w:cs="Arial"/>
          <w:b/>
          <w:sz w:val="24"/>
          <w:szCs w:val="24"/>
        </w:rPr>
        <w:t>Registro Federal de Contribuyentes (RFC)</w:t>
      </w:r>
      <w:r w:rsidRPr="0039499D">
        <w:rPr>
          <w:rFonts w:ascii="Palatino Linotype" w:hAnsi="Palatino Linotype" w:cs="Arial"/>
          <w:sz w:val="24"/>
          <w:szCs w:val="24"/>
        </w:rPr>
        <w:t xml:space="preserve"> y la </w:t>
      </w:r>
      <w:r w:rsidRPr="0039499D">
        <w:rPr>
          <w:rFonts w:ascii="Palatino Linotype" w:hAnsi="Palatino Linotype" w:cs="Arial"/>
          <w:b/>
          <w:sz w:val="24"/>
          <w:szCs w:val="24"/>
        </w:rPr>
        <w:t>Clave Única de Registro de Población (CURP)</w:t>
      </w:r>
      <w:r w:rsidRPr="0039499D">
        <w:rPr>
          <w:rFonts w:ascii="Palatino Linotype" w:hAnsi="Palatino Linotype" w:cs="Arial"/>
          <w:sz w:val="24"/>
          <w:szCs w:val="24"/>
        </w:rPr>
        <w:t>, por lo cual, deberán ser protegidos.</w:t>
      </w:r>
    </w:p>
    <w:p w:rsidR="00880AFA" w:rsidRPr="0039499D" w:rsidRDefault="00880AFA" w:rsidP="00E92971">
      <w:pPr>
        <w:spacing w:line="360" w:lineRule="auto"/>
        <w:jc w:val="both"/>
        <w:rPr>
          <w:rFonts w:ascii="Palatino Linotype" w:hAnsi="Palatino Linotype" w:cs="Arial"/>
          <w:sz w:val="24"/>
          <w:szCs w:val="24"/>
        </w:rPr>
      </w:pPr>
    </w:p>
    <w:p w:rsidR="00880AFA" w:rsidRPr="00880AFA" w:rsidRDefault="00880AFA" w:rsidP="00880AFA">
      <w:pPr>
        <w:spacing w:line="360" w:lineRule="auto"/>
        <w:jc w:val="both"/>
        <w:rPr>
          <w:rFonts w:ascii="Palatino Linotype" w:hAnsi="Palatino Linotype"/>
          <w:sz w:val="24"/>
          <w:szCs w:val="24"/>
        </w:rPr>
      </w:pPr>
      <w:r w:rsidRPr="00880AFA">
        <w:rPr>
          <w:rFonts w:ascii="Palatino Linotype" w:hAnsi="Palatino Linotype"/>
          <w:sz w:val="24"/>
          <w:szCs w:val="24"/>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rsidR="00880AFA" w:rsidRPr="00880AFA" w:rsidRDefault="00880AFA" w:rsidP="00880AFA">
      <w:pPr>
        <w:spacing w:line="360" w:lineRule="auto"/>
        <w:jc w:val="both"/>
        <w:rPr>
          <w:rFonts w:ascii="Palatino Linotype" w:hAnsi="Palatino Linotype"/>
          <w:sz w:val="24"/>
          <w:szCs w:val="24"/>
        </w:rPr>
      </w:pPr>
    </w:p>
    <w:p w:rsidR="00880AFA" w:rsidRPr="00880AFA" w:rsidRDefault="00880AFA" w:rsidP="00880AFA">
      <w:pPr>
        <w:spacing w:line="360" w:lineRule="auto"/>
        <w:jc w:val="both"/>
        <w:rPr>
          <w:rFonts w:ascii="Palatino Linotype" w:hAnsi="Palatino Linotype"/>
          <w:sz w:val="24"/>
          <w:szCs w:val="24"/>
        </w:rPr>
      </w:pPr>
      <w:r w:rsidRPr="00880AFA">
        <w:rPr>
          <w:rFonts w:ascii="Palatino Linotype" w:hAnsi="Palatino Linotype"/>
          <w:sz w:val="24"/>
          <w:szCs w:val="24"/>
        </w:rPr>
        <w:t>En ese contexto, de la misma manera que en los casos previamente analizados, el folio fiscal no contiene datos personales del emisor y tampoco permite que se pueda obtener información confidencial por sí mismo, pues solamente es un identificador del emisor, del cual su transparencia ayuda a legitimar que el documento cumple con todos los requisitos establecidos en la normatividad aplicable, sin que de esto se obtenga algún dato personal, por lo que, tampoco actualiza la clasificación, en términos del artículo 143, fracción I de la Ley de la materia.</w:t>
      </w:r>
    </w:p>
    <w:p w:rsidR="00880AFA" w:rsidRPr="00880AFA" w:rsidRDefault="00880AFA" w:rsidP="00880AFA">
      <w:pPr>
        <w:spacing w:line="360" w:lineRule="auto"/>
        <w:jc w:val="both"/>
        <w:rPr>
          <w:rFonts w:ascii="Palatino Linotype" w:hAnsi="Palatino Linotype"/>
          <w:sz w:val="24"/>
          <w:szCs w:val="24"/>
        </w:rPr>
      </w:pPr>
    </w:p>
    <w:p w:rsidR="00880AFA" w:rsidRPr="00880AFA" w:rsidRDefault="00880AFA" w:rsidP="00880AFA">
      <w:pPr>
        <w:spacing w:line="360" w:lineRule="auto"/>
        <w:jc w:val="both"/>
        <w:rPr>
          <w:rFonts w:ascii="Palatino Linotype" w:hAnsi="Palatino Linotype"/>
          <w:sz w:val="24"/>
          <w:szCs w:val="24"/>
        </w:rPr>
      </w:pPr>
      <w:r w:rsidRPr="00880AFA">
        <w:rPr>
          <w:rFonts w:ascii="Palatino Linotype" w:hAnsi="Palatino Linotype"/>
          <w:sz w:val="24"/>
          <w:szCs w:val="24"/>
        </w:rPr>
        <w:lastRenderedPageBreak/>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880AFA" w:rsidRPr="00880AFA" w:rsidRDefault="00880AFA" w:rsidP="00880AFA">
      <w:pPr>
        <w:spacing w:line="360" w:lineRule="auto"/>
        <w:jc w:val="both"/>
        <w:rPr>
          <w:rFonts w:ascii="Palatino Linotype" w:hAnsi="Palatino Linotype"/>
          <w:sz w:val="24"/>
          <w:szCs w:val="24"/>
        </w:rPr>
      </w:pPr>
    </w:p>
    <w:p w:rsidR="00880AFA" w:rsidRPr="00880AFA" w:rsidRDefault="00880AFA" w:rsidP="00880AFA">
      <w:pPr>
        <w:spacing w:line="360" w:lineRule="auto"/>
        <w:jc w:val="both"/>
        <w:rPr>
          <w:rFonts w:ascii="Palatino Linotype" w:hAnsi="Palatino Linotype"/>
          <w:sz w:val="24"/>
          <w:szCs w:val="24"/>
        </w:rPr>
      </w:pPr>
      <w:r w:rsidRPr="00880AFA">
        <w:rPr>
          <w:rFonts w:ascii="Palatino Linotype" w:hAnsi="Palatino Linotype"/>
          <w:sz w:val="24"/>
          <w:szCs w:val="24"/>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rsidR="00880AFA" w:rsidRPr="00880AFA" w:rsidRDefault="00880AFA" w:rsidP="00880AFA">
      <w:pPr>
        <w:spacing w:line="360" w:lineRule="auto"/>
        <w:jc w:val="both"/>
        <w:rPr>
          <w:rFonts w:ascii="Palatino Linotype" w:hAnsi="Palatino Linotype"/>
          <w:sz w:val="24"/>
          <w:szCs w:val="24"/>
        </w:rPr>
      </w:pPr>
    </w:p>
    <w:p w:rsidR="00880AFA" w:rsidRPr="00880AFA" w:rsidRDefault="00880AFA" w:rsidP="00880AFA">
      <w:pPr>
        <w:spacing w:line="360" w:lineRule="auto"/>
        <w:jc w:val="both"/>
        <w:rPr>
          <w:rFonts w:ascii="Palatino Linotype" w:hAnsi="Palatino Linotype"/>
          <w:sz w:val="24"/>
          <w:szCs w:val="24"/>
        </w:rPr>
      </w:pPr>
      <w:r w:rsidRPr="00880AFA">
        <w:rPr>
          <w:rFonts w:ascii="Palatino Linotype" w:hAnsi="Palatino Linotype"/>
          <w:sz w:val="24"/>
          <w:szCs w:val="24"/>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E92971" w:rsidRPr="0039499D" w:rsidRDefault="00E92971" w:rsidP="00E92971">
      <w:pPr>
        <w:spacing w:line="360" w:lineRule="auto"/>
        <w:jc w:val="both"/>
        <w:rPr>
          <w:rFonts w:ascii="Palatino Linotype" w:hAnsi="Palatino Linotype" w:cs="Arial"/>
          <w:sz w:val="24"/>
          <w:szCs w:val="24"/>
        </w:rPr>
      </w:pP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085638" w:rsidRDefault="00085638" w:rsidP="00E92971">
      <w:pPr>
        <w:spacing w:line="360" w:lineRule="auto"/>
        <w:jc w:val="both"/>
        <w:rPr>
          <w:rFonts w:ascii="Palatino Linotype" w:hAnsi="Palatino Linotype" w:cs="Arial"/>
          <w:sz w:val="24"/>
          <w:szCs w:val="24"/>
        </w:rPr>
      </w:pP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49.</w:t>
      </w:r>
      <w:r w:rsidRPr="0039499D">
        <w:rPr>
          <w:rFonts w:ascii="Palatino Linotype" w:hAnsi="Palatino Linotype" w:cs="Arial"/>
          <w:i/>
          <w:szCs w:val="24"/>
        </w:rPr>
        <w:t xml:space="preserve"> Los Comités de Transparencia tendrán las siguientes atribuciones:</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VIII</w:t>
      </w:r>
      <w:r w:rsidRPr="0039499D">
        <w:rPr>
          <w:rFonts w:ascii="Palatino Linotype" w:hAnsi="Palatino Linotype" w:cs="Arial"/>
          <w:i/>
          <w:szCs w:val="24"/>
        </w:rPr>
        <w:t>. Aprobar, modificar o revocar la clasificación de la información;</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132.</w:t>
      </w:r>
      <w:r w:rsidRPr="0039499D">
        <w:rPr>
          <w:rFonts w:ascii="Palatino Linotype" w:hAnsi="Palatino Linotype" w:cs="Arial"/>
          <w:i/>
          <w:szCs w:val="24"/>
        </w:rPr>
        <w:t xml:space="preserve"> La clasificación de la información se llevará a cabo en el momento en que:</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 Se reciba una solicitud de acceso a la información;</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 Se determine mediante resolución de autoridad competente; o</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III. Se generen versiones públicas para dar cumplimiento a las obligaciones de transparencia previstas en esta Ley.”</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Segundo</w:t>
      </w:r>
      <w:r w:rsidRPr="0039499D">
        <w:rPr>
          <w:rFonts w:ascii="Palatino Linotype" w:hAnsi="Palatino Linotype" w:cs="Arial"/>
          <w:i/>
          <w:szCs w:val="24"/>
        </w:rPr>
        <w:t>.- Para efectos de los presentes Lineamientos Generales, se entenderá por:</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XVIII</w:t>
      </w:r>
      <w:r w:rsidRPr="0039499D">
        <w:rPr>
          <w:rFonts w:ascii="Palatino Linotype" w:hAnsi="Palatino Linotype" w:cs="Arial"/>
          <w:i/>
          <w:szCs w:val="24"/>
        </w:rPr>
        <w:t xml:space="preserve">. Versión pública: El documento a partir del que se otorga acceso a la información, en el que se testan partes o secciones clasificadas, indicando el contenido de éstas de manera </w:t>
      </w:r>
      <w:r w:rsidRPr="0039499D">
        <w:rPr>
          <w:rFonts w:ascii="Palatino Linotype" w:hAnsi="Palatino Linotype" w:cs="Arial"/>
          <w:i/>
          <w:szCs w:val="24"/>
        </w:rPr>
        <w:lastRenderedPageBreak/>
        <w:t>genérica, fundando y motivando la reserva o confidencialidad, a través de la resolución que para tal efecto emita el Comité de Transparencia.</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Cuarto</w:t>
      </w:r>
      <w:r w:rsidRPr="0039499D">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Sujetos Obligados deberán aplicar, de manera estricta, las excepciones al derecho de acceso a la información y sólo podrán invocarlas cuando acrediten su procedencia.</w:t>
      </w:r>
    </w:p>
    <w:p w:rsidR="00E92971" w:rsidRPr="0039499D" w:rsidRDefault="00E92971" w:rsidP="00E92971">
      <w:pPr>
        <w:spacing w:line="276" w:lineRule="auto"/>
        <w:ind w:left="567" w:right="567"/>
        <w:jc w:val="both"/>
        <w:rPr>
          <w:rFonts w:ascii="Palatino Linotype" w:hAnsi="Palatino Linotype" w:cs="Arial"/>
          <w:i/>
          <w:szCs w:val="24"/>
        </w:rPr>
      </w:pP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Quinto</w:t>
      </w:r>
      <w:r w:rsidRPr="0039499D">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E92971" w:rsidRPr="0039499D" w:rsidRDefault="00E92971" w:rsidP="00E92971">
      <w:pPr>
        <w:spacing w:line="276" w:lineRule="auto"/>
        <w:ind w:left="567" w:right="567"/>
        <w:jc w:val="both"/>
        <w:rPr>
          <w:rFonts w:ascii="Palatino Linotype" w:hAnsi="Palatino Linotype" w:cs="Arial"/>
          <w:i/>
          <w:szCs w:val="24"/>
        </w:rPr>
      </w:pP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Sexto</w:t>
      </w:r>
      <w:r w:rsidRPr="0039499D">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La clasificación de información se realizará conforme a un análisis caso por caso, mediante la aplicación de la prueba de daño y de interés público.</w:t>
      </w:r>
    </w:p>
    <w:p w:rsidR="00E92971" w:rsidRPr="0039499D" w:rsidRDefault="00E92971" w:rsidP="00E92971">
      <w:pPr>
        <w:spacing w:line="276" w:lineRule="auto"/>
        <w:ind w:left="567" w:right="567"/>
        <w:jc w:val="both"/>
        <w:rPr>
          <w:rFonts w:ascii="Palatino Linotype" w:hAnsi="Palatino Linotype" w:cs="Arial"/>
          <w:i/>
          <w:szCs w:val="24"/>
        </w:rPr>
      </w:pP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Séptimo</w:t>
      </w:r>
      <w:r w:rsidRPr="0039499D">
        <w:rPr>
          <w:rFonts w:ascii="Palatino Linotype" w:hAnsi="Palatino Linotype" w:cs="Arial"/>
          <w:i/>
          <w:szCs w:val="24"/>
        </w:rPr>
        <w:t>. La clasificación de la información se llevará a cabo en el momento en que:</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w:t>
      </w:r>
      <w:r w:rsidRPr="0039499D">
        <w:rPr>
          <w:rFonts w:ascii="Palatino Linotype" w:hAnsi="Palatino Linotype" w:cs="Arial"/>
          <w:i/>
          <w:szCs w:val="24"/>
        </w:rPr>
        <w:t xml:space="preserve"> Se reciba una solicitud de acceso a la información;</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lastRenderedPageBreak/>
        <w:t>II</w:t>
      </w:r>
      <w:r w:rsidRPr="0039499D">
        <w:rPr>
          <w:rFonts w:ascii="Palatino Linotype" w:hAnsi="Palatino Linotype" w:cs="Arial"/>
          <w:i/>
          <w:szCs w:val="24"/>
        </w:rPr>
        <w:t>. Se determine mediante resolución de autoridad competente, o</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III</w:t>
      </w:r>
      <w:r w:rsidRPr="0039499D">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Octavo</w:t>
      </w:r>
      <w:r w:rsidRPr="0039499D">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documentos contenidos en los archivos históricos y los identificados como históricos confidenciales no serán susceptibles de clasificación como reservados.</w:t>
      </w:r>
    </w:p>
    <w:p w:rsidR="00E92971" w:rsidRPr="0039499D" w:rsidRDefault="00E92971" w:rsidP="00E92971">
      <w:pPr>
        <w:spacing w:line="276" w:lineRule="auto"/>
        <w:ind w:left="567" w:right="567"/>
        <w:jc w:val="both"/>
        <w:rPr>
          <w:rFonts w:ascii="Palatino Linotype" w:hAnsi="Palatino Linotype" w:cs="Arial"/>
          <w:i/>
          <w:szCs w:val="24"/>
        </w:rPr>
      </w:pP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Noveno</w:t>
      </w:r>
      <w:r w:rsidRPr="0039499D">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E92971" w:rsidRPr="0039499D" w:rsidRDefault="00E92971" w:rsidP="00E92971">
      <w:pPr>
        <w:spacing w:line="276" w:lineRule="auto"/>
        <w:ind w:left="567" w:right="567"/>
        <w:jc w:val="both"/>
        <w:rPr>
          <w:rFonts w:ascii="Palatino Linotype" w:hAnsi="Palatino Linotype" w:cs="Arial"/>
          <w:i/>
          <w:szCs w:val="24"/>
        </w:rPr>
      </w:pP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lastRenderedPageBreak/>
        <w:t>Décimo</w:t>
      </w:r>
      <w:r w:rsidRPr="0039499D">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E92971" w:rsidRPr="0039499D" w:rsidRDefault="00E92971" w:rsidP="00E92971">
      <w:pPr>
        <w:spacing w:line="276" w:lineRule="auto"/>
        <w:ind w:left="567" w:right="567"/>
        <w:jc w:val="both"/>
        <w:rPr>
          <w:rFonts w:ascii="Palatino Linotype" w:hAnsi="Palatino Linotype" w:cs="Arial"/>
          <w:i/>
          <w:szCs w:val="24"/>
        </w:rPr>
      </w:pP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rsidR="00E92971" w:rsidRPr="0039499D" w:rsidRDefault="00E92971" w:rsidP="00E92971">
      <w:pPr>
        <w:spacing w:line="276" w:lineRule="auto"/>
        <w:ind w:left="567" w:right="567"/>
        <w:jc w:val="both"/>
        <w:rPr>
          <w:rFonts w:ascii="Palatino Linotype" w:hAnsi="Palatino Linotype" w:cs="Arial"/>
          <w:i/>
          <w:szCs w:val="24"/>
        </w:rPr>
      </w:pP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Décimo primero.</w:t>
      </w:r>
      <w:r w:rsidRPr="0039499D">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E92971" w:rsidRPr="0039499D" w:rsidRDefault="00E92971" w:rsidP="00E92971">
      <w:pPr>
        <w:spacing w:line="360" w:lineRule="auto"/>
        <w:jc w:val="both"/>
        <w:rPr>
          <w:rFonts w:ascii="Palatino Linotype" w:hAnsi="Palatino Linotype" w:cs="Arial"/>
          <w:sz w:val="24"/>
          <w:szCs w:val="24"/>
        </w:rPr>
      </w:pP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39499D">
        <w:rPr>
          <w:rFonts w:ascii="Palatino Linotype" w:hAnsi="Palatino Linotype" w:cs="Arial"/>
          <w:sz w:val="24"/>
          <w:szCs w:val="24"/>
        </w:rPr>
        <w:lastRenderedPageBreak/>
        <w:t>supuestos jurídicos se debe fundar y motivar correctamente la categorización de la información.</w:t>
      </w:r>
    </w:p>
    <w:p w:rsidR="00E92971" w:rsidRPr="0039499D" w:rsidRDefault="00E92971" w:rsidP="00E92971">
      <w:pPr>
        <w:spacing w:line="360" w:lineRule="auto"/>
        <w:jc w:val="both"/>
        <w:rPr>
          <w:rFonts w:ascii="Palatino Linotype" w:hAnsi="Palatino Linotype" w:cs="Arial"/>
          <w:sz w:val="24"/>
          <w:szCs w:val="24"/>
        </w:rPr>
      </w:pPr>
    </w:p>
    <w:p w:rsidR="00E92971"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rsidR="00085638" w:rsidRPr="0039499D" w:rsidRDefault="00085638" w:rsidP="00E92971">
      <w:pPr>
        <w:spacing w:line="360" w:lineRule="auto"/>
        <w:jc w:val="both"/>
        <w:rPr>
          <w:rFonts w:ascii="Palatino Linotype" w:hAnsi="Palatino Linotype" w:cs="Arial"/>
          <w:sz w:val="24"/>
          <w:szCs w:val="24"/>
        </w:rPr>
      </w:pP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rsidR="00E92971" w:rsidRPr="0039499D" w:rsidRDefault="00E92971" w:rsidP="00E92971">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FUNDAMENTACIÓN Y MOTIVACIÓN</w:t>
      </w:r>
      <w:r w:rsidRPr="0039499D">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E92971" w:rsidRPr="0039499D" w:rsidRDefault="00E92971" w:rsidP="00E92971">
      <w:pPr>
        <w:spacing w:line="360" w:lineRule="auto"/>
        <w:jc w:val="both"/>
        <w:rPr>
          <w:rFonts w:ascii="Palatino Linotype" w:hAnsi="Palatino Linotype" w:cs="Arial"/>
          <w:sz w:val="24"/>
          <w:szCs w:val="24"/>
        </w:rPr>
      </w:pP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E92971" w:rsidRPr="0039499D" w:rsidRDefault="00E92971" w:rsidP="00E92971">
      <w:pPr>
        <w:spacing w:line="360" w:lineRule="auto"/>
        <w:jc w:val="both"/>
        <w:rPr>
          <w:rFonts w:ascii="Palatino Linotype" w:hAnsi="Palatino Linotype" w:cs="Arial"/>
          <w:sz w:val="24"/>
          <w:szCs w:val="24"/>
        </w:rPr>
      </w:pP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rsidR="00E92971" w:rsidRPr="0039499D" w:rsidRDefault="00E92971" w:rsidP="00E92971">
      <w:pPr>
        <w:spacing w:line="276" w:lineRule="auto"/>
        <w:jc w:val="both"/>
        <w:rPr>
          <w:rFonts w:ascii="Palatino Linotype" w:hAnsi="Palatino Linotype" w:cs="Arial"/>
          <w:szCs w:val="24"/>
        </w:rPr>
      </w:pPr>
    </w:p>
    <w:p w:rsidR="00E92971" w:rsidRPr="0039499D" w:rsidRDefault="00E92971" w:rsidP="00E92971">
      <w:pPr>
        <w:spacing w:line="276" w:lineRule="auto"/>
        <w:ind w:left="567" w:right="567"/>
        <w:jc w:val="both"/>
        <w:rPr>
          <w:rFonts w:ascii="Palatino Linotype" w:hAnsi="Palatino Linotype" w:cs="Arial"/>
          <w:i/>
          <w:sz w:val="24"/>
          <w:szCs w:val="24"/>
        </w:rPr>
      </w:pPr>
      <w:r w:rsidRPr="0039499D">
        <w:rPr>
          <w:rFonts w:ascii="Palatino Linotype" w:hAnsi="Palatino Linotype" w:cs="Arial"/>
          <w:b/>
          <w:i/>
          <w:sz w:val="24"/>
          <w:szCs w:val="24"/>
        </w:rPr>
        <w:t>FUNDAMENTACIÓN Y MOTIVACIÓN. EL ASPECTO FORMAL DE LA GARANTÍA Y SU FINALIDAD SE TRADUCEN EN EXPLICAR, JUSTIFICAR, POSIBILITAR LA DEFENSA Y COMUNICAR LA DECISIÓN.</w:t>
      </w:r>
      <w:r w:rsidRPr="0039499D">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E92971" w:rsidRPr="0039499D" w:rsidRDefault="00E92971" w:rsidP="00E92971">
      <w:pPr>
        <w:spacing w:line="276" w:lineRule="auto"/>
        <w:jc w:val="both"/>
        <w:rPr>
          <w:rFonts w:ascii="Palatino Linotype" w:hAnsi="Palatino Linotype" w:cs="Arial"/>
          <w:sz w:val="24"/>
          <w:szCs w:val="24"/>
        </w:rPr>
      </w:pP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E92971" w:rsidRPr="0039499D" w:rsidRDefault="00E92971" w:rsidP="00E92971">
      <w:pPr>
        <w:spacing w:line="360" w:lineRule="auto"/>
        <w:jc w:val="both"/>
        <w:rPr>
          <w:rFonts w:ascii="Palatino Linotype" w:hAnsi="Palatino Linotype" w:cs="Arial"/>
          <w:sz w:val="24"/>
          <w:szCs w:val="24"/>
        </w:rPr>
      </w:pPr>
    </w:p>
    <w:p w:rsidR="00E92971" w:rsidRPr="0039499D" w:rsidRDefault="00E92971" w:rsidP="00E92971">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92971" w:rsidRDefault="00E92971" w:rsidP="00E92971">
      <w:pPr>
        <w:spacing w:after="0" w:line="360" w:lineRule="auto"/>
        <w:jc w:val="both"/>
        <w:rPr>
          <w:rFonts w:ascii="Palatino Linotype" w:eastAsia="Times New Roman" w:hAnsi="Palatino Linotype" w:cs="Times New Roman"/>
          <w:sz w:val="24"/>
          <w:szCs w:val="24"/>
          <w:lang w:eastAsia="es-ES"/>
        </w:rPr>
      </w:pPr>
    </w:p>
    <w:p w:rsidR="00E92971" w:rsidRPr="002C3EC8" w:rsidRDefault="00E92971" w:rsidP="00E92971">
      <w:pPr>
        <w:spacing w:after="0" w:line="360" w:lineRule="auto"/>
        <w:jc w:val="both"/>
        <w:rPr>
          <w:rFonts w:ascii="Palatino Linotype" w:hAnsi="Palatino Linotype" w:cs="Arial"/>
          <w:sz w:val="24"/>
          <w:szCs w:val="24"/>
        </w:rPr>
      </w:pPr>
      <w:r w:rsidRPr="002C3EC8">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Cs/>
          <w:sz w:val="24"/>
          <w:szCs w:val="24"/>
          <w:lang w:eastAsia="es-ES"/>
        </w:rPr>
        <w:t>el</w:t>
      </w:r>
      <w:r w:rsidRPr="002C3EC8">
        <w:rPr>
          <w:rFonts w:ascii="Palatino Linotype" w:eastAsia="Times New Roman" w:hAnsi="Palatino Linotype" w:cs="Times New Roman"/>
          <w:b/>
          <w:bCs/>
          <w:sz w:val="24"/>
          <w:szCs w:val="24"/>
          <w:lang w:eastAsia="es-ES"/>
        </w:rPr>
        <w:t xml:space="preserve"> Recurrente </w:t>
      </w:r>
      <w:r w:rsidRPr="002C3EC8">
        <w:rPr>
          <w:rFonts w:ascii="Palatino Linotype" w:eastAsia="Times New Roman" w:hAnsi="Palatino Linotype" w:cs="Times New Roman"/>
          <w:sz w:val="24"/>
          <w:szCs w:val="24"/>
          <w:lang w:eastAsia="es-ES"/>
        </w:rPr>
        <w:t xml:space="preserve">en su medio de impugnación que fue materia de estudio, por ello </w:t>
      </w:r>
      <w:r w:rsidRPr="002C3EC8">
        <w:rPr>
          <w:rFonts w:ascii="Palatino Linotype" w:eastAsia="Times New Roman" w:hAnsi="Palatino Linotype" w:cs="Arial"/>
          <w:sz w:val="24"/>
          <w:szCs w:val="24"/>
          <w:lang w:eastAsia="es-ES"/>
        </w:rPr>
        <w:t>con fundamento en la</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b/>
          <w:bCs/>
          <w:i/>
          <w:sz w:val="24"/>
          <w:szCs w:val="24"/>
          <w:lang w:eastAsia="es-ES"/>
        </w:rPr>
        <w:t>primera hipótesis</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de la fracción</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 xml:space="preserve">III, del </w:t>
      </w:r>
      <w:r w:rsidRPr="002C3EC8">
        <w:rPr>
          <w:rFonts w:ascii="Palatino Linotype" w:eastAsia="Times New Roman" w:hAnsi="Palatino Linotype" w:cs="Arial"/>
          <w:sz w:val="24"/>
          <w:szCs w:val="24"/>
          <w:lang w:eastAsia="es-ES"/>
        </w:rPr>
        <w:lastRenderedPageBreak/>
        <w:t>artículo 186,</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CF7E50">
        <w:rPr>
          <w:rFonts w:ascii="Palatino Linotype" w:eastAsia="Times New Roman" w:hAnsi="Palatino Linotype" w:cs="Arial"/>
          <w:b/>
          <w:sz w:val="24"/>
          <w:szCs w:val="24"/>
          <w:lang w:eastAsia="es-ES"/>
        </w:rPr>
        <w:t>REVOCAN</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la</w:t>
      </w:r>
      <w:r w:rsidR="00085638">
        <w:rPr>
          <w:rFonts w:ascii="Palatino Linotype" w:eastAsia="Times New Roman" w:hAnsi="Palatino Linotype" w:cs="Arial"/>
          <w:sz w:val="24"/>
          <w:szCs w:val="24"/>
          <w:lang w:eastAsia="es-ES"/>
        </w:rPr>
        <w:t>s</w:t>
      </w:r>
      <w:r w:rsidRPr="002C3EC8">
        <w:rPr>
          <w:rFonts w:ascii="Palatino Linotype" w:eastAsia="Times New Roman" w:hAnsi="Palatino Linotype" w:cs="Arial"/>
          <w:sz w:val="24"/>
          <w:szCs w:val="24"/>
          <w:lang w:eastAsia="es-ES"/>
        </w:rPr>
        <w:t xml:space="preserve"> respuesta</w:t>
      </w:r>
      <w:r w:rsidR="00085638">
        <w:rPr>
          <w:rFonts w:ascii="Palatino Linotype" w:eastAsia="Times New Roman" w:hAnsi="Palatino Linotype" w:cs="Arial"/>
          <w:sz w:val="24"/>
          <w:szCs w:val="24"/>
          <w:lang w:eastAsia="es-ES"/>
        </w:rPr>
        <w:t>s</w:t>
      </w:r>
      <w:r w:rsidRPr="002C3EC8">
        <w:rPr>
          <w:rFonts w:ascii="Palatino Linotype" w:eastAsia="Times New Roman" w:hAnsi="Palatino Linotype" w:cs="Arial"/>
          <w:sz w:val="24"/>
          <w:szCs w:val="24"/>
          <w:lang w:eastAsia="es-ES"/>
        </w:rPr>
        <w:t xml:space="preserve"> a la</w:t>
      </w:r>
      <w:r w:rsidR="00085638">
        <w:rPr>
          <w:rFonts w:ascii="Palatino Linotype" w:eastAsia="Times New Roman" w:hAnsi="Palatino Linotype" w:cs="Arial"/>
          <w:sz w:val="24"/>
          <w:szCs w:val="24"/>
          <w:lang w:eastAsia="es-ES"/>
        </w:rPr>
        <w:t>s</w:t>
      </w:r>
      <w:r w:rsidRPr="002C3EC8">
        <w:rPr>
          <w:rFonts w:ascii="Palatino Linotype" w:eastAsia="Times New Roman" w:hAnsi="Palatino Linotype" w:cs="Arial"/>
          <w:sz w:val="24"/>
          <w:szCs w:val="24"/>
          <w:lang w:eastAsia="es-ES"/>
        </w:rPr>
        <w:t xml:space="preserve"> solicitud</w:t>
      </w:r>
      <w:r w:rsidR="00085638">
        <w:rPr>
          <w:rFonts w:ascii="Palatino Linotype" w:eastAsia="Times New Roman" w:hAnsi="Palatino Linotype" w:cs="Arial"/>
          <w:sz w:val="24"/>
          <w:szCs w:val="24"/>
          <w:lang w:eastAsia="es-ES"/>
        </w:rPr>
        <w:t>es</w:t>
      </w:r>
      <w:r w:rsidRPr="002C3EC8">
        <w:rPr>
          <w:rFonts w:ascii="Palatino Linotype" w:eastAsia="Times New Roman" w:hAnsi="Palatino Linotype" w:cs="Arial"/>
          <w:sz w:val="24"/>
          <w:szCs w:val="24"/>
          <w:lang w:eastAsia="es-ES"/>
        </w:rPr>
        <w:t xml:space="preserve"> de información </w:t>
      </w:r>
      <w:r w:rsidRPr="00085638">
        <w:rPr>
          <w:rFonts w:ascii="Palatino Linotype" w:eastAsia="Times New Roman" w:hAnsi="Palatino Linotype" w:cs="Arial"/>
          <w:sz w:val="24"/>
          <w:szCs w:val="24"/>
          <w:lang w:eastAsia="es-ES"/>
        </w:rPr>
        <w:t>número</w:t>
      </w:r>
      <w:r w:rsidRPr="00085638">
        <w:rPr>
          <w:rFonts w:ascii="Palatino Linotype" w:eastAsia="Times New Roman" w:hAnsi="Palatino Linotype" w:cs="Times New Roman"/>
          <w:b/>
          <w:sz w:val="24"/>
          <w:szCs w:val="24"/>
          <w:lang w:eastAsia="es-ES"/>
        </w:rPr>
        <w:t xml:space="preserve"> </w:t>
      </w:r>
      <w:r w:rsidRPr="00085638">
        <w:rPr>
          <w:rFonts w:ascii="Palatino Linotype" w:hAnsi="Palatino Linotype" w:cs="Arial"/>
          <w:b/>
          <w:sz w:val="24"/>
        </w:rPr>
        <w:t>00077/OASIXTAPAL</w:t>
      </w:r>
      <w:r>
        <w:rPr>
          <w:rFonts w:ascii="Palatino Linotype" w:hAnsi="Palatino Linotype" w:cs="Arial"/>
          <w:b/>
          <w:sz w:val="24"/>
        </w:rPr>
        <w:t xml:space="preserve">/IP/2022 </w:t>
      </w:r>
      <w:r w:rsidR="00085638">
        <w:rPr>
          <w:rFonts w:ascii="Palatino Linotype" w:hAnsi="Palatino Linotype" w:cs="Arial"/>
          <w:b/>
          <w:sz w:val="24"/>
        </w:rPr>
        <w:t xml:space="preserve">y </w:t>
      </w:r>
      <w:r w:rsidR="00085638" w:rsidRPr="00085638">
        <w:rPr>
          <w:rFonts w:ascii="Palatino Linotype" w:hAnsi="Palatino Linotype" w:cs="Arial"/>
          <w:b/>
          <w:sz w:val="24"/>
        </w:rPr>
        <w:t>00076/OASIXTAPAL/IP/2022</w:t>
      </w:r>
      <w:r w:rsidR="00085638">
        <w:rPr>
          <w:rFonts w:ascii="Palatino Linotype" w:hAnsi="Palatino Linotype" w:cs="Arial"/>
          <w:b/>
          <w:sz w:val="24"/>
        </w:rPr>
        <w:t xml:space="preserve">, </w:t>
      </w:r>
      <w:r>
        <w:rPr>
          <w:rFonts w:ascii="Palatino Linotype" w:hAnsi="Palatino Linotype" w:cs="Arial"/>
          <w:sz w:val="24"/>
          <w:szCs w:val="24"/>
        </w:rPr>
        <w:t>que ha</w:t>
      </w:r>
      <w:r w:rsidR="00085638">
        <w:rPr>
          <w:rFonts w:ascii="Palatino Linotype" w:hAnsi="Palatino Linotype" w:cs="Arial"/>
          <w:sz w:val="24"/>
          <w:szCs w:val="24"/>
        </w:rPr>
        <w:t>n</w:t>
      </w:r>
      <w:r w:rsidRPr="002C3EC8">
        <w:rPr>
          <w:rFonts w:ascii="Palatino Linotype" w:hAnsi="Palatino Linotype" w:cs="Arial"/>
          <w:sz w:val="24"/>
          <w:szCs w:val="24"/>
        </w:rPr>
        <w:t xml:space="preserve"> sido materia del presente fallo. </w:t>
      </w:r>
    </w:p>
    <w:p w:rsidR="00E92971" w:rsidRDefault="00E92971" w:rsidP="00E92971">
      <w:pPr>
        <w:spacing w:after="0" w:line="360" w:lineRule="auto"/>
        <w:jc w:val="both"/>
        <w:rPr>
          <w:rFonts w:ascii="Palatino Linotype" w:eastAsia="Times New Roman" w:hAnsi="Palatino Linotype" w:cs="Times New Roman"/>
          <w:sz w:val="24"/>
          <w:szCs w:val="24"/>
          <w:lang w:eastAsia="es-ES"/>
        </w:rPr>
      </w:pPr>
    </w:p>
    <w:p w:rsidR="00E92971" w:rsidRPr="002C3EC8" w:rsidRDefault="00E92971" w:rsidP="00E92971">
      <w:pPr>
        <w:spacing w:after="0" w:line="360" w:lineRule="auto"/>
        <w:jc w:val="both"/>
        <w:rPr>
          <w:rFonts w:ascii="Palatino Linotype" w:eastAsia="Times New Roman" w:hAnsi="Palatino Linotype" w:cs="Times New Roman"/>
          <w:sz w:val="24"/>
          <w:szCs w:val="24"/>
          <w:lang w:eastAsia="es-ES"/>
        </w:rPr>
      </w:pPr>
      <w:r w:rsidRPr="002C3EC8">
        <w:rPr>
          <w:rFonts w:ascii="Palatino Linotype" w:eastAsia="Times New Roman" w:hAnsi="Palatino Linotype" w:cs="Times New Roman"/>
          <w:sz w:val="24"/>
          <w:szCs w:val="24"/>
          <w:lang w:eastAsia="es-ES"/>
        </w:rPr>
        <w:t>Por lo antes expuesto y fundado es de resolverse y,</w:t>
      </w:r>
    </w:p>
    <w:p w:rsidR="00E92971" w:rsidRPr="002C3EC8" w:rsidRDefault="00E92971" w:rsidP="00E92971">
      <w:pPr>
        <w:spacing w:line="360" w:lineRule="auto"/>
        <w:contextualSpacing/>
        <w:jc w:val="both"/>
        <w:rPr>
          <w:rFonts w:ascii="Palatino Linotype" w:eastAsia="MS Mincho" w:hAnsi="Palatino Linotype"/>
        </w:rPr>
      </w:pPr>
    </w:p>
    <w:p w:rsidR="00E92971" w:rsidRPr="002C3EC8" w:rsidRDefault="00E92971" w:rsidP="00E92971">
      <w:pPr>
        <w:spacing w:before="240" w:after="240" w:line="360" w:lineRule="auto"/>
        <w:jc w:val="center"/>
        <w:rPr>
          <w:rFonts w:ascii="Palatino Linotype" w:hAnsi="Palatino Linotype"/>
          <w:b/>
          <w:spacing w:val="60"/>
          <w:sz w:val="28"/>
          <w:szCs w:val="24"/>
        </w:rPr>
      </w:pPr>
      <w:r w:rsidRPr="002C3EC8">
        <w:rPr>
          <w:rFonts w:ascii="Palatino Linotype" w:hAnsi="Palatino Linotype"/>
          <w:b/>
          <w:spacing w:val="60"/>
          <w:sz w:val="28"/>
          <w:szCs w:val="24"/>
        </w:rPr>
        <w:t>S E RESUELVE</w:t>
      </w:r>
    </w:p>
    <w:p w:rsidR="00E92971" w:rsidRPr="008C27E8" w:rsidRDefault="00E92971" w:rsidP="00E92971">
      <w:pPr>
        <w:spacing w:line="360" w:lineRule="auto"/>
        <w:jc w:val="both"/>
        <w:rPr>
          <w:rFonts w:ascii="Palatino Linotype" w:hAnsi="Palatino Linotype" w:cs="Arial"/>
          <w:sz w:val="24"/>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sz w:val="24"/>
        </w:rPr>
        <w:t xml:space="preserve"> Resultan </w:t>
      </w:r>
      <w:r w:rsidRPr="008C27E8">
        <w:rPr>
          <w:rFonts w:ascii="Palatino Linotype" w:hAnsi="Palatino Linotype" w:cs="Arial"/>
          <w:b/>
          <w:sz w:val="24"/>
        </w:rPr>
        <w:t>fundadas</w:t>
      </w:r>
      <w:r w:rsidRPr="008C27E8">
        <w:rPr>
          <w:rFonts w:ascii="Palatino Linotype" w:hAnsi="Palatino Linotype" w:cs="Arial"/>
          <w:sz w:val="24"/>
        </w:rPr>
        <w:t xml:space="preserve"> las razones o motivos de inconformidad planteadas por </w:t>
      </w:r>
      <w:r>
        <w:rPr>
          <w:rFonts w:ascii="Palatino Linotype" w:hAnsi="Palatino Linotype"/>
          <w:b/>
          <w:sz w:val="24"/>
          <w:szCs w:val="17"/>
          <w:lang w:eastAsia="es-ES_tradnl"/>
        </w:rPr>
        <w:t>EL</w:t>
      </w:r>
      <w:r w:rsidRPr="008C27E8">
        <w:rPr>
          <w:rFonts w:ascii="Palatino Linotype" w:hAnsi="Palatino Linotype" w:cs="Arial"/>
          <w:b/>
          <w:sz w:val="24"/>
        </w:rPr>
        <w:t xml:space="preserve"> RECURRENTE</w:t>
      </w:r>
      <w:r w:rsidRPr="008C27E8">
        <w:rPr>
          <w:rFonts w:ascii="Palatino Linotype" w:hAnsi="Palatino Linotype" w:cs="Arial"/>
          <w:sz w:val="24"/>
        </w:rPr>
        <w:t xml:space="preserve">, en términos del Considerando </w:t>
      </w:r>
      <w:r>
        <w:rPr>
          <w:rFonts w:ascii="Palatino Linotype" w:hAnsi="Palatino Linotype" w:cs="Arial"/>
          <w:b/>
          <w:sz w:val="24"/>
        </w:rPr>
        <w:t>CUARTO</w:t>
      </w:r>
      <w:r w:rsidRPr="008C27E8">
        <w:rPr>
          <w:rFonts w:ascii="Palatino Linotype" w:hAnsi="Palatino Linotype" w:cs="Arial"/>
          <w:sz w:val="24"/>
        </w:rPr>
        <w:t xml:space="preserve"> de la presente resolución.</w:t>
      </w:r>
    </w:p>
    <w:p w:rsidR="00E92971" w:rsidRPr="008C27E8" w:rsidRDefault="00E92971" w:rsidP="00E92971">
      <w:pPr>
        <w:spacing w:line="360" w:lineRule="auto"/>
        <w:jc w:val="both"/>
        <w:rPr>
          <w:rFonts w:ascii="Palatino Linotype" w:hAnsi="Palatino Linotype" w:cs="Arial"/>
          <w:b/>
          <w:sz w:val="24"/>
          <w:szCs w:val="28"/>
          <w:lang w:val="es-ES"/>
        </w:rPr>
      </w:pPr>
    </w:p>
    <w:p w:rsidR="00E92971" w:rsidRPr="005F34ED" w:rsidRDefault="00E92971" w:rsidP="00E92971">
      <w:pPr>
        <w:spacing w:line="360" w:lineRule="auto"/>
        <w:ind w:right="49"/>
        <w:jc w:val="both"/>
        <w:rPr>
          <w:rFonts w:ascii="Palatino Linotype" w:hAnsi="Palatino Linotype" w:cs="Arial"/>
          <w:color w:val="000000" w:themeColor="text1"/>
          <w:sz w:val="24"/>
        </w:rPr>
      </w:pPr>
      <w:r w:rsidRPr="008C27E8">
        <w:rPr>
          <w:rFonts w:ascii="Palatino Linotype" w:hAnsi="Palatino Linotype" w:cs="Arial"/>
          <w:b/>
          <w:sz w:val="28"/>
          <w:szCs w:val="28"/>
          <w:lang w:val="es-ES"/>
        </w:rPr>
        <w:t>SEGUNDO</w:t>
      </w:r>
      <w:r w:rsidRPr="008C27E8">
        <w:rPr>
          <w:rFonts w:ascii="Palatino Linotype" w:hAnsi="Palatino Linotype" w:cs="Arial"/>
          <w:sz w:val="28"/>
          <w:szCs w:val="28"/>
          <w:lang w:val="es-ES"/>
        </w:rPr>
        <w:t>.</w:t>
      </w:r>
      <w:r w:rsidRPr="008C27E8">
        <w:rPr>
          <w:rFonts w:ascii="Palatino Linotype" w:hAnsi="Palatino Linotype" w:cs="Arial"/>
          <w:lang w:val="es-ES"/>
        </w:rPr>
        <w:t xml:space="preserve"> </w:t>
      </w:r>
      <w:r w:rsidRPr="008C27E8">
        <w:rPr>
          <w:rFonts w:ascii="Palatino Linotype" w:eastAsia="Calibri" w:hAnsi="Palatino Linotype" w:cs="Arial"/>
          <w:sz w:val="24"/>
          <w:szCs w:val="24"/>
        </w:rPr>
        <w:t xml:space="preserve">Se </w:t>
      </w:r>
      <w:r w:rsidR="00CF7E50">
        <w:rPr>
          <w:rFonts w:ascii="Palatino Linotype" w:eastAsia="Calibri" w:hAnsi="Palatino Linotype" w:cs="Arial"/>
          <w:b/>
          <w:sz w:val="24"/>
          <w:szCs w:val="24"/>
        </w:rPr>
        <w:t>REVOCA</w:t>
      </w:r>
      <w:r w:rsidR="003B5BBA">
        <w:rPr>
          <w:rFonts w:ascii="Palatino Linotype" w:eastAsia="Calibri" w:hAnsi="Palatino Linotype" w:cs="Arial"/>
          <w:b/>
          <w:sz w:val="24"/>
          <w:szCs w:val="24"/>
        </w:rPr>
        <w:t>N</w:t>
      </w:r>
      <w:r w:rsidRPr="008C27E8">
        <w:rPr>
          <w:rFonts w:ascii="Palatino Linotype" w:eastAsia="Calibri" w:hAnsi="Palatino Linotype" w:cs="Arial"/>
          <w:b/>
          <w:sz w:val="24"/>
          <w:szCs w:val="24"/>
        </w:rPr>
        <w:t xml:space="preserve"> </w:t>
      </w:r>
      <w:r w:rsidRPr="008C27E8">
        <w:rPr>
          <w:rFonts w:ascii="Palatino Linotype" w:eastAsia="Calibri" w:hAnsi="Palatino Linotype" w:cs="Arial"/>
          <w:sz w:val="24"/>
          <w:szCs w:val="24"/>
        </w:rPr>
        <w:t>la</w:t>
      </w:r>
      <w:r w:rsidR="003B5BBA">
        <w:rPr>
          <w:rFonts w:ascii="Palatino Linotype" w:eastAsia="Calibri" w:hAnsi="Palatino Linotype" w:cs="Arial"/>
          <w:sz w:val="24"/>
          <w:szCs w:val="24"/>
        </w:rPr>
        <w:t>s</w:t>
      </w:r>
      <w:r w:rsidRPr="008C27E8">
        <w:rPr>
          <w:rFonts w:ascii="Palatino Linotype" w:eastAsia="Calibri" w:hAnsi="Palatino Linotype" w:cs="Arial"/>
          <w:sz w:val="24"/>
          <w:szCs w:val="24"/>
        </w:rPr>
        <w:t xml:space="preserve"> respuesta</w:t>
      </w:r>
      <w:r w:rsidR="003B5BBA">
        <w:rPr>
          <w:rFonts w:ascii="Palatino Linotype" w:eastAsia="Calibri" w:hAnsi="Palatino Linotype" w:cs="Arial"/>
          <w:sz w:val="24"/>
          <w:szCs w:val="24"/>
        </w:rPr>
        <w:t>s</w:t>
      </w:r>
      <w:r w:rsidRPr="008C27E8">
        <w:rPr>
          <w:rFonts w:ascii="Palatino Linotype" w:eastAsia="Calibri" w:hAnsi="Palatino Linotype" w:cs="Arial"/>
          <w:sz w:val="24"/>
          <w:szCs w:val="24"/>
        </w:rPr>
        <w:t xml:space="preserve"> proporcionada</w:t>
      </w:r>
      <w:r w:rsidR="003B5BBA">
        <w:rPr>
          <w:rFonts w:ascii="Palatino Linotype" w:eastAsia="Calibri" w:hAnsi="Palatino Linotype" w:cs="Arial"/>
          <w:sz w:val="24"/>
          <w:szCs w:val="24"/>
        </w:rPr>
        <w:t>s</w:t>
      </w:r>
      <w:r w:rsidRPr="008C27E8">
        <w:rPr>
          <w:rFonts w:ascii="Palatino Linotype" w:eastAsia="Calibri" w:hAnsi="Palatino Linotype" w:cs="Arial"/>
          <w:sz w:val="24"/>
          <w:szCs w:val="24"/>
        </w:rPr>
        <w:t xml:space="preserve"> por </w:t>
      </w:r>
      <w:r w:rsidRPr="008C27E8">
        <w:rPr>
          <w:rFonts w:ascii="Palatino Linotype" w:eastAsia="Calibri" w:hAnsi="Palatino Linotype" w:cs="Arial"/>
          <w:b/>
          <w:sz w:val="24"/>
          <w:szCs w:val="24"/>
        </w:rPr>
        <w:t xml:space="preserve">EL SUJETO OBLIGADO </w:t>
      </w:r>
      <w:r w:rsidRPr="00D6063E">
        <w:rPr>
          <w:rFonts w:ascii="Palatino Linotype" w:eastAsia="Calibri" w:hAnsi="Palatino Linotype" w:cs="Arial"/>
          <w:sz w:val="24"/>
          <w:szCs w:val="24"/>
        </w:rPr>
        <w:t>a la</w:t>
      </w:r>
      <w:r w:rsidR="003B5BBA">
        <w:rPr>
          <w:rFonts w:ascii="Palatino Linotype" w:eastAsia="Calibri" w:hAnsi="Palatino Linotype" w:cs="Arial"/>
          <w:sz w:val="24"/>
          <w:szCs w:val="24"/>
        </w:rPr>
        <w:t>s</w:t>
      </w:r>
      <w:r w:rsidRPr="00D6063E">
        <w:rPr>
          <w:rFonts w:ascii="Palatino Linotype" w:eastAsia="Calibri" w:hAnsi="Palatino Linotype" w:cs="Arial"/>
          <w:sz w:val="24"/>
          <w:szCs w:val="24"/>
        </w:rPr>
        <w:t xml:space="preserve"> solicitud</w:t>
      </w:r>
      <w:r w:rsidR="003B5BBA">
        <w:rPr>
          <w:rFonts w:ascii="Palatino Linotype" w:eastAsia="Calibri" w:hAnsi="Palatino Linotype" w:cs="Arial"/>
          <w:sz w:val="24"/>
          <w:szCs w:val="24"/>
        </w:rPr>
        <w:t>es</w:t>
      </w:r>
      <w:r w:rsidRPr="00D6063E">
        <w:rPr>
          <w:rFonts w:ascii="Palatino Linotype" w:eastAsia="Calibri" w:hAnsi="Palatino Linotype" w:cs="Arial"/>
          <w:sz w:val="24"/>
          <w:szCs w:val="24"/>
        </w:rPr>
        <w:t xml:space="preserve"> de información número </w:t>
      </w:r>
      <w:r>
        <w:rPr>
          <w:rFonts w:ascii="Palatino Linotype" w:hAnsi="Palatino Linotype" w:cs="Arial"/>
          <w:b/>
          <w:sz w:val="24"/>
        </w:rPr>
        <w:t>00077/OASIXTAPAL/IP/2022</w:t>
      </w:r>
      <w:r w:rsidR="003B5BBA">
        <w:rPr>
          <w:rFonts w:ascii="Palatino Linotype" w:hAnsi="Palatino Linotype" w:cs="Arial"/>
          <w:b/>
          <w:sz w:val="24"/>
        </w:rPr>
        <w:t xml:space="preserve"> y </w:t>
      </w:r>
      <w:r w:rsidR="003B5BBA" w:rsidRPr="003B5BBA">
        <w:rPr>
          <w:rFonts w:ascii="Palatino Linotype" w:hAnsi="Palatino Linotype" w:cs="Arial"/>
          <w:b/>
          <w:sz w:val="24"/>
        </w:rPr>
        <w:t>00076/OASIXTAPAL/IP/2022</w:t>
      </w:r>
      <w:r w:rsidR="003B5BBA">
        <w:rPr>
          <w:rFonts w:ascii="Palatino Linotype" w:hAnsi="Palatino Linotype" w:cs="Arial"/>
          <w:b/>
          <w:sz w:val="24"/>
        </w:rPr>
        <w:t>;</w:t>
      </w:r>
      <w:r w:rsidRPr="008C27E8">
        <w:rPr>
          <w:rFonts w:ascii="Palatino Linotype" w:eastAsia="Calibri" w:hAnsi="Palatino Linotype" w:cs="Arial"/>
          <w:sz w:val="24"/>
          <w:szCs w:val="24"/>
        </w:rPr>
        <w:t xml:space="preserve"> </w:t>
      </w:r>
      <w:r w:rsidR="003B5BBA">
        <w:rPr>
          <w:rFonts w:ascii="Palatino Linotype" w:eastAsia="Calibri" w:hAnsi="Palatino Linotype" w:cs="Arial"/>
          <w:sz w:val="24"/>
          <w:szCs w:val="24"/>
        </w:rPr>
        <w:t xml:space="preserve">y </w:t>
      </w:r>
      <w:r w:rsidRPr="008C27E8">
        <w:rPr>
          <w:rFonts w:ascii="Palatino Linotype" w:eastAsia="Calibri" w:hAnsi="Palatino Linotype" w:cs="Arial"/>
          <w:sz w:val="24"/>
          <w:szCs w:val="24"/>
        </w:rPr>
        <w:t xml:space="preserve">se </w:t>
      </w:r>
      <w:r w:rsidRPr="00297333">
        <w:rPr>
          <w:rFonts w:ascii="Palatino Linotype" w:eastAsia="Calibri" w:hAnsi="Palatino Linotype" w:cs="Arial"/>
          <w:b/>
          <w:sz w:val="24"/>
          <w:szCs w:val="24"/>
        </w:rPr>
        <w:t>Ordena</w:t>
      </w:r>
      <w:r w:rsidRPr="00297333">
        <w:rPr>
          <w:rFonts w:ascii="Palatino Linotype" w:eastAsia="Calibri" w:hAnsi="Palatino Linotype" w:cs="Arial"/>
          <w:b/>
          <w:sz w:val="28"/>
          <w:szCs w:val="24"/>
        </w:rPr>
        <w:t xml:space="preserve"> </w:t>
      </w:r>
      <w:r w:rsidRPr="00297333">
        <w:rPr>
          <w:rFonts w:ascii="Palatino Linotype" w:hAnsi="Palatino Linotype" w:cs="Arial"/>
          <w:sz w:val="24"/>
        </w:rPr>
        <w:t xml:space="preserve">al </w:t>
      </w:r>
      <w:r w:rsidRPr="00297333">
        <w:rPr>
          <w:rFonts w:ascii="Palatino Linotype" w:hAnsi="Palatino Linotype" w:cs="Arial"/>
          <w:b/>
          <w:sz w:val="24"/>
        </w:rPr>
        <w:t>Sujeto Obligado</w:t>
      </w:r>
      <w:r w:rsidRPr="00297333">
        <w:rPr>
          <w:rFonts w:ascii="Palatino Linotype" w:hAnsi="Palatino Linotype" w:cs="Arial"/>
          <w:sz w:val="24"/>
        </w:rPr>
        <w:t xml:space="preserve">, en términos del considerando </w:t>
      </w:r>
      <w:r w:rsidRPr="00297333">
        <w:rPr>
          <w:rFonts w:ascii="Palatino Linotype" w:hAnsi="Palatino Linotype" w:cs="Arial"/>
          <w:b/>
          <w:sz w:val="24"/>
        </w:rPr>
        <w:t xml:space="preserve">CUARTO </w:t>
      </w:r>
      <w:r w:rsidRPr="00297333">
        <w:rPr>
          <w:rFonts w:ascii="Palatino Linotype" w:hAnsi="Palatino Linotype" w:cs="Arial"/>
          <w:sz w:val="24"/>
        </w:rPr>
        <w:t xml:space="preserve">de esta </w:t>
      </w:r>
      <w:r w:rsidRPr="005F34ED">
        <w:rPr>
          <w:rFonts w:ascii="Palatino Linotype" w:hAnsi="Palatino Linotype" w:cs="Arial"/>
          <w:sz w:val="24"/>
        </w:rPr>
        <w:t>resolución, haga entrega en versión pública, de lo siguiente</w:t>
      </w:r>
      <w:r w:rsidRPr="005F34ED">
        <w:rPr>
          <w:rFonts w:ascii="Palatino Linotype" w:hAnsi="Palatino Linotype"/>
          <w:bCs/>
          <w:sz w:val="24"/>
        </w:rPr>
        <w:t>:</w:t>
      </w:r>
    </w:p>
    <w:p w:rsidR="00621719" w:rsidRDefault="00621719" w:rsidP="00621719">
      <w:pPr>
        <w:pStyle w:val="Citas"/>
        <w:numPr>
          <w:ilvl w:val="0"/>
          <w:numId w:val="12"/>
        </w:numPr>
        <w:tabs>
          <w:tab w:val="left" w:pos="7470"/>
        </w:tabs>
        <w:ind w:left="993" w:right="72"/>
        <w:rPr>
          <w:bCs/>
          <w:i w:val="0"/>
          <w:sz w:val="24"/>
          <w:szCs w:val="24"/>
        </w:rPr>
      </w:pPr>
      <w:r>
        <w:rPr>
          <w:bCs/>
          <w:i w:val="0"/>
          <w:sz w:val="24"/>
          <w:szCs w:val="24"/>
        </w:rPr>
        <w:t>Documento o documentos donde conste la</w:t>
      </w:r>
      <w:r w:rsidR="005C5C63">
        <w:rPr>
          <w:bCs/>
          <w:i w:val="0"/>
          <w:sz w:val="24"/>
          <w:szCs w:val="24"/>
        </w:rPr>
        <w:t xml:space="preserve">s percepciones por concepto del pago de nómina </w:t>
      </w:r>
      <w:r>
        <w:rPr>
          <w:bCs/>
          <w:i w:val="0"/>
          <w:sz w:val="24"/>
          <w:szCs w:val="24"/>
        </w:rPr>
        <w:t>del servidor público referido en la solicitud, del primero de enero al treinta de noviembre</w:t>
      </w:r>
      <w:r w:rsidR="00837C92">
        <w:rPr>
          <w:bCs/>
          <w:i w:val="0"/>
          <w:sz w:val="24"/>
          <w:szCs w:val="24"/>
        </w:rPr>
        <w:t xml:space="preserve"> de dos mil veintidós</w:t>
      </w:r>
      <w:r>
        <w:rPr>
          <w:bCs/>
          <w:i w:val="0"/>
          <w:sz w:val="24"/>
          <w:szCs w:val="24"/>
        </w:rPr>
        <w:t>.</w:t>
      </w:r>
    </w:p>
    <w:p w:rsidR="00621719" w:rsidRPr="00D807CB" w:rsidRDefault="00621719" w:rsidP="00621719">
      <w:pPr>
        <w:pStyle w:val="Citas"/>
        <w:numPr>
          <w:ilvl w:val="0"/>
          <w:numId w:val="12"/>
        </w:numPr>
        <w:tabs>
          <w:tab w:val="left" w:pos="7470"/>
        </w:tabs>
        <w:ind w:left="993" w:right="72"/>
        <w:rPr>
          <w:bCs/>
          <w:i w:val="0"/>
          <w:sz w:val="24"/>
          <w:szCs w:val="24"/>
        </w:rPr>
      </w:pPr>
      <w:r>
        <w:rPr>
          <w:bCs/>
          <w:i w:val="0"/>
          <w:sz w:val="24"/>
          <w:szCs w:val="24"/>
        </w:rPr>
        <w:lastRenderedPageBreak/>
        <w:t>Documento o documentos donde conste el monto recibido por concepto de aguinaldo del servidor público referido en la solicitud, del ejercicio fiscal 2022.</w:t>
      </w:r>
    </w:p>
    <w:p w:rsidR="00E92971" w:rsidRPr="0039499D" w:rsidRDefault="00E92971" w:rsidP="00E92971">
      <w:pPr>
        <w:pStyle w:val="INFOEM"/>
      </w:pPr>
      <w:r w:rsidRPr="0039499D">
        <w:t>Junto con la documentación se deberá entregar el Acuerdo del Comité de Transparencia mediante el cual se funde y motive la eliminación de los datos y documentos clasificados como confidenciales, en términos de los artículos 49, fracciones II y VII, 143, fracción I y 149, de la Ley de Transparencia y Acceso a la Información Pública del Estado de México y Municipios.</w:t>
      </w:r>
    </w:p>
    <w:p w:rsidR="00E92971" w:rsidRPr="0039499D" w:rsidRDefault="00E92971" w:rsidP="00E92971">
      <w:pPr>
        <w:spacing w:line="360" w:lineRule="auto"/>
        <w:jc w:val="both"/>
        <w:rPr>
          <w:rFonts w:ascii="Palatino Linotype" w:hAnsi="Palatino Linotype" w:cs="Arial"/>
          <w:sz w:val="24"/>
        </w:rPr>
      </w:pPr>
    </w:p>
    <w:p w:rsidR="00E92971" w:rsidRDefault="00E92971" w:rsidP="00E92971">
      <w:pPr>
        <w:autoSpaceDE w:val="0"/>
        <w:autoSpaceDN w:val="0"/>
        <w:adjustRightInd w:val="0"/>
        <w:spacing w:line="360" w:lineRule="auto"/>
        <w:ind w:right="49"/>
        <w:jc w:val="both"/>
        <w:rPr>
          <w:rFonts w:ascii="Palatino Linotype" w:hAnsi="Palatino Linotype" w:cs="Arial"/>
          <w:sz w:val="24"/>
        </w:rPr>
      </w:pPr>
      <w:r w:rsidRPr="0039499D">
        <w:rPr>
          <w:rFonts w:ascii="Palatino Linotype" w:hAnsi="Palatino Linotype" w:cs="Arial"/>
          <w:b/>
          <w:sz w:val="28"/>
          <w:szCs w:val="28"/>
        </w:rPr>
        <w:t>TERCERO.</w:t>
      </w:r>
      <w:r w:rsidRPr="0039499D">
        <w:rPr>
          <w:rFonts w:ascii="Palatino Linotype" w:hAnsi="Palatino Linotype" w:cs="Arial"/>
          <w:b/>
          <w:sz w:val="24"/>
        </w:rPr>
        <w:t xml:space="preserve"> NOTIFÍQUESE</w:t>
      </w:r>
      <w:r w:rsidRPr="0039499D">
        <w:rPr>
          <w:rFonts w:ascii="Palatino Linotype" w:hAnsi="Palatino Linotype" w:cs="Arial"/>
          <w:i/>
          <w:sz w:val="24"/>
        </w:rPr>
        <w:t xml:space="preserve"> </w:t>
      </w:r>
      <w:r w:rsidRPr="0039499D">
        <w:rPr>
          <w:rFonts w:ascii="Palatino Linotype" w:hAnsi="Palatino Linotype" w:cs="Arial"/>
          <w:sz w:val="24"/>
        </w:rPr>
        <w:t>la presente resolución al Titular de la Unidad de Transparencia del</w:t>
      </w:r>
      <w:r w:rsidRPr="0039499D">
        <w:rPr>
          <w:rFonts w:ascii="Palatino Linotype" w:hAnsi="Palatino Linotype" w:cs="Arial"/>
          <w:b/>
          <w:sz w:val="24"/>
        </w:rPr>
        <w:t xml:space="preserve"> Sujeto Obligado</w:t>
      </w:r>
      <w:r w:rsidRPr="0039499D">
        <w:rPr>
          <w:rFonts w:ascii="Palatino Linotype" w:hAnsi="Palatino Linotype" w:cs="Arial"/>
          <w:sz w:val="24"/>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rsidR="00E92971" w:rsidRPr="00E5613E" w:rsidRDefault="00E92971" w:rsidP="00E92971">
      <w:pPr>
        <w:autoSpaceDE w:val="0"/>
        <w:autoSpaceDN w:val="0"/>
        <w:adjustRightInd w:val="0"/>
        <w:spacing w:line="360" w:lineRule="auto"/>
        <w:ind w:right="49"/>
        <w:jc w:val="both"/>
        <w:rPr>
          <w:rFonts w:ascii="Palatino Linotype" w:hAnsi="Palatino Linotype" w:cs="Arial"/>
          <w:sz w:val="24"/>
        </w:rPr>
      </w:pPr>
    </w:p>
    <w:p w:rsidR="00E92971" w:rsidRPr="0039499D" w:rsidRDefault="00E92971" w:rsidP="00E92971">
      <w:pPr>
        <w:autoSpaceDE w:val="0"/>
        <w:autoSpaceDN w:val="0"/>
        <w:adjustRightInd w:val="0"/>
        <w:spacing w:line="360" w:lineRule="auto"/>
        <w:jc w:val="both"/>
        <w:rPr>
          <w:rFonts w:ascii="Palatino Linotype" w:hAnsi="Palatino Linotype" w:cs="Arial"/>
          <w:sz w:val="24"/>
        </w:rPr>
      </w:pPr>
      <w:r w:rsidRPr="0039499D">
        <w:rPr>
          <w:rFonts w:ascii="Palatino Linotype" w:hAnsi="Palatino Linotype" w:cs="Arial"/>
          <w:b/>
          <w:sz w:val="28"/>
          <w:szCs w:val="28"/>
        </w:rPr>
        <w:t>CUARTO</w:t>
      </w:r>
      <w:r>
        <w:rPr>
          <w:rFonts w:ascii="Palatino Linotype" w:hAnsi="Palatino Linotype" w:cs="Arial"/>
          <w:b/>
          <w:sz w:val="28"/>
          <w:szCs w:val="28"/>
        </w:rPr>
        <w:t>.</w:t>
      </w:r>
      <w:r w:rsidRPr="0039499D">
        <w:rPr>
          <w:rFonts w:ascii="Palatino Linotype" w:hAnsi="Palatino Linotype" w:cs="Arial"/>
          <w:b/>
          <w:sz w:val="24"/>
        </w:rPr>
        <w:t xml:space="preserve"> </w:t>
      </w:r>
      <w:r w:rsidRPr="0039499D">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39499D">
        <w:rPr>
          <w:rFonts w:ascii="Palatino Linotype" w:hAnsi="Palatino Linotype" w:cs="Arial"/>
          <w:b/>
          <w:sz w:val="24"/>
        </w:rPr>
        <w:t>Sujeto Obligado</w:t>
      </w:r>
      <w:r w:rsidRPr="0039499D">
        <w:rPr>
          <w:rFonts w:ascii="Palatino Linotype" w:hAnsi="Palatino Linotype" w:cs="Arial"/>
          <w:sz w:val="24"/>
        </w:rPr>
        <w:t xml:space="preserve"> de manera fundada y motivada, podrá solicitar una ampliación de plazo para el cumplimiento de la presente resolución.</w:t>
      </w:r>
    </w:p>
    <w:p w:rsidR="00E92971" w:rsidRDefault="00E92971" w:rsidP="00E92971">
      <w:pPr>
        <w:autoSpaceDE w:val="0"/>
        <w:autoSpaceDN w:val="0"/>
        <w:adjustRightInd w:val="0"/>
        <w:spacing w:line="360" w:lineRule="auto"/>
        <w:jc w:val="both"/>
        <w:rPr>
          <w:rFonts w:ascii="Palatino Linotype" w:hAnsi="Palatino Linotype" w:cs="Arial"/>
          <w:sz w:val="24"/>
        </w:rPr>
      </w:pPr>
      <w:r w:rsidRPr="0039499D">
        <w:rPr>
          <w:rFonts w:ascii="Palatino Linotype" w:hAnsi="Palatino Linotype"/>
          <w:b/>
          <w:sz w:val="28"/>
          <w:szCs w:val="28"/>
        </w:rPr>
        <w:lastRenderedPageBreak/>
        <w:t>QUINTO.</w:t>
      </w:r>
      <w:r w:rsidRPr="0039499D">
        <w:rPr>
          <w:rFonts w:ascii="Palatino Linotype" w:hAnsi="Palatino Linotype"/>
          <w:b/>
        </w:rPr>
        <w:t xml:space="preserve"> </w:t>
      </w:r>
      <w:r w:rsidRPr="0039499D">
        <w:rPr>
          <w:rFonts w:ascii="Palatino Linotype" w:hAnsi="Palatino Linotype" w:cs="Arial"/>
          <w:b/>
          <w:sz w:val="24"/>
        </w:rPr>
        <w:t>NOTIFÍQUESE</w:t>
      </w:r>
      <w:r w:rsidRPr="0039499D">
        <w:rPr>
          <w:rFonts w:ascii="Palatino Linotype" w:hAnsi="Palatino Linotype" w:cs="Arial"/>
          <w:sz w:val="24"/>
        </w:rPr>
        <w:t xml:space="preserve"> a través del Sistema de Acceso a la Inf</w:t>
      </w:r>
      <w:r>
        <w:rPr>
          <w:rFonts w:ascii="Palatino Linotype" w:hAnsi="Palatino Linotype" w:cs="Arial"/>
          <w:sz w:val="24"/>
        </w:rPr>
        <w:t>ormación Mexiquense (SAIMEX), al</w:t>
      </w:r>
      <w:r w:rsidRPr="0039499D">
        <w:rPr>
          <w:rFonts w:ascii="Palatino Linotype" w:hAnsi="Palatino Linotype" w:cs="Arial"/>
          <w:sz w:val="24"/>
        </w:rPr>
        <w:t xml:space="preserve"> </w:t>
      </w:r>
      <w:r w:rsidRPr="0039499D">
        <w:rPr>
          <w:rFonts w:ascii="Palatino Linotype" w:hAnsi="Palatino Linotype" w:cs="Arial"/>
          <w:b/>
          <w:sz w:val="24"/>
        </w:rPr>
        <w:t>Recurrente</w:t>
      </w:r>
      <w:r w:rsidRPr="0039499D">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AD2656" w:rsidRDefault="00AD2656" w:rsidP="00E92971">
      <w:pPr>
        <w:autoSpaceDE w:val="0"/>
        <w:autoSpaceDN w:val="0"/>
        <w:adjustRightInd w:val="0"/>
        <w:spacing w:line="360" w:lineRule="auto"/>
        <w:jc w:val="both"/>
        <w:rPr>
          <w:rFonts w:ascii="Palatino Linotype" w:hAnsi="Palatino Linotype" w:cs="Arial"/>
          <w:sz w:val="24"/>
        </w:rPr>
      </w:pPr>
    </w:p>
    <w:p w:rsidR="00AD2656" w:rsidRPr="00A132E8" w:rsidRDefault="00AD2656" w:rsidP="00E92971">
      <w:pPr>
        <w:autoSpaceDE w:val="0"/>
        <w:autoSpaceDN w:val="0"/>
        <w:adjustRightInd w:val="0"/>
        <w:spacing w:line="360" w:lineRule="auto"/>
        <w:jc w:val="both"/>
        <w:rPr>
          <w:rFonts w:ascii="Palatino Linotype" w:hAnsi="Palatino Linotype" w:cs="Arial"/>
          <w:sz w:val="24"/>
        </w:rPr>
      </w:pPr>
    </w:p>
    <w:p w:rsidR="00E92971" w:rsidRPr="002C3EC8" w:rsidRDefault="00E92971" w:rsidP="00E92971">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ASÍ LO ACORDÓ, POR UNANIMIDAD DE VOTOS, EL PLENO DEL</w:t>
      </w:r>
      <w:r w:rsidRPr="002C3EC8">
        <w:rPr>
          <w:rFonts w:ascii="Palatino Linotype" w:eastAsia="Arial Unicode MS" w:hAnsi="Palatino Linotype" w:cs="Arial"/>
        </w:rPr>
        <w:t xml:space="preserve"> INSTITUTO DE TRANSPARENCIA, ACCESO A LA INFORMACIÓN PÚBLICA Y PROTECCIÓN DE DATOS PERSONALES DEL ESTADO DE MÉXICO Y MUNICIPIOS</w:t>
      </w:r>
      <w:r w:rsidRPr="002C3EC8">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4A3F53">
        <w:rPr>
          <w:rFonts w:ascii="Palatino Linotype" w:hAnsi="Palatino Linotype" w:cs="Arial"/>
        </w:rPr>
        <w:t>QUINTA</w:t>
      </w:r>
      <w:r w:rsidRPr="002C3EC8">
        <w:rPr>
          <w:rFonts w:ascii="Palatino Linotype" w:hAnsi="Palatino Linotype" w:cs="Arial"/>
        </w:rPr>
        <w:t xml:space="preserve"> SESIÓN ORDINARIA CELEBRADA EL </w:t>
      </w:r>
      <w:r w:rsidR="004A3F53">
        <w:rPr>
          <w:rFonts w:ascii="Palatino Linotype" w:hAnsi="Palatino Linotype" w:cs="Arial"/>
        </w:rPr>
        <w:t>NUEVE</w:t>
      </w:r>
      <w:r w:rsidR="003B5BBA">
        <w:rPr>
          <w:rFonts w:ascii="Palatino Linotype" w:hAnsi="Palatino Linotype" w:cs="Arial"/>
        </w:rPr>
        <w:t xml:space="preserve"> DE FEBRERO</w:t>
      </w:r>
      <w:r w:rsidRPr="002C3EC8">
        <w:rPr>
          <w:rFonts w:ascii="Palatino Linotype" w:hAnsi="Palatino Linotype" w:cs="Arial"/>
        </w:rPr>
        <w:t xml:space="preserve"> </w:t>
      </w:r>
      <w:r w:rsidR="003B5BBA">
        <w:rPr>
          <w:rFonts w:ascii="Palatino Linotype" w:hAnsi="Palatino Linotype" w:cs="Arial"/>
        </w:rPr>
        <w:t>DE DOS MIL VEINTITRÉS</w:t>
      </w:r>
      <w:r>
        <w:rPr>
          <w:rFonts w:ascii="Palatino Linotype" w:hAnsi="Palatino Linotype" w:cs="Arial"/>
        </w:rPr>
        <w:t xml:space="preserve">, ANTE EL </w:t>
      </w:r>
      <w:r w:rsidRPr="002C3EC8">
        <w:rPr>
          <w:rFonts w:ascii="Palatino Linotype" w:hAnsi="Palatino Linotype" w:cs="Arial"/>
        </w:rPr>
        <w:t xml:space="preserve">SECRETARIO TÉCNICO DEL PLENO, ALEXIS TAPIA RAMÍREZ. </w:t>
      </w:r>
      <w:r>
        <w:rPr>
          <w:rFonts w:ascii="Palatino Linotype" w:hAnsi="Palatino Linotype" w:cs="Arial"/>
        </w:rPr>
        <w:t>------------------------------------------------------------------------------------------------------------------------------------------------------------------------------------------------------------------------------------------------------------------------------------------------------------------------------------------------------------------------------------------------------------------------------------------------------------------------------</w:t>
      </w:r>
    </w:p>
    <w:p w:rsidR="00E92971" w:rsidRDefault="00E92971" w:rsidP="00E92971">
      <w:pPr>
        <w:spacing w:line="360" w:lineRule="auto"/>
        <w:jc w:val="both"/>
      </w:pPr>
      <w:r w:rsidRPr="002C3EC8">
        <w:rPr>
          <w:rFonts w:ascii="Palatino Linotype" w:hAnsi="Palatino Linotype"/>
          <w:bCs/>
          <w:sz w:val="18"/>
          <w:szCs w:val="18"/>
        </w:rPr>
        <w:t>CCR/LMST</w:t>
      </w:r>
    </w:p>
    <w:p w:rsidR="00E92971" w:rsidRDefault="00E92971" w:rsidP="00E92971"/>
    <w:p w:rsidR="00E92971" w:rsidRDefault="00E92971" w:rsidP="00E92971"/>
    <w:p w:rsidR="00CD23E8" w:rsidRDefault="00CD23E8"/>
    <w:p w:rsidR="00EA028B" w:rsidRDefault="00EA028B"/>
    <w:p w:rsidR="00EA028B" w:rsidRDefault="00EA028B"/>
    <w:p w:rsidR="00EA028B" w:rsidRDefault="00EA028B">
      <w:bookmarkStart w:id="1" w:name="_GoBack"/>
      <w:bookmarkEnd w:id="1"/>
    </w:p>
    <w:sectPr w:rsidR="00EA028B" w:rsidSect="002169E1">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098" w:rsidRDefault="00061098" w:rsidP="00E92971">
      <w:pPr>
        <w:spacing w:after="0" w:line="240" w:lineRule="auto"/>
      </w:pPr>
      <w:r>
        <w:separator/>
      </w:r>
    </w:p>
  </w:endnote>
  <w:endnote w:type="continuationSeparator" w:id="0">
    <w:p w:rsidR="00061098" w:rsidRDefault="00061098" w:rsidP="00E92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098" w:rsidRPr="000B69FA" w:rsidRDefault="00061098" w:rsidP="002169E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A028B">
      <w:rPr>
        <w:rFonts w:ascii="Palatino Linotype" w:hAnsi="Palatino Linotype"/>
        <w:bCs/>
        <w:noProof/>
        <w:sz w:val="20"/>
      </w:rPr>
      <w:t>60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A028B">
      <w:rPr>
        <w:rFonts w:ascii="Palatino Linotype" w:hAnsi="Palatino Linotype"/>
        <w:bCs/>
        <w:noProof/>
        <w:sz w:val="20"/>
      </w:rPr>
      <w:t>61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098" w:rsidRPr="000B69FA" w:rsidRDefault="00061098" w:rsidP="002169E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A028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A028B">
      <w:rPr>
        <w:rFonts w:ascii="Palatino Linotype" w:hAnsi="Palatino Linotype"/>
        <w:bCs/>
        <w:noProof/>
        <w:sz w:val="20"/>
      </w:rPr>
      <w:t>61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098" w:rsidRDefault="00061098" w:rsidP="00E92971">
      <w:pPr>
        <w:spacing w:after="0" w:line="240" w:lineRule="auto"/>
      </w:pPr>
      <w:r>
        <w:separator/>
      </w:r>
    </w:p>
  </w:footnote>
  <w:footnote w:type="continuationSeparator" w:id="0">
    <w:p w:rsidR="00061098" w:rsidRDefault="00061098" w:rsidP="00E92971">
      <w:pPr>
        <w:spacing w:after="0" w:line="240" w:lineRule="auto"/>
      </w:pPr>
      <w:r>
        <w:continuationSeparator/>
      </w:r>
    </w:p>
  </w:footnote>
  <w:footnote w:id="1">
    <w:p w:rsidR="00061098" w:rsidRPr="005552A8" w:rsidRDefault="00061098" w:rsidP="00E92971">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061098" w:rsidRPr="005552A8" w:rsidRDefault="00061098" w:rsidP="00E9297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098" w:rsidRDefault="00061098">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225740E" wp14:editId="21E23D84">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061098" w:rsidTr="002169E1">
      <w:trPr>
        <w:trHeight w:val="227"/>
      </w:trPr>
      <w:tc>
        <w:tcPr>
          <w:tcW w:w="5529" w:type="dxa"/>
          <w:hideMark/>
        </w:tcPr>
        <w:p w:rsidR="00061098" w:rsidRDefault="00061098" w:rsidP="002169E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061098" w:rsidRPr="00B4142F" w:rsidRDefault="00061098" w:rsidP="00085638">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200/INFOEM/IP/RR/2023 y acumulado</w:t>
          </w:r>
        </w:p>
      </w:tc>
    </w:tr>
    <w:tr w:rsidR="00061098" w:rsidTr="002169E1">
      <w:trPr>
        <w:trHeight w:val="242"/>
      </w:trPr>
      <w:tc>
        <w:tcPr>
          <w:tcW w:w="5529" w:type="dxa"/>
          <w:hideMark/>
        </w:tcPr>
        <w:p w:rsidR="00061098" w:rsidRDefault="00061098" w:rsidP="002169E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061098" w:rsidRPr="00F06FED" w:rsidRDefault="00EA028B" w:rsidP="00EA028B">
          <w:pPr>
            <w:spacing w:after="120" w:line="256" w:lineRule="auto"/>
            <w:ind w:right="214"/>
            <w:jc w:val="both"/>
            <w:rPr>
              <w:rFonts w:ascii="Palatino Linotype" w:hAnsi="Palatino Linotype" w:cs="Arial"/>
            </w:rPr>
          </w:pPr>
          <w:r w:rsidRPr="00EA028B">
            <w:rPr>
              <w:rFonts w:ascii="Palatino Linotype" w:hAnsi="Palatino Linotype" w:cs="Arial"/>
              <w:szCs w:val="20"/>
            </w:rPr>
            <w:t>El Organismo Descentralizado de Agua Potable Alcantarillado y Saneamiento del Municipio de Ixtapaluca denominado por sus siglas, O.D.A.P.A.S.</w:t>
          </w:r>
        </w:p>
      </w:tc>
    </w:tr>
    <w:tr w:rsidR="00061098" w:rsidTr="002169E1">
      <w:trPr>
        <w:trHeight w:val="342"/>
      </w:trPr>
      <w:tc>
        <w:tcPr>
          <w:tcW w:w="5529" w:type="dxa"/>
          <w:hideMark/>
        </w:tcPr>
        <w:p w:rsidR="00061098" w:rsidRDefault="00061098" w:rsidP="002169E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061098" w:rsidRDefault="00061098" w:rsidP="00085638">
          <w:pPr>
            <w:spacing w:after="120" w:line="256" w:lineRule="auto"/>
            <w:ind w:right="214"/>
            <w:jc w:val="both"/>
            <w:rPr>
              <w:rFonts w:ascii="Palatino Linotype" w:hAnsi="Palatino Linotype" w:cs="Arial"/>
              <w:szCs w:val="20"/>
            </w:rPr>
          </w:pPr>
          <w:r>
            <w:rPr>
              <w:rFonts w:ascii="Palatino Linotype" w:hAnsi="Palatino Linotype" w:cs="Arial"/>
              <w:szCs w:val="20"/>
            </w:rPr>
            <w:t>José Martínez Vilchis</w:t>
          </w:r>
        </w:p>
      </w:tc>
    </w:tr>
  </w:tbl>
  <w:p w:rsidR="00061098" w:rsidRDefault="0006109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61098" w:rsidTr="00E92971">
      <w:trPr>
        <w:trHeight w:val="227"/>
      </w:trPr>
      <w:tc>
        <w:tcPr>
          <w:tcW w:w="5529" w:type="dxa"/>
          <w:hideMark/>
        </w:tcPr>
        <w:p w:rsidR="00061098" w:rsidRDefault="00061098" w:rsidP="002169E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061098" w:rsidRPr="00B4142F" w:rsidRDefault="00061098" w:rsidP="00E92971">
          <w:pPr>
            <w:spacing w:after="120" w:line="256" w:lineRule="auto"/>
            <w:ind w:left="67" w:right="214"/>
            <w:jc w:val="both"/>
            <w:rPr>
              <w:rFonts w:ascii="Palatino Linotype" w:hAnsi="Palatino Linotype" w:cs="Arial"/>
              <w:szCs w:val="20"/>
            </w:rPr>
          </w:pPr>
          <w:r>
            <w:rPr>
              <w:rFonts w:ascii="Palatino Linotype" w:hAnsi="Palatino Linotype" w:cs="Arial"/>
              <w:bCs/>
              <w:sz w:val="24"/>
              <w:lang w:eastAsia="es-MX"/>
            </w:rPr>
            <w:t>200/INFOEM/IP/RR/2022 y acumulado</w:t>
          </w:r>
        </w:p>
      </w:tc>
    </w:tr>
    <w:tr w:rsidR="00061098" w:rsidTr="00E92971">
      <w:trPr>
        <w:trHeight w:val="196"/>
      </w:trPr>
      <w:tc>
        <w:tcPr>
          <w:tcW w:w="5529" w:type="dxa"/>
          <w:hideMark/>
        </w:tcPr>
        <w:p w:rsidR="00061098" w:rsidRDefault="00061098" w:rsidP="002169E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061098" w:rsidRPr="00F06FED" w:rsidRDefault="00EA028B" w:rsidP="00E92971">
          <w:pPr>
            <w:spacing w:after="120" w:line="256" w:lineRule="auto"/>
            <w:ind w:left="67" w:right="214"/>
            <w:jc w:val="both"/>
            <w:rPr>
              <w:rFonts w:ascii="Palatino Linotype" w:hAnsi="Palatino Linotype" w:cs="Arial"/>
            </w:rPr>
          </w:pPr>
          <w:r>
            <w:rPr>
              <w:rFonts w:ascii="Palatino Linotype" w:hAnsi="Palatino Linotype" w:cs="Arial"/>
            </w:rPr>
            <w:t>xxxx</w:t>
          </w:r>
        </w:p>
      </w:tc>
    </w:tr>
    <w:tr w:rsidR="00061098" w:rsidTr="00E92971">
      <w:trPr>
        <w:trHeight w:val="242"/>
      </w:trPr>
      <w:tc>
        <w:tcPr>
          <w:tcW w:w="5529" w:type="dxa"/>
          <w:hideMark/>
        </w:tcPr>
        <w:p w:rsidR="00061098" w:rsidRDefault="00061098" w:rsidP="002169E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061098" w:rsidRDefault="00EA028B" w:rsidP="00EA028B">
          <w:pPr>
            <w:spacing w:after="120" w:line="256" w:lineRule="auto"/>
            <w:ind w:left="67" w:right="214"/>
            <w:jc w:val="both"/>
            <w:rPr>
              <w:rFonts w:ascii="Palatino Linotype" w:hAnsi="Palatino Linotype" w:cs="Arial"/>
              <w:szCs w:val="20"/>
            </w:rPr>
          </w:pPr>
          <w:r w:rsidRPr="00EA028B">
            <w:rPr>
              <w:rFonts w:ascii="Palatino Linotype" w:hAnsi="Palatino Linotype" w:cs="Arial"/>
              <w:szCs w:val="20"/>
            </w:rPr>
            <w:t>El Organismo Descentralizado de Agua Potable Alcantarillado y Saneamiento del Municipio de Ixtapaluca denominado por sus siglas, O.D.A.P.A.S.</w:t>
          </w:r>
        </w:p>
      </w:tc>
    </w:tr>
    <w:tr w:rsidR="00061098" w:rsidTr="00E92971">
      <w:trPr>
        <w:trHeight w:val="342"/>
      </w:trPr>
      <w:tc>
        <w:tcPr>
          <w:tcW w:w="5529" w:type="dxa"/>
          <w:hideMark/>
        </w:tcPr>
        <w:p w:rsidR="00061098" w:rsidRDefault="00061098" w:rsidP="002169E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061098" w:rsidRDefault="00061098" w:rsidP="00E92971">
          <w:pPr>
            <w:spacing w:after="120" w:line="256" w:lineRule="auto"/>
            <w:ind w:left="67"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061098" w:rsidRDefault="0006109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F5EB150" wp14:editId="6EC54B63">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71303"/>
    <w:multiLevelType w:val="hybridMultilevel"/>
    <w:tmpl w:val="F7D8B456"/>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DC918C6"/>
    <w:multiLevelType w:val="hybridMultilevel"/>
    <w:tmpl w:val="0DA26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663D31"/>
    <w:multiLevelType w:val="hybridMultilevel"/>
    <w:tmpl w:val="668C838A"/>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5021EF3"/>
    <w:multiLevelType w:val="hybridMultilevel"/>
    <w:tmpl w:val="3BB863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0D1DBA"/>
    <w:multiLevelType w:val="hybridMultilevel"/>
    <w:tmpl w:val="7262872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37F27FE8"/>
    <w:multiLevelType w:val="hybridMultilevel"/>
    <w:tmpl w:val="7A36C626"/>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41C720E9"/>
    <w:multiLevelType w:val="hybridMultilevel"/>
    <w:tmpl w:val="759C7E6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EC2C10"/>
    <w:multiLevelType w:val="hybridMultilevel"/>
    <w:tmpl w:val="21A2C4A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66714D13"/>
    <w:multiLevelType w:val="hybridMultilevel"/>
    <w:tmpl w:val="23827D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A976C0C"/>
    <w:multiLevelType w:val="hybridMultilevel"/>
    <w:tmpl w:val="B6B256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3414C2A"/>
    <w:multiLevelType w:val="hybridMultilevel"/>
    <w:tmpl w:val="B6B256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5C849A7"/>
    <w:multiLevelType w:val="hybridMultilevel"/>
    <w:tmpl w:val="ACD02D24"/>
    <w:lvl w:ilvl="0" w:tplc="243EAFF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8"/>
  </w:num>
  <w:num w:numId="3">
    <w:abstractNumId w:val="12"/>
  </w:num>
  <w:num w:numId="4">
    <w:abstractNumId w:val="1"/>
  </w:num>
  <w:num w:numId="5">
    <w:abstractNumId w:val="7"/>
  </w:num>
  <w:num w:numId="6">
    <w:abstractNumId w:val="3"/>
  </w:num>
  <w:num w:numId="7">
    <w:abstractNumId w:val="9"/>
  </w:num>
  <w:num w:numId="8">
    <w:abstractNumId w:val="10"/>
  </w:num>
  <w:num w:numId="9">
    <w:abstractNumId w:val="6"/>
  </w:num>
  <w:num w:numId="10">
    <w:abstractNumId w:val="4"/>
  </w:num>
  <w:num w:numId="11">
    <w:abstractNumId w:val="5"/>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971"/>
    <w:rsid w:val="00017E01"/>
    <w:rsid w:val="0004235E"/>
    <w:rsid w:val="00061098"/>
    <w:rsid w:val="00085638"/>
    <w:rsid w:val="0017391B"/>
    <w:rsid w:val="002169E1"/>
    <w:rsid w:val="00267405"/>
    <w:rsid w:val="00307C14"/>
    <w:rsid w:val="003B5BBA"/>
    <w:rsid w:val="004A188E"/>
    <w:rsid w:val="004A3F53"/>
    <w:rsid w:val="004F269F"/>
    <w:rsid w:val="0058516F"/>
    <w:rsid w:val="005C5C63"/>
    <w:rsid w:val="005D7196"/>
    <w:rsid w:val="00621719"/>
    <w:rsid w:val="00662DB7"/>
    <w:rsid w:val="00837C92"/>
    <w:rsid w:val="00850D71"/>
    <w:rsid w:val="00880AFA"/>
    <w:rsid w:val="009724EF"/>
    <w:rsid w:val="00AD2656"/>
    <w:rsid w:val="00BF03B2"/>
    <w:rsid w:val="00C02606"/>
    <w:rsid w:val="00C43EC9"/>
    <w:rsid w:val="00C61C6E"/>
    <w:rsid w:val="00CA4519"/>
    <w:rsid w:val="00CD23E8"/>
    <w:rsid w:val="00CF7E50"/>
    <w:rsid w:val="00D57F17"/>
    <w:rsid w:val="00D93552"/>
    <w:rsid w:val="00DF5CC9"/>
    <w:rsid w:val="00E06565"/>
    <w:rsid w:val="00E92971"/>
    <w:rsid w:val="00EA028B"/>
    <w:rsid w:val="00EA1B0D"/>
    <w:rsid w:val="00F616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2DF0345-234D-4CD0-B8E4-B6539CF0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9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297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9297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9297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9297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E9297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9297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9297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92971"/>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92971"/>
    <w:rPr>
      <w:color w:val="0563C1" w:themeColor="hyperlink"/>
      <w:u w:val="single"/>
    </w:rPr>
  </w:style>
  <w:style w:type="paragraph" w:styleId="Sinespaciado">
    <w:name w:val="No Spacing"/>
    <w:aliases w:val="Francesa,INAI"/>
    <w:link w:val="SinespaciadoCar"/>
    <w:uiPriority w:val="1"/>
    <w:qFormat/>
    <w:rsid w:val="00E9297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92971"/>
    <w:rPr>
      <w:rFonts w:ascii="Times New Roman" w:eastAsia="Times New Roman" w:hAnsi="Times New Roman" w:cs="Times New Roman"/>
      <w:sz w:val="24"/>
      <w:szCs w:val="24"/>
      <w:lang w:eastAsia="es-ES"/>
    </w:rPr>
  </w:style>
  <w:style w:type="paragraph" w:customStyle="1" w:styleId="infoemcitas">
    <w:name w:val="infoem citas"/>
    <w:basedOn w:val="Normal"/>
    <w:qFormat/>
    <w:rsid w:val="00E92971"/>
    <w:pPr>
      <w:spacing w:before="240" w:line="360" w:lineRule="auto"/>
      <w:ind w:left="851" w:right="851"/>
      <w:jc w:val="both"/>
    </w:pPr>
    <w:rPr>
      <w:rFonts w:ascii="Palatino Linotype" w:hAnsi="Palatino Linotype"/>
      <w:i/>
    </w:rPr>
  </w:style>
  <w:style w:type="paragraph" w:customStyle="1" w:styleId="INFOEM">
    <w:name w:val="INFOEM"/>
    <w:basedOn w:val="Normal"/>
    <w:qFormat/>
    <w:rsid w:val="00E92971"/>
    <w:pPr>
      <w:spacing w:before="240" w:line="360" w:lineRule="auto"/>
      <w:ind w:left="851" w:right="851"/>
      <w:jc w:val="both"/>
    </w:pPr>
    <w:rPr>
      <w:rFonts w:ascii="Palatino Linotype" w:hAnsi="Palatino Linotype"/>
      <w:i/>
      <w:szCs w:val="14"/>
    </w:rPr>
  </w:style>
  <w:style w:type="paragraph" w:customStyle="1" w:styleId="Default">
    <w:name w:val="Default"/>
    <w:rsid w:val="00E92971"/>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E92971"/>
  </w:style>
  <w:style w:type="paragraph" w:customStyle="1" w:styleId="Citas">
    <w:name w:val="Citas"/>
    <w:basedOn w:val="Normal"/>
    <w:qFormat/>
    <w:rsid w:val="00E92971"/>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216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61</Pages>
  <Words>13711</Words>
  <Characters>75413</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19</cp:revision>
  <dcterms:created xsi:type="dcterms:W3CDTF">2023-01-30T15:26:00Z</dcterms:created>
  <dcterms:modified xsi:type="dcterms:W3CDTF">2023-03-07T20:29:00Z</dcterms:modified>
</cp:coreProperties>
</file>