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B60B8" w:rsidR="005249E5" w:rsidP="00020260" w:rsidRDefault="00020260" w14:paraId="1DB55F0F" w14:textId="048F0098">
      <w:pPr>
        <w:spacing w:line="360" w:lineRule="auto"/>
        <w:jc w:val="both"/>
        <w:rPr>
          <w:rFonts w:ascii="Palatino Linotype" w:hAnsi="Palatino Linotype" w:cs="Tahoma"/>
          <w:bCs/>
          <w:sz w:val="22"/>
          <w:szCs w:val="22"/>
        </w:rPr>
      </w:pPr>
      <w:r w:rsidRPr="000B60B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0B60B8" w:rsidR="00F13B32">
        <w:rPr>
          <w:rFonts w:ascii="Palatino Linotype" w:hAnsi="Palatino Linotype" w:cs="Tahoma"/>
          <w:bCs/>
          <w:sz w:val="22"/>
          <w:szCs w:val="22"/>
        </w:rPr>
        <w:t>veintinueve</w:t>
      </w:r>
      <w:r w:rsidRPr="000B60B8" w:rsidR="00FB0B09">
        <w:rPr>
          <w:rFonts w:ascii="Palatino Linotype" w:hAnsi="Palatino Linotype" w:cs="Tahoma"/>
          <w:bCs/>
          <w:sz w:val="22"/>
          <w:szCs w:val="22"/>
        </w:rPr>
        <w:t xml:space="preserve"> de </w:t>
      </w:r>
      <w:r w:rsidRPr="000B60B8" w:rsidR="00E45E7F">
        <w:rPr>
          <w:rFonts w:ascii="Palatino Linotype" w:hAnsi="Palatino Linotype" w:cs="Tahoma"/>
          <w:bCs/>
          <w:sz w:val="22"/>
          <w:szCs w:val="22"/>
        </w:rPr>
        <w:t>marzo</w:t>
      </w:r>
      <w:r w:rsidRPr="000B60B8">
        <w:rPr>
          <w:rFonts w:ascii="Palatino Linotype" w:hAnsi="Palatino Linotype" w:cs="Tahoma"/>
          <w:bCs/>
          <w:sz w:val="22"/>
          <w:szCs w:val="22"/>
        </w:rPr>
        <w:t xml:space="preserve"> de dos mil </w:t>
      </w:r>
      <w:r w:rsidRPr="000B60B8" w:rsidR="00E45E7F">
        <w:rPr>
          <w:rFonts w:ascii="Palatino Linotype" w:hAnsi="Palatino Linotype" w:cs="Tahoma"/>
          <w:bCs/>
          <w:sz w:val="22"/>
          <w:szCs w:val="22"/>
        </w:rPr>
        <w:t>veintitrés</w:t>
      </w:r>
      <w:r w:rsidRPr="000B60B8">
        <w:rPr>
          <w:rFonts w:ascii="Palatino Linotype" w:hAnsi="Palatino Linotype" w:cs="Tahoma"/>
          <w:bCs/>
          <w:sz w:val="22"/>
          <w:szCs w:val="22"/>
        </w:rPr>
        <w:t>.</w:t>
      </w:r>
    </w:p>
    <w:p w:rsidRPr="000B60B8" w:rsidR="00020260" w:rsidP="00020260" w:rsidRDefault="00020260" w14:paraId="371B9EF3" w14:textId="77777777">
      <w:pPr>
        <w:spacing w:line="360" w:lineRule="auto"/>
        <w:rPr>
          <w:rFonts w:ascii="Palatino Linotype" w:hAnsi="Palatino Linotype" w:cs="Tahoma"/>
          <w:bCs/>
          <w:sz w:val="22"/>
          <w:szCs w:val="22"/>
        </w:rPr>
      </w:pPr>
    </w:p>
    <w:p w:rsidRPr="000B60B8" w:rsidR="00020260" w:rsidP="00020260" w:rsidRDefault="00020260" w14:paraId="39ADB0B6" w14:textId="76E1551A">
      <w:pPr>
        <w:spacing w:line="360" w:lineRule="auto"/>
        <w:jc w:val="both"/>
        <w:rPr>
          <w:rFonts w:ascii="Palatino Linotype" w:hAnsi="Palatino Linotype" w:cs="Tahoma"/>
          <w:color w:val="0D0D0D" w:themeColor="text1" w:themeTint="F2"/>
          <w:sz w:val="22"/>
          <w:szCs w:val="22"/>
        </w:rPr>
      </w:pPr>
      <w:r w:rsidRPr="000B60B8">
        <w:rPr>
          <w:rFonts w:ascii="Palatino Linotype" w:hAnsi="Palatino Linotype" w:cs="Tahoma"/>
          <w:b/>
          <w:bCs/>
          <w:color w:val="0D0D0D" w:themeColor="text1" w:themeTint="F2"/>
          <w:sz w:val="22"/>
          <w:szCs w:val="22"/>
        </w:rPr>
        <w:t>VISTO</w:t>
      </w:r>
      <w:r w:rsidRPr="000B60B8">
        <w:rPr>
          <w:rFonts w:ascii="Palatino Linotype" w:hAnsi="Palatino Linotype" w:cs="Tahoma"/>
          <w:color w:val="0D0D0D" w:themeColor="text1" w:themeTint="F2"/>
          <w:sz w:val="22"/>
          <w:szCs w:val="22"/>
        </w:rPr>
        <w:t xml:space="preserve"> el expediente conformado con motivo del Recurso de Revisión </w:t>
      </w:r>
      <w:r w:rsidRPr="000B60B8" w:rsidR="00321FE4">
        <w:rPr>
          <w:rFonts w:ascii="Palatino Linotype" w:hAnsi="Palatino Linotype" w:cs="Tahoma"/>
          <w:color w:val="0D0D0D" w:themeColor="text1" w:themeTint="F2"/>
          <w:sz w:val="22"/>
          <w:szCs w:val="22"/>
        </w:rPr>
        <w:t>14236</w:t>
      </w:r>
      <w:r w:rsidRPr="000B60B8" w:rsidR="00E45E7F">
        <w:rPr>
          <w:rFonts w:ascii="Palatino Linotype" w:hAnsi="Palatino Linotype" w:cs="Tahoma"/>
          <w:color w:val="0D0D0D" w:themeColor="text1" w:themeTint="F2"/>
          <w:sz w:val="22"/>
          <w:szCs w:val="22"/>
        </w:rPr>
        <w:t>/INFOEM/IP/RR/2022</w:t>
      </w:r>
      <w:r w:rsidRPr="000B60B8">
        <w:rPr>
          <w:rFonts w:ascii="Palatino Linotype" w:hAnsi="Palatino Linotype" w:cs="Tahoma"/>
          <w:color w:val="0D0D0D" w:themeColor="text1" w:themeTint="F2"/>
          <w:sz w:val="22"/>
          <w:szCs w:val="22"/>
        </w:rPr>
        <w:t xml:space="preserve">, interpuesto el Recurrente o Particular, en contra de la respuesta del Sujeto Obligado </w:t>
      </w:r>
      <w:r w:rsidRPr="000B60B8" w:rsidR="00321FE4">
        <w:rPr>
          <w:rFonts w:ascii="Palatino Linotype" w:hAnsi="Palatino Linotype" w:eastAsia="Calibri" w:cs="Tahoma"/>
          <w:sz w:val="22"/>
          <w:szCs w:val="22"/>
        </w:rPr>
        <w:t>Poder Legislativo</w:t>
      </w:r>
      <w:r w:rsidRPr="000B60B8" w:rsidR="00DC6029">
        <w:rPr>
          <w:rFonts w:ascii="Palatino Linotype" w:hAnsi="Palatino Linotype" w:eastAsia="Calibri" w:cs="Tahoma"/>
          <w:sz w:val="22"/>
          <w:szCs w:val="22"/>
        </w:rPr>
        <w:t>;</w:t>
      </w:r>
      <w:r w:rsidRPr="000B60B8">
        <w:rPr>
          <w:rFonts w:ascii="Palatino Linotype" w:hAnsi="Palatino Linotype" w:eastAsia="Calibri" w:cs="Tahoma"/>
          <w:sz w:val="22"/>
          <w:szCs w:val="22"/>
        </w:rPr>
        <w:t xml:space="preserve"> </w:t>
      </w:r>
      <w:r w:rsidRPr="000B60B8">
        <w:rPr>
          <w:rFonts w:ascii="Palatino Linotype" w:hAnsi="Palatino Linotype" w:cs="Tahoma"/>
          <w:color w:val="0D0D0D" w:themeColor="text1" w:themeTint="F2"/>
          <w:sz w:val="22"/>
          <w:szCs w:val="22"/>
        </w:rPr>
        <w:t>se emite la presente Resolución con base en los Antecedentes y C</w:t>
      </w:r>
      <w:r w:rsidRPr="000B60B8">
        <w:rPr>
          <w:rFonts w:ascii="Palatino Linotype" w:hAnsi="Palatino Linotype" w:cs="Tahoma"/>
          <w:sz w:val="22"/>
          <w:szCs w:val="22"/>
        </w:rPr>
        <w:t>onsiderandos que se exponen a continuación:</w:t>
      </w:r>
    </w:p>
    <w:p w:rsidRPr="000B60B8" w:rsidR="00020260" w:rsidP="00020260" w:rsidRDefault="00020260" w14:paraId="57610730" w14:textId="77777777">
      <w:pPr>
        <w:spacing w:line="360" w:lineRule="auto"/>
        <w:jc w:val="both"/>
        <w:rPr>
          <w:rFonts w:ascii="Palatino Linotype" w:hAnsi="Palatino Linotype" w:cs="Tahoma"/>
          <w:bCs/>
          <w:sz w:val="22"/>
          <w:szCs w:val="22"/>
        </w:rPr>
      </w:pPr>
      <w:r w:rsidRPr="000B60B8">
        <w:rPr>
          <w:rFonts w:ascii="Palatino Linotype" w:hAnsi="Palatino Linotype" w:cs="Tahoma"/>
          <w:bCs/>
          <w:sz w:val="22"/>
          <w:szCs w:val="22"/>
        </w:rPr>
        <w:t xml:space="preserve"> </w:t>
      </w:r>
    </w:p>
    <w:p w:rsidRPr="000B60B8" w:rsidR="00020260" w:rsidP="00020260" w:rsidRDefault="00020260" w14:paraId="405DAACF" w14:textId="77777777">
      <w:pPr>
        <w:tabs>
          <w:tab w:val="center" w:pos="4522"/>
          <w:tab w:val="left" w:pos="7245"/>
        </w:tabs>
        <w:spacing w:line="360" w:lineRule="auto"/>
        <w:jc w:val="center"/>
        <w:rPr>
          <w:rFonts w:ascii="Palatino Linotype" w:hAnsi="Palatino Linotype" w:cs="Tahoma"/>
          <w:b/>
          <w:sz w:val="22"/>
          <w:szCs w:val="22"/>
        </w:rPr>
      </w:pPr>
      <w:r w:rsidRPr="000B60B8">
        <w:rPr>
          <w:rFonts w:ascii="Palatino Linotype" w:hAnsi="Palatino Linotype" w:cs="Tahoma"/>
          <w:b/>
          <w:sz w:val="22"/>
          <w:szCs w:val="22"/>
        </w:rPr>
        <w:t>ANTECEDENTES</w:t>
      </w:r>
    </w:p>
    <w:p w:rsidRPr="000B60B8" w:rsidR="00020260" w:rsidP="00020260" w:rsidRDefault="00020260" w14:paraId="646E9007" w14:textId="77777777">
      <w:pPr>
        <w:pStyle w:val="Prrafodelista"/>
        <w:tabs>
          <w:tab w:val="left" w:pos="567"/>
        </w:tabs>
        <w:spacing w:line="360" w:lineRule="auto"/>
        <w:ind w:left="0"/>
        <w:contextualSpacing w:val="0"/>
        <w:jc w:val="both"/>
        <w:rPr>
          <w:rFonts w:ascii="Palatino Linotype" w:hAnsi="Palatino Linotype" w:cs="Tahoma"/>
          <w:szCs w:val="22"/>
        </w:rPr>
      </w:pPr>
    </w:p>
    <w:p w:rsidRPr="000B60B8" w:rsidR="00020260" w:rsidP="00020260" w:rsidRDefault="00020260" w14:paraId="00984BAA" w14:textId="40D3F951">
      <w:pPr>
        <w:pStyle w:val="Prrafodelista"/>
        <w:tabs>
          <w:tab w:val="left" w:pos="567"/>
        </w:tabs>
        <w:spacing w:line="360" w:lineRule="auto"/>
        <w:ind w:left="0"/>
        <w:contextualSpacing w:val="0"/>
        <w:jc w:val="both"/>
        <w:rPr>
          <w:rFonts w:ascii="Palatino Linotype" w:hAnsi="Palatino Linotype" w:cs="Tahoma"/>
          <w:b/>
        </w:rPr>
      </w:pPr>
      <w:bookmarkStart w:name="_Hlk13731818" w:id="0"/>
      <w:r w:rsidRPr="000B60B8">
        <w:rPr>
          <w:rFonts w:ascii="Palatino Linotype" w:hAnsi="Palatino Linotype" w:cs="Tahoma"/>
          <w:b/>
        </w:rPr>
        <w:t>I. Presentación de la solicitud de información.</w:t>
      </w:r>
    </w:p>
    <w:p w:rsidRPr="000B60B8" w:rsidR="00020260" w:rsidP="00020260" w:rsidRDefault="00020260" w14:paraId="6D9B7A8B" w14:textId="77777777">
      <w:pPr>
        <w:pStyle w:val="Prrafodelista"/>
        <w:tabs>
          <w:tab w:val="left" w:pos="567"/>
        </w:tabs>
        <w:spacing w:line="360" w:lineRule="auto"/>
        <w:ind w:left="0"/>
        <w:contextualSpacing w:val="0"/>
        <w:jc w:val="both"/>
        <w:rPr>
          <w:rFonts w:ascii="Palatino Linotype" w:hAnsi="Palatino Linotype" w:cs="Tahoma"/>
          <w:b/>
        </w:rPr>
      </w:pPr>
    </w:p>
    <w:bookmarkEnd w:id="0"/>
    <w:p w:rsidRPr="000B60B8" w:rsidR="00020260" w:rsidP="00D303BF" w:rsidRDefault="006C4761" w14:paraId="5711E0B6" w14:textId="617950AA">
      <w:pPr>
        <w:tabs>
          <w:tab w:val="left" w:pos="567"/>
        </w:tabs>
        <w:spacing w:line="360" w:lineRule="auto"/>
        <w:contextualSpacing/>
        <w:jc w:val="both"/>
        <w:rPr>
          <w:rFonts w:ascii="Palatino Linotype" w:hAnsi="Palatino Linotype" w:cs="Tahoma"/>
          <w:sz w:val="22"/>
          <w:szCs w:val="22"/>
        </w:rPr>
      </w:pPr>
      <w:r w:rsidRPr="000B60B8">
        <w:rPr>
          <w:rFonts w:ascii="Palatino Linotype" w:hAnsi="Palatino Linotype" w:cs="Tahoma"/>
          <w:sz w:val="22"/>
          <w:szCs w:val="22"/>
        </w:rPr>
        <w:t xml:space="preserve">Con fecha </w:t>
      </w:r>
      <w:r w:rsidRPr="000B60B8" w:rsidR="00321FE4">
        <w:rPr>
          <w:rFonts w:ascii="Palatino Linotype" w:hAnsi="Palatino Linotype" w:cs="Tahoma"/>
          <w:sz w:val="22"/>
          <w:szCs w:val="22"/>
        </w:rPr>
        <w:t>cuatro</w:t>
      </w:r>
      <w:r w:rsidRPr="000B60B8" w:rsidR="00D303BF">
        <w:rPr>
          <w:rFonts w:ascii="Palatino Linotype" w:hAnsi="Palatino Linotype" w:cs="Tahoma"/>
          <w:sz w:val="22"/>
          <w:szCs w:val="22"/>
        </w:rPr>
        <w:t xml:space="preserve"> de </w:t>
      </w:r>
      <w:r w:rsidRPr="000B60B8" w:rsidR="00321FE4">
        <w:rPr>
          <w:rFonts w:ascii="Palatino Linotype" w:hAnsi="Palatino Linotype" w:cs="Tahoma"/>
          <w:sz w:val="22"/>
          <w:szCs w:val="22"/>
        </w:rPr>
        <w:t>agosto</w:t>
      </w:r>
      <w:r w:rsidRPr="000B60B8">
        <w:rPr>
          <w:rFonts w:ascii="Palatino Linotype" w:hAnsi="Palatino Linotype" w:cs="Tahoma"/>
          <w:sz w:val="22"/>
          <w:szCs w:val="22"/>
        </w:rPr>
        <w:t xml:space="preserve"> de dos mil veintidós, el Particular presentó una solicitud de acceso a la información </w:t>
      </w:r>
      <w:r w:rsidRPr="000B60B8" w:rsidR="00D303BF">
        <w:rPr>
          <w:rFonts w:ascii="Palatino Linotype" w:hAnsi="Palatino Linotype" w:cs="Tahoma"/>
          <w:sz w:val="22"/>
          <w:szCs w:val="22"/>
        </w:rPr>
        <w:t xml:space="preserve">a través del Sistema de Acceso a la Información Mexiquense (SAIMEX), ante </w:t>
      </w:r>
      <w:r w:rsidRPr="000B60B8" w:rsidR="00E45E7F">
        <w:rPr>
          <w:rFonts w:ascii="Palatino Linotype" w:hAnsi="Palatino Linotype" w:cs="Tahoma"/>
          <w:sz w:val="22"/>
          <w:szCs w:val="22"/>
        </w:rPr>
        <w:t>el</w:t>
      </w:r>
      <w:r w:rsidRPr="000B60B8" w:rsidR="00D303BF">
        <w:rPr>
          <w:rFonts w:ascii="Palatino Linotype" w:hAnsi="Palatino Linotype" w:cs="Tahoma"/>
          <w:sz w:val="22"/>
          <w:szCs w:val="22"/>
        </w:rPr>
        <w:t xml:space="preserve"> </w:t>
      </w:r>
      <w:r w:rsidRPr="000B60B8" w:rsidR="00321FE4">
        <w:rPr>
          <w:rFonts w:ascii="Palatino Linotype" w:hAnsi="Palatino Linotype" w:cs="Tahoma"/>
          <w:sz w:val="22"/>
          <w:szCs w:val="22"/>
        </w:rPr>
        <w:t>Poder Legislativo</w:t>
      </w:r>
      <w:r w:rsidRPr="000B60B8" w:rsidR="00D303BF">
        <w:rPr>
          <w:rFonts w:ascii="Palatino Linotype" w:hAnsi="Palatino Linotype" w:cs="Tahoma"/>
          <w:sz w:val="22"/>
          <w:szCs w:val="22"/>
        </w:rPr>
        <w:t>, misma que fue registrada con el número de folio</w:t>
      </w:r>
      <w:r w:rsidRPr="000B60B8" w:rsidR="00FC06B4">
        <w:rPr>
          <w:rFonts w:ascii="Palatino Linotype" w:hAnsi="Palatino Linotype" w:cs="Tahoma"/>
          <w:sz w:val="22"/>
          <w:szCs w:val="22"/>
        </w:rPr>
        <w:t xml:space="preserve"> </w:t>
      </w:r>
      <w:r w:rsidRPr="000B60B8" w:rsidR="00321FE4">
        <w:rPr>
          <w:rFonts w:ascii="Palatino Linotype" w:hAnsi="Palatino Linotype" w:cs="Tahoma"/>
          <w:sz w:val="22"/>
          <w:szCs w:val="22"/>
        </w:rPr>
        <w:t>00451/PLEGISLA/IP/2022</w:t>
      </w:r>
      <w:r w:rsidRPr="000B60B8" w:rsidR="00D303BF">
        <w:rPr>
          <w:rFonts w:ascii="Palatino Linotype" w:hAnsi="Palatino Linotype" w:cs="Tahoma"/>
          <w:sz w:val="22"/>
          <w:szCs w:val="22"/>
        </w:rPr>
        <w:t>, mediante la cual requirió:</w:t>
      </w:r>
    </w:p>
    <w:p w:rsidRPr="000B60B8" w:rsidR="00D303BF" w:rsidP="00D303BF" w:rsidRDefault="00D303BF" w14:paraId="3EB6416B" w14:textId="77777777">
      <w:pPr>
        <w:tabs>
          <w:tab w:val="left" w:pos="567"/>
        </w:tabs>
        <w:spacing w:line="360" w:lineRule="auto"/>
        <w:contextualSpacing/>
        <w:jc w:val="both"/>
        <w:rPr>
          <w:rFonts w:ascii="Palatino Linotype" w:hAnsi="Palatino Linotype" w:cs="Tahoma"/>
          <w:b/>
          <w:bCs/>
          <w:lang w:val="es-ES"/>
        </w:rPr>
      </w:pPr>
    </w:p>
    <w:p w:rsidRPr="000B60B8" w:rsidR="00D303BF" w:rsidP="00D303BF" w:rsidRDefault="00D303BF" w14:paraId="41575A0E" w14:textId="77777777">
      <w:pPr>
        <w:tabs>
          <w:tab w:val="left" w:pos="4667"/>
        </w:tabs>
        <w:spacing w:line="360" w:lineRule="auto"/>
        <w:ind w:left="567" w:right="567"/>
        <w:jc w:val="both"/>
        <w:rPr>
          <w:rFonts w:ascii="Palatino Linotype" w:hAnsi="Palatino Linotype" w:cs="Tahoma"/>
          <w:b/>
          <w:bCs/>
        </w:rPr>
      </w:pPr>
      <w:r w:rsidRPr="000B60B8">
        <w:rPr>
          <w:rFonts w:ascii="Palatino Linotype" w:hAnsi="Palatino Linotype" w:cs="Tahoma"/>
          <w:b/>
          <w:bCs/>
        </w:rPr>
        <w:t>DESCRIPCIÓN CLARA Y PRECISA DE LA INFORMACIÓN SOLICITADA</w:t>
      </w:r>
    </w:p>
    <w:p w:rsidRPr="000B60B8" w:rsidR="00E45E7F" w:rsidP="00D303BF" w:rsidRDefault="00321FE4" w14:paraId="4F24B8F6" w14:textId="33F2DCE4">
      <w:pPr>
        <w:tabs>
          <w:tab w:val="left" w:pos="4667"/>
        </w:tabs>
        <w:spacing w:line="360" w:lineRule="auto"/>
        <w:ind w:left="567" w:right="567"/>
        <w:jc w:val="both"/>
        <w:rPr>
          <w:rFonts w:ascii="Palatino Linotype" w:hAnsi="Palatino Linotype" w:cs="Tahoma"/>
          <w:bCs/>
          <w:i/>
        </w:rPr>
      </w:pPr>
      <w:r w:rsidRPr="000B60B8">
        <w:rPr>
          <w:rFonts w:ascii="Palatino Linotype" w:hAnsi="Palatino Linotype" w:cs="Tahoma"/>
          <w:bCs/>
          <w:i/>
        </w:rPr>
        <w:t xml:space="preserve">Me puedan otorgar </w:t>
      </w:r>
      <w:proofErr w:type="spellStart"/>
      <w:r w:rsidRPr="000B60B8">
        <w:rPr>
          <w:rFonts w:ascii="Palatino Linotype" w:hAnsi="Palatino Linotype" w:cs="Tahoma"/>
          <w:bCs/>
          <w:i/>
        </w:rPr>
        <w:t>informacion</w:t>
      </w:r>
      <w:proofErr w:type="spellEnd"/>
      <w:r w:rsidRPr="000B60B8">
        <w:rPr>
          <w:rFonts w:ascii="Palatino Linotype" w:hAnsi="Palatino Linotype" w:cs="Tahoma"/>
          <w:bCs/>
          <w:i/>
        </w:rPr>
        <w:t xml:space="preserve"> sobre el parentesco </w:t>
      </w:r>
      <w:proofErr w:type="spellStart"/>
      <w:proofErr w:type="gramStart"/>
      <w:r w:rsidRPr="000B60B8">
        <w:rPr>
          <w:rFonts w:ascii="Palatino Linotype" w:hAnsi="Palatino Linotype" w:cs="Tahoma"/>
          <w:bCs/>
          <w:i/>
        </w:rPr>
        <w:t>del</w:t>
      </w:r>
      <w:proofErr w:type="spellEnd"/>
      <w:r w:rsidRPr="000B60B8">
        <w:rPr>
          <w:rFonts w:ascii="Palatino Linotype" w:hAnsi="Palatino Linotype" w:cs="Tahoma"/>
          <w:bCs/>
          <w:i/>
        </w:rPr>
        <w:t xml:space="preserve"> los servidores</w:t>
      </w:r>
      <w:proofErr w:type="gramEnd"/>
      <w:r w:rsidRPr="000B60B8">
        <w:rPr>
          <w:rFonts w:ascii="Palatino Linotype" w:hAnsi="Palatino Linotype" w:cs="Tahoma"/>
          <w:bCs/>
          <w:i/>
        </w:rPr>
        <w:t xml:space="preserve"> </w:t>
      </w:r>
      <w:proofErr w:type="spellStart"/>
      <w:r w:rsidRPr="000B60B8">
        <w:rPr>
          <w:rFonts w:ascii="Palatino Linotype" w:hAnsi="Palatino Linotype" w:cs="Tahoma"/>
          <w:bCs/>
          <w:i/>
        </w:rPr>
        <w:t>publicos</w:t>
      </w:r>
      <w:proofErr w:type="spellEnd"/>
      <w:r w:rsidRPr="000B60B8">
        <w:rPr>
          <w:rFonts w:ascii="Palatino Linotype" w:hAnsi="Palatino Linotype" w:cs="Tahoma"/>
          <w:bCs/>
          <w:i/>
        </w:rPr>
        <w:t xml:space="preserve"> del poder legislativo de nombres Dante Aguilera Morales y Joel Aguilera Morales, ya que primeramente no debe haber hermanos trabajando juntos y tampoco revisando a las entidades fiscalizables Solicito </w:t>
      </w:r>
      <w:proofErr w:type="spellStart"/>
      <w:r w:rsidRPr="000B60B8">
        <w:rPr>
          <w:rFonts w:ascii="Palatino Linotype" w:hAnsi="Palatino Linotype" w:cs="Tahoma"/>
          <w:bCs/>
          <w:i/>
        </w:rPr>
        <w:t>tambien</w:t>
      </w:r>
      <w:proofErr w:type="spellEnd"/>
      <w:r w:rsidRPr="000B60B8">
        <w:rPr>
          <w:rFonts w:ascii="Palatino Linotype" w:hAnsi="Palatino Linotype" w:cs="Tahoma"/>
          <w:bCs/>
          <w:i/>
        </w:rPr>
        <w:t xml:space="preserve"> la </w:t>
      </w:r>
      <w:proofErr w:type="spellStart"/>
      <w:r w:rsidRPr="000B60B8">
        <w:rPr>
          <w:rFonts w:ascii="Palatino Linotype" w:hAnsi="Palatino Linotype" w:cs="Tahoma"/>
          <w:bCs/>
          <w:i/>
        </w:rPr>
        <w:t>declaracion</w:t>
      </w:r>
      <w:proofErr w:type="spellEnd"/>
      <w:r w:rsidRPr="000B60B8">
        <w:rPr>
          <w:rFonts w:ascii="Palatino Linotype" w:hAnsi="Palatino Linotype" w:cs="Tahoma"/>
          <w:bCs/>
          <w:i/>
        </w:rPr>
        <w:t xml:space="preserve"> de conflicto de </w:t>
      </w:r>
      <w:proofErr w:type="spellStart"/>
      <w:r w:rsidRPr="000B60B8">
        <w:rPr>
          <w:rFonts w:ascii="Palatino Linotype" w:hAnsi="Palatino Linotype" w:cs="Tahoma"/>
          <w:bCs/>
          <w:i/>
        </w:rPr>
        <w:t>interes</w:t>
      </w:r>
      <w:proofErr w:type="spellEnd"/>
      <w:r w:rsidRPr="000B60B8">
        <w:rPr>
          <w:rFonts w:ascii="Palatino Linotype" w:hAnsi="Palatino Linotype" w:cs="Tahoma"/>
          <w:bCs/>
          <w:i/>
        </w:rPr>
        <w:t xml:space="preserve"> de ambos </w:t>
      </w:r>
      <w:proofErr w:type="spellStart"/>
      <w:r w:rsidRPr="000B60B8">
        <w:rPr>
          <w:rFonts w:ascii="Palatino Linotype" w:hAnsi="Palatino Linotype" w:cs="Tahoma"/>
          <w:bCs/>
          <w:i/>
        </w:rPr>
        <w:t>serviodres</w:t>
      </w:r>
      <w:proofErr w:type="spellEnd"/>
      <w:r w:rsidRPr="000B60B8">
        <w:rPr>
          <w:rFonts w:ascii="Palatino Linotype" w:hAnsi="Palatino Linotype" w:cs="Tahoma"/>
          <w:bCs/>
          <w:i/>
        </w:rPr>
        <w:t xml:space="preserve"> </w:t>
      </w:r>
      <w:proofErr w:type="spellStart"/>
      <w:r w:rsidRPr="000B60B8">
        <w:rPr>
          <w:rFonts w:ascii="Palatino Linotype" w:hAnsi="Palatino Linotype" w:cs="Tahoma"/>
          <w:bCs/>
          <w:i/>
        </w:rPr>
        <w:t>publicos</w:t>
      </w:r>
      <w:proofErr w:type="spellEnd"/>
      <w:r w:rsidRPr="000B60B8">
        <w:rPr>
          <w:rFonts w:ascii="Palatino Linotype" w:hAnsi="Palatino Linotype" w:cs="Tahoma"/>
          <w:bCs/>
          <w:i/>
        </w:rPr>
        <w:t xml:space="preserve">, </w:t>
      </w:r>
      <w:proofErr w:type="spellStart"/>
      <w:r w:rsidRPr="000B60B8">
        <w:rPr>
          <w:rFonts w:ascii="Palatino Linotype" w:hAnsi="Palatino Linotype" w:cs="Tahoma"/>
          <w:bCs/>
          <w:i/>
        </w:rPr>
        <w:t>asi</w:t>
      </w:r>
      <w:proofErr w:type="spellEnd"/>
      <w:r w:rsidRPr="000B60B8">
        <w:rPr>
          <w:rFonts w:ascii="Palatino Linotype" w:hAnsi="Palatino Linotype" w:cs="Tahoma"/>
          <w:bCs/>
          <w:i/>
        </w:rPr>
        <w:t xml:space="preserve"> como si declararon ser miembros de un despacho externo que ayuda a los municipios a resolver sus problemas con el </w:t>
      </w:r>
      <w:proofErr w:type="spellStart"/>
      <w:r w:rsidRPr="000B60B8">
        <w:rPr>
          <w:rFonts w:ascii="Palatino Linotype" w:hAnsi="Palatino Linotype" w:cs="Tahoma"/>
          <w:bCs/>
          <w:i/>
        </w:rPr>
        <w:t>Osfem</w:t>
      </w:r>
      <w:proofErr w:type="spellEnd"/>
      <w:r w:rsidRPr="000B60B8">
        <w:rPr>
          <w:rFonts w:ascii="Palatino Linotype" w:hAnsi="Palatino Linotype" w:cs="Tahoma"/>
          <w:bCs/>
          <w:i/>
        </w:rPr>
        <w:t xml:space="preserve">. Auditora Miroslava, usted savia esto o </w:t>
      </w:r>
      <w:proofErr w:type="spellStart"/>
      <w:r w:rsidRPr="000B60B8">
        <w:rPr>
          <w:rFonts w:ascii="Palatino Linotype" w:hAnsi="Palatino Linotype" w:cs="Tahoma"/>
          <w:bCs/>
          <w:i/>
        </w:rPr>
        <w:t>tambien</w:t>
      </w:r>
      <w:proofErr w:type="spellEnd"/>
      <w:r w:rsidRPr="000B60B8">
        <w:rPr>
          <w:rFonts w:ascii="Palatino Linotype" w:hAnsi="Palatino Linotype" w:cs="Tahoma"/>
          <w:bCs/>
          <w:i/>
        </w:rPr>
        <w:t xml:space="preserve"> es parte del juego y se </w:t>
      </w:r>
      <w:proofErr w:type="spellStart"/>
      <w:r w:rsidRPr="000B60B8">
        <w:rPr>
          <w:rFonts w:ascii="Palatino Linotype" w:hAnsi="Palatino Linotype" w:cs="Tahoma"/>
          <w:bCs/>
          <w:i/>
        </w:rPr>
        <w:t>lleba</w:t>
      </w:r>
      <w:proofErr w:type="spellEnd"/>
      <w:r w:rsidRPr="000B60B8">
        <w:rPr>
          <w:rFonts w:ascii="Palatino Linotype" w:hAnsi="Palatino Linotype" w:cs="Tahoma"/>
          <w:bCs/>
          <w:i/>
        </w:rPr>
        <w:t xml:space="preserve"> su parte por </w:t>
      </w:r>
      <w:proofErr w:type="spellStart"/>
      <w:r w:rsidRPr="000B60B8">
        <w:rPr>
          <w:rFonts w:ascii="Palatino Linotype" w:hAnsi="Palatino Linotype" w:cs="Tahoma"/>
          <w:bCs/>
          <w:i/>
        </w:rPr>
        <w:t>permitirselos</w:t>
      </w:r>
      <w:proofErr w:type="spellEnd"/>
      <w:r w:rsidRPr="000B60B8">
        <w:rPr>
          <w:rFonts w:ascii="Palatino Linotype" w:hAnsi="Palatino Linotype" w:cs="Tahoma"/>
          <w:bCs/>
          <w:i/>
        </w:rPr>
        <w:t>? (sic)</w:t>
      </w:r>
    </w:p>
    <w:p w:rsidRPr="000B60B8" w:rsidR="00321FE4" w:rsidP="00D303BF" w:rsidRDefault="00321FE4" w14:paraId="60839B8A" w14:textId="77777777">
      <w:pPr>
        <w:tabs>
          <w:tab w:val="left" w:pos="4667"/>
        </w:tabs>
        <w:spacing w:line="360" w:lineRule="auto"/>
        <w:ind w:left="567" w:right="567"/>
        <w:jc w:val="both"/>
        <w:rPr>
          <w:rFonts w:ascii="Palatino Linotype" w:hAnsi="Palatino Linotype" w:cs="Tahoma"/>
          <w:b/>
          <w:bCs/>
          <w:szCs w:val="22"/>
        </w:rPr>
      </w:pPr>
    </w:p>
    <w:p w:rsidRPr="000B60B8" w:rsidR="00D303BF" w:rsidP="00D303BF" w:rsidRDefault="00D303BF" w14:paraId="012AD0B7" w14:textId="77777777">
      <w:pPr>
        <w:tabs>
          <w:tab w:val="left" w:pos="4667"/>
        </w:tabs>
        <w:spacing w:line="360" w:lineRule="auto"/>
        <w:ind w:left="567" w:right="567"/>
        <w:jc w:val="both"/>
        <w:rPr>
          <w:rFonts w:ascii="Palatino Linotype" w:hAnsi="Palatino Linotype" w:cs="Tahoma"/>
          <w:bCs/>
          <w:szCs w:val="22"/>
        </w:rPr>
      </w:pPr>
      <w:r w:rsidRPr="000B60B8">
        <w:rPr>
          <w:rFonts w:ascii="Palatino Linotype" w:hAnsi="Palatino Linotype" w:cs="Tahoma"/>
          <w:b/>
          <w:bCs/>
          <w:szCs w:val="22"/>
        </w:rPr>
        <w:t>MODALIDAD DE ENTREGA</w:t>
      </w:r>
    </w:p>
    <w:p w:rsidRPr="000B60B8" w:rsidR="00E45E7F" w:rsidP="00010AE8" w:rsidRDefault="00D303BF" w14:paraId="3C72CB43" w14:textId="69963787">
      <w:pPr>
        <w:tabs>
          <w:tab w:val="left" w:pos="4667"/>
        </w:tabs>
        <w:spacing w:line="360" w:lineRule="auto"/>
        <w:ind w:left="567" w:right="567"/>
        <w:jc w:val="both"/>
        <w:rPr>
          <w:rFonts w:ascii="Palatino Linotype" w:hAnsi="Palatino Linotype" w:cs="Tahoma"/>
          <w:bCs/>
          <w:iCs/>
          <w:sz w:val="22"/>
          <w:szCs w:val="24"/>
        </w:rPr>
      </w:pPr>
      <w:r w:rsidRPr="000B60B8">
        <w:rPr>
          <w:rFonts w:ascii="Palatino Linotype" w:hAnsi="Palatino Linotype" w:cs="Tahoma"/>
          <w:bCs/>
          <w:i/>
          <w:szCs w:val="22"/>
        </w:rPr>
        <w:t>A través del SAIMEX.</w:t>
      </w:r>
    </w:p>
    <w:p w:rsidRPr="000B60B8" w:rsidR="00010AE8" w:rsidP="00010AE8" w:rsidRDefault="00010AE8" w14:paraId="3593CBA5" w14:textId="5FFACD8A">
      <w:pPr>
        <w:spacing w:line="360" w:lineRule="auto"/>
        <w:jc w:val="both"/>
        <w:rPr>
          <w:rFonts w:ascii="Palatino Linotype" w:hAnsi="Palatino Linotype" w:eastAsia="Calibri" w:cs="Tahoma"/>
          <w:b/>
          <w:bCs/>
          <w:sz w:val="22"/>
          <w:szCs w:val="22"/>
          <w:lang w:eastAsia="en-US"/>
        </w:rPr>
      </w:pPr>
      <w:r w:rsidRPr="000B60B8">
        <w:rPr>
          <w:rFonts w:ascii="Palatino Linotype" w:hAnsi="Palatino Linotype" w:cs="Tahoma"/>
          <w:b/>
          <w:bCs/>
          <w:sz w:val="22"/>
          <w:szCs w:val="24"/>
        </w:rPr>
        <w:lastRenderedPageBreak/>
        <w:t>II</w:t>
      </w:r>
      <w:r w:rsidRPr="000B60B8">
        <w:rPr>
          <w:rFonts w:ascii="Palatino Linotype" w:hAnsi="Palatino Linotype" w:cs="Tahoma"/>
          <w:b/>
          <w:bCs/>
          <w:szCs w:val="22"/>
        </w:rPr>
        <w:t xml:space="preserve">. </w:t>
      </w:r>
      <w:r w:rsidRPr="000B60B8">
        <w:rPr>
          <w:rFonts w:ascii="Palatino Linotype" w:hAnsi="Palatino Linotype" w:eastAsia="Calibri" w:cs="Tahoma"/>
          <w:b/>
          <w:sz w:val="22"/>
          <w:szCs w:val="22"/>
          <w:lang w:eastAsia="en-US"/>
        </w:rPr>
        <w:t>Respuesta</w:t>
      </w:r>
      <w:r w:rsidRPr="000B60B8">
        <w:rPr>
          <w:rFonts w:ascii="Palatino Linotype" w:hAnsi="Palatino Linotype" w:eastAsia="Calibri" w:cs="Tahoma"/>
          <w:b/>
          <w:bCs/>
          <w:sz w:val="22"/>
          <w:szCs w:val="22"/>
          <w:lang w:eastAsia="en-US"/>
        </w:rPr>
        <w:t xml:space="preserve"> del Sujeto Obligado.</w:t>
      </w:r>
    </w:p>
    <w:p w:rsidRPr="000B60B8" w:rsidR="00010AE8" w:rsidP="00010AE8" w:rsidRDefault="00010AE8" w14:paraId="2DFCDACC" w14:textId="77777777">
      <w:pPr>
        <w:autoSpaceDE w:val="0"/>
        <w:autoSpaceDN w:val="0"/>
        <w:adjustRightInd w:val="0"/>
        <w:spacing w:line="360" w:lineRule="auto"/>
        <w:ind w:right="-28"/>
        <w:jc w:val="both"/>
        <w:rPr>
          <w:rFonts w:ascii="Palatino Linotype" w:hAnsi="Palatino Linotype" w:cs="Tahoma"/>
          <w:b/>
          <w:bCs/>
          <w:iCs/>
          <w:sz w:val="22"/>
          <w:szCs w:val="24"/>
        </w:rPr>
      </w:pPr>
    </w:p>
    <w:p w:rsidRPr="000B60B8" w:rsidR="00010AE8" w:rsidP="00010AE8" w:rsidRDefault="00010AE8" w14:paraId="54927EDA" w14:textId="4ADC7DD8">
      <w:pPr>
        <w:autoSpaceDE w:val="0"/>
        <w:autoSpaceDN w:val="0"/>
        <w:adjustRightInd w:val="0"/>
        <w:spacing w:line="360" w:lineRule="auto"/>
        <w:ind w:right="-28"/>
        <w:jc w:val="both"/>
        <w:rPr>
          <w:rFonts w:ascii="Palatino Linotype" w:hAnsi="Palatino Linotype" w:cs="Tahoma"/>
          <w:bCs/>
          <w:sz w:val="22"/>
          <w:szCs w:val="22"/>
          <w:lang w:val="es-ES"/>
        </w:rPr>
      </w:pPr>
      <w:r w:rsidRPr="000B60B8">
        <w:rPr>
          <w:rFonts w:ascii="Palatino Linotype" w:hAnsi="Palatino Linotype" w:cs="Tahoma"/>
          <w:bCs/>
          <w:sz w:val="22"/>
          <w:szCs w:val="22"/>
          <w:lang w:val="es-ES"/>
        </w:rPr>
        <w:t>En fecha veinticinco de agosto de dos mil veintidós, el Sujeto Obligado a través del Titular de la Unidad de Transparencia, notificó la respuesta a la solicitud de acceso en los siguientes términos:</w:t>
      </w:r>
    </w:p>
    <w:p w:rsidRPr="000B60B8" w:rsidR="00010AE8" w:rsidP="00010AE8" w:rsidRDefault="00010AE8" w14:paraId="13194C9C" w14:textId="77777777">
      <w:pPr>
        <w:autoSpaceDE w:val="0"/>
        <w:autoSpaceDN w:val="0"/>
        <w:adjustRightInd w:val="0"/>
        <w:spacing w:line="360" w:lineRule="auto"/>
        <w:ind w:right="539"/>
        <w:jc w:val="both"/>
        <w:rPr>
          <w:rFonts w:ascii="Palatino Linotype" w:hAnsi="Palatino Linotype" w:cs="Tahoma"/>
          <w:b/>
          <w:bCs/>
          <w:szCs w:val="22"/>
        </w:rPr>
      </w:pPr>
    </w:p>
    <w:p w:rsidRPr="000B60B8" w:rsidR="00010AE8" w:rsidP="00010AE8" w:rsidRDefault="00010AE8" w14:paraId="6109DA44" w14:textId="4C079827">
      <w:pPr>
        <w:tabs>
          <w:tab w:val="left" w:pos="4667"/>
        </w:tabs>
        <w:spacing w:line="360" w:lineRule="auto"/>
        <w:ind w:left="567" w:right="567"/>
        <w:jc w:val="both"/>
        <w:rPr>
          <w:rFonts w:ascii="Palatino Linotype" w:hAnsi="Palatino Linotype" w:cs="Tahoma"/>
          <w:i/>
          <w:iCs/>
          <w:szCs w:val="22"/>
        </w:rPr>
      </w:pPr>
      <w:r w:rsidRPr="000B60B8">
        <w:rPr>
          <w:rFonts w:ascii="Palatino Linotype" w:hAnsi="Palatino Linotype" w:cs="Tahoma"/>
          <w:i/>
          <w:iCs/>
          <w:szCs w:val="22"/>
        </w:rPr>
        <w:t>Respuesta a la solicitud de información con número electrónico 00451/PLEGISLA/IP/2022 Se informa que en la Dirección de Administración y Desarrollo de Personal, no existen registros que permitan determinar parentesco entre las personas servidoras públicas del Poder Legislativo; por otra parte se comunica que Dante Aguilera Morales y Joel Aguilera Morales, adscritos al Órgano Superior de Fiscalización del Estado de México, laboran en unidades administrativas diferentes y ninguno de ellos tiene la facultad de nombrar o contratar, o haya realizado injerencia de manera directa o indirecta, en el nombramiento del otro.</w:t>
      </w:r>
    </w:p>
    <w:p w:rsidRPr="000B60B8" w:rsidR="00010AE8" w:rsidP="00010AE8" w:rsidRDefault="00010AE8" w14:paraId="617E6CE0" w14:textId="77777777">
      <w:pPr>
        <w:tabs>
          <w:tab w:val="left" w:pos="4667"/>
        </w:tabs>
        <w:spacing w:line="360" w:lineRule="auto"/>
        <w:ind w:right="567"/>
        <w:jc w:val="both"/>
        <w:rPr>
          <w:rFonts w:ascii="Palatino Linotype" w:hAnsi="Palatino Linotype" w:cs="Tahoma"/>
          <w:i/>
          <w:iCs/>
          <w:szCs w:val="22"/>
        </w:rPr>
      </w:pPr>
    </w:p>
    <w:p w:rsidRPr="000B60B8" w:rsidR="00010AE8" w:rsidP="00010AE8" w:rsidRDefault="00010AE8" w14:paraId="4A23CA21" w14:textId="0AC1762B">
      <w:pPr>
        <w:tabs>
          <w:tab w:val="left" w:pos="4667"/>
        </w:tabs>
        <w:spacing w:line="360" w:lineRule="auto"/>
        <w:ind w:right="567"/>
        <w:jc w:val="both"/>
        <w:rPr>
          <w:rFonts w:ascii="Palatino Linotype" w:hAnsi="Palatino Linotype" w:cs="Tahoma"/>
          <w:iCs/>
          <w:sz w:val="22"/>
          <w:szCs w:val="22"/>
        </w:rPr>
      </w:pPr>
      <w:r w:rsidRPr="000B60B8">
        <w:rPr>
          <w:rFonts w:ascii="Palatino Linotype" w:hAnsi="Palatino Linotype" w:cs="Tahoma"/>
          <w:iCs/>
          <w:sz w:val="22"/>
          <w:szCs w:val="22"/>
        </w:rPr>
        <w:t xml:space="preserve">Al escrito anterior, el Sujeto Obligado adjuntó los siguientes documentos: </w:t>
      </w:r>
    </w:p>
    <w:p w:rsidRPr="000B60B8" w:rsidR="00010AE8" w:rsidP="00010AE8" w:rsidRDefault="00010AE8" w14:paraId="6F7C331B" w14:textId="77777777">
      <w:pPr>
        <w:tabs>
          <w:tab w:val="left" w:pos="4667"/>
        </w:tabs>
        <w:spacing w:line="360" w:lineRule="auto"/>
        <w:ind w:right="567"/>
        <w:jc w:val="both"/>
        <w:rPr>
          <w:rFonts w:ascii="Palatino Linotype" w:hAnsi="Palatino Linotype" w:cs="Tahoma"/>
          <w:iCs/>
          <w:sz w:val="22"/>
          <w:szCs w:val="22"/>
        </w:rPr>
      </w:pPr>
    </w:p>
    <w:p w:rsidRPr="000B60B8" w:rsidR="000E4671" w:rsidP="000E4671" w:rsidRDefault="00010AE8" w14:paraId="4213A3EF" w14:textId="4D66BCFE">
      <w:pPr>
        <w:pStyle w:val="Prrafodelista"/>
        <w:numPr>
          <w:ilvl w:val="0"/>
          <w:numId w:val="22"/>
        </w:numPr>
        <w:tabs>
          <w:tab w:val="left" w:pos="4667"/>
        </w:tabs>
        <w:spacing w:line="360" w:lineRule="auto"/>
        <w:ind w:right="567"/>
        <w:jc w:val="both"/>
        <w:rPr>
          <w:rFonts w:ascii="Palatino Linotype" w:hAnsi="Palatino Linotype" w:cs="Tahoma"/>
          <w:b/>
          <w:iCs/>
          <w:szCs w:val="22"/>
        </w:rPr>
      </w:pPr>
      <w:r w:rsidRPr="000B60B8">
        <w:rPr>
          <w:rFonts w:ascii="Palatino Linotype" w:hAnsi="Palatino Linotype" w:cs="Tahoma"/>
          <w:b/>
          <w:iCs/>
          <w:szCs w:val="22"/>
        </w:rPr>
        <w:t xml:space="preserve">451.pdf; </w:t>
      </w:r>
      <w:r w:rsidRPr="000B60B8">
        <w:rPr>
          <w:rFonts w:ascii="Palatino Linotype" w:hAnsi="Palatino Linotype" w:cs="Tahoma"/>
          <w:iCs/>
          <w:szCs w:val="22"/>
        </w:rPr>
        <w:t>Oficio número CPL/AIP/0169/2022 suscrito por el Servidor Público Habilitado de la Contraloría del Sujeto Obligado, por el cual, en su parte medular, refiere que en sus archivos digitales si obra registro de las declaraciones de intereses de los servidores públicos referidos por el Particular.</w:t>
      </w:r>
    </w:p>
    <w:p w:rsidRPr="000B60B8" w:rsidR="00010AE8" w:rsidP="00010AE8" w:rsidRDefault="00010AE8" w14:paraId="47FBC277" w14:textId="3E1960B2">
      <w:pPr>
        <w:pStyle w:val="Prrafodelista"/>
        <w:tabs>
          <w:tab w:val="left" w:pos="4667"/>
        </w:tabs>
        <w:spacing w:line="360" w:lineRule="auto"/>
        <w:ind w:right="567"/>
        <w:jc w:val="both"/>
        <w:rPr>
          <w:rFonts w:ascii="Palatino Linotype" w:hAnsi="Palatino Linotype" w:cs="Tahoma"/>
          <w:iCs/>
          <w:szCs w:val="22"/>
        </w:rPr>
      </w:pPr>
      <w:r w:rsidRPr="000B60B8">
        <w:rPr>
          <w:rFonts w:ascii="Palatino Linotype" w:hAnsi="Palatino Linotype" w:cs="Tahoma"/>
          <w:iCs/>
          <w:szCs w:val="22"/>
        </w:rPr>
        <w:t xml:space="preserve">Además, que las mismas se encuentran disponibles para su consulta en: </w:t>
      </w:r>
      <w:hyperlink w:history="1" r:id="rId8">
        <w:r w:rsidRPr="000B60B8">
          <w:rPr>
            <w:rStyle w:val="Hipervnculo"/>
            <w:rFonts w:ascii="Palatino Linotype" w:hAnsi="Palatino Linotype" w:cs="Tahoma"/>
            <w:iCs/>
            <w:szCs w:val="22"/>
          </w:rPr>
          <w:t>https://saemm.gob.mx/</w:t>
        </w:r>
      </w:hyperlink>
      <w:r w:rsidRPr="000B60B8">
        <w:rPr>
          <w:rFonts w:ascii="Palatino Linotype" w:hAnsi="Palatino Linotype" w:cs="Tahoma"/>
          <w:iCs/>
          <w:szCs w:val="22"/>
        </w:rPr>
        <w:t xml:space="preserve"> y que en razón del supuesto parentesco expuesto por el Particular, no cuenta con documentos y/o datos que permitan afirmar y/o negar dicha suposición. </w:t>
      </w:r>
    </w:p>
    <w:p w:rsidRPr="000B60B8" w:rsidR="00010AE8" w:rsidP="00010AE8" w:rsidRDefault="00010AE8" w14:paraId="3015598E" w14:textId="4A5A816B">
      <w:pPr>
        <w:pStyle w:val="Prrafodelista"/>
        <w:tabs>
          <w:tab w:val="left" w:pos="4667"/>
        </w:tabs>
        <w:spacing w:line="360" w:lineRule="auto"/>
        <w:ind w:right="567"/>
        <w:jc w:val="both"/>
        <w:rPr>
          <w:rFonts w:ascii="Palatino Linotype" w:hAnsi="Palatino Linotype" w:cs="Tahoma"/>
          <w:iCs/>
          <w:szCs w:val="22"/>
        </w:rPr>
      </w:pPr>
      <w:r w:rsidRPr="000B60B8">
        <w:rPr>
          <w:rFonts w:ascii="Palatino Linotype" w:hAnsi="Palatino Linotype" w:cs="Tahoma"/>
          <w:iCs/>
          <w:szCs w:val="22"/>
        </w:rPr>
        <w:t xml:space="preserve">También, refiere que si el Particular cuenta con la información que le permita considerar que los servidores públicos de su interés han incurrido en una falta grave, tenga a bien presentar la denuncia correspondiente en la Contraloría del Poder Legislativo, a fin de iniciar las investigaciones correspondientes y </w:t>
      </w:r>
      <w:r w:rsidRPr="000B60B8">
        <w:rPr>
          <w:rFonts w:ascii="Palatino Linotype" w:hAnsi="Palatino Linotype" w:cs="Tahoma"/>
          <w:iCs/>
          <w:szCs w:val="22"/>
        </w:rPr>
        <w:lastRenderedPageBreak/>
        <w:t xml:space="preserve">finalmente, respecto a las manifestaciones correspondientes a la titular del Órgano Superior de Fiscalización, precisó que las mismas devienen </w:t>
      </w:r>
      <w:r w:rsidRPr="000B60B8" w:rsidR="00EF37B7">
        <w:rPr>
          <w:rFonts w:ascii="Palatino Linotype" w:hAnsi="Palatino Linotype" w:cs="Tahoma"/>
          <w:iCs/>
          <w:szCs w:val="22"/>
        </w:rPr>
        <w:t xml:space="preserve">en </w:t>
      </w:r>
      <w:r w:rsidRPr="000B60B8">
        <w:rPr>
          <w:rFonts w:ascii="Palatino Linotype" w:hAnsi="Palatino Linotype" w:cs="Tahoma"/>
          <w:iCs/>
          <w:szCs w:val="22"/>
        </w:rPr>
        <w:t>manifestaciones subjetivas que el Sujeto Obligado no se encuentra constreñido a atender, toda vez que el acceso a la información pública no es el procedimiento correspondiente para ello.</w:t>
      </w:r>
    </w:p>
    <w:p w:rsidRPr="000B60B8" w:rsidR="00010AE8" w:rsidP="00010AE8" w:rsidRDefault="00010AE8" w14:paraId="270B6689" w14:textId="77777777">
      <w:pPr>
        <w:pStyle w:val="Prrafodelista"/>
        <w:tabs>
          <w:tab w:val="left" w:pos="4667"/>
        </w:tabs>
        <w:spacing w:line="360" w:lineRule="auto"/>
        <w:ind w:right="567"/>
        <w:jc w:val="both"/>
        <w:rPr>
          <w:rFonts w:ascii="Palatino Linotype" w:hAnsi="Palatino Linotype" w:cs="Tahoma"/>
          <w:iCs/>
          <w:szCs w:val="22"/>
        </w:rPr>
      </w:pPr>
    </w:p>
    <w:p w:rsidRPr="000B60B8" w:rsidR="00010AE8" w:rsidP="00010AE8" w:rsidRDefault="00010AE8" w14:paraId="14359187" w14:textId="35C81440">
      <w:pPr>
        <w:pStyle w:val="Prrafodelista"/>
        <w:numPr>
          <w:ilvl w:val="0"/>
          <w:numId w:val="22"/>
        </w:numPr>
        <w:tabs>
          <w:tab w:val="left" w:pos="4667"/>
        </w:tabs>
        <w:spacing w:line="360" w:lineRule="auto"/>
        <w:ind w:right="567"/>
        <w:jc w:val="both"/>
        <w:rPr>
          <w:rFonts w:ascii="Palatino Linotype" w:hAnsi="Palatino Linotype" w:cs="Tahoma"/>
          <w:b/>
          <w:iCs/>
          <w:szCs w:val="22"/>
        </w:rPr>
      </w:pPr>
      <w:r w:rsidRPr="000B60B8">
        <w:rPr>
          <w:rFonts w:ascii="Palatino Linotype" w:hAnsi="Palatino Linotype" w:cs="Tahoma"/>
          <w:b/>
          <w:iCs/>
          <w:szCs w:val="22"/>
        </w:rPr>
        <w:t xml:space="preserve">Oficio 00451.pdf; </w:t>
      </w:r>
      <w:r w:rsidRPr="000B60B8">
        <w:rPr>
          <w:rFonts w:ascii="Palatino Linotype" w:hAnsi="Palatino Linotype" w:cs="Tahoma"/>
          <w:iCs/>
          <w:szCs w:val="22"/>
        </w:rPr>
        <w:t xml:space="preserve">Oficio sin número signado por la Servidora Pública de la Secretaría de Administración y Finanzas, en la puntualmente, refiere lo siguiente: </w:t>
      </w:r>
    </w:p>
    <w:p w:rsidRPr="000B60B8" w:rsidR="000E4671" w:rsidP="000E4671" w:rsidRDefault="000E4671" w14:paraId="6BA56D2D" w14:textId="77777777">
      <w:pPr>
        <w:pStyle w:val="Prrafodelista"/>
        <w:tabs>
          <w:tab w:val="left" w:pos="4667"/>
        </w:tabs>
        <w:spacing w:line="360" w:lineRule="auto"/>
        <w:ind w:right="567"/>
        <w:jc w:val="both"/>
        <w:rPr>
          <w:rFonts w:ascii="Palatino Linotype" w:hAnsi="Palatino Linotype" w:cs="Tahoma"/>
          <w:b/>
          <w:iCs/>
          <w:szCs w:val="22"/>
        </w:rPr>
      </w:pPr>
    </w:p>
    <w:p w:rsidRPr="000B60B8" w:rsidR="000E4671" w:rsidP="000E4671" w:rsidRDefault="00010AE8" w14:paraId="445A433F" w14:textId="76EA7C67">
      <w:pPr>
        <w:tabs>
          <w:tab w:val="left" w:pos="4667"/>
        </w:tabs>
        <w:spacing w:line="360" w:lineRule="auto"/>
        <w:ind w:left="567" w:right="567"/>
        <w:jc w:val="both"/>
        <w:rPr>
          <w:rFonts w:ascii="Palatino Linotype" w:hAnsi="Palatino Linotype" w:cs="Tahoma"/>
          <w:b/>
          <w:iCs/>
          <w:szCs w:val="22"/>
        </w:rPr>
      </w:pPr>
      <w:r w:rsidRPr="000B60B8">
        <w:rPr>
          <w:rFonts w:ascii="Palatino Linotype" w:hAnsi="Palatino Linotype" w:cs="Tahoma"/>
          <w:b/>
          <w:iCs/>
          <w:noProof/>
          <w:szCs w:val="22"/>
        </w:rPr>
        <w:drawing>
          <wp:inline distT="0" distB="0" distL="0" distR="0" wp14:anchorId="0B1AA25C" wp14:editId="7EA90E09">
            <wp:extent cx="5099426" cy="3845859"/>
            <wp:effectExtent l="0" t="0" r="635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4576" cy="3864826"/>
                    </a:xfrm>
                    <a:prstGeom prst="rect">
                      <a:avLst/>
                    </a:prstGeom>
                  </pic:spPr>
                </pic:pic>
              </a:graphicData>
            </a:graphic>
          </wp:inline>
        </w:drawing>
      </w:r>
    </w:p>
    <w:p w:rsidRPr="000B60B8" w:rsidR="00010AE8" w:rsidP="00010AE8" w:rsidRDefault="00010AE8" w14:paraId="5A64DDB8" w14:textId="77777777">
      <w:pPr>
        <w:tabs>
          <w:tab w:val="left" w:pos="4667"/>
        </w:tabs>
        <w:spacing w:line="360" w:lineRule="auto"/>
        <w:ind w:right="567"/>
        <w:jc w:val="both"/>
        <w:rPr>
          <w:rFonts w:ascii="Palatino Linotype" w:hAnsi="Palatino Linotype" w:cs="Tahoma"/>
          <w:b/>
          <w:bCs/>
          <w:i/>
          <w:szCs w:val="22"/>
        </w:rPr>
      </w:pPr>
    </w:p>
    <w:p w:rsidRPr="000B60B8" w:rsidR="00020260" w:rsidP="00020260" w:rsidRDefault="00020260" w14:paraId="53BF4244" w14:textId="4F401C9B">
      <w:pPr>
        <w:autoSpaceDE w:val="0"/>
        <w:autoSpaceDN w:val="0"/>
        <w:adjustRightInd w:val="0"/>
        <w:spacing w:line="360" w:lineRule="auto"/>
        <w:jc w:val="both"/>
        <w:rPr>
          <w:rFonts w:ascii="Palatino Linotype" w:hAnsi="Palatino Linotype" w:cs="Tahoma"/>
          <w:b/>
          <w:sz w:val="22"/>
          <w:szCs w:val="22"/>
        </w:rPr>
      </w:pPr>
      <w:r w:rsidRPr="000B60B8">
        <w:rPr>
          <w:rFonts w:ascii="Palatino Linotype" w:hAnsi="Palatino Linotype" w:cs="Tahoma"/>
          <w:b/>
          <w:sz w:val="22"/>
          <w:szCs w:val="22"/>
        </w:rPr>
        <w:t>I</w:t>
      </w:r>
      <w:r w:rsidRPr="000B60B8" w:rsidR="00270F82">
        <w:rPr>
          <w:rFonts w:ascii="Palatino Linotype" w:hAnsi="Palatino Linotype" w:cs="Tahoma"/>
          <w:b/>
          <w:sz w:val="22"/>
          <w:szCs w:val="22"/>
        </w:rPr>
        <w:t>I</w:t>
      </w:r>
      <w:r w:rsidRPr="000B60B8" w:rsidR="00010AE8">
        <w:rPr>
          <w:rFonts w:ascii="Palatino Linotype" w:hAnsi="Palatino Linotype" w:cs="Tahoma"/>
          <w:b/>
          <w:sz w:val="22"/>
          <w:szCs w:val="22"/>
        </w:rPr>
        <w:t>I</w:t>
      </w:r>
      <w:r w:rsidRPr="000B60B8">
        <w:rPr>
          <w:rFonts w:ascii="Palatino Linotype" w:hAnsi="Palatino Linotype" w:cs="Tahoma"/>
          <w:b/>
          <w:sz w:val="22"/>
          <w:szCs w:val="22"/>
        </w:rPr>
        <w:t>. Interposición del Recurso de Revisión.</w:t>
      </w:r>
    </w:p>
    <w:p w:rsidRPr="000B60B8" w:rsidR="00E45E7F" w:rsidP="00020260" w:rsidRDefault="00E45E7F" w14:paraId="13106334" w14:textId="77777777">
      <w:pPr>
        <w:autoSpaceDE w:val="0"/>
        <w:autoSpaceDN w:val="0"/>
        <w:adjustRightInd w:val="0"/>
        <w:spacing w:line="360" w:lineRule="auto"/>
        <w:jc w:val="both"/>
        <w:rPr>
          <w:rFonts w:ascii="Palatino Linotype" w:hAnsi="Palatino Linotype" w:cs="Tahoma"/>
          <w:b/>
          <w:sz w:val="22"/>
          <w:szCs w:val="22"/>
        </w:rPr>
      </w:pPr>
    </w:p>
    <w:p w:rsidRPr="000B60B8" w:rsidR="00020260" w:rsidP="003E2612" w:rsidRDefault="00020260" w14:paraId="103D418B" w14:textId="302C2066">
      <w:pPr>
        <w:autoSpaceDE w:val="0"/>
        <w:autoSpaceDN w:val="0"/>
        <w:adjustRightInd w:val="0"/>
        <w:spacing w:line="360" w:lineRule="auto"/>
        <w:jc w:val="both"/>
        <w:rPr>
          <w:rFonts w:ascii="Palatino Linotype" w:hAnsi="Palatino Linotype" w:cs="Tahoma"/>
          <w:sz w:val="22"/>
          <w:szCs w:val="22"/>
        </w:rPr>
      </w:pPr>
      <w:r w:rsidRPr="000B60B8">
        <w:rPr>
          <w:rFonts w:ascii="Palatino Linotype" w:hAnsi="Palatino Linotype" w:cs="Tahoma"/>
          <w:sz w:val="22"/>
          <w:szCs w:val="22"/>
        </w:rPr>
        <w:lastRenderedPageBreak/>
        <w:t xml:space="preserve">Con </w:t>
      </w:r>
      <w:r w:rsidRPr="000B60B8" w:rsidR="00683A00">
        <w:rPr>
          <w:rFonts w:ascii="Palatino Linotype" w:hAnsi="Palatino Linotype" w:cs="Tahoma"/>
          <w:sz w:val="22"/>
          <w:szCs w:val="22"/>
        </w:rPr>
        <w:t>fecha</w:t>
      </w:r>
      <w:r w:rsidRPr="000B60B8">
        <w:rPr>
          <w:rFonts w:ascii="Palatino Linotype" w:hAnsi="Palatino Linotype" w:cs="Tahoma"/>
          <w:sz w:val="22"/>
          <w:szCs w:val="22"/>
        </w:rPr>
        <w:t xml:space="preserve"> </w:t>
      </w:r>
      <w:r w:rsidRPr="000B60B8" w:rsidR="000E4671">
        <w:rPr>
          <w:rFonts w:ascii="Palatino Linotype" w:hAnsi="Palatino Linotype" w:cs="Tahoma"/>
          <w:sz w:val="22"/>
          <w:szCs w:val="22"/>
        </w:rPr>
        <w:t>tres</w:t>
      </w:r>
      <w:r w:rsidRPr="000B60B8">
        <w:rPr>
          <w:rFonts w:ascii="Palatino Linotype" w:hAnsi="Palatino Linotype" w:cs="Tahoma"/>
          <w:sz w:val="22"/>
          <w:szCs w:val="22"/>
        </w:rPr>
        <w:t xml:space="preserve"> de </w:t>
      </w:r>
      <w:r w:rsidRPr="000B60B8" w:rsidR="000E4671">
        <w:rPr>
          <w:rFonts w:ascii="Palatino Linotype" w:hAnsi="Palatino Linotype" w:cs="Tahoma"/>
          <w:sz w:val="22"/>
          <w:szCs w:val="22"/>
        </w:rPr>
        <w:t>septiembre</w:t>
      </w:r>
      <w:r w:rsidRPr="000B60B8">
        <w:rPr>
          <w:rFonts w:ascii="Palatino Linotype" w:hAnsi="Palatino Linotype" w:cs="Tahoma"/>
          <w:sz w:val="22"/>
          <w:szCs w:val="22"/>
        </w:rPr>
        <w:t xml:space="preserve"> de dos mil veintidós, se recibió en este Instituto, a través del </w:t>
      </w:r>
      <w:r w:rsidRPr="000B60B8">
        <w:rPr>
          <w:rFonts w:ascii="Palatino Linotype" w:hAnsi="Palatino Linotype" w:cs="Tahoma"/>
          <w:sz w:val="22"/>
          <w:szCs w:val="22"/>
          <w:lang w:val="es-ES"/>
        </w:rPr>
        <w:t>Sistema de Acceso a la Información Mexiquense (SAIMEX)</w:t>
      </w:r>
      <w:r w:rsidRPr="000B60B8">
        <w:rPr>
          <w:rFonts w:ascii="Palatino Linotype" w:hAnsi="Palatino Linotype" w:cs="Tahoma"/>
          <w:sz w:val="22"/>
          <w:szCs w:val="22"/>
        </w:rPr>
        <w:t xml:space="preserve">, el Recurso de Revisión interpuesto por </w:t>
      </w:r>
      <w:r w:rsidRPr="000B60B8" w:rsidR="00683A00">
        <w:rPr>
          <w:rFonts w:ascii="Palatino Linotype" w:hAnsi="Palatino Linotype" w:cs="Tahoma"/>
          <w:sz w:val="22"/>
          <w:szCs w:val="22"/>
        </w:rPr>
        <w:t>la</w:t>
      </w:r>
      <w:r w:rsidRPr="000B60B8">
        <w:rPr>
          <w:rFonts w:ascii="Palatino Linotype" w:hAnsi="Palatino Linotype" w:cs="Tahoma"/>
          <w:sz w:val="22"/>
          <w:szCs w:val="22"/>
        </w:rPr>
        <w:t xml:space="preserve"> parte Recurrente en contra de la respuesta emitida por el Sujeto Obligado a la solicitud de información, en los términos siguientes:</w:t>
      </w:r>
    </w:p>
    <w:p w:rsidRPr="000B60B8" w:rsidR="003E2612" w:rsidP="003E2612" w:rsidRDefault="003E2612" w14:paraId="639F35FB" w14:textId="77777777">
      <w:pPr>
        <w:autoSpaceDE w:val="0"/>
        <w:autoSpaceDN w:val="0"/>
        <w:adjustRightInd w:val="0"/>
        <w:spacing w:line="360" w:lineRule="auto"/>
        <w:jc w:val="both"/>
        <w:rPr>
          <w:rFonts w:ascii="Palatino Linotype" w:hAnsi="Palatino Linotype" w:cs="Tahoma"/>
          <w:sz w:val="22"/>
          <w:szCs w:val="22"/>
          <w:lang w:val="es-ES"/>
        </w:rPr>
      </w:pPr>
    </w:p>
    <w:p w:rsidRPr="000B60B8" w:rsidR="00A60C12" w:rsidP="00A60C12" w:rsidRDefault="00020260" w14:paraId="63FD5807" w14:textId="66CBED0C">
      <w:pPr>
        <w:tabs>
          <w:tab w:val="left" w:pos="4667"/>
        </w:tabs>
        <w:spacing w:line="360" w:lineRule="auto"/>
        <w:ind w:left="567" w:right="567"/>
        <w:jc w:val="both"/>
        <w:rPr>
          <w:rFonts w:ascii="Palatino Linotype" w:hAnsi="Palatino Linotype" w:cs="Tahoma"/>
          <w:b/>
          <w:bCs/>
        </w:rPr>
      </w:pPr>
      <w:r w:rsidRPr="000B60B8">
        <w:rPr>
          <w:rFonts w:ascii="Palatino Linotype" w:hAnsi="Palatino Linotype" w:cs="Tahoma"/>
          <w:b/>
          <w:bCs/>
        </w:rPr>
        <w:t>ACTO IMPUGNADO</w:t>
      </w:r>
    </w:p>
    <w:p w:rsidRPr="000B60B8" w:rsidR="00753B05" w:rsidP="000E4671" w:rsidRDefault="000E4671" w14:paraId="3745EFBD" w14:textId="7ED62363">
      <w:pPr>
        <w:spacing w:line="360" w:lineRule="auto"/>
        <w:ind w:right="567" w:firstLine="567"/>
        <w:jc w:val="both"/>
        <w:rPr>
          <w:rFonts w:ascii="Palatino Linotype" w:hAnsi="Palatino Linotype" w:cs="Tahoma"/>
          <w:i/>
          <w:sz w:val="22"/>
          <w:szCs w:val="22"/>
        </w:rPr>
      </w:pPr>
      <w:r w:rsidRPr="000B60B8">
        <w:rPr>
          <w:rFonts w:ascii="Palatino Linotype" w:hAnsi="Palatino Linotype" w:cs="Tahoma"/>
          <w:i/>
          <w:sz w:val="22"/>
          <w:szCs w:val="22"/>
        </w:rPr>
        <w:t>La respuesta otorgada</w:t>
      </w:r>
    </w:p>
    <w:p w:rsidRPr="000B60B8" w:rsidR="000E4671" w:rsidP="000E4671" w:rsidRDefault="000E4671" w14:paraId="78188526" w14:textId="77777777">
      <w:pPr>
        <w:spacing w:line="360" w:lineRule="auto"/>
        <w:ind w:right="567" w:firstLine="567"/>
        <w:jc w:val="both"/>
        <w:rPr>
          <w:rFonts w:ascii="Palatino Linotype" w:hAnsi="Palatino Linotype"/>
          <w:i/>
          <w:iCs/>
          <w:lang w:eastAsia="es-MX"/>
        </w:rPr>
      </w:pPr>
    </w:p>
    <w:p w:rsidRPr="000B60B8" w:rsidR="00CD7D39" w:rsidP="00CD7D39" w:rsidRDefault="00020260" w14:paraId="663B8EA7" w14:textId="15DC90E2">
      <w:pPr>
        <w:spacing w:line="360" w:lineRule="auto"/>
        <w:ind w:left="567" w:right="567"/>
        <w:jc w:val="both"/>
        <w:rPr>
          <w:rFonts w:ascii="Palatino Linotype" w:hAnsi="Palatino Linotype" w:cs="Tahoma"/>
          <w:b/>
        </w:rPr>
      </w:pPr>
      <w:r w:rsidRPr="000B60B8">
        <w:rPr>
          <w:rFonts w:ascii="Palatino Linotype" w:hAnsi="Palatino Linotype" w:cs="Tahoma"/>
          <w:b/>
        </w:rPr>
        <w:t>RAZONES O MOTIVOS DE LA INCONFORMIDAD</w:t>
      </w:r>
    </w:p>
    <w:p w:rsidRPr="000B60B8" w:rsidR="00753B05" w:rsidP="00CD7D39" w:rsidRDefault="000E4671" w14:paraId="408A516B" w14:textId="66A4452C">
      <w:pPr>
        <w:spacing w:line="360" w:lineRule="auto"/>
        <w:ind w:left="567" w:right="539"/>
        <w:jc w:val="both"/>
        <w:rPr>
          <w:rFonts w:ascii="Palatino Linotype" w:hAnsi="Palatino Linotype"/>
          <w:i/>
          <w:iCs/>
          <w:lang w:eastAsia="es-MX"/>
        </w:rPr>
      </w:pPr>
      <w:r w:rsidRPr="000B60B8">
        <w:rPr>
          <w:rFonts w:ascii="Palatino Linotype" w:hAnsi="Palatino Linotype"/>
          <w:i/>
          <w:iCs/>
          <w:lang w:eastAsia="es-MX"/>
        </w:rPr>
        <w:t xml:space="preserve">En la respuesta dada por la </w:t>
      </w:r>
      <w:proofErr w:type="spellStart"/>
      <w:r w:rsidRPr="000B60B8">
        <w:rPr>
          <w:rFonts w:ascii="Palatino Linotype" w:hAnsi="Palatino Linotype"/>
          <w:i/>
          <w:iCs/>
          <w:lang w:eastAsia="es-MX"/>
        </w:rPr>
        <w:t>Contraloria</w:t>
      </w:r>
      <w:proofErr w:type="spellEnd"/>
      <w:r w:rsidRPr="000B60B8">
        <w:rPr>
          <w:rFonts w:ascii="Palatino Linotype" w:hAnsi="Palatino Linotype"/>
          <w:i/>
          <w:iCs/>
          <w:lang w:eastAsia="es-MX"/>
        </w:rPr>
        <w:t xml:space="preserve"> del poder legislativo menciona que no es de su competencia los expedientes de personal por lo que no </w:t>
      </w:r>
      <w:proofErr w:type="spellStart"/>
      <w:r w:rsidRPr="000B60B8">
        <w:rPr>
          <w:rFonts w:ascii="Palatino Linotype" w:hAnsi="Palatino Linotype"/>
          <w:i/>
          <w:iCs/>
          <w:lang w:eastAsia="es-MX"/>
        </w:rPr>
        <w:t>podrian</w:t>
      </w:r>
      <w:proofErr w:type="spellEnd"/>
      <w:r w:rsidRPr="000B60B8">
        <w:rPr>
          <w:rFonts w:ascii="Palatino Linotype" w:hAnsi="Palatino Linotype"/>
          <w:i/>
          <w:iCs/>
          <w:lang w:eastAsia="es-MX"/>
        </w:rPr>
        <w:t xml:space="preserve"> dar una respuesta al parentesco de los servidores </w:t>
      </w:r>
      <w:proofErr w:type="spellStart"/>
      <w:r w:rsidRPr="000B60B8">
        <w:rPr>
          <w:rFonts w:ascii="Palatino Linotype" w:hAnsi="Palatino Linotype"/>
          <w:i/>
          <w:iCs/>
          <w:lang w:eastAsia="es-MX"/>
        </w:rPr>
        <w:t>publicos</w:t>
      </w:r>
      <w:proofErr w:type="spellEnd"/>
      <w:r w:rsidRPr="000B60B8">
        <w:rPr>
          <w:rFonts w:ascii="Palatino Linotype" w:hAnsi="Palatino Linotype"/>
          <w:i/>
          <w:iCs/>
          <w:lang w:eastAsia="es-MX"/>
        </w:rPr>
        <w:t xml:space="preserve">, atribuyendo entonces que la </w:t>
      </w:r>
      <w:proofErr w:type="spellStart"/>
      <w:r w:rsidRPr="000B60B8">
        <w:rPr>
          <w:rFonts w:ascii="Palatino Linotype" w:hAnsi="Palatino Linotype"/>
          <w:i/>
          <w:iCs/>
          <w:lang w:eastAsia="es-MX"/>
        </w:rPr>
        <w:t>informacion</w:t>
      </w:r>
      <w:proofErr w:type="spellEnd"/>
      <w:r w:rsidRPr="000B60B8">
        <w:rPr>
          <w:rFonts w:ascii="Palatino Linotype" w:hAnsi="Palatino Linotype"/>
          <w:i/>
          <w:iCs/>
          <w:lang w:eastAsia="es-MX"/>
        </w:rPr>
        <w:t xml:space="preserve"> que necesito </w:t>
      </w:r>
      <w:proofErr w:type="spellStart"/>
      <w:r w:rsidRPr="000B60B8">
        <w:rPr>
          <w:rFonts w:ascii="Palatino Linotype" w:hAnsi="Palatino Linotype"/>
          <w:i/>
          <w:iCs/>
          <w:lang w:eastAsia="es-MX"/>
        </w:rPr>
        <w:t>esta</w:t>
      </w:r>
      <w:proofErr w:type="spellEnd"/>
      <w:r w:rsidRPr="000B60B8">
        <w:rPr>
          <w:rFonts w:ascii="Palatino Linotype" w:hAnsi="Palatino Linotype"/>
          <w:i/>
          <w:iCs/>
          <w:lang w:eastAsia="es-MX"/>
        </w:rPr>
        <w:t xml:space="preserve"> en el expediente de personal de Dante y Joel Aguilera Morales. Ahora entonces, la secretaria de </w:t>
      </w:r>
      <w:proofErr w:type="spellStart"/>
      <w:r w:rsidRPr="000B60B8">
        <w:rPr>
          <w:rFonts w:ascii="Palatino Linotype" w:hAnsi="Palatino Linotype"/>
          <w:i/>
          <w:iCs/>
          <w:lang w:eastAsia="es-MX"/>
        </w:rPr>
        <w:t>administracion</w:t>
      </w:r>
      <w:proofErr w:type="spellEnd"/>
      <w:r w:rsidRPr="000B60B8">
        <w:rPr>
          <w:rFonts w:ascii="Palatino Linotype" w:hAnsi="Palatino Linotype"/>
          <w:i/>
          <w:iCs/>
          <w:lang w:eastAsia="es-MX"/>
        </w:rPr>
        <w:t xml:space="preserve"> y Finanzas dice que no tiene documentos que puedan decir el parentesco, mi pregunta es </w:t>
      </w:r>
      <w:proofErr w:type="gramStart"/>
      <w:r w:rsidRPr="000B60B8">
        <w:rPr>
          <w:rFonts w:ascii="Palatino Linotype" w:hAnsi="Palatino Linotype"/>
          <w:i/>
          <w:iCs/>
          <w:lang w:eastAsia="es-MX"/>
        </w:rPr>
        <w:t>¿ busco</w:t>
      </w:r>
      <w:proofErr w:type="gramEnd"/>
      <w:r w:rsidRPr="000B60B8">
        <w:rPr>
          <w:rFonts w:ascii="Palatino Linotype" w:hAnsi="Palatino Linotype"/>
          <w:i/>
          <w:iCs/>
          <w:lang w:eastAsia="es-MX"/>
        </w:rPr>
        <w:t xml:space="preserve"> en el expediente de personal? </w:t>
      </w:r>
      <w:proofErr w:type="gramStart"/>
      <w:r w:rsidRPr="000B60B8">
        <w:rPr>
          <w:rFonts w:ascii="Palatino Linotype" w:hAnsi="Palatino Linotype"/>
          <w:i/>
          <w:iCs/>
          <w:lang w:eastAsia="es-MX"/>
        </w:rPr>
        <w:t>¿ las</w:t>
      </w:r>
      <w:proofErr w:type="gramEnd"/>
      <w:r w:rsidRPr="000B60B8">
        <w:rPr>
          <w:rFonts w:ascii="Palatino Linotype" w:hAnsi="Palatino Linotype"/>
          <w:i/>
          <w:iCs/>
          <w:lang w:eastAsia="es-MX"/>
        </w:rPr>
        <w:t xml:space="preserve"> actas de nacimiento no dicen los nombres de los padres y </w:t>
      </w:r>
      <w:proofErr w:type="spellStart"/>
      <w:r w:rsidRPr="000B60B8">
        <w:rPr>
          <w:rFonts w:ascii="Palatino Linotype" w:hAnsi="Palatino Linotype"/>
          <w:i/>
          <w:iCs/>
          <w:lang w:eastAsia="es-MX"/>
        </w:rPr>
        <w:t>ahi</w:t>
      </w:r>
      <w:proofErr w:type="spellEnd"/>
      <w:r w:rsidRPr="000B60B8">
        <w:rPr>
          <w:rFonts w:ascii="Palatino Linotype" w:hAnsi="Palatino Linotype"/>
          <w:i/>
          <w:iCs/>
          <w:lang w:eastAsia="es-MX"/>
        </w:rPr>
        <w:t xml:space="preserve"> se puede determinar? </w:t>
      </w:r>
      <w:proofErr w:type="gramStart"/>
      <w:r w:rsidRPr="000B60B8">
        <w:rPr>
          <w:rFonts w:ascii="Palatino Linotype" w:hAnsi="Palatino Linotype"/>
          <w:i/>
          <w:iCs/>
          <w:lang w:eastAsia="es-MX"/>
        </w:rPr>
        <w:t>¿ la</w:t>
      </w:r>
      <w:proofErr w:type="gramEnd"/>
      <w:r w:rsidRPr="000B60B8">
        <w:rPr>
          <w:rFonts w:ascii="Palatino Linotype" w:hAnsi="Palatino Linotype"/>
          <w:i/>
          <w:iCs/>
          <w:lang w:eastAsia="es-MX"/>
        </w:rPr>
        <w:t xml:space="preserve"> secretaria hizo o no la </w:t>
      </w:r>
      <w:proofErr w:type="spellStart"/>
      <w:r w:rsidRPr="000B60B8">
        <w:rPr>
          <w:rFonts w:ascii="Palatino Linotype" w:hAnsi="Palatino Linotype"/>
          <w:i/>
          <w:iCs/>
          <w:lang w:eastAsia="es-MX"/>
        </w:rPr>
        <w:t>busqueda</w:t>
      </w:r>
      <w:proofErr w:type="spellEnd"/>
      <w:r w:rsidRPr="000B60B8">
        <w:rPr>
          <w:rFonts w:ascii="Palatino Linotype" w:hAnsi="Palatino Linotype"/>
          <w:i/>
          <w:iCs/>
          <w:lang w:eastAsia="es-MX"/>
        </w:rPr>
        <w:t xml:space="preserve"> exhaustiva y razonable de la </w:t>
      </w:r>
      <w:proofErr w:type="spellStart"/>
      <w:r w:rsidRPr="000B60B8">
        <w:rPr>
          <w:rFonts w:ascii="Palatino Linotype" w:hAnsi="Palatino Linotype"/>
          <w:i/>
          <w:iCs/>
          <w:lang w:eastAsia="es-MX"/>
        </w:rPr>
        <w:t>informacion</w:t>
      </w:r>
      <w:proofErr w:type="spellEnd"/>
      <w:r w:rsidRPr="000B60B8">
        <w:rPr>
          <w:rFonts w:ascii="Palatino Linotype" w:hAnsi="Palatino Linotype"/>
          <w:i/>
          <w:iCs/>
          <w:lang w:eastAsia="es-MX"/>
        </w:rPr>
        <w:t xml:space="preserve">? La ley de transparencia en su </w:t>
      </w:r>
      <w:proofErr w:type="spellStart"/>
      <w:r w:rsidRPr="000B60B8">
        <w:rPr>
          <w:rFonts w:ascii="Palatino Linotype" w:hAnsi="Palatino Linotype"/>
          <w:i/>
          <w:iCs/>
          <w:lang w:eastAsia="es-MX"/>
        </w:rPr>
        <w:t>articulo</w:t>
      </w:r>
      <w:proofErr w:type="spellEnd"/>
      <w:r w:rsidRPr="000B60B8">
        <w:rPr>
          <w:rFonts w:ascii="Palatino Linotype" w:hAnsi="Palatino Linotype"/>
          <w:i/>
          <w:iCs/>
          <w:lang w:eastAsia="es-MX"/>
        </w:rPr>
        <w:t xml:space="preserve"> 12 dice que ni deben hacer </w:t>
      </w:r>
      <w:proofErr w:type="spellStart"/>
      <w:r w:rsidRPr="000B60B8">
        <w:rPr>
          <w:rFonts w:ascii="Palatino Linotype" w:hAnsi="Palatino Linotype"/>
          <w:i/>
          <w:iCs/>
          <w:lang w:eastAsia="es-MX"/>
        </w:rPr>
        <w:t>analisis</w:t>
      </w:r>
      <w:proofErr w:type="spellEnd"/>
      <w:r w:rsidRPr="000B60B8">
        <w:rPr>
          <w:rFonts w:ascii="Palatino Linotype" w:hAnsi="Palatino Linotype"/>
          <w:i/>
          <w:iCs/>
          <w:lang w:eastAsia="es-MX"/>
        </w:rPr>
        <w:t xml:space="preserve"> ni documentos </w:t>
      </w:r>
      <w:proofErr w:type="spellStart"/>
      <w:r w:rsidRPr="000B60B8">
        <w:rPr>
          <w:rFonts w:ascii="Palatino Linotype" w:hAnsi="Palatino Linotype"/>
          <w:i/>
          <w:iCs/>
          <w:lang w:eastAsia="es-MX"/>
        </w:rPr>
        <w:t>adhoc</w:t>
      </w:r>
      <w:proofErr w:type="spellEnd"/>
      <w:r w:rsidRPr="000B60B8">
        <w:rPr>
          <w:rFonts w:ascii="Palatino Linotype" w:hAnsi="Palatino Linotype"/>
          <w:i/>
          <w:iCs/>
          <w:lang w:eastAsia="es-MX"/>
        </w:rPr>
        <w:t xml:space="preserve">, no se preocupen, entreguen la documental en donde yo pueda hacer </w:t>
      </w:r>
      <w:proofErr w:type="spellStart"/>
      <w:r w:rsidRPr="000B60B8">
        <w:rPr>
          <w:rFonts w:ascii="Palatino Linotype" w:hAnsi="Palatino Linotype"/>
          <w:i/>
          <w:iCs/>
          <w:lang w:eastAsia="es-MX"/>
        </w:rPr>
        <w:t>edte</w:t>
      </w:r>
      <w:proofErr w:type="spellEnd"/>
      <w:r w:rsidRPr="000B60B8">
        <w:rPr>
          <w:rFonts w:ascii="Palatino Linotype" w:hAnsi="Palatino Linotype"/>
          <w:i/>
          <w:iCs/>
          <w:lang w:eastAsia="es-MX"/>
        </w:rPr>
        <w:t xml:space="preserve"> </w:t>
      </w:r>
      <w:proofErr w:type="spellStart"/>
      <w:r w:rsidRPr="000B60B8">
        <w:rPr>
          <w:rFonts w:ascii="Palatino Linotype" w:hAnsi="Palatino Linotype"/>
          <w:i/>
          <w:iCs/>
          <w:lang w:eastAsia="es-MX"/>
        </w:rPr>
        <w:t>analisis</w:t>
      </w:r>
      <w:proofErr w:type="spellEnd"/>
      <w:r w:rsidRPr="000B60B8">
        <w:rPr>
          <w:rFonts w:ascii="Palatino Linotype" w:hAnsi="Palatino Linotype"/>
          <w:i/>
          <w:iCs/>
          <w:lang w:eastAsia="es-MX"/>
        </w:rPr>
        <w:t xml:space="preserve"> y poder dar respuesta a mi solicitud. Comisionados del </w:t>
      </w:r>
      <w:proofErr w:type="gramStart"/>
      <w:r w:rsidRPr="000B60B8">
        <w:rPr>
          <w:rFonts w:ascii="Palatino Linotype" w:hAnsi="Palatino Linotype"/>
          <w:i/>
          <w:iCs/>
          <w:lang w:eastAsia="es-MX"/>
        </w:rPr>
        <w:t>INFOEM ,estamos</w:t>
      </w:r>
      <w:proofErr w:type="gramEnd"/>
      <w:r w:rsidRPr="000B60B8">
        <w:rPr>
          <w:rFonts w:ascii="Palatino Linotype" w:hAnsi="Palatino Linotype"/>
          <w:i/>
          <w:iCs/>
          <w:lang w:eastAsia="es-MX"/>
        </w:rPr>
        <w:t xml:space="preserve"> ante un caso de plena opacidad, donde el Poder Legislativo </w:t>
      </w:r>
      <w:proofErr w:type="spellStart"/>
      <w:r w:rsidRPr="000B60B8">
        <w:rPr>
          <w:rFonts w:ascii="Palatino Linotype" w:hAnsi="Palatino Linotype"/>
          <w:i/>
          <w:iCs/>
          <w:lang w:eastAsia="es-MX"/>
        </w:rPr>
        <w:t>esta</w:t>
      </w:r>
      <w:proofErr w:type="spellEnd"/>
      <w:r w:rsidRPr="000B60B8">
        <w:rPr>
          <w:rFonts w:ascii="Palatino Linotype" w:hAnsi="Palatino Linotype"/>
          <w:i/>
          <w:iCs/>
          <w:lang w:eastAsia="es-MX"/>
        </w:rPr>
        <w:t xml:space="preserve"> protegiendo a dos personas, al no querer ofrecer documentales para poder hacer la denuncia correspondiente.</w:t>
      </w:r>
      <w:r w:rsidRPr="000B60B8" w:rsidR="00860DAC">
        <w:rPr>
          <w:rFonts w:ascii="Palatino Linotype" w:hAnsi="Palatino Linotype"/>
          <w:i/>
          <w:iCs/>
          <w:lang w:eastAsia="es-MX"/>
        </w:rPr>
        <w:t xml:space="preserve"> (sic)</w:t>
      </w:r>
    </w:p>
    <w:p w:rsidRPr="000B60B8" w:rsidR="000E4671" w:rsidP="00CD7D39" w:rsidRDefault="000E4671" w14:paraId="30A4DEC5" w14:textId="77777777">
      <w:pPr>
        <w:spacing w:line="360" w:lineRule="auto"/>
        <w:ind w:left="567" w:right="539"/>
        <w:jc w:val="both"/>
        <w:rPr>
          <w:rFonts w:ascii="Palatino Linotype" w:hAnsi="Palatino Linotype" w:cs="Tahoma"/>
          <w:iCs/>
          <w:sz w:val="22"/>
          <w:szCs w:val="22"/>
        </w:rPr>
      </w:pPr>
    </w:p>
    <w:p w:rsidRPr="000B60B8" w:rsidR="00020260" w:rsidP="003E2612" w:rsidRDefault="00020260" w14:paraId="1F3ADC09" w14:textId="37D48568">
      <w:pPr>
        <w:spacing w:line="360" w:lineRule="auto"/>
        <w:ind w:right="539"/>
        <w:jc w:val="both"/>
        <w:rPr>
          <w:rFonts w:ascii="Palatino Linotype" w:hAnsi="Palatino Linotype" w:cs="Tahoma"/>
          <w:i/>
        </w:rPr>
      </w:pPr>
      <w:r w:rsidRPr="000B60B8">
        <w:rPr>
          <w:rFonts w:ascii="Palatino Linotype" w:hAnsi="Palatino Linotype" w:cs="Tahoma"/>
          <w:b/>
          <w:sz w:val="22"/>
          <w:szCs w:val="22"/>
        </w:rPr>
        <w:t xml:space="preserve">IV. </w:t>
      </w:r>
      <w:r w:rsidRPr="000B60B8">
        <w:rPr>
          <w:rFonts w:ascii="Palatino Linotype" w:hAnsi="Palatino Linotype" w:eastAsia="Batang" w:cs="Tahoma"/>
          <w:b/>
          <w:bCs/>
          <w:sz w:val="22"/>
          <w:szCs w:val="22"/>
        </w:rPr>
        <w:t xml:space="preserve">Trámite del </w:t>
      </w:r>
      <w:r w:rsidRPr="000B60B8">
        <w:rPr>
          <w:rFonts w:ascii="Palatino Linotype" w:hAnsi="Palatino Linotype" w:cs="Tahoma"/>
          <w:b/>
          <w:sz w:val="22"/>
          <w:szCs w:val="22"/>
        </w:rPr>
        <w:t xml:space="preserve">Recurso de Revisión </w:t>
      </w:r>
      <w:r w:rsidRPr="000B60B8">
        <w:rPr>
          <w:rFonts w:ascii="Palatino Linotype" w:hAnsi="Palatino Linotype" w:eastAsia="Batang" w:cs="Tahoma"/>
          <w:b/>
          <w:bCs/>
          <w:sz w:val="22"/>
          <w:szCs w:val="22"/>
        </w:rPr>
        <w:t>ante el Instituto.</w:t>
      </w:r>
    </w:p>
    <w:p w:rsidRPr="000B60B8" w:rsidR="00020260" w:rsidP="00020260" w:rsidRDefault="00020260" w14:paraId="301813A5" w14:textId="77777777">
      <w:pPr>
        <w:spacing w:line="360" w:lineRule="auto"/>
        <w:jc w:val="both"/>
        <w:rPr>
          <w:rFonts w:ascii="Palatino Linotype" w:hAnsi="Palatino Linotype" w:eastAsia="Batang" w:cs="Tahoma"/>
          <w:b/>
          <w:bCs/>
          <w:sz w:val="22"/>
          <w:szCs w:val="22"/>
        </w:rPr>
      </w:pPr>
    </w:p>
    <w:p w:rsidRPr="000B60B8" w:rsidR="00020260" w:rsidP="00020260" w:rsidRDefault="00020260" w14:paraId="26B67AA2" w14:textId="77777777">
      <w:pPr>
        <w:spacing w:line="360" w:lineRule="auto"/>
        <w:jc w:val="both"/>
        <w:rPr>
          <w:rFonts w:ascii="Palatino Linotype" w:hAnsi="Palatino Linotype" w:eastAsia="Batang" w:cs="Tahoma"/>
          <w:b/>
          <w:bCs/>
          <w:sz w:val="22"/>
          <w:szCs w:val="22"/>
        </w:rPr>
      </w:pPr>
      <w:r w:rsidRPr="000B60B8">
        <w:rPr>
          <w:rFonts w:ascii="Palatino Linotype" w:hAnsi="Palatino Linotype" w:eastAsia="Batang" w:cs="Tahoma"/>
          <w:b/>
          <w:bCs/>
          <w:sz w:val="22"/>
          <w:szCs w:val="22"/>
        </w:rPr>
        <w:t xml:space="preserve">a) Turno del </w:t>
      </w:r>
      <w:r w:rsidRPr="000B60B8">
        <w:rPr>
          <w:rFonts w:ascii="Palatino Linotype" w:hAnsi="Palatino Linotype" w:cs="Tahoma"/>
          <w:b/>
          <w:sz w:val="22"/>
          <w:szCs w:val="22"/>
        </w:rPr>
        <w:t>Recurso de Revisión</w:t>
      </w:r>
      <w:r w:rsidRPr="000B60B8">
        <w:rPr>
          <w:rFonts w:ascii="Palatino Linotype" w:hAnsi="Palatino Linotype" w:eastAsia="Batang" w:cs="Tahoma"/>
          <w:b/>
          <w:bCs/>
          <w:sz w:val="22"/>
          <w:szCs w:val="22"/>
        </w:rPr>
        <w:t>.</w:t>
      </w:r>
    </w:p>
    <w:p w:rsidRPr="000B60B8" w:rsidR="00C57FF5" w:rsidP="000E4671" w:rsidRDefault="00C57FF5" w14:paraId="232D568E" w14:textId="77777777">
      <w:pPr>
        <w:spacing w:line="360" w:lineRule="auto"/>
        <w:ind w:firstLine="708"/>
        <w:jc w:val="both"/>
        <w:rPr>
          <w:rFonts w:ascii="Palatino Linotype" w:hAnsi="Palatino Linotype" w:eastAsia="Batang" w:cs="Tahoma"/>
          <w:b/>
          <w:bCs/>
          <w:sz w:val="22"/>
          <w:szCs w:val="22"/>
        </w:rPr>
      </w:pPr>
    </w:p>
    <w:p w:rsidRPr="000B60B8" w:rsidR="00020260" w:rsidP="00020260" w:rsidRDefault="00020260" w14:paraId="418B5C96" w14:textId="306A88FA">
      <w:pPr>
        <w:spacing w:line="360" w:lineRule="auto"/>
        <w:jc w:val="both"/>
        <w:rPr>
          <w:rFonts w:ascii="Palatino Linotype" w:hAnsi="Palatino Linotype" w:eastAsia="Batang" w:cs="Tahoma"/>
          <w:bCs/>
          <w:sz w:val="22"/>
          <w:szCs w:val="22"/>
        </w:rPr>
      </w:pPr>
      <w:r w:rsidRPr="000B60B8">
        <w:rPr>
          <w:rFonts w:ascii="Palatino Linotype" w:hAnsi="Palatino Linotype" w:eastAsia="Batang" w:cs="Tahoma"/>
          <w:bCs/>
          <w:sz w:val="22"/>
          <w:szCs w:val="22"/>
        </w:rPr>
        <w:t xml:space="preserve">El </w:t>
      </w:r>
      <w:r w:rsidRPr="000B60B8" w:rsidR="000E4671">
        <w:rPr>
          <w:rFonts w:ascii="Palatino Linotype" w:hAnsi="Palatino Linotype" w:eastAsia="Batang" w:cs="Tahoma"/>
          <w:bCs/>
          <w:sz w:val="22"/>
          <w:szCs w:val="22"/>
        </w:rPr>
        <w:t>tres</w:t>
      </w:r>
      <w:r w:rsidRPr="000B60B8">
        <w:rPr>
          <w:rFonts w:ascii="Palatino Linotype" w:hAnsi="Palatino Linotype" w:eastAsia="Batang" w:cs="Tahoma"/>
          <w:bCs/>
          <w:sz w:val="22"/>
          <w:szCs w:val="22"/>
        </w:rPr>
        <w:t xml:space="preserve"> de </w:t>
      </w:r>
      <w:r w:rsidRPr="000B60B8" w:rsidR="000E4671">
        <w:rPr>
          <w:rFonts w:ascii="Palatino Linotype" w:hAnsi="Palatino Linotype" w:eastAsia="Batang" w:cs="Tahoma"/>
          <w:bCs/>
          <w:sz w:val="22"/>
          <w:szCs w:val="22"/>
        </w:rPr>
        <w:t>septiembre</w:t>
      </w:r>
      <w:r w:rsidRPr="000B60B8">
        <w:rPr>
          <w:rFonts w:ascii="Palatino Linotype" w:hAnsi="Palatino Linotype" w:eastAsia="Batang" w:cs="Tahoma"/>
          <w:bCs/>
          <w:sz w:val="22"/>
          <w:szCs w:val="22"/>
        </w:rPr>
        <w:t xml:space="preserve"> de dos mil veintidós, el </w:t>
      </w:r>
      <w:r w:rsidRPr="000B60B8">
        <w:rPr>
          <w:rFonts w:ascii="Palatino Linotype" w:hAnsi="Palatino Linotype" w:cs="Tahoma"/>
          <w:sz w:val="22"/>
          <w:szCs w:val="22"/>
          <w:lang w:val="es-ES"/>
        </w:rPr>
        <w:t>Sistema de Acceso a la Información Mexiquense (SAIMEX),</w:t>
      </w:r>
      <w:r w:rsidRPr="000B60B8">
        <w:rPr>
          <w:rFonts w:ascii="Palatino Linotype" w:hAnsi="Palatino Linotype" w:eastAsia="Batang" w:cs="Tahoma"/>
          <w:bCs/>
          <w:sz w:val="22"/>
          <w:szCs w:val="22"/>
        </w:rPr>
        <w:t xml:space="preserve"> asignó el número de expediente </w:t>
      </w:r>
      <w:r w:rsidRPr="000B60B8" w:rsidR="000E4671">
        <w:rPr>
          <w:rFonts w:ascii="Palatino Linotype" w:hAnsi="Palatino Linotype" w:eastAsia="Batang" w:cs="Tahoma"/>
          <w:b/>
          <w:bCs/>
          <w:sz w:val="22"/>
          <w:szCs w:val="22"/>
        </w:rPr>
        <w:t>14236/INFOEM/IP/RR/2022</w:t>
      </w:r>
      <w:r w:rsidRPr="000B60B8">
        <w:rPr>
          <w:rFonts w:ascii="Palatino Linotype" w:hAnsi="Palatino Linotype" w:eastAsia="Batang" w:cs="Tahoma"/>
          <w:bCs/>
          <w:sz w:val="22"/>
          <w:szCs w:val="22"/>
        </w:rPr>
        <w:t xml:space="preserve">, al medio de </w:t>
      </w:r>
      <w:r w:rsidRPr="000B60B8">
        <w:rPr>
          <w:rFonts w:ascii="Palatino Linotype" w:hAnsi="Palatino Linotype" w:eastAsia="Batang" w:cs="Tahoma"/>
          <w:bCs/>
          <w:sz w:val="22"/>
          <w:szCs w:val="22"/>
        </w:rPr>
        <w:lastRenderedPageBreak/>
        <w:t>impugnación que nos ocupa</w:t>
      </w:r>
      <w:r w:rsidRPr="000B60B8" w:rsidR="000E4671">
        <w:rPr>
          <w:rFonts w:ascii="Palatino Linotype" w:hAnsi="Palatino Linotype" w:eastAsia="Batang" w:cs="Tahoma"/>
          <w:bCs/>
          <w:sz w:val="22"/>
          <w:szCs w:val="22"/>
        </w:rPr>
        <w:t xml:space="preserve"> y</w:t>
      </w:r>
      <w:r w:rsidRPr="000B60B8">
        <w:rPr>
          <w:rFonts w:ascii="Palatino Linotype" w:hAnsi="Palatino Linotype" w:eastAsia="Batang" w:cs="Tahoma"/>
          <w:bCs/>
          <w:sz w:val="22"/>
          <w:szCs w:val="22"/>
        </w:rPr>
        <w:t xml:space="preserve"> con base en el sistema aprobado por el</w:t>
      </w:r>
      <w:r w:rsidRPr="000B60B8" w:rsidR="000E4671">
        <w:rPr>
          <w:rFonts w:ascii="Palatino Linotype" w:hAnsi="Palatino Linotype" w:eastAsia="Batang" w:cs="Tahoma"/>
          <w:bCs/>
          <w:sz w:val="22"/>
          <w:szCs w:val="22"/>
        </w:rPr>
        <w:t xml:space="preserve"> Pleno de este Órgano Garante, </w:t>
      </w:r>
      <w:r w:rsidRPr="000B60B8">
        <w:rPr>
          <w:rFonts w:ascii="Palatino Linotype" w:hAnsi="Palatino Linotype" w:eastAsia="Batang" w:cs="Tahoma"/>
          <w:bCs/>
          <w:sz w:val="22"/>
          <w:szCs w:val="22"/>
        </w:rPr>
        <w:t>lo turnó al Comisionado Ponente Luis Gustavo Parra Noriega, para los efectos del artículo 185, fracción I de la Ley de Transparencia y Acceso a la Información Pública del Estado de México y Municipios.</w:t>
      </w:r>
    </w:p>
    <w:p w:rsidRPr="000B60B8" w:rsidR="00020260" w:rsidP="00020260" w:rsidRDefault="00020260" w14:paraId="1A6BC820" w14:textId="77777777">
      <w:pPr>
        <w:spacing w:line="360" w:lineRule="auto"/>
        <w:jc w:val="both"/>
        <w:rPr>
          <w:rFonts w:ascii="Palatino Linotype" w:hAnsi="Palatino Linotype" w:eastAsia="Batang" w:cs="Tahoma"/>
          <w:bCs/>
          <w:sz w:val="22"/>
          <w:szCs w:val="22"/>
        </w:rPr>
      </w:pPr>
    </w:p>
    <w:p w:rsidRPr="000B60B8" w:rsidR="00020260" w:rsidP="00020260" w:rsidRDefault="00020260" w14:paraId="1673553E" w14:textId="6FF3B41B">
      <w:pPr>
        <w:spacing w:line="360" w:lineRule="auto"/>
        <w:jc w:val="both"/>
        <w:rPr>
          <w:rFonts w:ascii="Palatino Linotype" w:hAnsi="Palatino Linotype" w:cs="Tahoma"/>
          <w:b/>
          <w:sz w:val="22"/>
          <w:szCs w:val="22"/>
        </w:rPr>
      </w:pPr>
      <w:r w:rsidRPr="000B60B8">
        <w:rPr>
          <w:rFonts w:ascii="Palatino Linotype" w:hAnsi="Palatino Linotype" w:eastAsia="Batang" w:cs="Tahoma"/>
          <w:b/>
          <w:bCs/>
          <w:sz w:val="22"/>
          <w:szCs w:val="22"/>
        </w:rPr>
        <w:t xml:space="preserve">b) Admisión del </w:t>
      </w:r>
      <w:r w:rsidRPr="000B60B8">
        <w:rPr>
          <w:rFonts w:ascii="Palatino Linotype" w:hAnsi="Palatino Linotype" w:cs="Tahoma"/>
          <w:b/>
          <w:sz w:val="22"/>
          <w:szCs w:val="22"/>
        </w:rPr>
        <w:t>Recurso de Revisión</w:t>
      </w:r>
      <w:r w:rsidRPr="000B60B8" w:rsidR="0072354B">
        <w:rPr>
          <w:rFonts w:ascii="Palatino Linotype" w:hAnsi="Palatino Linotype" w:cs="Tahoma"/>
          <w:b/>
          <w:sz w:val="22"/>
          <w:szCs w:val="22"/>
        </w:rPr>
        <w:t>.</w:t>
      </w:r>
    </w:p>
    <w:p w:rsidRPr="000B60B8" w:rsidR="003E2612" w:rsidP="00753B05" w:rsidRDefault="003E2612" w14:paraId="73515BDA" w14:textId="3CCB607E">
      <w:pPr>
        <w:spacing w:line="360" w:lineRule="auto"/>
        <w:ind w:firstLine="708"/>
        <w:jc w:val="both"/>
        <w:rPr>
          <w:rFonts w:ascii="Palatino Linotype" w:hAnsi="Palatino Linotype" w:cs="Tahoma"/>
          <w:b/>
          <w:sz w:val="22"/>
          <w:szCs w:val="22"/>
        </w:rPr>
      </w:pPr>
    </w:p>
    <w:p w:rsidRPr="000B60B8" w:rsidR="00465C19" w:rsidP="00465C19" w:rsidRDefault="00465C19" w14:paraId="395298A6" w14:textId="4AF33C4D">
      <w:pPr>
        <w:spacing w:line="360" w:lineRule="auto"/>
        <w:jc w:val="both"/>
        <w:rPr>
          <w:rFonts w:ascii="Palatino Linotype" w:hAnsi="Palatino Linotype" w:eastAsia="Batang" w:cs="Tahoma"/>
          <w:bCs/>
          <w:sz w:val="22"/>
          <w:szCs w:val="22"/>
          <w:lang w:val="es-ES_tradnl"/>
        </w:rPr>
      </w:pPr>
      <w:r w:rsidRPr="000B60B8">
        <w:rPr>
          <w:rFonts w:ascii="Palatino Linotype" w:hAnsi="Palatino Linotype" w:eastAsia="Batang" w:cs="Tahoma"/>
          <w:bCs/>
          <w:sz w:val="22"/>
          <w:szCs w:val="22"/>
          <w:lang w:val="es-ES_tradnl"/>
        </w:rPr>
        <w:t xml:space="preserve">El </w:t>
      </w:r>
      <w:r w:rsidRPr="000B60B8" w:rsidR="000E4671">
        <w:rPr>
          <w:rFonts w:ascii="Palatino Linotype" w:hAnsi="Palatino Linotype" w:eastAsia="Batang" w:cs="Tahoma"/>
          <w:bCs/>
          <w:sz w:val="22"/>
          <w:szCs w:val="22"/>
          <w:lang w:val="es-ES_tradnl"/>
        </w:rPr>
        <w:t>doce</w:t>
      </w:r>
      <w:r w:rsidRPr="000B60B8">
        <w:rPr>
          <w:rFonts w:ascii="Palatino Linotype" w:hAnsi="Palatino Linotype" w:eastAsia="Batang" w:cs="Tahoma"/>
          <w:bCs/>
          <w:sz w:val="22"/>
          <w:szCs w:val="22"/>
          <w:lang w:val="es-ES_tradnl"/>
        </w:rPr>
        <w:t xml:space="preserve"> de </w:t>
      </w:r>
      <w:r w:rsidRPr="000B60B8" w:rsidR="000E4671">
        <w:rPr>
          <w:rFonts w:ascii="Palatino Linotype" w:hAnsi="Palatino Linotype" w:eastAsia="Batang" w:cs="Tahoma"/>
          <w:bCs/>
          <w:sz w:val="22"/>
          <w:szCs w:val="22"/>
          <w:lang w:val="es-ES_tradnl"/>
        </w:rPr>
        <w:t>septiembre</w:t>
      </w:r>
      <w:r w:rsidRPr="000B60B8">
        <w:rPr>
          <w:rFonts w:ascii="Palatino Linotype" w:hAnsi="Palatino Linotype" w:eastAsia="Batang" w:cs="Tahoma"/>
          <w:bCs/>
          <w:sz w:val="22"/>
          <w:szCs w:val="22"/>
          <w:lang w:val="es-ES_tradnl"/>
        </w:rPr>
        <w:t xml:space="preserve"> de dos mil veintidós,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rsidRPr="000B60B8" w:rsidR="003E104D" w:rsidP="00E418C0" w:rsidRDefault="003E104D" w14:paraId="404C4452" w14:textId="727F2879">
      <w:pPr>
        <w:spacing w:line="360" w:lineRule="auto"/>
        <w:jc w:val="both"/>
        <w:rPr>
          <w:rFonts w:ascii="Palatino Linotype" w:hAnsi="Palatino Linotype" w:eastAsia="Batang" w:cs="Tahoma"/>
          <w:bCs/>
          <w:sz w:val="22"/>
          <w:szCs w:val="22"/>
          <w:lang w:val="es-ES_tradnl"/>
        </w:rPr>
      </w:pPr>
    </w:p>
    <w:p w:rsidRPr="000B60B8" w:rsidR="00465C19" w:rsidP="00465C19" w:rsidRDefault="00465C19" w14:paraId="5245A2DC" w14:textId="77777777">
      <w:pPr>
        <w:spacing w:line="360" w:lineRule="auto"/>
        <w:jc w:val="both"/>
        <w:rPr>
          <w:rFonts w:ascii="Palatino Linotype" w:hAnsi="Palatino Linotype" w:eastAsia="Batang" w:cs="Tahoma"/>
          <w:b/>
          <w:sz w:val="22"/>
          <w:szCs w:val="22"/>
        </w:rPr>
      </w:pPr>
      <w:r w:rsidRPr="000B60B8">
        <w:rPr>
          <w:rFonts w:ascii="Palatino Linotype" w:hAnsi="Palatino Linotype" w:eastAsia="Batang" w:cs="Tahoma"/>
          <w:b/>
          <w:sz w:val="22"/>
          <w:szCs w:val="22"/>
        </w:rPr>
        <w:t>c) Informe Justificado</w:t>
      </w:r>
    </w:p>
    <w:p w:rsidRPr="000B60B8" w:rsidR="00465C19" w:rsidP="00465C19" w:rsidRDefault="00465C19" w14:paraId="5485AF0F" w14:textId="77777777">
      <w:pPr>
        <w:spacing w:line="360" w:lineRule="auto"/>
        <w:jc w:val="both"/>
        <w:rPr>
          <w:rFonts w:ascii="Palatino Linotype" w:hAnsi="Palatino Linotype" w:eastAsia="Batang" w:cs="Tahoma"/>
          <w:b/>
          <w:sz w:val="22"/>
          <w:szCs w:val="22"/>
        </w:rPr>
      </w:pPr>
    </w:p>
    <w:p w:rsidRPr="000B60B8" w:rsidR="00465C19" w:rsidP="00465C19" w:rsidRDefault="00465C19" w14:paraId="07F331B5" w14:textId="446B4C0E">
      <w:pPr>
        <w:spacing w:line="360" w:lineRule="auto"/>
        <w:jc w:val="both"/>
        <w:rPr>
          <w:rFonts w:ascii="Palatino Linotype" w:hAnsi="Palatino Linotype" w:cs="Tahoma"/>
          <w:bCs/>
          <w:sz w:val="22"/>
          <w:szCs w:val="22"/>
          <w:lang w:val="es-ES"/>
        </w:rPr>
      </w:pPr>
      <w:r w:rsidRPr="000B60B8">
        <w:rPr>
          <w:rFonts w:ascii="Palatino Linotype" w:hAnsi="Palatino Linotype" w:cs="Tahoma"/>
          <w:bCs/>
          <w:sz w:val="22"/>
          <w:szCs w:val="22"/>
          <w:lang w:val="es-ES"/>
        </w:rPr>
        <w:t xml:space="preserve">En fecha </w:t>
      </w:r>
      <w:r w:rsidRPr="000B60B8" w:rsidR="000E4671">
        <w:rPr>
          <w:rFonts w:ascii="Palatino Linotype" w:hAnsi="Palatino Linotype" w:cs="Tahoma"/>
          <w:bCs/>
          <w:sz w:val="22"/>
          <w:szCs w:val="22"/>
          <w:lang w:val="es-ES"/>
        </w:rPr>
        <w:t>doce</w:t>
      </w:r>
      <w:r w:rsidRPr="000B60B8">
        <w:rPr>
          <w:rFonts w:ascii="Palatino Linotype" w:hAnsi="Palatino Linotype" w:cs="Tahoma"/>
          <w:bCs/>
          <w:sz w:val="22"/>
          <w:szCs w:val="22"/>
          <w:lang w:val="es-ES"/>
        </w:rPr>
        <w:t xml:space="preserve"> de </w:t>
      </w:r>
      <w:r w:rsidRPr="000B60B8" w:rsidR="000E4671">
        <w:rPr>
          <w:rFonts w:ascii="Palatino Linotype" w:hAnsi="Palatino Linotype" w:cs="Tahoma"/>
          <w:bCs/>
          <w:sz w:val="22"/>
          <w:szCs w:val="22"/>
          <w:lang w:val="es-ES"/>
        </w:rPr>
        <w:t>septiembre</w:t>
      </w:r>
      <w:r w:rsidRPr="000B60B8">
        <w:rPr>
          <w:rFonts w:ascii="Palatino Linotype" w:hAnsi="Palatino Linotype" w:cs="Tahoma"/>
          <w:bCs/>
          <w:sz w:val="22"/>
          <w:szCs w:val="22"/>
          <w:lang w:val="es-ES"/>
        </w:rPr>
        <w:t xml:space="preserve"> de dos mil </w:t>
      </w:r>
      <w:r w:rsidRPr="000B60B8" w:rsidR="000E4671">
        <w:rPr>
          <w:rFonts w:ascii="Palatino Linotype" w:hAnsi="Palatino Linotype" w:cs="Tahoma"/>
          <w:bCs/>
          <w:sz w:val="22"/>
          <w:szCs w:val="22"/>
          <w:lang w:val="es-ES"/>
        </w:rPr>
        <w:t>veintidós</w:t>
      </w:r>
      <w:r w:rsidRPr="000B60B8">
        <w:rPr>
          <w:rFonts w:ascii="Palatino Linotype" w:hAnsi="Palatino Linotype" w:cs="Tahoma"/>
          <w:bCs/>
          <w:sz w:val="22"/>
          <w:szCs w:val="22"/>
          <w:lang w:val="es-ES"/>
        </w:rPr>
        <w:t xml:space="preserve">, a través del Sistema de Acceso a la Información Mexiquense (SAIMEX), se recibió el Informe Justificado remitido por el Titular de la Unidad de Transparencia del Sujeto Obligado, </w:t>
      </w:r>
      <w:r w:rsidRPr="000B60B8" w:rsidR="00753B05">
        <w:rPr>
          <w:rFonts w:ascii="Palatino Linotype" w:hAnsi="Palatino Linotype" w:cs="Tahoma"/>
          <w:bCs/>
          <w:sz w:val="22"/>
          <w:szCs w:val="22"/>
          <w:lang w:val="es-ES"/>
        </w:rPr>
        <w:t xml:space="preserve">mismo que versa en lo siguiente: </w:t>
      </w:r>
    </w:p>
    <w:p w:rsidRPr="000B60B8" w:rsidR="00753B05" w:rsidP="00465C19" w:rsidRDefault="00753B05" w14:paraId="0480625A" w14:textId="77777777">
      <w:pPr>
        <w:spacing w:line="360" w:lineRule="auto"/>
        <w:jc w:val="both"/>
        <w:rPr>
          <w:rFonts w:ascii="Palatino Linotype" w:hAnsi="Palatino Linotype" w:cs="Tahoma"/>
          <w:bCs/>
          <w:sz w:val="22"/>
          <w:szCs w:val="22"/>
          <w:lang w:val="es-ES"/>
        </w:rPr>
      </w:pPr>
    </w:p>
    <w:p w:rsidRPr="000B60B8" w:rsidR="0068175D" w:rsidP="000E4671" w:rsidRDefault="000E4671" w14:paraId="04494D11" w14:textId="52470B2E">
      <w:pPr>
        <w:pStyle w:val="Prrafodelista"/>
        <w:numPr>
          <w:ilvl w:val="0"/>
          <w:numId w:val="21"/>
        </w:numPr>
        <w:spacing w:line="360" w:lineRule="auto"/>
        <w:ind w:left="567"/>
        <w:jc w:val="both"/>
        <w:rPr>
          <w:rFonts w:ascii="Palatino Linotype" w:hAnsi="Palatino Linotype" w:cs="Tahoma"/>
          <w:b/>
          <w:szCs w:val="22"/>
          <w:lang w:val="es-ES"/>
        </w:rPr>
      </w:pPr>
      <w:r w:rsidRPr="000B60B8">
        <w:rPr>
          <w:rFonts w:ascii="Palatino Linotype" w:hAnsi="Palatino Linotype" w:cs="Tahoma"/>
          <w:b/>
          <w:szCs w:val="22"/>
          <w:lang w:val="es-ES"/>
        </w:rPr>
        <w:t>Informe justificado RR. 14236-2022 (sol. 451-2022).</w:t>
      </w:r>
      <w:proofErr w:type="spellStart"/>
      <w:r w:rsidRPr="000B60B8">
        <w:rPr>
          <w:rFonts w:ascii="Palatino Linotype" w:hAnsi="Palatino Linotype" w:cs="Tahoma"/>
          <w:b/>
          <w:szCs w:val="22"/>
          <w:lang w:val="es-ES"/>
        </w:rPr>
        <w:t>pdf</w:t>
      </w:r>
      <w:proofErr w:type="spellEnd"/>
      <w:r w:rsidRPr="000B60B8" w:rsidR="0068175D">
        <w:rPr>
          <w:rFonts w:ascii="Palatino Linotype" w:hAnsi="Palatino Linotype" w:cs="Tahoma"/>
          <w:b/>
          <w:szCs w:val="22"/>
          <w:lang w:val="es-ES"/>
        </w:rPr>
        <w:t xml:space="preserve">; </w:t>
      </w:r>
      <w:r w:rsidRPr="000B60B8">
        <w:rPr>
          <w:rFonts w:ascii="Palatino Linotype" w:hAnsi="Palatino Linotype" w:cs="Tahoma"/>
          <w:bCs/>
          <w:szCs w:val="22"/>
        </w:rPr>
        <w:t>Oficio número UIPL/1417/2022 suscrito por el Titular de la Unidad de Transparencia del Sujeto Obligado, por medio del cual, informa que los servidores públicos habilitados realizaron las manifestaciones pertinentes respecto al medio de defensa del ahora Recurrente, mismas que devienen en confirmar su pronunciamiento inicial, por lo tanto, solicitó lo siguiente:</w:t>
      </w:r>
    </w:p>
    <w:p w:rsidRPr="000B60B8" w:rsidR="000E4671" w:rsidP="000E4671" w:rsidRDefault="000E4671" w14:paraId="3FCDB935" w14:textId="77777777">
      <w:pPr>
        <w:spacing w:line="360" w:lineRule="auto"/>
        <w:jc w:val="both"/>
        <w:rPr>
          <w:rFonts w:ascii="Palatino Linotype" w:hAnsi="Palatino Linotype" w:cs="Tahoma"/>
          <w:b/>
          <w:szCs w:val="22"/>
          <w:lang w:val="es-ES"/>
        </w:rPr>
      </w:pPr>
    </w:p>
    <w:p w:rsidRPr="000B60B8" w:rsidR="000E4671" w:rsidP="000E4671" w:rsidRDefault="000E4671" w14:paraId="394CA173" w14:textId="645421AD">
      <w:pPr>
        <w:spacing w:line="360" w:lineRule="auto"/>
        <w:ind w:left="567"/>
        <w:jc w:val="both"/>
        <w:rPr>
          <w:rFonts w:ascii="Palatino Linotype" w:hAnsi="Palatino Linotype" w:cs="Tahoma"/>
          <w:b/>
          <w:szCs w:val="22"/>
          <w:lang w:val="es-ES"/>
        </w:rPr>
      </w:pPr>
      <w:r w:rsidRPr="000B60B8">
        <w:rPr>
          <w:rFonts w:ascii="Palatino Linotype" w:hAnsi="Palatino Linotype" w:cs="Tahoma"/>
          <w:b/>
          <w:noProof/>
          <w:szCs w:val="22"/>
          <w:lang w:val="es-ES"/>
        </w:rPr>
        <w:lastRenderedPageBreak/>
        <w:drawing>
          <wp:inline distT="0" distB="0" distL="0" distR="0" wp14:anchorId="0A9CD260" wp14:editId="391B54E3">
            <wp:extent cx="4930140" cy="3003177"/>
            <wp:effectExtent l="0" t="0" r="381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6092" cy="3012894"/>
                    </a:xfrm>
                    <a:prstGeom prst="rect">
                      <a:avLst/>
                    </a:prstGeom>
                  </pic:spPr>
                </pic:pic>
              </a:graphicData>
            </a:graphic>
          </wp:inline>
        </w:drawing>
      </w:r>
    </w:p>
    <w:p w:rsidRPr="000B60B8" w:rsidR="00165BEC" w:rsidP="000E4671" w:rsidRDefault="00165BEC" w14:paraId="2E427B45" w14:textId="77777777">
      <w:pPr>
        <w:spacing w:line="360" w:lineRule="auto"/>
        <w:jc w:val="both"/>
        <w:rPr>
          <w:rFonts w:ascii="Palatino Linotype" w:hAnsi="Palatino Linotype" w:cs="Tahoma"/>
          <w:b/>
          <w:szCs w:val="22"/>
          <w:lang w:val="es-ES"/>
        </w:rPr>
      </w:pPr>
    </w:p>
    <w:p w:rsidRPr="000B60B8" w:rsidR="00165BEC" w:rsidP="00165BEC" w:rsidRDefault="00165BEC" w14:paraId="0033ABAB" w14:textId="16F177AF">
      <w:pPr>
        <w:spacing w:line="360" w:lineRule="auto"/>
        <w:jc w:val="both"/>
        <w:rPr>
          <w:rFonts w:ascii="Palatino Linotype" w:hAnsi="Palatino Linotype" w:cs="Tahoma"/>
          <w:b/>
          <w:sz w:val="22"/>
          <w:szCs w:val="22"/>
        </w:rPr>
      </w:pPr>
      <w:r w:rsidRPr="000B60B8">
        <w:rPr>
          <w:rFonts w:ascii="Palatino Linotype" w:hAnsi="Palatino Linotype" w:eastAsia="Calibri" w:cs="Tahoma"/>
          <w:b/>
          <w:bCs/>
          <w:sz w:val="22"/>
          <w:szCs w:val="22"/>
          <w:lang w:eastAsia="en-US"/>
        </w:rPr>
        <w:t>d)</w:t>
      </w:r>
      <w:r w:rsidRPr="000B60B8" w:rsidR="0026388D">
        <w:rPr>
          <w:rFonts w:ascii="Palatino Linotype" w:hAnsi="Palatino Linotype" w:cs="Tahoma"/>
          <w:b/>
          <w:sz w:val="22"/>
          <w:szCs w:val="22"/>
        </w:rPr>
        <w:t xml:space="preserve"> Vista de Informe Justificado.</w:t>
      </w:r>
    </w:p>
    <w:p w:rsidRPr="000B60B8" w:rsidR="000E4671" w:rsidP="00165BEC" w:rsidRDefault="000E4671" w14:paraId="796D32F6" w14:textId="77777777">
      <w:pPr>
        <w:spacing w:line="360" w:lineRule="auto"/>
        <w:jc w:val="both"/>
        <w:rPr>
          <w:rFonts w:ascii="Palatino Linotype" w:hAnsi="Palatino Linotype" w:cs="Tahoma"/>
          <w:b/>
          <w:sz w:val="22"/>
          <w:szCs w:val="22"/>
        </w:rPr>
      </w:pPr>
    </w:p>
    <w:p w:rsidRPr="000B60B8" w:rsidR="00165BEC" w:rsidP="00165BEC" w:rsidRDefault="00165BEC" w14:paraId="594D652F" w14:textId="1CD47B4F">
      <w:pPr>
        <w:spacing w:line="360" w:lineRule="auto"/>
        <w:jc w:val="both"/>
        <w:rPr>
          <w:rFonts w:ascii="Palatino Linotype" w:hAnsi="Palatino Linotype" w:cs="Tahoma"/>
          <w:sz w:val="22"/>
          <w:szCs w:val="22"/>
        </w:rPr>
      </w:pPr>
      <w:r w:rsidRPr="000B60B8">
        <w:rPr>
          <w:rFonts w:ascii="Palatino Linotype" w:hAnsi="Palatino Linotype" w:cs="Tahoma"/>
          <w:sz w:val="22"/>
          <w:szCs w:val="22"/>
        </w:rPr>
        <w:t xml:space="preserve">En fecha </w:t>
      </w:r>
      <w:r w:rsidRPr="000B60B8" w:rsidR="000E4671">
        <w:rPr>
          <w:rFonts w:ascii="Palatino Linotype" w:hAnsi="Palatino Linotype" w:cs="Tahoma"/>
          <w:sz w:val="22"/>
          <w:szCs w:val="22"/>
        </w:rPr>
        <w:t>diecinueve</w:t>
      </w:r>
      <w:r w:rsidRPr="000B60B8">
        <w:rPr>
          <w:rFonts w:ascii="Palatino Linotype" w:hAnsi="Palatino Linotype" w:cs="Tahoma"/>
          <w:sz w:val="22"/>
          <w:szCs w:val="22"/>
        </w:rPr>
        <w:t xml:space="preserve"> de enero de dos mil veintitrés,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para que emitiera las manifestaciones que conforme a sus intereses mayor convinieran.</w:t>
      </w:r>
    </w:p>
    <w:p w:rsidRPr="000B60B8" w:rsidR="00165BEC" w:rsidP="00165BEC" w:rsidRDefault="00165BEC" w14:paraId="092FA069" w14:textId="77777777">
      <w:pPr>
        <w:spacing w:line="360" w:lineRule="auto"/>
        <w:jc w:val="both"/>
        <w:rPr>
          <w:rFonts w:ascii="Palatino Linotype" w:hAnsi="Palatino Linotype" w:cs="Tahoma"/>
          <w:sz w:val="22"/>
          <w:szCs w:val="22"/>
        </w:rPr>
      </w:pPr>
    </w:p>
    <w:p w:rsidRPr="000B60B8" w:rsidR="00165BEC" w:rsidP="00165BEC" w:rsidRDefault="00165BEC" w14:paraId="03297FF7" w14:textId="77777777">
      <w:pPr>
        <w:spacing w:line="360" w:lineRule="auto"/>
        <w:jc w:val="both"/>
        <w:rPr>
          <w:rFonts w:ascii="Palatino Linotype" w:hAnsi="Palatino Linotype" w:cs="Tahoma"/>
          <w:b/>
          <w:bCs/>
          <w:sz w:val="22"/>
          <w:szCs w:val="22"/>
        </w:rPr>
      </w:pPr>
      <w:r w:rsidRPr="000B60B8">
        <w:rPr>
          <w:rFonts w:ascii="Palatino Linotype" w:hAnsi="Palatino Linotype" w:cs="Tahoma"/>
          <w:b/>
          <w:bCs/>
          <w:sz w:val="22"/>
          <w:szCs w:val="22"/>
        </w:rPr>
        <w:t>No obstante, lo anterior, transcurrido el término de ley, el Recurrente fue omiso en emitir pronunciamiento alguno que conviniera a sus intereses.</w:t>
      </w:r>
    </w:p>
    <w:p w:rsidRPr="000B60B8" w:rsidR="00465C19" w:rsidP="00020260" w:rsidRDefault="00465C19" w14:paraId="562C09C2" w14:textId="77777777">
      <w:pPr>
        <w:spacing w:line="360" w:lineRule="auto"/>
        <w:jc w:val="both"/>
        <w:rPr>
          <w:rFonts w:ascii="Palatino Linotype" w:hAnsi="Palatino Linotype" w:cs="Tahoma"/>
          <w:b/>
          <w:bCs/>
          <w:iCs/>
          <w:sz w:val="22"/>
          <w:szCs w:val="22"/>
        </w:rPr>
      </w:pPr>
    </w:p>
    <w:p w:rsidRPr="000B60B8" w:rsidR="00020260" w:rsidP="00020260" w:rsidRDefault="00C73FB3" w14:paraId="51562151" w14:textId="09231E6A">
      <w:pPr>
        <w:spacing w:line="360" w:lineRule="auto"/>
        <w:jc w:val="both"/>
        <w:rPr>
          <w:rFonts w:ascii="Palatino Linotype" w:hAnsi="Palatino Linotype" w:eastAsia="Calibri" w:cs="Tahoma"/>
          <w:b/>
          <w:sz w:val="22"/>
          <w:szCs w:val="22"/>
        </w:rPr>
      </w:pPr>
      <w:r w:rsidRPr="000B60B8">
        <w:rPr>
          <w:rFonts w:ascii="Palatino Linotype" w:hAnsi="Palatino Linotype" w:eastAsia="Calibri" w:cs="Tahoma"/>
          <w:b/>
          <w:sz w:val="22"/>
          <w:szCs w:val="22"/>
        </w:rPr>
        <w:t>e</w:t>
      </w:r>
      <w:r w:rsidRPr="000B60B8" w:rsidR="00020260">
        <w:rPr>
          <w:rFonts w:ascii="Palatino Linotype" w:hAnsi="Palatino Linotype" w:eastAsia="Calibri" w:cs="Tahoma"/>
          <w:b/>
          <w:sz w:val="22"/>
          <w:szCs w:val="22"/>
        </w:rPr>
        <w:t>) Ampliación de plazo para resolver.</w:t>
      </w:r>
    </w:p>
    <w:p w:rsidRPr="000B60B8" w:rsidR="00020260" w:rsidP="00020260" w:rsidRDefault="00020260" w14:paraId="70490C18" w14:textId="77777777">
      <w:pPr>
        <w:spacing w:line="360" w:lineRule="auto"/>
        <w:jc w:val="both"/>
        <w:rPr>
          <w:rFonts w:ascii="Palatino Linotype" w:hAnsi="Palatino Linotype" w:eastAsia="Calibri" w:cs="Tahoma"/>
          <w:sz w:val="22"/>
          <w:szCs w:val="22"/>
        </w:rPr>
      </w:pPr>
    </w:p>
    <w:p w:rsidRPr="000B60B8" w:rsidR="000065F2" w:rsidP="004B250C" w:rsidRDefault="003C2D10" w14:paraId="650269F6" w14:textId="242546A5">
      <w:pPr>
        <w:tabs>
          <w:tab w:val="left" w:pos="3261"/>
        </w:tabs>
        <w:spacing w:line="360" w:lineRule="auto"/>
        <w:jc w:val="both"/>
        <w:rPr>
          <w:rFonts w:ascii="Palatino Linotype" w:hAnsi="Palatino Linotype" w:eastAsia="Calibri" w:cs="Tahoma"/>
          <w:sz w:val="22"/>
          <w:szCs w:val="22"/>
        </w:rPr>
      </w:pPr>
      <w:r w:rsidRPr="000B60B8">
        <w:rPr>
          <w:rFonts w:ascii="Palatino Linotype" w:hAnsi="Palatino Linotype" w:eastAsia="Calibri" w:cs="Tahoma"/>
          <w:sz w:val="22"/>
          <w:szCs w:val="22"/>
        </w:rPr>
        <w:t xml:space="preserve">El </w:t>
      </w:r>
      <w:r w:rsidRPr="000B60B8" w:rsidR="001D35DD">
        <w:rPr>
          <w:rFonts w:ascii="Palatino Linotype" w:hAnsi="Palatino Linotype" w:eastAsia="Calibri" w:cs="Tahoma"/>
          <w:sz w:val="22"/>
          <w:szCs w:val="22"/>
        </w:rPr>
        <w:t>treinta y uno de octubre</w:t>
      </w:r>
      <w:r w:rsidRPr="000B60B8">
        <w:rPr>
          <w:rFonts w:ascii="Palatino Linotype" w:hAnsi="Palatino Linotype" w:eastAsia="Calibri" w:cs="Tahoma"/>
          <w:sz w:val="22"/>
          <w:szCs w:val="22"/>
        </w:rPr>
        <w:t xml:space="preserve"> de dos mil </w:t>
      </w:r>
      <w:r w:rsidRPr="000B60B8" w:rsidR="00C73FB3">
        <w:rPr>
          <w:rFonts w:ascii="Palatino Linotype" w:hAnsi="Palatino Linotype" w:eastAsia="Calibri" w:cs="Tahoma"/>
          <w:sz w:val="22"/>
          <w:szCs w:val="22"/>
        </w:rPr>
        <w:t>veintitrés</w:t>
      </w:r>
      <w:r w:rsidRPr="000B60B8">
        <w:rPr>
          <w:rFonts w:ascii="Palatino Linotype" w:hAnsi="Palatino Linotype" w:eastAsia="Calibri" w:cs="Tahoma"/>
          <w:sz w:val="22"/>
          <w:szCs w:val="22"/>
        </w:rPr>
        <w:t xml:space="preserve">, el Comisionado Ponente, con fundamento en lo dispuesto por el artículo 181, párrafo tercero, de la Ley de Transparencia y Acceso a la </w:t>
      </w:r>
      <w:r w:rsidRPr="000B60B8">
        <w:rPr>
          <w:rFonts w:ascii="Palatino Linotype" w:hAnsi="Palatino Linotype" w:eastAsia="Calibri" w:cs="Tahoma"/>
          <w:sz w:val="22"/>
          <w:szCs w:val="22"/>
        </w:rPr>
        <w:lastRenderedPageBreak/>
        <w:t xml:space="preserve">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Pr="000B60B8" w:rsidR="004B250C">
        <w:rPr>
          <w:rFonts w:ascii="Palatino Linotype" w:hAnsi="Palatino Linotype" w:eastAsia="Calibri" w:cs="Tahoma"/>
          <w:sz w:val="22"/>
          <w:szCs w:val="22"/>
        </w:rPr>
        <w:t>día</w:t>
      </w:r>
      <w:r w:rsidRPr="000B60B8" w:rsidR="0068175D">
        <w:rPr>
          <w:rFonts w:ascii="Palatino Linotype" w:hAnsi="Palatino Linotype" w:eastAsia="Calibri" w:cs="Tahoma"/>
          <w:sz w:val="22"/>
          <w:szCs w:val="22"/>
        </w:rPr>
        <w:t xml:space="preserve"> hábil siguiente.</w:t>
      </w:r>
    </w:p>
    <w:p w:rsidRPr="000B60B8" w:rsidR="000065F2" w:rsidP="004B250C" w:rsidRDefault="000065F2" w14:paraId="10293CD7" w14:textId="190FCF90">
      <w:pPr>
        <w:tabs>
          <w:tab w:val="left" w:pos="3261"/>
        </w:tabs>
        <w:spacing w:line="360" w:lineRule="auto"/>
        <w:jc w:val="both"/>
        <w:rPr>
          <w:rFonts w:ascii="Palatino Linotype" w:hAnsi="Palatino Linotype" w:eastAsia="Calibri" w:cs="Tahoma"/>
          <w:sz w:val="22"/>
          <w:szCs w:val="22"/>
        </w:rPr>
      </w:pPr>
    </w:p>
    <w:p w:rsidRPr="000B60B8" w:rsidR="000065F2" w:rsidP="000065F2" w:rsidRDefault="000065F2" w14:paraId="79CEF08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0B60B8" w:rsidR="000065F2" w:rsidP="000065F2" w:rsidRDefault="000065F2" w14:paraId="12EF997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B60B8" w:rsidR="000065F2" w:rsidP="000065F2" w:rsidRDefault="000065F2" w14:paraId="0CDE0F1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B60B8" w:rsidR="000065F2" w:rsidP="000065F2" w:rsidRDefault="000065F2" w14:paraId="3DF4CD8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B60B8" w:rsidR="000065F2" w:rsidP="000065F2" w:rsidRDefault="000065F2" w14:paraId="737E73E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B60B8" w:rsidR="000065F2" w:rsidP="000065F2" w:rsidRDefault="000065F2" w14:paraId="55319BB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B60B8" w:rsidR="000065F2" w:rsidP="000065F2" w:rsidRDefault="000065F2" w14:paraId="6B30A9A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B60B8" w:rsidR="000065F2" w:rsidP="000065F2" w:rsidRDefault="000065F2" w14:paraId="44E95F8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lastRenderedPageBreak/>
        <w:t>Por ello, excepcionalmente, si un asunto es resuelto con posterioridad a los plazos señalados por la norma debe analizarse la razonabilidad del tiempo necesario para su resolución, atentos a los siguientes criterios:</w:t>
      </w:r>
    </w:p>
    <w:p w:rsidRPr="000B60B8" w:rsidR="000065F2" w:rsidP="000065F2" w:rsidRDefault="000065F2" w14:paraId="4801D12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B60B8" w:rsidR="000065F2" w:rsidP="000065F2" w:rsidRDefault="000065F2" w14:paraId="08C261C0" w14:textId="486439A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a)</w:t>
      </w:r>
      <w:r w:rsidRPr="000B60B8" w:rsidR="008B1005">
        <w:rPr>
          <w:rStyle w:val="eop"/>
          <w:rFonts w:ascii="Palatino Linotype" w:hAnsi="Palatino Linotype" w:cs="Segoe UI"/>
          <w:sz w:val="22"/>
          <w:szCs w:val="22"/>
        </w:rPr>
        <w:t xml:space="preserve"> </w:t>
      </w:r>
      <w:r w:rsidRPr="000B60B8">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rsidRPr="000B60B8" w:rsidR="000065F2" w:rsidP="000065F2" w:rsidRDefault="000065F2" w14:paraId="242CB148" w14:textId="63D11BB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b)</w:t>
      </w:r>
      <w:r w:rsidRPr="000B60B8" w:rsidR="008B1005">
        <w:rPr>
          <w:rStyle w:val="eop"/>
          <w:rFonts w:ascii="Palatino Linotype" w:hAnsi="Palatino Linotype" w:cs="Segoe UI"/>
          <w:sz w:val="22"/>
          <w:szCs w:val="22"/>
        </w:rPr>
        <w:t xml:space="preserve"> </w:t>
      </w:r>
      <w:r w:rsidRPr="000B60B8">
        <w:rPr>
          <w:rStyle w:val="eop"/>
          <w:rFonts w:ascii="Palatino Linotype" w:hAnsi="Palatino Linotype" w:cs="Segoe UI"/>
          <w:sz w:val="22"/>
          <w:szCs w:val="22"/>
        </w:rPr>
        <w:t>Actividad Procesal del interesado: Acciones u omisiones del interesado.</w:t>
      </w:r>
    </w:p>
    <w:p w:rsidRPr="000B60B8" w:rsidR="000065F2" w:rsidP="000065F2" w:rsidRDefault="000065F2" w14:paraId="6199E947" w14:textId="5492A69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c)</w:t>
      </w:r>
      <w:r w:rsidRPr="000B60B8" w:rsidR="008B1005">
        <w:rPr>
          <w:rStyle w:val="eop"/>
          <w:rFonts w:ascii="Palatino Linotype" w:hAnsi="Palatino Linotype" w:cs="Segoe UI"/>
          <w:sz w:val="22"/>
          <w:szCs w:val="22"/>
        </w:rPr>
        <w:t xml:space="preserve"> </w:t>
      </w:r>
      <w:r w:rsidRPr="000B60B8">
        <w:rPr>
          <w:rStyle w:val="eop"/>
          <w:rFonts w:ascii="Palatino Linotype" w:hAnsi="Palatino Linotype" w:cs="Segoe UI"/>
          <w:sz w:val="22"/>
          <w:szCs w:val="22"/>
        </w:rPr>
        <w:t>Conducta de la Autoridad: Las Acciones u omisiones realizadas en el procedimiento. Así como si la autoridad actuó con la debida diligencia.</w:t>
      </w:r>
    </w:p>
    <w:p w:rsidRPr="000B60B8" w:rsidR="000065F2" w:rsidP="000065F2" w:rsidRDefault="000065F2" w14:paraId="689725A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d) La afectación generada en la situación jurídica de la persona involucrada en el proceso: Violación a sus derechos humanos.</w:t>
      </w:r>
    </w:p>
    <w:p w:rsidRPr="000B60B8" w:rsidR="000065F2" w:rsidP="000065F2" w:rsidRDefault="000065F2" w14:paraId="098B6D5B"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0B60B8" w:rsidR="000065F2" w:rsidP="000065F2" w:rsidRDefault="000065F2" w14:paraId="44EEE3B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B60B8" w:rsidR="000065F2" w:rsidP="000065F2" w:rsidRDefault="000065F2" w14:paraId="1BA200E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B60B8" w:rsidR="000065F2" w:rsidP="000065F2" w:rsidRDefault="000065F2" w14:paraId="2ACC713E" w14:textId="25AAE52B">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Argumento que encuentra sustento en la jurisprudencia P./J. 32/92 emitida por el Pleno de la Suprema Corte de Justicia de la Nación de rubro “</w:t>
      </w:r>
      <w:r w:rsidRPr="000B60B8">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0B60B8">
        <w:rPr>
          <w:rStyle w:val="eop"/>
          <w:rFonts w:ascii="Palatino Linotype" w:hAnsi="Palatino Linotype" w:cs="Segoe UI"/>
          <w:sz w:val="22"/>
          <w:szCs w:val="22"/>
        </w:rPr>
        <w:t>.”, visible en la Gaceta del Seminario Judicial de la Federación con el registro digital 205635.</w:t>
      </w:r>
    </w:p>
    <w:p w:rsidRPr="000B60B8" w:rsidR="009A2AC5" w:rsidP="000065F2" w:rsidRDefault="009A2AC5" w14:paraId="282669C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B60B8" w:rsidR="000065F2" w:rsidP="000065F2" w:rsidRDefault="000065F2" w14:paraId="0021104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 xml:space="preserve">Razones por las cuales cabe concluir que, la resolución al recurso de revisión se solventa hasta esta fecha, debido a que existe una excesiva carga de trabajo en desproporción a la capacidad </w:t>
      </w:r>
      <w:r w:rsidRPr="000B60B8">
        <w:rPr>
          <w:rStyle w:val="eop"/>
          <w:rFonts w:ascii="Palatino Linotype" w:hAnsi="Palatino Linotype" w:cs="Segoe UI"/>
          <w:sz w:val="22"/>
          <w:szCs w:val="22"/>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0B60B8" w:rsidR="000065F2" w:rsidP="000065F2" w:rsidRDefault="000065F2" w14:paraId="0F79079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B60B8" w:rsidR="000065F2" w:rsidP="000065F2" w:rsidRDefault="000065F2" w14:paraId="3126243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0B60B8" w:rsidR="000065F2" w:rsidP="000065F2" w:rsidRDefault="000065F2" w14:paraId="1F486F2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B60B8" w:rsidR="000065F2" w:rsidP="000065F2" w:rsidRDefault="000065F2" w14:paraId="38DD5CC0"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0B60B8">
        <w:rPr>
          <w:rStyle w:val="eop"/>
          <w:rFonts w:ascii="Palatino Linotype" w:hAnsi="Palatino Linotype" w:cs="Segoe UI"/>
          <w:b/>
          <w:bCs/>
          <w:sz w:val="20"/>
          <w:szCs w:val="20"/>
        </w:rPr>
        <w:t>“PLAZO RAZONABLE PARA RESOLVER. DIMENSIÓN Y EFECTOS DE ESTE CONCEPTO CUANDO SE ADUCE EXCESIVA CARGA DE TRABAJO.”</w:t>
      </w:r>
      <w:r w:rsidRPr="000B60B8">
        <w:rPr>
          <w:rStyle w:val="eop"/>
          <w:rFonts w:ascii="Palatino Linotype" w:hAnsi="Palatino Linotype" w:cs="Segoe UI"/>
          <w:sz w:val="20"/>
          <w:szCs w:val="20"/>
        </w:rPr>
        <w:t xml:space="preserve"> consultable en el Seminario Judicial de la Federación y su gaceta, con el registro digital 2002351.</w:t>
      </w:r>
    </w:p>
    <w:p w:rsidRPr="000B60B8" w:rsidR="000065F2" w:rsidP="000065F2" w:rsidRDefault="000065F2" w14:paraId="1F3BF7F6"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rsidRPr="000B60B8" w:rsidR="000065F2" w:rsidP="000065F2" w:rsidRDefault="000065F2" w14:paraId="5AA45369"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0B60B8">
        <w:rPr>
          <w:rStyle w:val="eop"/>
          <w:rFonts w:ascii="Palatino Linotype" w:hAnsi="Palatino Linotype" w:cs="Segoe UI"/>
          <w:b/>
          <w:bCs/>
          <w:sz w:val="20"/>
          <w:szCs w:val="20"/>
        </w:rPr>
        <w:t>“PLAZO RAZONABLE PARA RESOLVER. CONCEPTO Y ELEMENTOS QUE LO INTEGRAN A LA LUZ DEL DERECHO INTERNACIONAL DE LOS DERECHOS HUMANOS</w:t>
      </w:r>
      <w:r w:rsidRPr="000B60B8">
        <w:rPr>
          <w:rStyle w:val="eop"/>
          <w:rFonts w:ascii="Palatino Linotype" w:hAnsi="Palatino Linotype" w:cs="Segoe UI"/>
          <w:sz w:val="20"/>
          <w:szCs w:val="20"/>
        </w:rPr>
        <w:t>.”, visible en el Seminario Judicial de la Federación y su gaceta, con el registro digital 2002350.</w:t>
      </w:r>
    </w:p>
    <w:p w:rsidRPr="000B60B8" w:rsidR="000065F2" w:rsidP="000065F2" w:rsidRDefault="000065F2" w14:paraId="6D20C21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B60B8" w:rsidR="004B250C" w:rsidP="0073094E" w:rsidRDefault="000065F2" w14:paraId="51FE74F4" w14:textId="32A8F25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eop"/>
          <w:rFonts w:ascii="Palatino Linotype" w:hAnsi="Palatino Linotype" w:cs="Segoe UI"/>
          <w:sz w:val="22"/>
          <w:szCs w:val="22"/>
        </w:rPr>
        <w:t xml:space="preserve">Por ello, este organismo garante comprometido con la tutela de los derechos humanos </w:t>
      </w:r>
      <w:proofErr w:type="gramStart"/>
      <w:r w:rsidRPr="000B60B8">
        <w:rPr>
          <w:rStyle w:val="eop"/>
          <w:rFonts w:ascii="Palatino Linotype" w:hAnsi="Palatino Linotype" w:cs="Segoe UI"/>
          <w:sz w:val="22"/>
          <w:szCs w:val="22"/>
        </w:rPr>
        <w:t>confiados,</w:t>
      </w:r>
      <w:proofErr w:type="gramEnd"/>
      <w:r w:rsidRPr="000B60B8">
        <w:rPr>
          <w:rStyle w:val="eop"/>
          <w:rFonts w:ascii="Palatino Linotype" w:hAnsi="Palatino Linotype" w:cs="Segoe UI"/>
          <w:sz w:val="22"/>
          <w:szCs w:val="22"/>
        </w:rPr>
        <w:t xml:space="preserve"> señala que este exceso del plazo legal para resolver el presente </w:t>
      </w:r>
      <w:r w:rsidRPr="000B60B8" w:rsidR="00684117">
        <w:rPr>
          <w:rStyle w:val="eop"/>
          <w:rFonts w:ascii="Palatino Linotype" w:hAnsi="Palatino Linotype" w:cs="Segoe UI"/>
          <w:sz w:val="22"/>
          <w:szCs w:val="22"/>
        </w:rPr>
        <w:t>asunto</w:t>
      </w:r>
      <w:r w:rsidRPr="000B60B8">
        <w:rPr>
          <w:rStyle w:val="eop"/>
          <w:rFonts w:ascii="Palatino Linotype" w:hAnsi="Palatino Linotype" w:cs="Segoe UI"/>
          <w:sz w:val="22"/>
          <w:szCs w:val="22"/>
        </w:rPr>
        <w:t xml:space="preserve"> resulta de carácter excepcional.</w:t>
      </w:r>
    </w:p>
    <w:p w:rsidRPr="000B60B8" w:rsidR="009A2AC5" w:rsidP="0073094E" w:rsidRDefault="009A2AC5" w14:paraId="2D7C64C0" w14:textId="77777777">
      <w:pPr>
        <w:pStyle w:val="paragraph"/>
        <w:spacing w:before="0" w:beforeAutospacing="0" w:after="0" w:afterAutospacing="0" w:line="360" w:lineRule="auto"/>
        <w:jc w:val="both"/>
        <w:textAlignment w:val="baseline"/>
        <w:rPr>
          <w:rFonts w:ascii="Palatino Linotype" w:hAnsi="Palatino Linotype" w:cs="Segoe UI"/>
          <w:sz w:val="22"/>
          <w:szCs w:val="22"/>
        </w:rPr>
      </w:pPr>
    </w:p>
    <w:p w:rsidRPr="000B60B8" w:rsidR="00020260" w:rsidP="00020260" w:rsidRDefault="00C73FB3" w14:paraId="121DCF31" w14:textId="30F7C6DD">
      <w:pPr>
        <w:spacing w:line="360" w:lineRule="auto"/>
        <w:jc w:val="both"/>
        <w:rPr>
          <w:rFonts w:ascii="Palatino Linotype" w:hAnsi="Palatino Linotype" w:cs="Tahoma"/>
          <w:b/>
          <w:sz w:val="22"/>
          <w:szCs w:val="22"/>
        </w:rPr>
      </w:pPr>
      <w:r w:rsidRPr="000B60B8">
        <w:rPr>
          <w:rFonts w:ascii="Palatino Linotype" w:hAnsi="Palatino Linotype" w:cs="Tahoma"/>
          <w:b/>
          <w:sz w:val="22"/>
          <w:szCs w:val="22"/>
        </w:rPr>
        <w:t>f</w:t>
      </w:r>
      <w:r w:rsidRPr="000B60B8" w:rsidR="00020260">
        <w:rPr>
          <w:rFonts w:ascii="Palatino Linotype" w:hAnsi="Palatino Linotype" w:cs="Tahoma"/>
          <w:b/>
          <w:sz w:val="22"/>
          <w:szCs w:val="22"/>
        </w:rPr>
        <w:t>) Cierre de instrucción.</w:t>
      </w:r>
    </w:p>
    <w:p w:rsidRPr="000B60B8" w:rsidR="00020260" w:rsidP="00020260" w:rsidRDefault="00020260" w14:paraId="1CA23630" w14:textId="77777777">
      <w:pPr>
        <w:spacing w:line="360" w:lineRule="auto"/>
        <w:jc w:val="both"/>
        <w:rPr>
          <w:rFonts w:ascii="Palatino Linotype" w:hAnsi="Palatino Linotype" w:cs="Tahoma"/>
          <w:b/>
          <w:sz w:val="22"/>
          <w:szCs w:val="22"/>
        </w:rPr>
      </w:pPr>
    </w:p>
    <w:p w:rsidRPr="000B60B8" w:rsidR="003C2D10" w:rsidP="003C2D10" w:rsidRDefault="003C2D10" w14:paraId="0C0B7D2A" w14:textId="2FABFCA8">
      <w:pPr>
        <w:spacing w:line="360" w:lineRule="auto"/>
        <w:jc w:val="both"/>
        <w:rPr>
          <w:rFonts w:ascii="Palatino Linotype" w:hAnsi="Palatino Linotype" w:cs="Tahoma"/>
          <w:sz w:val="22"/>
          <w:szCs w:val="22"/>
        </w:rPr>
      </w:pPr>
      <w:r w:rsidRPr="000B60B8">
        <w:rPr>
          <w:rFonts w:ascii="Palatino Linotype" w:hAnsi="Palatino Linotype" w:cs="Tahoma"/>
          <w:sz w:val="22"/>
          <w:szCs w:val="22"/>
        </w:rPr>
        <w:lastRenderedPageBreak/>
        <w:t xml:space="preserve">Con fecha </w:t>
      </w:r>
      <w:r w:rsidRPr="000B60B8" w:rsidR="001D35DD">
        <w:rPr>
          <w:rFonts w:ascii="Palatino Linotype" w:hAnsi="Palatino Linotype" w:cs="Tahoma"/>
          <w:sz w:val="22"/>
          <w:szCs w:val="22"/>
        </w:rPr>
        <w:t>veintidós</w:t>
      </w:r>
      <w:r w:rsidRPr="000B60B8">
        <w:rPr>
          <w:rFonts w:ascii="Palatino Linotype" w:hAnsi="Palatino Linotype" w:cs="Tahoma"/>
          <w:sz w:val="22"/>
          <w:szCs w:val="22"/>
        </w:rPr>
        <w:t xml:space="preserve"> de</w:t>
      </w:r>
      <w:r w:rsidRPr="000B60B8" w:rsidR="0068175D">
        <w:rPr>
          <w:rFonts w:ascii="Palatino Linotype" w:hAnsi="Palatino Linotype" w:cs="Tahoma"/>
          <w:sz w:val="22"/>
          <w:szCs w:val="22"/>
        </w:rPr>
        <w:t xml:space="preserve"> </w:t>
      </w:r>
      <w:r w:rsidRPr="000B60B8" w:rsidR="00C73FB3">
        <w:rPr>
          <w:rFonts w:ascii="Palatino Linotype" w:hAnsi="Palatino Linotype" w:cs="Tahoma"/>
          <w:sz w:val="22"/>
          <w:szCs w:val="22"/>
        </w:rPr>
        <w:t>marzo</w:t>
      </w:r>
      <w:r w:rsidRPr="000B60B8" w:rsidR="00B70920">
        <w:rPr>
          <w:rFonts w:ascii="Palatino Linotype" w:hAnsi="Palatino Linotype" w:cs="Tahoma"/>
          <w:sz w:val="22"/>
          <w:szCs w:val="22"/>
        </w:rPr>
        <w:t xml:space="preserve"> </w:t>
      </w:r>
      <w:r w:rsidRPr="000B60B8">
        <w:rPr>
          <w:rFonts w:ascii="Palatino Linotype" w:hAnsi="Palatino Linotype" w:cs="Tahoma"/>
          <w:sz w:val="22"/>
          <w:szCs w:val="22"/>
        </w:rPr>
        <w:t xml:space="preserve">de dos mil </w:t>
      </w:r>
      <w:r w:rsidRPr="000B60B8" w:rsidR="00C73FB3">
        <w:rPr>
          <w:rFonts w:ascii="Palatino Linotype" w:hAnsi="Palatino Linotype" w:cs="Tahoma"/>
          <w:sz w:val="22"/>
          <w:szCs w:val="22"/>
        </w:rPr>
        <w:t>veintitrés</w:t>
      </w:r>
      <w:r w:rsidRPr="000B60B8">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0B60B8">
        <w:rPr>
          <w:rFonts w:ascii="Palatino Linotype" w:hAnsi="Palatino Linotype" w:cs="Tahoma"/>
          <w:sz w:val="22"/>
          <w:szCs w:val="22"/>
          <w:lang w:val="es-ES"/>
        </w:rPr>
        <w:t>Sistema de Acceso a la Información Mexiquense (SAIMEX)</w:t>
      </w:r>
      <w:r w:rsidRPr="000B60B8">
        <w:rPr>
          <w:rFonts w:ascii="Palatino Linotype" w:hAnsi="Palatino Linotype" w:cs="Tahoma"/>
          <w:sz w:val="22"/>
          <w:szCs w:val="22"/>
        </w:rPr>
        <w:t>.</w:t>
      </w:r>
    </w:p>
    <w:p w:rsidRPr="000B60B8" w:rsidR="00020260" w:rsidP="00020260" w:rsidRDefault="00020260" w14:paraId="6D76316D" w14:textId="77777777">
      <w:pPr>
        <w:spacing w:line="360" w:lineRule="auto"/>
        <w:jc w:val="both"/>
        <w:rPr>
          <w:rFonts w:ascii="Palatino Linotype" w:hAnsi="Palatino Linotype" w:cs="Tahoma"/>
          <w:sz w:val="22"/>
          <w:szCs w:val="22"/>
          <w:lang w:val="es-ES"/>
        </w:rPr>
      </w:pPr>
    </w:p>
    <w:p w:rsidRPr="000B60B8" w:rsidR="00020260" w:rsidP="00020260" w:rsidRDefault="00326556" w14:paraId="6A531516" w14:textId="3BCED3DA">
      <w:pPr>
        <w:spacing w:line="360" w:lineRule="auto"/>
        <w:jc w:val="both"/>
        <w:rPr>
          <w:rFonts w:ascii="Palatino Linotype" w:hAnsi="Palatino Linotype" w:cs="Tahoma"/>
          <w:color w:val="000000"/>
          <w:sz w:val="22"/>
          <w:szCs w:val="22"/>
        </w:rPr>
      </w:pPr>
      <w:r w:rsidRPr="000B60B8">
        <w:rPr>
          <w:rFonts w:ascii="Palatino Linotype" w:hAnsi="Palatino Linotype" w:cs="Tahoma"/>
          <w:color w:val="000000"/>
          <w:sz w:val="22"/>
          <w:szCs w:val="22"/>
        </w:rPr>
        <w:t>Debido a</w:t>
      </w:r>
      <w:r w:rsidRPr="000B60B8" w:rsidR="00020260">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Pr="000B60B8" w:rsidR="00684117">
        <w:rPr>
          <w:rFonts w:ascii="Palatino Linotype" w:hAnsi="Palatino Linotype" w:cs="Tahoma"/>
          <w:color w:val="000000"/>
          <w:sz w:val="22"/>
          <w:szCs w:val="22"/>
        </w:rPr>
        <w:t>de acuerdo con</w:t>
      </w:r>
      <w:r w:rsidRPr="000B60B8" w:rsidR="00020260">
        <w:rPr>
          <w:rFonts w:ascii="Palatino Linotype" w:hAnsi="Palatino Linotype" w:cs="Tahoma"/>
          <w:color w:val="000000"/>
          <w:sz w:val="22"/>
          <w:szCs w:val="22"/>
        </w:rPr>
        <w:t xml:space="preserve"> los siguientes:</w:t>
      </w:r>
    </w:p>
    <w:p w:rsidRPr="000B60B8" w:rsidR="00020260" w:rsidP="00020260" w:rsidRDefault="00020260" w14:paraId="105CDBD0" w14:textId="77777777">
      <w:pPr>
        <w:spacing w:line="360" w:lineRule="auto"/>
        <w:jc w:val="both"/>
        <w:rPr>
          <w:rFonts w:ascii="Palatino Linotype" w:hAnsi="Palatino Linotype" w:cs="Tahoma"/>
          <w:color w:val="000000"/>
          <w:sz w:val="22"/>
          <w:szCs w:val="22"/>
        </w:rPr>
      </w:pPr>
    </w:p>
    <w:p w:rsidRPr="000B60B8" w:rsidR="00020260" w:rsidP="003C2D10" w:rsidRDefault="00020260" w14:paraId="4C66BC7F" w14:textId="56B8A2A2">
      <w:pPr>
        <w:spacing w:line="360" w:lineRule="auto"/>
        <w:jc w:val="center"/>
        <w:rPr>
          <w:rFonts w:ascii="Palatino Linotype" w:hAnsi="Palatino Linotype" w:cs="Tahoma"/>
          <w:b/>
          <w:sz w:val="22"/>
          <w:szCs w:val="22"/>
          <w:lang w:val="es-ES"/>
        </w:rPr>
      </w:pPr>
      <w:r w:rsidRPr="000B60B8">
        <w:rPr>
          <w:rFonts w:ascii="Palatino Linotype" w:hAnsi="Palatino Linotype" w:cs="Tahoma"/>
          <w:b/>
          <w:sz w:val="22"/>
          <w:szCs w:val="22"/>
          <w:lang w:val="es-ES"/>
        </w:rPr>
        <w:t>CONSIDERANDOS</w:t>
      </w:r>
    </w:p>
    <w:p w:rsidRPr="000B60B8" w:rsidR="00757AF7" w:rsidP="003C2D10" w:rsidRDefault="00757AF7" w14:paraId="72BC4F25" w14:textId="77777777">
      <w:pPr>
        <w:spacing w:line="360" w:lineRule="auto"/>
        <w:jc w:val="center"/>
        <w:rPr>
          <w:rFonts w:ascii="Palatino Linotype" w:hAnsi="Palatino Linotype" w:cs="Tahoma"/>
          <w:b/>
          <w:sz w:val="22"/>
          <w:szCs w:val="22"/>
          <w:lang w:val="es-ES"/>
        </w:rPr>
      </w:pPr>
    </w:p>
    <w:p w:rsidRPr="000B60B8" w:rsidR="00020260" w:rsidP="00020260" w:rsidRDefault="00020260" w14:paraId="1C5A3E8A" w14:textId="052C3B6F">
      <w:pPr>
        <w:autoSpaceDE w:val="0"/>
        <w:autoSpaceDN w:val="0"/>
        <w:adjustRightInd w:val="0"/>
        <w:spacing w:line="360" w:lineRule="auto"/>
        <w:jc w:val="both"/>
        <w:rPr>
          <w:rFonts w:ascii="Palatino Linotype" w:hAnsi="Palatino Linotype" w:cs="Tahoma"/>
          <w:b/>
          <w:sz w:val="22"/>
          <w:szCs w:val="22"/>
          <w:lang w:val="es-ES"/>
        </w:rPr>
      </w:pPr>
      <w:r w:rsidRPr="000B60B8">
        <w:rPr>
          <w:rFonts w:ascii="Palatino Linotype" w:hAnsi="Palatino Linotype" w:eastAsia="Calibri" w:cs="Tahoma"/>
          <w:b/>
          <w:color w:val="000000"/>
          <w:sz w:val="22"/>
          <w:szCs w:val="22"/>
          <w:lang w:val="es-ES" w:eastAsia="es-MX"/>
        </w:rPr>
        <w:t>PRIMERO</w:t>
      </w:r>
      <w:r w:rsidRPr="000B60B8">
        <w:rPr>
          <w:rFonts w:ascii="Palatino Linotype" w:hAnsi="Palatino Linotype" w:eastAsia="Calibri" w:cs="Tahoma"/>
          <w:color w:val="000000"/>
          <w:sz w:val="22"/>
          <w:szCs w:val="22"/>
          <w:lang w:val="es-ES" w:eastAsia="es-MX"/>
        </w:rPr>
        <w:t xml:space="preserve">. </w:t>
      </w:r>
      <w:r w:rsidRPr="000B60B8">
        <w:rPr>
          <w:rFonts w:ascii="Palatino Linotype" w:hAnsi="Palatino Linotype" w:cs="Tahoma"/>
          <w:b/>
          <w:sz w:val="22"/>
          <w:szCs w:val="22"/>
          <w:lang w:val="es-ES"/>
        </w:rPr>
        <w:t>Competencia.</w:t>
      </w:r>
    </w:p>
    <w:p w:rsidRPr="000B60B8" w:rsidR="002E233A" w:rsidP="00020260" w:rsidRDefault="002E233A" w14:paraId="0CF0C88D" w14:textId="77777777">
      <w:pPr>
        <w:autoSpaceDE w:val="0"/>
        <w:autoSpaceDN w:val="0"/>
        <w:adjustRightInd w:val="0"/>
        <w:spacing w:line="360" w:lineRule="auto"/>
        <w:jc w:val="both"/>
        <w:rPr>
          <w:rFonts w:ascii="Palatino Linotype" w:hAnsi="Palatino Linotype" w:cs="Tahoma"/>
          <w:b/>
          <w:sz w:val="22"/>
          <w:szCs w:val="22"/>
          <w:lang w:val="es-ES"/>
        </w:rPr>
      </w:pPr>
    </w:p>
    <w:p w:rsidRPr="000B60B8" w:rsidR="00020260" w:rsidP="00020260" w:rsidRDefault="00020260" w14:paraId="0EE3A201" w14:textId="77777777">
      <w:pPr>
        <w:spacing w:line="360" w:lineRule="auto"/>
        <w:jc w:val="both"/>
        <w:rPr>
          <w:rFonts w:ascii="Palatino Linotype" w:hAnsi="Palatino Linotype" w:cs="Tahoma"/>
          <w:sz w:val="22"/>
          <w:szCs w:val="22"/>
        </w:rPr>
      </w:pPr>
      <w:r w:rsidRPr="000B60B8">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0B60B8" w:rsidR="00020260" w:rsidP="00020260" w:rsidRDefault="00020260" w14:paraId="738D5A58" w14:textId="20173028">
      <w:pPr>
        <w:spacing w:line="360" w:lineRule="auto"/>
        <w:jc w:val="both"/>
        <w:rPr>
          <w:rFonts w:ascii="Palatino Linotype" w:hAnsi="Palatino Linotype" w:cs="Tahoma"/>
          <w:sz w:val="22"/>
          <w:szCs w:val="22"/>
        </w:rPr>
      </w:pPr>
      <w:r w:rsidRPr="000B60B8">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0B60B8" w:rsidR="00020260" w:rsidP="00020260" w:rsidRDefault="00020260" w14:paraId="11C887DF" w14:textId="132B150D">
      <w:pPr>
        <w:spacing w:line="360" w:lineRule="auto"/>
        <w:jc w:val="both"/>
        <w:rPr>
          <w:rFonts w:ascii="Palatino Linotype" w:hAnsi="Palatino Linotype" w:eastAsia="Calibri" w:cs="Tahoma"/>
          <w:b/>
          <w:color w:val="000000"/>
          <w:sz w:val="22"/>
          <w:szCs w:val="22"/>
          <w:lang w:val="es-ES" w:eastAsia="es-MX"/>
        </w:rPr>
      </w:pPr>
      <w:r w:rsidRPr="000B60B8">
        <w:rPr>
          <w:rFonts w:ascii="Palatino Linotype" w:hAnsi="Palatino Linotype" w:cs="Tahoma"/>
          <w:b/>
          <w:sz w:val="22"/>
          <w:szCs w:val="22"/>
          <w:shd w:val="clear" w:color="auto" w:fill="FFFFFF"/>
          <w:lang w:val="es-ES"/>
        </w:rPr>
        <w:lastRenderedPageBreak/>
        <w:t>SEGUNDO</w:t>
      </w:r>
      <w:r w:rsidRPr="000B60B8">
        <w:rPr>
          <w:rFonts w:ascii="Palatino Linotype" w:hAnsi="Palatino Linotype" w:cs="Tahoma"/>
          <w:sz w:val="22"/>
          <w:szCs w:val="22"/>
          <w:shd w:val="clear" w:color="auto" w:fill="FFFFFF"/>
          <w:lang w:val="es-ES"/>
        </w:rPr>
        <w:t xml:space="preserve">. </w:t>
      </w:r>
      <w:r w:rsidRPr="000B60B8">
        <w:rPr>
          <w:rFonts w:ascii="Palatino Linotype" w:hAnsi="Palatino Linotype" w:eastAsia="Calibri" w:cs="Tahoma"/>
          <w:b/>
          <w:color w:val="000000"/>
          <w:sz w:val="22"/>
          <w:szCs w:val="22"/>
          <w:lang w:val="es-ES" w:eastAsia="es-MX"/>
        </w:rPr>
        <w:t>Causales de improcedencia y sobreseimiento.</w:t>
      </w:r>
    </w:p>
    <w:p w:rsidRPr="000B60B8" w:rsidR="00103446" w:rsidP="00020260" w:rsidRDefault="00103446" w14:paraId="21E0C6E4" w14:textId="77777777">
      <w:pPr>
        <w:spacing w:line="360" w:lineRule="auto"/>
        <w:jc w:val="both"/>
        <w:rPr>
          <w:rFonts w:ascii="Palatino Linotype" w:hAnsi="Palatino Linotype" w:cs="Tahoma"/>
          <w:sz w:val="22"/>
          <w:szCs w:val="22"/>
          <w:shd w:val="clear" w:color="auto" w:fill="FFFFFF"/>
          <w:lang w:val="es-ES"/>
        </w:rPr>
      </w:pPr>
    </w:p>
    <w:p w:rsidRPr="000B60B8" w:rsidR="00020260" w:rsidP="00020260" w:rsidRDefault="00020260" w14:paraId="551140CA" w14:textId="77777777">
      <w:pPr>
        <w:spacing w:line="360" w:lineRule="auto"/>
        <w:jc w:val="both"/>
        <w:rPr>
          <w:rFonts w:ascii="Palatino Linotype" w:hAnsi="Palatino Linotype"/>
          <w:sz w:val="22"/>
        </w:rPr>
      </w:pPr>
      <w:r w:rsidRPr="000B60B8">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0B60B8">
        <w:rPr>
          <w:rFonts w:ascii="Palatino Linotype" w:hAnsi="Palatino Linotype"/>
          <w:b/>
          <w:sz w:val="22"/>
        </w:rPr>
        <w:t>IMPROCEDENCIA</w:t>
      </w:r>
      <w:r w:rsidRPr="000B60B8">
        <w:rPr>
          <w:rFonts w:ascii="Palatino Linotype" w:hAnsi="Palatino Linotype"/>
          <w:sz w:val="22"/>
        </w:rPr>
        <w:t xml:space="preserve">.” </w:t>
      </w:r>
      <w:r w:rsidRPr="000B60B8">
        <w:rPr>
          <w:rFonts w:ascii="Palatino Linotype" w:hAnsi="Palatino Linotype"/>
          <w:b/>
          <w:sz w:val="22"/>
        </w:rPr>
        <w:t>(Semanario Judicial de la Federación, Quinta Época, 1985, pág. 262),</w:t>
      </w:r>
      <w:r w:rsidRPr="000B60B8">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B60B8" w:rsidR="00020260" w:rsidP="00020260" w:rsidRDefault="00020260" w14:paraId="11EF69DD" w14:textId="77777777">
      <w:pPr>
        <w:spacing w:line="360" w:lineRule="auto"/>
        <w:jc w:val="both"/>
        <w:rPr>
          <w:rFonts w:ascii="Palatino Linotype" w:hAnsi="Palatino Linotype"/>
          <w:sz w:val="22"/>
        </w:rPr>
      </w:pPr>
    </w:p>
    <w:p w:rsidRPr="000B60B8" w:rsidR="00020260" w:rsidP="00020260" w:rsidRDefault="00020260" w14:paraId="28BD0D04" w14:textId="77777777">
      <w:pPr>
        <w:spacing w:line="360" w:lineRule="auto"/>
        <w:jc w:val="both"/>
        <w:rPr>
          <w:rFonts w:ascii="Palatino Linotype" w:hAnsi="Palatino Linotype"/>
          <w:sz w:val="22"/>
        </w:rPr>
      </w:pPr>
      <w:r w:rsidRPr="000B60B8">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0B60B8" w:rsidR="00020260" w:rsidP="00020260" w:rsidRDefault="00020260" w14:paraId="77A92219" w14:textId="77777777">
      <w:pPr>
        <w:spacing w:line="360" w:lineRule="auto"/>
        <w:jc w:val="both"/>
        <w:rPr>
          <w:rFonts w:ascii="Palatino Linotype" w:hAnsi="Palatino Linotype"/>
          <w:sz w:val="22"/>
        </w:rPr>
      </w:pPr>
    </w:p>
    <w:p w:rsidRPr="000B60B8" w:rsidR="00020260" w:rsidP="00020260" w:rsidRDefault="00020260" w14:paraId="2E8E1C82" w14:textId="77777777">
      <w:pPr>
        <w:spacing w:line="360" w:lineRule="auto"/>
        <w:jc w:val="both"/>
        <w:rPr>
          <w:rFonts w:ascii="Palatino Linotype" w:hAnsi="Palatino Linotype"/>
          <w:b/>
          <w:sz w:val="22"/>
        </w:rPr>
      </w:pPr>
      <w:r w:rsidRPr="000B60B8">
        <w:rPr>
          <w:rFonts w:ascii="Palatino Linotype" w:hAnsi="Palatino Linotype"/>
          <w:b/>
          <w:sz w:val="22"/>
        </w:rPr>
        <w:t>Causales de sobreseimiento.</w:t>
      </w:r>
    </w:p>
    <w:p w:rsidRPr="000B60B8" w:rsidR="00020260" w:rsidP="00020260" w:rsidRDefault="00020260" w14:paraId="1CE871C8" w14:textId="77777777">
      <w:pPr>
        <w:spacing w:line="360" w:lineRule="auto"/>
        <w:jc w:val="both"/>
        <w:rPr>
          <w:rFonts w:ascii="Palatino Linotype" w:hAnsi="Palatino Linotype"/>
          <w:sz w:val="22"/>
        </w:rPr>
      </w:pPr>
    </w:p>
    <w:p w:rsidRPr="000B60B8" w:rsidR="00020260" w:rsidP="00020260" w:rsidRDefault="00020260" w14:paraId="1C61D53C" w14:textId="77777777">
      <w:pPr>
        <w:spacing w:line="360" w:lineRule="auto"/>
        <w:jc w:val="both"/>
        <w:rPr>
          <w:rFonts w:ascii="Palatino Linotype" w:hAnsi="Palatino Linotype"/>
          <w:sz w:val="22"/>
        </w:rPr>
      </w:pPr>
      <w:r w:rsidRPr="000B60B8">
        <w:rPr>
          <w:rFonts w:ascii="Palatino Linotype" w:hAnsi="Palatino Linotype"/>
          <w:sz w:val="22"/>
        </w:rPr>
        <w:t>Por ser de previo y especial pronunciamiento, este Instituto analiza si se actualiza alguna causal de sobreseimiento.</w:t>
      </w:r>
    </w:p>
    <w:p w:rsidRPr="000B60B8" w:rsidR="00020260" w:rsidP="00020260" w:rsidRDefault="00020260" w14:paraId="703E0E86" w14:textId="77777777">
      <w:pPr>
        <w:spacing w:line="360" w:lineRule="auto"/>
        <w:jc w:val="both"/>
        <w:rPr>
          <w:rFonts w:ascii="Palatino Linotype" w:hAnsi="Palatino Linotype"/>
          <w:sz w:val="22"/>
        </w:rPr>
      </w:pPr>
    </w:p>
    <w:p w:rsidRPr="000B60B8" w:rsidR="00020260" w:rsidP="00020260" w:rsidRDefault="00020260" w14:paraId="17C01F92" w14:textId="77777777">
      <w:pPr>
        <w:spacing w:line="360" w:lineRule="auto"/>
        <w:jc w:val="both"/>
        <w:rPr>
          <w:rFonts w:ascii="Palatino Linotype" w:hAnsi="Palatino Linotype"/>
          <w:sz w:val="22"/>
        </w:rPr>
      </w:pPr>
      <w:r w:rsidRPr="000B60B8">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0B60B8">
        <w:rPr>
          <w:rFonts w:ascii="Palatino Linotype" w:hAnsi="Palatino Linotype"/>
          <w:sz w:val="22"/>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B60B8" w:rsidR="00020260" w:rsidP="00020260" w:rsidRDefault="00020260" w14:paraId="4087E54D" w14:textId="77777777">
      <w:pPr>
        <w:spacing w:line="360" w:lineRule="auto"/>
        <w:jc w:val="both"/>
        <w:rPr>
          <w:rFonts w:ascii="Palatino Linotype" w:hAnsi="Palatino Linotype"/>
          <w:sz w:val="22"/>
        </w:rPr>
      </w:pPr>
    </w:p>
    <w:p w:rsidRPr="000B60B8" w:rsidR="00020260" w:rsidP="00020260" w:rsidRDefault="00020260" w14:paraId="38749CD4" w14:textId="33ABFF07">
      <w:pPr>
        <w:spacing w:line="360" w:lineRule="auto"/>
        <w:jc w:val="both"/>
        <w:rPr>
          <w:rFonts w:ascii="Palatino Linotype" w:hAnsi="Palatino Linotype"/>
          <w:sz w:val="22"/>
        </w:rPr>
      </w:pPr>
      <w:r w:rsidRPr="000B60B8">
        <w:rPr>
          <w:rFonts w:ascii="Palatino Linotype" w:hAnsi="Palatino Linotype"/>
          <w:sz w:val="22"/>
        </w:rPr>
        <w:t>En ese orden de ideas, toda vez que no ha quedado por completo sin materia el Recurso de Revisión, se considera procedente entrar al fondo del presente asunto.</w:t>
      </w:r>
    </w:p>
    <w:p w:rsidRPr="000B60B8" w:rsidR="00020260" w:rsidP="00020260" w:rsidRDefault="00020260" w14:paraId="6CB15365" w14:textId="77777777">
      <w:pPr>
        <w:spacing w:line="360" w:lineRule="auto"/>
        <w:jc w:val="both"/>
        <w:rPr>
          <w:rFonts w:ascii="Palatino Linotype" w:hAnsi="Palatino Linotype" w:cs="Tahoma"/>
          <w:sz w:val="22"/>
          <w:szCs w:val="22"/>
          <w:shd w:val="clear" w:color="auto" w:fill="FFFFFF"/>
        </w:rPr>
      </w:pPr>
    </w:p>
    <w:p w:rsidRPr="000B60B8" w:rsidR="00020260" w:rsidP="00020260" w:rsidRDefault="00020260" w14:paraId="69D9367C" w14:textId="0C4A77AF">
      <w:pPr>
        <w:spacing w:line="360" w:lineRule="auto"/>
        <w:jc w:val="both"/>
        <w:rPr>
          <w:rFonts w:ascii="Palatino Linotype" w:hAnsi="Palatino Linotype"/>
          <w:b/>
          <w:sz w:val="22"/>
        </w:rPr>
      </w:pPr>
      <w:r w:rsidRPr="000B60B8">
        <w:rPr>
          <w:rFonts w:ascii="Palatino Linotype" w:hAnsi="Palatino Linotype"/>
          <w:b/>
          <w:sz w:val="22"/>
        </w:rPr>
        <w:t>TERCERO. Determinación de la Controversia.</w:t>
      </w:r>
    </w:p>
    <w:p w:rsidRPr="000B60B8" w:rsidR="00020260" w:rsidP="00020260" w:rsidRDefault="00020260" w14:paraId="4D0C295C" w14:textId="77777777">
      <w:pPr>
        <w:spacing w:line="360" w:lineRule="auto"/>
        <w:jc w:val="both"/>
        <w:rPr>
          <w:rFonts w:ascii="Palatino Linotype" w:hAnsi="Palatino Linotype" w:cs="Tahoma"/>
          <w:b/>
          <w:iCs/>
          <w:sz w:val="22"/>
          <w:szCs w:val="22"/>
          <w:shd w:val="clear" w:color="auto" w:fill="FFFFFF"/>
          <w:lang w:val="es-ES"/>
        </w:rPr>
      </w:pPr>
    </w:p>
    <w:p w:rsidRPr="000B60B8" w:rsidR="0071275F" w:rsidP="006B6D8C" w:rsidRDefault="0045141B" w14:paraId="13D405A9" w14:textId="68637C7E">
      <w:pPr>
        <w:tabs>
          <w:tab w:val="left" w:pos="4962"/>
        </w:tabs>
        <w:spacing w:line="360" w:lineRule="auto"/>
        <w:jc w:val="both"/>
        <w:rPr>
          <w:rFonts w:ascii="Palatino Linotype" w:hAnsi="Palatino Linotype" w:eastAsia="Calibri" w:cs="Tahoma"/>
          <w:iCs/>
          <w:sz w:val="22"/>
          <w:szCs w:val="22"/>
          <w:lang w:eastAsia="es-ES_tradnl"/>
        </w:rPr>
      </w:pPr>
      <w:r w:rsidRPr="000B60B8">
        <w:rPr>
          <w:rFonts w:ascii="Palatino Linotype" w:hAnsi="Palatino Linotype" w:eastAsia="Calibri" w:cs="Tahoma"/>
          <w:iCs/>
          <w:sz w:val="22"/>
          <w:szCs w:val="22"/>
          <w:lang w:eastAsia="es-ES_tradnl"/>
        </w:rPr>
        <w:t xml:space="preserve">Con el objeto de ilustrar la controversia planteada, resulta conveniente precisar </w:t>
      </w:r>
      <w:r w:rsidRPr="000B60B8" w:rsidR="0068175D">
        <w:rPr>
          <w:rFonts w:ascii="Palatino Linotype" w:hAnsi="Palatino Linotype" w:eastAsia="Calibri" w:cs="Tahoma"/>
          <w:iCs/>
          <w:sz w:val="22"/>
          <w:szCs w:val="22"/>
          <w:lang w:eastAsia="es-ES_tradnl"/>
        </w:rPr>
        <w:t>los alcances del requerimiento de acceso a la información del Particular</w:t>
      </w:r>
      <w:r w:rsidRPr="000B60B8">
        <w:rPr>
          <w:rFonts w:ascii="Palatino Linotype" w:hAnsi="Palatino Linotype" w:eastAsia="Calibri" w:cs="Tahoma"/>
          <w:iCs/>
          <w:sz w:val="22"/>
          <w:szCs w:val="22"/>
          <w:lang w:eastAsia="es-ES_tradnl"/>
        </w:rPr>
        <w:t xml:space="preserve">, </w:t>
      </w:r>
      <w:r w:rsidRPr="000B60B8" w:rsidR="0068175D">
        <w:rPr>
          <w:rFonts w:ascii="Palatino Linotype" w:hAnsi="Palatino Linotype" w:eastAsia="Calibri" w:cs="Tahoma"/>
          <w:iCs/>
          <w:sz w:val="22"/>
          <w:szCs w:val="22"/>
          <w:lang w:eastAsia="es-ES_tradnl"/>
        </w:rPr>
        <w:t xml:space="preserve">mismos que, en atención a la solicitud de acceso con folio </w:t>
      </w:r>
      <w:r w:rsidRPr="000B60B8" w:rsidR="00321FE4">
        <w:rPr>
          <w:rFonts w:ascii="Palatino Linotype" w:hAnsi="Palatino Linotype" w:eastAsia="Calibri" w:cs="Tahoma"/>
          <w:iCs/>
          <w:sz w:val="22"/>
          <w:szCs w:val="22"/>
          <w:lang w:eastAsia="es-ES_tradnl"/>
        </w:rPr>
        <w:t>00451/PLEGISLA/IP/2022</w:t>
      </w:r>
      <w:r w:rsidRPr="000B60B8" w:rsidR="0068175D">
        <w:rPr>
          <w:rFonts w:ascii="Palatino Linotype" w:hAnsi="Palatino Linotype" w:eastAsia="Calibri" w:cs="Tahoma"/>
          <w:iCs/>
          <w:sz w:val="22"/>
          <w:szCs w:val="22"/>
          <w:lang w:eastAsia="es-ES_tradnl"/>
        </w:rPr>
        <w:t xml:space="preserve">; versan en acceder </w:t>
      </w:r>
      <w:r w:rsidRPr="000B60B8" w:rsidR="00097785">
        <w:rPr>
          <w:rFonts w:ascii="Palatino Linotype" w:hAnsi="Palatino Linotype" w:eastAsia="Calibri" w:cs="Tahoma"/>
          <w:iCs/>
          <w:sz w:val="22"/>
          <w:szCs w:val="22"/>
          <w:lang w:eastAsia="es-ES_tradnl"/>
        </w:rPr>
        <w:t>de las dos personas señaladas en</w:t>
      </w:r>
      <w:r w:rsidRPr="000B60B8" w:rsidR="00176BA7">
        <w:rPr>
          <w:rFonts w:ascii="Palatino Linotype" w:hAnsi="Palatino Linotype" w:eastAsia="Calibri" w:cs="Tahoma"/>
          <w:iCs/>
          <w:sz w:val="22"/>
          <w:szCs w:val="22"/>
          <w:lang w:eastAsia="es-ES_tradnl"/>
        </w:rPr>
        <w:t xml:space="preserve"> el requerimiento de información, a lo siguiente:</w:t>
      </w:r>
    </w:p>
    <w:p w:rsidRPr="000B60B8" w:rsidR="00176BA7" w:rsidP="006B6D8C" w:rsidRDefault="00176BA7" w14:paraId="7C4CF147" w14:textId="77777777">
      <w:pPr>
        <w:tabs>
          <w:tab w:val="left" w:pos="4962"/>
        </w:tabs>
        <w:spacing w:line="360" w:lineRule="auto"/>
        <w:jc w:val="both"/>
        <w:rPr>
          <w:rFonts w:ascii="Palatino Linotype" w:hAnsi="Palatino Linotype" w:eastAsia="Calibri" w:cs="Tahoma"/>
          <w:iCs/>
          <w:sz w:val="22"/>
          <w:szCs w:val="22"/>
          <w:lang w:eastAsia="es-ES_tradnl"/>
        </w:rPr>
      </w:pPr>
    </w:p>
    <w:p w:rsidRPr="000B60B8" w:rsidR="0071275F" w:rsidP="00CC69A4" w:rsidRDefault="0068742F" w14:paraId="74303378" w14:textId="05DD147A">
      <w:pPr>
        <w:pStyle w:val="Prrafodelista"/>
        <w:numPr>
          <w:ilvl w:val="0"/>
          <w:numId w:val="23"/>
        </w:numPr>
        <w:tabs>
          <w:tab w:val="left" w:pos="4962"/>
        </w:tabs>
        <w:spacing w:line="360" w:lineRule="auto"/>
        <w:ind w:left="993" w:right="539"/>
        <w:jc w:val="both"/>
        <w:rPr>
          <w:rFonts w:ascii="Palatino Linotype" w:hAnsi="Palatino Linotype" w:eastAsia="Calibri" w:cs="Tahoma"/>
          <w:iCs/>
          <w:szCs w:val="22"/>
          <w:lang w:eastAsia="es-ES_tradnl"/>
        </w:rPr>
      </w:pPr>
      <w:r w:rsidRPr="000B60B8">
        <w:rPr>
          <w:rFonts w:ascii="Palatino Linotype" w:hAnsi="Palatino Linotype" w:eastAsia="Calibri" w:cs="Tahoma"/>
          <w:iCs/>
          <w:szCs w:val="22"/>
          <w:lang w:eastAsia="es-ES_tradnl"/>
        </w:rPr>
        <w:t>Información</w:t>
      </w:r>
      <w:r w:rsidRPr="000B60B8" w:rsidR="001E1C00">
        <w:rPr>
          <w:rFonts w:ascii="Palatino Linotype" w:hAnsi="Palatino Linotype" w:eastAsia="Calibri" w:cs="Tahoma"/>
          <w:iCs/>
          <w:szCs w:val="22"/>
          <w:lang w:eastAsia="es-ES_tradnl"/>
        </w:rPr>
        <w:t xml:space="preserve"> sobre su parentesco.</w:t>
      </w:r>
    </w:p>
    <w:p w:rsidRPr="000B60B8" w:rsidR="0071275F" w:rsidP="00CC69A4" w:rsidRDefault="0068742F" w14:paraId="034ECFA7" w14:textId="4BABDC84">
      <w:pPr>
        <w:pStyle w:val="Prrafodelista"/>
        <w:numPr>
          <w:ilvl w:val="0"/>
          <w:numId w:val="23"/>
        </w:numPr>
        <w:tabs>
          <w:tab w:val="left" w:pos="4962"/>
        </w:tabs>
        <w:spacing w:line="360" w:lineRule="auto"/>
        <w:ind w:left="993"/>
        <w:jc w:val="both"/>
        <w:rPr>
          <w:rFonts w:ascii="Palatino Linotype" w:hAnsi="Palatino Linotype" w:eastAsia="Calibri" w:cs="Tahoma"/>
          <w:iCs/>
          <w:szCs w:val="22"/>
          <w:lang w:eastAsia="es-ES_tradnl"/>
        </w:rPr>
      </w:pPr>
      <w:r w:rsidRPr="000B60B8">
        <w:rPr>
          <w:rFonts w:ascii="Palatino Linotype" w:hAnsi="Palatino Linotype" w:eastAsia="Calibri" w:cs="Tahoma"/>
          <w:iCs/>
          <w:szCs w:val="22"/>
          <w:lang w:eastAsia="es-ES_tradnl"/>
        </w:rPr>
        <w:t>Declaración de conflicto</w:t>
      </w:r>
      <w:r w:rsidRPr="000B60B8" w:rsidR="00097785">
        <w:rPr>
          <w:rFonts w:ascii="Palatino Linotype" w:hAnsi="Palatino Linotype" w:eastAsia="Calibri" w:cs="Tahoma"/>
          <w:iCs/>
          <w:szCs w:val="22"/>
          <w:lang w:eastAsia="es-ES_tradnl"/>
        </w:rPr>
        <w:t xml:space="preserve"> de intereses</w:t>
      </w:r>
      <w:r w:rsidRPr="000B60B8" w:rsidR="007778DD">
        <w:rPr>
          <w:rFonts w:ascii="Palatino Linotype" w:hAnsi="Palatino Linotype" w:eastAsia="Calibri" w:cs="Tahoma"/>
          <w:iCs/>
          <w:szCs w:val="22"/>
          <w:lang w:eastAsia="es-ES_tradnl"/>
        </w:rPr>
        <w:t>.</w:t>
      </w:r>
    </w:p>
    <w:p w:rsidRPr="000B60B8" w:rsidR="001E1C00" w:rsidP="00CC69A4" w:rsidRDefault="000209E7" w14:paraId="5C09C646" w14:textId="1697B4B5">
      <w:pPr>
        <w:pStyle w:val="Prrafodelista"/>
        <w:numPr>
          <w:ilvl w:val="0"/>
          <w:numId w:val="23"/>
        </w:numPr>
        <w:tabs>
          <w:tab w:val="left" w:pos="4962"/>
        </w:tabs>
        <w:spacing w:line="360" w:lineRule="auto"/>
        <w:ind w:left="993"/>
        <w:jc w:val="both"/>
        <w:rPr>
          <w:rFonts w:ascii="Palatino Linotype" w:hAnsi="Palatino Linotype" w:eastAsia="Calibri" w:cs="Tahoma"/>
          <w:iCs/>
          <w:szCs w:val="22"/>
          <w:lang w:eastAsia="es-ES_tradnl"/>
        </w:rPr>
      </w:pPr>
      <w:r w:rsidRPr="000B60B8">
        <w:rPr>
          <w:rFonts w:ascii="Palatino Linotype" w:hAnsi="Palatino Linotype" w:eastAsia="Calibri" w:cs="Tahoma"/>
          <w:iCs/>
          <w:szCs w:val="22"/>
          <w:lang w:eastAsia="es-ES_tradnl"/>
        </w:rPr>
        <w:t>¿</w:t>
      </w:r>
      <w:r w:rsidRPr="000B60B8" w:rsidR="009D5CDC">
        <w:rPr>
          <w:rFonts w:ascii="Palatino Linotype" w:hAnsi="Palatino Linotype" w:eastAsia="Calibri" w:cs="Tahoma"/>
          <w:iCs/>
          <w:szCs w:val="22"/>
          <w:lang w:eastAsia="es-ES_tradnl"/>
        </w:rPr>
        <w:t>S</w:t>
      </w:r>
      <w:r w:rsidRPr="000B60B8" w:rsidR="009A7EB8">
        <w:rPr>
          <w:rFonts w:ascii="Palatino Linotype" w:hAnsi="Palatino Linotype" w:eastAsia="Calibri" w:cs="Tahoma"/>
          <w:iCs/>
          <w:szCs w:val="22"/>
          <w:lang w:eastAsia="es-ES_tradnl"/>
        </w:rPr>
        <w:t>í</w:t>
      </w:r>
      <w:r w:rsidRPr="000B60B8" w:rsidR="009D5CDC">
        <w:rPr>
          <w:rFonts w:ascii="Palatino Linotype" w:hAnsi="Palatino Linotype" w:eastAsia="Calibri" w:cs="Tahoma"/>
          <w:iCs/>
          <w:szCs w:val="22"/>
          <w:lang w:eastAsia="es-ES_tradnl"/>
        </w:rPr>
        <w:t xml:space="preserve"> declararon ser parte de un despacho externo </w:t>
      </w:r>
      <w:r w:rsidRPr="000B60B8">
        <w:rPr>
          <w:rFonts w:ascii="Palatino Linotype" w:hAnsi="Palatino Linotype" w:eastAsia="Calibri" w:cs="Tahoma"/>
          <w:iCs/>
          <w:szCs w:val="22"/>
          <w:lang w:eastAsia="es-ES_tradnl"/>
        </w:rPr>
        <w:t>que ayuda a los Municipios?</w:t>
      </w:r>
    </w:p>
    <w:p w:rsidRPr="000B60B8" w:rsidR="000209E7" w:rsidP="00CC69A4" w:rsidRDefault="000209E7" w14:paraId="71087023" w14:textId="6D15EAA0">
      <w:pPr>
        <w:pStyle w:val="Prrafodelista"/>
        <w:numPr>
          <w:ilvl w:val="0"/>
          <w:numId w:val="23"/>
        </w:numPr>
        <w:tabs>
          <w:tab w:val="left" w:pos="4962"/>
        </w:tabs>
        <w:spacing w:line="360" w:lineRule="auto"/>
        <w:ind w:left="993"/>
        <w:jc w:val="both"/>
        <w:rPr>
          <w:rFonts w:ascii="Palatino Linotype" w:hAnsi="Palatino Linotype" w:eastAsia="Calibri" w:cs="Tahoma"/>
          <w:iCs/>
          <w:szCs w:val="22"/>
          <w:lang w:eastAsia="es-ES_tradnl"/>
        </w:rPr>
      </w:pPr>
      <w:r w:rsidRPr="000B60B8">
        <w:rPr>
          <w:rFonts w:ascii="Palatino Linotype" w:hAnsi="Palatino Linotype" w:eastAsia="Calibri" w:cs="Tahoma"/>
          <w:iCs/>
          <w:szCs w:val="22"/>
          <w:lang w:eastAsia="es-ES_tradnl"/>
        </w:rPr>
        <w:t>¿S</w:t>
      </w:r>
      <w:r w:rsidRPr="000B60B8" w:rsidR="009A7EB8">
        <w:rPr>
          <w:rFonts w:ascii="Palatino Linotype" w:hAnsi="Palatino Linotype" w:eastAsia="Calibri" w:cs="Tahoma"/>
          <w:iCs/>
          <w:szCs w:val="22"/>
          <w:lang w:eastAsia="es-ES_tradnl"/>
        </w:rPr>
        <w:t>í</w:t>
      </w:r>
      <w:r w:rsidRPr="000B60B8">
        <w:rPr>
          <w:rFonts w:ascii="Palatino Linotype" w:hAnsi="Palatino Linotype" w:eastAsia="Calibri" w:cs="Tahoma"/>
          <w:iCs/>
          <w:szCs w:val="22"/>
          <w:lang w:eastAsia="es-ES_tradnl"/>
        </w:rPr>
        <w:t xml:space="preserve"> la titular del Órgano Superior de Fiscalización </w:t>
      </w:r>
      <w:r w:rsidRPr="000B60B8" w:rsidR="00213C6B">
        <w:rPr>
          <w:rFonts w:ascii="Palatino Linotype" w:hAnsi="Palatino Linotype" w:eastAsia="Calibri" w:cs="Tahoma"/>
          <w:iCs/>
          <w:szCs w:val="22"/>
          <w:lang w:eastAsia="es-ES_tradnl"/>
        </w:rPr>
        <w:t>del Estado de Méxic</w:t>
      </w:r>
      <w:r w:rsidRPr="000B60B8" w:rsidR="008A2061">
        <w:rPr>
          <w:rFonts w:ascii="Palatino Linotype" w:hAnsi="Palatino Linotype" w:eastAsia="Calibri" w:cs="Tahoma"/>
          <w:iCs/>
          <w:szCs w:val="22"/>
          <w:lang w:eastAsia="es-ES_tradnl"/>
        </w:rPr>
        <w:t>o tiene conocimiento y obtiene algún tipo de dádiva?</w:t>
      </w:r>
    </w:p>
    <w:p w:rsidRPr="000B60B8" w:rsidR="0071275F" w:rsidP="006B6D8C" w:rsidRDefault="0071275F" w14:paraId="4DCABB84" w14:textId="77777777">
      <w:pPr>
        <w:tabs>
          <w:tab w:val="left" w:pos="4962"/>
        </w:tabs>
        <w:spacing w:line="360" w:lineRule="auto"/>
        <w:jc w:val="both"/>
        <w:rPr>
          <w:rFonts w:ascii="Palatino Linotype" w:hAnsi="Palatino Linotype" w:eastAsia="Calibri" w:cs="Tahoma"/>
          <w:iCs/>
          <w:sz w:val="22"/>
          <w:szCs w:val="22"/>
          <w:lang w:eastAsia="es-ES_tradnl"/>
        </w:rPr>
      </w:pPr>
    </w:p>
    <w:p w:rsidRPr="000B60B8" w:rsidR="006B6D8C" w:rsidP="006B6D8C" w:rsidRDefault="00020260" w14:paraId="758EFDF1" w14:textId="7266AA8A">
      <w:pPr>
        <w:tabs>
          <w:tab w:val="left" w:pos="4962"/>
        </w:tabs>
        <w:spacing w:line="360" w:lineRule="auto"/>
        <w:jc w:val="both"/>
        <w:rPr>
          <w:rFonts w:ascii="Palatino Linotype" w:hAnsi="Palatino Linotype" w:eastAsia="Calibri" w:cs="Tahoma"/>
          <w:iCs/>
          <w:sz w:val="22"/>
          <w:szCs w:val="22"/>
          <w:lang w:eastAsia="es-ES_tradnl"/>
        </w:rPr>
      </w:pPr>
      <w:r w:rsidRPr="000B60B8">
        <w:rPr>
          <w:rFonts w:ascii="Palatino Linotype" w:hAnsi="Palatino Linotype"/>
          <w:sz w:val="22"/>
        </w:rPr>
        <w:t xml:space="preserve">En atención a </w:t>
      </w:r>
      <w:r w:rsidRPr="000B60B8" w:rsidR="00A041ED">
        <w:rPr>
          <w:rFonts w:ascii="Palatino Linotype" w:hAnsi="Palatino Linotype"/>
          <w:sz w:val="22"/>
        </w:rPr>
        <w:t>ello</w:t>
      </w:r>
      <w:r w:rsidRPr="000B60B8">
        <w:rPr>
          <w:rFonts w:ascii="Palatino Linotype" w:hAnsi="Palatino Linotype"/>
          <w:sz w:val="22"/>
        </w:rPr>
        <w:t xml:space="preserve">, </w:t>
      </w:r>
      <w:r w:rsidRPr="000B60B8" w:rsidR="00312AAD">
        <w:rPr>
          <w:rFonts w:ascii="Palatino Linotype" w:hAnsi="Palatino Linotype"/>
          <w:sz w:val="22"/>
        </w:rPr>
        <w:t>el</w:t>
      </w:r>
      <w:r w:rsidRPr="000B60B8">
        <w:rPr>
          <w:rFonts w:ascii="Palatino Linotype" w:hAnsi="Palatino Linotype"/>
          <w:sz w:val="22"/>
        </w:rPr>
        <w:t xml:space="preserve"> </w:t>
      </w:r>
      <w:r w:rsidRPr="000B60B8" w:rsidR="00321FE4">
        <w:rPr>
          <w:rFonts w:ascii="Palatino Linotype" w:hAnsi="Palatino Linotype"/>
          <w:sz w:val="22"/>
        </w:rPr>
        <w:t>Poder Legislativo</w:t>
      </w:r>
      <w:r w:rsidRPr="000B60B8" w:rsidR="00E81D95">
        <w:rPr>
          <w:rFonts w:ascii="Palatino Linotype" w:hAnsi="Palatino Linotype"/>
          <w:sz w:val="22"/>
        </w:rPr>
        <w:t xml:space="preserve"> se pronunció respecto a todos los puntos que componen el requerimiento de información, siendo que, para el numeral 1, refirió que no cuenta con documentación alguna que </w:t>
      </w:r>
      <w:proofErr w:type="spellStart"/>
      <w:r w:rsidRPr="000B60B8" w:rsidR="00E81D95">
        <w:rPr>
          <w:rFonts w:ascii="Palatino Linotype" w:hAnsi="Palatino Linotype"/>
          <w:sz w:val="22"/>
        </w:rPr>
        <w:t>de</w:t>
      </w:r>
      <w:proofErr w:type="spellEnd"/>
      <w:r w:rsidRPr="000B60B8" w:rsidR="00E81D95">
        <w:rPr>
          <w:rFonts w:ascii="Palatino Linotype" w:hAnsi="Palatino Linotype"/>
          <w:sz w:val="22"/>
        </w:rPr>
        <w:t xml:space="preserve"> cuenta respecto al parentesco, pues no tiene atribuciones para ello; por cuanto hace al punto 2, informó la página electrónica en la que se puede consultar la declaración de intereses de ambos servidores públicos y, en relación al punto 3, </w:t>
      </w:r>
      <w:r w:rsidRPr="000B60B8" w:rsidR="0024167B">
        <w:rPr>
          <w:rFonts w:ascii="Palatino Linotype" w:hAnsi="Palatino Linotype"/>
          <w:sz w:val="22"/>
        </w:rPr>
        <w:t>puntualizó</w:t>
      </w:r>
      <w:r w:rsidRPr="000B60B8" w:rsidR="00CD60AD">
        <w:rPr>
          <w:rFonts w:ascii="Palatino Linotype" w:hAnsi="Palatino Linotype"/>
          <w:sz w:val="22"/>
        </w:rPr>
        <w:t xml:space="preserve"> de</w:t>
      </w:r>
      <w:r w:rsidRPr="000B60B8" w:rsidR="0024167B">
        <w:rPr>
          <w:rFonts w:ascii="Palatino Linotype" w:hAnsi="Palatino Linotype"/>
          <w:sz w:val="22"/>
        </w:rPr>
        <w:t xml:space="preserve"> que para el caso</w:t>
      </w:r>
      <w:r w:rsidRPr="000B60B8" w:rsidR="00CD60AD">
        <w:rPr>
          <w:rFonts w:ascii="Palatino Linotype" w:hAnsi="Palatino Linotype"/>
          <w:sz w:val="22"/>
        </w:rPr>
        <w:t xml:space="preserve"> </w:t>
      </w:r>
      <w:r w:rsidRPr="000B60B8" w:rsidR="0024167B">
        <w:rPr>
          <w:rFonts w:ascii="Palatino Linotype" w:hAnsi="Palatino Linotype"/>
          <w:sz w:val="22"/>
        </w:rPr>
        <w:t xml:space="preserve">que el Particular cuente con la información pertinente, </w:t>
      </w:r>
      <w:r w:rsidRPr="000B60B8" w:rsidR="0024167B">
        <w:rPr>
          <w:rFonts w:ascii="Palatino Linotype" w:hAnsi="Palatino Linotype"/>
          <w:sz w:val="22"/>
        </w:rPr>
        <w:lastRenderedPageBreak/>
        <w:t>deberá presentarse en las oficinas que ocupa el lugar de la Contraloría del Poder Judicial, a fin de iniciar la investigación correspondiente, así, finalmente para el punto 4, especificó que lo expresado por el Particular deviene en manifestaciones subjetivas, mismas que no está obligado a atender en términos del acceso a la información pública.</w:t>
      </w:r>
    </w:p>
    <w:p w:rsidRPr="000B60B8" w:rsidR="00A041ED" w:rsidP="006B6D8C" w:rsidRDefault="00A041ED" w14:paraId="02058D29" w14:textId="77777777">
      <w:pPr>
        <w:tabs>
          <w:tab w:val="left" w:pos="4962"/>
        </w:tabs>
        <w:spacing w:line="360" w:lineRule="auto"/>
        <w:jc w:val="both"/>
        <w:rPr>
          <w:rFonts w:ascii="Palatino Linotype" w:hAnsi="Palatino Linotype" w:eastAsia="Calibri" w:cs="Tahoma"/>
          <w:iCs/>
          <w:sz w:val="22"/>
          <w:szCs w:val="22"/>
          <w:lang w:eastAsia="es-ES_tradnl"/>
        </w:rPr>
      </w:pPr>
    </w:p>
    <w:p w:rsidRPr="000B60B8" w:rsidR="00A041ED" w:rsidP="006B6D8C" w:rsidRDefault="00C32E16" w14:paraId="1FEE15E3" w14:textId="3AA5005F">
      <w:pPr>
        <w:tabs>
          <w:tab w:val="left" w:pos="4962"/>
        </w:tabs>
        <w:spacing w:line="360" w:lineRule="auto"/>
        <w:jc w:val="both"/>
        <w:rPr>
          <w:rFonts w:ascii="Palatino Linotype" w:hAnsi="Palatino Linotype" w:eastAsia="Calibri" w:cs="Tahoma"/>
          <w:iCs/>
          <w:sz w:val="22"/>
          <w:szCs w:val="22"/>
          <w:lang w:eastAsia="es-ES_tradnl"/>
        </w:rPr>
      </w:pPr>
      <w:r w:rsidRPr="000B60B8">
        <w:rPr>
          <w:rFonts w:ascii="Palatino Linotype" w:hAnsi="Palatino Linotype" w:eastAsia="Calibri" w:cs="Tahoma"/>
          <w:iCs/>
          <w:sz w:val="22"/>
          <w:szCs w:val="22"/>
          <w:lang w:eastAsia="es-ES_tradnl"/>
        </w:rPr>
        <w:t>En consecuencia</w:t>
      </w:r>
      <w:r w:rsidRPr="000B60B8" w:rsidR="00DA1A62">
        <w:rPr>
          <w:rFonts w:ascii="Palatino Linotype" w:hAnsi="Palatino Linotype" w:eastAsia="Calibri" w:cs="Tahoma"/>
          <w:iCs/>
          <w:sz w:val="22"/>
          <w:szCs w:val="22"/>
          <w:lang w:eastAsia="es-ES_tradnl"/>
        </w:rPr>
        <w:t xml:space="preserve">, </w:t>
      </w:r>
      <w:r w:rsidRPr="000B60B8">
        <w:rPr>
          <w:rFonts w:ascii="Palatino Linotype" w:hAnsi="Palatino Linotype" w:eastAsia="Calibri" w:cs="Tahoma"/>
          <w:iCs/>
          <w:sz w:val="22"/>
          <w:szCs w:val="22"/>
          <w:lang w:eastAsia="es-ES_tradnl"/>
        </w:rPr>
        <w:t xml:space="preserve">el ahora Recurrente a través de la interposición del medio de defensa al rubro, </w:t>
      </w:r>
      <w:r w:rsidRPr="000B60B8" w:rsidR="001C05D9">
        <w:rPr>
          <w:rFonts w:ascii="Palatino Linotype" w:hAnsi="Palatino Linotype" w:eastAsia="Calibri" w:cs="Tahoma"/>
          <w:iCs/>
          <w:sz w:val="22"/>
          <w:szCs w:val="22"/>
          <w:lang w:eastAsia="es-ES_tradnl"/>
        </w:rPr>
        <w:t>precisó como razones o motivos de inconformidad</w:t>
      </w:r>
      <w:r w:rsidRPr="000B60B8" w:rsidR="00FF348F">
        <w:rPr>
          <w:rFonts w:ascii="Palatino Linotype" w:hAnsi="Palatino Linotype" w:eastAsia="Calibri" w:cs="Tahoma"/>
          <w:iCs/>
          <w:sz w:val="22"/>
          <w:szCs w:val="22"/>
          <w:lang w:eastAsia="es-ES_tradnl"/>
        </w:rPr>
        <w:t xml:space="preserve"> que, si bien es cierto que no se pueden generar documentos </w:t>
      </w:r>
      <w:proofErr w:type="spellStart"/>
      <w:r w:rsidRPr="000B60B8" w:rsidR="00FF348F">
        <w:rPr>
          <w:rFonts w:ascii="Palatino Linotype" w:hAnsi="Palatino Linotype" w:eastAsia="Calibri" w:cs="Tahoma"/>
          <w:i/>
          <w:sz w:val="22"/>
          <w:szCs w:val="22"/>
          <w:lang w:eastAsia="es-ES_tradnl"/>
        </w:rPr>
        <w:t>adhoc</w:t>
      </w:r>
      <w:proofErr w:type="spellEnd"/>
      <w:r w:rsidRPr="000B60B8" w:rsidR="00FF348F">
        <w:rPr>
          <w:rFonts w:ascii="Palatino Linotype" w:hAnsi="Palatino Linotype" w:eastAsia="Calibri" w:cs="Tahoma"/>
          <w:i/>
          <w:sz w:val="22"/>
          <w:szCs w:val="22"/>
          <w:lang w:eastAsia="es-ES_tradnl"/>
        </w:rPr>
        <w:t>,</w:t>
      </w:r>
      <w:r w:rsidRPr="000B60B8" w:rsidR="00526470">
        <w:rPr>
          <w:rFonts w:ascii="Palatino Linotype" w:hAnsi="Palatino Linotype" w:eastAsia="Calibri" w:cs="Tahoma"/>
          <w:iCs/>
          <w:sz w:val="22"/>
          <w:szCs w:val="22"/>
          <w:lang w:eastAsia="es-ES_tradnl"/>
        </w:rPr>
        <w:t xml:space="preserve"> a fin de atender un requerimiento de información, basta con que se le haga entrega de</w:t>
      </w:r>
      <w:r w:rsidRPr="000B60B8" w:rsidR="005644D5">
        <w:rPr>
          <w:rFonts w:ascii="Palatino Linotype" w:hAnsi="Palatino Linotype" w:eastAsia="Calibri" w:cs="Tahoma"/>
          <w:iCs/>
          <w:sz w:val="22"/>
          <w:szCs w:val="22"/>
          <w:lang w:eastAsia="es-ES_tradnl"/>
        </w:rPr>
        <w:t xml:space="preserve"> las actas de nacimiento de ambos servidores públicos, a fin de realizar el análisis correspondiente; </w:t>
      </w:r>
      <w:r w:rsidRPr="000B60B8" w:rsidR="00F17FD3">
        <w:rPr>
          <w:rFonts w:ascii="Palatino Linotype" w:hAnsi="Palatino Linotype" w:eastAsia="Calibri" w:cs="Tahoma"/>
          <w:iCs/>
          <w:sz w:val="22"/>
          <w:szCs w:val="22"/>
          <w:lang w:eastAsia="es-ES_tradnl"/>
        </w:rPr>
        <w:t xml:space="preserve">entonces, seguido el procedimiento de acceso a la información pública, </w:t>
      </w:r>
      <w:r w:rsidRPr="000B60B8" w:rsidR="00F635E3">
        <w:rPr>
          <w:rFonts w:ascii="Palatino Linotype" w:hAnsi="Palatino Linotype" w:eastAsia="Calibri" w:cs="Tahoma"/>
          <w:iCs/>
          <w:sz w:val="22"/>
          <w:szCs w:val="22"/>
          <w:lang w:eastAsia="es-ES_tradnl"/>
        </w:rPr>
        <w:t xml:space="preserve">por medio de informe justificado </w:t>
      </w:r>
      <w:r w:rsidRPr="000B60B8" w:rsidR="00F17FD3">
        <w:rPr>
          <w:rFonts w:ascii="Palatino Linotype" w:hAnsi="Palatino Linotype" w:eastAsia="Calibri" w:cs="Tahoma"/>
          <w:iCs/>
          <w:sz w:val="22"/>
          <w:szCs w:val="22"/>
          <w:lang w:eastAsia="es-ES_tradnl"/>
        </w:rPr>
        <w:t xml:space="preserve">el Sujeto Obligado </w:t>
      </w:r>
      <w:r w:rsidRPr="000B60B8" w:rsidR="00F635E3">
        <w:rPr>
          <w:rFonts w:ascii="Palatino Linotype" w:hAnsi="Palatino Linotype" w:eastAsia="Calibri" w:cs="Tahoma"/>
          <w:iCs/>
          <w:sz w:val="22"/>
          <w:szCs w:val="22"/>
          <w:lang w:eastAsia="es-ES_tradnl"/>
        </w:rPr>
        <w:t>en términos generales ratificó su pronunciamiento primigenio</w:t>
      </w:r>
      <w:r w:rsidRPr="000B60B8" w:rsidR="00F17FD3">
        <w:rPr>
          <w:rFonts w:ascii="Palatino Linotype" w:hAnsi="Palatino Linotype" w:eastAsia="Calibri" w:cs="Tahoma"/>
          <w:iCs/>
          <w:sz w:val="22"/>
          <w:szCs w:val="22"/>
          <w:lang w:eastAsia="es-ES_tradnl"/>
        </w:rPr>
        <w:t>.</w:t>
      </w:r>
    </w:p>
    <w:p w:rsidRPr="000B60B8" w:rsidR="00020260" w:rsidP="00020260" w:rsidRDefault="00020260" w14:paraId="02D02B48" w14:textId="77777777">
      <w:pPr>
        <w:spacing w:line="360" w:lineRule="auto"/>
        <w:jc w:val="both"/>
        <w:rPr>
          <w:rFonts w:ascii="Palatino Linotype" w:hAnsi="Palatino Linotype"/>
          <w:sz w:val="22"/>
        </w:rPr>
      </w:pPr>
    </w:p>
    <w:p w:rsidRPr="000B60B8" w:rsidR="006B6D8C" w:rsidP="00020260" w:rsidRDefault="00665E46" w14:paraId="32DF666F" w14:textId="5284EA16">
      <w:pPr>
        <w:spacing w:line="360" w:lineRule="auto"/>
        <w:jc w:val="both"/>
        <w:rPr>
          <w:rFonts w:ascii="Palatino Linotype" w:hAnsi="Palatino Linotype"/>
          <w:sz w:val="22"/>
        </w:rPr>
      </w:pPr>
      <w:r w:rsidRPr="000B60B8">
        <w:rPr>
          <w:rFonts w:ascii="Palatino Linotype" w:hAnsi="Palatino Linotype"/>
          <w:sz w:val="22"/>
        </w:rPr>
        <w:t xml:space="preserve">Lo anterior, se desprende </w:t>
      </w:r>
      <w:r w:rsidRPr="000B60B8" w:rsidR="00343687">
        <w:rPr>
          <w:rFonts w:ascii="Palatino Linotype" w:hAnsi="Palatino Linotype"/>
          <w:sz w:val="22"/>
        </w:rPr>
        <w:t xml:space="preserve">de </w:t>
      </w:r>
      <w:r w:rsidRPr="000B60B8">
        <w:rPr>
          <w:rFonts w:ascii="Palatino Linotype" w:hAnsi="Palatino Linotype"/>
          <w:sz w:val="22"/>
        </w:rPr>
        <w:t>las documentales que obran en el expediente de referencia materia de la presente Resolución, consistentes en: la solicitud de acceso a la información con número de folio</w:t>
      </w:r>
      <w:r w:rsidRPr="000B60B8" w:rsidR="00654F63">
        <w:rPr>
          <w:rFonts w:ascii="Palatino Linotype" w:hAnsi="Palatino Linotype"/>
          <w:sz w:val="22"/>
        </w:rPr>
        <w:t xml:space="preserve"> </w:t>
      </w:r>
      <w:r w:rsidRPr="000B60B8" w:rsidR="00321FE4">
        <w:rPr>
          <w:rFonts w:ascii="Palatino Linotype" w:hAnsi="Palatino Linotype"/>
          <w:sz w:val="22"/>
        </w:rPr>
        <w:t>00451/PLEGISLA/IP/2022</w:t>
      </w:r>
      <w:r w:rsidRPr="000B60B8">
        <w:rPr>
          <w:rFonts w:ascii="Palatino Linotype" w:hAnsi="Palatino Linotype"/>
          <w:sz w:val="22"/>
        </w:rPr>
        <w:t xml:space="preserve">; la respuesta proporcionada por </w:t>
      </w:r>
      <w:r w:rsidRPr="000B60B8" w:rsidR="00F17FD3">
        <w:rPr>
          <w:rFonts w:ascii="Palatino Linotype" w:hAnsi="Palatino Linotype"/>
          <w:sz w:val="22"/>
        </w:rPr>
        <w:t>el</w:t>
      </w:r>
      <w:r w:rsidRPr="000B60B8">
        <w:rPr>
          <w:rFonts w:ascii="Palatino Linotype" w:hAnsi="Palatino Linotype"/>
          <w:sz w:val="22"/>
        </w:rPr>
        <w:t xml:space="preserve"> </w:t>
      </w:r>
      <w:r w:rsidRPr="000B60B8" w:rsidR="00321FE4">
        <w:rPr>
          <w:rFonts w:ascii="Palatino Linotype" w:hAnsi="Palatino Linotype" w:eastAsia="Calibri" w:cs="Tahoma"/>
          <w:sz w:val="22"/>
          <w:szCs w:val="22"/>
          <w:lang w:eastAsia="en-US"/>
        </w:rPr>
        <w:t>Poder Legislativo</w:t>
      </w:r>
      <w:r w:rsidRPr="000B60B8" w:rsidR="007B0516">
        <w:rPr>
          <w:rFonts w:ascii="Palatino Linotype" w:hAnsi="Palatino Linotype"/>
          <w:sz w:val="22"/>
        </w:rPr>
        <w:t>,</w:t>
      </w:r>
      <w:r w:rsidRPr="000B60B8">
        <w:rPr>
          <w:rFonts w:ascii="Palatino Linotype" w:hAnsi="Palatino Linotype"/>
          <w:sz w:val="22"/>
        </w:rPr>
        <w:t xml:space="preserve"> el escrito </w:t>
      </w:r>
      <w:proofErr w:type="spellStart"/>
      <w:r w:rsidRPr="000B60B8">
        <w:rPr>
          <w:rFonts w:ascii="Palatino Linotype" w:hAnsi="Palatino Linotype"/>
          <w:sz w:val="22"/>
        </w:rPr>
        <w:t>recursal</w:t>
      </w:r>
      <w:proofErr w:type="spellEnd"/>
      <w:r w:rsidRPr="000B60B8" w:rsidR="007B0516">
        <w:rPr>
          <w:rFonts w:ascii="Palatino Linotype" w:hAnsi="Palatino Linotype"/>
          <w:sz w:val="22"/>
        </w:rPr>
        <w:t xml:space="preserve"> y el informe justificado</w:t>
      </w:r>
      <w:r w:rsidRPr="000B60B8">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Pr="000B60B8" w:rsidR="00182252" w:rsidP="00020260" w:rsidRDefault="00182252" w14:paraId="2A31DBC2" w14:textId="77777777">
      <w:pPr>
        <w:spacing w:line="360" w:lineRule="auto"/>
        <w:jc w:val="both"/>
        <w:rPr>
          <w:rFonts w:ascii="Palatino Linotype" w:hAnsi="Palatino Linotype"/>
          <w:sz w:val="22"/>
        </w:rPr>
      </w:pPr>
    </w:p>
    <w:p w:rsidRPr="000B60B8" w:rsidR="00665E46" w:rsidP="00F635E3" w:rsidRDefault="006B6D8C" w14:paraId="0030378D" w14:textId="7B2438C5">
      <w:pPr>
        <w:tabs>
          <w:tab w:val="left" w:pos="4962"/>
        </w:tabs>
        <w:spacing w:line="360" w:lineRule="auto"/>
        <w:jc w:val="both"/>
        <w:rPr>
          <w:rFonts w:ascii="Palatino Linotype" w:hAnsi="Palatino Linotype" w:eastAsia="Calibri" w:cs="Tahoma"/>
          <w:iCs/>
          <w:sz w:val="22"/>
          <w:szCs w:val="22"/>
          <w:lang w:eastAsia="es-ES_tradnl"/>
        </w:rPr>
      </w:pPr>
      <w:r w:rsidRPr="000B60B8">
        <w:rPr>
          <w:rFonts w:ascii="Palatino Linotype" w:hAnsi="Palatino Linotype" w:eastAsia="Calibri" w:cs="Tahoma"/>
          <w:iCs/>
          <w:sz w:val="22"/>
          <w:szCs w:val="22"/>
          <w:lang w:eastAsia="es-ES_tradnl"/>
        </w:rPr>
        <w:t>Establecido lo anterior, lo consecuente es analizar el agravio manifestado por el ahora Recurrente</w:t>
      </w:r>
      <w:r w:rsidRPr="000B60B8" w:rsidR="00117AC0">
        <w:rPr>
          <w:rFonts w:ascii="Palatino Linotype" w:hAnsi="Palatino Linotype" w:eastAsia="Calibri" w:cs="Tahoma"/>
          <w:iCs/>
          <w:sz w:val="22"/>
          <w:szCs w:val="22"/>
          <w:lang w:eastAsia="es-ES_tradnl"/>
        </w:rPr>
        <w:t xml:space="preserve">, </w:t>
      </w:r>
      <w:r w:rsidRPr="000B60B8">
        <w:rPr>
          <w:rFonts w:ascii="Palatino Linotype" w:hAnsi="Palatino Linotype" w:eastAsia="Calibri" w:cs="Tahoma"/>
          <w:iCs/>
          <w:sz w:val="22"/>
          <w:szCs w:val="22"/>
          <w:lang w:eastAsia="es-ES_tradnl"/>
        </w:rPr>
        <w:t xml:space="preserve">de conformidad con lo dispuesto </w:t>
      </w:r>
      <w:r w:rsidRPr="000B60B8" w:rsidR="003B6C13">
        <w:rPr>
          <w:rFonts w:ascii="Palatino Linotype" w:hAnsi="Palatino Linotype" w:eastAsia="Calibri" w:cs="Tahoma"/>
          <w:iCs/>
          <w:sz w:val="22"/>
          <w:szCs w:val="22"/>
          <w:lang w:eastAsia="es-ES_tradnl"/>
        </w:rPr>
        <w:t xml:space="preserve">en la fracción </w:t>
      </w:r>
      <w:r w:rsidRPr="000B60B8" w:rsidR="00782F80">
        <w:rPr>
          <w:rFonts w:ascii="Palatino Linotype" w:hAnsi="Palatino Linotype" w:eastAsia="Calibri" w:cs="Tahoma"/>
          <w:iCs/>
          <w:sz w:val="22"/>
          <w:szCs w:val="22"/>
          <w:lang w:eastAsia="es-ES_tradnl"/>
        </w:rPr>
        <w:t>VI</w:t>
      </w:r>
      <w:r w:rsidRPr="000B60B8" w:rsidR="003B6C13">
        <w:rPr>
          <w:rFonts w:ascii="Palatino Linotype" w:hAnsi="Palatino Linotype" w:eastAsia="Calibri" w:cs="Tahoma"/>
          <w:iCs/>
          <w:sz w:val="22"/>
          <w:szCs w:val="22"/>
          <w:lang w:eastAsia="es-ES_tradnl"/>
        </w:rPr>
        <w:t xml:space="preserve"> del artículo 179 de </w:t>
      </w:r>
      <w:r w:rsidRPr="000B60B8">
        <w:rPr>
          <w:rFonts w:ascii="Palatino Linotype" w:hAnsi="Palatino Linotype" w:eastAsia="Calibri" w:cs="Tahoma"/>
          <w:iCs/>
          <w:sz w:val="22"/>
          <w:szCs w:val="22"/>
          <w:lang w:eastAsia="es-ES_tradnl"/>
        </w:rPr>
        <w:t>la Ley de Transparencia y Acceso a la Información Pública del Estado de México y Municipios y demás disposiciones legales aplicables a la materia que se resuelve.</w:t>
      </w:r>
    </w:p>
    <w:p w:rsidRPr="000B60B8" w:rsidR="00F17FD3" w:rsidP="00F635E3" w:rsidRDefault="00F17FD3" w14:paraId="30444C8D" w14:textId="77777777">
      <w:pPr>
        <w:tabs>
          <w:tab w:val="left" w:pos="4962"/>
        </w:tabs>
        <w:spacing w:line="360" w:lineRule="auto"/>
        <w:jc w:val="both"/>
        <w:rPr>
          <w:rFonts w:ascii="Palatino Linotype" w:hAnsi="Palatino Linotype" w:eastAsia="Calibri" w:cs="Tahoma"/>
          <w:iCs/>
          <w:sz w:val="22"/>
          <w:szCs w:val="22"/>
          <w:lang w:eastAsia="es-ES_tradnl"/>
        </w:rPr>
      </w:pPr>
    </w:p>
    <w:p w:rsidRPr="000B60B8" w:rsidR="00020260" w:rsidP="00020260" w:rsidRDefault="00020260" w14:paraId="3FFB6EE7" w14:textId="10D6E0AB">
      <w:pPr>
        <w:spacing w:line="360" w:lineRule="auto"/>
        <w:jc w:val="both"/>
        <w:rPr>
          <w:rFonts w:ascii="Palatino Linotype" w:hAnsi="Palatino Linotype"/>
          <w:b/>
          <w:sz w:val="22"/>
        </w:rPr>
      </w:pPr>
      <w:r w:rsidRPr="000B60B8">
        <w:rPr>
          <w:rFonts w:ascii="Palatino Linotype" w:hAnsi="Palatino Linotype"/>
          <w:shd w:val="clear" w:color="auto" w:fill="FFFFFF"/>
        </w:rPr>
        <w:lastRenderedPageBreak/>
        <w:t xml:space="preserve"> </w:t>
      </w:r>
      <w:r w:rsidRPr="000B60B8">
        <w:rPr>
          <w:rFonts w:ascii="Palatino Linotype" w:hAnsi="Palatino Linotype"/>
          <w:b/>
          <w:sz w:val="22"/>
        </w:rPr>
        <w:t>CUARTO. Marco normativo aplicable en materia de transparencia y acceso a la información pública.</w:t>
      </w:r>
    </w:p>
    <w:p w:rsidRPr="000B60B8" w:rsidR="00A85154" w:rsidP="00020260" w:rsidRDefault="00A85154" w14:paraId="761B40A5" w14:textId="77777777">
      <w:pPr>
        <w:spacing w:line="360" w:lineRule="auto"/>
        <w:jc w:val="both"/>
        <w:rPr>
          <w:rFonts w:ascii="Palatino Linotype" w:hAnsi="Palatino Linotype"/>
          <w:b/>
          <w:sz w:val="22"/>
        </w:rPr>
      </w:pPr>
    </w:p>
    <w:p w:rsidRPr="000B60B8" w:rsidR="00020260" w:rsidP="00020260" w:rsidRDefault="00020260" w14:paraId="2BDA6524" w14:textId="4E01D236">
      <w:pPr>
        <w:spacing w:line="360" w:lineRule="auto"/>
        <w:jc w:val="both"/>
        <w:rPr>
          <w:rFonts w:ascii="Palatino Linotype" w:hAnsi="Palatino Linotype"/>
          <w:sz w:val="22"/>
        </w:rPr>
      </w:pPr>
      <w:r w:rsidRPr="000B60B8">
        <w:rPr>
          <w:rFonts w:ascii="Palatino Linotype" w:hAnsi="Palatino Linotype"/>
          <w:sz w:val="22"/>
        </w:rPr>
        <w:t xml:space="preserve">El artículo 6°, Apartado A), fracción I de la Constitución Política de los Estados Unidos Mexicanos, establece que toda la información en posesión de cualquier </w:t>
      </w:r>
      <w:r w:rsidRPr="000B60B8" w:rsidR="005C7CA8">
        <w:rPr>
          <w:rFonts w:ascii="Palatino Linotype" w:hAnsi="Palatino Linotype"/>
          <w:sz w:val="22"/>
        </w:rPr>
        <w:t>autoridad</w:t>
      </w:r>
      <w:r w:rsidRPr="000B60B8">
        <w:rPr>
          <w:rFonts w:ascii="Palatino Linotype" w:hAnsi="Palatino Linotype"/>
          <w:sz w:val="22"/>
        </w:rPr>
        <w:t xml:space="preserve"> es pública y sólo podrá ser reservada temporalmente por razones de interés público.</w:t>
      </w:r>
    </w:p>
    <w:p w:rsidRPr="000B60B8" w:rsidR="00020260" w:rsidP="00020260" w:rsidRDefault="00020260" w14:paraId="7466EC05" w14:textId="77777777">
      <w:pPr>
        <w:spacing w:line="360" w:lineRule="auto"/>
        <w:jc w:val="both"/>
        <w:rPr>
          <w:rFonts w:ascii="Palatino Linotype" w:hAnsi="Palatino Linotype"/>
          <w:sz w:val="22"/>
        </w:rPr>
      </w:pPr>
    </w:p>
    <w:p w:rsidRPr="000B60B8" w:rsidR="00020260" w:rsidP="00020260" w:rsidRDefault="00020260" w14:paraId="2B7962C5" w14:textId="77777777">
      <w:pPr>
        <w:spacing w:line="360" w:lineRule="auto"/>
        <w:jc w:val="both"/>
        <w:rPr>
          <w:rFonts w:ascii="Palatino Linotype" w:hAnsi="Palatino Linotype"/>
          <w:sz w:val="22"/>
        </w:rPr>
      </w:pPr>
      <w:r w:rsidRPr="000B60B8">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0B60B8" w:rsidR="00020260" w:rsidP="00020260" w:rsidRDefault="00020260" w14:paraId="6ACEE938" w14:textId="77777777">
      <w:pPr>
        <w:spacing w:line="360" w:lineRule="auto"/>
        <w:jc w:val="both"/>
        <w:rPr>
          <w:rFonts w:ascii="Palatino Linotype" w:hAnsi="Palatino Linotype"/>
          <w:sz w:val="22"/>
        </w:rPr>
      </w:pPr>
    </w:p>
    <w:p w:rsidRPr="000B60B8" w:rsidR="00020260" w:rsidP="00020260" w:rsidRDefault="00020260" w14:paraId="1ED5F864" w14:textId="77777777">
      <w:pPr>
        <w:spacing w:line="360" w:lineRule="auto"/>
        <w:jc w:val="both"/>
        <w:rPr>
          <w:rFonts w:ascii="Palatino Linotype" w:hAnsi="Palatino Linotype"/>
          <w:sz w:val="22"/>
        </w:rPr>
      </w:pPr>
      <w:r w:rsidRPr="000B60B8">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0B60B8" w:rsidR="00020260" w:rsidP="00020260" w:rsidRDefault="00020260" w14:paraId="11A6CF4D" w14:textId="77777777">
      <w:pPr>
        <w:spacing w:line="360" w:lineRule="auto"/>
        <w:jc w:val="both"/>
        <w:rPr>
          <w:rFonts w:ascii="Palatino Linotype" w:hAnsi="Palatino Linotype"/>
          <w:sz w:val="22"/>
        </w:rPr>
      </w:pPr>
    </w:p>
    <w:p w:rsidRPr="000B60B8" w:rsidR="003822C8" w:rsidP="00020260" w:rsidRDefault="00020260" w14:paraId="50984269" w14:textId="69B2A8F6">
      <w:pPr>
        <w:spacing w:line="360" w:lineRule="auto"/>
        <w:jc w:val="both"/>
        <w:rPr>
          <w:rFonts w:ascii="Palatino Linotype" w:hAnsi="Palatino Linotype"/>
          <w:sz w:val="22"/>
        </w:rPr>
      </w:pPr>
      <w:r w:rsidRPr="000B60B8">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Pr="000B60B8" w:rsidR="008D79B2">
        <w:rPr>
          <w:rFonts w:ascii="Palatino Linotype" w:hAnsi="Palatino Linotype"/>
          <w:sz w:val="22"/>
        </w:rPr>
        <w:t>.</w:t>
      </w:r>
    </w:p>
    <w:p w:rsidRPr="000B60B8" w:rsidR="007B0516" w:rsidP="00020260" w:rsidRDefault="007B0516" w14:paraId="0CD72A5B" w14:textId="77777777">
      <w:pPr>
        <w:spacing w:line="360" w:lineRule="auto"/>
        <w:jc w:val="both"/>
        <w:rPr>
          <w:rFonts w:ascii="Palatino Linotype" w:hAnsi="Palatino Linotype"/>
          <w:sz w:val="22"/>
        </w:rPr>
      </w:pPr>
    </w:p>
    <w:p w:rsidRPr="000B60B8" w:rsidR="00020260" w:rsidP="00020260" w:rsidRDefault="00020260" w14:paraId="1B2166E7" w14:textId="77777777">
      <w:pPr>
        <w:spacing w:line="360" w:lineRule="auto"/>
        <w:jc w:val="both"/>
        <w:rPr>
          <w:rFonts w:ascii="Palatino Linotype" w:hAnsi="Palatino Linotype"/>
          <w:sz w:val="22"/>
        </w:rPr>
      </w:pPr>
      <w:r w:rsidRPr="000B60B8">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0B60B8" w:rsidR="00020260" w:rsidP="00020260" w:rsidRDefault="00020260" w14:paraId="6B7570C6" w14:textId="77777777">
      <w:pPr>
        <w:spacing w:line="360" w:lineRule="auto"/>
        <w:jc w:val="both"/>
        <w:rPr>
          <w:rFonts w:ascii="Palatino Linotype" w:hAnsi="Palatino Linotype"/>
          <w:sz w:val="22"/>
        </w:rPr>
      </w:pPr>
      <w:r w:rsidRPr="000B60B8">
        <w:rPr>
          <w:rFonts w:ascii="Palatino Linotype" w:hAnsi="Palatino Linotype"/>
          <w:sz w:val="22"/>
        </w:rPr>
        <w:lastRenderedPageBreak/>
        <w:t>El artículo 12, que, quienes generen, recopilen, administren, manejen, procesen, archiven o conserven información pública serán responsables de la misma.</w:t>
      </w:r>
    </w:p>
    <w:p w:rsidRPr="000B60B8" w:rsidR="00020260" w:rsidP="00020260" w:rsidRDefault="00020260" w14:paraId="1374595D" w14:textId="77777777">
      <w:pPr>
        <w:spacing w:line="360" w:lineRule="auto"/>
        <w:jc w:val="both"/>
        <w:rPr>
          <w:rFonts w:ascii="Palatino Linotype" w:hAnsi="Palatino Linotype"/>
          <w:sz w:val="22"/>
        </w:rPr>
      </w:pPr>
    </w:p>
    <w:p w:rsidRPr="000B60B8" w:rsidR="00020260" w:rsidP="00020260" w:rsidRDefault="00020260" w14:paraId="7194FAF5" w14:textId="77777777">
      <w:pPr>
        <w:spacing w:line="360" w:lineRule="auto"/>
        <w:jc w:val="both"/>
        <w:rPr>
          <w:rFonts w:ascii="Palatino Linotype" w:hAnsi="Palatino Linotype"/>
          <w:sz w:val="22"/>
        </w:rPr>
      </w:pPr>
      <w:r w:rsidRPr="000B60B8">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0B60B8" w:rsidR="00020260" w:rsidP="00020260" w:rsidRDefault="00020260" w14:paraId="7B6C6F5A" w14:textId="77777777">
      <w:pPr>
        <w:spacing w:line="360" w:lineRule="auto"/>
        <w:jc w:val="both"/>
        <w:rPr>
          <w:rFonts w:ascii="Palatino Linotype" w:hAnsi="Palatino Linotype"/>
          <w:sz w:val="22"/>
        </w:rPr>
      </w:pPr>
    </w:p>
    <w:p w:rsidRPr="000B60B8" w:rsidR="00020260" w:rsidP="00020260" w:rsidRDefault="00020260" w14:paraId="2A047407" w14:textId="64BFD612">
      <w:pPr>
        <w:spacing w:line="360" w:lineRule="auto"/>
        <w:jc w:val="both"/>
        <w:rPr>
          <w:rFonts w:ascii="Palatino Linotype" w:hAnsi="Palatino Linotype"/>
          <w:sz w:val="22"/>
        </w:rPr>
      </w:pPr>
      <w:r w:rsidRPr="000B60B8">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B60B8" w:rsidR="00936BEC" w:rsidP="00020260" w:rsidRDefault="00936BEC" w14:paraId="2E846654" w14:textId="77777777">
      <w:pPr>
        <w:spacing w:line="360" w:lineRule="auto"/>
        <w:jc w:val="both"/>
        <w:rPr>
          <w:rFonts w:ascii="Palatino Linotype" w:hAnsi="Palatino Linotype"/>
          <w:sz w:val="22"/>
        </w:rPr>
      </w:pPr>
    </w:p>
    <w:p w:rsidRPr="000B60B8" w:rsidR="00020260" w:rsidP="00020260" w:rsidRDefault="00020260" w14:paraId="07E3EF56" w14:textId="77777777">
      <w:pPr>
        <w:spacing w:line="360" w:lineRule="auto"/>
        <w:jc w:val="both"/>
        <w:rPr>
          <w:rFonts w:ascii="Palatino Linotype" w:hAnsi="Palatino Linotype"/>
          <w:b/>
          <w:bCs/>
          <w:sz w:val="22"/>
          <w:szCs w:val="22"/>
        </w:rPr>
      </w:pPr>
      <w:r w:rsidRPr="000B60B8">
        <w:rPr>
          <w:rFonts w:ascii="Palatino Linotype" w:hAnsi="Palatino Linotype"/>
          <w:b/>
          <w:bCs/>
          <w:sz w:val="22"/>
          <w:szCs w:val="22"/>
        </w:rPr>
        <w:t>QUINTO. Estudio de Fondo.</w:t>
      </w:r>
    </w:p>
    <w:p w:rsidRPr="000B60B8" w:rsidR="00020260" w:rsidP="00020260" w:rsidRDefault="00020260" w14:paraId="4E6171F6" w14:textId="77777777">
      <w:pPr>
        <w:spacing w:line="360" w:lineRule="auto"/>
        <w:jc w:val="both"/>
        <w:rPr>
          <w:rFonts w:ascii="Palatino Linotype" w:hAnsi="Palatino Linotype" w:cs="Tahoma"/>
          <w:b/>
          <w:sz w:val="22"/>
          <w:szCs w:val="22"/>
          <w:shd w:val="clear" w:color="auto" w:fill="FFFFFF"/>
        </w:rPr>
      </w:pPr>
    </w:p>
    <w:p w:rsidRPr="000B60B8" w:rsidR="00020260" w:rsidP="00020260" w:rsidRDefault="00020260" w14:paraId="0B5DBB4B" w14:textId="77777777">
      <w:pPr>
        <w:spacing w:line="360" w:lineRule="auto"/>
        <w:jc w:val="both"/>
        <w:rPr>
          <w:rFonts w:ascii="Palatino Linotype" w:hAnsi="Palatino Linotype"/>
          <w:sz w:val="22"/>
        </w:rPr>
      </w:pPr>
      <w:r w:rsidRPr="000B60B8">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0B60B8" w:rsidR="00020260" w:rsidP="00020260" w:rsidRDefault="00020260" w14:paraId="25E6E651" w14:textId="77777777">
      <w:pPr>
        <w:spacing w:line="360" w:lineRule="auto"/>
        <w:jc w:val="both"/>
        <w:rPr>
          <w:rFonts w:ascii="Palatino Linotype" w:hAnsi="Palatino Linotype"/>
          <w:sz w:val="24"/>
          <w:szCs w:val="22"/>
        </w:rPr>
      </w:pPr>
    </w:p>
    <w:p w:rsidRPr="000B60B8" w:rsidR="00020260" w:rsidP="003176DC" w:rsidRDefault="00020260" w14:paraId="261E8280" w14:textId="77777777">
      <w:pPr>
        <w:pStyle w:val="Prrafodelista"/>
        <w:numPr>
          <w:ilvl w:val="0"/>
          <w:numId w:val="3"/>
        </w:numPr>
        <w:spacing w:line="360" w:lineRule="auto"/>
        <w:jc w:val="both"/>
        <w:rPr>
          <w:rFonts w:ascii="Palatino Linotype" w:hAnsi="Palatino Linotype"/>
          <w:szCs w:val="22"/>
        </w:rPr>
      </w:pPr>
      <w:r w:rsidRPr="000B60B8">
        <w:rPr>
          <w:rFonts w:ascii="Palatino Linotype" w:hAnsi="Palatino Linotype"/>
          <w:szCs w:val="22"/>
        </w:rPr>
        <w:t>Proveer lo necesario para garantizar a toda persona el derecho de acceso a la información pública, a través de procedimientos sencillos, expeditos, oportunos y gratuitos;</w:t>
      </w:r>
    </w:p>
    <w:p w:rsidRPr="000B60B8" w:rsidR="00020260" w:rsidP="003176DC" w:rsidRDefault="00020260" w14:paraId="7B813081" w14:textId="77777777">
      <w:pPr>
        <w:pStyle w:val="Prrafodelista"/>
        <w:numPr>
          <w:ilvl w:val="0"/>
          <w:numId w:val="3"/>
        </w:numPr>
        <w:spacing w:line="360" w:lineRule="auto"/>
        <w:jc w:val="both"/>
        <w:rPr>
          <w:rFonts w:ascii="Palatino Linotype" w:hAnsi="Palatino Linotype"/>
          <w:szCs w:val="22"/>
        </w:rPr>
      </w:pPr>
      <w:r w:rsidRPr="000B60B8">
        <w:rPr>
          <w:rFonts w:ascii="Palatino Linotype" w:hAnsi="Palatino Linotype"/>
          <w:szCs w:val="22"/>
        </w:rPr>
        <w:t>Transparentar la gestión pública, mediante la difusión de la información generada por los Sujetos Obligados, y</w:t>
      </w:r>
    </w:p>
    <w:p w:rsidRPr="000B60B8" w:rsidR="00020260" w:rsidP="003176DC" w:rsidRDefault="00020260" w14:paraId="262EB40F" w14:textId="77777777">
      <w:pPr>
        <w:pStyle w:val="Prrafodelista"/>
        <w:numPr>
          <w:ilvl w:val="0"/>
          <w:numId w:val="3"/>
        </w:numPr>
        <w:spacing w:line="360" w:lineRule="auto"/>
        <w:jc w:val="both"/>
        <w:rPr>
          <w:rFonts w:ascii="Palatino Linotype" w:hAnsi="Palatino Linotype"/>
          <w:szCs w:val="22"/>
        </w:rPr>
      </w:pPr>
      <w:r w:rsidRPr="000B60B8">
        <w:rPr>
          <w:rFonts w:ascii="Palatino Linotype" w:hAnsi="Palatino Linotype"/>
          <w:szCs w:val="22"/>
        </w:rPr>
        <w:lastRenderedPageBreak/>
        <w:t>Promover, fomentar y difundir la cultura de la transparencia en el ejercicio de la función pública, el acceso a la información y la participación ciudadana, así como, la rendición de cuentas.</w:t>
      </w:r>
    </w:p>
    <w:p w:rsidRPr="000B60B8" w:rsidR="00020260" w:rsidP="00020260" w:rsidRDefault="00020260" w14:paraId="68BE6C34" w14:textId="77777777">
      <w:pPr>
        <w:spacing w:line="360" w:lineRule="auto"/>
        <w:ind w:left="720"/>
        <w:jc w:val="both"/>
        <w:rPr>
          <w:rFonts w:ascii="Palatino Linotype" w:hAnsi="Palatino Linotype" w:cs="Tahoma"/>
          <w:bCs/>
          <w:sz w:val="22"/>
          <w:szCs w:val="22"/>
          <w:shd w:val="clear" w:color="auto" w:fill="FFFFFF"/>
        </w:rPr>
      </w:pPr>
    </w:p>
    <w:p w:rsidRPr="000B60B8" w:rsidR="00020260" w:rsidP="00020260" w:rsidRDefault="00020260" w14:paraId="6C49EF0A" w14:textId="52AA2CAB">
      <w:pPr>
        <w:spacing w:line="360" w:lineRule="auto"/>
        <w:jc w:val="both"/>
        <w:rPr>
          <w:rFonts w:ascii="Palatino Linotype" w:hAnsi="Palatino Linotype"/>
          <w:sz w:val="22"/>
        </w:rPr>
      </w:pPr>
      <w:r w:rsidRPr="000B60B8">
        <w:rPr>
          <w:rFonts w:ascii="Palatino Linotype" w:hAnsi="Palatino Linotype"/>
          <w:sz w:val="22"/>
        </w:rPr>
        <w:t xml:space="preserve">Conforme a lo anterior, se deprende que </w:t>
      </w:r>
      <w:r w:rsidRPr="000B60B8">
        <w:rPr>
          <w:rFonts w:ascii="Palatino Linotype" w:hAnsi="Palatino Linotype"/>
          <w:b/>
          <w:sz w:val="22"/>
        </w:rPr>
        <w:t xml:space="preserve">los objetivos de la Ley de la </w:t>
      </w:r>
      <w:r w:rsidRPr="000B60B8" w:rsidR="005C7CA8">
        <w:rPr>
          <w:rFonts w:ascii="Palatino Linotype" w:hAnsi="Palatino Linotype"/>
          <w:b/>
          <w:sz w:val="22"/>
        </w:rPr>
        <w:t>materia</w:t>
      </w:r>
      <w:r w:rsidRPr="000B60B8">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0B60B8" w:rsidR="00020260" w:rsidP="00020260" w:rsidRDefault="00020260" w14:paraId="6B643EE7" w14:textId="77777777">
      <w:pPr>
        <w:spacing w:line="360" w:lineRule="auto"/>
        <w:jc w:val="both"/>
        <w:rPr>
          <w:rFonts w:ascii="Palatino Linotype" w:hAnsi="Palatino Linotype"/>
          <w:sz w:val="22"/>
        </w:rPr>
      </w:pPr>
    </w:p>
    <w:p w:rsidRPr="000B60B8" w:rsidR="00020260" w:rsidP="00020260" w:rsidRDefault="00020260" w14:paraId="1F446DEE" w14:textId="71ED0393">
      <w:pPr>
        <w:spacing w:line="360" w:lineRule="auto"/>
        <w:jc w:val="both"/>
        <w:rPr>
          <w:rFonts w:ascii="Palatino Linotype" w:hAnsi="Palatino Linotype"/>
          <w:sz w:val="22"/>
        </w:rPr>
      </w:pPr>
      <w:r w:rsidRPr="000B60B8">
        <w:rPr>
          <w:rFonts w:ascii="Palatino Linotype" w:hAnsi="Palatino Linotype"/>
          <w:sz w:val="22"/>
        </w:rPr>
        <w:t xml:space="preserve">En ese orden de ideas, para la atención de las solicitudes de acceso a la información, debe privilegiarse el </w:t>
      </w:r>
      <w:r w:rsidRPr="000B60B8">
        <w:rPr>
          <w:rFonts w:ascii="Palatino Linotype" w:hAnsi="Palatino Linotype"/>
          <w:b/>
          <w:sz w:val="22"/>
        </w:rPr>
        <w:t>principio de máxima publicidad</w:t>
      </w:r>
      <w:r w:rsidRPr="000B60B8">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0B60B8" w:rsidR="005E71DC" w:rsidP="00020260" w:rsidRDefault="005E71DC" w14:paraId="27425B10" w14:textId="77777777">
      <w:pPr>
        <w:spacing w:line="360" w:lineRule="auto"/>
        <w:jc w:val="both"/>
        <w:rPr>
          <w:rFonts w:ascii="Palatino Linotype" w:hAnsi="Palatino Linotype"/>
          <w:sz w:val="22"/>
        </w:rPr>
      </w:pPr>
    </w:p>
    <w:p w:rsidRPr="000B60B8" w:rsidR="008D79B2" w:rsidP="00020260" w:rsidRDefault="00020260" w14:paraId="1F8DF8C5" w14:textId="7B842709">
      <w:pPr>
        <w:spacing w:line="360" w:lineRule="auto"/>
        <w:jc w:val="both"/>
        <w:rPr>
          <w:rFonts w:ascii="Palatino Linotype" w:hAnsi="Palatino Linotype"/>
          <w:sz w:val="22"/>
        </w:rPr>
      </w:pPr>
      <w:r w:rsidRPr="000B60B8">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0B60B8" w:rsidR="008D79B2" w:rsidP="00020260" w:rsidRDefault="008D79B2" w14:paraId="32C8C259" w14:textId="77777777">
      <w:pPr>
        <w:spacing w:line="360" w:lineRule="auto"/>
        <w:jc w:val="both"/>
        <w:rPr>
          <w:rFonts w:ascii="Palatino Linotype" w:hAnsi="Palatino Linotype"/>
          <w:sz w:val="22"/>
        </w:rPr>
      </w:pPr>
    </w:p>
    <w:p w:rsidRPr="000B60B8" w:rsidR="00020260" w:rsidP="003176DC" w:rsidRDefault="00020260" w14:paraId="5777D978" w14:textId="77777777">
      <w:pPr>
        <w:pStyle w:val="Prrafodelista"/>
        <w:numPr>
          <w:ilvl w:val="0"/>
          <w:numId w:val="4"/>
        </w:numPr>
        <w:spacing w:line="360" w:lineRule="auto"/>
        <w:jc w:val="both"/>
        <w:rPr>
          <w:rFonts w:ascii="Palatino Linotype" w:hAnsi="Palatino Linotype"/>
          <w:szCs w:val="22"/>
        </w:rPr>
      </w:pPr>
      <w:r w:rsidRPr="000B60B8">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0B60B8" w:rsidR="00020260" w:rsidP="003176DC" w:rsidRDefault="00020260" w14:paraId="2BDEC08A" w14:textId="77777777">
      <w:pPr>
        <w:pStyle w:val="Prrafodelista"/>
        <w:numPr>
          <w:ilvl w:val="0"/>
          <w:numId w:val="2"/>
        </w:numPr>
        <w:spacing w:line="360" w:lineRule="auto"/>
        <w:jc w:val="both"/>
        <w:rPr>
          <w:rFonts w:ascii="Palatino Linotype" w:hAnsi="Palatino Linotype"/>
          <w:szCs w:val="22"/>
        </w:rPr>
      </w:pPr>
      <w:r w:rsidRPr="000B60B8">
        <w:rPr>
          <w:rFonts w:ascii="Palatino Linotype" w:hAnsi="Palatino Linotype"/>
          <w:szCs w:val="22"/>
        </w:rPr>
        <w:lastRenderedPageBreak/>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0B60B8" w:rsidR="00020260" w:rsidP="003176DC" w:rsidRDefault="00020260" w14:paraId="1B8D2FD9" w14:textId="55E0509F">
      <w:pPr>
        <w:pStyle w:val="Prrafodelista"/>
        <w:numPr>
          <w:ilvl w:val="0"/>
          <w:numId w:val="2"/>
        </w:numPr>
        <w:spacing w:line="360" w:lineRule="auto"/>
        <w:jc w:val="both"/>
        <w:rPr>
          <w:rFonts w:ascii="Palatino Linotype" w:hAnsi="Palatino Linotype"/>
          <w:szCs w:val="22"/>
        </w:rPr>
      </w:pPr>
      <w:r w:rsidRPr="000B60B8">
        <w:rPr>
          <w:rFonts w:ascii="Palatino Linotype" w:hAnsi="Palatino Linotype"/>
          <w:szCs w:val="22"/>
        </w:rPr>
        <w:t xml:space="preserve">Las Unidades de Transparencia garantizarán que las solicitudes se turnen a todas las áreas competentes que cuenten con la información o deban tenerla </w:t>
      </w:r>
      <w:r w:rsidRPr="000B60B8" w:rsidR="00684117">
        <w:rPr>
          <w:rFonts w:ascii="Palatino Linotype" w:hAnsi="Palatino Linotype"/>
          <w:szCs w:val="22"/>
        </w:rPr>
        <w:t>de acuerdo con</w:t>
      </w:r>
      <w:r w:rsidRPr="000B60B8">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0B60B8" w:rsidR="00020260" w:rsidP="003176DC" w:rsidRDefault="00020260" w14:paraId="127156C6" w14:textId="77777777">
      <w:pPr>
        <w:pStyle w:val="Prrafodelista"/>
        <w:numPr>
          <w:ilvl w:val="0"/>
          <w:numId w:val="2"/>
        </w:numPr>
        <w:spacing w:line="360" w:lineRule="auto"/>
        <w:jc w:val="both"/>
        <w:rPr>
          <w:rFonts w:ascii="Palatino Linotype" w:hAnsi="Palatino Linotype"/>
          <w:szCs w:val="22"/>
        </w:rPr>
      </w:pPr>
      <w:r w:rsidRPr="000B60B8">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0B60B8" w:rsidR="00020260" w:rsidP="00665E46" w:rsidRDefault="00020260" w14:paraId="18684A2D" w14:textId="4050AF62">
      <w:pPr>
        <w:pStyle w:val="Prrafodelista"/>
        <w:numPr>
          <w:ilvl w:val="0"/>
          <w:numId w:val="2"/>
        </w:numPr>
        <w:spacing w:line="360" w:lineRule="auto"/>
        <w:jc w:val="both"/>
        <w:rPr>
          <w:rFonts w:ascii="Palatino Linotype" w:hAnsi="Palatino Linotype"/>
          <w:szCs w:val="22"/>
        </w:rPr>
      </w:pPr>
      <w:r w:rsidRPr="000B60B8">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0B60B8" w:rsidR="008D79B2" w:rsidP="008D79B2" w:rsidRDefault="008D79B2" w14:paraId="27893A16" w14:textId="77777777">
      <w:pPr>
        <w:pStyle w:val="Prrafodelista"/>
        <w:spacing w:line="360" w:lineRule="auto"/>
        <w:jc w:val="both"/>
        <w:rPr>
          <w:rFonts w:ascii="Palatino Linotype" w:hAnsi="Palatino Linotype"/>
          <w:szCs w:val="22"/>
        </w:rPr>
      </w:pPr>
    </w:p>
    <w:p w:rsidRPr="000B60B8" w:rsidR="008D12FD" w:rsidP="00EB5485" w:rsidRDefault="00EB5485" w14:paraId="2758D39A" w14:textId="1E04DF0D">
      <w:pPr>
        <w:spacing w:line="360" w:lineRule="auto"/>
        <w:jc w:val="both"/>
        <w:rPr>
          <w:rFonts w:ascii="Palatino Linotype" w:hAnsi="Palatino Linotype" w:cs="Tahoma"/>
          <w:sz w:val="22"/>
          <w:szCs w:val="22"/>
        </w:rPr>
      </w:pPr>
      <w:bookmarkStart w:name="_Hlk107480616" w:id="1"/>
      <w:r w:rsidRPr="000B60B8">
        <w:rPr>
          <w:rFonts w:ascii="Palatino Linotype" w:hAnsi="Palatino Linotype" w:cs="Tahoma"/>
          <w:sz w:val="22"/>
          <w:szCs w:val="22"/>
        </w:rPr>
        <w:t xml:space="preserve">Una vez determinada la vía sobre la que versará la presente Resolución y previa revisión del expediente electrónico formado en virtud del medio de defensa interpuesto con motivo de la solicitud de </w:t>
      </w:r>
      <w:r w:rsidRPr="000B60B8" w:rsidR="00FB2D3E">
        <w:rPr>
          <w:rFonts w:ascii="Palatino Linotype" w:hAnsi="Palatino Linotype" w:cs="Tahoma"/>
          <w:sz w:val="22"/>
          <w:szCs w:val="22"/>
        </w:rPr>
        <w:t>acceso</w:t>
      </w:r>
      <w:r w:rsidRPr="000B60B8" w:rsidR="00F12DF2">
        <w:rPr>
          <w:rFonts w:ascii="Palatino Linotype" w:hAnsi="Palatino Linotype" w:cs="Tahoma"/>
          <w:sz w:val="22"/>
          <w:szCs w:val="22"/>
        </w:rPr>
        <w:t xml:space="preserve"> </w:t>
      </w:r>
      <w:r w:rsidRPr="000B60B8" w:rsidR="00321FE4">
        <w:rPr>
          <w:rFonts w:ascii="Palatino Linotype" w:hAnsi="Palatino Linotype" w:cs="Tahoma"/>
          <w:b/>
          <w:bCs/>
          <w:sz w:val="22"/>
          <w:szCs w:val="22"/>
        </w:rPr>
        <w:t>00451/PLEGISLA/IP/2022</w:t>
      </w:r>
      <w:r w:rsidRPr="000B60B8">
        <w:rPr>
          <w:rFonts w:ascii="Palatino Linotype" w:hAnsi="Palatino Linotype" w:cs="Tahoma"/>
          <w:b/>
          <w:bCs/>
          <w:sz w:val="22"/>
          <w:szCs w:val="22"/>
        </w:rPr>
        <w:t>,</w:t>
      </w:r>
      <w:r w:rsidRPr="000B60B8">
        <w:rPr>
          <w:rFonts w:ascii="Palatino Linotype" w:hAnsi="Palatino Linotype" w:cs="Tahoma"/>
          <w:sz w:val="22"/>
          <w:szCs w:val="22"/>
        </w:rPr>
        <w:t xml:space="preserve"> es conveniente analizar si la respuesta del Sujeto Obligado cumple con los requisitos y procedimientos del </w:t>
      </w:r>
      <w:r w:rsidRPr="000B60B8" w:rsidR="002E11D4">
        <w:rPr>
          <w:rFonts w:ascii="Palatino Linotype" w:hAnsi="Palatino Linotype" w:cs="Tahoma"/>
          <w:sz w:val="22"/>
          <w:szCs w:val="22"/>
        </w:rPr>
        <w:t>ejercicio</w:t>
      </w:r>
      <w:r w:rsidRPr="000B60B8">
        <w:rPr>
          <w:rFonts w:ascii="Palatino Linotype" w:hAnsi="Palatino Linotype" w:cs="Tahoma"/>
          <w:sz w:val="22"/>
          <w:szCs w:val="22"/>
        </w:rPr>
        <w:t xml:space="preserve"> de acceso a la información públic</w:t>
      </w:r>
      <w:r w:rsidRPr="000B60B8" w:rsidR="00F12DF2">
        <w:rPr>
          <w:rFonts w:ascii="Palatino Linotype" w:hAnsi="Palatino Linotype" w:cs="Tahoma"/>
          <w:sz w:val="22"/>
          <w:szCs w:val="22"/>
        </w:rPr>
        <w:t>a.</w:t>
      </w:r>
    </w:p>
    <w:p w:rsidRPr="000B60B8" w:rsidR="00CC69A4" w:rsidP="00EB5485" w:rsidRDefault="002E11D4" w14:paraId="614E82D3" w14:textId="14B4F3D9">
      <w:pPr>
        <w:tabs>
          <w:tab w:val="left" w:pos="4962"/>
        </w:tabs>
        <w:spacing w:line="360" w:lineRule="auto"/>
        <w:jc w:val="both"/>
        <w:rPr>
          <w:rFonts w:ascii="Palatino Linotype" w:hAnsi="Palatino Linotype" w:cs="Tahoma"/>
          <w:sz w:val="22"/>
          <w:szCs w:val="22"/>
          <w:lang w:val="es-ES"/>
        </w:rPr>
      </w:pPr>
      <w:r w:rsidRPr="000B60B8">
        <w:rPr>
          <w:rFonts w:ascii="Palatino Linotype" w:hAnsi="Palatino Linotype" w:cs="Tahoma"/>
          <w:sz w:val="22"/>
          <w:szCs w:val="22"/>
          <w:lang w:val="es-ES"/>
        </w:rPr>
        <w:lastRenderedPageBreak/>
        <w:t>Entonces, conforme a lo hasta aquí expuesto</w:t>
      </w:r>
      <w:r w:rsidRPr="000B60B8" w:rsidR="00EB5485">
        <w:rPr>
          <w:rFonts w:ascii="Palatino Linotype" w:hAnsi="Palatino Linotype" w:cs="Tahoma"/>
          <w:sz w:val="22"/>
          <w:szCs w:val="22"/>
          <w:lang w:val="es-ES"/>
        </w:rPr>
        <w:t xml:space="preserve">, </w:t>
      </w:r>
      <w:r w:rsidRPr="000B60B8" w:rsidR="00216232">
        <w:rPr>
          <w:rFonts w:ascii="Palatino Linotype" w:hAnsi="Palatino Linotype" w:cs="Tahoma"/>
          <w:sz w:val="22"/>
          <w:szCs w:val="22"/>
          <w:lang w:val="es-ES"/>
        </w:rPr>
        <w:t xml:space="preserve">el Particular solicitó al Sujeto Obligado </w:t>
      </w:r>
      <w:r w:rsidRPr="000B60B8" w:rsidR="00CC69A4">
        <w:rPr>
          <w:rFonts w:ascii="Palatino Linotype" w:hAnsi="Palatino Linotype" w:cs="Tahoma"/>
          <w:sz w:val="22"/>
          <w:szCs w:val="22"/>
          <w:lang w:val="es-ES"/>
        </w:rPr>
        <w:t>de las dos personas referidas en su solicitud</w:t>
      </w:r>
      <w:r w:rsidRPr="000B60B8" w:rsidR="002B3E92">
        <w:rPr>
          <w:rFonts w:ascii="Palatino Linotype" w:hAnsi="Palatino Linotype" w:cs="Tahoma"/>
          <w:sz w:val="22"/>
          <w:szCs w:val="22"/>
          <w:lang w:val="es-ES"/>
        </w:rPr>
        <w:t xml:space="preserve"> de acceso</w:t>
      </w:r>
      <w:r w:rsidRPr="000B60B8" w:rsidR="00CC69A4">
        <w:rPr>
          <w:rFonts w:ascii="Palatino Linotype" w:hAnsi="Palatino Linotype" w:cs="Tahoma"/>
          <w:sz w:val="22"/>
          <w:szCs w:val="22"/>
          <w:lang w:val="es-ES"/>
        </w:rPr>
        <w:t>, lo siguiente:</w:t>
      </w:r>
    </w:p>
    <w:p w:rsidRPr="000B60B8" w:rsidR="00CC69A4" w:rsidP="00EB5485" w:rsidRDefault="00CC69A4" w14:paraId="14C21C67" w14:textId="77777777">
      <w:pPr>
        <w:tabs>
          <w:tab w:val="left" w:pos="4962"/>
        </w:tabs>
        <w:spacing w:line="360" w:lineRule="auto"/>
        <w:jc w:val="both"/>
        <w:rPr>
          <w:rFonts w:ascii="Palatino Linotype" w:hAnsi="Palatino Linotype" w:cs="Tahoma"/>
          <w:sz w:val="22"/>
          <w:szCs w:val="22"/>
          <w:lang w:val="es-ES"/>
        </w:rPr>
      </w:pPr>
    </w:p>
    <w:p w:rsidRPr="000B60B8" w:rsidR="00CC69A4" w:rsidP="00CC69A4" w:rsidRDefault="00CC69A4" w14:paraId="552CEBB3" w14:textId="16AA5419">
      <w:pPr>
        <w:pStyle w:val="Prrafodelista"/>
        <w:numPr>
          <w:ilvl w:val="0"/>
          <w:numId w:val="24"/>
        </w:numPr>
        <w:tabs>
          <w:tab w:val="left" w:pos="4962"/>
        </w:tabs>
        <w:spacing w:line="360" w:lineRule="auto"/>
        <w:ind w:left="567" w:right="539"/>
        <w:jc w:val="both"/>
        <w:rPr>
          <w:rFonts w:ascii="Palatino Linotype" w:hAnsi="Palatino Linotype" w:eastAsia="Calibri" w:cs="Tahoma"/>
          <w:iCs/>
          <w:szCs w:val="22"/>
          <w:lang w:eastAsia="es-ES_tradnl"/>
        </w:rPr>
      </w:pPr>
      <w:r w:rsidRPr="000B60B8">
        <w:rPr>
          <w:rFonts w:ascii="Palatino Linotype" w:hAnsi="Palatino Linotype" w:eastAsia="Calibri" w:cs="Tahoma"/>
          <w:iCs/>
          <w:szCs w:val="22"/>
          <w:lang w:eastAsia="es-ES_tradnl"/>
        </w:rPr>
        <w:t>Información sobre su parentesco.</w:t>
      </w:r>
    </w:p>
    <w:p w:rsidRPr="000B60B8" w:rsidR="00CC69A4" w:rsidP="00CC69A4" w:rsidRDefault="00CC69A4" w14:paraId="375B0B7E" w14:textId="07F0DA42">
      <w:pPr>
        <w:pStyle w:val="Prrafodelista"/>
        <w:numPr>
          <w:ilvl w:val="0"/>
          <w:numId w:val="24"/>
        </w:numPr>
        <w:tabs>
          <w:tab w:val="left" w:pos="4962"/>
        </w:tabs>
        <w:spacing w:line="360" w:lineRule="auto"/>
        <w:ind w:left="567"/>
        <w:jc w:val="both"/>
        <w:rPr>
          <w:rFonts w:ascii="Palatino Linotype" w:hAnsi="Palatino Linotype" w:eastAsia="Calibri" w:cs="Tahoma"/>
          <w:iCs/>
          <w:szCs w:val="22"/>
          <w:lang w:eastAsia="es-ES_tradnl"/>
        </w:rPr>
      </w:pPr>
      <w:r w:rsidRPr="000B60B8">
        <w:rPr>
          <w:rFonts w:ascii="Palatino Linotype" w:hAnsi="Palatino Linotype" w:eastAsia="Calibri" w:cs="Tahoma"/>
          <w:iCs/>
          <w:szCs w:val="22"/>
          <w:lang w:eastAsia="es-ES_tradnl"/>
        </w:rPr>
        <w:t>Declaración de conflicto de intereses.</w:t>
      </w:r>
    </w:p>
    <w:p w:rsidRPr="000B60B8" w:rsidR="00CC69A4" w:rsidP="00CC69A4" w:rsidRDefault="00CC69A4" w14:paraId="3AD4B5F8" w14:textId="1E935AE4">
      <w:pPr>
        <w:pStyle w:val="Prrafodelista"/>
        <w:numPr>
          <w:ilvl w:val="0"/>
          <w:numId w:val="24"/>
        </w:numPr>
        <w:tabs>
          <w:tab w:val="left" w:pos="4962"/>
        </w:tabs>
        <w:spacing w:line="360" w:lineRule="auto"/>
        <w:ind w:left="567"/>
        <w:jc w:val="both"/>
        <w:rPr>
          <w:rFonts w:ascii="Palatino Linotype" w:hAnsi="Palatino Linotype" w:eastAsia="Calibri" w:cs="Tahoma"/>
          <w:iCs/>
          <w:szCs w:val="22"/>
          <w:lang w:eastAsia="es-ES_tradnl"/>
        </w:rPr>
      </w:pPr>
      <w:r w:rsidRPr="000B60B8">
        <w:rPr>
          <w:rFonts w:ascii="Palatino Linotype" w:hAnsi="Palatino Linotype" w:eastAsia="Calibri" w:cs="Tahoma"/>
          <w:iCs/>
          <w:szCs w:val="22"/>
          <w:lang w:eastAsia="es-ES_tradnl"/>
        </w:rPr>
        <w:t>¿S</w:t>
      </w:r>
      <w:r w:rsidRPr="000B60B8" w:rsidR="00491F66">
        <w:rPr>
          <w:rFonts w:ascii="Palatino Linotype" w:hAnsi="Palatino Linotype" w:eastAsia="Calibri" w:cs="Tahoma"/>
          <w:iCs/>
          <w:szCs w:val="22"/>
          <w:lang w:eastAsia="es-ES_tradnl"/>
        </w:rPr>
        <w:t>í</w:t>
      </w:r>
      <w:r w:rsidRPr="000B60B8">
        <w:rPr>
          <w:rFonts w:ascii="Palatino Linotype" w:hAnsi="Palatino Linotype" w:eastAsia="Calibri" w:cs="Tahoma"/>
          <w:iCs/>
          <w:szCs w:val="22"/>
          <w:lang w:eastAsia="es-ES_tradnl"/>
        </w:rPr>
        <w:t xml:space="preserve"> declararon ser parte de un despacho externo que ayuda a los Municipios?</w:t>
      </w:r>
    </w:p>
    <w:p w:rsidRPr="000B60B8" w:rsidR="00CC69A4" w:rsidP="00CC69A4" w:rsidRDefault="00CC69A4" w14:paraId="0D55B2BB" w14:textId="64BA8987">
      <w:pPr>
        <w:pStyle w:val="Prrafodelista"/>
        <w:numPr>
          <w:ilvl w:val="0"/>
          <w:numId w:val="24"/>
        </w:numPr>
        <w:tabs>
          <w:tab w:val="left" w:pos="4962"/>
        </w:tabs>
        <w:spacing w:line="360" w:lineRule="auto"/>
        <w:ind w:left="567"/>
        <w:jc w:val="both"/>
        <w:rPr>
          <w:rFonts w:ascii="Palatino Linotype" w:hAnsi="Palatino Linotype" w:eastAsia="Calibri" w:cs="Tahoma"/>
          <w:iCs/>
          <w:szCs w:val="22"/>
          <w:lang w:eastAsia="es-ES_tradnl"/>
        </w:rPr>
      </w:pPr>
      <w:r w:rsidRPr="000B60B8">
        <w:rPr>
          <w:rFonts w:ascii="Palatino Linotype" w:hAnsi="Palatino Linotype" w:eastAsia="Calibri" w:cs="Tahoma"/>
          <w:iCs/>
          <w:szCs w:val="22"/>
          <w:lang w:eastAsia="es-ES_tradnl"/>
        </w:rPr>
        <w:t>¿S</w:t>
      </w:r>
      <w:r w:rsidRPr="000B60B8" w:rsidR="00491F66">
        <w:rPr>
          <w:rFonts w:ascii="Palatino Linotype" w:hAnsi="Palatino Linotype" w:eastAsia="Calibri" w:cs="Tahoma"/>
          <w:iCs/>
          <w:szCs w:val="22"/>
          <w:lang w:eastAsia="es-ES_tradnl"/>
        </w:rPr>
        <w:t>í</w:t>
      </w:r>
      <w:r w:rsidRPr="000B60B8">
        <w:rPr>
          <w:rFonts w:ascii="Palatino Linotype" w:hAnsi="Palatino Linotype" w:eastAsia="Calibri" w:cs="Tahoma"/>
          <w:iCs/>
          <w:szCs w:val="22"/>
          <w:lang w:eastAsia="es-ES_tradnl"/>
        </w:rPr>
        <w:t xml:space="preserve"> la titular del Órgano Superior de Fiscalización del Estado de México tiene conocimiento y obtiene algún tipo de dádiva?</w:t>
      </w:r>
      <w:r w:rsidRPr="000B60B8" w:rsidR="00741871">
        <w:rPr>
          <w:rFonts w:ascii="Palatino Linotype" w:hAnsi="Palatino Linotype" w:eastAsia="Calibri" w:cs="Tahoma"/>
          <w:iCs/>
          <w:szCs w:val="22"/>
          <w:lang w:eastAsia="es-ES_tradnl"/>
        </w:rPr>
        <w:tab/>
      </w:r>
    </w:p>
    <w:p w:rsidRPr="000B60B8" w:rsidR="00A91238" w:rsidP="00A91238" w:rsidRDefault="00A91238" w14:paraId="40522686" w14:textId="77777777">
      <w:pPr>
        <w:tabs>
          <w:tab w:val="left" w:pos="4962"/>
        </w:tabs>
        <w:spacing w:line="360" w:lineRule="auto"/>
        <w:jc w:val="both"/>
        <w:rPr>
          <w:rFonts w:ascii="Palatino Linotype" w:hAnsi="Palatino Linotype" w:eastAsia="Calibri" w:cs="Tahoma"/>
          <w:iCs/>
          <w:szCs w:val="22"/>
          <w:lang w:eastAsia="es-ES_tradnl"/>
        </w:rPr>
      </w:pPr>
    </w:p>
    <w:p w:rsidRPr="000B60B8" w:rsidR="00A91238" w:rsidP="00A91238" w:rsidRDefault="009F5B70" w14:paraId="26794942" w14:textId="7FFFDDF0">
      <w:pPr>
        <w:tabs>
          <w:tab w:val="left" w:pos="4962"/>
        </w:tabs>
        <w:spacing w:line="360" w:lineRule="auto"/>
        <w:jc w:val="both"/>
        <w:rPr>
          <w:rFonts w:ascii="Palatino Linotype" w:hAnsi="Palatino Linotype" w:eastAsia="Calibri" w:cs="Tahoma"/>
          <w:iCs/>
          <w:sz w:val="22"/>
          <w:szCs w:val="24"/>
          <w:lang w:eastAsia="es-ES_tradnl"/>
        </w:rPr>
      </w:pPr>
      <w:r w:rsidRPr="000B60B8">
        <w:rPr>
          <w:rFonts w:ascii="Palatino Linotype" w:hAnsi="Palatino Linotype" w:eastAsia="Calibri" w:cs="Tahoma"/>
          <w:iCs/>
          <w:sz w:val="22"/>
          <w:szCs w:val="24"/>
          <w:lang w:eastAsia="es-ES_tradnl"/>
        </w:rPr>
        <w:t xml:space="preserve">Previo al estudio de fondo y en relación con las diversas manifestaciones del Particular, es necesario dividir el estudio de la Presente, </w:t>
      </w:r>
      <w:r w:rsidRPr="000B60B8" w:rsidR="004D3CA8">
        <w:rPr>
          <w:rFonts w:ascii="Palatino Linotype" w:hAnsi="Palatino Linotype" w:eastAsia="Calibri" w:cs="Tahoma"/>
          <w:iCs/>
          <w:sz w:val="22"/>
          <w:szCs w:val="24"/>
          <w:lang w:eastAsia="es-ES_tradnl"/>
        </w:rPr>
        <w:t>conforme a lo siguiente:</w:t>
      </w:r>
    </w:p>
    <w:p w:rsidRPr="000B60B8" w:rsidR="00B3244F" w:rsidP="00EB5485" w:rsidRDefault="00B3244F" w14:paraId="196A62D6" w14:textId="77777777">
      <w:pPr>
        <w:tabs>
          <w:tab w:val="left" w:pos="4962"/>
        </w:tabs>
        <w:spacing w:line="360" w:lineRule="auto"/>
        <w:jc w:val="both"/>
        <w:rPr>
          <w:rFonts w:ascii="Palatino Linotype" w:hAnsi="Palatino Linotype" w:cs="Tahoma"/>
          <w:sz w:val="22"/>
          <w:szCs w:val="22"/>
        </w:rPr>
      </w:pPr>
    </w:p>
    <w:p w:rsidRPr="000B60B8" w:rsidR="004D3CA8" w:rsidP="001C4755" w:rsidRDefault="001C4755" w14:paraId="43DDB8C2" w14:textId="3246E352">
      <w:pPr>
        <w:pStyle w:val="Prrafodelista"/>
        <w:numPr>
          <w:ilvl w:val="0"/>
          <w:numId w:val="28"/>
        </w:numPr>
        <w:tabs>
          <w:tab w:val="left" w:pos="4962"/>
        </w:tabs>
        <w:spacing w:line="360" w:lineRule="auto"/>
        <w:ind w:left="567" w:right="539"/>
        <w:jc w:val="both"/>
        <w:rPr>
          <w:rFonts w:ascii="Palatino Linotype" w:hAnsi="Palatino Linotype" w:eastAsia="Calibri" w:cs="Tahoma"/>
          <w:b/>
          <w:bCs/>
          <w:iCs/>
          <w:szCs w:val="22"/>
          <w:lang w:eastAsia="es-ES_tradnl"/>
        </w:rPr>
      </w:pPr>
      <w:r w:rsidRPr="000B60B8">
        <w:rPr>
          <w:rFonts w:ascii="Palatino Linotype" w:hAnsi="Palatino Linotype" w:eastAsia="Calibri" w:cs="Tahoma"/>
          <w:b/>
          <w:bCs/>
          <w:iCs/>
          <w:szCs w:val="22"/>
          <w:lang w:eastAsia="es-ES_tradnl"/>
        </w:rPr>
        <w:t xml:space="preserve">1; </w:t>
      </w:r>
      <w:r w:rsidRPr="000B60B8" w:rsidR="004D3CA8">
        <w:rPr>
          <w:rFonts w:ascii="Palatino Linotype" w:hAnsi="Palatino Linotype" w:eastAsia="Calibri" w:cs="Tahoma"/>
          <w:b/>
          <w:bCs/>
          <w:iCs/>
          <w:szCs w:val="22"/>
          <w:lang w:eastAsia="es-ES_tradnl"/>
        </w:rPr>
        <w:t>Información sobre su parentesco</w:t>
      </w:r>
      <w:r w:rsidRPr="000B60B8">
        <w:rPr>
          <w:rFonts w:ascii="Palatino Linotype" w:hAnsi="Palatino Linotype" w:eastAsia="Calibri" w:cs="Tahoma"/>
          <w:b/>
          <w:bCs/>
          <w:iCs/>
          <w:szCs w:val="22"/>
          <w:lang w:eastAsia="es-ES_tradnl"/>
        </w:rPr>
        <w:t xml:space="preserve"> y 2; </w:t>
      </w:r>
      <w:r w:rsidRPr="000B60B8" w:rsidR="004D3CA8">
        <w:rPr>
          <w:rFonts w:ascii="Palatino Linotype" w:hAnsi="Palatino Linotype" w:eastAsia="Calibri" w:cs="Tahoma"/>
          <w:b/>
          <w:bCs/>
          <w:iCs/>
          <w:szCs w:val="22"/>
          <w:lang w:eastAsia="es-ES_tradnl"/>
        </w:rPr>
        <w:t>Declaración de conflicto de intereses.</w:t>
      </w:r>
    </w:p>
    <w:p w:rsidRPr="000B60B8" w:rsidR="004D3CA8" w:rsidP="00EB5485" w:rsidRDefault="004D3CA8" w14:paraId="57B8F0CF" w14:textId="77777777">
      <w:pPr>
        <w:tabs>
          <w:tab w:val="left" w:pos="4962"/>
        </w:tabs>
        <w:spacing w:line="360" w:lineRule="auto"/>
        <w:jc w:val="both"/>
        <w:rPr>
          <w:rFonts w:ascii="Palatino Linotype" w:hAnsi="Palatino Linotype" w:cs="Tahoma"/>
          <w:sz w:val="22"/>
          <w:szCs w:val="22"/>
        </w:rPr>
      </w:pPr>
    </w:p>
    <w:p w:rsidRPr="000B60B8" w:rsidR="000379EF" w:rsidP="00EB5485" w:rsidRDefault="004D3CA8" w14:paraId="7DEB5854" w14:textId="648B90BC">
      <w:pPr>
        <w:tabs>
          <w:tab w:val="left" w:pos="4962"/>
        </w:tabs>
        <w:spacing w:line="360" w:lineRule="auto"/>
        <w:jc w:val="both"/>
        <w:rPr>
          <w:rFonts w:ascii="Palatino Linotype" w:hAnsi="Palatino Linotype" w:cs="Tahoma"/>
          <w:sz w:val="22"/>
          <w:szCs w:val="22"/>
        </w:rPr>
      </w:pPr>
      <w:r w:rsidRPr="000B60B8">
        <w:rPr>
          <w:rFonts w:ascii="Palatino Linotype" w:hAnsi="Palatino Linotype" w:cs="Tahoma"/>
          <w:sz w:val="22"/>
          <w:szCs w:val="22"/>
        </w:rPr>
        <w:t>Conforme a lo anterior,</w:t>
      </w:r>
      <w:r w:rsidRPr="000B60B8" w:rsidR="00906540">
        <w:rPr>
          <w:rFonts w:ascii="Palatino Linotype" w:hAnsi="Palatino Linotype" w:cs="Tahoma"/>
          <w:sz w:val="22"/>
          <w:szCs w:val="22"/>
        </w:rPr>
        <w:t xml:space="preserve"> </w:t>
      </w:r>
      <w:r w:rsidRPr="000B60B8" w:rsidR="00B17F6E">
        <w:rPr>
          <w:rFonts w:ascii="Palatino Linotype" w:hAnsi="Palatino Linotype" w:eastAsia="Calibri" w:cs="Tahoma"/>
          <w:iCs/>
          <w:sz w:val="22"/>
          <w:szCs w:val="22"/>
          <w:lang w:eastAsia="es-ES_tradnl"/>
        </w:rPr>
        <w:t xml:space="preserve">el </w:t>
      </w:r>
      <w:r w:rsidRPr="000B60B8" w:rsidR="00321FE4">
        <w:rPr>
          <w:rFonts w:ascii="Palatino Linotype" w:hAnsi="Palatino Linotype" w:eastAsia="Calibri" w:cs="Tahoma"/>
          <w:iCs/>
          <w:sz w:val="22"/>
          <w:szCs w:val="22"/>
          <w:lang w:eastAsia="es-ES_tradnl"/>
        </w:rPr>
        <w:t>Poder Legislativo</w:t>
      </w:r>
      <w:r w:rsidRPr="000B60B8" w:rsidR="00B17F6E">
        <w:rPr>
          <w:rFonts w:ascii="Palatino Linotype" w:hAnsi="Palatino Linotype" w:eastAsia="Calibri" w:cs="Tahoma"/>
          <w:iCs/>
          <w:sz w:val="22"/>
          <w:szCs w:val="22"/>
          <w:lang w:eastAsia="es-ES_tradnl"/>
        </w:rPr>
        <w:t xml:space="preserve"> </w:t>
      </w:r>
      <w:r w:rsidRPr="000B60B8" w:rsidR="004331D3">
        <w:rPr>
          <w:rFonts w:ascii="Palatino Linotype" w:hAnsi="Palatino Linotype" w:eastAsia="Calibri" w:cs="Tahoma"/>
          <w:iCs/>
          <w:sz w:val="22"/>
          <w:szCs w:val="22"/>
          <w:lang w:eastAsia="es-ES_tradnl"/>
        </w:rPr>
        <w:t xml:space="preserve">refirió por medio de la </w:t>
      </w:r>
      <w:r w:rsidRPr="000B60B8" w:rsidR="0044359B">
        <w:rPr>
          <w:rFonts w:ascii="Palatino Linotype" w:hAnsi="Palatino Linotype" w:eastAsia="Calibri" w:cs="Tahoma"/>
          <w:iCs/>
          <w:sz w:val="22"/>
          <w:szCs w:val="22"/>
          <w:lang w:eastAsia="es-ES_tradnl"/>
        </w:rPr>
        <w:t xml:space="preserve">Secretaría de Administración y Finanzas </w:t>
      </w:r>
      <w:r w:rsidRPr="000B60B8" w:rsidR="000E1D75">
        <w:rPr>
          <w:rFonts w:ascii="Palatino Linotype" w:hAnsi="Palatino Linotype" w:eastAsia="Calibri" w:cs="Tahoma"/>
          <w:iCs/>
          <w:sz w:val="22"/>
          <w:szCs w:val="22"/>
          <w:lang w:eastAsia="es-ES_tradnl"/>
        </w:rPr>
        <w:t>que</w:t>
      </w:r>
      <w:r w:rsidRPr="000B60B8" w:rsidR="00760B09">
        <w:rPr>
          <w:rFonts w:ascii="Palatino Linotype" w:hAnsi="Palatino Linotype" w:eastAsia="Calibri" w:cs="Tahoma"/>
          <w:iCs/>
          <w:sz w:val="22"/>
          <w:szCs w:val="22"/>
          <w:lang w:eastAsia="es-ES_tradnl"/>
        </w:rPr>
        <w:t>,</w:t>
      </w:r>
      <w:r w:rsidRPr="000B60B8" w:rsidR="000E1D75">
        <w:rPr>
          <w:rFonts w:ascii="Palatino Linotype" w:hAnsi="Palatino Linotype" w:eastAsia="Calibri" w:cs="Tahoma"/>
          <w:iCs/>
          <w:sz w:val="22"/>
          <w:szCs w:val="22"/>
          <w:lang w:eastAsia="es-ES_tradnl"/>
        </w:rPr>
        <w:t xml:space="preserve"> </w:t>
      </w:r>
      <w:r w:rsidRPr="000B60B8" w:rsidR="000E1D75">
        <w:rPr>
          <w:rFonts w:ascii="Palatino Linotype" w:hAnsi="Palatino Linotype" w:eastAsia="Calibri" w:cs="Tahoma"/>
          <w:iCs/>
          <w:sz w:val="22"/>
          <w:szCs w:val="22"/>
          <w:u w:val="single"/>
          <w:lang w:eastAsia="es-ES_tradnl"/>
        </w:rPr>
        <w:t xml:space="preserve">en la Dirección de Administración y Desarrollo </w:t>
      </w:r>
      <w:r w:rsidRPr="000B60B8" w:rsidR="002759E8">
        <w:rPr>
          <w:rFonts w:ascii="Palatino Linotype" w:hAnsi="Palatino Linotype" w:eastAsia="Calibri" w:cs="Tahoma"/>
          <w:iCs/>
          <w:sz w:val="22"/>
          <w:szCs w:val="22"/>
          <w:u w:val="single"/>
          <w:lang w:eastAsia="es-ES_tradnl"/>
        </w:rPr>
        <w:t xml:space="preserve">de Personal, </w:t>
      </w:r>
      <w:r w:rsidRPr="000B60B8" w:rsidR="00586201">
        <w:rPr>
          <w:rFonts w:ascii="Palatino Linotype" w:hAnsi="Palatino Linotype" w:eastAsia="Calibri" w:cs="Tahoma"/>
          <w:iCs/>
          <w:sz w:val="22"/>
          <w:szCs w:val="22"/>
          <w:u w:val="single"/>
          <w:lang w:eastAsia="es-ES_tradnl"/>
        </w:rPr>
        <w:t>no se cuenta con registros para determinar el parentesco entre las personas servidoras públicas</w:t>
      </w:r>
      <w:r w:rsidRPr="000B60B8" w:rsidR="00586201">
        <w:rPr>
          <w:rFonts w:ascii="Palatino Linotype" w:hAnsi="Palatino Linotype" w:eastAsia="Calibri" w:cs="Tahoma"/>
          <w:iCs/>
          <w:sz w:val="22"/>
          <w:szCs w:val="22"/>
          <w:lang w:eastAsia="es-ES_tradnl"/>
        </w:rPr>
        <w:t>, así también</w:t>
      </w:r>
      <w:r w:rsidRPr="000B60B8" w:rsidR="00513C7D">
        <w:rPr>
          <w:rFonts w:ascii="Palatino Linotype" w:hAnsi="Palatino Linotype" w:eastAsia="Calibri" w:cs="Tahoma"/>
          <w:iCs/>
          <w:sz w:val="22"/>
          <w:szCs w:val="22"/>
          <w:lang w:eastAsia="es-ES_tradnl"/>
        </w:rPr>
        <w:t>,</w:t>
      </w:r>
      <w:r w:rsidRPr="000B60B8" w:rsidR="00586201">
        <w:rPr>
          <w:rFonts w:ascii="Palatino Linotype" w:hAnsi="Palatino Linotype" w:eastAsia="Calibri" w:cs="Tahoma"/>
          <w:iCs/>
          <w:sz w:val="22"/>
          <w:szCs w:val="22"/>
          <w:lang w:eastAsia="es-ES_tradnl"/>
        </w:rPr>
        <w:t xml:space="preserve"> </w:t>
      </w:r>
      <w:r w:rsidRPr="000B60B8" w:rsidR="00760B09">
        <w:rPr>
          <w:rFonts w:ascii="Palatino Linotype" w:hAnsi="Palatino Linotype" w:eastAsia="Calibri" w:cs="Tahoma"/>
          <w:iCs/>
          <w:sz w:val="22"/>
          <w:szCs w:val="22"/>
          <w:lang w:eastAsia="es-ES_tradnl"/>
        </w:rPr>
        <w:t>qu</w:t>
      </w:r>
      <w:r w:rsidRPr="000B60B8" w:rsidR="002E6CDA">
        <w:rPr>
          <w:rFonts w:ascii="Palatino Linotype" w:hAnsi="Palatino Linotype" w:eastAsia="Calibri" w:cs="Tahoma"/>
          <w:iCs/>
          <w:sz w:val="22"/>
          <w:szCs w:val="22"/>
          <w:lang w:eastAsia="es-ES_tradnl"/>
        </w:rPr>
        <w:t>e l</w:t>
      </w:r>
      <w:r w:rsidRPr="000B60B8" w:rsidR="00581C5B">
        <w:rPr>
          <w:rFonts w:ascii="Palatino Linotype" w:hAnsi="Palatino Linotype" w:eastAsia="Calibri" w:cs="Tahoma"/>
          <w:iCs/>
          <w:sz w:val="22"/>
          <w:szCs w:val="22"/>
          <w:lang w:eastAsia="es-ES_tradnl"/>
        </w:rPr>
        <w:t xml:space="preserve">os servidores públicos en cuestión </w:t>
      </w:r>
      <w:r w:rsidRPr="000B60B8" w:rsidR="002E6CDA">
        <w:rPr>
          <w:rFonts w:ascii="Palatino Linotype" w:hAnsi="Palatino Linotype" w:eastAsia="Calibri" w:cs="Tahoma"/>
          <w:iCs/>
          <w:sz w:val="22"/>
          <w:szCs w:val="22"/>
          <w:lang w:eastAsia="es-ES_tradnl"/>
        </w:rPr>
        <w:t xml:space="preserve">se encuentran </w:t>
      </w:r>
      <w:r w:rsidRPr="000B60B8" w:rsidR="00C56CE0">
        <w:rPr>
          <w:rFonts w:ascii="Palatino Linotype" w:hAnsi="Palatino Linotype" w:eastAsia="Calibri" w:cs="Tahoma"/>
          <w:iCs/>
          <w:sz w:val="22"/>
          <w:szCs w:val="22"/>
          <w:lang w:eastAsia="es-ES_tradnl"/>
        </w:rPr>
        <w:t>adscrit</w:t>
      </w:r>
      <w:r w:rsidRPr="000B60B8" w:rsidR="002D1A2F">
        <w:rPr>
          <w:rFonts w:ascii="Palatino Linotype" w:hAnsi="Palatino Linotype" w:eastAsia="Calibri" w:cs="Tahoma"/>
          <w:iCs/>
          <w:sz w:val="22"/>
          <w:szCs w:val="22"/>
          <w:lang w:eastAsia="es-ES_tradnl"/>
        </w:rPr>
        <w:t>o</w:t>
      </w:r>
      <w:r w:rsidRPr="000B60B8" w:rsidR="00C56CE0">
        <w:rPr>
          <w:rFonts w:ascii="Palatino Linotype" w:hAnsi="Palatino Linotype" w:eastAsia="Calibri" w:cs="Tahoma"/>
          <w:iCs/>
          <w:sz w:val="22"/>
          <w:szCs w:val="22"/>
          <w:lang w:eastAsia="es-ES_tradnl"/>
        </w:rPr>
        <w:t>s en</w:t>
      </w:r>
      <w:r w:rsidRPr="000B60B8" w:rsidR="002E6CDA">
        <w:rPr>
          <w:rFonts w:ascii="Palatino Linotype" w:hAnsi="Palatino Linotype" w:eastAsia="Calibri" w:cs="Tahoma"/>
          <w:iCs/>
          <w:sz w:val="22"/>
          <w:szCs w:val="22"/>
          <w:lang w:eastAsia="es-ES_tradnl"/>
        </w:rPr>
        <w:t xml:space="preserve"> unidades administrativas diversas, por lo que ninguno de los dos tuvo injerencia </w:t>
      </w:r>
      <w:r w:rsidRPr="000B60B8" w:rsidR="000379EF">
        <w:rPr>
          <w:rFonts w:ascii="Palatino Linotype" w:hAnsi="Palatino Linotype" w:eastAsia="Calibri" w:cs="Tahoma"/>
          <w:iCs/>
          <w:sz w:val="22"/>
          <w:szCs w:val="22"/>
          <w:lang w:eastAsia="es-ES_tradnl"/>
        </w:rPr>
        <w:t xml:space="preserve">directa y/o indirecta </w:t>
      </w:r>
      <w:r w:rsidRPr="000B60B8" w:rsidR="002E6CDA">
        <w:rPr>
          <w:rFonts w:ascii="Palatino Linotype" w:hAnsi="Palatino Linotype" w:eastAsia="Calibri" w:cs="Tahoma"/>
          <w:iCs/>
          <w:sz w:val="22"/>
          <w:szCs w:val="22"/>
          <w:lang w:eastAsia="es-ES_tradnl"/>
        </w:rPr>
        <w:t xml:space="preserve">en </w:t>
      </w:r>
      <w:r w:rsidRPr="000B60B8" w:rsidR="000379EF">
        <w:rPr>
          <w:rFonts w:ascii="Palatino Linotype" w:hAnsi="Palatino Linotype" w:eastAsia="Calibri" w:cs="Tahoma"/>
          <w:iCs/>
          <w:sz w:val="22"/>
          <w:szCs w:val="22"/>
          <w:lang w:eastAsia="es-ES_tradnl"/>
        </w:rPr>
        <w:t>el nombramiento de ninguno.</w:t>
      </w:r>
    </w:p>
    <w:p w:rsidRPr="000B60B8" w:rsidR="000379EF" w:rsidP="00EB5485" w:rsidRDefault="000379EF" w14:paraId="255F78B9" w14:textId="77777777">
      <w:pPr>
        <w:tabs>
          <w:tab w:val="left" w:pos="4962"/>
        </w:tabs>
        <w:spacing w:line="360" w:lineRule="auto"/>
        <w:jc w:val="both"/>
        <w:rPr>
          <w:rFonts w:ascii="Palatino Linotype" w:hAnsi="Palatino Linotype" w:eastAsia="Calibri" w:cs="Tahoma"/>
          <w:iCs/>
          <w:sz w:val="22"/>
          <w:szCs w:val="22"/>
          <w:lang w:eastAsia="es-ES_tradnl"/>
        </w:rPr>
      </w:pPr>
    </w:p>
    <w:p w:rsidRPr="000B60B8" w:rsidR="00892711" w:rsidP="00EB5485" w:rsidRDefault="000379EF" w14:paraId="0AC1753E" w14:textId="290EADFB">
      <w:pPr>
        <w:tabs>
          <w:tab w:val="left" w:pos="4962"/>
        </w:tabs>
        <w:spacing w:line="360" w:lineRule="auto"/>
        <w:jc w:val="both"/>
        <w:rPr>
          <w:rFonts w:ascii="Palatino Linotype" w:hAnsi="Palatino Linotype" w:eastAsia="Calibri" w:cs="Tahoma"/>
          <w:iCs/>
          <w:sz w:val="22"/>
          <w:szCs w:val="22"/>
          <w:lang w:eastAsia="es-ES_tradnl"/>
        </w:rPr>
      </w:pPr>
      <w:r w:rsidRPr="000B60B8">
        <w:rPr>
          <w:rFonts w:ascii="Palatino Linotype" w:hAnsi="Palatino Linotype" w:eastAsia="Calibri" w:cs="Tahoma"/>
          <w:iCs/>
          <w:sz w:val="22"/>
          <w:szCs w:val="22"/>
          <w:lang w:eastAsia="es-ES_tradnl"/>
        </w:rPr>
        <w:t xml:space="preserve">Además, </w:t>
      </w:r>
      <w:r w:rsidRPr="000B60B8" w:rsidR="00B605C7">
        <w:rPr>
          <w:rFonts w:ascii="Palatino Linotype" w:hAnsi="Palatino Linotype" w:eastAsia="Calibri" w:cs="Tahoma"/>
          <w:iCs/>
          <w:sz w:val="22"/>
          <w:szCs w:val="22"/>
          <w:lang w:eastAsia="es-ES_tradnl"/>
        </w:rPr>
        <w:t>por medio de</w:t>
      </w:r>
      <w:r w:rsidRPr="000B60B8" w:rsidR="006E2998">
        <w:rPr>
          <w:rFonts w:ascii="Palatino Linotype" w:hAnsi="Palatino Linotype" w:eastAsia="Calibri" w:cs="Tahoma"/>
          <w:iCs/>
          <w:sz w:val="22"/>
          <w:szCs w:val="22"/>
          <w:lang w:eastAsia="es-ES_tradnl"/>
        </w:rPr>
        <w:t xml:space="preserve">l servidor público habilitado de la Contraloría, refirió que en sus archivos digitales si obra el registro y resguardo </w:t>
      </w:r>
      <w:r w:rsidRPr="000B60B8" w:rsidR="0013483C">
        <w:rPr>
          <w:rFonts w:ascii="Palatino Linotype" w:hAnsi="Palatino Linotype" w:eastAsia="Calibri" w:cs="Tahoma"/>
          <w:iCs/>
          <w:sz w:val="22"/>
          <w:szCs w:val="22"/>
          <w:lang w:eastAsia="es-ES_tradnl"/>
        </w:rPr>
        <w:t xml:space="preserve">de la declaración de intereses de las dos personas referidas por el Particular, </w:t>
      </w:r>
      <w:r w:rsidRPr="000B60B8" w:rsidR="00B10D25">
        <w:rPr>
          <w:rFonts w:ascii="Palatino Linotype" w:hAnsi="Palatino Linotype" w:eastAsia="Calibri" w:cs="Tahoma"/>
          <w:iCs/>
          <w:sz w:val="22"/>
          <w:szCs w:val="22"/>
          <w:lang w:eastAsia="es-ES_tradnl"/>
        </w:rPr>
        <w:t xml:space="preserve">mismas que pueden ser consultadas en versión pública por medio del siguiente enlace electrónico: </w:t>
      </w:r>
      <w:hyperlink w:history="1" r:id="rId11">
        <w:r w:rsidRPr="000B60B8" w:rsidR="002A5BF2">
          <w:rPr>
            <w:rStyle w:val="Hipervnculo"/>
            <w:rFonts w:ascii="Palatino Linotype" w:hAnsi="Palatino Linotype" w:eastAsia="Calibri" w:cs="Tahoma"/>
            <w:iCs/>
            <w:sz w:val="22"/>
            <w:szCs w:val="22"/>
            <w:lang w:eastAsia="es-ES_tradnl"/>
          </w:rPr>
          <w:t>https://saemm.gob.mx/</w:t>
        </w:r>
      </w:hyperlink>
      <w:r w:rsidRPr="000B60B8" w:rsidR="002A5BF2">
        <w:rPr>
          <w:rFonts w:ascii="Palatino Linotype" w:hAnsi="Palatino Linotype" w:eastAsia="Calibri" w:cs="Tahoma"/>
          <w:iCs/>
          <w:sz w:val="22"/>
          <w:szCs w:val="22"/>
          <w:lang w:eastAsia="es-ES_tradnl"/>
        </w:rPr>
        <w:t xml:space="preserve"> y que, en los archivos de dicha Unidad, </w:t>
      </w:r>
      <w:r w:rsidRPr="000B60B8" w:rsidR="005263E4">
        <w:rPr>
          <w:rFonts w:ascii="Palatino Linotype" w:hAnsi="Palatino Linotype" w:eastAsia="Calibri" w:cs="Tahoma"/>
          <w:iCs/>
          <w:sz w:val="22"/>
          <w:szCs w:val="22"/>
          <w:lang w:eastAsia="es-ES_tradnl"/>
        </w:rPr>
        <w:t xml:space="preserve">no </w:t>
      </w:r>
      <w:r w:rsidRPr="000B60B8" w:rsidR="007F5910">
        <w:rPr>
          <w:rFonts w:ascii="Palatino Linotype" w:hAnsi="Palatino Linotype" w:eastAsia="Calibri" w:cs="Tahoma"/>
          <w:iCs/>
          <w:sz w:val="22"/>
          <w:szCs w:val="22"/>
          <w:lang w:eastAsia="es-ES_tradnl"/>
        </w:rPr>
        <w:t xml:space="preserve">se cuenta con documentación respecto al presunto parentesco </w:t>
      </w:r>
      <w:r w:rsidRPr="000B60B8" w:rsidR="00A71304">
        <w:rPr>
          <w:rFonts w:ascii="Palatino Linotype" w:hAnsi="Palatino Linotype" w:eastAsia="Calibri" w:cs="Tahoma"/>
          <w:iCs/>
          <w:sz w:val="22"/>
          <w:szCs w:val="22"/>
          <w:lang w:eastAsia="es-ES_tradnl"/>
        </w:rPr>
        <w:t>entre los citados servidores públicos.</w:t>
      </w:r>
    </w:p>
    <w:p w:rsidRPr="000B60B8" w:rsidR="00122FB0" w:rsidP="006B29CE" w:rsidRDefault="00892711" w14:paraId="75DB5E33" w14:textId="2C5574CB">
      <w:pPr>
        <w:spacing w:line="360" w:lineRule="auto"/>
        <w:ind w:right="113"/>
        <w:jc w:val="both"/>
        <w:rPr>
          <w:rFonts w:ascii="Palatino Linotype" w:hAnsi="Palatino Linotype" w:eastAsia="Calibri" w:cs="Tahoma"/>
          <w:iCs/>
          <w:sz w:val="22"/>
          <w:szCs w:val="22"/>
          <w:lang w:eastAsia="es-ES_tradnl"/>
        </w:rPr>
      </w:pPr>
      <w:r w:rsidRPr="000B60B8">
        <w:rPr>
          <w:rFonts w:ascii="Palatino Linotype" w:hAnsi="Palatino Linotype" w:eastAsia="Calibri" w:cs="Tahoma"/>
          <w:iCs/>
          <w:sz w:val="22"/>
          <w:szCs w:val="22"/>
          <w:lang w:eastAsia="es-ES_tradnl"/>
        </w:rPr>
        <w:lastRenderedPageBreak/>
        <w:t xml:space="preserve">Entonces, </w:t>
      </w:r>
      <w:r w:rsidRPr="000B60B8" w:rsidR="005C4A09">
        <w:rPr>
          <w:rFonts w:ascii="Palatino Linotype" w:hAnsi="Palatino Linotype" w:eastAsia="Calibri" w:cs="Tahoma"/>
          <w:iCs/>
          <w:sz w:val="22"/>
          <w:szCs w:val="22"/>
          <w:lang w:eastAsia="es-ES_tradnl"/>
        </w:rPr>
        <w:t>debido a</w:t>
      </w:r>
      <w:r w:rsidRPr="000B60B8" w:rsidR="00492FD9">
        <w:rPr>
          <w:rFonts w:ascii="Palatino Linotype" w:hAnsi="Palatino Linotype" w:eastAsia="Calibri" w:cs="Tahoma"/>
          <w:iCs/>
          <w:sz w:val="22"/>
          <w:szCs w:val="22"/>
          <w:lang w:eastAsia="es-ES_tradnl"/>
        </w:rPr>
        <w:t xml:space="preserve"> las manifestaciones anteriores</w:t>
      </w:r>
      <w:r w:rsidRPr="000B60B8">
        <w:rPr>
          <w:rFonts w:ascii="Palatino Linotype" w:hAnsi="Palatino Linotype" w:eastAsia="Calibri" w:cs="Tahoma"/>
          <w:iCs/>
          <w:sz w:val="22"/>
          <w:szCs w:val="22"/>
          <w:lang w:eastAsia="es-ES_tradnl"/>
        </w:rPr>
        <w:t xml:space="preserve">, el Recurrente se inconformó </w:t>
      </w:r>
      <w:r w:rsidRPr="000B60B8" w:rsidR="00492FD9">
        <w:rPr>
          <w:rFonts w:ascii="Palatino Linotype" w:hAnsi="Palatino Linotype" w:eastAsia="Calibri" w:cs="Tahoma"/>
          <w:iCs/>
          <w:sz w:val="22"/>
          <w:szCs w:val="22"/>
          <w:lang w:eastAsia="es-ES_tradnl"/>
        </w:rPr>
        <w:t>en virtud</w:t>
      </w:r>
      <w:r w:rsidRPr="000B60B8" w:rsidR="00122FB0">
        <w:rPr>
          <w:rFonts w:ascii="Palatino Linotype" w:hAnsi="Palatino Linotype" w:eastAsia="Calibri" w:cs="Tahoma"/>
          <w:iCs/>
          <w:sz w:val="22"/>
          <w:szCs w:val="22"/>
          <w:lang w:eastAsia="es-ES_tradnl"/>
        </w:rPr>
        <w:t xml:space="preserve"> </w:t>
      </w:r>
      <w:r w:rsidRPr="000B60B8">
        <w:rPr>
          <w:rFonts w:ascii="Palatino Linotype" w:hAnsi="Palatino Linotype" w:eastAsia="Calibri" w:cs="Tahoma"/>
          <w:b/>
          <w:bCs/>
          <w:iCs/>
          <w:sz w:val="22"/>
          <w:szCs w:val="22"/>
          <w:lang w:eastAsia="es-ES_tradnl"/>
        </w:rPr>
        <w:t xml:space="preserve">que no </w:t>
      </w:r>
      <w:r w:rsidRPr="000B60B8" w:rsidR="00492FD9">
        <w:rPr>
          <w:rFonts w:ascii="Palatino Linotype" w:hAnsi="Palatino Linotype" w:eastAsia="Calibri" w:cs="Tahoma"/>
          <w:b/>
          <w:bCs/>
          <w:iCs/>
          <w:sz w:val="22"/>
          <w:szCs w:val="22"/>
          <w:lang w:eastAsia="es-ES_tradnl"/>
        </w:rPr>
        <w:t xml:space="preserve">se </w:t>
      </w:r>
      <w:r w:rsidRPr="000B60B8">
        <w:rPr>
          <w:rFonts w:ascii="Palatino Linotype" w:hAnsi="Palatino Linotype" w:eastAsia="Calibri" w:cs="Tahoma"/>
          <w:b/>
          <w:bCs/>
          <w:iCs/>
          <w:sz w:val="22"/>
          <w:szCs w:val="22"/>
          <w:lang w:eastAsia="es-ES_tradnl"/>
        </w:rPr>
        <w:t xml:space="preserve">le </w:t>
      </w:r>
      <w:r w:rsidRPr="000B60B8" w:rsidR="00492FD9">
        <w:rPr>
          <w:rFonts w:ascii="Palatino Linotype" w:hAnsi="Palatino Linotype" w:eastAsia="Calibri" w:cs="Tahoma"/>
          <w:b/>
          <w:bCs/>
          <w:iCs/>
          <w:sz w:val="22"/>
          <w:szCs w:val="22"/>
          <w:lang w:eastAsia="es-ES_tradnl"/>
        </w:rPr>
        <w:t>entregó</w:t>
      </w:r>
      <w:r w:rsidRPr="000B60B8" w:rsidR="00EB28B3">
        <w:rPr>
          <w:rFonts w:ascii="Palatino Linotype" w:hAnsi="Palatino Linotype" w:eastAsia="Calibri" w:cs="Tahoma"/>
          <w:b/>
          <w:bCs/>
          <w:iCs/>
          <w:sz w:val="22"/>
          <w:szCs w:val="22"/>
          <w:lang w:eastAsia="es-ES_tradnl"/>
        </w:rPr>
        <w:t xml:space="preserve"> la información y/o documentales que den cuenta sobre el parentesco al que hizo alusión, </w:t>
      </w:r>
      <w:r w:rsidRPr="000B60B8" w:rsidR="00122FB0">
        <w:rPr>
          <w:rFonts w:ascii="Palatino Linotype" w:hAnsi="Palatino Linotype" w:eastAsia="Calibri" w:cs="Tahoma"/>
          <w:iCs/>
          <w:sz w:val="22"/>
          <w:szCs w:val="22"/>
          <w:lang w:eastAsia="es-ES_tradnl"/>
        </w:rPr>
        <w:t xml:space="preserve">por lo que, solicitó por medio del Recurso de Revisión, </w:t>
      </w:r>
      <w:r w:rsidRPr="000B60B8" w:rsidR="00122FB0">
        <w:rPr>
          <w:rFonts w:ascii="Palatino Linotype" w:hAnsi="Palatino Linotype" w:eastAsia="Calibri" w:cs="Tahoma"/>
          <w:iCs/>
          <w:sz w:val="22"/>
          <w:szCs w:val="22"/>
          <w:u w:val="single"/>
          <w:lang w:eastAsia="es-ES_tradnl"/>
        </w:rPr>
        <w:t xml:space="preserve">el acta de nacimiento o bien, </w:t>
      </w:r>
      <w:r w:rsidRPr="000B60B8" w:rsidR="00970439">
        <w:rPr>
          <w:rFonts w:ascii="Palatino Linotype" w:hAnsi="Palatino Linotype" w:eastAsia="Calibri" w:cs="Tahoma"/>
          <w:iCs/>
          <w:sz w:val="22"/>
          <w:szCs w:val="22"/>
          <w:u w:val="single"/>
          <w:lang w:eastAsia="es-ES_tradnl"/>
        </w:rPr>
        <w:t>cualquier</w:t>
      </w:r>
      <w:r w:rsidRPr="000B60B8" w:rsidR="00122FB0">
        <w:rPr>
          <w:rFonts w:ascii="Palatino Linotype" w:hAnsi="Palatino Linotype" w:eastAsia="Calibri" w:cs="Tahoma"/>
          <w:iCs/>
          <w:sz w:val="22"/>
          <w:szCs w:val="22"/>
          <w:u w:val="single"/>
          <w:lang w:eastAsia="es-ES_tradnl"/>
        </w:rPr>
        <w:t xml:space="preserve"> </w:t>
      </w:r>
      <w:r w:rsidRPr="000B60B8" w:rsidR="00921BAA">
        <w:rPr>
          <w:rFonts w:ascii="Palatino Linotype" w:hAnsi="Palatino Linotype" w:eastAsia="Calibri" w:cs="Tahoma"/>
          <w:iCs/>
          <w:sz w:val="22"/>
          <w:szCs w:val="22"/>
          <w:u w:val="single"/>
          <w:lang w:eastAsia="es-ES_tradnl"/>
        </w:rPr>
        <w:t>otra documental</w:t>
      </w:r>
      <w:r w:rsidRPr="000B60B8" w:rsidR="00122FB0">
        <w:rPr>
          <w:rFonts w:ascii="Palatino Linotype" w:hAnsi="Palatino Linotype" w:eastAsia="Calibri" w:cs="Tahoma"/>
          <w:iCs/>
          <w:sz w:val="22"/>
          <w:szCs w:val="22"/>
          <w:u w:val="single"/>
          <w:lang w:eastAsia="es-ES_tradnl"/>
        </w:rPr>
        <w:t xml:space="preserve"> </w:t>
      </w:r>
      <w:r w:rsidRPr="000B60B8" w:rsidR="00970439">
        <w:rPr>
          <w:rFonts w:ascii="Palatino Linotype" w:hAnsi="Palatino Linotype" w:eastAsia="Calibri" w:cs="Tahoma"/>
          <w:iCs/>
          <w:sz w:val="22"/>
          <w:szCs w:val="22"/>
          <w:u w:val="single"/>
          <w:lang w:eastAsia="es-ES_tradnl"/>
        </w:rPr>
        <w:t>que permita esclarecer el</w:t>
      </w:r>
      <w:r w:rsidRPr="000B60B8" w:rsidR="00122FB0">
        <w:rPr>
          <w:rFonts w:ascii="Palatino Linotype" w:hAnsi="Palatino Linotype" w:eastAsia="Calibri" w:cs="Tahoma"/>
          <w:iCs/>
          <w:sz w:val="22"/>
          <w:szCs w:val="22"/>
          <w:u w:val="single"/>
          <w:lang w:eastAsia="es-ES_tradnl"/>
        </w:rPr>
        <w:t xml:space="preserve"> parentesco</w:t>
      </w:r>
      <w:r w:rsidRPr="000B60B8" w:rsidR="00921BAA">
        <w:rPr>
          <w:rFonts w:ascii="Palatino Linotype" w:hAnsi="Palatino Linotype" w:eastAsia="Calibri" w:cs="Tahoma"/>
          <w:iCs/>
          <w:sz w:val="22"/>
          <w:szCs w:val="22"/>
          <w:u w:val="single"/>
          <w:lang w:eastAsia="es-ES_tradnl"/>
        </w:rPr>
        <w:t xml:space="preserve"> </w:t>
      </w:r>
      <w:r w:rsidRPr="000B60B8" w:rsidR="00B80A87">
        <w:rPr>
          <w:rFonts w:ascii="Palatino Linotype" w:hAnsi="Palatino Linotype" w:eastAsia="Calibri" w:cs="Tahoma"/>
          <w:iCs/>
          <w:sz w:val="22"/>
          <w:szCs w:val="22"/>
          <w:u w:val="single"/>
          <w:lang w:eastAsia="es-ES_tradnl"/>
        </w:rPr>
        <w:t>referido</w:t>
      </w:r>
      <w:r w:rsidRPr="000B60B8" w:rsidR="00902961">
        <w:rPr>
          <w:rFonts w:ascii="Palatino Linotype" w:hAnsi="Palatino Linotype" w:eastAsia="Calibri" w:cs="Tahoma"/>
          <w:iCs/>
          <w:sz w:val="22"/>
          <w:szCs w:val="22"/>
          <w:lang w:eastAsia="es-ES_tradnl"/>
        </w:rPr>
        <w:t xml:space="preserve">, </w:t>
      </w:r>
      <w:r w:rsidRPr="000B60B8" w:rsidR="00122FB0">
        <w:rPr>
          <w:rFonts w:ascii="Palatino Linotype" w:hAnsi="Palatino Linotype" w:eastAsia="Calibri" w:cs="Tahoma"/>
          <w:iCs/>
          <w:sz w:val="22"/>
          <w:szCs w:val="22"/>
          <w:lang w:eastAsia="es-ES_tradnl"/>
        </w:rPr>
        <w:t>pues -a su decir- son los medios de prueba necesarios para iniciar la denuncia correspondiente.</w:t>
      </w:r>
    </w:p>
    <w:p w:rsidRPr="000B60B8" w:rsidR="00122FB0" w:rsidP="006B29CE" w:rsidRDefault="00122FB0" w14:paraId="6D40BDDE" w14:textId="77777777">
      <w:pPr>
        <w:spacing w:line="360" w:lineRule="auto"/>
        <w:ind w:right="113"/>
        <w:jc w:val="both"/>
        <w:rPr>
          <w:rFonts w:ascii="Palatino Linotype" w:hAnsi="Palatino Linotype" w:eastAsia="Calibri" w:cs="Tahoma"/>
          <w:iCs/>
          <w:sz w:val="22"/>
          <w:szCs w:val="22"/>
          <w:lang w:eastAsia="es-ES_tradnl"/>
        </w:rPr>
      </w:pPr>
    </w:p>
    <w:p w:rsidRPr="000B60B8" w:rsidR="006B29CE" w:rsidP="006B29CE" w:rsidRDefault="00A82D32" w14:paraId="5D38301D" w14:textId="4DE68ACA">
      <w:pPr>
        <w:spacing w:line="360" w:lineRule="auto"/>
        <w:ind w:right="113"/>
        <w:jc w:val="both"/>
        <w:rPr>
          <w:rFonts w:ascii="Palatino Linotype" w:hAnsi="Palatino Linotype"/>
          <w:sz w:val="22"/>
          <w:szCs w:val="24"/>
          <w:lang w:eastAsia="es-MX"/>
        </w:rPr>
      </w:pPr>
      <w:r w:rsidRPr="000B60B8">
        <w:rPr>
          <w:rFonts w:ascii="Palatino Linotype" w:hAnsi="Palatino Linotype" w:eastAsia="Calibri" w:cs="Tahoma"/>
          <w:iCs/>
          <w:sz w:val="22"/>
          <w:szCs w:val="22"/>
          <w:lang w:eastAsia="es-ES_tradnl"/>
        </w:rPr>
        <w:t>A</w:t>
      </w:r>
      <w:r w:rsidRPr="000B60B8" w:rsidR="006807A4">
        <w:rPr>
          <w:rFonts w:ascii="Palatino Linotype" w:hAnsi="Palatino Linotype" w:eastAsia="Calibri" w:cs="Tahoma"/>
          <w:iCs/>
          <w:sz w:val="22"/>
          <w:szCs w:val="22"/>
          <w:lang w:eastAsia="es-ES_tradnl"/>
        </w:rPr>
        <w:t xml:space="preserve">sí </w:t>
      </w:r>
      <w:r w:rsidRPr="000B60B8" w:rsidR="005200BB">
        <w:rPr>
          <w:rFonts w:ascii="Palatino Linotype" w:hAnsi="Palatino Linotype" w:eastAsia="Calibri" w:cs="Tahoma"/>
          <w:iCs/>
          <w:sz w:val="22"/>
          <w:szCs w:val="22"/>
          <w:lang w:eastAsia="es-ES_tradnl"/>
        </w:rPr>
        <w:t>las cosas</w:t>
      </w:r>
      <w:r w:rsidRPr="000B60B8" w:rsidR="006D3845">
        <w:rPr>
          <w:rFonts w:ascii="Palatino Linotype" w:hAnsi="Palatino Linotype" w:eastAsia="Calibri" w:cs="Tahoma"/>
          <w:iCs/>
          <w:sz w:val="22"/>
          <w:szCs w:val="22"/>
          <w:lang w:eastAsia="es-ES_tradnl"/>
        </w:rPr>
        <w:t xml:space="preserve">, </w:t>
      </w:r>
      <w:r w:rsidRPr="000B60B8" w:rsidR="00FD08D5">
        <w:rPr>
          <w:rFonts w:ascii="Palatino Linotype" w:hAnsi="Palatino Linotype" w:eastAsia="Calibri" w:cs="Tahoma"/>
          <w:iCs/>
          <w:sz w:val="22"/>
          <w:szCs w:val="22"/>
          <w:lang w:eastAsia="es-ES_tradnl"/>
        </w:rPr>
        <w:t xml:space="preserve">del pronunciamiento emitido por el Ente Recurrido, </w:t>
      </w:r>
      <w:r w:rsidRPr="000B60B8" w:rsidR="006B29CE">
        <w:rPr>
          <w:rFonts w:ascii="Palatino Linotype" w:hAnsi="Palatino Linotype" w:eastAsia="Calibri" w:cs="Tahoma"/>
          <w:bCs/>
          <w:iCs/>
          <w:sz w:val="22"/>
          <w:szCs w:val="22"/>
          <w:lang w:val="es-ES_tradnl" w:eastAsia="en-US"/>
        </w:rPr>
        <w:t xml:space="preserve">conviene referir que este </w:t>
      </w:r>
      <w:r w:rsidRPr="000B60B8" w:rsidR="006B29CE">
        <w:rPr>
          <w:rFonts w:ascii="Palatino Linotype" w:hAnsi="Palatino Linotype" w:cs="Segoe UI"/>
          <w:sz w:val="22"/>
          <w:szCs w:val="22"/>
        </w:rPr>
        <w:t>Organismo Garante no está facultado para dudar de la veracidad de lo manifestado en respuesta por el Sujeto Obligado; situación que se ve robustecida con lo plasmado en el criterio de interpretación para sujetos obligados con clave de control SO/031/2010 emitido por el entonces Instituto Federal de Acceso a la Información y Protección de Datos (IFAI) ahora Instituto Nacional de Transparencia, Acceso a la Información, y Protección de Datos Personales (INAI), que lleva por rubro y texto los siguientes:</w:t>
      </w:r>
    </w:p>
    <w:p w:rsidRPr="000B60B8" w:rsidR="006B29CE" w:rsidP="006B29CE" w:rsidRDefault="006B29CE" w14:paraId="4F9ABF4C" w14:textId="77777777">
      <w:pPr>
        <w:spacing w:line="360" w:lineRule="auto"/>
        <w:jc w:val="both"/>
        <w:textAlignment w:val="baseline"/>
        <w:rPr>
          <w:rFonts w:ascii="Palatino Linotype" w:hAnsi="Palatino Linotype" w:cs="Segoe UI"/>
          <w:sz w:val="22"/>
          <w:szCs w:val="22"/>
          <w:lang w:eastAsia="es-MX"/>
        </w:rPr>
      </w:pPr>
      <w:r w:rsidRPr="000B60B8">
        <w:rPr>
          <w:sz w:val="22"/>
          <w:szCs w:val="22"/>
          <w:lang w:eastAsia="es-MX"/>
        </w:rPr>
        <w:t> </w:t>
      </w:r>
    </w:p>
    <w:p w:rsidRPr="000B60B8" w:rsidR="006B29CE" w:rsidP="006B29CE" w:rsidRDefault="006B29CE" w14:paraId="7EA99CA0" w14:textId="77777777">
      <w:pPr>
        <w:spacing w:line="360" w:lineRule="auto"/>
        <w:ind w:left="555" w:right="525"/>
        <w:jc w:val="both"/>
        <w:textAlignment w:val="baseline"/>
        <w:rPr>
          <w:rFonts w:ascii="Palatino Linotype" w:hAnsi="Palatino Linotype" w:cs="Segoe UI"/>
          <w:lang w:eastAsia="es-MX"/>
        </w:rPr>
      </w:pPr>
      <w:r w:rsidRPr="000B60B8">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0B60B8">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B60B8">
        <w:rPr>
          <w:lang w:eastAsia="es-MX"/>
        </w:rPr>
        <w:t> </w:t>
      </w:r>
      <w:r w:rsidRPr="000B60B8">
        <w:rPr>
          <w:rFonts w:ascii="Palatino Linotype" w:hAnsi="Palatino Linotype" w:cs="Segoe UI"/>
          <w:lang w:eastAsia="es-MX"/>
        </w:rPr>
        <w:t> </w:t>
      </w:r>
    </w:p>
    <w:p w:rsidRPr="000B60B8" w:rsidR="00892711" w:rsidP="00EB5485" w:rsidRDefault="00892711" w14:paraId="48B015E4" w14:textId="4BEA940B">
      <w:pPr>
        <w:tabs>
          <w:tab w:val="left" w:pos="4962"/>
        </w:tabs>
        <w:spacing w:line="360" w:lineRule="auto"/>
        <w:jc w:val="both"/>
        <w:rPr>
          <w:rFonts w:ascii="Palatino Linotype" w:hAnsi="Palatino Linotype" w:eastAsia="Calibri" w:cs="Tahoma"/>
          <w:iCs/>
          <w:sz w:val="22"/>
          <w:szCs w:val="22"/>
          <w:lang w:eastAsia="es-ES_tradnl"/>
        </w:rPr>
      </w:pPr>
    </w:p>
    <w:p w:rsidRPr="000B60B8" w:rsidR="002C7063" w:rsidP="002C7063" w:rsidRDefault="002C7063" w14:paraId="596D26E5"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0B60B8">
        <w:rPr>
          <w:rFonts w:ascii="Palatino Linotype" w:hAnsi="Palatino Linotype" w:eastAsia="Calibri" w:cs="Tahoma"/>
          <w:bCs/>
          <w:sz w:val="22"/>
          <w:szCs w:val="22"/>
          <w:lang w:eastAsia="en-US"/>
        </w:rPr>
        <w:lastRenderedPageBreak/>
        <w:t xml:space="preserve">Una vez determinado lo anterior, debemos precisar que el Sujeto Obligado hizo del conocimiento del Particular que, </w:t>
      </w:r>
      <w:r w:rsidRPr="000B60B8">
        <w:rPr>
          <w:rFonts w:ascii="Palatino Linotype" w:hAnsi="Palatino Linotype" w:eastAsia="Calibri" w:cs="Tahoma"/>
          <w:b/>
          <w:sz w:val="22"/>
          <w:szCs w:val="22"/>
          <w:lang w:eastAsia="en-US"/>
        </w:rPr>
        <w:t xml:space="preserve">las declaraciones de intereses de los servidores públicos que refirió en su solicitud de acceso 00451/PLEGISLA/IP/2022, se encuentran disponibles para su consulta en versión pública en </w:t>
      </w:r>
      <w:hyperlink w:history="1" r:id="rId12">
        <w:r w:rsidRPr="000B60B8">
          <w:rPr>
            <w:rStyle w:val="Hipervnculo"/>
            <w:rFonts w:ascii="Palatino Linotype" w:hAnsi="Palatino Linotype"/>
            <w:b/>
            <w:sz w:val="22"/>
            <w:szCs w:val="22"/>
            <w:lang w:val="x-none"/>
          </w:rPr>
          <w:t>https://saemm.gob.mx/</w:t>
        </w:r>
      </w:hyperlink>
      <w:r w:rsidRPr="000B60B8">
        <w:rPr>
          <w:rStyle w:val="Hipervnculo"/>
          <w:rFonts w:ascii="Palatino Linotype" w:hAnsi="Palatino Linotype"/>
          <w:b/>
          <w:color w:val="auto"/>
          <w:sz w:val="22"/>
          <w:szCs w:val="22"/>
          <w:u w:val="none"/>
        </w:rPr>
        <w:t xml:space="preserve"> </w:t>
      </w:r>
      <w:r w:rsidRPr="000B60B8">
        <w:rPr>
          <w:rStyle w:val="Hipervnculo"/>
          <w:rFonts w:ascii="Palatino Linotype" w:hAnsi="Palatino Linotype"/>
          <w:color w:val="auto"/>
          <w:sz w:val="22"/>
          <w:szCs w:val="22"/>
          <w:u w:val="none"/>
        </w:rPr>
        <w:t xml:space="preserve">conforme a ello y </w:t>
      </w:r>
      <w:r w:rsidRPr="000B60B8">
        <w:rPr>
          <w:rFonts w:ascii="Palatino Linotype" w:hAnsi="Palatino Linotype" w:cs="Tahoma"/>
          <w:sz w:val="22"/>
          <w:szCs w:val="22"/>
          <w:lang w:val="es-ES_tradnl"/>
        </w:rPr>
        <w:t xml:space="preserve">con la finalidad de orientar al Particular, se le informa que respecto a las declaraciones de intereses, </w:t>
      </w:r>
      <w:r w:rsidRPr="000B60B8">
        <w:rPr>
          <w:rFonts w:ascii="Palatino Linotype" w:hAnsi="Palatino Linotype" w:eastAsia="Calibri" w:cs="Tahoma"/>
          <w:iCs/>
          <w:sz w:val="22"/>
          <w:szCs w:val="22"/>
          <w:lang w:eastAsia="es-ES_tradnl"/>
        </w:rPr>
        <w:t xml:space="preserve">el artículo 29 de la Ley General de Responsabilidades Administrativas y </w:t>
      </w:r>
      <w:r w:rsidRPr="000B60B8">
        <w:rPr>
          <w:rFonts w:ascii="Palatino Linotype" w:hAnsi="Palatino Linotype" w:eastAsia="Calibri" w:cs="Tahoma"/>
          <w:iCs/>
          <w:sz w:val="22"/>
          <w:szCs w:val="22"/>
          <w:lang w:val="es-ES" w:eastAsia="es-ES_tradnl"/>
        </w:rPr>
        <w:t xml:space="preserve">30 de la Ley de Responsabilidades Administrativas del Estado de México y Municipios, establecen </w:t>
      </w:r>
      <w:bookmarkStart w:name="_Hlk93571779" w:id="2"/>
      <w:r w:rsidRPr="000B60B8">
        <w:rPr>
          <w:rFonts w:ascii="Palatino Linotype" w:hAnsi="Palatino Linotype" w:eastAsia="Calibri" w:cs="Tahoma"/>
          <w:iCs/>
          <w:sz w:val="22"/>
          <w:szCs w:val="22"/>
          <w:lang w:val="es-ES" w:eastAsia="es-ES_tradnl"/>
        </w:rPr>
        <w:t>que las declaraciones serán públicas, salvo los rubros cuya publicidad pueda afectar la vida privada y los datos personales; para lo cual, el Comité Coordinador deberá emitir los formatos respectivos para realizar las versiones públicas.</w:t>
      </w:r>
    </w:p>
    <w:p w:rsidRPr="000B60B8" w:rsidR="002C7063" w:rsidP="002C7063" w:rsidRDefault="002C7063" w14:paraId="4B7A00AC"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B60B8" w:rsidR="002C7063" w:rsidP="002C7063" w:rsidRDefault="002C7063" w14:paraId="2278AC64"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0B60B8">
        <w:rPr>
          <w:rFonts w:ascii="Palatino Linotype" w:hAnsi="Palatino Linotype" w:eastAsia="Calibri" w:cs="Tahoma"/>
          <w:iCs/>
          <w:sz w:val="22"/>
          <w:szCs w:val="22"/>
          <w:lang w:val="es-ES" w:eastAsia="es-ES_tradnl"/>
        </w:rPr>
        <w:t>Lo anterior toma relevancia, pues conforme a los artículos 70, fracción XII, de la Ley General de Transparencia y Acceso a la Información Pública, y el 92, fracción XIII, de la Ley de Transparencia y Acceso a la Información Pública del Estado de México y Municipios, hay que precisar que será una obligación común de todos los sujetos obligados, publicar las versiones públicas de las declaraciones patrimoniales y de interés de los servidores públicos.</w:t>
      </w:r>
    </w:p>
    <w:p w:rsidRPr="000B60B8" w:rsidR="002C7063" w:rsidP="002C7063" w:rsidRDefault="002C7063" w14:paraId="0A7A2D02"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B60B8" w:rsidR="002C7063" w:rsidP="002C7063" w:rsidRDefault="002C7063" w14:paraId="0C1D4D71"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0B60B8">
        <w:rPr>
          <w:rFonts w:ascii="Palatino Linotype" w:hAnsi="Palatino Linotype" w:eastAsia="Calibri" w:cs="Tahoma"/>
          <w:iCs/>
          <w:sz w:val="22"/>
          <w:szCs w:val="22"/>
          <w:lang w:val="es-ES" w:eastAsia="es-ES_tradnl"/>
        </w:rPr>
        <w:t xml:space="preserve">Lo cual, es retomado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precisan que los sujetos obligados deben publicar la versión pública, aprobada por el Comité de Transparencia, de la declaración de situación patrimonial y de intereses de todos los servidores públicos, en sus tres modalidades </w:t>
      </w:r>
      <w:r w:rsidRPr="000B60B8">
        <w:rPr>
          <w:rFonts w:ascii="Palatino Linotype" w:hAnsi="Palatino Linotype" w:eastAsia="Calibri" w:cs="Tahoma"/>
          <w:b/>
          <w:bCs/>
          <w:iCs/>
          <w:sz w:val="22"/>
          <w:szCs w:val="22"/>
          <w:lang w:val="es-ES" w:eastAsia="es-ES_tradnl"/>
        </w:rPr>
        <w:t>(inicio, modificación y conclusión)</w:t>
      </w:r>
      <w:r w:rsidRPr="000B60B8">
        <w:rPr>
          <w:rFonts w:ascii="Palatino Linotype" w:hAnsi="Palatino Linotype" w:eastAsia="Calibri" w:cs="Tahoma"/>
          <w:iCs/>
          <w:sz w:val="22"/>
          <w:szCs w:val="22"/>
          <w:lang w:val="es-ES" w:eastAsia="es-ES_tradnl"/>
        </w:rPr>
        <w:t>.</w:t>
      </w:r>
    </w:p>
    <w:p w:rsidRPr="000B60B8" w:rsidR="002C7063" w:rsidP="002C7063" w:rsidRDefault="002C7063" w14:paraId="5B30A5DE" w14:textId="77777777">
      <w:pPr>
        <w:tabs>
          <w:tab w:val="left" w:pos="4962"/>
        </w:tabs>
        <w:spacing w:line="360" w:lineRule="auto"/>
        <w:contextualSpacing/>
        <w:jc w:val="both"/>
        <w:rPr>
          <w:rFonts w:ascii="Palatino Linotype" w:hAnsi="Palatino Linotype" w:eastAsia="Calibri" w:cs="Tahoma"/>
          <w:iCs/>
          <w:sz w:val="22"/>
          <w:lang w:val="es-ES" w:eastAsia="es-ES_tradnl"/>
        </w:rPr>
      </w:pPr>
    </w:p>
    <w:bookmarkEnd w:id="2"/>
    <w:p w:rsidRPr="000B60B8" w:rsidR="002C7063" w:rsidP="002C7063" w:rsidRDefault="002C7063" w14:paraId="745809DD"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0B60B8">
        <w:rPr>
          <w:rFonts w:ascii="Palatino Linotype" w:hAnsi="Palatino Linotype" w:eastAsia="Calibri" w:cs="Tahoma"/>
          <w:iCs/>
          <w:sz w:val="22"/>
          <w:szCs w:val="22"/>
          <w:lang w:val="es-ES" w:eastAsia="es-ES_tradnl"/>
        </w:rPr>
        <w:lastRenderedPageBreak/>
        <w:t xml:space="preserve">En ese contexto, </w:t>
      </w:r>
      <w:r w:rsidRPr="000B60B8">
        <w:rPr>
          <w:rFonts w:ascii="Palatino Linotype" w:hAnsi="Palatino Linotype" w:eastAsia="Calibri" w:cs="Tahoma"/>
          <w:b/>
          <w:bCs/>
          <w:iCs/>
          <w:sz w:val="22"/>
          <w:szCs w:val="22"/>
          <w:lang w:val="es-ES" w:eastAsia="es-ES_tradnl"/>
        </w:rPr>
        <w:t>cabe recordar que las Declaraciones presentadas a partir del primero de mayo de dos mil veintiuno, se realizaron con los formatos mediante los cuales la autoridad determina que datos son confidenciales con el fin de elaborar las versiones públicas</w:t>
      </w:r>
      <w:r w:rsidRPr="000B60B8">
        <w:rPr>
          <w:rFonts w:ascii="Palatino Linotype" w:hAnsi="Palatino Linotype" w:eastAsia="Calibri" w:cs="Tahoma"/>
          <w:iCs/>
          <w:sz w:val="22"/>
          <w:szCs w:val="22"/>
          <w:lang w:val="es-ES" w:eastAsia="es-ES_tradnl"/>
        </w:rPr>
        <w:t xml:space="preserve">. Por lo que, dichas declaraciones, ya no dan la posibilidad de elección de los servidores públicos de divulgar su información, pues con estos formatos se busca cumplir la obligación normativa establecida en la </w:t>
      </w:r>
      <w:r w:rsidRPr="000B60B8">
        <w:rPr>
          <w:rFonts w:ascii="Palatino Linotype" w:hAnsi="Palatino Linotype" w:eastAsia="Calibri" w:cs="Tahoma"/>
          <w:iCs/>
          <w:sz w:val="22"/>
          <w:szCs w:val="22"/>
          <w:lang w:eastAsia="es-ES_tradnl"/>
        </w:rPr>
        <w:t xml:space="preserve">Ley General de Responsabilidades Administrativas, la </w:t>
      </w:r>
      <w:r w:rsidRPr="000B60B8">
        <w:rPr>
          <w:rFonts w:ascii="Palatino Linotype" w:hAnsi="Palatino Linotype" w:eastAsia="Calibri" w:cs="Tahoma"/>
          <w:iCs/>
          <w:sz w:val="22"/>
          <w:szCs w:val="22"/>
          <w:lang w:val="es-ES" w:eastAsia="es-ES_tradnl"/>
        </w:rPr>
        <w:t>Ley de Responsabilidades Administrativas del Estado de México y Municipios, la Ley General de Transparencia y Acceso a la Información Pública y la Ley de Transparencia y Acceso a la Información Pública del Estado de México y Municipios, referente a que se deben publicar las declaraciones de intereses de los trabajadores gubernamentales, en versión pública.</w:t>
      </w:r>
    </w:p>
    <w:p w:rsidRPr="000B60B8" w:rsidR="002C7063" w:rsidP="002C7063" w:rsidRDefault="002C7063" w14:paraId="707F69C7"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B60B8" w:rsidR="002C7063" w:rsidP="002C7063" w:rsidRDefault="002C7063" w14:paraId="6309F94B" w14:textId="410F2BFE">
      <w:pPr>
        <w:spacing w:line="360" w:lineRule="auto"/>
        <w:contextualSpacing/>
        <w:jc w:val="both"/>
        <w:rPr>
          <w:rFonts w:ascii="Palatino Linotype" w:hAnsi="Palatino Linotype" w:cs="Tahoma"/>
          <w:iCs/>
          <w:sz w:val="22"/>
          <w:szCs w:val="22"/>
          <w:lang w:val="es-ES"/>
        </w:rPr>
      </w:pPr>
      <w:r w:rsidRPr="000B60B8">
        <w:rPr>
          <w:rFonts w:ascii="Palatino Linotype" w:hAnsi="Palatino Linotype" w:cs="Tahoma"/>
          <w:sz w:val="22"/>
          <w:szCs w:val="22"/>
          <w:lang w:val="es-ES"/>
        </w:rPr>
        <w:t xml:space="preserve">Situación que guarda relevancia conforme </w:t>
      </w:r>
      <w:r w:rsidRPr="000B60B8">
        <w:rPr>
          <w:rFonts w:ascii="Palatino Linotype" w:hAnsi="Palatino Linotype" w:cs="Tahoma"/>
          <w:iCs/>
          <w:sz w:val="22"/>
          <w:szCs w:val="22"/>
          <w:lang w:val="es-ES"/>
        </w:rPr>
        <w:t>a los artículos 120, fracción II, de la Ley General de Transparencia y Acceso a la Información Pública y 148, fracción II, de la Ley de Transparencia y Acceso a la Información Pública del Estado de México y Municipios, pues no se requerirá consentimiento del titular de la información confidencial, cuando por ley tenga el carácter de pública.</w:t>
      </w:r>
    </w:p>
    <w:p w:rsidRPr="000B60B8" w:rsidR="002C7063" w:rsidP="002C7063" w:rsidRDefault="002C7063" w14:paraId="10AD91C8" w14:textId="77777777">
      <w:pPr>
        <w:spacing w:line="360" w:lineRule="auto"/>
        <w:contextualSpacing/>
        <w:jc w:val="both"/>
        <w:rPr>
          <w:rFonts w:ascii="Palatino Linotype" w:hAnsi="Palatino Linotype" w:cs="Tahoma"/>
          <w:iCs/>
          <w:sz w:val="22"/>
          <w:szCs w:val="22"/>
          <w:lang w:val="es-ES"/>
        </w:rPr>
      </w:pPr>
    </w:p>
    <w:p w:rsidRPr="000B60B8" w:rsidR="002C7063" w:rsidP="002C7063" w:rsidRDefault="002C7063" w14:paraId="6DBE6FD5" w14:textId="443F301C">
      <w:pPr>
        <w:spacing w:line="360" w:lineRule="auto"/>
        <w:contextualSpacing/>
        <w:jc w:val="both"/>
        <w:rPr>
          <w:rFonts w:ascii="Palatino Linotype" w:hAnsi="Palatino Linotype"/>
          <w:sz w:val="22"/>
          <w:szCs w:val="22"/>
          <w:lang w:val="x-none"/>
        </w:rPr>
      </w:pPr>
      <w:r w:rsidRPr="000B60B8">
        <w:rPr>
          <w:rFonts w:ascii="Palatino Linotype" w:hAnsi="Palatino Linotype" w:cs="Tahoma"/>
          <w:sz w:val="22"/>
          <w:szCs w:val="22"/>
        </w:rPr>
        <w:t>En este orden de ideas, se le informa</w:t>
      </w:r>
      <w:r w:rsidRPr="000B60B8">
        <w:rPr>
          <w:rFonts w:ascii="Palatino Linotype" w:hAnsi="Palatino Linotype"/>
          <w:sz w:val="22"/>
          <w:szCs w:val="22"/>
          <w:lang w:val="x-none"/>
        </w:rPr>
        <w:t xml:space="preserve"> </w:t>
      </w:r>
      <w:r w:rsidRPr="000B60B8">
        <w:rPr>
          <w:rFonts w:ascii="Palatino Linotype" w:hAnsi="Palatino Linotype"/>
          <w:sz w:val="22"/>
          <w:szCs w:val="22"/>
        </w:rPr>
        <w:t>al Particular que</w:t>
      </w:r>
      <w:r w:rsidRPr="000B60B8">
        <w:rPr>
          <w:rFonts w:ascii="Palatino Linotype" w:hAnsi="Palatino Linotype"/>
          <w:sz w:val="22"/>
          <w:szCs w:val="22"/>
          <w:lang w:val="x-none"/>
        </w:rPr>
        <w:t xml:space="preserve"> la liga</w:t>
      </w:r>
      <w:r w:rsidRPr="000B60B8">
        <w:rPr>
          <w:rFonts w:ascii="Palatino Linotype" w:hAnsi="Palatino Linotype"/>
          <w:sz w:val="22"/>
          <w:szCs w:val="22"/>
        </w:rPr>
        <w:t>:</w:t>
      </w:r>
      <w:r w:rsidRPr="000B60B8">
        <w:rPr>
          <w:rFonts w:ascii="Palatino Linotype" w:hAnsi="Palatino Linotype"/>
          <w:sz w:val="22"/>
          <w:szCs w:val="22"/>
          <w:lang w:val="x-none"/>
        </w:rPr>
        <w:t xml:space="preserve"> </w:t>
      </w:r>
      <w:hyperlink w:history="1" r:id="rId13">
        <w:r w:rsidRPr="000B60B8">
          <w:rPr>
            <w:rStyle w:val="Hipervnculo"/>
            <w:rFonts w:ascii="Palatino Linotype" w:hAnsi="Palatino Linotype"/>
            <w:sz w:val="22"/>
            <w:szCs w:val="22"/>
            <w:lang w:val="x-none"/>
          </w:rPr>
          <w:t>https://saemm.gob.mx/</w:t>
        </w:r>
      </w:hyperlink>
      <w:r w:rsidRPr="000B60B8">
        <w:rPr>
          <w:rStyle w:val="Hipervnculo"/>
          <w:rFonts w:ascii="Palatino Linotype" w:hAnsi="Palatino Linotype"/>
          <w:sz w:val="22"/>
          <w:szCs w:val="22"/>
          <w:u w:val="none"/>
        </w:rPr>
        <w:t xml:space="preserve"> </w:t>
      </w:r>
      <w:r w:rsidRPr="000B60B8">
        <w:rPr>
          <w:rStyle w:val="Hipervnculo"/>
          <w:rFonts w:ascii="Palatino Linotype" w:hAnsi="Palatino Linotype"/>
          <w:color w:val="auto"/>
          <w:sz w:val="22"/>
          <w:szCs w:val="22"/>
          <w:u w:val="none"/>
        </w:rPr>
        <w:t>-remitida por el Sujeto Obligado- redirecciona</w:t>
      </w:r>
      <w:r w:rsidRPr="000B60B8">
        <w:rPr>
          <w:rFonts w:ascii="Palatino Linotype" w:hAnsi="Palatino Linotype"/>
          <w:sz w:val="22"/>
          <w:szCs w:val="22"/>
          <w:lang w:val="x-none"/>
        </w:rPr>
        <w:t xml:space="preserve"> a la Plataforma Digital Estatal</w:t>
      </w:r>
      <w:r w:rsidRPr="000B60B8" w:rsidR="00D2538B">
        <w:rPr>
          <w:rFonts w:ascii="Palatino Linotype" w:hAnsi="Palatino Linotype"/>
          <w:sz w:val="22"/>
          <w:szCs w:val="22"/>
        </w:rPr>
        <w:t xml:space="preserve">, </w:t>
      </w:r>
      <w:r w:rsidRPr="000B60B8">
        <w:rPr>
          <w:rFonts w:ascii="Palatino Linotype" w:hAnsi="Palatino Linotype"/>
          <w:sz w:val="22"/>
          <w:szCs w:val="22"/>
        </w:rPr>
        <w:t xml:space="preserve">donde se </w:t>
      </w:r>
      <w:r w:rsidRPr="000B60B8">
        <w:rPr>
          <w:rFonts w:ascii="Palatino Linotype" w:hAnsi="Palatino Linotype" w:eastAsia="Calibri" w:cs="Tahoma"/>
          <w:bCs/>
          <w:iCs/>
          <w:color w:val="000000"/>
          <w:sz w:val="22"/>
          <w:szCs w:val="22"/>
          <w:lang w:val="es-ES" w:eastAsia="es-MX"/>
        </w:rPr>
        <w:t>puede llevar a cabo la consulta de información relacionada con las declaraciones de intereses de los servidores públicos</w:t>
      </w:r>
      <w:r w:rsidRPr="000B60B8">
        <w:rPr>
          <w:rFonts w:ascii="Palatino Linotype" w:hAnsi="Palatino Linotype"/>
          <w:sz w:val="22"/>
          <w:szCs w:val="22"/>
          <w:lang w:val="x-none"/>
        </w:rPr>
        <w:t xml:space="preserve"> </w:t>
      </w:r>
      <w:r w:rsidRPr="000B60B8">
        <w:rPr>
          <w:rFonts w:ascii="Palatino Linotype" w:hAnsi="Palatino Linotype"/>
          <w:sz w:val="22"/>
          <w:szCs w:val="22"/>
        </w:rPr>
        <w:t xml:space="preserve">que usted precisó en su requerimiento de información, </w:t>
      </w:r>
      <w:r w:rsidRPr="000B60B8">
        <w:rPr>
          <w:rFonts w:ascii="Palatino Linotype" w:hAnsi="Palatino Linotype"/>
          <w:sz w:val="22"/>
          <w:szCs w:val="22"/>
          <w:lang w:val="x-none"/>
        </w:rPr>
        <w:t>tal como se muestra a continuación:</w:t>
      </w:r>
    </w:p>
    <w:p w:rsidRPr="000B60B8" w:rsidR="003C1A61" w:rsidP="002C7063" w:rsidRDefault="003C1A61" w14:paraId="5ABFBEF9" w14:textId="77777777">
      <w:pPr>
        <w:spacing w:line="360" w:lineRule="auto"/>
        <w:contextualSpacing/>
        <w:jc w:val="both"/>
        <w:rPr>
          <w:rFonts w:ascii="Palatino Linotype" w:hAnsi="Palatino Linotype"/>
          <w:sz w:val="22"/>
          <w:szCs w:val="22"/>
          <w:lang w:val="x-none"/>
        </w:rPr>
      </w:pPr>
    </w:p>
    <w:p w:rsidRPr="000B60B8" w:rsidR="002C7063" w:rsidP="002C7063" w:rsidRDefault="002C7063" w14:paraId="3DD537D7" w14:textId="77777777">
      <w:pPr>
        <w:spacing w:line="360" w:lineRule="auto"/>
        <w:ind w:left="567"/>
        <w:contextualSpacing/>
        <w:jc w:val="both"/>
        <w:rPr>
          <w:rFonts w:ascii="Palatino Linotype" w:hAnsi="Palatino Linotype"/>
          <w:sz w:val="22"/>
          <w:szCs w:val="22"/>
          <w:lang w:val="x-none"/>
        </w:rPr>
      </w:pPr>
      <w:r w:rsidRPr="000B60B8">
        <w:rPr>
          <w:rFonts w:ascii="Palatino Linotype" w:hAnsi="Palatino Linotype"/>
          <w:noProof/>
          <w:sz w:val="22"/>
          <w:szCs w:val="22"/>
          <w:lang w:eastAsia="es-MX"/>
        </w:rPr>
        <w:lastRenderedPageBreak/>
        <w:drawing>
          <wp:inline distT="0" distB="0" distL="0" distR="0" wp14:anchorId="7A7D1426" wp14:editId="76FCA3B6">
            <wp:extent cx="4942510" cy="1466850"/>
            <wp:effectExtent l="0" t="0" r="0" b="0"/>
            <wp:docPr id="29" name="Imagen 2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Interfaz de usuario gráfica, Aplicación&#10;&#10;Descripción generada automáticamente"/>
                    <pic:cNvPicPr/>
                  </pic:nvPicPr>
                  <pic:blipFill rotWithShape="1">
                    <a:blip r:embed="rId14"/>
                    <a:srcRect t="1" b="68525"/>
                    <a:stretch/>
                  </pic:blipFill>
                  <pic:spPr bwMode="auto">
                    <a:xfrm>
                      <a:off x="0" y="0"/>
                      <a:ext cx="4993139" cy="1481876"/>
                    </a:xfrm>
                    <a:prstGeom prst="rect">
                      <a:avLst/>
                    </a:prstGeom>
                    <a:ln>
                      <a:noFill/>
                    </a:ln>
                    <a:extLst>
                      <a:ext uri="{53640926-AAD7-44D8-BBD7-CCE9431645EC}">
                        <a14:shadowObscured xmlns:a14="http://schemas.microsoft.com/office/drawing/2010/main"/>
                      </a:ext>
                    </a:extLst>
                  </pic:spPr>
                </pic:pic>
              </a:graphicData>
            </a:graphic>
          </wp:inline>
        </w:drawing>
      </w:r>
    </w:p>
    <w:p w:rsidRPr="000B60B8" w:rsidR="002C7063" w:rsidP="002C7063" w:rsidRDefault="002C7063" w14:paraId="37CBF784" w14:textId="77777777">
      <w:pPr>
        <w:spacing w:line="360" w:lineRule="auto"/>
        <w:ind w:left="567"/>
        <w:contextualSpacing/>
        <w:jc w:val="both"/>
        <w:rPr>
          <w:rFonts w:ascii="Palatino Linotype" w:hAnsi="Palatino Linotype"/>
          <w:sz w:val="22"/>
          <w:szCs w:val="22"/>
          <w:lang w:val="x-none"/>
        </w:rPr>
      </w:pPr>
      <w:r w:rsidRPr="000B60B8">
        <w:rPr>
          <w:rFonts w:ascii="Palatino Linotype" w:hAnsi="Palatino Linotype"/>
          <w:noProof/>
          <w:sz w:val="22"/>
          <w:szCs w:val="22"/>
          <w:lang w:eastAsia="es-MX"/>
        </w:rPr>
        <w:drawing>
          <wp:inline distT="0" distB="0" distL="0" distR="0" wp14:anchorId="26AFA2E3" wp14:editId="52E27157">
            <wp:extent cx="4929706" cy="2686050"/>
            <wp:effectExtent l="0" t="0" r="4445" b="0"/>
            <wp:docPr id="30" name="Imagen 3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Interfaz de usuario gráfica, Aplicación&#10;&#10;Descripción generada automáticamente"/>
                    <pic:cNvPicPr/>
                  </pic:nvPicPr>
                  <pic:blipFill rotWithShape="1">
                    <a:blip r:embed="rId14"/>
                    <a:srcRect t="37749"/>
                    <a:stretch/>
                  </pic:blipFill>
                  <pic:spPr bwMode="auto">
                    <a:xfrm>
                      <a:off x="0" y="0"/>
                      <a:ext cx="4944073" cy="2693878"/>
                    </a:xfrm>
                    <a:prstGeom prst="rect">
                      <a:avLst/>
                    </a:prstGeom>
                    <a:ln>
                      <a:noFill/>
                    </a:ln>
                    <a:extLst>
                      <a:ext uri="{53640926-AAD7-44D8-BBD7-CCE9431645EC}">
                        <a14:shadowObscured xmlns:a14="http://schemas.microsoft.com/office/drawing/2010/main"/>
                      </a:ext>
                    </a:extLst>
                  </pic:spPr>
                </pic:pic>
              </a:graphicData>
            </a:graphic>
          </wp:inline>
        </w:drawing>
      </w:r>
    </w:p>
    <w:p w:rsidRPr="000B60B8" w:rsidR="002C7063" w:rsidP="002C7063" w:rsidRDefault="002C7063" w14:paraId="26E35693" w14:textId="77777777">
      <w:pPr>
        <w:spacing w:line="360" w:lineRule="auto"/>
        <w:contextualSpacing/>
        <w:jc w:val="both"/>
        <w:rPr>
          <w:rFonts w:ascii="Palatino Linotype" w:hAnsi="Palatino Linotype"/>
          <w:sz w:val="22"/>
          <w:szCs w:val="22"/>
        </w:rPr>
      </w:pPr>
    </w:p>
    <w:p w:rsidRPr="000B60B8" w:rsidR="00A82D32" w:rsidP="00EB5485" w:rsidRDefault="006C3FA6" w14:paraId="73996595" w14:textId="30104616">
      <w:pPr>
        <w:tabs>
          <w:tab w:val="left" w:pos="4962"/>
        </w:tabs>
        <w:spacing w:line="360" w:lineRule="auto"/>
        <w:jc w:val="both"/>
        <w:rPr>
          <w:rFonts w:ascii="Palatino Linotype" w:hAnsi="Palatino Linotype" w:eastAsia="Calibri" w:cs="Tahoma"/>
          <w:b/>
          <w:bCs/>
          <w:iCs/>
          <w:sz w:val="22"/>
          <w:szCs w:val="22"/>
          <w:lang w:eastAsia="es-ES_tradnl"/>
        </w:rPr>
      </w:pPr>
      <w:r w:rsidRPr="000B60B8">
        <w:rPr>
          <w:rFonts w:ascii="Palatino Linotype" w:hAnsi="Palatino Linotype" w:eastAsia="Calibri" w:cs="Tahoma"/>
          <w:iCs/>
          <w:sz w:val="22"/>
          <w:szCs w:val="22"/>
          <w:lang w:eastAsia="es-ES_tradnl"/>
        </w:rPr>
        <w:t xml:space="preserve">Conforme a lo hasta aquí expuesto, </w:t>
      </w:r>
      <w:r w:rsidRPr="000B60B8" w:rsidR="002C344D">
        <w:rPr>
          <w:rFonts w:ascii="Palatino Linotype" w:hAnsi="Palatino Linotype" w:eastAsia="Calibri" w:cs="Tahoma"/>
          <w:iCs/>
          <w:sz w:val="22"/>
          <w:szCs w:val="22"/>
          <w:lang w:eastAsia="es-ES_tradnl"/>
        </w:rPr>
        <w:t xml:space="preserve">en aras del principio de auxilio y orientación a los particulares, el </w:t>
      </w:r>
      <w:r w:rsidRPr="000B60B8" w:rsidR="00D64175">
        <w:rPr>
          <w:rFonts w:ascii="Palatino Linotype" w:hAnsi="Palatino Linotype" w:eastAsia="Calibri" w:cs="Tahoma"/>
          <w:iCs/>
          <w:sz w:val="22"/>
          <w:szCs w:val="22"/>
          <w:lang w:eastAsia="es-ES_tradnl"/>
        </w:rPr>
        <w:t>S</w:t>
      </w:r>
      <w:r w:rsidRPr="000B60B8" w:rsidR="002C344D">
        <w:rPr>
          <w:rFonts w:ascii="Palatino Linotype" w:hAnsi="Palatino Linotype" w:eastAsia="Calibri" w:cs="Tahoma"/>
          <w:iCs/>
          <w:sz w:val="22"/>
          <w:szCs w:val="22"/>
          <w:lang w:eastAsia="es-ES_tradnl"/>
        </w:rPr>
        <w:t xml:space="preserve">ujeto Obligado </w:t>
      </w:r>
      <w:r w:rsidRPr="000B60B8" w:rsidR="00D64175">
        <w:rPr>
          <w:rFonts w:ascii="Palatino Linotype" w:hAnsi="Palatino Linotype" w:eastAsia="Calibri" w:cs="Tahoma"/>
          <w:iCs/>
          <w:sz w:val="22"/>
          <w:szCs w:val="22"/>
          <w:lang w:eastAsia="es-ES_tradnl"/>
        </w:rPr>
        <w:t>hizo del conocimiento del Recurrente</w:t>
      </w:r>
      <w:r w:rsidRPr="000B60B8" w:rsidR="001F6DCA">
        <w:rPr>
          <w:rFonts w:ascii="Palatino Linotype" w:hAnsi="Palatino Linotype" w:eastAsia="Calibri" w:cs="Tahoma"/>
          <w:iCs/>
          <w:sz w:val="22"/>
          <w:szCs w:val="22"/>
          <w:lang w:eastAsia="es-ES_tradnl"/>
        </w:rPr>
        <w:t xml:space="preserve">, </w:t>
      </w:r>
      <w:r w:rsidRPr="000B60B8" w:rsidR="00D64175">
        <w:rPr>
          <w:rFonts w:ascii="Palatino Linotype" w:hAnsi="Palatino Linotype" w:eastAsia="Calibri" w:cs="Tahoma"/>
          <w:iCs/>
          <w:sz w:val="22"/>
          <w:szCs w:val="22"/>
          <w:lang w:eastAsia="es-ES_tradnl"/>
        </w:rPr>
        <w:t xml:space="preserve">el medio por el cual puede acceder a información relacionada con su pretensión, </w:t>
      </w:r>
      <w:r w:rsidRPr="000B60B8" w:rsidR="00D64175">
        <w:rPr>
          <w:rFonts w:ascii="Palatino Linotype" w:hAnsi="Palatino Linotype" w:eastAsia="Calibri" w:cs="Tahoma"/>
          <w:b/>
          <w:bCs/>
          <w:iCs/>
          <w:sz w:val="22"/>
          <w:szCs w:val="22"/>
          <w:lang w:eastAsia="es-ES_tradnl"/>
        </w:rPr>
        <w:t xml:space="preserve">en el entendido que de </w:t>
      </w:r>
      <w:r w:rsidRPr="000B60B8" w:rsidR="00262670">
        <w:rPr>
          <w:rFonts w:ascii="Palatino Linotype" w:hAnsi="Palatino Linotype" w:eastAsia="Calibri" w:cs="Tahoma"/>
          <w:b/>
          <w:bCs/>
          <w:iCs/>
          <w:sz w:val="22"/>
          <w:szCs w:val="22"/>
          <w:lang w:eastAsia="es-ES_tradnl"/>
        </w:rPr>
        <w:t>la</w:t>
      </w:r>
      <w:r w:rsidRPr="000B60B8" w:rsidR="00D64175">
        <w:rPr>
          <w:rFonts w:ascii="Palatino Linotype" w:hAnsi="Palatino Linotype" w:eastAsia="Calibri" w:cs="Tahoma"/>
          <w:b/>
          <w:bCs/>
          <w:iCs/>
          <w:sz w:val="22"/>
          <w:szCs w:val="22"/>
          <w:lang w:eastAsia="es-ES_tradnl"/>
        </w:rPr>
        <w:t xml:space="preserve"> revisión </w:t>
      </w:r>
      <w:r w:rsidRPr="000B60B8" w:rsidR="001F6DCA">
        <w:rPr>
          <w:rFonts w:ascii="Palatino Linotype" w:hAnsi="Palatino Linotype" w:eastAsia="Calibri" w:cs="Tahoma"/>
          <w:b/>
          <w:bCs/>
          <w:iCs/>
          <w:sz w:val="22"/>
          <w:szCs w:val="22"/>
          <w:lang w:eastAsia="es-ES_tradnl"/>
        </w:rPr>
        <w:t xml:space="preserve">realizada por este Organismo Garante </w:t>
      </w:r>
      <w:r w:rsidRPr="000B60B8" w:rsidR="00D64175">
        <w:rPr>
          <w:rFonts w:ascii="Palatino Linotype" w:hAnsi="Palatino Linotype" w:eastAsia="Calibri" w:cs="Tahoma"/>
          <w:b/>
          <w:bCs/>
          <w:iCs/>
          <w:sz w:val="22"/>
          <w:szCs w:val="22"/>
          <w:lang w:eastAsia="es-ES_tradnl"/>
        </w:rPr>
        <w:t xml:space="preserve">a la normatividad que rige la actuación del Ente Recurrido, </w:t>
      </w:r>
      <w:r w:rsidRPr="000B60B8" w:rsidR="00262670">
        <w:rPr>
          <w:rFonts w:ascii="Palatino Linotype" w:hAnsi="Palatino Linotype" w:eastAsia="Calibri" w:cs="Tahoma"/>
          <w:b/>
          <w:bCs/>
          <w:iCs/>
          <w:sz w:val="22"/>
          <w:szCs w:val="22"/>
          <w:lang w:eastAsia="es-ES_tradnl"/>
        </w:rPr>
        <w:t>no s</w:t>
      </w:r>
      <w:r w:rsidRPr="000B60B8" w:rsidR="0000761B">
        <w:rPr>
          <w:rFonts w:ascii="Palatino Linotype" w:hAnsi="Palatino Linotype" w:eastAsia="Calibri" w:cs="Tahoma"/>
          <w:b/>
          <w:bCs/>
          <w:iCs/>
          <w:sz w:val="22"/>
          <w:szCs w:val="22"/>
          <w:lang w:eastAsia="es-ES_tradnl"/>
        </w:rPr>
        <w:t>e localizó ninguna atribución y/o facultad</w:t>
      </w:r>
      <w:r w:rsidRPr="000B60B8" w:rsidR="00727C63">
        <w:rPr>
          <w:rFonts w:ascii="Palatino Linotype" w:hAnsi="Palatino Linotype" w:eastAsia="Calibri" w:cs="Tahoma"/>
          <w:b/>
          <w:bCs/>
          <w:iCs/>
          <w:sz w:val="22"/>
          <w:szCs w:val="22"/>
          <w:lang w:eastAsia="es-ES_tradnl"/>
        </w:rPr>
        <w:t xml:space="preserve"> </w:t>
      </w:r>
      <w:r w:rsidRPr="000B60B8" w:rsidR="0000761B">
        <w:rPr>
          <w:rFonts w:ascii="Palatino Linotype" w:hAnsi="Palatino Linotype" w:eastAsia="Calibri" w:cs="Tahoma"/>
          <w:b/>
          <w:bCs/>
          <w:iCs/>
          <w:sz w:val="22"/>
          <w:szCs w:val="22"/>
          <w:lang w:eastAsia="es-ES_tradnl"/>
        </w:rPr>
        <w:t>para generar documentos y/o procedimiento</w:t>
      </w:r>
      <w:r w:rsidRPr="000B60B8" w:rsidR="001F6DCA">
        <w:rPr>
          <w:rFonts w:ascii="Palatino Linotype" w:hAnsi="Palatino Linotype" w:eastAsia="Calibri" w:cs="Tahoma"/>
          <w:b/>
          <w:bCs/>
          <w:iCs/>
          <w:sz w:val="22"/>
          <w:szCs w:val="22"/>
          <w:lang w:eastAsia="es-ES_tradnl"/>
        </w:rPr>
        <w:t>s</w:t>
      </w:r>
      <w:r w:rsidRPr="000B60B8" w:rsidR="0000761B">
        <w:rPr>
          <w:rFonts w:ascii="Palatino Linotype" w:hAnsi="Palatino Linotype" w:eastAsia="Calibri" w:cs="Tahoma"/>
          <w:b/>
          <w:bCs/>
          <w:iCs/>
          <w:sz w:val="22"/>
          <w:szCs w:val="22"/>
          <w:lang w:eastAsia="es-ES_tradnl"/>
        </w:rPr>
        <w:t xml:space="preserve"> que </w:t>
      </w:r>
      <w:r w:rsidRPr="000B60B8" w:rsidR="001F6DCA">
        <w:rPr>
          <w:rFonts w:ascii="Palatino Linotype" w:hAnsi="Palatino Linotype" w:eastAsia="Calibri" w:cs="Tahoma"/>
          <w:b/>
          <w:bCs/>
          <w:iCs/>
          <w:sz w:val="22"/>
          <w:szCs w:val="22"/>
          <w:lang w:eastAsia="es-ES_tradnl"/>
        </w:rPr>
        <w:t>permitan suponer o advertir parentescos entre uno o más servidores públicos.</w:t>
      </w:r>
    </w:p>
    <w:p w:rsidRPr="000B60B8" w:rsidR="00A63AEA" w:rsidP="00EB5485" w:rsidRDefault="00A63AEA" w14:paraId="1B7B4856" w14:textId="77777777">
      <w:pPr>
        <w:tabs>
          <w:tab w:val="left" w:pos="4962"/>
        </w:tabs>
        <w:spacing w:line="360" w:lineRule="auto"/>
        <w:jc w:val="both"/>
        <w:rPr>
          <w:rFonts w:ascii="Palatino Linotype" w:hAnsi="Palatino Linotype" w:eastAsia="Calibri" w:cs="Tahoma"/>
          <w:b/>
          <w:bCs/>
          <w:iCs/>
          <w:sz w:val="22"/>
          <w:szCs w:val="22"/>
          <w:lang w:eastAsia="es-ES_tradnl"/>
        </w:rPr>
      </w:pPr>
    </w:p>
    <w:p w:rsidRPr="000B60B8" w:rsidR="00A63AEA" w:rsidP="00EB5485" w:rsidRDefault="00A63AEA" w14:paraId="0ECE147A" w14:textId="7E178A28">
      <w:pPr>
        <w:tabs>
          <w:tab w:val="left" w:pos="4962"/>
        </w:tabs>
        <w:spacing w:line="360" w:lineRule="auto"/>
        <w:jc w:val="both"/>
        <w:rPr>
          <w:rFonts w:ascii="Palatino Linotype" w:hAnsi="Palatino Linotype" w:eastAsia="Calibri" w:cs="Tahoma"/>
          <w:iCs/>
          <w:sz w:val="22"/>
          <w:szCs w:val="22"/>
          <w:lang w:eastAsia="es-ES_tradnl"/>
        </w:rPr>
      </w:pPr>
      <w:r w:rsidRPr="000B60B8">
        <w:rPr>
          <w:rFonts w:ascii="Palatino Linotype" w:hAnsi="Palatino Linotype" w:eastAsia="Calibri" w:cs="Tahoma"/>
          <w:iCs/>
          <w:sz w:val="22"/>
          <w:szCs w:val="22"/>
          <w:lang w:eastAsia="es-ES_tradnl"/>
        </w:rPr>
        <w:t xml:space="preserve">Entonces, de manera ilustrativa, </w:t>
      </w:r>
      <w:r w:rsidRPr="000B60B8" w:rsidR="00E00649">
        <w:rPr>
          <w:rFonts w:ascii="Palatino Linotype" w:hAnsi="Palatino Linotype" w:eastAsia="Calibri" w:cs="Tahoma"/>
          <w:iCs/>
          <w:sz w:val="22"/>
          <w:szCs w:val="22"/>
          <w:lang w:eastAsia="es-ES_tradnl"/>
        </w:rPr>
        <w:t>se trae a colación la información que se despliega</w:t>
      </w:r>
      <w:r w:rsidRPr="000B60B8" w:rsidR="005200BB">
        <w:rPr>
          <w:rFonts w:ascii="Palatino Linotype" w:hAnsi="Palatino Linotype" w:eastAsia="Calibri" w:cs="Tahoma"/>
          <w:iCs/>
          <w:sz w:val="22"/>
          <w:szCs w:val="22"/>
          <w:lang w:eastAsia="es-ES_tradnl"/>
        </w:rPr>
        <w:t xml:space="preserve"> al ingresar el nombre de un servidor público en el buscador de la Plataforma Digital Estatal:</w:t>
      </w:r>
    </w:p>
    <w:p w:rsidRPr="000B60B8" w:rsidR="005200BB" w:rsidP="00EB5485" w:rsidRDefault="005200BB" w14:paraId="1DC5BF70" w14:textId="77777777">
      <w:pPr>
        <w:tabs>
          <w:tab w:val="left" w:pos="4962"/>
        </w:tabs>
        <w:spacing w:line="360" w:lineRule="auto"/>
        <w:jc w:val="both"/>
        <w:rPr>
          <w:rFonts w:ascii="Palatino Linotype" w:hAnsi="Palatino Linotype" w:eastAsia="Calibri" w:cs="Tahoma"/>
          <w:iCs/>
          <w:sz w:val="22"/>
          <w:szCs w:val="22"/>
          <w:lang w:eastAsia="es-ES_tradnl"/>
        </w:rPr>
      </w:pPr>
    </w:p>
    <w:p w:rsidRPr="000B60B8" w:rsidR="00A82D32" w:rsidP="0004447E" w:rsidRDefault="008807F3" w14:paraId="28C75069" w14:textId="34547C8F">
      <w:pPr>
        <w:tabs>
          <w:tab w:val="left" w:pos="4962"/>
        </w:tabs>
        <w:spacing w:line="360" w:lineRule="auto"/>
        <w:ind w:left="567"/>
        <w:jc w:val="both"/>
        <w:rPr>
          <w:rFonts w:ascii="Palatino Linotype" w:hAnsi="Palatino Linotype" w:eastAsia="Calibri" w:cs="Tahoma"/>
          <w:iCs/>
          <w:sz w:val="22"/>
          <w:szCs w:val="22"/>
          <w:lang w:eastAsia="es-ES_tradnl"/>
        </w:rPr>
      </w:pPr>
      <w:r w:rsidRPr="000B60B8">
        <w:rPr>
          <w:rFonts w:ascii="Palatino Linotype" w:hAnsi="Palatino Linotype" w:eastAsia="Calibri" w:cs="Tahoma"/>
          <w:iCs/>
          <w:noProof/>
          <w:sz w:val="22"/>
          <w:szCs w:val="22"/>
          <w:lang w:eastAsia="es-ES_tradnl"/>
        </w:rPr>
        <w:lastRenderedPageBreak/>
        <w:drawing>
          <wp:inline distT="0" distB="0" distL="0" distR="0" wp14:anchorId="283B56DD" wp14:editId="078286DD">
            <wp:extent cx="5087060" cy="2896004"/>
            <wp:effectExtent l="0" t="0" r="0" b="0"/>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a:blip r:embed="rId15"/>
                    <a:stretch>
                      <a:fillRect/>
                    </a:stretch>
                  </pic:blipFill>
                  <pic:spPr>
                    <a:xfrm>
                      <a:off x="0" y="0"/>
                      <a:ext cx="5087060" cy="2896004"/>
                    </a:xfrm>
                    <a:prstGeom prst="rect">
                      <a:avLst/>
                    </a:prstGeom>
                  </pic:spPr>
                </pic:pic>
              </a:graphicData>
            </a:graphic>
          </wp:inline>
        </w:drawing>
      </w:r>
    </w:p>
    <w:p w:rsidRPr="000B60B8" w:rsidR="00A82D32" w:rsidP="00EB5485" w:rsidRDefault="00A82D32" w14:paraId="0A77A64C" w14:textId="77777777">
      <w:pPr>
        <w:tabs>
          <w:tab w:val="left" w:pos="4962"/>
        </w:tabs>
        <w:spacing w:line="360" w:lineRule="auto"/>
        <w:jc w:val="both"/>
        <w:rPr>
          <w:rFonts w:ascii="Palatino Linotype" w:hAnsi="Palatino Linotype" w:eastAsia="Calibri" w:cs="Tahoma"/>
          <w:iCs/>
          <w:sz w:val="22"/>
          <w:szCs w:val="22"/>
          <w:lang w:eastAsia="es-ES_tradnl"/>
        </w:rPr>
      </w:pPr>
    </w:p>
    <w:p w:rsidRPr="000B60B8" w:rsidR="008807F3" w:rsidP="00EB5485" w:rsidRDefault="00BA4897" w14:paraId="037D962E" w14:textId="4F91D992">
      <w:pPr>
        <w:tabs>
          <w:tab w:val="left" w:pos="4962"/>
        </w:tabs>
        <w:spacing w:line="360" w:lineRule="auto"/>
        <w:jc w:val="both"/>
        <w:rPr>
          <w:rFonts w:ascii="Palatino Linotype" w:hAnsi="Palatino Linotype" w:eastAsia="Calibri" w:cs="Tahoma"/>
          <w:iCs/>
          <w:sz w:val="22"/>
          <w:szCs w:val="22"/>
          <w:lang w:eastAsia="es-ES_tradnl"/>
        </w:rPr>
      </w:pPr>
      <w:r w:rsidRPr="000B60B8">
        <w:rPr>
          <w:rFonts w:ascii="Palatino Linotype" w:hAnsi="Palatino Linotype" w:eastAsia="Calibri" w:cs="Tahoma"/>
          <w:iCs/>
          <w:sz w:val="22"/>
          <w:szCs w:val="22"/>
          <w:lang w:eastAsia="es-ES_tradnl"/>
        </w:rPr>
        <w:t xml:space="preserve">En este caso, </w:t>
      </w:r>
      <w:r w:rsidRPr="000B60B8" w:rsidR="00974BCB">
        <w:rPr>
          <w:rFonts w:ascii="Palatino Linotype" w:hAnsi="Palatino Linotype" w:eastAsia="Calibri" w:cs="Tahoma"/>
          <w:iCs/>
          <w:sz w:val="22"/>
          <w:szCs w:val="22"/>
          <w:lang w:eastAsia="es-ES_tradnl"/>
        </w:rPr>
        <w:t xml:space="preserve">es claro que a través del enlace electrónico remitido por el Sujeto Obligado </w:t>
      </w:r>
      <w:r w:rsidRPr="000B60B8" w:rsidR="004B4824">
        <w:rPr>
          <w:rFonts w:ascii="Palatino Linotype" w:hAnsi="Palatino Linotype" w:eastAsia="Calibri" w:cs="Tahoma"/>
          <w:iCs/>
          <w:sz w:val="22"/>
          <w:szCs w:val="22"/>
          <w:lang w:eastAsia="es-ES_tradnl"/>
        </w:rPr>
        <w:t>se permite el acceso a la versión pública de la declaración de intereses de los dos servidores públicos referidos por el Particular,</w:t>
      </w:r>
      <w:r w:rsidRPr="000B60B8" w:rsidR="00971C4A">
        <w:rPr>
          <w:rFonts w:ascii="Palatino Linotype" w:hAnsi="Palatino Linotype" w:eastAsia="Calibri" w:cs="Tahoma"/>
          <w:iCs/>
          <w:sz w:val="22"/>
          <w:szCs w:val="22"/>
          <w:lang w:eastAsia="es-ES_tradnl"/>
        </w:rPr>
        <w:t xml:space="preserve"> situación que en términos de los artículos 12 y 24</w:t>
      </w:r>
      <w:r w:rsidRPr="000B60B8" w:rsidR="00024D05">
        <w:rPr>
          <w:rFonts w:ascii="Palatino Linotype" w:hAnsi="Palatino Linotype" w:eastAsia="Calibri" w:cs="Tahoma"/>
          <w:iCs/>
          <w:sz w:val="22"/>
          <w:szCs w:val="22"/>
          <w:lang w:eastAsia="es-ES_tradnl"/>
        </w:rPr>
        <w:t>,</w:t>
      </w:r>
      <w:r w:rsidRPr="000B60B8" w:rsidR="00971C4A">
        <w:rPr>
          <w:rFonts w:ascii="Palatino Linotype" w:hAnsi="Palatino Linotype" w:eastAsia="Calibri" w:cs="Tahoma"/>
          <w:iCs/>
          <w:sz w:val="22"/>
          <w:szCs w:val="22"/>
          <w:lang w:eastAsia="es-ES_tradnl"/>
        </w:rPr>
        <w:t xml:space="preserve"> último párrafo de la Ley de la </w:t>
      </w:r>
      <w:r w:rsidRPr="000B60B8" w:rsidR="0077555D">
        <w:rPr>
          <w:rFonts w:ascii="Palatino Linotype" w:hAnsi="Palatino Linotype" w:eastAsia="Calibri" w:cs="Tahoma"/>
          <w:iCs/>
          <w:sz w:val="22"/>
          <w:szCs w:val="22"/>
          <w:lang w:eastAsia="es-ES_tradnl"/>
        </w:rPr>
        <w:t>Materia</w:t>
      </w:r>
      <w:r w:rsidRPr="000B60B8" w:rsidR="00024D05">
        <w:rPr>
          <w:rFonts w:ascii="Palatino Linotype" w:hAnsi="Palatino Linotype" w:eastAsia="Calibri" w:cs="Tahoma"/>
          <w:iCs/>
          <w:sz w:val="22"/>
          <w:szCs w:val="22"/>
          <w:lang w:eastAsia="es-ES_tradnl"/>
        </w:rPr>
        <w:t>,</w:t>
      </w:r>
      <w:r w:rsidRPr="000B60B8" w:rsidR="00971C4A">
        <w:rPr>
          <w:rFonts w:ascii="Palatino Linotype" w:hAnsi="Palatino Linotype" w:eastAsia="Calibri" w:cs="Tahoma"/>
          <w:iCs/>
          <w:sz w:val="22"/>
          <w:szCs w:val="22"/>
          <w:lang w:eastAsia="es-ES_tradnl"/>
        </w:rPr>
        <w:t xml:space="preserve"> </w:t>
      </w:r>
      <w:r w:rsidRPr="000B60B8" w:rsidR="0077555D">
        <w:rPr>
          <w:rFonts w:ascii="Palatino Linotype" w:hAnsi="Palatino Linotype" w:eastAsia="Calibri" w:cs="Tahoma"/>
          <w:iCs/>
          <w:sz w:val="22"/>
          <w:szCs w:val="22"/>
          <w:lang w:eastAsia="es-ES_tradnl"/>
        </w:rPr>
        <w:t>se entiende como que el Sujeto Obligado permitió el acceso a la información que obra en sus archivos conforme al interés del Particular</w:t>
      </w:r>
      <w:r w:rsidRPr="000B60B8" w:rsidR="006C4308">
        <w:rPr>
          <w:rFonts w:ascii="Palatino Linotype" w:hAnsi="Palatino Linotype" w:eastAsia="Calibri" w:cs="Tahoma"/>
          <w:iCs/>
          <w:sz w:val="22"/>
          <w:szCs w:val="22"/>
          <w:lang w:eastAsia="es-ES_tradnl"/>
        </w:rPr>
        <w:t xml:space="preserve">, </w:t>
      </w:r>
      <w:r w:rsidRPr="000B60B8" w:rsidR="006C4308">
        <w:rPr>
          <w:rFonts w:ascii="Palatino Linotype" w:hAnsi="Palatino Linotype" w:eastAsia="Calibri" w:cs="Tahoma"/>
          <w:b/>
          <w:bCs/>
          <w:iCs/>
          <w:sz w:val="22"/>
          <w:szCs w:val="22"/>
          <w:lang w:eastAsia="es-ES_tradnl"/>
        </w:rPr>
        <w:t>en el entendido que de la información peticionada respecto al parentesco</w:t>
      </w:r>
      <w:r w:rsidRPr="000B60B8" w:rsidR="006C4308">
        <w:rPr>
          <w:rFonts w:ascii="Palatino Linotype" w:hAnsi="Palatino Linotype" w:eastAsia="Calibri" w:cs="Tahoma"/>
          <w:iCs/>
          <w:sz w:val="22"/>
          <w:szCs w:val="22"/>
          <w:lang w:eastAsia="es-ES_tradnl"/>
        </w:rPr>
        <w:t xml:space="preserve">, </w:t>
      </w:r>
      <w:r w:rsidRPr="000B60B8" w:rsidR="00024D05">
        <w:rPr>
          <w:rFonts w:ascii="Palatino Linotype" w:hAnsi="Palatino Linotype" w:eastAsia="Calibri" w:cs="Tahoma"/>
          <w:iCs/>
          <w:sz w:val="22"/>
          <w:szCs w:val="22"/>
          <w:lang w:eastAsia="es-ES_tradnl"/>
        </w:rPr>
        <w:t xml:space="preserve">este Instituto se encuentra impedido a ordenar la entrega de documental y/o información diversa a la </w:t>
      </w:r>
      <w:r w:rsidRPr="000B60B8" w:rsidR="00A2150E">
        <w:rPr>
          <w:rFonts w:ascii="Palatino Linotype" w:hAnsi="Palatino Linotype" w:eastAsia="Calibri" w:cs="Tahoma"/>
          <w:iCs/>
          <w:sz w:val="22"/>
          <w:szCs w:val="22"/>
          <w:lang w:eastAsia="es-ES_tradnl"/>
        </w:rPr>
        <w:t>remita en respuesta</w:t>
      </w:r>
      <w:r w:rsidRPr="000B60B8" w:rsidR="003C5DED">
        <w:rPr>
          <w:rFonts w:ascii="Palatino Linotype" w:hAnsi="Palatino Linotype" w:eastAsia="Calibri" w:cs="Tahoma"/>
          <w:iCs/>
          <w:sz w:val="22"/>
          <w:szCs w:val="22"/>
          <w:lang w:eastAsia="es-ES_tradnl"/>
        </w:rPr>
        <w:t xml:space="preserve">, pues nos encontramos ante </w:t>
      </w:r>
      <w:r w:rsidRPr="000B60B8" w:rsidR="00024D05">
        <w:rPr>
          <w:rFonts w:ascii="Palatino Linotype" w:hAnsi="Palatino Linotype" w:eastAsia="Calibri" w:cs="Tahoma"/>
          <w:iCs/>
          <w:sz w:val="22"/>
          <w:szCs w:val="22"/>
          <w:lang w:eastAsia="es-ES_tradnl"/>
        </w:rPr>
        <w:t>la ausencia de atribuciones,</w:t>
      </w:r>
      <w:r w:rsidRPr="000B60B8" w:rsidR="003C5DED">
        <w:rPr>
          <w:rFonts w:ascii="Palatino Linotype" w:hAnsi="Palatino Linotype" w:eastAsia="Calibri" w:cs="Tahoma"/>
          <w:iCs/>
          <w:sz w:val="22"/>
          <w:szCs w:val="22"/>
          <w:lang w:eastAsia="es-ES_tradnl"/>
        </w:rPr>
        <w:t xml:space="preserve"> situación dada a conocer por los servidores públicos habilitados.</w:t>
      </w:r>
    </w:p>
    <w:p w:rsidRPr="000B60B8" w:rsidR="0077555D" w:rsidP="00EB5485" w:rsidRDefault="0077555D" w14:paraId="08FFD05B" w14:textId="77777777">
      <w:pPr>
        <w:tabs>
          <w:tab w:val="left" w:pos="4962"/>
        </w:tabs>
        <w:spacing w:line="360" w:lineRule="auto"/>
        <w:jc w:val="both"/>
        <w:rPr>
          <w:rFonts w:ascii="Palatino Linotype" w:hAnsi="Palatino Linotype" w:eastAsia="Calibri" w:cs="Tahoma"/>
          <w:iCs/>
          <w:sz w:val="22"/>
          <w:szCs w:val="22"/>
          <w:lang w:eastAsia="es-ES_tradnl"/>
        </w:rPr>
      </w:pPr>
    </w:p>
    <w:p w:rsidRPr="000B60B8" w:rsidR="00CF2617" w:rsidP="0077555D" w:rsidRDefault="0077555D" w14:paraId="7982C790" w14:textId="13DF5D0A">
      <w:pPr>
        <w:tabs>
          <w:tab w:val="left" w:pos="4962"/>
        </w:tabs>
        <w:spacing w:line="360" w:lineRule="auto"/>
        <w:jc w:val="both"/>
        <w:rPr>
          <w:rFonts w:ascii="Palatino Linotype" w:hAnsi="Palatino Linotype" w:eastAsia="Calibri" w:cs="Tahoma"/>
          <w:iCs/>
          <w:sz w:val="22"/>
          <w:szCs w:val="22"/>
          <w:lang w:eastAsia="es-ES_tradnl"/>
        </w:rPr>
      </w:pPr>
      <w:r w:rsidRPr="000B60B8">
        <w:rPr>
          <w:rFonts w:ascii="Palatino Linotype" w:hAnsi="Palatino Linotype" w:eastAsia="Calibri" w:cs="Tahoma"/>
          <w:iCs/>
          <w:sz w:val="22"/>
          <w:szCs w:val="22"/>
          <w:lang w:eastAsia="es-ES_tradnl"/>
        </w:rPr>
        <w:t xml:space="preserve">Ahora bien, </w:t>
      </w:r>
      <w:r w:rsidRPr="000B60B8" w:rsidR="006807A4">
        <w:rPr>
          <w:rFonts w:ascii="Palatino Linotype" w:hAnsi="Palatino Linotype" w:eastAsia="Calibri" w:cs="Tahoma"/>
          <w:iCs/>
          <w:sz w:val="22"/>
          <w:szCs w:val="22"/>
          <w:lang w:eastAsia="es-ES_tradnl"/>
        </w:rPr>
        <w:t xml:space="preserve">toda vez que el Recurrente </w:t>
      </w:r>
      <w:r w:rsidRPr="000B60B8" w:rsidR="00624CBA">
        <w:rPr>
          <w:rFonts w:ascii="Palatino Linotype" w:hAnsi="Palatino Linotype" w:eastAsia="Calibri" w:cs="Tahoma"/>
          <w:iCs/>
          <w:sz w:val="22"/>
          <w:szCs w:val="22"/>
          <w:lang w:eastAsia="es-ES_tradnl"/>
        </w:rPr>
        <w:t>pretend</w:t>
      </w:r>
      <w:r w:rsidRPr="000B60B8">
        <w:rPr>
          <w:rFonts w:ascii="Palatino Linotype" w:hAnsi="Palatino Linotype" w:eastAsia="Calibri" w:cs="Tahoma"/>
          <w:iCs/>
          <w:sz w:val="22"/>
          <w:szCs w:val="22"/>
          <w:lang w:eastAsia="es-ES_tradnl"/>
        </w:rPr>
        <w:t xml:space="preserve">ió ampliar los alcances de su requerimiento inicial a través de la interposición del medio de defensa que nos ocupa, </w:t>
      </w:r>
      <w:r w:rsidRPr="000B60B8" w:rsidR="007E6A59">
        <w:rPr>
          <w:rFonts w:ascii="Palatino Linotype" w:hAnsi="Palatino Linotype" w:eastAsia="Calibri" w:cs="Tahoma"/>
          <w:b/>
          <w:bCs/>
          <w:iCs/>
          <w:sz w:val="22"/>
          <w:szCs w:val="22"/>
          <w:lang w:eastAsia="es-ES_tradnl"/>
        </w:rPr>
        <w:t xml:space="preserve">pues solicitó el Acta de Nacimiento y/o cualquier otro documento que permita realizar un análisis sobre el parentesco al que hace alusión, </w:t>
      </w:r>
      <w:r w:rsidRPr="000B60B8" w:rsidR="007E6A59">
        <w:rPr>
          <w:rFonts w:ascii="Palatino Linotype" w:hAnsi="Palatino Linotype" w:eastAsia="Calibri" w:cs="Tahoma"/>
          <w:iCs/>
          <w:sz w:val="22"/>
          <w:szCs w:val="22"/>
          <w:lang w:eastAsia="es-ES_tradnl"/>
        </w:rPr>
        <w:t xml:space="preserve">debemos traer a colación </w:t>
      </w:r>
      <w:r w:rsidRPr="000B60B8" w:rsidR="003C5DED">
        <w:rPr>
          <w:rFonts w:ascii="Palatino Linotype" w:hAnsi="Palatino Linotype" w:eastAsia="Calibri" w:cs="Tahoma"/>
          <w:iCs/>
          <w:sz w:val="22"/>
          <w:szCs w:val="22"/>
          <w:lang w:eastAsia="es-ES_tradnl"/>
        </w:rPr>
        <w:t xml:space="preserve">lo dispuesto en el criterio de interpretación para sujetos obligados con clave de control SO/001/2017 emitido por el Pleno </w:t>
      </w:r>
      <w:r w:rsidRPr="000B60B8" w:rsidR="003C5DED">
        <w:rPr>
          <w:rFonts w:ascii="Palatino Linotype" w:hAnsi="Palatino Linotype" w:eastAsia="Calibri" w:cs="Tahoma"/>
          <w:iCs/>
          <w:sz w:val="22"/>
          <w:szCs w:val="22"/>
          <w:lang w:eastAsia="es-ES_tradnl"/>
        </w:rPr>
        <w:lastRenderedPageBreak/>
        <w:t xml:space="preserve">del </w:t>
      </w:r>
      <w:r w:rsidRPr="000B60B8" w:rsidR="000A0101">
        <w:rPr>
          <w:rFonts w:ascii="Palatino Linotype" w:hAnsi="Palatino Linotype" w:eastAsia="Calibri" w:cs="Tahoma"/>
          <w:iCs/>
          <w:sz w:val="22"/>
          <w:szCs w:val="22"/>
          <w:lang w:eastAsia="es-ES_tradnl"/>
        </w:rPr>
        <w:t xml:space="preserve">Instituto Nacional de Transparencia, Acceso a la Información y Protección de Datos Personales, mismo que es de la literalidad siguiente: </w:t>
      </w:r>
    </w:p>
    <w:p w:rsidRPr="000B60B8" w:rsidR="000A0101" w:rsidP="0077555D" w:rsidRDefault="000A0101" w14:paraId="7280B110" w14:textId="77777777">
      <w:pPr>
        <w:tabs>
          <w:tab w:val="left" w:pos="4962"/>
        </w:tabs>
        <w:spacing w:line="360" w:lineRule="auto"/>
        <w:jc w:val="both"/>
        <w:rPr>
          <w:rFonts w:ascii="Palatino Linotype" w:hAnsi="Palatino Linotype" w:eastAsia="Calibri" w:cs="Tahoma"/>
          <w:iCs/>
          <w:sz w:val="22"/>
          <w:szCs w:val="22"/>
          <w:lang w:eastAsia="es-ES_tradnl"/>
        </w:rPr>
      </w:pPr>
    </w:p>
    <w:p w:rsidRPr="000B60B8" w:rsidR="00C456DE" w:rsidP="00C456DE" w:rsidRDefault="00C456DE" w14:paraId="34EB9CAE" w14:textId="6C64614C">
      <w:pPr>
        <w:spacing w:line="360" w:lineRule="auto"/>
        <w:ind w:left="567" w:right="539"/>
        <w:jc w:val="both"/>
        <w:rPr>
          <w:rFonts w:ascii="Palatino Linotype" w:hAnsi="Palatino Linotype" w:cs="Arial"/>
          <w:i/>
          <w:iCs/>
          <w:color w:val="000000"/>
          <w:lang w:eastAsia="en-US"/>
        </w:rPr>
      </w:pPr>
      <w:r w:rsidRPr="000B60B8">
        <w:rPr>
          <w:rFonts w:ascii="Palatino Linotype" w:hAnsi="Palatino Linotype" w:cs="Arial"/>
          <w:b/>
          <w:i/>
          <w:iCs/>
        </w:rPr>
        <w:t xml:space="preserve">Es improcedente ampliar las solicitudes de acceso a información, a través de la interposición del recurso de revisión. </w:t>
      </w:r>
      <w:r w:rsidRPr="000B60B8">
        <w:rPr>
          <w:rFonts w:ascii="Palatino Linotype" w:hAnsi="Palatino Linotype" w:cs="Arial"/>
          <w:bCs/>
          <w:i/>
          <w:iC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0B60B8" w:rsidR="000A0101" w:rsidP="0077555D" w:rsidRDefault="000A0101" w14:paraId="2E2E987B" w14:textId="4DE67FCC">
      <w:pPr>
        <w:tabs>
          <w:tab w:val="left" w:pos="4962"/>
        </w:tabs>
        <w:spacing w:line="360" w:lineRule="auto"/>
        <w:jc w:val="both"/>
        <w:rPr>
          <w:rFonts w:ascii="Palatino Linotype" w:hAnsi="Palatino Linotype" w:eastAsia="Calibri" w:cs="Tahoma"/>
          <w:iCs/>
          <w:sz w:val="22"/>
          <w:szCs w:val="22"/>
          <w:lang w:eastAsia="es-ES_tradnl"/>
        </w:rPr>
      </w:pPr>
    </w:p>
    <w:p w:rsidRPr="000B60B8" w:rsidR="00CF2617" w:rsidP="00CF2617" w:rsidRDefault="00C456DE" w14:paraId="1F2B30B0" w14:textId="5736A58C">
      <w:pPr>
        <w:spacing w:line="360" w:lineRule="auto"/>
        <w:jc w:val="both"/>
        <w:rPr>
          <w:rFonts w:ascii="Palatino Linotype" w:hAnsi="Palatino Linotype" w:eastAsia="Calibri" w:cs="Tahoma"/>
          <w:bCs/>
          <w:sz w:val="22"/>
          <w:szCs w:val="22"/>
          <w:lang w:eastAsia="en-US"/>
        </w:rPr>
      </w:pPr>
      <w:r w:rsidRPr="000B60B8">
        <w:rPr>
          <w:rFonts w:ascii="Palatino Linotype" w:hAnsi="Palatino Linotype" w:eastAsia="Calibri" w:cs="Tahoma"/>
          <w:bCs/>
          <w:sz w:val="22"/>
          <w:szCs w:val="22"/>
          <w:lang w:eastAsia="en-US"/>
        </w:rPr>
        <w:t xml:space="preserve">Es así, </w:t>
      </w:r>
      <w:r w:rsidRPr="000B60B8">
        <w:rPr>
          <w:rFonts w:ascii="Palatino Linotype" w:hAnsi="Palatino Linotype" w:eastAsia="Calibri" w:cs="Tahoma"/>
          <w:b/>
          <w:sz w:val="22"/>
          <w:szCs w:val="22"/>
          <w:lang w:eastAsia="en-US"/>
        </w:rPr>
        <w:t xml:space="preserve">que este Organismo Garante se encuentra impedido </w:t>
      </w:r>
      <w:r w:rsidRPr="000B60B8" w:rsidR="00C9130E">
        <w:rPr>
          <w:rFonts w:ascii="Palatino Linotype" w:hAnsi="Palatino Linotype" w:eastAsia="Calibri" w:cs="Tahoma"/>
          <w:b/>
          <w:sz w:val="22"/>
          <w:szCs w:val="22"/>
          <w:lang w:eastAsia="en-US"/>
        </w:rPr>
        <w:t>a entrar al estudio de fondo respecto a las documentales solicitadas a través del medio de defensa al rubro</w:t>
      </w:r>
      <w:r w:rsidRPr="000B60B8" w:rsidR="00C9130E">
        <w:rPr>
          <w:rFonts w:ascii="Palatino Linotype" w:hAnsi="Palatino Linotype" w:eastAsia="Calibri" w:cs="Tahoma"/>
          <w:bCs/>
          <w:sz w:val="22"/>
          <w:szCs w:val="22"/>
          <w:lang w:eastAsia="en-US"/>
        </w:rPr>
        <w:t xml:space="preserve">, pues </w:t>
      </w:r>
      <w:r w:rsidRPr="000B60B8" w:rsidR="00D37525">
        <w:rPr>
          <w:rFonts w:ascii="Palatino Linotype" w:hAnsi="Palatino Linotype" w:eastAsia="Calibri" w:cs="Tahoma"/>
          <w:bCs/>
          <w:sz w:val="22"/>
          <w:szCs w:val="22"/>
          <w:lang w:eastAsia="en-US"/>
        </w:rPr>
        <w:t xml:space="preserve">corresponden </w:t>
      </w:r>
      <w:r w:rsidRPr="000B60B8" w:rsidR="00D37525">
        <w:rPr>
          <w:rFonts w:ascii="Palatino Linotype" w:hAnsi="Palatino Linotype" w:eastAsia="Calibri" w:cs="Tahoma"/>
          <w:bCs/>
          <w:i/>
          <w:iCs/>
          <w:sz w:val="22"/>
          <w:szCs w:val="22"/>
          <w:lang w:eastAsia="en-US"/>
        </w:rPr>
        <w:t xml:space="preserve">plus </w:t>
      </w:r>
      <w:proofErr w:type="spellStart"/>
      <w:r w:rsidRPr="000B60B8" w:rsidR="00D37525">
        <w:rPr>
          <w:rFonts w:ascii="Palatino Linotype" w:hAnsi="Palatino Linotype" w:eastAsia="Calibri" w:cs="Tahoma"/>
          <w:bCs/>
          <w:i/>
          <w:iCs/>
          <w:sz w:val="22"/>
          <w:szCs w:val="22"/>
          <w:lang w:eastAsia="en-US"/>
        </w:rPr>
        <w:t>petitio</w:t>
      </w:r>
      <w:proofErr w:type="spellEnd"/>
      <w:r w:rsidRPr="000B60B8" w:rsidR="00F32E1B">
        <w:rPr>
          <w:rFonts w:ascii="Palatino Linotype" w:hAnsi="Palatino Linotype" w:eastAsia="Calibri" w:cs="Tahoma"/>
          <w:bCs/>
          <w:sz w:val="22"/>
          <w:szCs w:val="22"/>
          <w:lang w:eastAsia="en-US"/>
        </w:rPr>
        <w:t xml:space="preserve"> </w:t>
      </w:r>
      <w:r w:rsidRPr="000B60B8" w:rsidR="00D37525">
        <w:rPr>
          <w:rFonts w:ascii="Palatino Linotype" w:hAnsi="Palatino Linotype" w:eastAsia="Calibri" w:cs="Tahoma"/>
          <w:bCs/>
          <w:sz w:val="22"/>
          <w:szCs w:val="22"/>
          <w:lang w:eastAsia="en-US"/>
        </w:rPr>
        <w:t xml:space="preserve">y </w:t>
      </w:r>
      <w:r w:rsidRPr="000B60B8" w:rsidR="007550B2">
        <w:rPr>
          <w:rFonts w:ascii="Palatino Linotype" w:hAnsi="Palatino Linotype" w:eastAsia="Calibri" w:cs="Tahoma"/>
          <w:bCs/>
          <w:sz w:val="22"/>
          <w:szCs w:val="22"/>
          <w:lang w:eastAsia="en-US"/>
        </w:rPr>
        <w:t>en atención a lo dispuesto en la fracción VII</w:t>
      </w:r>
      <w:r w:rsidRPr="000B60B8" w:rsidR="00E149D2">
        <w:rPr>
          <w:rFonts w:ascii="Palatino Linotype" w:hAnsi="Palatino Linotype" w:eastAsia="Calibri" w:cs="Tahoma"/>
          <w:bCs/>
          <w:sz w:val="22"/>
          <w:szCs w:val="22"/>
          <w:lang w:eastAsia="en-US"/>
        </w:rPr>
        <w:t>, del artículo 191</w:t>
      </w:r>
      <w:r w:rsidRPr="000B60B8" w:rsidR="00687A8B">
        <w:rPr>
          <w:rFonts w:ascii="Palatino Linotype" w:hAnsi="Palatino Linotype" w:eastAsia="Calibri" w:cs="Tahoma"/>
          <w:bCs/>
          <w:sz w:val="22"/>
          <w:szCs w:val="22"/>
          <w:lang w:eastAsia="en-US"/>
        </w:rPr>
        <w:t xml:space="preserve"> y la fracción IV</w:t>
      </w:r>
      <w:r w:rsidRPr="000B60B8" w:rsidR="00F32E1B">
        <w:rPr>
          <w:rFonts w:ascii="Palatino Linotype" w:hAnsi="Palatino Linotype" w:eastAsia="Calibri" w:cs="Tahoma"/>
          <w:bCs/>
          <w:sz w:val="22"/>
          <w:szCs w:val="22"/>
          <w:lang w:eastAsia="en-US"/>
        </w:rPr>
        <w:t xml:space="preserve">, </w:t>
      </w:r>
      <w:r w:rsidRPr="000B60B8" w:rsidR="00687A8B">
        <w:rPr>
          <w:rFonts w:ascii="Palatino Linotype" w:hAnsi="Palatino Linotype" w:eastAsia="Calibri" w:cs="Tahoma"/>
          <w:bCs/>
          <w:sz w:val="22"/>
          <w:szCs w:val="22"/>
          <w:lang w:eastAsia="en-US"/>
        </w:rPr>
        <w:t>del artículo 192, ambos</w:t>
      </w:r>
      <w:r w:rsidRPr="000B60B8" w:rsidR="00E149D2">
        <w:rPr>
          <w:rFonts w:ascii="Palatino Linotype" w:hAnsi="Palatino Linotype" w:eastAsia="Calibri" w:cs="Tahoma"/>
          <w:bCs/>
          <w:sz w:val="22"/>
          <w:szCs w:val="22"/>
          <w:lang w:eastAsia="en-US"/>
        </w:rPr>
        <w:t xml:space="preserve"> de la Ley de Transparencia y Acceso a la Información Pública del Estado de México y Municipios</w:t>
      </w:r>
      <w:r w:rsidRPr="000B60B8" w:rsidR="00F32E1B">
        <w:rPr>
          <w:rFonts w:ascii="Palatino Linotype" w:hAnsi="Palatino Linotype" w:eastAsia="Calibri" w:cs="Tahoma"/>
          <w:bCs/>
          <w:sz w:val="22"/>
          <w:szCs w:val="22"/>
          <w:lang w:eastAsia="en-US"/>
        </w:rPr>
        <w:t xml:space="preserve">; </w:t>
      </w:r>
      <w:r w:rsidRPr="000B60B8" w:rsidR="00AE37C4">
        <w:rPr>
          <w:rFonts w:ascii="Palatino Linotype" w:hAnsi="Palatino Linotype" w:eastAsia="Calibri" w:cs="Tahoma"/>
          <w:bCs/>
          <w:sz w:val="22"/>
          <w:szCs w:val="22"/>
          <w:lang w:eastAsia="en-US"/>
        </w:rPr>
        <w:t>es</w:t>
      </w:r>
      <w:r w:rsidRPr="000B60B8" w:rsidR="005D3DDD">
        <w:rPr>
          <w:rFonts w:ascii="Palatino Linotype" w:hAnsi="Palatino Linotype" w:eastAsia="Calibri" w:cs="Tahoma"/>
          <w:bCs/>
          <w:sz w:val="22"/>
          <w:szCs w:val="22"/>
          <w:lang w:eastAsia="en-US"/>
        </w:rPr>
        <w:t>t</w:t>
      </w:r>
      <w:r w:rsidRPr="000B60B8" w:rsidR="00AE37C4">
        <w:rPr>
          <w:rFonts w:ascii="Palatino Linotype" w:hAnsi="Palatino Linotype" w:eastAsia="Calibri" w:cs="Tahoma"/>
          <w:bCs/>
          <w:sz w:val="22"/>
          <w:szCs w:val="22"/>
          <w:lang w:eastAsia="en-US"/>
        </w:rPr>
        <w:t xml:space="preserve">a parte del Recurso de Revisión en el que se </w:t>
      </w:r>
      <w:r w:rsidRPr="000B60B8" w:rsidR="006B4A5F">
        <w:rPr>
          <w:rFonts w:ascii="Palatino Linotype" w:hAnsi="Palatino Linotype" w:eastAsia="Calibri" w:cs="Tahoma"/>
          <w:bCs/>
          <w:sz w:val="22"/>
          <w:szCs w:val="22"/>
          <w:lang w:eastAsia="en-US"/>
        </w:rPr>
        <w:t>actúa</w:t>
      </w:r>
      <w:r w:rsidRPr="000B60B8" w:rsidR="00AE37C4">
        <w:rPr>
          <w:rFonts w:ascii="Palatino Linotype" w:hAnsi="Palatino Linotype" w:eastAsia="Calibri" w:cs="Tahoma"/>
          <w:bCs/>
          <w:sz w:val="22"/>
          <w:szCs w:val="22"/>
          <w:lang w:eastAsia="en-US"/>
        </w:rPr>
        <w:t xml:space="preserve"> se desechó por improcedente.</w:t>
      </w:r>
    </w:p>
    <w:p w:rsidRPr="000B60B8" w:rsidR="0026388D" w:rsidP="00EB5485" w:rsidRDefault="0026388D" w14:paraId="48893324" w14:textId="77777777">
      <w:pPr>
        <w:tabs>
          <w:tab w:val="left" w:pos="4962"/>
        </w:tabs>
        <w:spacing w:line="360" w:lineRule="auto"/>
        <w:jc w:val="both"/>
        <w:rPr>
          <w:rFonts w:ascii="Palatino Linotype" w:hAnsi="Palatino Linotype" w:eastAsia="Calibri" w:cs="Tahoma"/>
          <w:bCs/>
          <w:sz w:val="22"/>
          <w:szCs w:val="22"/>
          <w:lang w:eastAsia="en-US"/>
        </w:rPr>
      </w:pPr>
    </w:p>
    <w:p w:rsidRPr="000B60B8" w:rsidR="00DE7ACC" w:rsidP="00DE7ACC" w:rsidRDefault="00DE7ACC" w14:paraId="54D32141" w14:textId="12C0AC61">
      <w:pPr>
        <w:pStyle w:val="Prrafodelista"/>
        <w:numPr>
          <w:ilvl w:val="0"/>
          <w:numId w:val="28"/>
        </w:numPr>
        <w:tabs>
          <w:tab w:val="left" w:pos="4962"/>
        </w:tabs>
        <w:spacing w:line="360" w:lineRule="auto"/>
        <w:ind w:left="567"/>
        <w:jc w:val="both"/>
        <w:rPr>
          <w:rFonts w:ascii="Palatino Linotype" w:hAnsi="Palatino Linotype" w:eastAsia="Calibri" w:cs="Tahoma"/>
          <w:b/>
          <w:bCs/>
          <w:iCs/>
          <w:szCs w:val="22"/>
          <w:lang w:eastAsia="es-ES_tradnl"/>
        </w:rPr>
      </w:pPr>
      <w:r w:rsidRPr="000B60B8">
        <w:rPr>
          <w:rFonts w:ascii="Palatino Linotype" w:hAnsi="Palatino Linotype" w:eastAsia="Calibri" w:cs="Tahoma"/>
          <w:b/>
          <w:bCs/>
          <w:iCs/>
          <w:szCs w:val="22"/>
          <w:lang w:eastAsia="es-ES_tradnl"/>
        </w:rPr>
        <w:t>3; ¿Sí declararon ser parte de un despacho externo que ayuda a los Municipios? y 4; ¿Sí la titular del Órgano Superior de Fiscalización del Estado de México tiene conocimiento y obtiene algún tipo de dádiva?</w:t>
      </w:r>
    </w:p>
    <w:p w:rsidRPr="000B60B8" w:rsidR="00DE7ACC" w:rsidP="00DE7ACC" w:rsidRDefault="00DE7ACC" w14:paraId="1B695345" w14:textId="77777777">
      <w:pPr>
        <w:pStyle w:val="Prrafodelista"/>
        <w:tabs>
          <w:tab w:val="left" w:pos="4962"/>
        </w:tabs>
        <w:spacing w:line="360" w:lineRule="auto"/>
        <w:ind w:left="567"/>
        <w:jc w:val="both"/>
        <w:rPr>
          <w:rFonts w:ascii="Palatino Linotype" w:hAnsi="Palatino Linotype" w:eastAsia="Calibri" w:cs="Tahoma"/>
          <w:b/>
          <w:bCs/>
          <w:iCs/>
          <w:szCs w:val="22"/>
          <w:lang w:eastAsia="es-ES_tradnl"/>
        </w:rPr>
      </w:pPr>
    </w:p>
    <w:p w:rsidRPr="000B60B8" w:rsidR="00306783" w:rsidP="00306783" w:rsidRDefault="00DE7ACC" w14:paraId="7A99AC40" w14:textId="24EA04A4">
      <w:pPr>
        <w:spacing w:line="360" w:lineRule="auto"/>
        <w:ind w:right="-93"/>
        <w:jc w:val="both"/>
        <w:rPr>
          <w:rFonts w:ascii="Palatino Linotype" w:hAnsi="Palatino Linotype" w:eastAsia="Calibri" w:cs="Tahoma"/>
          <w:bCs/>
          <w:sz w:val="22"/>
          <w:szCs w:val="22"/>
        </w:rPr>
      </w:pPr>
      <w:r w:rsidRPr="000B60B8">
        <w:rPr>
          <w:rFonts w:ascii="Palatino Linotype" w:hAnsi="Palatino Linotype"/>
          <w:sz w:val="22"/>
          <w:szCs w:val="22"/>
        </w:rPr>
        <w:t>De lo anterior</w:t>
      </w:r>
      <w:r w:rsidRPr="000B60B8" w:rsidR="00E874BE">
        <w:rPr>
          <w:rFonts w:ascii="Palatino Linotype" w:hAnsi="Palatino Linotype"/>
          <w:sz w:val="22"/>
          <w:szCs w:val="22"/>
        </w:rPr>
        <w:t xml:space="preserve">, </w:t>
      </w:r>
      <w:r w:rsidRPr="000B60B8" w:rsidR="00306783">
        <w:rPr>
          <w:rFonts w:ascii="Palatino Linotype" w:hAnsi="Palatino Linotype" w:eastAsia="Calibri" w:cs="Tahoma"/>
          <w:bCs/>
          <w:sz w:val="22"/>
          <w:szCs w:val="22"/>
        </w:rPr>
        <w:t xml:space="preserve">es importante precisar que el artículo 4°, párrafo segundo de la Ley de Transparencia y Acceso a la Información Pública del Estado de México y Municipios, </w:t>
      </w:r>
      <w:r w:rsidRPr="000B60B8" w:rsidR="00306783">
        <w:rPr>
          <w:rFonts w:ascii="Palatino Linotype" w:hAnsi="Palatino Linotype" w:eastAsia="Calibri" w:cs="Tahoma"/>
          <w:b/>
          <w:sz w:val="22"/>
          <w:szCs w:val="22"/>
        </w:rPr>
        <w:t>señala que toda la información</w:t>
      </w:r>
      <w:r w:rsidRPr="000B60B8" w:rsidR="00306783">
        <w:rPr>
          <w:rFonts w:ascii="Palatino Linotype" w:hAnsi="Palatino Linotype" w:eastAsia="Calibri" w:cs="Tahoma"/>
          <w:bCs/>
          <w:sz w:val="22"/>
          <w:szCs w:val="22"/>
        </w:rPr>
        <w:t xml:space="preserve"> </w:t>
      </w:r>
      <w:r w:rsidRPr="000B60B8" w:rsidR="00306783">
        <w:rPr>
          <w:rFonts w:ascii="Palatino Linotype" w:hAnsi="Palatino Linotype" w:eastAsia="Calibri" w:cs="Tahoma"/>
          <w:b/>
          <w:sz w:val="22"/>
          <w:szCs w:val="22"/>
        </w:rPr>
        <w:t>generada, obtenida, adquirida, transformada, administrada o en posesión de los Sujetos Obligados es pública y accesible</w:t>
      </w:r>
      <w:r w:rsidRPr="000B60B8" w:rsidR="00306783">
        <w:rPr>
          <w:rFonts w:ascii="Palatino Linotype" w:hAnsi="Palatino Linotype" w:eastAsia="Calibri" w:cs="Tahoma"/>
          <w:bCs/>
          <w:sz w:val="22"/>
          <w:szCs w:val="22"/>
        </w:rPr>
        <w:t xml:space="preserve"> de manera permanente a cualquier persona, en los términos y condiciones que se establezcan en los tratados internacionales de los </w:t>
      </w:r>
      <w:r w:rsidRPr="000B60B8" w:rsidR="00306783">
        <w:rPr>
          <w:rFonts w:ascii="Palatino Linotype" w:hAnsi="Palatino Linotype" w:eastAsia="Calibri" w:cs="Tahoma"/>
          <w:bCs/>
          <w:sz w:val="22"/>
          <w:szCs w:val="22"/>
        </w:rPr>
        <w:lastRenderedPageBreak/>
        <w:t xml:space="preserve">que el Estado mexicano sea parte, en la Ley General, la presente Ley y demás disposiciones de la materia, privilegiando el principio de máxima publicidad de la información. </w:t>
      </w:r>
    </w:p>
    <w:p w:rsidRPr="000B60B8" w:rsidR="00306783" w:rsidP="00306783" w:rsidRDefault="00306783" w14:paraId="7471FE05" w14:textId="77777777">
      <w:pPr>
        <w:spacing w:line="360" w:lineRule="auto"/>
        <w:ind w:right="-93"/>
        <w:jc w:val="both"/>
        <w:rPr>
          <w:rFonts w:ascii="Palatino Linotype" w:hAnsi="Palatino Linotype" w:eastAsia="Calibri" w:cs="Tahoma"/>
          <w:bCs/>
          <w:sz w:val="22"/>
          <w:szCs w:val="22"/>
        </w:rPr>
      </w:pPr>
    </w:p>
    <w:p w:rsidRPr="000B60B8" w:rsidR="00306783" w:rsidP="00306783" w:rsidRDefault="00306783" w14:paraId="542B0B6A" w14:textId="0E4C9059">
      <w:pPr>
        <w:spacing w:line="360" w:lineRule="auto"/>
        <w:ind w:right="-28"/>
        <w:jc w:val="both"/>
        <w:rPr>
          <w:rFonts w:ascii="Palatino Linotype" w:hAnsi="Palatino Linotype" w:eastAsia="Calibri" w:cs="Tahoma"/>
          <w:bCs/>
          <w:sz w:val="22"/>
          <w:szCs w:val="22"/>
        </w:rPr>
      </w:pPr>
      <w:r w:rsidRPr="000B60B8">
        <w:rPr>
          <w:rFonts w:ascii="Palatino Linotype" w:hAnsi="Palatino Linotype" w:eastAsia="Calibri" w:cs="Tahoma"/>
          <w:bCs/>
          <w:sz w:val="22"/>
          <w:szCs w:val="22"/>
        </w:rPr>
        <w:t xml:space="preserve">En síntesis, el derecho de acceso a la información pública se satisface </w:t>
      </w:r>
      <w:r w:rsidRPr="000B60B8">
        <w:rPr>
          <w:rFonts w:ascii="Palatino Linotype" w:hAnsi="Palatino Linotype" w:eastAsia="Calibri" w:cs="Tahoma"/>
          <w:bCs/>
          <w:sz w:val="22"/>
          <w:szCs w:val="22"/>
          <w:u w:val="single"/>
        </w:rPr>
        <w:t>en aquellos casos en que se entregue el soporte documental en que conste la información pública, sin la necesidad de elaborar documentos</w:t>
      </w:r>
      <w:r w:rsidRPr="000B60B8">
        <w:rPr>
          <w:rFonts w:ascii="Palatino Linotype" w:hAnsi="Palatino Linotype" w:eastAsia="Calibri" w:cs="Tahoma"/>
          <w:b/>
          <w:sz w:val="22"/>
          <w:szCs w:val="22"/>
          <w:u w:val="single"/>
        </w:rPr>
        <w:t xml:space="preserve"> </w:t>
      </w:r>
      <w:r w:rsidRPr="000B60B8">
        <w:rPr>
          <w:rFonts w:ascii="Palatino Linotype" w:hAnsi="Palatino Linotype" w:eastAsia="Calibri" w:cs="Tahoma"/>
          <w:b/>
          <w:i/>
          <w:sz w:val="22"/>
          <w:szCs w:val="22"/>
          <w:u w:val="single"/>
        </w:rPr>
        <w:t>ad hoc</w:t>
      </w:r>
      <w:r w:rsidRPr="000B60B8">
        <w:rPr>
          <w:rFonts w:ascii="Palatino Linotype" w:hAnsi="Palatino Linotype" w:eastAsia="Calibri" w:cs="Tahoma"/>
          <w:b/>
          <w:sz w:val="22"/>
          <w:szCs w:val="22"/>
        </w:rPr>
        <w:t>;</w:t>
      </w:r>
      <w:r w:rsidRPr="000B60B8">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Asimismo, el artículo 24 de la Ley de la materia, dispone que los Sujetos Obligados sólo proporcionarán la información pública </w:t>
      </w:r>
      <w:r w:rsidRPr="000B60B8">
        <w:rPr>
          <w:rFonts w:ascii="Palatino Linotype" w:hAnsi="Palatino Linotype" w:eastAsia="Calibri" w:cs="Tahoma"/>
          <w:bCs/>
          <w:sz w:val="22"/>
          <w:szCs w:val="22"/>
          <w:u w:val="single"/>
        </w:rPr>
        <w:t>que generen, administren o posean en el ejercicio de sus atribuciones</w:t>
      </w:r>
      <w:r w:rsidRPr="000B60B8">
        <w:rPr>
          <w:rFonts w:ascii="Palatino Linotype" w:hAnsi="Palatino Linotype" w:eastAsia="Calibri" w:cs="Tahoma"/>
          <w:b/>
          <w:sz w:val="22"/>
          <w:szCs w:val="22"/>
          <w:u w:val="single"/>
        </w:rPr>
        <w:t>;</w:t>
      </w:r>
      <w:r w:rsidRPr="000B60B8">
        <w:rPr>
          <w:rFonts w:ascii="Palatino Linotype" w:hAnsi="Palatino Linotype" w:eastAsia="Calibri" w:cs="Tahoma"/>
          <w:bCs/>
          <w:sz w:val="22"/>
          <w:szCs w:val="22"/>
        </w:rPr>
        <w:t xml:space="preserve"> por consiguiente, </w:t>
      </w:r>
      <w:r w:rsidRPr="000B60B8">
        <w:rPr>
          <w:rFonts w:ascii="Palatino Linotype" w:hAnsi="Palatino Linotype" w:eastAsia="Calibri" w:cs="Tahoma"/>
          <w:b/>
          <w:sz w:val="22"/>
          <w:szCs w:val="22"/>
        </w:rPr>
        <w:t>no deberán atender los requerimientos de información con base en las especificaciones que los Particulares requieran.</w:t>
      </w:r>
    </w:p>
    <w:p w:rsidRPr="000B60B8" w:rsidR="00306783" w:rsidP="00306783" w:rsidRDefault="00306783" w14:paraId="1261B641" w14:textId="77777777">
      <w:pPr>
        <w:spacing w:line="360" w:lineRule="auto"/>
        <w:ind w:right="-93"/>
        <w:jc w:val="both"/>
        <w:rPr>
          <w:rFonts w:ascii="Palatino Linotype" w:hAnsi="Palatino Linotype" w:eastAsia="Calibri" w:cs="Tahoma"/>
          <w:b/>
          <w:sz w:val="22"/>
          <w:szCs w:val="22"/>
        </w:rPr>
      </w:pPr>
    </w:p>
    <w:p w:rsidRPr="000B60B8" w:rsidR="00306783" w:rsidP="00306783" w:rsidRDefault="00306783" w14:paraId="49999FCC" w14:textId="58A8262B">
      <w:pPr>
        <w:spacing w:line="360" w:lineRule="auto"/>
        <w:jc w:val="both"/>
        <w:rPr>
          <w:rFonts w:ascii="Palatino Linotype" w:hAnsi="Palatino Linotype"/>
          <w:color w:val="222222"/>
          <w:sz w:val="22"/>
          <w:szCs w:val="22"/>
          <w:lang w:eastAsia="es-MX"/>
        </w:rPr>
      </w:pPr>
      <w:r w:rsidRPr="000B60B8">
        <w:rPr>
          <w:rFonts w:ascii="Palatino Linotype" w:hAnsi="Palatino Linotype" w:cs="Arial"/>
          <w:sz w:val="22"/>
          <w:szCs w:val="22"/>
          <w:lang w:val="es-ES"/>
        </w:rPr>
        <w:t xml:space="preserve">Con lo hasta aquí expuesto, </w:t>
      </w:r>
      <w:r w:rsidRPr="000B60B8">
        <w:rPr>
          <w:rFonts w:ascii="Palatino Linotype" w:hAnsi="Palatino Linotype" w:eastAsia="Calibri" w:cs="Tahoma"/>
          <w:bCs/>
          <w:iCs/>
          <w:color w:val="000000"/>
          <w:sz w:val="22"/>
          <w:szCs w:val="22"/>
          <w:u w:val="single"/>
          <w:lang w:eastAsia="es-ES_tradnl"/>
        </w:rPr>
        <w:t xml:space="preserve">es necesario hacer del conocimiento del Particular que, de la simple lectura a este apartado de su solicitud de acceso, </w:t>
      </w:r>
      <w:r w:rsidRPr="000B60B8">
        <w:rPr>
          <w:rFonts w:ascii="Palatino Linotype" w:hAnsi="Palatino Linotype" w:eastAsia="Calibri" w:cs="Tahoma"/>
          <w:iCs/>
          <w:sz w:val="22"/>
          <w:szCs w:val="22"/>
          <w:u w:val="single"/>
          <w:lang w:eastAsia="es-ES_tradnl"/>
        </w:rPr>
        <w:t>se logra desprender que para atenderla</w:t>
      </w:r>
      <w:r w:rsidRPr="000B60B8">
        <w:rPr>
          <w:rFonts w:ascii="Palatino Linotype" w:hAnsi="Palatino Linotype" w:eastAsia="Calibri" w:cs="Tahoma"/>
          <w:b/>
          <w:iCs/>
          <w:sz w:val="22"/>
          <w:szCs w:val="22"/>
          <w:u w:val="single"/>
          <w:lang w:eastAsia="es-ES_tradnl"/>
        </w:rPr>
        <w:t>,</w:t>
      </w:r>
      <w:r w:rsidRPr="000B60B8">
        <w:rPr>
          <w:rFonts w:ascii="Palatino Linotype" w:hAnsi="Palatino Linotype" w:eastAsia="Calibri" w:cs="Tahoma"/>
          <w:b/>
          <w:iCs/>
          <w:sz w:val="22"/>
          <w:szCs w:val="22"/>
          <w:lang w:eastAsia="es-ES_tradnl"/>
        </w:rPr>
        <w:t xml:space="preserve"> el Sujeto Obligado tendría que elaborar un documento </w:t>
      </w:r>
      <w:r w:rsidRPr="000B60B8">
        <w:rPr>
          <w:rFonts w:ascii="Palatino Linotype" w:hAnsi="Palatino Linotype" w:eastAsia="Calibri" w:cs="Tahoma"/>
          <w:b/>
          <w:i/>
          <w:iCs/>
          <w:sz w:val="22"/>
          <w:szCs w:val="22"/>
          <w:lang w:eastAsia="es-ES_tradnl"/>
        </w:rPr>
        <w:t xml:space="preserve">ad hoc, </w:t>
      </w:r>
      <w:r w:rsidRPr="000B60B8">
        <w:rPr>
          <w:rFonts w:ascii="Palatino Linotype" w:hAnsi="Palatino Linotype" w:eastAsia="Calibri" w:cs="Tahoma"/>
          <w:b/>
          <w:sz w:val="22"/>
          <w:szCs w:val="22"/>
          <w:lang w:eastAsia="es-ES_tradnl"/>
        </w:rPr>
        <w:t>pues nos encontramos ante dos cuestionamientos provenientes de manifestaciones subjetivas y que buscan la entrega de un pronunciamiento específico</w:t>
      </w:r>
      <w:r w:rsidRPr="000B60B8">
        <w:rPr>
          <w:rFonts w:ascii="Palatino Linotype" w:hAnsi="Palatino Linotype" w:eastAsia="Calibri" w:cs="Tahoma"/>
          <w:i/>
          <w:iCs/>
          <w:sz w:val="22"/>
          <w:szCs w:val="22"/>
          <w:lang w:eastAsia="es-ES_tradnl"/>
        </w:rPr>
        <w:t xml:space="preserve">; </w:t>
      </w:r>
      <w:r w:rsidRPr="000B60B8">
        <w:rPr>
          <w:rFonts w:ascii="Palatino Linotype" w:hAnsi="Palatino Linotype" w:eastAsia="Calibri" w:cs="Tahoma"/>
          <w:iCs/>
          <w:sz w:val="22"/>
          <w:szCs w:val="22"/>
          <w:lang w:eastAsia="es-ES_tradnl"/>
        </w:rPr>
        <w:t>por ello,</w:t>
      </w:r>
      <w:r w:rsidRPr="000B60B8">
        <w:rPr>
          <w:rFonts w:ascii="Palatino Linotype" w:hAnsi="Palatino Linotype" w:eastAsia="Calibri" w:cs="Tahoma"/>
          <w:i/>
          <w:iCs/>
          <w:sz w:val="22"/>
          <w:szCs w:val="22"/>
          <w:lang w:eastAsia="es-ES_tradnl"/>
        </w:rPr>
        <w:t xml:space="preserve"> </w:t>
      </w:r>
      <w:r w:rsidRPr="000B60B8">
        <w:rPr>
          <w:rFonts w:ascii="Palatino Linotype" w:hAnsi="Palatino Linotype"/>
          <w:color w:val="222222"/>
          <w:sz w:val="22"/>
          <w:szCs w:val="22"/>
          <w:lang w:eastAsia="es-MX"/>
        </w:rPr>
        <w:t>cabe traer a colación los artículos 2°, fracción II; 3°, fracción XI, y 18 de la Ley de Transparencia y Acceso a la Información Pública del Estado de México y Municipios; los cuales disponen lo siguiente:</w:t>
      </w:r>
    </w:p>
    <w:p w:rsidRPr="000B60B8" w:rsidR="00306783" w:rsidP="00306783" w:rsidRDefault="00306783" w14:paraId="68D50FD9" w14:textId="77777777">
      <w:pPr>
        <w:spacing w:line="360" w:lineRule="auto"/>
        <w:jc w:val="both"/>
        <w:rPr>
          <w:rFonts w:ascii="Palatino Linotype" w:hAnsi="Palatino Linotype"/>
          <w:color w:val="222222"/>
          <w:sz w:val="22"/>
          <w:szCs w:val="22"/>
          <w:lang w:eastAsia="es-MX"/>
        </w:rPr>
      </w:pPr>
    </w:p>
    <w:p w:rsidRPr="000B60B8" w:rsidR="00B00A23" w:rsidP="00B00A23" w:rsidRDefault="00B00A23" w14:paraId="562650E3" w14:textId="77777777">
      <w:pPr>
        <w:numPr>
          <w:ilvl w:val="0"/>
          <w:numId w:val="26"/>
        </w:numPr>
        <w:spacing w:line="360" w:lineRule="auto"/>
        <w:ind w:left="567" w:right="539"/>
        <w:contextualSpacing/>
        <w:jc w:val="both"/>
        <w:rPr>
          <w:rFonts w:ascii="Palatino Linotype" w:hAnsi="Palatino Linotype"/>
          <w:color w:val="222222"/>
          <w:sz w:val="22"/>
          <w:szCs w:val="22"/>
          <w:lang w:eastAsia="es-MX"/>
        </w:rPr>
      </w:pPr>
      <w:r w:rsidRPr="000B60B8">
        <w:rPr>
          <w:rFonts w:ascii="Palatino Linotype" w:hAnsi="Palatino Linotype"/>
          <w:color w:val="222222"/>
          <w:sz w:val="22"/>
          <w:szCs w:val="22"/>
          <w:lang w:eastAsia="es-MX"/>
        </w:rPr>
        <w:t xml:space="preserve">Que uno de los objetivos de la Ley es proveer lo necesario para garantizar a toda persona el derecho de acceso a la información pública; </w:t>
      </w:r>
    </w:p>
    <w:p w:rsidRPr="000B60B8" w:rsidR="00B00A23" w:rsidP="00B00A23" w:rsidRDefault="00B00A23" w14:paraId="16FA004A" w14:textId="77777777">
      <w:pPr>
        <w:spacing w:line="360" w:lineRule="auto"/>
        <w:ind w:left="567" w:right="539"/>
        <w:contextualSpacing/>
        <w:jc w:val="both"/>
        <w:rPr>
          <w:rFonts w:ascii="Palatino Linotype" w:hAnsi="Palatino Linotype"/>
          <w:color w:val="222222"/>
          <w:sz w:val="22"/>
          <w:szCs w:val="22"/>
          <w:lang w:eastAsia="es-MX"/>
        </w:rPr>
      </w:pPr>
    </w:p>
    <w:p w:rsidRPr="000B60B8" w:rsidR="00B00A23" w:rsidP="00B00A23" w:rsidRDefault="00B00A23" w14:paraId="0FE9E470" w14:textId="77777777">
      <w:pPr>
        <w:numPr>
          <w:ilvl w:val="0"/>
          <w:numId w:val="26"/>
        </w:numPr>
        <w:spacing w:line="360" w:lineRule="auto"/>
        <w:ind w:left="567" w:right="539" w:hanging="425"/>
        <w:contextualSpacing/>
        <w:jc w:val="both"/>
        <w:rPr>
          <w:rFonts w:ascii="Palatino Linotype" w:hAnsi="Palatino Linotype"/>
          <w:color w:val="222222"/>
          <w:sz w:val="22"/>
          <w:szCs w:val="22"/>
          <w:lang w:eastAsia="es-MX"/>
        </w:rPr>
      </w:pPr>
      <w:r w:rsidRPr="000B60B8">
        <w:rPr>
          <w:rFonts w:ascii="Palatino Linotype" w:hAnsi="Palatino Linotype"/>
          <w:color w:val="222222"/>
          <w:sz w:val="22"/>
          <w:szCs w:val="22"/>
          <w:lang w:eastAsia="es-MX"/>
        </w:rPr>
        <w:t>Que los </w:t>
      </w:r>
      <w:r w:rsidRPr="000B60B8">
        <w:rPr>
          <w:rFonts w:ascii="Palatino Linotype" w:hAnsi="Palatino Linotype"/>
          <w:b/>
          <w:bCs/>
          <w:color w:val="222222"/>
          <w:sz w:val="22"/>
          <w:szCs w:val="22"/>
          <w:lang w:eastAsia="es-MX"/>
        </w:rPr>
        <w:t>documentos </w:t>
      </w:r>
      <w:r w:rsidRPr="000B60B8">
        <w:rPr>
          <w:rFonts w:ascii="Palatino Linotype" w:hAnsi="Palatino Linotype"/>
          <w:color w:val="222222"/>
          <w:sz w:val="22"/>
          <w:szCs w:val="22"/>
          <w:lang w:eastAsia="es-MX"/>
        </w:rPr>
        <w:t xml:space="preserve">son los expedientes, reportes, estudios, actas, resoluciones, contratos, convenios, instructivos, notas, memorandos, </w:t>
      </w:r>
      <w:r w:rsidRPr="000B60B8">
        <w:rPr>
          <w:rFonts w:ascii="Palatino Linotype" w:hAnsi="Palatino Linotype"/>
          <w:b/>
          <w:color w:val="222222"/>
          <w:sz w:val="22"/>
          <w:szCs w:val="22"/>
          <w:lang w:eastAsia="es-MX"/>
        </w:rPr>
        <w:t>estadísticas</w:t>
      </w:r>
      <w:r w:rsidRPr="000B60B8">
        <w:rPr>
          <w:rFonts w:ascii="Palatino Linotype" w:hAnsi="Palatino Linotype"/>
          <w:color w:val="222222"/>
          <w:sz w:val="22"/>
          <w:szCs w:val="22"/>
          <w:lang w:eastAsia="es-MX"/>
        </w:rPr>
        <w:t xml:space="preserve"> o </w:t>
      </w:r>
      <w:r w:rsidRPr="000B60B8">
        <w:rPr>
          <w:rFonts w:ascii="Palatino Linotype" w:hAnsi="Palatino Linotype"/>
          <w:b/>
          <w:bCs/>
          <w:color w:val="222222"/>
          <w:sz w:val="22"/>
          <w:szCs w:val="22"/>
          <w:lang w:eastAsia="es-MX"/>
        </w:rPr>
        <w:t>cualquier registro que documente el ejercicio de facultades, funciones y competencia</w:t>
      </w:r>
      <w:r w:rsidRPr="000B60B8">
        <w:rPr>
          <w:rFonts w:ascii="Palatino Linotype" w:hAnsi="Palatino Linotype"/>
          <w:color w:val="222222"/>
          <w:sz w:val="22"/>
          <w:szCs w:val="22"/>
          <w:lang w:eastAsia="es-MX"/>
        </w:rPr>
        <w:t xml:space="preserve"> de </w:t>
      </w:r>
      <w:r w:rsidRPr="000B60B8">
        <w:rPr>
          <w:rFonts w:ascii="Palatino Linotype" w:hAnsi="Palatino Linotype"/>
          <w:color w:val="222222"/>
          <w:sz w:val="22"/>
          <w:szCs w:val="22"/>
          <w:lang w:eastAsia="es-MX"/>
        </w:rPr>
        <w:lastRenderedPageBreak/>
        <w:t>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0B60B8" w:rsidR="00B00A23" w:rsidP="00B00A23" w:rsidRDefault="00B00A23" w14:paraId="1AED5017" w14:textId="77777777">
      <w:pPr>
        <w:spacing w:line="360" w:lineRule="auto"/>
        <w:jc w:val="both"/>
        <w:rPr>
          <w:rFonts w:ascii="Palatino Linotype" w:hAnsi="Palatino Linotype"/>
          <w:color w:val="222222"/>
          <w:sz w:val="22"/>
          <w:szCs w:val="22"/>
          <w:lang w:eastAsia="es-MX"/>
        </w:rPr>
      </w:pPr>
      <w:r w:rsidRPr="000B60B8">
        <w:rPr>
          <w:rFonts w:ascii="Palatino Linotype" w:hAnsi="Palatino Linotype"/>
          <w:color w:val="222222"/>
          <w:sz w:val="22"/>
          <w:szCs w:val="22"/>
          <w:lang w:eastAsia="es-MX"/>
        </w:rPr>
        <w:t> </w:t>
      </w:r>
    </w:p>
    <w:p w:rsidRPr="000B60B8" w:rsidR="00B00A23" w:rsidP="00B00A23" w:rsidRDefault="00B00A23" w14:paraId="1D264D10" w14:textId="77777777">
      <w:pPr>
        <w:spacing w:line="360" w:lineRule="auto"/>
        <w:jc w:val="both"/>
        <w:rPr>
          <w:rFonts w:ascii="Palatino Linotype" w:hAnsi="Palatino Linotype"/>
          <w:b/>
          <w:bCs/>
          <w:color w:val="222222"/>
          <w:sz w:val="22"/>
          <w:szCs w:val="22"/>
          <w:lang w:eastAsia="es-MX"/>
        </w:rPr>
      </w:pPr>
      <w:r w:rsidRPr="000B60B8">
        <w:rPr>
          <w:rFonts w:ascii="Palatino Linotype" w:hAnsi="Palatino Linotype"/>
          <w:color w:val="222222"/>
          <w:sz w:val="22"/>
          <w:szCs w:val="22"/>
          <w:lang w:eastAsia="es-MX"/>
        </w:rPr>
        <w:t xml:space="preserve">Así, se advierte que el derecho de acceso a la información pública, consiste en una prerrogativa de cualquier persona a solicitar información de la Administración Pública que conste en </w:t>
      </w:r>
      <w:r w:rsidRPr="000B60B8">
        <w:rPr>
          <w:rFonts w:ascii="Palatino Linotype" w:hAnsi="Palatino Linotype"/>
          <w:b/>
          <w:color w:val="222222"/>
          <w:sz w:val="22"/>
          <w:szCs w:val="22"/>
          <w:lang w:eastAsia="es-MX"/>
        </w:rPr>
        <w:t xml:space="preserve">documentos generados, obtenidos, adquiridos, transformados o que tengan en posesión los Sujetos Obligados, </w:t>
      </w:r>
      <w:r w:rsidRPr="000B60B8">
        <w:rPr>
          <w:rFonts w:ascii="Palatino Linotype" w:hAnsi="Palatino Linotype"/>
          <w:bCs/>
          <w:color w:val="222222"/>
          <w:sz w:val="22"/>
          <w:szCs w:val="22"/>
          <w:lang w:eastAsia="es-MX"/>
        </w:rPr>
        <w:t>esto</w:t>
      </w:r>
      <w:r w:rsidRPr="000B60B8">
        <w:rPr>
          <w:rFonts w:ascii="Palatino Linotype" w:hAnsi="Palatino Linotype"/>
          <w:b/>
          <w:color w:val="222222"/>
          <w:sz w:val="22"/>
          <w:szCs w:val="22"/>
          <w:lang w:eastAsia="es-MX"/>
        </w:rPr>
        <w:t xml:space="preserve">, </w:t>
      </w:r>
      <w:r w:rsidRPr="000B60B8">
        <w:rPr>
          <w:rFonts w:ascii="Palatino Linotype" w:hAnsi="Palatino Linotype"/>
          <w:color w:val="222222"/>
          <w:sz w:val="22"/>
          <w:szCs w:val="22"/>
          <w:lang w:eastAsia="es-MX"/>
        </w:rPr>
        <w:t xml:space="preserve">acorde con los artículos 12, 24, último párrafo y 160 de la Ley de Transparencia y Acceso a la Información Pública del Estado de México y Municipios, los cuales disponen que los Sujetos Obligados </w:t>
      </w:r>
      <w:r w:rsidRPr="000B60B8">
        <w:rPr>
          <w:rFonts w:ascii="Palatino Linotype" w:hAnsi="Palatino Linotype"/>
          <w:b/>
          <w:bCs/>
          <w:color w:val="222222"/>
          <w:sz w:val="22"/>
          <w:szCs w:val="22"/>
          <w:lang w:eastAsia="es-MX"/>
        </w:rPr>
        <w:t>sólo entregarán la información que obre en sus archivos y no estarán obligados a procesarla, resumirla, efectuar cálculos o practicar investigaciones.</w:t>
      </w:r>
    </w:p>
    <w:p w:rsidRPr="000B60B8" w:rsidR="00306783" w:rsidP="00306783" w:rsidRDefault="00306783" w14:paraId="0472B3D5" w14:textId="77777777">
      <w:pPr>
        <w:spacing w:line="360" w:lineRule="auto"/>
        <w:jc w:val="both"/>
        <w:rPr>
          <w:rFonts w:ascii="Palatino Linotype" w:hAnsi="Palatino Linotype"/>
          <w:color w:val="222222"/>
          <w:sz w:val="22"/>
          <w:szCs w:val="22"/>
          <w:lang w:eastAsia="es-MX"/>
        </w:rPr>
      </w:pPr>
    </w:p>
    <w:p w:rsidRPr="000B60B8" w:rsidR="00D86BCC" w:rsidP="00D86BCC" w:rsidRDefault="00D86BCC" w14:paraId="0EA9B70D" w14:textId="77777777">
      <w:pPr>
        <w:spacing w:line="360" w:lineRule="auto"/>
        <w:jc w:val="both"/>
        <w:rPr>
          <w:rFonts w:ascii="Palatino Linotype" w:hAnsi="Palatino Linotype"/>
          <w:color w:val="222222"/>
          <w:sz w:val="22"/>
          <w:szCs w:val="22"/>
          <w:lang w:eastAsia="es-MX"/>
        </w:rPr>
      </w:pPr>
      <w:r w:rsidRPr="000B60B8">
        <w:rPr>
          <w:rFonts w:ascii="Palatino Linotype" w:hAnsi="Palatino Linotype"/>
          <w:color w:val="222222"/>
          <w:sz w:val="22"/>
          <w:szCs w:val="22"/>
          <w:lang w:eastAsia="es-MX"/>
        </w:rPr>
        <w:t>Es entonces, que es viable traer a colación la Jurisprudencia XXI.1o.P.A. J/27, de los Tribunales Colegiados de Circuito, localizada en la página 1406, del Semanario Judicial de la Federación y su Gaceta, Tomo XXXIII, marzo 2011, Novena Época, misma que por rubro y texto, dispone lo siguiente:</w:t>
      </w:r>
    </w:p>
    <w:p w:rsidRPr="000B60B8" w:rsidR="00D86BCC" w:rsidP="00D86BCC" w:rsidRDefault="00D86BCC" w14:paraId="1FE01596" w14:textId="77777777">
      <w:pPr>
        <w:spacing w:line="360" w:lineRule="auto"/>
        <w:ind w:left="567" w:right="539"/>
        <w:jc w:val="both"/>
        <w:rPr>
          <w:rFonts w:ascii="Palatino Linotype" w:hAnsi="Palatino Linotype"/>
          <w:i/>
          <w:iCs/>
          <w:color w:val="222222"/>
          <w:lang w:eastAsia="es-MX"/>
        </w:rPr>
      </w:pPr>
    </w:p>
    <w:p w:rsidRPr="000B60B8" w:rsidR="00D86BCC" w:rsidP="00D86BCC" w:rsidRDefault="00D86BCC" w14:paraId="72A8E73E" w14:textId="77777777">
      <w:pPr>
        <w:spacing w:line="360" w:lineRule="auto"/>
        <w:ind w:left="567" w:right="539"/>
        <w:jc w:val="both"/>
        <w:rPr>
          <w:rFonts w:ascii="Palatino Linotype" w:hAnsi="Palatino Linotype"/>
          <w:i/>
          <w:iCs/>
          <w:color w:val="222222"/>
          <w:lang w:eastAsia="es-MX"/>
        </w:rPr>
      </w:pPr>
      <w:r w:rsidRPr="000B60B8">
        <w:rPr>
          <w:rFonts w:ascii="Palatino Linotype" w:hAnsi="Palatino Linotype"/>
          <w:b/>
          <w:bCs/>
          <w:i/>
          <w:iCs/>
          <w:color w:val="222222"/>
          <w:lang w:eastAsia="es-MX"/>
        </w:rPr>
        <w:t>“DERECHO DE PETICIÓN. SUS ELEMENTOS</w:t>
      </w:r>
      <w:r w:rsidRPr="000B60B8">
        <w:rPr>
          <w:rFonts w:ascii="Palatino Linotype" w:hAnsi="Palatino Linotype"/>
          <w:i/>
          <w:iCs/>
          <w:color w:val="222222"/>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0B60B8">
        <w:rPr>
          <w:rFonts w:ascii="Palatino Linotype" w:hAnsi="Palatino Linotype"/>
          <w:i/>
          <w:iCs/>
          <w:color w:val="222222"/>
          <w:u w:val="single"/>
          <w:lang w:eastAsia="es-MX"/>
        </w:rPr>
        <w:t>en función de la cual cualquier gobernado que presente una petición ante una autoridad, tiene derecho a recibir una respuesta</w:t>
      </w:r>
      <w:r w:rsidRPr="000B60B8">
        <w:rPr>
          <w:rFonts w:ascii="Palatino Linotype" w:hAnsi="Palatino Linotype"/>
          <w:i/>
          <w:iCs/>
          <w:color w:val="222222"/>
          <w:lang w:eastAsia="es-MX"/>
        </w:rPr>
        <w:t xml:space="preserve">. Así, su ejercicio por el particular y la correlativa obligación de la autoridad de producir una respuesta, se caracterizan por los elementos siguientes: </w:t>
      </w:r>
      <w:r w:rsidRPr="000B60B8">
        <w:rPr>
          <w:rFonts w:ascii="Palatino Linotype" w:hAnsi="Palatino Linotype"/>
          <w:i/>
          <w:iCs/>
          <w:color w:val="222222"/>
          <w:u w:val="single"/>
          <w:lang w:eastAsia="es-MX"/>
        </w:rPr>
        <w:t>A. La petición: debe formularse de manera pacífica y respetuosa, dirigirse a una autoridad</w:t>
      </w:r>
      <w:r w:rsidRPr="000B60B8">
        <w:rPr>
          <w:rFonts w:ascii="Palatino Linotype" w:hAnsi="Palatino Linotype"/>
          <w:i/>
          <w:iCs/>
          <w:color w:val="222222"/>
          <w:lang w:eastAsia="es-MX"/>
        </w:rPr>
        <w:t xml:space="preserve"> y recabarse la constancia de que fue entregada; además de que el peticionario ha de proporcionar el domicilio para recibir la </w:t>
      </w:r>
      <w:r w:rsidRPr="000B60B8">
        <w:rPr>
          <w:rFonts w:ascii="Palatino Linotype" w:hAnsi="Palatino Linotype"/>
          <w:i/>
          <w:iCs/>
          <w:color w:val="222222"/>
          <w:lang w:eastAsia="es-MX"/>
        </w:rPr>
        <w:lastRenderedPageBreak/>
        <w:t xml:space="preserve">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0B60B8">
        <w:rPr>
          <w:rFonts w:ascii="Palatino Linotype" w:hAnsi="Palatino Linotype"/>
          <w:i/>
          <w:iCs/>
          <w:color w:val="222222"/>
          <w:u w:val="single"/>
          <w:lang w:eastAsia="es-MX"/>
        </w:rPr>
        <w:t>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0B60B8">
        <w:rPr>
          <w:rFonts w:ascii="Palatino Linotype" w:hAnsi="Palatino Linotype"/>
          <w:i/>
          <w:iCs/>
          <w:color w:val="222222"/>
          <w:lang w:eastAsia="es-MX"/>
        </w:rPr>
        <w:t>.”</w:t>
      </w:r>
    </w:p>
    <w:p w:rsidRPr="000B60B8" w:rsidR="00D86BCC" w:rsidP="00D86BCC" w:rsidRDefault="00D86BCC" w14:paraId="54BC27DD" w14:textId="77777777">
      <w:pPr>
        <w:spacing w:line="360" w:lineRule="auto"/>
        <w:ind w:left="567" w:right="539"/>
        <w:jc w:val="both"/>
        <w:rPr>
          <w:rFonts w:ascii="Palatino Linotype" w:hAnsi="Palatino Linotype"/>
          <w:i/>
          <w:iCs/>
          <w:color w:val="222222"/>
          <w:lang w:eastAsia="es-MX"/>
        </w:rPr>
      </w:pPr>
      <w:r w:rsidRPr="000B60B8">
        <w:rPr>
          <w:rFonts w:ascii="Palatino Linotype" w:hAnsi="Palatino Linotype"/>
          <w:i/>
          <w:iCs/>
          <w:color w:val="222222"/>
          <w:lang w:eastAsia="es-MX"/>
        </w:rPr>
        <w:t>(Énfasis añadido).</w:t>
      </w:r>
    </w:p>
    <w:p w:rsidRPr="000B60B8" w:rsidR="00D86BCC" w:rsidP="00D86BCC" w:rsidRDefault="00D86BCC" w14:paraId="51522A51" w14:textId="77777777">
      <w:pPr>
        <w:spacing w:line="360" w:lineRule="auto"/>
        <w:ind w:left="567" w:right="539"/>
        <w:jc w:val="both"/>
        <w:rPr>
          <w:rFonts w:ascii="Palatino Linotype" w:hAnsi="Palatino Linotype"/>
          <w:i/>
          <w:iCs/>
          <w:color w:val="222222"/>
          <w:lang w:eastAsia="es-MX"/>
        </w:rPr>
      </w:pPr>
    </w:p>
    <w:p w:rsidRPr="000B60B8" w:rsidR="00D86BCC" w:rsidP="00D86BCC" w:rsidRDefault="00D86BCC" w14:paraId="582E47E1" w14:textId="7213684A">
      <w:pPr>
        <w:spacing w:line="360" w:lineRule="auto"/>
        <w:jc w:val="both"/>
        <w:rPr>
          <w:rFonts w:ascii="Palatino Linotype" w:hAnsi="Palatino Linotype" w:eastAsia="Calibri" w:cs="Arial"/>
          <w:color w:val="000000" w:themeColor="text1"/>
          <w:sz w:val="22"/>
          <w:szCs w:val="22"/>
          <w:lang w:eastAsia="en-US"/>
        </w:rPr>
      </w:pPr>
      <w:r w:rsidRPr="000B60B8">
        <w:rPr>
          <w:rFonts w:ascii="Palatino Linotype" w:hAnsi="Palatino Linotype" w:eastAsia="Calibri" w:cs="Arial"/>
          <w:bCs/>
          <w:color w:val="000000" w:themeColor="text1"/>
          <w:sz w:val="22"/>
          <w:szCs w:val="22"/>
          <w:lang w:eastAsia="en-US"/>
        </w:rPr>
        <w:t xml:space="preserve">Conforme a lo invocado, se advierte que los cuestionamientos realizados a través de esta parte del requerimiento con folio </w:t>
      </w:r>
      <w:r w:rsidRPr="000B60B8" w:rsidR="00104B3A">
        <w:rPr>
          <w:rFonts w:ascii="Palatino Linotype" w:hAnsi="Palatino Linotype" w:eastAsia="Calibri" w:cs="Arial"/>
          <w:bCs/>
          <w:color w:val="000000" w:themeColor="text1"/>
          <w:sz w:val="22"/>
          <w:szCs w:val="22"/>
          <w:lang w:eastAsia="en-US"/>
        </w:rPr>
        <w:t>00451/PLEGISLA/IP/2022</w:t>
      </w:r>
      <w:r w:rsidRPr="000B60B8">
        <w:rPr>
          <w:rFonts w:ascii="Palatino Linotype" w:hAnsi="Palatino Linotype" w:eastAsia="Calibri" w:cs="Arial"/>
          <w:bCs/>
          <w:color w:val="000000" w:themeColor="text1"/>
          <w:sz w:val="22"/>
          <w:szCs w:val="22"/>
          <w:lang w:eastAsia="en-US"/>
        </w:rPr>
        <w:t xml:space="preserve">, </w:t>
      </w:r>
      <w:r w:rsidRPr="000B60B8">
        <w:rPr>
          <w:rFonts w:ascii="Palatino Linotype" w:hAnsi="Palatino Linotype" w:eastAsia="Calibri" w:cs="Arial"/>
          <w:b/>
          <w:color w:val="000000" w:themeColor="text1"/>
          <w:sz w:val="22"/>
          <w:szCs w:val="22"/>
          <w:lang w:eastAsia="en-US"/>
        </w:rPr>
        <w:t>resulta</w:t>
      </w:r>
      <w:r w:rsidRPr="000B60B8" w:rsidR="00104B3A">
        <w:rPr>
          <w:rFonts w:ascii="Palatino Linotype" w:hAnsi="Palatino Linotype" w:eastAsia="Calibri" w:cs="Arial"/>
          <w:b/>
          <w:color w:val="000000" w:themeColor="text1"/>
          <w:sz w:val="22"/>
          <w:szCs w:val="22"/>
          <w:lang w:eastAsia="en-US"/>
        </w:rPr>
        <w:t xml:space="preserve">n </w:t>
      </w:r>
      <w:r w:rsidRPr="000B60B8">
        <w:rPr>
          <w:rFonts w:ascii="Palatino Linotype" w:hAnsi="Palatino Linotype" w:eastAsia="Calibri" w:cs="Arial"/>
          <w:b/>
          <w:color w:val="000000" w:themeColor="text1"/>
          <w:sz w:val="22"/>
          <w:szCs w:val="22"/>
          <w:lang w:eastAsia="en-US"/>
        </w:rPr>
        <w:t xml:space="preserve">una consulta y no así una solicitud de acceso a información pública, </w:t>
      </w:r>
      <w:r w:rsidRPr="000B60B8">
        <w:rPr>
          <w:rFonts w:ascii="Palatino Linotype" w:hAnsi="Palatino Linotype" w:eastAsia="Calibri" w:cs="Arial"/>
          <w:color w:val="000000" w:themeColor="text1"/>
          <w:sz w:val="22"/>
          <w:szCs w:val="22"/>
          <w:u w:val="single"/>
          <w:lang w:eastAsia="en-US"/>
        </w:rPr>
        <w:t xml:space="preserve">pues el Particular no advirtió el o los documentos a los que pretende acceder, sino que buscó un pronunciamiento </w:t>
      </w:r>
      <w:proofErr w:type="spellStart"/>
      <w:r w:rsidRPr="000B60B8">
        <w:rPr>
          <w:rFonts w:ascii="Palatino Linotype" w:hAnsi="Palatino Linotype" w:eastAsia="Calibri" w:cs="Arial"/>
          <w:i/>
          <w:iCs/>
          <w:color w:val="000000" w:themeColor="text1"/>
          <w:sz w:val="22"/>
          <w:szCs w:val="22"/>
          <w:u w:val="single"/>
          <w:lang w:eastAsia="en-US"/>
        </w:rPr>
        <w:t>adhoc</w:t>
      </w:r>
      <w:proofErr w:type="spellEnd"/>
      <w:r w:rsidRPr="000B60B8">
        <w:rPr>
          <w:rFonts w:ascii="Palatino Linotype" w:hAnsi="Palatino Linotype" w:eastAsia="Calibri" w:cs="Arial"/>
          <w:i/>
          <w:iCs/>
          <w:color w:val="000000" w:themeColor="text1"/>
          <w:sz w:val="22"/>
          <w:szCs w:val="22"/>
          <w:u w:val="single"/>
          <w:lang w:eastAsia="en-US"/>
        </w:rPr>
        <w:t xml:space="preserve"> </w:t>
      </w:r>
      <w:r w:rsidRPr="000B60B8">
        <w:rPr>
          <w:rFonts w:ascii="Palatino Linotype" w:hAnsi="Palatino Linotype" w:eastAsia="Calibri" w:cs="Arial"/>
          <w:color w:val="000000" w:themeColor="text1"/>
          <w:sz w:val="22"/>
          <w:szCs w:val="22"/>
          <w:u w:val="single"/>
          <w:lang w:eastAsia="en-US"/>
        </w:rPr>
        <w:t xml:space="preserve">por parte del Sujeto Obligado a </w:t>
      </w:r>
      <w:r w:rsidRPr="000B60B8" w:rsidR="00104B3A">
        <w:rPr>
          <w:rFonts w:ascii="Palatino Linotype" w:hAnsi="Palatino Linotype" w:eastAsia="Calibri" w:cs="Arial"/>
          <w:color w:val="000000" w:themeColor="text1"/>
          <w:sz w:val="22"/>
          <w:szCs w:val="22"/>
          <w:u w:val="single"/>
          <w:lang w:eastAsia="en-US"/>
        </w:rPr>
        <w:t>dos</w:t>
      </w:r>
      <w:r w:rsidRPr="000B60B8">
        <w:rPr>
          <w:rFonts w:ascii="Palatino Linotype" w:hAnsi="Palatino Linotype" w:eastAsia="Calibri" w:cs="Arial"/>
          <w:color w:val="000000" w:themeColor="text1"/>
          <w:sz w:val="22"/>
          <w:szCs w:val="22"/>
          <w:u w:val="single"/>
          <w:lang w:eastAsia="en-US"/>
        </w:rPr>
        <w:t xml:space="preserve"> interrogante</w:t>
      </w:r>
      <w:r w:rsidRPr="000B60B8" w:rsidR="00104B3A">
        <w:rPr>
          <w:rFonts w:ascii="Palatino Linotype" w:hAnsi="Palatino Linotype" w:eastAsia="Calibri" w:cs="Arial"/>
          <w:color w:val="000000" w:themeColor="text1"/>
          <w:sz w:val="22"/>
          <w:szCs w:val="22"/>
          <w:u w:val="single"/>
          <w:lang w:eastAsia="en-US"/>
        </w:rPr>
        <w:t>s</w:t>
      </w:r>
      <w:r w:rsidRPr="000B60B8">
        <w:rPr>
          <w:rFonts w:ascii="Palatino Linotype" w:hAnsi="Palatino Linotype" w:eastAsia="Calibri" w:cs="Arial"/>
          <w:color w:val="000000" w:themeColor="text1"/>
          <w:sz w:val="22"/>
          <w:szCs w:val="22"/>
          <w:u w:val="single"/>
          <w:lang w:eastAsia="en-US"/>
        </w:rPr>
        <w:t xml:space="preserve"> </w:t>
      </w:r>
      <w:r w:rsidRPr="000B60B8" w:rsidR="00104B3A">
        <w:rPr>
          <w:rFonts w:ascii="Palatino Linotype" w:hAnsi="Palatino Linotype" w:eastAsia="Calibri" w:cs="Arial"/>
          <w:color w:val="000000" w:themeColor="text1"/>
          <w:sz w:val="22"/>
          <w:szCs w:val="22"/>
          <w:u w:val="single"/>
          <w:lang w:eastAsia="en-US"/>
        </w:rPr>
        <w:t>específicas</w:t>
      </w:r>
      <w:r w:rsidRPr="000B60B8">
        <w:rPr>
          <w:rFonts w:ascii="Palatino Linotype" w:hAnsi="Palatino Linotype" w:eastAsia="Calibri" w:cs="Arial"/>
          <w:color w:val="000000" w:themeColor="text1"/>
          <w:sz w:val="22"/>
          <w:szCs w:val="22"/>
          <w:u w:val="single"/>
          <w:lang w:eastAsia="en-US"/>
        </w:rPr>
        <w:t>;</w:t>
      </w:r>
      <w:r w:rsidRPr="000B60B8">
        <w:rPr>
          <w:rFonts w:ascii="Palatino Linotype" w:hAnsi="Palatino Linotype" w:eastAsia="Calibri" w:cs="Arial"/>
          <w:color w:val="000000" w:themeColor="text1"/>
          <w:sz w:val="22"/>
          <w:szCs w:val="22"/>
          <w:lang w:eastAsia="en-US"/>
        </w:rPr>
        <w:t xml:space="preserve"> situación que corresponde al derecho de petición consagrado en el artículo octavo de nuestra Carta Magna.</w:t>
      </w:r>
    </w:p>
    <w:p w:rsidRPr="000B60B8" w:rsidR="00104B3A" w:rsidP="00D86BCC" w:rsidRDefault="00104B3A" w14:paraId="7ED573A3" w14:textId="77777777">
      <w:pPr>
        <w:spacing w:line="360" w:lineRule="auto"/>
        <w:jc w:val="both"/>
        <w:rPr>
          <w:rFonts w:ascii="Palatino Linotype" w:hAnsi="Palatino Linotype" w:eastAsia="Calibri" w:cs="Arial"/>
          <w:color w:val="000000" w:themeColor="text1"/>
          <w:sz w:val="22"/>
          <w:szCs w:val="22"/>
          <w:lang w:eastAsia="en-US"/>
        </w:rPr>
      </w:pPr>
    </w:p>
    <w:p w:rsidRPr="000B60B8" w:rsidR="001F6250" w:rsidP="008D0C9C" w:rsidRDefault="008D0C9C" w14:paraId="3B230E26" w14:textId="6E05C86C">
      <w:pPr>
        <w:spacing w:line="360" w:lineRule="auto"/>
        <w:jc w:val="both"/>
        <w:rPr>
          <w:rFonts w:ascii="Palatino Linotype" w:hAnsi="Palatino Linotype" w:eastAsia="Calibri" w:cs="Arial"/>
          <w:bCs/>
          <w:color w:val="000000" w:themeColor="text1"/>
          <w:sz w:val="22"/>
          <w:szCs w:val="22"/>
          <w:lang w:eastAsia="en-US"/>
        </w:rPr>
      </w:pPr>
      <w:r w:rsidRPr="000B60B8">
        <w:rPr>
          <w:rFonts w:ascii="Palatino Linotype" w:hAnsi="Palatino Linotype" w:eastAsia="Calibri" w:cs="Arial"/>
          <w:color w:val="000000" w:themeColor="text1"/>
          <w:sz w:val="22"/>
          <w:szCs w:val="22"/>
          <w:lang w:eastAsia="en-US"/>
        </w:rPr>
        <w:t xml:space="preserve">Ahora bien, establecida la naturaleza jurídica del apartado en estudio, </w:t>
      </w:r>
      <w:r w:rsidRPr="000B60B8">
        <w:rPr>
          <w:rFonts w:ascii="Palatino Linotype" w:hAnsi="Palatino Linotype" w:eastAsia="Calibri" w:cs="Arial"/>
          <w:bCs/>
          <w:color w:val="000000" w:themeColor="text1"/>
          <w:sz w:val="22"/>
          <w:szCs w:val="22"/>
          <w:u w:val="single"/>
          <w:lang w:eastAsia="en-US"/>
        </w:rPr>
        <w:t>debemos resaltar la buena disposición del Sujeto Obligado para dar atención al mismo</w:t>
      </w:r>
      <w:r w:rsidRPr="000B60B8">
        <w:rPr>
          <w:rFonts w:ascii="Palatino Linotype" w:hAnsi="Palatino Linotype" w:eastAsia="Calibri" w:cs="Arial"/>
          <w:bCs/>
          <w:color w:val="000000" w:themeColor="text1"/>
          <w:sz w:val="22"/>
          <w:szCs w:val="22"/>
          <w:lang w:eastAsia="en-US"/>
        </w:rPr>
        <w:t>, pues</w:t>
      </w:r>
      <w:r w:rsidRPr="000B60B8" w:rsidR="00176724">
        <w:rPr>
          <w:rFonts w:ascii="Palatino Linotype" w:hAnsi="Palatino Linotype" w:eastAsia="Calibri" w:cs="Arial"/>
          <w:bCs/>
          <w:color w:val="000000" w:themeColor="text1"/>
          <w:sz w:val="22"/>
          <w:szCs w:val="22"/>
          <w:lang w:eastAsia="en-US"/>
        </w:rPr>
        <w:t>,</w:t>
      </w:r>
      <w:r w:rsidRPr="000B60B8">
        <w:rPr>
          <w:rFonts w:ascii="Palatino Linotype" w:hAnsi="Palatino Linotype" w:eastAsia="Calibri" w:cs="Arial"/>
          <w:bCs/>
          <w:color w:val="000000" w:themeColor="text1"/>
          <w:sz w:val="22"/>
          <w:szCs w:val="22"/>
          <w:lang w:eastAsia="en-US"/>
        </w:rPr>
        <w:t xml:space="preserve"> en respuesta</w:t>
      </w:r>
      <w:r w:rsidRPr="000B60B8" w:rsidR="00176724">
        <w:rPr>
          <w:rFonts w:ascii="Palatino Linotype" w:hAnsi="Palatino Linotype" w:eastAsia="Calibri" w:cs="Arial"/>
          <w:bCs/>
          <w:color w:val="000000" w:themeColor="text1"/>
          <w:sz w:val="22"/>
          <w:szCs w:val="22"/>
          <w:lang w:eastAsia="en-US"/>
        </w:rPr>
        <w:t xml:space="preserve">, </w:t>
      </w:r>
      <w:r w:rsidRPr="000B60B8">
        <w:rPr>
          <w:rFonts w:ascii="Palatino Linotype" w:hAnsi="Palatino Linotype" w:eastAsia="Calibri" w:cs="Arial"/>
          <w:bCs/>
          <w:color w:val="000000" w:themeColor="text1"/>
          <w:sz w:val="22"/>
          <w:szCs w:val="22"/>
          <w:lang w:eastAsia="en-US"/>
        </w:rPr>
        <w:t>refirió que de ser el caso que e</w:t>
      </w:r>
      <w:r w:rsidRPr="000B60B8" w:rsidR="00176724">
        <w:rPr>
          <w:rFonts w:ascii="Palatino Linotype" w:hAnsi="Palatino Linotype" w:eastAsia="Calibri" w:cs="Arial"/>
          <w:bCs/>
          <w:color w:val="000000" w:themeColor="text1"/>
          <w:sz w:val="22"/>
          <w:szCs w:val="22"/>
          <w:lang w:eastAsia="en-US"/>
        </w:rPr>
        <w:t xml:space="preserve">l Particular </w:t>
      </w:r>
      <w:r w:rsidRPr="000B60B8" w:rsidR="000749D3">
        <w:rPr>
          <w:rFonts w:ascii="Palatino Linotype" w:hAnsi="Palatino Linotype" w:eastAsia="Calibri" w:cs="Arial"/>
          <w:bCs/>
          <w:color w:val="000000" w:themeColor="text1"/>
          <w:sz w:val="22"/>
          <w:szCs w:val="22"/>
          <w:lang w:eastAsia="en-US"/>
        </w:rPr>
        <w:t xml:space="preserve">estime contar con los elementos probatorios </w:t>
      </w:r>
      <w:r w:rsidRPr="000B60B8" w:rsidR="0096182D">
        <w:rPr>
          <w:rFonts w:ascii="Palatino Linotype" w:hAnsi="Palatino Linotype" w:eastAsia="Calibri" w:cs="Arial"/>
          <w:bCs/>
          <w:color w:val="000000" w:themeColor="text1"/>
          <w:sz w:val="22"/>
          <w:szCs w:val="22"/>
          <w:lang w:eastAsia="en-US"/>
        </w:rPr>
        <w:t xml:space="preserve">suficientes para dar inicio a una investigación por faltas administrativas cometidas por los servidores públicos </w:t>
      </w:r>
      <w:r w:rsidRPr="000B60B8" w:rsidR="00EA7CA5">
        <w:rPr>
          <w:rFonts w:ascii="Palatino Linotype" w:hAnsi="Palatino Linotype" w:eastAsia="Calibri" w:cs="Arial"/>
          <w:bCs/>
          <w:color w:val="000000" w:themeColor="text1"/>
          <w:sz w:val="22"/>
          <w:szCs w:val="22"/>
          <w:lang w:eastAsia="en-US"/>
        </w:rPr>
        <w:t>señalados</w:t>
      </w:r>
      <w:r w:rsidRPr="000B60B8" w:rsidR="0096182D">
        <w:rPr>
          <w:rFonts w:ascii="Palatino Linotype" w:hAnsi="Palatino Linotype" w:eastAsia="Calibri" w:cs="Arial"/>
          <w:bCs/>
          <w:color w:val="000000" w:themeColor="text1"/>
          <w:sz w:val="22"/>
          <w:szCs w:val="22"/>
          <w:lang w:eastAsia="en-US"/>
        </w:rPr>
        <w:t>,</w:t>
      </w:r>
      <w:r w:rsidRPr="000B60B8" w:rsidR="00114A0B">
        <w:rPr>
          <w:rFonts w:ascii="Palatino Linotype" w:hAnsi="Palatino Linotype" w:eastAsia="Calibri" w:cs="Arial"/>
          <w:bCs/>
          <w:color w:val="000000" w:themeColor="text1"/>
          <w:sz w:val="22"/>
          <w:szCs w:val="22"/>
          <w:lang w:eastAsia="en-US"/>
        </w:rPr>
        <w:t xml:space="preserve"> tenga a bien presentarse en el lugar que ocupa la Contraloría del Poder Legislativo a efectos de </w:t>
      </w:r>
      <w:r w:rsidRPr="000B60B8" w:rsidR="001F6250">
        <w:rPr>
          <w:rFonts w:ascii="Palatino Linotype" w:hAnsi="Palatino Linotype" w:eastAsia="Calibri" w:cs="Arial"/>
          <w:bCs/>
          <w:color w:val="000000" w:themeColor="text1"/>
          <w:sz w:val="22"/>
          <w:szCs w:val="22"/>
          <w:lang w:eastAsia="en-US"/>
        </w:rPr>
        <w:t>presentar la denuncia correspondiente</w:t>
      </w:r>
      <w:r w:rsidRPr="000B60B8" w:rsidR="009B0FA1">
        <w:rPr>
          <w:rFonts w:ascii="Palatino Linotype" w:hAnsi="Palatino Linotype" w:eastAsia="Calibri" w:cs="Arial"/>
          <w:bCs/>
          <w:color w:val="000000" w:themeColor="text1"/>
          <w:sz w:val="22"/>
          <w:szCs w:val="22"/>
          <w:lang w:eastAsia="en-US"/>
        </w:rPr>
        <w:t xml:space="preserve">. En el entendido que </w:t>
      </w:r>
      <w:r w:rsidRPr="000B60B8" w:rsidR="00FB6B91">
        <w:rPr>
          <w:rFonts w:ascii="Palatino Linotype" w:hAnsi="Palatino Linotype" w:eastAsia="Calibri" w:cs="Arial"/>
          <w:bCs/>
          <w:color w:val="000000" w:themeColor="text1"/>
          <w:sz w:val="22"/>
          <w:szCs w:val="22"/>
          <w:lang w:eastAsia="en-US"/>
        </w:rPr>
        <w:t xml:space="preserve">respecto a lo señalado de la servidora pública que ostenta la Titularidad del Órgano Superior de Fiscalización del Estado de México, </w:t>
      </w:r>
      <w:r w:rsidRPr="000B60B8" w:rsidR="006B26E6">
        <w:rPr>
          <w:rFonts w:ascii="Palatino Linotype" w:hAnsi="Palatino Linotype" w:eastAsia="Calibri" w:cs="Arial"/>
          <w:bCs/>
          <w:color w:val="000000" w:themeColor="text1"/>
          <w:sz w:val="22"/>
          <w:szCs w:val="22"/>
          <w:lang w:eastAsia="en-US"/>
        </w:rPr>
        <w:t>precisó que deviene en</w:t>
      </w:r>
      <w:r w:rsidRPr="000B60B8" w:rsidR="00FB6B91">
        <w:rPr>
          <w:rFonts w:ascii="Palatino Linotype" w:hAnsi="Palatino Linotype" w:eastAsia="Calibri" w:cs="Arial"/>
          <w:bCs/>
          <w:color w:val="000000" w:themeColor="text1"/>
          <w:sz w:val="22"/>
          <w:szCs w:val="22"/>
          <w:lang w:eastAsia="en-US"/>
        </w:rPr>
        <w:t xml:space="preserve"> manifestaciones subjetivas.</w:t>
      </w:r>
    </w:p>
    <w:p w:rsidRPr="000B60B8" w:rsidR="001F6250" w:rsidP="008D0C9C" w:rsidRDefault="001F6250" w14:paraId="14812D41" w14:textId="77777777">
      <w:pPr>
        <w:spacing w:line="360" w:lineRule="auto"/>
        <w:jc w:val="both"/>
        <w:rPr>
          <w:rFonts w:ascii="Palatino Linotype" w:hAnsi="Palatino Linotype" w:eastAsia="Calibri" w:cs="Arial"/>
          <w:bCs/>
          <w:color w:val="000000" w:themeColor="text1"/>
          <w:sz w:val="22"/>
          <w:szCs w:val="22"/>
          <w:lang w:eastAsia="en-US"/>
        </w:rPr>
      </w:pPr>
    </w:p>
    <w:p w:rsidRPr="000B60B8" w:rsidR="00676790" w:rsidP="00676790" w:rsidRDefault="00FB6B91" w14:paraId="2186EC9A" w14:textId="5E4CEC54">
      <w:pPr>
        <w:spacing w:line="360" w:lineRule="auto"/>
        <w:jc w:val="both"/>
        <w:rPr>
          <w:rFonts w:ascii="Palatino Linotype" w:hAnsi="Palatino Linotype" w:cs="Arial"/>
          <w:b/>
          <w:bCs/>
          <w:sz w:val="22"/>
          <w:szCs w:val="22"/>
          <w:lang w:val="es-ES"/>
        </w:rPr>
      </w:pPr>
      <w:r w:rsidRPr="000B60B8">
        <w:rPr>
          <w:rFonts w:ascii="Palatino Linotype" w:hAnsi="Palatino Linotype" w:cs="Arial"/>
          <w:sz w:val="22"/>
          <w:szCs w:val="22"/>
          <w:lang w:val="es-ES"/>
        </w:rPr>
        <w:lastRenderedPageBreak/>
        <w:t>Es así que,</w:t>
      </w:r>
      <w:r w:rsidRPr="000B60B8" w:rsidR="00676790">
        <w:rPr>
          <w:rFonts w:ascii="Palatino Linotype" w:hAnsi="Palatino Linotype" w:cs="Arial"/>
          <w:sz w:val="22"/>
          <w:szCs w:val="22"/>
          <w:lang w:val="es-ES"/>
        </w:rPr>
        <w:t xml:space="preserve"> de</w:t>
      </w:r>
      <w:r w:rsidRPr="000B60B8">
        <w:rPr>
          <w:rFonts w:ascii="Palatino Linotype" w:hAnsi="Palatino Linotype" w:cs="Arial"/>
          <w:sz w:val="22"/>
          <w:szCs w:val="22"/>
          <w:lang w:val="es-ES"/>
        </w:rPr>
        <w:t xml:space="preserve">l </w:t>
      </w:r>
      <w:r w:rsidRPr="000B60B8" w:rsidR="00676790">
        <w:rPr>
          <w:rFonts w:ascii="Palatino Linotype" w:hAnsi="Palatino Linotype" w:cs="Arial"/>
          <w:sz w:val="22"/>
          <w:szCs w:val="22"/>
          <w:lang w:val="es-ES"/>
        </w:rPr>
        <w:t>estudio sistemático realizado por este Organismo Garante,</w:t>
      </w:r>
      <w:r w:rsidRPr="000B60B8">
        <w:rPr>
          <w:rFonts w:ascii="Palatino Linotype" w:hAnsi="Palatino Linotype" w:cs="Arial"/>
          <w:sz w:val="22"/>
          <w:szCs w:val="22"/>
          <w:lang w:val="es-ES"/>
        </w:rPr>
        <w:t xml:space="preserve"> se colige la imposibilidad</w:t>
      </w:r>
      <w:r w:rsidRPr="000B60B8" w:rsidR="00676790">
        <w:rPr>
          <w:rFonts w:ascii="Palatino Linotype" w:hAnsi="Palatino Linotype" w:cs="Arial"/>
          <w:sz w:val="22"/>
          <w:szCs w:val="22"/>
          <w:lang w:val="es-ES"/>
        </w:rPr>
        <w:t xml:space="preserve"> </w:t>
      </w:r>
      <w:r w:rsidRPr="000B60B8">
        <w:rPr>
          <w:rFonts w:ascii="Palatino Linotype" w:hAnsi="Palatino Linotype" w:cs="Arial"/>
          <w:sz w:val="22"/>
          <w:szCs w:val="22"/>
          <w:lang w:val="es-ES"/>
        </w:rPr>
        <w:t>de</w:t>
      </w:r>
      <w:r w:rsidRPr="000B60B8" w:rsidR="00676790">
        <w:rPr>
          <w:rFonts w:ascii="Palatino Linotype" w:hAnsi="Palatino Linotype" w:cs="Arial"/>
          <w:sz w:val="22"/>
          <w:szCs w:val="22"/>
          <w:lang w:val="es-ES"/>
        </w:rPr>
        <w:t xml:space="preserve"> atender el requerimiento de información objeto de estudio en el presente apartado</w:t>
      </w:r>
      <w:r w:rsidRPr="000B60B8" w:rsidR="00BC2000">
        <w:rPr>
          <w:rFonts w:ascii="Palatino Linotype" w:hAnsi="Palatino Linotype" w:cs="Arial"/>
          <w:sz w:val="22"/>
          <w:szCs w:val="22"/>
          <w:lang w:val="es-ES"/>
        </w:rPr>
        <w:t xml:space="preserve"> </w:t>
      </w:r>
      <w:r w:rsidRPr="000B60B8" w:rsidR="00676790">
        <w:rPr>
          <w:rFonts w:ascii="Palatino Linotype" w:hAnsi="Palatino Linotype" w:cs="Arial"/>
          <w:sz w:val="22"/>
          <w:szCs w:val="22"/>
          <w:lang w:val="es-ES"/>
        </w:rPr>
        <w:t xml:space="preserve">por medio de una expresión documental, </w:t>
      </w:r>
      <w:r w:rsidRPr="000B60B8" w:rsidR="00310306">
        <w:rPr>
          <w:rFonts w:ascii="Palatino Linotype" w:hAnsi="Palatino Linotype" w:cs="Arial"/>
          <w:sz w:val="22"/>
          <w:szCs w:val="22"/>
          <w:lang w:val="es-ES"/>
        </w:rPr>
        <w:t>pues</w:t>
      </w:r>
      <w:r w:rsidRPr="000B60B8" w:rsidR="00676790">
        <w:rPr>
          <w:rFonts w:ascii="Palatino Linotype" w:hAnsi="Palatino Linotype" w:cs="Arial"/>
          <w:sz w:val="22"/>
          <w:szCs w:val="22"/>
          <w:lang w:val="es-ES"/>
        </w:rPr>
        <w:t xml:space="preserve"> el Particular no busc</w:t>
      </w:r>
      <w:r w:rsidRPr="000B60B8" w:rsidR="00BC2000">
        <w:rPr>
          <w:rFonts w:ascii="Palatino Linotype" w:hAnsi="Palatino Linotype" w:cs="Arial"/>
          <w:sz w:val="22"/>
          <w:szCs w:val="22"/>
          <w:lang w:val="es-ES"/>
        </w:rPr>
        <w:t>ó</w:t>
      </w:r>
      <w:r w:rsidRPr="000B60B8" w:rsidR="00676790">
        <w:rPr>
          <w:rFonts w:ascii="Palatino Linotype" w:hAnsi="Palatino Linotype" w:cs="Arial"/>
          <w:sz w:val="22"/>
          <w:szCs w:val="22"/>
          <w:lang w:val="es-ES"/>
        </w:rPr>
        <w:t xml:space="preserve"> acceder a información susceptible a ser entregada en ejercicio de</w:t>
      </w:r>
      <w:r w:rsidRPr="000B60B8" w:rsidR="009B0FA1">
        <w:rPr>
          <w:rFonts w:ascii="Palatino Linotype" w:hAnsi="Palatino Linotype" w:cs="Arial"/>
          <w:sz w:val="22"/>
          <w:szCs w:val="22"/>
          <w:lang w:val="es-ES"/>
        </w:rPr>
        <w:t xml:space="preserve">l </w:t>
      </w:r>
      <w:r w:rsidRPr="000B60B8" w:rsidR="00676790">
        <w:rPr>
          <w:rFonts w:ascii="Palatino Linotype" w:hAnsi="Palatino Linotype" w:cs="Arial"/>
          <w:sz w:val="22"/>
          <w:szCs w:val="22"/>
          <w:lang w:val="es-ES"/>
        </w:rPr>
        <w:t xml:space="preserve">derecho de acceso a la información pública, </w:t>
      </w:r>
      <w:r w:rsidRPr="000B60B8" w:rsidR="00676790">
        <w:rPr>
          <w:rFonts w:ascii="Palatino Linotype" w:hAnsi="Palatino Linotype" w:cs="Arial"/>
          <w:b/>
          <w:bCs/>
          <w:sz w:val="22"/>
          <w:szCs w:val="22"/>
          <w:lang w:val="es-ES"/>
        </w:rPr>
        <w:t xml:space="preserve">sino que </w:t>
      </w:r>
      <w:r w:rsidRPr="000B60B8" w:rsidR="00BC2000">
        <w:rPr>
          <w:rFonts w:ascii="Palatino Linotype" w:hAnsi="Palatino Linotype" w:cs="Arial"/>
          <w:b/>
          <w:bCs/>
          <w:sz w:val="22"/>
          <w:szCs w:val="22"/>
          <w:lang w:val="es-ES"/>
        </w:rPr>
        <w:t>pretendió</w:t>
      </w:r>
      <w:r w:rsidRPr="000B60B8" w:rsidR="00676790">
        <w:rPr>
          <w:rFonts w:ascii="Palatino Linotype" w:hAnsi="Palatino Linotype" w:cs="Arial"/>
          <w:b/>
          <w:bCs/>
          <w:sz w:val="22"/>
          <w:szCs w:val="22"/>
          <w:lang w:val="es-ES"/>
        </w:rPr>
        <w:t xml:space="preserve"> un pronunciamiento especial a modo de consulta por parte del </w:t>
      </w:r>
      <w:r w:rsidRPr="000B60B8" w:rsidR="009B0FA1">
        <w:rPr>
          <w:rFonts w:ascii="Palatino Linotype" w:hAnsi="Palatino Linotype" w:cs="Arial"/>
          <w:b/>
          <w:bCs/>
          <w:sz w:val="22"/>
          <w:szCs w:val="22"/>
          <w:lang w:val="es-ES"/>
        </w:rPr>
        <w:t>Ente Recurrido</w:t>
      </w:r>
      <w:r w:rsidRPr="000B60B8" w:rsidR="00BC2000">
        <w:rPr>
          <w:rFonts w:ascii="Palatino Linotype" w:hAnsi="Palatino Linotype" w:cs="Arial"/>
          <w:b/>
          <w:bCs/>
          <w:sz w:val="22"/>
          <w:szCs w:val="22"/>
          <w:lang w:val="es-ES"/>
        </w:rPr>
        <w:t>;</w:t>
      </w:r>
      <w:r w:rsidRPr="000B60B8" w:rsidR="005E71DC">
        <w:rPr>
          <w:rFonts w:ascii="Palatino Linotype" w:hAnsi="Palatino Linotype" w:cs="Arial"/>
          <w:b/>
          <w:bCs/>
          <w:sz w:val="22"/>
          <w:szCs w:val="22"/>
          <w:lang w:val="es-ES"/>
        </w:rPr>
        <w:t xml:space="preserve"> </w:t>
      </w:r>
      <w:r w:rsidRPr="000B60B8" w:rsidR="00676790">
        <w:rPr>
          <w:rFonts w:ascii="Palatino Linotype" w:hAnsi="Palatino Linotype" w:cs="Arial"/>
          <w:sz w:val="22"/>
          <w:szCs w:val="22"/>
          <w:lang w:val="es-ES"/>
        </w:rPr>
        <w:t xml:space="preserve">en consecuencia, esta parte de la solicitud de acceso antecedente del Recurso de Revisión que nos ocupa, </w:t>
      </w:r>
      <w:r w:rsidRPr="000B60B8" w:rsidR="00676790">
        <w:rPr>
          <w:rFonts w:ascii="Palatino Linotype" w:hAnsi="Palatino Linotype" w:eastAsia="Calibri" w:cs="Tahoma"/>
          <w:b/>
          <w:bCs/>
          <w:sz w:val="22"/>
          <w:szCs w:val="22"/>
          <w:lang w:val="es-ES" w:eastAsia="es-ES_tradnl"/>
        </w:rPr>
        <w:t>deviene de inatendible en términos del</w:t>
      </w:r>
      <w:r w:rsidRPr="000B60B8" w:rsidR="005E71DC">
        <w:rPr>
          <w:rFonts w:ascii="Palatino Linotype" w:hAnsi="Palatino Linotype" w:eastAsia="Calibri" w:cs="Tahoma"/>
          <w:b/>
          <w:bCs/>
          <w:sz w:val="22"/>
          <w:szCs w:val="22"/>
          <w:lang w:val="es-ES" w:eastAsia="es-ES_tradnl"/>
        </w:rPr>
        <w:t xml:space="preserve"> </w:t>
      </w:r>
      <w:r w:rsidRPr="000B60B8" w:rsidR="00676790">
        <w:rPr>
          <w:rFonts w:ascii="Palatino Linotype" w:hAnsi="Palatino Linotype" w:cs="Arial"/>
          <w:b/>
          <w:bCs/>
          <w:sz w:val="22"/>
          <w:szCs w:val="22"/>
          <w:lang w:val="es-ES"/>
        </w:rPr>
        <w:t>artículo 12 y 24, penúltimo párrafo, de la Ley de Transparencia y Acceso a la Información Pública del Estado de México y Municipios.</w:t>
      </w:r>
    </w:p>
    <w:p w:rsidRPr="000B60B8" w:rsidR="00BB64A6" w:rsidP="00BB64A6" w:rsidRDefault="00BB64A6" w14:paraId="1039A8EB" w14:textId="77777777">
      <w:pPr>
        <w:spacing w:line="360" w:lineRule="auto"/>
        <w:ind w:right="539"/>
        <w:jc w:val="both"/>
        <w:rPr>
          <w:rFonts w:ascii="Palatino Linotype" w:hAnsi="Palatino Linotype"/>
        </w:rPr>
      </w:pPr>
    </w:p>
    <w:bookmarkEnd w:id="1"/>
    <w:p w:rsidRPr="000B60B8" w:rsidR="00DF54FB" w:rsidP="00DF54FB" w:rsidRDefault="008811EB" w14:paraId="5031AB12" w14:textId="2AEAF699">
      <w:pPr>
        <w:spacing w:line="360" w:lineRule="auto"/>
        <w:jc w:val="both"/>
        <w:rPr>
          <w:rFonts w:ascii="Palatino Linotype" w:hAnsi="Palatino Linotype"/>
          <w:sz w:val="22"/>
        </w:rPr>
      </w:pPr>
      <w:r w:rsidRPr="000B60B8">
        <w:rPr>
          <w:rFonts w:ascii="Palatino Linotype" w:hAnsi="Palatino Linotype"/>
          <w:noProof/>
          <w:sz w:val="22"/>
          <w:szCs w:val="22"/>
          <w:lang w:eastAsia="es-MX"/>
        </w:rPr>
        <w:t>Así las cosas</w:t>
      </w:r>
      <w:r w:rsidRPr="000B60B8" w:rsidR="00DF54FB">
        <w:rPr>
          <w:rFonts w:ascii="Palatino Linotype" w:hAnsi="Palatino Linotype"/>
          <w:sz w:val="22"/>
        </w:rPr>
        <w:t xml:space="preserve">, se concluye que los agravios hechos valer por el Particular devienen de </w:t>
      </w:r>
      <w:r w:rsidRPr="000B60B8" w:rsidR="00DF54FB">
        <w:rPr>
          <w:rFonts w:ascii="Palatino Linotype" w:hAnsi="Palatino Linotype"/>
          <w:b/>
          <w:sz w:val="22"/>
        </w:rPr>
        <w:t>INFUNDADOS</w:t>
      </w:r>
      <w:r w:rsidRPr="000B60B8" w:rsidR="00DF54FB">
        <w:rPr>
          <w:rFonts w:ascii="Palatino Linotype" w:hAnsi="Palatino Linotype"/>
          <w:sz w:val="22"/>
        </w:rPr>
        <w:t xml:space="preserve">, esto, en razón que el Sujeto Obligado </w:t>
      </w:r>
      <w:r w:rsidRPr="000B60B8" w:rsidR="00324DC5">
        <w:rPr>
          <w:rFonts w:ascii="Palatino Linotype" w:hAnsi="Palatino Linotype"/>
          <w:sz w:val="22"/>
        </w:rPr>
        <w:t xml:space="preserve">aún sin contar con atribuciones para </w:t>
      </w:r>
      <w:r w:rsidRPr="000B60B8" w:rsidR="00D5086A">
        <w:rPr>
          <w:rFonts w:ascii="Palatino Linotype" w:hAnsi="Palatino Linotype"/>
          <w:sz w:val="22"/>
        </w:rPr>
        <w:t xml:space="preserve">atender </w:t>
      </w:r>
      <w:r w:rsidRPr="000B60B8" w:rsidR="00A62221">
        <w:rPr>
          <w:rFonts w:ascii="Palatino Linotype" w:hAnsi="Palatino Linotype"/>
          <w:sz w:val="22"/>
        </w:rPr>
        <w:t>cuestionamientos</w:t>
      </w:r>
      <w:r w:rsidRPr="000B60B8" w:rsidR="00324DC5">
        <w:rPr>
          <w:rFonts w:ascii="Palatino Linotype" w:hAnsi="Palatino Linotype"/>
          <w:sz w:val="22"/>
        </w:rPr>
        <w:t xml:space="preserve">, </w:t>
      </w:r>
      <w:r w:rsidRPr="000B60B8" w:rsidR="00D779CD">
        <w:rPr>
          <w:rFonts w:ascii="Palatino Linotype" w:hAnsi="Palatino Linotype"/>
          <w:sz w:val="22"/>
        </w:rPr>
        <w:t xml:space="preserve">se pronunció respecto a las manifestaciones subjetivas del </w:t>
      </w:r>
      <w:r w:rsidRPr="000B60B8" w:rsidR="00F91637">
        <w:rPr>
          <w:rFonts w:ascii="Palatino Linotype" w:hAnsi="Palatino Linotype"/>
          <w:sz w:val="22"/>
        </w:rPr>
        <w:t>Particular</w:t>
      </w:r>
      <w:r w:rsidRPr="000B60B8" w:rsidR="00D779CD">
        <w:rPr>
          <w:rFonts w:ascii="Palatino Linotype" w:hAnsi="Palatino Linotype"/>
          <w:sz w:val="22"/>
        </w:rPr>
        <w:t>, aunado a que dio cuenta de</w:t>
      </w:r>
      <w:r w:rsidRPr="000B60B8" w:rsidR="00F91637">
        <w:rPr>
          <w:rFonts w:ascii="Palatino Linotype" w:hAnsi="Palatino Linotype"/>
          <w:sz w:val="22"/>
        </w:rPr>
        <w:t xml:space="preserve">l medio electrónico para acceder a la declaración de intereses de los servidores públicos en mención dentro de la solicitud de acceso 00451/PLEGISLA/IP/2022 y </w:t>
      </w:r>
      <w:r w:rsidRPr="000B60B8" w:rsidR="00A62221">
        <w:rPr>
          <w:rFonts w:ascii="Palatino Linotype" w:hAnsi="Palatino Linotype"/>
          <w:sz w:val="22"/>
        </w:rPr>
        <w:t xml:space="preserve">que no obra documento alguno en sus archivos susceptible de entrega para </w:t>
      </w:r>
      <w:r w:rsidRPr="000B60B8" w:rsidR="00EA077D">
        <w:rPr>
          <w:rFonts w:ascii="Palatino Linotype" w:hAnsi="Palatino Linotype"/>
          <w:sz w:val="22"/>
        </w:rPr>
        <w:t>desvirtuar un posible parentesco</w:t>
      </w:r>
      <w:r w:rsidRPr="000B60B8" w:rsidR="0065557A">
        <w:rPr>
          <w:rFonts w:ascii="Palatino Linotype" w:hAnsi="Palatino Linotype"/>
          <w:sz w:val="22"/>
        </w:rPr>
        <w:t>; por ello,</w:t>
      </w:r>
      <w:r w:rsidRPr="000B60B8" w:rsidR="00DF54FB">
        <w:rPr>
          <w:rFonts w:ascii="Palatino Linotype" w:hAnsi="Palatino Linotype"/>
          <w:sz w:val="22"/>
        </w:rPr>
        <w:t xml:space="preserve"> deviene </w:t>
      </w:r>
      <w:r w:rsidRPr="000B60B8" w:rsidR="00DF54FB">
        <w:rPr>
          <w:rFonts w:ascii="Palatino Linotype" w:hAnsi="Palatino Linotype"/>
          <w:b/>
          <w:sz w:val="22"/>
        </w:rPr>
        <w:t>CONFIRMAR</w:t>
      </w:r>
      <w:r w:rsidRPr="000B60B8" w:rsidR="00DF54FB">
        <w:rPr>
          <w:rFonts w:ascii="Palatino Linotype" w:hAnsi="Palatino Linotype"/>
          <w:sz w:val="22"/>
        </w:rPr>
        <w:t xml:space="preserve"> la respuesta emitida a la solicitud de acceso con folio</w:t>
      </w:r>
      <w:r w:rsidRPr="000B60B8" w:rsidR="004D090B">
        <w:rPr>
          <w:rFonts w:ascii="Palatino Linotype" w:hAnsi="Palatino Linotype"/>
          <w:sz w:val="22"/>
        </w:rPr>
        <w:t xml:space="preserve"> </w:t>
      </w:r>
      <w:r w:rsidRPr="000B60B8" w:rsidR="00321FE4">
        <w:rPr>
          <w:rFonts w:ascii="Palatino Linotype" w:hAnsi="Palatino Linotype"/>
          <w:sz w:val="22"/>
        </w:rPr>
        <w:t>00451/PLEGISLA/IP/2022</w:t>
      </w:r>
      <w:r w:rsidRPr="000B60B8" w:rsidR="00E0689A">
        <w:rPr>
          <w:rFonts w:ascii="Palatino Linotype" w:hAnsi="Palatino Linotype"/>
          <w:sz w:val="22"/>
        </w:rPr>
        <w:t>.</w:t>
      </w:r>
    </w:p>
    <w:p w:rsidRPr="000B60B8" w:rsidR="00992182" w:rsidP="00DF54FB" w:rsidRDefault="00992182" w14:paraId="67856B46" w14:textId="77777777">
      <w:pPr>
        <w:spacing w:line="360" w:lineRule="auto"/>
        <w:jc w:val="both"/>
        <w:rPr>
          <w:rFonts w:ascii="Palatino Linotype" w:hAnsi="Palatino Linotype"/>
          <w:sz w:val="22"/>
        </w:rPr>
      </w:pPr>
    </w:p>
    <w:p w:rsidRPr="000B60B8" w:rsidR="00992182" w:rsidP="00DF54FB" w:rsidRDefault="00992182" w14:paraId="09F8FBAD" w14:textId="4BF643E3">
      <w:pPr>
        <w:spacing w:line="360" w:lineRule="auto"/>
        <w:jc w:val="both"/>
        <w:rPr>
          <w:rFonts w:ascii="Palatino Linotype" w:hAnsi="Palatino Linotype"/>
          <w:noProof/>
          <w:sz w:val="22"/>
          <w:szCs w:val="22"/>
          <w:lang w:eastAsia="es-MX"/>
        </w:rPr>
      </w:pPr>
      <w:r w:rsidRPr="000B60B8">
        <w:rPr>
          <w:rFonts w:ascii="Palatino Linotype" w:hAnsi="Palatino Linotype"/>
          <w:sz w:val="22"/>
        </w:rPr>
        <w:t xml:space="preserve">Se hace del conocimiento del Particular que, </w:t>
      </w:r>
      <w:r w:rsidRPr="000B60B8" w:rsidR="004C2C00">
        <w:rPr>
          <w:rFonts w:ascii="Palatino Linotype" w:hAnsi="Palatino Linotype"/>
          <w:sz w:val="22"/>
        </w:rPr>
        <w:t xml:space="preserve">de convenir a sus intereses, se dejan a salvo sus derechos a fin de presentarse ante la autoridad competente y </w:t>
      </w:r>
      <w:r w:rsidRPr="000B60B8" w:rsidR="00775A8E">
        <w:rPr>
          <w:rFonts w:ascii="Palatino Linotype" w:hAnsi="Palatino Linotype"/>
          <w:sz w:val="22"/>
        </w:rPr>
        <w:t>realice el procedimiento respect</w:t>
      </w:r>
      <w:r w:rsidRPr="000B60B8" w:rsidR="00A56AB2">
        <w:rPr>
          <w:rFonts w:ascii="Palatino Linotype" w:hAnsi="Palatino Linotype"/>
          <w:sz w:val="22"/>
        </w:rPr>
        <w:t>ivo en virtud de</w:t>
      </w:r>
      <w:r w:rsidRPr="000B60B8" w:rsidR="004C2C00">
        <w:rPr>
          <w:rFonts w:ascii="Palatino Linotype" w:hAnsi="Palatino Linotype"/>
          <w:sz w:val="22"/>
        </w:rPr>
        <w:t xml:space="preserve"> la probable responsabilidad administrativa </w:t>
      </w:r>
      <w:r w:rsidRPr="000B60B8" w:rsidR="00775A8E">
        <w:rPr>
          <w:rFonts w:ascii="Palatino Linotype" w:hAnsi="Palatino Linotype"/>
          <w:sz w:val="22"/>
        </w:rPr>
        <w:t xml:space="preserve">de los servidores públicos previstos en su solicitud de acceso. </w:t>
      </w:r>
    </w:p>
    <w:p w:rsidRPr="000B60B8" w:rsidR="00DF54FB" w:rsidP="00DF54FB" w:rsidRDefault="00DF54FB" w14:paraId="1C7CB8DE" w14:textId="77777777">
      <w:pPr>
        <w:spacing w:line="360" w:lineRule="auto"/>
        <w:jc w:val="both"/>
        <w:rPr>
          <w:rFonts w:ascii="Palatino Linotype" w:hAnsi="Palatino Linotype" w:cs="Tahoma"/>
          <w:sz w:val="22"/>
          <w:szCs w:val="22"/>
        </w:rPr>
      </w:pPr>
    </w:p>
    <w:p w:rsidRPr="000B60B8" w:rsidR="00DF54FB" w:rsidP="00DF54FB" w:rsidRDefault="00DF54FB" w14:paraId="77CCE2A1" w14:textId="77777777">
      <w:pPr>
        <w:spacing w:line="360" w:lineRule="auto"/>
        <w:ind w:right="-93"/>
        <w:jc w:val="both"/>
        <w:rPr>
          <w:rFonts w:ascii="Palatino Linotype" w:hAnsi="Palatino Linotype" w:eastAsia="Palatino Linotype" w:cs="Palatino Linotype"/>
          <w:b/>
          <w:sz w:val="22"/>
          <w:szCs w:val="22"/>
        </w:rPr>
      </w:pPr>
      <w:r w:rsidRPr="000B60B8">
        <w:rPr>
          <w:rFonts w:ascii="Palatino Linotype" w:hAnsi="Palatino Linotype" w:eastAsia="Palatino Linotype" w:cs="Palatino Linotype"/>
          <w:b/>
          <w:sz w:val="22"/>
          <w:szCs w:val="22"/>
        </w:rPr>
        <w:t xml:space="preserve">SEXTO. Decisión. </w:t>
      </w:r>
    </w:p>
    <w:p w:rsidRPr="000B60B8" w:rsidR="00DF54FB" w:rsidP="00DF54FB" w:rsidRDefault="00DF54FB" w14:paraId="0A1F2D5B" w14:textId="77777777">
      <w:pPr>
        <w:spacing w:line="360" w:lineRule="auto"/>
        <w:jc w:val="both"/>
        <w:rPr>
          <w:rFonts w:ascii="Palatino Linotype" w:hAnsi="Palatino Linotype" w:cs="Tahoma"/>
          <w:b/>
          <w:sz w:val="22"/>
          <w:szCs w:val="22"/>
          <w:lang w:val="es-ES"/>
        </w:rPr>
      </w:pPr>
    </w:p>
    <w:p w:rsidRPr="000B60B8" w:rsidR="00DF54FB" w:rsidP="00DF54FB" w:rsidRDefault="00DF54FB" w14:paraId="691BC111" w14:textId="5C9AF633">
      <w:pPr>
        <w:spacing w:line="360" w:lineRule="auto"/>
        <w:jc w:val="both"/>
        <w:rPr>
          <w:rFonts w:ascii="Palatino Linotype" w:hAnsi="Palatino Linotype" w:cs="Tahoma"/>
          <w:sz w:val="22"/>
          <w:szCs w:val="22"/>
        </w:rPr>
      </w:pPr>
      <w:r w:rsidRPr="000B60B8">
        <w:rPr>
          <w:rFonts w:ascii="Palatino Linotype" w:hAnsi="Palatino Linotype" w:cs="Tahoma"/>
          <w:sz w:val="22"/>
          <w:szCs w:val="22"/>
        </w:rPr>
        <w:lastRenderedPageBreak/>
        <w:t xml:space="preserve">Con fundamento en el artículo 186, fracción II, de la Ley de Transparencia y Acceso a la Información Pública del Estado de México y Municipios, este Instituto considera procedente </w:t>
      </w:r>
      <w:r w:rsidRPr="000B60B8">
        <w:rPr>
          <w:rFonts w:ascii="Palatino Linotype" w:hAnsi="Palatino Linotype" w:cs="Tahoma"/>
          <w:b/>
          <w:sz w:val="22"/>
          <w:szCs w:val="22"/>
        </w:rPr>
        <w:t xml:space="preserve">CONFIRMAR </w:t>
      </w:r>
      <w:r w:rsidRPr="000B60B8">
        <w:rPr>
          <w:rFonts w:ascii="Palatino Linotype" w:hAnsi="Palatino Linotype" w:cs="Tahoma"/>
          <w:sz w:val="22"/>
          <w:szCs w:val="22"/>
        </w:rPr>
        <w:t xml:space="preserve">la respuesta otorgada por </w:t>
      </w:r>
      <w:r w:rsidRPr="000B60B8" w:rsidR="00E0689A">
        <w:rPr>
          <w:rFonts w:ascii="Palatino Linotype" w:hAnsi="Palatino Linotype" w:cs="Tahoma"/>
          <w:sz w:val="22"/>
          <w:szCs w:val="22"/>
        </w:rPr>
        <w:t xml:space="preserve">el </w:t>
      </w:r>
      <w:r w:rsidRPr="000B60B8" w:rsidR="00321FE4">
        <w:rPr>
          <w:rFonts w:ascii="Palatino Linotype" w:hAnsi="Palatino Linotype" w:cs="Tahoma"/>
          <w:sz w:val="22"/>
          <w:szCs w:val="22"/>
        </w:rPr>
        <w:t>Poder Legislativo</w:t>
      </w:r>
      <w:r w:rsidRPr="000B60B8" w:rsidR="00E0689A">
        <w:rPr>
          <w:rFonts w:ascii="Palatino Linotype" w:hAnsi="Palatino Linotype" w:cs="Tahoma"/>
          <w:sz w:val="22"/>
          <w:szCs w:val="22"/>
        </w:rPr>
        <w:t>.</w:t>
      </w:r>
    </w:p>
    <w:p w:rsidRPr="000B60B8" w:rsidR="00DF54FB" w:rsidP="00DF54FB" w:rsidRDefault="00DF54FB" w14:paraId="68CA8E2D" w14:textId="77777777">
      <w:pPr>
        <w:spacing w:line="360" w:lineRule="auto"/>
        <w:jc w:val="both"/>
        <w:rPr>
          <w:rFonts w:ascii="Palatino Linotype" w:hAnsi="Palatino Linotype" w:cs="Tahoma"/>
          <w:sz w:val="22"/>
          <w:szCs w:val="22"/>
        </w:rPr>
      </w:pPr>
    </w:p>
    <w:p w:rsidRPr="000B60B8" w:rsidR="00DF54FB" w:rsidP="00DF54FB" w:rsidRDefault="00DF54FB" w14:paraId="3DBD4EDB"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0B60B8">
        <w:rPr>
          <w:rFonts w:ascii="Palatino Linotype" w:hAnsi="Palatino Linotype" w:eastAsia="Calibri" w:cs="Tahoma"/>
          <w:b/>
          <w:bCs/>
          <w:iCs/>
          <w:sz w:val="22"/>
          <w:szCs w:val="22"/>
          <w:u w:val="single"/>
          <w:lang w:val="es-ES" w:eastAsia="es-ES_tradnl"/>
        </w:rPr>
        <w:t>Términos de la Resolución para el Recurrente:</w:t>
      </w:r>
    </w:p>
    <w:p w:rsidRPr="000B60B8" w:rsidR="00DF54FB" w:rsidP="00DF54FB" w:rsidRDefault="00DF54FB" w14:paraId="228700BA"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0B60B8" w:rsidR="00DF54FB" w:rsidP="00DF54FB" w:rsidRDefault="00DF54FB" w14:paraId="303398E4" w14:textId="71418FC3">
      <w:pPr>
        <w:spacing w:line="360" w:lineRule="auto"/>
        <w:contextualSpacing/>
        <w:jc w:val="both"/>
        <w:rPr>
          <w:rFonts w:ascii="Palatino Linotype" w:hAnsi="Palatino Linotype" w:eastAsia="Calibri" w:cs="Tahoma"/>
          <w:iCs/>
          <w:sz w:val="22"/>
          <w:szCs w:val="22"/>
          <w:u w:val="single"/>
          <w:lang w:val="es-ES" w:eastAsia="es-ES_tradnl"/>
        </w:rPr>
      </w:pPr>
      <w:r w:rsidRPr="000B60B8">
        <w:rPr>
          <w:rFonts w:ascii="Palatino Linotype" w:hAnsi="Palatino Linotype" w:eastAsia="Calibri" w:cs="Tahoma"/>
          <w:iCs/>
          <w:sz w:val="22"/>
          <w:szCs w:val="22"/>
          <w:lang w:val="es-ES" w:eastAsia="es-ES_tradnl"/>
        </w:rPr>
        <w:t xml:space="preserve">Este Instituto Garante determinó </w:t>
      </w:r>
      <w:r w:rsidRPr="000B60B8">
        <w:rPr>
          <w:rFonts w:ascii="Palatino Linotype" w:hAnsi="Palatino Linotype" w:eastAsia="Calibri" w:cs="Tahoma"/>
          <w:b/>
          <w:iCs/>
          <w:sz w:val="22"/>
          <w:szCs w:val="22"/>
          <w:lang w:val="es-ES" w:eastAsia="es-ES_tradnl"/>
        </w:rPr>
        <w:t>CONFIRMAR</w:t>
      </w:r>
      <w:r w:rsidRPr="000B60B8">
        <w:rPr>
          <w:rFonts w:ascii="Palatino Linotype" w:hAnsi="Palatino Linotype" w:eastAsia="Calibri" w:cs="Tahoma"/>
          <w:iCs/>
          <w:sz w:val="22"/>
          <w:szCs w:val="22"/>
          <w:lang w:val="es-ES" w:eastAsia="es-ES_tradnl"/>
        </w:rPr>
        <w:t xml:space="preserve"> la respuesta que le entregó </w:t>
      </w:r>
      <w:r w:rsidRPr="000B60B8" w:rsidR="00D26E7A">
        <w:rPr>
          <w:rFonts w:ascii="Palatino Linotype" w:hAnsi="Palatino Linotype" w:eastAsia="Calibri" w:cs="Tahoma"/>
          <w:iCs/>
          <w:sz w:val="22"/>
          <w:szCs w:val="22"/>
          <w:lang w:val="es-ES" w:eastAsia="es-ES_tradnl"/>
        </w:rPr>
        <w:t>el</w:t>
      </w:r>
      <w:r w:rsidRPr="000B60B8" w:rsidR="00E0689A">
        <w:rPr>
          <w:rFonts w:ascii="Palatino Linotype" w:hAnsi="Palatino Linotype" w:eastAsia="Calibri" w:cs="Tahoma"/>
          <w:iCs/>
          <w:sz w:val="22"/>
          <w:szCs w:val="22"/>
          <w:lang w:val="es-ES" w:eastAsia="es-ES_tradnl"/>
        </w:rPr>
        <w:t xml:space="preserve"> </w:t>
      </w:r>
      <w:r w:rsidRPr="000B60B8" w:rsidR="00321FE4">
        <w:rPr>
          <w:rFonts w:ascii="Palatino Linotype" w:hAnsi="Palatino Linotype" w:eastAsia="Calibri" w:cs="Tahoma"/>
          <w:iCs/>
          <w:sz w:val="22"/>
          <w:szCs w:val="22"/>
          <w:lang w:val="es-ES" w:eastAsia="es-ES_tradnl"/>
        </w:rPr>
        <w:t>Poder Legislativo</w:t>
      </w:r>
      <w:r w:rsidRPr="000B60B8">
        <w:rPr>
          <w:rFonts w:ascii="Palatino Linotype" w:hAnsi="Palatino Linotype" w:eastAsia="Calibri" w:cs="Tahoma"/>
          <w:iCs/>
          <w:sz w:val="22"/>
          <w:szCs w:val="22"/>
          <w:lang w:val="es-ES" w:eastAsia="es-ES_tradnl"/>
        </w:rPr>
        <w:t xml:space="preserve">, </w:t>
      </w:r>
      <w:r w:rsidRPr="000B60B8" w:rsidR="00D26E7A">
        <w:rPr>
          <w:rFonts w:ascii="Palatino Linotype" w:hAnsi="Palatino Linotype" w:eastAsia="Calibri" w:cs="Tahoma"/>
          <w:iCs/>
          <w:sz w:val="22"/>
          <w:szCs w:val="22"/>
          <w:lang w:val="es-ES" w:eastAsia="es-ES_tradnl"/>
        </w:rPr>
        <w:t xml:space="preserve">toda vez que </w:t>
      </w:r>
      <w:r w:rsidRPr="000B60B8" w:rsidR="00EA077D">
        <w:rPr>
          <w:rFonts w:ascii="Palatino Linotype" w:hAnsi="Palatino Linotype" w:eastAsia="Calibri" w:cs="Tahoma"/>
          <w:iCs/>
          <w:sz w:val="22"/>
          <w:szCs w:val="22"/>
          <w:lang w:val="es-ES" w:eastAsia="es-ES_tradnl"/>
        </w:rPr>
        <w:t xml:space="preserve">las Actas de Nacimiento de los servidores públicos actualizan </w:t>
      </w:r>
      <w:r w:rsidRPr="000B60B8" w:rsidR="000D49A3">
        <w:rPr>
          <w:rFonts w:ascii="Palatino Linotype" w:hAnsi="Palatino Linotype" w:eastAsia="Calibri" w:cs="Tahoma"/>
          <w:iCs/>
          <w:sz w:val="22"/>
          <w:szCs w:val="22"/>
          <w:lang w:val="es-ES" w:eastAsia="es-ES_tradnl"/>
        </w:rPr>
        <w:t>la</w:t>
      </w:r>
      <w:r w:rsidRPr="000B60B8" w:rsidR="00EA077D">
        <w:rPr>
          <w:rFonts w:ascii="Palatino Linotype" w:hAnsi="Palatino Linotype" w:eastAsia="Calibri" w:cs="Tahoma"/>
          <w:iCs/>
          <w:sz w:val="22"/>
          <w:szCs w:val="22"/>
          <w:lang w:val="es-ES" w:eastAsia="es-ES_tradnl"/>
        </w:rPr>
        <w:t xml:space="preserve"> causal de clasificación de la información como confidencial, esto es, que la entrega de dicho documento no abona en nada a la transparencia ni rendición de cuentas respecto a las atribuciones de un servidor público, además, se le hizo de su conocimiento el medio electrónico para consultar las declaraciones de intereses de los dos servidores públicos que solicitó, esto, en versión pública conforme a los formatos que fueron autorizados para tal efecto y finalmente, </w:t>
      </w:r>
      <w:r w:rsidRPr="000B60B8" w:rsidR="006D4A87">
        <w:rPr>
          <w:rFonts w:ascii="Palatino Linotype" w:hAnsi="Palatino Linotype" w:eastAsia="Calibri" w:cs="Tahoma"/>
          <w:iCs/>
          <w:sz w:val="22"/>
          <w:szCs w:val="22"/>
          <w:lang w:val="es-ES" w:eastAsia="es-ES_tradnl"/>
        </w:rPr>
        <w:t>toda vez que una parte de su solicitud de acceso se encuentra redactada a manera de pregunta</w:t>
      </w:r>
      <w:r w:rsidRPr="000B60B8" w:rsidR="00BD7823">
        <w:rPr>
          <w:rFonts w:ascii="Palatino Linotype" w:hAnsi="Palatino Linotype" w:eastAsia="Calibri" w:cs="Tahoma"/>
          <w:iCs/>
          <w:sz w:val="22"/>
          <w:szCs w:val="22"/>
          <w:lang w:val="es-ES" w:eastAsia="es-ES_tradnl"/>
        </w:rPr>
        <w:t xml:space="preserve">s provenientes de manifestaciones subjetivas, no puede ser atendida por medio del derecho de acceso a la información pública, pues los Sujetos Obligados únicamente se encuentran constreñidos a permitir el acceso a los documentos </w:t>
      </w:r>
      <w:r w:rsidRPr="000B60B8" w:rsidR="00992182">
        <w:rPr>
          <w:rFonts w:ascii="Palatino Linotype" w:hAnsi="Palatino Linotype" w:eastAsia="Calibri" w:cs="Tahoma"/>
          <w:iCs/>
          <w:sz w:val="22"/>
          <w:szCs w:val="22"/>
          <w:lang w:val="es-ES" w:eastAsia="es-ES_tradnl"/>
        </w:rPr>
        <w:t xml:space="preserve">y/o información que en el ejercicio de sus funciones generen. </w:t>
      </w:r>
    </w:p>
    <w:p w:rsidRPr="000B60B8" w:rsidR="00DF54FB" w:rsidP="00DF54FB" w:rsidRDefault="00DF54FB" w14:paraId="5634EAA6" w14:textId="77777777">
      <w:pPr>
        <w:spacing w:line="360" w:lineRule="auto"/>
        <w:contextualSpacing/>
        <w:jc w:val="both"/>
        <w:rPr>
          <w:rFonts w:ascii="Palatino Linotype" w:hAnsi="Palatino Linotype" w:eastAsia="Calibri" w:cs="Tahoma"/>
          <w:iCs/>
          <w:sz w:val="22"/>
          <w:szCs w:val="22"/>
          <w:lang w:val="es-ES" w:eastAsia="es-ES_tradnl"/>
        </w:rPr>
      </w:pPr>
    </w:p>
    <w:p w:rsidRPr="000B60B8" w:rsidR="00DF54FB" w:rsidP="00DF54FB" w:rsidRDefault="00DF54FB" w14:paraId="471ACE47" w14:textId="77777777">
      <w:pPr>
        <w:spacing w:line="360" w:lineRule="auto"/>
        <w:contextualSpacing/>
        <w:jc w:val="both"/>
        <w:rPr>
          <w:rFonts w:ascii="Palatino Linotype" w:hAnsi="Palatino Linotype" w:eastAsia="Calibri" w:cs="Tahoma"/>
          <w:iCs/>
          <w:sz w:val="22"/>
          <w:szCs w:val="22"/>
          <w:lang w:val="es-ES" w:eastAsia="es-ES_tradnl"/>
        </w:rPr>
      </w:pPr>
      <w:r w:rsidRPr="000B60B8">
        <w:rPr>
          <w:rFonts w:ascii="Palatino Linotype" w:hAnsi="Palatino Linotype" w:eastAsia="Calibri"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0B60B8" w:rsidR="00DF54FB" w:rsidP="00DF54FB" w:rsidRDefault="00DF54FB" w14:paraId="6A6849D0" w14:textId="77777777">
      <w:pPr>
        <w:spacing w:line="360" w:lineRule="auto"/>
        <w:contextualSpacing/>
        <w:jc w:val="both"/>
        <w:rPr>
          <w:rFonts w:ascii="Palatino Linotype" w:hAnsi="Palatino Linotype" w:eastAsia="Calibri" w:cs="Tahoma"/>
          <w:iCs/>
          <w:sz w:val="22"/>
          <w:szCs w:val="22"/>
          <w:lang w:val="es-ES" w:eastAsia="es-ES_tradnl"/>
        </w:rPr>
      </w:pPr>
    </w:p>
    <w:p w:rsidRPr="000B60B8" w:rsidR="00DF54FB" w:rsidP="00DF54FB" w:rsidRDefault="00DF54FB" w14:paraId="3DE4B077"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0B60B8">
        <w:rPr>
          <w:rFonts w:ascii="Palatino Linotype" w:hAnsi="Palatino Linotype" w:eastAsia="Calibri" w:cs="Tahoma"/>
          <w:bCs/>
          <w:iCs/>
          <w:sz w:val="22"/>
          <w:szCs w:val="22"/>
          <w:lang w:eastAsia="en-US"/>
        </w:rPr>
        <w:t>Por lo expuesto y fundado, este Pleno:</w:t>
      </w:r>
    </w:p>
    <w:p w:rsidRPr="000B60B8" w:rsidR="00DF54FB" w:rsidP="00DF54FB" w:rsidRDefault="00DF54FB" w14:paraId="0952A165" w14:textId="77777777">
      <w:pPr>
        <w:spacing w:line="360" w:lineRule="auto"/>
        <w:contextualSpacing/>
        <w:rPr>
          <w:rFonts w:ascii="Palatino Linotype" w:hAnsi="Palatino Linotype" w:eastAsia="Calibri" w:cs="Tahoma"/>
          <w:b/>
          <w:bCs/>
          <w:sz w:val="22"/>
          <w:szCs w:val="22"/>
          <w:lang w:eastAsia="en-US"/>
        </w:rPr>
      </w:pPr>
    </w:p>
    <w:p w:rsidRPr="000B60B8" w:rsidR="00DF54FB" w:rsidP="00DF54FB" w:rsidRDefault="00DF54FB" w14:paraId="42066334" w14:textId="77777777">
      <w:pPr>
        <w:spacing w:line="360" w:lineRule="auto"/>
        <w:contextualSpacing/>
        <w:jc w:val="center"/>
        <w:rPr>
          <w:rFonts w:ascii="Palatino Linotype" w:hAnsi="Palatino Linotype" w:eastAsia="Calibri" w:cs="Tahoma"/>
          <w:b/>
          <w:bCs/>
          <w:sz w:val="22"/>
          <w:szCs w:val="22"/>
          <w:lang w:eastAsia="en-US"/>
        </w:rPr>
      </w:pPr>
      <w:r w:rsidRPr="000B60B8">
        <w:rPr>
          <w:rFonts w:ascii="Palatino Linotype" w:hAnsi="Palatino Linotype" w:eastAsia="Calibri" w:cs="Tahoma"/>
          <w:b/>
          <w:bCs/>
          <w:sz w:val="22"/>
          <w:szCs w:val="22"/>
          <w:lang w:eastAsia="en-US"/>
        </w:rPr>
        <w:t>R E S U E L V E</w:t>
      </w:r>
    </w:p>
    <w:p w:rsidRPr="000B60B8" w:rsidR="00DF54FB" w:rsidP="00DF54FB" w:rsidRDefault="00DF54FB" w14:paraId="0A188E9F" w14:textId="77777777">
      <w:pPr>
        <w:spacing w:line="360" w:lineRule="auto"/>
        <w:contextualSpacing/>
        <w:jc w:val="both"/>
        <w:rPr>
          <w:rFonts w:ascii="Palatino Linotype" w:hAnsi="Palatino Linotype" w:eastAsia="Calibri" w:cs="Tahoma"/>
          <w:b/>
          <w:bCs/>
          <w:sz w:val="22"/>
          <w:szCs w:val="22"/>
          <w:lang w:eastAsia="en-US"/>
        </w:rPr>
      </w:pPr>
    </w:p>
    <w:p w:rsidRPr="000B60B8" w:rsidR="00DF54FB" w:rsidP="00DF54FB" w:rsidRDefault="00DF54FB" w14:paraId="6B241D3C" w14:textId="7E02866D">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sidRPr="000B60B8">
        <w:rPr>
          <w:rStyle w:val="normaltextrun"/>
          <w:rFonts w:ascii="Palatino Linotype" w:hAnsi="Palatino Linotype" w:cs="Segoe UI"/>
          <w:b/>
          <w:bCs/>
          <w:sz w:val="22"/>
          <w:szCs w:val="22"/>
        </w:rPr>
        <w:lastRenderedPageBreak/>
        <w:t xml:space="preserve">PRIMERO. </w:t>
      </w:r>
      <w:r w:rsidRPr="000B60B8">
        <w:rPr>
          <w:rStyle w:val="normaltextrun"/>
          <w:rFonts w:ascii="Palatino Linotype" w:hAnsi="Palatino Linotype" w:cs="Segoe UI"/>
          <w:sz w:val="22"/>
          <w:szCs w:val="22"/>
        </w:rPr>
        <w:t xml:space="preserve">Se </w:t>
      </w:r>
      <w:r w:rsidRPr="000B60B8">
        <w:rPr>
          <w:rStyle w:val="normaltextrun"/>
          <w:rFonts w:ascii="Palatino Linotype" w:hAnsi="Palatino Linotype" w:cs="Segoe UI"/>
          <w:b/>
          <w:bCs/>
          <w:sz w:val="22"/>
          <w:szCs w:val="22"/>
        </w:rPr>
        <w:t>CONFIRMA</w:t>
      </w:r>
      <w:r w:rsidRPr="000B60B8">
        <w:rPr>
          <w:rStyle w:val="normaltextrun"/>
          <w:rFonts w:ascii="Palatino Linotype" w:hAnsi="Palatino Linotype" w:cs="Segoe UI"/>
          <w:sz w:val="22"/>
          <w:szCs w:val="22"/>
        </w:rPr>
        <w:t xml:space="preserve"> la respuesta del Sujeto Obligado</w:t>
      </w:r>
      <w:r w:rsidRPr="000B60B8">
        <w:rPr>
          <w:rStyle w:val="normaltextrun"/>
          <w:rFonts w:ascii="Palatino Linotype" w:hAnsi="Palatino Linotype" w:cs="Segoe UI"/>
          <w:b/>
          <w:bCs/>
          <w:sz w:val="22"/>
          <w:szCs w:val="22"/>
        </w:rPr>
        <w:t xml:space="preserve"> </w:t>
      </w:r>
      <w:r w:rsidRPr="000B60B8">
        <w:rPr>
          <w:rStyle w:val="normaltextrun"/>
          <w:rFonts w:ascii="Palatino Linotype" w:hAnsi="Palatino Linotype" w:cs="Segoe UI"/>
          <w:sz w:val="22"/>
          <w:szCs w:val="22"/>
        </w:rPr>
        <w:t xml:space="preserve">para atender la solicitud de acceso a la información </w:t>
      </w:r>
      <w:r w:rsidRPr="000B60B8" w:rsidR="00321FE4">
        <w:rPr>
          <w:rFonts w:ascii="Palatino Linotype" w:hAnsi="Palatino Linotype"/>
          <w:sz w:val="22"/>
        </w:rPr>
        <w:t>00451/PLEGISLA/IP/2022</w:t>
      </w:r>
      <w:r w:rsidRPr="000B60B8">
        <w:rPr>
          <w:rStyle w:val="normaltextrun"/>
          <w:rFonts w:ascii="Palatino Linotype" w:hAnsi="Palatino Linotype" w:cs="Segoe UI"/>
          <w:color w:val="000000"/>
          <w:sz w:val="22"/>
          <w:szCs w:val="22"/>
        </w:rPr>
        <w:t>,</w:t>
      </w:r>
      <w:r w:rsidRPr="000B60B8">
        <w:rPr>
          <w:rStyle w:val="normaltextrun"/>
          <w:rFonts w:ascii="Palatino Linotype" w:hAnsi="Palatino Linotype" w:cs="Segoe UI"/>
          <w:b/>
          <w:bCs/>
          <w:sz w:val="22"/>
          <w:szCs w:val="22"/>
        </w:rPr>
        <w:t xml:space="preserve"> </w:t>
      </w:r>
      <w:r w:rsidRPr="000B60B8">
        <w:rPr>
          <w:rStyle w:val="normaltextrun"/>
          <w:rFonts w:ascii="Palatino Linotype" w:hAnsi="Palatino Linotype" w:cs="Segoe UI"/>
          <w:sz w:val="22"/>
          <w:szCs w:val="22"/>
        </w:rPr>
        <w:t xml:space="preserve">por resultar infundadas las razones o motivos de inconformidad hechos valer por el Recurrente en el Recurso de Revisión </w:t>
      </w:r>
      <w:r w:rsidRPr="000B60B8" w:rsidR="000E4671">
        <w:rPr>
          <w:rFonts w:ascii="Palatino Linotype" w:hAnsi="Palatino Linotype" w:eastAsia="Calibri" w:cs="Tahoma"/>
          <w:b/>
          <w:bCs/>
          <w:sz w:val="22"/>
          <w:szCs w:val="22"/>
          <w:lang w:eastAsia="en-US"/>
        </w:rPr>
        <w:t>14236/INFOEM/IP/RR/2022</w:t>
      </w:r>
      <w:r w:rsidRPr="000B60B8">
        <w:rPr>
          <w:rStyle w:val="normaltextrun"/>
          <w:rFonts w:ascii="Palatino Linotype" w:hAnsi="Palatino Linotype" w:cs="Segoe UI"/>
          <w:sz w:val="22"/>
          <w:szCs w:val="22"/>
        </w:rPr>
        <w:t xml:space="preserve"> en términos de</w:t>
      </w:r>
      <w:r w:rsidRPr="000B60B8" w:rsidR="002C43A7">
        <w:rPr>
          <w:rStyle w:val="normaltextrun"/>
          <w:rFonts w:ascii="Palatino Linotype" w:hAnsi="Palatino Linotype" w:cs="Segoe UI"/>
          <w:sz w:val="22"/>
          <w:szCs w:val="22"/>
        </w:rPr>
        <w:t xml:space="preserve"> los</w:t>
      </w:r>
      <w:r w:rsidRPr="000B60B8">
        <w:rPr>
          <w:rStyle w:val="normaltextrun"/>
          <w:rFonts w:ascii="Palatino Linotype" w:hAnsi="Palatino Linotype" w:cs="Segoe UI"/>
          <w:sz w:val="22"/>
          <w:szCs w:val="22"/>
        </w:rPr>
        <w:t xml:space="preserve"> Considerando</w:t>
      </w:r>
      <w:r w:rsidRPr="000B60B8" w:rsidR="002C43A7">
        <w:rPr>
          <w:rStyle w:val="normaltextrun"/>
          <w:rFonts w:ascii="Palatino Linotype" w:hAnsi="Palatino Linotype" w:cs="Segoe UI"/>
          <w:sz w:val="22"/>
          <w:szCs w:val="22"/>
        </w:rPr>
        <w:t>s</w:t>
      </w:r>
      <w:r w:rsidRPr="000B60B8">
        <w:rPr>
          <w:rStyle w:val="normaltextrun"/>
          <w:rFonts w:ascii="Palatino Linotype" w:hAnsi="Palatino Linotype" w:cs="Segoe UI"/>
          <w:sz w:val="22"/>
          <w:szCs w:val="22"/>
        </w:rPr>
        <w:t xml:space="preserve"> QUINTO y SEXTO de esta Resolución.</w:t>
      </w:r>
    </w:p>
    <w:p w:rsidRPr="000B60B8" w:rsidR="00DF54FB" w:rsidP="00DF54FB" w:rsidRDefault="00DF54FB" w14:paraId="63827ED5" w14:textId="77777777">
      <w:pPr>
        <w:pStyle w:val="paragraph"/>
        <w:spacing w:before="0" w:beforeAutospacing="0" w:after="0" w:afterAutospacing="0" w:line="360" w:lineRule="auto"/>
        <w:jc w:val="both"/>
        <w:textAlignment w:val="baseline"/>
        <w:rPr>
          <w:rFonts w:ascii="Palatino Linotype" w:hAnsi="Palatino Linotype" w:cs="Segoe UI"/>
          <w:sz w:val="18"/>
          <w:szCs w:val="18"/>
        </w:rPr>
      </w:pPr>
    </w:p>
    <w:p w:rsidRPr="000B60B8" w:rsidR="00DF54FB" w:rsidP="00DF54FB" w:rsidRDefault="00DF54FB" w14:paraId="20488AE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B60B8">
        <w:rPr>
          <w:rStyle w:val="normaltextrun"/>
          <w:rFonts w:ascii="Palatino Linotype" w:hAnsi="Palatino Linotype" w:cs="Segoe UI"/>
          <w:b/>
          <w:bCs/>
          <w:sz w:val="22"/>
          <w:szCs w:val="22"/>
        </w:rPr>
        <w:t xml:space="preserve">SEGUNDO. NOTIFÍQUESE </w:t>
      </w:r>
      <w:r w:rsidRPr="000B60B8">
        <w:rPr>
          <w:rStyle w:val="normaltextrun"/>
          <w:rFonts w:ascii="Palatino Linotype" w:hAnsi="Palatino Linotype" w:cs="Segoe UI"/>
          <w:sz w:val="22"/>
          <w:szCs w:val="22"/>
        </w:rPr>
        <w:t>la presente resolución al Titular de la Unidad de Transparencia del Sujeto Obligado, a través de correo electrónico institucional.</w:t>
      </w:r>
      <w:r w:rsidRPr="000B60B8">
        <w:rPr>
          <w:rStyle w:val="eop"/>
          <w:rFonts w:ascii="Palatino Linotype" w:hAnsi="Palatino Linotype" w:cs="Segoe UI"/>
          <w:sz w:val="22"/>
          <w:szCs w:val="22"/>
        </w:rPr>
        <w:t> </w:t>
      </w:r>
    </w:p>
    <w:p w:rsidRPr="000B60B8" w:rsidR="00DF54FB" w:rsidP="00DF54FB" w:rsidRDefault="00DF54FB" w14:paraId="1A063589" w14:textId="77777777">
      <w:pPr>
        <w:pStyle w:val="paragraph"/>
        <w:spacing w:before="0" w:beforeAutospacing="0" w:after="0" w:afterAutospacing="0" w:line="360" w:lineRule="auto"/>
        <w:jc w:val="both"/>
        <w:textAlignment w:val="baseline"/>
        <w:rPr>
          <w:rFonts w:ascii="Palatino Linotype" w:hAnsi="Palatino Linotype" w:cs="Segoe UI"/>
          <w:sz w:val="18"/>
          <w:szCs w:val="18"/>
        </w:rPr>
      </w:pPr>
    </w:p>
    <w:p w:rsidRPr="000B60B8" w:rsidR="00DF54FB" w:rsidP="00DF54FB" w:rsidRDefault="00DF54FB" w14:paraId="7B408C47" w14:textId="77777777">
      <w:pPr>
        <w:pStyle w:val="paragraph"/>
        <w:spacing w:before="0" w:beforeAutospacing="0" w:after="0" w:afterAutospacing="0" w:line="360" w:lineRule="auto"/>
        <w:jc w:val="both"/>
        <w:textAlignment w:val="baseline"/>
        <w:rPr>
          <w:rFonts w:ascii="Palatino Linotype" w:hAnsi="Palatino Linotype" w:cs="Segoe UI"/>
          <w:sz w:val="18"/>
          <w:szCs w:val="18"/>
        </w:rPr>
      </w:pPr>
      <w:r w:rsidRPr="000B60B8">
        <w:rPr>
          <w:rStyle w:val="normaltextrun"/>
          <w:rFonts w:ascii="Palatino Linotype" w:hAnsi="Palatino Linotype" w:cs="Segoe UI"/>
          <w:b/>
          <w:bCs/>
          <w:sz w:val="22"/>
          <w:szCs w:val="22"/>
        </w:rPr>
        <w:t>TERCERO. NOTIFÍQUESE</w:t>
      </w:r>
      <w:r w:rsidRPr="000B60B8">
        <w:rPr>
          <w:rStyle w:val="normaltextrun"/>
          <w:rFonts w:ascii="Palatino Linotype" w:hAnsi="Palatino Linotype" w:cs="Segoe UI"/>
          <w:sz w:val="22"/>
          <w:szCs w:val="22"/>
        </w:rPr>
        <w:t xml:space="preserve"> al Recurrente la presente Resolución, por el correo electrónico proporcionado para tales efectos;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0B60B8">
        <w:rPr>
          <w:rStyle w:val="eop"/>
          <w:rFonts w:ascii="Palatino Linotype" w:hAnsi="Palatino Linotype" w:cs="Segoe UI"/>
          <w:sz w:val="22"/>
          <w:szCs w:val="22"/>
        </w:rPr>
        <w:t> </w:t>
      </w:r>
    </w:p>
    <w:p w:rsidRPr="000B60B8" w:rsidR="00DF54FB" w:rsidP="00DF54FB" w:rsidRDefault="00DF54FB" w14:paraId="765272E1" w14:textId="77777777">
      <w:pPr>
        <w:spacing w:line="360" w:lineRule="auto"/>
        <w:jc w:val="both"/>
        <w:rPr>
          <w:rFonts w:ascii="Palatino Linotype" w:hAnsi="Palatino Linotype" w:cs="Tahoma"/>
          <w:sz w:val="22"/>
          <w:szCs w:val="22"/>
        </w:rPr>
      </w:pPr>
    </w:p>
    <w:p w:rsidRPr="009905C9" w:rsidR="00DF54FB" w:rsidP="00DF54FB" w:rsidRDefault="00DF54FB" w14:paraId="540E21F1" w14:textId="0598E4D6">
      <w:pPr>
        <w:spacing w:line="360" w:lineRule="auto"/>
        <w:ind w:right="-93"/>
        <w:jc w:val="both"/>
        <w:rPr>
          <w:rFonts w:ascii="Palatino Linotype" w:hAnsi="Palatino Linotype" w:eastAsia="Calibri" w:cs="Tahoma"/>
          <w:bCs/>
          <w:sz w:val="22"/>
          <w:szCs w:val="22"/>
          <w:lang w:eastAsia="en-US"/>
        </w:rPr>
      </w:pPr>
      <w:r w:rsidRPr="000B60B8">
        <w:rPr>
          <w:rFonts w:ascii="Palatino Linotype" w:hAnsi="Palatino Linotype" w:eastAsia="Calibri" w:cs="Tahoma"/>
          <w:bCs/>
          <w:sz w:val="22"/>
          <w:szCs w:val="22"/>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B60B8" w:rsidR="00A56AB2">
        <w:rPr>
          <w:rFonts w:ascii="Palatino Linotype" w:hAnsi="Palatino Linotype" w:eastAsia="Calibri" w:cs="Tahoma"/>
          <w:bCs/>
          <w:sz w:val="22"/>
          <w:szCs w:val="22"/>
          <w:lang w:eastAsia="en-US"/>
        </w:rPr>
        <w:t>DÉCIMA</w:t>
      </w:r>
      <w:r w:rsidRPr="000B60B8" w:rsidR="00BE3639">
        <w:rPr>
          <w:rFonts w:ascii="Palatino Linotype" w:hAnsi="Palatino Linotype" w:eastAsia="Calibri" w:cs="Tahoma"/>
          <w:bCs/>
          <w:sz w:val="22"/>
          <w:szCs w:val="22"/>
          <w:lang w:eastAsia="en-US"/>
        </w:rPr>
        <w:t xml:space="preserve"> </w:t>
      </w:r>
      <w:r w:rsidRPr="000B60B8" w:rsidR="00A56AB2">
        <w:rPr>
          <w:rFonts w:ascii="Palatino Linotype" w:hAnsi="Palatino Linotype" w:eastAsia="Calibri" w:cs="Tahoma"/>
          <w:bCs/>
          <w:sz w:val="22"/>
          <w:szCs w:val="22"/>
          <w:lang w:eastAsia="en-US"/>
        </w:rPr>
        <w:t>SEGUNDA SESIÓN</w:t>
      </w:r>
      <w:r w:rsidRPr="000B60B8">
        <w:rPr>
          <w:rFonts w:ascii="Palatino Linotype" w:hAnsi="Palatino Linotype" w:eastAsia="Calibri" w:cs="Tahoma"/>
          <w:bCs/>
          <w:sz w:val="22"/>
          <w:szCs w:val="22"/>
          <w:lang w:eastAsia="en-US"/>
        </w:rPr>
        <w:t xml:space="preserve"> ORDINARIA, CELEBRADA EL </w:t>
      </w:r>
      <w:r w:rsidRPr="000B60B8" w:rsidR="00A56AB2">
        <w:rPr>
          <w:rFonts w:ascii="Palatino Linotype" w:hAnsi="Palatino Linotype" w:eastAsia="Calibri" w:cs="Tahoma"/>
          <w:bCs/>
          <w:sz w:val="22"/>
          <w:szCs w:val="22"/>
          <w:lang w:eastAsia="en-US"/>
        </w:rPr>
        <w:t>VEINTINUEVE</w:t>
      </w:r>
      <w:r w:rsidRPr="000B60B8">
        <w:rPr>
          <w:rFonts w:ascii="Palatino Linotype" w:hAnsi="Palatino Linotype" w:eastAsia="Calibri" w:cs="Tahoma"/>
          <w:bCs/>
          <w:sz w:val="22"/>
          <w:szCs w:val="22"/>
          <w:lang w:eastAsia="en-US"/>
        </w:rPr>
        <w:t xml:space="preserve"> DE </w:t>
      </w:r>
      <w:r w:rsidRPr="000B60B8" w:rsidR="00E45E7F">
        <w:rPr>
          <w:rFonts w:ascii="Palatino Linotype" w:hAnsi="Palatino Linotype" w:eastAsia="Calibri" w:cs="Tahoma"/>
          <w:bCs/>
          <w:sz w:val="22"/>
          <w:szCs w:val="22"/>
          <w:lang w:eastAsia="en-US"/>
        </w:rPr>
        <w:t>MARZO</w:t>
      </w:r>
      <w:r w:rsidRPr="000B60B8">
        <w:rPr>
          <w:rFonts w:ascii="Palatino Linotype" w:hAnsi="Palatino Linotype" w:eastAsia="Calibri" w:cs="Tahoma"/>
          <w:bCs/>
          <w:sz w:val="22"/>
          <w:szCs w:val="22"/>
          <w:lang w:eastAsia="en-US"/>
        </w:rPr>
        <w:t xml:space="preserve"> DE DOS MIL </w:t>
      </w:r>
      <w:r w:rsidRPr="000B60B8" w:rsidR="00E45E7F">
        <w:rPr>
          <w:rFonts w:ascii="Palatino Linotype" w:hAnsi="Palatino Linotype" w:eastAsia="Calibri" w:cs="Tahoma"/>
          <w:bCs/>
          <w:sz w:val="22"/>
          <w:szCs w:val="22"/>
          <w:lang w:eastAsia="en-US"/>
        </w:rPr>
        <w:t>VEINTITRÉS</w:t>
      </w:r>
      <w:r w:rsidRPr="000B60B8">
        <w:rPr>
          <w:rFonts w:ascii="Palatino Linotype" w:hAnsi="Palatino Linotype" w:eastAsia="Calibri" w:cs="Tahoma"/>
          <w:bCs/>
          <w:sz w:val="22"/>
          <w:szCs w:val="22"/>
          <w:lang w:eastAsia="en-US"/>
        </w:rPr>
        <w:t>, ANTE EL SECRETARIO TÉCNICO DEL PLENO, ALEXIS TAPIA RAMÍREZ.</w:t>
      </w:r>
    </w:p>
    <w:p w:rsidR="00F45006" w:rsidRDefault="00F45006" w14:paraId="3D38EC4C" w14:textId="20FBB942">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Pr="009905C9" w:rsidR="00DF54FB" w:rsidP="00DF54FB" w:rsidRDefault="00DF54FB" w14:paraId="73FEE9BF" w14:textId="77777777">
      <w:pPr>
        <w:spacing w:line="360" w:lineRule="auto"/>
        <w:ind w:right="-93"/>
        <w:jc w:val="both"/>
        <w:rPr>
          <w:rFonts w:ascii="Palatino Linotype" w:hAnsi="Palatino Linotype" w:eastAsia="Calibri" w:cs="Tahoma"/>
          <w:bCs/>
          <w:sz w:val="22"/>
          <w:szCs w:val="22"/>
          <w:lang w:eastAsia="en-US"/>
        </w:rPr>
      </w:pPr>
    </w:p>
    <w:sectPr w:rsidRPr="009905C9" w:rsidR="00DF54FB" w:rsidSect="009D5C33">
      <w:headerReference w:type="default" r:id="rId16"/>
      <w:footerReference w:type="default" r:id="rId17"/>
      <w:headerReference w:type="first" r:id="rId18"/>
      <w:footerReference w:type="first" r:id="rId19"/>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4534" w:rsidP="00B31222" w:rsidRDefault="00864534" w14:paraId="05C2FACE" w14:textId="77777777">
      <w:r>
        <w:separator/>
      </w:r>
    </w:p>
  </w:endnote>
  <w:endnote w:type="continuationSeparator" w:id="0">
    <w:p w:rsidR="00864534" w:rsidP="00B31222" w:rsidRDefault="00864534" w14:paraId="716655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742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742F">
              <w:rPr>
                <w:b/>
                <w:bCs/>
                <w:noProof/>
              </w:rPr>
              <w:t>25</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467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4671">
      <w:rPr>
        <w:b/>
        <w:bCs/>
        <w:noProof/>
      </w:rPr>
      <w:t>25</w:t>
    </w:r>
    <w:r>
      <w:rPr>
        <w:b/>
        <w:bCs/>
        <w:sz w:val="24"/>
        <w:szCs w:val="24"/>
      </w:rPr>
      <w:fldChar w:fldCharType="end"/>
    </w:r>
  </w:p>
  <w:p w:rsidR="00D90697" w:rsidRDefault="00D9069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4534" w:rsidP="00B31222" w:rsidRDefault="00864534" w14:paraId="310286FD" w14:textId="77777777">
      <w:r>
        <w:separator/>
      </w:r>
    </w:p>
  </w:footnote>
  <w:footnote w:type="continuationSeparator" w:id="0">
    <w:p w:rsidR="00864534" w:rsidP="00B31222" w:rsidRDefault="00864534" w14:paraId="560B74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F13B32" w14:paraId="57502DC4" w14:textId="0558D5A2">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14236</w:t>
                </w:r>
                <w:r w:rsidRPr="008D640C" w:rsidR="00D90697">
                  <w:rPr>
                    <w:rFonts w:ascii="Palatino Linotype" w:hAnsi="Palatino Linotype" w:eastAsia="Calibri" w:cs="Tahoma"/>
                    <w:b/>
                    <w:bCs/>
                    <w:sz w:val="22"/>
                    <w:szCs w:val="22"/>
                    <w:lang w:eastAsia="en-US"/>
                  </w:rPr>
                  <w:t>/INFOEM/IP/RR/</w:t>
                </w:r>
                <w:r w:rsidR="005C6A9E">
                  <w:rPr>
                    <w:rFonts w:ascii="Palatino Linotype" w:hAnsi="Palatino Linotype" w:eastAsia="Calibri" w:cs="Tahoma"/>
                    <w:b/>
                    <w:bCs/>
                    <w:sz w:val="22"/>
                    <w:szCs w:val="22"/>
                    <w:lang w:eastAsia="en-US"/>
                  </w:rPr>
                  <w:t>2022</w:t>
                </w:r>
              </w:p>
            </w:tc>
          </w:tr>
          <w:tr w:rsidR="0094302E" w:rsidTr="002465DF" w14:paraId="3385006F" w14:textId="77777777">
            <w:trPr>
              <w:trHeight w:val="195"/>
            </w:trPr>
            <w:tc>
              <w:tcPr>
                <w:tcW w:w="2943" w:type="dxa"/>
              </w:tcPr>
              <w:p w:rsidRPr="008D640C" w:rsidR="0094302E" w:rsidP="0094302E" w:rsidRDefault="0094302E"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94302E" w:rsidP="0094302E" w:rsidRDefault="00F13B32" w14:paraId="1CDF09BB" w14:textId="2770B984">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Poder Legislativo</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0697" w:rsidP="005743D2" w:rsidRDefault="00D90697" w14:paraId="3EDAF875" w14:textId="77777777">
          <w:pPr>
            <w:tabs>
              <w:tab w:val="right" w:pos="8838"/>
            </w:tabs>
            <w:ind w:left="-28"/>
            <w:jc w:val="both"/>
            <w:rPr>
              <w:rFonts w:ascii="Arial" w:hAnsi="Arial" w:eastAsia="Calibri" w:cs="Arial"/>
              <w:b/>
              <w:sz w:val="22"/>
              <w:szCs w:val="22"/>
              <w:lang w:eastAsia="en-US"/>
            </w:rPr>
          </w:pPr>
        </w:p>
      </w:tc>
    </w:tr>
  </w:tbl>
  <w:p w:rsidRPr="00443C6B" w:rsidR="00D90697" w:rsidP="009A2AC5" w:rsidRDefault="00D90697" w14:paraId="4D48503D" w14:textId="2667A7A5">
    <w:pPr>
      <w:pStyle w:val="Encabezado"/>
      <w:tabs>
        <w:tab w:val="clear" w:pos="4419"/>
        <w:tab w:val="clear" w:pos="8838"/>
        <w:tab w:val="left" w:pos="1467"/>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04363AE8">
          <wp:simplePos x="0" y="0"/>
          <wp:positionH relativeFrom="page">
            <wp:align>left</wp:align>
          </wp:positionH>
          <wp:positionV relativeFrom="margin">
            <wp:posOffset>-1556738</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A2AC5">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D90697" w:rsidTr="54FF455C" w14:paraId="0756BAA3" w14:textId="77777777">
      <w:trPr>
        <w:trHeight w:val="1435"/>
      </w:trPr>
      <w:tc>
        <w:tcPr>
          <w:tcW w:w="283" w:type="dxa"/>
          <w:shd w:val="clear" w:color="auto" w:fill="auto"/>
          <w:tcMar/>
        </w:tcPr>
        <w:p w:rsidRPr="00330DA7" w:rsidR="00D90697" w:rsidP="00DB7E5F" w:rsidRDefault="00D9069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54FF455C" w14:paraId="1FED1AD9" w14:textId="11E22F7F">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3"/>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6E1D61" w:rsidRDefault="00F13B32" w14:paraId="425DB4C7" w14:textId="0C227A1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14236</w:t>
                </w:r>
                <w:r w:rsidR="00D90697">
                  <w:rPr>
                    <w:rFonts w:ascii="Palatino Linotype" w:hAnsi="Palatino Linotype" w:eastAsia="Calibri" w:cs="Tahoma"/>
                    <w:b/>
                    <w:bCs/>
                    <w:sz w:val="22"/>
                    <w:szCs w:val="22"/>
                    <w:lang w:eastAsia="en-US"/>
                  </w:rPr>
                  <w:t>/INFOEM/IP/RR/</w:t>
                </w:r>
                <w:r w:rsidR="006D34D4">
                  <w:rPr>
                    <w:rFonts w:ascii="Palatino Linotype" w:hAnsi="Palatino Linotype" w:eastAsia="Calibri" w:cs="Tahoma"/>
                    <w:b/>
                    <w:bCs/>
                    <w:sz w:val="22"/>
                    <w:szCs w:val="22"/>
                    <w:lang w:eastAsia="en-US"/>
                  </w:rPr>
                  <w:t>2022</w:t>
                </w:r>
              </w:p>
            </w:tc>
          </w:tr>
          <w:tr w:rsidRPr="00330DA7" w:rsidR="00D90697" w:rsidTr="54FF455C" w14:paraId="660FE942" w14:textId="6B2EDFC8">
            <w:trPr>
              <w:trHeight w:val="144"/>
            </w:trPr>
            <w:tc>
              <w:tcPr>
                <w:tcW w:w="2727" w:type="dxa"/>
                <w:tcMar/>
              </w:tcPr>
              <w:p w:rsidRPr="00330DA7" w:rsidR="00D90697" w:rsidP="00844CB5" w:rsidRDefault="00D9069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4"/>
                <w:bookmarkEnd w:id="3"/>
                <w:r w:rsidRPr="00330DA7">
                  <w:rPr>
                    <w:rFonts w:ascii="Palatino Linotype" w:hAnsi="Palatino Linotype" w:eastAsia="Calibri" w:cs="Tahoma"/>
                    <w:b/>
                    <w:sz w:val="22"/>
                    <w:szCs w:val="22"/>
                    <w:lang w:eastAsia="en-US"/>
                  </w:rPr>
                  <w:t>Recurrente:</w:t>
                </w:r>
              </w:p>
            </w:tc>
            <w:tc>
              <w:tcPr>
                <w:tcW w:w="3402" w:type="dxa"/>
                <w:tcMar/>
              </w:tcPr>
              <w:p w:rsidRPr="00330DA7" w:rsidR="00D90697" w:rsidP="54FF455C" w:rsidRDefault="00F13B32" w14:paraId="389277EF" w14:textId="26748F77">
                <w:pPr>
                  <w:tabs>
                    <w:tab w:val="left" w:pos="3122"/>
                    <w:tab w:val="right" w:pos="8838"/>
                  </w:tabs>
                  <w:ind w:left="-105" w:right="-105"/>
                  <w:jc w:val="both"/>
                  <w:rPr>
                    <w:rFonts w:ascii="Palatino Linotype" w:hAnsi="Palatino Linotype" w:eastAsia="Calibri" w:cs="Tahoma"/>
                    <w:sz w:val="22"/>
                    <w:szCs w:val="22"/>
                    <w:highlight w:val="black"/>
                    <w:lang w:eastAsia="en-US"/>
                  </w:rPr>
                </w:pPr>
                <w:r w:rsidRPr="54FF455C" w:rsidR="54FF455C">
                  <w:rPr>
                    <w:rFonts w:ascii="Palatino Linotype" w:hAnsi="Palatino Linotype" w:eastAsia="Calibri" w:cs="Tahoma"/>
                    <w:sz w:val="22"/>
                    <w:szCs w:val="22"/>
                    <w:highlight w:val="black"/>
                    <w:lang w:eastAsia="en-US"/>
                  </w:rPr>
                  <w:t>XXXXXXXXXXX</w:t>
                </w:r>
              </w:p>
            </w:tc>
          </w:tr>
          <w:bookmarkEnd w:id="4"/>
          <w:tr w:rsidRPr="00330DA7" w:rsidR="00D90697" w:rsidTr="54FF455C"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F13B32" w14:paraId="0DE83C1B" w14:textId="48157609">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Poder Legislativo</w:t>
                </w:r>
              </w:p>
            </w:tc>
          </w:tr>
          <w:tr w:rsidRPr="00330DA7" w:rsidR="00D90697" w:rsidTr="54FF455C"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0B60B8"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84.7pt;margin-top:-126.7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4395"/>
        </w:tabs>
        <w:ind w:left="4395" w:hanging="360"/>
      </w:pPr>
      <w:rPr>
        <w:rFonts w:hint="default" w:ascii="Symbol" w:hAnsi="Symbol"/>
      </w:rPr>
    </w:lvl>
  </w:abstractNum>
  <w:abstractNum w:abstractNumId="1"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58B4652"/>
    <w:multiLevelType w:val="hybridMultilevel"/>
    <w:tmpl w:val="892E26A0"/>
    <w:lvl w:ilvl="0" w:tplc="080A0001">
      <w:start w:val="1"/>
      <w:numFmt w:val="bullet"/>
      <w:lvlText w:val=""/>
      <w:lvlJc w:val="left"/>
      <w:pPr>
        <w:ind w:left="3763" w:hanging="360"/>
      </w:pPr>
      <w:rPr>
        <w:rFonts w:hint="default" w:ascii="Symbol" w:hAnsi="Symbol"/>
      </w:rPr>
    </w:lvl>
    <w:lvl w:ilvl="1" w:tplc="080A0003" w:tentative="1">
      <w:start w:val="1"/>
      <w:numFmt w:val="bullet"/>
      <w:lvlText w:val="o"/>
      <w:lvlJc w:val="left"/>
      <w:pPr>
        <w:ind w:left="4483" w:hanging="360"/>
      </w:pPr>
      <w:rPr>
        <w:rFonts w:hint="default" w:ascii="Courier New" w:hAnsi="Courier New" w:cs="Courier New"/>
      </w:rPr>
    </w:lvl>
    <w:lvl w:ilvl="2" w:tplc="080A0005" w:tentative="1">
      <w:start w:val="1"/>
      <w:numFmt w:val="bullet"/>
      <w:lvlText w:val=""/>
      <w:lvlJc w:val="left"/>
      <w:pPr>
        <w:ind w:left="5203" w:hanging="360"/>
      </w:pPr>
      <w:rPr>
        <w:rFonts w:hint="default" w:ascii="Wingdings" w:hAnsi="Wingdings"/>
      </w:rPr>
    </w:lvl>
    <w:lvl w:ilvl="3" w:tplc="080A0001" w:tentative="1">
      <w:start w:val="1"/>
      <w:numFmt w:val="bullet"/>
      <w:lvlText w:val=""/>
      <w:lvlJc w:val="left"/>
      <w:pPr>
        <w:ind w:left="5923" w:hanging="360"/>
      </w:pPr>
      <w:rPr>
        <w:rFonts w:hint="default" w:ascii="Symbol" w:hAnsi="Symbol"/>
      </w:rPr>
    </w:lvl>
    <w:lvl w:ilvl="4" w:tplc="080A0003" w:tentative="1">
      <w:start w:val="1"/>
      <w:numFmt w:val="bullet"/>
      <w:lvlText w:val="o"/>
      <w:lvlJc w:val="left"/>
      <w:pPr>
        <w:ind w:left="6643" w:hanging="360"/>
      </w:pPr>
      <w:rPr>
        <w:rFonts w:hint="default" w:ascii="Courier New" w:hAnsi="Courier New" w:cs="Courier New"/>
      </w:rPr>
    </w:lvl>
    <w:lvl w:ilvl="5" w:tplc="080A0005" w:tentative="1">
      <w:start w:val="1"/>
      <w:numFmt w:val="bullet"/>
      <w:lvlText w:val=""/>
      <w:lvlJc w:val="left"/>
      <w:pPr>
        <w:ind w:left="7363" w:hanging="360"/>
      </w:pPr>
      <w:rPr>
        <w:rFonts w:hint="default" w:ascii="Wingdings" w:hAnsi="Wingdings"/>
      </w:rPr>
    </w:lvl>
    <w:lvl w:ilvl="6" w:tplc="080A0001" w:tentative="1">
      <w:start w:val="1"/>
      <w:numFmt w:val="bullet"/>
      <w:lvlText w:val=""/>
      <w:lvlJc w:val="left"/>
      <w:pPr>
        <w:ind w:left="8083" w:hanging="360"/>
      </w:pPr>
      <w:rPr>
        <w:rFonts w:hint="default" w:ascii="Symbol" w:hAnsi="Symbol"/>
      </w:rPr>
    </w:lvl>
    <w:lvl w:ilvl="7" w:tplc="080A0003" w:tentative="1">
      <w:start w:val="1"/>
      <w:numFmt w:val="bullet"/>
      <w:lvlText w:val="o"/>
      <w:lvlJc w:val="left"/>
      <w:pPr>
        <w:ind w:left="8803" w:hanging="360"/>
      </w:pPr>
      <w:rPr>
        <w:rFonts w:hint="default" w:ascii="Courier New" w:hAnsi="Courier New" w:cs="Courier New"/>
      </w:rPr>
    </w:lvl>
    <w:lvl w:ilvl="8" w:tplc="080A0005" w:tentative="1">
      <w:start w:val="1"/>
      <w:numFmt w:val="bullet"/>
      <w:lvlText w:val=""/>
      <w:lvlJc w:val="left"/>
      <w:pPr>
        <w:ind w:left="9523" w:hanging="360"/>
      </w:pPr>
      <w:rPr>
        <w:rFonts w:hint="default" w:ascii="Wingdings" w:hAnsi="Wingdings"/>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4E592A"/>
    <w:multiLevelType w:val="hybridMultilevel"/>
    <w:tmpl w:val="0EC60BE4"/>
    <w:lvl w:ilvl="0" w:tplc="2E827C6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155630EC"/>
    <w:multiLevelType w:val="hybridMultilevel"/>
    <w:tmpl w:val="BDA2A5F6"/>
    <w:lvl w:ilvl="0" w:tplc="AB24031C">
      <w:start w:val="7"/>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7DE5AF2"/>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12D94"/>
    <w:multiLevelType w:val="hybridMultilevel"/>
    <w:tmpl w:val="8A1CDB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784230D"/>
    <w:multiLevelType w:val="hybridMultilevel"/>
    <w:tmpl w:val="C0224F70"/>
    <w:lvl w:ilvl="0" w:tplc="080A0001">
      <w:start w:val="1"/>
      <w:numFmt w:val="bullet"/>
      <w:lvlText w:val=""/>
      <w:lvlJc w:val="left"/>
      <w:pPr>
        <w:ind w:left="4613" w:hanging="360"/>
      </w:pPr>
      <w:rPr>
        <w:rFonts w:hint="default" w:ascii="Symbol" w:hAnsi="Symbol"/>
      </w:rPr>
    </w:lvl>
    <w:lvl w:ilvl="1" w:tplc="080A0003" w:tentative="1">
      <w:start w:val="1"/>
      <w:numFmt w:val="bullet"/>
      <w:lvlText w:val="o"/>
      <w:lvlJc w:val="left"/>
      <w:pPr>
        <w:ind w:left="5333" w:hanging="360"/>
      </w:pPr>
      <w:rPr>
        <w:rFonts w:hint="default" w:ascii="Courier New" w:hAnsi="Courier New" w:cs="Courier New"/>
      </w:rPr>
    </w:lvl>
    <w:lvl w:ilvl="2" w:tplc="080A0005" w:tentative="1">
      <w:start w:val="1"/>
      <w:numFmt w:val="bullet"/>
      <w:lvlText w:val=""/>
      <w:lvlJc w:val="left"/>
      <w:pPr>
        <w:ind w:left="6053" w:hanging="360"/>
      </w:pPr>
      <w:rPr>
        <w:rFonts w:hint="default" w:ascii="Wingdings" w:hAnsi="Wingdings"/>
      </w:rPr>
    </w:lvl>
    <w:lvl w:ilvl="3" w:tplc="080A0001" w:tentative="1">
      <w:start w:val="1"/>
      <w:numFmt w:val="bullet"/>
      <w:lvlText w:val=""/>
      <w:lvlJc w:val="left"/>
      <w:pPr>
        <w:ind w:left="6773" w:hanging="360"/>
      </w:pPr>
      <w:rPr>
        <w:rFonts w:hint="default" w:ascii="Symbol" w:hAnsi="Symbol"/>
      </w:rPr>
    </w:lvl>
    <w:lvl w:ilvl="4" w:tplc="080A0003" w:tentative="1">
      <w:start w:val="1"/>
      <w:numFmt w:val="bullet"/>
      <w:lvlText w:val="o"/>
      <w:lvlJc w:val="left"/>
      <w:pPr>
        <w:ind w:left="7493" w:hanging="360"/>
      </w:pPr>
      <w:rPr>
        <w:rFonts w:hint="default" w:ascii="Courier New" w:hAnsi="Courier New" w:cs="Courier New"/>
      </w:rPr>
    </w:lvl>
    <w:lvl w:ilvl="5" w:tplc="080A0005" w:tentative="1">
      <w:start w:val="1"/>
      <w:numFmt w:val="bullet"/>
      <w:lvlText w:val=""/>
      <w:lvlJc w:val="left"/>
      <w:pPr>
        <w:ind w:left="8213" w:hanging="360"/>
      </w:pPr>
      <w:rPr>
        <w:rFonts w:hint="default" w:ascii="Wingdings" w:hAnsi="Wingdings"/>
      </w:rPr>
    </w:lvl>
    <w:lvl w:ilvl="6" w:tplc="080A0001" w:tentative="1">
      <w:start w:val="1"/>
      <w:numFmt w:val="bullet"/>
      <w:lvlText w:val=""/>
      <w:lvlJc w:val="left"/>
      <w:pPr>
        <w:ind w:left="8933" w:hanging="360"/>
      </w:pPr>
      <w:rPr>
        <w:rFonts w:hint="default" w:ascii="Symbol" w:hAnsi="Symbol"/>
      </w:rPr>
    </w:lvl>
    <w:lvl w:ilvl="7" w:tplc="080A0003" w:tentative="1">
      <w:start w:val="1"/>
      <w:numFmt w:val="bullet"/>
      <w:lvlText w:val="o"/>
      <w:lvlJc w:val="left"/>
      <w:pPr>
        <w:ind w:left="9653" w:hanging="360"/>
      </w:pPr>
      <w:rPr>
        <w:rFonts w:hint="default" w:ascii="Courier New" w:hAnsi="Courier New" w:cs="Courier New"/>
      </w:rPr>
    </w:lvl>
    <w:lvl w:ilvl="8" w:tplc="080A0005" w:tentative="1">
      <w:start w:val="1"/>
      <w:numFmt w:val="bullet"/>
      <w:lvlText w:val=""/>
      <w:lvlJc w:val="left"/>
      <w:pPr>
        <w:ind w:left="10373" w:hanging="360"/>
      </w:pPr>
      <w:rPr>
        <w:rFonts w:hint="default" w:ascii="Wingdings" w:hAnsi="Wingdings"/>
      </w:rPr>
    </w:lvl>
  </w:abstractNum>
  <w:abstractNum w:abstractNumId="11" w15:restartNumberingAfterBreak="0">
    <w:nsid w:val="291F5038"/>
    <w:multiLevelType w:val="hybridMultilevel"/>
    <w:tmpl w:val="0EC60BE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31F0058B"/>
    <w:multiLevelType w:val="hybridMultilevel"/>
    <w:tmpl w:val="09AED4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8554551"/>
    <w:multiLevelType w:val="hybridMultilevel"/>
    <w:tmpl w:val="061A90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66542F0"/>
    <w:multiLevelType w:val="hybridMultilevel"/>
    <w:tmpl w:val="0EC60BE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6"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E7057D"/>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5B71176"/>
    <w:multiLevelType w:val="hybridMultilevel"/>
    <w:tmpl w:val="FC283A7A"/>
    <w:lvl w:ilvl="0" w:tplc="600653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0E260F"/>
    <w:multiLevelType w:val="hybridMultilevel"/>
    <w:tmpl w:val="D718616A"/>
    <w:lvl w:ilvl="0" w:tplc="080A000B">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1" w15:restartNumberingAfterBreak="0">
    <w:nsid w:val="600B5D7E"/>
    <w:multiLevelType w:val="hybridMultilevel"/>
    <w:tmpl w:val="2B384F7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2" w15:restartNumberingAfterBreak="0">
    <w:nsid w:val="62146306"/>
    <w:multiLevelType w:val="hybridMultilevel"/>
    <w:tmpl w:val="44F6E590"/>
    <w:lvl w:ilvl="0" w:tplc="69C64AAE">
      <w:start w:val="4"/>
      <w:numFmt w:val="bullet"/>
      <w:lvlText w:val="-"/>
      <w:lvlJc w:val="left"/>
      <w:pPr>
        <w:ind w:left="927" w:hanging="360"/>
      </w:pPr>
      <w:rPr>
        <w:rFonts w:hint="default" w:ascii="Palatino Linotype" w:hAnsi="Palatino Linotype" w:eastAsia="Times New Roman" w:cs="Times New Roman"/>
        <w:b w:val="0"/>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23" w15:restartNumberingAfterBreak="0">
    <w:nsid w:val="63D709E2"/>
    <w:multiLevelType w:val="hybridMultilevel"/>
    <w:tmpl w:val="2E4EC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E032A7B"/>
    <w:multiLevelType w:val="hybridMultilevel"/>
    <w:tmpl w:val="7CF42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761720BA"/>
    <w:multiLevelType w:val="hybridMultilevel"/>
    <w:tmpl w:val="89A04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FC068B"/>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0276041">
    <w:abstractNumId w:val="0"/>
  </w:num>
  <w:num w:numId="2" w16cid:durableId="1228341491">
    <w:abstractNumId w:val="25"/>
  </w:num>
  <w:num w:numId="3" w16cid:durableId="1693259021">
    <w:abstractNumId w:val="18"/>
  </w:num>
  <w:num w:numId="4" w16cid:durableId="300816533">
    <w:abstractNumId w:val="4"/>
  </w:num>
  <w:num w:numId="5" w16cid:durableId="285431546">
    <w:abstractNumId w:val="2"/>
  </w:num>
  <w:num w:numId="6" w16cid:durableId="1909148595">
    <w:abstractNumId w:val="1"/>
  </w:num>
  <w:num w:numId="7" w16cid:durableId="753748249">
    <w:abstractNumId w:val="19"/>
  </w:num>
  <w:num w:numId="8" w16cid:durableId="1232618080">
    <w:abstractNumId w:val="23"/>
  </w:num>
  <w:num w:numId="9" w16cid:durableId="1735081459">
    <w:abstractNumId w:val="24"/>
  </w:num>
  <w:num w:numId="10" w16cid:durableId="1996450133">
    <w:abstractNumId w:val="22"/>
  </w:num>
  <w:num w:numId="11" w16cid:durableId="1267497532">
    <w:abstractNumId w:val="17"/>
  </w:num>
  <w:num w:numId="12" w16cid:durableId="75590744">
    <w:abstractNumId w:val="27"/>
  </w:num>
  <w:num w:numId="13" w16cid:durableId="13576452">
    <w:abstractNumId w:val="12"/>
  </w:num>
  <w:num w:numId="14" w16cid:durableId="1638727956">
    <w:abstractNumId w:val="7"/>
  </w:num>
  <w:num w:numId="15" w16cid:durableId="1842314968">
    <w:abstractNumId w:val="26"/>
  </w:num>
  <w:num w:numId="16" w16cid:durableId="523371944">
    <w:abstractNumId w:val="8"/>
  </w:num>
  <w:num w:numId="17" w16cid:durableId="821390120">
    <w:abstractNumId w:val="16"/>
  </w:num>
  <w:num w:numId="18" w16cid:durableId="304550220">
    <w:abstractNumId w:val="21"/>
  </w:num>
  <w:num w:numId="19" w16cid:durableId="1675067165">
    <w:abstractNumId w:val="9"/>
  </w:num>
  <w:num w:numId="20" w16cid:durableId="303462154">
    <w:abstractNumId w:val="6"/>
  </w:num>
  <w:num w:numId="21" w16cid:durableId="1488981049">
    <w:abstractNumId w:val="10"/>
  </w:num>
  <w:num w:numId="22" w16cid:durableId="76446018">
    <w:abstractNumId w:val="13"/>
  </w:num>
  <w:num w:numId="23" w16cid:durableId="604119694">
    <w:abstractNumId w:val="5"/>
  </w:num>
  <w:num w:numId="24" w16cid:durableId="1141115587">
    <w:abstractNumId w:val="15"/>
  </w:num>
  <w:num w:numId="25" w16cid:durableId="1934317893">
    <w:abstractNumId w:val="14"/>
  </w:num>
  <w:num w:numId="26" w16cid:durableId="1370448245">
    <w:abstractNumId w:val="3"/>
  </w:num>
  <w:num w:numId="27" w16cid:durableId="692729887">
    <w:abstractNumId w:val="11"/>
  </w:num>
  <w:num w:numId="28" w16cid:durableId="71685213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0AA6"/>
    <w:rsid w:val="000027EB"/>
    <w:rsid w:val="00002954"/>
    <w:rsid w:val="00002CD0"/>
    <w:rsid w:val="00002DD9"/>
    <w:rsid w:val="00003179"/>
    <w:rsid w:val="0000356B"/>
    <w:rsid w:val="0000395A"/>
    <w:rsid w:val="00003EB8"/>
    <w:rsid w:val="000043DC"/>
    <w:rsid w:val="0000485A"/>
    <w:rsid w:val="00004BCE"/>
    <w:rsid w:val="000054AF"/>
    <w:rsid w:val="00005EA6"/>
    <w:rsid w:val="00006499"/>
    <w:rsid w:val="00006543"/>
    <w:rsid w:val="000065F2"/>
    <w:rsid w:val="00007017"/>
    <w:rsid w:val="000072B3"/>
    <w:rsid w:val="0000761B"/>
    <w:rsid w:val="00007ECA"/>
    <w:rsid w:val="000109B1"/>
    <w:rsid w:val="00010A26"/>
    <w:rsid w:val="00010AE8"/>
    <w:rsid w:val="00010DE3"/>
    <w:rsid w:val="0001103D"/>
    <w:rsid w:val="0001124C"/>
    <w:rsid w:val="000114AA"/>
    <w:rsid w:val="00012C24"/>
    <w:rsid w:val="00012DBA"/>
    <w:rsid w:val="000132FD"/>
    <w:rsid w:val="000139E8"/>
    <w:rsid w:val="00013A19"/>
    <w:rsid w:val="00013DD6"/>
    <w:rsid w:val="000143FA"/>
    <w:rsid w:val="00014465"/>
    <w:rsid w:val="000159D3"/>
    <w:rsid w:val="0001726D"/>
    <w:rsid w:val="000173FB"/>
    <w:rsid w:val="00017858"/>
    <w:rsid w:val="00017B2C"/>
    <w:rsid w:val="00017C1B"/>
    <w:rsid w:val="00017D26"/>
    <w:rsid w:val="00017E22"/>
    <w:rsid w:val="0002006A"/>
    <w:rsid w:val="00020260"/>
    <w:rsid w:val="00020818"/>
    <w:rsid w:val="000209E7"/>
    <w:rsid w:val="00020A5D"/>
    <w:rsid w:val="00020B0A"/>
    <w:rsid w:val="00020EA9"/>
    <w:rsid w:val="00020F39"/>
    <w:rsid w:val="0002120A"/>
    <w:rsid w:val="000212E5"/>
    <w:rsid w:val="00021C64"/>
    <w:rsid w:val="00022603"/>
    <w:rsid w:val="0002289F"/>
    <w:rsid w:val="00023078"/>
    <w:rsid w:val="000241C5"/>
    <w:rsid w:val="00024A96"/>
    <w:rsid w:val="00024D05"/>
    <w:rsid w:val="00024D74"/>
    <w:rsid w:val="00024F5F"/>
    <w:rsid w:val="0002561A"/>
    <w:rsid w:val="00025F5D"/>
    <w:rsid w:val="00026729"/>
    <w:rsid w:val="00026C8B"/>
    <w:rsid w:val="00027175"/>
    <w:rsid w:val="0002759E"/>
    <w:rsid w:val="00027906"/>
    <w:rsid w:val="00027F0F"/>
    <w:rsid w:val="000312F0"/>
    <w:rsid w:val="000313A7"/>
    <w:rsid w:val="00032F5B"/>
    <w:rsid w:val="0003356E"/>
    <w:rsid w:val="00033622"/>
    <w:rsid w:val="00033708"/>
    <w:rsid w:val="00033BE7"/>
    <w:rsid w:val="00034195"/>
    <w:rsid w:val="00034CDC"/>
    <w:rsid w:val="00034E9D"/>
    <w:rsid w:val="00034F30"/>
    <w:rsid w:val="0003569F"/>
    <w:rsid w:val="000356AE"/>
    <w:rsid w:val="00035EC4"/>
    <w:rsid w:val="00035F9E"/>
    <w:rsid w:val="00036315"/>
    <w:rsid w:val="000369DB"/>
    <w:rsid w:val="00036B38"/>
    <w:rsid w:val="00036BE6"/>
    <w:rsid w:val="000373BC"/>
    <w:rsid w:val="000378BC"/>
    <w:rsid w:val="000379EF"/>
    <w:rsid w:val="00037A2F"/>
    <w:rsid w:val="00037B34"/>
    <w:rsid w:val="00037F4B"/>
    <w:rsid w:val="000401ED"/>
    <w:rsid w:val="00041588"/>
    <w:rsid w:val="000415F1"/>
    <w:rsid w:val="000415FB"/>
    <w:rsid w:val="000421C1"/>
    <w:rsid w:val="00043072"/>
    <w:rsid w:val="0004349F"/>
    <w:rsid w:val="00043AB1"/>
    <w:rsid w:val="00043C4B"/>
    <w:rsid w:val="0004447E"/>
    <w:rsid w:val="00044768"/>
    <w:rsid w:val="000449AE"/>
    <w:rsid w:val="00044C36"/>
    <w:rsid w:val="000457A5"/>
    <w:rsid w:val="00045F73"/>
    <w:rsid w:val="0004646B"/>
    <w:rsid w:val="00046B97"/>
    <w:rsid w:val="00046F21"/>
    <w:rsid w:val="0004731B"/>
    <w:rsid w:val="0004790A"/>
    <w:rsid w:val="00050EC4"/>
    <w:rsid w:val="000515E9"/>
    <w:rsid w:val="00051C33"/>
    <w:rsid w:val="000527B4"/>
    <w:rsid w:val="000528E6"/>
    <w:rsid w:val="00053196"/>
    <w:rsid w:val="000534C8"/>
    <w:rsid w:val="00053B75"/>
    <w:rsid w:val="00055DD3"/>
    <w:rsid w:val="00056268"/>
    <w:rsid w:val="00056D2E"/>
    <w:rsid w:val="00057250"/>
    <w:rsid w:val="00057499"/>
    <w:rsid w:val="0005769F"/>
    <w:rsid w:val="000577E2"/>
    <w:rsid w:val="0006017B"/>
    <w:rsid w:val="000603A7"/>
    <w:rsid w:val="0006115F"/>
    <w:rsid w:val="000614B4"/>
    <w:rsid w:val="0006199A"/>
    <w:rsid w:val="00061D30"/>
    <w:rsid w:val="000620E1"/>
    <w:rsid w:val="00062D7B"/>
    <w:rsid w:val="000634CC"/>
    <w:rsid w:val="00063A96"/>
    <w:rsid w:val="00063B6D"/>
    <w:rsid w:val="00063EA8"/>
    <w:rsid w:val="0006409F"/>
    <w:rsid w:val="0006430A"/>
    <w:rsid w:val="00064855"/>
    <w:rsid w:val="00064D35"/>
    <w:rsid w:val="00065BF2"/>
    <w:rsid w:val="000678EA"/>
    <w:rsid w:val="000678F4"/>
    <w:rsid w:val="00067B8C"/>
    <w:rsid w:val="00067C06"/>
    <w:rsid w:val="000706EE"/>
    <w:rsid w:val="000707A9"/>
    <w:rsid w:val="00071A4A"/>
    <w:rsid w:val="00071A61"/>
    <w:rsid w:val="00073110"/>
    <w:rsid w:val="000739FC"/>
    <w:rsid w:val="000744D6"/>
    <w:rsid w:val="000749B4"/>
    <w:rsid w:val="000749D3"/>
    <w:rsid w:val="00074BB0"/>
    <w:rsid w:val="000758B2"/>
    <w:rsid w:val="00076F40"/>
    <w:rsid w:val="000771CC"/>
    <w:rsid w:val="00077F49"/>
    <w:rsid w:val="00080971"/>
    <w:rsid w:val="000813B0"/>
    <w:rsid w:val="0008148B"/>
    <w:rsid w:val="00082267"/>
    <w:rsid w:val="0008327F"/>
    <w:rsid w:val="00083520"/>
    <w:rsid w:val="00084CD3"/>
    <w:rsid w:val="000853C2"/>
    <w:rsid w:val="00086CBA"/>
    <w:rsid w:val="00086D84"/>
    <w:rsid w:val="00087158"/>
    <w:rsid w:val="00090E79"/>
    <w:rsid w:val="00091024"/>
    <w:rsid w:val="000910A3"/>
    <w:rsid w:val="00092475"/>
    <w:rsid w:val="0009267E"/>
    <w:rsid w:val="00092C55"/>
    <w:rsid w:val="00092F1D"/>
    <w:rsid w:val="000932D5"/>
    <w:rsid w:val="000937CE"/>
    <w:rsid w:val="000952F7"/>
    <w:rsid w:val="00095590"/>
    <w:rsid w:val="00095932"/>
    <w:rsid w:val="00095A97"/>
    <w:rsid w:val="00095E4F"/>
    <w:rsid w:val="000962CB"/>
    <w:rsid w:val="00096D31"/>
    <w:rsid w:val="00097211"/>
    <w:rsid w:val="00097785"/>
    <w:rsid w:val="00097946"/>
    <w:rsid w:val="000A00FA"/>
    <w:rsid w:val="000A0101"/>
    <w:rsid w:val="000A01EA"/>
    <w:rsid w:val="000A0518"/>
    <w:rsid w:val="000A0861"/>
    <w:rsid w:val="000A1CB7"/>
    <w:rsid w:val="000A1F83"/>
    <w:rsid w:val="000A20A4"/>
    <w:rsid w:val="000A2159"/>
    <w:rsid w:val="000A3BB3"/>
    <w:rsid w:val="000A5058"/>
    <w:rsid w:val="000A5A1D"/>
    <w:rsid w:val="000A5C6A"/>
    <w:rsid w:val="000A60ED"/>
    <w:rsid w:val="000A61DD"/>
    <w:rsid w:val="000A7211"/>
    <w:rsid w:val="000B079E"/>
    <w:rsid w:val="000B15D2"/>
    <w:rsid w:val="000B1D37"/>
    <w:rsid w:val="000B208B"/>
    <w:rsid w:val="000B262E"/>
    <w:rsid w:val="000B2C93"/>
    <w:rsid w:val="000B36DD"/>
    <w:rsid w:val="000B5457"/>
    <w:rsid w:val="000B5711"/>
    <w:rsid w:val="000B6020"/>
    <w:rsid w:val="000B60B8"/>
    <w:rsid w:val="000B75C4"/>
    <w:rsid w:val="000B7CE9"/>
    <w:rsid w:val="000C0941"/>
    <w:rsid w:val="000C095A"/>
    <w:rsid w:val="000C0EAD"/>
    <w:rsid w:val="000C1D33"/>
    <w:rsid w:val="000C2283"/>
    <w:rsid w:val="000C27CA"/>
    <w:rsid w:val="000C2872"/>
    <w:rsid w:val="000C3DD9"/>
    <w:rsid w:val="000C3E67"/>
    <w:rsid w:val="000C589B"/>
    <w:rsid w:val="000C59CB"/>
    <w:rsid w:val="000C5A78"/>
    <w:rsid w:val="000C5CEE"/>
    <w:rsid w:val="000C64BD"/>
    <w:rsid w:val="000C7410"/>
    <w:rsid w:val="000D00DC"/>
    <w:rsid w:val="000D03C3"/>
    <w:rsid w:val="000D06DE"/>
    <w:rsid w:val="000D0B08"/>
    <w:rsid w:val="000D1841"/>
    <w:rsid w:val="000D1DDF"/>
    <w:rsid w:val="000D21AC"/>
    <w:rsid w:val="000D254A"/>
    <w:rsid w:val="000D2A27"/>
    <w:rsid w:val="000D4028"/>
    <w:rsid w:val="000D49A3"/>
    <w:rsid w:val="000D49ED"/>
    <w:rsid w:val="000D4C39"/>
    <w:rsid w:val="000D62EF"/>
    <w:rsid w:val="000D6AEB"/>
    <w:rsid w:val="000D6B5A"/>
    <w:rsid w:val="000D6CF8"/>
    <w:rsid w:val="000D7077"/>
    <w:rsid w:val="000D734D"/>
    <w:rsid w:val="000D79D9"/>
    <w:rsid w:val="000E0BEA"/>
    <w:rsid w:val="000E127B"/>
    <w:rsid w:val="000E1D75"/>
    <w:rsid w:val="000E4671"/>
    <w:rsid w:val="000E4755"/>
    <w:rsid w:val="000E4EF4"/>
    <w:rsid w:val="000E67DD"/>
    <w:rsid w:val="000E685D"/>
    <w:rsid w:val="000E6F80"/>
    <w:rsid w:val="000F03AD"/>
    <w:rsid w:val="000F0BD6"/>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31A"/>
    <w:rsid w:val="000F76AB"/>
    <w:rsid w:val="000F7A45"/>
    <w:rsid w:val="000F7FD8"/>
    <w:rsid w:val="00100B73"/>
    <w:rsid w:val="00100BAC"/>
    <w:rsid w:val="001017B7"/>
    <w:rsid w:val="0010269F"/>
    <w:rsid w:val="00102F43"/>
    <w:rsid w:val="00102FBE"/>
    <w:rsid w:val="00103446"/>
    <w:rsid w:val="001034C6"/>
    <w:rsid w:val="00103D21"/>
    <w:rsid w:val="00103FCA"/>
    <w:rsid w:val="001049B0"/>
    <w:rsid w:val="00104ADB"/>
    <w:rsid w:val="00104B3A"/>
    <w:rsid w:val="0010569D"/>
    <w:rsid w:val="001057BC"/>
    <w:rsid w:val="0010640C"/>
    <w:rsid w:val="00106B3C"/>
    <w:rsid w:val="00106CE0"/>
    <w:rsid w:val="001078DF"/>
    <w:rsid w:val="00107D2F"/>
    <w:rsid w:val="00110837"/>
    <w:rsid w:val="00110B45"/>
    <w:rsid w:val="001115D4"/>
    <w:rsid w:val="001117DF"/>
    <w:rsid w:val="001130FC"/>
    <w:rsid w:val="001133D5"/>
    <w:rsid w:val="001134C9"/>
    <w:rsid w:val="001139FD"/>
    <w:rsid w:val="00113E5F"/>
    <w:rsid w:val="00114068"/>
    <w:rsid w:val="001142C7"/>
    <w:rsid w:val="00114A0B"/>
    <w:rsid w:val="00114A11"/>
    <w:rsid w:val="00114D6E"/>
    <w:rsid w:val="00115045"/>
    <w:rsid w:val="001150E9"/>
    <w:rsid w:val="001165D7"/>
    <w:rsid w:val="00116641"/>
    <w:rsid w:val="001166C8"/>
    <w:rsid w:val="001171BD"/>
    <w:rsid w:val="00117AC0"/>
    <w:rsid w:val="00117E93"/>
    <w:rsid w:val="00117F59"/>
    <w:rsid w:val="001204D8"/>
    <w:rsid w:val="001206C7"/>
    <w:rsid w:val="00120C53"/>
    <w:rsid w:val="00120D16"/>
    <w:rsid w:val="001215B6"/>
    <w:rsid w:val="001221B6"/>
    <w:rsid w:val="001221B8"/>
    <w:rsid w:val="00122A57"/>
    <w:rsid w:val="00122FB0"/>
    <w:rsid w:val="00123B13"/>
    <w:rsid w:val="00123CDB"/>
    <w:rsid w:val="0012465E"/>
    <w:rsid w:val="0012505A"/>
    <w:rsid w:val="001257C2"/>
    <w:rsid w:val="0012596B"/>
    <w:rsid w:val="001265A5"/>
    <w:rsid w:val="00126D0F"/>
    <w:rsid w:val="00127757"/>
    <w:rsid w:val="001279BF"/>
    <w:rsid w:val="00127E0D"/>
    <w:rsid w:val="001304C4"/>
    <w:rsid w:val="00131767"/>
    <w:rsid w:val="00132104"/>
    <w:rsid w:val="00132A80"/>
    <w:rsid w:val="00132F95"/>
    <w:rsid w:val="00134409"/>
    <w:rsid w:val="0013483C"/>
    <w:rsid w:val="00134EFA"/>
    <w:rsid w:val="00135453"/>
    <w:rsid w:val="0013588E"/>
    <w:rsid w:val="0013647C"/>
    <w:rsid w:val="00136A09"/>
    <w:rsid w:val="0013791C"/>
    <w:rsid w:val="00137B8F"/>
    <w:rsid w:val="00140643"/>
    <w:rsid w:val="00140BC9"/>
    <w:rsid w:val="00141895"/>
    <w:rsid w:val="00141F8F"/>
    <w:rsid w:val="0014223B"/>
    <w:rsid w:val="00142A73"/>
    <w:rsid w:val="00142C89"/>
    <w:rsid w:val="0014307A"/>
    <w:rsid w:val="00143189"/>
    <w:rsid w:val="001433E2"/>
    <w:rsid w:val="001436E0"/>
    <w:rsid w:val="001438C4"/>
    <w:rsid w:val="001438D1"/>
    <w:rsid w:val="001444C9"/>
    <w:rsid w:val="00144683"/>
    <w:rsid w:val="00144747"/>
    <w:rsid w:val="00144D0B"/>
    <w:rsid w:val="00145493"/>
    <w:rsid w:val="00145727"/>
    <w:rsid w:val="0014604E"/>
    <w:rsid w:val="0014620A"/>
    <w:rsid w:val="0014668C"/>
    <w:rsid w:val="0014688E"/>
    <w:rsid w:val="001468AF"/>
    <w:rsid w:val="00146D94"/>
    <w:rsid w:val="00147566"/>
    <w:rsid w:val="00147666"/>
    <w:rsid w:val="00147887"/>
    <w:rsid w:val="0015061E"/>
    <w:rsid w:val="00150B1D"/>
    <w:rsid w:val="00150BF9"/>
    <w:rsid w:val="00150E21"/>
    <w:rsid w:val="00151053"/>
    <w:rsid w:val="001519CC"/>
    <w:rsid w:val="00151F8E"/>
    <w:rsid w:val="00151FBB"/>
    <w:rsid w:val="001522AD"/>
    <w:rsid w:val="00152348"/>
    <w:rsid w:val="0015251A"/>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B8C"/>
    <w:rsid w:val="00162CCE"/>
    <w:rsid w:val="00164690"/>
    <w:rsid w:val="00164B24"/>
    <w:rsid w:val="00165891"/>
    <w:rsid w:val="001658C8"/>
    <w:rsid w:val="00165AE2"/>
    <w:rsid w:val="00165BEC"/>
    <w:rsid w:val="00166B3A"/>
    <w:rsid w:val="00170545"/>
    <w:rsid w:val="001710BF"/>
    <w:rsid w:val="0017140B"/>
    <w:rsid w:val="00171613"/>
    <w:rsid w:val="00171ADD"/>
    <w:rsid w:val="00172F21"/>
    <w:rsid w:val="00173F09"/>
    <w:rsid w:val="00174292"/>
    <w:rsid w:val="001744E3"/>
    <w:rsid w:val="0017459B"/>
    <w:rsid w:val="00175CEB"/>
    <w:rsid w:val="00176367"/>
    <w:rsid w:val="00176724"/>
    <w:rsid w:val="00176773"/>
    <w:rsid w:val="00176BA7"/>
    <w:rsid w:val="00176D78"/>
    <w:rsid w:val="00176E8E"/>
    <w:rsid w:val="001800F2"/>
    <w:rsid w:val="001807FF"/>
    <w:rsid w:val="00181915"/>
    <w:rsid w:val="001819C9"/>
    <w:rsid w:val="00181E52"/>
    <w:rsid w:val="00182252"/>
    <w:rsid w:val="00182D6C"/>
    <w:rsid w:val="00182DCE"/>
    <w:rsid w:val="00182F0F"/>
    <w:rsid w:val="00183D24"/>
    <w:rsid w:val="001847E4"/>
    <w:rsid w:val="00184982"/>
    <w:rsid w:val="001851A6"/>
    <w:rsid w:val="00185714"/>
    <w:rsid w:val="0018623B"/>
    <w:rsid w:val="001867E9"/>
    <w:rsid w:val="00187592"/>
    <w:rsid w:val="001875A7"/>
    <w:rsid w:val="0018781F"/>
    <w:rsid w:val="001879E1"/>
    <w:rsid w:val="00190600"/>
    <w:rsid w:val="00190A15"/>
    <w:rsid w:val="001910D1"/>
    <w:rsid w:val="001913F2"/>
    <w:rsid w:val="0019151D"/>
    <w:rsid w:val="001919CD"/>
    <w:rsid w:val="00191AB2"/>
    <w:rsid w:val="00192206"/>
    <w:rsid w:val="00192A4C"/>
    <w:rsid w:val="0019389B"/>
    <w:rsid w:val="00193CD6"/>
    <w:rsid w:val="00193E29"/>
    <w:rsid w:val="00194110"/>
    <w:rsid w:val="0019430F"/>
    <w:rsid w:val="00194F62"/>
    <w:rsid w:val="001954D2"/>
    <w:rsid w:val="00195BA5"/>
    <w:rsid w:val="00195E1E"/>
    <w:rsid w:val="0019600C"/>
    <w:rsid w:val="00196522"/>
    <w:rsid w:val="00197B02"/>
    <w:rsid w:val="001A0D8D"/>
    <w:rsid w:val="001A1B94"/>
    <w:rsid w:val="001A213B"/>
    <w:rsid w:val="001A22F5"/>
    <w:rsid w:val="001A2B55"/>
    <w:rsid w:val="001A4360"/>
    <w:rsid w:val="001A4B83"/>
    <w:rsid w:val="001A4CF0"/>
    <w:rsid w:val="001A57BE"/>
    <w:rsid w:val="001A5DE0"/>
    <w:rsid w:val="001A6236"/>
    <w:rsid w:val="001A650C"/>
    <w:rsid w:val="001A6A87"/>
    <w:rsid w:val="001A6FCC"/>
    <w:rsid w:val="001A7588"/>
    <w:rsid w:val="001A7C6B"/>
    <w:rsid w:val="001A7CE8"/>
    <w:rsid w:val="001A7FD2"/>
    <w:rsid w:val="001B06F8"/>
    <w:rsid w:val="001B0BF3"/>
    <w:rsid w:val="001B107D"/>
    <w:rsid w:val="001B1140"/>
    <w:rsid w:val="001B1524"/>
    <w:rsid w:val="001B1986"/>
    <w:rsid w:val="001B23EF"/>
    <w:rsid w:val="001B26B2"/>
    <w:rsid w:val="001B2CD9"/>
    <w:rsid w:val="001B2DCA"/>
    <w:rsid w:val="001B2F97"/>
    <w:rsid w:val="001B3222"/>
    <w:rsid w:val="001B38FF"/>
    <w:rsid w:val="001B4E2E"/>
    <w:rsid w:val="001B62A0"/>
    <w:rsid w:val="001B764F"/>
    <w:rsid w:val="001C05D9"/>
    <w:rsid w:val="001C17B0"/>
    <w:rsid w:val="001C1A4D"/>
    <w:rsid w:val="001C1FE2"/>
    <w:rsid w:val="001C282F"/>
    <w:rsid w:val="001C298A"/>
    <w:rsid w:val="001C2F9F"/>
    <w:rsid w:val="001C3052"/>
    <w:rsid w:val="001C38D5"/>
    <w:rsid w:val="001C3946"/>
    <w:rsid w:val="001C4755"/>
    <w:rsid w:val="001C51ED"/>
    <w:rsid w:val="001C6379"/>
    <w:rsid w:val="001C6568"/>
    <w:rsid w:val="001C66B1"/>
    <w:rsid w:val="001C6701"/>
    <w:rsid w:val="001C67BF"/>
    <w:rsid w:val="001C7622"/>
    <w:rsid w:val="001C797F"/>
    <w:rsid w:val="001C7E71"/>
    <w:rsid w:val="001D0086"/>
    <w:rsid w:val="001D0094"/>
    <w:rsid w:val="001D00D6"/>
    <w:rsid w:val="001D0F76"/>
    <w:rsid w:val="001D18F2"/>
    <w:rsid w:val="001D1B4B"/>
    <w:rsid w:val="001D256A"/>
    <w:rsid w:val="001D35DD"/>
    <w:rsid w:val="001D37BE"/>
    <w:rsid w:val="001D4203"/>
    <w:rsid w:val="001D4377"/>
    <w:rsid w:val="001D45E8"/>
    <w:rsid w:val="001D4E4C"/>
    <w:rsid w:val="001D67AC"/>
    <w:rsid w:val="001D6F69"/>
    <w:rsid w:val="001D7012"/>
    <w:rsid w:val="001D71AF"/>
    <w:rsid w:val="001D721A"/>
    <w:rsid w:val="001D7B82"/>
    <w:rsid w:val="001D7BD2"/>
    <w:rsid w:val="001E16EB"/>
    <w:rsid w:val="001E1C00"/>
    <w:rsid w:val="001E1F8F"/>
    <w:rsid w:val="001E2A4D"/>
    <w:rsid w:val="001E4D8F"/>
    <w:rsid w:val="001E53C2"/>
    <w:rsid w:val="001E545B"/>
    <w:rsid w:val="001E54A5"/>
    <w:rsid w:val="001E6046"/>
    <w:rsid w:val="001E6927"/>
    <w:rsid w:val="001E6947"/>
    <w:rsid w:val="001E6FC5"/>
    <w:rsid w:val="001E7EE2"/>
    <w:rsid w:val="001F0E9C"/>
    <w:rsid w:val="001F0EB8"/>
    <w:rsid w:val="001F0F77"/>
    <w:rsid w:val="001F0FDA"/>
    <w:rsid w:val="001F106E"/>
    <w:rsid w:val="001F1540"/>
    <w:rsid w:val="001F17CC"/>
    <w:rsid w:val="001F1EE7"/>
    <w:rsid w:val="001F21D7"/>
    <w:rsid w:val="001F24ED"/>
    <w:rsid w:val="001F2B28"/>
    <w:rsid w:val="001F2CBF"/>
    <w:rsid w:val="001F328B"/>
    <w:rsid w:val="001F37C5"/>
    <w:rsid w:val="001F43D1"/>
    <w:rsid w:val="001F4AAD"/>
    <w:rsid w:val="001F582D"/>
    <w:rsid w:val="001F6250"/>
    <w:rsid w:val="001F652C"/>
    <w:rsid w:val="001F6DCA"/>
    <w:rsid w:val="001F78D9"/>
    <w:rsid w:val="0020074E"/>
    <w:rsid w:val="0020148A"/>
    <w:rsid w:val="00201A11"/>
    <w:rsid w:val="0020227A"/>
    <w:rsid w:val="00202DB8"/>
    <w:rsid w:val="00203560"/>
    <w:rsid w:val="00203DF0"/>
    <w:rsid w:val="00205F69"/>
    <w:rsid w:val="002060B4"/>
    <w:rsid w:val="00206209"/>
    <w:rsid w:val="00206CE5"/>
    <w:rsid w:val="00207332"/>
    <w:rsid w:val="0020755E"/>
    <w:rsid w:val="002076B9"/>
    <w:rsid w:val="00207736"/>
    <w:rsid w:val="00210A50"/>
    <w:rsid w:val="00210E94"/>
    <w:rsid w:val="00212460"/>
    <w:rsid w:val="0021247B"/>
    <w:rsid w:val="00212D57"/>
    <w:rsid w:val="0021348D"/>
    <w:rsid w:val="00213C6B"/>
    <w:rsid w:val="002141C0"/>
    <w:rsid w:val="002145FD"/>
    <w:rsid w:val="00215A16"/>
    <w:rsid w:val="00215D0D"/>
    <w:rsid w:val="00216232"/>
    <w:rsid w:val="0021664C"/>
    <w:rsid w:val="002166F8"/>
    <w:rsid w:val="00216C67"/>
    <w:rsid w:val="00217ACE"/>
    <w:rsid w:val="00217AEF"/>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A6"/>
    <w:rsid w:val="002241E8"/>
    <w:rsid w:val="00224774"/>
    <w:rsid w:val="002247B0"/>
    <w:rsid w:val="00224857"/>
    <w:rsid w:val="002249A3"/>
    <w:rsid w:val="00224F7A"/>
    <w:rsid w:val="00225152"/>
    <w:rsid w:val="002256FE"/>
    <w:rsid w:val="00225E15"/>
    <w:rsid w:val="00225E86"/>
    <w:rsid w:val="00226980"/>
    <w:rsid w:val="00226E46"/>
    <w:rsid w:val="00226E4A"/>
    <w:rsid w:val="00226E55"/>
    <w:rsid w:val="00227570"/>
    <w:rsid w:val="00227746"/>
    <w:rsid w:val="0022779E"/>
    <w:rsid w:val="00227BB7"/>
    <w:rsid w:val="0023095D"/>
    <w:rsid w:val="00230E81"/>
    <w:rsid w:val="002312EA"/>
    <w:rsid w:val="00231E95"/>
    <w:rsid w:val="00232673"/>
    <w:rsid w:val="002333EF"/>
    <w:rsid w:val="00234273"/>
    <w:rsid w:val="00234442"/>
    <w:rsid w:val="00234722"/>
    <w:rsid w:val="00234FF6"/>
    <w:rsid w:val="00235581"/>
    <w:rsid w:val="00236080"/>
    <w:rsid w:val="00236206"/>
    <w:rsid w:val="00236863"/>
    <w:rsid w:val="00236CB5"/>
    <w:rsid w:val="00237A96"/>
    <w:rsid w:val="00237C1F"/>
    <w:rsid w:val="00237D0D"/>
    <w:rsid w:val="00237D58"/>
    <w:rsid w:val="00240328"/>
    <w:rsid w:val="002403A3"/>
    <w:rsid w:val="00241116"/>
    <w:rsid w:val="0024167B"/>
    <w:rsid w:val="00241974"/>
    <w:rsid w:val="002424C2"/>
    <w:rsid w:val="002432BC"/>
    <w:rsid w:val="002433A4"/>
    <w:rsid w:val="002435DC"/>
    <w:rsid w:val="002438E1"/>
    <w:rsid w:val="00243B71"/>
    <w:rsid w:val="0024436B"/>
    <w:rsid w:val="002443A1"/>
    <w:rsid w:val="00244763"/>
    <w:rsid w:val="002448A6"/>
    <w:rsid w:val="0024538A"/>
    <w:rsid w:val="00245C67"/>
    <w:rsid w:val="00245D77"/>
    <w:rsid w:val="00246501"/>
    <w:rsid w:val="002465DF"/>
    <w:rsid w:val="00246DD4"/>
    <w:rsid w:val="00247B17"/>
    <w:rsid w:val="00250142"/>
    <w:rsid w:val="00250389"/>
    <w:rsid w:val="002511F1"/>
    <w:rsid w:val="002512C2"/>
    <w:rsid w:val="00251B64"/>
    <w:rsid w:val="00251DA0"/>
    <w:rsid w:val="00251FF7"/>
    <w:rsid w:val="00252354"/>
    <w:rsid w:val="00252669"/>
    <w:rsid w:val="00252E75"/>
    <w:rsid w:val="00252F20"/>
    <w:rsid w:val="00253653"/>
    <w:rsid w:val="00253D16"/>
    <w:rsid w:val="00254209"/>
    <w:rsid w:val="00254288"/>
    <w:rsid w:val="00254430"/>
    <w:rsid w:val="0025469C"/>
    <w:rsid w:val="002550C4"/>
    <w:rsid w:val="00255F1E"/>
    <w:rsid w:val="0025770A"/>
    <w:rsid w:val="002579CE"/>
    <w:rsid w:val="002606CD"/>
    <w:rsid w:val="002606E8"/>
    <w:rsid w:val="00260FEC"/>
    <w:rsid w:val="00261DD6"/>
    <w:rsid w:val="00262653"/>
    <w:rsid w:val="00262670"/>
    <w:rsid w:val="00263023"/>
    <w:rsid w:val="0026324B"/>
    <w:rsid w:val="00263885"/>
    <w:rsid w:val="0026388D"/>
    <w:rsid w:val="002644E5"/>
    <w:rsid w:val="00265116"/>
    <w:rsid w:val="002657E2"/>
    <w:rsid w:val="002671CF"/>
    <w:rsid w:val="00267528"/>
    <w:rsid w:val="00267875"/>
    <w:rsid w:val="002700CF"/>
    <w:rsid w:val="00270C2E"/>
    <w:rsid w:val="00270DBB"/>
    <w:rsid w:val="00270F82"/>
    <w:rsid w:val="00271E0B"/>
    <w:rsid w:val="00272443"/>
    <w:rsid w:val="0027270D"/>
    <w:rsid w:val="0027276F"/>
    <w:rsid w:val="002727CC"/>
    <w:rsid w:val="0027285D"/>
    <w:rsid w:val="00273679"/>
    <w:rsid w:val="00274154"/>
    <w:rsid w:val="00275268"/>
    <w:rsid w:val="002759E8"/>
    <w:rsid w:val="00275CC4"/>
    <w:rsid w:val="00275D40"/>
    <w:rsid w:val="00275D99"/>
    <w:rsid w:val="0027656C"/>
    <w:rsid w:val="0027732A"/>
    <w:rsid w:val="00277869"/>
    <w:rsid w:val="002802E4"/>
    <w:rsid w:val="0028054D"/>
    <w:rsid w:val="002808E4"/>
    <w:rsid w:val="00281769"/>
    <w:rsid w:val="00281A35"/>
    <w:rsid w:val="00281AD9"/>
    <w:rsid w:val="00281F91"/>
    <w:rsid w:val="0028209A"/>
    <w:rsid w:val="00282260"/>
    <w:rsid w:val="00282E6A"/>
    <w:rsid w:val="00283189"/>
    <w:rsid w:val="00283517"/>
    <w:rsid w:val="0028434A"/>
    <w:rsid w:val="00284486"/>
    <w:rsid w:val="00284E8C"/>
    <w:rsid w:val="00285118"/>
    <w:rsid w:val="00285644"/>
    <w:rsid w:val="0028581E"/>
    <w:rsid w:val="00286DE7"/>
    <w:rsid w:val="00287034"/>
    <w:rsid w:val="0028756C"/>
    <w:rsid w:val="00287810"/>
    <w:rsid w:val="00287DE8"/>
    <w:rsid w:val="0029059D"/>
    <w:rsid w:val="002909BA"/>
    <w:rsid w:val="002914A6"/>
    <w:rsid w:val="0029252D"/>
    <w:rsid w:val="00292F7C"/>
    <w:rsid w:val="00293491"/>
    <w:rsid w:val="002934DF"/>
    <w:rsid w:val="00293946"/>
    <w:rsid w:val="00293E08"/>
    <w:rsid w:val="00294030"/>
    <w:rsid w:val="00294301"/>
    <w:rsid w:val="002943AE"/>
    <w:rsid w:val="00294BDD"/>
    <w:rsid w:val="00295F53"/>
    <w:rsid w:val="002960B2"/>
    <w:rsid w:val="00296423"/>
    <w:rsid w:val="00296AE5"/>
    <w:rsid w:val="00297A21"/>
    <w:rsid w:val="00297A75"/>
    <w:rsid w:val="002A04DF"/>
    <w:rsid w:val="002A063E"/>
    <w:rsid w:val="002A0E2B"/>
    <w:rsid w:val="002A0FB8"/>
    <w:rsid w:val="002A1066"/>
    <w:rsid w:val="002A13E3"/>
    <w:rsid w:val="002A1B97"/>
    <w:rsid w:val="002A1F41"/>
    <w:rsid w:val="002A22C1"/>
    <w:rsid w:val="002A2A2B"/>
    <w:rsid w:val="002A2BC3"/>
    <w:rsid w:val="002A30A5"/>
    <w:rsid w:val="002A3619"/>
    <w:rsid w:val="002A3B90"/>
    <w:rsid w:val="002A50B6"/>
    <w:rsid w:val="002A5232"/>
    <w:rsid w:val="002A539E"/>
    <w:rsid w:val="002A57D2"/>
    <w:rsid w:val="002A5BF2"/>
    <w:rsid w:val="002A6193"/>
    <w:rsid w:val="002A66CD"/>
    <w:rsid w:val="002A6BF6"/>
    <w:rsid w:val="002A7BD4"/>
    <w:rsid w:val="002A7F32"/>
    <w:rsid w:val="002B0073"/>
    <w:rsid w:val="002B06F8"/>
    <w:rsid w:val="002B0936"/>
    <w:rsid w:val="002B097E"/>
    <w:rsid w:val="002B0D3D"/>
    <w:rsid w:val="002B14E7"/>
    <w:rsid w:val="002B1FA7"/>
    <w:rsid w:val="002B20A1"/>
    <w:rsid w:val="002B226E"/>
    <w:rsid w:val="002B2A63"/>
    <w:rsid w:val="002B3E72"/>
    <w:rsid w:val="002B3E92"/>
    <w:rsid w:val="002B46D4"/>
    <w:rsid w:val="002B4802"/>
    <w:rsid w:val="002B48C5"/>
    <w:rsid w:val="002B4988"/>
    <w:rsid w:val="002B4CFE"/>
    <w:rsid w:val="002B54CF"/>
    <w:rsid w:val="002B6DCE"/>
    <w:rsid w:val="002B6DFB"/>
    <w:rsid w:val="002B7BE2"/>
    <w:rsid w:val="002C02B9"/>
    <w:rsid w:val="002C06E4"/>
    <w:rsid w:val="002C0DC2"/>
    <w:rsid w:val="002C2524"/>
    <w:rsid w:val="002C273F"/>
    <w:rsid w:val="002C3102"/>
    <w:rsid w:val="002C344D"/>
    <w:rsid w:val="002C35D8"/>
    <w:rsid w:val="002C4046"/>
    <w:rsid w:val="002C43A7"/>
    <w:rsid w:val="002C458A"/>
    <w:rsid w:val="002C473F"/>
    <w:rsid w:val="002C7063"/>
    <w:rsid w:val="002C7BD3"/>
    <w:rsid w:val="002D0142"/>
    <w:rsid w:val="002D0196"/>
    <w:rsid w:val="002D02BC"/>
    <w:rsid w:val="002D098A"/>
    <w:rsid w:val="002D1A2F"/>
    <w:rsid w:val="002D1BE4"/>
    <w:rsid w:val="002D1D6C"/>
    <w:rsid w:val="002D2299"/>
    <w:rsid w:val="002D245E"/>
    <w:rsid w:val="002D24ED"/>
    <w:rsid w:val="002D366E"/>
    <w:rsid w:val="002D3FA0"/>
    <w:rsid w:val="002D481C"/>
    <w:rsid w:val="002D4CB3"/>
    <w:rsid w:val="002D5FDB"/>
    <w:rsid w:val="002D7468"/>
    <w:rsid w:val="002D7DC7"/>
    <w:rsid w:val="002E11D4"/>
    <w:rsid w:val="002E233A"/>
    <w:rsid w:val="002E2418"/>
    <w:rsid w:val="002E3100"/>
    <w:rsid w:val="002E32B9"/>
    <w:rsid w:val="002E3D7F"/>
    <w:rsid w:val="002E44F3"/>
    <w:rsid w:val="002E4F9B"/>
    <w:rsid w:val="002E5015"/>
    <w:rsid w:val="002E53B9"/>
    <w:rsid w:val="002E6CDA"/>
    <w:rsid w:val="002E7ACF"/>
    <w:rsid w:val="002E7CF9"/>
    <w:rsid w:val="002E7DAA"/>
    <w:rsid w:val="002F0490"/>
    <w:rsid w:val="002F09CA"/>
    <w:rsid w:val="002F0C1A"/>
    <w:rsid w:val="002F0CE9"/>
    <w:rsid w:val="002F310B"/>
    <w:rsid w:val="002F3BD0"/>
    <w:rsid w:val="002F3C49"/>
    <w:rsid w:val="002F4186"/>
    <w:rsid w:val="002F47A7"/>
    <w:rsid w:val="002F58D8"/>
    <w:rsid w:val="002F5FDA"/>
    <w:rsid w:val="002F6707"/>
    <w:rsid w:val="002F6EBE"/>
    <w:rsid w:val="0030032A"/>
    <w:rsid w:val="00300A0B"/>
    <w:rsid w:val="003012EF"/>
    <w:rsid w:val="00301693"/>
    <w:rsid w:val="00301894"/>
    <w:rsid w:val="00301F46"/>
    <w:rsid w:val="00302575"/>
    <w:rsid w:val="00303CAD"/>
    <w:rsid w:val="00303E71"/>
    <w:rsid w:val="00304630"/>
    <w:rsid w:val="00304E7C"/>
    <w:rsid w:val="00304EC0"/>
    <w:rsid w:val="00306392"/>
    <w:rsid w:val="00306418"/>
    <w:rsid w:val="00306783"/>
    <w:rsid w:val="00306B19"/>
    <w:rsid w:val="00307887"/>
    <w:rsid w:val="003100F3"/>
    <w:rsid w:val="00310306"/>
    <w:rsid w:val="00310C11"/>
    <w:rsid w:val="00311249"/>
    <w:rsid w:val="00311701"/>
    <w:rsid w:val="00311D8B"/>
    <w:rsid w:val="00311F87"/>
    <w:rsid w:val="00312456"/>
    <w:rsid w:val="00312AAD"/>
    <w:rsid w:val="0031377A"/>
    <w:rsid w:val="00313E93"/>
    <w:rsid w:val="0031453D"/>
    <w:rsid w:val="0031491C"/>
    <w:rsid w:val="00314BBC"/>
    <w:rsid w:val="00315651"/>
    <w:rsid w:val="00315994"/>
    <w:rsid w:val="0031614E"/>
    <w:rsid w:val="00316600"/>
    <w:rsid w:val="00316C97"/>
    <w:rsid w:val="00317201"/>
    <w:rsid w:val="003172EC"/>
    <w:rsid w:val="003173F9"/>
    <w:rsid w:val="003176DC"/>
    <w:rsid w:val="00320C52"/>
    <w:rsid w:val="0032170B"/>
    <w:rsid w:val="00321FE4"/>
    <w:rsid w:val="00323325"/>
    <w:rsid w:val="00323C26"/>
    <w:rsid w:val="00323CBE"/>
    <w:rsid w:val="003243B0"/>
    <w:rsid w:val="00324DC5"/>
    <w:rsid w:val="003250CF"/>
    <w:rsid w:val="00325EC0"/>
    <w:rsid w:val="0032653F"/>
    <w:rsid w:val="00326556"/>
    <w:rsid w:val="003267F9"/>
    <w:rsid w:val="00326EB4"/>
    <w:rsid w:val="00330021"/>
    <w:rsid w:val="00330729"/>
    <w:rsid w:val="00330DA7"/>
    <w:rsid w:val="003320BC"/>
    <w:rsid w:val="003321DB"/>
    <w:rsid w:val="003323A3"/>
    <w:rsid w:val="00332472"/>
    <w:rsid w:val="00332A90"/>
    <w:rsid w:val="00332D49"/>
    <w:rsid w:val="0033339B"/>
    <w:rsid w:val="0033384E"/>
    <w:rsid w:val="00333B51"/>
    <w:rsid w:val="003340EC"/>
    <w:rsid w:val="003350FF"/>
    <w:rsid w:val="003353E3"/>
    <w:rsid w:val="00336399"/>
    <w:rsid w:val="00336417"/>
    <w:rsid w:val="003365A9"/>
    <w:rsid w:val="00336F1F"/>
    <w:rsid w:val="00337178"/>
    <w:rsid w:val="003377E9"/>
    <w:rsid w:val="00337AD3"/>
    <w:rsid w:val="00337B4C"/>
    <w:rsid w:val="0034057C"/>
    <w:rsid w:val="00340619"/>
    <w:rsid w:val="0034074C"/>
    <w:rsid w:val="0034091C"/>
    <w:rsid w:val="00340C52"/>
    <w:rsid w:val="00341078"/>
    <w:rsid w:val="0034110C"/>
    <w:rsid w:val="00341414"/>
    <w:rsid w:val="0034147F"/>
    <w:rsid w:val="00341716"/>
    <w:rsid w:val="003417FF"/>
    <w:rsid w:val="00341DA8"/>
    <w:rsid w:val="003421BF"/>
    <w:rsid w:val="00342499"/>
    <w:rsid w:val="0034291C"/>
    <w:rsid w:val="00342A00"/>
    <w:rsid w:val="00343687"/>
    <w:rsid w:val="003446A4"/>
    <w:rsid w:val="0034476F"/>
    <w:rsid w:val="003447C4"/>
    <w:rsid w:val="00344EF9"/>
    <w:rsid w:val="003451CC"/>
    <w:rsid w:val="00345880"/>
    <w:rsid w:val="00346412"/>
    <w:rsid w:val="003469BE"/>
    <w:rsid w:val="00346C07"/>
    <w:rsid w:val="00347A0C"/>
    <w:rsid w:val="00350142"/>
    <w:rsid w:val="003503E8"/>
    <w:rsid w:val="00350D3D"/>
    <w:rsid w:val="00353B6D"/>
    <w:rsid w:val="003547EF"/>
    <w:rsid w:val="00354920"/>
    <w:rsid w:val="00354EEC"/>
    <w:rsid w:val="00355A78"/>
    <w:rsid w:val="00355C21"/>
    <w:rsid w:val="00355DC6"/>
    <w:rsid w:val="00356B3E"/>
    <w:rsid w:val="00356BDD"/>
    <w:rsid w:val="00356CE4"/>
    <w:rsid w:val="003572CF"/>
    <w:rsid w:val="00357668"/>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5627"/>
    <w:rsid w:val="00365931"/>
    <w:rsid w:val="003660D0"/>
    <w:rsid w:val="0036623E"/>
    <w:rsid w:val="00366381"/>
    <w:rsid w:val="003668FC"/>
    <w:rsid w:val="00367BA1"/>
    <w:rsid w:val="00367F82"/>
    <w:rsid w:val="00367FF3"/>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5B96"/>
    <w:rsid w:val="00377383"/>
    <w:rsid w:val="00377BA7"/>
    <w:rsid w:val="003800D0"/>
    <w:rsid w:val="00380441"/>
    <w:rsid w:val="00380C8F"/>
    <w:rsid w:val="00380EF9"/>
    <w:rsid w:val="00381447"/>
    <w:rsid w:val="00381732"/>
    <w:rsid w:val="00381E0A"/>
    <w:rsid w:val="003822C8"/>
    <w:rsid w:val="0038252E"/>
    <w:rsid w:val="00382696"/>
    <w:rsid w:val="0038312D"/>
    <w:rsid w:val="0038358D"/>
    <w:rsid w:val="0038438A"/>
    <w:rsid w:val="00384633"/>
    <w:rsid w:val="00384DF7"/>
    <w:rsid w:val="0038530D"/>
    <w:rsid w:val="00385F16"/>
    <w:rsid w:val="003864D2"/>
    <w:rsid w:val="00386B19"/>
    <w:rsid w:val="003870E2"/>
    <w:rsid w:val="00387191"/>
    <w:rsid w:val="00387C00"/>
    <w:rsid w:val="00390249"/>
    <w:rsid w:val="00390BF8"/>
    <w:rsid w:val="0039109D"/>
    <w:rsid w:val="00391162"/>
    <w:rsid w:val="003911F2"/>
    <w:rsid w:val="00391A37"/>
    <w:rsid w:val="00391EB1"/>
    <w:rsid w:val="00392877"/>
    <w:rsid w:val="00392E12"/>
    <w:rsid w:val="0039349B"/>
    <w:rsid w:val="0039353D"/>
    <w:rsid w:val="0039373F"/>
    <w:rsid w:val="00393855"/>
    <w:rsid w:val="0039391D"/>
    <w:rsid w:val="00393C79"/>
    <w:rsid w:val="003943A3"/>
    <w:rsid w:val="00394D7E"/>
    <w:rsid w:val="003952E7"/>
    <w:rsid w:val="0039562A"/>
    <w:rsid w:val="003956E9"/>
    <w:rsid w:val="003965EC"/>
    <w:rsid w:val="00396BA0"/>
    <w:rsid w:val="00396D74"/>
    <w:rsid w:val="0039737D"/>
    <w:rsid w:val="003A00EE"/>
    <w:rsid w:val="003A0730"/>
    <w:rsid w:val="003A0D45"/>
    <w:rsid w:val="003A0E17"/>
    <w:rsid w:val="003A16CD"/>
    <w:rsid w:val="003A1A54"/>
    <w:rsid w:val="003A24F5"/>
    <w:rsid w:val="003A2BD5"/>
    <w:rsid w:val="003A3221"/>
    <w:rsid w:val="003A357E"/>
    <w:rsid w:val="003A3A5A"/>
    <w:rsid w:val="003A407B"/>
    <w:rsid w:val="003A461D"/>
    <w:rsid w:val="003A47E4"/>
    <w:rsid w:val="003A5117"/>
    <w:rsid w:val="003A5AD3"/>
    <w:rsid w:val="003A693B"/>
    <w:rsid w:val="003A6CF5"/>
    <w:rsid w:val="003A6E62"/>
    <w:rsid w:val="003A7425"/>
    <w:rsid w:val="003A78B5"/>
    <w:rsid w:val="003A7930"/>
    <w:rsid w:val="003A7BE8"/>
    <w:rsid w:val="003A7C85"/>
    <w:rsid w:val="003A7FBE"/>
    <w:rsid w:val="003B0CBB"/>
    <w:rsid w:val="003B0D09"/>
    <w:rsid w:val="003B0EA1"/>
    <w:rsid w:val="003B165A"/>
    <w:rsid w:val="003B1A7B"/>
    <w:rsid w:val="003B2140"/>
    <w:rsid w:val="003B3ED8"/>
    <w:rsid w:val="003B4261"/>
    <w:rsid w:val="003B453F"/>
    <w:rsid w:val="003B5AD4"/>
    <w:rsid w:val="003B5D41"/>
    <w:rsid w:val="003B63FC"/>
    <w:rsid w:val="003B6BEF"/>
    <w:rsid w:val="003B6C13"/>
    <w:rsid w:val="003C02C8"/>
    <w:rsid w:val="003C0AFA"/>
    <w:rsid w:val="003C0B71"/>
    <w:rsid w:val="003C1A61"/>
    <w:rsid w:val="003C1B21"/>
    <w:rsid w:val="003C28B8"/>
    <w:rsid w:val="003C2D10"/>
    <w:rsid w:val="003C3423"/>
    <w:rsid w:val="003C35AE"/>
    <w:rsid w:val="003C3A76"/>
    <w:rsid w:val="003C4082"/>
    <w:rsid w:val="003C44B8"/>
    <w:rsid w:val="003C5C01"/>
    <w:rsid w:val="003C5DED"/>
    <w:rsid w:val="003C6486"/>
    <w:rsid w:val="003C6934"/>
    <w:rsid w:val="003C71F9"/>
    <w:rsid w:val="003C7F39"/>
    <w:rsid w:val="003C7FD0"/>
    <w:rsid w:val="003D0268"/>
    <w:rsid w:val="003D03A4"/>
    <w:rsid w:val="003D0E07"/>
    <w:rsid w:val="003D16CF"/>
    <w:rsid w:val="003D1A43"/>
    <w:rsid w:val="003D1A64"/>
    <w:rsid w:val="003D2508"/>
    <w:rsid w:val="003D3406"/>
    <w:rsid w:val="003D418B"/>
    <w:rsid w:val="003D44DB"/>
    <w:rsid w:val="003D46A3"/>
    <w:rsid w:val="003D537A"/>
    <w:rsid w:val="003D5FF4"/>
    <w:rsid w:val="003D624F"/>
    <w:rsid w:val="003D7425"/>
    <w:rsid w:val="003D75A1"/>
    <w:rsid w:val="003D75E8"/>
    <w:rsid w:val="003D7AA6"/>
    <w:rsid w:val="003E0029"/>
    <w:rsid w:val="003E07FA"/>
    <w:rsid w:val="003E104D"/>
    <w:rsid w:val="003E167E"/>
    <w:rsid w:val="003E1A6D"/>
    <w:rsid w:val="003E1B8C"/>
    <w:rsid w:val="003E1C81"/>
    <w:rsid w:val="003E25DE"/>
    <w:rsid w:val="003E2612"/>
    <w:rsid w:val="003E31E5"/>
    <w:rsid w:val="003E32ED"/>
    <w:rsid w:val="003E39B4"/>
    <w:rsid w:val="003E3A39"/>
    <w:rsid w:val="003E3F5F"/>
    <w:rsid w:val="003E42D7"/>
    <w:rsid w:val="003E58C9"/>
    <w:rsid w:val="003E5FBA"/>
    <w:rsid w:val="003E68B5"/>
    <w:rsid w:val="003E72F3"/>
    <w:rsid w:val="003E765D"/>
    <w:rsid w:val="003F01B2"/>
    <w:rsid w:val="003F05D3"/>
    <w:rsid w:val="003F0631"/>
    <w:rsid w:val="003F0DFC"/>
    <w:rsid w:val="003F1017"/>
    <w:rsid w:val="003F1215"/>
    <w:rsid w:val="003F164F"/>
    <w:rsid w:val="003F16C4"/>
    <w:rsid w:val="003F1EED"/>
    <w:rsid w:val="003F2A61"/>
    <w:rsid w:val="003F2AFE"/>
    <w:rsid w:val="003F317E"/>
    <w:rsid w:val="003F336F"/>
    <w:rsid w:val="003F3B98"/>
    <w:rsid w:val="003F42E1"/>
    <w:rsid w:val="003F496E"/>
    <w:rsid w:val="003F5E14"/>
    <w:rsid w:val="003F650B"/>
    <w:rsid w:val="003F6D5A"/>
    <w:rsid w:val="003F74D2"/>
    <w:rsid w:val="003F7B18"/>
    <w:rsid w:val="004004E9"/>
    <w:rsid w:val="0040094C"/>
    <w:rsid w:val="00400987"/>
    <w:rsid w:val="00400A53"/>
    <w:rsid w:val="0040151D"/>
    <w:rsid w:val="00402938"/>
    <w:rsid w:val="00402D7F"/>
    <w:rsid w:val="004033F4"/>
    <w:rsid w:val="004037DD"/>
    <w:rsid w:val="00403AE5"/>
    <w:rsid w:val="00403F7D"/>
    <w:rsid w:val="004042C9"/>
    <w:rsid w:val="0040468B"/>
    <w:rsid w:val="004046F6"/>
    <w:rsid w:val="004047F5"/>
    <w:rsid w:val="00404BF7"/>
    <w:rsid w:val="00404D75"/>
    <w:rsid w:val="004052C5"/>
    <w:rsid w:val="004059FB"/>
    <w:rsid w:val="00406AD9"/>
    <w:rsid w:val="00407A93"/>
    <w:rsid w:val="004100AA"/>
    <w:rsid w:val="00410188"/>
    <w:rsid w:val="00410CD2"/>
    <w:rsid w:val="00411ABA"/>
    <w:rsid w:val="00412203"/>
    <w:rsid w:val="004124D4"/>
    <w:rsid w:val="004125DE"/>
    <w:rsid w:val="004128E7"/>
    <w:rsid w:val="00413146"/>
    <w:rsid w:val="004136B6"/>
    <w:rsid w:val="00413D17"/>
    <w:rsid w:val="00413E2E"/>
    <w:rsid w:val="00414733"/>
    <w:rsid w:val="00414F7D"/>
    <w:rsid w:val="00414F9B"/>
    <w:rsid w:val="00415371"/>
    <w:rsid w:val="00415B94"/>
    <w:rsid w:val="0041620F"/>
    <w:rsid w:val="00416511"/>
    <w:rsid w:val="00417828"/>
    <w:rsid w:val="00417D66"/>
    <w:rsid w:val="00417DE3"/>
    <w:rsid w:val="00420019"/>
    <w:rsid w:val="00420B07"/>
    <w:rsid w:val="0042128C"/>
    <w:rsid w:val="0042139A"/>
    <w:rsid w:val="00422869"/>
    <w:rsid w:val="00422931"/>
    <w:rsid w:val="00423813"/>
    <w:rsid w:val="00423D2F"/>
    <w:rsid w:val="00423F21"/>
    <w:rsid w:val="00423F48"/>
    <w:rsid w:val="00424833"/>
    <w:rsid w:val="0042519C"/>
    <w:rsid w:val="004253A0"/>
    <w:rsid w:val="004253AB"/>
    <w:rsid w:val="00425D57"/>
    <w:rsid w:val="00426448"/>
    <w:rsid w:val="00426613"/>
    <w:rsid w:val="004266C1"/>
    <w:rsid w:val="0042698D"/>
    <w:rsid w:val="00426FBB"/>
    <w:rsid w:val="00427140"/>
    <w:rsid w:val="004272CD"/>
    <w:rsid w:val="00427457"/>
    <w:rsid w:val="00427D50"/>
    <w:rsid w:val="0043018F"/>
    <w:rsid w:val="00430767"/>
    <w:rsid w:val="0043091A"/>
    <w:rsid w:val="00431CE3"/>
    <w:rsid w:val="004321C5"/>
    <w:rsid w:val="0043257A"/>
    <w:rsid w:val="004331D3"/>
    <w:rsid w:val="00433645"/>
    <w:rsid w:val="00433693"/>
    <w:rsid w:val="004339ED"/>
    <w:rsid w:val="004339FC"/>
    <w:rsid w:val="00434202"/>
    <w:rsid w:val="00434878"/>
    <w:rsid w:val="00435319"/>
    <w:rsid w:val="00436E01"/>
    <w:rsid w:val="00436FD3"/>
    <w:rsid w:val="0043710C"/>
    <w:rsid w:val="00437A03"/>
    <w:rsid w:val="00440606"/>
    <w:rsid w:val="004406CF"/>
    <w:rsid w:val="00441253"/>
    <w:rsid w:val="00441804"/>
    <w:rsid w:val="00441B56"/>
    <w:rsid w:val="00442002"/>
    <w:rsid w:val="00442A31"/>
    <w:rsid w:val="0044359B"/>
    <w:rsid w:val="004435B4"/>
    <w:rsid w:val="0044360B"/>
    <w:rsid w:val="004439DD"/>
    <w:rsid w:val="004446C8"/>
    <w:rsid w:val="004448AE"/>
    <w:rsid w:val="00444B20"/>
    <w:rsid w:val="00444DC6"/>
    <w:rsid w:val="00444F38"/>
    <w:rsid w:val="0044550A"/>
    <w:rsid w:val="00445BD8"/>
    <w:rsid w:val="004467C5"/>
    <w:rsid w:val="004468FA"/>
    <w:rsid w:val="0044758E"/>
    <w:rsid w:val="00447F7D"/>
    <w:rsid w:val="00450198"/>
    <w:rsid w:val="00450A9A"/>
    <w:rsid w:val="0045141B"/>
    <w:rsid w:val="00452064"/>
    <w:rsid w:val="0045240C"/>
    <w:rsid w:val="004538CB"/>
    <w:rsid w:val="00453FCB"/>
    <w:rsid w:val="0045407F"/>
    <w:rsid w:val="0045429E"/>
    <w:rsid w:val="00454BAE"/>
    <w:rsid w:val="00454E0C"/>
    <w:rsid w:val="00455CC5"/>
    <w:rsid w:val="004561E1"/>
    <w:rsid w:val="0045646A"/>
    <w:rsid w:val="00456D02"/>
    <w:rsid w:val="00457188"/>
    <w:rsid w:val="004571AA"/>
    <w:rsid w:val="0045724C"/>
    <w:rsid w:val="00460032"/>
    <w:rsid w:val="0046048A"/>
    <w:rsid w:val="00460F92"/>
    <w:rsid w:val="00461043"/>
    <w:rsid w:val="00461048"/>
    <w:rsid w:val="0046141B"/>
    <w:rsid w:val="0046163D"/>
    <w:rsid w:val="00461EC6"/>
    <w:rsid w:val="00462607"/>
    <w:rsid w:val="00462DA0"/>
    <w:rsid w:val="004638A9"/>
    <w:rsid w:val="00463A3F"/>
    <w:rsid w:val="00463CB7"/>
    <w:rsid w:val="00463D36"/>
    <w:rsid w:val="00464309"/>
    <w:rsid w:val="00464366"/>
    <w:rsid w:val="00465C19"/>
    <w:rsid w:val="004662F0"/>
    <w:rsid w:val="00466346"/>
    <w:rsid w:val="004668F0"/>
    <w:rsid w:val="004669A3"/>
    <w:rsid w:val="0046725C"/>
    <w:rsid w:val="00467C49"/>
    <w:rsid w:val="004702B0"/>
    <w:rsid w:val="004709DC"/>
    <w:rsid w:val="00471DB3"/>
    <w:rsid w:val="004726BC"/>
    <w:rsid w:val="004726E2"/>
    <w:rsid w:val="004734BA"/>
    <w:rsid w:val="0047369C"/>
    <w:rsid w:val="00473CBC"/>
    <w:rsid w:val="004751D4"/>
    <w:rsid w:val="004751D6"/>
    <w:rsid w:val="004752F6"/>
    <w:rsid w:val="00475321"/>
    <w:rsid w:val="004758F5"/>
    <w:rsid w:val="00475E6B"/>
    <w:rsid w:val="0047605C"/>
    <w:rsid w:val="00476AB2"/>
    <w:rsid w:val="00477724"/>
    <w:rsid w:val="00477DBA"/>
    <w:rsid w:val="00477E20"/>
    <w:rsid w:val="00480BB8"/>
    <w:rsid w:val="00481504"/>
    <w:rsid w:val="0048153E"/>
    <w:rsid w:val="00481D51"/>
    <w:rsid w:val="00482CBE"/>
    <w:rsid w:val="00482F81"/>
    <w:rsid w:val="004838A2"/>
    <w:rsid w:val="004840F1"/>
    <w:rsid w:val="0048519E"/>
    <w:rsid w:val="0048524F"/>
    <w:rsid w:val="00485611"/>
    <w:rsid w:val="00485C4A"/>
    <w:rsid w:val="00485C58"/>
    <w:rsid w:val="00485EC7"/>
    <w:rsid w:val="004860BD"/>
    <w:rsid w:val="0048627D"/>
    <w:rsid w:val="00487430"/>
    <w:rsid w:val="0048794C"/>
    <w:rsid w:val="00487A54"/>
    <w:rsid w:val="00487C7C"/>
    <w:rsid w:val="00487D2B"/>
    <w:rsid w:val="00487F36"/>
    <w:rsid w:val="00491F66"/>
    <w:rsid w:val="00492721"/>
    <w:rsid w:val="00492FD9"/>
    <w:rsid w:val="004933B7"/>
    <w:rsid w:val="00494455"/>
    <w:rsid w:val="00494D2C"/>
    <w:rsid w:val="00495430"/>
    <w:rsid w:val="0049640C"/>
    <w:rsid w:val="00496768"/>
    <w:rsid w:val="00496CDB"/>
    <w:rsid w:val="00497378"/>
    <w:rsid w:val="004A0907"/>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B1C"/>
    <w:rsid w:val="004A6D00"/>
    <w:rsid w:val="004A6ECB"/>
    <w:rsid w:val="004A7990"/>
    <w:rsid w:val="004A7B08"/>
    <w:rsid w:val="004B02CA"/>
    <w:rsid w:val="004B1796"/>
    <w:rsid w:val="004B180D"/>
    <w:rsid w:val="004B1C49"/>
    <w:rsid w:val="004B250C"/>
    <w:rsid w:val="004B2962"/>
    <w:rsid w:val="004B2CEC"/>
    <w:rsid w:val="004B33CE"/>
    <w:rsid w:val="004B3E40"/>
    <w:rsid w:val="004B473E"/>
    <w:rsid w:val="004B4824"/>
    <w:rsid w:val="004B4A84"/>
    <w:rsid w:val="004B533A"/>
    <w:rsid w:val="004B53D7"/>
    <w:rsid w:val="004B591D"/>
    <w:rsid w:val="004B60B2"/>
    <w:rsid w:val="004B6728"/>
    <w:rsid w:val="004B68DA"/>
    <w:rsid w:val="004B6DE7"/>
    <w:rsid w:val="004B7528"/>
    <w:rsid w:val="004B7542"/>
    <w:rsid w:val="004B769A"/>
    <w:rsid w:val="004B7DB2"/>
    <w:rsid w:val="004C0800"/>
    <w:rsid w:val="004C14AC"/>
    <w:rsid w:val="004C1EE3"/>
    <w:rsid w:val="004C2718"/>
    <w:rsid w:val="004C2C00"/>
    <w:rsid w:val="004C2C2F"/>
    <w:rsid w:val="004C2CC0"/>
    <w:rsid w:val="004C3941"/>
    <w:rsid w:val="004C4394"/>
    <w:rsid w:val="004C4ACC"/>
    <w:rsid w:val="004C4E8E"/>
    <w:rsid w:val="004C50EC"/>
    <w:rsid w:val="004C5645"/>
    <w:rsid w:val="004C5967"/>
    <w:rsid w:val="004C5E05"/>
    <w:rsid w:val="004C69F5"/>
    <w:rsid w:val="004C6F4B"/>
    <w:rsid w:val="004C6F68"/>
    <w:rsid w:val="004C7526"/>
    <w:rsid w:val="004C7B70"/>
    <w:rsid w:val="004C7E83"/>
    <w:rsid w:val="004D04BD"/>
    <w:rsid w:val="004D090B"/>
    <w:rsid w:val="004D0A3B"/>
    <w:rsid w:val="004D0D1A"/>
    <w:rsid w:val="004D153C"/>
    <w:rsid w:val="004D1BA6"/>
    <w:rsid w:val="004D275A"/>
    <w:rsid w:val="004D2B43"/>
    <w:rsid w:val="004D2DE1"/>
    <w:rsid w:val="004D2F08"/>
    <w:rsid w:val="004D3136"/>
    <w:rsid w:val="004D31E1"/>
    <w:rsid w:val="004D37EB"/>
    <w:rsid w:val="004D3CA8"/>
    <w:rsid w:val="004D41F9"/>
    <w:rsid w:val="004D4370"/>
    <w:rsid w:val="004D46D7"/>
    <w:rsid w:val="004D50D4"/>
    <w:rsid w:val="004D51C6"/>
    <w:rsid w:val="004D583C"/>
    <w:rsid w:val="004D5852"/>
    <w:rsid w:val="004D5DB3"/>
    <w:rsid w:val="004D6231"/>
    <w:rsid w:val="004D6388"/>
    <w:rsid w:val="004D725E"/>
    <w:rsid w:val="004E118A"/>
    <w:rsid w:val="004E199D"/>
    <w:rsid w:val="004E1A47"/>
    <w:rsid w:val="004E1B9E"/>
    <w:rsid w:val="004E2ABE"/>
    <w:rsid w:val="004E2F03"/>
    <w:rsid w:val="004E345F"/>
    <w:rsid w:val="004E3A47"/>
    <w:rsid w:val="004E3A4C"/>
    <w:rsid w:val="004E3B75"/>
    <w:rsid w:val="004E3BBA"/>
    <w:rsid w:val="004E401B"/>
    <w:rsid w:val="004E41C7"/>
    <w:rsid w:val="004E5124"/>
    <w:rsid w:val="004E59B8"/>
    <w:rsid w:val="004E6582"/>
    <w:rsid w:val="004E6BDE"/>
    <w:rsid w:val="004E75FE"/>
    <w:rsid w:val="004E7933"/>
    <w:rsid w:val="004E7A26"/>
    <w:rsid w:val="004E7B79"/>
    <w:rsid w:val="004E7DB7"/>
    <w:rsid w:val="004F002F"/>
    <w:rsid w:val="004F1163"/>
    <w:rsid w:val="004F15AF"/>
    <w:rsid w:val="004F1B62"/>
    <w:rsid w:val="004F1C1A"/>
    <w:rsid w:val="004F2BBF"/>
    <w:rsid w:val="004F2D88"/>
    <w:rsid w:val="004F3018"/>
    <w:rsid w:val="004F3D21"/>
    <w:rsid w:val="004F4C83"/>
    <w:rsid w:val="004F56BB"/>
    <w:rsid w:val="004F5E8D"/>
    <w:rsid w:val="004F60EF"/>
    <w:rsid w:val="004F634A"/>
    <w:rsid w:val="004F64E6"/>
    <w:rsid w:val="004F6565"/>
    <w:rsid w:val="004F7041"/>
    <w:rsid w:val="004F737E"/>
    <w:rsid w:val="00500E12"/>
    <w:rsid w:val="00500F9C"/>
    <w:rsid w:val="00503089"/>
    <w:rsid w:val="005031CF"/>
    <w:rsid w:val="005039C5"/>
    <w:rsid w:val="00503D54"/>
    <w:rsid w:val="005040D6"/>
    <w:rsid w:val="00504E2D"/>
    <w:rsid w:val="00505732"/>
    <w:rsid w:val="00505A72"/>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31F6"/>
    <w:rsid w:val="00513619"/>
    <w:rsid w:val="00513C7D"/>
    <w:rsid w:val="0051464F"/>
    <w:rsid w:val="00514F84"/>
    <w:rsid w:val="00515212"/>
    <w:rsid w:val="00515FAC"/>
    <w:rsid w:val="00516378"/>
    <w:rsid w:val="00516B19"/>
    <w:rsid w:val="00516E98"/>
    <w:rsid w:val="005176C4"/>
    <w:rsid w:val="005200BB"/>
    <w:rsid w:val="005202D0"/>
    <w:rsid w:val="00520AED"/>
    <w:rsid w:val="005210D9"/>
    <w:rsid w:val="005220BE"/>
    <w:rsid w:val="0052218B"/>
    <w:rsid w:val="00522695"/>
    <w:rsid w:val="00522D55"/>
    <w:rsid w:val="00523785"/>
    <w:rsid w:val="00523F88"/>
    <w:rsid w:val="005249E5"/>
    <w:rsid w:val="00525846"/>
    <w:rsid w:val="00525A91"/>
    <w:rsid w:val="005263E4"/>
    <w:rsid w:val="00526470"/>
    <w:rsid w:val="00526575"/>
    <w:rsid w:val="005272BF"/>
    <w:rsid w:val="00527771"/>
    <w:rsid w:val="00527A7F"/>
    <w:rsid w:val="00527D6F"/>
    <w:rsid w:val="00531074"/>
    <w:rsid w:val="00532538"/>
    <w:rsid w:val="005325C5"/>
    <w:rsid w:val="00532852"/>
    <w:rsid w:val="00532BDA"/>
    <w:rsid w:val="00533B79"/>
    <w:rsid w:val="00533FD4"/>
    <w:rsid w:val="00534258"/>
    <w:rsid w:val="005347F2"/>
    <w:rsid w:val="00534D1B"/>
    <w:rsid w:val="00536006"/>
    <w:rsid w:val="00536125"/>
    <w:rsid w:val="0053662B"/>
    <w:rsid w:val="005367AE"/>
    <w:rsid w:val="00536AFD"/>
    <w:rsid w:val="00536B64"/>
    <w:rsid w:val="00537028"/>
    <w:rsid w:val="005376DB"/>
    <w:rsid w:val="0053794B"/>
    <w:rsid w:val="0054071B"/>
    <w:rsid w:val="005407ED"/>
    <w:rsid w:val="00540BDE"/>
    <w:rsid w:val="00541575"/>
    <w:rsid w:val="00541592"/>
    <w:rsid w:val="00541B66"/>
    <w:rsid w:val="00541BD8"/>
    <w:rsid w:val="00541DE5"/>
    <w:rsid w:val="00542615"/>
    <w:rsid w:val="005427D5"/>
    <w:rsid w:val="00542D5F"/>
    <w:rsid w:val="005435DE"/>
    <w:rsid w:val="005439C8"/>
    <w:rsid w:val="005439CD"/>
    <w:rsid w:val="00543AD3"/>
    <w:rsid w:val="00543E1F"/>
    <w:rsid w:val="0054404F"/>
    <w:rsid w:val="005441AD"/>
    <w:rsid w:val="0054451F"/>
    <w:rsid w:val="005449E8"/>
    <w:rsid w:val="00544C28"/>
    <w:rsid w:val="005453F3"/>
    <w:rsid w:val="00545E60"/>
    <w:rsid w:val="00546769"/>
    <w:rsid w:val="00546BAE"/>
    <w:rsid w:val="00546C4E"/>
    <w:rsid w:val="00546D63"/>
    <w:rsid w:val="00547318"/>
    <w:rsid w:val="00547644"/>
    <w:rsid w:val="00547789"/>
    <w:rsid w:val="00547B8E"/>
    <w:rsid w:val="00550D00"/>
    <w:rsid w:val="00552D97"/>
    <w:rsid w:val="00552EBD"/>
    <w:rsid w:val="00553827"/>
    <w:rsid w:val="00554237"/>
    <w:rsid w:val="005546ED"/>
    <w:rsid w:val="00554D65"/>
    <w:rsid w:val="00555F71"/>
    <w:rsid w:val="00556660"/>
    <w:rsid w:val="00556752"/>
    <w:rsid w:val="00556E58"/>
    <w:rsid w:val="00560121"/>
    <w:rsid w:val="00560707"/>
    <w:rsid w:val="0056070E"/>
    <w:rsid w:val="00560E94"/>
    <w:rsid w:val="00560FF4"/>
    <w:rsid w:val="00561750"/>
    <w:rsid w:val="005619AA"/>
    <w:rsid w:val="0056212B"/>
    <w:rsid w:val="0056271B"/>
    <w:rsid w:val="00562FCE"/>
    <w:rsid w:val="00563A1D"/>
    <w:rsid w:val="00563BEB"/>
    <w:rsid w:val="005644D5"/>
    <w:rsid w:val="00565A83"/>
    <w:rsid w:val="00566849"/>
    <w:rsid w:val="00566AD4"/>
    <w:rsid w:val="0056740F"/>
    <w:rsid w:val="0056748C"/>
    <w:rsid w:val="0056754D"/>
    <w:rsid w:val="00567F54"/>
    <w:rsid w:val="00570067"/>
    <w:rsid w:val="00570561"/>
    <w:rsid w:val="00570981"/>
    <w:rsid w:val="00570EA7"/>
    <w:rsid w:val="0057103F"/>
    <w:rsid w:val="00571A05"/>
    <w:rsid w:val="00571EE9"/>
    <w:rsid w:val="00572738"/>
    <w:rsid w:val="00572DC8"/>
    <w:rsid w:val="0057323B"/>
    <w:rsid w:val="00573EBC"/>
    <w:rsid w:val="005740F6"/>
    <w:rsid w:val="005743D2"/>
    <w:rsid w:val="005747B2"/>
    <w:rsid w:val="00575905"/>
    <w:rsid w:val="00575FC5"/>
    <w:rsid w:val="00576039"/>
    <w:rsid w:val="0057644C"/>
    <w:rsid w:val="005772C7"/>
    <w:rsid w:val="0057746E"/>
    <w:rsid w:val="00577767"/>
    <w:rsid w:val="005802BD"/>
    <w:rsid w:val="00580891"/>
    <w:rsid w:val="00580A33"/>
    <w:rsid w:val="00580BBC"/>
    <w:rsid w:val="00580BD6"/>
    <w:rsid w:val="005813F2"/>
    <w:rsid w:val="005815FB"/>
    <w:rsid w:val="00581C5B"/>
    <w:rsid w:val="00584338"/>
    <w:rsid w:val="0058461C"/>
    <w:rsid w:val="00584AED"/>
    <w:rsid w:val="0058571F"/>
    <w:rsid w:val="0058591C"/>
    <w:rsid w:val="00586201"/>
    <w:rsid w:val="00586FA8"/>
    <w:rsid w:val="00587278"/>
    <w:rsid w:val="005876C0"/>
    <w:rsid w:val="00587F23"/>
    <w:rsid w:val="00591333"/>
    <w:rsid w:val="00591D8E"/>
    <w:rsid w:val="00591E3A"/>
    <w:rsid w:val="005924F2"/>
    <w:rsid w:val="00592865"/>
    <w:rsid w:val="00592910"/>
    <w:rsid w:val="00592C3E"/>
    <w:rsid w:val="00593698"/>
    <w:rsid w:val="00593CB4"/>
    <w:rsid w:val="00593E68"/>
    <w:rsid w:val="00594652"/>
    <w:rsid w:val="005958D7"/>
    <w:rsid w:val="00596010"/>
    <w:rsid w:val="005970E0"/>
    <w:rsid w:val="0059746B"/>
    <w:rsid w:val="00597E65"/>
    <w:rsid w:val="005A02DB"/>
    <w:rsid w:val="005A2395"/>
    <w:rsid w:val="005A2EAD"/>
    <w:rsid w:val="005A3D27"/>
    <w:rsid w:val="005A3E44"/>
    <w:rsid w:val="005A52AC"/>
    <w:rsid w:val="005A5667"/>
    <w:rsid w:val="005A576F"/>
    <w:rsid w:val="005A62BE"/>
    <w:rsid w:val="005A7EE1"/>
    <w:rsid w:val="005B084E"/>
    <w:rsid w:val="005B08E6"/>
    <w:rsid w:val="005B0D7C"/>
    <w:rsid w:val="005B0E86"/>
    <w:rsid w:val="005B174F"/>
    <w:rsid w:val="005B1ADD"/>
    <w:rsid w:val="005B2670"/>
    <w:rsid w:val="005B290B"/>
    <w:rsid w:val="005B307B"/>
    <w:rsid w:val="005B395B"/>
    <w:rsid w:val="005B5CB1"/>
    <w:rsid w:val="005B63D5"/>
    <w:rsid w:val="005B6854"/>
    <w:rsid w:val="005B73A4"/>
    <w:rsid w:val="005C00D2"/>
    <w:rsid w:val="005C1943"/>
    <w:rsid w:val="005C1E36"/>
    <w:rsid w:val="005C31B1"/>
    <w:rsid w:val="005C36DC"/>
    <w:rsid w:val="005C37A0"/>
    <w:rsid w:val="005C3851"/>
    <w:rsid w:val="005C4034"/>
    <w:rsid w:val="005C444E"/>
    <w:rsid w:val="005C4611"/>
    <w:rsid w:val="005C483A"/>
    <w:rsid w:val="005C4A09"/>
    <w:rsid w:val="005C4A51"/>
    <w:rsid w:val="005C5D6F"/>
    <w:rsid w:val="005C651C"/>
    <w:rsid w:val="005C656A"/>
    <w:rsid w:val="005C65E1"/>
    <w:rsid w:val="005C66D4"/>
    <w:rsid w:val="005C6A9E"/>
    <w:rsid w:val="005C6D86"/>
    <w:rsid w:val="005C7854"/>
    <w:rsid w:val="005C7CA8"/>
    <w:rsid w:val="005D0033"/>
    <w:rsid w:val="005D076A"/>
    <w:rsid w:val="005D0F70"/>
    <w:rsid w:val="005D1427"/>
    <w:rsid w:val="005D22D3"/>
    <w:rsid w:val="005D349B"/>
    <w:rsid w:val="005D3DDD"/>
    <w:rsid w:val="005D444A"/>
    <w:rsid w:val="005D457F"/>
    <w:rsid w:val="005D49C8"/>
    <w:rsid w:val="005D533A"/>
    <w:rsid w:val="005D5607"/>
    <w:rsid w:val="005D5AFD"/>
    <w:rsid w:val="005D5D31"/>
    <w:rsid w:val="005D6247"/>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497"/>
    <w:rsid w:val="005E37E9"/>
    <w:rsid w:val="005E4F48"/>
    <w:rsid w:val="005E50A8"/>
    <w:rsid w:val="005E6136"/>
    <w:rsid w:val="005E6931"/>
    <w:rsid w:val="005E6C26"/>
    <w:rsid w:val="005E6CF6"/>
    <w:rsid w:val="005E71DC"/>
    <w:rsid w:val="005E7373"/>
    <w:rsid w:val="005E750A"/>
    <w:rsid w:val="005E75B7"/>
    <w:rsid w:val="005E7775"/>
    <w:rsid w:val="005F03DB"/>
    <w:rsid w:val="005F0435"/>
    <w:rsid w:val="005F0447"/>
    <w:rsid w:val="005F0719"/>
    <w:rsid w:val="005F0915"/>
    <w:rsid w:val="005F0CB5"/>
    <w:rsid w:val="005F252A"/>
    <w:rsid w:val="005F2C5F"/>
    <w:rsid w:val="005F375E"/>
    <w:rsid w:val="005F444A"/>
    <w:rsid w:val="005F48F1"/>
    <w:rsid w:val="005F53A4"/>
    <w:rsid w:val="005F56A9"/>
    <w:rsid w:val="005F6434"/>
    <w:rsid w:val="005F6506"/>
    <w:rsid w:val="005F67DB"/>
    <w:rsid w:val="00600038"/>
    <w:rsid w:val="0060077A"/>
    <w:rsid w:val="00601E59"/>
    <w:rsid w:val="00603A46"/>
    <w:rsid w:val="00603C33"/>
    <w:rsid w:val="0060404B"/>
    <w:rsid w:val="00604290"/>
    <w:rsid w:val="0060521C"/>
    <w:rsid w:val="00606194"/>
    <w:rsid w:val="00606B7A"/>
    <w:rsid w:val="00607F45"/>
    <w:rsid w:val="00610935"/>
    <w:rsid w:val="00610E0B"/>
    <w:rsid w:val="00611044"/>
    <w:rsid w:val="0061115C"/>
    <w:rsid w:val="0061139B"/>
    <w:rsid w:val="00611A49"/>
    <w:rsid w:val="0061273C"/>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8CD"/>
    <w:rsid w:val="00617AD7"/>
    <w:rsid w:val="00617F66"/>
    <w:rsid w:val="0062078C"/>
    <w:rsid w:val="0062085F"/>
    <w:rsid w:val="00620927"/>
    <w:rsid w:val="00620E8F"/>
    <w:rsid w:val="00620FEC"/>
    <w:rsid w:val="00621760"/>
    <w:rsid w:val="006217BB"/>
    <w:rsid w:val="00621C0E"/>
    <w:rsid w:val="00621DC4"/>
    <w:rsid w:val="006223EC"/>
    <w:rsid w:val="0062374F"/>
    <w:rsid w:val="00623AB9"/>
    <w:rsid w:val="006248EF"/>
    <w:rsid w:val="0062493F"/>
    <w:rsid w:val="00624CBA"/>
    <w:rsid w:val="0062532B"/>
    <w:rsid w:val="00625894"/>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A46"/>
    <w:rsid w:val="00636F36"/>
    <w:rsid w:val="00637179"/>
    <w:rsid w:val="0063799A"/>
    <w:rsid w:val="00637DE9"/>
    <w:rsid w:val="0064010D"/>
    <w:rsid w:val="00640516"/>
    <w:rsid w:val="00640553"/>
    <w:rsid w:val="006408C4"/>
    <w:rsid w:val="00641804"/>
    <w:rsid w:val="006418ED"/>
    <w:rsid w:val="00641BE9"/>
    <w:rsid w:val="00641BF7"/>
    <w:rsid w:val="006424DE"/>
    <w:rsid w:val="00642B13"/>
    <w:rsid w:val="006431FF"/>
    <w:rsid w:val="00643570"/>
    <w:rsid w:val="00643837"/>
    <w:rsid w:val="0064406A"/>
    <w:rsid w:val="0064524C"/>
    <w:rsid w:val="00645D51"/>
    <w:rsid w:val="00645F7D"/>
    <w:rsid w:val="00646100"/>
    <w:rsid w:val="0064643F"/>
    <w:rsid w:val="00646A84"/>
    <w:rsid w:val="00646D1E"/>
    <w:rsid w:val="006476CA"/>
    <w:rsid w:val="00647916"/>
    <w:rsid w:val="006506F5"/>
    <w:rsid w:val="00650E30"/>
    <w:rsid w:val="006512E7"/>
    <w:rsid w:val="006516BF"/>
    <w:rsid w:val="00651AC2"/>
    <w:rsid w:val="006526E3"/>
    <w:rsid w:val="00652D3D"/>
    <w:rsid w:val="00652EBA"/>
    <w:rsid w:val="006545C7"/>
    <w:rsid w:val="00654F63"/>
    <w:rsid w:val="006552AE"/>
    <w:rsid w:val="0065557A"/>
    <w:rsid w:val="00655773"/>
    <w:rsid w:val="00655A41"/>
    <w:rsid w:val="0065625A"/>
    <w:rsid w:val="006563CA"/>
    <w:rsid w:val="0065681B"/>
    <w:rsid w:val="006568A4"/>
    <w:rsid w:val="00656C80"/>
    <w:rsid w:val="00657066"/>
    <w:rsid w:val="006577CA"/>
    <w:rsid w:val="006578FC"/>
    <w:rsid w:val="00657ABF"/>
    <w:rsid w:val="00657E3D"/>
    <w:rsid w:val="00660125"/>
    <w:rsid w:val="006608AB"/>
    <w:rsid w:val="006614D5"/>
    <w:rsid w:val="006620DA"/>
    <w:rsid w:val="006623E5"/>
    <w:rsid w:val="00662DE8"/>
    <w:rsid w:val="00662E72"/>
    <w:rsid w:val="0066319E"/>
    <w:rsid w:val="006644B6"/>
    <w:rsid w:val="00664587"/>
    <w:rsid w:val="006645B2"/>
    <w:rsid w:val="00664BC1"/>
    <w:rsid w:val="0066578D"/>
    <w:rsid w:val="00665DEE"/>
    <w:rsid w:val="00665E05"/>
    <w:rsid w:val="00665E46"/>
    <w:rsid w:val="00666F25"/>
    <w:rsid w:val="00667146"/>
    <w:rsid w:val="00667C1C"/>
    <w:rsid w:val="0067001F"/>
    <w:rsid w:val="00670A43"/>
    <w:rsid w:val="00671565"/>
    <w:rsid w:val="00671E59"/>
    <w:rsid w:val="006720E6"/>
    <w:rsid w:val="0067232C"/>
    <w:rsid w:val="006729B3"/>
    <w:rsid w:val="006737E5"/>
    <w:rsid w:val="00673DD4"/>
    <w:rsid w:val="00673FE2"/>
    <w:rsid w:val="0067423B"/>
    <w:rsid w:val="00674AEB"/>
    <w:rsid w:val="00674D77"/>
    <w:rsid w:val="0067555C"/>
    <w:rsid w:val="0067655A"/>
    <w:rsid w:val="00676790"/>
    <w:rsid w:val="00676983"/>
    <w:rsid w:val="006773CD"/>
    <w:rsid w:val="00677EF8"/>
    <w:rsid w:val="00677F39"/>
    <w:rsid w:val="006807A4"/>
    <w:rsid w:val="00680ADA"/>
    <w:rsid w:val="006811F2"/>
    <w:rsid w:val="00681747"/>
    <w:rsid w:val="0068175D"/>
    <w:rsid w:val="006828D8"/>
    <w:rsid w:val="00683066"/>
    <w:rsid w:val="00683A00"/>
    <w:rsid w:val="00683E82"/>
    <w:rsid w:val="00684117"/>
    <w:rsid w:val="006844AA"/>
    <w:rsid w:val="0068455C"/>
    <w:rsid w:val="00684887"/>
    <w:rsid w:val="006867FA"/>
    <w:rsid w:val="00687062"/>
    <w:rsid w:val="006872AA"/>
    <w:rsid w:val="0068742F"/>
    <w:rsid w:val="00687A8B"/>
    <w:rsid w:val="0069027B"/>
    <w:rsid w:val="0069037C"/>
    <w:rsid w:val="006906D6"/>
    <w:rsid w:val="00690BC2"/>
    <w:rsid w:val="00691AA8"/>
    <w:rsid w:val="00692EC1"/>
    <w:rsid w:val="00693551"/>
    <w:rsid w:val="00693C8E"/>
    <w:rsid w:val="00694335"/>
    <w:rsid w:val="00694F73"/>
    <w:rsid w:val="006951C9"/>
    <w:rsid w:val="0069560B"/>
    <w:rsid w:val="00695ED4"/>
    <w:rsid w:val="006961DD"/>
    <w:rsid w:val="00696413"/>
    <w:rsid w:val="006964A4"/>
    <w:rsid w:val="006969BA"/>
    <w:rsid w:val="00696CC0"/>
    <w:rsid w:val="0069735C"/>
    <w:rsid w:val="0069795C"/>
    <w:rsid w:val="00697FF1"/>
    <w:rsid w:val="006A026A"/>
    <w:rsid w:val="006A0425"/>
    <w:rsid w:val="006A057C"/>
    <w:rsid w:val="006A064C"/>
    <w:rsid w:val="006A066B"/>
    <w:rsid w:val="006A11A1"/>
    <w:rsid w:val="006A1783"/>
    <w:rsid w:val="006A1D62"/>
    <w:rsid w:val="006A2659"/>
    <w:rsid w:val="006A3BD9"/>
    <w:rsid w:val="006A47A8"/>
    <w:rsid w:val="006A4EAE"/>
    <w:rsid w:val="006A56C3"/>
    <w:rsid w:val="006A59BC"/>
    <w:rsid w:val="006A6B88"/>
    <w:rsid w:val="006A6D7F"/>
    <w:rsid w:val="006A6DCA"/>
    <w:rsid w:val="006A736A"/>
    <w:rsid w:val="006B0298"/>
    <w:rsid w:val="006B0E83"/>
    <w:rsid w:val="006B1357"/>
    <w:rsid w:val="006B2679"/>
    <w:rsid w:val="006B26E6"/>
    <w:rsid w:val="006B29CE"/>
    <w:rsid w:val="006B2A87"/>
    <w:rsid w:val="006B2AF5"/>
    <w:rsid w:val="006B2DC9"/>
    <w:rsid w:val="006B4196"/>
    <w:rsid w:val="006B494A"/>
    <w:rsid w:val="006B4A5F"/>
    <w:rsid w:val="006B53F0"/>
    <w:rsid w:val="006B5493"/>
    <w:rsid w:val="006B6D8C"/>
    <w:rsid w:val="006B77E2"/>
    <w:rsid w:val="006C10C0"/>
    <w:rsid w:val="006C1136"/>
    <w:rsid w:val="006C1368"/>
    <w:rsid w:val="006C163D"/>
    <w:rsid w:val="006C1B1D"/>
    <w:rsid w:val="006C2752"/>
    <w:rsid w:val="006C2ACC"/>
    <w:rsid w:val="006C32BB"/>
    <w:rsid w:val="006C35EF"/>
    <w:rsid w:val="006C369C"/>
    <w:rsid w:val="006C3747"/>
    <w:rsid w:val="006C3FA6"/>
    <w:rsid w:val="006C4308"/>
    <w:rsid w:val="006C4761"/>
    <w:rsid w:val="006C4888"/>
    <w:rsid w:val="006C4893"/>
    <w:rsid w:val="006C5435"/>
    <w:rsid w:val="006C561F"/>
    <w:rsid w:val="006C593D"/>
    <w:rsid w:val="006C631F"/>
    <w:rsid w:val="006C6F4E"/>
    <w:rsid w:val="006C7686"/>
    <w:rsid w:val="006C7760"/>
    <w:rsid w:val="006C7EEA"/>
    <w:rsid w:val="006D048E"/>
    <w:rsid w:val="006D05D6"/>
    <w:rsid w:val="006D0FA7"/>
    <w:rsid w:val="006D1374"/>
    <w:rsid w:val="006D1525"/>
    <w:rsid w:val="006D206A"/>
    <w:rsid w:val="006D233A"/>
    <w:rsid w:val="006D27A0"/>
    <w:rsid w:val="006D34D4"/>
    <w:rsid w:val="006D3563"/>
    <w:rsid w:val="006D3845"/>
    <w:rsid w:val="006D3B45"/>
    <w:rsid w:val="006D3F60"/>
    <w:rsid w:val="006D4A87"/>
    <w:rsid w:val="006D522C"/>
    <w:rsid w:val="006D56AA"/>
    <w:rsid w:val="006D5C98"/>
    <w:rsid w:val="006D63A8"/>
    <w:rsid w:val="006D63F6"/>
    <w:rsid w:val="006D643F"/>
    <w:rsid w:val="006D6C9F"/>
    <w:rsid w:val="006D7795"/>
    <w:rsid w:val="006D7ACB"/>
    <w:rsid w:val="006E00EF"/>
    <w:rsid w:val="006E06BB"/>
    <w:rsid w:val="006E1225"/>
    <w:rsid w:val="006E15EA"/>
    <w:rsid w:val="006E1867"/>
    <w:rsid w:val="006E18C7"/>
    <w:rsid w:val="006E1A39"/>
    <w:rsid w:val="006E1A7A"/>
    <w:rsid w:val="006E1ADC"/>
    <w:rsid w:val="006E1D61"/>
    <w:rsid w:val="006E1FBA"/>
    <w:rsid w:val="006E20DE"/>
    <w:rsid w:val="006E2447"/>
    <w:rsid w:val="006E2998"/>
    <w:rsid w:val="006E30CE"/>
    <w:rsid w:val="006E3F81"/>
    <w:rsid w:val="006E407B"/>
    <w:rsid w:val="006E43F3"/>
    <w:rsid w:val="006E4659"/>
    <w:rsid w:val="006E469B"/>
    <w:rsid w:val="006E4723"/>
    <w:rsid w:val="006E477D"/>
    <w:rsid w:val="006E678F"/>
    <w:rsid w:val="006E716F"/>
    <w:rsid w:val="006E7DA9"/>
    <w:rsid w:val="006E7DEE"/>
    <w:rsid w:val="006F008A"/>
    <w:rsid w:val="006F01E7"/>
    <w:rsid w:val="006F0A11"/>
    <w:rsid w:val="006F0B17"/>
    <w:rsid w:val="006F1D87"/>
    <w:rsid w:val="006F1F3A"/>
    <w:rsid w:val="006F614B"/>
    <w:rsid w:val="006F66FC"/>
    <w:rsid w:val="006F710A"/>
    <w:rsid w:val="006F7EB8"/>
    <w:rsid w:val="006F7F1C"/>
    <w:rsid w:val="00700324"/>
    <w:rsid w:val="007005EF"/>
    <w:rsid w:val="0070094A"/>
    <w:rsid w:val="00700F3F"/>
    <w:rsid w:val="007010C0"/>
    <w:rsid w:val="007013CB"/>
    <w:rsid w:val="007019B1"/>
    <w:rsid w:val="00702998"/>
    <w:rsid w:val="00702C3C"/>
    <w:rsid w:val="00702D85"/>
    <w:rsid w:val="00702DD7"/>
    <w:rsid w:val="00702EC5"/>
    <w:rsid w:val="00702F4F"/>
    <w:rsid w:val="00703D21"/>
    <w:rsid w:val="007047D3"/>
    <w:rsid w:val="00704A27"/>
    <w:rsid w:val="00705663"/>
    <w:rsid w:val="00705B82"/>
    <w:rsid w:val="00705C40"/>
    <w:rsid w:val="00706C46"/>
    <w:rsid w:val="007075A4"/>
    <w:rsid w:val="007076E0"/>
    <w:rsid w:val="00707F1C"/>
    <w:rsid w:val="00707F5C"/>
    <w:rsid w:val="0071087E"/>
    <w:rsid w:val="00711885"/>
    <w:rsid w:val="007125CF"/>
    <w:rsid w:val="0071275F"/>
    <w:rsid w:val="00713645"/>
    <w:rsid w:val="007147C2"/>
    <w:rsid w:val="00715262"/>
    <w:rsid w:val="007156D5"/>
    <w:rsid w:val="00716001"/>
    <w:rsid w:val="00716158"/>
    <w:rsid w:val="007169A8"/>
    <w:rsid w:val="00717316"/>
    <w:rsid w:val="00717522"/>
    <w:rsid w:val="0072059E"/>
    <w:rsid w:val="0072107A"/>
    <w:rsid w:val="00721648"/>
    <w:rsid w:val="0072185D"/>
    <w:rsid w:val="007223A5"/>
    <w:rsid w:val="007229A1"/>
    <w:rsid w:val="007229DF"/>
    <w:rsid w:val="00722F18"/>
    <w:rsid w:val="0072347B"/>
    <w:rsid w:val="0072354B"/>
    <w:rsid w:val="007235AA"/>
    <w:rsid w:val="00725E35"/>
    <w:rsid w:val="00726B56"/>
    <w:rsid w:val="007271A0"/>
    <w:rsid w:val="00727A1C"/>
    <w:rsid w:val="00727ACB"/>
    <w:rsid w:val="00727C63"/>
    <w:rsid w:val="00727CB2"/>
    <w:rsid w:val="007301A9"/>
    <w:rsid w:val="0073094E"/>
    <w:rsid w:val="00730D35"/>
    <w:rsid w:val="0073135D"/>
    <w:rsid w:val="00732289"/>
    <w:rsid w:val="007324B0"/>
    <w:rsid w:val="00732EE9"/>
    <w:rsid w:val="007330B9"/>
    <w:rsid w:val="00733CDC"/>
    <w:rsid w:val="007341A5"/>
    <w:rsid w:val="007342F5"/>
    <w:rsid w:val="007343FD"/>
    <w:rsid w:val="00734956"/>
    <w:rsid w:val="00734AD0"/>
    <w:rsid w:val="007356E7"/>
    <w:rsid w:val="00735915"/>
    <w:rsid w:val="00735C21"/>
    <w:rsid w:val="0073614A"/>
    <w:rsid w:val="00736798"/>
    <w:rsid w:val="00736932"/>
    <w:rsid w:val="00736FF2"/>
    <w:rsid w:val="00737130"/>
    <w:rsid w:val="007371A5"/>
    <w:rsid w:val="007402A3"/>
    <w:rsid w:val="00740C8C"/>
    <w:rsid w:val="00741448"/>
    <w:rsid w:val="00741871"/>
    <w:rsid w:val="00741AC4"/>
    <w:rsid w:val="007421DA"/>
    <w:rsid w:val="00742343"/>
    <w:rsid w:val="007423C4"/>
    <w:rsid w:val="00742AE3"/>
    <w:rsid w:val="00742CA5"/>
    <w:rsid w:val="00743765"/>
    <w:rsid w:val="007445CE"/>
    <w:rsid w:val="007460D7"/>
    <w:rsid w:val="00746358"/>
    <w:rsid w:val="00746BB1"/>
    <w:rsid w:val="0074705A"/>
    <w:rsid w:val="00750560"/>
    <w:rsid w:val="00750EC3"/>
    <w:rsid w:val="007513F0"/>
    <w:rsid w:val="007515BC"/>
    <w:rsid w:val="00751BA3"/>
    <w:rsid w:val="007520CC"/>
    <w:rsid w:val="00752204"/>
    <w:rsid w:val="00752223"/>
    <w:rsid w:val="00752606"/>
    <w:rsid w:val="0075307E"/>
    <w:rsid w:val="00753994"/>
    <w:rsid w:val="00753B05"/>
    <w:rsid w:val="00753F3F"/>
    <w:rsid w:val="0075402E"/>
    <w:rsid w:val="0075445F"/>
    <w:rsid w:val="007545D1"/>
    <w:rsid w:val="00754897"/>
    <w:rsid w:val="007550B2"/>
    <w:rsid w:val="00755495"/>
    <w:rsid w:val="00755AFC"/>
    <w:rsid w:val="00756D3D"/>
    <w:rsid w:val="00756E01"/>
    <w:rsid w:val="00757151"/>
    <w:rsid w:val="0075734C"/>
    <w:rsid w:val="007573B2"/>
    <w:rsid w:val="007574BB"/>
    <w:rsid w:val="00757627"/>
    <w:rsid w:val="0075764C"/>
    <w:rsid w:val="007576C1"/>
    <w:rsid w:val="0075786C"/>
    <w:rsid w:val="00757AF7"/>
    <w:rsid w:val="007600ED"/>
    <w:rsid w:val="007604AD"/>
    <w:rsid w:val="007604FA"/>
    <w:rsid w:val="00760B09"/>
    <w:rsid w:val="00761033"/>
    <w:rsid w:val="00761232"/>
    <w:rsid w:val="00762198"/>
    <w:rsid w:val="00763412"/>
    <w:rsid w:val="00763CE8"/>
    <w:rsid w:val="007640FF"/>
    <w:rsid w:val="007647C8"/>
    <w:rsid w:val="00764E3B"/>
    <w:rsid w:val="00765661"/>
    <w:rsid w:val="00765F9B"/>
    <w:rsid w:val="00770280"/>
    <w:rsid w:val="007705F9"/>
    <w:rsid w:val="00770792"/>
    <w:rsid w:val="00770FAE"/>
    <w:rsid w:val="00770FB0"/>
    <w:rsid w:val="00771523"/>
    <w:rsid w:val="00771CC8"/>
    <w:rsid w:val="00771F98"/>
    <w:rsid w:val="00771FDA"/>
    <w:rsid w:val="007725B1"/>
    <w:rsid w:val="00772B17"/>
    <w:rsid w:val="00772B88"/>
    <w:rsid w:val="00772F39"/>
    <w:rsid w:val="00772F7F"/>
    <w:rsid w:val="007737B5"/>
    <w:rsid w:val="00773C41"/>
    <w:rsid w:val="0077443B"/>
    <w:rsid w:val="00774DE1"/>
    <w:rsid w:val="00774FFE"/>
    <w:rsid w:val="0077555D"/>
    <w:rsid w:val="00775638"/>
    <w:rsid w:val="00775677"/>
    <w:rsid w:val="00775961"/>
    <w:rsid w:val="0077599A"/>
    <w:rsid w:val="00775A8E"/>
    <w:rsid w:val="00776048"/>
    <w:rsid w:val="007765C3"/>
    <w:rsid w:val="00776811"/>
    <w:rsid w:val="0077724D"/>
    <w:rsid w:val="00777353"/>
    <w:rsid w:val="0077759B"/>
    <w:rsid w:val="00777681"/>
    <w:rsid w:val="007778DD"/>
    <w:rsid w:val="007809D6"/>
    <w:rsid w:val="00780CD6"/>
    <w:rsid w:val="00780EB3"/>
    <w:rsid w:val="0078123D"/>
    <w:rsid w:val="00781332"/>
    <w:rsid w:val="00781A64"/>
    <w:rsid w:val="00782EA4"/>
    <w:rsid w:val="00782F46"/>
    <w:rsid w:val="00782F80"/>
    <w:rsid w:val="007839C9"/>
    <w:rsid w:val="0078400A"/>
    <w:rsid w:val="0078483E"/>
    <w:rsid w:val="00785461"/>
    <w:rsid w:val="007866BA"/>
    <w:rsid w:val="00786B51"/>
    <w:rsid w:val="00786FF3"/>
    <w:rsid w:val="007876CF"/>
    <w:rsid w:val="00787B77"/>
    <w:rsid w:val="00790463"/>
    <w:rsid w:val="007909C3"/>
    <w:rsid w:val="00791361"/>
    <w:rsid w:val="0079260D"/>
    <w:rsid w:val="00793070"/>
    <w:rsid w:val="00793090"/>
    <w:rsid w:val="0079334A"/>
    <w:rsid w:val="00793D98"/>
    <w:rsid w:val="007948D3"/>
    <w:rsid w:val="0079505F"/>
    <w:rsid w:val="00795691"/>
    <w:rsid w:val="00795AA4"/>
    <w:rsid w:val="00795CA1"/>
    <w:rsid w:val="00796C9B"/>
    <w:rsid w:val="00796F2A"/>
    <w:rsid w:val="0079790F"/>
    <w:rsid w:val="007A00D4"/>
    <w:rsid w:val="007A0176"/>
    <w:rsid w:val="007A0314"/>
    <w:rsid w:val="007A059A"/>
    <w:rsid w:val="007A06E4"/>
    <w:rsid w:val="007A0DFD"/>
    <w:rsid w:val="007A0F2A"/>
    <w:rsid w:val="007A163F"/>
    <w:rsid w:val="007A2F67"/>
    <w:rsid w:val="007A390E"/>
    <w:rsid w:val="007A3918"/>
    <w:rsid w:val="007A41EF"/>
    <w:rsid w:val="007A4412"/>
    <w:rsid w:val="007A47E6"/>
    <w:rsid w:val="007A5398"/>
    <w:rsid w:val="007A62EE"/>
    <w:rsid w:val="007A6674"/>
    <w:rsid w:val="007A6ED1"/>
    <w:rsid w:val="007A6F0F"/>
    <w:rsid w:val="007A71ED"/>
    <w:rsid w:val="007A75DF"/>
    <w:rsid w:val="007B0516"/>
    <w:rsid w:val="007B0E89"/>
    <w:rsid w:val="007B0F7A"/>
    <w:rsid w:val="007B1397"/>
    <w:rsid w:val="007B2C38"/>
    <w:rsid w:val="007B2E54"/>
    <w:rsid w:val="007B3826"/>
    <w:rsid w:val="007B56A8"/>
    <w:rsid w:val="007B6DED"/>
    <w:rsid w:val="007B7498"/>
    <w:rsid w:val="007B75C2"/>
    <w:rsid w:val="007B7AEE"/>
    <w:rsid w:val="007B7FFB"/>
    <w:rsid w:val="007C0598"/>
    <w:rsid w:val="007C0E1E"/>
    <w:rsid w:val="007C13FA"/>
    <w:rsid w:val="007C23C5"/>
    <w:rsid w:val="007C2866"/>
    <w:rsid w:val="007C2D12"/>
    <w:rsid w:val="007C3134"/>
    <w:rsid w:val="007C3994"/>
    <w:rsid w:val="007C3B1B"/>
    <w:rsid w:val="007C49C5"/>
    <w:rsid w:val="007C5C9B"/>
    <w:rsid w:val="007C6C24"/>
    <w:rsid w:val="007C706D"/>
    <w:rsid w:val="007C742B"/>
    <w:rsid w:val="007C7EB6"/>
    <w:rsid w:val="007C7EBB"/>
    <w:rsid w:val="007D0014"/>
    <w:rsid w:val="007D0A62"/>
    <w:rsid w:val="007D0AD3"/>
    <w:rsid w:val="007D11FA"/>
    <w:rsid w:val="007D1CC4"/>
    <w:rsid w:val="007D1F13"/>
    <w:rsid w:val="007D2D6D"/>
    <w:rsid w:val="007D2F75"/>
    <w:rsid w:val="007D31E1"/>
    <w:rsid w:val="007D3400"/>
    <w:rsid w:val="007D378C"/>
    <w:rsid w:val="007D3D44"/>
    <w:rsid w:val="007D5162"/>
    <w:rsid w:val="007D5EFF"/>
    <w:rsid w:val="007D604A"/>
    <w:rsid w:val="007D680C"/>
    <w:rsid w:val="007D6EC8"/>
    <w:rsid w:val="007D710E"/>
    <w:rsid w:val="007D74E3"/>
    <w:rsid w:val="007D761B"/>
    <w:rsid w:val="007D7E3A"/>
    <w:rsid w:val="007E09CE"/>
    <w:rsid w:val="007E0A20"/>
    <w:rsid w:val="007E1177"/>
    <w:rsid w:val="007E22E7"/>
    <w:rsid w:val="007E2893"/>
    <w:rsid w:val="007E2FD6"/>
    <w:rsid w:val="007E3451"/>
    <w:rsid w:val="007E3949"/>
    <w:rsid w:val="007E4232"/>
    <w:rsid w:val="007E47CE"/>
    <w:rsid w:val="007E47F8"/>
    <w:rsid w:val="007E5C74"/>
    <w:rsid w:val="007E6351"/>
    <w:rsid w:val="007E69BB"/>
    <w:rsid w:val="007E6A59"/>
    <w:rsid w:val="007E6AB8"/>
    <w:rsid w:val="007E74B7"/>
    <w:rsid w:val="007E7E96"/>
    <w:rsid w:val="007E7EE8"/>
    <w:rsid w:val="007F0570"/>
    <w:rsid w:val="007F0ABD"/>
    <w:rsid w:val="007F2109"/>
    <w:rsid w:val="007F21C5"/>
    <w:rsid w:val="007F26EE"/>
    <w:rsid w:val="007F3107"/>
    <w:rsid w:val="007F32CC"/>
    <w:rsid w:val="007F38D0"/>
    <w:rsid w:val="007F3EF1"/>
    <w:rsid w:val="007F4E73"/>
    <w:rsid w:val="007F5910"/>
    <w:rsid w:val="007F6312"/>
    <w:rsid w:val="007F651F"/>
    <w:rsid w:val="007F6F2F"/>
    <w:rsid w:val="007F76A3"/>
    <w:rsid w:val="007F774A"/>
    <w:rsid w:val="007F7FF3"/>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30D"/>
    <w:rsid w:val="0081283F"/>
    <w:rsid w:val="00812C0C"/>
    <w:rsid w:val="00813BB1"/>
    <w:rsid w:val="00813FF9"/>
    <w:rsid w:val="0081480A"/>
    <w:rsid w:val="00815650"/>
    <w:rsid w:val="00815AC1"/>
    <w:rsid w:val="00815C69"/>
    <w:rsid w:val="0081623B"/>
    <w:rsid w:val="00816B1B"/>
    <w:rsid w:val="0081712F"/>
    <w:rsid w:val="0081782E"/>
    <w:rsid w:val="00817A79"/>
    <w:rsid w:val="008202EB"/>
    <w:rsid w:val="008203F9"/>
    <w:rsid w:val="00820F86"/>
    <w:rsid w:val="00821410"/>
    <w:rsid w:val="008215F3"/>
    <w:rsid w:val="00821938"/>
    <w:rsid w:val="00821E1D"/>
    <w:rsid w:val="008242C5"/>
    <w:rsid w:val="00824D80"/>
    <w:rsid w:val="00825A28"/>
    <w:rsid w:val="00825B2D"/>
    <w:rsid w:val="00827F88"/>
    <w:rsid w:val="008303B3"/>
    <w:rsid w:val="008309F9"/>
    <w:rsid w:val="008315CE"/>
    <w:rsid w:val="00831BF5"/>
    <w:rsid w:val="00831E20"/>
    <w:rsid w:val="00832735"/>
    <w:rsid w:val="008336A5"/>
    <w:rsid w:val="0083378B"/>
    <w:rsid w:val="0083448F"/>
    <w:rsid w:val="00834E7B"/>
    <w:rsid w:val="00835474"/>
    <w:rsid w:val="0083691A"/>
    <w:rsid w:val="00837022"/>
    <w:rsid w:val="008373C0"/>
    <w:rsid w:val="00837420"/>
    <w:rsid w:val="0083751B"/>
    <w:rsid w:val="0084105A"/>
    <w:rsid w:val="00841114"/>
    <w:rsid w:val="00841189"/>
    <w:rsid w:val="0084145F"/>
    <w:rsid w:val="00841656"/>
    <w:rsid w:val="00841752"/>
    <w:rsid w:val="00841DA2"/>
    <w:rsid w:val="00843952"/>
    <w:rsid w:val="00843CFB"/>
    <w:rsid w:val="008444D7"/>
    <w:rsid w:val="00844AC9"/>
    <w:rsid w:val="00844CB5"/>
    <w:rsid w:val="008451CD"/>
    <w:rsid w:val="008458F6"/>
    <w:rsid w:val="00845AED"/>
    <w:rsid w:val="00845BDD"/>
    <w:rsid w:val="008463D4"/>
    <w:rsid w:val="008465C2"/>
    <w:rsid w:val="008467AB"/>
    <w:rsid w:val="00846903"/>
    <w:rsid w:val="00846AA6"/>
    <w:rsid w:val="0084708E"/>
    <w:rsid w:val="0084755A"/>
    <w:rsid w:val="00850175"/>
    <w:rsid w:val="00851328"/>
    <w:rsid w:val="008514E1"/>
    <w:rsid w:val="00851AE4"/>
    <w:rsid w:val="008521C1"/>
    <w:rsid w:val="00852D59"/>
    <w:rsid w:val="00853C04"/>
    <w:rsid w:val="008541AC"/>
    <w:rsid w:val="00854E64"/>
    <w:rsid w:val="00855006"/>
    <w:rsid w:val="00855019"/>
    <w:rsid w:val="008554B6"/>
    <w:rsid w:val="008558D8"/>
    <w:rsid w:val="0085598D"/>
    <w:rsid w:val="00855E71"/>
    <w:rsid w:val="008571CE"/>
    <w:rsid w:val="0086016A"/>
    <w:rsid w:val="00860DAC"/>
    <w:rsid w:val="00860E15"/>
    <w:rsid w:val="00860FBA"/>
    <w:rsid w:val="00860FBB"/>
    <w:rsid w:val="008617F0"/>
    <w:rsid w:val="00861845"/>
    <w:rsid w:val="00862276"/>
    <w:rsid w:val="0086231B"/>
    <w:rsid w:val="00862771"/>
    <w:rsid w:val="00863079"/>
    <w:rsid w:val="00863A1C"/>
    <w:rsid w:val="008642BE"/>
    <w:rsid w:val="00864534"/>
    <w:rsid w:val="0086621C"/>
    <w:rsid w:val="0086682F"/>
    <w:rsid w:val="008668F6"/>
    <w:rsid w:val="00866C1B"/>
    <w:rsid w:val="00867687"/>
    <w:rsid w:val="00867896"/>
    <w:rsid w:val="00867A8F"/>
    <w:rsid w:val="008704DF"/>
    <w:rsid w:val="00871214"/>
    <w:rsid w:val="00872AD5"/>
    <w:rsid w:val="008735D8"/>
    <w:rsid w:val="00873610"/>
    <w:rsid w:val="008736D8"/>
    <w:rsid w:val="00873761"/>
    <w:rsid w:val="00873A74"/>
    <w:rsid w:val="00873AF2"/>
    <w:rsid w:val="00873E7B"/>
    <w:rsid w:val="00873F06"/>
    <w:rsid w:val="00874748"/>
    <w:rsid w:val="00874894"/>
    <w:rsid w:val="00875285"/>
    <w:rsid w:val="00876F54"/>
    <w:rsid w:val="00877292"/>
    <w:rsid w:val="0087754A"/>
    <w:rsid w:val="0087766C"/>
    <w:rsid w:val="008778E3"/>
    <w:rsid w:val="00880552"/>
    <w:rsid w:val="008807F3"/>
    <w:rsid w:val="00880B83"/>
    <w:rsid w:val="008811EB"/>
    <w:rsid w:val="00883091"/>
    <w:rsid w:val="008839DA"/>
    <w:rsid w:val="008849C0"/>
    <w:rsid w:val="00884EE8"/>
    <w:rsid w:val="00885168"/>
    <w:rsid w:val="008856A3"/>
    <w:rsid w:val="0088614D"/>
    <w:rsid w:val="0088638C"/>
    <w:rsid w:val="0088668A"/>
    <w:rsid w:val="008873CC"/>
    <w:rsid w:val="00887DA0"/>
    <w:rsid w:val="00890CAD"/>
    <w:rsid w:val="0089173B"/>
    <w:rsid w:val="00891E76"/>
    <w:rsid w:val="00892057"/>
    <w:rsid w:val="0089220F"/>
    <w:rsid w:val="00892711"/>
    <w:rsid w:val="00893420"/>
    <w:rsid w:val="008935AA"/>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061"/>
    <w:rsid w:val="008A23CD"/>
    <w:rsid w:val="008A2443"/>
    <w:rsid w:val="008A282C"/>
    <w:rsid w:val="008A2CDD"/>
    <w:rsid w:val="008A3054"/>
    <w:rsid w:val="008A3E27"/>
    <w:rsid w:val="008A3F77"/>
    <w:rsid w:val="008A4138"/>
    <w:rsid w:val="008A4B66"/>
    <w:rsid w:val="008A5234"/>
    <w:rsid w:val="008A5D96"/>
    <w:rsid w:val="008A70D7"/>
    <w:rsid w:val="008A7498"/>
    <w:rsid w:val="008B048B"/>
    <w:rsid w:val="008B0789"/>
    <w:rsid w:val="008B0A26"/>
    <w:rsid w:val="008B0B01"/>
    <w:rsid w:val="008B1005"/>
    <w:rsid w:val="008B178F"/>
    <w:rsid w:val="008B1E85"/>
    <w:rsid w:val="008B228D"/>
    <w:rsid w:val="008B246F"/>
    <w:rsid w:val="008B2B0D"/>
    <w:rsid w:val="008B2FB6"/>
    <w:rsid w:val="008B482D"/>
    <w:rsid w:val="008B5AB3"/>
    <w:rsid w:val="008B5C31"/>
    <w:rsid w:val="008B6765"/>
    <w:rsid w:val="008B67CA"/>
    <w:rsid w:val="008B6848"/>
    <w:rsid w:val="008B68B4"/>
    <w:rsid w:val="008B6B3F"/>
    <w:rsid w:val="008B7ED8"/>
    <w:rsid w:val="008C0B03"/>
    <w:rsid w:val="008C0B51"/>
    <w:rsid w:val="008C0FE5"/>
    <w:rsid w:val="008C1248"/>
    <w:rsid w:val="008C2A1E"/>
    <w:rsid w:val="008C2FA1"/>
    <w:rsid w:val="008C3800"/>
    <w:rsid w:val="008C4080"/>
    <w:rsid w:val="008C5092"/>
    <w:rsid w:val="008C58DF"/>
    <w:rsid w:val="008C628E"/>
    <w:rsid w:val="008C7441"/>
    <w:rsid w:val="008D0090"/>
    <w:rsid w:val="008D04E1"/>
    <w:rsid w:val="008D0C9C"/>
    <w:rsid w:val="008D12FD"/>
    <w:rsid w:val="008D1369"/>
    <w:rsid w:val="008D18E0"/>
    <w:rsid w:val="008D1AEB"/>
    <w:rsid w:val="008D2C4C"/>
    <w:rsid w:val="008D2EE9"/>
    <w:rsid w:val="008D34AB"/>
    <w:rsid w:val="008D4CA3"/>
    <w:rsid w:val="008D55BD"/>
    <w:rsid w:val="008D60A8"/>
    <w:rsid w:val="008D640C"/>
    <w:rsid w:val="008D6848"/>
    <w:rsid w:val="008D69E0"/>
    <w:rsid w:val="008D6B4E"/>
    <w:rsid w:val="008D79B2"/>
    <w:rsid w:val="008D7E0D"/>
    <w:rsid w:val="008D7EDB"/>
    <w:rsid w:val="008E002E"/>
    <w:rsid w:val="008E017C"/>
    <w:rsid w:val="008E110C"/>
    <w:rsid w:val="008E1829"/>
    <w:rsid w:val="008E1A61"/>
    <w:rsid w:val="008E2124"/>
    <w:rsid w:val="008E21C7"/>
    <w:rsid w:val="008E2327"/>
    <w:rsid w:val="008E2D66"/>
    <w:rsid w:val="008E3052"/>
    <w:rsid w:val="008E358D"/>
    <w:rsid w:val="008E394E"/>
    <w:rsid w:val="008E4D2A"/>
    <w:rsid w:val="008E5077"/>
    <w:rsid w:val="008E54AD"/>
    <w:rsid w:val="008E5CA3"/>
    <w:rsid w:val="008E5F62"/>
    <w:rsid w:val="008E62E2"/>
    <w:rsid w:val="008E64F0"/>
    <w:rsid w:val="008E69F1"/>
    <w:rsid w:val="008E6D59"/>
    <w:rsid w:val="008E6DF9"/>
    <w:rsid w:val="008E6FF3"/>
    <w:rsid w:val="008E7187"/>
    <w:rsid w:val="008E75CF"/>
    <w:rsid w:val="008E7B05"/>
    <w:rsid w:val="008E7BD5"/>
    <w:rsid w:val="008F00E6"/>
    <w:rsid w:val="008F010E"/>
    <w:rsid w:val="008F0965"/>
    <w:rsid w:val="008F0B47"/>
    <w:rsid w:val="008F0EB3"/>
    <w:rsid w:val="008F18ED"/>
    <w:rsid w:val="008F1BEF"/>
    <w:rsid w:val="008F230E"/>
    <w:rsid w:val="008F23C4"/>
    <w:rsid w:val="008F2650"/>
    <w:rsid w:val="008F2DC5"/>
    <w:rsid w:val="008F37AD"/>
    <w:rsid w:val="008F3C95"/>
    <w:rsid w:val="008F3F00"/>
    <w:rsid w:val="008F3F51"/>
    <w:rsid w:val="008F46C2"/>
    <w:rsid w:val="008F6F1A"/>
    <w:rsid w:val="008F6FE6"/>
    <w:rsid w:val="008F7068"/>
    <w:rsid w:val="008F70F4"/>
    <w:rsid w:val="008F788E"/>
    <w:rsid w:val="008F7FA5"/>
    <w:rsid w:val="00900E54"/>
    <w:rsid w:val="009012D3"/>
    <w:rsid w:val="00901EEC"/>
    <w:rsid w:val="00902346"/>
    <w:rsid w:val="00902961"/>
    <w:rsid w:val="0090360E"/>
    <w:rsid w:val="00903D37"/>
    <w:rsid w:val="00904523"/>
    <w:rsid w:val="009052E4"/>
    <w:rsid w:val="00906540"/>
    <w:rsid w:val="009065CA"/>
    <w:rsid w:val="009067F9"/>
    <w:rsid w:val="00906B23"/>
    <w:rsid w:val="009079D1"/>
    <w:rsid w:val="00907D60"/>
    <w:rsid w:val="00910343"/>
    <w:rsid w:val="0091038A"/>
    <w:rsid w:val="0091055D"/>
    <w:rsid w:val="00910A37"/>
    <w:rsid w:val="00910C7A"/>
    <w:rsid w:val="00911F05"/>
    <w:rsid w:val="00912C50"/>
    <w:rsid w:val="0091312D"/>
    <w:rsid w:val="009138F9"/>
    <w:rsid w:val="00914606"/>
    <w:rsid w:val="00914C61"/>
    <w:rsid w:val="00915E08"/>
    <w:rsid w:val="009163E9"/>
    <w:rsid w:val="0091641C"/>
    <w:rsid w:val="009171FD"/>
    <w:rsid w:val="00917AEF"/>
    <w:rsid w:val="00917D6F"/>
    <w:rsid w:val="00917E79"/>
    <w:rsid w:val="0092073B"/>
    <w:rsid w:val="009214BB"/>
    <w:rsid w:val="0092181F"/>
    <w:rsid w:val="00921B1A"/>
    <w:rsid w:val="00921B7F"/>
    <w:rsid w:val="00921BAA"/>
    <w:rsid w:val="00921CE8"/>
    <w:rsid w:val="00921DDA"/>
    <w:rsid w:val="00922DE1"/>
    <w:rsid w:val="00923541"/>
    <w:rsid w:val="00923788"/>
    <w:rsid w:val="009237EE"/>
    <w:rsid w:val="00924615"/>
    <w:rsid w:val="0092600D"/>
    <w:rsid w:val="00926072"/>
    <w:rsid w:val="0092623D"/>
    <w:rsid w:val="00926541"/>
    <w:rsid w:val="009266D5"/>
    <w:rsid w:val="009276C2"/>
    <w:rsid w:val="00927E5D"/>
    <w:rsid w:val="009301D7"/>
    <w:rsid w:val="00930345"/>
    <w:rsid w:val="0093039D"/>
    <w:rsid w:val="00930A13"/>
    <w:rsid w:val="00930C00"/>
    <w:rsid w:val="009318B4"/>
    <w:rsid w:val="00931E4F"/>
    <w:rsid w:val="00932F3C"/>
    <w:rsid w:val="0093364D"/>
    <w:rsid w:val="0093429F"/>
    <w:rsid w:val="0093462E"/>
    <w:rsid w:val="009346E1"/>
    <w:rsid w:val="00935A8F"/>
    <w:rsid w:val="009364C3"/>
    <w:rsid w:val="00936574"/>
    <w:rsid w:val="00936BEC"/>
    <w:rsid w:val="00937297"/>
    <w:rsid w:val="00937EE1"/>
    <w:rsid w:val="0094067E"/>
    <w:rsid w:val="00940E20"/>
    <w:rsid w:val="009410BA"/>
    <w:rsid w:val="00941253"/>
    <w:rsid w:val="00941FB5"/>
    <w:rsid w:val="0094203F"/>
    <w:rsid w:val="0094302E"/>
    <w:rsid w:val="00943949"/>
    <w:rsid w:val="00943BCE"/>
    <w:rsid w:val="0094413F"/>
    <w:rsid w:val="009449C5"/>
    <w:rsid w:val="0094552F"/>
    <w:rsid w:val="00946A1E"/>
    <w:rsid w:val="00947B27"/>
    <w:rsid w:val="009501A3"/>
    <w:rsid w:val="009508A0"/>
    <w:rsid w:val="00951402"/>
    <w:rsid w:val="009517EA"/>
    <w:rsid w:val="00951EF0"/>
    <w:rsid w:val="009520CC"/>
    <w:rsid w:val="009527CF"/>
    <w:rsid w:val="00953FF0"/>
    <w:rsid w:val="0095496D"/>
    <w:rsid w:val="00954B9C"/>
    <w:rsid w:val="009553B0"/>
    <w:rsid w:val="00955886"/>
    <w:rsid w:val="00956711"/>
    <w:rsid w:val="00956F6E"/>
    <w:rsid w:val="009577D7"/>
    <w:rsid w:val="009579E2"/>
    <w:rsid w:val="00960311"/>
    <w:rsid w:val="00960346"/>
    <w:rsid w:val="00960B93"/>
    <w:rsid w:val="00961358"/>
    <w:rsid w:val="00961564"/>
    <w:rsid w:val="00961752"/>
    <w:rsid w:val="009617D3"/>
    <w:rsid w:val="0096182D"/>
    <w:rsid w:val="009626AE"/>
    <w:rsid w:val="00962B35"/>
    <w:rsid w:val="009636AA"/>
    <w:rsid w:val="0096463B"/>
    <w:rsid w:val="00964F5E"/>
    <w:rsid w:val="00965929"/>
    <w:rsid w:val="00965F3C"/>
    <w:rsid w:val="0096617A"/>
    <w:rsid w:val="00966E0E"/>
    <w:rsid w:val="0096750C"/>
    <w:rsid w:val="0096768C"/>
    <w:rsid w:val="00967869"/>
    <w:rsid w:val="0096796E"/>
    <w:rsid w:val="009700CD"/>
    <w:rsid w:val="00970439"/>
    <w:rsid w:val="00971C4A"/>
    <w:rsid w:val="00971F54"/>
    <w:rsid w:val="009725C5"/>
    <w:rsid w:val="00972AEA"/>
    <w:rsid w:val="00972B4E"/>
    <w:rsid w:val="0097394E"/>
    <w:rsid w:val="00973B43"/>
    <w:rsid w:val="00973D6C"/>
    <w:rsid w:val="00973F40"/>
    <w:rsid w:val="00974BCB"/>
    <w:rsid w:val="00976409"/>
    <w:rsid w:val="009764A8"/>
    <w:rsid w:val="0097666B"/>
    <w:rsid w:val="00976A9A"/>
    <w:rsid w:val="00976BC1"/>
    <w:rsid w:val="0097736F"/>
    <w:rsid w:val="00977508"/>
    <w:rsid w:val="0098056C"/>
    <w:rsid w:val="00980900"/>
    <w:rsid w:val="00981316"/>
    <w:rsid w:val="0098133B"/>
    <w:rsid w:val="00982AB0"/>
    <w:rsid w:val="009838DE"/>
    <w:rsid w:val="00983CC9"/>
    <w:rsid w:val="00983EDC"/>
    <w:rsid w:val="00983EED"/>
    <w:rsid w:val="0098407F"/>
    <w:rsid w:val="00984094"/>
    <w:rsid w:val="00984216"/>
    <w:rsid w:val="0098439E"/>
    <w:rsid w:val="009849E0"/>
    <w:rsid w:val="009849EF"/>
    <w:rsid w:val="00984B3F"/>
    <w:rsid w:val="00984C32"/>
    <w:rsid w:val="00984E2B"/>
    <w:rsid w:val="009851BC"/>
    <w:rsid w:val="00986D54"/>
    <w:rsid w:val="00986DB7"/>
    <w:rsid w:val="009878E0"/>
    <w:rsid w:val="009905C9"/>
    <w:rsid w:val="00991713"/>
    <w:rsid w:val="00991FA0"/>
    <w:rsid w:val="00992182"/>
    <w:rsid w:val="00992D5A"/>
    <w:rsid w:val="009930DF"/>
    <w:rsid w:val="009934CF"/>
    <w:rsid w:val="00994396"/>
    <w:rsid w:val="00994FB1"/>
    <w:rsid w:val="0099517D"/>
    <w:rsid w:val="0099519F"/>
    <w:rsid w:val="00996D27"/>
    <w:rsid w:val="00997474"/>
    <w:rsid w:val="00997C76"/>
    <w:rsid w:val="009A0786"/>
    <w:rsid w:val="009A0A38"/>
    <w:rsid w:val="009A0D75"/>
    <w:rsid w:val="009A11FD"/>
    <w:rsid w:val="009A1912"/>
    <w:rsid w:val="009A2459"/>
    <w:rsid w:val="009A2702"/>
    <w:rsid w:val="009A2799"/>
    <w:rsid w:val="009A2AC5"/>
    <w:rsid w:val="009A3057"/>
    <w:rsid w:val="009A306D"/>
    <w:rsid w:val="009A347A"/>
    <w:rsid w:val="009A41F0"/>
    <w:rsid w:val="009A4205"/>
    <w:rsid w:val="009A4683"/>
    <w:rsid w:val="009A46C2"/>
    <w:rsid w:val="009A4DA9"/>
    <w:rsid w:val="009A5671"/>
    <w:rsid w:val="009A620E"/>
    <w:rsid w:val="009A646C"/>
    <w:rsid w:val="009A7EB8"/>
    <w:rsid w:val="009B0D66"/>
    <w:rsid w:val="009B0FA1"/>
    <w:rsid w:val="009B2007"/>
    <w:rsid w:val="009B22FF"/>
    <w:rsid w:val="009B2BDA"/>
    <w:rsid w:val="009B32C8"/>
    <w:rsid w:val="009B3668"/>
    <w:rsid w:val="009B3E70"/>
    <w:rsid w:val="009B3F3B"/>
    <w:rsid w:val="009B5273"/>
    <w:rsid w:val="009B6452"/>
    <w:rsid w:val="009B6A6F"/>
    <w:rsid w:val="009B7E51"/>
    <w:rsid w:val="009C0921"/>
    <w:rsid w:val="009C181B"/>
    <w:rsid w:val="009C1A5E"/>
    <w:rsid w:val="009C1AFE"/>
    <w:rsid w:val="009C22AA"/>
    <w:rsid w:val="009C295D"/>
    <w:rsid w:val="009C299E"/>
    <w:rsid w:val="009C2A20"/>
    <w:rsid w:val="009C2A45"/>
    <w:rsid w:val="009C2F2A"/>
    <w:rsid w:val="009C3729"/>
    <w:rsid w:val="009C3E33"/>
    <w:rsid w:val="009C52E7"/>
    <w:rsid w:val="009C548B"/>
    <w:rsid w:val="009C59AE"/>
    <w:rsid w:val="009C5F24"/>
    <w:rsid w:val="009C6014"/>
    <w:rsid w:val="009C61A7"/>
    <w:rsid w:val="009D023D"/>
    <w:rsid w:val="009D048B"/>
    <w:rsid w:val="009D1B43"/>
    <w:rsid w:val="009D1B5D"/>
    <w:rsid w:val="009D1D4F"/>
    <w:rsid w:val="009D2991"/>
    <w:rsid w:val="009D2F7E"/>
    <w:rsid w:val="009D3432"/>
    <w:rsid w:val="009D3F7B"/>
    <w:rsid w:val="009D4254"/>
    <w:rsid w:val="009D42B1"/>
    <w:rsid w:val="009D43FE"/>
    <w:rsid w:val="009D4CFA"/>
    <w:rsid w:val="009D4F18"/>
    <w:rsid w:val="009D532B"/>
    <w:rsid w:val="009D5B33"/>
    <w:rsid w:val="009D5C33"/>
    <w:rsid w:val="009D5CDC"/>
    <w:rsid w:val="009D67E3"/>
    <w:rsid w:val="009D69C6"/>
    <w:rsid w:val="009D6CD0"/>
    <w:rsid w:val="009D6F70"/>
    <w:rsid w:val="009D7457"/>
    <w:rsid w:val="009D77A4"/>
    <w:rsid w:val="009E04E8"/>
    <w:rsid w:val="009E0E7C"/>
    <w:rsid w:val="009E10E1"/>
    <w:rsid w:val="009E110C"/>
    <w:rsid w:val="009E1487"/>
    <w:rsid w:val="009E1850"/>
    <w:rsid w:val="009E2283"/>
    <w:rsid w:val="009E22A9"/>
    <w:rsid w:val="009E2329"/>
    <w:rsid w:val="009E262F"/>
    <w:rsid w:val="009E2C1F"/>
    <w:rsid w:val="009E3E34"/>
    <w:rsid w:val="009E427E"/>
    <w:rsid w:val="009E439D"/>
    <w:rsid w:val="009E487F"/>
    <w:rsid w:val="009E4AEF"/>
    <w:rsid w:val="009E4EF3"/>
    <w:rsid w:val="009E53A5"/>
    <w:rsid w:val="009E5419"/>
    <w:rsid w:val="009E5A6E"/>
    <w:rsid w:val="009E5C14"/>
    <w:rsid w:val="009E6994"/>
    <w:rsid w:val="009E6DA4"/>
    <w:rsid w:val="009E70E7"/>
    <w:rsid w:val="009E79B4"/>
    <w:rsid w:val="009E7F37"/>
    <w:rsid w:val="009F04F8"/>
    <w:rsid w:val="009F1196"/>
    <w:rsid w:val="009F129A"/>
    <w:rsid w:val="009F13C7"/>
    <w:rsid w:val="009F16AA"/>
    <w:rsid w:val="009F25A8"/>
    <w:rsid w:val="009F2FFC"/>
    <w:rsid w:val="009F46DC"/>
    <w:rsid w:val="009F4E46"/>
    <w:rsid w:val="009F4F11"/>
    <w:rsid w:val="009F4F1C"/>
    <w:rsid w:val="009F58BE"/>
    <w:rsid w:val="009F59D8"/>
    <w:rsid w:val="009F5B70"/>
    <w:rsid w:val="009F5CAF"/>
    <w:rsid w:val="009F5D84"/>
    <w:rsid w:val="009F656D"/>
    <w:rsid w:val="009F65AF"/>
    <w:rsid w:val="009F6756"/>
    <w:rsid w:val="009F69D3"/>
    <w:rsid w:val="009F6BF1"/>
    <w:rsid w:val="009F727B"/>
    <w:rsid w:val="00A01379"/>
    <w:rsid w:val="00A013E9"/>
    <w:rsid w:val="00A0156B"/>
    <w:rsid w:val="00A01C00"/>
    <w:rsid w:val="00A01C1F"/>
    <w:rsid w:val="00A02488"/>
    <w:rsid w:val="00A030EA"/>
    <w:rsid w:val="00A03A1B"/>
    <w:rsid w:val="00A040C9"/>
    <w:rsid w:val="00A041ED"/>
    <w:rsid w:val="00A0443E"/>
    <w:rsid w:val="00A0461E"/>
    <w:rsid w:val="00A0636A"/>
    <w:rsid w:val="00A06CC5"/>
    <w:rsid w:val="00A07167"/>
    <w:rsid w:val="00A07771"/>
    <w:rsid w:val="00A102A7"/>
    <w:rsid w:val="00A1041C"/>
    <w:rsid w:val="00A10847"/>
    <w:rsid w:val="00A10C91"/>
    <w:rsid w:val="00A11181"/>
    <w:rsid w:val="00A11CAD"/>
    <w:rsid w:val="00A11F7F"/>
    <w:rsid w:val="00A1291A"/>
    <w:rsid w:val="00A14431"/>
    <w:rsid w:val="00A1457B"/>
    <w:rsid w:val="00A14C69"/>
    <w:rsid w:val="00A14EC0"/>
    <w:rsid w:val="00A15783"/>
    <w:rsid w:val="00A15891"/>
    <w:rsid w:val="00A1598D"/>
    <w:rsid w:val="00A15A51"/>
    <w:rsid w:val="00A1620D"/>
    <w:rsid w:val="00A167ED"/>
    <w:rsid w:val="00A16AC0"/>
    <w:rsid w:val="00A16AD3"/>
    <w:rsid w:val="00A16C69"/>
    <w:rsid w:val="00A16DC1"/>
    <w:rsid w:val="00A1760B"/>
    <w:rsid w:val="00A2011B"/>
    <w:rsid w:val="00A20F4C"/>
    <w:rsid w:val="00A2150E"/>
    <w:rsid w:val="00A21711"/>
    <w:rsid w:val="00A21D9F"/>
    <w:rsid w:val="00A22077"/>
    <w:rsid w:val="00A22584"/>
    <w:rsid w:val="00A22CAD"/>
    <w:rsid w:val="00A23809"/>
    <w:rsid w:val="00A23D31"/>
    <w:rsid w:val="00A243F1"/>
    <w:rsid w:val="00A24C9B"/>
    <w:rsid w:val="00A25083"/>
    <w:rsid w:val="00A252B7"/>
    <w:rsid w:val="00A2536F"/>
    <w:rsid w:val="00A266BF"/>
    <w:rsid w:val="00A26ECD"/>
    <w:rsid w:val="00A27D2B"/>
    <w:rsid w:val="00A301A7"/>
    <w:rsid w:val="00A30901"/>
    <w:rsid w:val="00A30A59"/>
    <w:rsid w:val="00A30C34"/>
    <w:rsid w:val="00A30C89"/>
    <w:rsid w:val="00A30D55"/>
    <w:rsid w:val="00A30FD3"/>
    <w:rsid w:val="00A325F8"/>
    <w:rsid w:val="00A33113"/>
    <w:rsid w:val="00A331FC"/>
    <w:rsid w:val="00A34223"/>
    <w:rsid w:val="00A34F11"/>
    <w:rsid w:val="00A35311"/>
    <w:rsid w:val="00A35C23"/>
    <w:rsid w:val="00A35D1C"/>
    <w:rsid w:val="00A35E2F"/>
    <w:rsid w:val="00A35E75"/>
    <w:rsid w:val="00A36013"/>
    <w:rsid w:val="00A36C06"/>
    <w:rsid w:val="00A36C91"/>
    <w:rsid w:val="00A36D94"/>
    <w:rsid w:val="00A36E15"/>
    <w:rsid w:val="00A36F92"/>
    <w:rsid w:val="00A37676"/>
    <w:rsid w:val="00A37793"/>
    <w:rsid w:val="00A37891"/>
    <w:rsid w:val="00A37BF7"/>
    <w:rsid w:val="00A406B4"/>
    <w:rsid w:val="00A40A51"/>
    <w:rsid w:val="00A415BA"/>
    <w:rsid w:val="00A41795"/>
    <w:rsid w:val="00A41832"/>
    <w:rsid w:val="00A419E3"/>
    <w:rsid w:val="00A41B03"/>
    <w:rsid w:val="00A41F43"/>
    <w:rsid w:val="00A42093"/>
    <w:rsid w:val="00A42240"/>
    <w:rsid w:val="00A42AF8"/>
    <w:rsid w:val="00A42B22"/>
    <w:rsid w:val="00A42E88"/>
    <w:rsid w:val="00A43920"/>
    <w:rsid w:val="00A445E3"/>
    <w:rsid w:val="00A44647"/>
    <w:rsid w:val="00A44739"/>
    <w:rsid w:val="00A45316"/>
    <w:rsid w:val="00A4594F"/>
    <w:rsid w:val="00A47916"/>
    <w:rsid w:val="00A47AB7"/>
    <w:rsid w:val="00A47F2A"/>
    <w:rsid w:val="00A508E0"/>
    <w:rsid w:val="00A51058"/>
    <w:rsid w:val="00A521CA"/>
    <w:rsid w:val="00A52CF0"/>
    <w:rsid w:val="00A5330A"/>
    <w:rsid w:val="00A536DA"/>
    <w:rsid w:val="00A53E93"/>
    <w:rsid w:val="00A5406C"/>
    <w:rsid w:val="00A54801"/>
    <w:rsid w:val="00A54CDD"/>
    <w:rsid w:val="00A557DC"/>
    <w:rsid w:val="00A5596D"/>
    <w:rsid w:val="00A55B2E"/>
    <w:rsid w:val="00A55DB6"/>
    <w:rsid w:val="00A56AB2"/>
    <w:rsid w:val="00A56F39"/>
    <w:rsid w:val="00A571CD"/>
    <w:rsid w:val="00A57A8E"/>
    <w:rsid w:val="00A57C3D"/>
    <w:rsid w:val="00A600CA"/>
    <w:rsid w:val="00A60619"/>
    <w:rsid w:val="00A60A2E"/>
    <w:rsid w:val="00A60C12"/>
    <w:rsid w:val="00A60F2A"/>
    <w:rsid w:val="00A61875"/>
    <w:rsid w:val="00A62221"/>
    <w:rsid w:val="00A634F0"/>
    <w:rsid w:val="00A63AEA"/>
    <w:rsid w:val="00A63E95"/>
    <w:rsid w:val="00A6550C"/>
    <w:rsid w:val="00A6697B"/>
    <w:rsid w:val="00A67022"/>
    <w:rsid w:val="00A7087B"/>
    <w:rsid w:val="00A71304"/>
    <w:rsid w:val="00A718C1"/>
    <w:rsid w:val="00A719AA"/>
    <w:rsid w:val="00A71B80"/>
    <w:rsid w:val="00A7221E"/>
    <w:rsid w:val="00A72E69"/>
    <w:rsid w:val="00A73992"/>
    <w:rsid w:val="00A73DE3"/>
    <w:rsid w:val="00A74683"/>
    <w:rsid w:val="00A74C2D"/>
    <w:rsid w:val="00A7512C"/>
    <w:rsid w:val="00A75171"/>
    <w:rsid w:val="00A75AEA"/>
    <w:rsid w:val="00A76B34"/>
    <w:rsid w:val="00A77021"/>
    <w:rsid w:val="00A80A86"/>
    <w:rsid w:val="00A80E81"/>
    <w:rsid w:val="00A81AA3"/>
    <w:rsid w:val="00A82B78"/>
    <w:rsid w:val="00A82D32"/>
    <w:rsid w:val="00A82E4A"/>
    <w:rsid w:val="00A83487"/>
    <w:rsid w:val="00A83686"/>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9A8"/>
    <w:rsid w:val="00A90B0E"/>
    <w:rsid w:val="00A90F9B"/>
    <w:rsid w:val="00A91238"/>
    <w:rsid w:val="00A9170D"/>
    <w:rsid w:val="00A91ACA"/>
    <w:rsid w:val="00A92694"/>
    <w:rsid w:val="00A92C65"/>
    <w:rsid w:val="00A92DD0"/>
    <w:rsid w:val="00A93072"/>
    <w:rsid w:val="00A93C55"/>
    <w:rsid w:val="00A9424D"/>
    <w:rsid w:val="00A943FD"/>
    <w:rsid w:val="00A94BB7"/>
    <w:rsid w:val="00A95551"/>
    <w:rsid w:val="00A9629C"/>
    <w:rsid w:val="00A96B02"/>
    <w:rsid w:val="00A96E80"/>
    <w:rsid w:val="00A97A59"/>
    <w:rsid w:val="00AA013F"/>
    <w:rsid w:val="00AA0A05"/>
    <w:rsid w:val="00AA0F77"/>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ACC"/>
    <w:rsid w:val="00AA6F0D"/>
    <w:rsid w:val="00AA7B74"/>
    <w:rsid w:val="00AA7F48"/>
    <w:rsid w:val="00AB00F3"/>
    <w:rsid w:val="00AB010D"/>
    <w:rsid w:val="00AB0749"/>
    <w:rsid w:val="00AB0B64"/>
    <w:rsid w:val="00AB2267"/>
    <w:rsid w:val="00AB22A9"/>
    <w:rsid w:val="00AB2302"/>
    <w:rsid w:val="00AB2335"/>
    <w:rsid w:val="00AB2F4D"/>
    <w:rsid w:val="00AB3A8C"/>
    <w:rsid w:val="00AB4406"/>
    <w:rsid w:val="00AB51AA"/>
    <w:rsid w:val="00AB5725"/>
    <w:rsid w:val="00AB613C"/>
    <w:rsid w:val="00AB6357"/>
    <w:rsid w:val="00AB65AB"/>
    <w:rsid w:val="00AB6F5E"/>
    <w:rsid w:val="00AB74D9"/>
    <w:rsid w:val="00AB75E2"/>
    <w:rsid w:val="00AB76D8"/>
    <w:rsid w:val="00AB7A1A"/>
    <w:rsid w:val="00AB7E6A"/>
    <w:rsid w:val="00AC004E"/>
    <w:rsid w:val="00AC0463"/>
    <w:rsid w:val="00AC056C"/>
    <w:rsid w:val="00AC080B"/>
    <w:rsid w:val="00AC0B5C"/>
    <w:rsid w:val="00AC1B50"/>
    <w:rsid w:val="00AC1B61"/>
    <w:rsid w:val="00AC20DC"/>
    <w:rsid w:val="00AC2C6E"/>
    <w:rsid w:val="00AC4E2E"/>
    <w:rsid w:val="00AC504B"/>
    <w:rsid w:val="00AC535B"/>
    <w:rsid w:val="00AC53A7"/>
    <w:rsid w:val="00AC5EE6"/>
    <w:rsid w:val="00AC621A"/>
    <w:rsid w:val="00AC68C0"/>
    <w:rsid w:val="00AC7D3E"/>
    <w:rsid w:val="00AD017E"/>
    <w:rsid w:val="00AD06F7"/>
    <w:rsid w:val="00AD0B35"/>
    <w:rsid w:val="00AD0D24"/>
    <w:rsid w:val="00AD13B7"/>
    <w:rsid w:val="00AD1923"/>
    <w:rsid w:val="00AD1CF4"/>
    <w:rsid w:val="00AD1F53"/>
    <w:rsid w:val="00AD242A"/>
    <w:rsid w:val="00AD2611"/>
    <w:rsid w:val="00AD3057"/>
    <w:rsid w:val="00AD3182"/>
    <w:rsid w:val="00AD34EB"/>
    <w:rsid w:val="00AD350A"/>
    <w:rsid w:val="00AD35F7"/>
    <w:rsid w:val="00AD3AC5"/>
    <w:rsid w:val="00AD3D57"/>
    <w:rsid w:val="00AD43A4"/>
    <w:rsid w:val="00AD497C"/>
    <w:rsid w:val="00AD50F9"/>
    <w:rsid w:val="00AD52E2"/>
    <w:rsid w:val="00AD5642"/>
    <w:rsid w:val="00AD5DE8"/>
    <w:rsid w:val="00AD637E"/>
    <w:rsid w:val="00AD68B7"/>
    <w:rsid w:val="00AD7D8C"/>
    <w:rsid w:val="00AE0B4B"/>
    <w:rsid w:val="00AE0C6E"/>
    <w:rsid w:val="00AE2FAC"/>
    <w:rsid w:val="00AE37C4"/>
    <w:rsid w:val="00AE453E"/>
    <w:rsid w:val="00AE47BF"/>
    <w:rsid w:val="00AE489D"/>
    <w:rsid w:val="00AE4A5D"/>
    <w:rsid w:val="00AE4B5E"/>
    <w:rsid w:val="00AE552E"/>
    <w:rsid w:val="00AE645D"/>
    <w:rsid w:val="00AE6572"/>
    <w:rsid w:val="00AE7184"/>
    <w:rsid w:val="00AE7812"/>
    <w:rsid w:val="00AE7D03"/>
    <w:rsid w:val="00AF0374"/>
    <w:rsid w:val="00AF08DA"/>
    <w:rsid w:val="00AF090F"/>
    <w:rsid w:val="00AF0A77"/>
    <w:rsid w:val="00AF0DB5"/>
    <w:rsid w:val="00AF0F89"/>
    <w:rsid w:val="00AF34B1"/>
    <w:rsid w:val="00AF42A3"/>
    <w:rsid w:val="00AF4AF2"/>
    <w:rsid w:val="00AF4C29"/>
    <w:rsid w:val="00AF51F1"/>
    <w:rsid w:val="00AF533E"/>
    <w:rsid w:val="00AF557B"/>
    <w:rsid w:val="00AF55C8"/>
    <w:rsid w:val="00AF5FE9"/>
    <w:rsid w:val="00AF6432"/>
    <w:rsid w:val="00AF6B70"/>
    <w:rsid w:val="00AF6DED"/>
    <w:rsid w:val="00AF79BD"/>
    <w:rsid w:val="00B00A23"/>
    <w:rsid w:val="00B00E36"/>
    <w:rsid w:val="00B00FA6"/>
    <w:rsid w:val="00B01175"/>
    <w:rsid w:val="00B01191"/>
    <w:rsid w:val="00B01B41"/>
    <w:rsid w:val="00B049B9"/>
    <w:rsid w:val="00B05957"/>
    <w:rsid w:val="00B0646D"/>
    <w:rsid w:val="00B06723"/>
    <w:rsid w:val="00B07E57"/>
    <w:rsid w:val="00B07F12"/>
    <w:rsid w:val="00B07FE3"/>
    <w:rsid w:val="00B10355"/>
    <w:rsid w:val="00B1035B"/>
    <w:rsid w:val="00B10BAE"/>
    <w:rsid w:val="00B10D25"/>
    <w:rsid w:val="00B10E5D"/>
    <w:rsid w:val="00B1106A"/>
    <w:rsid w:val="00B11587"/>
    <w:rsid w:val="00B11DD5"/>
    <w:rsid w:val="00B12157"/>
    <w:rsid w:val="00B12AE0"/>
    <w:rsid w:val="00B1392F"/>
    <w:rsid w:val="00B14154"/>
    <w:rsid w:val="00B1415B"/>
    <w:rsid w:val="00B145EC"/>
    <w:rsid w:val="00B14638"/>
    <w:rsid w:val="00B14AEA"/>
    <w:rsid w:val="00B14E16"/>
    <w:rsid w:val="00B14E35"/>
    <w:rsid w:val="00B15278"/>
    <w:rsid w:val="00B15FA3"/>
    <w:rsid w:val="00B1621D"/>
    <w:rsid w:val="00B16246"/>
    <w:rsid w:val="00B16560"/>
    <w:rsid w:val="00B16F5F"/>
    <w:rsid w:val="00B170FD"/>
    <w:rsid w:val="00B17296"/>
    <w:rsid w:val="00B17EC0"/>
    <w:rsid w:val="00B17F6E"/>
    <w:rsid w:val="00B203BE"/>
    <w:rsid w:val="00B2109B"/>
    <w:rsid w:val="00B2112F"/>
    <w:rsid w:val="00B218B3"/>
    <w:rsid w:val="00B21B0D"/>
    <w:rsid w:val="00B21E64"/>
    <w:rsid w:val="00B222A2"/>
    <w:rsid w:val="00B222A8"/>
    <w:rsid w:val="00B22F7E"/>
    <w:rsid w:val="00B231D2"/>
    <w:rsid w:val="00B232B7"/>
    <w:rsid w:val="00B234EC"/>
    <w:rsid w:val="00B24795"/>
    <w:rsid w:val="00B259B1"/>
    <w:rsid w:val="00B25DFE"/>
    <w:rsid w:val="00B25F7E"/>
    <w:rsid w:val="00B2625E"/>
    <w:rsid w:val="00B26E79"/>
    <w:rsid w:val="00B274AE"/>
    <w:rsid w:val="00B274BF"/>
    <w:rsid w:val="00B30AB6"/>
    <w:rsid w:val="00B31222"/>
    <w:rsid w:val="00B3127D"/>
    <w:rsid w:val="00B318C9"/>
    <w:rsid w:val="00B31CC2"/>
    <w:rsid w:val="00B31FDB"/>
    <w:rsid w:val="00B3244F"/>
    <w:rsid w:val="00B330C9"/>
    <w:rsid w:val="00B3342E"/>
    <w:rsid w:val="00B33D0A"/>
    <w:rsid w:val="00B33F64"/>
    <w:rsid w:val="00B34B9C"/>
    <w:rsid w:val="00B35154"/>
    <w:rsid w:val="00B358AC"/>
    <w:rsid w:val="00B35DE1"/>
    <w:rsid w:val="00B36095"/>
    <w:rsid w:val="00B36104"/>
    <w:rsid w:val="00B365FD"/>
    <w:rsid w:val="00B36693"/>
    <w:rsid w:val="00B366F1"/>
    <w:rsid w:val="00B37941"/>
    <w:rsid w:val="00B37DE4"/>
    <w:rsid w:val="00B41744"/>
    <w:rsid w:val="00B41DF3"/>
    <w:rsid w:val="00B42118"/>
    <w:rsid w:val="00B4235B"/>
    <w:rsid w:val="00B42C7F"/>
    <w:rsid w:val="00B42E4B"/>
    <w:rsid w:val="00B42E81"/>
    <w:rsid w:val="00B4329D"/>
    <w:rsid w:val="00B4570F"/>
    <w:rsid w:val="00B45BEE"/>
    <w:rsid w:val="00B45FA7"/>
    <w:rsid w:val="00B463B5"/>
    <w:rsid w:val="00B4666D"/>
    <w:rsid w:val="00B466A5"/>
    <w:rsid w:val="00B475BF"/>
    <w:rsid w:val="00B509EE"/>
    <w:rsid w:val="00B50A04"/>
    <w:rsid w:val="00B512AD"/>
    <w:rsid w:val="00B520F9"/>
    <w:rsid w:val="00B52812"/>
    <w:rsid w:val="00B52F22"/>
    <w:rsid w:val="00B53DF1"/>
    <w:rsid w:val="00B543D0"/>
    <w:rsid w:val="00B5491F"/>
    <w:rsid w:val="00B5495A"/>
    <w:rsid w:val="00B55C51"/>
    <w:rsid w:val="00B568D8"/>
    <w:rsid w:val="00B57268"/>
    <w:rsid w:val="00B577A3"/>
    <w:rsid w:val="00B602BB"/>
    <w:rsid w:val="00B605C7"/>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E17"/>
    <w:rsid w:val="00B70124"/>
    <w:rsid w:val="00B70920"/>
    <w:rsid w:val="00B71674"/>
    <w:rsid w:val="00B717BA"/>
    <w:rsid w:val="00B72352"/>
    <w:rsid w:val="00B723EE"/>
    <w:rsid w:val="00B7262F"/>
    <w:rsid w:val="00B72646"/>
    <w:rsid w:val="00B727C5"/>
    <w:rsid w:val="00B729E5"/>
    <w:rsid w:val="00B73380"/>
    <w:rsid w:val="00B734E3"/>
    <w:rsid w:val="00B73FD4"/>
    <w:rsid w:val="00B74FC5"/>
    <w:rsid w:val="00B75A6C"/>
    <w:rsid w:val="00B76674"/>
    <w:rsid w:val="00B77875"/>
    <w:rsid w:val="00B77C56"/>
    <w:rsid w:val="00B77DE1"/>
    <w:rsid w:val="00B77E53"/>
    <w:rsid w:val="00B77EB7"/>
    <w:rsid w:val="00B80085"/>
    <w:rsid w:val="00B803A5"/>
    <w:rsid w:val="00B80A87"/>
    <w:rsid w:val="00B80ADB"/>
    <w:rsid w:val="00B8119D"/>
    <w:rsid w:val="00B8158F"/>
    <w:rsid w:val="00B815CC"/>
    <w:rsid w:val="00B8161D"/>
    <w:rsid w:val="00B81DD0"/>
    <w:rsid w:val="00B82324"/>
    <w:rsid w:val="00B823D2"/>
    <w:rsid w:val="00B8290C"/>
    <w:rsid w:val="00B82F2D"/>
    <w:rsid w:val="00B83DAA"/>
    <w:rsid w:val="00B83E2A"/>
    <w:rsid w:val="00B83E38"/>
    <w:rsid w:val="00B85D80"/>
    <w:rsid w:val="00B85DF3"/>
    <w:rsid w:val="00B8689B"/>
    <w:rsid w:val="00B86C19"/>
    <w:rsid w:val="00B874E8"/>
    <w:rsid w:val="00B87F8E"/>
    <w:rsid w:val="00B87FD5"/>
    <w:rsid w:val="00B9027B"/>
    <w:rsid w:val="00B91499"/>
    <w:rsid w:val="00B9153A"/>
    <w:rsid w:val="00B91C71"/>
    <w:rsid w:val="00B91D48"/>
    <w:rsid w:val="00B92336"/>
    <w:rsid w:val="00B92EDF"/>
    <w:rsid w:val="00B9334B"/>
    <w:rsid w:val="00B934DD"/>
    <w:rsid w:val="00B93510"/>
    <w:rsid w:val="00B93640"/>
    <w:rsid w:val="00B93A0F"/>
    <w:rsid w:val="00B93E33"/>
    <w:rsid w:val="00B93FFB"/>
    <w:rsid w:val="00B9428A"/>
    <w:rsid w:val="00B9465C"/>
    <w:rsid w:val="00B94C99"/>
    <w:rsid w:val="00B94DB7"/>
    <w:rsid w:val="00B954F3"/>
    <w:rsid w:val="00B95BCD"/>
    <w:rsid w:val="00B95BD9"/>
    <w:rsid w:val="00B95CDC"/>
    <w:rsid w:val="00B95CE5"/>
    <w:rsid w:val="00B96107"/>
    <w:rsid w:val="00B9731C"/>
    <w:rsid w:val="00B97875"/>
    <w:rsid w:val="00BA0D0B"/>
    <w:rsid w:val="00BA2486"/>
    <w:rsid w:val="00BA3161"/>
    <w:rsid w:val="00BA4897"/>
    <w:rsid w:val="00BA4CE5"/>
    <w:rsid w:val="00BA55CB"/>
    <w:rsid w:val="00BA593A"/>
    <w:rsid w:val="00BA5BC4"/>
    <w:rsid w:val="00BA5C65"/>
    <w:rsid w:val="00BA6505"/>
    <w:rsid w:val="00BA6B30"/>
    <w:rsid w:val="00BA6FE3"/>
    <w:rsid w:val="00BB04F8"/>
    <w:rsid w:val="00BB0BBF"/>
    <w:rsid w:val="00BB35CE"/>
    <w:rsid w:val="00BB375D"/>
    <w:rsid w:val="00BB3763"/>
    <w:rsid w:val="00BB3A50"/>
    <w:rsid w:val="00BB41BC"/>
    <w:rsid w:val="00BB4391"/>
    <w:rsid w:val="00BB43A5"/>
    <w:rsid w:val="00BB446D"/>
    <w:rsid w:val="00BB49A0"/>
    <w:rsid w:val="00BB515F"/>
    <w:rsid w:val="00BB532B"/>
    <w:rsid w:val="00BB545D"/>
    <w:rsid w:val="00BB5656"/>
    <w:rsid w:val="00BB64A6"/>
    <w:rsid w:val="00BB6A70"/>
    <w:rsid w:val="00BB6AAB"/>
    <w:rsid w:val="00BB6C54"/>
    <w:rsid w:val="00BC0924"/>
    <w:rsid w:val="00BC1FA5"/>
    <w:rsid w:val="00BC2000"/>
    <w:rsid w:val="00BC225B"/>
    <w:rsid w:val="00BC2485"/>
    <w:rsid w:val="00BC2C0C"/>
    <w:rsid w:val="00BC32ED"/>
    <w:rsid w:val="00BC3753"/>
    <w:rsid w:val="00BC4547"/>
    <w:rsid w:val="00BC4715"/>
    <w:rsid w:val="00BC4A92"/>
    <w:rsid w:val="00BC4B29"/>
    <w:rsid w:val="00BC53D5"/>
    <w:rsid w:val="00BC56E8"/>
    <w:rsid w:val="00BC5B6D"/>
    <w:rsid w:val="00BC61CC"/>
    <w:rsid w:val="00BC6C48"/>
    <w:rsid w:val="00BC6E69"/>
    <w:rsid w:val="00BC732A"/>
    <w:rsid w:val="00BC758B"/>
    <w:rsid w:val="00BC7764"/>
    <w:rsid w:val="00BD00D8"/>
    <w:rsid w:val="00BD0834"/>
    <w:rsid w:val="00BD1103"/>
    <w:rsid w:val="00BD1953"/>
    <w:rsid w:val="00BD1BB2"/>
    <w:rsid w:val="00BD1E16"/>
    <w:rsid w:val="00BD298E"/>
    <w:rsid w:val="00BD2EAC"/>
    <w:rsid w:val="00BD2F63"/>
    <w:rsid w:val="00BD381B"/>
    <w:rsid w:val="00BD39C2"/>
    <w:rsid w:val="00BD3E33"/>
    <w:rsid w:val="00BD455F"/>
    <w:rsid w:val="00BD4BB3"/>
    <w:rsid w:val="00BD4C44"/>
    <w:rsid w:val="00BD4E38"/>
    <w:rsid w:val="00BD500F"/>
    <w:rsid w:val="00BD5401"/>
    <w:rsid w:val="00BD59B1"/>
    <w:rsid w:val="00BD5DC0"/>
    <w:rsid w:val="00BD66CD"/>
    <w:rsid w:val="00BD7823"/>
    <w:rsid w:val="00BD782A"/>
    <w:rsid w:val="00BE0123"/>
    <w:rsid w:val="00BE048F"/>
    <w:rsid w:val="00BE09CA"/>
    <w:rsid w:val="00BE0D92"/>
    <w:rsid w:val="00BE1318"/>
    <w:rsid w:val="00BE14A4"/>
    <w:rsid w:val="00BE17C6"/>
    <w:rsid w:val="00BE1CED"/>
    <w:rsid w:val="00BE2BD3"/>
    <w:rsid w:val="00BE35B6"/>
    <w:rsid w:val="00BE3639"/>
    <w:rsid w:val="00BE3735"/>
    <w:rsid w:val="00BE392B"/>
    <w:rsid w:val="00BE3C06"/>
    <w:rsid w:val="00BE4843"/>
    <w:rsid w:val="00BE4865"/>
    <w:rsid w:val="00BE4AE8"/>
    <w:rsid w:val="00BE5595"/>
    <w:rsid w:val="00BE55D1"/>
    <w:rsid w:val="00BE5C6C"/>
    <w:rsid w:val="00BE618D"/>
    <w:rsid w:val="00BE6479"/>
    <w:rsid w:val="00BE64B4"/>
    <w:rsid w:val="00BE6525"/>
    <w:rsid w:val="00BE668F"/>
    <w:rsid w:val="00BE69BF"/>
    <w:rsid w:val="00BE6AAF"/>
    <w:rsid w:val="00BE6AC1"/>
    <w:rsid w:val="00BE6C0D"/>
    <w:rsid w:val="00BE725A"/>
    <w:rsid w:val="00BE73B6"/>
    <w:rsid w:val="00BE73C1"/>
    <w:rsid w:val="00BE7430"/>
    <w:rsid w:val="00BE7706"/>
    <w:rsid w:val="00BE7995"/>
    <w:rsid w:val="00BE7B48"/>
    <w:rsid w:val="00BF03EB"/>
    <w:rsid w:val="00BF1455"/>
    <w:rsid w:val="00BF1995"/>
    <w:rsid w:val="00BF2340"/>
    <w:rsid w:val="00BF2578"/>
    <w:rsid w:val="00BF267B"/>
    <w:rsid w:val="00BF3226"/>
    <w:rsid w:val="00BF3381"/>
    <w:rsid w:val="00BF3450"/>
    <w:rsid w:val="00BF3650"/>
    <w:rsid w:val="00BF45F2"/>
    <w:rsid w:val="00BF667D"/>
    <w:rsid w:val="00BF7BEA"/>
    <w:rsid w:val="00C007D9"/>
    <w:rsid w:val="00C00B40"/>
    <w:rsid w:val="00C02435"/>
    <w:rsid w:val="00C025C0"/>
    <w:rsid w:val="00C02957"/>
    <w:rsid w:val="00C035C7"/>
    <w:rsid w:val="00C04214"/>
    <w:rsid w:val="00C04312"/>
    <w:rsid w:val="00C04BB0"/>
    <w:rsid w:val="00C051B4"/>
    <w:rsid w:val="00C0545E"/>
    <w:rsid w:val="00C060B7"/>
    <w:rsid w:val="00C06AF1"/>
    <w:rsid w:val="00C06CE9"/>
    <w:rsid w:val="00C076CE"/>
    <w:rsid w:val="00C10FCF"/>
    <w:rsid w:val="00C11944"/>
    <w:rsid w:val="00C12810"/>
    <w:rsid w:val="00C12A92"/>
    <w:rsid w:val="00C13874"/>
    <w:rsid w:val="00C13CB2"/>
    <w:rsid w:val="00C140D6"/>
    <w:rsid w:val="00C1432E"/>
    <w:rsid w:val="00C144F4"/>
    <w:rsid w:val="00C14756"/>
    <w:rsid w:val="00C14770"/>
    <w:rsid w:val="00C14814"/>
    <w:rsid w:val="00C15121"/>
    <w:rsid w:val="00C15CE5"/>
    <w:rsid w:val="00C163F6"/>
    <w:rsid w:val="00C16B4B"/>
    <w:rsid w:val="00C17427"/>
    <w:rsid w:val="00C17443"/>
    <w:rsid w:val="00C20766"/>
    <w:rsid w:val="00C20C00"/>
    <w:rsid w:val="00C210FD"/>
    <w:rsid w:val="00C21299"/>
    <w:rsid w:val="00C214AD"/>
    <w:rsid w:val="00C22901"/>
    <w:rsid w:val="00C22B9E"/>
    <w:rsid w:val="00C23359"/>
    <w:rsid w:val="00C237C1"/>
    <w:rsid w:val="00C244A7"/>
    <w:rsid w:val="00C249C2"/>
    <w:rsid w:val="00C25238"/>
    <w:rsid w:val="00C25672"/>
    <w:rsid w:val="00C256BD"/>
    <w:rsid w:val="00C26F71"/>
    <w:rsid w:val="00C2744C"/>
    <w:rsid w:val="00C305F2"/>
    <w:rsid w:val="00C30A88"/>
    <w:rsid w:val="00C30BCF"/>
    <w:rsid w:val="00C30F63"/>
    <w:rsid w:val="00C3108B"/>
    <w:rsid w:val="00C31E10"/>
    <w:rsid w:val="00C323AB"/>
    <w:rsid w:val="00C32E16"/>
    <w:rsid w:val="00C3345C"/>
    <w:rsid w:val="00C3349B"/>
    <w:rsid w:val="00C34F5F"/>
    <w:rsid w:val="00C350A8"/>
    <w:rsid w:val="00C355B8"/>
    <w:rsid w:val="00C35C2C"/>
    <w:rsid w:val="00C36CCF"/>
    <w:rsid w:val="00C36E6F"/>
    <w:rsid w:val="00C37AE2"/>
    <w:rsid w:val="00C40468"/>
    <w:rsid w:val="00C407E5"/>
    <w:rsid w:val="00C40A41"/>
    <w:rsid w:val="00C4148D"/>
    <w:rsid w:val="00C41D4C"/>
    <w:rsid w:val="00C42DAC"/>
    <w:rsid w:val="00C43000"/>
    <w:rsid w:val="00C4342B"/>
    <w:rsid w:val="00C436E3"/>
    <w:rsid w:val="00C442B4"/>
    <w:rsid w:val="00C44EB1"/>
    <w:rsid w:val="00C45003"/>
    <w:rsid w:val="00C456DE"/>
    <w:rsid w:val="00C459A9"/>
    <w:rsid w:val="00C45B7F"/>
    <w:rsid w:val="00C45FC6"/>
    <w:rsid w:val="00C46EC0"/>
    <w:rsid w:val="00C4704E"/>
    <w:rsid w:val="00C477E7"/>
    <w:rsid w:val="00C4796A"/>
    <w:rsid w:val="00C47E13"/>
    <w:rsid w:val="00C50008"/>
    <w:rsid w:val="00C502A5"/>
    <w:rsid w:val="00C50B42"/>
    <w:rsid w:val="00C50DBC"/>
    <w:rsid w:val="00C50F61"/>
    <w:rsid w:val="00C5107E"/>
    <w:rsid w:val="00C510C9"/>
    <w:rsid w:val="00C521F7"/>
    <w:rsid w:val="00C526F5"/>
    <w:rsid w:val="00C53008"/>
    <w:rsid w:val="00C53994"/>
    <w:rsid w:val="00C55151"/>
    <w:rsid w:val="00C553D0"/>
    <w:rsid w:val="00C55558"/>
    <w:rsid w:val="00C5575D"/>
    <w:rsid w:val="00C558FF"/>
    <w:rsid w:val="00C560FA"/>
    <w:rsid w:val="00C5640A"/>
    <w:rsid w:val="00C56772"/>
    <w:rsid w:val="00C56A84"/>
    <w:rsid w:val="00C56CE0"/>
    <w:rsid w:val="00C57055"/>
    <w:rsid w:val="00C57FF5"/>
    <w:rsid w:val="00C57FF9"/>
    <w:rsid w:val="00C60320"/>
    <w:rsid w:val="00C6193B"/>
    <w:rsid w:val="00C61A98"/>
    <w:rsid w:val="00C63059"/>
    <w:rsid w:val="00C63158"/>
    <w:rsid w:val="00C6323D"/>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1EC3"/>
    <w:rsid w:val="00C7266E"/>
    <w:rsid w:val="00C726F5"/>
    <w:rsid w:val="00C72A3F"/>
    <w:rsid w:val="00C73335"/>
    <w:rsid w:val="00C733B3"/>
    <w:rsid w:val="00C734B5"/>
    <w:rsid w:val="00C73C57"/>
    <w:rsid w:val="00C73FB3"/>
    <w:rsid w:val="00C74105"/>
    <w:rsid w:val="00C746D9"/>
    <w:rsid w:val="00C74D43"/>
    <w:rsid w:val="00C74FDE"/>
    <w:rsid w:val="00C75106"/>
    <w:rsid w:val="00C75250"/>
    <w:rsid w:val="00C75A2C"/>
    <w:rsid w:val="00C75CA7"/>
    <w:rsid w:val="00C7683D"/>
    <w:rsid w:val="00C76EC2"/>
    <w:rsid w:val="00C76FA5"/>
    <w:rsid w:val="00C771BF"/>
    <w:rsid w:val="00C803F7"/>
    <w:rsid w:val="00C82300"/>
    <w:rsid w:val="00C830B2"/>
    <w:rsid w:val="00C834EF"/>
    <w:rsid w:val="00C83CDA"/>
    <w:rsid w:val="00C83CE0"/>
    <w:rsid w:val="00C850AC"/>
    <w:rsid w:val="00C85A7E"/>
    <w:rsid w:val="00C86432"/>
    <w:rsid w:val="00C86FC6"/>
    <w:rsid w:val="00C878C7"/>
    <w:rsid w:val="00C879A1"/>
    <w:rsid w:val="00C901BB"/>
    <w:rsid w:val="00C9050C"/>
    <w:rsid w:val="00C90CD3"/>
    <w:rsid w:val="00C9130E"/>
    <w:rsid w:val="00C917E2"/>
    <w:rsid w:val="00C9185C"/>
    <w:rsid w:val="00C91ED9"/>
    <w:rsid w:val="00C92411"/>
    <w:rsid w:val="00C92552"/>
    <w:rsid w:val="00C92C00"/>
    <w:rsid w:val="00C92C27"/>
    <w:rsid w:val="00C9388A"/>
    <w:rsid w:val="00C93D77"/>
    <w:rsid w:val="00C93E12"/>
    <w:rsid w:val="00C93EFF"/>
    <w:rsid w:val="00C93F1B"/>
    <w:rsid w:val="00C95093"/>
    <w:rsid w:val="00C9550E"/>
    <w:rsid w:val="00C95DB5"/>
    <w:rsid w:val="00C96DFE"/>
    <w:rsid w:val="00C971EB"/>
    <w:rsid w:val="00C9761F"/>
    <w:rsid w:val="00C976D1"/>
    <w:rsid w:val="00CA003A"/>
    <w:rsid w:val="00CA1195"/>
    <w:rsid w:val="00CA1444"/>
    <w:rsid w:val="00CA305D"/>
    <w:rsid w:val="00CA308F"/>
    <w:rsid w:val="00CA30D2"/>
    <w:rsid w:val="00CA349E"/>
    <w:rsid w:val="00CA3F55"/>
    <w:rsid w:val="00CA4238"/>
    <w:rsid w:val="00CA437E"/>
    <w:rsid w:val="00CA4710"/>
    <w:rsid w:val="00CA4755"/>
    <w:rsid w:val="00CA4A79"/>
    <w:rsid w:val="00CA50C3"/>
    <w:rsid w:val="00CA5256"/>
    <w:rsid w:val="00CA55D0"/>
    <w:rsid w:val="00CA64D3"/>
    <w:rsid w:val="00CA687C"/>
    <w:rsid w:val="00CA6891"/>
    <w:rsid w:val="00CA6F0D"/>
    <w:rsid w:val="00CA7061"/>
    <w:rsid w:val="00CA71D4"/>
    <w:rsid w:val="00CB0E19"/>
    <w:rsid w:val="00CB107F"/>
    <w:rsid w:val="00CB1813"/>
    <w:rsid w:val="00CB26C0"/>
    <w:rsid w:val="00CB39CE"/>
    <w:rsid w:val="00CB3BC4"/>
    <w:rsid w:val="00CB4423"/>
    <w:rsid w:val="00CB4917"/>
    <w:rsid w:val="00CB4A4C"/>
    <w:rsid w:val="00CB53C9"/>
    <w:rsid w:val="00CB55D0"/>
    <w:rsid w:val="00CB5B35"/>
    <w:rsid w:val="00CB5BA7"/>
    <w:rsid w:val="00CB5C90"/>
    <w:rsid w:val="00CB5D29"/>
    <w:rsid w:val="00CB675A"/>
    <w:rsid w:val="00CB68D9"/>
    <w:rsid w:val="00CB6EC8"/>
    <w:rsid w:val="00CB7450"/>
    <w:rsid w:val="00CB782B"/>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69A4"/>
    <w:rsid w:val="00CC7058"/>
    <w:rsid w:val="00CC725E"/>
    <w:rsid w:val="00CD01B4"/>
    <w:rsid w:val="00CD049D"/>
    <w:rsid w:val="00CD0915"/>
    <w:rsid w:val="00CD1770"/>
    <w:rsid w:val="00CD19B0"/>
    <w:rsid w:val="00CD1D4F"/>
    <w:rsid w:val="00CD1EFC"/>
    <w:rsid w:val="00CD2191"/>
    <w:rsid w:val="00CD3A5D"/>
    <w:rsid w:val="00CD3A73"/>
    <w:rsid w:val="00CD56AA"/>
    <w:rsid w:val="00CD5FD4"/>
    <w:rsid w:val="00CD60AD"/>
    <w:rsid w:val="00CD67C8"/>
    <w:rsid w:val="00CD7D39"/>
    <w:rsid w:val="00CE0DCE"/>
    <w:rsid w:val="00CE1BC9"/>
    <w:rsid w:val="00CE2DD1"/>
    <w:rsid w:val="00CE33C1"/>
    <w:rsid w:val="00CE3506"/>
    <w:rsid w:val="00CE3C95"/>
    <w:rsid w:val="00CE4899"/>
    <w:rsid w:val="00CE48C9"/>
    <w:rsid w:val="00CE4DD6"/>
    <w:rsid w:val="00CE6A33"/>
    <w:rsid w:val="00CE6F99"/>
    <w:rsid w:val="00CE76FF"/>
    <w:rsid w:val="00CF1000"/>
    <w:rsid w:val="00CF1829"/>
    <w:rsid w:val="00CF1CF7"/>
    <w:rsid w:val="00CF2474"/>
    <w:rsid w:val="00CF2617"/>
    <w:rsid w:val="00CF2771"/>
    <w:rsid w:val="00CF2E65"/>
    <w:rsid w:val="00CF31DF"/>
    <w:rsid w:val="00CF3F3A"/>
    <w:rsid w:val="00CF4012"/>
    <w:rsid w:val="00CF40D2"/>
    <w:rsid w:val="00CF4124"/>
    <w:rsid w:val="00CF43D5"/>
    <w:rsid w:val="00CF443B"/>
    <w:rsid w:val="00CF46AA"/>
    <w:rsid w:val="00CF5D3D"/>
    <w:rsid w:val="00CF5E74"/>
    <w:rsid w:val="00CF6376"/>
    <w:rsid w:val="00CF6622"/>
    <w:rsid w:val="00CF7328"/>
    <w:rsid w:val="00D001EA"/>
    <w:rsid w:val="00D0064F"/>
    <w:rsid w:val="00D01F2B"/>
    <w:rsid w:val="00D01F75"/>
    <w:rsid w:val="00D01FC7"/>
    <w:rsid w:val="00D0215D"/>
    <w:rsid w:val="00D02339"/>
    <w:rsid w:val="00D02BC6"/>
    <w:rsid w:val="00D02C0D"/>
    <w:rsid w:val="00D0310D"/>
    <w:rsid w:val="00D03AB3"/>
    <w:rsid w:val="00D03B48"/>
    <w:rsid w:val="00D03F9F"/>
    <w:rsid w:val="00D04747"/>
    <w:rsid w:val="00D047D7"/>
    <w:rsid w:val="00D0556E"/>
    <w:rsid w:val="00D05803"/>
    <w:rsid w:val="00D05C7C"/>
    <w:rsid w:val="00D05DB1"/>
    <w:rsid w:val="00D06906"/>
    <w:rsid w:val="00D07742"/>
    <w:rsid w:val="00D077DC"/>
    <w:rsid w:val="00D10CA2"/>
    <w:rsid w:val="00D11594"/>
    <w:rsid w:val="00D11803"/>
    <w:rsid w:val="00D11BE8"/>
    <w:rsid w:val="00D12063"/>
    <w:rsid w:val="00D1276A"/>
    <w:rsid w:val="00D132F9"/>
    <w:rsid w:val="00D14880"/>
    <w:rsid w:val="00D14D0E"/>
    <w:rsid w:val="00D14D1A"/>
    <w:rsid w:val="00D14D28"/>
    <w:rsid w:val="00D14DB7"/>
    <w:rsid w:val="00D15ED5"/>
    <w:rsid w:val="00D16150"/>
    <w:rsid w:val="00D16656"/>
    <w:rsid w:val="00D17448"/>
    <w:rsid w:val="00D1769A"/>
    <w:rsid w:val="00D17825"/>
    <w:rsid w:val="00D17DBA"/>
    <w:rsid w:val="00D200AB"/>
    <w:rsid w:val="00D204F4"/>
    <w:rsid w:val="00D20613"/>
    <w:rsid w:val="00D20B81"/>
    <w:rsid w:val="00D22116"/>
    <w:rsid w:val="00D223BF"/>
    <w:rsid w:val="00D244BD"/>
    <w:rsid w:val="00D25230"/>
    <w:rsid w:val="00D2538B"/>
    <w:rsid w:val="00D255F9"/>
    <w:rsid w:val="00D25F67"/>
    <w:rsid w:val="00D266C4"/>
    <w:rsid w:val="00D26BF1"/>
    <w:rsid w:val="00D26E7A"/>
    <w:rsid w:val="00D27EA1"/>
    <w:rsid w:val="00D303BF"/>
    <w:rsid w:val="00D3191C"/>
    <w:rsid w:val="00D31CD5"/>
    <w:rsid w:val="00D32875"/>
    <w:rsid w:val="00D32AB8"/>
    <w:rsid w:val="00D33983"/>
    <w:rsid w:val="00D34170"/>
    <w:rsid w:val="00D34402"/>
    <w:rsid w:val="00D348F7"/>
    <w:rsid w:val="00D3532F"/>
    <w:rsid w:val="00D3564E"/>
    <w:rsid w:val="00D357F5"/>
    <w:rsid w:val="00D36EF4"/>
    <w:rsid w:val="00D371D0"/>
    <w:rsid w:val="00D37502"/>
    <w:rsid w:val="00D37525"/>
    <w:rsid w:val="00D37729"/>
    <w:rsid w:val="00D3776F"/>
    <w:rsid w:val="00D378C6"/>
    <w:rsid w:val="00D4062A"/>
    <w:rsid w:val="00D407D3"/>
    <w:rsid w:val="00D40B16"/>
    <w:rsid w:val="00D40BC3"/>
    <w:rsid w:val="00D41005"/>
    <w:rsid w:val="00D41805"/>
    <w:rsid w:val="00D41949"/>
    <w:rsid w:val="00D41A0E"/>
    <w:rsid w:val="00D42178"/>
    <w:rsid w:val="00D42D4A"/>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86A"/>
    <w:rsid w:val="00D50ED7"/>
    <w:rsid w:val="00D51515"/>
    <w:rsid w:val="00D52C05"/>
    <w:rsid w:val="00D54605"/>
    <w:rsid w:val="00D5499A"/>
    <w:rsid w:val="00D54BD5"/>
    <w:rsid w:val="00D554FA"/>
    <w:rsid w:val="00D575F0"/>
    <w:rsid w:val="00D57F43"/>
    <w:rsid w:val="00D60578"/>
    <w:rsid w:val="00D61A0E"/>
    <w:rsid w:val="00D61B2C"/>
    <w:rsid w:val="00D63448"/>
    <w:rsid w:val="00D63C93"/>
    <w:rsid w:val="00D64175"/>
    <w:rsid w:val="00D642CF"/>
    <w:rsid w:val="00D66CF4"/>
    <w:rsid w:val="00D67398"/>
    <w:rsid w:val="00D70858"/>
    <w:rsid w:val="00D71CF9"/>
    <w:rsid w:val="00D71E69"/>
    <w:rsid w:val="00D72264"/>
    <w:rsid w:val="00D7238C"/>
    <w:rsid w:val="00D72970"/>
    <w:rsid w:val="00D72F8C"/>
    <w:rsid w:val="00D732FE"/>
    <w:rsid w:val="00D75CC9"/>
    <w:rsid w:val="00D7675E"/>
    <w:rsid w:val="00D7702F"/>
    <w:rsid w:val="00D7766D"/>
    <w:rsid w:val="00D776AD"/>
    <w:rsid w:val="00D779CB"/>
    <w:rsid w:val="00D779CD"/>
    <w:rsid w:val="00D77A4B"/>
    <w:rsid w:val="00D80080"/>
    <w:rsid w:val="00D809E2"/>
    <w:rsid w:val="00D80CA8"/>
    <w:rsid w:val="00D80F9D"/>
    <w:rsid w:val="00D80FFB"/>
    <w:rsid w:val="00D81BAE"/>
    <w:rsid w:val="00D81BFB"/>
    <w:rsid w:val="00D8250A"/>
    <w:rsid w:val="00D83191"/>
    <w:rsid w:val="00D83EF5"/>
    <w:rsid w:val="00D841B9"/>
    <w:rsid w:val="00D84352"/>
    <w:rsid w:val="00D84779"/>
    <w:rsid w:val="00D848E9"/>
    <w:rsid w:val="00D84B17"/>
    <w:rsid w:val="00D8507D"/>
    <w:rsid w:val="00D85B3E"/>
    <w:rsid w:val="00D86735"/>
    <w:rsid w:val="00D86BCC"/>
    <w:rsid w:val="00D86DD1"/>
    <w:rsid w:val="00D8718E"/>
    <w:rsid w:val="00D871FB"/>
    <w:rsid w:val="00D87AA2"/>
    <w:rsid w:val="00D87E86"/>
    <w:rsid w:val="00D90697"/>
    <w:rsid w:val="00D90AFA"/>
    <w:rsid w:val="00D90C9D"/>
    <w:rsid w:val="00D90E57"/>
    <w:rsid w:val="00D91910"/>
    <w:rsid w:val="00D91AA8"/>
    <w:rsid w:val="00D9235F"/>
    <w:rsid w:val="00D92ACE"/>
    <w:rsid w:val="00D92B37"/>
    <w:rsid w:val="00D92BA5"/>
    <w:rsid w:val="00D92DCE"/>
    <w:rsid w:val="00D92F22"/>
    <w:rsid w:val="00D94199"/>
    <w:rsid w:val="00D944A6"/>
    <w:rsid w:val="00D95B5F"/>
    <w:rsid w:val="00D9604B"/>
    <w:rsid w:val="00D96486"/>
    <w:rsid w:val="00D96C33"/>
    <w:rsid w:val="00D96FC3"/>
    <w:rsid w:val="00D97D53"/>
    <w:rsid w:val="00DA000B"/>
    <w:rsid w:val="00DA0839"/>
    <w:rsid w:val="00DA0D92"/>
    <w:rsid w:val="00DA12C3"/>
    <w:rsid w:val="00DA15A6"/>
    <w:rsid w:val="00DA1A62"/>
    <w:rsid w:val="00DA1B87"/>
    <w:rsid w:val="00DA218C"/>
    <w:rsid w:val="00DA22B5"/>
    <w:rsid w:val="00DA3EAE"/>
    <w:rsid w:val="00DA495D"/>
    <w:rsid w:val="00DA4F15"/>
    <w:rsid w:val="00DA500A"/>
    <w:rsid w:val="00DA5277"/>
    <w:rsid w:val="00DA5851"/>
    <w:rsid w:val="00DA5DCA"/>
    <w:rsid w:val="00DA69DA"/>
    <w:rsid w:val="00DA74BF"/>
    <w:rsid w:val="00DA7870"/>
    <w:rsid w:val="00DA7BA0"/>
    <w:rsid w:val="00DB03D0"/>
    <w:rsid w:val="00DB0FE0"/>
    <w:rsid w:val="00DB103B"/>
    <w:rsid w:val="00DB1281"/>
    <w:rsid w:val="00DB1E79"/>
    <w:rsid w:val="00DB3909"/>
    <w:rsid w:val="00DB424B"/>
    <w:rsid w:val="00DB42F5"/>
    <w:rsid w:val="00DB469A"/>
    <w:rsid w:val="00DB4791"/>
    <w:rsid w:val="00DB52C3"/>
    <w:rsid w:val="00DB5454"/>
    <w:rsid w:val="00DB5612"/>
    <w:rsid w:val="00DB5DA3"/>
    <w:rsid w:val="00DB62BB"/>
    <w:rsid w:val="00DB635D"/>
    <w:rsid w:val="00DB67D3"/>
    <w:rsid w:val="00DB69D1"/>
    <w:rsid w:val="00DB6A10"/>
    <w:rsid w:val="00DB6C6C"/>
    <w:rsid w:val="00DB78A0"/>
    <w:rsid w:val="00DB7E5F"/>
    <w:rsid w:val="00DC07FB"/>
    <w:rsid w:val="00DC10B0"/>
    <w:rsid w:val="00DC1246"/>
    <w:rsid w:val="00DC140E"/>
    <w:rsid w:val="00DC14EE"/>
    <w:rsid w:val="00DC1594"/>
    <w:rsid w:val="00DC1AB4"/>
    <w:rsid w:val="00DC29CB"/>
    <w:rsid w:val="00DC3CC0"/>
    <w:rsid w:val="00DC44C2"/>
    <w:rsid w:val="00DC4BCD"/>
    <w:rsid w:val="00DC58D0"/>
    <w:rsid w:val="00DC5A34"/>
    <w:rsid w:val="00DC6029"/>
    <w:rsid w:val="00DC6827"/>
    <w:rsid w:val="00DC6AD2"/>
    <w:rsid w:val="00DC6CB0"/>
    <w:rsid w:val="00DC7369"/>
    <w:rsid w:val="00DD1107"/>
    <w:rsid w:val="00DD145D"/>
    <w:rsid w:val="00DD178F"/>
    <w:rsid w:val="00DD1A1E"/>
    <w:rsid w:val="00DD1FE4"/>
    <w:rsid w:val="00DD2057"/>
    <w:rsid w:val="00DD2373"/>
    <w:rsid w:val="00DD25E8"/>
    <w:rsid w:val="00DD27A2"/>
    <w:rsid w:val="00DD2899"/>
    <w:rsid w:val="00DD35D6"/>
    <w:rsid w:val="00DD383B"/>
    <w:rsid w:val="00DD4A4E"/>
    <w:rsid w:val="00DD53C4"/>
    <w:rsid w:val="00DD5C0A"/>
    <w:rsid w:val="00DD5FD2"/>
    <w:rsid w:val="00DD62C3"/>
    <w:rsid w:val="00DD6EE6"/>
    <w:rsid w:val="00DD787B"/>
    <w:rsid w:val="00DE10B2"/>
    <w:rsid w:val="00DE11EC"/>
    <w:rsid w:val="00DE181E"/>
    <w:rsid w:val="00DE22A4"/>
    <w:rsid w:val="00DE2633"/>
    <w:rsid w:val="00DE2966"/>
    <w:rsid w:val="00DE2C8D"/>
    <w:rsid w:val="00DE32E4"/>
    <w:rsid w:val="00DE40E0"/>
    <w:rsid w:val="00DE4107"/>
    <w:rsid w:val="00DE54F5"/>
    <w:rsid w:val="00DE5B8D"/>
    <w:rsid w:val="00DE6289"/>
    <w:rsid w:val="00DE6A37"/>
    <w:rsid w:val="00DE7299"/>
    <w:rsid w:val="00DE73F1"/>
    <w:rsid w:val="00DE7ACC"/>
    <w:rsid w:val="00DF04ED"/>
    <w:rsid w:val="00DF09AB"/>
    <w:rsid w:val="00DF0B5E"/>
    <w:rsid w:val="00DF0ED5"/>
    <w:rsid w:val="00DF17AF"/>
    <w:rsid w:val="00DF1E58"/>
    <w:rsid w:val="00DF2DB8"/>
    <w:rsid w:val="00DF2E76"/>
    <w:rsid w:val="00DF3362"/>
    <w:rsid w:val="00DF3A27"/>
    <w:rsid w:val="00DF53E5"/>
    <w:rsid w:val="00DF54FB"/>
    <w:rsid w:val="00DF61A3"/>
    <w:rsid w:val="00DF70CC"/>
    <w:rsid w:val="00DF72D9"/>
    <w:rsid w:val="00DF7DF3"/>
    <w:rsid w:val="00DF7EC8"/>
    <w:rsid w:val="00E003AC"/>
    <w:rsid w:val="00E00649"/>
    <w:rsid w:val="00E009F7"/>
    <w:rsid w:val="00E016DD"/>
    <w:rsid w:val="00E01C4A"/>
    <w:rsid w:val="00E02152"/>
    <w:rsid w:val="00E02371"/>
    <w:rsid w:val="00E028ED"/>
    <w:rsid w:val="00E02A67"/>
    <w:rsid w:val="00E02E30"/>
    <w:rsid w:val="00E03082"/>
    <w:rsid w:val="00E03F9F"/>
    <w:rsid w:val="00E043D3"/>
    <w:rsid w:val="00E0499F"/>
    <w:rsid w:val="00E05476"/>
    <w:rsid w:val="00E05A1C"/>
    <w:rsid w:val="00E0667D"/>
    <w:rsid w:val="00E0689A"/>
    <w:rsid w:val="00E06904"/>
    <w:rsid w:val="00E06D7A"/>
    <w:rsid w:val="00E07294"/>
    <w:rsid w:val="00E07833"/>
    <w:rsid w:val="00E104F6"/>
    <w:rsid w:val="00E1064F"/>
    <w:rsid w:val="00E10748"/>
    <w:rsid w:val="00E12A8A"/>
    <w:rsid w:val="00E12ABF"/>
    <w:rsid w:val="00E12BAC"/>
    <w:rsid w:val="00E12F57"/>
    <w:rsid w:val="00E13347"/>
    <w:rsid w:val="00E14106"/>
    <w:rsid w:val="00E14282"/>
    <w:rsid w:val="00E14434"/>
    <w:rsid w:val="00E1458F"/>
    <w:rsid w:val="00E149D2"/>
    <w:rsid w:val="00E14CDD"/>
    <w:rsid w:val="00E156F2"/>
    <w:rsid w:val="00E15926"/>
    <w:rsid w:val="00E15C82"/>
    <w:rsid w:val="00E15CFE"/>
    <w:rsid w:val="00E15EF1"/>
    <w:rsid w:val="00E17FA7"/>
    <w:rsid w:val="00E201F3"/>
    <w:rsid w:val="00E205B7"/>
    <w:rsid w:val="00E213B3"/>
    <w:rsid w:val="00E222E2"/>
    <w:rsid w:val="00E22341"/>
    <w:rsid w:val="00E2250E"/>
    <w:rsid w:val="00E22C3D"/>
    <w:rsid w:val="00E231C7"/>
    <w:rsid w:val="00E2330C"/>
    <w:rsid w:val="00E234C4"/>
    <w:rsid w:val="00E23912"/>
    <w:rsid w:val="00E240EF"/>
    <w:rsid w:val="00E24BF5"/>
    <w:rsid w:val="00E24E32"/>
    <w:rsid w:val="00E24E3E"/>
    <w:rsid w:val="00E25DD5"/>
    <w:rsid w:val="00E27DDF"/>
    <w:rsid w:val="00E27E01"/>
    <w:rsid w:val="00E30550"/>
    <w:rsid w:val="00E30946"/>
    <w:rsid w:val="00E30A90"/>
    <w:rsid w:val="00E30CD9"/>
    <w:rsid w:val="00E3109F"/>
    <w:rsid w:val="00E31325"/>
    <w:rsid w:val="00E32106"/>
    <w:rsid w:val="00E32DBA"/>
    <w:rsid w:val="00E32FD6"/>
    <w:rsid w:val="00E35C45"/>
    <w:rsid w:val="00E36677"/>
    <w:rsid w:val="00E37186"/>
    <w:rsid w:val="00E37A92"/>
    <w:rsid w:val="00E400A0"/>
    <w:rsid w:val="00E40628"/>
    <w:rsid w:val="00E407A6"/>
    <w:rsid w:val="00E41415"/>
    <w:rsid w:val="00E4156C"/>
    <w:rsid w:val="00E41574"/>
    <w:rsid w:val="00E416F6"/>
    <w:rsid w:val="00E418C0"/>
    <w:rsid w:val="00E41B3F"/>
    <w:rsid w:val="00E43469"/>
    <w:rsid w:val="00E4369C"/>
    <w:rsid w:val="00E43955"/>
    <w:rsid w:val="00E43A0F"/>
    <w:rsid w:val="00E445DA"/>
    <w:rsid w:val="00E45379"/>
    <w:rsid w:val="00E45959"/>
    <w:rsid w:val="00E45E7F"/>
    <w:rsid w:val="00E45F3D"/>
    <w:rsid w:val="00E465CB"/>
    <w:rsid w:val="00E4768A"/>
    <w:rsid w:val="00E47C0D"/>
    <w:rsid w:val="00E47D4C"/>
    <w:rsid w:val="00E47E2E"/>
    <w:rsid w:val="00E50B22"/>
    <w:rsid w:val="00E50D7F"/>
    <w:rsid w:val="00E51E18"/>
    <w:rsid w:val="00E51F0F"/>
    <w:rsid w:val="00E52CBC"/>
    <w:rsid w:val="00E533BD"/>
    <w:rsid w:val="00E533C6"/>
    <w:rsid w:val="00E53447"/>
    <w:rsid w:val="00E5345C"/>
    <w:rsid w:val="00E53706"/>
    <w:rsid w:val="00E54374"/>
    <w:rsid w:val="00E55F02"/>
    <w:rsid w:val="00E57CE2"/>
    <w:rsid w:val="00E57E96"/>
    <w:rsid w:val="00E60E0B"/>
    <w:rsid w:val="00E60ED8"/>
    <w:rsid w:val="00E617BD"/>
    <w:rsid w:val="00E61A48"/>
    <w:rsid w:val="00E61C0C"/>
    <w:rsid w:val="00E61D38"/>
    <w:rsid w:val="00E61E05"/>
    <w:rsid w:val="00E61F7C"/>
    <w:rsid w:val="00E63C5F"/>
    <w:rsid w:val="00E64A4C"/>
    <w:rsid w:val="00E64BD9"/>
    <w:rsid w:val="00E6519C"/>
    <w:rsid w:val="00E661F3"/>
    <w:rsid w:val="00E6643C"/>
    <w:rsid w:val="00E6728E"/>
    <w:rsid w:val="00E67E50"/>
    <w:rsid w:val="00E67EF5"/>
    <w:rsid w:val="00E70567"/>
    <w:rsid w:val="00E705B4"/>
    <w:rsid w:val="00E706AD"/>
    <w:rsid w:val="00E72967"/>
    <w:rsid w:val="00E72BFA"/>
    <w:rsid w:val="00E72C88"/>
    <w:rsid w:val="00E72F02"/>
    <w:rsid w:val="00E7356B"/>
    <w:rsid w:val="00E738C2"/>
    <w:rsid w:val="00E739D0"/>
    <w:rsid w:val="00E74477"/>
    <w:rsid w:val="00E7453E"/>
    <w:rsid w:val="00E74E5A"/>
    <w:rsid w:val="00E754F8"/>
    <w:rsid w:val="00E75AD6"/>
    <w:rsid w:val="00E75F39"/>
    <w:rsid w:val="00E7654C"/>
    <w:rsid w:val="00E76AB7"/>
    <w:rsid w:val="00E76DE3"/>
    <w:rsid w:val="00E76E33"/>
    <w:rsid w:val="00E7778E"/>
    <w:rsid w:val="00E77CF5"/>
    <w:rsid w:val="00E80000"/>
    <w:rsid w:val="00E803D1"/>
    <w:rsid w:val="00E81519"/>
    <w:rsid w:val="00E8155D"/>
    <w:rsid w:val="00E81D95"/>
    <w:rsid w:val="00E8211B"/>
    <w:rsid w:val="00E8297F"/>
    <w:rsid w:val="00E829FE"/>
    <w:rsid w:val="00E83A16"/>
    <w:rsid w:val="00E83DF9"/>
    <w:rsid w:val="00E8415E"/>
    <w:rsid w:val="00E84AD7"/>
    <w:rsid w:val="00E85177"/>
    <w:rsid w:val="00E85990"/>
    <w:rsid w:val="00E85AF9"/>
    <w:rsid w:val="00E85CC0"/>
    <w:rsid w:val="00E866DD"/>
    <w:rsid w:val="00E874BE"/>
    <w:rsid w:val="00E87AEE"/>
    <w:rsid w:val="00E87C2D"/>
    <w:rsid w:val="00E90F7A"/>
    <w:rsid w:val="00E931A0"/>
    <w:rsid w:val="00E93B7A"/>
    <w:rsid w:val="00E94BA9"/>
    <w:rsid w:val="00E94D54"/>
    <w:rsid w:val="00E94F1A"/>
    <w:rsid w:val="00E95235"/>
    <w:rsid w:val="00E963E3"/>
    <w:rsid w:val="00E96754"/>
    <w:rsid w:val="00E96E1A"/>
    <w:rsid w:val="00E97055"/>
    <w:rsid w:val="00E971C0"/>
    <w:rsid w:val="00E9734B"/>
    <w:rsid w:val="00E978D0"/>
    <w:rsid w:val="00EA077D"/>
    <w:rsid w:val="00EA081C"/>
    <w:rsid w:val="00EA0E04"/>
    <w:rsid w:val="00EA1AD4"/>
    <w:rsid w:val="00EA200D"/>
    <w:rsid w:val="00EA220D"/>
    <w:rsid w:val="00EA312A"/>
    <w:rsid w:val="00EA3156"/>
    <w:rsid w:val="00EA339E"/>
    <w:rsid w:val="00EA3CB4"/>
    <w:rsid w:val="00EA40A2"/>
    <w:rsid w:val="00EA4CD5"/>
    <w:rsid w:val="00EA5241"/>
    <w:rsid w:val="00EA5626"/>
    <w:rsid w:val="00EA5D2C"/>
    <w:rsid w:val="00EA5D8E"/>
    <w:rsid w:val="00EA5F6D"/>
    <w:rsid w:val="00EA66FC"/>
    <w:rsid w:val="00EA6DEB"/>
    <w:rsid w:val="00EA7CA5"/>
    <w:rsid w:val="00EB0114"/>
    <w:rsid w:val="00EB07CF"/>
    <w:rsid w:val="00EB11E8"/>
    <w:rsid w:val="00EB1A02"/>
    <w:rsid w:val="00EB1D0D"/>
    <w:rsid w:val="00EB1FC7"/>
    <w:rsid w:val="00EB28B3"/>
    <w:rsid w:val="00EB3860"/>
    <w:rsid w:val="00EB3B88"/>
    <w:rsid w:val="00EB3EED"/>
    <w:rsid w:val="00EB5485"/>
    <w:rsid w:val="00EB6395"/>
    <w:rsid w:val="00EB644E"/>
    <w:rsid w:val="00EB6E1E"/>
    <w:rsid w:val="00EB71CE"/>
    <w:rsid w:val="00EC0711"/>
    <w:rsid w:val="00EC0C14"/>
    <w:rsid w:val="00EC1AA8"/>
    <w:rsid w:val="00EC208D"/>
    <w:rsid w:val="00EC2B42"/>
    <w:rsid w:val="00EC3B8F"/>
    <w:rsid w:val="00EC3C8F"/>
    <w:rsid w:val="00EC55B7"/>
    <w:rsid w:val="00EC58EC"/>
    <w:rsid w:val="00EC5CA0"/>
    <w:rsid w:val="00EC65F1"/>
    <w:rsid w:val="00EC6927"/>
    <w:rsid w:val="00EC7372"/>
    <w:rsid w:val="00EC7821"/>
    <w:rsid w:val="00EC7DB7"/>
    <w:rsid w:val="00ED075E"/>
    <w:rsid w:val="00ED17F9"/>
    <w:rsid w:val="00ED19D1"/>
    <w:rsid w:val="00ED1FC1"/>
    <w:rsid w:val="00ED2617"/>
    <w:rsid w:val="00ED2AC0"/>
    <w:rsid w:val="00ED30E8"/>
    <w:rsid w:val="00ED3618"/>
    <w:rsid w:val="00ED3B69"/>
    <w:rsid w:val="00ED3ECA"/>
    <w:rsid w:val="00ED3F39"/>
    <w:rsid w:val="00ED4168"/>
    <w:rsid w:val="00ED4A04"/>
    <w:rsid w:val="00ED4A4A"/>
    <w:rsid w:val="00ED527A"/>
    <w:rsid w:val="00ED578C"/>
    <w:rsid w:val="00ED6067"/>
    <w:rsid w:val="00ED60A2"/>
    <w:rsid w:val="00ED63AE"/>
    <w:rsid w:val="00ED679B"/>
    <w:rsid w:val="00ED6CD1"/>
    <w:rsid w:val="00ED6E65"/>
    <w:rsid w:val="00ED715E"/>
    <w:rsid w:val="00ED7225"/>
    <w:rsid w:val="00ED7448"/>
    <w:rsid w:val="00ED7A42"/>
    <w:rsid w:val="00EE04BA"/>
    <w:rsid w:val="00EE06C9"/>
    <w:rsid w:val="00EE0C6D"/>
    <w:rsid w:val="00EE13C3"/>
    <w:rsid w:val="00EE13D7"/>
    <w:rsid w:val="00EE22AF"/>
    <w:rsid w:val="00EE235C"/>
    <w:rsid w:val="00EE2D7B"/>
    <w:rsid w:val="00EE3B22"/>
    <w:rsid w:val="00EE42C5"/>
    <w:rsid w:val="00EE44C6"/>
    <w:rsid w:val="00EE44D5"/>
    <w:rsid w:val="00EE555B"/>
    <w:rsid w:val="00EE5A3B"/>
    <w:rsid w:val="00EE5D92"/>
    <w:rsid w:val="00EE5F2E"/>
    <w:rsid w:val="00EE69F8"/>
    <w:rsid w:val="00EE7019"/>
    <w:rsid w:val="00EE7D37"/>
    <w:rsid w:val="00EF0517"/>
    <w:rsid w:val="00EF06FA"/>
    <w:rsid w:val="00EF0734"/>
    <w:rsid w:val="00EF0EA0"/>
    <w:rsid w:val="00EF16A6"/>
    <w:rsid w:val="00EF1B47"/>
    <w:rsid w:val="00EF1EA8"/>
    <w:rsid w:val="00EF2C2D"/>
    <w:rsid w:val="00EF2CC6"/>
    <w:rsid w:val="00EF3247"/>
    <w:rsid w:val="00EF37B7"/>
    <w:rsid w:val="00EF437D"/>
    <w:rsid w:val="00EF4422"/>
    <w:rsid w:val="00EF45F3"/>
    <w:rsid w:val="00EF4A64"/>
    <w:rsid w:val="00EF4D52"/>
    <w:rsid w:val="00EF53B3"/>
    <w:rsid w:val="00EF6284"/>
    <w:rsid w:val="00EF665D"/>
    <w:rsid w:val="00EF66DE"/>
    <w:rsid w:val="00EF72F4"/>
    <w:rsid w:val="00EF7F43"/>
    <w:rsid w:val="00F00012"/>
    <w:rsid w:val="00F00847"/>
    <w:rsid w:val="00F00C6A"/>
    <w:rsid w:val="00F018AD"/>
    <w:rsid w:val="00F01929"/>
    <w:rsid w:val="00F01AC9"/>
    <w:rsid w:val="00F01B8B"/>
    <w:rsid w:val="00F02171"/>
    <w:rsid w:val="00F02433"/>
    <w:rsid w:val="00F033EF"/>
    <w:rsid w:val="00F0363D"/>
    <w:rsid w:val="00F0414B"/>
    <w:rsid w:val="00F04D28"/>
    <w:rsid w:val="00F0528B"/>
    <w:rsid w:val="00F058CE"/>
    <w:rsid w:val="00F061A6"/>
    <w:rsid w:val="00F0633B"/>
    <w:rsid w:val="00F06CCE"/>
    <w:rsid w:val="00F06FC2"/>
    <w:rsid w:val="00F0710C"/>
    <w:rsid w:val="00F0778D"/>
    <w:rsid w:val="00F111B4"/>
    <w:rsid w:val="00F11AB3"/>
    <w:rsid w:val="00F122FF"/>
    <w:rsid w:val="00F12DF2"/>
    <w:rsid w:val="00F13B32"/>
    <w:rsid w:val="00F14017"/>
    <w:rsid w:val="00F140B0"/>
    <w:rsid w:val="00F1436E"/>
    <w:rsid w:val="00F1562B"/>
    <w:rsid w:val="00F1569B"/>
    <w:rsid w:val="00F15972"/>
    <w:rsid w:val="00F16186"/>
    <w:rsid w:val="00F16696"/>
    <w:rsid w:val="00F1684C"/>
    <w:rsid w:val="00F16A79"/>
    <w:rsid w:val="00F16B38"/>
    <w:rsid w:val="00F17EF1"/>
    <w:rsid w:val="00F17FD3"/>
    <w:rsid w:val="00F20633"/>
    <w:rsid w:val="00F20876"/>
    <w:rsid w:val="00F20FC8"/>
    <w:rsid w:val="00F21DD6"/>
    <w:rsid w:val="00F224DC"/>
    <w:rsid w:val="00F24B62"/>
    <w:rsid w:val="00F25CFE"/>
    <w:rsid w:val="00F267CC"/>
    <w:rsid w:val="00F2753A"/>
    <w:rsid w:val="00F27542"/>
    <w:rsid w:val="00F3018B"/>
    <w:rsid w:val="00F30371"/>
    <w:rsid w:val="00F306ED"/>
    <w:rsid w:val="00F31DEE"/>
    <w:rsid w:val="00F31E12"/>
    <w:rsid w:val="00F329FF"/>
    <w:rsid w:val="00F32D4E"/>
    <w:rsid w:val="00F32E1B"/>
    <w:rsid w:val="00F32E91"/>
    <w:rsid w:val="00F34879"/>
    <w:rsid w:val="00F35243"/>
    <w:rsid w:val="00F35611"/>
    <w:rsid w:val="00F35B48"/>
    <w:rsid w:val="00F35B99"/>
    <w:rsid w:val="00F35C2E"/>
    <w:rsid w:val="00F36D7C"/>
    <w:rsid w:val="00F36E9F"/>
    <w:rsid w:val="00F37436"/>
    <w:rsid w:val="00F4047E"/>
    <w:rsid w:val="00F40F08"/>
    <w:rsid w:val="00F413E4"/>
    <w:rsid w:val="00F41B19"/>
    <w:rsid w:val="00F41FD1"/>
    <w:rsid w:val="00F4252C"/>
    <w:rsid w:val="00F42AB5"/>
    <w:rsid w:val="00F42DC3"/>
    <w:rsid w:val="00F43411"/>
    <w:rsid w:val="00F434AF"/>
    <w:rsid w:val="00F43E6E"/>
    <w:rsid w:val="00F43EBF"/>
    <w:rsid w:val="00F44423"/>
    <w:rsid w:val="00F44558"/>
    <w:rsid w:val="00F45006"/>
    <w:rsid w:val="00F458BB"/>
    <w:rsid w:val="00F469D7"/>
    <w:rsid w:val="00F47696"/>
    <w:rsid w:val="00F47DDA"/>
    <w:rsid w:val="00F50BE6"/>
    <w:rsid w:val="00F50DE1"/>
    <w:rsid w:val="00F51236"/>
    <w:rsid w:val="00F51438"/>
    <w:rsid w:val="00F5374C"/>
    <w:rsid w:val="00F541B8"/>
    <w:rsid w:val="00F546D7"/>
    <w:rsid w:val="00F54A26"/>
    <w:rsid w:val="00F560B2"/>
    <w:rsid w:val="00F56B6D"/>
    <w:rsid w:val="00F56CC2"/>
    <w:rsid w:val="00F576AC"/>
    <w:rsid w:val="00F5787E"/>
    <w:rsid w:val="00F57A7F"/>
    <w:rsid w:val="00F57ADE"/>
    <w:rsid w:val="00F60BC0"/>
    <w:rsid w:val="00F6113C"/>
    <w:rsid w:val="00F615A8"/>
    <w:rsid w:val="00F61B7F"/>
    <w:rsid w:val="00F62370"/>
    <w:rsid w:val="00F628D3"/>
    <w:rsid w:val="00F62A4D"/>
    <w:rsid w:val="00F62EF2"/>
    <w:rsid w:val="00F63079"/>
    <w:rsid w:val="00F635E3"/>
    <w:rsid w:val="00F638C3"/>
    <w:rsid w:val="00F63BB0"/>
    <w:rsid w:val="00F6495B"/>
    <w:rsid w:val="00F6497E"/>
    <w:rsid w:val="00F64C6E"/>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496F"/>
    <w:rsid w:val="00F7521F"/>
    <w:rsid w:val="00F75EAD"/>
    <w:rsid w:val="00F76248"/>
    <w:rsid w:val="00F77154"/>
    <w:rsid w:val="00F77F88"/>
    <w:rsid w:val="00F77FC0"/>
    <w:rsid w:val="00F80C7B"/>
    <w:rsid w:val="00F80CBF"/>
    <w:rsid w:val="00F80F33"/>
    <w:rsid w:val="00F824BB"/>
    <w:rsid w:val="00F82EC0"/>
    <w:rsid w:val="00F835C6"/>
    <w:rsid w:val="00F83744"/>
    <w:rsid w:val="00F8431E"/>
    <w:rsid w:val="00F846D6"/>
    <w:rsid w:val="00F84DFE"/>
    <w:rsid w:val="00F85093"/>
    <w:rsid w:val="00F85133"/>
    <w:rsid w:val="00F85736"/>
    <w:rsid w:val="00F8647F"/>
    <w:rsid w:val="00F86997"/>
    <w:rsid w:val="00F86F9E"/>
    <w:rsid w:val="00F86FCA"/>
    <w:rsid w:val="00F871D7"/>
    <w:rsid w:val="00F878EE"/>
    <w:rsid w:val="00F87B4B"/>
    <w:rsid w:val="00F901CF"/>
    <w:rsid w:val="00F90CB8"/>
    <w:rsid w:val="00F91637"/>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4B9"/>
    <w:rsid w:val="00FA7547"/>
    <w:rsid w:val="00FA7765"/>
    <w:rsid w:val="00FA7D57"/>
    <w:rsid w:val="00FB0008"/>
    <w:rsid w:val="00FB071C"/>
    <w:rsid w:val="00FB08D3"/>
    <w:rsid w:val="00FB0B09"/>
    <w:rsid w:val="00FB1663"/>
    <w:rsid w:val="00FB19FC"/>
    <w:rsid w:val="00FB1A0B"/>
    <w:rsid w:val="00FB1ACE"/>
    <w:rsid w:val="00FB2A36"/>
    <w:rsid w:val="00FB2D3E"/>
    <w:rsid w:val="00FB3013"/>
    <w:rsid w:val="00FB32DD"/>
    <w:rsid w:val="00FB3BA4"/>
    <w:rsid w:val="00FB3EA0"/>
    <w:rsid w:val="00FB43AF"/>
    <w:rsid w:val="00FB4787"/>
    <w:rsid w:val="00FB4B27"/>
    <w:rsid w:val="00FB55F4"/>
    <w:rsid w:val="00FB58D8"/>
    <w:rsid w:val="00FB6035"/>
    <w:rsid w:val="00FB643A"/>
    <w:rsid w:val="00FB6525"/>
    <w:rsid w:val="00FB6B91"/>
    <w:rsid w:val="00FB7140"/>
    <w:rsid w:val="00FB7615"/>
    <w:rsid w:val="00FB77CE"/>
    <w:rsid w:val="00FC06B4"/>
    <w:rsid w:val="00FC0B63"/>
    <w:rsid w:val="00FC0CD9"/>
    <w:rsid w:val="00FC0F07"/>
    <w:rsid w:val="00FC112B"/>
    <w:rsid w:val="00FC12ED"/>
    <w:rsid w:val="00FC199C"/>
    <w:rsid w:val="00FC2209"/>
    <w:rsid w:val="00FC24BF"/>
    <w:rsid w:val="00FC29CE"/>
    <w:rsid w:val="00FC2D84"/>
    <w:rsid w:val="00FC36A4"/>
    <w:rsid w:val="00FC371B"/>
    <w:rsid w:val="00FC3D0A"/>
    <w:rsid w:val="00FC3FF7"/>
    <w:rsid w:val="00FC499E"/>
    <w:rsid w:val="00FC49E6"/>
    <w:rsid w:val="00FC4F25"/>
    <w:rsid w:val="00FC4F38"/>
    <w:rsid w:val="00FC6482"/>
    <w:rsid w:val="00FC678C"/>
    <w:rsid w:val="00FC682C"/>
    <w:rsid w:val="00FC715C"/>
    <w:rsid w:val="00FC7531"/>
    <w:rsid w:val="00FC7EAA"/>
    <w:rsid w:val="00FD0169"/>
    <w:rsid w:val="00FD055A"/>
    <w:rsid w:val="00FD08D5"/>
    <w:rsid w:val="00FD0E62"/>
    <w:rsid w:val="00FD161B"/>
    <w:rsid w:val="00FD3198"/>
    <w:rsid w:val="00FD3961"/>
    <w:rsid w:val="00FD3974"/>
    <w:rsid w:val="00FD397B"/>
    <w:rsid w:val="00FD3BEB"/>
    <w:rsid w:val="00FD3DBA"/>
    <w:rsid w:val="00FD4389"/>
    <w:rsid w:val="00FD438F"/>
    <w:rsid w:val="00FD4903"/>
    <w:rsid w:val="00FD4EEF"/>
    <w:rsid w:val="00FD4FA5"/>
    <w:rsid w:val="00FD5166"/>
    <w:rsid w:val="00FD6836"/>
    <w:rsid w:val="00FD69FB"/>
    <w:rsid w:val="00FD73DA"/>
    <w:rsid w:val="00FD758C"/>
    <w:rsid w:val="00FD77AF"/>
    <w:rsid w:val="00FE027B"/>
    <w:rsid w:val="00FE05EF"/>
    <w:rsid w:val="00FE090E"/>
    <w:rsid w:val="00FE0D6F"/>
    <w:rsid w:val="00FE1845"/>
    <w:rsid w:val="00FE19FD"/>
    <w:rsid w:val="00FE1E45"/>
    <w:rsid w:val="00FE33F6"/>
    <w:rsid w:val="00FE3AF9"/>
    <w:rsid w:val="00FE3C70"/>
    <w:rsid w:val="00FE449D"/>
    <w:rsid w:val="00FE45A2"/>
    <w:rsid w:val="00FE54C5"/>
    <w:rsid w:val="00FE5CE2"/>
    <w:rsid w:val="00FE6BB9"/>
    <w:rsid w:val="00FE7CC6"/>
    <w:rsid w:val="00FE7D9A"/>
    <w:rsid w:val="00FF05B9"/>
    <w:rsid w:val="00FF077B"/>
    <w:rsid w:val="00FF0A9B"/>
    <w:rsid w:val="00FF0EB1"/>
    <w:rsid w:val="00FF0F5C"/>
    <w:rsid w:val="00FF1349"/>
    <w:rsid w:val="00FF1C37"/>
    <w:rsid w:val="00FF2075"/>
    <w:rsid w:val="00FF2256"/>
    <w:rsid w:val="00FF22E5"/>
    <w:rsid w:val="00FF2CFD"/>
    <w:rsid w:val="00FF348F"/>
    <w:rsid w:val="00FF3498"/>
    <w:rsid w:val="00FF3860"/>
    <w:rsid w:val="00FF3E19"/>
    <w:rsid w:val="00FF456A"/>
    <w:rsid w:val="00FF460C"/>
    <w:rsid w:val="00FF46FD"/>
    <w:rsid w:val="00FF6204"/>
    <w:rsid w:val="00FF634D"/>
    <w:rsid w:val="00FF6446"/>
    <w:rsid w:val="00FF6507"/>
    <w:rsid w:val="00FF6DFB"/>
    <w:rsid w:val="00FF7066"/>
    <w:rsid w:val="00FF71C1"/>
    <w:rsid w:val="3BACFE45"/>
    <w:rsid w:val="54FF455C"/>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5FA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 w:type="character" w:styleId="Mencinsinresolver7" w:customStyle="1">
    <w:name w:val="Mención sin resolver7"/>
    <w:basedOn w:val="Fuentedeprrafopredeter"/>
    <w:uiPriority w:val="99"/>
    <w:semiHidden/>
    <w:unhideWhenUsed/>
    <w:rsid w:val="00F7496F"/>
    <w:rPr>
      <w:color w:val="605E5C"/>
      <w:shd w:val="clear" w:color="auto" w:fill="E1DFDD"/>
    </w:rPr>
  </w:style>
  <w:style w:type="character" w:styleId="Mencinsinresolver8" w:customStyle="1">
    <w:name w:val="Mención sin resolver8"/>
    <w:basedOn w:val="Fuentedeprrafopredeter"/>
    <w:uiPriority w:val="99"/>
    <w:semiHidden/>
    <w:unhideWhenUsed/>
    <w:rsid w:val="00182252"/>
    <w:rPr>
      <w:color w:val="605E5C"/>
      <w:shd w:val="clear" w:color="auto" w:fill="E1DFDD"/>
    </w:rPr>
  </w:style>
  <w:style w:type="character" w:styleId="Mencinsinresolver">
    <w:name w:val="Unresolved Mention"/>
    <w:basedOn w:val="Fuentedeprrafopredeter"/>
    <w:uiPriority w:val="99"/>
    <w:semiHidden/>
    <w:unhideWhenUsed/>
    <w:rsid w:val="002A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6258427">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27671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68703078">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06474681">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16569459">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2101166">
      <w:bodyDiv w:val="1"/>
      <w:marLeft w:val="0"/>
      <w:marRight w:val="0"/>
      <w:marTop w:val="0"/>
      <w:marBottom w:val="0"/>
      <w:divBdr>
        <w:top w:val="none" w:sz="0" w:space="0" w:color="auto"/>
        <w:left w:val="none" w:sz="0" w:space="0" w:color="auto"/>
        <w:bottom w:val="none" w:sz="0" w:space="0" w:color="auto"/>
        <w:right w:val="none" w:sz="0" w:space="0" w:color="auto"/>
      </w:divBdr>
      <w:divsChild>
        <w:div w:id="1292521224">
          <w:marLeft w:val="0"/>
          <w:marRight w:val="0"/>
          <w:marTop w:val="0"/>
          <w:marBottom w:val="0"/>
          <w:divBdr>
            <w:top w:val="none" w:sz="0" w:space="0" w:color="auto"/>
            <w:left w:val="none" w:sz="0" w:space="0" w:color="auto"/>
            <w:bottom w:val="none" w:sz="0" w:space="0" w:color="auto"/>
            <w:right w:val="none" w:sz="0" w:space="0" w:color="auto"/>
          </w:divBdr>
        </w:div>
      </w:divsChild>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3504206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395860364">
      <w:bodyDiv w:val="1"/>
      <w:marLeft w:val="0"/>
      <w:marRight w:val="0"/>
      <w:marTop w:val="0"/>
      <w:marBottom w:val="0"/>
      <w:divBdr>
        <w:top w:val="none" w:sz="0" w:space="0" w:color="auto"/>
        <w:left w:val="none" w:sz="0" w:space="0" w:color="auto"/>
        <w:bottom w:val="none" w:sz="0" w:space="0" w:color="auto"/>
        <w:right w:val="none" w:sz="0" w:space="0" w:color="auto"/>
      </w:divBdr>
    </w:div>
    <w:div w:id="40313912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582786">
      <w:bodyDiv w:val="1"/>
      <w:marLeft w:val="0"/>
      <w:marRight w:val="0"/>
      <w:marTop w:val="0"/>
      <w:marBottom w:val="0"/>
      <w:divBdr>
        <w:top w:val="none" w:sz="0" w:space="0" w:color="auto"/>
        <w:left w:val="none" w:sz="0" w:space="0" w:color="auto"/>
        <w:bottom w:val="none" w:sz="0" w:space="0" w:color="auto"/>
        <w:right w:val="none" w:sz="0" w:space="0" w:color="auto"/>
      </w:divBdr>
      <w:divsChild>
        <w:div w:id="703560645">
          <w:marLeft w:val="0"/>
          <w:marRight w:val="0"/>
          <w:marTop w:val="0"/>
          <w:marBottom w:val="0"/>
          <w:divBdr>
            <w:top w:val="none" w:sz="0" w:space="0" w:color="auto"/>
            <w:left w:val="none" w:sz="0" w:space="0" w:color="auto"/>
            <w:bottom w:val="none" w:sz="0" w:space="0" w:color="auto"/>
            <w:right w:val="none" w:sz="0" w:space="0" w:color="auto"/>
          </w:divBdr>
        </w:div>
      </w:divsChild>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8451836">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276999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86141">
      <w:bodyDiv w:val="1"/>
      <w:marLeft w:val="0"/>
      <w:marRight w:val="0"/>
      <w:marTop w:val="0"/>
      <w:marBottom w:val="0"/>
      <w:divBdr>
        <w:top w:val="none" w:sz="0" w:space="0" w:color="auto"/>
        <w:left w:val="none" w:sz="0" w:space="0" w:color="auto"/>
        <w:bottom w:val="none" w:sz="0" w:space="0" w:color="auto"/>
        <w:right w:val="none" w:sz="0" w:space="0" w:color="auto"/>
      </w:divBdr>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88680739">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5609304">
      <w:bodyDiv w:val="1"/>
      <w:marLeft w:val="0"/>
      <w:marRight w:val="0"/>
      <w:marTop w:val="0"/>
      <w:marBottom w:val="0"/>
      <w:divBdr>
        <w:top w:val="none" w:sz="0" w:space="0" w:color="auto"/>
        <w:left w:val="none" w:sz="0" w:space="0" w:color="auto"/>
        <w:bottom w:val="none" w:sz="0" w:space="0" w:color="auto"/>
        <w:right w:val="none" w:sz="0" w:space="0" w:color="auto"/>
      </w:divBdr>
      <w:divsChild>
        <w:div w:id="900410607">
          <w:marLeft w:val="0"/>
          <w:marRight w:val="0"/>
          <w:marTop w:val="0"/>
          <w:marBottom w:val="0"/>
          <w:divBdr>
            <w:top w:val="none" w:sz="0" w:space="0" w:color="auto"/>
            <w:left w:val="none" w:sz="0" w:space="0" w:color="auto"/>
            <w:bottom w:val="none" w:sz="0" w:space="0" w:color="auto"/>
            <w:right w:val="none" w:sz="0" w:space="0" w:color="auto"/>
          </w:divBdr>
        </w:div>
      </w:divsChild>
    </w:div>
    <w:div w:id="74901213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5369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7907128">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2136541">
      <w:bodyDiv w:val="1"/>
      <w:marLeft w:val="0"/>
      <w:marRight w:val="0"/>
      <w:marTop w:val="0"/>
      <w:marBottom w:val="0"/>
      <w:divBdr>
        <w:top w:val="none" w:sz="0" w:space="0" w:color="auto"/>
        <w:left w:val="none" w:sz="0" w:space="0" w:color="auto"/>
        <w:bottom w:val="none" w:sz="0" w:space="0" w:color="auto"/>
        <w:right w:val="none" w:sz="0" w:space="0" w:color="auto"/>
      </w:divBdr>
      <w:divsChild>
        <w:div w:id="1987081372">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7685825">
      <w:bodyDiv w:val="1"/>
      <w:marLeft w:val="0"/>
      <w:marRight w:val="0"/>
      <w:marTop w:val="0"/>
      <w:marBottom w:val="0"/>
      <w:divBdr>
        <w:top w:val="none" w:sz="0" w:space="0" w:color="auto"/>
        <w:left w:val="none" w:sz="0" w:space="0" w:color="auto"/>
        <w:bottom w:val="none" w:sz="0" w:space="0" w:color="auto"/>
        <w:right w:val="none" w:sz="0" w:space="0" w:color="auto"/>
      </w:divBdr>
    </w:div>
    <w:div w:id="89924727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882797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1522350">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5814258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7509894">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57389309">
      <w:bodyDiv w:val="1"/>
      <w:marLeft w:val="0"/>
      <w:marRight w:val="0"/>
      <w:marTop w:val="0"/>
      <w:marBottom w:val="0"/>
      <w:divBdr>
        <w:top w:val="none" w:sz="0" w:space="0" w:color="auto"/>
        <w:left w:val="none" w:sz="0" w:space="0" w:color="auto"/>
        <w:bottom w:val="none" w:sz="0" w:space="0" w:color="auto"/>
        <w:right w:val="none" w:sz="0" w:space="0" w:color="auto"/>
      </w:divBdr>
    </w:div>
    <w:div w:id="1058552768">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4252621">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088054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0170958">
      <w:bodyDiv w:val="1"/>
      <w:marLeft w:val="0"/>
      <w:marRight w:val="0"/>
      <w:marTop w:val="0"/>
      <w:marBottom w:val="0"/>
      <w:divBdr>
        <w:top w:val="none" w:sz="0" w:space="0" w:color="auto"/>
        <w:left w:val="none" w:sz="0" w:space="0" w:color="auto"/>
        <w:bottom w:val="none" w:sz="0" w:space="0" w:color="auto"/>
        <w:right w:val="none" w:sz="0" w:space="0" w:color="auto"/>
      </w:divBdr>
      <w:divsChild>
        <w:div w:id="1803620789">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1458848">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970">
      <w:bodyDiv w:val="1"/>
      <w:marLeft w:val="0"/>
      <w:marRight w:val="0"/>
      <w:marTop w:val="0"/>
      <w:marBottom w:val="0"/>
      <w:divBdr>
        <w:top w:val="none" w:sz="0" w:space="0" w:color="auto"/>
        <w:left w:val="none" w:sz="0" w:space="0" w:color="auto"/>
        <w:bottom w:val="none" w:sz="0" w:space="0" w:color="auto"/>
        <w:right w:val="none" w:sz="0" w:space="0" w:color="auto"/>
      </w:divBdr>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666900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560459">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67830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37030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0726258">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472755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6013728">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3794302">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48377483">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1511914">
      <w:bodyDiv w:val="1"/>
      <w:marLeft w:val="0"/>
      <w:marRight w:val="0"/>
      <w:marTop w:val="0"/>
      <w:marBottom w:val="0"/>
      <w:divBdr>
        <w:top w:val="none" w:sz="0" w:space="0" w:color="auto"/>
        <w:left w:val="none" w:sz="0" w:space="0" w:color="auto"/>
        <w:bottom w:val="none" w:sz="0" w:space="0" w:color="auto"/>
        <w:right w:val="none" w:sz="0" w:space="0" w:color="auto"/>
      </w:divBdr>
      <w:divsChild>
        <w:div w:id="853418204">
          <w:marLeft w:val="0"/>
          <w:marRight w:val="0"/>
          <w:marTop w:val="0"/>
          <w:marBottom w:val="0"/>
          <w:divBdr>
            <w:top w:val="none" w:sz="0" w:space="0" w:color="auto"/>
            <w:left w:val="none" w:sz="0" w:space="0" w:color="auto"/>
            <w:bottom w:val="none" w:sz="0" w:space="0" w:color="auto"/>
            <w:right w:val="none" w:sz="0" w:space="0" w:color="auto"/>
          </w:divBdr>
        </w:div>
      </w:divsChild>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3510097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19572382">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6615367">
      <w:bodyDiv w:val="1"/>
      <w:marLeft w:val="0"/>
      <w:marRight w:val="0"/>
      <w:marTop w:val="0"/>
      <w:marBottom w:val="0"/>
      <w:divBdr>
        <w:top w:val="none" w:sz="0" w:space="0" w:color="auto"/>
        <w:left w:val="none" w:sz="0" w:space="0" w:color="auto"/>
        <w:bottom w:val="none" w:sz="0" w:space="0" w:color="auto"/>
        <w:right w:val="none" w:sz="0" w:space="0" w:color="auto"/>
      </w:divBdr>
    </w:div>
    <w:div w:id="203969688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27120394">
      <w:bodyDiv w:val="1"/>
      <w:marLeft w:val="0"/>
      <w:marRight w:val="0"/>
      <w:marTop w:val="0"/>
      <w:marBottom w:val="0"/>
      <w:divBdr>
        <w:top w:val="none" w:sz="0" w:space="0" w:color="auto"/>
        <w:left w:val="none" w:sz="0" w:space="0" w:color="auto"/>
        <w:bottom w:val="none" w:sz="0" w:space="0" w:color="auto"/>
        <w:right w:val="none" w:sz="0" w:space="0" w:color="auto"/>
      </w:divBdr>
    </w:div>
    <w:div w:id="2132745492">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saemm.gob.mx/" TargetMode="External" Id="rId8" /><Relationship Type="http://schemas.openxmlformats.org/officeDocument/2006/relationships/hyperlink" Target="https://saemm.gob.mx/"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aemm.gob.mx/"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aemm.gob.mx/" TargetMode="External" Id="rId11"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image" Target="media/image2.png"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image" Target="media/image3.png" Id="rId14" /><Relationship Type="http://schemas.openxmlformats.org/officeDocument/2006/relationships/glossaryDocument" Target="glossary/document.xml" Id="Rb3f413c207b44d33"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6ebbb1-fde1-45fa-9392-73e074e68de3}"/>
      </w:docPartPr>
      <w:docPartBody>
        <w:p w14:paraId="3C03751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E921D-0824-46A1-BBDA-2B67EE2603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Denisse Eduarte</lastModifiedBy>
  <revision>7</revision>
  <lastPrinted>2019-11-07T17:48:00.0000000Z</lastPrinted>
  <dcterms:created xsi:type="dcterms:W3CDTF">2023-03-23T19:48:00.0000000Z</dcterms:created>
  <dcterms:modified xsi:type="dcterms:W3CDTF">2023-04-16T04:31:24.2886306Z</dcterms:modified>
</coreProperties>
</file>