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E66C953" w14:textId="7CE43125" w:rsidR="00457BB8" w:rsidRPr="005528EA" w:rsidRDefault="00457BB8" w:rsidP="005528EA">
      <w:pPr>
        <w:spacing w:line="360" w:lineRule="auto"/>
        <w:jc w:val="both"/>
        <w:rPr>
          <w:rFonts w:ascii="Palatino Linotype" w:hAnsi="Palatino Linotype"/>
        </w:rPr>
      </w:pPr>
      <w:r w:rsidRPr="005528EA">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w:t>
      </w:r>
      <w:r w:rsidR="00651AF5" w:rsidRPr="005528EA">
        <w:rPr>
          <w:rFonts w:ascii="Palatino Linotype" w:hAnsi="Palatino Linotype"/>
        </w:rPr>
        <w:t>del</w:t>
      </w:r>
      <w:r w:rsidRPr="005528EA">
        <w:rPr>
          <w:rFonts w:ascii="Palatino Linotype" w:hAnsi="Palatino Linotype"/>
        </w:rPr>
        <w:t xml:space="preserve"> </w:t>
      </w:r>
      <w:r w:rsidR="00345CEA" w:rsidRPr="005528EA">
        <w:rPr>
          <w:rFonts w:ascii="Palatino Linotype" w:hAnsi="Palatino Linotype"/>
          <w:b/>
        </w:rPr>
        <w:t>primero</w:t>
      </w:r>
      <w:r w:rsidR="00651AF5" w:rsidRPr="005528EA">
        <w:rPr>
          <w:rFonts w:ascii="Palatino Linotype" w:hAnsi="Palatino Linotype"/>
          <w:b/>
        </w:rPr>
        <w:t xml:space="preserve"> </w:t>
      </w:r>
      <w:r w:rsidR="00B533A7" w:rsidRPr="005528EA">
        <w:rPr>
          <w:rFonts w:ascii="Palatino Linotype" w:hAnsi="Palatino Linotype"/>
          <w:b/>
        </w:rPr>
        <w:t>d</w:t>
      </w:r>
      <w:r w:rsidR="00CE1274" w:rsidRPr="005528EA">
        <w:rPr>
          <w:rFonts w:ascii="Palatino Linotype" w:hAnsi="Palatino Linotype"/>
          <w:b/>
        </w:rPr>
        <w:t xml:space="preserve">e </w:t>
      </w:r>
      <w:r w:rsidR="00345CEA" w:rsidRPr="005528EA">
        <w:rPr>
          <w:rFonts w:ascii="Palatino Linotype" w:hAnsi="Palatino Linotype"/>
          <w:b/>
        </w:rPr>
        <w:t xml:space="preserve">noviembre </w:t>
      </w:r>
      <w:r w:rsidR="00CE1274" w:rsidRPr="005528EA">
        <w:rPr>
          <w:rFonts w:ascii="Palatino Linotype" w:hAnsi="Palatino Linotype"/>
          <w:b/>
        </w:rPr>
        <w:t>d</w:t>
      </w:r>
      <w:r w:rsidRPr="005528EA">
        <w:rPr>
          <w:rFonts w:ascii="Palatino Linotype" w:hAnsi="Palatino Linotype"/>
          <w:b/>
        </w:rPr>
        <w:t xml:space="preserve">e dos mil </w:t>
      </w:r>
      <w:r w:rsidR="00D15AF6" w:rsidRPr="005528EA">
        <w:rPr>
          <w:rFonts w:ascii="Palatino Linotype" w:hAnsi="Palatino Linotype"/>
          <w:b/>
        </w:rPr>
        <w:t>vei</w:t>
      </w:r>
      <w:r w:rsidR="00E3018C" w:rsidRPr="005528EA">
        <w:rPr>
          <w:rFonts w:ascii="Palatino Linotype" w:hAnsi="Palatino Linotype"/>
          <w:b/>
        </w:rPr>
        <w:t>n</w:t>
      </w:r>
      <w:r w:rsidR="00D15AF6" w:rsidRPr="005528EA">
        <w:rPr>
          <w:rFonts w:ascii="Palatino Linotype" w:hAnsi="Palatino Linotype"/>
          <w:b/>
        </w:rPr>
        <w:t>ti</w:t>
      </w:r>
      <w:r w:rsidR="00477A23" w:rsidRPr="005528EA">
        <w:rPr>
          <w:rFonts w:ascii="Palatino Linotype" w:hAnsi="Palatino Linotype"/>
          <w:b/>
        </w:rPr>
        <w:t>trés</w:t>
      </w:r>
      <w:r w:rsidR="00E66061" w:rsidRPr="005528EA">
        <w:rPr>
          <w:rFonts w:ascii="Palatino Linotype" w:hAnsi="Palatino Linotype"/>
        </w:rPr>
        <w:t>.</w:t>
      </w:r>
    </w:p>
    <w:p w14:paraId="28464D58" w14:textId="77777777" w:rsidR="00457BB8" w:rsidRPr="005528EA" w:rsidRDefault="00457BB8" w:rsidP="005528EA">
      <w:pPr>
        <w:spacing w:line="360" w:lineRule="auto"/>
        <w:jc w:val="both"/>
        <w:rPr>
          <w:rFonts w:ascii="Palatino Linotype" w:hAnsi="Palatino Linotype"/>
        </w:rPr>
      </w:pPr>
    </w:p>
    <w:p w14:paraId="2C11FACB" w14:textId="2958F0F1" w:rsidR="00457BB8" w:rsidRPr="005528EA" w:rsidRDefault="00457BB8" w:rsidP="005528EA">
      <w:pPr>
        <w:spacing w:line="360" w:lineRule="auto"/>
        <w:jc w:val="both"/>
        <w:rPr>
          <w:rFonts w:ascii="Palatino Linotype" w:hAnsi="Palatino Linotype"/>
          <w:b/>
        </w:rPr>
      </w:pPr>
      <w:r w:rsidRPr="005528EA">
        <w:rPr>
          <w:rFonts w:ascii="Palatino Linotype" w:hAnsi="Palatino Linotype"/>
          <w:b/>
        </w:rPr>
        <w:t>VISTO</w:t>
      </w:r>
      <w:r w:rsidRPr="005528EA">
        <w:rPr>
          <w:rFonts w:ascii="Palatino Linotype" w:hAnsi="Palatino Linotype"/>
        </w:rPr>
        <w:t xml:space="preserve"> el exp</w:t>
      </w:r>
      <w:r w:rsidR="00D15AF6" w:rsidRPr="005528EA">
        <w:rPr>
          <w:rFonts w:ascii="Palatino Linotype" w:hAnsi="Palatino Linotype"/>
        </w:rPr>
        <w:t>ediente formado con motivo del Recurso de R</w:t>
      </w:r>
      <w:r w:rsidRPr="005528EA">
        <w:rPr>
          <w:rFonts w:ascii="Palatino Linotype" w:hAnsi="Palatino Linotype"/>
        </w:rPr>
        <w:t xml:space="preserve">evisión </w:t>
      </w:r>
      <w:r w:rsidR="00345CEA" w:rsidRPr="005528EA">
        <w:rPr>
          <w:rFonts w:ascii="Palatino Linotype" w:hAnsi="Palatino Linotype"/>
          <w:b/>
          <w:sz w:val="22"/>
          <w:szCs w:val="22"/>
          <w:lang w:val="es-ES_tradnl"/>
        </w:rPr>
        <w:t>01412</w:t>
      </w:r>
      <w:r w:rsidR="009B5EB7" w:rsidRPr="005528EA">
        <w:rPr>
          <w:rFonts w:ascii="Palatino Linotype" w:hAnsi="Palatino Linotype"/>
          <w:b/>
          <w:sz w:val="22"/>
          <w:szCs w:val="22"/>
          <w:lang w:val="es-ES_tradnl"/>
        </w:rPr>
        <w:t>/INFOEM/IP/RR/202</w:t>
      </w:r>
      <w:r w:rsidR="00345CEA" w:rsidRPr="005528EA">
        <w:rPr>
          <w:rFonts w:ascii="Palatino Linotype" w:hAnsi="Palatino Linotype"/>
          <w:b/>
          <w:sz w:val="22"/>
          <w:szCs w:val="22"/>
          <w:lang w:val="es-ES_tradnl"/>
        </w:rPr>
        <w:t>3</w:t>
      </w:r>
      <w:r w:rsidRPr="005528EA">
        <w:rPr>
          <w:rFonts w:ascii="Palatino Linotype" w:hAnsi="Palatino Linotype"/>
        </w:rPr>
        <w:t xml:space="preserve">, </w:t>
      </w:r>
      <w:r w:rsidR="00B533A7" w:rsidRPr="005528EA">
        <w:rPr>
          <w:rFonts w:ascii="Palatino Linotype" w:hAnsi="Palatino Linotype"/>
        </w:rPr>
        <w:t xml:space="preserve">promovido por </w:t>
      </w:r>
      <w:r w:rsidR="00345CEA" w:rsidRPr="005528EA">
        <w:rPr>
          <w:rFonts w:ascii="Palatino Linotype" w:hAnsi="Palatino Linotype"/>
        </w:rPr>
        <w:t xml:space="preserve">el </w:t>
      </w:r>
      <w:r w:rsidR="00345CEA" w:rsidRPr="005528EA">
        <w:rPr>
          <w:rFonts w:ascii="Palatino Linotype" w:hAnsi="Palatino Linotype"/>
          <w:b/>
        </w:rPr>
        <w:t>C.</w:t>
      </w:r>
      <w:r w:rsidR="00345CEA" w:rsidRPr="005528EA">
        <w:t xml:space="preserve"> </w:t>
      </w:r>
      <w:r w:rsidR="005351C8">
        <w:rPr>
          <w:rFonts w:ascii="Palatino Linotype" w:hAnsi="Palatino Linotype"/>
          <w:b/>
        </w:rPr>
        <w:t xml:space="preserve">XXXXX </w:t>
      </w:r>
      <w:proofErr w:type="spellStart"/>
      <w:r w:rsidR="005351C8">
        <w:rPr>
          <w:rFonts w:ascii="Palatino Linotype" w:hAnsi="Palatino Linotype"/>
          <w:b/>
        </w:rPr>
        <w:t>XXXXX</w:t>
      </w:r>
      <w:proofErr w:type="spellEnd"/>
      <w:r w:rsidR="005351C8">
        <w:rPr>
          <w:rFonts w:ascii="Palatino Linotype" w:hAnsi="Palatino Linotype"/>
          <w:b/>
        </w:rPr>
        <w:t xml:space="preserve"> </w:t>
      </w:r>
      <w:proofErr w:type="spellStart"/>
      <w:r w:rsidR="005351C8">
        <w:rPr>
          <w:rFonts w:ascii="Palatino Linotype" w:hAnsi="Palatino Linotype"/>
          <w:b/>
        </w:rPr>
        <w:t>XXXXX</w:t>
      </w:r>
      <w:proofErr w:type="spellEnd"/>
      <w:r w:rsidR="00477A23" w:rsidRPr="005528EA">
        <w:rPr>
          <w:rFonts w:ascii="Palatino Linotype" w:hAnsi="Palatino Linotype"/>
        </w:rPr>
        <w:t>,</w:t>
      </w:r>
      <w:r w:rsidR="00B533A7" w:rsidRPr="005528EA">
        <w:rPr>
          <w:rFonts w:ascii="Palatino Linotype" w:hAnsi="Palatino Linotype" w:cs="Arial"/>
          <w:b/>
          <w:lang w:val="es-ES"/>
        </w:rPr>
        <w:t xml:space="preserve"> </w:t>
      </w:r>
      <w:r w:rsidR="00EF02E6" w:rsidRPr="005528EA">
        <w:rPr>
          <w:rFonts w:ascii="Palatino Linotype" w:hAnsi="Palatino Linotype" w:cs="Arial"/>
          <w:lang w:val="es-ES"/>
        </w:rPr>
        <w:t>a quien en</w:t>
      </w:r>
      <w:r w:rsidR="00EF02E6" w:rsidRPr="005528EA">
        <w:rPr>
          <w:rFonts w:ascii="Palatino Linotype" w:hAnsi="Palatino Linotype" w:cs="Arial"/>
          <w:b/>
          <w:lang w:val="es-ES"/>
        </w:rPr>
        <w:t xml:space="preserve"> </w:t>
      </w:r>
      <w:r w:rsidR="00B533A7" w:rsidRPr="005528EA">
        <w:rPr>
          <w:rFonts w:ascii="Palatino Linotype" w:hAnsi="Palatino Linotype" w:cs="Arial"/>
          <w:lang w:val="es-ES"/>
        </w:rPr>
        <w:t>lo sucesivo</w:t>
      </w:r>
      <w:r w:rsidR="00B533A7" w:rsidRPr="005528EA">
        <w:rPr>
          <w:rFonts w:ascii="Palatino Linotype" w:hAnsi="Palatino Linotype" w:cs="Arial"/>
          <w:b/>
        </w:rPr>
        <w:t xml:space="preserve"> </w:t>
      </w:r>
      <w:r w:rsidR="005C3BC8" w:rsidRPr="005528EA">
        <w:rPr>
          <w:rFonts w:ascii="Palatino Linotype" w:hAnsi="Palatino Linotype" w:cs="Arial"/>
        </w:rPr>
        <w:t xml:space="preserve">se le denominará </w:t>
      </w:r>
      <w:r w:rsidR="00D900CC" w:rsidRPr="005528EA">
        <w:rPr>
          <w:rFonts w:ascii="Palatino Linotype" w:hAnsi="Palatino Linotype" w:cs="Arial"/>
          <w:b/>
        </w:rPr>
        <w:t xml:space="preserve">EL </w:t>
      </w:r>
      <w:r w:rsidRPr="005528EA">
        <w:rPr>
          <w:rFonts w:ascii="Palatino Linotype" w:hAnsi="Palatino Linotype" w:cs="Arial"/>
          <w:b/>
        </w:rPr>
        <w:t>RECURRENTE,</w:t>
      </w:r>
      <w:r w:rsidRPr="005528EA">
        <w:rPr>
          <w:rFonts w:ascii="Palatino Linotype" w:hAnsi="Palatino Linotype"/>
        </w:rPr>
        <w:t xml:space="preserve"> en contra</w:t>
      </w:r>
      <w:r w:rsidR="006A5342" w:rsidRPr="005528EA">
        <w:rPr>
          <w:rFonts w:ascii="Palatino Linotype" w:hAnsi="Palatino Linotype"/>
        </w:rPr>
        <w:t xml:space="preserve"> de la respuesta emitida por </w:t>
      </w:r>
      <w:r w:rsidR="00345CEA" w:rsidRPr="005528EA">
        <w:rPr>
          <w:rFonts w:ascii="Palatino Linotype" w:hAnsi="Palatino Linotype"/>
        </w:rPr>
        <w:t>el</w:t>
      </w:r>
      <w:r w:rsidR="00D15AF6" w:rsidRPr="005528EA">
        <w:rPr>
          <w:rFonts w:ascii="Palatino Linotype" w:hAnsi="Palatino Linotype"/>
        </w:rPr>
        <w:t xml:space="preserve"> </w:t>
      </w:r>
      <w:r w:rsidR="00345CEA" w:rsidRPr="005528EA">
        <w:rPr>
          <w:rFonts w:ascii="Palatino Linotype" w:hAnsi="Palatino Linotype"/>
          <w:b/>
        </w:rPr>
        <w:t>Ayuntamiento de Nezahualcóyotl</w:t>
      </w:r>
      <w:r w:rsidRPr="005528EA">
        <w:rPr>
          <w:rFonts w:ascii="Palatino Linotype" w:hAnsi="Palatino Linotype"/>
          <w:b/>
        </w:rPr>
        <w:t xml:space="preserve">, </w:t>
      </w:r>
      <w:r w:rsidR="00EF02E6" w:rsidRPr="005528EA">
        <w:rPr>
          <w:rFonts w:ascii="Palatino Linotype" w:hAnsi="Palatino Linotype"/>
        </w:rPr>
        <w:t>en lo subsecuente se le denominará</w:t>
      </w:r>
      <w:r w:rsidR="005C3BC8" w:rsidRPr="005528EA">
        <w:rPr>
          <w:rFonts w:ascii="Palatino Linotype" w:hAnsi="Palatino Linotype"/>
        </w:rPr>
        <w:t xml:space="preserve"> </w:t>
      </w:r>
      <w:r w:rsidRPr="005528EA">
        <w:rPr>
          <w:rFonts w:ascii="Palatino Linotype" w:hAnsi="Palatino Linotype"/>
          <w:b/>
        </w:rPr>
        <w:t>EL SUJETO OBLIGADO</w:t>
      </w:r>
      <w:r w:rsidRPr="005528EA">
        <w:rPr>
          <w:rFonts w:ascii="Palatino Linotype" w:hAnsi="Palatino Linotype"/>
        </w:rPr>
        <w:t xml:space="preserve">, se procede a dictar la presente resolución con base en lo siguiente: </w:t>
      </w:r>
    </w:p>
    <w:p w14:paraId="48CEFEB5" w14:textId="77777777" w:rsidR="00457BB8" w:rsidRPr="005528EA" w:rsidRDefault="00457BB8" w:rsidP="005528EA">
      <w:pPr>
        <w:jc w:val="center"/>
        <w:rPr>
          <w:rFonts w:ascii="Palatino Linotype" w:hAnsi="Palatino Linotype"/>
        </w:rPr>
      </w:pPr>
    </w:p>
    <w:p w14:paraId="480E521A" w14:textId="6B9B774A" w:rsidR="00457BB8" w:rsidRPr="005528EA" w:rsidRDefault="005C3BC8" w:rsidP="005528EA">
      <w:pPr>
        <w:jc w:val="center"/>
        <w:rPr>
          <w:rFonts w:ascii="Palatino Linotype" w:hAnsi="Palatino Linotype"/>
          <w:b/>
          <w:bCs/>
          <w:spacing w:val="40"/>
          <w:sz w:val="28"/>
        </w:rPr>
      </w:pPr>
      <w:r w:rsidRPr="005528EA">
        <w:rPr>
          <w:rFonts w:ascii="Palatino Linotype" w:hAnsi="Palatino Linotype"/>
          <w:b/>
          <w:bCs/>
          <w:spacing w:val="40"/>
          <w:sz w:val="28"/>
        </w:rPr>
        <w:t>ANTECEDENTES</w:t>
      </w:r>
    </w:p>
    <w:p w14:paraId="1DB259CB" w14:textId="221D333E" w:rsidR="000E7DD1" w:rsidRPr="005528EA" w:rsidRDefault="000E7DD1" w:rsidP="005528EA">
      <w:pPr>
        <w:jc w:val="both"/>
        <w:rPr>
          <w:rFonts w:ascii="Palatino Linotype" w:hAnsi="Palatino Linotype"/>
          <w:b/>
          <w:bCs/>
          <w:spacing w:val="40"/>
        </w:rPr>
      </w:pPr>
    </w:p>
    <w:p w14:paraId="554383A6" w14:textId="32D9B0B9" w:rsidR="000E7DD1" w:rsidRPr="005528EA" w:rsidRDefault="005C3BC8" w:rsidP="005528EA">
      <w:pPr>
        <w:spacing w:line="360" w:lineRule="auto"/>
        <w:jc w:val="both"/>
        <w:rPr>
          <w:rFonts w:ascii="Palatino Linotype" w:hAnsi="Palatino Linotype" w:cs="Arial"/>
          <w:b/>
        </w:rPr>
      </w:pPr>
      <w:r w:rsidRPr="005528EA">
        <w:rPr>
          <w:rFonts w:ascii="Palatino Linotype" w:hAnsi="Palatino Linotype"/>
          <w:b/>
          <w:sz w:val="28"/>
          <w:szCs w:val="28"/>
        </w:rPr>
        <w:t xml:space="preserve">I. </w:t>
      </w:r>
      <w:r w:rsidR="000E7DD1" w:rsidRPr="005528EA">
        <w:rPr>
          <w:rFonts w:ascii="Palatino Linotype" w:hAnsi="Palatino Linotype" w:cs="Arial"/>
          <w:b/>
          <w:sz w:val="28"/>
        </w:rPr>
        <w:t>De la solicitud de Información.</w:t>
      </w:r>
    </w:p>
    <w:p w14:paraId="3E4FDE36" w14:textId="72C27718" w:rsidR="00457BB8" w:rsidRPr="005528EA" w:rsidRDefault="003F3391" w:rsidP="005528EA">
      <w:pPr>
        <w:spacing w:line="360" w:lineRule="auto"/>
        <w:jc w:val="both"/>
        <w:rPr>
          <w:rFonts w:ascii="Palatino Linotype" w:hAnsi="Palatino Linotype" w:cs="Arial"/>
          <w:lang w:val="es-ES"/>
        </w:rPr>
      </w:pPr>
      <w:r w:rsidRPr="005528EA">
        <w:rPr>
          <w:rFonts w:ascii="Palatino Linotype" w:hAnsi="Palatino Linotype" w:cs="Arial"/>
        </w:rPr>
        <w:t>El</w:t>
      </w:r>
      <w:r w:rsidR="00D15AF6" w:rsidRPr="005528EA">
        <w:rPr>
          <w:rFonts w:ascii="Palatino Linotype" w:hAnsi="Palatino Linotype" w:cs="Arial"/>
          <w:lang w:val="es-ES"/>
        </w:rPr>
        <w:t xml:space="preserve"> </w:t>
      </w:r>
      <w:r w:rsidR="00345CEA" w:rsidRPr="005528EA">
        <w:rPr>
          <w:rFonts w:ascii="Palatino Linotype" w:hAnsi="Palatino Linotype" w:cs="Arial"/>
          <w:b/>
          <w:lang w:val="es-ES"/>
        </w:rPr>
        <w:t>veinticuatro</w:t>
      </w:r>
      <w:r w:rsidR="00D15AF6" w:rsidRPr="005528EA">
        <w:rPr>
          <w:rFonts w:ascii="Palatino Linotype" w:hAnsi="Palatino Linotype" w:cs="Arial"/>
          <w:b/>
          <w:lang w:val="es-ES"/>
        </w:rPr>
        <w:t xml:space="preserve"> de </w:t>
      </w:r>
      <w:r w:rsidR="00345CEA" w:rsidRPr="005528EA">
        <w:rPr>
          <w:rFonts w:ascii="Palatino Linotype" w:hAnsi="Palatino Linotype" w:cs="Arial"/>
          <w:b/>
          <w:lang w:val="es-ES"/>
        </w:rPr>
        <w:t xml:space="preserve">enero </w:t>
      </w:r>
      <w:r w:rsidR="00D15AF6" w:rsidRPr="005528EA">
        <w:rPr>
          <w:rFonts w:ascii="Palatino Linotype" w:hAnsi="Palatino Linotype" w:cs="Arial"/>
          <w:b/>
          <w:lang w:val="es-ES"/>
        </w:rPr>
        <w:t xml:space="preserve">de dos mil </w:t>
      </w:r>
      <w:r w:rsidR="00345CEA" w:rsidRPr="005528EA">
        <w:rPr>
          <w:rFonts w:ascii="Palatino Linotype" w:hAnsi="Palatino Linotype" w:cs="Arial"/>
          <w:b/>
          <w:lang w:val="es-ES"/>
        </w:rPr>
        <w:t>veintitrés</w:t>
      </w:r>
      <w:r w:rsidR="00A829E4" w:rsidRPr="005528EA">
        <w:rPr>
          <w:rFonts w:ascii="Palatino Linotype" w:hAnsi="Palatino Linotype" w:cs="Arial"/>
          <w:lang w:val="es-ES"/>
        </w:rPr>
        <w:t xml:space="preserve">, </w:t>
      </w:r>
      <w:r w:rsidR="00A829E4" w:rsidRPr="005528EA">
        <w:rPr>
          <w:rFonts w:ascii="Palatino Linotype" w:hAnsi="Palatino Linotype"/>
          <w:b/>
          <w:lang w:val="es-ES"/>
        </w:rPr>
        <w:t>EL RECURRENTE</w:t>
      </w:r>
      <w:r w:rsidR="00A829E4" w:rsidRPr="005528EA">
        <w:rPr>
          <w:rFonts w:ascii="Palatino Linotype" w:hAnsi="Palatino Linotype" w:cs="Arial"/>
          <w:lang w:val="es-ES"/>
        </w:rPr>
        <w:t xml:space="preserve"> </w:t>
      </w:r>
      <w:r w:rsidR="00A829E4" w:rsidRPr="005528EA">
        <w:rPr>
          <w:rFonts w:ascii="Palatino Linotype" w:hAnsi="Palatino Linotype" w:cs="Arial"/>
        </w:rPr>
        <w:t>presentó a través del Sistema de Acceso a la Informació</w:t>
      </w:r>
      <w:r w:rsidR="00B77A89" w:rsidRPr="005528EA">
        <w:rPr>
          <w:rFonts w:ascii="Palatino Linotype" w:hAnsi="Palatino Linotype" w:cs="Arial"/>
        </w:rPr>
        <w:t>n Mexiquense, en lo subsecuente</w:t>
      </w:r>
      <w:r w:rsidR="00A829E4" w:rsidRPr="005528EA">
        <w:rPr>
          <w:rFonts w:ascii="Palatino Linotype" w:hAnsi="Palatino Linotype" w:cs="Arial"/>
          <w:b/>
        </w:rPr>
        <w:t xml:space="preserve"> SAIMEX</w:t>
      </w:r>
      <w:r w:rsidR="00A829E4" w:rsidRPr="005528EA">
        <w:rPr>
          <w:rFonts w:ascii="Palatino Linotype" w:hAnsi="Palatino Linotype" w:cs="Arial"/>
        </w:rPr>
        <w:t xml:space="preserve"> ante </w:t>
      </w:r>
      <w:r w:rsidR="00A829E4" w:rsidRPr="005528EA">
        <w:rPr>
          <w:rFonts w:ascii="Palatino Linotype" w:hAnsi="Palatino Linotype" w:cs="Arial"/>
          <w:b/>
        </w:rPr>
        <w:t>EL SUJETO OBLIGADO</w:t>
      </w:r>
      <w:r w:rsidR="00A829E4" w:rsidRPr="005528EA">
        <w:rPr>
          <w:rFonts w:ascii="Palatino Linotype" w:hAnsi="Palatino Linotype" w:cs="Arial"/>
          <w:lang w:val="es-ES"/>
        </w:rPr>
        <w:t xml:space="preserve">, </w:t>
      </w:r>
      <w:r w:rsidR="00D15AF6" w:rsidRPr="005528EA">
        <w:rPr>
          <w:rFonts w:ascii="Palatino Linotype" w:hAnsi="Palatino Linotype" w:cs="Arial"/>
          <w:lang w:val="es-ES"/>
        </w:rPr>
        <w:t>la solicitud de acceso a la Información P</w:t>
      </w:r>
      <w:r w:rsidR="00740BA5" w:rsidRPr="005528EA">
        <w:rPr>
          <w:rFonts w:ascii="Palatino Linotype" w:hAnsi="Palatino Linotype" w:cs="Arial"/>
          <w:lang w:val="es-ES"/>
        </w:rPr>
        <w:t xml:space="preserve">ública, </w:t>
      </w:r>
      <w:r w:rsidR="002E0C0F" w:rsidRPr="005528EA">
        <w:rPr>
          <w:rFonts w:ascii="Palatino Linotype" w:hAnsi="Palatino Linotype" w:cs="Arial"/>
          <w:lang w:val="es-ES"/>
        </w:rPr>
        <w:t xml:space="preserve">la cual </w:t>
      </w:r>
      <w:r w:rsidR="002E0C0F" w:rsidRPr="005528EA">
        <w:rPr>
          <w:rFonts w:ascii="Palatino Linotype" w:hAnsi="Palatino Linotype"/>
        </w:rPr>
        <w:t xml:space="preserve">fue registrada </w:t>
      </w:r>
      <w:r w:rsidR="00D15AF6" w:rsidRPr="005528EA">
        <w:rPr>
          <w:rFonts w:ascii="Palatino Linotype" w:hAnsi="Palatino Linotype"/>
        </w:rPr>
        <w:t xml:space="preserve">con </w:t>
      </w:r>
      <w:r w:rsidR="00740BA5" w:rsidRPr="005528EA">
        <w:rPr>
          <w:rFonts w:ascii="Palatino Linotype" w:hAnsi="Palatino Linotype" w:cs="Arial"/>
          <w:lang w:val="es-ES"/>
        </w:rPr>
        <w:t>el número de expediente</w:t>
      </w:r>
      <w:r w:rsidR="00457BB8" w:rsidRPr="005528EA">
        <w:rPr>
          <w:rFonts w:ascii="Palatino Linotype" w:hAnsi="Palatino Linotype" w:cs="Arial"/>
          <w:lang w:val="es-ES"/>
        </w:rPr>
        <w:t xml:space="preserve"> </w:t>
      </w:r>
      <w:r w:rsidR="00345CEA" w:rsidRPr="005528EA">
        <w:rPr>
          <w:rFonts w:ascii="Palatino Linotype" w:hAnsi="Palatino Linotype" w:cs="Arial"/>
          <w:b/>
        </w:rPr>
        <w:t>00035/NEZA/IP/2023</w:t>
      </w:r>
      <w:r w:rsidR="00457BB8" w:rsidRPr="005528EA">
        <w:rPr>
          <w:rFonts w:ascii="Palatino Linotype" w:hAnsi="Palatino Linotype" w:cs="Arial"/>
          <w:lang w:val="es-ES"/>
        </w:rPr>
        <w:t>, mediante la cual solicitó:</w:t>
      </w:r>
    </w:p>
    <w:p w14:paraId="048F817F" w14:textId="77777777" w:rsidR="009A51FC" w:rsidRPr="005528EA" w:rsidRDefault="009A51FC" w:rsidP="005528EA">
      <w:pPr>
        <w:tabs>
          <w:tab w:val="left" w:pos="851"/>
        </w:tabs>
        <w:ind w:right="901"/>
        <w:jc w:val="both"/>
        <w:rPr>
          <w:rFonts w:ascii="Palatino Linotype" w:hAnsi="Palatino Linotype" w:cs="Arial"/>
          <w:i/>
          <w:sz w:val="22"/>
          <w:szCs w:val="22"/>
        </w:rPr>
      </w:pPr>
    </w:p>
    <w:p w14:paraId="13BC2DF0" w14:textId="28D90CAF" w:rsidR="00457BB8" w:rsidRPr="005528EA" w:rsidRDefault="00457BB8" w:rsidP="005528EA">
      <w:pPr>
        <w:tabs>
          <w:tab w:val="left" w:pos="851"/>
        </w:tabs>
        <w:ind w:left="851" w:right="901"/>
        <w:jc w:val="both"/>
        <w:rPr>
          <w:rFonts w:ascii="Palatino Linotype" w:hAnsi="Palatino Linotype" w:cs="Arial"/>
          <w:i/>
          <w:sz w:val="22"/>
          <w:szCs w:val="22"/>
        </w:rPr>
      </w:pPr>
      <w:r w:rsidRPr="005528EA">
        <w:rPr>
          <w:rFonts w:ascii="Palatino Linotype" w:hAnsi="Palatino Linotype" w:cs="Arial"/>
          <w:i/>
          <w:sz w:val="22"/>
          <w:szCs w:val="22"/>
        </w:rPr>
        <w:t>“</w:t>
      </w:r>
      <w:r w:rsidR="00345CEA" w:rsidRPr="005528EA">
        <w:rPr>
          <w:rFonts w:ascii="Palatino Linotype" w:hAnsi="Palatino Linotype" w:cs="Arial"/>
          <w:i/>
          <w:sz w:val="22"/>
          <w:szCs w:val="22"/>
        </w:rPr>
        <w:t xml:space="preserve">Soy estudiante del Diplomado en </w:t>
      </w:r>
      <w:proofErr w:type="spellStart"/>
      <w:r w:rsidR="00345CEA" w:rsidRPr="005528EA">
        <w:rPr>
          <w:rFonts w:ascii="Palatino Linotype" w:hAnsi="Palatino Linotype" w:cs="Arial"/>
          <w:i/>
          <w:sz w:val="22"/>
          <w:szCs w:val="22"/>
        </w:rPr>
        <w:t>Mediacion</w:t>
      </w:r>
      <w:proofErr w:type="spellEnd"/>
      <w:r w:rsidR="00345CEA" w:rsidRPr="005528EA">
        <w:rPr>
          <w:rFonts w:ascii="Palatino Linotype" w:hAnsi="Palatino Linotype" w:cs="Arial"/>
          <w:i/>
          <w:sz w:val="22"/>
          <w:szCs w:val="22"/>
        </w:rPr>
        <w:t xml:space="preserve"> y </w:t>
      </w:r>
      <w:proofErr w:type="spellStart"/>
      <w:r w:rsidR="00345CEA" w:rsidRPr="005528EA">
        <w:rPr>
          <w:rFonts w:ascii="Palatino Linotype" w:hAnsi="Palatino Linotype" w:cs="Arial"/>
          <w:i/>
          <w:sz w:val="22"/>
          <w:szCs w:val="22"/>
        </w:rPr>
        <w:t>Conciliacion</w:t>
      </w:r>
      <w:proofErr w:type="spellEnd"/>
      <w:r w:rsidR="00345CEA" w:rsidRPr="005528EA">
        <w:rPr>
          <w:rFonts w:ascii="Palatino Linotype" w:hAnsi="Palatino Linotype" w:cs="Arial"/>
          <w:i/>
          <w:sz w:val="22"/>
          <w:szCs w:val="22"/>
        </w:rPr>
        <w:t xml:space="preserve"> que imparte la Universidad Iberoamericana, campus Puebla. Y tenemos un seminario de trabajo terminal el cual me ha interesado conocer sobre el modelo de justicia </w:t>
      </w:r>
      <w:proofErr w:type="spellStart"/>
      <w:r w:rsidR="00345CEA" w:rsidRPr="005528EA">
        <w:rPr>
          <w:rFonts w:ascii="Palatino Linotype" w:hAnsi="Palatino Linotype" w:cs="Arial"/>
          <w:i/>
          <w:sz w:val="22"/>
          <w:szCs w:val="22"/>
        </w:rPr>
        <w:t>civica</w:t>
      </w:r>
      <w:proofErr w:type="spellEnd"/>
      <w:r w:rsidR="00345CEA" w:rsidRPr="005528EA">
        <w:rPr>
          <w:rFonts w:ascii="Palatino Linotype" w:hAnsi="Palatino Linotype" w:cs="Arial"/>
          <w:i/>
          <w:sz w:val="22"/>
          <w:szCs w:val="22"/>
        </w:rPr>
        <w:t xml:space="preserve"> que se vive en el estado de </w:t>
      </w:r>
      <w:proofErr w:type="spellStart"/>
      <w:r w:rsidR="00345CEA" w:rsidRPr="005528EA">
        <w:rPr>
          <w:rFonts w:ascii="Palatino Linotype" w:hAnsi="Palatino Linotype" w:cs="Arial"/>
          <w:i/>
          <w:sz w:val="22"/>
          <w:szCs w:val="22"/>
        </w:rPr>
        <w:t>Mexico</w:t>
      </w:r>
      <w:proofErr w:type="spellEnd"/>
      <w:r w:rsidR="00345CEA" w:rsidRPr="005528EA">
        <w:rPr>
          <w:rFonts w:ascii="Palatino Linotype" w:hAnsi="Palatino Linotype" w:cs="Arial"/>
          <w:i/>
          <w:sz w:val="22"/>
          <w:szCs w:val="22"/>
        </w:rPr>
        <w:t xml:space="preserve">, particularmente en el municipio de </w:t>
      </w:r>
      <w:proofErr w:type="spellStart"/>
      <w:r w:rsidR="00345CEA" w:rsidRPr="005528EA">
        <w:rPr>
          <w:rFonts w:ascii="Palatino Linotype" w:hAnsi="Palatino Linotype" w:cs="Arial"/>
          <w:i/>
          <w:sz w:val="22"/>
          <w:szCs w:val="22"/>
        </w:rPr>
        <w:t>nezahualcoyotl</w:t>
      </w:r>
      <w:proofErr w:type="spellEnd"/>
      <w:r w:rsidR="00345CEA" w:rsidRPr="005528EA">
        <w:rPr>
          <w:rFonts w:ascii="Palatino Linotype" w:hAnsi="Palatino Linotype" w:cs="Arial"/>
          <w:i/>
          <w:sz w:val="22"/>
          <w:szCs w:val="22"/>
        </w:rPr>
        <w:t xml:space="preserve">. Por lo cual solicito me puedan proporcionar la siguiente </w:t>
      </w:r>
      <w:proofErr w:type="spellStart"/>
      <w:r w:rsidR="00345CEA" w:rsidRPr="005528EA">
        <w:rPr>
          <w:rFonts w:ascii="Palatino Linotype" w:hAnsi="Palatino Linotype" w:cs="Arial"/>
          <w:i/>
          <w:sz w:val="22"/>
          <w:szCs w:val="22"/>
        </w:rPr>
        <w:t>informacion</w:t>
      </w:r>
      <w:proofErr w:type="spellEnd"/>
      <w:r w:rsidR="00345CEA" w:rsidRPr="005528EA">
        <w:rPr>
          <w:rFonts w:ascii="Palatino Linotype" w:hAnsi="Palatino Linotype" w:cs="Arial"/>
          <w:i/>
          <w:sz w:val="22"/>
          <w:szCs w:val="22"/>
        </w:rPr>
        <w:t xml:space="preserve"> que se sirva proporcionarme la presidencia municipal de este Municipio, en </w:t>
      </w:r>
      <w:proofErr w:type="spellStart"/>
      <w:r w:rsidR="00345CEA" w:rsidRPr="005528EA">
        <w:rPr>
          <w:rFonts w:ascii="Palatino Linotype" w:hAnsi="Palatino Linotype" w:cs="Arial"/>
          <w:i/>
          <w:sz w:val="22"/>
          <w:szCs w:val="22"/>
        </w:rPr>
        <w:t>relacion</w:t>
      </w:r>
      <w:proofErr w:type="spellEnd"/>
      <w:r w:rsidR="00345CEA" w:rsidRPr="005528EA">
        <w:rPr>
          <w:rFonts w:ascii="Palatino Linotype" w:hAnsi="Palatino Linotype" w:cs="Arial"/>
          <w:i/>
          <w:sz w:val="22"/>
          <w:szCs w:val="22"/>
        </w:rPr>
        <w:t xml:space="preserve"> a los manuales de la </w:t>
      </w:r>
      <w:proofErr w:type="spellStart"/>
      <w:r w:rsidR="00345CEA" w:rsidRPr="005528EA">
        <w:rPr>
          <w:rFonts w:ascii="Palatino Linotype" w:hAnsi="Palatino Linotype" w:cs="Arial"/>
          <w:i/>
          <w:sz w:val="22"/>
          <w:szCs w:val="22"/>
        </w:rPr>
        <w:t>Coordinacion</w:t>
      </w:r>
      <w:proofErr w:type="spellEnd"/>
      <w:r w:rsidR="00345CEA" w:rsidRPr="005528EA">
        <w:rPr>
          <w:rFonts w:ascii="Palatino Linotype" w:hAnsi="Palatino Linotype" w:cs="Arial"/>
          <w:i/>
          <w:sz w:val="22"/>
          <w:szCs w:val="22"/>
        </w:rPr>
        <w:t xml:space="preserve"> de </w:t>
      </w:r>
      <w:proofErr w:type="spellStart"/>
      <w:r w:rsidR="00345CEA" w:rsidRPr="005528EA">
        <w:rPr>
          <w:rFonts w:ascii="Palatino Linotype" w:hAnsi="Palatino Linotype" w:cs="Arial"/>
          <w:i/>
          <w:sz w:val="22"/>
          <w:szCs w:val="22"/>
        </w:rPr>
        <w:t>Oficialias</w:t>
      </w:r>
      <w:proofErr w:type="spellEnd"/>
      <w:r w:rsidR="00345CEA" w:rsidRPr="005528EA">
        <w:rPr>
          <w:rFonts w:ascii="Palatino Linotype" w:hAnsi="Palatino Linotype" w:cs="Arial"/>
          <w:i/>
          <w:sz w:val="22"/>
          <w:szCs w:val="22"/>
        </w:rPr>
        <w:t xml:space="preserve"> Conciliadoras, Mediadoras y Calificadoras del actual Centro </w:t>
      </w:r>
      <w:proofErr w:type="spellStart"/>
      <w:r w:rsidR="00345CEA" w:rsidRPr="005528EA">
        <w:rPr>
          <w:rFonts w:ascii="Palatino Linotype" w:hAnsi="Palatino Linotype" w:cs="Arial"/>
          <w:i/>
          <w:sz w:val="22"/>
          <w:szCs w:val="22"/>
        </w:rPr>
        <w:t>Civico</w:t>
      </w:r>
      <w:proofErr w:type="spellEnd"/>
      <w:r w:rsidR="00345CEA" w:rsidRPr="005528EA">
        <w:rPr>
          <w:rFonts w:ascii="Palatino Linotype" w:hAnsi="Palatino Linotype" w:cs="Arial"/>
          <w:i/>
          <w:sz w:val="22"/>
          <w:szCs w:val="22"/>
        </w:rPr>
        <w:t xml:space="preserve">, En el cual se mencione las facultades y procedimientos de dicha área. </w:t>
      </w:r>
      <w:proofErr w:type="spellStart"/>
      <w:r w:rsidR="00345CEA" w:rsidRPr="005528EA">
        <w:rPr>
          <w:rFonts w:ascii="Palatino Linotype" w:hAnsi="Palatino Linotype" w:cs="Arial"/>
          <w:i/>
          <w:sz w:val="22"/>
          <w:szCs w:val="22"/>
        </w:rPr>
        <w:t>Asi</w:t>
      </w:r>
      <w:proofErr w:type="spellEnd"/>
      <w:r w:rsidR="00345CEA" w:rsidRPr="005528EA">
        <w:rPr>
          <w:rFonts w:ascii="Palatino Linotype" w:hAnsi="Palatino Linotype" w:cs="Arial"/>
          <w:i/>
          <w:sz w:val="22"/>
          <w:szCs w:val="22"/>
        </w:rPr>
        <w:t xml:space="preserve"> como, me proporcione el nombre de los responsables de los Juzgados </w:t>
      </w:r>
      <w:proofErr w:type="spellStart"/>
      <w:r w:rsidR="00345CEA" w:rsidRPr="005528EA">
        <w:rPr>
          <w:rFonts w:ascii="Palatino Linotype" w:hAnsi="Palatino Linotype" w:cs="Arial"/>
          <w:i/>
          <w:sz w:val="22"/>
          <w:szCs w:val="22"/>
        </w:rPr>
        <w:t>Civicos</w:t>
      </w:r>
      <w:proofErr w:type="spellEnd"/>
      <w:r w:rsidR="00345CEA" w:rsidRPr="005528EA">
        <w:rPr>
          <w:rFonts w:ascii="Palatino Linotype" w:hAnsi="Palatino Linotype" w:cs="Arial"/>
          <w:i/>
          <w:sz w:val="22"/>
          <w:szCs w:val="22"/>
        </w:rPr>
        <w:t xml:space="preserve"> que existen en ese Municipio, sus reglamentos vigentes aprobados por el organismo gubernamental de cabildo municipal. Del </w:t>
      </w:r>
      <w:r w:rsidR="00345CEA" w:rsidRPr="005528EA">
        <w:rPr>
          <w:rFonts w:ascii="Palatino Linotype" w:hAnsi="Palatino Linotype" w:cs="Arial"/>
          <w:i/>
          <w:sz w:val="22"/>
          <w:szCs w:val="22"/>
        </w:rPr>
        <w:lastRenderedPageBreak/>
        <w:t xml:space="preserve">mismo modo preguntar a dicha instancia sobre una breve historia o antecedentes de como </w:t>
      </w:r>
      <w:proofErr w:type="spellStart"/>
      <w:r w:rsidR="00345CEA" w:rsidRPr="005528EA">
        <w:rPr>
          <w:rFonts w:ascii="Palatino Linotype" w:hAnsi="Palatino Linotype" w:cs="Arial"/>
          <w:i/>
          <w:sz w:val="22"/>
          <w:szCs w:val="22"/>
        </w:rPr>
        <w:t>surgio</w:t>
      </w:r>
      <w:proofErr w:type="spellEnd"/>
      <w:r w:rsidR="00345CEA" w:rsidRPr="005528EA">
        <w:rPr>
          <w:rFonts w:ascii="Palatino Linotype" w:hAnsi="Palatino Linotype" w:cs="Arial"/>
          <w:i/>
          <w:sz w:val="22"/>
          <w:szCs w:val="22"/>
        </w:rPr>
        <w:t xml:space="preserve"> la </w:t>
      </w:r>
      <w:proofErr w:type="spellStart"/>
      <w:r w:rsidR="00345CEA" w:rsidRPr="005528EA">
        <w:rPr>
          <w:rFonts w:ascii="Palatino Linotype" w:hAnsi="Palatino Linotype" w:cs="Arial"/>
          <w:i/>
          <w:sz w:val="22"/>
          <w:szCs w:val="22"/>
        </w:rPr>
        <w:t>implementacion</w:t>
      </w:r>
      <w:proofErr w:type="spellEnd"/>
      <w:r w:rsidR="00345CEA" w:rsidRPr="005528EA">
        <w:rPr>
          <w:rFonts w:ascii="Palatino Linotype" w:hAnsi="Palatino Linotype" w:cs="Arial"/>
          <w:i/>
          <w:sz w:val="22"/>
          <w:szCs w:val="22"/>
        </w:rPr>
        <w:t xml:space="preserve"> de ese modelo a cargo del </w:t>
      </w:r>
      <w:proofErr w:type="spellStart"/>
      <w:r w:rsidR="00345CEA" w:rsidRPr="005528EA">
        <w:rPr>
          <w:rFonts w:ascii="Palatino Linotype" w:hAnsi="Palatino Linotype" w:cs="Arial"/>
          <w:i/>
          <w:sz w:val="22"/>
          <w:szCs w:val="22"/>
        </w:rPr>
        <w:t>area</w:t>
      </w:r>
      <w:proofErr w:type="spellEnd"/>
      <w:r w:rsidR="00345CEA" w:rsidRPr="005528EA">
        <w:rPr>
          <w:rFonts w:ascii="Palatino Linotype" w:hAnsi="Palatino Linotype" w:cs="Arial"/>
          <w:i/>
          <w:sz w:val="22"/>
          <w:szCs w:val="22"/>
        </w:rPr>
        <w:t xml:space="preserve"> responsable </w:t>
      </w:r>
      <w:proofErr w:type="spellStart"/>
      <w:r w:rsidR="00345CEA" w:rsidRPr="005528EA">
        <w:rPr>
          <w:rFonts w:ascii="Palatino Linotype" w:hAnsi="Palatino Linotype" w:cs="Arial"/>
          <w:i/>
          <w:sz w:val="22"/>
          <w:szCs w:val="22"/>
        </w:rPr>
        <w:t>Coordinacion</w:t>
      </w:r>
      <w:proofErr w:type="spellEnd"/>
      <w:r w:rsidR="00345CEA" w:rsidRPr="005528EA">
        <w:rPr>
          <w:rFonts w:ascii="Palatino Linotype" w:hAnsi="Palatino Linotype" w:cs="Arial"/>
          <w:i/>
          <w:sz w:val="22"/>
          <w:szCs w:val="22"/>
        </w:rPr>
        <w:t xml:space="preserve"> de </w:t>
      </w:r>
      <w:proofErr w:type="spellStart"/>
      <w:r w:rsidR="00345CEA" w:rsidRPr="005528EA">
        <w:rPr>
          <w:rFonts w:ascii="Palatino Linotype" w:hAnsi="Palatino Linotype" w:cs="Arial"/>
          <w:i/>
          <w:sz w:val="22"/>
          <w:szCs w:val="22"/>
        </w:rPr>
        <w:t>Oficialias</w:t>
      </w:r>
      <w:proofErr w:type="spellEnd"/>
      <w:r w:rsidR="00345CEA" w:rsidRPr="005528EA">
        <w:rPr>
          <w:rFonts w:ascii="Palatino Linotype" w:hAnsi="Palatino Linotype" w:cs="Arial"/>
          <w:i/>
          <w:sz w:val="22"/>
          <w:szCs w:val="22"/>
        </w:rPr>
        <w:t xml:space="preserve"> Mediadoras, Conciliadoras y Calificadoras.</w:t>
      </w:r>
      <w:r w:rsidR="00740BA5" w:rsidRPr="005528EA">
        <w:rPr>
          <w:rFonts w:ascii="Palatino Linotype" w:hAnsi="Palatino Linotype" w:cs="Arial"/>
          <w:i/>
          <w:sz w:val="22"/>
          <w:szCs w:val="22"/>
        </w:rPr>
        <w:t xml:space="preserve">” </w:t>
      </w:r>
      <w:r w:rsidRPr="005528EA">
        <w:rPr>
          <w:rFonts w:ascii="Palatino Linotype" w:hAnsi="Palatino Linotype" w:cs="Arial"/>
          <w:i/>
          <w:sz w:val="22"/>
          <w:szCs w:val="22"/>
        </w:rPr>
        <w:t>(Sic)</w:t>
      </w:r>
    </w:p>
    <w:p w14:paraId="353B029D" w14:textId="77777777" w:rsidR="00457BB8" w:rsidRPr="005528EA" w:rsidRDefault="00457BB8" w:rsidP="005528EA">
      <w:pPr>
        <w:tabs>
          <w:tab w:val="left" w:pos="851"/>
        </w:tabs>
        <w:ind w:left="851" w:right="901"/>
        <w:jc w:val="both"/>
        <w:rPr>
          <w:rFonts w:ascii="Palatino Linotype" w:hAnsi="Palatino Linotype" w:cs="Arial"/>
          <w:i/>
          <w:sz w:val="22"/>
          <w:szCs w:val="22"/>
        </w:rPr>
      </w:pPr>
    </w:p>
    <w:p w14:paraId="2FE329AA" w14:textId="0C264987" w:rsidR="00FB323A" w:rsidRPr="005528EA" w:rsidRDefault="00457BB8" w:rsidP="005528EA">
      <w:pPr>
        <w:spacing w:line="360" w:lineRule="auto"/>
        <w:jc w:val="both"/>
        <w:rPr>
          <w:rFonts w:ascii="Palatino Linotype" w:hAnsi="Palatino Linotype" w:cs="Arial"/>
          <w:b/>
        </w:rPr>
      </w:pPr>
      <w:r w:rsidRPr="005528EA">
        <w:rPr>
          <w:rFonts w:ascii="Palatino Linotype" w:hAnsi="Palatino Linotype" w:cs="Arial"/>
          <w:b/>
        </w:rPr>
        <w:t>MODALIDAD DE ENTREGA:</w:t>
      </w:r>
      <w:r w:rsidRPr="005528EA">
        <w:rPr>
          <w:rFonts w:ascii="Palatino Linotype" w:hAnsi="Palatino Linotype" w:cs="Arial"/>
        </w:rPr>
        <w:t xml:space="preserve"> </w:t>
      </w:r>
      <w:r w:rsidR="00FB323A" w:rsidRPr="005528EA">
        <w:rPr>
          <w:rFonts w:ascii="Palatino Linotype" w:hAnsi="Palatino Linotype" w:cs="Arial"/>
        </w:rPr>
        <w:t xml:space="preserve">Vía </w:t>
      </w:r>
      <w:r w:rsidR="00FB323A" w:rsidRPr="005528EA">
        <w:rPr>
          <w:rFonts w:ascii="Palatino Linotype" w:hAnsi="Palatino Linotype" w:cs="Arial"/>
          <w:b/>
        </w:rPr>
        <w:t>SAIMEX.</w:t>
      </w:r>
    </w:p>
    <w:p w14:paraId="29C86872" w14:textId="77777777" w:rsidR="00345CEA" w:rsidRPr="005528EA" w:rsidRDefault="00345CEA" w:rsidP="005528EA">
      <w:pPr>
        <w:spacing w:line="360" w:lineRule="auto"/>
        <w:jc w:val="both"/>
        <w:rPr>
          <w:rFonts w:ascii="Palatino Linotype" w:hAnsi="Palatino Linotype" w:cs="Arial"/>
          <w:b/>
          <w:sz w:val="18"/>
        </w:rPr>
      </w:pPr>
    </w:p>
    <w:p w14:paraId="5899E51E" w14:textId="616BA245" w:rsidR="000E7DD1" w:rsidRPr="005528EA" w:rsidRDefault="005C3BC8" w:rsidP="005528EA">
      <w:pPr>
        <w:spacing w:line="360" w:lineRule="auto"/>
        <w:jc w:val="both"/>
        <w:rPr>
          <w:rFonts w:ascii="Palatino Linotype" w:hAnsi="Palatino Linotype" w:cs="Arial"/>
          <w:b/>
        </w:rPr>
      </w:pPr>
      <w:r w:rsidRPr="005528EA">
        <w:rPr>
          <w:rFonts w:ascii="Palatino Linotype" w:hAnsi="Palatino Linotype"/>
          <w:b/>
          <w:sz w:val="28"/>
          <w:szCs w:val="28"/>
        </w:rPr>
        <w:t>II.</w:t>
      </w:r>
      <w:r w:rsidRPr="005528EA">
        <w:rPr>
          <w:rFonts w:ascii="Palatino Linotype" w:hAnsi="Palatino Linotype"/>
          <w:sz w:val="28"/>
          <w:szCs w:val="28"/>
        </w:rPr>
        <w:t xml:space="preserve"> </w:t>
      </w:r>
      <w:r w:rsidR="000E7DD1" w:rsidRPr="005528EA">
        <w:rPr>
          <w:rFonts w:ascii="Palatino Linotype" w:hAnsi="Palatino Linotype" w:cs="Arial"/>
          <w:b/>
          <w:sz w:val="28"/>
        </w:rPr>
        <w:t>Turno de</w:t>
      </w:r>
      <w:r w:rsidRPr="005528EA">
        <w:rPr>
          <w:rFonts w:ascii="Palatino Linotype" w:hAnsi="Palatino Linotype" w:cs="Arial"/>
          <w:b/>
          <w:sz w:val="28"/>
        </w:rPr>
        <w:t xml:space="preserve"> la solicitud de información</w:t>
      </w:r>
      <w:r w:rsidR="000E7DD1" w:rsidRPr="005528EA">
        <w:rPr>
          <w:rFonts w:ascii="Palatino Linotype" w:hAnsi="Palatino Linotype" w:cs="Arial"/>
          <w:b/>
          <w:sz w:val="28"/>
        </w:rPr>
        <w:t>.</w:t>
      </w:r>
    </w:p>
    <w:p w14:paraId="072F80CE" w14:textId="03586339" w:rsidR="000C5D0F" w:rsidRPr="005528EA" w:rsidRDefault="000C5D0F" w:rsidP="005528EA">
      <w:pPr>
        <w:spacing w:line="360" w:lineRule="auto"/>
        <w:jc w:val="both"/>
        <w:rPr>
          <w:rFonts w:ascii="Palatino Linotype" w:hAnsi="Palatino Linotype"/>
          <w:bCs/>
        </w:rPr>
      </w:pPr>
      <w:r w:rsidRPr="005528EA">
        <w:rPr>
          <w:rFonts w:ascii="Palatino Linotype" w:hAnsi="Palatino Linotype" w:cs="Arial"/>
        </w:rPr>
        <w:t xml:space="preserve">En cumplimiento al artículo 162 de la Ley de Transparencia y Acceso a la Información Pública del Estado de México y Municipios, el </w:t>
      </w:r>
      <w:r w:rsidR="00345CEA" w:rsidRPr="005528EA">
        <w:rPr>
          <w:rFonts w:ascii="Palatino Linotype" w:hAnsi="Palatino Linotype" w:cs="Arial"/>
          <w:b/>
        </w:rPr>
        <w:t>veinticinco</w:t>
      </w:r>
      <w:r w:rsidR="003F3391" w:rsidRPr="005528EA">
        <w:rPr>
          <w:rFonts w:ascii="Palatino Linotype" w:hAnsi="Palatino Linotype" w:cs="Arial"/>
          <w:b/>
        </w:rPr>
        <w:t xml:space="preserve"> de </w:t>
      </w:r>
      <w:r w:rsidR="00345CEA" w:rsidRPr="005528EA">
        <w:rPr>
          <w:rFonts w:ascii="Palatino Linotype" w:hAnsi="Palatino Linotype" w:cs="Arial"/>
          <w:b/>
        </w:rPr>
        <w:t>enero</w:t>
      </w:r>
      <w:r w:rsidR="003F3391" w:rsidRPr="005528EA">
        <w:rPr>
          <w:rFonts w:ascii="Palatino Linotype" w:hAnsi="Palatino Linotype" w:cs="Arial"/>
          <w:b/>
        </w:rPr>
        <w:t xml:space="preserve"> </w:t>
      </w:r>
      <w:r w:rsidRPr="005528EA">
        <w:rPr>
          <w:rFonts w:ascii="Palatino Linotype" w:hAnsi="Palatino Linotype" w:cs="Arial"/>
          <w:b/>
        </w:rPr>
        <w:t xml:space="preserve">de dos mil </w:t>
      </w:r>
      <w:r w:rsidR="00345CEA" w:rsidRPr="005528EA">
        <w:rPr>
          <w:rFonts w:ascii="Palatino Linotype" w:hAnsi="Palatino Linotype" w:cs="Arial"/>
          <w:b/>
        </w:rPr>
        <w:t>veintitrés</w:t>
      </w:r>
      <w:r w:rsidRPr="005528EA">
        <w:rPr>
          <w:rFonts w:ascii="Palatino Linotype" w:hAnsi="Palatino Linotype" w:cs="Arial"/>
        </w:rPr>
        <w:t xml:space="preserve">, </w:t>
      </w:r>
      <w:r w:rsidR="00345CEA" w:rsidRPr="005528EA">
        <w:rPr>
          <w:rFonts w:ascii="Palatino Linotype" w:hAnsi="Palatino Linotype" w:cs="Arial"/>
        </w:rPr>
        <w:t>la</w:t>
      </w:r>
      <w:r w:rsidRPr="005528EA">
        <w:rPr>
          <w:rFonts w:ascii="Palatino Linotype" w:hAnsi="Palatino Linotype" w:cs="Arial"/>
        </w:rPr>
        <w:t xml:space="preserve"> Titular de la Unidad de Transparencia del </w:t>
      </w:r>
      <w:r w:rsidRPr="005528EA">
        <w:rPr>
          <w:rFonts w:ascii="Palatino Linotype" w:hAnsi="Palatino Linotype" w:cs="Arial"/>
          <w:b/>
        </w:rPr>
        <w:t>SUJETO OBLIGADO</w:t>
      </w:r>
      <w:r w:rsidRPr="005528EA">
        <w:rPr>
          <w:rFonts w:ascii="Palatino Linotype" w:hAnsi="Palatino Linotype" w:cs="Arial"/>
        </w:rPr>
        <w:t xml:space="preserve">, </w:t>
      </w:r>
      <w:r w:rsidRPr="005528EA">
        <w:rPr>
          <w:rFonts w:ascii="Palatino Linotype" w:hAnsi="Palatino Linotype"/>
          <w:bCs/>
        </w:rPr>
        <w:t>turnó el</w:t>
      </w:r>
      <w:r w:rsidR="005C3BC8" w:rsidRPr="005528EA">
        <w:rPr>
          <w:rFonts w:ascii="Palatino Linotype" w:hAnsi="Palatino Linotype"/>
          <w:bCs/>
        </w:rPr>
        <w:t xml:space="preserve"> requerimiento de información </w:t>
      </w:r>
      <w:r w:rsidR="003F3391" w:rsidRPr="005528EA">
        <w:rPr>
          <w:rFonts w:ascii="Palatino Linotype" w:hAnsi="Palatino Linotype"/>
          <w:bCs/>
        </w:rPr>
        <w:t xml:space="preserve">a los </w:t>
      </w:r>
      <w:r w:rsidR="00B533A7" w:rsidRPr="005528EA">
        <w:rPr>
          <w:rFonts w:ascii="Palatino Linotype" w:hAnsi="Palatino Linotype"/>
          <w:bCs/>
        </w:rPr>
        <w:t>s</w:t>
      </w:r>
      <w:r w:rsidR="005C3BC8" w:rsidRPr="005528EA">
        <w:rPr>
          <w:rFonts w:ascii="Palatino Linotype" w:hAnsi="Palatino Linotype"/>
          <w:bCs/>
        </w:rPr>
        <w:t>ervidor</w:t>
      </w:r>
      <w:r w:rsidR="003F3391" w:rsidRPr="005528EA">
        <w:rPr>
          <w:rFonts w:ascii="Palatino Linotype" w:hAnsi="Palatino Linotype"/>
          <w:bCs/>
        </w:rPr>
        <w:t>es</w:t>
      </w:r>
      <w:r w:rsidRPr="005528EA">
        <w:rPr>
          <w:rFonts w:ascii="Palatino Linotype" w:hAnsi="Palatino Linotype"/>
          <w:bCs/>
        </w:rPr>
        <w:t xml:space="preserve"> </w:t>
      </w:r>
      <w:r w:rsidR="00B533A7" w:rsidRPr="005528EA">
        <w:rPr>
          <w:rFonts w:ascii="Palatino Linotype" w:hAnsi="Palatino Linotype"/>
          <w:bCs/>
        </w:rPr>
        <w:t>p</w:t>
      </w:r>
      <w:r w:rsidR="005C3BC8" w:rsidRPr="005528EA">
        <w:rPr>
          <w:rFonts w:ascii="Palatino Linotype" w:hAnsi="Palatino Linotype"/>
          <w:bCs/>
        </w:rPr>
        <w:t>úblico</w:t>
      </w:r>
      <w:r w:rsidR="003F3391" w:rsidRPr="005528EA">
        <w:rPr>
          <w:rFonts w:ascii="Palatino Linotype" w:hAnsi="Palatino Linotype"/>
          <w:bCs/>
        </w:rPr>
        <w:t>s</w:t>
      </w:r>
      <w:r w:rsidRPr="005528EA">
        <w:rPr>
          <w:rFonts w:ascii="Palatino Linotype" w:hAnsi="Palatino Linotype"/>
          <w:bCs/>
        </w:rPr>
        <w:t xml:space="preserve"> </w:t>
      </w:r>
      <w:r w:rsidR="00B533A7" w:rsidRPr="005528EA">
        <w:rPr>
          <w:rFonts w:ascii="Palatino Linotype" w:hAnsi="Palatino Linotype"/>
          <w:bCs/>
        </w:rPr>
        <w:t>h</w:t>
      </w:r>
      <w:r w:rsidR="005C3BC8" w:rsidRPr="005528EA">
        <w:rPr>
          <w:rFonts w:ascii="Palatino Linotype" w:hAnsi="Palatino Linotype"/>
          <w:bCs/>
        </w:rPr>
        <w:t>abilitado</w:t>
      </w:r>
      <w:r w:rsidR="003F3391" w:rsidRPr="005528EA">
        <w:rPr>
          <w:rFonts w:ascii="Palatino Linotype" w:hAnsi="Palatino Linotype"/>
          <w:bCs/>
        </w:rPr>
        <w:t>s</w:t>
      </w:r>
      <w:r w:rsidRPr="005528EA">
        <w:rPr>
          <w:rFonts w:ascii="Palatino Linotype" w:hAnsi="Palatino Linotype"/>
          <w:bCs/>
        </w:rPr>
        <w:t xml:space="preserve"> que estimó pertinente, a fin de colmar la solicitud de acceso a la información; tal y como, se aprecia en la </w:t>
      </w:r>
      <w:r w:rsidR="002E29C4" w:rsidRPr="005528EA">
        <w:rPr>
          <w:rFonts w:ascii="Palatino Linotype" w:hAnsi="Palatino Linotype"/>
          <w:bCs/>
        </w:rPr>
        <w:t xml:space="preserve">siguiente </w:t>
      </w:r>
      <w:r w:rsidRPr="005528EA">
        <w:rPr>
          <w:rFonts w:ascii="Palatino Linotype" w:hAnsi="Palatino Linotype"/>
          <w:bCs/>
        </w:rPr>
        <w:t>imagen:</w:t>
      </w:r>
    </w:p>
    <w:p w14:paraId="70266F6D" w14:textId="49A8FAEB" w:rsidR="00B533A7" w:rsidRPr="005528EA" w:rsidRDefault="00345CEA" w:rsidP="005528EA">
      <w:pPr>
        <w:spacing w:line="360" w:lineRule="auto"/>
        <w:ind w:left="-284"/>
        <w:jc w:val="both"/>
        <w:rPr>
          <w:rFonts w:ascii="Palatino Linotype" w:hAnsi="Palatino Linotype"/>
          <w:bCs/>
        </w:rPr>
      </w:pPr>
      <w:r w:rsidRPr="005528EA">
        <w:rPr>
          <w:noProof/>
          <w:lang w:eastAsia="es-MX"/>
        </w:rPr>
        <w:drawing>
          <wp:inline distT="0" distB="0" distL="0" distR="0" wp14:anchorId="72AEF62A" wp14:editId="34B3D6F7">
            <wp:extent cx="5791835" cy="772160"/>
            <wp:effectExtent l="152400" t="152400" r="361315" b="37084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772160"/>
                    </a:xfrm>
                    <a:prstGeom prst="rect">
                      <a:avLst/>
                    </a:prstGeom>
                    <a:ln>
                      <a:noFill/>
                    </a:ln>
                    <a:effectLst>
                      <a:outerShdw blurRad="292100" dist="139700" dir="2700000" algn="tl" rotWithShape="0">
                        <a:srgbClr val="333333">
                          <a:alpha val="65000"/>
                        </a:srgbClr>
                      </a:outerShdw>
                    </a:effectLst>
                  </pic:spPr>
                </pic:pic>
              </a:graphicData>
            </a:graphic>
          </wp:inline>
        </w:drawing>
      </w:r>
    </w:p>
    <w:p w14:paraId="595CD3B3" w14:textId="388A22E5" w:rsidR="000E7DD1" w:rsidRPr="005528EA" w:rsidRDefault="00435E6C" w:rsidP="005528EA">
      <w:pPr>
        <w:spacing w:line="360" w:lineRule="auto"/>
        <w:jc w:val="both"/>
        <w:rPr>
          <w:rFonts w:ascii="Palatino Linotype" w:hAnsi="Palatino Linotype"/>
          <w:b/>
          <w:sz w:val="28"/>
          <w:szCs w:val="28"/>
        </w:rPr>
      </w:pPr>
      <w:r w:rsidRPr="005528EA">
        <w:rPr>
          <w:rFonts w:ascii="Palatino Linotype" w:hAnsi="Palatino Linotype"/>
          <w:b/>
          <w:sz w:val="28"/>
          <w:szCs w:val="28"/>
        </w:rPr>
        <w:t>III</w:t>
      </w:r>
      <w:r w:rsidR="005C3BC8" w:rsidRPr="005528EA">
        <w:rPr>
          <w:rFonts w:ascii="Palatino Linotype" w:hAnsi="Palatino Linotype"/>
          <w:b/>
          <w:sz w:val="28"/>
          <w:szCs w:val="28"/>
        </w:rPr>
        <w:t>.</w:t>
      </w:r>
      <w:r w:rsidR="005C3BC8" w:rsidRPr="005528EA">
        <w:rPr>
          <w:rFonts w:ascii="Palatino Linotype" w:hAnsi="Palatino Linotype"/>
          <w:sz w:val="28"/>
          <w:szCs w:val="28"/>
        </w:rPr>
        <w:t xml:space="preserve"> </w:t>
      </w:r>
      <w:r w:rsidR="000E7DD1" w:rsidRPr="005528EA">
        <w:rPr>
          <w:rFonts w:ascii="Palatino Linotype" w:hAnsi="Palatino Linotype"/>
          <w:b/>
          <w:sz w:val="28"/>
          <w:szCs w:val="28"/>
        </w:rPr>
        <w:t>Respuesta del Sujeto Obligado.</w:t>
      </w:r>
    </w:p>
    <w:p w14:paraId="4A22BB15" w14:textId="288B22A2" w:rsidR="00457BB8" w:rsidRPr="005528EA" w:rsidRDefault="00457BB8" w:rsidP="005528EA">
      <w:pPr>
        <w:spacing w:line="360" w:lineRule="auto"/>
        <w:jc w:val="both"/>
        <w:rPr>
          <w:rFonts w:ascii="Palatino Linotype" w:hAnsi="Palatino Linotype" w:cs="Arial"/>
          <w:lang w:val="es-ES_tradnl"/>
        </w:rPr>
      </w:pPr>
      <w:r w:rsidRPr="005528EA">
        <w:rPr>
          <w:rFonts w:ascii="Palatino Linotype" w:hAnsi="Palatino Linotype"/>
        </w:rPr>
        <w:t xml:space="preserve">De las constancias que obran en </w:t>
      </w:r>
      <w:r w:rsidR="00C9020E" w:rsidRPr="005528EA">
        <w:rPr>
          <w:rFonts w:ascii="Palatino Linotype" w:hAnsi="Palatino Linotype"/>
        </w:rPr>
        <w:t xml:space="preserve">el expediente electrónico del </w:t>
      </w:r>
      <w:r w:rsidRPr="005528EA">
        <w:rPr>
          <w:rFonts w:ascii="Palatino Linotype" w:hAnsi="Palatino Linotype"/>
          <w:b/>
        </w:rPr>
        <w:t>SAIMEX</w:t>
      </w:r>
      <w:r w:rsidR="001C0D0D" w:rsidRPr="005528EA">
        <w:rPr>
          <w:rFonts w:ascii="Palatino Linotype" w:hAnsi="Palatino Linotype"/>
        </w:rPr>
        <w:t xml:space="preserve"> del asunto, materia del presente estudio,</w:t>
      </w:r>
      <w:r w:rsidRPr="005528EA">
        <w:rPr>
          <w:rFonts w:ascii="Palatino Linotype" w:hAnsi="Palatino Linotype"/>
        </w:rPr>
        <w:t xml:space="preserve"> se advierte que el </w:t>
      </w:r>
      <w:r w:rsidR="00FF5243" w:rsidRPr="005528EA">
        <w:rPr>
          <w:rFonts w:ascii="Palatino Linotype" w:hAnsi="Palatino Linotype"/>
          <w:b/>
        </w:rPr>
        <w:t>quince</w:t>
      </w:r>
      <w:r w:rsidR="000C5D0F" w:rsidRPr="005528EA">
        <w:rPr>
          <w:rFonts w:ascii="Palatino Linotype" w:hAnsi="Palatino Linotype"/>
          <w:b/>
        </w:rPr>
        <w:t xml:space="preserve"> de </w:t>
      </w:r>
      <w:r w:rsidR="00FF5243" w:rsidRPr="005528EA">
        <w:rPr>
          <w:rFonts w:ascii="Palatino Linotype" w:hAnsi="Palatino Linotype"/>
          <w:b/>
        </w:rPr>
        <w:t>febrero</w:t>
      </w:r>
      <w:r w:rsidR="00435E6C" w:rsidRPr="005528EA">
        <w:rPr>
          <w:rFonts w:ascii="Palatino Linotype" w:hAnsi="Palatino Linotype"/>
          <w:b/>
        </w:rPr>
        <w:t xml:space="preserve"> </w:t>
      </w:r>
      <w:r w:rsidR="00D36F7B" w:rsidRPr="005528EA">
        <w:rPr>
          <w:rFonts w:ascii="Palatino Linotype" w:hAnsi="Palatino Linotype"/>
          <w:b/>
        </w:rPr>
        <w:t xml:space="preserve">de dos mil </w:t>
      </w:r>
      <w:r w:rsidR="00FF5243" w:rsidRPr="005528EA">
        <w:rPr>
          <w:rFonts w:ascii="Palatino Linotype" w:hAnsi="Palatino Linotype"/>
          <w:b/>
        </w:rPr>
        <w:t>veintitrés</w:t>
      </w:r>
      <w:r w:rsidRPr="005528EA">
        <w:rPr>
          <w:rFonts w:ascii="Palatino Linotype" w:hAnsi="Palatino Linotype"/>
        </w:rPr>
        <w:t xml:space="preserve">, </w:t>
      </w:r>
      <w:r w:rsidR="00FD7DFE" w:rsidRPr="005528EA">
        <w:rPr>
          <w:rFonts w:ascii="Palatino Linotype" w:hAnsi="Palatino Linotype" w:cs="Arial"/>
          <w:lang w:val="es-ES_tradnl"/>
        </w:rPr>
        <w:t>el</w:t>
      </w:r>
      <w:r w:rsidRPr="005528EA">
        <w:rPr>
          <w:rFonts w:ascii="Palatino Linotype" w:hAnsi="Palatino Linotype" w:cs="Arial"/>
          <w:lang w:val="es-ES_tradnl"/>
        </w:rPr>
        <w:t xml:space="preserve"> Responsable de la Unidad de Transparencia del</w:t>
      </w:r>
      <w:r w:rsidRPr="005528EA">
        <w:rPr>
          <w:rFonts w:ascii="Palatino Linotype" w:hAnsi="Palatino Linotype" w:cs="Arial"/>
          <w:b/>
          <w:lang w:val="es-ES_tradnl"/>
        </w:rPr>
        <w:t xml:space="preserve"> SUJETO OBLIGADO</w:t>
      </w:r>
      <w:r w:rsidRPr="005528EA">
        <w:rPr>
          <w:rFonts w:ascii="Palatino Linotype" w:hAnsi="Palatino Linotype" w:cs="Arial"/>
          <w:lang w:val="es-ES_tradnl"/>
        </w:rPr>
        <w:t xml:space="preserve"> dio respuesta a la solicitud de información, en los siguientes términos:</w:t>
      </w:r>
    </w:p>
    <w:p w14:paraId="28F58B6B" w14:textId="47F9E181" w:rsidR="00C9020E" w:rsidRPr="005528EA" w:rsidRDefault="00C9020E" w:rsidP="005528EA">
      <w:pPr>
        <w:ind w:right="901"/>
        <w:jc w:val="both"/>
        <w:rPr>
          <w:rFonts w:ascii="Palatino Linotype" w:hAnsi="Palatino Linotype" w:cs="Arial"/>
          <w:i/>
          <w:lang w:eastAsia="es-MX"/>
        </w:rPr>
      </w:pPr>
    </w:p>
    <w:p w14:paraId="4A5CA1FD" w14:textId="77777777" w:rsidR="00FF5243" w:rsidRPr="005528EA" w:rsidRDefault="00C9020E" w:rsidP="005528EA">
      <w:pPr>
        <w:ind w:left="851" w:right="901"/>
        <w:jc w:val="both"/>
        <w:rPr>
          <w:rFonts w:ascii="Palatino Linotype" w:hAnsi="Palatino Linotype" w:cs="Arial"/>
          <w:i/>
          <w:lang w:eastAsia="es-MX"/>
        </w:rPr>
      </w:pPr>
      <w:r w:rsidRPr="005528EA">
        <w:rPr>
          <w:rFonts w:ascii="Palatino Linotype" w:hAnsi="Palatino Linotype" w:cs="Arial"/>
          <w:i/>
          <w:lang w:eastAsia="es-MX"/>
        </w:rPr>
        <w:t>“</w:t>
      </w:r>
      <w:r w:rsidR="00FF5243" w:rsidRPr="005528EA">
        <w:rPr>
          <w:rFonts w:ascii="Palatino Linotype" w:hAnsi="Palatino Linotype" w:cs="Arial"/>
          <w:i/>
          <w:lang w:eastAsia="es-MX"/>
        </w:rPr>
        <w:t>Folio de la solicitud: 00035/NEZA/IP/2023</w:t>
      </w:r>
    </w:p>
    <w:p w14:paraId="5EBF4338" w14:textId="77777777" w:rsidR="00FF5243" w:rsidRPr="005528EA" w:rsidRDefault="00FF5243" w:rsidP="005528EA">
      <w:pPr>
        <w:ind w:left="851" w:right="901"/>
        <w:jc w:val="both"/>
        <w:rPr>
          <w:rFonts w:ascii="Palatino Linotype" w:hAnsi="Palatino Linotype" w:cs="Arial"/>
          <w:i/>
          <w:lang w:eastAsia="es-MX"/>
        </w:rPr>
      </w:pPr>
      <w:r w:rsidRPr="005528EA">
        <w:rPr>
          <w:rFonts w:ascii="Palatino Linotype" w:hAnsi="Palatino Linotype" w:cs="Arial"/>
          <w:i/>
          <w:lang w:eastAsia="es-MX"/>
        </w:rPr>
        <w:t xml:space="preserve">En respuesta a la solicitud recibida, nos permitimos hacer de su conocimiento que con fundamento en el artículo 53, Fracciones: II, V y VI de la Ley de </w:t>
      </w:r>
      <w:r w:rsidRPr="005528EA">
        <w:rPr>
          <w:rFonts w:ascii="Palatino Linotype" w:hAnsi="Palatino Linotype" w:cs="Arial"/>
          <w:i/>
          <w:lang w:eastAsia="es-MX"/>
        </w:rPr>
        <w:lastRenderedPageBreak/>
        <w:t>Transparencia y Acceso a la Información Pública del Estado de México y Municipios, le contestamos que:</w:t>
      </w:r>
    </w:p>
    <w:p w14:paraId="6A82B327" w14:textId="77777777" w:rsidR="00FF5243" w:rsidRPr="005528EA" w:rsidRDefault="00FF5243" w:rsidP="005528EA">
      <w:pPr>
        <w:ind w:left="851" w:right="901"/>
        <w:jc w:val="both"/>
        <w:rPr>
          <w:rFonts w:ascii="Palatino Linotype" w:hAnsi="Palatino Linotype" w:cs="Arial"/>
          <w:i/>
          <w:lang w:eastAsia="es-MX"/>
        </w:rPr>
      </w:pPr>
      <w:r w:rsidRPr="005528EA">
        <w:rPr>
          <w:rFonts w:ascii="Palatino Linotype" w:hAnsi="Palatino Linotype" w:cs="Arial"/>
          <w:i/>
          <w:lang w:eastAsia="es-MX"/>
        </w:rPr>
        <w:t xml:space="preserve">Que, una vez analizada la solicitud, fue turnada a los Servidores Públicos Habilitados que pudieran contar con la información solicitada, de conformidad con el artículo 162 de la Ley en cita, en razón de lo anterior, me permito remitir la respuesta generada bajo su más estricta responsabilidad de la Consejería Jurídica, mediante el oficio: CJ/0098/2023, adjuntado al mismo el oficio </w:t>
      </w:r>
      <w:proofErr w:type="spellStart"/>
      <w:r w:rsidRPr="005528EA">
        <w:rPr>
          <w:rFonts w:ascii="Palatino Linotype" w:hAnsi="Palatino Linotype" w:cs="Arial"/>
          <w:i/>
          <w:lang w:eastAsia="es-MX"/>
        </w:rPr>
        <w:t>COMCOCyCJC</w:t>
      </w:r>
      <w:proofErr w:type="spellEnd"/>
      <w:r w:rsidRPr="005528EA">
        <w:rPr>
          <w:rFonts w:ascii="Palatino Linotype" w:hAnsi="Palatino Linotype" w:cs="Arial"/>
          <w:i/>
          <w:lang w:eastAsia="es-MX"/>
        </w:rPr>
        <w:t>/0161/2023, signado por la Mtra. Wendy Jacqueline Mozo Torres- Coordinadora de las Oficialías Mediadoras Conciliadoras, Oficialías Calificadoras y del Centro de Justicia Cívica. así como “4. Reglamento de las oficialas mediadoras conciliadoras y calificadoras”, “1. Reglamento de Justicia Cívica para el Municipio de Nezahualcóyotl”, “2. Bando Municipal 2023”, “3. Reglamento de Justicia Cívica para el Municipio de Nezahualcóyotl 2022”, así como el oficio: SA/0834/2023, signado por la Secretaria del Ayuntamiento, mismos que se anexan a la presente.</w:t>
      </w:r>
    </w:p>
    <w:p w14:paraId="331FCA04" w14:textId="77777777" w:rsidR="00FF5243" w:rsidRPr="005528EA" w:rsidRDefault="00FF5243" w:rsidP="005528EA">
      <w:pPr>
        <w:ind w:left="851" w:right="901"/>
        <w:jc w:val="both"/>
        <w:rPr>
          <w:rFonts w:ascii="Palatino Linotype" w:hAnsi="Palatino Linotype" w:cs="Arial"/>
          <w:i/>
          <w:lang w:eastAsia="es-MX"/>
        </w:rPr>
      </w:pPr>
      <w:r w:rsidRPr="005528EA">
        <w:rPr>
          <w:rFonts w:ascii="Palatino Linotype" w:hAnsi="Palatino Linotype" w:cs="Arial"/>
          <w:i/>
          <w:lang w:eastAsia="es-MX"/>
        </w:rPr>
        <w:t>ATENTAMENTE</w:t>
      </w:r>
    </w:p>
    <w:p w14:paraId="01EA9FC6" w14:textId="6595D60A" w:rsidR="00457BB8" w:rsidRPr="005528EA" w:rsidRDefault="00FF5243" w:rsidP="005528EA">
      <w:pPr>
        <w:ind w:left="851" w:right="901"/>
        <w:jc w:val="both"/>
        <w:rPr>
          <w:rFonts w:ascii="Palatino Linotype" w:hAnsi="Palatino Linotype" w:cs="Arial"/>
          <w:i/>
          <w:sz w:val="22"/>
          <w:szCs w:val="22"/>
          <w:lang w:eastAsia="es-MX"/>
        </w:rPr>
      </w:pPr>
      <w:r w:rsidRPr="005528EA">
        <w:rPr>
          <w:rFonts w:ascii="Palatino Linotype" w:hAnsi="Palatino Linotype" w:cs="Arial"/>
          <w:i/>
          <w:lang w:eastAsia="es-MX"/>
        </w:rPr>
        <w:t>C. MARIA GUADALUPE PÉREZ HERNÁNDEZ</w:t>
      </w:r>
      <w:r w:rsidR="00457BB8" w:rsidRPr="005528EA">
        <w:rPr>
          <w:rFonts w:ascii="Palatino Linotype" w:hAnsi="Palatino Linotype" w:cs="Arial"/>
          <w:i/>
          <w:sz w:val="22"/>
          <w:szCs w:val="22"/>
          <w:lang w:eastAsia="es-MX"/>
        </w:rPr>
        <w:t>” (Sic)</w:t>
      </w:r>
    </w:p>
    <w:p w14:paraId="584F9F37" w14:textId="77777777" w:rsidR="00F621F3" w:rsidRPr="005528EA" w:rsidRDefault="00F621F3" w:rsidP="005528EA">
      <w:pPr>
        <w:ind w:right="901"/>
        <w:jc w:val="both"/>
        <w:rPr>
          <w:rFonts w:ascii="Palatino Linotype" w:hAnsi="Palatino Linotype" w:cs="Arial"/>
          <w:i/>
          <w:sz w:val="22"/>
          <w:szCs w:val="22"/>
          <w:lang w:eastAsia="es-MX"/>
        </w:rPr>
      </w:pPr>
    </w:p>
    <w:p w14:paraId="7AFAFF0D" w14:textId="77777777" w:rsidR="00FF5243" w:rsidRPr="005528EA" w:rsidRDefault="00C9020E" w:rsidP="005528EA">
      <w:pPr>
        <w:spacing w:before="100" w:beforeAutospacing="1" w:after="100" w:afterAutospacing="1" w:line="360" w:lineRule="auto"/>
        <w:jc w:val="both"/>
        <w:rPr>
          <w:rFonts w:ascii="Palatino Linotype" w:hAnsi="Palatino Linotype" w:cs="Arial"/>
        </w:rPr>
      </w:pPr>
      <w:r w:rsidRPr="005528EA">
        <w:rPr>
          <w:rFonts w:ascii="Palatino Linotype" w:hAnsi="Palatino Linotype"/>
        </w:rPr>
        <w:t xml:space="preserve">Así mismo, se </w:t>
      </w:r>
      <w:r w:rsidR="00435E6C" w:rsidRPr="005528EA">
        <w:rPr>
          <w:rFonts w:ascii="Palatino Linotype" w:hAnsi="Palatino Linotype"/>
        </w:rPr>
        <w:t>advirtió</w:t>
      </w:r>
      <w:r w:rsidR="00AE4B6C" w:rsidRPr="005528EA">
        <w:rPr>
          <w:rFonts w:ascii="Palatino Linotype" w:hAnsi="Palatino Linotype"/>
        </w:rPr>
        <w:t xml:space="preserve"> de dicha respuesta</w:t>
      </w:r>
      <w:r w:rsidR="009B5EB7" w:rsidRPr="005528EA">
        <w:rPr>
          <w:rFonts w:ascii="Palatino Linotype" w:hAnsi="Palatino Linotype"/>
        </w:rPr>
        <w:t>,</w:t>
      </w:r>
      <w:r w:rsidR="001C0D0D" w:rsidRPr="005528EA">
        <w:rPr>
          <w:rFonts w:ascii="Palatino Linotype" w:hAnsi="Palatino Linotype"/>
        </w:rPr>
        <w:t xml:space="preserve"> que </w:t>
      </w:r>
      <w:r w:rsidR="001C0D0D" w:rsidRPr="005528EA">
        <w:rPr>
          <w:rFonts w:ascii="Palatino Linotype" w:hAnsi="Palatino Linotype"/>
          <w:b/>
        </w:rPr>
        <w:t>EL SUJETO OBLIGADO</w:t>
      </w:r>
      <w:r w:rsidR="00AE4B6C" w:rsidRPr="005528EA">
        <w:rPr>
          <w:rFonts w:ascii="Palatino Linotype" w:hAnsi="Palatino Linotype"/>
        </w:rPr>
        <w:t xml:space="preserve"> </w:t>
      </w:r>
      <w:r w:rsidR="001C0D0D" w:rsidRPr="005528EA">
        <w:rPr>
          <w:rFonts w:ascii="Palatino Linotype" w:hAnsi="Palatino Linotype"/>
        </w:rPr>
        <w:t xml:space="preserve">remitió </w:t>
      </w:r>
      <w:r w:rsidR="00FF5243" w:rsidRPr="005528EA">
        <w:rPr>
          <w:rFonts w:ascii="Palatino Linotype" w:hAnsi="Palatino Linotype"/>
        </w:rPr>
        <w:t>cinco</w:t>
      </w:r>
      <w:r w:rsidR="002B2F00" w:rsidRPr="005528EA">
        <w:rPr>
          <w:rFonts w:ascii="Palatino Linotype" w:hAnsi="Palatino Linotype"/>
        </w:rPr>
        <w:t xml:space="preserve"> archiv</w:t>
      </w:r>
      <w:r w:rsidR="00FF5243" w:rsidRPr="005528EA">
        <w:rPr>
          <w:rFonts w:ascii="Palatino Linotype" w:hAnsi="Palatino Linotype"/>
        </w:rPr>
        <w:t>os</w:t>
      </w:r>
      <w:r w:rsidR="002B2F00" w:rsidRPr="005528EA">
        <w:rPr>
          <w:rFonts w:ascii="Palatino Linotype" w:hAnsi="Palatino Linotype"/>
        </w:rPr>
        <w:t xml:space="preserve"> </w:t>
      </w:r>
      <w:r w:rsidR="00D65DC2" w:rsidRPr="005528EA">
        <w:rPr>
          <w:rFonts w:ascii="Palatino Linotype" w:hAnsi="Palatino Linotype" w:cs="Arial"/>
        </w:rPr>
        <w:t>electrónico</w:t>
      </w:r>
      <w:r w:rsidR="00FF5243" w:rsidRPr="005528EA">
        <w:rPr>
          <w:rFonts w:ascii="Palatino Linotype" w:hAnsi="Palatino Linotype" w:cs="Arial"/>
        </w:rPr>
        <w:t>s, los cuales constan de la siguiente información:</w:t>
      </w:r>
    </w:p>
    <w:p w14:paraId="5BB4A540" w14:textId="7F3FFC99" w:rsidR="00FF5243" w:rsidRPr="005528EA" w:rsidRDefault="00FF5243" w:rsidP="005528EA">
      <w:pPr>
        <w:pStyle w:val="Prrafodelista"/>
        <w:numPr>
          <w:ilvl w:val="0"/>
          <w:numId w:val="67"/>
        </w:numPr>
        <w:spacing w:before="100" w:beforeAutospacing="1" w:after="100" w:afterAutospacing="1" w:line="360" w:lineRule="auto"/>
        <w:jc w:val="both"/>
        <w:rPr>
          <w:rFonts w:ascii="Palatino Linotype" w:hAnsi="Palatino Linotype" w:cs="Arial"/>
        </w:rPr>
      </w:pPr>
      <w:r w:rsidRPr="005528EA">
        <w:rPr>
          <w:rFonts w:ascii="Palatino Linotype" w:hAnsi="Palatino Linotype" w:cs="Arial"/>
          <w:b/>
          <w:i/>
        </w:rPr>
        <w:t>“4. REGLAMENTO DE LAS OFICIALIAS MEDIADORAS-CONCILIADORAS Y CALIFICADORAS.pdf”</w:t>
      </w:r>
      <w:r w:rsidRPr="005528EA">
        <w:rPr>
          <w:rFonts w:ascii="Palatino Linotype" w:hAnsi="Palatino Linotype" w:cs="Arial"/>
        </w:rPr>
        <w:t xml:space="preserve">: Del que se desprende un </w:t>
      </w:r>
      <w:r w:rsidR="00884390" w:rsidRPr="005528EA">
        <w:rPr>
          <w:rFonts w:ascii="Palatino Linotype" w:hAnsi="Palatino Linotype" w:cs="Arial"/>
        </w:rPr>
        <w:t>documento</w:t>
      </w:r>
      <w:r w:rsidRPr="005528EA">
        <w:rPr>
          <w:rFonts w:ascii="Palatino Linotype" w:hAnsi="Palatino Linotype" w:cs="Arial"/>
        </w:rPr>
        <w:t xml:space="preserve"> de veintiocho páginas, el cual </w:t>
      </w:r>
      <w:r w:rsidR="00884390" w:rsidRPr="005528EA">
        <w:rPr>
          <w:rFonts w:ascii="Palatino Linotype" w:hAnsi="Palatino Linotype" w:cs="Arial"/>
        </w:rPr>
        <w:t xml:space="preserve">contiene </w:t>
      </w:r>
      <w:r w:rsidRPr="005528EA">
        <w:rPr>
          <w:rFonts w:ascii="Palatino Linotype" w:hAnsi="Palatino Linotype" w:cs="Arial"/>
        </w:rPr>
        <w:t xml:space="preserve">el Reglamento de las Oficialías Mediadoras Conciliadoras y de las Oficialías Calificadoras del Municipio de Nezahualcóyotl, Estado De México </w:t>
      </w:r>
      <w:r w:rsidR="00884390" w:rsidRPr="005528EA">
        <w:rPr>
          <w:rFonts w:ascii="Palatino Linotype" w:hAnsi="Palatino Linotype" w:cs="Arial"/>
        </w:rPr>
        <w:t>para la administración</w:t>
      </w:r>
      <w:r w:rsidRPr="005528EA">
        <w:rPr>
          <w:rFonts w:ascii="Palatino Linotype" w:hAnsi="Palatino Linotype" w:cs="Arial"/>
        </w:rPr>
        <w:t xml:space="preserve"> 2022</w:t>
      </w:r>
      <w:r w:rsidR="00884390" w:rsidRPr="005528EA">
        <w:rPr>
          <w:rFonts w:ascii="Palatino Linotype" w:hAnsi="Palatino Linotype" w:cs="Arial"/>
        </w:rPr>
        <w:t>-2024</w:t>
      </w:r>
      <w:r w:rsidRPr="005528EA">
        <w:rPr>
          <w:rFonts w:ascii="Palatino Linotype" w:hAnsi="Palatino Linotype" w:cs="Arial"/>
        </w:rPr>
        <w:t>.</w:t>
      </w:r>
    </w:p>
    <w:p w14:paraId="521FA51D" w14:textId="463ECFF8" w:rsidR="00884390" w:rsidRPr="005528EA" w:rsidRDefault="00FF5243" w:rsidP="005528EA">
      <w:pPr>
        <w:pStyle w:val="Prrafodelista"/>
        <w:numPr>
          <w:ilvl w:val="0"/>
          <w:numId w:val="67"/>
        </w:numPr>
        <w:spacing w:before="100" w:beforeAutospacing="1" w:after="100" w:afterAutospacing="1" w:line="360" w:lineRule="auto"/>
        <w:jc w:val="both"/>
        <w:rPr>
          <w:rFonts w:ascii="Palatino Linotype" w:hAnsi="Palatino Linotype" w:cs="Arial"/>
        </w:rPr>
      </w:pPr>
      <w:r w:rsidRPr="005528EA">
        <w:rPr>
          <w:rFonts w:ascii="Palatino Linotype" w:hAnsi="Palatino Linotype" w:cs="Arial"/>
          <w:b/>
          <w:i/>
        </w:rPr>
        <w:t>“</w:t>
      </w:r>
      <w:r w:rsidR="00884390" w:rsidRPr="005528EA">
        <w:rPr>
          <w:rFonts w:ascii="Palatino Linotype" w:hAnsi="Palatino Linotype" w:cs="Arial"/>
          <w:b/>
          <w:i/>
        </w:rPr>
        <w:t xml:space="preserve">3. Reglamento de Justicia </w:t>
      </w:r>
      <w:proofErr w:type="spellStart"/>
      <w:r w:rsidR="00884390" w:rsidRPr="005528EA">
        <w:rPr>
          <w:rFonts w:ascii="Palatino Linotype" w:hAnsi="Palatino Linotype" w:cs="Arial"/>
          <w:b/>
          <w:i/>
        </w:rPr>
        <w:t>Civica</w:t>
      </w:r>
      <w:proofErr w:type="spellEnd"/>
      <w:r w:rsidR="00884390" w:rsidRPr="005528EA">
        <w:rPr>
          <w:rFonts w:ascii="Palatino Linotype" w:hAnsi="Palatino Linotype" w:cs="Arial"/>
          <w:b/>
          <w:i/>
        </w:rPr>
        <w:t xml:space="preserve"> para el Municipio de Nezahualcóyotl 2022.pdf”</w:t>
      </w:r>
      <w:r w:rsidR="00884390" w:rsidRPr="005528EA">
        <w:rPr>
          <w:rFonts w:ascii="Palatino Linotype" w:hAnsi="Palatino Linotype" w:cs="Arial"/>
          <w:b/>
        </w:rPr>
        <w:t xml:space="preserve">: </w:t>
      </w:r>
      <w:r w:rsidR="00884390" w:rsidRPr="005528EA">
        <w:rPr>
          <w:rFonts w:ascii="Palatino Linotype" w:hAnsi="Palatino Linotype" w:cs="Arial"/>
        </w:rPr>
        <w:t>Del que se desprende un documento de setenta y dos páginas, el cual contiene el Reglamento de Justicia Cívica para el Municipio de Nezahualcóyotl, Estado De México para la administración 2022-2024.</w:t>
      </w:r>
    </w:p>
    <w:p w14:paraId="3B24F52C" w14:textId="5ECA00C6" w:rsidR="009818CA" w:rsidRPr="005528EA" w:rsidRDefault="009818CA" w:rsidP="005528EA">
      <w:pPr>
        <w:pStyle w:val="Prrafodelista"/>
        <w:numPr>
          <w:ilvl w:val="0"/>
          <w:numId w:val="67"/>
        </w:numPr>
        <w:spacing w:before="100" w:beforeAutospacing="1" w:after="100" w:afterAutospacing="1" w:line="360" w:lineRule="auto"/>
        <w:jc w:val="both"/>
        <w:rPr>
          <w:rFonts w:ascii="Palatino Linotype" w:hAnsi="Palatino Linotype" w:cs="Arial"/>
        </w:rPr>
      </w:pPr>
      <w:r w:rsidRPr="005528EA">
        <w:rPr>
          <w:rFonts w:ascii="Palatino Linotype" w:hAnsi="Palatino Linotype" w:cs="Arial"/>
          <w:b/>
          <w:i/>
          <w:noProof/>
          <w:lang w:eastAsia="es-MX"/>
        </w:rPr>
        <w:lastRenderedPageBreak/>
        <mc:AlternateContent>
          <mc:Choice Requires="wps">
            <w:drawing>
              <wp:anchor distT="0" distB="0" distL="114300" distR="114300" simplePos="0" relativeHeight="251662336" behindDoc="0" locked="0" layoutInCell="1" allowOverlap="1" wp14:anchorId="08850B63" wp14:editId="473E014C">
                <wp:simplePos x="0" y="0"/>
                <wp:positionH relativeFrom="column">
                  <wp:posOffset>539115</wp:posOffset>
                </wp:positionH>
                <wp:positionV relativeFrom="paragraph">
                  <wp:posOffset>3470275</wp:posOffset>
                </wp:positionV>
                <wp:extent cx="4724400" cy="4000500"/>
                <wp:effectExtent l="57150" t="19050" r="76200" b="95250"/>
                <wp:wrapNone/>
                <wp:docPr id="5" name="Rectángulo 5"/>
                <wp:cNvGraphicFramePr/>
                <a:graphic xmlns:a="http://schemas.openxmlformats.org/drawingml/2006/main">
                  <a:graphicData uri="http://schemas.microsoft.com/office/word/2010/wordprocessingShape">
                    <wps:wsp>
                      <wps:cNvSpPr/>
                      <wps:spPr>
                        <a:xfrm>
                          <a:off x="0" y="0"/>
                          <a:ext cx="4724400" cy="4000500"/>
                        </a:xfrm>
                        <a:prstGeom prst="rect">
                          <a:avLst/>
                        </a:prstGeom>
                        <a:noFill/>
                        <a:ln w="19050">
                          <a:solidFill>
                            <a:srgbClr val="FF0000"/>
                          </a:solidFill>
                        </a:ln>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xmlns:w16sdtdh="http://schemas.microsoft.com/office/word/2020/wordml/sdtdatahash" xmlns:w16="http://schemas.microsoft.com/office/word/2018/wordml" xmlns:w16cex="http://schemas.microsoft.com/office/word/2018/wordml/cex">
            <w:pict>
              <v:rect w14:anchorId="2EACF15C" id="Rectángulo 5" o:spid="_x0000_s1026" style="position:absolute;margin-left:42.45pt;margin-top:273.25pt;width:372pt;height:315p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" filled="f" strokecolor="red" strokeweight="1.5pt">
                <v:shadow on="t" color="black" opacity="22937f" origin=",.5" offset="0,.63889mm"/>
              </v:rect>
            </w:pict>
          </mc:Fallback>
        </mc:AlternateContent>
      </w:r>
      <w:r w:rsidR="00884390" w:rsidRPr="005528EA">
        <w:rPr>
          <w:rFonts w:ascii="Palatino Linotype" w:hAnsi="Palatino Linotype" w:cs="Arial"/>
          <w:b/>
          <w:i/>
        </w:rPr>
        <w:t>“35-23.pdf”</w:t>
      </w:r>
      <w:r w:rsidR="00884390" w:rsidRPr="005528EA">
        <w:rPr>
          <w:rFonts w:ascii="Palatino Linotype" w:hAnsi="Palatino Linotype" w:cs="Arial"/>
        </w:rPr>
        <w:t>: Archivo que contiene diversa información, tal como un oficio sin número, firmado por el Titular de la Unidad de Transparencia y Acceso a la Información Pública Municipal, por medio del cual le hace</w:t>
      </w:r>
      <w:r w:rsidR="009916B4" w:rsidRPr="005528EA">
        <w:rPr>
          <w:rFonts w:ascii="Palatino Linotype" w:hAnsi="Palatino Linotype" w:cs="Arial"/>
        </w:rPr>
        <w:t xml:space="preserve"> del conocimiento al particular, que una vez analizada la solicitud de acceso a la información, </w:t>
      </w:r>
      <w:r w:rsidR="000C0384" w:rsidRPr="005528EA">
        <w:rPr>
          <w:rFonts w:ascii="Palatino Linotype" w:hAnsi="Palatino Linotype" w:cs="Arial"/>
        </w:rPr>
        <w:t xml:space="preserve">la solicitud </w:t>
      </w:r>
      <w:r w:rsidR="009916B4" w:rsidRPr="005528EA">
        <w:rPr>
          <w:rFonts w:ascii="Palatino Linotype" w:hAnsi="Palatino Linotype" w:cs="Arial"/>
        </w:rPr>
        <w:t>fue turnada a los servidores públicos habilitados, de la Consejería Jurídica y Secretaría del Ayuntamiento, los cuales remitieron respuesta; Por otro lado, se encuentra el oficio con número CJ/0098/2023, firmado por el Consejero Jurídico, por medio del cual</w:t>
      </w:r>
      <w:r w:rsidR="00795E64" w:rsidRPr="005528EA">
        <w:rPr>
          <w:rFonts w:ascii="Palatino Linotype" w:hAnsi="Palatino Linotype" w:cs="Arial"/>
        </w:rPr>
        <w:t xml:space="preserve">, a su vez </w:t>
      </w:r>
      <w:r w:rsidR="009916B4" w:rsidRPr="005528EA">
        <w:rPr>
          <w:rFonts w:ascii="Palatino Linotype" w:hAnsi="Palatino Linotype" w:cs="Arial"/>
        </w:rPr>
        <w:t>remitió las manifestaciones de la Coordinadora de la</w:t>
      </w:r>
      <w:r w:rsidR="00795E64" w:rsidRPr="005528EA">
        <w:rPr>
          <w:rFonts w:ascii="Palatino Linotype" w:hAnsi="Palatino Linotype" w:cs="Arial"/>
        </w:rPr>
        <w:t>s</w:t>
      </w:r>
      <w:r w:rsidR="009916B4" w:rsidRPr="005528EA">
        <w:rPr>
          <w:rFonts w:ascii="Palatino Linotype" w:hAnsi="Palatino Linotype" w:cs="Arial"/>
        </w:rPr>
        <w:t xml:space="preserve"> Oficialías Mediadoras Conciliadoras y Calificadoras y del Centro de Justicia Cívica, </w:t>
      </w:r>
      <w:r w:rsidRPr="005528EA">
        <w:rPr>
          <w:rFonts w:ascii="Palatino Linotype" w:hAnsi="Palatino Linotype" w:cs="Arial"/>
        </w:rPr>
        <w:t xml:space="preserve">a efecto de que </w:t>
      </w:r>
      <w:r w:rsidR="00795E64" w:rsidRPr="005528EA">
        <w:rPr>
          <w:rFonts w:ascii="Palatino Linotype" w:hAnsi="Palatino Linotype" w:cs="Arial"/>
        </w:rPr>
        <w:t>se pronunciara</w:t>
      </w:r>
      <w:r w:rsidRPr="005528EA">
        <w:rPr>
          <w:rFonts w:ascii="Palatino Linotype" w:hAnsi="Palatino Linotype" w:cs="Arial"/>
        </w:rPr>
        <w:t xml:space="preserve"> de conformidad con sus facultades y atribuciones, a lo cual dicha área manifestó lo siguiente:</w:t>
      </w:r>
    </w:p>
    <w:p w14:paraId="4D48104C" w14:textId="6A7778CA" w:rsidR="009818CA" w:rsidRPr="005528EA" w:rsidRDefault="009818CA" w:rsidP="005528EA">
      <w:pPr>
        <w:pStyle w:val="Prrafodelista"/>
        <w:ind w:left="851"/>
        <w:jc w:val="both"/>
        <w:rPr>
          <w:rFonts w:ascii="Palatino Linotype" w:hAnsi="Palatino Linotype" w:cs="Arial"/>
        </w:rPr>
      </w:pPr>
      <w:r w:rsidRPr="005528EA">
        <w:rPr>
          <w:noProof/>
          <w:lang w:eastAsia="es-MX"/>
        </w:rPr>
        <w:drawing>
          <wp:inline distT="0" distB="0" distL="0" distR="0" wp14:anchorId="0461C696" wp14:editId="1B3F5502">
            <wp:extent cx="4733925" cy="887514"/>
            <wp:effectExtent l="0" t="0" r="0" b="825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4760986" cy="892587"/>
                    </a:xfrm>
                    <a:prstGeom prst="rect">
                      <a:avLst/>
                    </a:prstGeom>
                  </pic:spPr>
                </pic:pic>
              </a:graphicData>
            </a:graphic>
          </wp:inline>
        </w:drawing>
      </w:r>
      <w:r w:rsidRPr="005528EA">
        <w:rPr>
          <w:rFonts w:ascii="Palatino Linotype" w:hAnsi="Palatino Linotype" w:cs="Arial"/>
        </w:rPr>
        <w:t xml:space="preserve"> </w:t>
      </w:r>
    </w:p>
    <w:p w14:paraId="49FCD683" w14:textId="10619601" w:rsidR="00FF5243" w:rsidRPr="005528EA" w:rsidRDefault="00884390" w:rsidP="005528EA">
      <w:pPr>
        <w:pStyle w:val="Prrafodelista"/>
        <w:ind w:left="993"/>
        <w:jc w:val="both"/>
        <w:rPr>
          <w:rFonts w:ascii="Palatino Linotype" w:hAnsi="Palatino Linotype" w:cs="Arial"/>
        </w:rPr>
      </w:pPr>
      <w:r w:rsidRPr="005528EA">
        <w:rPr>
          <w:rFonts w:ascii="Palatino Linotype" w:hAnsi="Palatino Linotype" w:cs="Arial"/>
        </w:rPr>
        <w:t xml:space="preserve"> </w:t>
      </w:r>
      <w:r w:rsidR="009818CA" w:rsidRPr="005528EA">
        <w:rPr>
          <w:noProof/>
          <w:lang w:eastAsia="es-MX"/>
        </w:rPr>
        <w:drawing>
          <wp:inline distT="0" distB="0" distL="0" distR="0" wp14:anchorId="0AC46807" wp14:editId="3A5B784A">
            <wp:extent cx="4591050" cy="290231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4613161" cy="2916291"/>
                    </a:xfrm>
                    <a:prstGeom prst="rect">
                      <a:avLst/>
                    </a:prstGeom>
                  </pic:spPr>
                </pic:pic>
              </a:graphicData>
            </a:graphic>
          </wp:inline>
        </w:drawing>
      </w:r>
    </w:p>
    <w:p w14:paraId="534F10A6" w14:textId="5B2692C3" w:rsidR="00126793" w:rsidRPr="005528EA" w:rsidRDefault="002B2F00" w:rsidP="005528EA">
      <w:pPr>
        <w:spacing w:before="100" w:beforeAutospacing="1" w:after="100" w:afterAutospacing="1" w:line="360" w:lineRule="auto"/>
        <w:ind w:left="851"/>
        <w:jc w:val="both"/>
        <w:rPr>
          <w:rFonts w:ascii="Palatino Linotype" w:hAnsi="Palatino Linotype" w:cs="Arial"/>
        </w:rPr>
      </w:pPr>
      <w:r w:rsidRPr="005528EA">
        <w:rPr>
          <w:rFonts w:ascii="Palatino Linotype" w:hAnsi="Palatino Linotype" w:cs="Arial"/>
        </w:rPr>
        <w:lastRenderedPageBreak/>
        <w:t xml:space="preserve"> </w:t>
      </w:r>
      <w:r w:rsidR="00795E64" w:rsidRPr="005528EA">
        <w:rPr>
          <w:rFonts w:ascii="Palatino Linotype" w:hAnsi="Palatino Linotype" w:cs="Arial"/>
        </w:rPr>
        <w:t xml:space="preserve">Por otro lado, el oficio con número </w:t>
      </w:r>
      <w:r w:rsidR="00A155D8" w:rsidRPr="005528EA">
        <w:rPr>
          <w:rFonts w:ascii="Palatino Linotype" w:hAnsi="Palatino Linotype" w:cs="Arial"/>
        </w:rPr>
        <w:t>SA/0834/2023, firmado por la Secretaría del A</w:t>
      </w:r>
      <w:r w:rsidR="00126793" w:rsidRPr="005528EA">
        <w:rPr>
          <w:rFonts w:ascii="Palatino Linotype" w:hAnsi="Palatino Linotype" w:cs="Arial"/>
        </w:rPr>
        <w:t xml:space="preserve">yuntamiento, la cual refirió que el Reglamento de Justicia Cívica para el municipio de Nezahualcóyotl </w:t>
      </w:r>
      <w:r w:rsidR="008C3F85" w:rsidRPr="005528EA">
        <w:rPr>
          <w:rFonts w:ascii="Palatino Linotype" w:hAnsi="Palatino Linotype" w:cs="Arial"/>
        </w:rPr>
        <w:t>se</w:t>
      </w:r>
      <w:r w:rsidR="00126793" w:rsidRPr="005528EA">
        <w:rPr>
          <w:rFonts w:ascii="Palatino Linotype" w:hAnsi="Palatino Linotype" w:cs="Arial"/>
        </w:rPr>
        <w:t xml:space="preserve"> encuentra disponible para su consulta y descarga en la Página Web oficial del Gobierno Municipal a través de la siguiente liga electrónica:</w:t>
      </w:r>
    </w:p>
    <w:p w14:paraId="49A781D4" w14:textId="30E4E2E3" w:rsidR="00126793" w:rsidRPr="005528EA" w:rsidRDefault="006653FC" w:rsidP="005528EA">
      <w:pPr>
        <w:spacing w:before="100" w:beforeAutospacing="1" w:after="100" w:afterAutospacing="1" w:line="360" w:lineRule="auto"/>
        <w:ind w:left="851"/>
        <w:jc w:val="center"/>
        <w:rPr>
          <w:rFonts w:ascii="Palatino Linotype" w:hAnsi="Palatino Linotype" w:cs="Arial"/>
        </w:rPr>
      </w:pPr>
      <w:hyperlink r:id="rId11" w:history="1">
        <w:r w:rsidR="00126793" w:rsidRPr="005528EA">
          <w:rPr>
            <w:rStyle w:val="Hipervnculo"/>
            <w:rFonts w:ascii="Palatino Linotype" w:hAnsi="Palatino Linotype" w:cs="Arial"/>
            <w:color w:val="auto"/>
          </w:rPr>
          <w:t>https://www.neza.gob.mx/publicaciones.php</w:t>
        </w:r>
      </w:hyperlink>
    </w:p>
    <w:p w14:paraId="0776280C" w14:textId="77777777" w:rsidR="00BC58C3" w:rsidRPr="005528EA" w:rsidRDefault="008C3F85" w:rsidP="005528EA">
      <w:pPr>
        <w:spacing w:before="100" w:beforeAutospacing="1" w:after="100" w:afterAutospacing="1" w:line="360" w:lineRule="auto"/>
        <w:ind w:left="851"/>
        <w:jc w:val="both"/>
        <w:rPr>
          <w:rFonts w:ascii="Palatino Linotype" w:hAnsi="Palatino Linotype" w:cs="Arial"/>
        </w:rPr>
      </w:pPr>
      <w:r w:rsidRPr="005528EA">
        <w:rPr>
          <w:rFonts w:ascii="Palatino Linotype" w:hAnsi="Palatino Linotype" w:cs="Arial"/>
        </w:rPr>
        <w:t>Por último, de la página 7 a la 78, se encuentra el Reglamento de Justicia Cívica para el Municipio de Nezahualcóyotl, Estado de México</w:t>
      </w:r>
      <w:r w:rsidR="00BC58C3" w:rsidRPr="005528EA">
        <w:rPr>
          <w:rFonts w:ascii="Palatino Linotype" w:hAnsi="Palatino Linotype" w:cs="Arial"/>
        </w:rPr>
        <w:t>.</w:t>
      </w:r>
    </w:p>
    <w:p w14:paraId="7300AC67" w14:textId="52AB2F92" w:rsidR="00F80FE9" w:rsidRPr="005528EA" w:rsidRDefault="00BC58C3" w:rsidP="005528EA">
      <w:pPr>
        <w:pStyle w:val="Prrafodelista"/>
        <w:numPr>
          <w:ilvl w:val="0"/>
          <w:numId w:val="68"/>
        </w:numPr>
        <w:spacing w:before="100" w:beforeAutospacing="1" w:after="100" w:afterAutospacing="1" w:line="360" w:lineRule="auto"/>
        <w:ind w:left="709"/>
        <w:jc w:val="both"/>
        <w:rPr>
          <w:rFonts w:ascii="Palatino Linotype" w:hAnsi="Palatino Linotype" w:cs="Arial"/>
        </w:rPr>
      </w:pPr>
      <w:r w:rsidRPr="005528EA">
        <w:rPr>
          <w:rFonts w:ascii="Palatino Linotype" w:hAnsi="Palatino Linotype" w:cs="Arial"/>
          <w:b/>
          <w:i/>
        </w:rPr>
        <w:t>“</w:t>
      </w:r>
      <w:r w:rsidR="00F80FE9" w:rsidRPr="005528EA">
        <w:rPr>
          <w:rFonts w:ascii="Palatino Linotype" w:hAnsi="Palatino Linotype" w:cs="Arial"/>
          <w:b/>
          <w:i/>
        </w:rPr>
        <w:t>1. Reglamento de Justicia Cívica para el Municipio de Nezahualcóyotl.pdf”</w:t>
      </w:r>
      <w:r w:rsidR="00F80FE9" w:rsidRPr="005528EA">
        <w:rPr>
          <w:rFonts w:ascii="Palatino Linotype" w:hAnsi="Palatino Linotype" w:cs="Arial"/>
        </w:rPr>
        <w:t xml:space="preserve">: Archivo que contiene una hoja que lleva por título “Reglamento de Justicia Cívica para el Municipio de Nezahualcóyotl”, el cual a su vez </w:t>
      </w:r>
      <w:r w:rsidR="00B91410" w:rsidRPr="005528EA">
        <w:rPr>
          <w:rFonts w:ascii="Palatino Linotype" w:hAnsi="Palatino Linotype" w:cs="Arial"/>
        </w:rPr>
        <w:t>únicamente</w:t>
      </w:r>
      <w:bookmarkStart w:id="0" w:name="_GoBack"/>
      <w:bookmarkEnd w:id="0"/>
      <w:r w:rsidR="00F80FE9" w:rsidRPr="005528EA">
        <w:rPr>
          <w:rFonts w:ascii="Palatino Linotype" w:hAnsi="Palatino Linotype" w:cs="Arial"/>
        </w:rPr>
        <w:t xml:space="preserve"> contiene un código </w:t>
      </w:r>
      <w:proofErr w:type="spellStart"/>
      <w:r w:rsidR="00F80FE9" w:rsidRPr="005528EA">
        <w:rPr>
          <w:rFonts w:ascii="Palatino Linotype" w:hAnsi="Palatino Linotype" w:cs="Arial"/>
        </w:rPr>
        <w:t>Qr</w:t>
      </w:r>
      <w:proofErr w:type="spellEnd"/>
      <w:r w:rsidR="00F80FE9" w:rsidRPr="005528EA">
        <w:rPr>
          <w:rFonts w:ascii="Palatino Linotype" w:hAnsi="Palatino Linotype" w:cs="Arial"/>
        </w:rPr>
        <w:t xml:space="preserve"> mismo que consta a continuación:</w:t>
      </w:r>
    </w:p>
    <w:p w14:paraId="2C6D772D" w14:textId="515AB6C4" w:rsidR="00126793" w:rsidRPr="005528EA" w:rsidRDefault="001631FB" w:rsidP="005528EA">
      <w:pPr>
        <w:pStyle w:val="Prrafodelista"/>
        <w:spacing w:before="100" w:beforeAutospacing="1" w:after="100" w:afterAutospacing="1" w:line="360" w:lineRule="auto"/>
        <w:ind w:left="709"/>
        <w:jc w:val="center"/>
        <w:rPr>
          <w:rFonts w:ascii="Palatino Linotype" w:hAnsi="Palatino Linotype" w:cs="Arial"/>
        </w:rPr>
      </w:pPr>
      <w:r w:rsidRPr="005528EA">
        <w:rPr>
          <w:noProof/>
          <w:lang w:eastAsia="es-MX"/>
        </w:rPr>
        <w:drawing>
          <wp:inline distT="0" distB="0" distL="0" distR="0" wp14:anchorId="2A110BD1" wp14:editId="5558F924">
            <wp:extent cx="2763715" cy="2628900"/>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2765306" cy="2630413"/>
                    </a:xfrm>
                    <a:prstGeom prst="rect">
                      <a:avLst/>
                    </a:prstGeom>
                  </pic:spPr>
                </pic:pic>
              </a:graphicData>
            </a:graphic>
          </wp:inline>
        </w:drawing>
      </w:r>
    </w:p>
    <w:p w14:paraId="20224B21" w14:textId="250C1C96" w:rsidR="001631FB" w:rsidRPr="005528EA" w:rsidRDefault="001631FB" w:rsidP="005528EA">
      <w:pPr>
        <w:pStyle w:val="Prrafodelista"/>
        <w:spacing w:before="100" w:beforeAutospacing="1" w:after="100" w:afterAutospacing="1" w:line="360" w:lineRule="auto"/>
        <w:ind w:left="709"/>
        <w:jc w:val="both"/>
        <w:rPr>
          <w:rFonts w:ascii="Palatino Linotype" w:hAnsi="Palatino Linotype" w:cs="Arial"/>
        </w:rPr>
      </w:pPr>
      <w:r w:rsidRPr="005528EA">
        <w:rPr>
          <w:rFonts w:ascii="Palatino Linotype" w:hAnsi="Palatino Linotype" w:cs="Arial"/>
        </w:rPr>
        <w:lastRenderedPageBreak/>
        <w:t xml:space="preserve">Por lo que al ser leído con un dispositivo móvil, dicho código </w:t>
      </w:r>
      <w:proofErr w:type="spellStart"/>
      <w:r w:rsidRPr="005528EA">
        <w:rPr>
          <w:rFonts w:ascii="Palatino Linotype" w:hAnsi="Palatino Linotype" w:cs="Arial"/>
        </w:rPr>
        <w:t>Qr</w:t>
      </w:r>
      <w:proofErr w:type="spellEnd"/>
      <w:r w:rsidRPr="005528EA">
        <w:rPr>
          <w:rFonts w:ascii="Palatino Linotype" w:hAnsi="Palatino Linotype" w:cs="Arial"/>
        </w:rPr>
        <w:t xml:space="preserve"> arroja un documento de 72 páginas tratándose del “Reglamento de Justicia Cívica para el Municipio de Nezahualcóyotl”.</w:t>
      </w:r>
    </w:p>
    <w:p w14:paraId="159AC20C" w14:textId="34F4B59F" w:rsidR="002B2F00" w:rsidRPr="005528EA" w:rsidRDefault="001631FB" w:rsidP="005528EA">
      <w:pPr>
        <w:pStyle w:val="Prrafodelista"/>
        <w:numPr>
          <w:ilvl w:val="0"/>
          <w:numId w:val="68"/>
        </w:numPr>
        <w:spacing w:before="100" w:beforeAutospacing="1" w:after="100" w:afterAutospacing="1" w:line="360" w:lineRule="auto"/>
        <w:ind w:left="709"/>
        <w:jc w:val="both"/>
        <w:rPr>
          <w:rFonts w:ascii="Palatino Linotype" w:hAnsi="Palatino Linotype" w:cs="Arial"/>
        </w:rPr>
      </w:pPr>
      <w:r w:rsidRPr="005528EA">
        <w:rPr>
          <w:rFonts w:ascii="Palatino Linotype" w:hAnsi="Palatino Linotype" w:cs="Arial"/>
          <w:b/>
          <w:i/>
        </w:rPr>
        <w:t>“2. Bando Municipal Nezahualcóyotl 2023.pdf”</w:t>
      </w:r>
      <w:r w:rsidRPr="005528EA">
        <w:rPr>
          <w:rFonts w:ascii="Palatino Linotype" w:hAnsi="Palatino Linotype" w:cs="Arial"/>
        </w:rPr>
        <w:t xml:space="preserve">: Archivo que contiene </w:t>
      </w:r>
      <w:r w:rsidR="000463A5" w:rsidRPr="005528EA">
        <w:rPr>
          <w:rFonts w:ascii="Palatino Linotype" w:hAnsi="Palatino Linotype" w:cs="Arial"/>
        </w:rPr>
        <w:t xml:space="preserve">97 páginas tratándose del </w:t>
      </w:r>
      <w:r w:rsidRPr="005528EA">
        <w:rPr>
          <w:rFonts w:ascii="Palatino Linotype" w:hAnsi="Palatino Linotype" w:cs="Arial"/>
        </w:rPr>
        <w:t>“</w:t>
      </w:r>
      <w:r w:rsidR="000463A5" w:rsidRPr="005528EA">
        <w:rPr>
          <w:rFonts w:ascii="Palatino Linotype" w:hAnsi="Palatino Linotype" w:cs="Arial"/>
        </w:rPr>
        <w:t>Bando Municipal de Nezahualcóyotl 2023”.</w:t>
      </w:r>
      <w:r w:rsidR="00126793" w:rsidRPr="005528EA">
        <w:rPr>
          <w:rFonts w:ascii="Palatino Linotype" w:hAnsi="Palatino Linotype" w:cs="Arial"/>
        </w:rPr>
        <w:t xml:space="preserve"> </w:t>
      </w:r>
    </w:p>
    <w:p w14:paraId="6729D873" w14:textId="3084D83F" w:rsidR="000E7DD1" w:rsidRPr="005528EA" w:rsidRDefault="00B56F06" w:rsidP="005528EA">
      <w:pPr>
        <w:spacing w:line="360" w:lineRule="auto"/>
        <w:jc w:val="both"/>
        <w:rPr>
          <w:rFonts w:ascii="Palatino Linotype" w:hAnsi="Palatino Linotype" w:cs="Arial"/>
          <w:b/>
          <w:sz w:val="28"/>
        </w:rPr>
      </w:pPr>
      <w:r w:rsidRPr="005528EA">
        <w:rPr>
          <w:rFonts w:ascii="Palatino Linotype" w:hAnsi="Palatino Linotype"/>
          <w:b/>
          <w:sz w:val="28"/>
          <w:szCs w:val="28"/>
        </w:rPr>
        <w:t>I</w:t>
      </w:r>
      <w:r w:rsidR="005C3BC8" w:rsidRPr="005528EA">
        <w:rPr>
          <w:rFonts w:ascii="Palatino Linotype" w:hAnsi="Palatino Linotype"/>
          <w:b/>
          <w:sz w:val="28"/>
          <w:szCs w:val="28"/>
        </w:rPr>
        <w:t>V.</w:t>
      </w:r>
      <w:r w:rsidR="005C3BC8" w:rsidRPr="005528EA">
        <w:rPr>
          <w:rFonts w:ascii="Palatino Linotype" w:hAnsi="Palatino Linotype"/>
          <w:b/>
        </w:rPr>
        <w:t xml:space="preserve"> </w:t>
      </w:r>
      <w:r w:rsidR="000E7DD1" w:rsidRPr="005528EA">
        <w:rPr>
          <w:rFonts w:ascii="Palatino Linotype" w:hAnsi="Palatino Linotype" w:cs="Arial"/>
          <w:b/>
          <w:sz w:val="28"/>
        </w:rPr>
        <w:t>Del Recurso de Revisión.</w:t>
      </w:r>
    </w:p>
    <w:p w14:paraId="79708EA7" w14:textId="68859CA9" w:rsidR="00D8208E" w:rsidRPr="005528EA" w:rsidRDefault="00BD7CF0" w:rsidP="005528EA">
      <w:pPr>
        <w:spacing w:line="360" w:lineRule="auto"/>
        <w:jc w:val="both"/>
        <w:rPr>
          <w:rFonts w:ascii="Palatino Linotype" w:hAnsi="Palatino Linotype" w:cs="Arial"/>
          <w:b/>
          <w:u w:val="single"/>
        </w:rPr>
      </w:pPr>
      <w:r w:rsidRPr="005528EA">
        <w:rPr>
          <w:rFonts w:ascii="Palatino Linotype" w:hAnsi="Palatino Linotype"/>
        </w:rPr>
        <w:t xml:space="preserve">Inconforme con la </w:t>
      </w:r>
      <w:r w:rsidRPr="005528EA">
        <w:rPr>
          <w:rFonts w:ascii="Palatino Linotype" w:hAnsi="Palatino Linotype" w:cs="Arial"/>
        </w:rPr>
        <w:t xml:space="preserve">respuesta, el </w:t>
      </w:r>
      <w:r w:rsidR="000463A5" w:rsidRPr="005528EA">
        <w:rPr>
          <w:rFonts w:ascii="Palatino Linotype" w:hAnsi="Palatino Linotype" w:cs="Arial"/>
          <w:b/>
        </w:rPr>
        <w:t>catorce</w:t>
      </w:r>
      <w:r w:rsidR="00B56F06" w:rsidRPr="005528EA">
        <w:rPr>
          <w:rFonts w:ascii="Palatino Linotype" w:hAnsi="Palatino Linotype" w:cs="Arial"/>
          <w:b/>
        </w:rPr>
        <w:t xml:space="preserve"> de </w:t>
      </w:r>
      <w:r w:rsidR="000463A5" w:rsidRPr="005528EA">
        <w:rPr>
          <w:rFonts w:ascii="Palatino Linotype" w:hAnsi="Palatino Linotype" w:cs="Arial"/>
          <w:b/>
        </w:rPr>
        <w:t xml:space="preserve">marzo </w:t>
      </w:r>
      <w:r w:rsidR="00AE4B6C" w:rsidRPr="005528EA">
        <w:rPr>
          <w:rFonts w:ascii="Palatino Linotype" w:hAnsi="Palatino Linotype" w:cs="Arial"/>
          <w:b/>
        </w:rPr>
        <w:t xml:space="preserve">de </w:t>
      </w:r>
      <w:r w:rsidR="00B90B71" w:rsidRPr="005528EA">
        <w:rPr>
          <w:rFonts w:ascii="Palatino Linotype" w:hAnsi="Palatino Linotype" w:cs="Arial"/>
          <w:b/>
        </w:rPr>
        <w:t xml:space="preserve">dos mil </w:t>
      </w:r>
      <w:r w:rsidR="000463A5" w:rsidRPr="005528EA">
        <w:rPr>
          <w:rFonts w:ascii="Palatino Linotype" w:hAnsi="Palatino Linotype" w:cs="Arial"/>
          <w:b/>
        </w:rPr>
        <w:t>veintitrés</w:t>
      </w:r>
      <w:r w:rsidR="00AE4B6C" w:rsidRPr="005528EA">
        <w:rPr>
          <w:rFonts w:ascii="Palatino Linotype" w:hAnsi="Palatino Linotype" w:cs="Arial"/>
        </w:rPr>
        <w:t xml:space="preserve">, </w:t>
      </w:r>
      <w:r w:rsidR="00D900CC" w:rsidRPr="005528EA">
        <w:rPr>
          <w:rFonts w:ascii="Palatino Linotype" w:hAnsi="Palatino Linotype"/>
          <w:b/>
        </w:rPr>
        <w:t>EL</w:t>
      </w:r>
      <w:r w:rsidRPr="005528EA">
        <w:rPr>
          <w:rFonts w:ascii="Palatino Linotype" w:hAnsi="Palatino Linotype"/>
          <w:b/>
        </w:rPr>
        <w:t xml:space="preserve"> RECURRENTE</w:t>
      </w:r>
      <w:r w:rsidR="00AE4B6C" w:rsidRPr="005528EA">
        <w:rPr>
          <w:rFonts w:ascii="Palatino Linotype" w:hAnsi="Palatino Linotype"/>
        </w:rPr>
        <w:t xml:space="preserve"> interpuso el Recurso de R</w:t>
      </w:r>
      <w:r w:rsidRPr="005528EA">
        <w:rPr>
          <w:rFonts w:ascii="Palatino Linotype" w:hAnsi="Palatino Linotype"/>
        </w:rPr>
        <w:t>evisión objeto del presente est</w:t>
      </w:r>
      <w:r w:rsidR="00767679" w:rsidRPr="005528EA">
        <w:rPr>
          <w:rFonts w:ascii="Palatino Linotype" w:hAnsi="Palatino Linotype"/>
        </w:rPr>
        <w:t>udio, el cual fue registrado en la plataforma</w:t>
      </w:r>
      <w:r w:rsidRPr="005528EA">
        <w:rPr>
          <w:rFonts w:ascii="Palatino Linotype" w:hAnsi="Palatino Linotype"/>
          <w:b/>
        </w:rPr>
        <w:t xml:space="preserve"> SAIMEX</w:t>
      </w:r>
      <w:r w:rsidRPr="005528EA">
        <w:rPr>
          <w:rFonts w:ascii="Palatino Linotype" w:hAnsi="Palatino Linotype"/>
        </w:rPr>
        <w:t xml:space="preserve"> y se le asignó el número </w:t>
      </w:r>
      <w:r w:rsidR="000463A5" w:rsidRPr="005528EA">
        <w:rPr>
          <w:rFonts w:ascii="Palatino Linotype" w:hAnsi="Palatino Linotype"/>
          <w:b/>
        </w:rPr>
        <w:t>01412</w:t>
      </w:r>
      <w:r w:rsidR="00AE4B6C" w:rsidRPr="005528EA">
        <w:rPr>
          <w:rFonts w:ascii="Palatino Linotype" w:hAnsi="Palatino Linotype"/>
          <w:b/>
        </w:rPr>
        <w:t>/INFOEM/IP/RR/202</w:t>
      </w:r>
      <w:r w:rsidR="000463A5" w:rsidRPr="005528EA">
        <w:rPr>
          <w:rFonts w:ascii="Palatino Linotype" w:hAnsi="Palatino Linotype"/>
          <w:b/>
        </w:rPr>
        <w:t>3</w:t>
      </w:r>
      <w:r w:rsidR="00457BB8" w:rsidRPr="005528EA">
        <w:rPr>
          <w:rFonts w:ascii="Palatino Linotype" w:hAnsi="Palatino Linotype" w:cs="Arial"/>
        </w:rPr>
        <w:t xml:space="preserve">, en el que señaló como </w:t>
      </w:r>
      <w:r w:rsidR="00457BB8" w:rsidRPr="005528EA">
        <w:rPr>
          <w:rFonts w:ascii="Palatino Linotype" w:hAnsi="Palatino Linotype" w:cs="Arial"/>
          <w:b/>
          <w:u w:val="single"/>
        </w:rPr>
        <w:t>acto impugnado</w:t>
      </w:r>
      <w:r w:rsidR="00AE4B6C" w:rsidRPr="005528EA">
        <w:rPr>
          <w:rFonts w:ascii="Palatino Linotype" w:hAnsi="Palatino Linotype" w:cs="Arial"/>
          <w:b/>
          <w:u w:val="single"/>
        </w:rPr>
        <w:t xml:space="preserve"> </w:t>
      </w:r>
      <w:r w:rsidR="00AE4B6C" w:rsidRPr="005528EA">
        <w:rPr>
          <w:rFonts w:ascii="Palatino Linotype" w:hAnsi="Palatino Linotype" w:cs="Arial"/>
        </w:rPr>
        <w:t>lo siguiente:</w:t>
      </w:r>
    </w:p>
    <w:p w14:paraId="6963D371" w14:textId="47AFE41D" w:rsidR="00416225" w:rsidRPr="005528EA" w:rsidRDefault="00416225" w:rsidP="005528EA">
      <w:pPr>
        <w:ind w:left="851" w:right="899"/>
        <w:jc w:val="both"/>
        <w:rPr>
          <w:rFonts w:ascii="Palatino Linotype" w:hAnsi="Palatino Linotype" w:cs="Arial"/>
          <w:i/>
          <w:sz w:val="22"/>
          <w:szCs w:val="22"/>
        </w:rPr>
      </w:pPr>
    </w:p>
    <w:p w14:paraId="4CDC06B2" w14:textId="5D4C4FA6" w:rsidR="000E7DD1" w:rsidRPr="005528EA" w:rsidRDefault="00416225" w:rsidP="005528EA">
      <w:pPr>
        <w:ind w:left="851" w:right="899"/>
        <w:jc w:val="both"/>
        <w:rPr>
          <w:rFonts w:ascii="Palatino Linotype" w:hAnsi="Palatino Linotype" w:cs="Arial"/>
          <w:i/>
          <w:sz w:val="22"/>
          <w:szCs w:val="22"/>
        </w:rPr>
      </w:pPr>
      <w:r w:rsidRPr="005528EA">
        <w:rPr>
          <w:rFonts w:ascii="Palatino Linotype" w:hAnsi="Palatino Linotype" w:cs="Arial"/>
          <w:i/>
          <w:sz w:val="22"/>
          <w:szCs w:val="22"/>
        </w:rPr>
        <w:t>“</w:t>
      </w:r>
      <w:r w:rsidR="000463A5" w:rsidRPr="005528EA">
        <w:rPr>
          <w:rFonts w:ascii="Palatino Linotype" w:hAnsi="Palatino Linotype" w:cs="Arial"/>
          <w:i/>
          <w:sz w:val="22"/>
          <w:szCs w:val="22"/>
        </w:rPr>
        <w:t xml:space="preserve">Me fue negado el acceso a la información </w:t>
      </w:r>
      <w:proofErr w:type="spellStart"/>
      <w:r w:rsidR="000463A5" w:rsidRPr="005528EA">
        <w:rPr>
          <w:rFonts w:ascii="Palatino Linotype" w:hAnsi="Palatino Linotype" w:cs="Arial"/>
          <w:i/>
          <w:sz w:val="22"/>
          <w:szCs w:val="22"/>
        </w:rPr>
        <w:t>publica</w:t>
      </w:r>
      <w:proofErr w:type="spellEnd"/>
      <w:r w:rsidR="000463A5" w:rsidRPr="005528EA">
        <w:rPr>
          <w:rFonts w:ascii="Palatino Linotype" w:hAnsi="Palatino Linotype" w:cs="Arial"/>
          <w:i/>
          <w:sz w:val="22"/>
          <w:szCs w:val="22"/>
        </w:rPr>
        <w:t xml:space="preserve"> que deben de tener los sujetos obligados</w:t>
      </w:r>
      <w:r w:rsidRPr="005528EA">
        <w:rPr>
          <w:rFonts w:ascii="Palatino Linotype" w:hAnsi="Palatino Linotype" w:cs="Arial"/>
          <w:i/>
          <w:sz w:val="22"/>
          <w:szCs w:val="22"/>
        </w:rPr>
        <w:t xml:space="preserve">” </w:t>
      </w:r>
      <w:r w:rsidR="00A159B8" w:rsidRPr="005528EA">
        <w:rPr>
          <w:rFonts w:ascii="Palatino Linotype" w:hAnsi="Palatino Linotype" w:cs="Arial"/>
          <w:iCs/>
          <w:sz w:val="22"/>
          <w:szCs w:val="20"/>
        </w:rPr>
        <w:t>(Sic).</w:t>
      </w:r>
    </w:p>
    <w:p w14:paraId="37421192" w14:textId="77777777" w:rsidR="009E1DB8" w:rsidRPr="005528EA" w:rsidRDefault="009E1DB8" w:rsidP="005528EA">
      <w:pPr>
        <w:ind w:left="851" w:right="899"/>
        <w:jc w:val="both"/>
        <w:rPr>
          <w:rFonts w:ascii="Palatino Linotype" w:hAnsi="Palatino Linotype" w:cs="Arial"/>
          <w:i/>
          <w:sz w:val="22"/>
          <w:szCs w:val="22"/>
        </w:rPr>
      </w:pPr>
    </w:p>
    <w:p w14:paraId="113F3F7D" w14:textId="77777777" w:rsidR="009E1DB8" w:rsidRPr="005528EA" w:rsidRDefault="009E1DB8" w:rsidP="005528EA">
      <w:pPr>
        <w:tabs>
          <w:tab w:val="left" w:pos="709"/>
        </w:tabs>
        <w:spacing w:before="66"/>
        <w:rPr>
          <w:rFonts w:ascii="Palatino Linotype" w:hAnsi="Palatino Linotype" w:cs="Arial"/>
        </w:rPr>
      </w:pPr>
      <w:r w:rsidRPr="005528EA">
        <w:rPr>
          <w:rFonts w:ascii="Palatino Linotype" w:hAnsi="Palatino Linotype" w:cs="Arial"/>
        </w:rPr>
        <w:t xml:space="preserve">Así como </w:t>
      </w:r>
      <w:r w:rsidRPr="005528EA">
        <w:rPr>
          <w:rFonts w:ascii="Palatino Linotype" w:hAnsi="Palatino Linotype" w:cs="Arial"/>
          <w:b/>
        </w:rPr>
        <w:t>Razones o motivos de la inconformidad</w:t>
      </w:r>
      <w:r w:rsidRPr="005528EA">
        <w:rPr>
          <w:rFonts w:ascii="Palatino Linotype" w:hAnsi="Palatino Linotype" w:cs="Arial"/>
        </w:rPr>
        <w:t xml:space="preserve"> lo siguiente:</w:t>
      </w:r>
    </w:p>
    <w:p w14:paraId="42736B36" w14:textId="77777777" w:rsidR="009E1DB8" w:rsidRPr="005528EA" w:rsidRDefault="009E1DB8" w:rsidP="005528EA">
      <w:pPr>
        <w:spacing w:line="360" w:lineRule="auto"/>
        <w:jc w:val="both"/>
        <w:rPr>
          <w:rFonts w:ascii="Palatino Linotype" w:hAnsi="Palatino Linotype" w:cs="Arial"/>
          <w:sz w:val="20"/>
        </w:rPr>
      </w:pPr>
    </w:p>
    <w:p w14:paraId="60E4D76C" w14:textId="6D2371E3" w:rsidR="009E1DB8" w:rsidRPr="005528EA" w:rsidRDefault="009E1DB8" w:rsidP="005528EA">
      <w:pPr>
        <w:ind w:left="851" w:right="902"/>
        <w:jc w:val="both"/>
        <w:rPr>
          <w:rFonts w:ascii="Palatino Linotype" w:hAnsi="Palatino Linotype" w:cs="Arial"/>
          <w:iCs/>
          <w:sz w:val="22"/>
          <w:szCs w:val="20"/>
        </w:rPr>
      </w:pPr>
      <w:r w:rsidRPr="005528EA">
        <w:rPr>
          <w:rFonts w:ascii="Palatino Linotype" w:hAnsi="Palatino Linotype" w:cs="Arial"/>
          <w:i/>
          <w:iCs/>
          <w:sz w:val="22"/>
          <w:szCs w:val="20"/>
        </w:rPr>
        <w:t>“</w:t>
      </w:r>
      <w:r w:rsidR="000463A5" w:rsidRPr="005528EA">
        <w:rPr>
          <w:rFonts w:ascii="Palatino Linotype" w:hAnsi="Palatino Linotype" w:cs="Arial"/>
          <w:i/>
          <w:iCs/>
          <w:sz w:val="22"/>
          <w:szCs w:val="20"/>
        </w:rPr>
        <w:t xml:space="preserve">No me dieron la información solicitada estos es: </w:t>
      </w:r>
      <w:r w:rsidR="000463A5" w:rsidRPr="005528EA">
        <w:rPr>
          <w:rFonts w:ascii="Palatino Linotype" w:hAnsi="Palatino Linotype" w:cs="Arial"/>
          <w:b/>
          <w:i/>
          <w:iCs/>
          <w:sz w:val="22"/>
          <w:szCs w:val="20"/>
          <w:u w:val="single"/>
        </w:rPr>
        <w:t>los manuales de operación y funcionamiento que debe de contar cada área para que realice sus actuaciones, obligación que tiene por ley</w:t>
      </w:r>
      <w:r w:rsidR="000463A5" w:rsidRPr="005528EA">
        <w:rPr>
          <w:rFonts w:ascii="Palatino Linotype" w:hAnsi="Palatino Linotype" w:cs="Arial"/>
          <w:i/>
          <w:iCs/>
          <w:sz w:val="22"/>
          <w:szCs w:val="20"/>
        </w:rPr>
        <w:t>, limitándose a enviar reglamentos municipales o desconoce la o el responsable del área o simplemente no envió la información por no contar con ella. y que las demás áreas responsables de verificar que cumplan no están operando tampoco.</w:t>
      </w:r>
      <w:r w:rsidRPr="005528EA">
        <w:rPr>
          <w:rFonts w:ascii="Palatino Linotype" w:hAnsi="Palatino Linotype" w:cs="Arial"/>
          <w:i/>
          <w:iCs/>
          <w:sz w:val="22"/>
          <w:szCs w:val="20"/>
        </w:rPr>
        <w:t xml:space="preserve">” </w:t>
      </w:r>
      <w:r w:rsidRPr="005528EA">
        <w:rPr>
          <w:rFonts w:ascii="Palatino Linotype" w:hAnsi="Palatino Linotype" w:cs="Arial"/>
          <w:iCs/>
          <w:sz w:val="22"/>
          <w:szCs w:val="20"/>
        </w:rPr>
        <w:t>(Sic).</w:t>
      </w:r>
    </w:p>
    <w:p w14:paraId="6389817B" w14:textId="77777777" w:rsidR="00A159B8" w:rsidRPr="005528EA" w:rsidRDefault="00A159B8" w:rsidP="005528EA">
      <w:pPr>
        <w:ind w:left="851" w:right="902"/>
        <w:jc w:val="both"/>
        <w:rPr>
          <w:rFonts w:ascii="Palatino Linotype" w:hAnsi="Palatino Linotype" w:cs="Arial"/>
          <w:iCs/>
          <w:sz w:val="22"/>
          <w:szCs w:val="20"/>
        </w:rPr>
      </w:pPr>
    </w:p>
    <w:p w14:paraId="2FF9CAAF" w14:textId="7368BB74" w:rsidR="000E7DD1" w:rsidRPr="005528EA" w:rsidRDefault="00E80297" w:rsidP="005528EA">
      <w:pPr>
        <w:spacing w:before="100" w:beforeAutospacing="1"/>
        <w:ind w:right="899"/>
        <w:rPr>
          <w:rFonts w:ascii="Palatino Linotype" w:hAnsi="Palatino Linotype" w:cs="Arial"/>
          <w:b/>
          <w:sz w:val="28"/>
          <w:szCs w:val="22"/>
        </w:rPr>
      </w:pPr>
      <w:r w:rsidRPr="005528EA">
        <w:rPr>
          <w:rFonts w:ascii="Palatino Linotype" w:hAnsi="Palatino Linotype"/>
          <w:b/>
          <w:sz w:val="28"/>
          <w:szCs w:val="28"/>
        </w:rPr>
        <w:t>V.</w:t>
      </w:r>
      <w:r w:rsidR="009E1DB8" w:rsidRPr="005528EA">
        <w:rPr>
          <w:rFonts w:ascii="Palatino Linotype" w:hAnsi="Palatino Linotype"/>
          <w:b/>
          <w:sz w:val="28"/>
          <w:szCs w:val="28"/>
        </w:rPr>
        <w:t xml:space="preserve"> </w:t>
      </w:r>
      <w:r w:rsidR="000E7DD1" w:rsidRPr="005528EA">
        <w:rPr>
          <w:rFonts w:ascii="Palatino Linotype" w:hAnsi="Palatino Linotype" w:cs="Arial"/>
          <w:b/>
          <w:sz w:val="28"/>
          <w:szCs w:val="22"/>
        </w:rPr>
        <w:t>Del turno de</w:t>
      </w:r>
      <w:r w:rsidR="00B342A1" w:rsidRPr="005528EA">
        <w:rPr>
          <w:rFonts w:ascii="Palatino Linotype" w:hAnsi="Palatino Linotype" w:cs="Arial"/>
          <w:b/>
          <w:sz w:val="28"/>
          <w:szCs w:val="22"/>
        </w:rPr>
        <w:t>l</w:t>
      </w:r>
      <w:r w:rsidR="000E7DD1" w:rsidRPr="005528EA">
        <w:rPr>
          <w:rFonts w:ascii="Palatino Linotype" w:hAnsi="Palatino Linotype" w:cs="Arial"/>
          <w:b/>
          <w:sz w:val="28"/>
          <w:szCs w:val="22"/>
        </w:rPr>
        <w:t xml:space="preserve"> Recurso de Revisión.</w:t>
      </w:r>
    </w:p>
    <w:p w14:paraId="57B10992" w14:textId="01BD73EE" w:rsidR="002F3D74" w:rsidRPr="005528EA" w:rsidRDefault="00457BB8" w:rsidP="005528EA">
      <w:pPr>
        <w:pStyle w:val="Default"/>
        <w:spacing w:before="100" w:beforeAutospacing="1" w:line="360" w:lineRule="auto"/>
        <w:ind w:right="49"/>
        <w:jc w:val="both"/>
        <w:rPr>
          <w:rFonts w:ascii="Palatino Linotype" w:hAnsi="Palatino Linotype"/>
          <w:color w:val="auto"/>
        </w:rPr>
      </w:pPr>
      <w:r w:rsidRPr="005528EA">
        <w:rPr>
          <w:rFonts w:ascii="Palatino Linotype" w:hAnsi="Palatino Linotype"/>
          <w:color w:val="auto"/>
        </w:rPr>
        <w:t>El</w:t>
      </w:r>
      <w:r w:rsidRPr="005528EA">
        <w:rPr>
          <w:rFonts w:ascii="Palatino Linotype" w:hAnsi="Palatino Linotype"/>
          <w:b/>
          <w:color w:val="auto"/>
          <w:sz w:val="28"/>
          <w:szCs w:val="28"/>
        </w:rPr>
        <w:t xml:space="preserve"> </w:t>
      </w:r>
      <w:r w:rsidR="000463A5" w:rsidRPr="005528EA">
        <w:rPr>
          <w:rFonts w:ascii="Palatino Linotype" w:hAnsi="Palatino Linotype"/>
          <w:b/>
          <w:color w:val="auto"/>
        </w:rPr>
        <w:t>catorce de marzo de dos mil veintitrés</w:t>
      </w:r>
      <w:r w:rsidR="00CE1A6F" w:rsidRPr="005528EA">
        <w:rPr>
          <w:rFonts w:ascii="Palatino Linotype" w:hAnsi="Palatino Linotype"/>
          <w:color w:val="auto"/>
        </w:rPr>
        <w:t>, e</w:t>
      </w:r>
      <w:r w:rsidRPr="005528EA">
        <w:rPr>
          <w:rFonts w:ascii="Palatino Linotype" w:hAnsi="Palatino Linotype"/>
          <w:color w:val="auto"/>
        </w:rPr>
        <w:t xml:space="preserve">l </w:t>
      </w:r>
      <w:r w:rsidR="00AE4B6C" w:rsidRPr="005528EA">
        <w:rPr>
          <w:rFonts w:ascii="Palatino Linotype" w:hAnsi="Palatino Linotype"/>
          <w:color w:val="auto"/>
          <w:lang w:val="es-ES_tradnl"/>
        </w:rPr>
        <w:t>medio de impugnación</w:t>
      </w:r>
      <w:r w:rsidRPr="005528EA">
        <w:rPr>
          <w:rFonts w:ascii="Palatino Linotype" w:hAnsi="Palatino Linotype"/>
          <w:color w:val="auto"/>
          <w:lang w:val="es-ES_tradnl"/>
        </w:rPr>
        <w:t xml:space="preserve"> </w:t>
      </w:r>
      <w:r w:rsidR="00AE4B6C" w:rsidRPr="005528EA">
        <w:rPr>
          <w:rFonts w:ascii="Palatino Linotype" w:hAnsi="Palatino Linotype"/>
          <w:color w:val="auto"/>
          <w:lang w:val="es-ES_tradnl"/>
        </w:rPr>
        <w:t>en el que se actúa,</w:t>
      </w:r>
      <w:r w:rsidR="00BC1799" w:rsidRPr="005528EA">
        <w:rPr>
          <w:rFonts w:ascii="Palatino Linotype" w:hAnsi="Palatino Linotype"/>
          <w:color w:val="auto"/>
          <w:lang w:val="es-ES_tradnl"/>
        </w:rPr>
        <w:t xml:space="preserve"> </w:t>
      </w:r>
      <w:r w:rsidR="00920429" w:rsidRPr="005528EA">
        <w:rPr>
          <w:rFonts w:ascii="Palatino Linotype" w:hAnsi="Palatino Linotype"/>
          <w:color w:val="auto"/>
          <w:lang w:val="es-ES_tradnl"/>
        </w:rPr>
        <w:t>fue</w:t>
      </w:r>
      <w:r w:rsidR="00BC1799" w:rsidRPr="005528EA">
        <w:rPr>
          <w:rFonts w:ascii="Palatino Linotype" w:hAnsi="Palatino Linotype"/>
          <w:color w:val="auto"/>
          <w:lang w:val="es-ES_tradnl"/>
        </w:rPr>
        <w:t xml:space="preserve"> </w:t>
      </w:r>
      <w:r w:rsidR="001C0D0D" w:rsidRPr="005528EA">
        <w:rPr>
          <w:rFonts w:ascii="Palatino Linotype" w:hAnsi="Palatino Linotype"/>
          <w:color w:val="auto"/>
          <w:lang w:val="es-ES_tradnl"/>
        </w:rPr>
        <w:t>recibido</w:t>
      </w:r>
      <w:r w:rsidRPr="005528EA">
        <w:rPr>
          <w:rFonts w:ascii="Palatino Linotype" w:hAnsi="Palatino Linotype"/>
          <w:color w:val="auto"/>
          <w:lang w:val="es-ES_tradnl"/>
        </w:rPr>
        <w:t xml:space="preserve"> electrónicamente </w:t>
      </w:r>
      <w:r w:rsidR="00BC1799" w:rsidRPr="005528EA">
        <w:rPr>
          <w:rFonts w:ascii="Palatino Linotype" w:hAnsi="Palatino Linotype"/>
          <w:color w:val="auto"/>
          <w:lang w:val="es-ES_tradnl"/>
        </w:rPr>
        <w:t>en el</w:t>
      </w:r>
      <w:r w:rsidRPr="005528EA">
        <w:rPr>
          <w:rFonts w:ascii="Palatino Linotype" w:hAnsi="Palatino Linotype"/>
          <w:color w:val="auto"/>
          <w:lang w:val="es-ES_tradnl"/>
        </w:rPr>
        <w:t xml:space="preserve"> Instituto de </w:t>
      </w:r>
      <w:r w:rsidRPr="005528EA">
        <w:rPr>
          <w:rFonts w:ascii="Palatino Linotype" w:eastAsia="Arial Unicode MS" w:hAnsi="Palatino Linotype"/>
          <w:color w:val="auto"/>
        </w:rPr>
        <w:t>Transparencia</w:t>
      </w:r>
      <w:r w:rsidRPr="005528EA">
        <w:rPr>
          <w:rFonts w:ascii="Palatino Linotype" w:hAnsi="Palatino Linotype"/>
          <w:color w:val="auto"/>
          <w:lang w:val="es-ES_tradnl"/>
        </w:rPr>
        <w:t xml:space="preserve">, Acceso a la Información </w:t>
      </w:r>
      <w:r w:rsidRPr="005528EA">
        <w:rPr>
          <w:rFonts w:ascii="Palatino Linotype" w:hAnsi="Palatino Linotype"/>
          <w:color w:val="auto"/>
          <w:lang w:val="es-ES_tradnl"/>
        </w:rPr>
        <w:lastRenderedPageBreak/>
        <w:t xml:space="preserve">Pública y Protección de Datos Personales del Estado de México y Municipios y con fundamento en el artículo 185, fracción I de la </w:t>
      </w:r>
      <w:r w:rsidRPr="005528EA">
        <w:rPr>
          <w:rFonts w:ascii="Palatino Linotype" w:hAnsi="Palatino Linotype"/>
          <w:color w:val="auto"/>
        </w:rPr>
        <w:t>Ley de Transparencia y Acceso a la Información Pública del Estado de México y Municipios</w:t>
      </w:r>
      <w:r w:rsidR="00BC1799" w:rsidRPr="005528EA">
        <w:rPr>
          <w:rFonts w:ascii="Palatino Linotype" w:hAnsi="Palatino Linotype"/>
          <w:color w:val="auto"/>
          <w:lang w:val="es-ES_tradnl"/>
        </w:rPr>
        <w:t xml:space="preserve"> y</w:t>
      </w:r>
      <w:r w:rsidR="002F3D74" w:rsidRPr="005528EA">
        <w:rPr>
          <w:rFonts w:ascii="Palatino Linotype" w:hAnsi="Palatino Linotype"/>
          <w:color w:val="auto"/>
          <w:lang w:val="es-ES_tradnl"/>
        </w:rPr>
        <w:t xml:space="preserve"> se turnó </w:t>
      </w:r>
      <w:r w:rsidR="002F3D74" w:rsidRPr="005528EA">
        <w:rPr>
          <w:rFonts w:ascii="Palatino Linotype" w:hAnsi="Palatino Linotype"/>
          <w:color w:val="auto"/>
        </w:rPr>
        <w:t>el Recurso de Revisión</w:t>
      </w:r>
      <w:r w:rsidR="002F3D74" w:rsidRPr="005528EA">
        <w:rPr>
          <w:rFonts w:ascii="Palatino Linotype" w:hAnsi="Palatino Linotype"/>
          <w:color w:val="auto"/>
          <w:szCs w:val="20"/>
        </w:rPr>
        <w:t xml:space="preserve"> </w:t>
      </w:r>
      <w:r w:rsidR="000463A5" w:rsidRPr="005528EA">
        <w:rPr>
          <w:rFonts w:ascii="Palatino Linotype" w:hAnsi="Palatino Linotype"/>
          <w:b/>
          <w:color w:val="auto"/>
          <w:szCs w:val="20"/>
        </w:rPr>
        <w:t>01412</w:t>
      </w:r>
      <w:r w:rsidR="002F3D74" w:rsidRPr="005528EA">
        <w:rPr>
          <w:rFonts w:ascii="Palatino Linotype" w:hAnsi="Palatino Linotype"/>
          <w:b/>
          <w:color w:val="auto"/>
        </w:rPr>
        <w:t>/INFOEM/IP/RR/202</w:t>
      </w:r>
      <w:r w:rsidR="000463A5" w:rsidRPr="005528EA">
        <w:rPr>
          <w:rFonts w:ascii="Palatino Linotype" w:hAnsi="Palatino Linotype"/>
          <w:b/>
          <w:color w:val="auto"/>
        </w:rPr>
        <w:t>3</w:t>
      </w:r>
      <w:r w:rsidRPr="005528EA">
        <w:rPr>
          <w:rFonts w:ascii="Palatino Linotype" w:hAnsi="Palatino Linotype"/>
          <w:color w:val="auto"/>
          <w:lang w:val="es-ES_tradnl"/>
        </w:rPr>
        <w:t xml:space="preserve"> a través del</w:t>
      </w:r>
      <w:r w:rsidRPr="005528EA">
        <w:rPr>
          <w:rFonts w:ascii="Palatino Linotype" w:eastAsia="Arial Unicode MS" w:hAnsi="Palatino Linotype"/>
          <w:color w:val="auto"/>
          <w:lang w:val="es-ES_tradnl"/>
        </w:rPr>
        <w:t xml:space="preserve"> </w:t>
      </w:r>
      <w:r w:rsidRPr="005528EA">
        <w:rPr>
          <w:rFonts w:ascii="Palatino Linotype" w:eastAsia="Arial Unicode MS" w:hAnsi="Palatino Linotype"/>
          <w:b/>
          <w:color w:val="auto"/>
          <w:lang w:val="es-ES_tradnl"/>
        </w:rPr>
        <w:t>SAIMEX</w:t>
      </w:r>
      <w:r w:rsidRPr="005528EA">
        <w:rPr>
          <w:rFonts w:ascii="Palatino Linotype" w:hAnsi="Palatino Linotype"/>
          <w:color w:val="auto"/>
        </w:rPr>
        <w:t>, a</w:t>
      </w:r>
      <w:r w:rsidR="00D65CF9" w:rsidRPr="005528EA">
        <w:rPr>
          <w:rFonts w:ascii="Palatino Linotype" w:hAnsi="Palatino Linotype"/>
          <w:color w:val="auto"/>
        </w:rPr>
        <w:t xml:space="preserve"> la</w:t>
      </w:r>
      <w:r w:rsidR="002F3D74" w:rsidRPr="005528EA">
        <w:rPr>
          <w:rFonts w:ascii="Palatino Linotype" w:hAnsi="Palatino Linotype"/>
          <w:color w:val="auto"/>
        </w:rPr>
        <w:t xml:space="preserve"> </w:t>
      </w:r>
      <w:r w:rsidR="00DE672F" w:rsidRPr="005528EA">
        <w:rPr>
          <w:rFonts w:ascii="Palatino Linotype" w:hAnsi="Palatino Linotype"/>
          <w:b/>
          <w:color w:val="auto"/>
        </w:rPr>
        <w:t>Comisionad</w:t>
      </w:r>
      <w:r w:rsidR="00D65CF9" w:rsidRPr="005528EA">
        <w:rPr>
          <w:rFonts w:ascii="Palatino Linotype" w:hAnsi="Palatino Linotype"/>
          <w:b/>
          <w:color w:val="auto"/>
        </w:rPr>
        <w:t>a</w:t>
      </w:r>
      <w:r w:rsidR="00DE672F" w:rsidRPr="005528EA">
        <w:rPr>
          <w:rFonts w:ascii="Palatino Linotype" w:hAnsi="Palatino Linotype"/>
          <w:b/>
          <w:color w:val="auto"/>
        </w:rPr>
        <w:t xml:space="preserve"> </w:t>
      </w:r>
      <w:r w:rsidR="00D65CF9" w:rsidRPr="005528EA">
        <w:rPr>
          <w:rFonts w:ascii="Palatino Linotype" w:hAnsi="Palatino Linotype"/>
          <w:b/>
          <w:color w:val="auto"/>
        </w:rPr>
        <w:t>Sharon Cristina Morales Martínez</w:t>
      </w:r>
      <w:r w:rsidRPr="005528EA">
        <w:rPr>
          <w:rFonts w:ascii="Palatino Linotype" w:hAnsi="Palatino Linotype"/>
          <w:color w:val="auto"/>
          <w:lang w:val="es-ES_tradnl"/>
        </w:rPr>
        <w:t xml:space="preserve">a efecto de decretar su admisión o </w:t>
      </w:r>
      <w:proofErr w:type="spellStart"/>
      <w:r w:rsidRPr="005528EA">
        <w:rPr>
          <w:rFonts w:ascii="Palatino Linotype" w:hAnsi="Palatino Linotype"/>
          <w:color w:val="auto"/>
          <w:lang w:val="es-ES_tradnl"/>
        </w:rPr>
        <w:t>desechamiento</w:t>
      </w:r>
      <w:proofErr w:type="spellEnd"/>
      <w:r w:rsidRPr="005528EA">
        <w:rPr>
          <w:rFonts w:ascii="Palatino Linotype" w:hAnsi="Palatino Linotype"/>
          <w:color w:val="auto"/>
          <w:lang w:val="es-ES_tradnl"/>
        </w:rPr>
        <w:t>.</w:t>
      </w:r>
    </w:p>
    <w:p w14:paraId="3DC8FDB5" w14:textId="77777777" w:rsidR="002F3D74" w:rsidRPr="005528EA" w:rsidRDefault="002F3D74" w:rsidP="005528EA">
      <w:pPr>
        <w:pStyle w:val="Default"/>
        <w:spacing w:line="360" w:lineRule="auto"/>
        <w:ind w:right="49"/>
        <w:jc w:val="both"/>
        <w:rPr>
          <w:rFonts w:ascii="Palatino Linotype" w:hAnsi="Palatino Linotype"/>
          <w:color w:val="auto"/>
          <w:lang w:val="es-ES_tradnl"/>
        </w:rPr>
      </w:pPr>
    </w:p>
    <w:p w14:paraId="38AB8E83" w14:textId="3101EC46" w:rsidR="00D65CF9" w:rsidRPr="005528EA" w:rsidRDefault="00DA322B" w:rsidP="005528EA">
      <w:pPr>
        <w:pStyle w:val="Piedepgina"/>
        <w:spacing w:line="360" w:lineRule="auto"/>
        <w:jc w:val="both"/>
        <w:rPr>
          <w:rFonts w:ascii="Palatino Linotype" w:hAnsi="Palatino Linotype" w:cs="Arial"/>
          <w:b/>
          <w:sz w:val="26"/>
          <w:szCs w:val="26"/>
        </w:rPr>
      </w:pPr>
      <w:r w:rsidRPr="005528EA">
        <w:rPr>
          <w:rFonts w:ascii="Palatino Linotype" w:hAnsi="Palatino Linotype" w:cs="Arial"/>
          <w:b/>
          <w:sz w:val="26"/>
          <w:szCs w:val="26"/>
        </w:rPr>
        <w:t>a)</w:t>
      </w:r>
      <w:r w:rsidR="00D65CF9" w:rsidRPr="005528EA">
        <w:rPr>
          <w:rFonts w:ascii="Palatino Linotype" w:hAnsi="Palatino Linotype" w:cs="Arial"/>
          <w:b/>
          <w:sz w:val="26"/>
          <w:szCs w:val="26"/>
        </w:rPr>
        <w:t xml:space="preserve"> Admisión del Recurso de Revisión: </w:t>
      </w:r>
    </w:p>
    <w:p w14:paraId="2886F8C7" w14:textId="0987CF67" w:rsidR="00D65CF9" w:rsidRPr="005528EA" w:rsidRDefault="00D65CF9" w:rsidP="005528EA">
      <w:pPr>
        <w:pStyle w:val="Piedepgina"/>
        <w:spacing w:line="360" w:lineRule="auto"/>
        <w:jc w:val="both"/>
        <w:rPr>
          <w:rFonts w:ascii="Palatino Linotype" w:hAnsi="Palatino Linotype" w:cs="Arial"/>
        </w:rPr>
      </w:pPr>
      <w:r w:rsidRPr="005528EA">
        <w:rPr>
          <w:rFonts w:ascii="Palatino Linotype" w:hAnsi="Palatino Linotype" w:cs="Arial"/>
        </w:rPr>
        <w:t xml:space="preserve">El </w:t>
      </w:r>
      <w:r w:rsidR="000463A5" w:rsidRPr="005528EA">
        <w:rPr>
          <w:rFonts w:ascii="Palatino Linotype" w:hAnsi="Palatino Linotype" w:cs="Arial"/>
          <w:b/>
        </w:rPr>
        <w:t>veinticuatro</w:t>
      </w:r>
      <w:r w:rsidRPr="005528EA">
        <w:rPr>
          <w:rFonts w:ascii="Palatino Linotype" w:hAnsi="Palatino Linotype" w:cs="Arial"/>
          <w:b/>
        </w:rPr>
        <w:t xml:space="preserve"> de </w:t>
      </w:r>
      <w:r w:rsidR="000463A5" w:rsidRPr="005528EA">
        <w:rPr>
          <w:rFonts w:ascii="Palatino Linotype" w:hAnsi="Palatino Linotype" w:cs="Arial"/>
          <w:b/>
        </w:rPr>
        <w:t xml:space="preserve">marzo </w:t>
      </w:r>
      <w:r w:rsidRPr="005528EA">
        <w:rPr>
          <w:rFonts w:ascii="Palatino Linotype" w:hAnsi="Palatino Linotype" w:cs="Arial"/>
          <w:b/>
        </w:rPr>
        <w:t xml:space="preserve">de dos mil </w:t>
      </w:r>
      <w:r w:rsidR="000463A5" w:rsidRPr="005528EA">
        <w:rPr>
          <w:rFonts w:ascii="Palatino Linotype" w:hAnsi="Palatino Linotype" w:cs="Arial"/>
          <w:b/>
        </w:rPr>
        <w:t>veintitrés</w:t>
      </w:r>
      <w:r w:rsidRPr="005528EA">
        <w:rPr>
          <w:rFonts w:ascii="Palatino Linotype" w:hAnsi="Palatino Linotype" w:cs="Arial"/>
        </w:rPr>
        <w:t xml:space="preserve">, se acordó la admisión a trámite del Recurso de Revisión que nos ocupa, así como la integración del expediente respectivo, mismo que se puso a disposición de las partes, para que en un plazo máximo de siete días hábiles conforme a lo dispuesto por el artículo 185 de la Ley de Transparencia y Acceso a la Información Pública del Estado de México y Municipios, manifestaran lo que a su derecho conviniera, a efecto de presentar pruebas y alegatos; así como para que </w:t>
      </w:r>
      <w:r w:rsidRPr="005528EA">
        <w:rPr>
          <w:rFonts w:ascii="Palatino Linotype" w:hAnsi="Palatino Linotype" w:cs="Arial"/>
          <w:b/>
        </w:rPr>
        <w:t xml:space="preserve">EL SUJETO OBLIGADO </w:t>
      </w:r>
      <w:r w:rsidRPr="005528EA">
        <w:rPr>
          <w:rFonts w:ascii="Palatino Linotype" w:hAnsi="Palatino Linotype" w:cs="Arial"/>
        </w:rPr>
        <w:t>rindiera su</w:t>
      </w:r>
      <w:r w:rsidRPr="005528EA">
        <w:rPr>
          <w:rFonts w:ascii="Palatino Linotype" w:hAnsi="Palatino Linotype" w:cs="Arial"/>
          <w:b/>
        </w:rPr>
        <w:t xml:space="preserve"> </w:t>
      </w:r>
      <w:r w:rsidRPr="005528EA">
        <w:rPr>
          <w:rFonts w:ascii="Palatino Linotype" w:hAnsi="Palatino Linotype" w:cs="Arial"/>
        </w:rPr>
        <w:t>Informe Justificado.</w:t>
      </w:r>
    </w:p>
    <w:p w14:paraId="2E6C8F0C" w14:textId="77777777" w:rsidR="00D65CF9" w:rsidRPr="005528EA" w:rsidRDefault="00D65CF9" w:rsidP="005528EA">
      <w:pPr>
        <w:spacing w:line="360" w:lineRule="auto"/>
        <w:ind w:right="899"/>
        <w:rPr>
          <w:rFonts w:ascii="Palatino Linotype" w:hAnsi="Palatino Linotype" w:cs="Arial"/>
          <w:b/>
          <w:sz w:val="28"/>
          <w:szCs w:val="22"/>
        </w:rPr>
      </w:pPr>
    </w:p>
    <w:p w14:paraId="441359B5" w14:textId="63E687FA" w:rsidR="00542BE6" w:rsidRPr="005528EA" w:rsidRDefault="00DA322B" w:rsidP="005528EA">
      <w:pPr>
        <w:spacing w:after="100" w:afterAutospacing="1" w:line="360" w:lineRule="auto"/>
        <w:contextualSpacing/>
        <w:jc w:val="both"/>
        <w:rPr>
          <w:rFonts w:ascii="Palatino Linotype" w:eastAsia="Arial Unicode MS" w:hAnsi="Palatino Linotype" w:cs="Arial"/>
          <w:b/>
          <w:szCs w:val="28"/>
        </w:rPr>
      </w:pPr>
      <w:r w:rsidRPr="005528EA">
        <w:rPr>
          <w:rFonts w:ascii="Palatino Linotype" w:eastAsia="Arial Unicode MS" w:hAnsi="Palatino Linotype" w:cs="Arial"/>
          <w:b/>
          <w:sz w:val="26"/>
          <w:szCs w:val="26"/>
        </w:rPr>
        <w:t>b</w:t>
      </w:r>
      <w:r w:rsidR="00542BE6" w:rsidRPr="005528EA">
        <w:rPr>
          <w:rFonts w:ascii="Palatino Linotype" w:eastAsia="Arial Unicode MS" w:hAnsi="Palatino Linotype" w:cs="Arial"/>
          <w:b/>
          <w:sz w:val="26"/>
          <w:szCs w:val="26"/>
        </w:rPr>
        <w:t>) Manifestaciones</w:t>
      </w:r>
      <w:r w:rsidR="00542BE6" w:rsidRPr="005528EA">
        <w:rPr>
          <w:rFonts w:ascii="Palatino Linotype" w:eastAsia="Arial Unicode MS" w:hAnsi="Palatino Linotype" w:cs="Arial"/>
          <w:b/>
          <w:szCs w:val="28"/>
        </w:rPr>
        <w:t>:</w:t>
      </w:r>
    </w:p>
    <w:p w14:paraId="24728DA7" w14:textId="77777777" w:rsidR="00B56F06" w:rsidRPr="005528EA" w:rsidRDefault="00542BE6" w:rsidP="005528EA">
      <w:pPr>
        <w:spacing w:after="100" w:afterAutospacing="1" w:line="360" w:lineRule="auto"/>
        <w:contextualSpacing/>
        <w:jc w:val="both"/>
        <w:rPr>
          <w:rFonts w:ascii="Palatino Linotype" w:hAnsi="Palatino Linotype" w:cs="Arial"/>
        </w:rPr>
      </w:pPr>
      <w:r w:rsidRPr="005528EA">
        <w:rPr>
          <w:rFonts w:ascii="Palatino Linotype" w:hAnsi="Palatino Linotype" w:cs="Arial"/>
        </w:rPr>
        <w:t xml:space="preserve">De las constancias del expediente electrónico, se advierte que </w:t>
      </w:r>
      <w:r w:rsidRPr="005528EA">
        <w:rPr>
          <w:rFonts w:ascii="Palatino Linotype" w:hAnsi="Palatino Linotype" w:cs="Arial"/>
          <w:b/>
        </w:rPr>
        <w:t xml:space="preserve">EL RECURRENTE </w:t>
      </w:r>
      <w:r w:rsidRPr="005528EA">
        <w:rPr>
          <w:rFonts w:ascii="Palatino Linotype" w:hAnsi="Palatino Linotype" w:cs="Arial"/>
        </w:rPr>
        <w:t>fue omiso e</w:t>
      </w:r>
      <w:r w:rsidR="00B56F06" w:rsidRPr="005528EA">
        <w:rPr>
          <w:rFonts w:ascii="Palatino Linotype" w:hAnsi="Palatino Linotype" w:cs="Arial"/>
        </w:rPr>
        <w:t>n rendir manifestación alguna.</w:t>
      </w:r>
    </w:p>
    <w:p w14:paraId="6251CB3C" w14:textId="77777777" w:rsidR="00B56F06" w:rsidRPr="005528EA" w:rsidRDefault="00B56F06" w:rsidP="005528EA">
      <w:pPr>
        <w:spacing w:after="100" w:afterAutospacing="1" w:line="360" w:lineRule="auto"/>
        <w:contextualSpacing/>
        <w:jc w:val="both"/>
        <w:rPr>
          <w:rFonts w:ascii="Palatino Linotype" w:hAnsi="Palatino Linotype" w:cs="Arial"/>
        </w:rPr>
      </w:pPr>
    </w:p>
    <w:p w14:paraId="35655F74" w14:textId="13433BD4" w:rsidR="00542BE6" w:rsidRPr="005528EA" w:rsidRDefault="00B56F06" w:rsidP="005528EA">
      <w:pPr>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P</w:t>
      </w:r>
      <w:r w:rsidR="00542BE6" w:rsidRPr="005528EA">
        <w:rPr>
          <w:rFonts w:ascii="Palatino Linotype" w:hAnsi="Palatino Linotype" w:cs="Arial"/>
        </w:rPr>
        <w:t>or su parte</w:t>
      </w:r>
      <w:r w:rsidR="00542BE6" w:rsidRPr="005528EA">
        <w:rPr>
          <w:rFonts w:ascii="Palatino Linotype" w:hAnsi="Palatino Linotype" w:cs="Arial"/>
          <w:b/>
        </w:rPr>
        <w:t xml:space="preserve"> EL</w:t>
      </w:r>
      <w:r w:rsidR="00542BE6" w:rsidRPr="005528EA">
        <w:rPr>
          <w:rFonts w:ascii="Palatino Linotype" w:hAnsi="Palatino Linotype" w:cs="Arial"/>
        </w:rPr>
        <w:t xml:space="preserve"> </w:t>
      </w:r>
      <w:r w:rsidR="00542BE6" w:rsidRPr="005528EA">
        <w:rPr>
          <w:rFonts w:ascii="Palatino Linotype" w:hAnsi="Palatino Linotype" w:cs="Arial"/>
          <w:b/>
        </w:rPr>
        <w:t>SUJETO OBLIGADO</w:t>
      </w:r>
      <w:r w:rsidR="00542BE6" w:rsidRPr="005528EA">
        <w:rPr>
          <w:rFonts w:ascii="Palatino Linotype" w:hAnsi="Palatino Linotype" w:cs="Arial"/>
        </w:rPr>
        <w:t xml:space="preserve"> presentó el </w:t>
      </w:r>
      <w:r w:rsidR="000463A5" w:rsidRPr="005528EA">
        <w:rPr>
          <w:rFonts w:ascii="Palatino Linotype" w:hAnsi="Palatino Linotype" w:cs="Arial"/>
          <w:b/>
        </w:rPr>
        <w:t>veintisiete</w:t>
      </w:r>
      <w:r w:rsidR="00542BE6" w:rsidRPr="005528EA">
        <w:rPr>
          <w:rFonts w:ascii="Palatino Linotype" w:hAnsi="Palatino Linotype" w:cs="Arial"/>
          <w:b/>
        </w:rPr>
        <w:t xml:space="preserve"> de </w:t>
      </w:r>
      <w:r w:rsidR="000463A5" w:rsidRPr="005528EA">
        <w:rPr>
          <w:rFonts w:ascii="Palatino Linotype" w:hAnsi="Palatino Linotype" w:cs="Arial"/>
          <w:b/>
        </w:rPr>
        <w:t xml:space="preserve">marzo </w:t>
      </w:r>
      <w:r w:rsidR="00542BE6" w:rsidRPr="005528EA">
        <w:rPr>
          <w:rFonts w:ascii="Palatino Linotype" w:hAnsi="Palatino Linotype" w:cs="Arial"/>
          <w:b/>
        </w:rPr>
        <w:t xml:space="preserve">de dos mil </w:t>
      </w:r>
      <w:r w:rsidRPr="005528EA">
        <w:rPr>
          <w:rFonts w:ascii="Palatino Linotype" w:hAnsi="Palatino Linotype" w:cs="Arial"/>
          <w:b/>
        </w:rPr>
        <w:t>veintitrés</w:t>
      </w:r>
      <w:r w:rsidR="00542BE6" w:rsidRPr="005528EA">
        <w:rPr>
          <w:rFonts w:ascii="Palatino Linotype" w:hAnsi="Palatino Linotype" w:cs="Arial"/>
        </w:rPr>
        <w:t xml:space="preserve"> su Informe Justificado a modo de remitir pruebas o alegatos en relación al Recurso de Revisión </w:t>
      </w:r>
      <w:r w:rsidR="00DA322B" w:rsidRPr="005528EA">
        <w:rPr>
          <w:rFonts w:ascii="Palatino Linotype" w:hAnsi="Palatino Linotype" w:cs="Arial"/>
        </w:rPr>
        <w:t>de mérito</w:t>
      </w:r>
      <w:r w:rsidRPr="005528EA">
        <w:rPr>
          <w:rFonts w:ascii="Palatino Linotype" w:hAnsi="Palatino Linotype" w:cs="Arial"/>
        </w:rPr>
        <w:t xml:space="preserve">, remitiendo para tal efecto el archivo electrónico </w:t>
      </w:r>
      <w:r w:rsidRPr="005528EA">
        <w:rPr>
          <w:rFonts w:ascii="Palatino Linotype" w:hAnsi="Palatino Linotype" w:cs="Arial"/>
        </w:rPr>
        <w:lastRenderedPageBreak/>
        <w:t xml:space="preserve">denominado </w:t>
      </w:r>
      <w:r w:rsidRPr="005528EA">
        <w:rPr>
          <w:rFonts w:ascii="Palatino Linotype" w:hAnsi="Palatino Linotype" w:cs="Arial"/>
          <w:b/>
          <w:i/>
        </w:rPr>
        <w:t>“</w:t>
      </w:r>
      <w:r w:rsidR="000463A5" w:rsidRPr="005528EA">
        <w:rPr>
          <w:rFonts w:ascii="Palatino Linotype" w:hAnsi="Palatino Linotype" w:cs="Arial"/>
          <w:b/>
          <w:i/>
        </w:rPr>
        <w:t>IJ-35-23.pdf</w:t>
      </w:r>
      <w:r w:rsidRPr="005528EA">
        <w:rPr>
          <w:rFonts w:ascii="Palatino Linotype" w:hAnsi="Palatino Linotype" w:cs="Arial"/>
          <w:b/>
          <w:i/>
        </w:rPr>
        <w:t>”</w:t>
      </w:r>
      <w:r w:rsidRPr="005528EA">
        <w:rPr>
          <w:rFonts w:ascii="Palatino Linotype" w:hAnsi="Palatino Linotype" w:cs="Arial"/>
        </w:rPr>
        <w:t xml:space="preserve">, el cual </w:t>
      </w:r>
      <w:r w:rsidR="000463A5" w:rsidRPr="005528EA">
        <w:rPr>
          <w:rFonts w:ascii="Palatino Linotype" w:hAnsi="Palatino Linotype" w:cs="Arial"/>
        </w:rPr>
        <w:t xml:space="preserve">fue puesto a la vista del particular y </w:t>
      </w:r>
      <w:r w:rsidRPr="005528EA">
        <w:rPr>
          <w:rFonts w:ascii="Palatino Linotype" w:hAnsi="Palatino Linotype" w:cs="Arial"/>
        </w:rPr>
        <w:t>contiene</w:t>
      </w:r>
      <w:r w:rsidR="005A0A14" w:rsidRPr="005528EA">
        <w:rPr>
          <w:rFonts w:ascii="Palatino Linotype" w:hAnsi="Palatino Linotype" w:cs="Arial"/>
        </w:rPr>
        <w:t xml:space="preserve"> </w:t>
      </w:r>
      <w:r w:rsidR="000463A5" w:rsidRPr="005528EA">
        <w:rPr>
          <w:rFonts w:ascii="Palatino Linotype" w:hAnsi="Palatino Linotype" w:cs="Arial"/>
        </w:rPr>
        <w:t>la siguiente</w:t>
      </w:r>
      <w:r w:rsidR="005A0A14" w:rsidRPr="005528EA">
        <w:rPr>
          <w:rFonts w:ascii="Palatino Linotype" w:hAnsi="Palatino Linotype" w:cs="Arial"/>
        </w:rPr>
        <w:t xml:space="preserve"> información</w:t>
      </w:r>
      <w:r w:rsidR="000463A5" w:rsidRPr="005528EA">
        <w:rPr>
          <w:rFonts w:ascii="Palatino Linotype" w:hAnsi="Palatino Linotype" w:cs="Arial"/>
        </w:rPr>
        <w:t>:</w:t>
      </w:r>
      <w:r w:rsidR="005A0A14" w:rsidRPr="005528EA">
        <w:rPr>
          <w:rFonts w:ascii="Palatino Linotype" w:hAnsi="Palatino Linotype" w:cs="Arial"/>
        </w:rPr>
        <w:t xml:space="preserve"> </w:t>
      </w:r>
    </w:p>
    <w:p w14:paraId="006320C3" w14:textId="5A851F1A" w:rsidR="005A0A14" w:rsidRPr="005528EA" w:rsidRDefault="000335CE" w:rsidP="005528EA">
      <w:pPr>
        <w:pStyle w:val="Prrafodelista"/>
        <w:numPr>
          <w:ilvl w:val="0"/>
          <w:numId w:val="66"/>
        </w:numPr>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Diversos oficios los cuales consisten en lo siguiente: 1) O</w:t>
      </w:r>
      <w:r w:rsidR="000463A5" w:rsidRPr="005528EA">
        <w:rPr>
          <w:rFonts w:ascii="Palatino Linotype" w:hAnsi="Palatino Linotype" w:cs="Arial"/>
        </w:rPr>
        <w:t xml:space="preserve">ficio sin número, dirigido a la Comisionada Ponente, Sharon Cristina Morales Martínez, firmado por </w:t>
      </w:r>
      <w:r w:rsidRPr="005528EA">
        <w:rPr>
          <w:rFonts w:ascii="Palatino Linotype" w:hAnsi="Palatino Linotype" w:cs="Arial"/>
        </w:rPr>
        <w:t xml:space="preserve">el Titular de la Unidad de Transparencia y Acceso a la Información Pública Municipal, a través del cual remite la manifestación realizada por la Secretaría del Ayuntamiento así como de la Consejería Jurídica; 2) Oficio con número SA/1580/2023 (mismo que se advierte incompleto) dirigido al Titular de la Unidad de Transparencia del ente recurrido, mediante el cual se advierte que fue referido por un servidor público habilitado </w:t>
      </w:r>
      <w:r w:rsidR="00E47B96" w:rsidRPr="005528EA">
        <w:rPr>
          <w:rFonts w:ascii="Palatino Linotype" w:hAnsi="Palatino Linotype" w:cs="Arial"/>
        </w:rPr>
        <w:t>la página web para la consulta del Reglamento de la Justicia Cívica para el Municipio de Nezahualcóyotl; 3) oficio con número CJ/0302/2023, firmado por el Consejero Jurídico mediante el cual entre otras cosas ratificó la respuesta primigenia vertida por la Coordinación de Oficialías Mediadoras, Conciliadoras y Calificadoras; y del Centro de Justicia Cívica ambas áreas dependientes de la Consejería Jurídica.</w:t>
      </w:r>
      <w:r w:rsidRPr="005528EA">
        <w:rPr>
          <w:rFonts w:ascii="Palatino Linotype" w:hAnsi="Palatino Linotype" w:cs="Arial"/>
        </w:rPr>
        <w:t xml:space="preserve"> </w:t>
      </w:r>
    </w:p>
    <w:p w14:paraId="10219C30" w14:textId="5E7A0CE1" w:rsidR="00917A2D" w:rsidRPr="005528EA" w:rsidRDefault="00A1082D" w:rsidP="005528EA">
      <w:pPr>
        <w:pStyle w:val="Prrafodelista"/>
        <w:spacing w:line="360" w:lineRule="auto"/>
        <w:ind w:left="0"/>
        <w:contextualSpacing/>
        <w:jc w:val="both"/>
        <w:rPr>
          <w:rFonts w:ascii="Palatino Linotype" w:hAnsi="Palatino Linotype"/>
          <w:b/>
          <w:lang w:val="es-419"/>
        </w:rPr>
      </w:pPr>
      <w:r w:rsidRPr="005528EA">
        <w:rPr>
          <w:rFonts w:ascii="Palatino Linotype" w:hAnsi="Palatino Linotype" w:cs="Arial"/>
          <w:b/>
          <w:bCs/>
          <w:sz w:val="26"/>
          <w:szCs w:val="26"/>
        </w:rPr>
        <w:t>c</w:t>
      </w:r>
      <w:r w:rsidR="00917A2D" w:rsidRPr="005528EA">
        <w:rPr>
          <w:rFonts w:ascii="Palatino Linotype" w:hAnsi="Palatino Linotype" w:cs="Arial"/>
          <w:b/>
          <w:bCs/>
          <w:sz w:val="26"/>
          <w:szCs w:val="26"/>
        </w:rPr>
        <w:t>) De la ampliación para resolver el Recurso de Revisión</w:t>
      </w:r>
    </w:p>
    <w:p w14:paraId="7471867F" w14:textId="63E64632" w:rsidR="00917A2D" w:rsidRPr="005528EA" w:rsidRDefault="00917A2D" w:rsidP="005528EA">
      <w:pPr>
        <w:pStyle w:val="Prrafodelista"/>
        <w:spacing w:line="360" w:lineRule="auto"/>
        <w:ind w:left="0"/>
        <w:jc w:val="both"/>
        <w:rPr>
          <w:rFonts w:ascii="Palatino Linotype" w:hAnsi="Palatino Linotype" w:cs="Arial"/>
          <w:lang w:eastAsia="es-MX"/>
        </w:rPr>
      </w:pPr>
      <w:r w:rsidRPr="005528EA">
        <w:rPr>
          <w:rFonts w:ascii="Palatino Linotype" w:hAnsi="Palatino Linotype" w:cs="Arial"/>
          <w:lang w:eastAsia="es-MX"/>
        </w:rPr>
        <w:t xml:space="preserve">El </w:t>
      </w:r>
      <w:r w:rsidR="00E47B96" w:rsidRPr="005528EA">
        <w:rPr>
          <w:rFonts w:ascii="Palatino Linotype" w:hAnsi="Palatino Linotype" w:cs="Arial"/>
          <w:b/>
          <w:lang w:eastAsia="es-MX"/>
        </w:rPr>
        <w:t>doce</w:t>
      </w:r>
      <w:r w:rsidRPr="005528EA">
        <w:rPr>
          <w:rFonts w:ascii="Palatino Linotype" w:hAnsi="Palatino Linotype" w:cs="Arial"/>
          <w:b/>
          <w:lang w:eastAsia="es-MX"/>
        </w:rPr>
        <w:t xml:space="preserve"> de </w:t>
      </w:r>
      <w:r w:rsidR="00E47B96" w:rsidRPr="005528EA">
        <w:rPr>
          <w:rFonts w:ascii="Palatino Linotype" w:hAnsi="Palatino Linotype" w:cs="Arial"/>
          <w:b/>
          <w:lang w:eastAsia="es-MX"/>
        </w:rPr>
        <w:t xml:space="preserve">mayo </w:t>
      </w:r>
      <w:r w:rsidRPr="005528EA">
        <w:rPr>
          <w:rFonts w:ascii="Palatino Linotype" w:hAnsi="Palatino Linotype" w:cs="Arial"/>
          <w:b/>
          <w:lang w:eastAsia="es-MX"/>
        </w:rPr>
        <w:t>de dos mil veintitrés</w:t>
      </w:r>
      <w:r w:rsidRPr="005528EA">
        <w:rPr>
          <w:rFonts w:ascii="Palatino Linotype" w:hAnsi="Palatino Linotype" w:cs="Arial"/>
          <w:lang w:eastAsia="es-MX"/>
        </w:rPr>
        <w:t xml:space="preserve">, se acordó ampliar el plazo para resolver </w:t>
      </w:r>
      <w:r w:rsidRPr="005528EA">
        <w:rPr>
          <w:rFonts w:ascii="Palatino Linotype" w:hAnsi="Palatino Linotype" w:cs="Arial"/>
          <w:lang w:val="es-419" w:eastAsia="es-MX"/>
        </w:rPr>
        <w:t>el</w:t>
      </w:r>
      <w:r w:rsidRPr="005528EA">
        <w:rPr>
          <w:rFonts w:ascii="Palatino Linotype" w:hAnsi="Palatino Linotype" w:cs="Arial"/>
          <w:lang w:eastAsia="es-MX"/>
        </w:rPr>
        <w:t xml:space="preserve"> Recurso de Revisión </w:t>
      </w:r>
      <w:r w:rsidRPr="005528EA">
        <w:rPr>
          <w:rFonts w:ascii="Palatino Linotype" w:hAnsi="Palatino Linotype" w:cs="Arial"/>
          <w:lang w:val="es-419" w:eastAsia="es-MX"/>
        </w:rPr>
        <w:t>en estudio</w:t>
      </w:r>
      <w:r w:rsidRPr="005528EA">
        <w:rPr>
          <w:rFonts w:ascii="Palatino Linotype" w:hAnsi="Palatino Linotype" w:cs="Arial"/>
          <w:lang w:eastAsia="es-MX"/>
        </w:rPr>
        <w:t>, por un periodo de hasta quince días hábiles, de conformidad con el artículo 181, tercer párrafo de la Ley de Transparencia y Acceso a la Información Pública del Estado de México y Municipios.</w:t>
      </w:r>
    </w:p>
    <w:p w14:paraId="4241A4A8" w14:textId="77777777" w:rsidR="00917A2D" w:rsidRPr="005528EA" w:rsidRDefault="00917A2D" w:rsidP="005528EA">
      <w:pPr>
        <w:spacing w:before="100" w:beforeAutospacing="1" w:after="100" w:afterAutospacing="1" w:line="360" w:lineRule="auto"/>
        <w:jc w:val="both"/>
        <w:rPr>
          <w:rFonts w:ascii="Palatino Linotype" w:eastAsia="Calibri" w:hAnsi="Palatino Linotype"/>
          <w:lang w:eastAsia="en-US"/>
        </w:rPr>
      </w:pPr>
      <w:r w:rsidRPr="005528EA">
        <w:rPr>
          <w:rFonts w:ascii="Palatino Linotype" w:eastAsia="Calibri" w:hAnsi="Palatino Linotype"/>
          <w:lang w:eastAsia="en-US"/>
        </w:rPr>
        <w:t xml:space="preserve">Este organismo garante no pasa por alto justificar, que el plazo para emitir resolución en el presente asunto encuentra justificación en el alto número de recursos de revisión </w:t>
      </w:r>
      <w:r w:rsidRPr="005528EA">
        <w:rPr>
          <w:rFonts w:ascii="Palatino Linotype" w:eastAsia="Calibri" w:hAnsi="Palatino Linotype"/>
          <w:lang w:eastAsia="en-US"/>
        </w:rPr>
        <w:lastRenderedPageBreak/>
        <w:t>recibidos dentro del primer semestre del año dos mil veintidós, que, en comparación con los recibidos el año pasado dentro del mismo periodo, se ha incrementado aproximadamente un 400%, circunstancia atípica que ha rebasado las capacidades técnicas y humanas del personal encargado de la proyección de las resoluciones a dichos medios de impugnación.</w:t>
      </w:r>
    </w:p>
    <w:p w14:paraId="6B5697DF"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40D33DB" w14:textId="77777777" w:rsidR="00917A2D" w:rsidRPr="005528EA" w:rsidRDefault="00917A2D" w:rsidP="005528EA">
      <w:pPr>
        <w:spacing w:line="360" w:lineRule="auto"/>
        <w:jc w:val="both"/>
        <w:rPr>
          <w:rFonts w:ascii="Palatino Linotype" w:eastAsia="Calibri" w:hAnsi="Palatino Linotype"/>
          <w:lang w:eastAsia="en-US"/>
        </w:rPr>
      </w:pPr>
    </w:p>
    <w:p w14:paraId="398B3D7D"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2DC2B1AA" w14:textId="77777777" w:rsidR="00917A2D" w:rsidRPr="005528EA" w:rsidRDefault="00917A2D" w:rsidP="005528EA">
      <w:pPr>
        <w:spacing w:line="360" w:lineRule="auto"/>
        <w:jc w:val="both"/>
        <w:rPr>
          <w:rFonts w:ascii="Palatino Linotype" w:eastAsia="Calibri" w:hAnsi="Palatino Linotype"/>
          <w:lang w:eastAsia="en-US"/>
        </w:rPr>
      </w:pPr>
    </w:p>
    <w:p w14:paraId="212684A7"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5DBBAF7E" w14:textId="77777777" w:rsidR="00917A2D" w:rsidRPr="005528EA" w:rsidRDefault="00917A2D" w:rsidP="005528EA">
      <w:pPr>
        <w:spacing w:line="360" w:lineRule="auto"/>
        <w:jc w:val="both"/>
        <w:rPr>
          <w:rFonts w:ascii="Palatino Linotype" w:eastAsia="Calibri" w:hAnsi="Palatino Linotype"/>
          <w:lang w:eastAsia="en-US"/>
        </w:rPr>
      </w:pPr>
    </w:p>
    <w:p w14:paraId="044850CA"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lastRenderedPageBreak/>
        <w:t xml:space="preserve">Por ello, excepcionalmente, si un asunto es resuelto con posterioridad a los plazos señalados por la norma debe analizarse la razonabilidad del tiempo necesario para su resolución, atentos a los siguientes criterios: </w:t>
      </w:r>
    </w:p>
    <w:p w14:paraId="65500AF4" w14:textId="77777777" w:rsidR="00917A2D" w:rsidRPr="005528EA" w:rsidRDefault="00917A2D" w:rsidP="005528EA">
      <w:pPr>
        <w:spacing w:line="360" w:lineRule="auto"/>
        <w:jc w:val="both"/>
        <w:rPr>
          <w:rFonts w:ascii="Palatino Linotype" w:eastAsia="Calibri" w:hAnsi="Palatino Linotype"/>
          <w:lang w:eastAsia="en-US"/>
        </w:rPr>
      </w:pPr>
    </w:p>
    <w:p w14:paraId="4AC12DF9"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a) Complejidad del asunto: La complejidad de la prueba, la pluralidad de sujetos procesales, el tiempo transcurrido, las características y contexto del recurso.</w:t>
      </w:r>
    </w:p>
    <w:p w14:paraId="700D828B"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b) Actividad Procesal del interesado: Acciones u omisiones del interesado.</w:t>
      </w:r>
    </w:p>
    <w:p w14:paraId="51560D93"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c)  Conducta de la Autoridad: Las Acciones u omisiones realizadas en el procedimiento. Así como si la autoridad actuó con la debida diligencia.</w:t>
      </w:r>
    </w:p>
    <w:p w14:paraId="6D539CA3"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d) La afectación generada en la situación jurídica de la persona involucrada en el proceso: Violación a sus derechos humanos.</w:t>
      </w:r>
    </w:p>
    <w:p w14:paraId="3BAD0A0F" w14:textId="77777777" w:rsidR="00917A2D" w:rsidRPr="005528EA" w:rsidRDefault="00917A2D" w:rsidP="005528EA">
      <w:pPr>
        <w:spacing w:line="360" w:lineRule="auto"/>
        <w:jc w:val="both"/>
        <w:rPr>
          <w:rFonts w:ascii="Palatino Linotype" w:eastAsia="Calibri" w:hAnsi="Palatino Linotype"/>
          <w:lang w:eastAsia="en-US"/>
        </w:rPr>
      </w:pPr>
    </w:p>
    <w:p w14:paraId="7867AA34"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3BF9750B" w14:textId="77777777" w:rsidR="00917A2D" w:rsidRPr="005528EA" w:rsidRDefault="00917A2D" w:rsidP="005528EA">
      <w:pPr>
        <w:spacing w:line="360" w:lineRule="auto"/>
        <w:jc w:val="both"/>
        <w:rPr>
          <w:rFonts w:ascii="Palatino Linotype" w:eastAsia="Calibri" w:hAnsi="Palatino Linotype"/>
          <w:lang w:eastAsia="en-US"/>
        </w:rPr>
      </w:pPr>
    </w:p>
    <w:p w14:paraId="6C0BED0D"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1CEBFFEA"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lastRenderedPageBreak/>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24C579FE" w14:textId="77777777" w:rsidR="00917A2D" w:rsidRPr="005528EA" w:rsidRDefault="00917A2D" w:rsidP="005528EA">
      <w:pPr>
        <w:spacing w:line="360" w:lineRule="auto"/>
        <w:jc w:val="both"/>
        <w:rPr>
          <w:rFonts w:ascii="Palatino Linotype" w:eastAsia="Calibri" w:hAnsi="Palatino Linotype"/>
          <w:lang w:eastAsia="en-US"/>
        </w:rPr>
      </w:pPr>
    </w:p>
    <w:p w14:paraId="46E5D1C6" w14:textId="77777777"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Al respecto, también son de considerar los criterios sostenidos por el Cuarto Tribunal Colegiado en Materia Administrativa del Primer Circuito, cuyos rubros y datos de identificación son los siguientes:</w:t>
      </w:r>
    </w:p>
    <w:p w14:paraId="79AD8439" w14:textId="77777777" w:rsidR="00917A2D" w:rsidRPr="005528EA" w:rsidRDefault="00917A2D" w:rsidP="005528EA">
      <w:pPr>
        <w:spacing w:line="360" w:lineRule="auto"/>
        <w:jc w:val="both"/>
        <w:rPr>
          <w:rFonts w:ascii="Palatino Linotype" w:eastAsia="Calibri" w:hAnsi="Palatino Linotype"/>
          <w:lang w:eastAsia="en-US"/>
        </w:rPr>
      </w:pPr>
    </w:p>
    <w:p w14:paraId="10B6831C" w14:textId="77777777" w:rsidR="00917A2D" w:rsidRPr="005528EA" w:rsidRDefault="00917A2D" w:rsidP="005528EA">
      <w:pPr>
        <w:spacing w:line="360" w:lineRule="auto"/>
        <w:ind w:left="851" w:right="899"/>
        <w:jc w:val="both"/>
        <w:rPr>
          <w:rFonts w:ascii="Palatino Linotype" w:eastAsia="Calibri" w:hAnsi="Palatino Linotype"/>
          <w:lang w:eastAsia="en-US"/>
        </w:rPr>
      </w:pPr>
      <w:r w:rsidRPr="005528EA">
        <w:rPr>
          <w:rFonts w:ascii="Palatino Linotype" w:eastAsia="Calibri" w:hAnsi="Palatino Linotype"/>
          <w:lang w:eastAsia="en-US"/>
        </w:rPr>
        <w:t>“PLAZO RAZONABLE PARA RESOLVER. DIMENSIÓN Y EFECTOS DE ESTE CONCEPTO CUANDO SE ADUCE EXCESIVA CARGA DE TRABAJO.” consultable en el Seminario Judicial de la Federación y su gaceta, con el registro digital 2002351.</w:t>
      </w:r>
    </w:p>
    <w:p w14:paraId="44D07B26" w14:textId="77777777" w:rsidR="00917A2D" w:rsidRPr="005528EA" w:rsidRDefault="00917A2D" w:rsidP="005528EA">
      <w:pPr>
        <w:spacing w:line="360" w:lineRule="auto"/>
        <w:ind w:left="851" w:right="899"/>
        <w:jc w:val="both"/>
        <w:rPr>
          <w:rFonts w:ascii="Palatino Linotype" w:eastAsia="Calibri" w:hAnsi="Palatino Linotype"/>
          <w:lang w:eastAsia="en-US"/>
        </w:rPr>
      </w:pPr>
    </w:p>
    <w:p w14:paraId="0D114091" w14:textId="77777777" w:rsidR="00917A2D" w:rsidRPr="005528EA" w:rsidRDefault="00917A2D" w:rsidP="005528EA">
      <w:pPr>
        <w:spacing w:line="360" w:lineRule="auto"/>
        <w:ind w:left="851" w:right="899"/>
        <w:jc w:val="both"/>
        <w:rPr>
          <w:rFonts w:ascii="Palatino Linotype" w:eastAsia="Calibri" w:hAnsi="Palatino Linotype"/>
          <w:lang w:eastAsia="en-US"/>
        </w:rPr>
      </w:pPr>
      <w:r w:rsidRPr="005528EA">
        <w:rPr>
          <w:rFonts w:ascii="Palatino Linotype" w:eastAsia="Calibri" w:hAnsi="Palatino Linotype"/>
          <w:lang w:eastAsia="en-US"/>
        </w:rPr>
        <w:t xml:space="preserve">“PLAZO RAZONABLE PARA RESOLVER. CONCEPTO Y ELEMENTOS QUE LO INTEGRAN A LA LUZ DEL DERECHO INTERNACIONAL DE LOS DERECHOS HUMANOS.”, visible en el </w:t>
      </w:r>
      <w:r w:rsidRPr="005528EA">
        <w:rPr>
          <w:rFonts w:ascii="Palatino Linotype" w:eastAsia="Calibri" w:hAnsi="Palatino Linotype"/>
          <w:lang w:eastAsia="en-US"/>
        </w:rPr>
        <w:lastRenderedPageBreak/>
        <w:t>Seminario Judicial de la Federación y su gaceta, con el registro digital 2002350.</w:t>
      </w:r>
    </w:p>
    <w:p w14:paraId="69E6B365" w14:textId="77777777" w:rsidR="00917A2D" w:rsidRPr="005528EA" w:rsidRDefault="00917A2D" w:rsidP="005528EA">
      <w:pPr>
        <w:spacing w:line="360" w:lineRule="auto"/>
        <w:jc w:val="both"/>
        <w:rPr>
          <w:rFonts w:ascii="Palatino Linotype" w:eastAsia="Calibri" w:hAnsi="Palatino Linotype"/>
          <w:lang w:eastAsia="en-US"/>
        </w:rPr>
      </w:pPr>
    </w:p>
    <w:p w14:paraId="527D16C9" w14:textId="41347243" w:rsidR="00917A2D" w:rsidRPr="005528EA" w:rsidRDefault="00917A2D" w:rsidP="005528EA">
      <w:pPr>
        <w:spacing w:line="360" w:lineRule="auto"/>
        <w:jc w:val="both"/>
        <w:rPr>
          <w:rFonts w:ascii="Palatino Linotype" w:eastAsia="Calibri" w:hAnsi="Palatino Linotype"/>
          <w:lang w:eastAsia="en-US"/>
        </w:rPr>
      </w:pPr>
      <w:r w:rsidRPr="005528EA">
        <w:rPr>
          <w:rFonts w:ascii="Palatino Linotype" w:eastAsia="Calibri" w:hAnsi="Palatino Linotype"/>
          <w:lang w:eastAsia="en-US"/>
        </w:rPr>
        <w:t xml:space="preserve">Por ello, este organismo garante comprometido con la tutela de los derechos humanos </w:t>
      </w:r>
      <w:r w:rsidR="005528EA" w:rsidRPr="005528EA">
        <w:rPr>
          <w:rFonts w:ascii="Palatino Linotype" w:eastAsia="Calibri" w:hAnsi="Palatino Linotype"/>
          <w:lang w:eastAsia="en-US"/>
        </w:rPr>
        <w:t>confiados</w:t>
      </w:r>
      <w:r w:rsidRPr="005528EA">
        <w:rPr>
          <w:rFonts w:ascii="Palatino Linotype" w:eastAsia="Calibri" w:hAnsi="Palatino Linotype"/>
          <w:lang w:eastAsia="en-US"/>
        </w:rPr>
        <w:t xml:space="preserve"> señala que este exceso del plazo legal para resolver el presente asunto, resulta de carácter excepcional; y,</w:t>
      </w:r>
    </w:p>
    <w:p w14:paraId="23E008D8" w14:textId="77777777" w:rsidR="00917A2D" w:rsidRPr="005528EA" w:rsidRDefault="00917A2D" w:rsidP="005528EA">
      <w:pPr>
        <w:pStyle w:val="Prrafodelista"/>
        <w:spacing w:line="360" w:lineRule="auto"/>
        <w:ind w:left="0"/>
        <w:jc w:val="both"/>
        <w:rPr>
          <w:rFonts w:ascii="Palatino Linotype" w:hAnsi="Palatino Linotype" w:cs="Arial"/>
          <w:b/>
          <w:bCs/>
          <w:sz w:val="26"/>
          <w:szCs w:val="26"/>
        </w:rPr>
      </w:pPr>
    </w:p>
    <w:p w14:paraId="64C0088E" w14:textId="77777777" w:rsidR="00917A2D" w:rsidRPr="005528EA" w:rsidRDefault="00917A2D" w:rsidP="005528EA">
      <w:pPr>
        <w:pStyle w:val="Prrafodelista"/>
        <w:spacing w:line="360" w:lineRule="auto"/>
        <w:ind w:left="0"/>
        <w:jc w:val="both"/>
        <w:rPr>
          <w:rFonts w:ascii="Palatino Linotype" w:hAnsi="Palatino Linotype" w:cs="Arial"/>
          <w:b/>
          <w:bCs/>
          <w:sz w:val="26"/>
          <w:szCs w:val="26"/>
        </w:rPr>
      </w:pPr>
      <w:r w:rsidRPr="005528EA">
        <w:rPr>
          <w:rFonts w:ascii="Palatino Linotype" w:hAnsi="Palatino Linotype" w:cs="Arial"/>
          <w:b/>
          <w:bCs/>
          <w:sz w:val="26"/>
          <w:szCs w:val="26"/>
        </w:rPr>
        <w:t>d) Cierre de Instrucción.</w:t>
      </w:r>
    </w:p>
    <w:p w14:paraId="75A5BCC3" w14:textId="5B6E524B" w:rsidR="00834886" w:rsidRPr="005528EA" w:rsidRDefault="00917A2D" w:rsidP="005528EA">
      <w:pPr>
        <w:spacing w:line="360" w:lineRule="auto"/>
        <w:jc w:val="both"/>
        <w:rPr>
          <w:rFonts w:ascii="Palatino Linotype" w:hAnsi="Palatino Linotype"/>
          <w:b/>
          <w:bCs/>
        </w:rPr>
      </w:pPr>
      <w:r w:rsidRPr="005528EA">
        <w:rPr>
          <w:rFonts w:ascii="Palatino Linotype" w:hAnsi="Palatino Linotype"/>
        </w:rPr>
        <w:t xml:space="preserve">Una vez analizado el estado procesal que guarda el expediente, el </w:t>
      </w:r>
      <w:r w:rsidR="001F245A" w:rsidRPr="005528EA">
        <w:rPr>
          <w:rFonts w:ascii="Palatino Linotype" w:hAnsi="Palatino Linotype"/>
          <w:b/>
          <w:bCs/>
        </w:rPr>
        <w:t>treinta y uno</w:t>
      </w:r>
      <w:r w:rsidR="001C0D0D" w:rsidRPr="005528EA">
        <w:rPr>
          <w:rFonts w:ascii="Palatino Linotype" w:hAnsi="Palatino Linotype"/>
          <w:b/>
          <w:bCs/>
        </w:rPr>
        <w:t xml:space="preserve"> de </w:t>
      </w:r>
      <w:r w:rsidR="001F245A" w:rsidRPr="005528EA">
        <w:rPr>
          <w:rFonts w:ascii="Palatino Linotype" w:hAnsi="Palatino Linotype"/>
          <w:b/>
          <w:bCs/>
        </w:rPr>
        <w:t xml:space="preserve">octubre </w:t>
      </w:r>
      <w:r w:rsidR="001C0D0D" w:rsidRPr="005528EA">
        <w:rPr>
          <w:rFonts w:ascii="Palatino Linotype" w:hAnsi="Palatino Linotype"/>
          <w:b/>
          <w:bCs/>
        </w:rPr>
        <w:t>d</w:t>
      </w:r>
      <w:r w:rsidRPr="005528EA">
        <w:rPr>
          <w:rFonts w:ascii="Palatino Linotype" w:hAnsi="Palatino Linotype"/>
          <w:b/>
          <w:bCs/>
        </w:rPr>
        <w:t xml:space="preserve">e dos mil </w:t>
      </w:r>
      <w:r w:rsidR="001C0D0D" w:rsidRPr="005528EA">
        <w:rPr>
          <w:rFonts w:ascii="Palatino Linotype" w:hAnsi="Palatino Linotype"/>
          <w:b/>
          <w:bCs/>
        </w:rPr>
        <w:t>veintitrés</w:t>
      </w:r>
      <w:r w:rsidRPr="005528EA">
        <w:rPr>
          <w:rFonts w:ascii="Palatino Linotype" w:hAnsi="Palatino Linotype"/>
        </w:rPr>
        <w:t xml:space="preserve">, la </w:t>
      </w:r>
      <w:r w:rsidRPr="005528EA">
        <w:rPr>
          <w:rFonts w:ascii="Palatino Linotype" w:hAnsi="Palatino Linotype"/>
          <w:b/>
        </w:rPr>
        <w:t>Comisionada Sharon Cristina Morales Martínez</w:t>
      </w:r>
      <w:r w:rsidRPr="005528EA">
        <w:rPr>
          <w:rFonts w:ascii="Palatino Linotype" w:hAnsi="Palatino Linotype"/>
          <w:lang w:val="es-419"/>
        </w:rPr>
        <w:t xml:space="preserve"> </w:t>
      </w:r>
      <w:r w:rsidRPr="005528EA">
        <w:rPr>
          <w:rFonts w:ascii="Palatino Linotype" w:hAnsi="Palatino Linotype"/>
        </w:rPr>
        <w:t>acordó el cierre de instrucción;</w:t>
      </w:r>
      <w:r w:rsidRPr="005528EA">
        <w:rPr>
          <w:rFonts w:ascii="Palatino Linotype" w:hAnsi="Palatino Linotype" w:cs="Arial"/>
        </w:rPr>
        <w:t xml:space="preserve"> así como, la remisión </w:t>
      </w:r>
      <w:r w:rsidR="005528EA" w:rsidRPr="005528EA">
        <w:rPr>
          <w:rFonts w:ascii="Palatino Linotype" w:hAnsi="Palatino Linotype" w:cs="Arial"/>
        </w:rPr>
        <w:t>de este</w:t>
      </w:r>
      <w:r w:rsidRPr="005528EA">
        <w:rPr>
          <w:rFonts w:ascii="Palatino Linotype" w:hAnsi="Palatino Linotype" w:cs="Arial"/>
        </w:rPr>
        <w:t xml:space="preserve"> a efecto de ser resuelto, de conformidad con lo establecido en el artículo 185 fracciones VI y VIII de la Ley de Transparencia y Acceso a la Información Pública del Estado de México y Municipios</w:t>
      </w:r>
      <w:r w:rsidR="005528EA" w:rsidRPr="005528EA">
        <w:rPr>
          <w:rFonts w:ascii="Palatino Linotype" w:hAnsi="Palatino Linotype" w:cs="Arial"/>
        </w:rPr>
        <w:t>; y,</w:t>
      </w:r>
    </w:p>
    <w:p w14:paraId="72476B0A" w14:textId="77777777" w:rsidR="00834886" w:rsidRPr="005528EA" w:rsidRDefault="00834886" w:rsidP="005528EA">
      <w:pPr>
        <w:jc w:val="center"/>
        <w:rPr>
          <w:rFonts w:ascii="Palatino Linotype" w:hAnsi="Palatino Linotype"/>
          <w:b/>
          <w:bCs/>
          <w:spacing w:val="40"/>
          <w:sz w:val="28"/>
        </w:rPr>
      </w:pPr>
    </w:p>
    <w:p w14:paraId="274C22D9" w14:textId="77777777" w:rsidR="00457BB8" w:rsidRPr="005528EA" w:rsidRDefault="00457BB8" w:rsidP="005528EA">
      <w:pPr>
        <w:jc w:val="center"/>
        <w:rPr>
          <w:rFonts w:ascii="Palatino Linotype" w:hAnsi="Palatino Linotype"/>
          <w:b/>
          <w:bCs/>
          <w:spacing w:val="40"/>
          <w:sz w:val="28"/>
        </w:rPr>
      </w:pPr>
      <w:r w:rsidRPr="005528EA">
        <w:rPr>
          <w:rFonts w:ascii="Palatino Linotype" w:hAnsi="Palatino Linotype"/>
          <w:b/>
          <w:bCs/>
          <w:spacing w:val="40"/>
          <w:sz w:val="28"/>
        </w:rPr>
        <w:t>CONSIDERANDO</w:t>
      </w:r>
    </w:p>
    <w:p w14:paraId="2EE1A9E9" w14:textId="77777777" w:rsidR="00457BB8" w:rsidRPr="005528EA" w:rsidRDefault="00457BB8" w:rsidP="005528EA">
      <w:pPr>
        <w:jc w:val="center"/>
        <w:rPr>
          <w:rFonts w:ascii="Palatino Linotype" w:hAnsi="Palatino Linotype"/>
          <w:b/>
          <w:bCs/>
          <w:spacing w:val="40"/>
          <w:sz w:val="28"/>
        </w:rPr>
      </w:pPr>
    </w:p>
    <w:p w14:paraId="1C7CC15C" w14:textId="77777777" w:rsidR="000F54C3" w:rsidRPr="005528EA" w:rsidRDefault="00943BD8" w:rsidP="005528EA">
      <w:pPr>
        <w:spacing w:line="360" w:lineRule="auto"/>
        <w:ind w:right="50"/>
        <w:jc w:val="both"/>
        <w:rPr>
          <w:rFonts w:ascii="Palatino Linotype" w:hAnsi="Palatino Linotype"/>
          <w:b/>
        </w:rPr>
      </w:pPr>
      <w:r w:rsidRPr="005528EA">
        <w:rPr>
          <w:rFonts w:ascii="Palatino Linotype" w:hAnsi="Palatino Linotype"/>
          <w:b/>
          <w:sz w:val="28"/>
          <w:szCs w:val="28"/>
        </w:rPr>
        <w:t>PRIMERO</w:t>
      </w:r>
      <w:r w:rsidRPr="005528EA">
        <w:rPr>
          <w:rFonts w:ascii="Palatino Linotype" w:hAnsi="Palatino Linotype"/>
          <w:b/>
        </w:rPr>
        <w:t>.</w:t>
      </w:r>
      <w:r w:rsidRPr="005528EA">
        <w:rPr>
          <w:rFonts w:ascii="Palatino Linotype" w:hAnsi="Palatino Linotype"/>
        </w:rPr>
        <w:t xml:space="preserve"> </w:t>
      </w:r>
      <w:r w:rsidRPr="005528EA">
        <w:rPr>
          <w:rFonts w:ascii="Palatino Linotype" w:hAnsi="Palatino Linotype"/>
          <w:b/>
        </w:rPr>
        <w:t>Competencia</w:t>
      </w:r>
      <w:r w:rsidRPr="005528EA">
        <w:rPr>
          <w:rFonts w:ascii="Palatino Linotype" w:hAnsi="Palatino Linotype"/>
        </w:rPr>
        <w:t>.</w:t>
      </w:r>
      <w:r w:rsidRPr="005528EA">
        <w:rPr>
          <w:rFonts w:ascii="Palatino Linotype" w:hAnsi="Palatino Linotype"/>
          <w:b/>
        </w:rPr>
        <w:t xml:space="preserve"> </w:t>
      </w:r>
    </w:p>
    <w:p w14:paraId="7F50CA24" w14:textId="79B2A388" w:rsidR="00943BD8" w:rsidRPr="005528EA" w:rsidRDefault="00943BD8" w:rsidP="005528EA">
      <w:pPr>
        <w:spacing w:line="360" w:lineRule="auto"/>
        <w:ind w:right="50"/>
        <w:jc w:val="both"/>
        <w:rPr>
          <w:rFonts w:ascii="Palatino Linotype" w:hAnsi="Palatino Linotype" w:cs="Arial"/>
        </w:rPr>
      </w:pPr>
      <w:r w:rsidRPr="005528EA">
        <w:rPr>
          <w:rFonts w:ascii="Palatino Linotype" w:hAnsi="Palatino Linotype"/>
        </w:rPr>
        <w:t xml:space="preserve">Este Instituto de Transparencia, Acceso a la Información Pública y Protección de Datos Personales del Estado de México y Municipios, es competente para </w:t>
      </w:r>
      <w:r w:rsidR="00DC27C1" w:rsidRPr="005528EA">
        <w:rPr>
          <w:rFonts w:ascii="Palatino Linotype" w:hAnsi="Palatino Linotype"/>
        </w:rPr>
        <w:t>conocer y resolver el presente Recurso de R</w:t>
      </w:r>
      <w:r w:rsidRPr="005528EA">
        <w:rPr>
          <w:rFonts w:ascii="Palatino Linotype" w:hAnsi="Palatino Linotype"/>
        </w:rPr>
        <w:t>evisión, conforme a lo dispuesto en los artículos 6, Apartado A de la Constitución Política de los Estados Unidos Mexicanos; 5, párrafos trigésimo segundo,</w:t>
      </w:r>
      <w:r w:rsidR="001F245A" w:rsidRPr="005528EA">
        <w:rPr>
          <w:rFonts w:ascii="Palatino Linotype" w:hAnsi="Palatino Linotype"/>
        </w:rPr>
        <w:t xml:space="preserve"> trigésimo tercero y trigésimo cuarto,</w:t>
      </w:r>
      <w:r w:rsidRPr="005528EA">
        <w:rPr>
          <w:rFonts w:ascii="Palatino Linotype" w:hAnsi="Palatino Linotype"/>
        </w:rPr>
        <w:t xml:space="preserve"> fracciones IV y V de la Constitución Política del Estado Libre y Soberano de México; 2 fracción II, 13, 29, 36, fracciones I y </w:t>
      </w:r>
      <w:r w:rsidRPr="005528EA">
        <w:rPr>
          <w:rFonts w:ascii="Palatino Linotype" w:hAnsi="Palatino Linotype"/>
        </w:rPr>
        <w:lastRenderedPageBreak/>
        <w:t>II, 176, 178, 179, 181 párrafo tercero y 185 de la Ley de Transparencia y Acceso a la Información Pública del Estado de México y Municipios</w:t>
      </w:r>
      <w:r w:rsidRPr="005528EA">
        <w:rPr>
          <w:rFonts w:ascii="Palatino Linotype" w:hAnsi="Palatino Linotype" w:cs="Arial"/>
        </w:rPr>
        <w:t xml:space="preserve">; y 9, fracciones I y </w:t>
      </w:r>
      <w:r w:rsidR="00651AF5" w:rsidRPr="005528EA">
        <w:rPr>
          <w:rFonts w:ascii="Palatino Linotype" w:hAnsi="Palatino Linotype" w:cs="Arial"/>
        </w:rPr>
        <w:t>XXIII</w:t>
      </w:r>
      <w:r w:rsidRPr="005528EA">
        <w:rPr>
          <w:rFonts w:ascii="Palatino Linotype" w:hAnsi="Palatino Linotype" w:cs="Arial"/>
        </w:rPr>
        <w:t xml:space="preserve"> y 11 del Reglamento Interior del Instituto de Transparencia, Acceso a la Información Pública y Protección de Datos Personales del Estado de México y Municipios.</w:t>
      </w:r>
    </w:p>
    <w:p w14:paraId="2F1C274B" w14:textId="77777777" w:rsidR="00077CA4" w:rsidRPr="005528EA" w:rsidRDefault="00077CA4" w:rsidP="005528EA">
      <w:pPr>
        <w:spacing w:line="360" w:lineRule="auto"/>
        <w:ind w:right="50"/>
        <w:jc w:val="both"/>
        <w:rPr>
          <w:rFonts w:ascii="Palatino Linotype" w:hAnsi="Palatino Linotype" w:cs="Arial"/>
        </w:rPr>
      </w:pPr>
    </w:p>
    <w:p w14:paraId="7CB43198" w14:textId="77777777" w:rsidR="000F54C3" w:rsidRPr="005528EA" w:rsidRDefault="00457BB8" w:rsidP="005528EA">
      <w:pPr>
        <w:spacing w:line="360" w:lineRule="auto"/>
        <w:jc w:val="both"/>
        <w:rPr>
          <w:rFonts w:ascii="Palatino Linotype" w:hAnsi="Palatino Linotype" w:cs="Arial"/>
          <w:b/>
        </w:rPr>
      </w:pPr>
      <w:r w:rsidRPr="005528EA">
        <w:rPr>
          <w:rFonts w:ascii="Palatino Linotype" w:hAnsi="Palatino Linotype" w:cs="Arial"/>
          <w:b/>
          <w:sz w:val="28"/>
        </w:rPr>
        <w:t>SEGUNDO</w:t>
      </w:r>
      <w:r w:rsidRPr="005528EA">
        <w:rPr>
          <w:rFonts w:ascii="Palatino Linotype" w:hAnsi="Palatino Linotype" w:cs="Arial"/>
          <w:b/>
        </w:rPr>
        <w:t>. Interés.</w:t>
      </w:r>
    </w:p>
    <w:p w14:paraId="29A38B6E" w14:textId="7FB6877E" w:rsidR="00457BB8" w:rsidRPr="005528EA" w:rsidRDefault="00457BB8" w:rsidP="005528EA">
      <w:pPr>
        <w:spacing w:line="360" w:lineRule="auto"/>
        <w:jc w:val="both"/>
        <w:rPr>
          <w:rFonts w:ascii="Palatino Linotype" w:hAnsi="Palatino Linotype" w:cs="Arial"/>
          <w:b/>
          <w:bCs/>
        </w:rPr>
      </w:pPr>
      <w:r w:rsidRPr="005528EA">
        <w:rPr>
          <w:rFonts w:ascii="Palatino Linotype" w:hAnsi="Palatino Linotype" w:cs="Arial"/>
          <w:bCs/>
        </w:rPr>
        <w:t xml:space="preserve">El recurso de revisión fue interpuesto por parte legítima, en atención a que se presentó por </w:t>
      </w:r>
      <w:r w:rsidR="00904A9D" w:rsidRPr="005528EA">
        <w:rPr>
          <w:rFonts w:ascii="Palatino Linotype" w:hAnsi="Palatino Linotype" w:cs="Arial"/>
          <w:bCs/>
        </w:rPr>
        <w:t>la parte</w:t>
      </w:r>
      <w:r w:rsidRPr="005528EA">
        <w:rPr>
          <w:rFonts w:ascii="Palatino Linotype" w:hAnsi="Palatino Linotype" w:cs="Arial"/>
          <w:b/>
          <w:bCs/>
        </w:rPr>
        <w:t xml:space="preserve"> RECURRENTE,</w:t>
      </w:r>
      <w:r w:rsidRPr="005528EA">
        <w:rPr>
          <w:rFonts w:ascii="Palatino Linotype" w:hAnsi="Palatino Linotype" w:cs="Arial"/>
          <w:bCs/>
        </w:rPr>
        <w:t xml:space="preserve"> quien es la misma persona que formuló la solicitud de acceso a la información pública al </w:t>
      </w:r>
      <w:r w:rsidR="000F54C3" w:rsidRPr="005528EA">
        <w:rPr>
          <w:rFonts w:ascii="Palatino Linotype" w:hAnsi="Palatino Linotype" w:cs="Arial"/>
          <w:b/>
          <w:bCs/>
        </w:rPr>
        <w:t xml:space="preserve">SUJETO OBLIGADO, </w:t>
      </w:r>
      <w:r w:rsidR="000F54C3" w:rsidRPr="005528EA">
        <w:rPr>
          <w:rFonts w:ascii="Palatino Linotype" w:hAnsi="Palatino Linotype" w:cs="Arial"/>
          <w:bCs/>
        </w:rPr>
        <w:t xml:space="preserve">derivado del uso de su usuario y contraseña establecidas en el </w:t>
      </w:r>
      <w:r w:rsidR="000F54C3" w:rsidRPr="005528EA">
        <w:rPr>
          <w:rFonts w:ascii="Palatino Linotype" w:hAnsi="Palatino Linotype" w:cs="Arial"/>
          <w:b/>
          <w:bCs/>
        </w:rPr>
        <w:t>SAIMEX.</w:t>
      </w:r>
    </w:p>
    <w:p w14:paraId="5E444912" w14:textId="77777777" w:rsidR="000F54C3" w:rsidRPr="005528EA" w:rsidRDefault="000F54C3" w:rsidP="005528EA">
      <w:pPr>
        <w:spacing w:line="360" w:lineRule="auto"/>
        <w:jc w:val="both"/>
        <w:rPr>
          <w:rFonts w:ascii="Palatino Linotype" w:hAnsi="Palatino Linotype" w:cs="Arial"/>
          <w:b/>
          <w:snapToGrid w:val="0"/>
        </w:rPr>
      </w:pPr>
    </w:p>
    <w:p w14:paraId="1878DD8B" w14:textId="77777777" w:rsidR="000F54C3" w:rsidRPr="005528EA" w:rsidRDefault="00457BB8" w:rsidP="005528EA">
      <w:pPr>
        <w:pStyle w:val="Prrafodelista"/>
        <w:autoSpaceDE w:val="0"/>
        <w:autoSpaceDN w:val="0"/>
        <w:adjustRightInd w:val="0"/>
        <w:spacing w:line="360" w:lineRule="auto"/>
        <w:ind w:left="0" w:right="49"/>
        <w:jc w:val="both"/>
        <w:rPr>
          <w:rFonts w:ascii="Palatino Linotype" w:hAnsi="Palatino Linotype" w:cs="Arial"/>
          <w:b/>
        </w:rPr>
      </w:pPr>
      <w:r w:rsidRPr="005528EA">
        <w:rPr>
          <w:rFonts w:ascii="Palatino Linotype" w:hAnsi="Palatino Linotype" w:cs="Arial"/>
          <w:b/>
          <w:sz w:val="28"/>
          <w:szCs w:val="28"/>
        </w:rPr>
        <w:t xml:space="preserve">TERCERO. </w:t>
      </w:r>
      <w:r w:rsidRPr="005528EA">
        <w:rPr>
          <w:rFonts w:ascii="Palatino Linotype" w:hAnsi="Palatino Linotype" w:cs="Arial"/>
          <w:b/>
        </w:rPr>
        <w:t xml:space="preserve">Oportunidad. </w:t>
      </w:r>
    </w:p>
    <w:p w14:paraId="0228BFAD" w14:textId="6A6384D2" w:rsidR="00457BB8" w:rsidRPr="005528EA" w:rsidRDefault="00DC27C1" w:rsidP="005528EA">
      <w:pPr>
        <w:pStyle w:val="Prrafodelista"/>
        <w:autoSpaceDE w:val="0"/>
        <w:autoSpaceDN w:val="0"/>
        <w:adjustRightInd w:val="0"/>
        <w:spacing w:line="360" w:lineRule="auto"/>
        <w:ind w:left="0" w:right="49"/>
        <w:jc w:val="both"/>
        <w:rPr>
          <w:rFonts w:ascii="Palatino Linotype" w:hAnsi="Palatino Linotype" w:cs="Arial"/>
        </w:rPr>
      </w:pPr>
      <w:r w:rsidRPr="005528EA">
        <w:rPr>
          <w:rFonts w:ascii="Palatino Linotype" w:hAnsi="Palatino Linotype" w:cs="Arial"/>
        </w:rPr>
        <w:t>El Recurso de R</w:t>
      </w:r>
      <w:r w:rsidR="00457BB8" w:rsidRPr="005528EA">
        <w:rPr>
          <w:rFonts w:ascii="Palatino Linotype" w:hAnsi="Palatino Linotype" w:cs="Arial"/>
        </w:rPr>
        <w:t xml:space="preserve">evisión fue interpuesto dentro del plazo de quince días hábiles contados a partir del día siguiente </w:t>
      </w:r>
      <w:r w:rsidR="001F245A" w:rsidRPr="005528EA">
        <w:rPr>
          <w:rFonts w:ascii="Palatino Linotype" w:hAnsi="Palatino Linotype" w:cs="Arial"/>
        </w:rPr>
        <w:t>en</w:t>
      </w:r>
      <w:r w:rsidR="00457BB8" w:rsidRPr="005528EA">
        <w:rPr>
          <w:rFonts w:ascii="Palatino Linotype" w:hAnsi="Palatino Linotype" w:cs="Arial"/>
        </w:rPr>
        <w:t xml:space="preserve"> que </w:t>
      </w:r>
      <w:r w:rsidR="00D900CC" w:rsidRPr="005528EA">
        <w:rPr>
          <w:rFonts w:ascii="Palatino Linotype" w:hAnsi="Palatino Linotype" w:cs="Arial"/>
          <w:b/>
        </w:rPr>
        <w:t>EL</w:t>
      </w:r>
      <w:r w:rsidR="00457BB8" w:rsidRPr="005528EA">
        <w:rPr>
          <w:rFonts w:ascii="Palatino Linotype" w:hAnsi="Palatino Linotype" w:cs="Arial"/>
          <w:b/>
        </w:rPr>
        <w:t xml:space="preserve"> RECURRENTE </w:t>
      </w:r>
      <w:r w:rsidR="00457BB8" w:rsidRPr="005528EA">
        <w:rPr>
          <w:rFonts w:ascii="Palatino Linotype" w:hAnsi="Palatino Linotype" w:cs="Arial"/>
        </w:rPr>
        <w:t xml:space="preserve">tuvo conocimiento de la respuesta impugnada, tal y como lo prevé el artículo 178 de la Ley de Transparencia y Acceso a la Información Pública del Estado de México y Municipios, que establece: </w:t>
      </w:r>
    </w:p>
    <w:p w14:paraId="704DF29D" w14:textId="77777777" w:rsidR="00457BB8" w:rsidRPr="005528EA" w:rsidRDefault="00457BB8" w:rsidP="005528EA">
      <w:pPr>
        <w:ind w:left="851" w:right="902"/>
        <w:jc w:val="both"/>
        <w:rPr>
          <w:rFonts w:ascii="Palatino Linotype" w:eastAsiaTheme="minorEastAsia" w:hAnsi="Palatino Linotype" w:cs="Arial"/>
          <w:szCs w:val="20"/>
          <w:lang w:val="es-ES_tradnl"/>
        </w:rPr>
      </w:pPr>
    </w:p>
    <w:p w14:paraId="796155AA" w14:textId="77777777" w:rsidR="00457BB8" w:rsidRPr="005528EA" w:rsidRDefault="00457BB8" w:rsidP="005528EA">
      <w:pPr>
        <w:tabs>
          <w:tab w:val="left" w:pos="851"/>
        </w:tabs>
        <w:ind w:left="851" w:right="901"/>
        <w:jc w:val="both"/>
        <w:rPr>
          <w:rFonts w:ascii="Palatino Linotype" w:eastAsiaTheme="minorEastAsia" w:hAnsi="Palatino Linotype" w:cs="Arial"/>
          <w:i/>
          <w:sz w:val="22"/>
          <w:szCs w:val="22"/>
          <w:lang w:val="es-ES_tradnl"/>
        </w:rPr>
      </w:pPr>
      <w:r w:rsidRPr="005528EA">
        <w:rPr>
          <w:rFonts w:ascii="Palatino Linotype" w:eastAsiaTheme="minorEastAsia" w:hAnsi="Palatino Linotype" w:cs="Arial"/>
          <w:b/>
          <w:i/>
          <w:sz w:val="22"/>
          <w:szCs w:val="22"/>
          <w:lang w:val="es-ES_tradnl"/>
        </w:rPr>
        <w:t>“Artículo 178.</w:t>
      </w:r>
      <w:r w:rsidRPr="005528EA">
        <w:rPr>
          <w:rFonts w:ascii="Palatino Linotype" w:eastAsiaTheme="minorEastAsia" w:hAnsi="Palatino Linotype" w:cs="Arial"/>
          <w:i/>
          <w:sz w:val="22"/>
          <w:szCs w:val="22"/>
          <w:lang w:val="es-ES_tradnl"/>
        </w:rPr>
        <w:t xml:space="preserve"> El solicitante podrá interponer, por sí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w:t>
      </w:r>
    </w:p>
    <w:p w14:paraId="2620496E" w14:textId="77777777" w:rsidR="00457BB8" w:rsidRPr="005528EA" w:rsidRDefault="00457BB8" w:rsidP="005528EA">
      <w:pPr>
        <w:tabs>
          <w:tab w:val="left" w:pos="851"/>
        </w:tabs>
        <w:ind w:left="851" w:right="901"/>
        <w:jc w:val="both"/>
        <w:rPr>
          <w:rFonts w:ascii="Palatino Linotype" w:eastAsiaTheme="minorEastAsia" w:hAnsi="Palatino Linotype" w:cs="Arial"/>
          <w:i/>
          <w:sz w:val="22"/>
          <w:szCs w:val="22"/>
          <w:lang w:val="es-ES_tradnl"/>
        </w:rPr>
      </w:pPr>
      <w:r w:rsidRPr="005528EA">
        <w:rPr>
          <w:rFonts w:ascii="Palatino Linotype" w:eastAsiaTheme="minorEastAsia" w:hAnsi="Palatino Linotype" w:cs="Arial"/>
          <w:i/>
          <w:sz w:val="22"/>
          <w:szCs w:val="22"/>
          <w:lang w:val="es-ES_tradnl"/>
        </w:rPr>
        <w:t>A falta de respuesta del sujeto obligado, dentro de los plazos establecidos en esta Ley, a una solicitud de acceso a la información pública, el recurso podrá ser interpuesto en cualquier momento, acompañado con el documento que pruebe la fecha en que presentó la solicitud.</w:t>
      </w:r>
    </w:p>
    <w:p w14:paraId="3FADBF60" w14:textId="77777777" w:rsidR="00457BB8" w:rsidRPr="005528EA" w:rsidRDefault="00457BB8" w:rsidP="005528EA">
      <w:pPr>
        <w:tabs>
          <w:tab w:val="left" w:pos="851"/>
        </w:tabs>
        <w:ind w:left="851" w:right="901"/>
        <w:jc w:val="both"/>
        <w:rPr>
          <w:rFonts w:ascii="Palatino Linotype" w:eastAsiaTheme="minorEastAsia" w:hAnsi="Palatino Linotype" w:cs="Arial"/>
          <w:i/>
          <w:sz w:val="22"/>
          <w:szCs w:val="22"/>
          <w:lang w:val="es-ES_tradnl"/>
        </w:rPr>
      </w:pPr>
      <w:r w:rsidRPr="005528EA">
        <w:rPr>
          <w:rFonts w:ascii="Palatino Linotype" w:eastAsiaTheme="minorEastAsia" w:hAnsi="Palatino Linotype" w:cs="Arial"/>
          <w:i/>
          <w:sz w:val="22"/>
          <w:szCs w:val="22"/>
          <w:lang w:val="es-ES_tradnl"/>
        </w:rPr>
        <w:t>En el caso de que se interponga ante la Unidad de Transparencia, ésta deberá remitir el recurso de revisión al Instituto a más tardar al día siguiente de haberlo recibido.</w:t>
      </w:r>
      <w:r w:rsidRPr="005528EA">
        <w:rPr>
          <w:rFonts w:ascii="Palatino Linotype" w:eastAsiaTheme="minorEastAsia" w:hAnsi="Palatino Linotype" w:cs="Arial"/>
          <w:b/>
          <w:i/>
          <w:sz w:val="22"/>
          <w:szCs w:val="22"/>
          <w:lang w:val="es-ES_tradnl"/>
        </w:rPr>
        <w:t>”</w:t>
      </w:r>
    </w:p>
    <w:p w14:paraId="0793AB7B" w14:textId="77777777" w:rsidR="00457BB8" w:rsidRPr="005528EA" w:rsidRDefault="00457BB8" w:rsidP="005528EA">
      <w:pPr>
        <w:ind w:left="851" w:right="902"/>
        <w:jc w:val="both"/>
        <w:rPr>
          <w:rFonts w:ascii="Palatino Linotype" w:eastAsiaTheme="minorEastAsia" w:hAnsi="Palatino Linotype" w:cs="Arial"/>
          <w:szCs w:val="20"/>
          <w:lang w:val="es-ES_tradnl"/>
        </w:rPr>
      </w:pPr>
    </w:p>
    <w:p w14:paraId="40206908" w14:textId="45566C61" w:rsidR="00457BB8" w:rsidRPr="005528EA" w:rsidRDefault="000F54C3" w:rsidP="005528EA">
      <w:pPr>
        <w:spacing w:line="360" w:lineRule="auto"/>
        <w:jc w:val="both"/>
        <w:rPr>
          <w:rFonts w:ascii="Palatino Linotype" w:eastAsiaTheme="minorEastAsia" w:hAnsi="Palatino Linotype" w:cs="Arial"/>
          <w:lang w:val="es-ES_tradnl"/>
        </w:rPr>
      </w:pPr>
      <w:r w:rsidRPr="005528EA">
        <w:rPr>
          <w:rFonts w:ascii="Palatino Linotype" w:eastAsiaTheme="minorEastAsia" w:hAnsi="Palatino Linotype" w:cs="Arial"/>
          <w:lang w:val="es-ES_tradnl"/>
        </w:rPr>
        <w:t xml:space="preserve">En efecto, atendiendo a que </w:t>
      </w:r>
      <w:r w:rsidRPr="005528EA">
        <w:rPr>
          <w:rFonts w:ascii="Palatino Linotype" w:eastAsiaTheme="minorEastAsia" w:hAnsi="Palatino Linotype" w:cs="Arial"/>
          <w:b/>
          <w:lang w:val="es-ES_tradnl"/>
        </w:rPr>
        <w:t>EL SUJETO OBLIGADO</w:t>
      </w:r>
      <w:r w:rsidRPr="005528EA">
        <w:rPr>
          <w:rFonts w:ascii="Palatino Linotype" w:eastAsiaTheme="minorEastAsia" w:hAnsi="Palatino Linotype" w:cs="Arial"/>
          <w:lang w:val="es-ES_tradnl"/>
        </w:rPr>
        <w:t xml:space="preserve"> notificó la respuesta a la solicitud de información pública el </w:t>
      </w:r>
      <w:r w:rsidR="001F245A" w:rsidRPr="005528EA">
        <w:rPr>
          <w:rFonts w:ascii="Palatino Linotype" w:eastAsiaTheme="minorEastAsia" w:hAnsi="Palatino Linotype" w:cs="Arial"/>
          <w:b/>
          <w:lang w:val="es-ES_tradnl"/>
        </w:rPr>
        <w:t>quince</w:t>
      </w:r>
      <w:r w:rsidR="00F04856" w:rsidRPr="005528EA">
        <w:rPr>
          <w:rFonts w:ascii="Palatino Linotype" w:eastAsiaTheme="minorEastAsia" w:hAnsi="Palatino Linotype" w:cs="Arial"/>
          <w:b/>
          <w:lang w:val="es-ES_tradnl"/>
        </w:rPr>
        <w:t xml:space="preserve"> de </w:t>
      </w:r>
      <w:r w:rsidR="001F245A" w:rsidRPr="005528EA">
        <w:rPr>
          <w:rFonts w:ascii="Palatino Linotype" w:eastAsiaTheme="minorEastAsia" w:hAnsi="Palatino Linotype" w:cs="Arial"/>
          <w:b/>
          <w:lang w:val="es-ES_tradnl"/>
        </w:rPr>
        <w:t xml:space="preserve">febrero </w:t>
      </w:r>
      <w:r w:rsidRPr="005528EA">
        <w:rPr>
          <w:rFonts w:ascii="Palatino Linotype" w:eastAsiaTheme="minorEastAsia" w:hAnsi="Palatino Linotype" w:cs="Arial"/>
          <w:b/>
          <w:lang w:val="es-ES_tradnl"/>
        </w:rPr>
        <w:t xml:space="preserve">de dos mil </w:t>
      </w:r>
      <w:r w:rsidR="001F245A" w:rsidRPr="005528EA">
        <w:rPr>
          <w:rFonts w:ascii="Palatino Linotype" w:eastAsiaTheme="minorEastAsia" w:hAnsi="Palatino Linotype" w:cs="Arial"/>
          <w:b/>
          <w:lang w:val="es-ES_tradnl"/>
        </w:rPr>
        <w:t>veintitrés</w:t>
      </w:r>
      <w:r w:rsidRPr="005528EA">
        <w:rPr>
          <w:rFonts w:ascii="Palatino Linotype" w:eastAsiaTheme="minorEastAsia" w:hAnsi="Palatino Linotype" w:cs="Arial"/>
          <w:lang w:val="es-ES_tradnl"/>
        </w:rPr>
        <w:t xml:space="preserve">; en consecuencia, el plazo de quince días hábiles que el artículo 178 de la ley de la materia otorga al </w:t>
      </w:r>
      <w:r w:rsidRPr="005528EA">
        <w:rPr>
          <w:rFonts w:ascii="Palatino Linotype" w:eastAsiaTheme="minorEastAsia" w:hAnsi="Palatino Linotype" w:cs="Arial"/>
          <w:b/>
          <w:lang w:val="es-ES_tradnl"/>
        </w:rPr>
        <w:t>RECURRENTE</w:t>
      </w:r>
      <w:r w:rsidRPr="005528EA">
        <w:rPr>
          <w:rFonts w:ascii="Palatino Linotype" w:eastAsiaTheme="minorEastAsia" w:hAnsi="Palatino Linotype" w:cs="Arial"/>
          <w:lang w:val="es-ES_tradnl"/>
        </w:rPr>
        <w:t xml:space="preserve"> para presentar el Recurso de Revisión, transcurrió del </w:t>
      </w:r>
      <w:r w:rsidR="001F245A" w:rsidRPr="005528EA">
        <w:rPr>
          <w:rFonts w:ascii="Palatino Linotype" w:eastAsiaTheme="minorEastAsia" w:hAnsi="Palatino Linotype" w:cs="Arial"/>
          <w:b/>
          <w:lang w:val="es-ES_tradnl"/>
        </w:rPr>
        <w:t>dieciséis</w:t>
      </w:r>
      <w:r w:rsidRPr="005528EA">
        <w:rPr>
          <w:rFonts w:ascii="Palatino Linotype" w:eastAsiaTheme="minorEastAsia" w:hAnsi="Palatino Linotype" w:cs="Arial"/>
          <w:b/>
          <w:lang w:val="es-ES_tradnl"/>
        </w:rPr>
        <w:t xml:space="preserve"> de </w:t>
      </w:r>
      <w:r w:rsidR="001F245A" w:rsidRPr="005528EA">
        <w:rPr>
          <w:rFonts w:ascii="Palatino Linotype" w:eastAsiaTheme="minorEastAsia" w:hAnsi="Palatino Linotype" w:cs="Arial"/>
          <w:b/>
          <w:lang w:val="es-ES_tradnl"/>
        </w:rPr>
        <w:t>febrero al dieciséis de marzo</w:t>
      </w:r>
      <w:r w:rsidR="00F57A56" w:rsidRPr="005528EA">
        <w:rPr>
          <w:rFonts w:ascii="Palatino Linotype" w:eastAsiaTheme="minorEastAsia" w:hAnsi="Palatino Linotype" w:cs="Arial"/>
          <w:b/>
          <w:lang w:val="es-ES_tradnl"/>
        </w:rPr>
        <w:t xml:space="preserve"> </w:t>
      </w:r>
      <w:r w:rsidRPr="005528EA">
        <w:rPr>
          <w:rFonts w:ascii="Palatino Linotype" w:eastAsiaTheme="minorEastAsia" w:hAnsi="Palatino Linotype" w:cs="Arial"/>
          <w:b/>
          <w:lang w:val="es-ES_tradnl"/>
        </w:rPr>
        <w:t xml:space="preserve">del </w:t>
      </w:r>
      <w:r w:rsidR="00F04856" w:rsidRPr="005528EA">
        <w:rPr>
          <w:rFonts w:ascii="Palatino Linotype" w:eastAsiaTheme="minorEastAsia" w:hAnsi="Palatino Linotype" w:cs="Arial"/>
          <w:b/>
          <w:lang w:val="es-ES_tradnl"/>
        </w:rPr>
        <w:t>dos mil veinti</w:t>
      </w:r>
      <w:r w:rsidR="00F57A56" w:rsidRPr="005528EA">
        <w:rPr>
          <w:rFonts w:ascii="Palatino Linotype" w:eastAsiaTheme="minorEastAsia" w:hAnsi="Palatino Linotype" w:cs="Arial"/>
          <w:b/>
          <w:lang w:val="es-ES_tradnl"/>
        </w:rPr>
        <w:t>trés</w:t>
      </w:r>
      <w:r w:rsidRPr="005528EA">
        <w:rPr>
          <w:rFonts w:ascii="Palatino Linotype" w:eastAsiaTheme="minorEastAsia" w:hAnsi="Palatino Linotype" w:cs="Arial"/>
          <w:lang w:val="es-ES_tradnl"/>
        </w:rPr>
        <w:t xml:space="preserve">; sin contemplar en el cómputo, los días sábados y domingos, considerados como días inhábiles, en términos del artículo 3, fracción X de la Ley de Transparencia y Acceso a la Información Pública del Estado de México y Municipios; </w:t>
      </w:r>
      <w:r w:rsidR="00421BCD" w:rsidRPr="005528EA">
        <w:rPr>
          <w:rFonts w:ascii="Palatino Linotype" w:eastAsiaTheme="minorEastAsia" w:hAnsi="Palatino Linotype" w:cs="Arial"/>
          <w:lang w:val="es-ES_tradnl"/>
        </w:rPr>
        <w:t>de igual forma</w:t>
      </w:r>
      <w:r w:rsidRPr="005528EA">
        <w:rPr>
          <w:rFonts w:ascii="Palatino Linotype" w:eastAsiaTheme="minorEastAsia" w:hAnsi="Palatino Linotype" w:cs="Arial"/>
          <w:lang w:val="es-ES_tradnl"/>
        </w:rPr>
        <w:t xml:space="preserve">, </w:t>
      </w:r>
      <w:r w:rsidR="00421BCD" w:rsidRPr="005528EA">
        <w:rPr>
          <w:rFonts w:ascii="Palatino Linotype" w:eastAsiaTheme="minorEastAsia" w:hAnsi="Palatino Linotype" w:cs="Arial"/>
          <w:lang w:val="es-ES_tradnl"/>
        </w:rPr>
        <w:t xml:space="preserve">los días </w:t>
      </w:r>
      <w:r w:rsidR="00A061E7" w:rsidRPr="005528EA">
        <w:rPr>
          <w:rFonts w:ascii="Palatino Linotype" w:eastAsiaTheme="minorEastAsia" w:hAnsi="Palatino Linotype" w:cs="Arial"/>
          <w:lang w:val="es-ES_tradnl"/>
        </w:rPr>
        <w:t xml:space="preserve">siete, ocho, nueve, diez y trece de marzo </w:t>
      </w:r>
      <w:r w:rsidR="00421BCD" w:rsidRPr="005528EA">
        <w:rPr>
          <w:rFonts w:ascii="Palatino Linotype" w:eastAsiaTheme="minorEastAsia" w:hAnsi="Palatino Linotype" w:cs="Arial"/>
          <w:lang w:val="es-ES_tradnl"/>
        </w:rPr>
        <w:t xml:space="preserve">de dos mil </w:t>
      </w:r>
      <w:r w:rsidR="00A061E7" w:rsidRPr="005528EA">
        <w:rPr>
          <w:rFonts w:ascii="Palatino Linotype" w:eastAsiaTheme="minorEastAsia" w:hAnsi="Palatino Linotype" w:cs="Arial"/>
          <w:lang w:val="es-ES_tradnl"/>
        </w:rPr>
        <w:t>veintitrés</w:t>
      </w:r>
      <w:r w:rsidR="00421BCD" w:rsidRPr="005528EA">
        <w:rPr>
          <w:rFonts w:ascii="Palatino Linotype" w:eastAsiaTheme="minorEastAsia" w:hAnsi="Palatino Linotype" w:cs="Arial"/>
          <w:lang w:val="es-ES_tradnl"/>
        </w:rPr>
        <w:t>,</w:t>
      </w:r>
      <w:r w:rsidR="00A061E7" w:rsidRPr="005528EA">
        <w:rPr>
          <w:rFonts w:ascii="Palatino Linotype" w:eastAsiaTheme="minorEastAsia" w:hAnsi="Palatino Linotype" w:cs="Arial"/>
          <w:lang w:val="es-ES_tradnl"/>
        </w:rPr>
        <w:t xml:space="preserve"> de conformidad con </w:t>
      </w:r>
      <w:r w:rsidR="00FB0BDE" w:rsidRPr="005528EA">
        <w:rPr>
          <w:rFonts w:ascii="Palatino Linotype" w:eastAsiaTheme="minorEastAsia" w:hAnsi="Palatino Linotype" w:cs="Arial"/>
          <w:lang w:val="es-ES_tradnl"/>
        </w:rPr>
        <w:t xml:space="preserve">el Acuerdo mediante el cual, el Pleno del Instituto de Transparencia, Acceso a la Información Pública y Protección de Datos Personales del Estado de México y Municipios reanuda los plazos y términos para el trámite y desahogo de los procedimientos y medios de impugnación establecidos en la Ley de Transparencia y Acceso a la Información Pública del Estado de México y Municipios y la Ley de Protección de Datos Personales en Posesión de Sujetos Obligados del Estado de México y Municipios, aprobado el trece de marzo de dos mil veintitrés. Por otro lado, sin contemplarse de igual forma el dos de marzo de dos mil veintitrés, </w:t>
      </w:r>
      <w:r w:rsidR="001C01C1" w:rsidRPr="005528EA">
        <w:rPr>
          <w:rFonts w:ascii="Palatino Linotype" w:eastAsiaTheme="minorEastAsia" w:hAnsi="Palatino Linotype" w:cs="Arial"/>
          <w:lang w:val="es-ES_tradnl"/>
        </w:rPr>
        <w:t xml:space="preserve">por ser </w:t>
      </w:r>
      <w:r w:rsidR="00FB0BDE" w:rsidRPr="005528EA">
        <w:rPr>
          <w:rFonts w:ascii="Palatino Linotype" w:eastAsiaTheme="minorEastAsia" w:hAnsi="Palatino Linotype" w:cs="Arial"/>
          <w:lang w:val="es-ES_tradnl"/>
        </w:rPr>
        <w:t>considerado</w:t>
      </w:r>
      <w:r w:rsidR="001C01C1" w:rsidRPr="005528EA">
        <w:rPr>
          <w:rFonts w:ascii="Palatino Linotype" w:eastAsiaTheme="minorEastAsia" w:hAnsi="Palatino Linotype" w:cs="Arial"/>
          <w:lang w:val="es-ES_tradnl"/>
        </w:rPr>
        <w:t xml:space="preserve"> como</w:t>
      </w:r>
      <w:r w:rsidR="00FB0BDE" w:rsidRPr="005528EA">
        <w:rPr>
          <w:rFonts w:ascii="Palatino Linotype" w:eastAsiaTheme="minorEastAsia" w:hAnsi="Palatino Linotype" w:cs="Arial"/>
          <w:lang w:val="es-ES_tradnl"/>
        </w:rPr>
        <w:t xml:space="preserve"> un</w:t>
      </w:r>
      <w:r w:rsidR="001C01C1" w:rsidRPr="005528EA">
        <w:rPr>
          <w:rFonts w:ascii="Palatino Linotype" w:eastAsiaTheme="minorEastAsia" w:hAnsi="Palatino Linotype" w:cs="Arial"/>
          <w:lang w:val="es-ES_tradnl"/>
        </w:rPr>
        <w:t xml:space="preserve"> día inhábil</w:t>
      </w:r>
      <w:r w:rsidRPr="005528EA">
        <w:rPr>
          <w:rFonts w:ascii="Palatino Linotype" w:eastAsiaTheme="minorEastAsia" w:hAnsi="Palatino Linotype" w:cs="Arial"/>
          <w:lang w:val="es-ES_tradnl"/>
        </w:rPr>
        <w:t xml:space="preserve"> por suspensión de labores en términos del Calendario Oficial en Materia de Transparencia, Acceso a la Información Pública y Protección de Datos Personales del Estado de México y Municipios, así como de labores del Instituto para el año dos mil veintidós y enero de dos mil veintitrés, </w:t>
      </w:r>
      <w:r w:rsidR="00A061E7" w:rsidRPr="005528EA">
        <w:rPr>
          <w:rFonts w:ascii="Palatino Linotype" w:eastAsiaTheme="minorEastAsia" w:hAnsi="Palatino Linotype" w:cs="Arial"/>
          <w:lang w:val="es-ES_tradnl"/>
        </w:rPr>
        <w:t>aprobado por el Pleno el catorce de diciembre de dos mil veintidós</w:t>
      </w:r>
      <w:r w:rsidRPr="005528EA">
        <w:rPr>
          <w:rFonts w:ascii="Palatino Linotype" w:eastAsiaTheme="minorEastAsia" w:hAnsi="Palatino Linotype" w:cs="Arial"/>
          <w:lang w:val="es-ES_tradnl"/>
        </w:rPr>
        <w:t>.</w:t>
      </w:r>
    </w:p>
    <w:p w14:paraId="7E4B7433" w14:textId="77777777" w:rsidR="00421BCD" w:rsidRPr="005528EA" w:rsidRDefault="00421BCD" w:rsidP="005528EA">
      <w:pPr>
        <w:spacing w:line="360" w:lineRule="auto"/>
        <w:jc w:val="both"/>
        <w:rPr>
          <w:rFonts w:ascii="Palatino Linotype" w:eastAsiaTheme="minorEastAsia" w:hAnsi="Palatino Linotype" w:cs="Arial"/>
          <w:lang w:val="es-ES_tradnl"/>
        </w:rPr>
      </w:pPr>
    </w:p>
    <w:p w14:paraId="3E3E7CED" w14:textId="657317CE" w:rsidR="00421BCD" w:rsidRPr="005528EA" w:rsidRDefault="00421BCD" w:rsidP="005528EA">
      <w:pPr>
        <w:spacing w:line="360" w:lineRule="auto"/>
        <w:jc w:val="both"/>
        <w:rPr>
          <w:rFonts w:ascii="Palatino Linotype" w:hAnsi="Palatino Linotype" w:cs="Arial"/>
          <w:lang w:val="es-ES"/>
        </w:rPr>
      </w:pPr>
      <w:r w:rsidRPr="005528EA">
        <w:rPr>
          <w:rFonts w:ascii="Palatino Linotype" w:hAnsi="Palatino Linotype" w:cs="Arial"/>
          <w:lang w:val="es-ES"/>
        </w:rPr>
        <w:lastRenderedPageBreak/>
        <w:t xml:space="preserve">Por tanto, si el Recurso de Revisión que nos ocupa, se interpuso el </w:t>
      </w:r>
      <w:r w:rsidR="00A061E7" w:rsidRPr="005528EA">
        <w:rPr>
          <w:rFonts w:ascii="Palatino Linotype" w:hAnsi="Palatino Linotype" w:cs="Arial"/>
          <w:b/>
          <w:lang w:val="es-ES"/>
        </w:rPr>
        <w:t>catorce</w:t>
      </w:r>
      <w:r w:rsidRPr="005528EA">
        <w:rPr>
          <w:rFonts w:ascii="Palatino Linotype" w:hAnsi="Palatino Linotype" w:cs="Arial"/>
          <w:b/>
          <w:lang w:val="es-ES"/>
        </w:rPr>
        <w:t xml:space="preserve"> de </w:t>
      </w:r>
      <w:r w:rsidR="00A061E7" w:rsidRPr="005528EA">
        <w:rPr>
          <w:rFonts w:ascii="Palatino Linotype" w:hAnsi="Palatino Linotype" w:cs="Arial"/>
          <w:b/>
          <w:lang w:val="es-ES"/>
        </w:rPr>
        <w:t xml:space="preserve">marzo </w:t>
      </w:r>
      <w:r w:rsidRPr="005528EA">
        <w:rPr>
          <w:rFonts w:ascii="Palatino Linotype" w:hAnsi="Palatino Linotype" w:cs="Arial"/>
          <w:b/>
          <w:lang w:val="es-ES"/>
        </w:rPr>
        <w:t xml:space="preserve">de dos mil </w:t>
      </w:r>
      <w:r w:rsidR="00A061E7" w:rsidRPr="005528EA">
        <w:rPr>
          <w:rFonts w:ascii="Palatino Linotype" w:hAnsi="Palatino Linotype" w:cs="Arial"/>
          <w:b/>
          <w:lang w:val="es-ES"/>
        </w:rPr>
        <w:t>veintitrés</w:t>
      </w:r>
      <w:r w:rsidRPr="005528EA">
        <w:rPr>
          <w:rFonts w:ascii="Palatino Linotype" w:hAnsi="Palatino Linotype" w:cs="Arial"/>
          <w:lang w:val="es-ES"/>
        </w:rPr>
        <w:t>, éste se encuentra dentro de los márgenes temporales previstos en el precepto legal citado en el párrafo anterior y, por tanto, su interposición se considera oportuna.</w:t>
      </w:r>
    </w:p>
    <w:p w14:paraId="31A73029" w14:textId="77777777" w:rsidR="00EF223D" w:rsidRPr="005528EA" w:rsidRDefault="00EF223D" w:rsidP="005528EA">
      <w:pPr>
        <w:autoSpaceDE w:val="0"/>
        <w:autoSpaceDN w:val="0"/>
        <w:adjustRightInd w:val="0"/>
        <w:spacing w:line="360" w:lineRule="auto"/>
        <w:ind w:right="49"/>
        <w:jc w:val="both"/>
        <w:rPr>
          <w:rFonts w:ascii="Palatino Linotype" w:hAnsi="Palatino Linotype"/>
          <w:b/>
          <w:sz w:val="28"/>
          <w:szCs w:val="20"/>
          <w:lang w:val="es-ES_tradnl"/>
        </w:rPr>
      </w:pPr>
    </w:p>
    <w:p w14:paraId="142B0D51" w14:textId="59163726" w:rsidR="00C4700E" w:rsidRPr="005528EA" w:rsidRDefault="00D1558C" w:rsidP="005528EA">
      <w:pPr>
        <w:autoSpaceDE w:val="0"/>
        <w:autoSpaceDN w:val="0"/>
        <w:adjustRightInd w:val="0"/>
        <w:spacing w:line="360" w:lineRule="auto"/>
        <w:ind w:right="49"/>
        <w:jc w:val="both"/>
        <w:rPr>
          <w:rFonts w:ascii="Palatino Linotype" w:hAnsi="Palatino Linotype"/>
          <w:b/>
        </w:rPr>
      </w:pPr>
      <w:r w:rsidRPr="005528EA">
        <w:rPr>
          <w:rFonts w:ascii="Palatino Linotype" w:hAnsi="Palatino Linotype"/>
          <w:b/>
          <w:sz w:val="28"/>
          <w:szCs w:val="20"/>
          <w:lang w:val="es-ES_tradnl"/>
        </w:rPr>
        <w:t xml:space="preserve">CUARTO. </w:t>
      </w:r>
      <w:proofErr w:type="spellStart"/>
      <w:r w:rsidR="00C4700E" w:rsidRPr="005528EA">
        <w:rPr>
          <w:rFonts w:ascii="Palatino Linotype" w:hAnsi="Palatino Linotype"/>
          <w:b/>
        </w:rPr>
        <w:t>Procedibilidad</w:t>
      </w:r>
      <w:proofErr w:type="spellEnd"/>
      <w:r w:rsidR="00C4700E" w:rsidRPr="005528EA">
        <w:rPr>
          <w:rFonts w:ascii="Palatino Linotype" w:hAnsi="Palatino Linotype"/>
          <w:b/>
        </w:rPr>
        <w:t>.</w:t>
      </w:r>
    </w:p>
    <w:p w14:paraId="1EA5B198" w14:textId="77777777" w:rsidR="00FB0BDE" w:rsidRPr="005528EA" w:rsidRDefault="00FB0BDE" w:rsidP="005528EA">
      <w:pPr>
        <w:spacing w:line="360" w:lineRule="auto"/>
        <w:jc w:val="both"/>
        <w:textAlignment w:val="baseline"/>
        <w:rPr>
          <w:rFonts w:ascii="Palatino Linotype" w:hAnsi="Palatino Linotype" w:cs="Arial"/>
          <w:lang w:val="es-ES"/>
        </w:rPr>
      </w:pPr>
      <w:r w:rsidRPr="005528EA">
        <w:rPr>
          <w:rFonts w:ascii="Palatino Linotype" w:hAnsi="Palatino Linotype" w:cs="Arial"/>
          <w:lang w:val="es-ES"/>
        </w:rPr>
        <w:t xml:space="preserve">Del análisis efectuado, se advierte la </w:t>
      </w:r>
      <w:proofErr w:type="spellStart"/>
      <w:r w:rsidRPr="005528EA">
        <w:rPr>
          <w:rFonts w:ascii="Palatino Linotype" w:hAnsi="Palatino Linotype" w:cs="Arial"/>
          <w:lang w:val="es-ES"/>
        </w:rPr>
        <w:t>procedibilidad</w:t>
      </w:r>
      <w:proofErr w:type="spellEnd"/>
      <w:r w:rsidRPr="005528EA">
        <w:rPr>
          <w:rFonts w:ascii="Palatino Linotype" w:hAnsi="Palatino Linotype" w:cs="Arial"/>
          <w:lang w:val="es-ES"/>
        </w:rPr>
        <w:t xml:space="preserve"> de los presentes Recursos de Revisión, en atención a que fue presentado mediante el formato visible en </w:t>
      </w:r>
      <w:r w:rsidRPr="005528EA">
        <w:rPr>
          <w:rFonts w:ascii="Palatino Linotype" w:hAnsi="Palatino Linotype" w:cs="Arial"/>
          <w:b/>
          <w:lang w:val="es-ES"/>
        </w:rPr>
        <w:t>EL SAIMEX</w:t>
      </w:r>
      <w:r w:rsidRPr="005528EA">
        <w:rPr>
          <w:rFonts w:ascii="Palatino Linotype" w:hAnsi="Palatino Linotype" w:cs="Arial"/>
          <w:lang w:val="es-ES"/>
        </w:rPr>
        <w:t xml:space="preserve">, y cumplimiento a la acreditación plena de todos y cada uno de los elementos formales exigidos por el artículo 180 de la Ley de Transparencia y Acceso a la Información Pública del Estado de México y Municipios mismos que a la letra señalan lo siguiente: </w:t>
      </w:r>
    </w:p>
    <w:p w14:paraId="559AE417" w14:textId="77777777" w:rsidR="00FB0BDE" w:rsidRPr="005528EA" w:rsidRDefault="00FB0BDE" w:rsidP="005528EA">
      <w:pPr>
        <w:spacing w:line="360" w:lineRule="auto"/>
        <w:jc w:val="both"/>
        <w:textAlignment w:val="baseline"/>
        <w:rPr>
          <w:rFonts w:ascii="Palatino Linotype" w:hAnsi="Palatino Linotype" w:cs="Arial"/>
          <w:sz w:val="14"/>
          <w:lang w:val="es-ES"/>
        </w:rPr>
      </w:pPr>
    </w:p>
    <w:p w14:paraId="322D3853"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i/>
          <w:sz w:val="22"/>
        </w:rPr>
        <w:t>“</w:t>
      </w:r>
      <w:r w:rsidRPr="005528EA">
        <w:rPr>
          <w:rFonts w:ascii="Palatino Linotype" w:eastAsia="Palatino Linotype" w:hAnsi="Palatino Linotype" w:cs="Palatino Linotype"/>
          <w:b/>
          <w:i/>
          <w:sz w:val="22"/>
        </w:rPr>
        <w:t>Artículo 180</w:t>
      </w:r>
      <w:r w:rsidRPr="005528EA">
        <w:rPr>
          <w:rFonts w:ascii="Palatino Linotype" w:eastAsia="Palatino Linotype" w:hAnsi="Palatino Linotype" w:cs="Palatino Linotype"/>
          <w:i/>
          <w:sz w:val="22"/>
        </w:rPr>
        <w:t>. El Recurso de Revisión contendrá:</w:t>
      </w:r>
    </w:p>
    <w:p w14:paraId="0BD68632" w14:textId="77777777" w:rsidR="00FB0BDE" w:rsidRPr="005528EA" w:rsidRDefault="00FB0BDE" w:rsidP="005528EA">
      <w:pPr>
        <w:ind w:left="851" w:right="902"/>
        <w:jc w:val="both"/>
        <w:rPr>
          <w:rFonts w:ascii="Palatino Linotype" w:eastAsia="Palatino Linotype" w:hAnsi="Palatino Linotype" w:cs="Palatino Linotype"/>
          <w:i/>
          <w:sz w:val="4"/>
        </w:rPr>
      </w:pPr>
    </w:p>
    <w:p w14:paraId="3FE6EEED"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I</w:t>
      </w:r>
      <w:r w:rsidRPr="005528EA">
        <w:rPr>
          <w:rFonts w:ascii="Palatino Linotype" w:eastAsia="Palatino Linotype" w:hAnsi="Palatino Linotype" w:cs="Palatino Linotype"/>
          <w:i/>
          <w:sz w:val="22"/>
        </w:rPr>
        <w:t>. El sujeto obligado ante la cual se presentó la solicitud;</w:t>
      </w:r>
    </w:p>
    <w:p w14:paraId="1968CDDF" w14:textId="77777777" w:rsidR="00FB0BDE" w:rsidRPr="005528EA" w:rsidRDefault="00FB0BDE" w:rsidP="005528EA">
      <w:pPr>
        <w:ind w:left="851" w:right="902"/>
        <w:jc w:val="both"/>
        <w:rPr>
          <w:rFonts w:ascii="Palatino Linotype" w:eastAsia="Palatino Linotype" w:hAnsi="Palatino Linotype" w:cs="Palatino Linotype"/>
          <w:i/>
          <w:sz w:val="4"/>
        </w:rPr>
      </w:pPr>
    </w:p>
    <w:p w14:paraId="64AE9A55"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II</w:t>
      </w:r>
      <w:r w:rsidRPr="005528EA">
        <w:rPr>
          <w:rFonts w:ascii="Palatino Linotype" w:eastAsia="Palatino Linotype" w:hAnsi="Palatino Linotype" w:cs="Palatino Linotype"/>
          <w:i/>
          <w:sz w:val="22"/>
        </w:rPr>
        <w:t>. El nombre del solicitante que recurre o de su representante y, en su caso, del tercero interesado, así como la dirección o medio que señale para recibir notificaciones;</w:t>
      </w:r>
    </w:p>
    <w:p w14:paraId="1963A32C"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III</w:t>
      </w:r>
      <w:r w:rsidRPr="005528EA">
        <w:rPr>
          <w:rFonts w:ascii="Palatino Linotype" w:eastAsia="Palatino Linotype" w:hAnsi="Palatino Linotype" w:cs="Palatino Linotype"/>
          <w:i/>
          <w:sz w:val="22"/>
        </w:rPr>
        <w:t>. El número de folio de respuesta de la solicitud de acceso;</w:t>
      </w:r>
    </w:p>
    <w:p w14:paraId="1E777EDE"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IV</w:t>
      </w:r>
      <w:r w:rsidRPr="005528EA">
        <w:rPr>
          <w:rFonts w:ascii="Palatino Linotype" w:eastAsia="Palatino Linotype" w:hAnsi="Palatino Linotype" w:cs="Palatino Linotype"/>
          <w:i/>
          <w:sz w:val="22"/>
        </w:rPr>
        <w:t>. La fecha en que fue notificada la respuesta al solicitante o tuvo conocimiento del acto reclamado, o de presentación de la solicitud, en caso de falta de respuesta;</w:t>
      </w:r>
    </w:p>
    <w:p w14:paraId="694AC0BF"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V</w:t>
      </w:r>
      <w:r w:rsidRPr="005528EA">
        <w:rPr>
          <w:rFonts w:ascii="Palatino Linotype" w:eastAsia="Palatino Linotype" w:hAnsi="Palatino Linotype" w:cs="Palatino Linotype"/>
          <w:i/>
          <w:sz w:val="22"/>
        </w:rPr>
        <w:t>. El acto que se recurre;</w:t>
      </w:r>
    </w:p>
    <w:p w14:paraId="73D13EC5"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VI</w:t>
      </w:r>
      <w:r w:rsidRPr="005528EA">
        <w:rPr>
          <w:rFonts w:ascii="Palatino Linotype" w:eastAsia="Palatino Linotype" w:hAnsi="Palatino Linotype" w:cs="Palatino Linotype"/>
          <w:i/>
          <w:sz w:val="22"/>
        </w:rPr>
        <w:t>. Las razones o motivos de inconformidad;</w:t>
      </w:r>
    </w:p>
    <w:p w14:paraId="3D61EE2C"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VII</w:t>
      </w:r>
      <w:r w:rsidRPr="005528EA">
        <w:rPr>
          <w:rFonts w:ascii="Palatino Linotype" w:eastAsia="Palatino Linotype" w:hAnsi="Palatino Linotype" w:cs="Palatino Linotype"/>
          <w:i/>
          <w:sz w:val="22"/>
        </w:rPr>
        <w:t>. La copia de la respuesta que se impugna y, en su caso, de la notificación correspondiente, en el caso de respuesta de la solicitud; y</w:t>
      </w:r>
    </w:p>
    <w:p w14:paraId="70FAE952"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b/>
          <w:i/>
          <w:sz w:val="22"/>
        </w:rPr>
        <w:t>VIII</w:t>
      </w:r>
      <w:r w:rsidRPr="005528EA">
        <w:rPr>
          <w:rFonts w:ascii="Palatino Linotype" w:eastAsia="Palatino Linotype" w:hAnsi="Palatino Linotype" w:cs="Palatino Linotype"/>
          <w:i/>
          <w:sz w:val="22"/>
        </w:rPr>
        <w:t>. Firma del recurrente, en su caso, cuando se presente por escrito, requisito sin el cual se dará trámite al recurso.</w:t>
      </w:r>
    </w:p>
    <w:p w14:paraId="64D5D8BC"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i/>
          <w:sz w:val="22"/>
        </w:rPr>
        <w:t>Adicionalmente, se podrán anexar las pruebas y demás elementos que considere procedentes someter a juicio del Instituto.</w:t>
      </w:r>
    </w:p>
    <w:p w14:paraId="7AE89E80" w14:textId="77777777" w:rsidR="00FB0BDE" w:rsidRPr="005528EA" w:rsidRDefault="00FB0BDE" w:rsidP="005528EA">
      <w:pPr>
        <w:ind w:left="851" w:right="902"/>
        <w:jc w:val="both"/>
        <w:rPr>
          <w:rFonts w:ascii="Palatino Linotype" w:eastAsia="Palatino Linotype" w:hAnsi="Palatino Linotype" w:cs="Palatino Linotype"/>
          <w:i/>
          <w:sz w:val="4"/>
        </w:rPr>
      </w:pPr>
    </w:p>
    <w:p w14:paraId="49159E85"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i/>
          <w:sz w:val="22"/>
        </w:rPr>
        <w:t>En ningún caso será necesario que la particular ratifique el Recurso de Revisión interpuesto.</w:t>
      </w:r>
    </w:p>
    <w:p w14:paraId="5D6F1E45" w14:textId="77777777" w:rsidR="00FB0BDE" w:rsidRPr="005528EA" w:rsidRDefault="00FB0BDE" w:rsidP="005528EA">
      <w:pPr>
        <w:ind w:left="851" w:right="902"/>
        <w:jc w:val="both"/>
        <w:rPr>
          <w:rFonts w:ascii="Palatino Linotype" w:eastAsia="Palatino Linotype" w:hAnsi="Palatino Linotype" w:cs="Palatino Linotype"/>
          <w:i/>
          <w:sz w:val="22"/>
        </w:rPr>
      </w:pPr>
      <w:r w:rsidRPr="005528EA">
        <w:rPr>
          <w:rFonts w:ascii="Palatino Linotype" w:eastAsia="Palatino Linotype" w:hAnsi="Palatino Linotype" w:cs="Palatino Linotype"/>
          <w:i/>
          <w:sz w:val="22"/>
        </w:rPr>
        <w:lastRenderedPageBreak/>
        <w:t>En caso de que el recurso se interponga de manera electrónica no será indispensable que contengan los requisitos establecidos en las fracciones II, IV, VII y VIII.”</w:t>
      </w:r>
    </w:p>
    <w:p w14:paraId="0AE921A0" w14:textId="77777777" w:rsidR="00FB0BDE" w:rsidRPr="005528EA" w:rsidRDefault="00FB0BDE" w:rsidP="005528EA">
      <w:pPr>
        <w:spacing w:line="360" w:lineRule="auto"/>
        <w:jc w:val="both"/>
        <w:rPr>
          <w:rFonts w:ascii="Palatino Linotype" w:hAnsi="Palatino Linotype" w:cs="Arial"/>
          <w:lang w:val="es-ES"/>
        </w:rPr>
      </w:pPr>
    </w:p>
    <w:p w14:paraId="7C85978C" w14:textId="7BF431FA" w:rsidR="00C4700E" w:rsidRPr="005528EA" w:rsidRDefault="00145AF8" w:rsidP="005528EA">
      <w:pPr>
        <w:spacing w:line="360" w:lineRule="auto"/>
        <w:jc w:val="both"/>
        <w:rPr>
          <w:rFonts w:ascii="Palatino Linotype" w:eastAsiaTheme="minorEastAsia" w:hAnsi="Palatino Linotype" w:cs="Arial"/>
          <w:b/>
          <w:lang w:val="es-ES_tradnl"/>
        </w:rPr>
      </w:pPr>
      <w:r w:rsidRPr="005528EA">
        <w:rPr>
          <w:rFonts w:ascii="Palatino Linotype" w:hAnsi="Palatino Linotype" w:cs="Arial"/>
          <w:b/>
          <w:sz w:val="28"/>
          <w:szCs w:val="28"/>
        </w:rPr>
        <w:t>QUINTO</w:t>
      </w:r>
      <w:r w:rsidRPr="005528EA">
        <w:rPr>
          <w:rFonts w:ascii="Palatino Linotype" w:hAnsi="Palatino Linotype" w:cs="Arial"/>
          <w:b/>
        </w:rPr>
        <w:t xml:space="preserve">. </w:t>
      </w:r>
      <w:r w:rsidR="00077CA4" w:rsidRPr="005528EA">
        <w:rPr>
          <w:rFonts w:ascii="Palatino Linotype" w:hAnsi="Palatino Linotype" w:cs="Arial"/>
          <w:b/>
          <w:lang w:val="es-ES" w:eastAsia="es-MX"/>
        </w:rPr>
        <w:t>Estudio y resolución del asunto</w:t>
      </w:r>
      <w:r w:rsidR="00DD5540" w:rsidRPr="005528EA">
        <w:rPr>
          <w:rFonts w:ascii="Palatino Linotype" w:eastAsiaTheme="minorEastAsia" w:hAnsi="Palatino Linotype" w:cs="Arial"/>
          <w:b/>
          <w:lang w:val="es-ES_tradnl"/>
        </w:rPr>
        <w:t>.</w:t>
      </w:r>
    </w:p>
    <w:p w14:paraId="13999578" w14:textId="77777777" w:rsidR="008507BF" w:rsidRPr="005528EA" w:rsidRDefault="008507BF" w:rsidP="005528EA">
      <w:pPr>
        <w:widowControl w:val="0"/>
        <w:autoSpaceDE w:val="0"/>
        <w:autoSpaceDN w:val="0"/>
        <w:adjustRightInd w:val="0"/>
        <w:spacing w:line="360" w:lineRule="auto"/>
        <w:jc w:val="both"/>
        <w:rPr>
          <w:rFonts w:ascii="Palatino Linotype" w:eastAsia="Calibri" w:hAnsi="Palatino Linotype" w:cs="Arial"/>
        </w:rPr>
      </w:pPr>
      <w:r w:rsidRPr="005528EA">
        <w:rPr>
          <w:rFonts w:ascii="Palatino Linotype" w:eastAsia="Calibri" w:hAnsi="Palatino Linotype" w:cs="Arial"/>
        </w:rPr>
        <w:t xml:space="preserve">El presente análisis y la emisión de la resolución que resulte del mismo, tienen como base en el contenido íntegro de las actuaciones que obran en el expediente electrónico del </w:t>
      </w:r>
      <w:r w:rsidRPr="005528EA">
        <w:rPr>
          <w:rFonts w:ascii="Palatino Linotype" w:eastAsia="Calibri" w:hAnsi="Palatino Linotype" w:cs="Arial"/>
          <w:b/>
        </w:rPr>
        <w:t>SAIMEX</w:t>
      </w:r>
      <w:r w:rsidRPr="005528EA">
        <w:rPr>
          <w:rFonts w:ascii="Palatino Linotype" w:eastAsia="Calibri" w:hAnsi="Palatino Linotype" w:cs="Arial"/>
        </w:rPr>
        <w:t>, lo anterior con la finalidad de que este Órgano Garante se encuentre en óptimas posibilidades de dictar el fallo correspondiente conforme a derecho, tomando en consideración los elementos aportados por las partes y respetando en todo momento el principio de máxima publicidad consagrado en la legislación mexicana.</w:t>
      </w:r>
    </w:p>
    <w:p w14:paraId="0607E9D9" w14:textId="77777777" w:rsidR="008507BF" w:rsidRPr="005528EA" w:rsidRDefault="008507BF" w:rsidP="005528EA">
      <w:pPr>
        <w:widowControl w:val="0"/>
        <w:autoSpaceDE w:val="0"/>
        <w:autoSpaceDN w:val="0"/>
        <w:adjustRightInd w:val="0"/>
        <w:spacing w:line="360" w:lineRule="auto"/>
        <w:jc w:val="both"/>
        <w:rPr>
          <w:rFonts w:ascii="Palatino Linotype" w:eastAsia="Calibri" w:hAnsi="Palatino Linotype" w:cs="Arial"/>
        </w:rPr>
      </w:pPr>
    </w:p>
    <w:p w14:paraId="78A2E7B8" w14:textId="27EAE8AE" w:rsidR="008507BF" w:rsidRPr="005528EA" w:rsidRDefault="008507BF" w:rsidP="005528EA">
      <w:pPr>
        <w:widowControl w:val="0"/>
        <w:autoSpaceDE w:val="0"/>
        <w:autoSpaceDN w:val="0"/>
        <w:adjustRightInd w:val="0"/>
        <w:spacing w:line="360" w:lineRule="auto"/>
        <w:jc w:val="both"/>
        <w:rPr>
          <w:rFonts w:ascii="Palatino Linotype" w:eastAsia="Calibri" w:hAnsi="Palatino Linotype" w:cs="Arial"/>
          <w:u w:val="single"/>
        </w:rPr>
      </w:pPr>
      <w:r w:rsidRPr="005528EA">
        <w:rPr>
          <w:rFonts w:ascii="Palatino Linotype" w:eastAsia="Calibri" w:hAnsi="Palatino Linotype" w:cs="Arial"/>
        </w:rPr>
        <w:t xml:space="preserve">En ese tenor, para un mejor estudio y comprensión del asunto que se resuelve, es preciso recordar que </w:t>
      </w:r>
      <w:r w:rsidRPr="005528EA">
        <w:rPr>
          <w:rFonts w:ascii="Palatino Linotype" w:eastAsia="Calibri" w:hAnsi="Palatino Linotype" w:cs="Arial"/>
          <w:b/>
        </w:rPr>
        <w:t>EL RECURRENTE</w:t>
      </w:r>
      <w:r w:rsidRPr="005528EA">
        <w:rPr>
          <w:rFonts w:ascii="Palatino Linotype" w:eastAsia="Calibri" w:hAnsi="Palatino Linotype" w:cs="Arial"/>
        </w:rPr>
        <w:t xml:space="preserve"> solicitó al </w:t>
      </w:r>
      <w:r w:rsidRPr="005528EA">
        <w:rPr>
          <w:rFonts w:ascii="Palatino Linotype" w:eastAsia="Calibri" w:hAnsi="Palatino Linotype" w:cs="Arial"/>
          <w:b/>
        </w:rPr>
        <w:t>SUJETO OBLIGADO (</w:t>
      </w:r>
      <w:r w:rsidR="00754CCC" w:rsidRPr="005528EA">
        <w:rPr>
          <w:rFonts w:ascii="Palatino Linotype" w:eastAsia="Calibri" w:hAnsi="Palatino Linotype" w:cs="Arial"/>
          <w:b/>
        </w:rPr>
        <w:t>Ayuntamiento de Nezahualcóyotl</w:t>
      </w:r>
      <w:r w:rsidRPr="005528EA">
        <w:rPr>
          <w:rFonts w:ascii="Palatino Linotype" w:eastAsia="Calibri" w:hAnsi="Palatino Linotype" w:cs="Arial"/>
          <w:b/>
        </w:rPr>
        <w:t xml:space="preserve">) </w:t>
      </w:r>
      <w:r w:rsidR="00B6697D" w:rsidRPr="005528EA">
        <w:rPr>
          <w:rFonts w:ascii="Palatino Linotype" w:eastAsia="Calibri" w:hAnsi="Palatino Linotype" w:cs="Arial"/>
          <w:b/>
        </w:rPr>
        <w:t>“</w:t>
      </w:r>
      <w:r w:rsidR="00B6697D" w:rsidRPr="005528EA">
        <w:rPr>
          <w:rFonts w:ascii="Palatino Linotype" w:eastAsia="Calibri" w:hAnsi="Palatino Linotype" w:cs="Arial"/>
          <w:u w:val="single"/>
        </w:rPr>
        <w:t>…</w:t>
      </w:r>
      <w:r w:rsidR="00754CCC" w:rsidRPr="005528EA">
        <w:rPr>
          <w:rFonts w:ascii="Palatino Linotype" w:eastAsia="Calibri" w:hAnsi="Palatino Linotype" w:cs="Arial"/>
          <w:u w:val="single"/>
        </w:rPr>
        <w:t xml:space="preserve">me puedan proporcionar la siguiente </w:t>
      </w:r>
      <w:proofErr w:type="spellStart"/>
      <w:r w:rsidR="00754CCC" w:rsidRPr="005528EA">
        <w:rPr>
          <w:rFonts w:ascii="Palatino Linotype" w:eastAsia="Calibri" w:hAnsi="Palatino Linotype" w:cs="Arial"/>
          <w:u w:val="single"/>
        </w:rPr>
        <w:t>informacion</w:t>
      </w:r>
      <w:proofErr w:type="spellEnd"/>
      <w:r w:rsidR="00754CCC" w:rsidRPr="005528EA">
        <w:rPr>
          <w:rFonts w:ascii="Palatino Linotype" w:eastAsia="Calibri" w:hAnsi="Palatino Linotype" w:cs="Arial"/>
          <w:u w:val="single"/>
        </w:rPr>
        <w:t xml:space="preserve"> que se sirva proporcionarme la presidencia municipal de este Municipio, en </w:t>
      </w:r>
      <w:proofErr w:type="spellStart"/>
      <w:r w:rsidR="00754CCC" w:rsidRPr="005528EA">
        <w:rPr>
          <w:rFonts w:ascii="Palatino Linotype" w:eastAsia="Calibri" w:hAnsi="Palatino Linotype" w:cs="Arial"/>
          <w:u w:val="single"/>
        </w:rPr>
        <w:t>relacion</w:t>
      </w:r>
      <w:proofErr w:type="spellEnd"/>
      <w:r w:rsidR="00754CCC" w:rsidRPr="005528EA">
        <w:rPr>
          <w:rFonts w:ascii="Palatino Linotype" w:eastAsia="Calibri" w:hAnsi="Palatino Linotype" w:cs="Arial"/>
          <w:u w:val="single"/>
        </w:rPr>
        <w:t xml:space="preserve"> a los manuales de la </w:t>
      </w:r>
      <w:proofErr w:type="spellStart"/>
      <w:r w:rsidR="00754CCC" w:rsidRPr="005528EA">
        <w:rPr>
          <w:rFonts w:ascii="Palatino Linotype" w:eastAsia="Calibri" w:hAnsi="Palatino Linotype" w:cs="Arial"/>
          <w:u w:val="single"/>
        </w:rPr>
        <w:t>Coordinacion</w:t>
      </w:r>
      <w:proofErr w:type="spellEnd"/>
      <w:r w:rsidR="00754CCC" w:rsidRPr="005528EA">
        <w:rPr>
          <w:rFonts w:ascii="Palatino Linotype" w:eastAsia="Calibri" w:hAnsi="Palatino Linotype" w:cs="Arial"/>
          <w:u w:val="single"/>
        </w:rPr>
        <w:t xml:space="preserve"> de </w:t>
      </w:r>
      <w:proofErr w:type="spellStart"/>
      <w:r w:rsidR="00754CCC" w:rsidRPr="005528EA">
        <w:rPr>
          <w:rFonts w:ascii="Palatino Linotype" w:eastAsia="Calibri" w:hAnsi="Palatino Linotype" w:cs="Arial"/>
          <w:u w:val="single"/>
        </w:rPr>
        <w:t>Oficialias</w:t>
      </w:r>
      <w:proofErr w:type="spellEnd"/>
      <w:r w:rsidR="00754CCC" w:rsidRPr="005528EA">
        <w:rPr>
          <w:rFonts w:ascii="Palatino Linotype" w:eastAsia="Calibri" w:hAnsi="Palatino Linotype" w:cs="Arial"/>
          <w:u w:val="single"/>
        </w:rPr>
        <w:t xml:space="preserve"> Conciliadoras, Mediadoras y Calificadoras del actual Centro </w:t>
      </w:r>
      <w:proofErr w:type="spellStart"/>
      <w:r w:rsidR="00754CCC" w:rsidRPr="005528EA">
        <w:rPr>
          <w:rFonts w:ascii="Palatino Linotype" w:eastAsia="Calibri" w:hAnsi="Palatino Linotype" w:cs="Arial"/>
          <w:u w:val="single"/>
        </w:rPr>
        <w:t>Civico</w:t>
      </w:r>
      <w:proofErr w:type="spellEnd"/>
      <w:r w:rsidR="00754CCC" w:rsidRPr="005528EA">
        <w:rPr>
          <w:rFonts w:ascii="Palatino Linotype" w:eastAsia="Calibri" w:hAnsi="Palatino Linotype" w:cs="Arial"/>
          <w:u w:val="single"/>
        </w:rPr>
        <w:t xml:space="preserve">, En el cual se mencione las facultades y procedimientos de dicha área. </w:t>
      </w:r>
      <w:proofErr w:type="spellStart"/>
      <w:r w:rsidR="00754CCC" w:rsidRPr="005528EA">
        <w:rPr>
          <w:rFonts w:ascii="Palatino Linotype" w:eastAsia="Calibri" w:hAnsi="Palatino Linotype" w:cs="Arial"/>
          <w:u w:val="single"/>
        </w:rPr>
        <w:t>Asi</w:t>
      </w:r>
      <w:proofErr w:type="spellEnd"/>
      <w:r w:rsidR="00754CCC" w:rsidRPr="005528EA">
        <w:rPr>
          <w:rFonts w:ascii="Palatino Linotype" w:eastAsia="Calibri" w:hAnsi="Palatino Linotype" w:cs="Arial"/>
          <w:u w:val="single"/>
        </w:rPr>
        <w:t xml:space="preserve"> como, me proporcione el nombre de los responsables de los Juzgados </w:t>
      </w:r>
      <w:proofErr w:type="spellStart"/>
      <w:r w:rsidR="00754CCC" w:rsidRPr="005528EA">
        <w:rPr>
          <w:rFonts w:ascii="Palatino Linotype" w:eastAsia="Calibri" w:hAnsi="Palatino Linotype" w:cs="Arial"/>
          <w:u w:val="single"/>
        </w:rPr>
        <w:t>Civicos</w:t>
      </w:r>
      <w:proofErr w:type="spellEnd"/>
      <w:r w:rsidR="00754CCC" w:rsidRPr="005528EA">
        <w:rPr>
          <w:rFonts w:ascii="Palatino Linotype" w:eastAsia="Calibri" w:hAnsi="Palatino Linotype" w:cs="Arial"/>
          <w:u w:val="single"/>
        </w:rPr>
        <w:t xml:space="preserve"> que existen en ese Municipio, sus reglamentos vigentes aprobados por el organismo gubernamental de cabildo municipal. Del mismo modo preguntar a dicha instancia sobre una breve historia o antecedentes de como </w:t>
      </w:r>
      <w:proofErr w:type="spellStart"/>
      <w:r w:rsidR="00754CCC" w:rsidRPr="005528EA">
        <w:rPr>
          <w:rFonts w:ascii="Palatino Linotype" w:eastAsia="Calibri" w:hAnsi="Palatino Linotype" w:cs="Arial"/>
          <w:u w:val="single"/>
        </w:rPr>
        <w:t>surgio</w:t>
      </w:r>
      <w:proofErr w:type="spellEnd"/>
      <w:r w:rsidR="00754CCC" w:rsidRPr="005528EA">
        <w:rPr>
          <w:rFonts w:ascii="Palatino Linotype" w:eastAsia="Calibri" w:hAnsi="Palatino Linotype" w:cs="Arial"/>
          <w:u w:val="single"/>
        </w:rPr>
        <w:t xml:space="preserve"> la </w:t>
      </w:r>
      <w:proofErr w:type="spellStart"/>
      <w:r w:rsidR="00754CCC" w:rsidRPr="005528EA">
        <w:rPr>
          <w:rFonts w:ascii="Palatino Linotype" w:eastAsia="Calibri" w:hAnsi="Palatino Linotype" w:cs="Arial"/>
          <w:u w:val="single"/>
        </w:rPr>
        <w:t>implementacion</w:t>
      </w:r>
      <w:proofErr w:type="spellEnd"/>
      <w:r w:rsidR="00754CCC" w:rsidRPr="005528EA">
        <w:rPr>
          <w:rFonts w:ascii="Palatino Linotype" w:eastAsia="Calibri" w:hAnsi="Palatino Linotype" w:cs="Arial"/>
          <w:u w:val="single"/>
        </w:rPr>
        <w:t xml:space="preserve"> de ese modelo a cargo del </w:t>
      </w:r>
      <w:proofErr w:type="spellStart"/>
      <w:r w:rsidR="00754CCC" w:rsidRPr="005528EA">
        <w:rPr>
          <w:rFonts w:ascii="Palatino Linotype" w:eastAsia="Calibri" w:hAnsi="Palatino Linotype" w:cs="Arial"/>
          <w:u w:val="single"/>
        </w:rPr>
        <w:t>area</w:t>
      </w:r>
      <w:proofErr w:type="spellEnd"/>
      <w:r w:rsidR="00754CCC" w:rsidRPr="005528EA">
        <w:rPr>
          <w:rFonts w:ascii="Palatino Linotype" w:eastAsia="Calibri" w:hAnsi="Palatino Linotype" w:cs="Arial"/>
          <w:u w:val="single"/>
        </w:rPr>
        <w:t xml:space="preserve"> responsable </w:t>
      </w:r>
      <w:proofErr w:type="spellStart"/>
      <w:r w:rsidR="00754CCC" w:rsidRPr="005528EA">
        <w:rPr>
          <w:rFonts w:ascii="Palatino Linotype" w:eastAsia="Calibri" w:hAnsi="Palatino Linotype" w:cs="Arial"/>
          <w:u w:val="single"/>
        </w:rPr>
        <w:t>Coordinacion</w:t>
      </w:r>
      <w:proofErr w:type="spellEnd"/>
      <w:r w:rsidR="00754CCC" w:rsidRPr="005528EA">
        <w:rPr>
          <w:rFonts w:ascii="Palatino Linotype" w:eastAsia="Calibri" w:hAnsi="Palatino Linotype" w:cs="Arial"/>
          <w:u w:val="single"/>
        </w:rPr>
        <w:t xml:space="preserve"> de </w:t>
      </w:r>
      <w:proofErr w:type="spellStart"/>
      <w:r w:rsidR="00754CCC" w:rsidRPr="005528EA">
        <w:rPr>
          <w:rFonts w:ascii="Palatino Linotype" w:eastAsia="Calibri" w:hAnsi="Palatino Linotype" w:cs="Arial"/>
          <w:u w:val="single"/>
        </w:rPr>
        <w:t>Oficialias</w:t>
      </w:r>
      <w:proofErr w:type="spellEnd"/>
      <w:r w:rsidR="00754CCC" w:rsidRPr="005528EA">
        <w:rPr>
          <w:rFonts w:ascii="Palatino Linotype" w:eastAsia="Calibri" w:hAnsi="Palatino Linotype" w:cs="Arial"/>
          <w:u w:val="single"/>
        </w:rPr>
        <w:t xml:space="preserve"> Mediadoras, Conciliadoras y Calificadoras.</w:t>
      </w:r>
      <w:r w:rsidR="00B6697D" w:rsidRPr="005528EA">
        <w:rPr>
          <w:rFonts w:ascii="Palatino Linotype" w:eastAsia="Calibri" w:hAnsi="Palatino Linotype" w:cs="Arial"/>
          <w:u w:val="single"/>
        </w:rPr>
        <w:t xml:space="preserve">” </w:t>
      </w:r>
      <w:r w:rsidR="00B6697D" w:rsidRPr="005528EA">
        <w:rPr>
          <w:rFonts w:ascii="Palatino Linotype" w:eastAsia="Calibri" w:hAnsi="Palatino Linotype" w:cs="Arial"/>
        </w:rPr>
        <w:t>(Sic).</w:t>
      </w:r>
    </w:p>
    <w:p w14:paraId="1CA07F66" w14:textId="77777777" w:rsidR="008507BF" w:rsidRPr="005528EA" w:rsidRDefault="008507BF" w:rsidP="005528EA">
      <w:pPr>
        <w:widowControl w:val="0"/>
        <w:autoSpaceDE w:val="0"/>
        <w:autoSpaceDN w:val="0"/>
        <w:adjustRightInd w:val="0"/>
        <w:spacing w:line="360" w:lineRule="auto"/>
        <w:jc w:val="both"/>
        <w:rPr>
          <w:rFonts w:ascii="Palatino Linotype" w:eastAsia="Calibri" w:hAnsi="Palatino Linotype" w:cs="Arial"/>
          <w:u w:val="single"/>
        </w:rPr>
      </w:pPr>
    </w:p>
    <w:p w14:paraId="544421C7" w14:textId="14BD9FA9" w:rsidR="008507BF" w:rsidRPr="005528EA" w:rsidRDefault="008507BF" w:rsidP="005528EA">
      <w:pPr>
        <w:widowControl w:val="0"/>
        <w:autoSpaceDE w:val="0"/>
        <w:autoSpaceDN w:val="0"/>
        <w:adjustRightInd w:val="0"/>
        <w:spacing w:line="360" w:lineRule="auto"/>
        <w:jc w:val="both"/>
        <w:rPr>
          <w:rFonts w:ascii="Palatino Linotype" w:hAnsi="Palatino Linotype" w:cs="Arial"/>
        </w:rPr>
      </w:pPr>
      <w:r w:rsidRPr="005528EA">
        <w:rPr>
          <w:rFonts w:ascii="Palatino Linotype" w:eastAsia="Calibri" w:hAnsi="Palatino Linotype" w:cs="Arial"/>
        </w:rPr>
        <w:lastRenderedPageBreak/>
        <w:t xml:space="preserve">En respuesta, </w:t>
      </w:r>
      <w:r w:rsidRPr="005528EA">
        <w:rPr>
          <w:rFonts w:ascii="Palatino Linotype" w:hAnsi="Palatino Linotype" w:cs="Arial"/>
          <w:b/>
        </w:rPr>
        <w:t xml:space="preserve">EL SUJETO OBLIGADO </w:t>
      </w:r>
      <w:r w:rsidRPr="005528EA">
        <w:rPr>
          <w:rFonts w:ascii="Palatino Linotype" w:hAnsi="Palatino Linotype" w:cs="Arial"/>
        </w:rPr>
        <w:t xml:space="preserve">proporcionó </w:t>
      </w:r>
      <w:r w:rsidR="00B6697D" w:rsidRPr="005528EA">
        <w:rPr>
          <w:rFonts w:ascii="Palatino Linotype" w:hAnsi="Palatino Linotype" w:cs="Arial"/>
        </w:rPr>
        <w:t xml:space="preserve">a través de </w:t>
      </w:r>
      <w:r w:rsidR="00B6697D" w:rsidRPr="005528EA">
        <w:rPr>
          <w:rFonts w:ascii="Palatino Linotype" w:hAnsi="Palatino Linotype" w:cs="Arial"/>
          <w:b/>
        </w:rPr>
        <w:t xml:space="preserve">SAIMEX </w:t>
      </w:r>
      <w:r w:rsidR="00B6697D" w:rsidRPr="005528EA">
        <w:rPr>
          <w:rFonts w:ascii="Palatino Linotype" w:hAnsi="Palatino Linotype" w:cs="Arial"/>
        </w:rPr>
        <w:t xml:space="preserve">lo siguiente: </w:t>
      </w:r>
    </w:p>
    <w:p w14:paraId="05F7F6A4" w14:textId="3083D758" w:rsidR="00B6697D" w:rsidRPr="005528EA" w:rsidRDefault="00B6697D" w:rsidP="005528EA">
      <w:pPr>
        <w:widowControl w:val="0"/>
        <w:autoSpaceDE w:val="0"/>
        <w:autoSpaceDN w:val="0"/>
        <w:adjustRightInd w:val="0"/>
        <w:ind w:left="851" w:right="902"/>
        <w:jc w:val="both"/>
        <w:rPr>
          <w:rFonts w:ascii="Palatino Linotype" w:hAnsi="Palatino Linotype" w:cs="Arial"/>
          <w:i/>
        </w:rPr>
      </w:pPr>
      <w:r w:rsidRPr="005528EA">
        <w:rPr>
          <w:rFonts w:ascii="Palatino Linotype" w:hAnsi="Palatino Linotype" w:cs="Arial"/>
          <w:i/>
        </w:rPr>
        <w:t>“…</w:t>
      </w:r>
      <w:r w:rsidR="00754CCC" w:rsidRPr="005528EA">
        <w:rPr>
          <w:rFonts w:ascii="Palatino Linotype" w:hAnsi="Palatino Linotype" w:cs="Arial"/>
          <w:i/>
        </w:rPr>
        <w:t xml:space="preserve">Que, una vez analizada la solicitud, </w:t>
      </w:r>
      <w:r w:rsidR="00754CCC" w:rsidRPr="005528EA">
        <w:rPr>
          <w:rFonts w:ascii="Palatino Linotype" w:hAnsi="Palatino Linotype" w:cs="Arial"/>
          <w:b/>
          <w:i/>
        </w:rPr>
        <w:t>fue turnada a los Servidores Públicos Habilitados que pudieran contar con la información solicitada</w:t>
      </w:r>
      <w:r w:rsidR="00754CCC" w:rsidRPr="005528EA">
        <w:rPr>
          <w:rFonts w:ascii="Palatino Linotype" w:hAnsi="Palatino Linotype" w:cs="Arial"/>
          <w:i/>
        </w:rPr>
        <w:t xml:space="preserve">, de conformidad con el artículo 162 de la Ley en cita, en razón de lo anterior, </w:t>
      </w:r>
      <w:r w:rsidR="00754CCC" w:rsidRPr="005528EA">
        <w:rPr>
          <w:rFonts w:ascii="Palatino Linotype" w:hAnsi="Palatino Linotype" w:cs="Arial"/>
          <w:b/>
          <w:i/>
        </w:rPr>
        <w:t>me permito remitir la respuesta generada bajo su más estricta responsabilidad de la Consejería Jurídica</w:t>
      </w:r>
      <w:r w:rsidR="00754CCC" w:rsidRPr="005528EA">
        <w:rPr>
          <w:rFonts w:ascii="Palatino Linotype" w:hAnsi="Palatino Linotype" w:cs="Arial"/>
          <w:i/>
        </w:rPr>
        <w:t xml:space="preserve">, mediante el oficio: CJ/0098/2023, adjuntado al mismo el oficio </w:t>
      </w:r>
      <w:proofErr w:type="spellStart"/>
      <w:r w:rsidR="00754CCC" w:rsidRPr="005528EA">
        <w:rPr>
          <w:rFonts w:ascii="Palatino Linotype" w:hAnsi="Palatino Linotype" w:cs="Arial"/>
          <w:i/>
        </w:rPr>
        <w:t>COMCOCyCJC</w:t>
      </w:r>
      <w:proofErr w:type="spellEnd"/>
      <w:r w:rsidR="00754CCC" w:rsidRPr="005528EA">
        <w:rPr>
          <w:rFonts w:ascii="Palatino Linotype" w:hAnsi="Palatino Linotype" w:cs="Arial"/>
          <w:i/>
        </w:rPr>
        <w:t xml:space="preserve">/0161/2023, signado por la Mtra. Wendy Jacqueline Mozo Torres- </w:t>
      </w:r>
      <w:r w:rsidR="00754CCC" w:rsidRPr="005528EA">
        <w:rPr>
          <w:rFonts w:ascii="Palatino Linotype" w:hAnsi="Palatino Linotype" w:cs="Arial"/>
          <w:b/>
          <w:i/>
        </w:rPr>
        <w:t>Coordinadora de las Oficialías Mediadoras Conciliadoras, Oficialías Calificadoras y del Centro de Justicia Cívica</w:t>
      </w:r>
      <w:r w:rsidR="00754CCC" w:rsidRPr="005528EA">
        <w:rPr>
          <w:rFonts w:ascii="Palatino Linotype" w:hAnsi="Palatino Linotype" w:cs="Arial"/>
          <w:i/>
        </w:rPr>
        <w:t xml:space="preserve">. así como “4. </w:t>
      </w:r>
      <w:r w:rsidR="00754CCC" w:rsidRPr="005528EA">
        <w:rPr>
          <w:rFonts w:ascii="Palatino Linotype" w:hAnsi="Palatino Linotype" w:cs="Arial"/>
          <w:i/>
          <w:u w:val="single"/>
        </w:rPr>
        <w:t>Reglamento de las oficialas mediadoras conciliadoras y calificadoras</w:t>
      </w:r>
      <w:r w:rsidR="00754CCC" w:rsidRPr="005528EA">
        <w:rPr>
          <w:rFonts w:ascii="Palatino Linotype" w:hAnsi="Palatino Linotype" w:cs="Arial"/>
          <w:i/>
        </w:rPr>
        <w:t xml:space="preserve">”, “1. </w:t>
      </w:r>
      <w:r w:rsidR="00754CCC" w:rsidRPr="005528EA">
        <w:rPr>
          <w:rFonts w:ascii="Palatino Linotype" w:hAnsi="Palatino Linotype" w:cs="Arial"/>
          <w:i/>
          <w:u w:val="single"/>
        </w:rPr>
        <w:t>Reglamento de Justicia Cívica para el Municipio de Nezahualcóyotl</w:t>
      </w:r>
      <w:r w:rsidR="00754CCC" w:rsidRPr="005528EA">
        <w:rPr>
          <w:rFonts w:ascii="Palatino Linotype" w:hAnsi="Palatino Linotype" w:cs="Arial"/>
          <w:i/>
        </w:rPr>
        <w:t xml:space="preserve">”, “2. </w:t>
      </w:r>
      <w:r w:rsidR="00754CCC" w:rsidRPr="005528EA">
        <w:rPr>
          <w:rFonts w:ascii="Palatino Linotype" w:hAnsi="Palatino Linotype" w:cs="Arial"/>
          <w:i/>
          <w:u w:val="single"/>
        </w:rPr>
        <w:t>Bando Municipal 2023</w:t>
      </w:r>
      <w:r w:rsidR="00754CCC" w:rsidRPr="005528EA">
        <w:rPr>
          <w:rFonts w:ascii="Palatino Linotype" w:hAnsi="Palatino Linotype" w:cs="Arial"/>
          <w:i/>
        </w:rPr>
        <w:t xml:space="preserve">”, “3. </w:t>
      </w:r>
      <w:r w:rsidR="00754CCC" w:rsidRPr="005528EA">
        <w:rPr>
          <w:rFonts w:ascii="Palatino Linotype" w:hAnsi="Palatino Linotype" w:cs="Arial"/>
          <w:i/>
          <w:u w:val="single"/>
        </w:rPr>
        <w:t>Reglamento de Justicia Cívica para el Municipio de Nezahualcóyotl 2022</w:t>
      </w:r>
      <w:r w:rsidR="00754CCC" w:rsidRPr="005528EA">
        <w:rPr>
          <w:rFonts w:ascii="Palatino Linotype" w:hAnsi="Palatino Linotype" w:cs="Arial"/>
          <w:i/>
        </w:rPr>
        <w:t xml:space="preserve">”, así como el oficio: SA/0834/2023, signado por la </w:t>
      </w:r>
      <w:r w:rsidR="00754CCC" w:rsidRPr="005528EA">
        <w:rPr>
          <w:rFonts w:ascii="Palatino Linotype" w:hAnsi="Palatino Linotype" w:cs="Arial"/>
          <w:b/>
          <w:i/>
        </w:rPr>
        <w:t>Secretaria del Ayuntamiento</w:t>
      </w:r>
      <w:r w:rsidR="00754CCC" w:rsidRPr="005528EA">
        <w:rPr>
          <w:rFonts w:ascii="Palatino Linotype" w:hAnsi="Palatino Linotype" w:cs="Arial"/>
          <w:i/>
        </w:rPr>
        <w:t>, mismos que se anexan a la presente.”</w:t>
      </w:r>
    </w:p>
    <w:p w14:paraId="359803CD" w14:textId="2B670092" w:rsidR="003E60BB" w:rsidRPr="005528EA" w:rsidRDefault="007E6434" w:rsidP="005528EA">
      <w:pPr>
        <w:widowControl w:val="0"/>
        <w:autoSpaceDE w:val="0"/>
        <w:autoSpaceDN w:val="0"/>
        <w:adjustRightInd w:val="0"/>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 xml:space="preserve">Por lo que, en primer término, debemos </w:t>
      </w:r>
      <w:r w:rsidR="003E60BB" w:rsidRPr="005528EA">
        <w:rPr>
          <w:rFonts w:ascii="Palatino Linotype" w:hAnsi="Palatino Linotype" w:cs="Arial"/>
        </w:rPr>
        <w:t xml:space="preserve">analizar que fueron realizadas manifestaciones de servidores públicos habilitados los cuales fueron requeridos por el Titular de la Unidad de Transparencia para atender la solicitud de mérito, encontrándonos con la siguiente información: </w:t>
      </w:r>
    </w:p>
    <w:p w14:paraId="6A6399D3" w14:textId="77777777" w:rsidR="00D2065C" w:rsidRPr="005528EA" w:rsidRDefault="00D2065C" w:rsidP="005528EA">
      <w:pPr>
        <w:pStyle w:val="Prrafodelista"/>
        <w:widowControl w:val="0"/>
        <w:numPr>
          <w:ilvl w:val="0"/>
          <w:numId w:val="69"/>
        </w:numPr>
        <w:autoSpaceDE w:val="0"/>
        <w:autoSpaceDN w:val="0"/>
        <w:adjustRightInd w:val="0"/>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La Consejería Jurídica a través de su Titular remitió las siguientes precisiones:</w:t>
      </w:r>
    </w:p>
    <w:p w14:paraId="7446F824" w14:textId="348BF877" w:rsidR="003E60BB" w:rsidRPr="005528EA" w:rsidRDefault="00C8438E" w:rsidP="005528EA">
      <w:pPr>
        <w:pStyle w:val="Prrafodelista"/>
        <w:widowControl w:val="0"/>
        <w:numPr>
          <w:ilvl w:val="0"/>
          <w:numId w:val="66"/>
        </w:numPr>
        <w:autoSpaceDE w:val="0"/>
        <w:autoSpaceDN w:val="0"/>
        <w:adjustRightInd w:val="0"/>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Respecto al “</w:t>
      </w:r>
      <w:r w:rsidRPr="005528EA">
        <w:rPr>
          <w:rFonts w:ascii="Palatino Linotype" w:hAnsi="Palatino Linotype" w:cs="Arial"/>
          <w:b/>
          <w:u w:val="single"/>
        </w:rPr>
        <w:t>nombre de los responsables de los Juzgados Cívicos</w:t>
      </w:r>
      <w:r w:rsidRPr="005528EA">
        <w:rPr>
          <w:rFonts w:ascii="Palatino Linotype" w:hAnsi="Palatino Linotype" w:cs="Arial"/>
        </w:rPr>
        <w:t xml:space="preserve">” informó que de conformidad con la Ley Orgánica Municipal del Estado de México, no se encuentra contemplada la figura del “Juez Cívico” sin embargo para la operación de ese modelo, hizo del conocimiento que </w:t>
      </w:r>
      <w:r w:rsidR="00C705E5" w:rsidRPr="005528EA">
        <w:rPr>
          <w:rFonts w:ascii="Palatino Linotype" w:hAnsi="Palatino Linotype" w:cs="Arial"/>
        </w:rPr>
        <w:t>se</w:t>
      </w:r>
      <w:r w:rsidRPr="005528EA">
        <w:rPr>
          <w:rFonts w:ascii="Palatino Linotype" w:hAnsi="Palatino Linotype" w:cs="Arial"/>
        </w:rPr>
        <w:t xml:space="preserve"> ampliaron las facultades de los “</w:t>
      </w:r>
      <w:r w:rsidRPr="005528EA">
        <w:rPr>
          <w:rFonts w:ascii="Palatino Linotype" w:hAnsi="Palatino Linotype" w:cs="Arial"/>
          <w:b/>
          <w:u w:val="single"/>
        </w:rPr>
        <w:t>Oficiales Calificadores</w:t>
      </w:r>
      <w:r w:rsidRPr="005528EA">
        <w:rPr>
          <w:rFonts w:ascii="Palatino Linotype" w:hAnsi="Palatino Linotype" w:cs="Arial"/>
        </w:rPr>
        <w:t xml:space="preserve">” los cuales dentro del Reglamento de Justicia Cívica se encuentran sus </w:t>
      </w:r>
      <w:r w:rsidR="00C705E5" w:rsidRPr="005528EA">
        <w:rPr>
          <w:rFonts w:ascii="Palatino Linotype" w:hAnsi="Palatino Linotype" w:cs="Arial"/>
        </w:rPr>
        <w:t>atribuciones</w:t>
      </w:r>
      <w:r w:rsidRPr="005528EA">
        <w:rPr>
          <w:rFonts w:ascii="Palatino Linotype" w:hAnsi="Palatino Linotype" w:cs="Arial"/>
        </w:rPr>
        <w:t xml:space="preserve"> para llevar a cabo sus funciones. Por otro </w:t>
      </w:r>
      <w:r w:rsidR="00C705E5" w:rsidRPr="005528EA">
        <w:rPr>
          <w:rFonts w:ascii="Palatino Linotype" w:hAnsi="Palatino Linotype" w:cs="Arial"/>
        </w:rPr>
        <w:t>l</w:t>
      </w:r>
      <w:r w:rsidRPr="005528EA">
        <w:rPr>
          <w:rFonts w:ascii="Palatino Linotype" w:hAnsi="Palatino Linotype" w:cs="Arial"/>
        </w:rPr>
        <w:t>ado</w:t>
      </w:r>
      <w:r w:rsidR="00C705E5" w:rsidRPr="005528EA">
        <w:rPr>
          <w:rFonts w:ascii="Palatino Linotype" w:hAnsi="Palatino Linotype" w:cs="Arial"/>
        </w:rPr>
        <w:t>, informó que “</w:t>
      </w:r>
      <w:r w:rsidR="00C705E5" w:rsidRPr="005528EA">
        <w:rPr>
          <w:rFonts w:ascii="Palatino Linotype" w:hAnsi="Palatino Linotype" w:cs="Arial"/>
          <w:b/>
          <w:u w:val="single"/>
        </w:rPr>
        <w:t xml:space="preserve">el responsable de supervisar el funcionamiento de la </w:t>
      </w:r>
      <w:r w:rsidR="00C705E5" w:rsidRPr="005528EA">
        <w:rPr>
          <w:rFonts w:ascii="Palatino Linotype" w:hAnsi="Palatino Linotype" w:cs="Arial"/>
          <w:b/>
          <w:u w:val="single"/>
        </w:rPr>
        <w:lastRenderedPageBreak/>
        <w:t xml:space="preserve">Coordinación de las Oficialías Calificadoras y del Centro de Justicia Cívica es a través de la Titular, Wendy </w:t>
      </w:r>
      <w:proofErr w:type="spellStart"/>
      <w:r w:rsidR="00C705E5" w:rsidRPr="005528EA">
        <w:rPr>
          <w:rFonts w:ascii="Palatino Linotype" w:hAnsi="Palatino Linotype" w:cs="Arial"/>
          <w:b/>
          <w:u w:val="single"/>
        </w:rPr>
        <w:t>Jacquelline</w:t>
      </w:r>
      <w:proofErr w:type="spellEnd"/>
      <w:r w:rsidR="00C705E5" w:rsidRPr="005528EA">
        <w:rPr>
          <w:rFonts w:ascii="Palatino Linotype" w:hAnsi="Palatino Linotype" w:cs="Arial"/>
          <w:b/>
          <w:u w:val="single"/>
        </w:rPr>
        <w:t xml:space="preserve"> Mozo Torres”</w:t>
      </w:r>
      <w:r w:rsidR="006E1514" w:rsidRPr="005528EA">
        <w:rPr>
          <w:rFonts w:ascii="Palatino Linotype" w:hAnsi="Palatino Linotype" w:cs="Arial"/>
        </w:rPr>
        <w:t>. En continuación con esa respuesta, también señaló el suscrito que respecto a la normativa relacionada con la justicia cívica, manifestó adjuntar en formato digital el “Bando Municipal Vigente”, el “Reglamento de las Oficialías Mediadoras-Conciliadoras</w:t>
      </w:r>
      <w:r w:rsidR="001252B4" w:rsidRPr="005528EA">
        <w:rPr>
          <w:rFonts w:ascii="Palatino Linotype" w:hAnsi="Palatino Linotype" w:cs="Arial"/>
        </w:rPr>
        <w:t xml:space="preserve">, Oficialías Calificadoras y del Centro de Justicia Cívica”, el “Reglamento de Justicia Cívica para el Municipio de Nezahualcóyotl”, y proporcionó el link para consultar la Ley Orgánica Municipal del Estado de México. Finalmente, respecto a la </w:t>
      </w:r>
      <w:r w:rsidR="001252B4" w:rsidRPr="005528EA">
        <w:rPr>
          <w:rFonts w:ascii="Palatino Linotype" w:hAnsi="Palatino Linotype" w:cs="Arial"/>
          <w:b/>
          <w:u w:val="single"/>
        </w:rPr>
        <w:t>“reseña histórica solicitada por el particular”</w:t>
      </w:r>
      <w:r w:rsidR="001252B4" w:rsidRPr="005528EA">
        <w:rPr>
          <w:rFonts w:ascii="Palatino Linotype" w:hAnsi="Palatino Linotype" w:cs="Arial"/>
        </w:rPr>
        <w:t xml:space="preserve"> se le comunicó al particular que se ponía a su disposición el correo electrónico institucional de la Consejería con la finalidad de poder agendar una entrevista en algunas de las plataformas digitales para celebrar reunión virtual con la finalidad de proporcionarle dicha información.</w:t>
      </w:r>
    </w:p>
    <w:p w14:paraId="0758E45C" w14:textId="00148BD4" w:rsidR="00D2065C" w:rsidRPr="005528EA" w:rsidRDefault="00613496" w:rsidP="005528EA">
      <w:pPr>
        <w:pStyle w:val="Prrafodelista"/>
        <w:widowControl w:val="0"/>
        <w:numPr>
          <w:ilvl w:val="0"/>
          <w:numId w:val="69"/>
        </w:numPr>
        <w:autoSpaceDE w:val="0"/>
        <w:autoSpaceDN w:val="0"/>
        <w:adjustRightInd w:val="0"/>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La Coordinación de la Oficialías Mediadoras Conciliadoras, Oficialías Calificadoras y del Centro de Justicia Cívica, remitió mediante oficio la información que proporcionó la Consejería Jurídica, señalado en el párrafo anterior.</w:t>
      </w:r>
    </w:p>
    <w:p w14:paraId="0F4547BA" w14:textId="77777777" w:rsidR="00613496" w:rsidRPr="005528EA" w:rsidRDefault="00613496" w:rsidP="005528EA">
      <w:pPr>
        <w:pStyle w:val="Prrafodelista"/>
        <w:widowControl w:val="0"/>
        <w:numPr>
          <w:ilvl w:val="0"/>
          <w:numId w:val="69"/>
        </w:numPr>
        <w:autoSpaceDE w:val="0"/>
        <w:autoSpaceDN w:val="0"/>
        <w:adjustRightInd w:val="0"/>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t xml:space="preserve">Finalmente, la Secretaría del Ayuntamiento manifestó que el Reglamento de Justicia Cívica para el Municipio de Nezahualcóyotl se encuentra disponible para su consulta y descarga en la Página Web Oficial del Gobierno Municipal a través de la siguiente dirección electrónica: </w:t>
      </w:r>
    </w:p>
    <w:p w14:paraId="5E4F4045" w14:textId="6EEC740E" w:rsidR="00613496" w:rsidRPr="005528EA" w:rsidRDefault="006653FC" w:rsidP="005528EA">
      <w:pPr>
        <w:pStyle w:val="Prrafodelista"/>
        <w:widowControl w:val="0"/>
        <w:autoSpaceDE w:val="0"/>
        <w:autoSpaceDN w:val="0"/>
        <w:adjustRightInd w:val="0"/>
        <w:spacing w:before="100" w:beforeAutospacing="1" w:after="100" w:afterAutospacing="1" w:line="360" w:lineRule="auto"/>
        <w:ind w:left="720"/>
        <w:jc w:val="center"/>
        <w:rPr>
          <w:rFonts w:ascii="Palatino Linotype" w:hAnsi="Palatino Linotype" w:cs="Arial"/>
        </w:rPr>
      </w:pPr>
      <w:hyperlink r:id="rId13" w:history="1">
        <w:r w:rsidR="00613496" w:rsidRPr="005528EA">
          <w:rPr>
            <w:rStyle w:val="Hipervnculo"/>
            <w:rFonts w:ascii="Palatino Linotype" w:hAnsi="Palatino Linotype" w:cs="Arial"/>
            <w:color w:val="auto"/>
          </w:rPr>
          <w:t>https://www.neza.gob.mx/publicaciones.php</w:t>
        </w:r>
      </w:hyperlink>
    </w:p>
    <w:p w14:paraId="02B6126D" w14:textId="44130471" w:rsidR="007E6434" w:rsidRPr="005528EA" w:rsidRDefault="00660A9E" w:rsidP="005528EA">
      <w:pPr>
        <w:spacing w:before="100" w:beforeAutospacing="1" w:after="100" w:afterAutospacing="1" w:line="360" w:lineRule="auto"/>
        <w:jc w:val="both"/>
        <w:rPr>
          <w:rFonts w:ascii="Palatino Linotype" w:hAnsi="Palatino Linotype" w:cs="Arial"/>
        </w:rPr>
      </w:pPr>
      <w:r w:rsidRPr="005528EA">
        <w:rPr>
          <w:rFonts w:ascii="Palatino Linotype" w:hAnsi="Palatino Linotype" w:cs="Arial"/>
        </w:rPr>
        <w:lastRenderedPageBreak/>
        <w:t xml:space="preserve">De lo anterior, podemos advertir que efectivamente, </w:t>
      </w:r>
      <w:r w:rsidR="002905B4" w:rsidRPr="005528EA">
        <w:rPr>
          <w:rFonts w:ascii="Palatino Linotype" w:hAnsi="Palatino Linotype" w:cs="Arial"/>
          <w:b/>
        </w:rPr>
        <w:t xml:space="preserve">EL SUJETO OBLIGADO </w:t>
      </w:r>
      <w:r w:rsidR="002905B4" w:rsidRPr="005528EA">
        <w:rPr>
          <w:rFonts w:ascii="Palatino Linotype" w:hAnsi="Palatino Linotype" w:cs="Arial"/>
        </w:rPr>
        <w:t xml:space="preserve">dio trámite a la solicitud de acceso a la información proporcionando la documentación con la que cuentan los servidores públicos habilitados, actualizando de esta manera el artículo 162 de la Ley de Transparencia y Acceso a la Información Pública del Estado de México y Municipios, el cual señala: </w:t>
      </w:r>
    </w:p>
    <w:p w14:paraId="0E573EDB" w14:textId="26E5DB25" w:rsidR="002905B4" w:rsidRPr="005528EA" w:rsidRDefault="002905B4" w:rsidP="005528EA">
      <w:pPr>
        <w:ind w:left="851" w:right="902"/>
        <w:jc w:val="both"/>
        <w:rPr>
          <w:rFonts w:ascii="Palatino Linotype" w:hAnsi="Palatino Linotype" w:cs="Arial"/>
          <w:i/>
        </w:rPr>
      </w:pPr>
      <w:r w:rsidRPr="005528EA">
        <w:rPr>
          <w:rFonts w:ascii="Palatino Linotype" w:hAnsi="Palatino Linotype" w:cs="Arial"/>
          <w:i/>
        </w:rPr>
        <w:t>“</w:t>
      </w:r>
      <w:r w:rsidRPr="005528EA">
        <w:rPr>
          <w:rFonts w:ascii="Palatino Linotype" w:hAnsi="Palatino Linotype" w:cs="Arial"/>
          <w:b/>
          <w:i/>
        </w:rPr>
        <w:t>Artículo 162.</w:t>
      </w:r>
      <w:r w:rsidRPr="005528EA">
        <w:rPr>
          <w:rFonts w:ascii="Palatino Linotype" w:hAnsi="Palatino Linotype" w:cs="Arial"/>
          <w:i/>
        </w:rPr>
        <w:t xml:space="preserve"> Las unidades de transparencia deberán garantizar que las solicitudes se turnen a todas las Áreas competentes que cuenten con la información o deban tenerla de acuerdo a sus facultades, competencias y funciones, con el objeto de que realicen una búsqueda exhaustiva y razonable de la información solicitada.”</w:t>
      </w:r>
    </w:p>
    <w:p w14:paraId="1EDEC8EF" w14:textId="77777777" w:rsidR="002905B4" w:rsidRPr="005528EA" w:rsidRDefault="002905B4" w:rsidP="005528EA">
      <w:pPr>
        <w:widowControl w:val="0"/>
        <w:autoSpaceDE w:val="0"/>
        <w:autoSpaceDN w:val="0"/>
        <w:adjustRightInd w:val="0"/>
        <w:spacing w:after="100" w:afterAutospacing="1" w:line="360" w:lineRule="auto"/>
        <w:jc w:val="both"/>
        <w:rPr>
          <w:rFonts w:ascii="Palatino Linotype" w:hAnsi="Palatino Linotype" w:cs="Arial"/>
          <w:sz w:val="8"/>
        </w:rPr>
      </w:pPr>
    </w:p>
    <w:p w14:paraId="65511F5F" w14:textId="55CF3A87" w:rsidR="008507BF" w:rsidRPr="005528EA" w:rsidRDefault="004E354D" w:rsidP="005528EA">
      <w:pPr>
        <w:widowControl w:val="0"/>
        <w:autoSpaceDE w:val="0"/>
        <w:autoSpaceDN w:val="0"/>
        <w:adjustRightInd w:val="0"/>
        <w:spacing w:after="100" w:afterAutospacing="1" w:line="360" w:lineRule="auto"/>
        <w:jc w:val="both"/>
        <w:rPr>
          <w:rFonts w:ascii="Palatino Linotype" w:hAnsi="Palatino Linotype" w:cs="Arial"/>
          <w:u w:val="single"/>
        </w:rPr>
      </w:pPr>
      <w:r w:rsidRPr="005528EA">
        <w:rPr>
          <w:rFonts w:ascii="Palatino Linotype" w:hAnsi="Palatino Linotype" w:cs="Arial"/>
        </w:rPr>
        <w:t>Por lo que, i</w:t>
      </w:r>
      <w:r w:rsidR="008507BF" w:rsidRPr="005528EA">
        <w:rPr>
          <w:rFonts w:ascii="Palatino Linotype" w:hAnsi="Palatino Linotype" w:cs="Arial"/>
        </w:rPr>
        <w:t xml:space="preserve">nconforme con la respuesta recibida por </w:t>
      </w:r>
      <w:r w:rsidR="008507BF" w:rsidRPr="005528EA">
        <w:rPr>
          <w:rFonts w:ascii="Palatino Linotype" w:hAnsi="Palatino Linotype" w:cs="Arial"/>
          <w:b/>
        </w:rPr>
        <w:t xml:space="preserve">EL SUJETO OBLIGADO, </w:t>
      </w:r>
      <w:r w:rsidR="008507BF" w:rsidRPr="005528EA">
        <w:rPr>
          <w:rFonts w:ascii="Palatino Linotype" w:hAnsi="Palatino Linotype" w:cs="Arial"/>
        </w:rPr>
        <w:t xml:space="preserve">el particular presentó el medio de impugnación en estudio, doliéndose </w:t>
      </w:r>
      <w:r w:rsidRPr="005528EA">
        <w:rPr>
          <w:rFonts w:ascii="Palatino Linotype" w:hAnsi="Palatino Linotype" w:cs="Arial"/>
        </w:rPr>
        <w:t>específicamente sobre la información obtenida en respuesta primigenia</w:t>
      </w:r>
      <w:r w:rsidR="008507BF" w:rsidRPr="005528EA">
        <w:rPr>
          <w:rFonts w:ascii="Palatino Linotype" w:hAnsi="Palatino Linotype" w:cs="Arial"/>
        </w:rPr>
        <w:t xml:space="preserve">, </w:t>
      </w:r>
      <w:r w:rsidRPr="005528EA">
        <w:rPr>
          <w:rFonts w:ascii="Palatino Linotype" w:hAnsi="Palatino Linotype" w:cs="Arial"/>
        </w:rPr>
        <w:t xml:space="preserve">pues </w:t>
      </w:r>
      <w:r w:rsidR="008507BF" w:rsidRPr="005528EA">
        <w:rPr>
          <w:rFonts w:ascii="Palatino Linotype" w:hAnsi="Palatino Linotype" w:cs="Arial"/>
        </w:rPr>
        <w:t>al momento de señalar</w:t>
      </w:r>
      <w:r w:rsidR="002905B4" w:rsidRPr="005528EA">
        <w:rPr>
          <w:rFonts w:ascii="Palatino Linotype" w:hAnsi="Palatino Linotype" w:cs="Arial"/>
        </w:rPr>
        <w:t xml:space="preserve"> su acto impugnado, manifestó que le había sido negado el acceso a la información pública,  así como en</w:t>
      </w:r>
      <w:r w:rsidR="008507BF" w:rsidRPr="005528EA">
        <w:rPr>
          <w:rFonts w:ascii="Palatino Linotype" w:hAnsi="Palatino Linotype" w:cs="Arial"/>
        </w:rPr>
        <w:t xml:space="preserve"> sus razones o motivos de inconformidad</w:t>
      </w:r>
      <w:r w:rsidR="00660B4F" w:rsidRPr="005528EA">
        <w:rPr>
          <w:rFonts w:ascii="Palatino Linotype" w:hAnsi="Palatino Linotype" w:cs="Arial"/>
        </w:rPr>
        <w:t xml:space="preserve"> refirió que n</w:t>
      </w:r>
      <w:r w:rsidR="00660B4F" w:rsidRPr="005528EA">
        <w:rPr>
          <w:rFonts w:ascii="Palatino Linotype" w:hAnsi="Palatino Linotype" w:cs="Arial"/>
          <w:u w:val="single"/>
        </w:rPr>
        <w:t xml:space="preserve">o le dieron la información solicitada específicamente señalando la falta de entrega de </w:t>
      </w:r>
      <w:r w:rsidR="00660B4F" w:rsidRPr="005528EA">
        <w:rPr>
          <w:rFonts w:ascii="Palatino Linotype" w:hAnsi="Palatino Linotype" w:cs="Arial"/>
          <w:b/>
          <w:u w:val="single"/>
        </w:rPr>
        <w:t xml:space="preserve">“los manuales de operación y funcionamiento que debe de contar cada área para que realice sus actuaciones”, </w:t>
      </w:r>
      <w:r w:rsidR="00660B4F" w:rsidRPr="005528EA">
        <w:rPr>
          <w:rFonts w:ascii="Palatino Linotype" w:hAnsi="Palatino Linotype" w:cs="Arial"/>
          <w:u w:val="single"/>
        </w:rPr>
        <w:t>obligación que tiene por ley, limitándose a enviar reglamentos municipales o desconoce la o el responsable del área o simplemente no envió la información por no contar con ella. y que las demás áreas responsables de verificar que cumplan no están operando tampoco.</w:t>
      </w:r>
    </w:p>
    <w:p w14:paraId="742D7F56" w14:textId="1D7B5F6A" w:rsidR="008507BF" w:rsidRPr="005528EA" w:rsidRDefault="00481A04" w:rsidP="005528EA">
      <w:pPr>
        <w:widowControl w:val="0"/>
        <w:tabs>
          <w:tab w:val="left" w:pos="1701"/>
          <w:tab w:val="left" w:pos="1843"/>
        </w:tabs>
        <w:autoSpaceDE w:val="0"/>
        <w:autoSpaceDN w:val="0"/>
        <w:adjustRightInd w:val="0"/>
        <w:spacing w:before="360" w:after="240" w:line="360" w:lineRule="auto"/>
        <w:jc w:val="both"/>
        <w:rPr>
          <w:rFonts w:ascii="Palatino Linotype" w:eastAsiaTheme="minorEastAsia" w:hAnsi="Palatino Linotype" w:cs="Arial"/>
          <w:lang w:val="es-ES_tradnl"/>
        </w:rPr>
      </w:pPr>
      <w:r w:rsidRPr="005528EA">
        <w:rPr>
          <w:rFonts w:ascii="Palatino Linotype" w:eastAsiaTheme="minorEastAsia" w:hAnsi="Palatino Linotype" w:cs="Arial"/>
          <w:lang w:val="es-ES_tradnl"/>
        </w:rPr>
        <w:t>Por lo que,</w:t>
      </w:r>
      <w:r w:rsidR="008507BF" w:rsidRPr="005528EA">
        <w:rPr>
          <w:rFonts w:ascii="Palatino Linotype" w:eastAsiaTheme="minorEastAsia" w:hAnsi="Palatino Linotype" w:cs="Arial"/>
          <w:lang w:val="es-ES_tradnl"/>
        </w:rPr>
        <w:t xml:space="preserve"> es preciso anotar que </w:t>
      </w:r>
      <w:r w:rsidR="008507BF" w:rsidRPr="005528EA">
        <w:rPr>
          <w:rFonts w:ascii="Palatino Linotype" w:eastAsiaTheme="minorEastAsia" w:hAnsi="Palatino Linotype" w:cs="Arial"/>
          <w:b/>
          <w:lang w:val="es-ES_tradnl"/>
        </w:rPr>
        <w:t xml:space="preserve">EL SUJETO OBLIGADO </w:t>
      </w:r>
      <w:r w:rsidR="008507BF" w:rsidRPr="005528EA">
        <w:rPr>
          <w:rFonts w:ascii="Palatino Linotype" w:eastAsiaTheme="minorEastAsia" w:hAnsi="Palatino Linotype" w:cs="Arial"/>
          <w:lang w:val="es-ES_tradnl"/>
        </w:rPr>
        <w:t xml:space="preserve">remitió </w:t>
      </w:r>
      <w:r w:rsidR="00072BF8" w:rsidRPr="005528EA">
        <w:rPr>
          <w:rFonts w:ascii="Palatino Linotype" w:eastAsiaTheme="minorEastAsia" w:hAnsi="Palatino Linotype" w:cs="Arial"/>
          <w:lang w:val="es-ES_tradnl"/>
        </w:rPr>
        <w:t>su</w:t>
      </w:r>
      <w:r w:rsidR="008507BF" w:rsidRPr="005528EA">
        <w:rPr>
          <w:rFonts w:ascii="Palatino Linotype" w:eastAsiaTheme="minorEastAsia" w:hAnsi="Palatino Linotype" w:cs="Arial"/>
          <w:lang w:val="es-ES_tradnl"/>
        </w:rPr>
        <w:t xml:space="preserve"> </w:t>
      </w:r>
      <w:r w:rsidRPr="005528EA">
        <w:rPr>
          <w:rFonts w:ascii="Palatino Linotype" w:eastAsiaTheme="minorEastAsia" w:hAnsi="Palatino Linotype" w:cs="Arial"/>
          <w:lang w:val="es-ES_tradnl"/>
        </w:rPr>
        <w:t>I</w:t>
      </w:r>
      <w:r w:rsidR="008507BF" w:rsidRPr="005528EA">
        <w:rPr>
          <w:rFonts w:ascii="Palatino Linotype" w:eastAsiaTheme="minorEastAsia" w:hAnsi="Palatino Linotype" w:cs="Arial"/>
          <w:lang w:val="es-ES_tradnl"/>
        </w:rPr>
        <w:t xml:space="preserve">nforme </w:t>
      </w:r>
      <w:r w:rsidR="00072BF8" w:rsidRPr="005528EA">
        <w:rPr>
          <w:rFonts w:ascii="Palatino Linotype" w:eastAsiaTheme="minorEastAsia" w:hAnsi="Palatino Linotype" w:cs="Arial"/>
          <w:lang w:val="es-ES_tradnl"/>
        </w:rPr>
        <w:t xml:space="preserve">Justificado, </w:t>
      </w:r>
      <w:r w:rsidR="00660B4F" w:rsidRPr="005528EA">
        <w:rPr>
          <w:rFonts w:ascii="Palatino Linotype" w:eastAsiaTheme="minorEastAsia" w:hAnsi="Palatino Linotype" w:cs="Arial"/>
          <w:lang w:val="es-ES_tradnl"/>
        </w:rPr>
        <w:t>mediante el cual sus servidor</w:t>
      </w:r>
      <w:r w:rsidR="00D81DEC" w:rsidRPr="005528EA">
        <w:rPr>
          <w:rFonts w:ascii="Palatino Linotype" w:eastAsiaTheme="minorEastAsia" w:hAnsi="Palatino Linotype" w:cs="Arial"/>
          <w:lang w:val="es-ES_tradnl"/>
        </w:rPr>
        <w:t>es</w:t>
      </w:r>
      <w:r w:rsidR="00660B4F" w:rsidRPr="005528EA">
        <w:rPr>
          <w:rFonts w:ascii="Palatino Linotype" w:eastAsiaTheme="minorEastAsia" w:hAnsi="Palatino Linotype" w:cs="Arial"/>
          <w:lang w:val="es-ES_tradnl"/>
        </w:rPr>
        <w:t xml:space="preserve"> públicos habilitados ratificaron su </w:t>
      </w:r>
      <w:r w:rsidR="00660B4F" w:rsidRPr="005528EA">
        <w:rPr>
          <w:rFonts w:ascii="Palatino Linotype" w:eastAsiaTheme="minorEastAsia" w:hAnsi="Palatino Linotype" w:cs="Arial"/>
          <w:lang w:val="es-ES_tradnl"/>
        </w:rPr>
        <w:lastRenderedPageBreak/>
        <w:t>respuesta primigenia; P</w:t>
      </w:r>
      <w:r w:rsidRPr="005528EA">
        <w:rPr>
          <w:rFonts w:ascii="Palatino Linotype" w:eastAsiaTheme="minorEastAsia" w:hAnsi="Palatino Linotype" w:cs="Arial"/>
          <w:lang w:val="es-ES_tradnl"/>
        </w:rPr>
        <w:t>or su parte</w:t>
      </w:r>
      <w:r w:rsidR="00660B4F" w:rsidRPr="005528EA">
        <w:rPr>
          <w:rFonts w:ascii="Palatino Linotype" w:eastAsiaTheme="minorEastAsia" w:hAnsi="Palatino Linotype" w:cs="Arial"/>
          <w:lang w:val="es-ES_tradnl"/>
        </w:rPr>
        <w:t>,</w:t>
      </w:r>
      <w:r w:rsidRPr="005528EA">
        <w:rPr>
          <w:rFonts w:ascii="Palatino Linotype" w:eastAsiaTheme="minorEastAsia" w:hAnsi="Palatino Linotype" w:cs="Arial"/>
          <w:lang w:val="es-ES_tradnl"/>
        </w:rPr>
        <w:t xml:space="preserve"> </w:t>
      </w:r>
      <w:r w:rsidR="008507BF" w:rsidRPr="005528EA">
        <w:rPr>
          <w:rFonts w:ascii="Palatino Linotype" w:eastAsiaTheme="minorEastAsia" w:hAnsi="Palatino Linotype" w:cs="Arial"/>
          <w:b/>
          <w:lang w:val="es-ES_tradnl"/>
        </w:rPr>
        <w:t xml:space="preserve">EL RECURRENTE </w:t>
      </w:r>
      <w:r w:rsidR="008507BF" w:rsidRPr="005528EA">
        <w:rPr>
          <w:rFonts w:ascii="Palatino Linotype" w:eastAsiaTheme="minorEastAsia" w:hAnsi="Palatino Linotype" w:cs="Arial"/>
          <w:lang w:val="es-ES_tradnl"/>
        </w:rPr>
        <w:t>omitió formular manifestaciones</w:t>
      </w:r>
      <w:r w:rsidRPr="005528EA">
        <w:rPr>
          <w:rFonts w:ascii="Palatino Linotype" w:eastAsiaTheme="minorEastAsia" w:hAnsi="Palatino Linotype" w:cs="Arial"/>
          <w:lang w:val="es-ES_tradnl"/>
        </w:rPr>
        <w:t xml:space="preserve"> para</w:t>
      </w:r>
      <w:r w:rsidR="008507BF" w:rsidRPr="005528EA">
        <w:rPr>
          <w:rFonts w:ascii="Palatino Linotype" w:eastAsiaTheme="minorEastAsia" w:hAnsi="Palatino Linotype" w:cs="Arial"/>
          <w:lang w:val="es-ES_tradnl"/>
        </w:rPr>
        <w:t xml:space="preserve"> presentar pruebas o alegatos que considerara pertinentes conforme a su derecho.</w:t>
      </w:r>
    </w:p>
    <w:p w14:paraId="09CD5F28" w14:textId="77777777" w:rsidR="001D4D7D" w:rsidRPr="005528EA" w:rsidRDefault="00810136" w:rsidP="005528EA">
      <w:pPr>
        <w:spacing w:before="100" w:beforeAutospacing="1" w:after="100" w:afterAutospacing="1" w:line="360" w:lineRule="auto"/>
        <w:jc w:val="both"/>
        <w:rPr>
          <w:rFonts w:ascii="Palatino Linotype" w:hAnsi="Palatino Linotype"/>
          <w:iCs/>
        </w:rPr>
      </w:pPr>
      <w:r w:rsidRPr="005528EA">
        <w:rPr>
          <w:rFonts w:ascii="Palatino Linotype" w:hAnsi="Palatino Linotype"/>
          <w:iCs/>
          <w:lang w:val="es-ES"/>
        </w:rPr>
        <w:t xml:space="preserve">Conforme a lo anterior, se logra vislumbrar que </w:t>
      </w:r>
      <w:r w:rsidRPr="005528EA">
        <w:rPr>
          <w:rFonts w:ascii="Palatino Linotype" w:hAnsi="Palatino Linotype"/>
          <w:b/>
          <w:iCs/>
          <w:lang w:val="es-ES"/>
        </w:rPr>
        <w:t>El RECURRENTE</w:t>
      </w:r>
      <w:r w:rsidRPr="005528EA">
        <w:rPr>
          <w:rFonts w:ascii="Palatino Linotype" w:hAnsi="Palatino Linotype"/>
          <w:iCs/>
          <w:lang w:val="es-ES"/>
        </w:rPr>
        <w:t xml:space="preserve"> </w:t>
      </w:r>
      <w:r w:rsidRPr="005528EA">
        <w:rPr>
          <w:rFonts w:ascii="Palatino Linotype" w:hAnsi="Palatino Linotype"/>
          <w:iCs/>
          <w:lang w:val="x-none"/>
        </w:rPr>
        <w:t xml:space="preserve">se agravió </w:t>
      </w:r>
      <w:r w:rsidRPr="005528EA">
        <w:rPr>
          <w:rFonts w:ascii="Palatino Linotype" w:hAnsi="Palatino Linotype"/>
          <w:iCs/>
        </w:rPr>
        <w:t>por la falta de entrega de “</w:t>
      </w:r>
      <w:r w:rsidRPr="005528EA">
        <w:rPr>
          <w:rFonts w:ascii="Palatino Linotype" w:hAnsi="Palatino Linotype"/>
          <w:b/>
          <w:iCs/>
          <w:u w:val="single"/>
        </w:rPr>
        <w:t>los manuales de operación y funcionamiento que debe contar cada área para realizar sus funciones</w:t>
      </w:r>
      <w:r w:rsidR="00D81DEC" w:rsidRPr="005528EA">
        <w:rPr>
          <w:rFonts w:ascii="Palatino Linotype" w:hAnsi="Palatino Linotype"/>
          <w:b/>
          <w:iCs/>
          <w:u w:val="single"/>
        </w:rPr>
        <w:t>”,</w:t>
      </w:r>
      <w:r w:rsidRPr="005528EA">
        <w:rPr>
          <w:rFonts w:ascii="Palatino Linotype" w:hAnsi="Palatino Linotype"/>
          <w:b/>
        </w:rPr>
        <w:t xml:space="preserve"> </w:t>
      </w:r>
      <w:r w:rsidRPr="005528EA">
        <w:rPr>
          <w:rFonts w:ascii="Palatino Linotype" w:hAnsi="Palatino Linotype"/>
        </w:rPr>
        <w:t>por tal circunstancia</w:t>
      </w:r>
      <w:r w:rsidRPr="005528EA">
        <w:rPr>
          <w:rFonts w:ascii="Palatino Linotype" w:hAnsi="Palatino Linotype"/>
          <w:bCs/>
        </w:rPr>
        <w:t xml:space="preserve">, </w:t>
      </w:r>
      <w:r w:rsidR="001D4D7D" w:rsidRPr="005528EA">
        <w:rPr>
          <w:rFonts w:ascii="Palatino Linotype" w:hAnsi="Palatino Linotype"/>
          <w:bCs/>
        </w:rPr>
        <w:t xml:space="preserve">no se hará pronunciamiento sobre la información entregada por </w:t>
      </w:r>
      <w:r w:rsidR="001D4D7D" w:rsidRPr="005528EA">
        <w:rPr>
          <w:rFonts w:ascii="Palatino Linotype" w:hAnsi="Palatino Linotype"/>
          <w:b/>
          <w:bCs/>
        </w:rPr>
        <w:t>EL SUJETO OBLIGADO</w:t>
      </w:r>
      <w:r w:rsidR="001D4D7D" w:rsidRPr="005528EA">
        <w:rPr>
          <w:rFonts w:ascii="Palatino Linotype" w:hAnsi="Palatino Linotype"/>
          <w:bCs/>
        </w:rPr>
        <w:t xml:space="preserve"> para atender los</w:t>
      </w:r>
      <w:r w:rsidR="001D4D7D" w:rsidRPr="005528EA">
        <w:rPr>
          <w:rFonts w:ascii="Palatino Linotype" w:hAnsi="Palatino Linotype"/>
          <w:lang w:val="es-ES"/>
        </w:rPr>
        <w:t xml:space="preserve"> diversos requerimiento de acceso a la información planteados en la solicitud de mérito, lo anterior de conformidad </w:t>
      </w:r>
      <w:r w:rsidR="001D4D7D" w:rsidRPr="005528EA">
        <w:rPr>
          <w:rFonts w:ascii="Palatino Linotype" w:hAnsi="Palatino Linotype"/>
          <w:bCs/>
          <w:iCs/>
          <w:lang w:val="es-ES"/>
        </w:rPr>
        <w:t xml:space="preserve">con el artículo 195 </w:t>
      </w:r>
      <w:r w:rsidR="001D4D7D" w:rsidRPr="005528EA">
        <w:rPr>
          <w:rFonts w:ascii="Palatino Linotype" w:hAnsi="Palatino Linotype"/>
          <w:bCs/>
          <w:iCs/>
        </w:rPr>
        <w:t xml:space="preserve">de la Ley de Transparencia y Acceso a la Información Pública del Estado de México y Municipios, con relación al diverso 195, fracción IV, de Código de Procedimientos Administrativos del Estado de México, que establece que será improcedente el recurso contra </w:t>
      </w:r>
      <w:r w:rsidR="001D4D7D" w:rsidRPr="005528EA">
        <w:rPr>
          <w:rFonts w:ascii="Palatino Linotype" w:hAnsi="Palatino Linotype"/>
          <w:b/>
          <w:bCs/>
          <w:iCs/>
        </w:rPr>
        <w:t>los actos que se hayan consentido tácitamente,</w:t>
      </w:r>
      <w:r w:rsidR="001D4D7D" w:rsidRPr="005528EA">
        <w:rPr>
          <w:rFonts w:ascii="Palatino Linotype" w:hAnsi="Palatino Linotype"/>
          <w:bCs/>
          <w:iCs/>
        </w:rPr>
        <w:t xml:space="preserve"> entendiéndose por estos cuando el agravio no se haya promovido en el plazo señalado para el efecto.</w:t>
      </w:r>
    </w:p>
    <w:p w14:paraId="26C8305D" w14:textId="77777777" w:rsidR="001D4D7D" w:rsidRPr="005528EA" w:rsidRDefault="001D4D7D" w:rsidP="005528EA">
      <w:pPr>
        <w:spacing w:before="100" w:beforeAutospacing="1" w:after="100" w:afterAutospacing="1" w:line="360" w:lineRule="auto"/>
        <w:jc w:val="both"/>
        <w:rPr>
          <w:rFonts w:ascii="Palatino Linotype" w:hAnsi="Palatino Linotype"/>
          <w:bCs/>
        </w:rPr>
      </w:pPr>
      <w:r w:rsidRPr="005528EA">
        <w:rPr>
          <w:rFonts w:ascii="Palatino Linotype" w:hAnsi="Palatino Linotype"/>
          <w:bCs/>
        </w:rPr>
        <w:t xml:space="preserve">De la misma manera resulta aplicable el criterio sostenido por el Poder Judicial de la Federación de rubro </w:t>
      </w:r>
      <w:r w:rsidRPr="005528EA">
        <w:rPr>
          <w:rFonts w:ascii="Palatino Linotype" w:hAnsi="Palatino Linotype"/>
          <w:b/>
        </w:rPr>
        <w:t>ACTOS CONSENTIDOS TÁCITAMENTE</w:t>
      </w:r>
      <w:r w:rsidRPr="005528EA">
        <w:rPr>
          <w:rFonts w:ascii="Palatino Linotype" w:hAnsi="Palatino Linotype"/>
          <w:bCs/>
        </w:rPr>
        <w:t>, Tesis VI.2o. J/21, emitida en la novena época, por el Segundo Tribunal Colegiado del Sexto Circuito, publicada en la Gaceta del Semanario Judicial de la Federación en agosto de 1995, página 291, número de registro 204707, del que se desprende que cuando no se reclaman los actos de autoridad en la vía y plazos establecidos en la Ley, se presume que el Particular está conforme con los mismos.</w:t>
      </w:r>
    </w:p>
    <w:p w14:paraId="68F4276A" w14:textId="77777777" w:rsidR="001D4D7D" w:rsidRPr="005528EA" w:rsidRDefault="001D4D7D" w:rsidP="005528EA">
      <w:pPr>
        <w:spacing w:before="100" w:beforeAutospacing="1" w:after="100" w:afterAutospacing="1" w:line="360" w:lineRule="auto"/>
        <w:jc w:val="both"/>
        <w:rPr>
          <w:rFonts w:ascii="Palatino Linotype" w:hAnsi="Palatino Linotype"/>
          <w:bCs/>
        </w:rPr>
      </w:pPr>
      <w:r w:rsidRPr="005528EA">
        <w:rPr>
          <w:rFonts w:ascii="Palatino Linotype" w:hAnsi="Palatino Linotype"/>
          <w:bCs/>
        </w:rPr>
        <w:lastRenderedPageBreak/>
        <w:t>Conforme a lo previo, en el caso de que el Solicitante no haya manifestado su inconformidad en contra del acto en su totalidad o en cualquiera de sus partes, se tendrá por consentido al no haber realizado argumento alguno que formulara un agravio en su contra, por lo que, en la especie, se válida la respuesta respecto de los puntos no controvertidos y se arriba a la conclusión de que estos quedaron firmes. Situación</w:t>
      </w:r>
      <w:r w:rsidRPr="005528EA">
        <w:rPr>
          <w:rFonts w:ascii="Palatino Linotype" w:hAnsi="Palatino Linotype"/>
          <w:bCs/>
          <w:lang w:val="x-none"/>
        </w:rPr>
        <w:t>, que se robustece con</w:t>
      </w:r>
      <w:r w:rsidRPr="005528EA">
        <w:rPr>
          <w:rFonts w:ascii="Palatino Linotype" w:hAnsi="Palatino Linotype"/>
          <w:bCs/>
        </w:rPr>
        <w:t xml:space="preserve"> el Criterio 01/20, emitido por el Instituto Nacional de Transparencia, Acceso a la Información y Protección de Datos Personales, que establece lo siguiente:</w:t>
      </w:r>
    </w:p>
    <w:p w14:paraId="79990038" w14:textId="77777777" w:rsidR="001D4D7D" w:rsidRPr="005528EA" w:rsidRDefault="001D4D7D" w:rsidP="005528EA">
      <w:pPr>
        <w:ind w:left="851" w:right="618"/>
        <w:jc w:val="both"/>
        <w:rPr>
          <w:rFonts w:ascii="Palatino Linotype" w:hAnsi="Palatino Linotype"/>
          <w:bCs/>
          <w:i/>
        </w:rPr>
      </w:pPr>
      <w:r w:rsidRPr="005528EA">
        <w:rPr>
          <w:rFonts w:ascii="Palatino Linotype" w:hAnsi="Palatino Linotype"/>
          <w:b/>
          <w:bCs/>
          <w:i/>
        </w:rPr>
        <w:t xml:space="preserve">“Actos consentidos tácitamente. Improcedencia de su análisis. </w:t>
      </w:r>
      <w:r w:rsidRPr="005528EA">
        <w:rPr>
          <w:rFonts w:ascii="Palatino Linotype" w:hAnsi="Palatino Linotype"/>
          <w:bCs/>
          <w:i/>
        </w:rPr>
        <w:t>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DAA6810" w14:textId="77777777" w:rsidR="001D4D7D" w:rsidRPr="005528EA" w:rsidRDefault="001D4D7D" w:rsidP="005528EA">
      <w:pPr>
        <w:spacing w:before="100" w:beforeAutospacing="1" w:after="100" w:afterAutospacing="1" w:line="360" w:lineRule="auto"/>
        <w:jc w:val="both"/>
        <w:rPr>
          <w:rFonts w:ascii="Palatino Linotype" w:eastAsiaTheme="minorEastAsia" w:hAnsi="Palatino Linotype" w:cs="Arial"/>
          <w:lang w:val="es-ES_tradnl"/>
        </w:rPr>
      </w:pPr>
      <w:r w:rsidRPr="005528EA">
        <w:rPr>
          <w:rFonts w:ascii="Palatino Linotype" w:hAnsi="Palatino Linotype"/>
          <w:bCs/>
        </w:rPr>
        <w:t xml:space="preserve">Conforme al Criterio establecido, es improcedente entrar al análisis de las partes de la respuesta del </w:t>
      </w:r>
      <w:r w:rsidRPr="005528EA">
        <w:rPr>
          <w:rFonts w:ascii="Palatino Linotype" w:hAnsi="Palatino Linotype"/>
          <w:b/>
          <w:bCs/>
        </w:rPr>
        <w:t>SUJETO OBLIGADO</w:t>
      </w:r>
      <w:r w:rsidRPr="005528EA">
        <w:rPr>
          <w:rFonts w:ascii="Palatino Linotype" w:hAnsi="Palatino Linotype"/>
          <w:bCs/>
        </w:rPr>
        <w:t xml:space="preserve"> que no fueron impugnadas por </w:t>
      </w:r>
      <w:r w:rsidRPr="005528EA">
        <w:rPr>
          <w:rFonts w:ascii="Palatino Linotype" w:hAnsi="Palatino Linotype"/>
          <w:b/>
          <w:bCs/>
        </w:rPr>
        <w:t>EL RECURRENTE</w:t>
      </w:r>
      <w:r w:rsidRPr="005528EA">
        <w:rPr>
          <w:rFonts w:ascii="Palatino Linotype" w:hAnsi="Palatino Linotype"/>
          <w:bCs/>
        </w:rPr>
        <w:t xml:space="preserve">; por lo que, en el presente caso, se tiene por consentidas los pronunciamientos realizados por </w:t>
      </w:r>
      <w:r w:rsidRPr="005528EA">
        <w:rPr>
          <w:rFonts w:ascii="Palatino Linotype" w:hAnsi="Palatino Linotype"/>
          <w:lang w:val="es-ES"/>
        </w:rPr>
        <w:t>la Coordinación de la Oficialías Mediadoras Conciliadoras, Oficialías Calificadoras y del Centro de Justicia Cívica a través de la Consejería Jurídica y de la Secretaría del Ayuntamiento.</w:t>
      </w:r>
    </w:p>
    <w:p w14:paraId="05080507" w14:textId="77777777" w:rsidR="00E305AC" w:rsidRPr="005528EA" w:rsidRDefault="00481A04" w:rsidP="005528EA">
      <w:pPr>
        <w:widowControl w:val="0"/>
        <w:tabs>
          <w:tab w:val="left" w:pos="1701"/>
          <w:tab w:val="left" w:pos="1843"/>
        </w:tabs>
        <w:autoSpaceDE w:val="0"/>
        <w:autoSpaceDN w:val="0"/>
        <w:adjustRightInd w:val="0"/>
        <w:spacing w:before="100" w:beforeAutospacing="1" w:after="100" w:afterAutospacing="1" w:line="360" w:lineRule="auto"/>
        <w:jc w:val="both"/>
        <w:rPr>
          <w:rFonts w:ascii="Palatino Linotype" w:eastAsiaTheme="minorEastAsia" w:hAnsi="Palatino Linotype" w:cs="Arial"/>
          <w:b/>
          <w:lang w:val="es-ES_tradnl"/>
        </w:rPr>
      </w:pPr>
      <w:r w:rsidRPr="005528EA">
        <w:rPr>
          <w:rFonts w:ascii="Palatino Linotype" w:eastAsiaTheme="minorEastAsia" w:hAnsi="Palatino Linotype" w:cs="Arial"/>
          <w:lang w:val="es-ES_tradnl"/>
        </w:rPr>
        <w:t xml:space="preserve">Una vez expuesto lo anterior, este Órgano Garante </w:t>
      </w:r>
      <w:r w:rsidR="008507BF" w:rsidRPr="005528EA">
        <w:rPr>
          <w:rFonts w:ascii="Palatino Linotype" w:eastAsiaTheme="minorEastAsia" w:hAnsi="Palatino Linotype" w:cs="Arial"/>
          <w:lang w:val="es-ES_tradnl"/>
        </w:rPr>
        <w:t>advierte</w:t>
      </w:r>
      <w:r w:rsidRPr="005528EA">
        <w:rPr>
          <w:rFonts w:ascii="Palatino Linotype" w:eastAsiaTheme="minorEastAsia" w:hAnsi="Palatino Linotype" w:cs="Arial"/>
          <w:lang w:val="es-ES_tradnl"/>
        </w:rPr>
        <w:t xml:space="preserve"> respecto a </w:t>
      </w:r>
      <w:r w:rsidR="008507BF" w:rsidRPr="005528EA">
        <w:rPr>
          <w:rFonts w:ascii="Palatino Linotype" w:eastAsiaTheme="minorEastAsia" w:hAnsi="Palatino Linotype" w:cs="Arial"/>
          <w:lang w:val="es-ES_tradnl"/>
        </w:rPr>
        <w:t>las constancias que int</w:t>
      </w:r>
      <w:r w:rsidRPr="005528EA">
        <w:rPr>
          <w:rFonts w:ascii="Palatino Linotype" w:eastAsiaTheme="minorEastAsia" w:hAnsi="Palatino Linotype" w:cs="Arial"/>
          <w:lang w:val="es-ES_tradnl"/>
        </w:rPr>
        <w:t>egran el expediente electrónico</w:t>
      </w:r>
      <w:r w:rsidR="00651AF5" w:rsidRPr="005528EA">
        <w:rPr>
          <w:rFonts w:ascii="Palatino Linotype" w:eastAsiaTheme="minorEastAsia" w:hAnsi="Palatino Linotype" w:cs="Arial"/>
          <w:lang w:val="es-ES_tradnl"/>
        </w:rPr>
        <w:t xml:space="preserve"> materia del presente estudio</w:t>
      </w:r>
      <w:r w:rsidRPr="005528EA">
        <w:rPr>
          <w:rFonts w:ascii="Palatino Linotype" w:eastAsiaTheme="minorEastAsia" w:hAnsi="Palatino Linotype" w:cs="Arial"/>
          <w:lang w:val="es-ES_tradnl"/>
        </w:rPr>
        <w:t xml:space="preserve">, </w:t>
      </w:r>
      <w:r w:rsidR="008507BF" w:rsidRPr="005528EA">
        <w:rPr>
          <w:rFonts w:ascii="Palatino Linotype" w:eastAsiaTheme="minorEastAsia" w:hAnsi="Palatino Linotype" w:cs="Arial"/>
          <w:lang w:val="es-ES_tradnl"/>
        </w:rPr>
        <w:t xml:space="preserve">que la petición principal hecha por el solicitante es concreta, aunado a ello, ésta fue atendida en tiempo y forma por </w:t>
      </w:r>
      <w:r w:rsidR="00651AF5" w:rsidRPr="005528EA">
        <w:rPr>
          <w:rFonts w:ascii="Palatino Linotype" w:eastAsiaTheme="minorEastAsia" w:hAnsi="Palatino Linotype" w:cs="Arial"/>
          <w:b/>
          <w:lang w:val="es-ES_tradnl"/>
        </w:rPr>
        <w:t>EL SUJETO OBLIGADO</w:t>
      </w:r>
      <w:r w:rsidR="00E305AC" w:rsidRPr="005528EA">
        <w:rPr>
          <w:rFonts w:ascii="Palatino Linotype" w:eastAsiaTheme="minorEastAsia" w:hAnsi="Palatino Linotype" w:cs="Arial"/>
          <w:b/>
          <w:lang w:val="es-ES_tradnl"/>
        </w:rPr>
        <w:t>.</w:t>
      </w:r>
    </w:p>
    <w:p w14:paraId="66AD97DE" w14:textId="77777777" w:rsidR="00E305AC" w:rsidRPr="005528EA" w:rsidRDefault="00E305AC" w:rsidP="005528EA">
      <w:pPr>
        <w:spacing w:line="360" w:lineRule="auto"/>
        <w:contextualSpacing/>
        <w:jc w:val="both"/>
        <w:rPr>
          <w:rFonts w:ascii="Palatino Linotype" w:hAnsi="Palatino Linotype" w:cs="Arial"/>
          <w:i/>
        </w:rPr>
      </w:pPr>
      <w:r w:rsidRPr="005528EA">
        <w:rPr>
          <w:rFonts w:ascii="Palatino Linotype" w:hAnsi="Palatino Linotype" w:cs="Arial"/>
        </w:rPr>
        <w:lastRenderedPageBreak/>
        <w:t xml:space="preserve">Así las cosas, de lo anterior, se desprende, que la información generada, obtenida, </w:t>
      </w:r>
      <w:r w:rsidRPr="005528EA">
        <w:rPr>
          <w:rFonts w:ascii="Palatino Linotype" w:eastAsia="Palatino Linotype" w:hAnsi="Palatino Linotype" w:cs="Palatino Linotype"/>
        </w:rPr>
        <w:t>adquirida</w:t>
      </w:r>
      <w:r w:rsidRPr="005528EA">
        <w:rPr>
          <w:rFonts w:ascii="Palatino Linotype" w:hAnsi="Palatino Linotype" w:cs="Arial"/>
        </w:rPr>
        <w:t xml:space="preserve">, </w:t>
      </w:r>
      <w:r w:rsidRPr="005528EA">
        <w:rPr>
          <w:rFonts w:ascii="Palatino Linotype" w:hAnsi="Palatino Linotype" w:cs="Arial"/>
          <w:bCs/>
        </w:rPr>
        <w:t>transmitida</w:t>
      </w:r>
      <w:r w:rsidRPr="005528EA">
        <w:rPr>
          <w:rFonts w:ascii="Palatino Linotype" w:hAnsi="Palatino Linotype" w:cs="Arial"/>
        </w:rPr>
        <w:t>, administrada o en posesión de los Sujetos Obligados, será accesible de manera permanente a cualquier persona, privilegiando el principio de máxima publicidad de la información.</w:t>
      </w:r>
    </w:p>
    <w:p w14:paraId="2CA80AF2" w14:textId="77777777" w:rsidR="00E305AC" w:rsidRPr="005528EA" w:rsidRDefault="00E305AC" w:rsidP="005528EA">
      <w:pPr>
        <w:pStyle w:val="Prrafodelista"/>
        <w:spacing w:line="360" w:lineRule="auto"/>
        <w:ind w:left="502"/>
        <w:jc w:val="both"/>
        <w:rPr>
          <w:rFonts w:ascii="Palatino Linotype" w:hAnsi="Palatino Linotype" w:cs="Arial"/>
          <w:i/>
        </w:rPr>
      </w:pPr>
    </w:p>
    <w:p w14:paraId="45B8C3F3" w14:textId="77777777" w:rsidR="00E305AC" w:rsidRPr="005528EA" w:rsidRDefault="00E305AC" w:rsidP="005528EA">
      <w:pPr>
        <w:spacing w:line="360" w:lineRule="auto"/>
        <w:contextualSpacing/>
        <w:jc w:val="both"/>
        <w:rPr>
          <w:rFonts w:ascii="Palatino Linotype" w:hAnsi="Palatino Linotype" w:cs="Arial"/>
          <w:i/>
        </w:rPr>
      </w:pPr>
      <w:r w:rsidRPr="005528EA">
        <w:rPr>
          <w:rFonts w:ascii="Palatino Linotype" w:hAnsi="Palatino Linotype" w:cs="Arial"/>
        </w:rPr>
        <w:t xml:space="preserve">Por su parte, el artículo 12, de la Ley de la materia establece que los Sujetos Obligados sólo proporcionarán la información que generen, recopilen, administren, manejen, procesen, archiven o conserven, y sólo facilitarán las que se les requiera y obre en sus archivos, en el estado en el que se encuentre, sin la obligación de generarla, resumirla, efectuar cálculos o practicar investigaciones; tal y como se señala a continuación: </w:t>
      </w:r>
    </w:p>
    <w:p w14:paraId="5C42198B" w14:textId="77777777" w:rsidR="00E305AC" w:rsidRPr="005528EA" w:rsidRDefault="00E305AC" w:rsidP="005528EA">
      <w:pPr>
        <w:pStyle w:val="Prrafodelista"/>
        <w:spacing w:line="360" w:lineRule="auto"/>
        <w:ind w:left="502" w:right="567"/>
        <w:jc w:val="both"/>
        <w:rPr>
          <w:rFonts w:ascii="Palatino Linotype" w:hAnsi="Palatino Linotype" w:cs="Arial"/>
          <w:i/>
        </w:rPr>
      </w:pPr>
    </w:p>
    <w:p w14:paraId="6EDAC249" w14:textId="77777777" w:rsidR="00E305AC" w:rsidRPr="005528EA" w:rsidRDefault="00E305AC" w:rsidP="005528EA">
      <w:pPr>
        <w:pStyle w:val="Prrafodelista"/>
        <w:ind w:left="505" w:right="567"/>
        <w:jc w:val="both"/>
        <w:rPr>
          <w:rFonts w:ascii="Palatino Linotype" w:hAnsi="Palatino Linotype" w:cs="Arial"/>
          <w:i/>
        </w:rPr>
      </w:pPr>
      <w:r w:rsidRPr="005528EA">
        <w:rPr>
          <w:rFonts w:ascii="Palatino Linotype" w:hAnsi="Palatino Linotype" w:cs="Arial"/>
          <w:i/>
        </w:rPr>
        <w:t>“</w:t>
      </w:r>
      <w:r w:rsidRPr="005528EA">
        <w:rPr>
          <w:rFonts w:ascii="Palatino Linotype" w:hAnsi="Palatino Linotype" w:cs="Arial"/>
          <w:b/>
          <w:i/>
        </w:rPr>
        <w:t>Artículo 12.</w:t>
      </w:r>
      <w:r w:rsidRPr="005528EA">
        <w:rPr>
          <w:rFonts w:ascii="Palatino Linotype" w:hAnsi="Palatino Linotype" w:cs="Arial"/>
          <w:i/>
        </w:rPr>
        <w:t xml:space="preserve"> Quienes generen, recopilen, administren, manejen, procesen, archiven o conserven información pública serán responsables de la misma en los términos de las disposiciones jurídicas aplicables. </w:t>
      </w:r>
    </w:p>
    <w:p w14:paraId="595C4DB9" w14:textId="77777777" w:rsidR="00E305AC" w:rsidRPr="005528EA" w:rsidRDefault="00E305AC" w:rsidP="005528EA">
      <w:pPr>
        <w:pStyle w:val="Prrafodelista"/>
        <w:ind w:left="505" w:right="567"/>
        <w:jc w:val="both"/>
        <w:rPr>
          <w:rFonts w:ascii="Palatino Linotype" w:hAnsi="Palatino Linotype" w:cs="Arial"/>
          <w:i/>
        </w:rPr>
      </w:pPr>
    </w:p>
    <w:p w14:paraId="451E9EEE" w14:textId="77777777" w:rsidR="00E305AC" w:rsidRPr="005528EA" w:rsidRDefault="00E305AC" w:rsidP="005528EA">
      <w:pPr>
        <w:pStyle w:val="Prrafodelista"/>
        <w:ind w:left="505" w:right="567"/>
        <w:jc w:val="both"/>
        <w:rPr>
          <w:rFonts w:ascii="Palatino Linotype" w:hAnsi="Palatino Linotype" w:cs="Arial"/>
          <w:i/>
        </w:rPr>
      </w:pPr>
      <w:r w:rsidRPr="005528EA">
        <w:rPr>
          <w:rFonts w:ascii="Palatino Linotype" w:hAnsi="Palatino Linotype" w:cs="Arial"/>
          <w:b/>
          <w:i/>
          <w:u w:val="single"/>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5528EA">
        <w:rPr>
          <w:rFonts w:ascii="Palatino Linotype" w:hAnsi="Palatino Linotype" w:cs="Arial"/>
          <w:i/>
        </w:rPr>
        <w:t>”</w:t>
      </w:r>
    </w:p>
    <w:p w14:paraId="42C3D971" w14:textId="77777777" w:rsidR="00E305AC" w:rsidRPr="005528EA" w:rsidRDefault="00E305AC" w:rsidP="005528EA">
      <w:pPr>
        <w:pStyle w:val="Prrafodelista"/>
        <w:ind w:left="505" w:right="567"/>
        <w:jc w:val="both"/>
        <w:rPr>
          <w:rFonts w:ascii="Palatino Linotype" w:hAnsi="Palatino Linotype" w:cs="Arial"/>
          <w:b/>
          <w:i/>
        </w:rPr>
      </w:pPr>
      <w:r w:rsidRPr="005528EA">
        <w:rPr>
          <w:rFonts w:ascii="Palatino Linotype" w:hAnsi="Palatino Linotype" w:cs="Arial"/>
          <w:b/>
          <w:i/>
        </w:rPr>
        <w:t>(Énfasis añadido)</w:t>
      </w:r>
    </w:p>
    <w:p w14:paraId="6E799ABE" w14:textId="77777777" w:rsidR="00E305AC" w:rsidRPr="005528EA" w:rsidRDefault="00E305AC" w:rsidP="005528EA">
      <w:pPr>
        <w:pStyle w:val="Prrafodelista"/>
        <w:spacing w:line="360" w:lineRule="auto"/>
        <w:ind w:left="505" w:right="567"/>
        <w:jc w:val="both"/>
        <w:rPr>
          <w:rFonts w:ascii="Palatino Linotype" w:hAnsi="Palatino Linotype" w:cs="Arial"/>
        </w:rPr>
      </w:pPr>
    </w:p>
    <w:p w14:paraId="4A324AEE" w14:textId="77777777" w:rsidR="00E305AC" w:rsidRPr="005528EA" w:rsidRDefault="00E305AC" w:rsidP="005528EA">
      <w:pPr>
        <w:spacing w:line="360" w:lineRule="auto"/>
        <w:contextualSpacing/>
        <w:jc w:val="both"/>
        <w:rPr>
          <w:rFonts w:ascii="Palatino Linotype" w:hAnsi="Palatino Linotype" w:cs="Arial"/>
        </w:rPr>
      </w:pPr>
      <w:r w:rsidRPr="005528EA">
        <w:rPr>
          <w:rFonts w:ascii="Palatino Linotype" w:hAnsi="Palatino Linotype" w:cs="Arial"/>
        </w:rPr>
        <w:t xml:space="preserve">En síntesis, el derecho de acceso a la información pública se satisface en aquellos casos en que se entregue el soporte documental en que conste la información pública. Asimismo, el artículo 24, de la Ley de la materia, dispone que los Sujetos Obligados sólo proporcionarán la información pública que generen, administren o posean en el </w:t>
      </w:r>
      <w:r w:rsidRPr="005528EA">
        <w:rPr>
          <w:rFonts w:ascii="Palatino Linotype" w:hAnsi="Palatino Linotype" w:cs="Arial"/>
        </w:rPr>
        <w:lastRenderedPageBreak/>
        <w:t>ejercicio de sus atribuciones; por consiguiente, la información pública se encuentra a disposición de cualquier persona, lo que implica que es deber de los Sujetos Obligados, garantizar el derecho de acceso a la información pública.</w:t>
      </w:r>
    </w:p>
    <w:p w14:paraId="0671797C" w14:textId="77777777" w:rsidR="00E305AC" w:rsidRPr="005528EA" w:rsidRDefault="00E305AC" w:rsidP="005528EA">
      <w:pPr>
        <w:spacing w:line="360" w:lineRule="auto"/>
        <w:jc w:val="both"/>
        <w:rPr>
          <w:rFonts w:ascii="Palatino Linotype" w:hAnsi="Palatino Linotype" w:cs="Arial"/>
        </w:rPr>
      </w:pPr>
    </w:p>
    <w:p w14:paraId="4A4E4889" w14:textId="77777777" w:rsidR="00E305AC" w:rsidRPr="005528EA" w:rsidRDefault="00E305AC" w:rsidP="005528EA">
      <w:pPr>
        <w:spacing w:line="360" w:lineRule="auto"/>
        <w:contextualSpacing/>
        <w:jc w:val="both"/>
        <w:rPr>
          <w:rFonts w:ascii="Palatino Linotype" w:hAnsi="Palatino Linotype" w:cs="Arial"/>
        </w:rPr>
      </w:pPr>
      <w:r w:rsidRPr="005528EA">
        <w:rPr>
          <w:rFonts w:ascii="Palatino Linotype" w:hAnsi="Palatino Linotype" w:cs="Arial"/>
        </w:rPr>
        <w:t xml:space="preserve">En esta misma tesitura, es de subrayar que el derecho de acceso a la información pública, consiste en que la información solicitada conste en un soporte documental en cualquiera de sus formas, a saber: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los que, podrán estar en cualquier medio, sea escrito, impreso, sonoro, visual, electrónico, informático u holográfico, de conformidad con el artículo 3, fracción XI, de la Ley de la materia, el cual dispone lo siguiente: </w:t>
      </w:r>
    </w:p>
    <w:p w14:paraId="38419C57" w14:textId="77777777" w:rsidR="00E305AC" w:rsidRPr="005528EA" w:rsidRDefault="00E305AC" w:rsidP="005528EA">
      <w:pPr>
        <w:spacing w:line="360" w:lineRule="auto"/>
        <w:ind w:left="851" w:right="902"/>
        <w:jc w:val="both"/>
        <w:rPr>
          <w:rFonts w:ascii="Palatino Linotype" w:hAnsi="Palatino Linotype" w:cs="Arial"/>
          <w:i/>
        </w:rPr>
      </w:pPr>
    </w:p>
    <w:p w14:paraId="48179703"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w:t>
      </w:r>
      <w:r w:rsidRPr="005528EA">
        <w:rPr>
          <w:rFonts w:ascii="Palatino Linotype" w:hAnsi="Palatino Linotype" w:cs="Arial"/>
          <w:b/>
          <w:i/>
        </w:rPr>
        <w:t xml:space="preserve">Artículo 3. </w:t>
      </w:r>
      <w:r w:rsidRPr="005528EA">
        <w:rPr>
          <w:rFonts w:ascii="Palatino Linotype" w:hAnsi="Palatino Linotype" w:cs="Arial"/>
          <w:i/>
        </w:rPr>
        <w:t>Para los efectos de la presente Ley se entenderá por:</w:t>
      </w:r>
    </w:p>
    <w:p w14:paraId="4C092D06"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w:t>
      </w:r>
    </w:p>
    <w:p w14:paraId="17111E57"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b/>
          <w:i/>
        </w:rPr>
        <w:t>XI. Documento:</w:t>
      </w:r>
      <w:r w:rsidRPr="005528EA">
        <w:rPr>
          <w:rFonts w:ascii="Palatino Linotype" w:hAnsi="Palatino Linotype" w:cs="Arial"/>
          <w:i/>
        </w:rPr>
        <w:t xml:space="preserve"> Los 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 de los sujetos obligados, sus servidores públicos e integrantes, sin importar su fuente o fecha de elaboración. Los documentos podrán estar en cualquier medio, sea escrito, impreso, sonoro, visual, electrónico, informático u holográfico;</w:t>
      </w:r>
    </w:p>
    <w:p w14:paraId="06C5BD4F"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w:t>
      </w:r>
    </w:p>
    <w:p w14:paraId="6AFC4109" w14:textId="77777777" w:rsidR="00E305AC" w:rsidRPr="005528EA" w:rsidRDefault="00E305AC" w:rsidP="005528EA">
      <w:pPr>
        <w:autoSpaceDE w:val="0"/>
        <w:autoSpaceDN w:val="0"/>
        <w:adjustRightInd w:val="0"/>
        <w:spacing w:line="360" w:lineRule="auto"/>
        <w:jc w:val="both"/>
        <w:rPr>
          <w:rFonts w:ascii="Palatino Linotype" w:hAnsi="Palatino Linotype" w:cs="Arial"/>
        </w:rPr>
      </w:pPr>
    </w:p>
    <w:p w14:paraId="6A57DF18" w14:textId="77777777" w:rsidR="00E305AC" w:rsidRPr="005528EA" w:rsidRDefault="00E305AC" w:rsidP="005528EA">
      <w:pPr>
        <w:spacing w:line="360" w:lineRule="auto"/>
        <w:contextualSpacing/>
        <w:jc w:val="both"/>
        <w:rPr>
          <w:rFonts w:ascii="Palatino Linotype" w:hAnsi="Palatino Linotype" w:cs="Arial"/>
        </w:rPr>
      </w:pPr>
      <w:r w:rsidRPr="005528EA">
        <w:rPr>
          <w:rFonts w:ascii="Palatino Linotype" w:hAnsi="Palatino Linotype" w:cs="Arial"/>
        </w:rPr>
        <w:t xml:space="preserve">Siendo aplicable el Criterio </w:t>
      </w:r>
      <w:r w:rsidRPr="005528EA">
        <w:rPr>
          <w:rFonts w:ascii="Palatino Linotype" w:hAnsi="Palatino Linotype" w:cs="Arial"/>
          <w:bCs/>
          <w:lang w:eastAsia="es-MX"/>
        </w:rPr>
        <w:t xml:space="preserve">de interpretación en el orden administrativo número 0002-11, </w:t>
      </w:r>
      <w:r w:rsidRPr="005528EA">
        <w:rPr>
          <w:rFonts w:ascii="Palatino Linotype" w:hAnsi="Palatino Linotype" w:cs="Arial"/>
        </w:rPr>
        <w:t>emitido</w:t>
      </w:r>
      <w:r w:rsidRPr="005528EA">
        <w:rPr>
          <w:rFonts w:ascii="Palatino Linotype" w:hAnsi="Palatino Linotype" w:cs="Arial"/>
          <w:bCs/>
          <w:lang w:eastAsia="es-MX"/>
        </w:rPr>
        <w:t xml:space="preserve"> por Acuerdo del Pleno del Instituto de Transparencia y Acceso a la </w:t>
      </w:r>
      <w:r w:rsidRPr="005528EA">
        <w:rPr>
          <w:rFonts w:ascii="Palatino Linotype" w:hAnsi="Palatino Linotype" w:cs="Arial"/>
          <w:bCs/>
          <w:lang w:eastAsia="es-MX"/>
        </w:rPr>
        <w:lastRenderedPageBreak/>
        <w:t xml:space="preserve">Información Pública del Estado de México y Municipios; publicado en el Periódico Oficial del Gobierno del Estado Libre y Soberano de México “Gaceta del Gobierno”, el diecinueve de octubre de dos mil once, </w:t>
      </w:r>
      <w:r w:rsidRPr="005528EA">
        <w:rPr>
          <w:rFonts w:ascii="Palatino Linotype" w:hAnsi="Palatino Linotype" w:cs="Arial"/>
        </w:rPr>
        <w:t>cuyo rubro y texto dispone:</w:t>
      </w:r>
    </w:p>
    <w:p w14:paraId="48167A0E" w14:textId="77777777" w:rsidR="00E305AC" w:rsidRPr="005528EA" w:rsidRDefault="00E305AC" w:rsidP="005528EA">
      <w:pPr>
        <w:spacing w:line="360" w:lineRule="auto"/>
        <w:ind w:left="567" w:right="567"/>
        <w:jc w:val="both"/>
        <w:rPr>
          <w:rFonts w:ascii="Palatino Linotype" w:hAnsi="Palatino Linotype" w:cs="Arial"/>
        </w:rPr>
      </w:pPr>
    </w:p>
    <w:p w14:paraId="215538DD" w14:textId="77777777" w:rsidR="00E305AC" w:rsidRPr="005528EA" w:rsidRDefault="00E305AC" w:rsidP="005528EA">
      <w:pPr>
        <w:ind w:left="567" w:right="567"/>
        <w:jc w:val="both"/>
        <w:rPr>
          <w:rFonts w:ascii="Palatino Linotype" w:hAnsi="Palatino Linotype" w:cs="Arial"/>
          <w:b/>
          <w:i/>
        </w:rPr>
      </w:pPr>
      <w:r w:rsidRPr="005528EA">
        <w:rPr>
          <w:rFonts w:ascii="Palatino Linotype" w:hAnsi="Palatino Linotype" w:cs="Arial"/>
          <w:b/>
        </w:rPr>
        <w:t>“</w:t>
      </w:r>
      <w:r w:rsidRPr="005528EA">
        <w:rPr>
          <w:rFonts w:ascii="Palatino Linotype" w:hAnsi="Palatino Linotype" w:cs="Arial"/>
          <w:b/>
          <w:i/>
        </w:rPr>
        <w:t>CRITERIO 0002-11</w:t>
      </w:r>
    </w:p>
    <w:p w14:paraId="5D733E97"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b/>
          <w:i/>
        </w:rPr>
        <w:t xml:space="preserve">INFORMACIÓN PÚBLICA, CONCEPTO DE, EN MATERIA DE TRANSPARENCIA. INTERPRETACIÓN SISTEMÁTICA DE LOS ARTÍCULOS 2°, FRACCIÓN </w:t>
      </w:r>
      <w:r w:rsidRPr="005528EA">
        <w:rPr>
          <w:rFonts w:ascii="Palatino Linotype" w:hAnsi="Palatino Linotype" w:cs="Arial"/>
          <w:b/>
          <w:bCs/>
          <w:i/>
        </w:rPr>
        <w:t xml:space="preserve">V, XV, Y XVI, </w:t>
      </w:r>
      <w:r w:rsidRPr="005528EA">
        <w:rPr>
          <w:rFonts w:ascii="Palatino Linotype" w:hAnsi="Palatino Linotype" w:cs="Arial"/>
          <w:b/>
          <w:i/>
        </w:rPr>
        <w:t>3°, 4°, 11 Y 41.</w:t>
      </w:r>
      <w:r w:rsidRPr="005528EA">
        <w:rPr>
          <w:rFonts w:ascii="Palatino Linotype" w:hAnsi="Palatino Linotype" w:cs="Arial"/>
          <w:i/>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29350B90"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En consecuencia el acceso a la información se refiere a que se cumplan cualquiera de los siguientes tres supuestos:</w:t>
      </w:r>
    </w:p>
    <w:p w14:paraId="73094B95" w14:textId="77777777" w:rsidR="00E305AC" w:rsidRPr="005528EA" w:rsidRDefault="00E305AC" w:rsidP="005528EA">
      <w:pPr>
        <w:ind w:left="567" w:right="567"/>
        <w:jc w:val="both"/>
        <w:rPr>
          <w:rFonts w:ascii="Palatino Linotype" w:hAnsi="Palatino Linotype" w:cs="Arial"/>
          <w:b/>
          <w:i/>
        </w:rPr>
      </w:pPr>
      <w:r w:rsidRPr="005528EA">
        <w:rPr>
          <w:rFonts w:ascii="Palatino Linotype" w:hAnsi="Palatino Linotype" w:cs="Arial"/>
          <w:b/>
          <w:i/>
        </w:rPr>
        <w:t xml:space="preserve">1) </w:t>
      </w:r>
      <w:r w:rsidRPr="005528EA">
        <w:rPr>
          <w:rFonts w:ascii="Palatino Linotype" w:hAnsi="Palatino Linotype" w:cs="Arial"/>
          <w:b/>
          <w:i/>
          <w:u w:val="single"/>
        </w:rPr>
        <w:t>Que se trate de información registrada en cualquier soporte documental, que en ejercicio de las atribuciones conferidas, sea generada por los Sujetos Obligados;</w:t>
      </w:r>
    </w:p>
    <w:p w14:paraId="46A57CC7"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2) Que se trate de información registrada en cualquier soporte documental, que en ejercicio de las atribuciones conferidas, sea administrada por los Sujetos Obligados, y</w:t>
      </w:r>
    </w:p>
    <w:p w14:paraId="55B0BCA0" w14:textId="77777777" w:rsidR="00E305AC" w:rsidRPr="005528EA" w:rsidRDefault="00E305AC" w:rsidP="005528EA">
      <w:pPr>
        <w:ind w:left="567" w:right="567"/>
        <w:jc w:val="both"/>
        <w:rPr>
          <w:rFonts w:ascii="Palatino Linotype" w:hAnsi="Palatino Linotype" w:cs="Arial"/>
          <w:i/>
        </w:rPr>
      </w:pPr>
      <w:r w:rsidRPr="005528EA">
        <w:rPr>
          <w:rFonts w:ascii="Palatino Linotype" w:hAnsi="Palatino Linotype" w:cs="Arial"/>
          <w:i/>
        </w:rPr>
        <w:t>3) Que se trate de información registrada en cualquier soporte documental, que en ejercicio de las atribuciones conferidas, se encuentre en posesión de los Sujetos Obligados.”</w:t>
      </w:r>
    </w:p>
    <w:p w14:paraId="78413A43" w14:textId="77777777" w:rsidR="00E305AC" w:rsidRPr="005528EA" w:rsidRDefault="00E305AC" w:rsidP="005528EA">
      <w:pPr>
        <w:tabs>
          <w:tab w:val="left" w:pos="851"/>
        </w:tabs>
        <w:ind w:left="567" w:right="567"/>
        <w:rPr>
          <w:rFonts w:ascii="Palatino Linotype" w:hAnsi="Palatino Linotype" w:cs="Arial"/>
          <w:b/>
          <w:i/>
        </w:rPr>
      </w:pPr>
      <w:r w:rsidRPr="005528EA">
        <w:rPr>
          <w:rFonts w:ascii="Palatino Linotype" w:hAnsi="Palatino Linotype" w:cs="Arial"/>
          <w:b/>
          <w:i/>
        </w:rPr>
        <w:t>(Énfasis Añadido)</w:t>
      </w:r>
    </w:p>
    <w:p w14:paraId="79650B01" w14:textId="77777777" w:rsidR="00E305AC" w:rsidRPr="005528EA" w:rsidRDefault="00E305AC" w:rsidP="005528EA">
      <w:pPr>
        <w:pStyle w:val="Prrafodelista"/>
        <w:autoSpaceDE w:val="0"/>
        <w:autoSpaceDN w:val="0"/>
        <w:adjustRightInd w:val="0"/>
        <w:spacing w:line="360" w:lineRule="auto"/>
        <w:ind w:left="0"/>
        <w:jc w:val="both"/>
        <w:rPr>
          <w:rFonts w:ascii="Palatino Linotype" w:hAnsi="Palatino Linotype" w:cs="Arial"/>
        </w:rPr>
      </w:pPr>
    </w:p>
    <w:p w14:paraId="34643082" w14:textId="77777777" w:rsidR="00E305AC" w:rsidRPr="005528EA" w:rsidRDefault="00E305AC" w:rsidP="005528EA">
      <w:pPr>
        <w:spacing w:line="360" w:lineRule="auto"/>
        <w:contextualSpacing/>
        <w:jc w:val="both"/>
        <w:rPr>
          <w:rFonts w:ascii="Palatino Linotype" w:hAnsi="Palatino Linotype"/>
        </w:rPr>
      </w:pPr>
      <w:r w:rsidRPr="005528EA">
        <w:rPr>
          <w:rFonts w:ascii="Palatino Linotype" w:eastAsia="Calibri" w:hAnsi="Palatino Linotype"/>
        </w:rPr>
        <w:t xml:space="preserve">Por su </w:t>
      </w:r>
      <w:r w:rsidRPr="005528EA">
        <w:rPr>
          <w:rFonts w:ascii="Palatino Linotype" w:hAnsi="Palatino Linotype" w:cs="Arial"/>
        </w:rPr>
        <w:t>parte</w:t>
      </w:r>
      <w:r w:rsidRPr="005528EA">
        <w:rPr>
          <w:rFonts w:ascii="Palatino Linotype" w:eastAsia="Calibri" w:hAnsi="Palatino Linotype"/>
        </w:rPr>
        <w:t xml:space="preserve"> los artículos 160 y 166, </w:t>
      </w:r>
      <w:r w:rsidRPr="005528EA">
        <w:rPr>
          <w:rFonts w:ascii="Palatino Linotype" w:hAnsi="Palatino Linotype"/>
          <w:bCs/>
        </w:rPr>
        <w:t>de la Ley local en la materia, que se reproduce de la siguiente forma</w:t>
      </w:r>
      <w:r w:rsidRPr="005528EA">
        <w:rPr>
          <w:rFonts w:ascii="Palatino Linotype" w:hAnsi="Palatino Linotype"/>
        </w:rPr>
        <w:t>:</w:t>
      </w:r>
    </w:p>
    <w:p w14:paraId="02A5AA8C" w14:textId="77777777" w:rsidR="00E305AC" w:rsidRPr="005528EA" w:rsidRDefault="00E305AC" w:rsidP="005528EA">
      <w:pPr>
        <w:ind w:left="567" w:right="567"/>
        <w:jc w:val="both"/>
        <w:rPr>
          <w:rFonts w:ascii="Palatino Linotype" w:hAnsi="Palatino Linotype"/>
          <w:i/>
        </w:rPr>
      </w:pPr>
      <w:r w:rsidRPr="005528EA">
        <w:rPr>
          <w:rFonts w:ascii="Palatino Linotype" w:hAnsi="Palatino Linotype"/>
          <w:i/>
        </w:rPr>
        <w:t>“</w:t>
      </w:r>
      <w:r w:rsidRPr="005528EA">
        <w:rPr>
          <w:rFonts w:ascii="Palatino Linotype" w:hAnsi="Palatino Linotype"/>
          <w:b/>
          <w:i/>
        </w:rPr>
        <w:t>Artículo 160.</w:t>
      </w:r>
      <w:r w:rsidRPr="005528EA">
        <w:rPr>
          <w:rFonts w:ascii="Palatino Linotype" w:hAnsi="Palatino Linotype"/>
          <w:i/>
        </w:rPr>
        <w:t xml:space="preserve"> </w:t>
      </w:r>
      <w:r w:rsidRPr="005528EA">
        <w:rPr>
          <w:rFonts w:ascii="Palatino Linotype" w:hAnsi="Palatino Linotype"/>
          <w:i/>
          <w:u w:val="single"/>
        </w:rPr>
        <w:t xml:space="preserve">Los sujetos obligados deberán otorgar acceso a los documentos que se encuentren en sus archivos o que estén obligados a documentar de acuerdo con sus facultades, competencias o funciones en el formato que el solicitante manifieste, </w:t>
      </w:r>
      <w:r w:rsidRPr="005528EA">
        <w:rPr>
          <w:rFonts w:ascii="Palatino Linotype" w:hAnsi="Palatino Linotype"/>
          <w:i/>
          <w:u w:val="single"/>
        </w:rPr>
        <w:lastRenderedPageBreak/>
        <w:t>de entre aquellos formatos existentes, conforme a las características físicas de la información o del lugar donde se encuentre así lo permita</w:t>
      </w:r>
      <w:r w:rsidRPr="005528EA">
        <w:rPr>
          <w:rFonts w:ascii="Palatino Linotype" w:hAnsi="Palatino Linotype"/>
          <w:i/>
        </w:rPr>
        <w:t>.</w:t>
      </w:r>
    </w:p>
    <w:p w14:paraId="288C5CA1" w14:textId="77777777" w:rsidR="00E305AC" w:rsidRPr="005528EA" w:rsidRDefault="00E305AC" w:rsidP="005528EA">
      <w:pPr>
        <w:ind w:left="567" w:right="567"/>
        <w:jc w:val="both"/>
        <w:rPr>
          <w:rFonts w:ascii="Palatino Linotype" w:hAnsi="Palatino Linotype"/>
          <w:i/>
        </w:rPr>
      </w:pPr>
    </w:p>
    <w:p w14:paraId="2BCA66EE" w14:textId="77777777" w:rsidR="00E305AC" w:rsidRPr="005528EA" w:rsidRDefault="00E305AC" w:rsidP="005528EA">
      <w:pPr>
        <w:ind w:left="567" w:right="567"/>
        <w:jc w:val="both"/>
        <w:rPr>
          <w:rFonts w:ascii="Palatino Linotype" w:hAnsi="Palatino Linotype"/>
          <w:i/>
        </w:rPr>
      </w:pPr>
      <w:r w:rsidRPr="005528EA">
        <w:rPr>
          <w:rFonts w:ascii="Palatino Linotype" w:hAnsi="Palatino Linotype"/>
          <w:i/>
        </w:rPr>
        <w:t>En caso que la información solicitada consista en bases de datos se deberá privilegiar la entrega de la misma en formatos abiertos.</w:t>
      </w:r>
    </w:p>
    <w:p w14:paraId="0EDB8C29" w14:textId="77777777" w:rsidR="00E305AC" w:rsidRPr="005528EA" w:rsidRDefault="00E305AC" w:rsidP="005528EA">
      <w:pPr>
        <w:ind w:left="567" w:right="567"/>
        <w:jc w:val="both"/>
        <w:rPr>
          <w:rFonts w:ascii="Palatino Linotype" w:hAnsi="Palatino Linotype"/>
          <w:i/>
        </w:rPr>
      </w:pPr>
    </w:p>
    <w:p w14:paraId="179CB041" w14:textId="77777777" w:rsidR="00E305AC" w:rsidRPr="005528EA" w:rsidRDefault="00E305AC" w:rsidP="005528EA">
      <w:pPr>
        <w:ind w:left="567" w:right="567"/>
        <w:jc w:val="both"/>
        <w:rPr>
          <w:rFonts w:ascii="Palatino Linotype" w:hAnsi="Palatino Linotype" w:cs="Arial"/>
          <w:i/>
          <w:u w:val="single"/>
        </w:rPr>
      </w:pPr>
      <w:r w:rsidRPr="005528EA">
        <w:rPr>
          <w:rFonts w:ascii="Palatino Linotype" w:hAnsi="Palatino Linotype" w:cs="Arial"/>
          <w:b/>
          <w:i/>
        </w:rPr>
        <w:t>Artículo 166.</w:t>
      </w:r>
      <w:r w:rsidRPr="005528EA">
        <w:rPr>
          <w:rFonts w:ascii="Palatino Linotype" w:hAnsi="Palatino Linotype" w:cs="Arial"/>
          <w:i/>
        </w:rPr>
        <w:t xml:space="preserve"> </w:t>
      </w:r>
      <w:r w:rsidRPr="005528EA">
        <w:rPr>
          <w:rFonts w:ascii="Palatino Linotype" w:hAnsi="Palatino Linotype" w:cs="Arial"/>
          <w:i/>
          <w:u w:val="single"/>
        </w:rPr>
        <w:t>La obligación de acceso a la información pública se tendrá por cumplida cuando el solicitante tenga a su disposición la información requerida, o cuando realice la consulta de la misma en el lugar en el que ésta se localice.</w:t>
      </w:r>
    </w:p>
    <w:p w14:paraId="7122594B" w14:textId="77777777" w:rsidR="00E305AC" w:rsidRPr="005528EA" w:rsidRDefault="00E305AC" w:rsidP="005528EA">
      <w:pPr>
        <w:ind w:left="567" w:right="567"/>
        <w:jc w:val="both"/>
        <w:rPr>
          <w:rFonts w:ascii="Palatino Linotype" w:hAnsi="Palatino Linotype" w:cs="Arial"/>
          <w:b/>
          <w:i/>
        </w:rPr>
      </w:pPr>
      <w:r w:rsidRPr="005528EA">
        <w:rPr>
          <w:rFonts w:ascii="Palatino Linotype" w:hAnsi="Palatino Linotype" w:cs="Arial"/>
          <w:b/>
          <w:i/>
        </w:rPr>
        <w:t>(Énfasis añadido)</w:t>
      </w:r>
    </w:p>
    <w:p w14:paraId="4DC88E7A" w14:textId="77777777" w:rsidR="00E305AC" w:rsidRPr="005528EA" w:rsidRDefault="00E305AC" w:rsidP="005528EA">
      <w:pPr>
        <w:spacing w:line="360" w:lineRule="auto"/>
        <w:jc w:val="both"/>
        <w:rPr>
          <w:rFonts w:ascii="Palatino Linotype" w:hAnsi="Palatino Linotype"/>
        </w:rPr>
      </w:pPr>
    </w:p>
    <w:p w14:paraId="220EBE75" w14:textId="77777777" w:rsidR="00E305AC" w:rsidRPr="005528EA" w:rsidRDefault="00E305AC" w:rsidP="005528EA">
      <w:pPr>
        <w:spacing w:line="360" w:lineRule="auto"/>
        <w:contextualSpacing/>
        <w:jc w:val="both"/>
        <w:rPr>
          <w:rFonts w:ascii="Palatino Linotype" w:hAnsi="Palatino Linotype"/>
        </w:rPr>
      </w:pPr>
      <w:r w:rsidRPr="005528EA">
        <w:rPr>
          <w:rFonts w:ascii="Palatino Linotype" w:hAnsi="Palatino Linotype"/>
        </w:rPr>
        <w:t xml:space="preserve">Así que la obligación de los Sujetos Obligados de dar acceso a la información </w:t>
      </w:r>
      <w:r w:rsidRPr="005528EA">
        <w:rPr>
          <w:rFonts w:ascii="Palatino Linotype" w:eastAsia="Calibri" w:hAnsi="Palatino Linotype"/>
        </w:rPr>
        <w:t>pública</w:t>
      </w:r>
      <w:r w:rsidRPr="005528EA">
        <w:rPr>
          <w:rFonts w:ascii="Palatino Linotype" w:hAnsi="Palatino Linotype"/>
        </w:rPr>
        <w:t xml:space="preserve"> que generen, administren o posean, se tendrá por cumplida cuando el solicitante tenga a su disposición la información requerida, o cuando realice la consulta de la misma en el lugar que ésta se localice, siempre y cuando así resultare procedente, por tanto se logra concluir que la respuesta emitida de manera inicial es procedente.</w:t>
      </w:r>
    </w:p>
    <w:p w14:paraId="2AAD43B4" w14:textId="77777777" w:rsidR="00E305AC" w:rsidRPr="005528EA" w:rsidRDefault="00E305AC" w:rsidP="005528EA">
      <w:pPr>
        <w:spacing w:line="360" w:lineRule="auto"/>
        <w:contextualSpacing/>
        <w:jc w:val="both"/>
        <w:rPr>
          <w:rFonts w:ascii="Palatino Linotype" w:hAnsi="Palatino Linotype"/>
        </w:rPr>
      </w:pPr>
    </w:p>
    <w:p w14:paraId="540B28E1" w14:textId="77777777" w:rsidR="00E305AC" w:rsidRPr="005528EA" w:rsidRDefault="00E305AC" w:rsidP="005528EA">
      <w:pPr>
        <w:autoSpaceDE w:val="0"/>
        <w:autoSpaceDN w:val="0"/>
        <w:adjustRightInd w:val="0"/>
        <w:spacing w:line="360" w:lineRule="auto"/>
        <w:jc w:val="both"/>
        <w:rPr>
          <w:rFonts w:ascii="Palatino Linotype" w:hAnsi="Palatino Linotype" w:cs="Arial"/>
        </w:rPr>
      </w:pPr>
      <w:r w:rsidRPr="005528EA">
        <w:rPr>
          <w:rFonts w:ascii="Palatino Linotype" w:hAnsi="Palatino Linotype" w:cs="Arial"/>
        </w:rPr>
        <w:t xml:space="preserve">Ahora bien, es necesario destacar que la respuesta emitida por </w:t>
      </w:r>
      <w:r w:rsidRPr="005528EA">
        <w:rPr>
          <w:rFonts w:ascii="Palatino Linotype" w:hAnsi="Palatino Linotype" w:cs="Arial"/>
          <w:b/>
        </w:rPr>
        <w:t>EL SUJETO OBLIGADO</w:t>
      </w:r>
      <w:r w:rsidRPr="005528EA">
        <w:rPr>
          <w:rFonts w:ascii="Palatino Linotype" w:hAnsi="Palatino Linotype" w:cs="Arial"/>
        </w:rPr>
        <w:t xml:space="preserve"> tiene la presunción legal de ser verídica, considerado que fue emitida por un servidor público en ejercicio de sus funciones, lo que conlleva la presunción de veracidad de todo acto administrativo.</w:t>
      </w:r>
    </w:p>
    <w:p w14:paraId="4B2C2D6F" w14:textId="77777777" w:rsidR="00E305AC" w:rsidRPr="005528EA" w:rsidRDefault="00E305AC" w:rsidP="005528EA">
      <w:pPr>
        <w:spacing w:line="360" w:lineRule="auto"/>
        <w:jc w:val="both"/>
        <w:rPr>
          <w:rFonts w:ascii="Palatino Linotype" w:eastAsiaTheme="minorEastAsia" w:hAnsi="Palatino Linotype" w:cstheme="minorBidi"/>
          <w:lang w:val="es-ES_tradnl"/>
        </w:rPr>
      </w:pPr>
    </w:p>
    <w:p w14:paraId="78D7D22A" w14:textId="77777777" w:rsidR="00E305AC" w:rsidRPr="005528EA" w:rsidRDefault="00E305AC" w:rsidP="005528EA">
      <w:pPr>
        <w:spacing w:line="360" w:lineRule="auto"/>
        <w:jc w:val="both"/>
        <w:rPr>
          <w:rFonts w:ascii="Palatino Linotype" w:eastAsiaTheme="minorEastAsia" w:hAnsi="Palatino Linotype" w:cstheme="minorBidi"/>
          <w:lang w:val="es-ES_tradnl"/>
        </w:rPr>
      </w:pPr>
      <w:r w:rsidRPr="005528EA">
        <w:rPr>
          <w:rFonts w:ascii="Palatino Linotype" w:hAnsi="Palatino Linotype" w:cs="Arial"/>
          <w:bCs/>
        </w:rPr>
        <w:t xml:space="preserve">Adicionalmente, es de destacar que este Órgano Garante no </w:t>
      </w:r>
      <w:r w:rsidRPr="005528EA">
        <w:rPr>
          <w:rFonts w:ascii="Palatino Linotype" w:eastAsiaTheme="minorEastAsia" w:hAnsi="Palatino Linotype" w:cstheme="minorBidi"/>
          <w:lang w:val="es-ES_tradnl"/>
        </w:rPr>
        <w:t>está facultado para manifestarse sobre la veracidad de la información proporcionada, pues este Órgano Garante conforme al artículo 36 de la Ley de la Materia, no se encuentra facultado para pronunciarse acerca de la veracidad de la información remitida por los Sujetos Obligados.</w:t>
      </w:r>
    </w:p>
    <w:p w14:paraId="0AA6831B" w14:textId="77777777" w:rsidR="00E305AC" w:rsidRPr="005528EA" w:rsidRDefault="00E305AC" w:rsidP="005528EA">
      <w:pPr>
        <w:spacing w:line="360" w:lineRule="auto"/>
        <w:jc w:val="both"/>
        <w:rPr>
          <w:rFonts w:ascii="Palatino Linotype" w:eastAsiaTheme="minorEastAsia" w:hAnsi="Palatino Linotype" w:cs="Arial"/>
          <w:sz w:val="20"/>
          <w:szCs w:val="20"/>
          <w:lang w:val="es-ES_tradnl"/>
        </w:rPr>
      </w:pPr>
    </w:p>
    <w:p w14:paraId="31006160" w14:textId="6A1513AC" w:rsidR="00E305AC" w:rsidRPr="005528EA" w:rsidRDefault="00E305AC" w:rsidP="005528EA">
      <w:pPr>
        <w:spacing w:line="360" w:lineRule="auto"/>
        <w:jc w:val="both"/>
        <w:rPr>
          <w:rFonts w:ascii="Palatino Linotype" w:eastAsiaTheme="minorEastAsia" w:hAnsi="Palatino Linotype" w:cs="Arial"/>
          <w:lang w:val="es-ES_tradnl"/>
        </w:rPr>
      </w:pPr>
      <w:r w:rsidRPr="005528EA">
        <w:rPr>
          <w:rFonts w:ascii="Palatino Linotype" w:eastAsiaTheme="minorEastAsia" w:hAnsi="Palatino Linotype" w:cs="Arial"/>
          <w:lang w:val="es-ES_tradnl"/>
        </w:rPr>
        <w:t>Sirve de sustento a lo anterior, el criterio 31/10 emitido por el entonces Instituto Federal de Acceso a la Información y Protección de Datos, ahora Instituto Nacional de Acceso a la Info</w:t>
      </w:r>
      <w:r w:rsidR="000B58DB" w:rsidRPr="005528EA">
        <w:rPr>
          <w:rFonts w:ascii="Palatino Linotype" w:eastAsiaTheme="minorEastAsia" w:hAnsi="Palatino Linotype" w:cs="Arial"/>
          <w:lang w:val="es-ES_tradnl"/>
        </w:rPr>
        <w:t xml:space="preserve">rmación y Protección de Datos, </w:t>
      </w:r>
      <w:r w:rsidRPr="005528EA">
        <w:rPr>
          <w:rFonts w:ascii="Palatino Linotype" w:eastAsiaTheme="minorEastAsia" w:hAnsi="Palatino Linotype" w:cs="Arial"/>
          <w:lang w:val="es-ES_tradnl"/>
        </w:rPr>
        <w:t xml:space="preserve">el cual refiere: </w:t>
      </w:r>
    </w:p>
    <w:p w14:paraId="76A46D0C" w14:textId="77777777" w:rsidR="00E305AC" w:rsidRPr="005528EA" w:rsidRDefault="00E305AC" w:rsidP="005528EA">
      <w:pPr>
        <w:jc w:val="both"/>
        <w:rPr>
          <w:rFonts w:ascii="Palatino Linotype" w:eastAsiaTheme="minorEastAsia" w:hAnsi="Palatino Linotype" w:cs="Arial"/>
          <w:sz w:val="20"/>
          <w:szCs w:val="20"/>
          <w:lang w:val="es-ES_tradnl"/>
        </w:rPr>
      </w:pPr>
    </w:p>
    <w:p w14:paraId="1CF86903" w14:textId="77777777" w:rsidR="00E305AC" w:rsidRPr="005528EA" w:rsidRDefault="00E305AC" w:rsidP="005528EA">
      <w:pPr>
        <w:ind w:left="709" w:right="899"/>
        <w:jc w:val="both"/>
        <w:rPr>
          <w:rFonts w:ascii="Palatino Linotype" w:eastAsiaTheme="minorEastAsia" w:hAnsi="Palatino Linotype" w:cs="Arial"/>
          <w:b/>
          <w:i/>
          <w:sz w:val="22"/>
          <w:szCs w:val="20"/>
          <w:lang w:val="es-ES_tradnl"/>
        </w:rPr>
      </w:pPr>
      <w:r w:rsidRPr="005528EA">
        <w:rPr>
          <w:rFonts w:ascii="Palatino Linotype" w:eastAsiaTheme="minorEastAsia" w:hAnsi="Palatino Linotype" w:cs="Arial"/>
          <w:b/>
          <w:i/>
          <w:sz w:val="22"/>
          <w:szCs w:val="20"/>
          <w:lang w:val="es-ES_tradnl"/>
        </w:rPr>
        <w:t>“El Instituto Federal de Acceso a la Información y Protección de Datos no cuenta con facultades para pronunciarse respecto de la veracidad de los documentos proporcionados por los sujetos obligados</w:t>
      </w:r>
      <w:r w:rsidRPr="005528EA">
        <w:rPr>
          <w:rFonts w:ascii="Palatino Linotype" w:eastAsiaTheme="minorEastAsia" w:hAnsi="Palatino Linotype" w:cs="Arial"/>
          <w:i/>
          <w:sz w:val="22"/>
          <w:szCs w:val="20"/>
          <w:lang w:val="es-ES_tradnl"/>
        </w:rPr>
        <w:t>.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sidRPr="005528EA">
        <w:rPr>
          <w:rFonts w:ascii="Palatino Linotype" w:eastAsiaTheme="minorEastAsia" w:hAnsi="Palatino Linotype" w:cs="Arial"/>
          <w:b/>
          <w:i/>
          <w:sz w:val="22"/>
          <w:szCs w:val="20"/>
          <w:lang w:val="es-ES_tradnl"/>
        </w:rPr>
        <w:t>”</w:t>
      </w:r>
      <w:r w:rsidRPr="005528EA">
        <w:rPr>
          <w:rFonts w:ascii="Palatino Linotype" w:eastAsiaTheme="minorEastAsia" w:hAnsi="Palatino Linotype" w:cs="Arial"/>
          <w:i/>
          <w:sz w:val="22"/>
          <w:szCs w:val="20"/>
          <w:lang w:val="es-ES_tradnl"/>
        </w:rPr>
        <w:t xml:space="preserve"> (sic)</w:t>
      </w:r>
    </w:p>
    <w:p w14:paraId="00E1511D" w14:textId="77777777" w:rsidR="00E305AC" w:rsidRPr="005528EA" w:rsidRDefault="00E305AC" w:rsidP="005528EA"/>
    <w:p w14:paraId="5EF181C7" w14:textId="77777777" w:rsidR="00E305AC" w:rsidRPr="005528EA" w:rsidRDefault="00E305AC" w:rsidP="005528EA">
      <w:pPr>
        <w:spacing w:line="360" w:lineRule="auto"/>
        <w:jc w:val="both"/>
        <w:rPr>
          <w:rFonts w:ascii="Palatino Linotype" w:hAnsi="Palatino Linotype" w:cs="Arial"/>
        </w:rPr>
      </w:pPr>
      <w:r w:rsidRPr="005528EA">
        <w:rPr>
          <w:rFonts w:ascii="Palatino Linotype" w:hAnsi="Palatino Linotype" w:cs="Arial"/>
        </w:rPr>
        <w:t xml:space="preserve">En consecuencia, este Órgano Garante determina que se tiene por atendido el requerimiento realizado por </w:t>
      </w:r>
      <w:r w:rsidRPr="005528EA">
        <w:rPr>
          <w:rFonts w:ascii="Palatino Linotype" w:hAnsi="Palatino Linotype" w:cs="Arial"/>
          <w:b/>
        </w:rPr>
        <w:t>EL RECURRENTE</w:t>
      </w:r>
      <w:r w:rsidRPr="005528EA">
        <w:rPr>
          <w:rFonts w:ascii="Palatino Linotype" w:hAnsi="Palatino Linotype" w:cs="Arial"/>
        </w:rPr>
        <w:t xml:space="preserve">. </w:t>
      </w:r>
    </w:p>
    <w:p w14:paraId="408F809F" w14:textId="5A67E591" w:rsidR="00042E9C" w:rsidRPr="005528EA" w:rsidRDefault="00042E9C" w:rsidP="005528EA">
      <w:pPr>
        <w:spacing w:line="360" w:lineRule="auto"/>
        <w:contextualSpacing/>
        <w:jc w:val="both"/>
        <w:rPr>
          <w:rFonts w:ascii="Palatino Linotype" w:hAnsi="Palatino Linotype" w:cs="Arial"/>
        </w:rPr>
      </w:pPr>
      <w:r w:rsidRPr="005528EA">
        <w:rPr>
          <w:rFonts w:ascii="Palatino Linotype" w:hAnsi="Palatino Linotype" w:cs="Arial"/>
          <w:noProof/>
          <w:lang w:eastAsia="es-MX"/>
        </w:rPr>
        <w:t xml:space="preserve">En virtud de lo anterior, este Órgano Garante arriba a la conclusión de que la respuesta primigenia del </w:t>
      </w:r>
      <w:r w:rsidRPr="005528EA">
        <w:rPr>
          <w:rFonts w:ascii="Palatino Linotype" w:hAnsi="Palatino Linotype" w:cs="Arial"/>
          <w:b/>
          <w:noProof/>
          <w:lang w:eastAsia="es-MX"/>
        </w:rPr>
        <w:t xml:space="preserve">SUJETO OBLIGADO </w:t>
      </w:r>
      <w:r w:rsidRPr="005528EA">
        <w:rPr>
          <w:rFonts w:ascii="Palatino Linotype" w:hAnsi="Palatino Linotype" w:cs="Arial"/>
          <w:noProof/>
          <w:lang w:eastAsia="es-MX"/>
        </w:rPr>
        <w:t xml:space="preserve">se encuentra dotada de los principios de </w:t>
      </w:r>
      <w:r w:rsidRPr="005528EA">
        <w:rPr>
          <w:rFonts w:ascii="Palatino Linotype" w:hAnsi="Palatino Linotype" w:cs="Arial"/>
        </w:rPr>
        <w:t xml:space="preserve">congruencia y exhaustividad, los cuales a toda luz garantizan el derecho de acceso a la información pública. Robustece lo anterior el criterio </w:t>
      </w:r>
      <w:r w:rsidRPr="005528EA">
        <w:rPr>
          <w:rFonts w:ascii="Palatino Linotype" w:hAnsi="Palatino Linotype" w:cs="Arial"/>
          <w:b/>
        </w:rPr>
        <w:t xml:space="preserve">02/17 </w:t>
      </w:r>
      <w:r w:rsidRPr="005528EA">
        <w:rPr>
          <w:rFonts w:ascii="Palatino Linotype" w:hAnsi="Palatino Linotype" w:cs="Arial"/>
        </w:rPr>
        <w:t xml:space="preserve">del Instituto Nacional de Transparencia, Acceso a la Información y Protección de Datos Personales que dispone a la literalidad lo siguiente: </w:t>
      </w:r>
    </w:p>
    <w:p w14:paraId="5EDEC164" w14:textId="77777777" w:rsidR="005528EA" w:rsidRPr="005528EA" w:rsidRDefault="005528EA" w:rsidP="005528EA">
      <w:pPr>
        <w:spacing w:line="360" w:lineRule="auto"/>
        <w:contextualSpacing/>
        <w:jc w:val="both"/>
        <w:rPr>
          <w:rFonts w:ascii="Palatino Linotype" w:hAnsi="Palatino Linotype" w:cs="Arial"/>
        </w:rPr>
      </w:pPr>
    </w:p>
    <w:p w14:paraId="5C462A61" w14:textId="77777777" w:rsidR="00042E9C" w:rsidRPr="005528EA" w:rsidRDefault="00042E9C" w:rsidP="005528EA">
      <w:pPr>
        <w:spacing w:line="360" w:lineRule="auto"/>
        <w:contextualSpacing/>
        <w:jc w:val="both"/>
        <w:rPr>
          <w:rFonts w:ascii="Palatino Linotype" w:hAnsi="Palatino Linotype" w:cs="Arial"/>
          <w:sz w:val="22"/>
          <w:szCs w:val="22"/>
        </w:rPr>
      </w:pPr>
    </w:p>
    <w:p w14:paraId="0AD4A42F" w14:textId="77777777" w:rsidR="00042E9C" w:rsidRPr="005528EA" w:rsidRDefault="00042E9C" w:rsidP="005528EA">
      <w:pPr>
        <w:ind w:left="851" w:right="851"/>
        <w:jc w:val="both"/>
        <w:rPr>
          <w:rFonts w:ascii="Palatino Linotype" w:hAnsi="Palatino Linotype" w:cs="Arial"/>
          <w:b/>
          <w:i/>
          <w:sz w:val="22"/>
          <w:szCs w:val="22"/>
        </w:rPr>
      </w:pPr>
      <w:r w:rsidRPr="005528EA">
        <w:rPr>
          <w:rFonts w:ascii="Palatino Linotype" w:hAnsi="Palatino Linotype" w:cs="Arial"/>
          <w:b/>
          <w:i/>
          <w:sz w:val="22"/>
          <w:szCs w:val="22"/>
        </w:rPr>
        <w:lastRenderedPageBreak/>
        <w:t xml:space="preserve">“CONGRUENCIA Y EXHAUSTIVIDAD. SUS ALCANCES PARA GARANTIZAR EL DERECHO DE ACCESO A LA INFORMACIÓN. </w:t>
      </w:r>
    </w:p>
    <w:p w14:paraId="1AAB437E" w14:textId="77777777" w:rsidR="00042E9C" w:rsidRPr="005528EA" w:rsidRDefault="00042E9C" w:rsidP="005528EA">
      <w:pPr>
        <w:ind w:left="851" w:right="851"/>
        <w:jc w:val="both"/>
        <w:rPr>
          <w:rFonts w:ascii="Palatino Linotype" w:hAnsi="Palatino Linotype" w:cs="Arial"/>
          <w:i/>
          <w:sz w:val="22"/>
          <w:szCs w:val="22"/>
        </w:rPr>
      </w:pPr>
      <w:r w:rsidRPr="005528EA">
        <w:rPr>
          <w:rFonts w:ascii="Palatino Linotype" w:hAnsi="Palatino Linotype" w:cs="Arial"/>
          <w:i/>
          <w:sz w:val="22"/>
          <w:szCs w:val="22"/>
        </w:rPr>
        <w:t xml:space="preserve">De conformidad con el artículo </w:t>
      </w:r>
      <w:r w:rsidRPr="005528EA">
        <w:rPr>
          <w:rFonts w:ascii="Palatino Linotype" w:hAnsi="Palatino Linotype"/>
          <w:i/>
          <w:sz w:val="22"/>
          <w:szCs w:val="22"/>
          <w:lang w:val="es-ES_tradnl"/>
        </w:rPr>
        <w:t>3 de la Ley Federal de Procedimiento Administrativo</w:t>
      </w:r>
      <w:r w:rsidRPr="005528EA">
        <w:rPr>
          <w:rFonts w:ascii="Palatino Linotype" w:hAnsi="Palatino Linotype" w:cs="Arial"/>
          <w:i/>
          <w:sz w:val="22"/>
          <w:szCs w:val="22"/>
        </w:rPr>
        <w:t>, de aplicación supletoria a la Ley Federal de Transparencia y Acceso a la Información Pública, en términos de su artículo 7</w:t>
      </w:r>
      <w:r w:rsidRPr="005528EA">
        <w:rPr>
          <w:rFonts w:ascii="Palatino Linotype" w:hAnsi="Palatino Linotype" w:cs="Arial"/>
          <w:b/>
          <w:i/>
          <w:sz w:val="22"/>
          <w:szCs w:val="22"/>
          <w:u w:val="single"/>
        </w:rPr>
        <w:t>; todo acto administrativo debe cumplir con los principios de congruencia y exhaustividad.</w:t>
      </w:r>
      <w:r w:rsidRPr="005528EA">
        <w:rPr>
          <w:rFonts w:ascii="Palatino Linotype" w:hAnsi="Palatino Linotype" w:cs="Arial"/>
          <w:i/>
          <w:sz w:val="22"/>
          <w:szCs w:val="22"/>
        </w:rPr>
        <w:t xml:space="preserve"> Para el efectivo ejercicio del derecho de acceso a la información, la congruencia implica que exista concordancia entre el requerimiento formulado por el particular y la respuesta proporcionada por el sujeto obligado; mientras que la exhaustividad significa que dicha respuesta se refiera expresamente a cada uno de los puntos solicitados. Por lo anterior, los sujetos obligados cumplirán con los principios de congruencia y exhaustividad, cuando las respuestas que emitan guarden una relación lógica con lo solicitado y atiendan de manera puntual y expresa, cada uno de los contenidos de información.</w:t>
      </w:r>
    </w:p>
    <w:p w14:paraId="3748F6E4" w14:textId="77777777" w:rsidR="00042E9C" w:rsidRPr="005528EA" w:rsidRDefault="00042E9C" w:rsidP="005528EA">
      <w:pPr>
        <w:pStyle w:val="Prrafodelista"/>
        <w:numPr>
          <w:ilvl w:val="0"/>
          <w:numId w:val="70"/>
        </w:numPr>
        <w:ind w:right="851"/>
        <w:jc w:val="both"/>
        <w:rPr>
          <w:rFonts w:ascii="Palatino Linotype" w:hAnsi="Palatino Linotype" w:cs="Arial"/>
          <w:i/>
          <w:sz w:val="22"/>
          <w:szCs w:val="22"/>
        </w:rPr>
      </w:pPr>
      <w:r w:rsidRPr="005528EA">
        <w:rPr>
          <w:rFonts w:ascii="Palatino Linotype" w:hAnsi="Palatino Linotype" w:cs="Arial"/>
          <w:i/>
          <w:sz w:val="22"/>
          <w:szCs w:val="22"/>
        </w:rPr>
        <w:t xml:space="preserve">RRA 0003/16 Comisión Nacional de las Zonas Áridas. 29 de junio de 2016. Por unanimidad. Comisionado Ponente Oscar Mauricio Guerra Ford. </w:t>
      </w:r>
    </w:p>
    <w:p w14:paraId="05345290" w14:textId="77777777" w:rsidR="00042E9C" w:rsidRPr="005528EA" w:rsidRDefault="00042E9C" w:rsidP="005528EA">
      <w:pPr>
        <w:pStyle w:val="Prrafodelista"/>
        <w:numPr>
          <w:ilvl w:val="0"/>
          <w:numId w:val="70"/>
        </w:numPr>
        <w:ind w:right="851"/>
        <w:jc w:val="both"/>
        <w:rPr>
          <w:rFonts w:ascii="Palatino Linotype" w:hAnsi="Palatino Linotype" w:cs="Arial"/>
          <w:i/>
          <w:sz w:val="22"/>
          <w:szCs w:val="22"/>
        </w:rPr>
      </w:pPr>
      <w:r w:rsidRPr="005528EA">
        <w:rPr>
          <w:rFonts w:ascii="Palatino Linotype" w:hAnsi="Palatino Linotype" w:cs="Arial"/>
          <w:i/>
          <w:sz w:val="22"/>
          <w:szCs w:val="22"/>
        </w:rPr>
        <w:t xml:space="preserve">RRA 0100/16. Sindicato Nacional de Trabajadores de la Educación. 13 de julio de 2016. Por unanimidad. Comisionada Ponente Areli Cano Guadiana. </w:t>
      </w:r>
    </w:p>
    <w:p w14:paraId="43500799" w14:textId="77777777" w:rsidR="00042E9C" w:rsidRPr="005528EA" w:rsidRDefault="00042E9C" w:rsidP="005528EA">
      <w:pPr>
        <w:pStyle w:val="Prrafodelista"/>
        <w:numPr>
          <w:ilvl w:val="0"/>
          <w:numId w:val="70"/>
        </w:numPr>
        <w:ind w:right="851"/>
        <w:jc w:val="both"/>
        <w:rPr>
          <w:rFonts w:ascii="Palatino Linotype" w:hAnsi="Palatino Linotype"/>
          <w:b/>
          <w:sz w:val="22"/>
          <w:szCs w:val="22"/>
          <w:lang w:val="es-ES_tradnl"/>
        </w:rPr>
      </w:pPr>
      <w:r w:rsidRPr="005528EA">
        <w:rPr>
          <w:rFonts w:ascii="Palatino Linotype" w:hAnsi="Palatino Linotype" w:cs="Arial"/>
          <w:i/>
          <w:sz w:val="22"/>
          <w:szCs w:val="22"/>
        </w:rPr>
        <w:t xml:space="preserve">RRA 1419/16 Secretaría de Educación Pública. 14 de septiembre de 2016. Por unanimidad. Comisionado Ponente </w:t>
      </w:r>
      <w:proofErr w:type="spellStart"/>
      <w:r w:rsidRPr="005528EA">
        <w:rPr>
          <w:rFonts w:ascii="Palatino Linotype" w:hAnsi="Palatino Linotype" w:cs="Arial"/>
          <w:i/>
          <w:sz w:val="22"/>
          <w:szCs w:val="22"/>
        </w:rPr>
        <w:t>Rosendoevgueni</w:t>
      </w:r>
      <w:proofErr w:type="spellEnd"/>
      <w:r w:rsidRPr="005528EA">
        <w:rPr>
          <w:rFonts w:ascii="Palatino Linotype" w:hAnsi="Palatino Linotype" w:cs="Arial"/>
          <w:i/>
          <w:sz w:val="22"/>
          <w:szCs w:val="22"/>
        </w:rPr>
        <w:t xml:space="preserve"> Monterrey </w:t>
      </w:r>
      <w:proofErr w:type="spellStart"/>
      <w:r w:rsidRPr="005528EA">
        <w:rPr>
          <w:rFonts w:ascii="Palatino Linotype" w:hAnsi="Palatino Linotype" w:cs="Arial"/>
          <w:i/>
          <w:sz w:val="22"/>
          <w:szCs w:val="22"/>
        </w:rPr>
        <w:t>Chepov</w:t>
      </w:r>
      <w:proofErr w:type="spellEnd"/>
      <w:r w:rsidRPr="005528EA">
        <w:rPr>
          <w:rFonts w:ascii="Palatino Linotype" w:hAnsi="Palatino Linotype" w:cs="Arial"/>
          <w:i/>
          <w:sz w:val="22"/>
          <w:szCs w:val="22"/>
        </w:rPr>
        <w:t xml:space="preserve">.” </w:t>
      </w:r>
      <w:r w:rsidRPr="005528EA">
        <w:rPr>
          <w:rFonts w:ascii="Palatino Linotype" w:hAnsi="Palatino Linotype"/>
          <w:b/>
          <w:i/>
          <w:sz w:val="22"/>
          <w:szCs w:val="22"/>
          <w:lang w:val="es-ES_tradnl"/>
        </w:rPr>
        <w:t>(Sic)</w:t>
      </w:r>
    </w:p>
    <w:p w14:paraId="704055A4" w14:textId="77777777" w:rsidR="00042E9C" w:rsidRPr="005528EA" w:rsidRDefault="00042E9C" w:rsidP="005528EA">
      <w:pPr>
        <w:spacing w:line="360" w:lineRule="auto"/>
        <w:jc w:val="both"/>
        <w:rPr>
          <w:rFonts w:ascii="Palatino Linotype" w:hAnsi="Palatino Linotype" w:cs="Arial"/>
          <w:noProof/>
          <w:sz w:val="22"/>
          <w:szCs w:val="22"/>
          <w:lang w:eastAsia="es-MX"/>
        </w:rPr>
      </w:pPr>
    </w:p>
    <w:p w14:paraId="6F226558" w14:textId="77777777" w:rsidR="00042E9C" w:rsidRPr="005528EA" w:rsidRDefault="00042E9C" w:rsidP="005528EA">
      <w:pPr>
        <w:spacing w:line="360" w:lineRule="auto"/>
        <w:jc w:val="both"/>
        <w:rPr>
          <w:rFonts w:ascii="Palatino Linotype" w:hAnsi="Palatino Linotype" w:cs="Arial"/>
          <w:b/>
          <w:noProof/>
          <w:lang w:eastAsia="es-MX"/>
        </w:rPr>
      </w:pPr>
      <w:r w:rsidRPr="005528EA">
        <w:rPr>
          <w:rFonts w:ascii="Palatino Linotype" w:hAnsi="Palatino Linotype" w:cs="Arial"/>
          <w:noProof/>
          <w:lang w:eastAsia="es-MX"/>
        </w:rPr>
        <w:t xml:space="preserve">Con base en lo anteriormente expuesto, se arriba a la conclusión de que la respuesta del </w:t>
      </w:r>
      <w:r w:rsidRPr="005528EA">
        <w:rPr>
          <w:rFonts w:ascii="Palatino Linotype" w:hAnsi="Palatino Linotype" w:cs="Arial"/>
          <w:b/>
          <w:noProof/>
          <w:lang w:eastAsia="es-MX"/>
        </w:rPr>
        <w:t xml:space="preserve">SUJETO OBLIGADO </w:t>
      </w:r>
      <w:r w:rsidRPr="005528EA">
        <w:rPr>
          <w:rFonts w:ascii="Palatino Linotype" w:hAnsi="Palatino Linotype" w:cs="Arial"/>
          <w:noProof/>
          <w:lang w:eastAsia="es-MX"/>
        </w:rPr>
        <w:t>colmó el derecho de acceso a la información ejercido por el particular.</w:t>
      </w:r>
    </w:p>
    <w:p w14:paraId="1596C90C" w14:textId="77777777" w:rsidR="00042E9C" w:rsidRPr="005528EA" w:rsidRDefault="00042E9C" w:rsidP="005528EA">
      <w:pPr>
        <w:spacing w:line="360" w:lineRule="auto"/>
        <w:jc w:val="both"/>
        <w:rPr>
          <w:rFonts w:ascii="Palatino Linotype" w:hAnsi="Palatino Linotype"/>
          <w:sz w:val="14"/>
        </w:rPr>
      </w:pPr>
    </w:p>
    <w:p w14:paraId="54AB9060" w14:textId="77777777" w:rsidR="00042E9C" w:rsidRPr="005528EA" w:rsidRDefault="00042E9C" w:rsidP="005528EA">
      <w:pPr>
        <w:spacing w:line="360" w:lineRule="auto"/>
        <w:jc w:val="both"/>
        <w:rPr>
          <w:rFonts w:ascii="Palatino Linotype" w:eastAsia="Calibri" w:hAnsi="Palatino Linotype"/>
          <w:b/>
          <w:lang w:val="es-ES"/>
        </w:rPr>
      </w:pPr>
      <w:r w:rsidRPr="005528EA">
        <w:rPr>
          <w:rFonts w:ascii="Palatino Linotype" w:eastAsia="Calibri" w:hAnsi="Palatino Linotype"/>
          <w:lang w:val="es-ES"/>
        </w:rPr>
        <w:t xml:space="preserve">Por lo anteriormente expuesto, se considera que las </w:t>
      </w:r>
      <w:r w:rsidRPr="005528EA">
        <w:rPr>
          <w:rFonts w:ascii="Palatino Linotype" w:hAnsi="Palatino Linotype" w:cs="Arial"/>
          <w:lang w:val="es-ES"/>
        </w:rPr>
        <w:t xml:space="preserve">razones o motivos de inconformidad planteadas por </w:t>
      </w:r>
      <w:r w:rsidRPr="005528EA">
        <w:rPr>
          <w:rFonts w:ascii="Palatino Linotype" w:hAnsi="Palatino Linotype" w:cs="Arial"/>
          <w:b/>
          <w:lang w:val="es-ES"/>
        </w:rPr>
        <w:t>EL RECURRENTE,</w:t>
      </w:r>
      <w:r w:rsidRPr="005528EA">
        <w:rPr>
          <w:rFonts w:ascii="Palatino Linotype" w:hAnsi="Palatino Linotype"/>
          <w:b/>
          <w:lang w:val="es-ES"/>
        </w:rPr>
        <w:t xml:space="preserve"> </w:t>
      </w:r>
      <w:r w:rsidRPr="005528EA">
        <w:rPr>
          <w:rFonts w:ascii="Palatino Linotype" w:hAnsi="Palatino Linotype" w:cs="Arial"/>
          <w:lang w:val="es-ES"/>
        </w:rPr>
        <w:t>resultan infundadas;</w:t>
      </w:r>
      <w:r w:rsidRPr="005528EA">
        <w:rPr>
          <w:rFonts w:ascii="Palatino Linotype" w:eastAsia="Calibri" w:hAnsi="Palatino Linotype"/>
          <w:lang w:val="es-ES"/>
        </w:rPr>
        <w:t xml:space="preserve"> en consecuencia este Órgano Garante determina </w:t>
      </w:r>
      <w:r w:rsidRPr="005528EA">
        <w:rPr>
          <w:rFonts w:ascii="Palatino Linotype" w:eastAsia="Calibri" w:hAnsi="Palatino Linotype"/>
          <w:b/>
          <w:lang w:val="es-ES"/>
        </w:rPr>
        <w:t xml:space="preserve">CONFIRMAR </w:t>
      </w:r>
      <w:r w:rsidRPr="005528EA">
        <w:rPr>
          <w:rFonts w:ascii="Palatino Linotype" w:eastAsia="Calibri" w:hAnsi="Palatino Linotype"/>
          <w:lang w:val="es-ES"/>
        </w:rPr>
        <w:t xml:space="preserve">la respuesta otorgada por el </w:t>
      </w:r>
      <w:r w:rsidRPr="005528EA">
        <w:rPr>
          <w:rFonts w:ascii="Palatino Linotype" w:eastAsia="Calibri" w:hAnsi="Palatino Linotype"/>
          <w:b/>
          <w:lang w:val="es-ES"/>
        </w:rPr>
        <w:t>SUJETO OBLIGADO.</w:t>
      </w:r>
    </w:p>
    <w:p w14:paraId="54CE837F" w14:textId="77777777" w:rsidR="00042E9C" w:rsidRPr="005528EA" w:rsidRDefault="00042E9C" w:rsidP="005528EA">
      <w:pPr>
        <w:spacing w:line="360" w:lineRule="auto"/>
        <w:jc w:val="both"/>
        <w:rPr>
          <w:rFonts w:ascii="Palatino Linotype" w:hAnsi="Palatino Linotype"/>
          <w:b/>
          <w:sz w:val="14"/>
        </w:rPr>
      </w:pPr>
    </w:p>
    <w:p w14:paraId="11978A10" w14:textId="60D63921" w:rsidR="00042E9C" w:rsidRPr="005528EA" w:rsidRDefault="00042E9C" w:rsidP="005528EA">
      <w:pPr>
        <w:widowControl w:val="0"/>
        <w:autoSpaceDE w:val="0"/>
        <w:autoSpaceDN w:val="0"/>
        <w:adjustRightInd w:val="0"/>
        <w:spacing w:line="360" w:lineRule="auto"/>
        <w:jc w:val="both"/>
        <w:rPr>
          <w:rFonts w:ascii="Palatino Linotype" w:eastAsia="Calibri" w:hAnsi="Palatino Linotype" w:cs="Arial"/>
        </w:rPr>
      </w:pPr>
      <w:r w:rsidRPr="005528EA">
        <w:rPr>
          <w:rFonts w:ascii="Palatino Linotype" w:eastAsia="Calibri" w:hAnsi="Palatino Linotype" w:cs="Arial"/>
        </w:rPr>
        <w:t xml:space="preserve">Así, con </w:t>
      </w:r>
      <w:r w:rsidRPr="005528EA">
        <w:rPr>
          <w:rFonts w:ascii="Palatino Linotype" w:hAnsi="Palatino Linotype" w:cs="Arial"/>
        </w:rPr>
        <w:t>fundamento</w:t>
      </w:r>
      <w:r w:rsidRPr="005528EA">
        <w:rPr>
          <w:rFonts w:ascii="Palatino Linotype" w:eastAsia="Calibri" w:hAnsi="Palatino Linotype" w:cs="Arial"/>
        </w:rPr>
        <w:t xml:space="preserve"> en lo prescrito en los artículos 5, </w:t>
      </w:r>
      <w:r w:rsidRPr="005528EA">
        <w:rPr>
          <w:rFonts w:ascii="Palatino Linotype" w:hAnsi="Palatino Linotype"/>
        </w:rPr>
        <w:t>párrafo trigésimo segundo, trigésimo tercero y trigésimo cuarto</w:t>
      </w:r>
      <w:r w:rsidRPr="005528EA">
        <w:rPr>
          <w:rFonts w:ascii="Palatino Linotype" w:hAnsi="Palatino Linotype" w:cs="Arial"/>
        </w:rPr>
        <w:t>,</w:t>
      </w:r>
      <w:r w:rsidRPr="005528EA">
        <w:rPr>
          <w:rFonts w:ascii="Palatino Linotype" w:hAnsi="Palatino Linotype"/>
        </w:rPr>
        <w:t xml:space="preserve"> fracciones IV y V,</w:t>
      </w:r>
      <w:r w:rsidRPr="005528EA">
        <w:rPr>
          <w:rFonts w:ascii="Palatino Linotype" w:eastAsia="Calibri" w:hAnsi="Palatino Linotype" w:cs="Arial"/>
        </w:rPr>
        <w:t xml:space="preserve"> de la Constitución Política del </w:t>
      </w:r>
      <w:r w:rsidRPr="005528EA">
        <w:rPr>
          <w:rFonts w:ascii="Palatino Linotype" w:eastAsia="Calibri" w:hAnsi="Palatino Linotype" w:cs="Arial"/>
        </w:rPr>
        <w:lastRenderedPageBreak/>
        <w:t xml:space="preserve">Estado Libre y Soberano de </w:t>
      </w:r>
      <w:r w:rsidRPr="005528EA">
        <w:rPr>
          <w:rFonts w:ascii="Palatino Linotype" w:hAnsi="Palatino Linotype" w:cs="Arial"/>
          <w:lang w:val="es-ES_tradnl"/>
        </w:rPr>
        <w:t>México</w:t>
      </w:r>
      <w:r w:rsidRPr="005528EA">
        <w:rPr>
          <w:rFonts w:ascii="Palatino Linotype" w:eastAsia="Calibri" w:hAnsi="Palatino Linotype" w:cs="Arial"/>
        </w:rPr>
        <w:t xml:space="preserve">, y los artículos </w:t>
      </w:r>
      <w:r w:rsidRPr="005528EA">
        <w:rPr>
          <w:rFonts w:ascii="Palatino Linotype" w:hAnsi="Palatino Linotype"/>
        </w:rPr>
        <w:t xml:space="preserve">2, </w:t>
      </w:r>
      <w:r w:rsidRPr="005528EA">
        <w:rPr>
          <w:rFonts w:ascii="Palatino Linotype" w:hAnsi="Palatino Linotype" w:cs="Arial"/>
        </w:rPr>
        <w:t>fracción</w:t>
      </w:r>
      <w:r w:rsidRPr="005528EA">
        <w:rPr>
          <w:rFonts w:ascii="Palatino Linotype" w:hAnsi="Palatino Linotype"/>
        </w:rPr>
        <w:t xml:space="preserve"> II, 9, </w:t>
      </w:r>
      <w:r w:rsidRPr="005528EA">
        <w:rPr>
          <w:rFonts w:ascii="Palatino Linotype" w:hAnsi="Palatino Linotype" w:cs="Arial"/>
          <w:lang w:val="es-ES_tradnl"/>
        </w:rPr>
        <w:t>29</w:t>
      </w:r>
      <w:r w:rsidRPr="005528EA">
        <w:rPr>
          <w:rFonts w:ascii="Palatino Linotype" w:hAnsi="Palatino Linotype"/>
        </w:rPr>
        <w:t>, 36, fracciones I y II, 176, 178, 179, 181, 185, fracción I, 186 y 188,</w:t>
      </w:r>
      <w:r w:rsidRPr="005528EA">
        <w:rPr>
          <w:rFonts w:ascii="Palatino Linotype" w:eastAsia="Calibri" w:hAnsi="Palatino Linotype" w:cs="Arial"/>
        </w:rPr>
        <w:t xml:space="preserve"> de la Ley de Transparencia y Acceso a la Información Pública del Estado de México y </w:t>
      </w:r>
      <w:r w:rsidRPr="005528EA">
        <w:rPr>
          <w:rFonts w:ascii="Palatino Linotype" w:hAnsi="Palatino Linotype" w:cs="Arial"/>
        </w:rPr>
        <w:t>Municipios</w:t>
      </w:r>
      <w:r w:rsidRPr="005528EA">
        <w:rPr>
          <w:rFonts w:ascii="Palatino Linotype" w:eastAsia="Calibri" w:hAnsi="Palatino Linotype" w:cs="Arial"/>
        </w:rPr>
        <w:t xml:space="preserve">, </w:t>
      </w:r>
      <w:r w:rsidRPr="005528EA">
        <w:rPr>
          <w:rFonts w:ascii="Palatino Linotype" w:hAnsi="Palatino Linotype"/>
        </w:rPr>
        <w:t>este</w:t>
      </w:r>
      <w:r w:rsidRPr="005528EA">
        <w:rPr>
          <w:rFonts w:ascii="Palatino Linotype" w:eastAsia="Calibri" w:hAnsi="Palatino Linotype" w:cs="Arial"/>
        </w:rPr>
        <w:t xml:space="preserve"> Pleno:</w:t>
      </w:r>
    </w:p>
    <w:p w14:paraId="3D2BC64A" w14:textId="77777777" w:rsidR="00E75068" w:rsidRPr="005528EA" w:rsidRDefault="00E75068" w:rsidP="005528EA">
      <w:pPr>
        <w:jc w:val="center"/>
        <w:rPr>
          <w:rFonts w:ascii="Palatino Linotype" w:hAnsi="Palatino Linotype"/>
          <w:b/>
          <w:bCs/>
          <w:spacing w:val="40"/>
          <w:sz w:val="32"/>
        </w:rPr>
      </w:pPr>
    </w:p>
    <w:p w14:paraId="5362E743" w14:textId="77777777" w:rsidR="00E75068" w:rsidRPr="005528EA" w:rsidRDefault="00E75068" w:rsidP="005528EA">
      <w:pPr>
        <w:jc w:val="center"/>
        <w:rPr>
          <w:rFonts w:ascii="Palatino Linotype" w:hAnsi="Palatino Linotype"/>
          <w:b/>
          <w:bCs/>
          <w:spacing w:val="40"/>
          <w:sz w:val="28"/>
        </w:rPr>
      </w:pPr>
      <w:r w:rsidRPr="005528EA">
        <w:rPr>
          <w:rFonts w:ascii="Palatino Linotype" w:hAnsi="Palatino Linotype"/>
          <w:b/>
          <w:bCs/>
          <w:spacing w:val="40"/>
          <w:sz w:val="28"/>
        </w:rPr>
        <w:t>RESUELVE</w:t>
      </w:r>
    </w:p>
    <w:p w14:paraId="144EE224" w14:textId="77777777" w:rsidR="00E75068" w:rsidRPr="005528EA" w:rsidRDefault="00E75068" w:rsidP="005528EA">
      <w:pPr>
        <w:jc w:val="center"/>
        <w:rPr>
          <w:rFonts w:ascii="Palatino Linotype" w:hAnsi="Palatino Linotype"/>
          <w:b/>
          <w:bCs/>
          <w:spacing w:val="40"/>
          <w:sz w:val="32"/>
        </w:rPr>
      </w:pPr>
    </w:p>
    <w:p w14:paraId="3A0E17DA" w14:textId="42949D6B" w:rsidR="00042E9C" w:rsidRPr="005528EA" w:rsidRDefault="00042E9C" w:rsidP="005528EA">
      <w:pPr>
        <w:spacing w:line="360" w:lineRule="auto"/>
        <w:jc w:val="both"/>
        <w:rPr>
          <w:rFonts w:ascii="Palatino Linotype" w:hAnsi="Palatino Linotype" w:cs="Arial"/>
          <w:bCs/>
        </w:rPr>
      </w:pPr>
      <w:r w:rsidRPr="005528EA">
        <w:rPr>
          <w:rFonts w:ascii="Palatino Linotype" w:hAnsi="Palatino Linotype" w:cs="Arial"/>
          <w:b/>
          <w:bCs/>
          <w:sz w:val="28"/>
        </w:rPr>
        <w:t>PRIMERO</w:t>
      </w:r>
      <w:r w:rsidRPr="005528EA">
        <w:rPr>
          <w:rFonts w:ascii="Palatino Linotype" w:hAnsi="Palatino Linotype" w:cs="Arial"/>
        </w:rPr>
        <w:t>. Resultan infundadas las</w:t>
      </w:r>
      <w:r w:rsidRPr="005528EA">
        <w:rPr>
          <w:rFonts w:ascii="Palatino Linotype" w:hAnsi="Palatino Linotype" w:cs="Arial"/>
          <w:b/>
        </w:rPr>
        <w:t xml:space="preserve"> </w:t>
      </w:r>
      <w:r w:rsidRPr="005528EA">
        <w:rPr>
          <w:rFonts w:ascii="Palatino Linotype" w:hAnsi="Palatino Linotype" w:cs="Arial"/>
          <w:lang w:val="es-ES"/>
        </w:rPr>
        <w:t xml:space="preserve">razones o motivos de inconformidad hechos valer </w:t>
      </w:r>
      <w:r w:rsidRPr="005528EA">
        <w:rPr>
          <w:rFonts w:ascii="Palatino Linotype" w:eastAsia="Calibri" w:hAnsi="Palatino Linotype" w:cs="Arial"/>
          <w:lang w:val="es-ES"/>
        </w:rPr>
        <w:t xml:space="preserve">en el recurso de revisión </w:t>
      </w:r>
      <w:r w:rsidR="005528EA" w:rsidRPr="005528EA">
        <w:rPr>
          <w:rFonts w:ascii="Palatino Linotype" w:hAnsi="Palatino Linotype" w:cs="Arial"/>
          <w:b/>
          <w:bCs/>
        </w:rPr>
        <w:t>01412/INFOEM/IP/RR/2023</w:t>
      </w:r>
      <w:r w:rsidRPr="005528EA">
        <w:rPr>
          <w:rFonts w:ascii="Palatino Linotype" w:hAnsi="Palatino Linotype" w:cs="Arial"/>
          <w:b/>
          <w:bCs/>
        </w:rPr>
        <w:t xml:space="preserve">, </w:t>
      </w:r>
      <w:r w:rsidRPr="005528EA">
        <w:rPr>
          <w:rFonts w:ascii="Palatino Linotype" w:hAnsi="Palatino Linotype" w:cs="Arial"/>
          <w:bCs/>
        </w:rPr>
        <w:t xml:space="preserve">en términos del </w:t>
      </w:r>
      <w:r w:rsidRPr="005528EA">
        <w:rPr>
          <w:rFonts w:ascii="Palatino Linotype" w:hAnsi="Palatino Linotype" w:cs="Arial"/>
          <w:b/>
          <w:bCs/>
        </w:rPr>
        <w:t>Considerando</w:t>
      </w:r>
      <w:r w:rsidRPr="005528EA">
        <w:rPr>
          <w:rFonts w:ascii="Palatino Linotype" w:hAnsi="Palatino Linotype" w:cs="Arial"/>
          <w:bCs/>
        </w:rPr>
        <w:t xml:space="preserve"> </w:t>
      </w:r>
      <w:r w:rsidRPr="005528EA">
        <w:rPr>
          <w:rFonts w:ascii="Palatino Linotype" w:hAnsi="Palatino Linotype" w:cs="Arial"/>
          <w:b/>
          <w:bCs/>
        </w:rPr>
        <w:t>QUINTO</w:t>
      </w:r>
      <w:r w:rsidRPr="005528EA">
        <w:rPr>
          <w:rFonts w:ascii="Palatino Linotype" w:hAnsi="Palatino Linotype" w:cs="Arial"/>
          <w:bCs/>
        </w:rPr>
        <w:t xml:space="preserve"> de la presente resolución.</w:t>
      </w:r>
    </w:p>
    <w:p w14:paraId="3148BD93" w14:textId="77777777" w:rsidR="00042E9C" w:rsidRPr="005528EA" w:rsidRDefault="00042E9C" w:rsidP="005528EA">
      <w:pPr>
        <w:spacing w:line="360" w:lineRule="auto"/>
        <w:jc w:val="both"/>
        <w:rPr>
          <w:rFonts w:ascii="Palatino Linotype" w:hAnsi="Palatino Linotype"/>
          <w:b/>
          <w:sz w:val="28"/>
        </w:rPr>
      </w:pPr>
    </w:p>
    <w:p w14:paraId="60B9D271" w14:textId="482D6E71" w:rsidR="00042E9C" w:rsidRPr="005528EA" w:rsidRDefault="00042E9C" w:rsidP="005528EA">
      <w:pPr>
        <w:spacing w:line="360" w:lineRule="auto"/>
        <w:jc w:val="both"/>
        <w:rPr>
          <w:rFonts w:ascii="Palatino Linotype" w:eastAsia="Calibri" w:hAnsi="Palatino Linotype" w:cs="Arial"/>
          <w:lang w:val="es-ES"/>
        </w:rPr>
      </w:pPr>
      <w:r w:rsidRPr="005528EA">
        <w:rPr>
          <w:rFonts w:ascii="Palatino Linotype" w:hAnsi="Palatino Linotype"/>
          <w:b/>
          <w:sz w:val="28"/>
        </w:rPr>
        <w:t>SEGUNDO</w:t>
      </w:r>
      <w:r w:rsidRPr="005528EA">
        <w:rPr>
          <w:rFonts w:ascii="Palatino Linotype" w:hAnsi="Palatino Linotype"/>
          <w:b/>
        </w:rPr>
        <w:t>.</w:t>
      </w:r>
      <w:r w:rsidRPr="005528EA">
        <w:rPr>
          <w:rStyle w:val="Ttulo2Car"/>
          <w:rFonts w:ascii="Palatino Linotype" w:hAnsi="Palatino Linotype"/>
          <w:color w:val="auto"/>
        </w:rPr>
        <w:t xml:space="preserve"> </w:t>
      </w:r>
      <w:r w:rsidRPr="005528EA">
        <w:rPr>
          <w:rFonts w:ascii="Palatino Linotype" w:eastAsia="Calibri" w:hAnsi="Palatino Linotype" w:cs="Arial"/>
          <w:lang w:val="es-ES"/>
        </w:rPr>
        <w:t>Se</w:t>
      </w:r>
      <w:r w:rsidRPr="005528EA">
        <w:rPr>
          <w:rFonts w:ascii="Palatino Linotype" w:eastAsia="Calibri" w:hAnsi="Palatino Linotype" w:cs="Arial"/>
          <w:b/>
          <w:lang w:val="es-ES"/>
        </w:rPr>
        <w:t xml:space="preserve"> CONFIRMA </w:t>
      </w:r>
      <w:r w:rsidRPr="005528EA">
        <w:rPr>
          <w:rFonts w:ascii="Palatino Linotype" w:eastAsia="Calibri" w:hAnsi="Palatino Linotype" w:cs="Arial"/>
          <w:lang w:val="es-ES"/>
        </w:rPr>
        <w:t xml:space="preserve">la respuesta emitida por la </w:t>
      </w:r>
      <w:r w:rsidRPr="005528EA">
        <w:rPr>
          <w:rFonts w:ascii="Palatino Linotype" w:hAnsi="Palatino Linotype"/>
          <w:b/>
          <w:bCs/>
        </w:rPr>
        <w:t xml:space="preserve">Ayuntamiento de </w:t>
      </w:r>
      <w:r w:rsidR="0012391E" w:rsidRPr="0012391E">
        <w:rPr>
          <w:rFonts w:ascii="Palatino Linotype" w:hAnsi="Palatino Linotype"/>
          <w:b/>
          <w:bCs/>
        </w:rPr>
        <w:t>Nezahualcóyotl</w:t>
      </w:r>
      <w:r w:rsidRPr="005528EA">
        <w:rPr>
          <w:rFonts w:ascii="Palatino Linotype" w:hAnsi="Palatino Linotype"/>
          <w:b/>
        </w:rPr>
        <w:t xml:space="preserve"> </w:t>
      </w:r>
      <w:r w:rsidRPr="005528EA">
        <w:rPr>
          <w:rFonts w:ascii="Palatino Linotype" w:eastAsia="Calibri" w:hAnsi="Palatino Linotype" w:cs="Arial"/>
          <w:lang w:val="es-ES"/>
        </w:rPr>
        <w:t xml:space="preserve">a la solicitud de información </w:t>
      </w:r>
      <w:r w:rsidR="005528EA" w:rsidRPr="005528EA">
        <w:rPr>
          <w:rFonts w:ascii="Palatino Linotype" w:hAnsi="Palatino Linotype"/>
          <w:b/>
        </w:rPr>
        <w:t>00035/NEZA/IP/2023</w:t>
      </w:r>
      <w:r w:rsidRPr="005528EA">
        <w:rPr>
          <w:rFonts w:ascii="Palatino Linotype" w:eastAsia="Calibri" w:hAnsi="Palatino Linotype" w:cs="Arial"/>
          <w:lang w:val="es-ES"/>
        </w:rPr>
        <w:t xml:space="preserve">. </w:t>
      </w:r>
    </w:p>
    <w:p w14:paraId="53CB1B48" w14:textId="77777777" w:rsidR="00042E9C" w:rsidRPr="005528EA" w:rsidRDefault="00042E9C" w:rsidP="005528EA">
      <w:pPr>
        <w:spacing w:line="360" w:lineRule="auto"/>
        <w:jc w:val="both"/>
        <w:rPr>
          <w:rFonts w:ascii="Palatino Linotype" w:eastAsia="Calibri" w:hAnsi="Palatino Linotype" w:cs="Arial"/>
          <w:sz w:val="20"/>
          <w:lang w:val="es-ES"/>
        </w:rPr>
      </w:pPr>
    </w:p>
    <w:p w14:paraId="31E27804" w14:textId="77777777" w:rsidR="00042E9C" w:rsidRPr="005528EA" w:rsidRDefault="00042E9C" w:rsidP="005528EA">
      <w:pPr>
        <w:spacing w:line="360" w:lineRule="auto"/>
        <w:jc w:val="both"/>
        <w:rPr>
          <w:rFonts w:ascii="Palatino Linotype" w:eastAsia="MS Mincho" w:hAnsi="Palatino Linotype"/>
          <w:shd w:val="clear" w:color="auto" w:fill="FFFFFF"/>
        </w:rPr>
      </w:pPr>
      <w:bookmarkStart w:id="1" w:name="_Toc461648590"/>
      <w:bookmarkStart w:id="2" w:name="_Toc461648682"/>
      <w:bookmarkStart w:id="3" w:name="_Toc462228049"/>
      <w:bookmarkStart w:id="4" w:name="_Toc462228129"/>
      <w:bookmarkStart w:id="5" w:name="_Toc496099789"/>
      <w:bookmarkStart w:id="6" w:name="_Toc496100166"/>
      <w:bookmarkStart w:id="7" w:name="_Toc499756977"/>
      <w:bookmarkStart w:id="8" w:name="_Toc499757020"/>
      <w:bookmarkStart w:id="9" w:name="_Toc504377974"/>
      <w:r w:rsidRPr="005528EA">
        <w:rPr>
          <w:rFonts w:ascii="Palatino Linotype" w:hAnsi="Palatino Linotype" w:cs="Arial"/>
          <w:b/>
          <w:sz w:val="28"/>
        </w:rPr>
        <w:t>TERCERO</w:t>
      </w:r>
      <w:r w:rsidRPr="005528EA">
        <w:rPr>
          <w:rFonts w:ascii="Palatino Linotype" w:hAnsi="Palatino Linotype" w:cs="Arial"/>
          <w:b/>
        </w:rPr>
        <w:t>.</w:t>
      </w:r>
      <w:bookmarkEnd w:id="1"/>
      <w:bookmarkEnd w:id="2"/>
      <w:bookmarkEnd w:id="3"/>
      <w:bookmarkEnd w:id="4"/>
      <w:bookmarkEnd w:id="5"/>
      <w:bookmarkEnd w:id="6"/>
      <w:bookmarkEnd w:id="7"/>
      <w:bookmarkEnd w:id="8"/>
      <w:bookmarkEnd w:id="9"/>
      <w:r w:rsidRPr="005528EA">
        <w:rPr>
          <w:rFonts w:ascii="Palatino Linotype" w:hAnsi="Palatino Linotype" w:cs="Arial"/>
          <w:b/>
        </w:rPr>
        <w:t xml:space="preserve"> </w:t>
      </w:r>
      <w:r w:rsidRPr="005528EA">
        <w:rPr>
          <w:rFonts w:ascii="Palatino Linotype" w:eastAsia="Palatino Linotype" w:hAnsi="Palatino Linotype" w:cs="Palatino Linotype"/>
          <w:b/>
        </w:rPr>
        <w:t xml:space="preserve">Notifíquese </w:t>
      </w:r>
      <w:r w:rsidRPr="005528EA">
        <w:rPr>
          <w:rFonts w:ascii="Palatino Linotype" w:eastAsia="Palatino Linotype" w:hAnsi="Palatino Linotype" w:cs="Palatino Linotype"/>
        </w:rPr>
        <w:t xml:space="preserve">al Titular de la Unidad de Transparencia del </w:t>
      </w:r>
      <w:r w:rsidRPr="005528EA">
        <w:rPr>
          <w:rFonts w:ascii="Palatino Linotype" w:eastAsia="Palatino Linotype" w:hAnsi="Palatino Linotype" w:cs="Palatino Linotype"/>
          <w:b/>
        </w:rPr>
        <w:t xml:space="preserve">SUJETO OBLIGADO </w:t>
      </w:r>
      <w:r w:rsidRPr="005528EA">
        <w:rPr>
          <w:rFonts w:ascii="Palatino Linotype" w:eastAsia="Palatino Linotype" w:hAnsi="Palatino Linotype" w:cs="Palatino Linotype"/>
        </w:rPr>
        <w:t xml:space="preserve">vía </w:t>
      </w:r>
      <w:r w:rsidRPr="005528EA">
        <w:rPr>
          <w:rFonts w:ascii="Palatino Linotype" w:eastAsia="Palatino Linotype" w:hAnsi="Palatino Linotype" w:cs="Palatino Linotype"/>
          <w:b/>
        </w:rPr>
        <w:t>SAIMEX</w:t>
      </w:r>
      <w:r w:rsidRPr="005528EA">
        <w:rPr>
          <w:rFonts w:ascii="Palatino Linotype" w:eastAsia="Palatino Linotype" w:hAnsi="Palatino Linotype" w:cs="Palatino Linotype"/>
        </w:rPr>
        <w:t>, para su conocimiento</w:t>
      </w:r>
      <w:r w:rsidRPr="005528EA">
        <w:rPr>
          <w:rFonts w:ascii="Palatino Linotype" w:eastAsia="MS Mincho" w:hAnsi="Palatino Linotype"/>
          <w:shd w:val="clear" w:color="auto" w:fill="FFFFFF"/>
        </w:rPr>
        <w:t>.</w:t>
      </w:r>
    </w:p>
    <w:p w14:paraId="582309A4" w14:textId="77777777" w:rsidR="00042E9C" w:rsidRPr="005528EA" w:rsidRDefault="00042E9C" w:rsidP="005528EA">
      <w:pPr>
        <w:spacing w:line="360" w:lineRule="auto"/>
        <w:jc w:val="both"/>
        <w:rPr>
          <w:rFonts w:ascii="Palatino Linotype" w:eastAsia="MS Mincho" w:hAnsi="Palatino Linotype"/>
          <w:sz w:val="20"/>
          <w:shd w:val="clear" w:color="auto" w:fill="FFFFFF"/>
        </w:rPr>
      </w:pPr>
    </w:p>
    <w:p w14:paraId="5335D0C3" w14:textId="77777777" w:rsidR="00042E9C" w:rsidRPr="005528EA" w:rsidRDefault="00042E9C" w:rsidP="005528E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shd w:val="clear" w:color="auto" w:fill="FFFFFF"/>
        </w:rPr>
      </w:pPr>
      <w:r w:rsidRPr="005528EA">
        <w:rPr>
          <w:rFonts w:ascii="Palatino Linotype" w:hAnsi="Palatino Linotype" w:cs="Arial"/>
          <w:b/>
          <w:sz w:val="28"/>
        </w:rPr>
        <w:t>CUARTO</w:t>
      </w:r>
      <w:r w:rsidRPr="005528EA">
        <w:rPr>
          <w:rFonts w:ascii="Palatino Linotype" w:hAnsi="Palatino Linotype"/>
          <w:b/>
          <w:lang w:eastAsia="es-ES_tradnl"/>
        </w:rPr>
        <w:t xml:space="preserve">. Notifíquese </w:t>
      </w:r>
      <w:r w:rsidRPr="005528EA">
        <w:rPr>
          <w:rFonts w:ascii="Palatino Linotype" w:hAnsi="Palatino Linotype"/>
          <w:lang w:eastAsia="es-ES_tradnl"/>
        </w:rPr>
        <w:t xml:space="preserve">al </w:t>
      </w:r>
      <w:r w:rsidRPr="005528EA">
        <w:rPr>
          <w:rFonts w:ascii="Palatino Linotype" w:hAnsi="Palatino Linotype"/>
          <w:b/>
          <w:lang w:eastAsia="es-ES_tradnl"/>
        </w:rPr>
        <w:t>RECURRENTE</w:t>
      </w:r>
      <w:r w:rsidRPr="005528EA">
        <w:rPr>
          <w:rFonts w:ascii="Palatino Linotype" w:hAnsi="Palatino Linotype"/>
          <w:lang w:eastAsia="es-ES_tradnl"/>
        </w:rPr>
        <w:t xml:space="preserve"> la presente resolución vía </w:t>
      </w:r>
      <w:r w:rsidRPr="005528EA">
        <w:rPr>
          <w:rFonts w:ascii="Palatino Linotype" w:hAnsi="Palatino Linotype"/>
          <w:b/>
          <w:lang w:eastAsia="es-ES_tradnl"/>
        </w:rPr>
        <w:t>SAIMEX</w:t>
      </w:r>
      <w:r w:rsidRPr="005528EA">
        <w:rPr>
          <w:rFonts w:ascii="Palatino Linotype" w:eastAsia="MS Mincho" w:hAnsi="Palatino Linotype"/>
          <w:shd w:val="clear" w:color="auto" w:fill="FFFFFF"/>
        </w:rPr>
        <w:t>.</w:t>
      </w:r>
    </w:p>
    <w:p w14:paraId="5296B02A" w14:textId="77777777" w:rsidR="00042E9C" w:rsidRPr="005528EA" w:rsidRDefault="00042E9C" w:rsidP="005528EA">
      <w:pPr>
        <w:pStyle w:val="Prrafodelista"/>
        <w:widowControl w:val="0"/>
        <w:tabs>
          <w:tab w:val="left" w:pos="1701"/>
        </w:tabs>
        <w:autoSpaceDE w:val="0"/>
        <w:autoSpaceDN w:val="0"/>
        <w:adjustRightInd w:val="0"/>
        <w:spacing w:line="360" w:lineRule="auto"/>
        <w:ind w:left="0"/>
        <w:jc w:val="both"/>
        <w:rPr>
          <w:rFonts w:ascii="Palatino Linotype" w:hAnsi="Palatino Linotype"/>
          <w:sz w:val="20"/>
          <w:lang w:eastAsia="es-ES_tradnl"/>
        </w:rPr>
      </w:pPr>
    </w:p>
    <w:p w14:paraId="79F1279A" w14:textId="77777777" w:rsidR="00042E9C" w:rsidRPr="005528EA" w:rsidRDefault="00042E9C" w:rsidP="005528E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rPr>
      </w:pPr>
      <w:r w:rsidRPr="005528EA">
        <w:rPr>
          <w:rFonts w:ascii="Palatino Linotype" w:hAnsi="Palatino Linotype"/>
          <w:b/>
          <w:sz w:val="28"/>
          <w:lang w:eastAsia="es-ES_tradnl"/>
        </w:rPr>
        <w:t>QUINTO</w:t>
      </w:r>
      <w:r w:rsidRPr="005528EA">
        <w:rPr>
          <w:rFonts w:ascii="Palatino Linotype" w:hAnsi="Palatino Linotype"/>
          <w:b/>
          <w:lang w:eastAsia="es-ES_tradnl"/>
        </w:rPr>
        <w:t xml:space="preserve">. </w:t>
      </w:r>
      <w:r w:rsidRPr="005528EA">
        <w:rPr>
          <w:rFonts w:ascii="Palatino Linotype" w:eastAsia="MS Mincho" w:hAnsi="Palatino Linotype"/>
        </w:rPr>
        <w:t>Se hace del conocimiento del</w:t>
      </w:r>
      <w:r w:rsidRPr="005528EA">
        <w:rPr>
          <w:rFonts w:ascii="Palatino Linotype" w:eastAsia="MS Mincho" w:hAnsi="Palatino Linotype"/>
          <w:b/>
        </w:rPr>
        <w:t xml:space="preserve"> RECURRENTE</w:t>
      </w:r>
      <w:r w:rsidRPr="005528EA">
        <w:rPr>
          <w:rFonts w:ascii="Palatino Linotype" w:hAnsi="Palatino Linotype"/>
        </w:rPr>
        <w:t xml:space="preserve"> </w:t>
      </w:r>
      <w:r w:rsidRPr="005528EA">
        <w:rPr>
          <w:rFonts w:ascii="Palatino Linotype" w:eastAsia="MS Mincho" w:hAnsi="Palatino Linotype"/>
        </w:rPr>
        <w:t>que, de conformidad con lo establecido en el artículo 196 de la Ley de Transparencia y Acceso a la Información Pública del Estado de México y Municipios, en caso de que considere que la resolución le cause algún perjuicio podrá impugnarla </w:t>
      </w:r>
      <w:r w:rsidRPr="005528EA">
        <w:rPr>
          <w:rFonts w:ascii="Palatino Linotype" w:eastAsia="MS Mincho" w:hAnsi="Palatino Linotype"/>
          <w:bCs/>
        </w:rPr>
        <w:t>vía juicio de amparo</w:t>
      </w:r>
      <w:r w:rsidRPr="005528EA">
        <w:rPr>
          <w:rFonts w:ascii="Palatino Linotype" w:eastAsia="MS Mincho" w:hAnsi="Palatino Linotype"/>
        </w:rPr>
        <w:t> en los términos de las leyes aplicables.</w:t>
      </w:r>
    </w:p>
    <w:p w14:paraId="338931D0" w14:textId="140432B5" w:rsidR="00042E9C" w:rsidRPr="005528EA" w:rsidRDefault="00042E9C" w:rsidP="005528EA">
      <w:pPr>
        <w:pStyle w:val="Prrafodelista"/>
        <w:widowControl w:val="0"/>
        <w:tabs>
          <w:tab w:val="left" w:pos="1701"/>
        </w:tabs>
        <w:autoSpaceDE w:val="0"/>
        <w:autoSpaceDN w:val="0"/>
        <w:adjustRightInd w:val="0"/>
        <w:spacing w:line="360" w:lineRule="auto"/>
        <w:ind w:left="0"/>
        <w:jc w:val="both"/>
        <w:rPr>
          <w:rFonts w:ascii="Palatino Linotype" w:eastAsia="MS Mincho" w:hAnsi="Palatino Linotype"/>
          <w:sz w:val="16"/>
        </w:rPr>
      </w:pPr>
    </w:p>
    <w:p w14:paraId="37518DAA" w14:textId="16D8455D" w:rsidR="00346BB9" w:rsidRPr="005528EA" w:rsidRDefault="00346BB9" w:rsidP="005528EA">
      <w:pPr>
        <w:widowControl w:val="0"/>
        <w:autoSpaceDE w:val="0"/>
        <w:autoSpaceDN w:val="0"/>
        <w:adjustRightInd w:val="0"/>
        <w:spacing w:line="360" w:lineRule="auto"/>
        <w:jc w:val="both"/>
        <w:rPr>
          <w:rFonts w:ascii="Palatino Linotype" w:hAnsi="Palatino Linotype" w:cs="Arial"/>
          <w:lang w:val="es-ES"/>
        </w:rPr>
      </w:pPr>
      <w:r w:rsidRPr="005528EA">
        <w:rPr>
          <w:rFonts w:ascii="Palatino Linotype" w:hAnsi="Palatino Linotype" w:cs="Arial"/>
          <w:lang w:val="es-ES"/>
        </w:rPr>
        <w:lastRenderedPageBreak/>
        <w:t xml:space="preserve">ASÍ LO RESUELVE, POR </w:t>
      </w:r>
      <w:r w:rsidR="00100C96" w:rsidRPr="005528EA">
        <w:rPr>
          <w:rFonts w:ascii="Palatino Linotype" w:hAnsi="Palatino Linotype" w:cs="Arial"/>
          <w:lang w:val="es-ES"/>
        </w:rPr>
        <w:t>UNANIMIDAD</w:t>
      </w:r>
      <w:r w:rsidRPr="005528EA">
        <w:rPr>
          <w:rFonts w:ascii="Palatino Linotype" w:hAnsi="Palatino Linotype" w:cs="Arial"/>
          <w:lang w:val="es-ES"/>
        </w:rPr>
        <w:t xml:space="preserve"> DE VOTOS EL PLENO DEL INSTITUTO DE TRANSPARENCIA, ACCESO A LA INFORMACIÓN PÚBLICA Y PROTECCIÓN DE DATOS PERSONALES DEL ESTADO DE MÉXICO Y MUNICIPIOS, CONFORMADO POR LOS </w:t>
      </w:r>
      <w:r w:rsidRPr="005528EA">
        <w:rPr>
          <w:rFonts w:ascii="Palatino Linotype" w:eastAsiaTheme="minorEastAsia" w:hAnsi="Palatino Linotype"/>
          <w:szCs w:val="17"/>
          <w:lang w:eastAsia="es-ES_tradnl"/>
        </w:rPr>
        <w:t>COMISIONADOS</w:t>
      </w:r>
      <w:r w:rsidRPr="005528EA">
        <w:rPr>
          <w:rFonts w:ascii="Palatino Linotype" w:hAnsi="Palatino Linotype" w:cs="Arial"/>
          <w:lang w:val="es-ES"/>
        </w:rPr>
        <w:t xml:space="preserve"> JOSÉ MARTÍNEZ VILCHIS; MARÍA DEL ROSARIO MEJÍA AYALA; SHARON CRISTINA MORALES MARTÍNEZ; LUIS GUSTAVO PARRA NORIEGA </w:t>
      </w:r>
      <w:r w:rsidR="00100C96" w:rsidRPr="005528EA">
        <w:rPr>
          <w:rFonts w:ascii="Palatino Linotype" w:hAnsi="Palatino Linotype" w:cs="Arial"/>
        </w:rPr>
        <w:t xml:space="preserve">(AUSENCIA JUSTIFICADA) </w:t>
      </w:r>
      <w:r w:rsidRPr="005528EA">
        <w:rPr>
          <w:rFonts w:ascii="Palatino Linotype" w:hAnsi="Palatino Linotype" w:cs="Arial"/>
          <w:lang w:val="es-ES"/>
        </w:rPr>
        <w:t xml:space="preserve">Y GUADALUPE RAMÍREZ PEÑA; EN LA </w:t>
      </w:r>
      <w:r w:rsidR="00AB3F69" w:rsidRPr="005528EA">
        <w:rPr>
          <w:rFonts w:ascii="Palatino Linotype" w:hAnsi="Palatino Linotype" w:cs="Arial"/>
          <w:lang w:val="es-ES"/>
        </w:rPr>
        <w:t xml:space="preserve">TRIGÉSIMA NOVENA </w:t>
      </w:r>
      <w:r w:rsidRPr="005528EA">
        <w:rPr>
          <w:rFonts w:ascii="Palatino Linotype" w:hAnsi="Palatino Linotype" w:cs="Arial"/>
          <w:lang w:val="es-ES"/>
        </w:rPr>
        <w:t xml:space="preserve">SESIÓN ORDINARIA CELEBRADA EL </w:t>
      </w:r>
      <w:r w:rsidR="00AB3F69" w:rsidRPr="005528EA">
        <w:rPr>
          <w:rFonts w:ascii="Palatino Linotype" w:hAnsi="Palatino Linotype" w:cs="Arial"/>
          <w:lang w:val="es-ES"/>
        </w:rPr>
        <w:t>PRIMERO</w:t>
      </w:r>
      <w:r w:rsidR="002C39F5" w:rsidRPr="005528EA">
        <w:rPr>
          <w:rFonts w:ascii="Palatino Linotype" w:hAnsi="Palatino Linotype" w:cs="Arial"/>
          <w:lang w:val="es-ES"/>
        </w:rPr>
        <w:t xml:space="preserve"> </w:t>
      </w:r>
      <w:r w:rsidRPr="005528EA">
        <w:rPr>
          <w:rFonts w:ascii="Palatino Linotype" w:hAnsi="Palatino Linotype" w:cs="Arial"/>
          <w:lang w:val="es-ES"/>
        </w:rPr>
        <w:t xml:space="preserve">DE </w:t>
      </w:r>
      <w:r w:rsidR="00AB3F69" w:rsidRPr="005528EA">
        <w:rPr>
          <w:rFonts w:ascii="Palatino Linotype" w:hAnsi="Palatino Linotype" w:cs="Arial"/>
          <w:lang w:val="es-ES"/>
        </w:rPr>
        <w:t xml:space="preserve">NOVIEMBRE </w:t>
      </w:r>
      <w:r w:rsidR="00CE7411" w:rsidRPr="005528EA">
        <w:rPr>
          <w:rFonts w:ascii="Palatino Linotype" w:hAnsi="Palatino Linotype" w:cs="Arial"/>
          <w:lang w:val="es-ES"/>
        </w:rPr>
        <w:t xml:space="preserve">DE DOS MIL </w:t>
      </w:r>
      <w:r w:rsidR="009D4DAF" w:rsidRPr="005528EA">
        <w:rPr>
          <w:rFonts w:ascii="Palatino Linotype" w:hAnsi="Palatino Linotype" w:cs="Arial"/>
          <w:lang w:val="es-ES"/>
        </w:rPr>
        <w:t>VEINTITRÉS</w:t>
      </w:r>
      <w:r w:rsidRPr="005528EA">
        <w:rPr>
          <w:rFonts w:ascii="Palatino Linotype" w:hAnsi="Palatino Linotype" w:cs="Arial"/>
          <w:lang w:val="es-ES"/>
        </w:rPr>
        <w:t>, ANTE EL SECRETARIO TÉCNICO DEL PLENO, ALEXIS TAPIA RAMÍREZ.</w:t>
      </w:r>
      <w:r w:rsidR="009D4DAF" w:rsidRPr="005528EA">
        <w:rPr>
          <w:rFonts w:ascii="Palatino Linotype" w:hAnsi="Palatino Linotype" w:cs="Arial"/>
          <w:lang w:val="es-ES"/>
        </w:rPr>
        <w:t>------------------------------------------------------------------</w:t>
      </w:r>
    </w:p>
    <w:p w14:paraId="4EB48268" w14:textId="6959FEEE" w:rsidR="00346BB9" w:rsidRPr="005528EA" w:rsidRDefault="003C77ED" w:rsidP="005528EA">
      <w:pPr>
        <w:widowControl w:val="0"/>
        <w:autoSpaceDE w:val="0"/>
        <w:autoSpaceDN w:val="0"/>
        <w:adjustRightInd w:val="0"/>
        <w:spacing w:line="360" w:lineRule="auto"/>
        <w:jc w:val="both"/>
        <w:rPr>
          <w:rFonts w:ascii="Palatino Linotype" w:hAnsi="Palatino Linotype"/>
          <w:sz w:val="16"/>
        </w:rPr>
      </w:pPr>
      <w:r w:rsidRPr="005528EA">
        <w:rPr>
          <w:rFonts w:ascii="Palatino Linotype" w:hAnsi="Palatino Linotype"/>
          <w:sz w:val="16"/>
        </w:rPr>
        <w:t>SCMM/BLA/DEMF/</w:t>
      </w:r>
      <w:r w:rsidR="009D4DAF" w:rsidRPr="005528EA">
        <w:rPr>
          <w:rFonts w:ascii="Palatino Linotype" w:hAnsi="Palatino Linotype"/>
          <w:sz w:val="16"/>
        </w:rPr>
        <w:t>CCA</w:t>
      </w:r>
    </w:p>
    <w:p w14:paraId="34BB1AA0" w14:textId="58E531C5" w:rsidR="00C34EFF" w:rsidRPr="005528EA" w:rsidRDefault="00507EDF" w:rsidP="005528EA">
      <w:pPr>
        <w:spacing w:line="360" w:lineRule="auto"/>
        <w:rPr>
          <w:rFonts w:ascii="Palatino Linotype" w:hAnsi="Palatino Linotype"/>
        </w:rPr>
      </w:pPr>
      <w:r w:rsidRPr="005528EA">
        <w:rPr>
          <w:rFonts w:ascii="Palatino Linotype" w:hAnsi="Palatino Linotype"/>
        </w:rPr>
        <w:br w:type="page"/>
      </w:r>
    </w:p>
    <w:sectPr w:rsidR="00C34EFF" w:rsidRPr="005528EA" w:rsidSect="006957B1">
      <w:headerReference w:type="even" r:id="rId14"/>
      <w:headerReference w:type="default" r:id="rId15"/>
      <w:footerReference w:type="default" r:id="rId16"/>
      <w:headerReference w:type="first" r:id="rId17"/>
      <w:footerReference w:type="first" r:id="rId18"/>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D82540" w14:textId="77777777" w:rsidR="006653FC" w:rsidRDefault="006653FC" w:rsidP="00C80F8C">
      <w:r>
        <w:separator/>
      </w:r>
    </w:p>
  </w:endnote>
  <w:endnote w:type="continuationSeparator" w:id="0">
    <w:p w14:paraId="253CDB71" w14:textId="77777777" w:rsidR="006653FC" w:rsidRDefault="006653FC"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panose1 w:val="00000000000000000000"/>
    <w:charset w:val="00"/>
    <w:family w:val="roman"/>
    <w:notTrueType/>
    <w:pitch w:val="default"/>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6F3E1D2" w:rsidR="00E47B96" w:rsidRPr="0010196A" w:rsidRDefault="00E47B96"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B91410">
      <w:rPr>
        <w:rFonts w:ascii="Palatino Linotype" w:hAnsi="Palatino Linotype" w:cs="Arial"/>
        <w:bCs/>
        <w:noProof/>
        <w:sz w:val="22"/>
        <w:szCs w:val="22"/>
      </w:rPr>
      <w:t>28</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B91410">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4B31D2AF" w:rsidR="00E47B96" w:rsidRPr="0010196A" w:rsidRDefault="00E47B96"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5351C8">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5351C8">
      <w:rPr>
        <w:rFonts w:ascii="Palatino Linotype" w:hAnsi="Palatino Linotype" w:cs="Arial"/>
        <w:bCs/>
        <w:noProof/>
        <w:sz w:val="22"/>
        <w:szCs w:val="22"/>
      </w:rPr>
      <w:t>30</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AC7EAE" w14:textId="77777777" w:rsidR="006653FC" w:rsidRDefault="006653FC" w:rsidP="00C80F8C">
      <w:r>
        <w:separator/>
      </w:r>
    </w:p>
  </w:footnote>
  <w:footnote w:type="continuationSeparator" w:id="0">
    <w:p w14:paraId="60321E46" w14:textId="77777777" w:rsidR="006653FC" w:rsidRDefault="006653FC"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E47B96" w:rsidRDefault="006653FC">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3" type="#_x0000_t75" style="position:absolute;margin-left:0;margin-top:0;width:540pt;height:10in;z-index:-25165721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E47B96" w:rsidRPr="0010196A" w:rsidRDefault="006653FC"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4" type="#_x0000_t75" style="position:absolute;margin-left:0;margin-top:0;width:540pt;height:10in;z-index:-25165619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E47B96" w:rsidRPr="008F2CCC" w14:paraId="1F097D8A" w14:textId="77777777" w:rsidTr="00E213BC">
      <w:tc>
        <w:tcPr>
          <w:tcW w:w="3261" w:type="dxa"/>
          <w:vMerge w:val="restart"/>
        </w:tcPr>
        <w:p w14:paraId="1F780A0C" w14:textId="1EFF25F4" w:rsidR="00E47B96" w:rsidRPr="008F2CCC" w:rsidRDefault="00E47B96" w:rsidP="00345CEA">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4" name="Imagen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77777777" w:rsidR="00E47B96" w:rsidRPr="00664658" w:rsidRDefault="00E47B96" w:rsidP="00345CEA">
          <w:pPr>
            <w:rPr>
              <w:rFonts w:ascii="Palatino Linotype" w:hAnsi="Palatino Linotype"/>
              <w:b/>
              <w:sz w:val="22"/>
              <w:szCs w:val="22"/>
              <w:lang w:val="es-ES_tradnl"/>
            </w:rPr>
          </w:pPr>
          <w:r w:rsidRPr="00664658">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revisión:</w:t>
          </w:r>
        </w:p>
      </w:tc>
      <w:tc>
        <w:tcPr>
          <w:tcW w:w="3722" w:type="dxa"/>
          <w:shd w:val="clear" w:color="auto" w:fill="auto"/>
          <w:vAlign w:val="center"/>
        </w:tcPr>
        <w:p w14:paraId="65AFA994" w14:textId="7C787E68" w:rsidR="00E47B96" w:rsidRPr="00664658" w:rsidRDefault="00E47B96" w:rsidP="00345CEA">
          <w:pPr>
            <w:jc w:val="both"/>
            <w:rPr>
              <w:rFonts w:ascii="Palatino Linotype" w:hAnsi="Palatino Linotype"/>
              <w:b/>
              <w:sz w:val="22"/>
              <w:szCs w:val="22"/>
              <w:lang w:val="es-ES_tradnl"/>
            </w:rPr>
          </w:pPr>
          <w:r>
            <w:rPr>
              <w:rFonts w:ascii="Palatino Linotype" w:hAnsi="Palatino Linotype"/>
              <w:b/>
              <w:sz w:val="22"/>
              <w:szCs w:val="22"/>
              <w:lang w:val="es-ES_tradnl"/>
            </w:rPr>
            <w:t>01412/INFOEM/IP/RR/2023</w:t>
          </w:r>
        </w:p>
      </w:tc>
    </w:tr>
    <w:tr w:rsidR="00E47B96" w:rsidRPr="008F2CCC" w14:paraId="049677A3" w14:textId="77777777" w:rsidTr="00E213BC">
      <w:tc>
        <w:tcPr>
          <w:tcW w:w="3261" w:type="dxa"/>
          <w:vMerge/>
        </w:tcPr>
        <w:p w14:paraId="4A21EAC1" w14:textId="5C1F145E" w:rsidR="00E47B96" w:rsidRPr="008F2CCC" w:rsidRDefault="00E47B96" w:rsidP="00D41D47">
          <w:pPr>
            <w:rPr>
              <w:rFonts w:ascii="Palatino Linotype" w:hAnsi="Palatino Linotype"/>
              <w:b/>
              <w:sz w:val="22"/>
              <w:szCs w:val="22"/>
              <w:lang w:val="es-ES_tradnl"/>
            </w:rPr>
          </w:pPr>
        </w:p>
      </w:tc>
      <w:tc>
        <w:tcPr>
          <w:tcW w:w="2551" w:type="dxa"/>
          <w:shd w:val="clear" w:color="auto" w:fill="auto"/>
        </w:tcPr>
        <w:p w14:paraId="1237BCDE" w14:textId="77777777" w:rsidR="00E47B96" w:rsidRPr="00664658" w:rsidRDefault="00E47B96" w:rsidP="00D41D47">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757A4EB5" w:rsidR="00E47B96" w:rsidRPr="00D41D47" w:rsidRDefault="00E47B96" w:rsidP="00E213BC">
          <w:pPr>
            <w:jc w:val="both"/>
            <w:rPr>
              <w:rFonts w:ascii="Palatino Linotype" w:hAnsi="Palatino Linotype"/>
              <w:b/>
              <w:sz w:val="22"/>
              <w:szCs w:val="22"/>
              <w:lang w:val="es-ES_tradnl"/>
            </w:rPr>
          </w:pPr>
          <w:r w:rsidRPr="00345CEA">
            <w:rPr>
              <w:rFonts w:ascii="Palatino Linotype" w:hAnsi="Palatino Linotype"/>
              <w:b/>
              <w:sz w:val="22"/>
              <w:szCs w:val="22"/>
              <w:lang w:val="es-ES_tradnl"/>
            </w:rPr>
            <w:t xml:space="preserve">Ayuntamiento de </w:t>
          </w:r>
          <w:bookmarkStart w:id="10" w:name="_Hlk149897398"/>
          <w:r w:rsidRPr="00345CEA">
            <w:rPr>
              <w:rFonts w:ascii="Palatino Linotype" w:hAnsi="Palatino Linotype"/>
              <w:b/>
              <w:sz w:val="22"/>
              <w:szCs w:val="22"/>
              <w:lang w:val="es-ES_tradnl"/>
            </w:rPr>
            <w:t>Nezahualcóyotl</w:t>
          </w:r>
          <w:bookmarkEnd w:id="10"/>
        </w:p>
      </w:tc>
    </w:tr>
    <w:tr w:rsidR="00E47B96" w:rsidRPr="008F2CCC" w14:paraId="72CD087D" w14:textId="77777777" w:rsidTr="00E213BC">
      <w:trPr>
        <w:trHeight w:val="228"/>
      </w:trPr>
      <w:tc>
        <w:tcPr>
          <w:tcW w:w="3261" w:type="dxa"/>
          <w:vMerge/>
        </w:tcPr>
        <w:p w14:paraId="1B78656F" w14:textId="01E6F6F6" w:rsidR="00E47B96" w:rsidRPr="008F2CCC" w:rsidRDefault="00E47B96" w:rsidP="00070856">
          <w:pPr>
            <w:rPr>
              <w:rFonts w:ascii="Palatino Linotype" w:hAnsi="Palatino Linotype"/>
              <w:b/>
              <w:sz w:val="22"/>
              <w:szCs w:val="22"/>
              <w:lang w:val="es-ES_tradnl"/>
            </w:rPr>
          </w:pPr>
        </w:p>
      </w:tc>
      <w:tc>
        <w:tcPr>
          <w:tcW w:w="2551" w:type="dxa"/>
          <w:shd w:val="clear" w:color="auto" w:fill="auto"/>
        </w:tcPr>
        <w:p w14:paraId="74D81628" w14:textId="4D8B78B2" w:rsidR="00E47B96" w:rsidRPr="00664658" w:rsidRDefault="00E47B96" w:rsidP="00070856">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00B6E02C" w:rsidR="00E47B96" w:rsidRPr="00664658" w:rsidRDefault="00E47B96" w:rsidP="00070856">
          <w:pPr>
            <w:jc w:val="both"/>
            <w:rPr>
              <w:rFonts w:ascii="Palatino Linotype" w:hAnsi="Palatino Linotype"/>
              <w:b/>
              <w:sz w:val="22"/>
              <w:szCs w:val="22"/>
              <w:lang w:val="es-ES_tradnl"/>
            </w:rPr>
          </w:pPr>
          <w:r>
            <w:rPr>
              <w:rFonts w:ascii="Palatino Linotype" w:hAnsi="Palatino Linotype"/>
              <w:b/>
              <w:sz w:val="22"/>
              <w:szCs w:val="22"/>
              <w:lang w:val="es-ES_tradnl"/>
            </w:rPr>
            <w:t>Sharon Cristina Morales Martínez</w:t>
          </w:r>
        </w:p>
      </w:tc>
    </w:tr>
  </w:tbl>
  <w:p w14:paraId="3ECB9F0B" w14:textId="77777777" w:rsidR="00E47B96" w:rsidRPr="0010196A" w:rsidRDefault="00E47B96" w:rsidP="005C3BC8">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264F39EA" w:rsidR="00E47B96" w:rsidRPr="0010196A" w:rsidRDefault="00E47B96">
    <w:pPr>
      <w:rPr>
        <w:rFonts w:ascii="Palatino Linotype" w:hAnsi="Palatino Linotype"/>
        <w:sz w:val="28"/>
        <w:szCs w:val="28"/>
      </w:rPr>
    </w:pPr>
  </w:p>
  <w:tbl>
    <w:tblPr>
      <w:tblW w:w="9356" w:type="dxa"/>
      <w:tblInd w:w="-142" w:type="dxa"/>
      <w:tblLayout w:type="fixed"/>
      <w:tblLook w:val="04A0" w:firstRow="1" w:lastRow="0" w:firstColumn="1" w:lastColumn="0" w:noHBand="0" w:noVBand="1"/>
    </w:tblPr>
    <w:tblGrid>
      <w:gridCol w:w="3119"/>
      <w:gridCol w:w="2552"/>
      <w:gridCol w:w="3685"/>
    </w:tblGrid>
    <w:tr w:rsidR="00E47B96" w:rsidRPr="008F2CCC" w14:paraId="6ABABA57" w14:textId="77777777" w:rsidTr="00607E0D">
      <w:tc>
        <w:tcPr>
          <w:tcW w:w="3119" w:type="dxa"/>
          <w:vMerge w:val="restart"/>
          <w:shd w:val="clear" w:color="auto" w:fill="auto"/>
        </w:tcPr>
        <w:p w14:paraId="6AA376CC" w14:textId="7998C7A8" w:rsidR="00E47B96" w:rsidRPr="008F2CCC" w:rsidRDefault="00E47B96" w:rsidP="005C3BC8">
          <w:pPr>
            <w:tabs>
              <w:tab w:val="right" w:pos="4037"/>
            </w:tabs>
            <w:ind w:left="1168" w:hanging="1168"/>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7340D196" wp14:editId="320972A3">
                <wp:extent cx="1663440" cy="838200"/>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1">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r>
            <w:rPr>
              <w:rFonts w:ascii="Palatino Linotype" w:hAnsi="Palatino Linotype"/>
              <w:b/>
              <w:sz w:val="22"/>
              <w:szCs w:val="22"/>
              <w:lang w:val="es-ES_tradnl"/>
            </w:rPr>
            <w:tab/>
          </w:r>
        </w:p>
      </w:tc>
      <w:tc>
        <w:tcPr>
          <w:tcW w:w="2552" w:type="dxa"/>
          <w:shd w:val="clear" w:color="auto" w:fill="auto"/>
        </w:tcPr>
        <w:p w14:paraId="1C114EF9" w14:textId="77777777" w:rsidR="00E47B96" w:rsidRPr="008F2CCC" w:rsidRDefault="00E47B96"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revisión:</w:t>
          </w:r>
        </w:p>
      </w:tc>
      <w:tc>
        <w:tcPr>
          <w:tcW w:w="3685" w:type="dxa"/>
          <w:shd w:val="clear" w:color="auto" w:fill="auto"/>
          <w:vAlign w:val="center"/>
        </w:tcPr>
        <w:p w14:paraId="5F0F5848" w14:textId="636F9895" w:rsidR="00E47B96" w:rsidRPr="008F2CCC" w:rsidRDefault="00E47B96" w:rsidP="00345CEA">
          <w:pPr>
            <w:jc w:val="both"/>
            <w:rPr>
              <w:rFonts w:ascii="Palatino Linotype" w:hAnsi="Palatino Linotype"/>
              <w:b/>
              <w:sz w:val="22"/>
              <w:szCs w:val="22"/>
              <w:lang w:val="es-ES_tradnl"/>
            </w:rPr>
          </w:pPr>
          <w:r>
            <w:rPr>
              <w:rFonts w:ascii="Palatino Linotype" w:hAnsi="Palatino Linotype"/>
              <w:b/>
              <w:sz w:val="22"/>
              <w:szCs w:val="22"/>
              <w:lang w:val="es-ES_tradnl"/>
            </w:rPr>
            <w:t>01412/INFOEM/IP/RR/2023</w:t>
          </w:r>
        </w:p>
      </w:tc>
    </w:tr>
    <w:tr w:rsidR="00E47B96" w:rsidRPr="008F2CCC" w14:paraId="3B45FB53" w14:textId="77777777" w:rsidTr="00607E0D">
      <w:tc>
        <w:tcPr>
          <w:tcW w:w="3119" w:type="dxa"/>
          <w:vMerge/>
          <w:shd w:val="clear" w:color="auto" w:fill="auto"/>
        </w:tcPr>
        <w:p w14:paraId="188B82EF" w14:textId="77777777" w:rsidR="00E47B96" w:rsidRPr="008F2CCC" w:rsidRDefault="00E47B96" w:rsidP="00A2780F">
          <w:pPr>
            <w:rPr>
              <w:rFonts w:ascii="Palatino Linotype" w:hAnsi="Palatino Linotype"/>
              <w:b/>
              <w:sz w:val="22"/>
              <w:szCs w:val="22"/>
              <w:lang w:val="es-ES_tradnl"/>
            </w:rPr>
          </w:pPr>
        </w:p>
      </w:tc>
      <w:tc>
        <w:tcPr>
          <w:tcW w:w="2552" w:type="dxa"/>
          <w:shd w:val="clear" w:color="auto" w:fill="auto"/>
        </w:tcPr>
        <w:p w14:paraId="410471DD" w14:textId="4A4F627A" w:rsidR="00E47B96" w:rsidRDefault="00E47B96" w:rsidP="003D606B">
          <w:pPr>
            <w:rPr>
              <w:rFonts w:ascii="Palatino Linotype" w:hAnsi="Palatino Linotype"/>
              <w:b/>
              <w:sz w:val="22"/>
              <w:szCs w:val="22"/>
              <w:lang w:val="es-ES_tradnl"/>
            </w:rPr>
          </w:pPr>
          <w:r>
            <w:rPr>
              <w:rFonts w:ascii="Palatino Linotype" w:hAnsi="Palatino Linotype"/>
              <w:b/>
              <w:sz w:val="22"/>
              <w:szCs w:val="22"/>
              <w:lang w:val="es-ES_tradnl"/>
            </w:rPr>
            <w:t>Recurrente:</w:t>
          </w:r>
        </w:p>
        <w:p w14:paraId="3B2AD0CF" w14:textId="0E5D1DFB" w:rsidR="00E47B96" w:rsidRPr="008F2CCC" w:rsidRDefault="00E47B96" w:rsidP="003D606B">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685" w:type="dxa"/>
          <w:shd w:val="clear" w:color="auto" w:fill="auto"/>
          <w:vAlign w:val="center"/>
        </w:tcPr>
        <w:p w14:paraId="5FF5EEAE" w14:textId="6C473FA4" w:rsidR="00E47B96" w:rsidRDefault="005351C8" w:rsidP="009A51FC">
          <w:pPr>
            <w:jc w:val="both"/>
            <w:rPr>
              <w:rFonts w:ascii="Palatino Linotype" w:hAnsi="Palatino Linotype"/>
              <w:b/>
              <w:sz w:val="22"/>
              <w:szCs w:val="22"/>
              <w:lang w:val="es-ES_tradnl"/>
            </w:rPr>
          </w:pPr>
          <w:r>
            <w:rPr>
              <w:rFonts w:ascii="Palatino Linotype" w:hAnsi="Palatino Linotype"/>
              <w:b/>
              <w:sz w:val="22"/>
              <w:szCs w:val="22"/>
              <w:lang w:val="es-ES_tradnl"/>
            </w:rPr>
            <w:t xml:space="preserve">XXXXX </w:t>
          </w:r>
          <w:proofErr w:type="spellStart"/>
          <w:r>
            <w:rPr>
              <w:rFonts w:ascii="Palatino Linotype" w:hAnsi="Palatino Linotype"/>
              <w:b/>
              <w:sz w:val="22"/>
              <w:szCs w:val="22"/>
              <w:lang w:val="es-ES_tradnl"/>
            </w:rPr>
            <w:t>XXXXX</w:t>
          </w:r>
          <w:proofErr w:type="spellEnd"/>
          <w:r>
            <w:rPr>
              <w:rFonts w:ascii="Palatino Linotype" w:hAnsi="Palatino Linotype"/>
              <w:b/>
              <w:sz w:val="22"/>
              <w:szCs w:val="22"/>
              <w:lang w:val="es-ES_tradnl"/>
            </w:rPr>
            <w:t xml:space="preserve"> </w:t>
          </w:r>
          <w:proofErr w:type="spellStart"/>
          <w:r>
            <w:rPr>
              <w:rFonts w:ascii="Palatino Linotype" w:hAnsi="Palatino Linotype"/>
              <w:b/>
              <w:sz w:val="22"/>
              <w:szCs w:val="22"/>
              <w:lang w:val="es-ES_tradnl"/>
            </w:rPr>
            <w:t>XXXXX</w:t>
          </w:r>
          <w:proofErr w:type="spellEnd"/>
        </w:p>
        <w:p w14:paraId="749961B3" w14:textId="46292499" w:rsidR="00E47B96" w:rsidRPr="008F2CCC" w:rsidRDefault="00E47B96" w:rsidP="009A51FC">
          <w:pPr>
            <w:jc w:val="both"/>
            <w:rPr>
              <w:rFonts w:ascii="Palatino Linotype" w:hAnsi="Palatino Linotype"/>
              <w:b/>
              <w:sz w:val="22"/>
              <w:szCs w:val="22"/>
              <w:lang w:val="es-ES_tradnl"/>
            </w:rPr>
          </w:pPr>
          <w:r w:rsidRPr="00345CEA">
            <w:rPr>
              <w:rFonts w:ascii="Palatino Linotype" w:hAnsi="Palatino Linotype"/>
              <w:b/>
              <w:sz w:val="22"/>
              <w:szCs w:val="22"/>
              <w:lang w:val="es-ES_tradnl"/>
            </w:rPr>
            <w:t>Ayuntamiento de Nezahualcóyotl</w:t>
          </w:r>
        </w:p>
      </w:tc>
    </w:tr>
    <w:tr w:rsidR="00E47B96" w:rsidRPr="008F2CCC" w14:paraId="28A493EB" w14:textId="77777777" w:rsidTr="00607E0D">
      <w:trPr>
        <w:trHeight w:val="228"/>
      </w:trPr>
      <w:tc>
        <w:tcPr>
          <w:tcW w:w="3119" w:type="dxa"/>
          <w:vMerge/>
          <w:shd w:val="clear" w:color="auto" w:fill="auto"/>
        </w:tcPr>
        <w:p w14:paraId="06C77D31" w14:textId="77777777" w:rsidR="00E47B96" w:rsidRPr="008F2CCC" w:rsidRDefault="00E47B96" w:rsidP="00E37C88">
          <w:pPr>
            <w:rPr>
              <w:rFonts w:ascii="Palatino Linotype" w:hAnsi="Palatino Linotype"/>
              <w:b/>
              <w:sz w:val="22"/>
              <w:szCs w:val="22"/>
              <w:lang w:val="es-ES_tradnl"/>
            </w:rPr>
          </w:pPr>
        </w:p>
      </w:tc>
      <w:tc>
        <w:tcPr>
          <w:tcW w:w="2552" w:type="dxa"/>
          <w:shd w:val="clear" w:color="auto" w:fill="auto"/>
        </w:tcPr>
        <w:p w14:paraId="2E1A72B4" w14:textId="175E4ABB" w:rsidR="00E47B96" w:rsidRPr="008F2CCC" w:rsidRDefault="00E47B96" w:rsidP="003C718E">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685" w:type="dxa"/>
          <w:shd w:val="clear" w:color="auto" w:fill="auto"/>
        </w:tcPr>
        <w:p w14:paraId="47AF3C2E" w14:textId="5C5E82A0" w:rsidR="00E47B96" w:rsidRPr="00DC41C8" w:rsidRDefault="00E47B96" w:rsidP="00212A9E">
          <w:pPr>
            <w:jc w:val="both"/>
            <w:rPr>
              <w:rFonts w:ascii="Palatino Linotype" w:hAnsi="Palatino Linotype"/>
              <w:b/>
              <w:sz w:val="22"/>
              <w:szCs w:val="22"/>
            </w:rPr>
          </w:pPr>
          <w:r>
            <w:rPr>
              <w:rFonts w:ascii="Palatino Linotype" w:hAnsi="Palatino Linotype"/>
              <w:b/>
              <w:sz w:val="22"/>
              <w:szCs w:val="22"/>
              <w:lang w:val="es-ES_tradnl"/>
            </w:rPr>
            <w:t>Sharon Cristina Morales Martínez</w:t>
          </w:r>
        </w:p>
      </w:tc>
    </w:tr>
  </w:tbl>
  <w:p w14:paraId="263470D9" w14:textId="35AB92B3" w:rsidR="00E47B96" w:rsidRPr="0010196A" w:rsidRDefault="006653FC" w:rsidP="00B8513C">
    <w:pPr>
      <w:rPr>
        <w:rFonts w:ascii="Palatino Linotype" w:hAnsi="Palatino Linotype"/>
        <w:sz w:val="28"/>
        <w:szCs w:val="28"/>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55" type="#_x0000_t75" style="position:absolute;margin-left:19.4pt;margin-top:13.2pt;width:540pt;height:10in;z-index:-251658240;mso-position-horizontal-relative:margin;mso-position-vertical-relative:margin" o:allowincell="f">
          <v:imagedata r:id="rId2" o:title="RESOLUCIÓN"/>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8475D"/>
    <w:multiLevelType w:val="hybridMultilevel"/>
    <w:tmpl w:val="85E4EDE2"/>
    <w:lvl w:ilvl="0" w:tplc="9C167FDC">
      <w:start w:val="2"/>
      <w:numFmt w:val="bullet"/>
      <w:lvlText w:val="-"/>
      <w:lvlJc w:val="left"/>
      <w:pPr>
        <w:ind w:left="720" w:hanging="360"/>
      </w:pPr>
      <w:rPr>
        <w:rFonts w:ascii="Palatino Linotype" w:eastAsia="Times New Roman" w:hAnsi="Palatino Linotype"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2797F93"/>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nsid w:val="059961CB"/>
    <w:multiLevelType w:val="hybridMultilevel"/>
    <w:tmpl w:val="EB4EA68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nsid w:val="05EE3010"/>
    <w:multiLevelType w:val="hybridMultilevel"/>
    <w:tmpl w:val="3A94B588"/>
    <w:lvl w:ilvl="0" w:tplc="080A0001">
      <w:start w:val="1"/>
      <w:numFmt w:val="bullet"/>
      <w:lvlText w:val=""/>
      <w:lvlJc w:val="left"/>
      <w:pPr>
        <w:ind w:left="1635" w:hanging="360"/>
      </w:pPr>
      <w:rPr>
        <w:rFonts w:ascii="Symbol" w:hAnsi="Symbol" w:hint="default"/>
      </w:rPr>
    </w:lvl>
    <w:lvl w:ilvl="1" w:tplc="080A0003" w:tentative="1">
      <w:start w:val="1"/>
      <w:numFmt w:val="bullet"/>
      <w:lvlText w:val="o"/>
      <w:lvlJc w:val="left"/>
      <w:pPr>
        <w:ind w:left="2355" w:hanging="360"/>
      </w:pPr>
      <w:rPr>
        <w:rFonts w:ascii="Courier New" w:hAnsi="Courier New" w:cs="Courier New" w:hint="default"/>
      </w:rPr>
    </w:lvl>
    <w:lvl w:ilvl="2" w:tplc="080A0005" w:tentative="1">
      <w:start w:val="1"/>
      <w:numFmt w:val="bullet"/>
      <w:lvlText w:val=""/>
      <w:lvlJc w:val="left"/>
      <w:pPr>
        <w:ind w:left="3075" w:hanging="360"/>
      </w:pPr>
      <w:rPr>
        <w:rFonts w:ascii="Wingdings" w:hAnsi="Wingdings" w:hint="default"/>
      </w:rPr>
    </w:lvl>
    <w:lvl w:ilvl="3" w:tplc="080A0001" w:tentative="1">
      <w:start w:val="1"/>
      <w:numFmt w:val="bullet"/>
      <w:lvlText w:val=""/>
      <w:lvlJc w:val="left"/>
      <w:pPr>
        <w:ind w:left="3795" w:hanging="360"/>
      </w:pPr>
      <w:rPr>
        <w:rFonts w:ascii="Symbol" w:hAnsi="Symbol" w:hint="default"/>
      </w:rPr>
    </w:lvl>
    <w:lvl w:ilvl="4" w:tplc="080A0003" w:tentative="1">
      <w:start w:val="1"/>
      <w:numFmt w:val="bullet"/>
      <w:lvlText w:val="o"/>
      <w:lvlJc w:val="left"/>
      <w:pPr>
        <w:ind w:left="4515" w:hanging="360"/>
      </w:pPr>
      <w:rPr>
        <w:rFonts w:ascii="Courier New" w:hAnsi="Courier New" w:cs="Courier New" w:hint="default"/>
      </w:rPr>
    </w:lvl>
    <w:lvl w:ilvl="5" w:tplc="080A0005" w:tentative="1">
      <w:start w:val="1"/>
      <w:numFmt w:val="bullet"/>
      <w:lvlText w:val=""/>
      <w:lvlJc w:val="left"/>
      <w:pPr>
        <w:ind w:left="5235" w:hanging="360"/>
      </w:pPr>
      <w:rPr>
        <w:rFonts w:ascii="Wingdings" w:hAnsi="Wingdings" w:hint="default"/>
      </w:rPr>
    </w:lvl>
    <w:lvl w:ilvl="6" w:tplc="080A0001" w:tentative="1">
      <w:start w:val="1"/>
      <w:numFmt w:val="bullet"/>
      <w:lvlText w:val=""/>
      <w:lvlJc w:val="left"/>
      <w:pPr>
        <w:ind w:left="5955" w:hanging="360"/>
      </w:pPr>
      <w:rPr>
        <w:rFonts w:ascii="Symbol" w:hAnsi="Symbol" w:hint="default"/>
      </w:rPr>
    </w:lvl>
    <w:lvl w:ilvl="7" w:tplc="080A0003" w:tentative="1">
      <w:start w:val="1"/>
      <w:numFmt w:val="bullet"/>
      <w:lvlText w:val="o"/>
      <w:lvlJc w:val="left"/>
      <w:pPr>
        <w:ind w:left="6675" w:hanging="360"/>
      </w:pPr>
      <w:rPr>
        <w:rFonts w:ascii="Courier New" w:hAnsi="Courier New" w:cs="Courier New" w:hint="default"/>
      </w:rPr>
    </w:lvl>
    <w:lvl w:ilvl="8" w:tplc="080A0005" w:tentative="1">
      <w:start w:val="1"/>
      <w:numFmt w:val="bullet"/>
      <w:lvlText w:val=""/>
      <w:lvlJc w:val="left"/>
      <w:pPr>
        <w:ind w:left="7395" w:hanging="360"/>
      </w:pPr>
      <w:rPr>
        <w:rFonts w:ascii="Wingdings" w:hAnsi="Wingdings" w:hint="default"/>
      </w:rPr>
    </w:lvl>
  </w:abstractNum>
  <w:abstractNum w:abstractNumId="4">
    <w:nsid w:val="079F1AD4"/>
    <w:multiLevelType w:val="hybridMultilevel"/>
    <w:tmpl w:val="A1E8B220"/>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nsid w:val="07EE6D2A"/>
    <w:multiLevelType w:val="hybridMultilevel"/>
    <w:tmpl w:val="383A72B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6">
    <w:nsid w:val="081E1F64"/>
    <w:multiLevelType w:val="hybridMultilevel"/>
    <w:tmpl w:val="F9E42A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nsid w:val="0A214E90"/>
    <w:multiLevelType w:val="hybridMultilevel"/>
    <w:tmpl w:val="3CE818F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8">
    <w:nsid w:val="0BC24B54"/>
    <w:multiLevelType w:val="hybridMultilevel"/>
    <w:tmpl w:val="48846E1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0D5C27C9"/>
    <w:multiLevelType w:val="hybridMultilevel"/>
    <w:tmpl w:val="DA440F22"/>
    <w:lvl w:ilvl="0" w:tplc="35929732">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nsid w:val="0DCD29D9"/>
    <w:multiLevelType w:val="hybridMultilevel"/>
    <w:tmpl w:val="506CB4A0"/>
    <w:lvl w:ilvl="0" w:tplc="A94A10B4">
      <w:start w:val="14"/>
      <w:numFmt w:val="bullet"/>
      <w:lvlText w:val=""/>
      <w:lvlJc w:val="left"/>
      <w:pPr>
        <w:ind w:left="1931" w:hanging="360"/>
      </w:pPr>
      <w:rPr>
        <w:rFonts w:ascii="Symbol" w:eastAsia="Times New Roman" w:hAnsi="Symbol" w:cs="Times New Roman" w:hint="default"/>
      </w:rPr>
    </w:lvl>
    <w:lvl w:ilvl="1" w:tplc="080A0003" w:tentative="1">
      <w:start w:val="1"/>
      <w:numFmt w:val="bullet"/>
      <w:lvlText w:val="o"/>
      <w:lvlJc w:val="left"/>
      <w:pPr>
        <w:ind w:left="2651" w:hanging="360"/>
      </w:pPr>
      <w:rPr>
        <w:rFonts w:ascii="Courier New" w:hAnsi="Courier New" w:cs="Courier New" w:hint="default"/>
      </w:rPr>
    </w:lvl>
    <w:lvl w:ilvl="2" w:tplc="080A0005" w:tentative="1">
      <w:start w:val="1"/>
      <w:numFmt w:val="bullet"/>
      <w:lvlText w:val=""/>
      <w:lvlJc w:val="left"/>
      <w:pPr>
        <w:ind w:left="3371" w:hanging="360"/>
      </w:pPr>
      <w:rPr>
        <w:rFonts w:ascii="Wingdings" w:hAnsi="Wingdings" w:hint="default"/>
      </w:rPr>
    </w:lvl>
    <w:lvl w:ilvl="3" w:tplc="080A0001" w:tentative="1">
      <w:start w:val="1"/>
      <w:numFmt w:val="bullet"/>
      <w:lvlText w:val=""/>
      <w:lvlJc w:val="left"/>
      <w:pPr>
        <w:ind w:left="4091" w:hanging="360"/>
      </w:pPr>
      <w:rPr>
        <w:rFonts w:ascii="Symbol" w:hAnsi="Symbol" w:hint="default"/>
      </w:rPr>
    </w:lvl>
    <w:lvl w:ilvl="4" w:tplc="080A0003" w:tentative="1">
      <w:start w:val="1"/>
      <w:numFmt w:val="bullet"/>
      <w:lvlText w:val="o"/>
      <w:lvlJc w:val="left"/>
      <w:pPr>
        <w:ind w:left="4811" w:hanging="360"/>
      </w:pPr>
      <w:rPr>
        <w:rFonts w:ascii="Courier New" w:hAnsi="Courier New" w:cs="Courier New" w:hint="default"/>
      </w:rPr>
    </w:lvl>
    <w:lvl w:ilvl="5" w:tplc="080A0005" w:tentative="1">
      <w:start w:val="1"/>
      <w:numFmt w:val="bullet"/>
      <w:lvlText w:val=""/>
      <w:lvlJc w:val="left"/>
      <w:pPr>
        <w:ind w:left="5531" w:hanging="360"/>
      </w:pPr>
      <w:rPr>
        <w:rFonts w:ascii="Wingdings" w:hAnsi="Wingdings" w:hint="default"/>
      </w:rPr>
    </w:lvl>
    <w:lvl w:ilvl="6" w:tplc="080A0001" w:tentative="1">
      <w:start w:val="1"/>
      <w:numFmt w:val="bullet"/>
      <w:lvlText w:val=""/>
      <w:lvlJc w:val="left"/>
      <w:pPr>
        <w:ind w:left="6251" w:hanging="360"/>
      </w:pPr>
      <w:rPr>
        <w:rFonts w:ascii="Symbol" w:hAnsi="Symbol" w:hint="default"/>
      </w:rPr>
    </w:lvl>
    <w:lvl w:ilvl="7" w:tplc="080A0003" w:tentative="1">
      <w:start w:val="1"/>
      <w:numFmt w:val="bullet"/>
      <w:lvlText w:val="o"/>
      <w:lvlJc w:val="left"/>
      <w:pPr>
        <w:ind w:left="6971" w:hanging="360"/>
      </w:pPr>
      <w:rPr>
        <w:rFonts w:ascii="Courier New" w:hAnsi="Courier New" w:cs="Courier New" w:hint="default"/>
      </w:rPr>
    </w:lvl>
    <w:lvl w:ilvl="8" w:tplc="080A0005" w:tentative="1">
      <w:start w:val="1"/>
      <w:numFmt w:val="bullet"/>
      <w:lvlText w:val=""/>
      <w:lvlJc w:val="left"/>
      <w:pPr>
        <w:ind w:left="7691" w:hanging="360"/>
      </w:pPr>
      <w:rPr>
        <w:rFonts w:ascii="Wingdings" w:hAnsi="Wingdings" w:hint="default"/>
      </w:rPr>
    </w:lvl>
  </w:abstractNum>
  <w:abstractNum w:abstractNumId="11">
    <w:nsid w:val="102E6FD4"/>
    <w:multiLevelType w:val="hybridMultilevel"/>
    <w:tmpl w:val="E758A8AC"/>
    <w:lvl w:ilvl="0" w:tplc="67CA3ECE">
      <w:start w:val="1"/>
      <w:numFmt w:val="lowerLetter"/>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2">
    <w:nsid w:val="137406A4"/>
    <w:multiLevelType w:val="multilevel"/>
    <w:tmpl w:val="FA10D5A6"/>
    <w:lvl w:ilvl="0">
      <w:start w:val="1"/>
      <w:numFmt w:val="lowerLetter"/>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nsid w:val="168C2D28"/>
    <w:multiLevelType w:val="hybridMultilevel"/>
    <w:tmpl w:val="7CD8E5F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1713717B"/>
    <w:multiLevelType w:val="hybridMultilevel"/>
    <w:tmpl w:val="A32AF3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1CE528A9"/>
    <w:multiLevelType w:val="hybridMultilevel"/>
    <w:tmpl w:val="409C3660"/>
    <w:lvl w:ilvl="0" w:tplc="080A0001">
      <w:start w:val="1"/>
      <w:numFmt w:val="bullet"/>
      <w:lvlText w:val=""/>
      <w:lvlJc w:val="left"/>
      <w:pPr>
        <w:ind w:left="789" w:hanging="360"/>
      </w:pPr>
      <w:rPr>
        <w:rFonts w:ascii="Symbol" w:hAnsi="Symbol" w:hint="default"/>
      </w:rPr>
    </w:lvl>
    <w:lvl w:ilvl="1" w:tplc="080A0003" w:tentative="1">
      <w:start w:val="1"/>
      <w:numFmt w:val="bullet"/>
      <w:lvlText w:val="o"/>
      <w:lvlJc w:val="left"/>
      <w:pPr>
        <w:ind w:left="1509" w:hanging="360"/>
      </w:pPr>
      <w:rPr>
        <w:rFonts w:ascii="Courier New" w:hAnsi="Courier New" w:cs="Courier New" w:hint="default"/>
      </w:rPr>
    </w:lvl>
    <w:lvl w:ilvl="2" w:tplc="080A0005" w:tentative="1">
      <w:start w:val="1"/>
      <w:numFmt w:val="bullet"/>
      <w:lvlText w:val=""/>
      <w:lvlJc w:val="left"/>
      <w:pPr>
        <w:ind w:left="2229" w:hanging="360"/>
      </w:pPr>
      <w:rPr>
        <w:rFonts w:ascii="Wingdings" w:hAnsi="Wingdings" w:hint="default"/>
      </w:rPr>
    </w:lvl>
    <w:lvl w:ilvl="3" w:tplc="080A0001" w:tentative="1">
      <w:start w:val="1"/>
      <w:numFmt w:val="bullet"/>
      <w:lvlText w:val=""/>
      <w:lvlJc w:val="left"/>
      <w:pPr>
        <w:ind w:left="2949" w:hanging="360"/>
      </w:pPr>
      <w:rPr>
        <w:rFonts w:ascii="Symbol" w:hAnsi="Symbol" w:hint="default"/>
      </w:rPr>
    </w:lvl>
    <w:lvl w:ilvl="4" w:tplc="080A0003" w:tentative="1">
      <w:start w:val="1"/>
      <w:numFmt w:val="bullet"/>
      <w:lvlText w:val="o"/>
      <w:lvlJc w:val="left"/>
      <w:pPr>
        <w:ind w:left="3669" w:hanging="360"/>
      </w:pPr>
      <w:rPr>
        <w:rFonts w:ascii="Courier New" w:hAnsi="Courier New" w:cs="Courier New" w:hint="default"/>
      </w:rPr>
    </w:lvl>
    <w:lvl w:ilvl="5" w:tplc="080A0005" w:tentative="1">
      <w:start w:val="1"/>
      <w:numFmt w:val="bullet"/>
      <w:lvlText w:val=""/>
      <w:lvlJc w:val="left"/>
      <w:pPr>
        <w:ind w:left="4389" w:hanging="360"/>
      </w:pPr>
      <w:rPr>
        <w:rFonts w:ascii="Wingdings" w:hAnsi="Wingdings" w:hint="default"/>
      </w:rPr>
    </w:lvl>
    <w:lvl w:ilvl="6" w:tplc="080A0001" w:tentative="1">
      <w:start w:val="1"/>
      <w:numFmt w:val="bullet"/>
      <w:lvlText w:val=""/>
      <w:lvlJc w:val="left"/>
      <w:pPr>
        <w:ind w:left="5109" w:hanging="360"/>
      </w:pPr>
      <w:rPr>
        <w:rFonts w:ascii="Symbol" w:hAnsi="Symbol" w:hint="default"/>
      </w:rPr>
    </w:lvl>
    <w:lvl w:ilvl="7" w:tplc="080A0003" w:tentative="1">
      <w:start w:val="1"/>
      <w:numFmt w:val="bullet"/>
      <w:lvlText w:val="o"/>
      <w:lvlJc w:val="left"/>
      <w:pPr>
        <w:ind w:left="5829" w:hanging="360"/>
      </w:pPr>
      <w:rPr>
        <w:rFonts w:ascii="Courier New" w:hAnsi="Courier New" w:cs="Courier New" w:hint="default"/>
      </w:rPr>
    </w:lvl>
    <w:lvl w:ilvl="8" w:tplc="080A0005" w:tentative="1">
      <w:start w:val="1"/>
      <w:numFmt w:val="bullet"/>
      <w:lvlText w:val=""/>
      <w:lvlJc w:val="left"/>
      <w:pPr>
        <w:ind w:left="6549" w:hanging="360"/>
      </w:pPr>
      <w:rPr>
        <w:rFonts w:ascii="Wingdings" w:hAnsi="Wingdings" w:hint="default"/>
      </w:rPr>
    </w:lvl>
  </w:abstractNum>
  <w:abstractNum w:abstractNumId="16">
    <w:nsid w:val="1F6D4637"/>
    <w:multiLevelType w:val="hybridMultilevel"/>
    <w:tmpl w:val="FF70340E"/>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nsid w:val="20272720"/>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nsid w:val="24F341E3"/>
    <w:multiLevelType w:val="hybridMultilevel"/>
    <w:tmpl w:val="01766F6A"/>
    <w:lvl w:ilvl="0" w:tplc="080A0001">
      <w:start w:val="4"/>
      <w:numFmt w:val="bullet"/>
      <w:lvlText w:val=""/>
      <w:lvlJc w:val="left"/>
      <w:pPr>
        <w:ind w:left="720" w:hanging="360"/>
      </w:pPr>
      <w:rPr>
        <w:rFonts w:ascii="Symbol" w:eastAsia="Times New Roman" w:hAnsi="Symbol" w:cs="Times New Roman"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nsid w:val="26B52672"/>
    <w:multiLevelType w:val="hybridMultilevel"/>
    <w:tmpl w:val="2462168A"/>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29D7534C"/>
    <w:multiLevelType w:val="hybridMultilevel"/>
    <w:tmpl w:val="8182FBE6"/>
    <w:lvl w:ilvl="0" w:tplc="0CDEFA6A">
      <w:start w:val="6"/>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nsid w:val="2F54745E"/>
    <w:multiLevelType w:val="hybridMultilevel"/>
    <w:tmpl w:val="2612D93E"/>
    <w:lvl w:ilvl="0" w:tplc="080A0003">
      <w:start w:val="1"/>
      <w:numFmt w:val="bullet"/>
      <w:lvlText w:val="o"/>
      <w:lvlJc w:val="left"/>
      <w:pPr>
        <w:ind w:left="1571" w:hanging="360"/>
      </w:pPr>
      <w:rPr>
        <w:rFonts w:ascii="Courier New" w:hAnsi="Courier New" w:cs="Courier New"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23">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4">
    <w:nsid w:val="34876C02"/>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5">
    <w:nsid w:val="358861C2"/>
    <w:multiLevelType w:val="hybridMultilevel"/>
    <w:tmpl w:val="10D89BAC"/>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26">
    <w:nsid w:val="36936DD8"/>
    <w:multiLevelType w:val="hybridMultilevel"/>
    <w:tmpl w:val="66FC44AE"/>
    <w:lvl w:ilvl="0" w:tplc="259C5306">
      <w:start w:val="1"/>
      <w:numFmt w:val="bullet"/>
      <w:lvlText w:val=""/>
      <w:lvlJc w:val="left"/>
      <w:pPr>
        <w:ind w:left="720" w:hanging="360"/>
      </w:pPr>
      <w:rPr>
        <w:rFonts w:ascii="Wingdings" w:hAnsi="Wingdings" w:hint="default"/>
        <w:sz w:val="72"/>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nsid w:val="3A9C2087"/>
    <w:multiLevelType w:val="hybridMultilevel"/>
    <w:tmpl w:val="3BD49A6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8">
    <w:nsid w:val="3AA32CC6"/>
    <w:multiLevelType w:val="multilevel"/>
    <w:tmpl w:val="EC68D7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3C3340F0"/>
    <w:multiLevelType w:val="hybridMultilevel"/>
    <w:tmpl w:val="15EC6BA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nsid w:val="3E0A5772"/>
    <w:multiLevelType w:val="hybridMultilevel"/>
    <w:tmpl w:val="EB6AC82A"/>
    <w:lvl w:ilvl="0" w:tplc="080A0013">
      <w:start w:val="1"/>
      <w:numFmt w:val="upperRoman"/>
      <w:lvlText w:val="%1."/>
      <w:lvlJc w:val="righ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31">
    <w:nsid w:val="3EAE5053"/>
    <w:multiLevelType w:val="hybridMultilevel"/>
    <w:tmpl w:val="2E90C40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nsid w:val="3EC97557"/>
    <w:multiLevelType w:val="multilevel"/>
    <w:tmpl w:val="C2E2D3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3F265FBF"/>
    <w:multiLevelType w:val="hybridMultilevel"/>
    <w:tmpl w:val="EE141088"/>
    <w:lvl w:ilvl="0" w:tplc="080A000F">
      <w:start w:val="1"/>
      <w:numFmt w:val="decimal"/>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4">
    <w:nsid w:val="411A547A"/>
    <w:multiLevelType w:val="hybridMultilevel"/>
    <w:tmpl w:val="667410AC"/>
    <w:lvl w:ilvl="0" w:tplc="387C4A44">
      <w:start w:val="4"/>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nsid w:val="417620E3"/>
    <w:multiLevelType w:val="hybridMultilevel"/>
    <w:tmpl w:val="BE60E98A"/>
    <w:lvl w:ilvl="0" w:tplc="88A0D556">
      <w:start w:val="10"/>
      <w:numFmt w:val="bullet"/>
      <w:lvlText w:val=""/>
      <w:lvlJc w:val="left"/>
      <w:pPr>
        <w:ind w:left="720" w:hanging="360"/>
      </w:pPr>
      <w:rPr>
        <w:rFonts w:ascii="Symbol" w:eastAsia="Times New Roman"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nsid w:val="4213258B"/>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nsid w:val="463B79DD"/>
    <w:multiLevelType w:val="hybridMultilevel"/>
    <w:tmpl w:val="E5405E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nsid w:val="46E27EB9"/>
    <w:multiLevelType w:val="hybridMultilevel"/>
    <w:tmpl w:val="8642F7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nsid w:val="47B709B3"/>
    <w:multiLevelType w:val="hybridMultilevel"/>
    <w:tmpl w:val="725A724A"/>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0">
    <w:nsid w:val="49BA312A"/>
    <w:multiLevelType w:val="hybridMultilevel"/>
    <w:tmpl w:val="8CB09EB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nsid w:val="49E470A7"/>
    <w:multiLevelType w:val="hybridMultilevel"/>
    <w:tmpl w:val="284C3E6E"/>
    <w:lvl w:ilvl="0" w:tplc="080A0001">
      <w:start w:val="1"/>
      <w:numFmt w:val="bullet"/>
      <w:lvlText w:val=""/>
      <w:lvlJc w:val="left"/>
      <w:pPr>
        <w:ind w:left="1571" w:hanging="360"/>
      </w:pPr>
      <w:rPr>
        <w:rFonts w:ascii="Symbol" w:hAnsi="Symbol" w:hint="default"/>
      </w:rPr>
    </w:lvl>
    <w:lvl w:ilvl="1" w:tplc="080A0003">
      <w:start w:val="1"/>
      <w:numFmt w:val="bullet"/>
      <w:lvlText w:val="o"/>
      <w:lvlJc w:val="left"/>
      <w:pPr>
        <w:ind w:left="2291" w:hanging="360"/>
      </w:pPr>
      <w:rPr>
        <w:rFonts w:ascii="Courier New" w:hAnsi="Courier New" w:cs="Courier New" w:hint="default"/>
      </w:rPr>
    </w:lvl>
    <w:lvl w:ilvl="2" w:tplc="080A0005">
      <w:start w:val="1"/>
      <w:numFmt w:val="bullet"/>
      <w:lvlText w:val=""/>
      <w:lvlJc w:val="left"/>
      <w:pPr>
        <w:ind w:left="3011" w:hanging="360"/>
      </w:pPr>
      <w:rPr>
        <w:rFonts w:ascii="Wingdings" w:hAnsi="Wingdings" w:hint="default"/>
      </w:rPr>
    </w:lvl>
    <w:lvl w:ilvl="3" w:tplc="080A0001">
      <w:start w:val="1"/>
      <w:numFmt w:val="bullet"/>
      <w:lvlText w:val=""/>
      <w:lvlJc w:val="left"/>
      <w:pPr>
        <w:ind w:left="3731" w:hanging="360"/>
      </w:pPr>
      <w:rPr>
        <w:rFonts w:ascii="Symbol" w:hAnsi="Symbol" w:hint="default"/>
      </w:rPr>
    </w:lvl>
    <w:lvl w:ilvl="4" w:tplc="080A0003">
      <w:start w:val="1"/>
      <w:numFmt w:val="bullet"/>
      <w:lvlText w:val="o"/>
      <w:lvlJc w:val="left"/>
      <w:pPr>
        <w:ind w:left="4451" w:hanging="360"/>
      </w:pPr>
      <w:rPr>
        <w:rFonts w:ascii="Courier New" w:hAnsi="Courier New" w:cs="Courier New" w:hint="default"/>
      </w:rPr>
    </w:lvl>
    <w:lvl w:ilvl="5" w:tplc="080A0005">
      <w:start w:val="1"/>
      <w:numFmt w:val="bullet"/>
      <w:lvlText w:val=""/>
      <w:lvlJc w:val="left"/>
      <w:pPr>
        <w:ind w:left="5171" w:hanging="360"/>
      </w:pPr>
      <w:rPr>
        <w:rFonts w:ascii="Wingdings" w:hAnsi="Wingdings" w:hint="default"/>
      </w:rPr>
    </w:lvl>
    <w:lvl w:ilvl="6" w:tplc="080A0001">
      <w:start w:val="1"/>
      <w:numFmt w:val="bullet"/>
      <w:lvlText w:val=""/>
      <w:lvlJc w:val="left"/>
      <w:pPr>
        <w:ind w:left="5891" w:hanging="360"/>
      </w:pPr>
      <w:rPr>
        <w:rFonts w:ascii="Symbol" w:hAnsi="Symbol" w:hint="default"/>
      </w:rPr>
    </w:lvl>
    <w:lvl w:ilvl="7" w:tplc="080A0003">
      <w:start w:val="1"/>
      <w:numFmt w:val="bullet"/>
      <w:lvlText w:val="o"/>
      <w:lvlJc w:val="left"/>
      <w:pPr>
        <w:ind w:left="6611" w:hanging="360"/>
      </w:pPr>
      <w:rPr>
        <w:rFonts w:ascii="Courier New" w:hAnsi="Courier New" w:cs="Courier New" w:hint="default"/>
      </w:rPr>
    </w:lvl>
    <w:lvl w:ilvl="8" w:tplc="080A0005">
      <w:start w:val="1"/>
      <w:numFmt w:val="bullet"/>
      <w:lvlText w:val=""/>
      <w:lvlJc w:val="left"/>
      <w:pPr>
        <w:ind w:left="7331" w:hanging="360"/>
      </w:pPr>
      <w:rPr>
        <w:rFonts w:ascii="Wingdings" w:hAnsi="Wingdings" w:hint="default"/>
      </w:rPr>
    </w:lvl>
  </w:abstractNum>
  <w:abstractNum w:abstractNumId="42">
    <w:nsid w:val="4AD75B31"/>
    <w:multiLevelType w:val="hybridMultilevel"/>
    <w:tmpl w:val="76B81120"/>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3">
    <w:nsid w:val="4D0E6102"/>
    <w:multiLevelType w:val="multilevel"/>
    <w:tmpl w:val="B9546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nsid w:val="4ECA647E"/>
    <w:multiLevelType w:val="multilevel"/>
    <w:tmpl w:val="00A4C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nsid w:val="4F0B28B6"/>
    <w:multiLevelType w:val="hybridMultilevel"/>
    <w:tmpl w:val="2FCADC7A"/>
    <w:lvl w:ilvl="0" w:tplc="080A000F">
      <w:start w:val="1"/>
      <w:numFmt w:val="decimal"/>
      <w:lvlText w:val="%1."/>
      <w:lvlJc w:val="left"/>
      <w:pPr>
        <w:ind w:left="720" w:hanging="360"/>
      </w:p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6">
    <w:nsid w:val="50690A51"/>
    <w:multiLevelType w:val="hybridMultilevel"/>
    <w:tmpl w:val="3D2E913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7">
    <w:nsid w:val="534703DA"/>
    <w:multiLevelType w:val="hybridMultilevel"/>
    <w:tmpl w:val="E8F6D5F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8">
    <w:nsid w:val="538D112A"/>
    <w:multiLevelType w:val="hybridMultilevel"/>
    <w:tmpl w:val="7C02E58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49">
    <w:nsid w:val="59C76195"/>
    <w:multiLevelType w:val="hybridMultilevel"/>
    <w:tmpl w:val="A2288504"/>
    <w:lvl w:ilvl="0" w:tplc="04090001">
      <w:start w:val="1"/>
      <w:numFmt w:val="bullet"/>
      <w:lvlText w:val=""/>
      <w:lvlJc w:val="left"/>
      <w:pPr>
        <w:ind w:left="1571" w:hanging="360"/>
      </w:pPr>
      <w:rPr>
        <w:rFonts w:ascii="Symbol" w:hAnsi="Symbol" w:hint="default"/>
      </w:rPr>
    </w:lvl>
    <w:lvl w:ilvl="1" w:tplc="04090003" w:tentative="1">
      <w:start w:val="1"/>
      <w:numFmt w:val="bullet"/>
      <w:lvlText w:val="o"/>
      <w:lvlJc w:val="left"/>
      <w:pPr>
        <w:ind w:left="2291" w:hanging="360"/>
      </w:pPr>
      <w:rPr>
        <w:rFonts w:ascii="Courier New" w:hAnsi="Courier New" w:cs="Courier New" w:hint="default"/>
      </w:rPr>
    </w:lvl>
    <w:lvl w:ilvl="2" w:tplc="04090005" w:tentative="1">
      <w:start w:val="1"/>
      <w:numFmt w:val="bullet"/>
      <w:lvlText w:val=""/>
      <w:lvlJc w:val="left"/>
      <w:pPr>
        <w:ind w:left="3011" w:hanging="360"/>
      </w:pPr>
      <w:rPr>
        <w:rFonts w:ascii="Wingdings" w:hAnsi="Wingdings" w:hint="default"/>
      </w:rPr>
    </w:lvl>
    <w:lvl w:ilvl="3" w:tplc="04090001" w:tentative="1">
      <w:start w:val="1"/>
      <w:numFmt w:val="bullet"/>
      <w:lvlText w:val=""/>
      <w:lvlJc w:val="left"/>
      <w:pPr>
        <w:ind w:left="3731" w:hanging="360"/>
      </w:pPr>
      <w:rPr>
        <w:rFonts w:ascii="Symbol" w:hAnsi="Symbol" w:hint="default"/>
      </w:rPr>
    </w:lvl>
    <w:lvl w:ilvl="4" w:tplc="04090003" w:tentative="1">
      <w:start w:val="1"/>
      <w:numFmt w:val="bullet"/>
      <w:lvlText w:val="o"/>
      <w:lvlJc w:val="left"/>
      <w:pPr>
        <w:ind w:left="4451" w:hanging="360"/>
      </w:pPr>
      <w:rPr>
        <w:rFonts w:ascii="Courier New" w:hAnsi="Courier New" w:cs="Courier New" w:hint="default"/>
      </w:rPr>
    </w:lvl>
    <w:lvl w:ilvl="5" w:tplc="04090005" w:tentative="1">
      <w:start w:val="1"/>
      <w:numFmt w:val="bullet"/>
      <w:lvlText w:val=""/>
      <w:lvlJc w:val="left"/>
      <w:pPr>
        <w:ind w:left="5171" w:hanging="360"/>
      </w:pPr>
      <w:rPr>
        <w:rFonts w:ascii="Wingdings" w:hAnsi="Wingdings" w:hint="default"/>
      </w:rPr>
    </w:lvl>
    <w:lvl w:ilvl="6" w:tplc="04090001" w:tentative="1">
      <w:start w:val="1"/>
      <w:numFmt w:val="bullet"/>
      <w:lvlText w:val=""/>
      <w:lvlJc w:val="left"/>
      <w:pPr>
        <w:ind w:left="5891" w:hanging="360"/>
      </w:pPr>
      <w:rPr>
        <w:rFonts w:ascii="Symbol" w:hAnsi="Symbol" w:hint="default"/>
      </w:rPr>
    </w:lvl>
    <w:lvl w:ilvl="7" w:tplc="04090003" w:tentative="1">
      <w:start w:val="1"/>
      <w:numFmt w:val="bullet"/>
      <w:lvlText w:val="o"/>
      <w:lvlJc w:val="left"/>
      <w:pPr>
        <w:ind w:left="6611" w:hanging="360"/>
      </w:pPr>
      <w:rPr>
        <w:rFonts w:ascii="Courier New" w:hAnsi="Courier New" w:cs="Courier New" w:hint="default"/>
      </w:rPr>
    </w:lvl>
    <w:lvl w:ilvl="8" w:tplc="04090005" w:tentative="1">
      <w:start w:val="1"/>
      <w:numFmt w:val="bullet"/>
      <w:lvlText w:val=""/>
      <w:lvlJc w:val="left"/>
      <w:pPr>
        <w:ind w:left="7331" w:hanging="360"/>
      </w:pPr>
      <w:rPr>
        <w:rFonts w:ascii="Wingdings" w:hAnsi="Wingdings" w:hint="default"/>
      </w:rPr>
    </w:lvl>
  </w:abstractNum>
  <w:abstractNum w:abstractNumId="50">
    <w:nsid w:val="5E867247"/>
    <w:multiLevelType w:val="hybridMultilevel"/>
    <w:tmpl w:val="0BDA1E58"/>
    <w:lvl w:ilvl="0" w:tplc="860CE45A">
      <w:start w:val="1"/>
      <w:numFmt w:val="lowerLetter"/>
      <w:lvlText w:val="%1)"/>
      <w:lvlJc w:val="left"/>
      <w:pPr>
        <w:ind w:left="58" w:hanging="29"/>
      </w:pPr>
      <w:rPr>
        <w:rFonts w:hint="default"/>
      </w:rPr>
    </w:lvl>
    <w:lvl w:ilvl="1" w:tplc="080A0019" w:tentative="1">
      <w:start w:val="1"/>
      <w:numFmt w:val="lowerLetter"/>
      <w:lvlText w:val="%2."/>
      <w:lvlJc w:val="left"/>
      <w:pPr>
        <w:ind w:left="1109" w:hanging="360"/>
      </w:pPr>
    </w:lvl>
    <w:lvl w:ilvl="2" w:tplc="080A001B" w:tentative="1">
      <w:start w:val="1"/>
      <w:numFmt w:val="lowerRoman"/>
      <w:lvlText w:val="%3."/>
      <w:lvlJc w:val="right"/>
      <w:pPr>
        <w:ind w:left="1829" w:hanging="180"/>
      </w:pPr>
    </w:lvl>
    <w:lvl w:ilvl="3" w:tplc="080A000F" w:tentative="1">
      <w:start w:val="1"/>
      <w:numFmt w:val="decimal"/>
      <w:lvlText w:val="%4."/>
      <w:lvlJc w:val="left"/>
      <w:pPr>
        <w:ind w:left="2549" w:hanging="360"/>
      </w:pPr>
    </w:lvl>
    <w:lvl w:ilvl="4" w:tplc="080A0019" w:tentative="1">
      <w:start w:val="1"/>
      <w:numFmt w:val="lowerLetter"/>
      <w:lvlText w:val="%5."/>
      <w:lvlJc w:val="left"/>
      <w:pPr>
        <w:ind w:left="3269" w:hanging="360"/>
      </w:pPr>
    </w:lvl>
    <w:lvl w:ilvl="5" w:tplc="080A001B" w:tentative="1">
      <w:start w:val="1"/>
      <w:numFmt w:val="lowerRoman"/>
      <w:lvlText w:val="%6."/>
      <w:lvlJc w:val="right"/>
      <w:pPr>
        <w:ind w:left="3989" w:hanging="180"/>
      </w:pPr>
    </w:lvl>
    <w:lvl w:ilvl="6" w:tplc="080A000F" w:tentative="1">
      <w:start w:val="1"/>
      <w:numFmt w:val="decimal"/>
      <w:lvlText w:val="%7."/>
      <w:lvlJc w:val="left"/>
      <w:pPr>
        <w:ind w:left="4709" w:hanging="360"/>
      </w:pPr>
    </w:lvl>
    <w:lvl w:ilvl="7" w:tplc="080A0019" w:tentative="1">
      <w:start w:val="1"/>
      <w:numFmt w:val="lowerLetter"/>
      <w:lvlText w:val="%8."/>
      <w:lvlJc w:val="left"/>
      <w:pPr>
        <w:ind w:left="5429" w:hanging="360"/>
      </w:pPr>
    </w:lvl>
    <w:lvl w:ilvl="8" w:tplc="080A001B" w:tentative="1">
      <w:start w:val="1"/>
      <w:numFmt w:val="lowerRoman"/>
      <w:lvlText w:val="%9."/>
      <w:lvlJc w:val="right"/>
      <w:pPr>
        <w:ind w:left="6149" w:hanging="180"/>
      </w:pPr>
    </w:lvl>
  </w:abstractNum>
  <w:abstractNum w:abstractNumId="51">
    <w:nsid w:val="65623CFC"/>
    <w:multiLevelType w:val="hybridMultilevel"/>
    <w:tmpl w:val="A678F290"/>
    <w:lvl w:ilvl="0" w:tplc="A418C9D6">
      <w:start w:val="1"/>
      <w:numFmt w:val="decimal"/>
      <w:lvlText w:val="%1."/>
      <w:lvlJc w:val="left"/>
      <w:pPr>
        <w:ind w:left="720" w:hanging="360"/>
      </w:pPr>
      <w:rPr>
        <w:rFonts w:ascii="Palatino Linotype" w:hAnsi="Palatino Linotype" w:hint="default"/>
        <w:color w:val="222222"/>
        <w:sz w:val="2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2">
    <w:nsid w:val="663309CC"/>
    <w:multiLevelType w:val="hybridMultilevel"/>
    <w:tmpl w:val="33349CA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nsid w:val="69536CAF"/>
    <w:multiLevelType w:val="hybridMultilevel"/>
    <w:tmpl w:val="B4DE179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4">
    <w:nsid w:val="6C0539D8"/>
    <w:multiLevelType w:val="hybridMultilevel"/>
    <w:tmpl w:val="030C5D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5">
    <w:nsid w:val="6F6E1079"/>
    <w:multiLevelType w:val="hybridMultilevel"/>
    <w:tmpl w:val="3D64B4FC"/>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56">
    <w:nsid w:val="6F7C3BE1"/>
    <w:multiLevelType w:val="hybridMultilevel"/>
    <w:tmpl w:val="0426892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7">
    <w:nsid w:val="6F82241D"/>
    <w:multiLevelType w:val="hybridMultilevel"/>
    <w:tmpl w:val="56F2E2C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nsid w:val="702639CA"/>
    <w:multiLevelType w:val="hybridMultilevel"/>
    <w:tmpl w:val="892C019C"/>
    <w:lvl w:ilvl="0" w:tplc="080A0017">
      <w:start w:val="1"/>
      <w:numFmt w:val="lowerLetter"/>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59">
    <w:nsid w:val="707B6234"/>
    <w:multiLevelType w:val="hybridMultilevel"/>
    <w:tmpl w:val="178CC554"/>
    <w:lvl w:ilvl="0" w:tplc="74BCD1A4">
      <w:start w:val="1"/>
      <w:numFmt w:val="upperRoman"/>
      <w:lvlText w:val="%1."/>
      <w:lvlJc w:val="left"/>
      <w:pPr>
        <w:ind w:left="1616" w:hanging="720"/>
      </w:pPr>
      <w:rPr>
        <w:rFonts w:hint="default"/>
      </w:rPr>
    </w:lvl>
    <w:lvl w:ilvl="1" w:tplc="080A0019" w:tentative="1">
      <w:start w:val="1"/>
      <w:numFmt w:val="lowerLetter"/>
      <w:lvlText w:val="%2."/>
      <w:lvlJc w:val="left"/>
      <w:pPr>
        <w:ind w:left="1976" w:hanging="360"/>
      </w:pPr>
    </w:lvl>
    <w:lvl w:ilvl="2" w:tplc="080A001B" w:tentative="1">
      <w:start w:val="1"/>
      <w:numFmt w:val="lowerRoman"/>
      <w:lvlText w:val="%3."/>
      <w:lvlJc w:val="right"/>
      <w:pPr>
        <w:ind w:left="2696" w:hanging="180"/>
      </w:pPr>
    </w:lvl>
    <w:lvl w:ilvl="3" w:tplc="080A000F" w:tentative="1">
      <w:start w:val="1"/>
      <w:numFmt w:val="decimal"/>
      <w:lvlText w:val="%4."/>
      <w:lvlJc w:val="left"/>
      <w:pPr>
        <w:ind w:left="3416" w:hanging="360"/>
      </w:pPr>
    </w:lvl>
    <w:lvl w:ilvl="4" w:tplc="080A0019" w:tentative="1">
      <w:start w:val="1"/>
      <w:numFmt w:val="lowerLetter"/>
      <w:lvlText w:val="%5."/>
      <w:lvlJc w:val="left"/>
      <w:pPr>
        <w:ind w:left="4136" w:hanging="360"/>
      </w:pPr>
    </w:lvl>
    <w:lvl w:ilvl="5" w:tplc="080A001B" w:tentative="1">
      <w:start w:val="1"/>
      <w:numFmt w:val="lowerRoman"/>
      <w:lvlText w:val="%6."/>
      <w:lvlJc w:val="right"/>
      <w:pPr>
        <w:ind w:left="4856" w:hanging="180"/>
      </w:pPr>
    </w:lvl>
    <w:lvl w:ilvl="6" w:tplc="080A000F" w:tentative="1">
      <w:start w:val="1"/>
      <w:numFmt w:val="decimal"/>
      <w:lvlText w:val="%7."/>
      <w:lvlJc w:val="left"/>
      <w:pPr>
        <w:ind w:left="5576" w:hanging="360"/>
      </w:pPr>
    </w:lvl>
    <w:lvl w:ilvl="7" w:tplc="080A0019" w:tentative="1">
      <w:start w:val="1"/>
      <w:numFmt w:val="lowerLetter"/>
      <w:lvlText w:val="%8."/>
      <w:lvlJc w:val="left"/>
      <w:pPr>
        <w:ind w:left="6296" w:hanging="360"/>
      </w:pPr>
    </w:lvl>
    <w:lvl w:ilvl="8" w:tplc="080A001B" w:tentative="1">
      <w:start w:val="1"/>
      <w:numFmt w:val="lowerRoman"/>
      <w:lvlText w:val="%9."/>
      <w:lvlJc w:val="right"/>
      <w:pPr>
        <w:ind w:left="7016" w:hanging="180"/>
      </w:pPr>
    </w:lvl>
  </w:abstractNum>
  <w:abstractNum w:abstractNumId="60">
    <w:nsid w:val="72452396"/>
    <w:multiLevelType w:val="hybridMultilevel"/>
    <w:tmpl w:val="B9907806"/>
    <w:lvl w:ilvl="0" w:tplc="080A000F">
      <w:start w:val="1"/>
      <w:numFmt w:val="decimal"/>
      <w:lvlText w:val="%1."/>
      <w:lvlJc w:val="left"/>
      <w:pPr>
        <w:ind w:left="1571" w:hanging="360"/>
      </w:p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61">
    <w:nsid w:val="758379FB"/>
    <w:multiLevelType w:val="hybridMultilevel"/>
    <w:tmpl w:val="AE266B3E"/>
    <w:lvl w:ilvl="0" w:tplc="080A000F">
      <w:start w:val="1"/>
      <w:numFmt w:val="decimal"/>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62">
    <w:nsid w:val="79B86C1F"/>
    <w:multiLevelType w:val="hybridMultilevel"/>
    <w:tmpl w:val="5E4CE1B2"/>
    <w:lvl w:ilvl="0" w:tplc="C8B2FDBA">
      <w:start w:val="1"/>
      <w:numFmt w:val="decimal"/>
      <w:lvlText w:val="%1-"/>
      <w:lvlJc w:val="left"/>
      <w:pPr>
        <w:ind w:left="720" w:hanging="360"/>
      </w:pPr>
      <w:rPr>
        <w:rFonts w:ascii="Verdana" w:hAnsi="Verdana" w:cs="Times New Roman" w:hint="default"/>
        <w:color w:val="000000"/>
        <w:sz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nsid w:val="7AB12A29"/>
    <w:multiLevelType w:val="hybridMultilevel"/>
    <w:tmpl w:val="155833B4"/>
    <w:lvl w:ilvl="0" w:tplc="C6E002CE">
      <w:start w:val="1"/>
      <w:numFmt w:val="lowerLetter"/>
      <w:lvlText w:val="%1)"/>
      <w:lvlJc w:val="left"/>
      <w:pPr>
        <w:ind w:left="1429" w:hanging="720"/>
      </w:pPr>
      <w:rPr>
        <w:rFonts w:ascii="Arial" w:eastAsia="Times New Roman" w:hAnsi="Arial" w:cs="Arial"/>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64">
    <w:nsid w:val="7AEF684B"/>
    <w:multiLevelType w:val="hybridMultilevel"/>
    <w:tmpl w:val="BE0A2204"/>
    <w:lvl w:ilvl="0" w:tplc="EE586E7C">
      <w:start w:val="1"/>
      <w:numFmt w:val="bullet"/>
      <w:lvlText w:val=""/>
      <w:lvlJc w:val="left"/>
      <w:pPr>
        <w:ind w:left="1069" w:hanging="360"/>
      </w:pPr>
      <w:rPr>
        <w:rFonts w:ascii="Symbol" w:hAnsi="Symbol" w:hint="default"/>
        <w:color w:val="auto"/>
      </w:rPr>
    </w:lvl>
    <w:lvl w:ilvl="1" w:tplc="080A0003">
      <w:start w:val="1"/>
      <w:numFmt w:val="bullet"/>
      <w:lvlText w:val="o"/>
      <w:lvlJc w:val="left"/>
      <w:pPr>
        <w:ind w:left="1789" w:hanging="360"/>
      </w:pPr>
      <w:rPr>
        <w:rFonts w:ascii="Courier New" w:hAnsi="Courier New" w:cs="Courier New" w:hint="default"/>
      </w:rPr>
    </w:lvl>
    <w:lvl w:ilvl="2" w:tplc="080A0005">
      <w:start w:val="1"/>
      <w:numFmt w:val="bullet"/>
      <w:lvlText w:val=""/>
      <w:lvlJc w:val="left"/>
      <w:pPr>
        <w:ind w:left="2509" w:hanging="360"/>
      </w:pPr>
      <w:rPr>
        <w:rFonts w:ascii="Wingdings" w:hAnsi="Wingdings" w:hint="default"/>
      </w:rPr>
    </w:lvl>
    <w:lvl w:ilvl="3" w:tplc="080A0001">
      <w:start w:val="1"/>
      <w:numFmt w:val="bullet"/>
      <w:lvlText w:val=""/>
      <w:lvlJc w:val="left"/>
      <w:pPr>
        <w:ind w:left="3229" w:hanging="360"/>
      </w:pPr>
      <w:rPr>
        <w:rFonts w:ascii="Symbol" w:hAnsi="Symbol" w:hint="default"/>
      </w:rPr>
    </w:lvl>
    <w:lvl w:ilvl="4" w:tplc="080A0003">
      <w:start w:val="1"/>
      <w:numFmt w:val="bullet"/>
      <w:lvlText w:val="o"/>
      <w:lvlJc w:val="left"/>
      <w:pPr>
        <w:ind w:left="3949" w:hanging="360"/>
      </w:pPr>
      <w:rPr>
        <w:rFonts w:ascii="Courier New" w:hAnsi="Courier New" w:cs="Courier New" w:hint="default"/>
      </w:rPr>
    </w:lvl>
    <w:lvl w:ilvl="5" w:tplc="080A0005">
      <w:start w:val="1"/>
      <w:numFmt w:val="bullet"/>
      <w:lvlText w:val=""/>
      <w:lvlJc w:val="left"/>
      <w:pPr>
        <w:ind w:left="4669" w:hanging="360"/>
      </w:pPr>
      <w:rPr>
        <w:rFonts w:ascii="Wingdings" w:hAnsi="Wingdings" w:hint="default"/>
      </w:rPr>
    </w:lvl>
    <w:lvl w:ilvl="6" w:tplc="080A0001">
      <w:start w:val="1"/>
      <w:numFmt w:val="bullet"/>
      <w:lvlText w:val=""/>
      <w:lvlJc w:val="left"/>
      <w:pPr>
        <w:ind w:left="5389" w:hanging="360"/>
      </w:pPr>
      <w:rPr>
        <w:rFonts w:ascii="Symbol" w:hAnsi="Symbol" w:hint="default"/>
      </w:rPr>
    </w:lvl>
    <w:lvl w:ilvl="7" w:tplc="080A0003">
      <w:start w:val="1"/>
      <w:numFmt w:val="bullet"/>
      <w:lvlText w:val="o"/>
      <w:lvlJc w:val="left"/>
      <w:pPr>
        <w:ind w:left="6109" w:hanging="360"/>
      </w:pPr>
      <w:rPr>
        <w:rFonts w:ascii="Courier New" w:hAnsi="Courier New" w:cs="Courier New" w:hint="default"/>
      </w:rPr>
    </w:lvl>
    <w:lvl w:ilvl="8" w:tplc="080A0005">
      <w:start w:val="1"/>
      <w:numFmt w:val="bullet"/>
      <w:lvlText w:val=""/>
      <w:lvlJc w:val="left"/>
      <w:pPr>
        <w:ind w:left="6829" w:hanging="360"/>
      </w:pPr>
      <w:rPr>
        <w:rFonts w:ascii="Wingdings" w:hAnsi="Wingdings" w:hint="default"/>
      </w:rPr>
    </w:lvl>
  </w:abstractNum>
  <w:abstractNum w:abstractNumId="65">
    <w:nsid w:val="7E351929"/>
    <w:multiLevelType w:val="hybridMultilevel"/>
    <w:tmpl w:val="FF7603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6">
    <w:nsid w:val="7EA308DE"/>
    <w:multiLevelType w:val="hybridMultilevel"/>
    <w:tmpl w:val="52A4D82E"/>
    <w:lvl w:ilvl="0" w:tplc="D9A4E9FC">
      <w:start w:val="1"/>
      <w:numFmt w:val="upperRoman"/>
      <w:lvlText w:val="%1."/>
      <w:lvlJc w:val="left"/>
      <w:pPr>
        <w:ind w:left="720" w:hanging="360"/>
      </w:pPr>
      <w:rPr>
        <w:rFonts w:hint="default"/>
        <w:b/>
        <w:i w:val="0"/>
        <w:caps/>
        <w:color w:val="auto"/>
        <w:sz w:val="28"/>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ECD2C508">
      <w:start w:val="1"/>
      <w:numFmt w:val="decimal"/>
      <w:lvlText w:val="%4."/>
      <w:lvlJc w:val="left"/>
      <w:pPr>
        <w:ind w:left="3210" w:hanging="690"/>
      </w:pPr>
      <w:rPr>
        <w:rFonts w:hint="default"/>
      </w:rPr>
    </w:lvl>
    <w:lvl w:ilvl="4" w:tplc="E3FAAAF0">
      <w:start w:val="1"/>
      <w:numFmt w:val="lowerLetter"/>
      <w:lvlText w:val="%5)"/>
      <w:lvlJc w:val="left"/>
      <w:pPr>
        <w:ind w:left="3600" w:hanging="360"/>
      </w:pPr>
      <w:rPr>
        <w:rFonts w:hint="default"/>
      </w:r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3"/>
  </w:num>
  <w:num w:numId="2">
    <w:abstractNumId w:val="17"/>
  </w:num>
  <w:num w:numId="3">
    <w:abstractNumId w:val="19"/>
  </w:num>
  <w:num w:numId="4">
    <w:abstractNumId w:val="40"/>
  </w:num>
  <w:num w:numId="5">
    <w:abstractNumId w:val="57"/>
  </w:num>
  <w:num w:numId="6">
    <w:abstractNumId w:val="24"/>
  </w:num>
  <w:num w:numId="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32"/>
  </w:num>
  <w:num w:numId="9">
    <w:abstractNumId w:val="53"/>
  </w:num>
  <w:num w:numId="10">
    <w:abstractNumId w:val="20"/>
  </w:num>
  <w:num w:numId="11">
    <w:abstractNumId w:val="18"/>
  </w:num>
  <w:num w:numId="12">
    <w:abstractNumId w:val="1"/>
  </w:num>
  <w:num w:numId="13">
    <w:abstractNumId w:val="61"/>
  </w:num>
  <w:num w:numId="14">
    <w:abstractNumId w:val="9"/>
  </w:num>
  <w:num w:numId="15">
    <w:abstractNumId w:val="11"/>
  </w:num>
  <w:num w:numId="16">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8"/>
  </w:num>
  <w:num w:numId="18">
    <w:abstractNumId w:val="26"/>
  </w:num>
  <w:num w:numId="19">
    <w:abstractNumId w:val="14"/>
  </w:num>
  <w:num w:numId="20">
    <w:abstractNumId w:val="38"/>
  </w:num>
  <w:num w:numId="21">
    <w:abstractNumId w:val="34"/>
  </w:num>
  <w:num w:numId="22">
    <w:abstractNumId w:val="54"/>
  </w:num>
  <w:num w:numId="23">
    <w:abstractNumId w:val="58"/>
  </w:num>
  <w:num w:numId="24">
    <w:abstractNumId w:val="55"/>
  </w:num>
  <w:num w:numId="25">
    <w:abstractNumId w:val="35"/>
  </w:num>
  <w:num w:numId="2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7"/>
  </w:num>
  <w:num w:numId="28">
    <w:abstractNumId w:val="64"/>
  </w:num>
  <w:num w:numId="29">
    <w:abstractNumId w:val="27"/>
  </w:num>
  <w:num w:numId="30">
    <w:abstractNumId w:val="59"/>
  </w:num>
  <w:num w:numId="31">
    <w:abstractNumId w:val="41"/>
  </w:num>
  <w:num w:numId="32">
    <w:abstractNumId w:val="22"/>
  </w:num>
  <w:num w:numId="33">
    <w:abstractNumId w:val="12"/>
    <w:lvlOverride w:ilvl="0">
      <w:lvl w:ilvl="0">
        <w:numFmt w:val="decimal"/>
        <w:lvlText w:val="%1."/>
        <w:lvlJc w:val="left"/>
      </w:lvl>
    </w:lvlOverride>
  </w:num>
  <w:num w:numId="34">
    <w:abstractNumId w:val="60"/>
  </w:num>
  <w:num w:numId="35">
    <w:abstractNumId w:val="10"/>
  </w:num>
  <w:num w:numId="36">
    <w:abstractNumId w:val="6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7"/>
  </w:num>
  <w:num w:numId="38">
    <w:abstractNumId w:val="30"/>
  </w:num>
  <w:num w:numId="39">
    <w:abstractNumId w:val="25"/>
  </w:num>
  <w:num w:numId="40">
    <w:abstractNumId w:val="44"/>
  </w:num>
  <w:num w:numId="41">
    <w:abstractNumId w:val="5"/>
  </w:num>
  <w:num w:numId="42">
    <w:abstractNumId w:val="42"/>
  </w:num>
  <w:num w:numId="43">
    <w:abstractNumId w:val="45"/>
    <w:lvlOverride w:ilvl="0">
      <w:startOverride w:val="1"/>
    </w:lvlOverride>
    <w:lvlOverride w:ilvl="1"/>
    <w:lvlOverride w:ilvl="2"/>
    <w:lvlOverride w:ilvl="3"/>
    <w:lvlOverride w:ilvl="4"/>
    <w:lvlOverride w:ilvl="5"/>
    <w:lvlOverride w:ilvl="6"/>
    <w:lvlOverride w:ilvl="7"/>
    <w:lvlOverride w:ilvl="8"/>
  </w:num>
  <w:num w:numId="44">
    <w:abstractNumId w:val="47"/>
  </w:num>
  <w:num w:numId="45">
    <w:abstractNumId w:val="2"/>
  </w:num>
  <w:num w:numId="46">
    <w:abstractNumId w:val="7"/>
  </w:num>
  <w:num w:numId="47">
    <w:abstractNumId w:val="65"/>
  </w:num>
  <w:num w:numId="48">
    <w:abstractNumId w:val="13"/>
  </w:num>
  <w:num w:numId="49">
    <w:abstractNumId w:val="16"/>
  </w:num>
  <w:num w:numId="50">
    <w:abstractNumId w:val="31"/>
  </w:num>
  <w:num w:numId="51">
    <w:abstractNumId w:val="51"/>
  </w:num>
  <w:num w:numId="52">
    <w:abstractNumId w:val="36"/>
  </w:num>
  <w:num w:numId="53">
    <w:abstractNumId w:val="21"/>
  </w:num>
  <w:num w:numId="54">
    <w:abstractNumId w:val="56"/>
  </w:num>
  <w:num w:numId="55">
    <w:abstractNumId w:val="50"/>
  </w:num>
  <w:num w:numId="56">
    <w:abstractNumId w:val="4"/>
  </w:num>
  <w:num w:numId="57">
    <w:abstractNumId w:val="15"/>
  </w:num>
  <w:num w:numId="58">
    <w:abstractNumId w:val="48"/>
  </w:num>
  <w:num w:numId="59">
    <w:abstractNumId w:val="48"/>
  </w:num>
  <w:num w:numId="60">
    <w:abstractNumId w:val="8"/>
  </w:num>
  <w:num w:numId="61">
    <w:abstractNumId w:val="43"/>
  </w:num>
  <w:num w:numId="62">
    <w:abstractNumId w:val="6"/>
  </w:num>
  <w:num w:numId="63">
    <w:abstractNumId w:val="52"/>
  </w:num>
  <w:num w:numId="64">
    <w:abstractNumId w:val="39"/>
  </w:num>
  <w:num w:numId="65">
    <w:abstractNumId w:val="62"/>
  </w:num>
  <w:num w:numId="66">
    <w:abstractNumId w:val="0"/>
  </w:num>
  <w:num w:numId="67">
    <w:abstractNumId w:val="29"/>
  </w:num>
  <w:num w:numId="68">
    <w:abstractNumId w:val="3"/>
  </w:num>
  <w:num w:numId="69">
    <w:abstractNumId w:val="46"/>
  </w:num>
  <w:num w:numId="70">
    <w:abstractNumId w:val="49"/>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1"/>
  <w:activeWritingStyle w:appName="MSWord" w:lang="es-419" w:vendorID="64" w:dllVersion="6" w:nlCheck="1" w:checkStyle="1"/>
  <w:activeWritingStyle w:appName="MSWord" w:lang="es-MX" w:vendorID="64" w:dllVersion="0" w:nlCheck="1" w:checkStyle="0"/>
  <w:activeWritingStyle w:appName="MSWord" w:lang="es-ES_tradnl" w:vendorID="64" w:dllVersion="0" w:nlCheck="1" w:checkStyle="0"/>
  <w:activeWritingStyle w:appName="MSWord" w:lang="es-ES" w:vendorID="64" w:dllVersion="0" w:nlCheck="1" w:checkStyle="0"/>
  <w:activeWritingStyle w:appName="MSWord" w:lang="es-MX" w:vendorID="64" w:dllVersion="4096" w:nlCheck="1" w:checkStyle="0"/>
  <w:activeWritingStyle w:appName="MSWord" w:lang="es-ES_tradnl" w:vendorID="64" w:dllVersion="4096" w:nlCheck="1" w:checkStyle="0"/>
  <w:activeWritingStyle w:appName="MSWord" w:lang="es-ES" w:vendorID="64" w:dllVersion="4096" w:nlCheck="1" w:checkStyle="0"/>
  <w:activeWritingStyle w:appName="MSWord" w:lang="es-MX" w:vendorID="64" w:dllVersion="131078" w:nlCheck="1" w:checkStyle="1"/>
  <w:activeWritingStyle w:appName="MSWord" w:lang="es-ES"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6"/>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8A5"/>
    <w:rsid w:val="0000258A"/>
    <w:rsid w:val="000025F0"/>
    <w:rsid w:val="0000265E"/>
    <w:rsid w:val="000026CD"/>
    <w:rsid w:val="00002897"/>
    <w:rsid w:val="00002A00"/>
    <w:rsid w:val="00002E83"/>
    <w:rsid w:val="0000328A"/>
    <w:rsid w:val="000041B5"/>
    <w:rsid w:val="000046A7"/>
    <w:rsid w:val="00004C7A"/>
    <w:rsid w:val="000054EA"/>
    <w:rsid w:val="0000588F"/>
    <w:rsid w:val="000060C2"/>
    <w:rsid w:val="0000633D"/>
    <w:rsid w:val="00006728"/>
    <w:rsid w:val="00006EB7"/>
    <w:rsid w:val="00006EC0"/>
    <w:rsid w:val="00006F2F"/>
    <w:rsid w:val="00007558"/>
    <w:rsid w:val="000075A8"/>
    <w:rsid w:val="00007AF1"/>
    <w:rsid w:val="00007FD8"/>
    <w:rsid w:val="000104F0"/>
    <w:rsid w:val="000109F4"/>
    <w:rsid w:val="00011EDE"/>
    <w:rsid w:val="000123CB"/>
    <w:rsid w:val="00012A00"/>
    <w:rsid w:val="00013023"/>
    <w:rsid w:val="00013986"/>
    <w:rsid w:val="00013EBF"/>
    <w:rsid w:val="000142C0"/>
    <w:rsid w:val="00014E91"/>
    <w:rsid w:val="00015DDC"/>
    <w:rsid w:val="000160C6"/>
    <w:rsid w:val="00016A2B"/>
    <w:rsid w:val="00017746"/>
    <w:rsid w:val="0001796B"/>
    <w:rsid w:val="00017EBE"/>
    <w:rsid w:val="00020BD7"/>
    <w:rsid w:val="00020C9F"/>
    <w:rsid w:val="00021F54"/>
    <w:rsid w:val="00022013"/>
    <w:rsid w:val="000225F4"/>
    <w:rsid w:val="00022A73"/>
    <w:rsid w:val="00022DCF"/>
    <w:rsid w:val="00022E8B"/>
    <w:rsid w:val="00023233"/>
    <w:rsid w:val="000244C6"/>
    <w:rsid w:val="0002471C"/>
    <w:rsid w:val="00024A5F"/>
    <w:rsid w:val="00024E68"/>
    <w:rsid w:val="000254C2"/>
    <w:rsid w:val="00025DB0"/>
    <w:rsid w:val="0002685C"/>
    <w:rsid w:val="0002690E"/>
    <w:rsid w:val="00026A3C"/>
    <w:rsid w:val="00027195"/>
    <w:rsid w:val="0003033D"/>
    <w:rsid w:val="00030B10"/>
    <w:rsid w:val="0003134F"/>
    <w:rsid w:val="0003153C"/>
    <w:rsid w:val="000317FD"/>
    <w:rsid w:val="00031B70"/>
    <w:rsid w:val="00031C72"/>
    <w:rsid w:val="00031E7E"/>
    <w:rsid w:val="00032403"/>
    <w:rsid w:val="000333BC"/>
    <w:rsid w:val="0003355B"/>
    <w:rsid w:val="000335CE"/>
    <w:rsid w:val="000336D0"/>
    <w:rsid w:val="000337B3"/>
    <w:rsid w:val="000339B9"/>
    <w:rsid w:val="00033C79"/>
    <w:rsid w:val="00033E94"/>
    <w:rsid w:val="00035676"/>
    <w:rsid w:val="00035CDF"/>
    <w:rsid w:val="00036299"/>
    <w:rsid w:val="00036439"/>
    <w:rsid w:val="00036B1A"/>
    <w:rsid w:val="00037DDE"/>
    <w:rsid w:val="00037FDC"/>
    <w:rsid w:val="00040E51"/>
    <w:rsid w:val="0004120D"/>
    <w:rsid w:val="000415DD"/>
    <w:rsid w:val="00041959"/>
    <w:rsid w:val="00041A86"/>
    <w:rsid w:val="000423AF"/>
    <w:rsid w:val="00042714"/>
    <w:rsid w:val="00042A23"/>
    <w:rsid w:val="00042E9C"/>
    <w:rsid w:val="00042F6A"/>
    <w:rsid w:val="0004312A"/>
    <w:rsid w:val="0004330A"/>
    <w:rsid w:val="00043729"/>
    <w:rsid w:val="00043943"/>
    <w:rsid w:val="0004425E"/>
    <w:rsid w:val="00044351"/>
    <w:rsid w:val="000446CF"/>
    <w:rsid w:val="00044856"/>
    <w:rsid w:val="000449C9"/>
    <w:rsid w:val="00044D0E"/>
    <w:rsid w:val="000454E2"/>
    <w:rsid w:val="000463A5"/>
    <w:rsid w:val="000464A3"/>
    <w:rsid w:val="000465A8"/>
    <w:rsid w:val="00047111"/>
    <w:rsid w:val="00047A25"/>
    <w:rsid w:val="00047E38"/>
    <w:rsid w:val="00047E9E"/>
    <w:rsid w:val="00050FE1"/>
    <w:rsid w:val="00051ADD"/>
    <w:rsid w:val="00051B43"/>
    <w:rsid w:val="00051D2A"/>
    <w:rsid w:val="0005265B"/>
    <w:rsid w:val="000527F0"/>
    <w:rsid w:val="00052E1B"/>
    <w:rsid w:val="0005363B"/>
    <w:rsid w:val="00053A25"/>
    <w:rsid w:val="00053FA9"/>
    <w:rsid w:val="000546E2"/>
    <w:rsid w:val="00054CFB"/>
    <w:rsid w:val="000550D6"/>
    <w:rsid w:val="00055200"/>
    <w:rsid w:val="000558A1"/>
    <w:rsid w:val="00055BF6"/>
    <w:rsid w:val="00055E68"/>
    <w:rsid w:val="00056469"/>
    <w:rsid w:val="000568EF"/>
    <w:rsid w:val="00057476"/>
    <w:rsid w:val="00057716"/>
    <w:rsid w:val="00057C91"/>
    <w:rsid w:val="000606B4"/>
    <w:rsid w:val="000613E3"/>
    <w:rsid w:val="000618EE"/>
    <w:rsid w:val="000618EF"/>
    <w:rsid w:val="00061D4C"/>
    <w:rsid w:val="00061E9B"/>
    <w:rsid w:val="00061EB4"/>
    <w:rsid w:val="00062501"/>
    <w:rsid w:val="0006258E"/>
    <w:rsid w:val="00062793"/>
    <w:rsid w:val="000628AA"/>
    <w:rsid w:val="00062C16"/>
    <w:rsid w:val="00062E20"/>
    <w:rsid w:val="00062FE6"/>
    <w:rsid w:val="000633BB"/>
    <w:rsid w:val="000636AD"/>
    <w:rsid w:val="00063AEF"/>
    <w:rsid w:val="00064245"/>
    <w:rsid w:val="000644B3"/>
    <w:rsid w:val="000646B0"/>
    <w:rsid w:val="0006537E"/>
    <w:rsid w:val="0006590C"/>
    <w:rsid w:val="00065B50"/>
    <w:rsid w:val="00066A54"/>
    <w:rsid w:val="00066B22"/>
    <w:rsid w:val="00066D71"/>
    <w:rsid w:val="00067C7D"/>
    <w:rsid w:val="00070856"/>
    <w:rsid w:val="00071FC4"/>
    <w:rsid w:val="000725D3"/>
    <w:rsid w:val="0007261F"/>
    <w:rsid w:val="000728B7"/>
    <w:rsid w:val="00072954"/>
    <w:rsid w:val="00072BF8"/>
    <w:rsid w:val="00072CB3"/>
    <w:rsid w:val="00072F99"/>
    <w:rsid w:val="0007327E"/>
    <w:rsid w:val="000734E9"/>
    <w:rsid w:val="0007367D"/>
    <w:rsid w:val="00073A2F"/>
    <w:rsid w:val="0007436D"/>
    <w:rsid w:val="00074CF8"/>
    <w:rsid w:val="00075283"/>
    <w:rsid w:val="00075615"/>
    <w:rsid w:val="00075EA3"/>
    <w:rsid w:val="00076FD9"/>
    <w:rsid w:val="00077AC1"/>
    <w:rsid w:val="00077B79"/>
    <w:rsid w:val="00077BB8"/>
    <w:rsid w:val="00077BC0"/>
    <w:rsid w:val="00077CA4"/>
    <w:rsid w:val="0008043B"/>
    <w:rsid w:val="0008139C"/>
    <w:rsid w:val="00081B66"/>
    <w:rsid w:val="0008338D"/>
    <w:rsid w:val="00084079"/>
    <w:rsid w:val="0008420F"/>
    <w:rsid w:val="0008455F"/>
    <w:rsid w:val="000847B2"/>
    <w:rsid w:val="00085229"/>
    <w:rsid w:val="0008542A"/>
    <w:rsid w:val="00085585"/>
    <w:rsid w:val="00085973"/>
    <w:rsid w:val="000861FF"/>
    <w:rsid w:val="0008668D"/>
    <w:rsid w:val="00086790"/>
    <w:rsid w:val="00086980"/>
    <w:rsid w:val="0008710F"/>
    <w:rsid w:val="00087D47"/>
    <w:rsid w:val="0009069F"/>
    <w:rsid w:val="00090C67"/>
    <w:rsid w:val="00090CC8"/>
    <w:rsid w:val="000922B0"/>
    <w:rsid w:val="00092385"/>
    <w:rsid w:val="00092543"/>
    <w:rsid w:val="00092789"/>
    <w:rsid w:val="00092893"/>
    <w:rsid w:val="00092F37"/>
    <w:rsid w:val="00095302"/>
    <w:rsid w:val="0009541B"/>
    <w:rsid w:val="000955F6"/>
    <w:rsid w:val="00095950"/>
    <w:rsid w:val="00095F36"/>
    <w:rsid w:val="0009628B"/>
    <w:rsid w:val="00096D57"/>
    <w:rsid w:val="000970F0"/>
    <w:rsid w:val="0009712E"/>
    <w:rsid w:val="000976F9"/>
    <w:rsid w:val="00097B14"/>
    <w:rsid w:val="00097CBB"/>
    <w:rsid w:val="000A0195"/>
    <w:rsid w:val="000A06CB"/>
    <w:rsid w:val="000A0C7C"/>
    <w:rsid w:val="000A1149"/>
    <w:rsid w:val="000A1549"/>
    <w:rsid w:val="000A2B2B"/>
    <w:rsid w:val="000A2E1A"/>
    <w:rsid w:val="000A3399"/>
    <w:rsid w:val="000A3D63"/>
    <w:rsid w:val="000A3E87"/>
    <w:rsid w:val="000A4495"/>
    <w:rsid w:val="000A4664"/>
    <w:rsid w:val="000A4AAE"/>
    <w:rsid w:val="000A4E74"/>
    <w:rsid w:val="000A52A9"/>
    <w:rsid w:val="000A5939"/>
    <w:rsid w:val="000A5A68"/>
    <w:rsid w:val="000A66D7"/>
    <w:rsid w:val="000A6B97"/>
    <w:rsid w:val="000A6D1B"/>
    <w:rsid w:val="000A7530"/>
    <w:rsid w:val="000A7958"/>
    <w:rsid w:val="000A7B48"/>
    <w:rsid w:val="000B11B2"/>
    <w:rsid w:val="000B126F"/>
    <w:rsid w:val="000B17C5"/>
    <w:rsid w:val="000B17FD"/>
    <w:rsid w:val="000B20AC"/>
    <w:rsid w:val="000B2F55"/>
    <w:rsid w:val="000B3DC6"/>
    <w:rsid w:val="000B3EF0"/>
    <w:rsid w:val="000B3FFD"/>
    <w:rsid w:val="000B4067"/>
    <w:rsid w:val="000B432B"/>
    <w:rsid w:val="000B5041"/>
    <w:rsid w:val="000B5051"/>
    <w:rsid w:val="000B58DB"/>
    <w:rsid w:val="000B5A14"/>
    <w:rsid w:val="000B61F5"/>
    <w:rsid w:val="000B633D"/>
    <w:rsid w:val="000B6507"/>
    <w:rsid w:val="000B666B"/>
    <w:rsid w:val="000B676D"/>
    <w:rsid w:val="000B68DF"/>
    <w:rsid w:val="000B6C51"/>
    <w:rsid w:val="000B7784"/>
    <w:rsid w:val="000C0384"/>
    <w:rsid w:val="000C0462"/>
    <w:rsid w:val="000C0695"/>
    <w:rsid w:val="000C100A"/>
    <w:rsid w:val="000C1394"/>
    <w:rsid w:val="000C1C1F"/>
    <w:rsid w:val="000C1DC9"/>
    <w:rsid w:val="000C2214"/>
    <w:rsid w:val="000C2832"/>
    <w:rsid w:val="000C2900"/>
    <w:rsid w:val="000C2A4F"/>
    <w:rsid w:val="000C2B4A"/>
    <w:rsid w:val="000C2C13"/>
    <w:rsid w:val="000C2C6F"/>
    <w:rsid w:val="000C2FB4"/>
    <w:rsid w:val="000C3C58"/>
    <w:rsid w:val="000C4127"/>
    <w:rsid w:val="000C43BF"/>
    <w:rsid w:val="000C4453"/>
    <w:rsid w:val="000C4806"/>
    <w:rsid w:val="000C4DFA"/>
    <w:rsid w:val="000C53AD"/>
    <w:rsid w:val="000C53F2"/>
    <w:rsid w:val="000C5D0F"/>
    <w:rsid w:val="000C5D37"/>
    <w:rsid w:val="000C607F"/>
    <w:rsid w:val="000C617F"/>
    <w:rsid w:val="000C61AE"/>
    <w:rsid w:val="000C6222"/>
    <w:rsid w:val="000C69D0"/>
    <w:rsid w:val="000C6AF9"/>
    <w:rsid w:val="000C7500"/>
    <w:rsid w:val="000C774E"/>
    <w:rsid w:val="000C7771"/>
    <w:rsid w:val="000C7AF9"/>
    <w:rsid w:val="000C7D67"/>
    <w:rsid w:val="000C7F3D"/>
    <w:rsid w:val="000D075B"/>
    <w:rsid w:val="000D0DA0"/>
    <w:rsid w:val="000D1A6F"/>
    <w:rsid w:val="000D1B2D"/>
    <w:rsid w:val="000D21C4"/>
    <w:rsid w:val="000D2BC0"/>
    <w:rsid w:val="000D3E87"/>
    <w:rsid w:val="000D447F"/>
    <w:rsid w:val="000D5436"/>
    <w:rsid w:val="000D58EC"/>
    <w:rsid w:val="000D5D68"/>
    <w:rsid w:val="000D6ADD"/>
    <w:rsid w:val="000D6BA3"/>
    <w:rsid w:val="000D70AE"/>
    <w:rsid w:val="000D72D0"/>
    <w:rsid w:val="000D75A0"/>
    <w:rsid w:val="000E06D1"/>
    <w:rsid w:val="000E07B7"/>
    <w:rsid w:val="000E08CA"/>
    <w:rsid w:val="000E0B02"/>
    <w:rsid w:val="000E0D35"/>
    <w:rsid w:val="000E100D"/>
    <w:rsid w:val="000E1C5E"/>
    <w:rsid w:val="000E1C6A"/>
    <w:rsid w:val="000E255A"/>
    <w:rsid w:val="000E38D1"/>
    <w:rsid w:val="000E46D9"/>
    <w:rsid w:val="000E558F"/>
    <w:rsid w:val="000E5592"/>
    <w:rsid w:val="000E5C93"/>
    <w:rsid w:val="000E68DA"/>
    <w:rsid w:val="000E6C51"/>
    <w:rsid w:val="000E7182"/>
    <w:rsid w:val="000E71A3"/>
    <w:rsid w:val="000E72D5"/>
    <w:rsid w:val="000E74AC"/>
    <w:rsid w:val="000E7DD1"/>
    <w:rsid w:val="000F0F1C"/>
    <w:rsid w:val="000F2185"/>
    <w:rsid w:val="000F22FE"/>
    <w:rsid w:val="000F251F"/>
    <w:rsid w:val="000F2B5F"/>
    <w:rsid w:val="000F2DAA"/>
    <w:rsid w:val="000F3899"/>
    <w:rsid w:val="000F3904"/>
    <w:rsid w:val="000F3F6D"/>
    <w:rsid w:val="000F4AC2"/>
    <w:rsid w:val="000F4C20"/>
    <w:rsid w:val="000F4D5B"/>
    <w:rsid w:val="000F4F47"/>
    <w:rsid w:val="000F54C3"/>
    <w:rsid w:val="000F54D4"/>
    <w:rsid w:val="000F55B8"/>
    <w:rsid w:val="000F55EC"/>
    <w:rsid w:val="000F5B87"/>
    <w:rsid w:val="000F62F8"/>
    <w:rsid w:val="000F6EFD"/>
    <w:rsid w:val="000F7133"/>
    <w:rsid w:val="000F750D"/>
    <w:rsid w:val="000F79EA"/>
    <w:rsid w:val="000F7B4E"/>
    <w:rsid w:val="00100BC0"/>
    <w:rsid w:val="00100C96"/>
    <w:rsid w:val="0010196A"/>
    <w:rsid w:val="00101BFD"/>
    <w:rsid w:val="001027DA"/>
    <w:rsid w:val="001028C2"/>
    <w:rsid w:val="00102BE0"/>
    <w:rsid w:val="001030D5"/>
    <w:rsid w:val="00104BFE"/>
    <w:rsid w:val="00104E56"/>
    <w:rsid w:val="0010553A"/>
    <w:rsid w:val="00106268"/>
    <w:rsid w:val="001063BB"/>
    <w:rsid w:val="00106A20"/>
    <w:rsid w:val="00106B41"/>
    <w:rsid w:val="00106FBF"/>
    <w:rsid w:val="00107FBF"/>
    <w:rsid w:val="00110B9A"/>
    <w:rsid w:val="00111746"/>
    <w:rsid w:val="00111DBB"/>
    <w:rsid w:val="00111F07"/>
    <w:rsid w:val="00112988"/>
    <w:rsid w:val="00113015"/>
    <w:rsid w:val="001131FD"/>
    <w:rsid w:val="001132F3"/>
    <w:rsid w:val="00113629"/>
    <w:rsid w:val="001136D3"/>
    <w:rsid w:val="001149CC"/>
    <w:rsid w:val="00114CC0"/>
    <w:rsid w:val="0011502F"/>
    <w:rsid w:val="0011507B"/>
    <w:rsid w:val="00115676"/>
    <w:rsid w:val="00115DB1"/>
    <w:rsid w:val="00115E6B"/>
    <w:rsid w:val="00116272"/>
    <w:rsid w:val="00116376"/>
    <w:rsid w:val="001166AB"/>
    <w:rsid w:val="00116799"/>
    <w:rsid w:val="00116D62"/>
    <w:rsid w:val="00117625"/>
    <w:rsid w:val="00120292"/>
    <w:rsid w:val="0012048A"/>
    <w:rsid w:val="00120983"/>
    <w:rsid w:val="00120A90"/>
    <w:rsid w:val="00120ADA"/>
    <w:rsid w:val="00120C4B"/>
    <w:rsid w:val="00120D8D"/>
    <w:rsid w:val="00121773"/>
    <w:rsid w:val="00121BB3"/>
    <w:rsid w:val="00121CB5"/>
    <w:rsid w:val="00121F77"/>
    <w:rsid w:val="00122866"/>
    <w:rsid w:val="00123653"/>
    <w:rsid w:val="0012391E"/>
    <w:rsid w:val="00124065"/>
    <w:rsid w:val="00124622"/>
    <w:rsid w:val="001246A7"/>
    <w:rsid w:val="001246D6"/>
    <w:rsid w:val="001247E8"/>
    <w:rsid w:val="00124F3F"/>
    <w:rsid w:val="00124F52"/>
    <w:rsid w:val="001252B4"/>
    <w:rsid w:val="00125459"/>
    <w:rsid w:val="001254E1"/>
    <w:rsid w:val="00125E62"/>
    <w:rsid w:val="0012616B"/>
    <w:rsid w:val="00126793"/>
    <w:rsid w:val="001270BF"/>
    <w:rsid w:val="00127558"/>
    <w:rsid w:val="00127E98"/>
    <w:rsid w:val="00130303"/>
    <w:rsid w:val="00130665"/>
    <w:rsid w:val="00131065"/>
    <w:rsid w:val="00131466"/>
    <w:rsid w:val="00131979"/>
    <w:rsid w:val="00131ABC"/>
    <w:rsid w:val="00132030"/>
    <w:rsid w:val="00132178"/>
    <w:rsid w:val="001322D3"/>
    <w:rsid w:val="001323DC"/>
    <w:rsid w:val="001332E3"/>
    <w:rsid w:val="00133607"/>
    <w:rsid w:val="00133D6C"/>
    <w:rsid w:val="0013457A"/>
    <w:rsid w:val="00135211"/>
    <w:rsid w:val="001358BB"/>
    <w:rsid w:val="0013622C"/>
    <w:rsid w:val="001371A5"/>
    <w:rsid w:val="00137548"/>
    <w:rsid w:val="001376BF"/>
    <w:rsid w:val="001378F0"/>
    <w:rsid w:val="00137AEE"/>
    <w:rsid w:val="00137D02"/>
    <w:rsid w:val="00140252"/>
    <w:rsid w:val="001406EB"/>
    <w:rsid w:val="00140A38"/>
    <w:rsid w:val="00140BE0"/>
    <w:rsid w:val="00140FA7"/>
    <w:rsid w:val="0014117B"/>
    <w:rsid w:val="00141EE7"/>
    <w:rsid w:val="001425F5"/>
    <w:rsid w:val="001433DD"/>
    <w:rsid w:val="00144BB9"/>
    <w:rsid w:val="0014538F"/>
    <w:rsid w:val="00145AF8"/>
    <w:rsid w:val="00145F32"/>
    <w:rsid w:val="00146317"/>
    <w:rsid w:val="00146D8A"/>
    <w:rsid w:val="001471C8"/>
    <w:rsid w:val="0014732A"/>
    <w:rsid w:val="00147FCE"/>
    <w:rsid w:val="00150B44"/>
    <w:rsid w:val="00150BAE"/>
    <w:rsid w:val="00150CF7"/>
    <w:rsid w:val="00151C8C"/>
    <w:rsid w:val="00151EC2"/>
    <w:rsid w:val="001528A8"/>
    <w:rsid w:val="00152D76"/>
    <w:rsid w:val="00152FDC"/>
    <w:rsid w:val="00153435"/>
    <w:rsid w:val="0015349A"/>
    <w:rsid w:val="00153F8E"/>
    <w:rsid w:val="001554A0"/>
    <w:rsid w:val="0015612E"/>
    <w:rsid w:val="001564C0"/>
    <w:rsid w:val="00156AD5"/>
    <w:rsid w:val="00156D01"/>
    <w:rsid w:val="00156ECA"/>
    <w:rsid w:val="00157A4F"/>
    <w:rsid w:val="001600C5"/>
    <w:rsid w:val="0016023D"/>
    <w:rsid w:val="00160405"/>
    <w:rsid w:val="00160AB4"/>
    <w:rsid w:val="00160C20"/>
    <w:rsid w:val="00161318"/>
    <w:rsid w:val="00161607"/>
    <w:rsid w:val="00161664"/>
    <w:rsid w:val="00161908"/>
    <w:rsid w:val="00161D33"/>
    <w:rsid w:val="001624E0"/>
    <w:rsid w:val="00162617"/>
    <w:rsid w:val="001626F3"/>
    <w:rsid w:val="001631FB"/>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677"/>
    <w:rsid w:val="001676B7"/>
    <w:rsid w:val="00167D9D"/>
    <w:rsid w:val="00170043"/>
    <w:rsid w:val="001701E7"/>
    <w:rsid w:val="00170DE2"/>
    <w:rsid w:val="0017174F"/>
    <w:rsid w:val="00171E23"/>
    <w:rsid w:val="0017224E"/>
    <w:rsid w:val="00172612"/>
    <w:rsid w:val="00172D44"/>
    <w:rsid w:val="00172EC4"/>
    <w:rsid w:val="00173287"/>
    <w:rsid w:val="001737DF"/>
    <w:rsid w:val="0017456B"/>
    <w:rsid w:val="00175590"/>
    <w:rsid w:val="00175682"/>
    <w:rsid w:val="001757B6"/>
    <w:rsid w:val="00175805"/>
    <w:rsid w:val="00175CC8"/>
    <w:rsid w:val="00175EBB"/>
    <w:rsid w:val="00175FE0"/>
    <w:rsid w:val="001769F3"/>
    <w:rsid w:val="001779E0"/>
    <w:rsid w:val="00177BBD"/>
    <w:rsid w:val="00177E7F"/>
    <w:rsid w:val="00177F5F"/>
    <w:rsid w:val="00180098"/>
    <w:rsid w:val="00181250"/>
    <w:rsid w:val="00181D67"/>
    <w:rsid w:val="00182009"/>
    <w:rsid w:val="001821FD"/>
    <w:rsid w:val="001825CC"/>
    <w:rsid w:val="001826A7"/>
    <w:rsid w:val="001830EE"/>
    <w:rsid w:val="001834AE"/>
    <w:rsid w:val="00183ACB"/>
    <w:rsid w:val="00183CB1"/>
    <w:rsid w:val="00184684"/>
    <w:rsid w:val="00184A75"/>
    <w:rsid w:val="001854E0"/>
    <w:rsid w:val="00185B0F"/>
    <w:rsid w:val="00185D81"/>
    <w:rsid w:val="00185EEA"/>
    <w:rsid w:val="00186EDD"/>
    <w:rsid w:val="00187106"/>
    <w:rsid w:val="0018725D"/>
    <w:rsid w:val="0018726A"/>
    <w:rsid w:val="00187682"/>
    <w:rsid w:val="001900D7"/>
    <w:rsid w:val="00190113"/>
    <w:rsid w:val="00190687"/>
    <w:rsid w:val="00190BFD"/>
    <w:rsid w:val="0019130A"/>
    <w:rsid w:val="00191A81"/>
    <w:rsid w:val="00191B16"/>
    <w:rsid w:val="00192B47"/>
    <w:rsid w:val="0019369B"/>
    <w:rsid w:val="00193D12"/>
    <w:rsid w:val="00194001"/>
    <w:rsid w:val="0019504F"/>
    <w:rsid w:val="00195288"/>
    <w:rsid w:val="0019536A"/>
    <w:rsid w:val="00195609"/>
    <w:rsid w:val="00195662"/>
    <w:rsid w:val="00195F6E"/>
    <w:rsid w:val="001962AC"/>
    <w:rsid w:val="00197E56"/>
    <w:rsid w:val="001A0054"/>
    <w:rsid w:val="001A048C"/>
    <w:rsid w:val="001A14F4"/>
    <w:rsid w:val="001A19AF"/>
    <w:rsid w:val="001A1D0F"/>
    <w:rsid w:val="001A2717"/>
    <w:rsid w:val="001A280D"/>
    <w:rsid w:val="001A2917"/>
    <w:rsid w:val="001A2C39"/>
    <w:rsid w:val="001A2CBD"/>
    <w:rsid w:val="001A3095"/>
    <w:rsid w:val="001A328E"/>
    <w:rsid w:val="001A397C"/>
    <w:rsid w:val="001A3FEF"/>
    <w:rsid w:val="001A43AC"/>
    <w:rsid w:val="001A4549"/>
    <w:rsid w:val="001A474B"/>
    <w:rsid w:val="001A5211"/>
    <w:rsid w:val="001A59B8"/>
    <w:rsid w:val="001A78D9"/>
    <w:rsid w:val="001B0393"/>
    <w:rsid w:val="001B0793"/>
    <w:rsid w:val="001B0D76"/>
    <w:rsid w:val="001B1253"/>
    <w:rsid w:val="001B125C"/>
    <w:rsid w:val="001B12D9"/>
    <w:rsid w:val="001B15F4"/>
    <w:rsid w:val="001B1ABC"/>
    <w:rsid w:val="001B1D04"/>
    <w:rsid w:val="001B2536"/>
    <w:rsid w:val="001B27AD"/>
    <w:rsid w:val="001B2E89"/>
    <w:rsid w:val="001B3698"/>
    <w:rsid w:val="001B3C5C"/>
    <w:rsid w:val="001B449C"/>
    <w:rsid w:val="001B47B3"/>
    <w:rsid w:val="001B4E78"/>
    <w:rsid w:val="001B522E"/>
    <w:rsid w:val="001B5A4E"/>
    <w:rsid w:val="001B5CF1"/>
    <w:rsid w:val="001B626B"/>
    <w:rsid w:val="001B6521"/>
    <w:rsid w:val="001B6EFE"/>
    <w:rsid w:val="001C01C1"/>
    <w:rsid w:val="001C02EC"/>
    <w:rsid w:val="001C0777"/>
    <w:rsid w:val="001C08B6"/>
    <w:rsid w:val="001C0D0D"/>
    <w:rsid w:val="001C13AC"/>
    <w:rsid w:val="001C218F"/>
    <w:rsid w:val="001C21AE"/>
    <w:rsid w:val="001C2264"/>
    <w:rsid w:val="001C2469"/>
    <w:rsid w:val="001C26E5"/>
    <w:rsid w:val="001C285A"/>
    <w:rsid w:val="001C3FB7"/>
    <w:rsid w:val="001C40A4"/>
    <w:rsid w:val="001C4310"/>
    <w:rsid w:val="001C45B4"/>
    <w:rsid w:val="001C4E80"/>
    <w:rsid w:val="001C55E0"/>
    <w:rsid w:val="001C6036"/>
    <w:rsid w:val="001C60DC"/>
    <w:rsid w:val="001C70A8"/>
    <w:rsid w:val="001C7515"/>
    <w:rsid w:val="001C7ABB"/>
    <w:rsid w:val="001D0333"/>
    <w:rsid w:val="001D03A9"/>
    <w:rsid w:val="001D0D4A"/>
    <w:rsid w:val="001D1147"/>
    <w:rsid w:val="001D1592"/>
    <w:rsid w:val="001D197C"/>
    <w:rsid w:val="001D2165"/>
    <w:rsid w:val="001D2764"/>
    <w:rsid w:val="001D308C"/>
    <w:rsid w:val="001D30E5"/>
    <w:rsid w:val="001D3330"/>
    <w:rsid w:val="001D34BF"/>
    <w:rsid w:val="001D42AE"/>
    <w:rsid w:val="001D430E"/>
    <w:rsid w:val="001D48B4"/>
    <w:rsid w:val="001D4AA3"/>
    <w:rsid w:val="001D4D7D"/>
    <w:rsid w:val="001D4DB5"/>
    <w:rsid w:val="001D4F82"/>
    <w:rsid w:val="001D4FCB"/>
    <w:rsid w:val="001D55E8"/>
    <w:rsid w:val="001D5716"/>
    <w:rsid w:val="001D6107"/>
    <w:rsid w:val="001D61F9"/>
    <w:rsid w:val="001D6F14"/>
    <w:rsid w:val="001D7279"/>
    <w:rsid w:val="001D73D9"/>
    <w:rsid w:val="001D7A1D"/>
    <w:rsid w:val="001D7A88"/>
    <w:rsid w:val="001D7C26"/>
    <w:rsid w:val="001D7D77"/>
    <w:rsid w:val="001E01E5"/>
    <w:rsid w:val="001E079B"/>
    <w:rsid w:val="001E0842"/>
    <w:rsid w:val="001E0A85"/>
    <w:rsid w:val="001E1048"/>
    <w:rsid w:val="001E1485"/>
    <w:rsid w:val="001E1DDD"/>
    <w:rsid w:val="001E1FBA"/>
    <w:rsid w:val="001E2265"/>
    <w:rsid w:val="001E2AF3"/>
    <w:rsid w:val="001E33CF"/>
    <w:rsid w:val="001E3434"/>
    <w:rsid w:val="001E36EF"/>
    <w:rsid w:val="001E38B1"/>
    <w:rsid w:val="001E3F74"/>
    <w:rsid w:val="001E3FB1"/>
    <w:rsid w:val="001E45E6"/>
    <w:rsid w:val="001E47C1"/>
    <w:rsid w:val="001E4855"/>
    <w:rsid w:val="001E6266"/>
    <w:rsid w:val="001E6314"/>
    <w:rsid w:val="001E644B"/>
    <w:rsid w:val="001E6975"/>
    <w:rsid w:val="001E6D9A"/>
    <w:rsid w:val="001E7550"/>
    <w:rsid w:val="001E7B88"/>
    <w:rsid w:val="001E7F57"/>
    <w:rsid w:val="001F0129"/>
    <w:rsid w:val="001F01FC"/>
    <w:rsid w:val="001F0238"/>
    <w:rsid w:val="001F0CAB"/>
    <w:rsid w:val="001F1EC5"/>
    <w:rsid w:val="001F1F43"/>
    <w:rsid w:val="001F245A"/>
    <w:rsid w:val="001F256F"/>
    <w:rsid w:val="001F2A8A"/>
    <w:rsid w:val="001F3189"/>
    <w:rsid w:val="001F3670"/>
    <w:rsid w:val="001F429F"/>
    <w:rsid w:val="001F4B32"/>
    <w:rsid w:val="001F4BE7"/>
    <w:rsid w:val="001F4EAA"/>
    <w:rsid w:val="001F5124"/>
    <w:rsid w:val="001F5AC5"/>
    <w:rsid w:val="001F5B1C"/>
    <w:rsid w:val="001F6409"/>
    <w:rsid w:val="001F6D6E"/>
    <w:rsid w:val="001F6EC4"/>
    <w:rsid w:val="001F6F43"/>
    <w:rsid w:val="001F7C05"/>
    <w:rsid w:val="001F7CD6"/>
    <w:rsid w:val="001F7F0F"/>
    <w:rsid w:val="001F7FB1"/>
    <w:rsid w:val="00200E18"/>
    <w:rsid w:val="00200E9B"/>
    <w:rsid w:val="00201538"/>
    <w:rsid w:val="002015C4"/>
    <w:rsid w:val="00201D37"/>
    <w:rsid w:val="00201EFA"/>
    <w:rsid w:val="00202781"/>
    <w:rsid w:val="002028D5"/>
    <w:rsid w:val="0020314B"/>
    <w:rsid w:val="002034BD"/>
    <w:rsid w:val="00204207"/>
    <w:rsid w:val="00204DE3"/>
    <w:rsid w:val="00204FDF"/>
    <w:rsid w:val="0020533C"/>
    <w:rsid w:val="0020564A"/>
    <w:rsid w:val="00205684"/>
    <w:rsid w:val="00205BDE"/>
    <w:rsid w:val="002064B3"/>
    <w:rsid w:val="00206EF4"/>
    <w:rsid w:val="00210956"/>
    <w:rsid w:val="00210A6E"/>
    <w:rsid w:val="00210AF1"/>
    <w:rsid w:val="00212797"/>
    <w:rsid w:val="00212A9E"/>
    <w:rsid w:val="00212AD4"/>
    <w:rsid w:val="00212CDA"/>
    <w:rsid w:val="00212E8D"/>
    <w:rsid w:val="00213125"/>
    <w:rsid w:val="0021320A"/>
    <w:rsid w:val="002141DB"/>
    <w:rsid w:val="0021511B"/>
    <w:rsid w:val="002156E0"/>
    <w:rsid w:val="00215701"/>
    <w:rsid w:val="002159F8"/>
    <w:rsid w:val="00215C9B"/>
    <w:rsid w:val="00215D98"/>
    <w:rsid w:val="00215DCB"/>
    <w:rsid w:val="00216EF2"/>
    <w:rsid w:val="002176D1"/>
    <w:rsid w:val="00217725"/>
    <w:rsid w:val="002178DB"/>
    <w:rsid w:val="0021793F"/>
    <w:rsid w:val="0022012C"/>
    <w:rsid w:val="0022088C"/>
    <w:rsid w:val="00220940"/>
    <w:rsid w:val="00220B7B"/>
    <w:rsid w:val="00220EA0"/>
    <w:rsid w:val="00221482"/>
    <w:rsid w:val="00221A3D"/>
    <w:rsid w:val="00221CBB"/>
    <w:rsid w:val="002223CE"/>
    <w:rsid w:val="002225F3"/>
    <w:rsid w:val="002228CE"/>
    <w:rsid w:val="00222DA0"/>
    <w:rsid w:val="00222E6E"/>
    <w:rsid w:val="00222E7B"/>
    <w:rsid w:val="002235D2"/>
    <w:rsid w:val="00223E52"/>
    <w:rsid w:val="002248D9"/>
    <w:rsid w:val="00224F53"/>
    <w:rsid w:val="0022532E"/>
    <w:rsid w:val="002255E0"/>
    <w:rsid w:val="00225A03"/>
    <w:rsid w:val="00226145"/>
    <w:rsid w:val="002265B2"/>
    <w:rsid w:val="00226CD8"/>
    <w:rsid w:val="00227335"/>
    <w:rsid w:val="0022780C"/>
    <w:rsid w:val="00227F49"/>
    <w:rsid w:val="00227FFD"/>
    <w:rsid w:val="00230127"/>
    <w:rsid w:val="00230439"/>
    <w:rsid w:val="00230597"/>
    <w:rsid w:val="0023085B"/>
    <w:rsid w:val="00230CB8"/>
    <w:rsid w:val="00231113"/>
    <w:rsid w:val="0023228C"/>
    <w:rsid w:val="00232332"/>
    <w:rsid w:val="0023279B"/>
    <w:rsid w:val="00232BCF"/>
    <w:rsid w:val="0023377D"/>
    <w:rsid w:val="00233ECF"/>
    <w:rsid w:val="00233F58"/>
    <w:rsid w:val="002341CE"/>
    <w:rsid w:val="00234622"/>
    <w:rsid w:val="0023487A"/>
    <w:rsid w:val="00234C31"/>
    <w:rsid w:val="0023574C"/>
    <w:rsid w:val="00235E84"/>
    <w:rsid w:val="00236176"/>
    <w:rsid w:val="002362D3"/>
    <w:rsid w:val="002371ED"/>
    <w:rsid w:val="002373B0"/>
    <w:rsid w:val="002401C1"/>
    <w:rsid w:val="00240C02"/>
    <w:rsid w:val="002413DA"/>
    <w:rsid w:val="00241458"/>
    <w:rsid w:val="00241819"/>
    <w:rsid w:val="002419F3"/>
    <w:rsid w:val="00241C56"/>
    <w:rsid w:val="00242562"/>
    <w:rsid w:val="00242608"/>
    <w:rsid w:val="00242E0D"/>
    <w:rsid w:val="00242F07"/>
    <w:rsid w:val="0024336D"/>
    <w:rsid w:val="00244149"/>
    <w:rsid w:val="002453C0"/>
    <w:rsid w:val="0024567F"/>
    <w:rsid w:val="002460C9"/>
    <w:rsid w:val="002460FF"/>
    <w:rsid w:val="002467A3"/>
    <w:rsid w:val="0024682A"/>
    <w:rsid w:val="0024732B"/>
    <w:rsid w:val="002475F7"/>
    <w:rsid w:val="0024785C"/>
    <w:rsid w:val="00247ADF"/>
    <w:rsid w:val="00247C7F"/>
    <w:rsid w:val="00247FF9"/>
    <w:rsid w:val="00250F99"/>
    <w:rsid w:val="00251009"/>
    <w:rsid w:val="00252AFC"/>
    <w:rsid w:val="002531E4"/>
    <w:rsid w:val="00253DE8"/>
    <w:rsid w:val="00254045"/>
    <w:rsid w:val="0025472A"/>
    <w:rsid w:val="002552B3"/>
    <w:rsid w:val="002556A0"/>
    <w:rsid w:val="002559D5"/>
    <w:rsid w:val="00255F02"/>
    <w:rsid w:val="00256CEB"/>
    <w:rsid w:val="00257594"/>
    <w:rsid w:val="0025785D"/>
    <w:rsid w:val="00257FDC"/>
    <w:rsid w:val="00260C82"/>
    <w:rsid w:val="002610E1"/>
    <w:rsid w:val="00261AD7"/>
    <w:rsid w:val="00263BFE"/>
    <w:rsid w:val="002653BD"/>
    <w:rsid w:val="00265CEC"/>
    <w:rsid w:val="00265D9D"/>
    <w:rsid w:val="00265F1F"/>
    <w:rsid w:val="002660D2"/>
    <w:rsid w:val="002667AE"/>
    <w:rsid w:val="0027005C"/>
    <w:rsid w:val="0027008F"/>
    <w:rsid w:val="002702BD"/>
    <w:rsid w:val="00270404"/>
    <w:rsid w:val="00270723"/>
    <w:rsid w:val="00270CBB"/>
    <w:rsid w:val="0027142F"/>
    <w:rsid w:val="00271AD4"/>
    <w:rsid w:val="002724AC"/>
    <w:rsid w:val="00272629"/>
    <w:rsid w:val="002727E6"/>
    <w:rsid w:val="002729DA"/>
    <w:rsid w:val="00272A61"/>
    <w:rsid w:val="00272BE2"/>
    <w:rsid w:val="002740AF"/>
    <w:rsid w:val="002743A2"/>
    <w:rsid w:val="0027448C"/>
    <w:rsid w:val="002747B1"/>
    <w:rsid w:val="00274C49"/>
    <w:rsid w:val="00274E55"/>
    <w:rsid w:val="00275106"/>
    <w:rsid w:val="002759EB"/>
    <w:rsid w:val="00275FC6"/>
    <w:rsid w:val="002766F9"/>
    <w:rsid w:val="00276BDB"/>
    <w:rsid w:val="00277316"/>
    <w:rsid w:val="00277453"/>
    <w:rsid w:val="00277DD9"/>
    <w:rsid w:val="0028019C"/>
    <w:rsid w:val="0028167B"/>
    <w:rsid w:val="00281AA4"/>
    <w:rsid w:val="0028266C"/>
    <w:rsid w:val="00282679"/>
    <w:rsid w:val="00283424"/>
    <w:rsid w:val="002843D9"/>
    <w:rsid w:val="0028546D"/>
    <w:rsid w:val="002864B2"/>
    <w:rsid w:val="00286B88"/>
    <w:rsid w:val="00286DE5"/>
    <w:rsid w:val="00287E1C"/>
    <w:rsid w:val="002905B4"/>
    <w:rsid w:val="00290904"/>
    <w:rsid w:val="00290C11"/>
    <w:rsid w:val="00290C9B"/>
    <w:rsid w:val="002910B6"/>
    <w:rsid w:val="00291CD6"/>
    <w:rsid w:val="00292081"/>
    <w:rsid w:val="00292588"/>
    <w:rsid w:val="00292DCD"/>
    <w:rsid w:val="002930AD"/>
    <w:rsid w:val="002930C5"/>
    <w:rsid w:val="002930F8"/>
    <w:rsid w:val="002931A0"/>
    <w:rsid w:val="0029397F"/>
    <w:rsid w:val="00293F4A"/>
    <w:rsid w:val="00294BD2"/>
    <w:rsid w:val="00294EE7"/>
    <w:rsid w:val="00296F09"/>
    <w:rsid w:val="00297165"/>
    <w:rsid w:val="00297453"/>
    <w:rsid w:val="00297A56"/>
    <w:rsid w:val="002A0A30"/>
    <w:rsid w:val="002A0D34"/>
    <w:rsid w:val="002A0DD8"/>
    <w:rsid w:val="002A1156"/>
    <w:rsid w:val="002A1348"/>
    <w:rsid w:val="002A157A"/>
    <w:rsid w:val="002A16E7"/>
    <w:rsid w:val="002A2814"/>
    <w:rsid w:val="002A3240"/>
    <w:rsid w:val="002A3253"/>
    <w:rsid w:val="002A3ABB"/>
    <w:rsid w:val="002A3B29"/>
    <w:rsid w:val="002A40A0"/>
    <w:rsid w:val="002A462C"/>
    <w:rsid w:val="002A4F20"/>
    <w:rsid w:val="002A4FBB"/>
    <w:rsid w:val="002A5173"/>
    <w:rsid w:val="002A5A7C"/>
    <w:rsid w:val="002A5E0D"/>
    <w:rsid w:val="002A616A"/>
    <w:rsid w:val="002A62A6"/>
    <w:rsid w:val="002A707F"/>
    <w:rsid w:val="002A7ADC"/>
    <w:rsid w:val="002B0232"/>
    <w:rsid w:val="002B0B4A"/>
    <w:rsid w:val="002B0E2D"/>
    <w:rsid w:val="002B1211"/>
    <w:rsid w:val="002B1EFF"/>
    <w:rsid w:val="002B1F09"/>
    <w:rsid w:val="002B2608"/>
    <w:rsid w:val="002B285A"/>
    <w:rsid w:val="002B29D7"/>
    <w:rsid w:val="002B2AF8"/>
    <w:rsid w:val="002B2F00"/>
    <w:rsid w:val="002B2F18"/>
    <w:rsid w:val="002B323A"/>
    <w:rsid w:val="002B38AB"/>
    <w:rsid w:val="002B578D"/>
    <w:rsid w:val="002B5A2B"/>
    <w:rsid w:val="002B60B8"/>
    <w:rsid w:val="002B60DC"/>
    <w:rsid w:val="002B6394"/>
    <w:rsid w:val="002B6E64"/>
    <w:rsid w:val="002B7094"/>
    <w:rsid w:val="002B7129"/>
    <w:rsid w:val="002B7695"/>
    <w:rsid w:val="002B7D32"/>
    <w:rsid w:val="002C0512"/>
    <w:rsid w:val="002C0CD3"/>
    <w:rsid w:val="002C12D5"/>
    <w:rsid w:val="002C135F"/>
    <w:rsid w:val="002C18C0"/>
    <w:rsid w:val="002C1C07"/>
    <w:rsid w:val="002C2724"/>
    <w:rsid w:val="002C34F0"/>
    <w:rsid w:val="002C3662"/>
    <w:rsid w:val="002C39F5"/>
    <w:rsid w:val="002C3A41"/>
    <w:rsid w:val="002C3B01"/>
    <w:rsid w:val="002C3E62"/>
    <w:rsid w:val="002C451D"/>
    <w:rsid w:val="002C47D6"/>
    <w:rsid w:val="002C4863"/>
    <w:rsid w:val="002C4987"/>
    <w:rsid w:val="002C5060"/>
    <w:rsid w:val="002C6CE9"/>
    <w:rsid w:val="002C742B"/>
    <w:rsid w:val="002C753F"/>
    <w:rsid w:val="002C783E"/>
    <w:rsid w:val="002C798F"/>
    <w:rsid w:val="002C79B8"/>
    <w:rsid w:val="002C7D16"/>
    <w:rsid w:val="002C7E9B"/>
    <w:rsid w:val="002D0ADC"/>
    <w:rsid w:val="002D0DE7"/>
    <w:rsid w:val="002D1C47"/>
    <w:rsid w:val="002D1F7F"/>
    <w:rsid w:val="002D2928"/>
    <w:rsid w:val="002D2D55"/>
    <w:rsid w:val="002D2E8E"/>
    <w:rsid w:val="002D30A0"/>
    <w:rsid w:val="002D32E2"/>
    <w:rsid w:val="002D334A"/>
    <w:rsid w:val="002D4F4B"/>
    <w:rsid w:val="002D51F7"/>
    <w:rsid w:val="002D52A2"/>
    <w:rsid w:val="002D5962"/>
    <w:rsid w:val="002D5D07"/>
    <w:rsid w:val="002D7159"/>
    <w:rsid w:val="002D7957"/>
    <w:rsid w:val="002D79D3"/>
    <w:rsid w:val="002E0326"/>
    <w:rsid w:val="002E0C0F"/>
    <w:rsid w:val="002E1112"/>
    <w:rsid w:val="002E1339"/>
    <w:rsid w:val="002E1819"/>
    <w:rsid w:val="002E1A06"/>
    <w:rsid w:val="002E1B25"/>
    <w:rsid w:val="002E1BB7"/>
    <w:rsid w:val="002E2288"/>
    <w:rsid w:val="002E28FF"/>
    <w:rsid w:val="002E29C4"/>
    <w:rsid w:val="002E2A1E"/>
    <w:rsid w:val="002E2B3C"/>
    <w:rsid w:val="002E2C96"/>
    <w:rsid w:val="002E2E56"/>
    <w:rsid w:val="002E3112"/>
    <w:rsid w:val="002E355C"/>
    <w:rsid w:val="002E3746"/>
    <w:rsid w:val="002E39FB"/>
    <w:rsid w:val="002E45A1"/>
    <w:rsid w:val="002E4B41"/>
    <w:rsid w:val="002E570A"/>
    <w:rsid w:val="002E5E0D"/>
    <w:rsid w:val="002E5E59"/>
    <w:rsid w:val="002E68B9"/>
    <w:rsid w:val="002E6DFA"/>
    <w:rsid w:val="002E79BD"/>
    <w:rsid w:val="002E7B6A"/>
    <w:rsid w:val="002F0740"/>
    <w:rsid w:val="002F0C82"/>
    <w:rsid w:val="002F0E65"/>
    <w:rsid w:val="002F18E7"/>
    <w:rsid w:val="002F1A28"/>
    <w:rsid w:val="002F1A7D"/>
    <w:rsid w:val="002F21D6"/>
    <w:rsid w:val="002F274B"/>
    <w:rsid w:val="002F281F"/>
    <w:rsid w:val="002F2934"/>
    <w:rsid w:val="002F29AD"/>
    <w:rsid w:val="002F3A15"/>
    <w:rsid w:val="002F3D74"/>
    <w:rsid w:val="002F3EDF"/>
    <w:rsid w:val="002F3F8B"/>
    <w:rsid w:val="002F45BC"/>
    <w:rsid w:val="002F4C54"/>
    <w:rsid w:val="002F5860"/>
    <w:rsid w:val="002F59FA"/>
    <w:rsid w:val="002F5CE4"/>
    <w:rsid w:val="002F60DF"/>
    <w:rsid w:val="002F6259"/>
    <w:rsid w:val="002F69BB"/>
    <w:rsid w:val="002F6E11"/>
    <w:rsid w:val="002F7564"/>
    <w:rsid w:val="002F7A42"/>
    <w:rsid w:val="002F7C96"/>
    <w:rsid w:val="00300D2C"/>
    <w:rsid w:val="003010C6"/>
    <w:rsid w:val="003010EC"/>
    <w:rsid w:val="003014D5"/>
    <w:rsid w:val="003014F9"/>
    <w:rsid w:val="0030219F"/>
    <w:rsid w:val="00303671"/>
    <w:rsid w:val="00303AF8"/>
    <w:rsid w:val="00304085"/>
    <w:rsid w:val="0030426C"/>
    <w:rsid w:val="003044B2"/>
    <w:rsid w:val="00304BA5"/>
    <w:rsid w:val="003052CB"/>
    <w:rsid w:val="003056B1"/>
    <w:rsid w:val="00305F6C"/>
    <w:rsid w:val="00306604"/>
    <w:rsid w:val="00306BCD"/>
    <w:rsid w:val="0031045D"/>
    <w:rsid w:val="003109E6"/>
    <w:rsid w:val="00310EF9"/>
    <w:rsid w:val="003115D4"/>
    <w:rsid w:val="0031165B"/>
    <w:rsid w:val="0031182B"/>
    <w:rsid w:val="003123CB"/>
    <w:rsid w:val="00312CD1"/>
    <w:rsid w:val="0031305F"/>
    <w:rsid w:val="00313499"/>
    <w:rsid w:val="003135FC"/>
    <w:rsid w:val="00313781"/>
    <w:rsid w:val="0031406E"/>
    <w:rsid w:val="00314A51"/>
    <w:rsid w:val="00315203"/>
    <w:rsid w:val="003154CE"/>
    <w:rsid w:val="003164BC"/>
    <w:rsid w:val="00316C42"/>
    <w:rsid w:val="00317EC0"/>
    <w:rsid w:val="00320139"/>
    <w:rsid w:val="003204FC"/>
    <w:rsid w:val="00320CD2"/>
    <w:rsid w:val="00320DF4"/>
    <w:rsid w:val="00321325"/>
    <w:rsid w:val="00321CD2"/>
    <w:rsid w:val="00321D46"/>
    <w:rsid w:val="0032238D"/>
    <w:rsid w:val="003226EE"/>
    <w:rsid w:val="00322956"/>
    <w:rsid w:val="00322B03"/>
    <w:rsid w:val="00322F4E"/>
    <w:rsid w:val="00323054"/>
    <w:rsid w:val="00323088"/>
    <w:rsid w:val="0032361C"/>
    <w:rsid w:val="00323F80"/>
    <w:rsid w:val="00324893"/>
    <w:rsid w:val="00324949"/>
    <w:rsid w:val="00324C3F"/>
    <w:rsid w:val="00324D82"/>
    <w:rsid w:val="0032570C"/>
    <w:rsid w:val="003259B8"/>
    <w:rsid w:val="00326BB0"/>
    <w:rsid w:val="00326E8E"/>
    <w:rsid w:val="00326F37"/>
    <w:rsid w:val="00327676"/>
    <w:rsid w:val="00327DD4"/>
    <w:rsid w:val="00330120"/>
    <w:rsid w:val="00330180"/>
    <w:rsid w:val="00330C3B"/>
    <w:rsid w:val="00330D04"/>
    <w:rsid w:val="0033134C"/>
    <w:rsid w:val="0033148E"/>
    <w:rsid w:val="00331A1A"/>
    <w:rsid w:val="00331D23"/>
    <w:rsid w:val="0033214C"/>
    <w:rsid w:val="003328F2"/>
    <w:rsid w:val="00332BD1"/>
    <w:rsid w:val="00333541"/>
    <w:rsid w:val="0033371A"/>
    <w:rsid w:val="0033392B"/>
    <w:rsid w:val="003343F4"/>
    <w:rsid w:val="003347AD"/>
    <w:rsid w:val="00334840"/>
    <w:rsid w:val="003354F8"/>
    <w:rsid w:val="00335A01"/>
    <w:rsid w:val="00335D6D"/>
    <w:rsid w:val="00335EB8"/>
    <w:rsid w:val="00336276"/>
    <w:rsid w:val="0033635E"/>
    <w:rsid w:val="003402BA"/>
    <w:rsid w:val="003405E8"/>
    <w:rsid w:val="003416A0"/>
    <w:rsid w:val="0034196C"/>
    <w:rsid w:val="003421CC"/>
    <w:rsid w:val="003426ED"/>
    <w:rsid w:val="00342818"/>
    <w:rsid w:val="00342E62"/>
    <w:rsid w:val="00342F46"/>
    <w:rsid w:val="003434BE"/>
    <w:rsid w:val="00343E6F"/>
    <w:rsid w:val="003442CD"/>
    <w:rsid w:val="003442F9"/>
    <w:rsid w:val="00345471"/>
    <w:rsid w:val="003455EA"/>
    <w:rsid w:val="00345C38"/>
    <w:rsid w:val="00345CEA"/>
    <w:rsid w:val="003464F8"/>
    <w:rsid w:val="00346BB9"/>
    <w:rsid w:val="003473CE"/>
    <w:rsid w:val="003474F9"/>
    <w:rsid w:val="003478EC"/>
    <w:rsid w:val="00347A55"/>
    <w:rsid w:val="00350FCE"/>
    <w:rsid w:val="00351595"/>
    <w:rsid w:val="00351CDC"/>
    <w:rsid w:val="00351F0F"/>
    <w:rsid w:val="003524B2"/>
    <w:rsid w:val="003526CF"/>
    <w:rsid w:val="00352D8A"/>
    <w:rsid w:val="00353134"/>
    <w:rsid w:val="00353139"/>
    <w:rsid w:val="00353174"/>
    <w:rsid w:val="00354355"/>
    <w:rsid w:val="0035481E"/>
    <w:rsid w:val="00354CDD"/>
    <w:rsid w:val="003552BF"/>
    <w:rsid w:val="00355650"/>
    <w:rsid w:val="003561CB"/>
    <w:rsid w:val="0035677A"/>
    <w:rsid w:val="003567C7"/>
    <w:rsid w:val="00356E5D"/>
    <w:rsid w:val="00357421"/>
    <w:rsid w:val="003576E8"/>
    <w:rsid w:val="00357994"/>
    <w:rsid w:val="0036004B"/>
    <w:rsid w:val="003604BD"/>
    <w:rsid w:val="003604F7"/>
    <w:rsid w:val="003605BA"/>
    <w:rsid w:val="00360675"/>
    <w:rsid w:val="003622CB"/>
    <w:rsid w:val="003628F4"/>
    <w:rsid w:val="0036306A"/>
    <w:rsid w:val="00364BC7"/>
    <w:rsid w:val="00365921"/>
    <w:rsid w:val="00365DB3"/>
    <w:rsid w:val="00366317"/>
    <w:rsid w:val="003663F5"/>
    <w:rsid w:val="00366DDB"/>
    <w:rsid w:val="00367536"/>
    <w:rsid w:val="0036781E"/>
    <w:rsid w:val="00367DBB"/>
    <w:rsid w:val="00367DDA"/>
    <w:rsid w:val="00370582"/>
    <w:rsid w:val="00370A22"/>
    <w:rsid w:val="00371F4F"/>
    <w:rsid w:val="00372082"/>
    <w:rsid w:val="003733D9"/>
    <w:rsid w:val="0037348F"/>
    <w:rsid w:val="003734EC"/>
    <w:rsid w:val="003736EC"/>
    <w:rsid w:val="00373E0C"/>
    <w:rsid w:val="00374253"/>
    <w:rsid w:val="003745A3"/>
    <w:rsid w:val="0037478B"/>
    <w:rsid w:val="0037495F"/>
    <w:rsid w:val="00374B8F"/>
    <w:rsid w:val="00374CA1"/>
    <w:rsid w:val="003753B8"/>
    <w:rsid w:val="00375D8B"/>
    <w:rsid w:val="00375E9F"/>
    <w:rsid w:val="003760AC"/>
    <w:rsid w:val="0037703B"/>
    <w:rsid w:val="00377100"/>
    <w:rsid w:val="0037796A"/>
    <w:rsid w:val="003801C2"/>
    <w:rsid w:val="003807A8"/>
    <w:rsid w:val="00380A53"/>
    <w:rsid w:val="003815E1"/>
    <w:rsid w:val="00382A1D"/>
    <w:rsid w:val="00383658"/>
    <w:rsid w:val="00383839"/>
    <w:rsid w:val="00383898"/>
    <w:rsid w:val="0038391D"/>
    <w:rsid w:val="00383ACB"/>
    <w:rsid w:val="00384022"/>
    <w:rsid w:val="00384274"/>
    <w:rsid w:val="00385020"/>
    <w:rsid w:val="003850EC"/>
    <w:rsid w:val="003852EA"/>
    <w:rsid w:val="0038692F"/>
    <w:rsid w:val="0038708D"/>
    <w:rsid w:val="0038767F"/>
    <w:rsid w:val="003908D3"/>
    <w:rsid w:val="003921AF"/>
    <w:rsid w:val="00392757"/>
    <w:rsid w:val="0039284F"/>
    <w:rsid w:val="00392921"/>
    <w:rsid w:val="00392A69"/>
    <w:rsid w:val="00392AFA"/>
    <w:rsid w:val="00392B9D"/>
    <w:rsid w:val="003937C6"/>
    <w:rsid w:val="00393881"/>
    <w:rsid w:val="003943AD"/>
    <w:rsid w:val="0039481C"/>
    <w:rsid w:val="00394A80"/>
    <w:rsid w:val="00394C6A"/>
    <w:rsid w:val="00395298"/>
    <w:rsid w:val="00395514"/>
    <w:rsid w:val="00395B29"/>
    <w:rsid w:val="00396D14"/>
    <w:rsid w:val="00396E36"/>
    <w:rsid w:val="00397407"/>
    <w:rsid w:val="003A0091"/>
    <w:rsid w:val="003A021D"/>
    <w:rsid w:val="003A04C3"/>
    <w:rsid w:val="003A097E"/>
    <w:rsid w:val="003A0D57"/>
    <w:rsid w:val="003A0EC4"/>
    <w:rsid w:val="003A10A9"/>
    <w:rsid w:val="003A1996"/>
    <w:rsid w:val="003A1C98"/>
    <w:rsid w:val="003A1DFE"/>
    <w:rsid w:val="003A228E"/>
    <w:rsid w:val="003A2718"/>
    <w:rsid w:val="003A3FBF"/>
    <w:rsid w:val="003A41C5"/>
    <w:rsid w:val="003A468A"/>
    <w:rsid w:val="003A4E64"/>
    <w:rsid w:val="003A52A9"/>
    <w:rsid w:val="003A546B"/>
    <w:rsid w:val="003A5BF1"/>
    <w:rsid w:val="003A6BFD"/>
    <w:rsid w:val="003A6DCE"/>
    <w:rsid w:val="003A71DD"/>
    <w:rsid w:val="003A73F9"/>
    <w:rsid w:val="003A79AE"/>
    <w:rsid w:val="003A7A3C"/>
    <w:rsid w:val="003A7F6E"/>
    <w:rsid w:val="003B0016"/>
    <w:rsid w:val="003B0C64"/>
    <w:rsid w:val="003B211C"/>
    <w:rsid w:val="003B2660"/>
    <w:rsid w:val="003B28B7"/>
    <w:rsid w:val="003B367B"/>
    <w:rsid w:val="003B3B43"/>
    <w:rsid w:val="003B40CF"/>
    <w:rsid w:val="003B443B"/>
    <w:rsid w:val="003B4C16"/>
    <w:rsid w:val="003B4CA5"/>
    <w:rsid w:val="003B5491"/>
    <w:rsid w:val="003B5504"/>
    <w:rsid w:val="003B5716"/>
    <w:rsid w:val="003B59E4"/>
    <w:rsid w:val="003B5C9D"/>
    <w:rsid w:val="003B70F7"/>
    <w:rsid w:val="003B7AA0"/>
    <w:rsid w:val="003C0396"/>
    <w:rsid w:val="003C04E5"/>
    <w:rsid w:val="003C0544"/>
    <w:rsid w:val="003C0C03"/>
    <w:rsid w:val="003C0C4B"/>
    <w:rsid w:val="003C0F0A"/>
    <w:rsid w:val="003C20B9"/>
    <w:rsid w:val="003C22CD"/>
    <w:rsid w:val="003C2568"/>
    <w:rsid w:val="003C3640"/>
    <w:rsid w:val="003C3ACE"/>
    <w:rsid w:val="003C3D09"/>
    <w:rsid w:val="003C492A"/>
    <w:rsid w:val="003C549A"/>
    <w:rsid w:val="003C582F"/>
    <w:rsid w:val="003C5AD5"/>
    <w:rsid w:val="003C5BE8"/>
    <w:rsid w:val="003C5FA2"/>
    <w:rsid w:val="003C653B"/>
    <w:rsid w:val="003C65F0"/>
    <w:rsid w:val="003C687A"/>
    <w:rsid w:val="003C718E"/>
    <w:rsid w:val="003C736B"/>
    <w:rsid w:val="003C77ED"/>
    <w:rsid w:val="003D0FDD"/>
    <w:rsid w:val="003D1122"/>
    <w:rsid w:val="003D1518"/>
    <w:rsid w:val="003D1C17"/>
    <w:rsid w:val="003D1FC8"/>
    <w:rsid w:val="003D219E"/>
    <w:rsid w:val="003D2BBA"/>
    <w:rsid w:val="003D2E78"/>
    <w:rsid w:val="003D2F4B"/>
    <w:rsid w:val="003D30D7"/>
    <w:rsid w:val="003D355C"/>
    <w:rsid w:val="003D392A"/>
    <w:rsid w:val="003D3A0C"/>
    <w:rsid w:val="003D3E9E"/>
    <w:rsid w:val="003D3EC8"/>
    <w:rsid w:val="003D3F11"/>
    <w:rsid w:val="003D3F99"/>
    <w:rsid w:val="003D4142"/>
    <w:rsid w:val="003D4F06"/>
    <w:rsid w:val="003D53DD"/>
    <w:rsid w:val="003D544E"/>
    <w:rsid w:val="003D5A25"/>
    <w:rsid w:val="003D5BE3"/>
    <w:rsid w:val="003D606B"/>
    <w:rsid w:val="003D6203"/>
    <w:rsid w:val="003D63D4"/>
    <w:rsid w:val="003D63E5"/>
    <w:rsid w:val="003D6B0A"/>
    <w:rsid w:val="003D74A1"/>
    <w:rsid w:val="003D7948"/>
    <w:rsid w:val="003E05C7"/>
    <w:rsid w:val="003E068C"/>
    <w:rsid w:val="003E0F14"/>
    <w:rsid w:val="003E1926"/>
    <w:rsid w:val="003E22CB"/>
    <w:rsid w:val="003E2402"/>
    <w:rsid w:val="003E2C19"/>
    <w:rsid w:val="003E349B"/>
    <w:rsid w:val="003E3832"/>
    <w:rsid w:val="003E3AFA"/>
    <w:rsid w:val="003E446F"/>
    <w:rsid w:val="003E4810"/>
    <w:rsid w:val="003E60BB"/>
    <w:rsid w:val="003E6C51"/>
    <w:rsid w:val="003E728E"/>
    <w:rsid w:val="003E77DB"/>
    <w:rsid w:val="003E7BF9"/>
    <w:rsid w:val="003E7D00"/>
    <w:rsid w:val="003F012C"/>
    <w:rsid w:val="003F01CE"/>
    <w:rsid w:val="003F05FB"/>
    <w:rsid w:val="003F0AD8"/>
    <w:rsid w:val="003F14A0"/>
    <w:rsid w:val="003F1D20"/>
    <w:rsid w:val="003F1D4C"/>
    <w:rsid w:val="003F1FF7"/>
    <w:rsid w:val="003F216F"/>
    <w:rsid w:val="003F2A3B"/>
    <w:rsid w:val="003F2B44"/>
    <w:rsid w:val="003F3391"/>
    <w:rsid w:val="003F38D6"/>
    <w:rsid w:val="003F4BAB"/>
    <w:rsid w:val="003F4DDF"/>
    <w:rsid w:val="003F4F0B"/>
    <w:rsid w:val="003F614E"/>
    <w:rsid w:val="003F61DC"/>
    <w:rsid w:val="003F623D"/>
    <w:rsid w:val="003F6CF0"/>
    <w:rsid w:val="003F6E26"/>
    <w:rsid w:val="003F7A46"/>
    <w:rsid w:val="00400224"/>
    <w:rsid w:val="00400574"/>
    <w:rsid w:val="004005B5"/>
    <w:rsid w:val="0040260F"/>
    <w:rsid w:val="0040268E"/>
    <w:rsid w:val="004027FA"/>
    <w:rsid w:val="00402A09"/>
    <w:rsid w:val="00402D6D"/>
    <w:rsid w:val="00402D8A"/>
    <w:rsid w:val="00402F3F"/>
    <w:rsid w:val="00402FAA"/>
    <w:rsid w:val="0040368C"/>
    <w:rsid w:val="0040454A"/>
    <w:rsid w:val="00404552"/>
    <w:rsid w:val="00404ADC"/>
    <w:rsid w:val="00404E42"/>
    <w:rsid w:val="0040561A"/>
    <w:rsid w:val="004057A1"/>
    <w:rsid w:val="0040599D"/>
    <w:rsid w:val="00405E19"/>
    <w:rsid w:val="00406028"/>
    <w:rsid w:val="0040615F"/>
    <w:rsid w:val="004063BC"/>
    <w:rsid w:val="00406744"/>
    <w:rsid w:val="00406BF2"/>
    <w:rsid w:val="00406EEC"/>
    <w:rsid w:val="00407744"/>
    <w:rsid w:val="004079B2"/>
    <w:rsid w:val="00410ACD"/>
    <w:rsid w:val="00410E81"/>
    <w:rsid w:val="00410F42"/>
    <w:rsid w:val="0041135E"/>
    <w:rsid w:val="0041180C"/>
    <w:rsid w:val="004125C6"/>
    <w:rsid w:val="00412944"/>
    <w:rsid w:val="00412BC2"/>
    <w:rsid w:val="00412D1A"/>
    <w:rsid w:val="004130C4"/>
    <w:rsid w:val="004130E0"/>
    <w:rsid w:val="00413DA0"/>
    <w:rsid w:val="0041454B"/>
    <w:rsid w:val="00414A19"/>
    <w:rsid w:val="0041542A"/>
    <w:rsid w:val="004156EC"/>
    <w:rsid w:val="00416225"/>
    <w:rsid w:val="0041623F"/>
    <w:rsid w:val="00416281"/>
    <w:rsid w:val="00417988"/>
    <w:rsid w:val="00417DEC"/>
    <w:rsid w:val="00420E57"/>
    <w:rsid w:val="00420F39"/>
    <w:rsid w:val="0042113C"/>
    <w:rsid w:val="00421BCD"/>
    <w:rsid w:val="004222D4"/>
    <w:rsid w:val="00422477"/>
    <w:rsid w:val="0042247B"/>
    <w:rsid w:val="004224F4"/>
    <w:rsid w:val="00422715"/>
    <w:rsid w:val="00423153"/>
    <w:rsid w:val="004234DA"/>
    <w:rsid w:val="00423941"/>
    <w:rsid w:val="00423AA1"/>
    <w:rsid w:val="004246A4"/>
    <w:rsid w:val="00424C87"/>
    <w:rsid w:val="00424CE1"/>
    <w:rsid w:val="00424E6C"/>
    <w:rsid w:val="004251B6"/>
    <w:rsid w:val="004252B4"/>
    <w:rsid w:val="0042596D"/>
    <w:rsid w:val="0042598A"/>
    <w:rsid w:val="00425B70"/>
    <w:rsid w:val="00426161"/>
    <w:rsid w:val="0043077C"/>
    <w:rsid w:val="00430DA8"/>
    <w:rsid w:val="004312F4"/>
    <w:rsid w:val="00431594"/>
    <w:rsid w:val="0043163B"/>
    <w:rsid w:val="00431B40"/>
    <w:rsid w:val="004325CE"/>
    <w:rsid w:val="00432DE2"/>
    <w:rsid w:val="0043310A"/>
    <w:rsid w:val="0043364B"/>
    <w:rsid w:val="0043395D"/>
    <w:rsid w:val="00433CF2"/>
    <w:rsid w:val="00434458"/>
    <w:rsid w:val="00434879"/>
    <w:rsid w:val="00434C7F"/>
    <w:rsid w:val="00434F22"/>
    <w:rsid w:val="0043508A"/>
    <w:rsid w:val="0043548E"/>
    <w:rsid w:val="004356D0"/>
    <w:rsid w:val="00435CB4"/>
    <w:rsid w:val="00435E6C"/>
    <w:rsid w:val="00436020"/>
    <w:rsid w:val="004360B6"/>
    <w:rsid w:val="00436A22"/>
    <w:rsid w:val="00436F57"/>
    <w:rsid w:val="004372F3"/>
    <w:rsid w:val="0043751C"/>
    <w:rsid w:val="00440391"/>
    <w:rsid w:val="00440475"/>
    <w:rsid w:val="00440705"/>
    <w:rsid w:val="00440C0A"/>
    <w:rsid w:val="00441A1C"/>
    <w:rsid w:val="00441D14"/>
    <w:rsid w:val="0044223C"/>
    <w:rsid w:val="004426FE"/>
    <w:rsid w:val="004429A8"/>
    <w:rsid w:val="00442CA8"/>
    <w:rsid w:val="00443475"/>
    <w:rsid w:val="004435D7"/>
    <w:rsid w:val="004438C4"/>
    <w:rsid w:val="00443B11"/>
    <w:rsid w:val="00443FDB"/>
    <w:rsid w:val="004444AB"/>
    <w:rsid w:val="0044466E"/>
    <w:rsid w:val="00444CAE"/>
    <w:rsid w:val="00445D59"/>
    <w:rsid w:val="004460D0"/>
    <w:rsid w:val="00447744"/>
    <w:rsid w:val="00447789"/>
    <w:rsid w:val="004479AC"/>
    <w:rsid w:val="00447C55"/>
    <w:rsid w:val="00450388"/>
    <w:rsid w:val="00451252"/>
    <w:rsid w:val="00451491"/>
    <w:rsid w:val="00451515"/>
    <w:rsid w:val="00452910"/>
    <w:rsid w:val="00453185"/>
    <w:rsid w:val="004536A9"/>
    <w:rsid w:val="0045460F"/>
    <w:rsid w:val="00454B3A"/>
    <w:rsid w:val="00455095"/>
    <w:rsid w:val="00455213"/>
    <w:rsid w:val="00455350"/>
    <w:rsid w:val="00456D6D"/>
    <w:rsid w:val="00456EDA"/>
    <w:rsid w:val="00457A14"/>
    <w:rsid w:val="00457BB8"/>
    <w:rsid w:val="00457EEE"/>
    <w:rsid w:val="00460083"/>
    <w:rsid w:val="00460A6E"/>
    <w:rsid w:val="00462595"/>
    <w:rsid w:val="00462BCF"/>
    <w:rsid w:val="004631D8"/>
    <w:rsid w:val="004633DA"/>
    <w:rsid w:val="004639C1"/>
    <w:rsid w:val="00463FD6"/>
    <w:rsid w:val="00464AE9"/>
    <w:rsid w:val="00464E47"/>
    <w:rsid w:val="0046557C"/>
    <w:rsid w:val="004656C4"/>
    <w:rsid w:val="00465A64"/>
    <w:rsid w:val="00466005"/>
    <w:rsid w:val="00466E30"/>
    <w:rsid w:val="004672B1"/>
    <w:rsid w:val="0046745D"/>
    <w:rsid w:val="004678F1"/>
    <w:rsid w:val="00467FDD"/>
    <w:rsid w:val="004718FD"/>
    <w:rsid w:val="00471C89"/>
    <w:rsid w:val="00472203"/>
    <w:rsid w:val="00472B2F"/>
    <w:rsid w:val="00472EEC"/>
    <w:rsid w:val="00473992"/>
    <w:rsid w:val="004746D0"/>
    <w:rsid w:val="00474CAE"/>
    <w:rsid w:val="0047558D"/>
    <w:rsid w:val="0047601E"/>
    <w:rsid w:val="0047651B"/>
    <w:rsid w:val="004767EC"/>
    <w:rsid w:val="0047782F"/>
    <w:rsid w:val="00477A23"/>
    <w:rsid w:val="00477BCB"/>
    <w:rsid w:val="00480259"/>
    <w:rsid w:val="00480337"/>
    <w:rsid w:val="0048068F"/>
    <w:rsid w:val="00480967"/>
    <w:rsid w:val="004809DF"/>
    <w:rsid w:val="00480FD0"/>
    <w:rsid w:val="004810CC"/>
    <w:rsid w:val="00481A04"/>
    <w:rsid w:val="00481E81"/>
    <w:rsid w:val="004821F9"/>
    <w:rsid w:val="004825A2"/>
    <w:rsid w:val="0048271E"/>
    <w:rsid w:val="00482B20"/>
    <w:rsid w:val="00483122"/>
    <w:rsid w:val="004836DF"/>
    <w:rsid w:val="00483AF3"/>
    <w:rsid w:val="00484100"/>
    <w:rsid w:val="004841A7"/>
    <w:rsid w:val="00484642"/>
    <w:rsid w:val="004849A2"/>
    <w:rsid w:val="004855BC"/>
    <w:rsid w:val="004857CA"/>
    <w:rsid w:val="0048603B"/>
    <w:rsid w:val="004864D1"/>
    <w:rsid w:val="0048694F"/>
    <w:rsid w:val="00486AAB"/>
    <w:rsid w:val="004873C3"/>
    <w:rsid w:val="00490187"/>
    <w:rsid w:val="004901B6"/>
    <w:rsid w:val="00490366"/>
    <w:rsid w:val="004909C1"/>
    <w:rsid w:val="00490CDA"/>
    <w:rsid w:val="0049174C"/>
    <w:rsid w:val="00491FBC"/>
    <w:rsid w:val="00492456"/>
    <w:rsid w:val="00492831"/>
    <w:rsid w:val="00492A12"/>
    <w:rsid w:val="00492D24"/>
    <w:rsid w:val="004935D2"/>
    <w:rsid w:val="00493E3D"/>
    <w:rsid w:val="00493E71"/>
    <w:rsid w:val="00493F71"/>
    <w:rsid w:val="00494D8E"/>
    <w:rsid w:val="00495278"/>
    <w:rsid w:val="00495455"/>
    <w:rsid w:val="00495796"/>
    <w:rsid w:val="00495809"/>
    <w:rsid w:val="00495E84"/>
    <w:rsid w:val="00497D47"/>
    <w:rsid w:val="00497FC5"/>
    <w:rsid w:val="004A04DD"/>
    <w:rsid w:val="004A087A"/>
    <w:rsid w:val="004A088B"/>
    <w:rsid w:val="004A1423"/>
    <w:rsid w:val="004A19D0"/>
    <w:rsid w:val="004A40F2"/>
    <w:rsid w:val="004A45F9"/>
    <w:rsid w:val="004A4A3B"/>
    <w:rsid w:val="004A506A"/>
    <w:rsid w:val="004A5FA9"/>
    <w:rsid w:val="004A61CA"/>
    <w:rsid w:val="004A6217"/>
    <w:rsid w:val="004A6BB5"/>
    <w:rsid w:val="004A6CD2"/>
    <w:rsid w:val="004A6D90"/>
    <w:rsid w:val="004A7031"/>
    <w:rsid w:val="004A7AEE"/>
    <w:rsid w:val="004B090C"/>
    <w:rsid w:val="004B1A91"/>
    <w:rsid w:val="004B2086"/>
    <w:rsid w:val="004B2305"/>
    <w:rsid w:val="004B2C2F"/>
    <w:rsid w:val="004B2E59"/>
    <w:rsid w:val="004B3947"/>
    <w:rsid w:val="004B3B51"/>
    <w:rsid w:val="004B3DAC"/>
    <w:rsid w:val="004B3F58"/>
    <w:rsid w:val="004B4B67"/>
    <w:rsid w:val="004B4CB8"/>
    <w:rsid w:val="004B597B"/>
    <w:rsid w:val="004B5AC6"/>
    <w:rsid w:val="004B5B55"/>
    <w:rsid w:val="004B5C8D"/>
    <w:rsid w:val="004B5D0B"/>
    <w:rsid w:val="004B60B8"/>
    <w:rsid w:val="004B674C"/>
    <w:rsid w:val="004B6890"/>
    <w:rsid w:val="004B6BE3"/>
    <w:rsid w:val="004B705B"/>
    <w:rsid w:val="004B7285"/>
    <w:rsid w:val="004B7691"/>
    <w:rsid w:val="004B7782"/>
    <w:rsid w:val="004B7AE7"/>
    <w:rsid w:val="004B7EDD"/>
    <w:rsid w:val="004C05EE"/>
    <w:rsid w:val="004C060B"/>
    <w:rsid w:val="004C0779"/>
    <w:rsid w:val="004C1388"/>
    <w:rsid w:val="004C1AE2"/>
    <w:rsid w:val="004C202E"/>
    <w:rsid w:val="004C2719"/>
    <w:rsid w:val="004C4245"/>
    <w:rsid w:val="004C4448"/>
    <w:rsid w:val="004C45EE"/>
    <w:rsid w:val="004C597A"/>
    <w:rsid w:val="004C5CF9"/>
    <w:rsid w:val="004C5DF9"/>
    <w:rsid w:val="004C64C2"/>
    <w:rsid w:val="004C652E"/>
    <w:rsid w:val="004C7286"/>
    <w:rsid w:val="004C771C"/>
    <w:rsid w:val="004D062E"/>
    <w:rsid w:val="004D06D1"/>
    <w:rsid w:val="004D0752"/>
    <w:rsid w:val="004D0A26"/>
    <w:rsid w:val="004D0E38"/>
    <w:rsid w:val="004D0F05"/>
    <w:rsid w:val="004D14B9"/>
    <w:rsid w:val="004D220E"/>
    <w:rsid w:val="004D227C"/>
    <w:rsid w:val="004D22AD"/>
    <w:rsid w:val="004D251F"/>
    <w:rsid w:val="004D2AAD"/>
    <w:rsid w:val="004D44C8"/>
    <w:rsid w:val="004D4829"/>
    <w:rsid w:val="004D4EEC"/>
    <w:rsid w:val="004D546C"/>
    <w:rsid w:val="004D5B01"/>
    <w:rsid w:val="004D5D80"/>
    <w:rsid w:val="004D5EF3"/>
    <w:rsid w:val="004D6483"/>
    <w:rsid w:val="004D6B55"/>
    <w:rsid w:val="004E0611"/>
    <w:rsid w:val="004E1194"/>
    <w:rsid w:val="004E2E1D"/>
    <w:rsid w:val="004E2FC6"/>
    <w:rsid w:val="004E3429"/>
    <w:rsid w:val="004E34E5"/>
    <w:rsid w:val="004E354D"/>
    <w:rsid w:val="004E35E4"/>
    <w:rsid w:val="004E38AF"/>
    <w:rsid w:val="004E4332"/>
    <w:rsid w:val="004E49DF"/>
    <w:rsid w:val="004E54B5"/>
    <w:rsid w:val="004E5727"/>
    <w:rsid w:val="004E5A11"/>
    <w:rsid w:val="004E5DD3"/>
    <w:rsid w:val="004E6445"/>
    <w:rsid w:val="004E66B3"/>
    <w:rsid w:val="004E6C22"/>
    <w:rsid w:val="004E7738"/>
    <w:rsid w:val="004E7E86"/>
    <w:rsid w:val="004E7F4E"/>
    <w:rsid w:val="004F00D5"/>
    <w:rsid w:val="004F014B"/>
    <w:rsid w:val="004F033F"/>
    <w:rsid w:val="004F08E9"/>
    <w:rsid w:val="004F0AA1"/>
    <w:rsid w:val="004F1E8F"/>
    <w:rsid w:val="004F2186"/>
    <w:rsid w:val="004F2412"/>
    <w:rsid w:val="004F266A"/>
    <w:rsid w:val="004F28E9"/>
    <w:rsid w:val="004F2952"/>
    <w:rsid w:val="004F2C3E"/>
    <w:rsid w:val="004F316F"/>
    <w:rsid w:val="004F3767"/>
    <w:rsid w:val="004F37EB"/>
    <w:rsid w:val="004F47A8"/>
    <w:rsid w:val="004F4901"/>
    <w:rsid w:val="004F4C74"/>
    <w:rsid w:val="004F542F"/>
    <w:rsid w:val="004F5C0F"/>
    <w:rsid w:val="004F73FB"/>
    <w:rsid w:val="004F768B"/>
    <w:rsid w:val="004F7BFF"/>
    <w:rsid w:val="005003FA"/>
    <w:rsid w:val="00500B8C"/>
    <w:rsid w:val="005017C0"/>
    <w:rsid w:val="00501881"/>
    <w:rsid w:val="00502220"/>
    <w:rsid w:val="00502DA2"/>
    <w:rsid w:val="00502E1B"/>
    <w:rsid w:val="00502F43"/>
    <w:rsid w:val="0050435C"/>
    <w:rsid w:val="005045D8"/>
    <w:rsid w:val="00504829"/>
    <w:rsid w:val="00504A63"/>
    <w:rsid w:val="00505143"/>
    <w:rsid w:val="005055E4"/>
    <w:rsid w:val="00505E88"/>
    <w:rsid w:val="00506111"/>
    <w:rsid w:val="005062CA"/>
    <w:rsid w:val="00506349"/>
    <w:rsid w:val="0050714F"/>
    <w:rsid w:val="005071D8"/>
    <w:rsid w:val="005071E3"/>
    <w:rsid w:val="005072B6"/>
    <w:rsid w:val="005076BE"/>
    <w:rsid w:val="00507CD8"/>
    <w:rsid w:val="00507ED8"/>
    <w:rsid w:val="00507EDF"/>
    <w:rsid w:val="00510359"/>
    <w:rsid w:val="0051056F"/>
    <w:rsid w:val="005107B7"/>
    <w:rsid w:val="00510993"/>
    <w:rsid w:val="00510DE0"/>
    <w:rsid w:val="00511961"/>
    <w:rsid w:val="00512195"/>
    <w:rsid w:val="00512968"/>
    <w:rsid w:val="00512E58"/>
    <w:rsid w:val="005134D5"/>
    <w:rsid w:val="005135F1"/>
    <w:rsid w:val="0051376A"/>
    <w:rsid w:val="00513F30"/>
    <w:rsid w:val="00514076"/>
    <w:rsid w:val="00514674"/>
    <w:rsid w:val="0051490E"/>
    <w:rsid w:val="00514973"/>
    <w:rsid w:val="005151A5"/>
    <w:rsid w:val="005154C2"/>
    <w:rsid w:val="00515513"/>
    <w:rsid w:val="00515565"/>
    <w:rsid w:val="00515E79"/>
    <w:rsid w:val="00516405"/>
    <w:rsid w:val="00517F8D"/>
    <w:rsid w:val="00520CA8"/>
    <w:rsid w:val="00521291"/>
    <w:rsid w:val="005215F0"/>
    <w:rsid w:val="00521CC2"/>
    <w:rsid w:val="0052232E"/>
    <w:rsid w:val="00522397"/>
    <w:rsid w:val="00522A1D"/>
    <w:rsid w:val="00522D84"/>
    <w:rsid w:val="00523636"/>
    <w:rsid w:val="0052391C"/>
    <w:rsid w:val="00523B0C"/>
    <w:rsid w:val="00523E19"/>
    <w:rsid w:val="005245EC"/>
    <w:rsid w:val="00524ED4"/>
    <w:rsid w:val="005251DD"/>
    <w:rsid w:val="00525242"/>
    <w:rsid w:val="0052570C"/>
    <w:rsid w:val="0052578D"/>
    <w:rsid w:val="00525B05"/>
    <w:rsid w:val="00525C4A"/>
    <w:rsid w:val="00525D52"/>
    <w:rsid w:val="00525ED0"/>
    <w:rsid w:val="00526CD3"/>
    <w:rsid w:val="005271AC"/>
    <w:rsid w:val="0052736F"/>
    <w:rsid w:val="00527D00"/>
    <w:rsid w:val="00530750"/>
    <w:rsid w:val="005313A1"/>
    <w:rsid w:val="005314EA"/>
    <w:rsid w:val="005319F2"/>
    <w:rsid w:val="00531D6E"/>
    <w:rsid w:val="0053206A"/>
    <w:rsid w:val="00532191"/>
    <w:rsid w:val="005321B3"/>
    <w:rsid w:val="00532293"/>
    <w:rsid w:val="00532734"/>
    <w:rsid w:val="0053312C"/>
    <w:rsid w:val="00533289"/>
    <w:rsid w:val="00534597"/>
    <w:rsid w:val="0053469A"/>
    <w:rsid w:val="00534847"/>
    <w:rsid w:val="005349EA"/>
    <w:rsid w:val="005351C8"/>
    <w:rsid w:val="0053543F"/>
    <w:rsid w:val="005356F6"/>
    <w:rsid w:val="0053596E"/>
    <w:rsid w:val="00535997"/>
    <w:rsid w:val="005363B1"/>
    <w:rsid w:val="00536915"/>
    <w:rsid w:val="00536B5A"/>
    <w:rsid w:val="00537422"/>
    <w:rsid w:val="005377CF"/>
    <w:rsid w:val="005405C4"/>
    <w:rsid w:val="005406A4"/>
    <w:rsid w:val="00540F26"/>
    <w:rsid w:val="005414CB"/>
    <w:rsid w:val="00541A1C"/>
    <w:rsid w:val="00541D5C"/>
    <w:rsid w:val="005424CA"/>
    <w:rsid w:val="005429CB"/>
    <w:rsid w:val="00542A86"/>
    <w:rsid w:val="00542BE6"/>
    <w:rsid w:val="00542CBE"/>
    <w:rsid w:val="00542E83"/>
    <w:rsid w:val="00543224"/>
    <w:rsid w:val="00543CC6"/>
    <w:rsid w:val="005446F5"/>
    <w:rsid w:val="00544C69"/>
    <w:rsid w:val="0054525B"/>
    <w:rsid w:val="00545557"/>
    <w:rsid w:val="00545943"/>
    <w:rsid w:val="00545A2E"/>
    <w:rsid w:val="005465AB"/>
    <w:rsid w:val="00546C2E"/>
    <w:rsid w:val="0054716E"/>
    <w:rsid w:val="0054754C"/>
    <w:rsid w:val="00547BC3"/>
    <w:rsid w:val="00547D0B"/>
    <w:rsid w:val="00550E43"/>
    <w:rsid w:val="00551BE0"/>
    <w:rsid w:val="00551ECF"/>
    <w:rsid w:val="0055235E"/>
    <w:rsid w:val="005528EA"/>
    <w:rsid w:val="005529BF"/>
    <w:rsid w:val="00552E4E"/>
    <w:rsid w:val="00552FCF"/>
    <w:rsid w:val="0055374D"/>
    <w:rsid w:val="0055375E"/>
    <w:rsid w:val="00553A6B"/>
    <w:rsid w:val="00553FB2"/>
    <w:rsid w:val="00554CDC"/>
    <w:rsid w:val="0055507D"/>
    <w:rsid w:val="005555B6"/>
    <w:rsid w:val="00555AEC"/>
    <w:rsid w:val="00555C12"/>
    <w:rsid w:val="00555F0D"/>
    <w:rsid w:val="005560E0"/>
    <w:rsid w:val="0055647C"/>
    <w:rsid w:val="0055676A"/>
    <w:rsid w:val="0055797E"/>
    <w:rsid w:val="00557A90"/>
    <w:rsid w:val="00557B6A"/>
    <w:rsid w:val="0056137D"/>
    <w:rsid w:val="00561749"/>
    <w:rsid w:val="00561B68"/>
    <w:rsid w:val="00561FC0"/>
    <w:rsid w:val="00561FDC"/>
    <w:rsid w:val="00562849"/>
    <w:rsid w:val="005628B0"/>
    <w:rsid w:val="0056290A"/>
    <w:rsid w:val="00564311"/>
    <w:rsid w:val="00564773"/>
    <w:rsid w:val="0056486B"/>
    <w:rsid w:val="00564BED"/>
    <w:rsid w:val="00564CE5"/>
    <w:rsid w:val="00564E58"/>
    <w:rsid w:val="00565584"/>
    <w:rsid w:val="0056625C"/>
    <w:rsid w:val="0056632B"/>
    <w:rsid w:val="00566E70"/>
    <w:rsid w:val="00567880"/>
    <w:rsid w:val="00567DF8"/>
    <w:rsid w:val="0057021D"/>
    <w:rsid w:val="00570375"/>
    <w:rsid w:val="0057094C"/>
    <w:rsid w:val="00571503"/>
    <w:rsid w:val="00571728"/>
    <w:rsid w:val="00571B8B"/>
    <w:rsid w:val="00571E5C"/>
    <w:rsid w:val="005721BD"/>
    <w:rsid w:val="005722C2"/>
    <w:rsid w:val="005723F6"/>
    <w:rsid w:val="00572D72"/>
    <w:rsid w:val="0057305F"/>
    <w:rsid w:val="005743E7"/>
    <w:rsid w:val="00574774"/>
    <w:rsid w:val="00574A7B"/>
    <w:rsid w:val="00575F20"/>
    <w:rsid w:val="00576B1B"/>
    <w:rsid w:val="00576BEF"/>
    <w:rsid w:val="00576C21"/>
    <w:rsid w:val="00576EBA"/>
    <w:rsid w:val="005774A6"/>
    <w:rsid w:val="005774DB"/>
    <w:rsid w:val="00577656"/>
    <w:rsid w:val="00577849"/>
    <w:rsid w:val="005778CE"/>
    <w:rsid w:val="00577F5C"/>
    <w:rsid w:val="005806E5"/>
    <w:rsid w:val="00581F80"/>
    <w:rsid w:val="005821A1"/>
    <w:rsid w:val="0058283F"/>
    <w:rsid w:val="0058295F"/>
    <w:rsid w:val="00583151"/>
    <w:rsid w:val="00583CBF"/>
    <w:rsid w:val="00583FFA"/>
    <w:rsid w:val="005843B8"/>
    <w:rsid w:val="00584500"/>
    <w:rsid w:val="00586031"/>
    <w:rsid w:val="0058673A"/>
    <w:rsid w:val="00586A9F"/>
    <w:rsid w:val="00586F53"/>
    <w:rsid w:val="00587C28"/>
    <w:rsid w:val="00587DB7"/>
    <w:rsid w:val="00590436"/>
    <w:rsid w:val="005905BE"/>
    <w:rsid w:val="00590B67"/>
    <w:rsid w:val="00591A9F"/>
    <w:rsid w:val="00591EBB"/>
    <w:rsid w:val="005925F3"/>
    <w:rsid w:val="0059283C"/>
    <w:rsid w:val="00592C49"/>
    <w:rsid w:val="005931D7"/>
    <w:rsid w:val="0059325B"/>
    <w:rsid w:val="005933D6"/>
    <w:rsid w:val="00593535"/>
    <w:rsid w:val="0059374E"/>
    <w:rsid w:val="00593857"/>
    <w:rsid w:val="0059401A"/>
    <w:rsid w:val="005942DF"/>
    <w:rsid w:val="00594446"/>
    <w:rsid w:val="005945A4"/>
    <w:rsid w:val="0059475B"/>
    <w:rsid w:val="00594C1D"/>
    <w:rsid w:val="0059512E"/>
    <w:rsid w:val="0059570E"/>
    <w:rsid w:val="0059663D"/>
    <w:rsid w:val="00596BF0"/>
    <w:rsid w:val="005A0144"/>
    <w:rsid w:val="005A0A14"/>
    <w:rsid w:val="005A0B26"/>
    <w:rsid w:val="005A0DD9"/>
    <w:rsid w:val="005A14E6"/>
    <w:rsid w:val="005A1914"/>
    <w:rsid w:val="005A1BA8"/>
    <w:rsid w:val="005A1F9F"/>
    <w:rsid w:val="005A2186"/>
    <w:rsid w:val="005A2A2E"/>
    <w:rsid w:val="005A4B84"/>
    <w:rsid w:val="005A4D1B"/>
    <w:rsid w:val="005A523C"/>
    <w:rsid w:val="005A5D7B"/>
    <w:rsid w:val="005A7195"/>
    <w:rsid w:val="005A7E33"/>
    <w:rsid w:val="005B0786"/>
    <w:rsid w:val="005B12C5"/>
    <w:rsid w:val="005B1384"/>
    <w:rsid w:val="005B1571"/>
    <w:rsid w:val="005B1BAB"/>
    <w:rsid w:val="005B1DCF"/>
    <w:rsid w:val="005B23C8"/>
    <w:rsid w:val="005B331F"/>
    <w:rsid w:val="005B3DB9"/>
    <w:rsid w:val="005B442E"/>
    <w:rsid w:val="005B6571"/>
    <w:rsid w:val="005B6AFF"/>
    <w:rsid w:val="005B6C71"/>
    <w:rsid w:val="005B70A2"/>
    <w:rsid w:val="005B7AD1"/>
    <w:rsid w:val="005C0DCA"/>
    <w:rsid w:val="005C1FEE"/>
    <w:rsid w:val="005C2110"/>
    <w:rsid w:val="005C21E7"/>
    <w:rsid w:val="005C267D"/>
    <w:rsid w:val="005C295E"/>
    <w:rsid w:val="005C2995"/>
    <w:rsid w:val="005C2D90"/>
    <w:rsid w:val="005C2F07"/>
    <w:rsid w:val="005C3141"/>
    <w:rsid w:val="005C3597"/>
    <w:rsid w:val="005C3BC8"/>
    <w:rsid w:val="005C45D2"/>
    <w:rsid w:val="005C4BAD"/>
    <w:rsid w:val="005C5151"/>
    <w:rsid w:val="005C54BB"/>
    <w:rsid w:val="005C57AE"/>
    <w:rsid w:val="005C6109"/>
    <w:rsid w:val="005C6463"/>
    <w:rsid w:val="005C647A"/>
    <w:rsid w:val="005C6834"/>
    <w:rsid w:val="005C6980"/>
    <w:rsid w:val="005C6CB1"/>
    <w:rsid w:val="005C6D2D"/>
    <w:rsid w:val="005C702C"/>
    <w:rsid w:val="005C71FF"/>
    <w:rsid w:val="005C7459"/>
    <w:rsid w:val="005C748D"/>
    <w:rsid w:val="005C7989"/>
    <w:rsid w:val="005C7B8A"/>
    <w:rsid w:val="005C7BF6"/>
    <w:rsid w:val="005C7E19"/>
    <w:rsid w:val="005D0128"/>
    <w:rsid w:val="005D0DCB"/>
    <w:rsid w:val="005D0FD8"/>
    <w:rsid w:val="005D1149"/>
    <w:rsid w:val="005D169A"/>
    <w:rsid w:val="005D1A4B"/>
    <w:rsid w:val="005D1A54"/>
    <w:rsid w:val="005D1B56"/>
    <w:rsid w:val="005D1CAE"/>
    <w:rsid w:val="005D272E"/>
    <w:rsid w:val="005D2966"/>
    <w:rsid w:val="005D3E32"/>
    <w:rsid w:val="005D46EE"/>
    <w:rsid w:val="005D4B10"/>
    <w:rsid w:val="005D5829"/>
    <w:rsid w:val="005D5864"/>
    <w:rsid w:val="005D5D49"/>
    <w:rsid w:val="005D5EC5"/>
    <w:rsid w:val="005D64DA"/>
    <w:rsid w:val="005D7418"/>
    <w:rsid w:val="005D7558"/>
    <w:rsid w:val="005E0421"/>
    <w:rsid w:val="005E0559"/>
    <w:rsid w:val="005E0668"/>
    <w:rsid w:val="005E0B7F"/>
    <w:rsid w:val="005E0DF3"/>
    <w:rsid w:val="005E1AF6"/>
    <w:rsid w:val="005E1D28"/>
    <w:rsid w:val="005E2992"/>
    <w:rsid w:val="005E2AF7"/>
    <w:rsid w:val="005E336C"/>
    <w:rsid w:val="005E3AB6"/>
    <w:rsid w:val="005E4AF2"/>
    <w:rsid w:val="005E4B08"/>
    <w:rsid w:val="005E4DDB"/>
    <w:rsid w:val="005E63B2"/>
    <w:rsid w:val="005E654B"/>
    <w:rsid w:val="005E6863"/>
    <w:rsid w:val="005E6947"/>
    <w:rsid w:val="005E6E3C"/>
    <w:rsid w:val="005E7155"/>
    <w:rsid w:val="005E7228"/>
    <w:rsid w:val="005E7383"/>
    <w:rsid w:val="005E7646"/>
    <w:rsid w:val="005E7DA8"/>
    <w:rsid w:val="005F02F1"/>
    <w:rsid w:val="005F0962"/>
    <w:rsid w:val="005F09E6"/>
    <w:rsid w:val="005F0E0A"/>
    <w:rsid w:val="005F1C83"/>
    <w:rsid w:val="005F1E1A"/>
    <w:rsid w:val="005F2534"/>
    <w:rsid w:val="005F28D3"/>
    <w:rsid w:val="005F2A5D"/>
    <w:rsid w:val="005F2BDA"/>
    <w:rsid w:val="005F3421"/>
    <w:rsid w:val="005F4830"/>
    <w:rsid w:val="005F48A8"/>
    <w:rsid w:val="005F4A88"/>
    <w:rsid w:val="005F50D7"/>
    <w:rsid w:val="005F54BC"/>
    <w:rsid w:val="005F56AF"/>
    <w:rsid w:val="005F6AA0"/>
    <w:rsid w:val="005F7491"/>
    <w:rsid w:val="00601150"/>
    <w:rsid w:val="006011C5"/>
    <w:rsid w:val="00601329"/>
    <w:rsid w:val="006017E2"/>
    <w:rsid w:val="00602A6F"/>
    <w:rsid w:val="006044B8"/>
    <w:rsid w:val="00604940"/>
    <w:rsid w:val="00604AE6"/>
    <w:rsid w:val="00605BE2"/>
    <w:rsid w:val="0060628C"/>
    <w:rsid w:val="006064F4"/>
    <w:rsid w:val="00606759"/>
    <w:rsid w:val="006079D6"/>
    <w:rsid w:val="00607B93"/>
    <w:rsid w:val="00607E0D"/>
    <w:rsid w:val="00610C11"/>
    <w:rsid w:val="00611280"/>
    <w:rsid w:val="00611B99"/>
    <w:rsid w:val="00611C39"/>
    <w:rsid w:val="006122B9"/>
    <w:rsid w:val="00612329"/>
    <w:rsid w:val="00612635"/>
    <w:rsid w:val="00612762"/>
    <w:rsid w:val="00612BD9"/>
    <w:rsid w:val="00612E97"/>
    <w:rsid w:val="00613496"/>
    <w:rsid w:val="00613633"/>
    <w:rsid w:val="006138A9"/>
    <w:rsid w:val="00613AB3"/>
    <w:rsid w:val="00613DEA"/>
    <w:rsid w:val="00613E66"/>
    <w:rsid w:val="00613E98"/>
    <w:rsid w:val="00614B17"/>
    <w:rsid w:val="00615999"/>
    <w:rsid w:val="00615AA6"/>
    <w:rsid w:val="00615B13"/>
    <w:rsid w:val="0061607B"/>
    <w:rsid w:val="006160FE"/>
    <w:rsid w:val="00616F15"/>
    <w:rsid w:val="00617087"/>
    <w:rsid w:val="006170B9"/>
    <w:rsid w:val="006170DA"/>
    <w:rsid w:val="0061732F"/>
    <w:rsid w:val="0061758F"/>
    <w:rsid w:val="00617644"/>
    <w:rsid w:val="0062069D"/>
    <w:rsid w:val="0062208D"/>
    <w:rsid w:val="00622581"/>
    <w:rsid w:val="00622C67"/>
    <w:rsid w:val="00622FD8"/>
    <w:rsid w:val="006238C9"/>
    <w:rsid w:val="00623C2A"/>
    <w:rsid w:val="00623D81"/>
    <w:rsid w:val="00623E0D"/>
    <w:rsid w:val="0062454D"/>
    <w:rsid w:val="00624FE2"/>
    <w:rsid w:val="006253A5"/>
    <w:rsid w:val="00625D6F"/>
    <w:rsid w:val="00625FD4"/>
    <w:rsid w:val="0062602A"/>
    <w:rsid w:val="0062608C"/>
    <w:rsid w:val="006269D2"/>
    <w:rsid w:val="00626A5A"/>
    <w:rsid w:val="00626D7E"/>
    <w:rsid w:val="006270D4"/>
    <w:rsid w:val="006271B3"/>
    <w:rsid w:val="006271FC"/>
    <w:rsid w:val="00627EC5"/>
    <w:rsid w:val="0063015E"/>
    <w:rsid w:val="00630876"/>
    <w:rsid w:val="00631622"/>
    <w:rsid w:val="00631B28"/>
    <w:rsid w:val="0063355C"/>
    <w:rsid w:val="0063386B"/>
    <w:rsid w:val="00633A1F"/>
    <w:rsid w:val="00633A73"/>
    <w:rsid w:val="00633B8F"/>
    <w:rsid w:val="006340C7"/>
    <w:rsid w:val="00634138"/>
    <w:rsid w:val="00634485"/>
    <w:rsid w:val="00634511"/>
    <w:rsid w:val="00634890"/>
    <w:rsid w:val="00634E48"/>
    <w:rsid w:val="00635154"/>
    <w:rsid w:val="006359A6"/>
    <w:rsid w:val="00635E0E"/>
    <w:rsid w:val="00636140"/>
    <w:rsid w:val="00637B99"/>
    <w:rsid w:val="00637D80"/>
    <w:rsid w:val="00640222"/>
    <w:rsid w:val="006404C5"/>
    <w:rsid w:val="00640727"/>
    <w:rsid w:val="00640AF2"/>
    <w:rsid w:val="0064155A"/>
    <w:rsid w:val="00641BB8"/>
    <w:rsid w:val="006433AB"/>
    <w:rsid w:val="00643765"/>
    <w:rsid w:val="00644195"/>
    <w:rsid w:val="0064542C"/>
    <w:rsid w:val="006457A5"/>
    <w:rsid w:val="00645FF2"/>
    <w:rsid w:val="00646DD0"/>
    <w:rsid w:val="00647210"/>
    <w:rsid w:val="006473A5"/>
    <w:rsid w:val="006477C8"/>
    <w:rsid w:val="0064794B"/>
    <w:rsid w:val="00647F42"/>
    <w:rsid w:val="00650174"/>
    <w:rsid w:val="006505CC"/>
    <w:rsid w:val="006509D6"/>
    <w:rsid w:val="00651AEC"/>
    <w:rsid w:val="00651AF5"/>
    <w:rsid w:val="006520D1"/>
    <w:rsid w:val="0065218E"/>
    <w:rsid w:val="00652354"/>
    <w:rsid w:val="0065247F"/>
    <w:rsid w:val="00652941"/>
    <w:rsid w:val="00652C11"/>
    <w:rsid w:val="0065315B"/>
    <w:rsid w:val="0065382F"/>
    <w:rsid w:val="0065388C"/>
    <w:rsid w:val="00653CF4"/>
    <w:rsid w:val="006546AC"/>
    <w:rsid w:val="00655403"/>
    <w:rsid w:val="00655596"/>
    <w:rsid w:val="0065631D"/>
    <w:rsid w:val="0065642B"/>
    <w:rsid w:val="006565A2"/>
    <w:rsid w:val="00656BBE"/>
    <w:rsid w:val="00656CBA"/>
    <w:rsid w:val="00656EB8"/>
    <w:rsid w:val="00657406"/>
    <w:rsid w:val="006578F2"/>
    <w:rsid w:val="00660118"/>
    <w:rsid w:val="00660136"/>
    <w:rsid w:val="0066098F"/>
    <w:rsid w:val="00660A9E"/>
    <w:rsid w:val="00660B4F"/>
    <w:rsid w:val="0066224A"/>
    <w:rsid w:val="00662929"/>
    <w:rsid w:val="00662A81"/>
    <w:rsid w:val="00662E7F"/>
    <w:rsid w:val="0066328F"/>
    <w:rsid w:val="0066346B"/>
    <w:rsid w:val="006635DB"/>
    <w:rsid w:val="0066367C"/>
    <w:rsid w:val="00664060"/>
    <w:rsid w:val="00664658"/>
    <w:rsid w:val="006650E0"/>
    <w:rsid w:val="006653FC"/>
    <w:rsid w:val="00665723"/>
    <w:rsid w:val="00665A47"/>
    <w:rsid w:val="0066688F"/>
    <w:rsid w:val="00666CC4"/>
    <w:rsid w:val="00666DA9"/>
    <w:rsid w:val="006673CA"/>
    <w:rsid w:val="006679BC"/>
    <w:rsid w:val="00667C46"/>
    <w:rsid w:val="00667C5C"/>
    <w:rsid w:val="00670240"/>
    <w:rsid w:val="00670A10"/>
    <w:rsid w:val="00670CC2"/>
    <w:rsid w:val="00670FB6"/>
    <w:rsid w:val="006711CB"/>
    <w:rsid w:val="0067124E"/>
    <w:rsid w:val="00671B0E"/>
    <w:rsid w:val="0067335C"/>
    <w:rsid w:val="006736D5"/>
    <w:rsid w:val="00673A51"/>
    <w:rsid w:val="00673A9F"/>
    <w:rsid w:val="00673E2D"/>
    <w:rsid w:val="00674367"/>
    <w:rsid w:val="00674DAF"/>
    <w:rsid w:val="006750BA"/>
    <w:rsid w:val="00675509"/>
    <w:rsid w:val="006756B8"/>
    <w:rsid w:val="0067612B"/>
    <w:rsid w:val="00676933"/>
    <w:rsid w:val="00676D9E"/>
    <w:rsid w:val="00676DE3"/>
    <w:rsid w:val="0067733E"/>
    <w:rsid w:val="0067797F"/>
    <w:rsid w:val="00677D71"/>
    <w:rsid w:val="0068007F"/>
    <w:rsid w:val="006801D4"/>
    <w:rsid w:val="006808E7"/>
    <w:rsid w:val="00680D81"/>
    <w:rsid w:val="00680F91"/>
    <w:rsid w:val="0068120B"/>
    <w:rsid w:val="00681AC4"/>
    <w:rsid w:val="00681BBD"/>
    <w:rsid w:val="00681D62"/>
    <w:rsid w:val="00682357"/>
    <w:rsid w:val="0068241F"/>
    <w:rsid w:val="0068264A"/>
    <w:rsid w:val="00682BE9"/>
    <w:rsid w:val="00682EA5"/>
    <w:rsid w:val="006836CA"/>
    <w:rsid w:val="00684125"/>
    <w:rsid w:val="00684A1C"/>
    <w:rsid w:val="006852FD"/>
    <w:rsid w:val="00686102"/>
    <w:rsid w:val="0068633E"/>
    <w:rsid w:val="00686869"/>
    <w:rsid w:val="006868B0"/>
    <w:rsid w:val="00686E6A"/>
    <w:rsid w:val="00686FEE"/>
    <w:rsid w:val="0069069F"/>
    <w:rsid w:val="00691932"/>
    <w:rsid w:val="00692F31"/>
    <w:rsid w:val="00692F64"/>
    <w:rsid w:val="006930D5"/>
    <w:rsid w:val="00693490"/>
    <w:rsid w:val="00693878"/>
    <w:rsid w:val="00693A79"/>
    <w:rsid w:val="00693E86"/>
    <w:rsid w:val="00694012"/>
    <w:rsid w:val="0069473D"/>
    <w:rsid w:val="006957B1"/>
    <w:rsid w:val="00696111"/>
    <w:rsid w:val="006961B7"/>
    <w:rsid w:val="00697028"/>
    <w:rsid w:val="006975D6"/>
    <w:rsid w:val="006978CD"/>
    <w:rsid w:val="00697C3B"/>
    <w:rsid w:val="00697E10"/>
    <w:rsid w:val="006A0157"/>
    <w:rsid w:val="006A02F2"/>
    <w:rsid w:val="006A0D0E"/>
    <w:rsid w:val="006A0DC7"/>
    <w:rsid w:val="006A1092"/>
    <w:rsid w:val="006A10D3"/>
    <w:rsid w:val="006A1546"/>
    <w:rsid w:val="006A1AF4"/>
    <w:rsid w:val="006A1BFC"/>
    <w:rsid w:val="006A1FD3"/>
    <w:rsid w:val="006A29B9"/>
    <w:rsid w:val="006A2A13"/>
    <w:rsid w:val="006A30E8"/>
    <w:rsid w:val="006A313B"/>
    <w:rsid w:val="006A497F"/>
    <w:rsid w:val="006A5342"/>
    <w:rsid w:val="006A5B63"/>
    <w:rsid w:val="006A6BEF"/>
    <w:rsid w:val="006A71F6"/>
    <w:rsid w:val="006A7765"/>
    <w:rsid w:val="006B03BE"/>
    <w:rsid w:val="006B0914"/>
    <w:rsid w:val="006B0962"/>
    <w:rsid w:val="006B0C8E"/>
    <w:rsid w:val="006B0F00"/>
    <w:rsid w:val="006B0FB9"/>
    <w:rsid w:val="006B1DBD"/>
    <w:rsid w:val="006B1DC7"/>
    <w:rsid w:val="006B235C"/>
    <w:rsid w:val="006B28E8"/>
    <w:rsid w:val="006B298B"/>
    <w:rsid w:val="006B39E2"/>
    <w:rsid w:val="006B3F4F"/>
    <w:rsid w:val="006B4664"/>
    <w:rsid w:val="006B4B50"/>
    <w:rsid w:val="006B4B70"/>
    <w:rsid w:val="006B4E13"/>
    <w:rsid w:val="006B4F95"/>
    <w:rsid w:val="006B51F8"/>
    <w:rsid w:val="006B5DAA"/>
    <w:rsid w:val="006B5EC8"/>
    <w:rsid w:val="006B6680"/>
    <w:rsid w:val="006B6852"/>
    <w:rsid w:val="006B689F"/>
    <w:rsid w:val="006B77AD"/>
    <w:rsid w:val="006C140F"/>
    <w:rsid w:val="006C1A39"/>
    <w:rsid w:val="006C2427"/>
    <w:rsid w:val="006C2440"/>
    <w:rsid w:val="006C24F6"/>
    <w:rsid w:val="006C25E6"/>
    <w:rsid w:val="006C2BE2"/>
    <w:rsid w:val="006C2EF9"/>
    <w:rsid w:val="006C2FB3"/>
    <w:rsid w:val="006C34EB"/>
    <w:rsid w:val="006C3E4C"/>
    <w:rsid w:val="006C4797"/>
    <w:rsid w:val="006C5127"/>
    <w:rsid w:val="006C53E6"/>
    <w:rsid w:val="006C56AC"/>
    <w:rsid w:val="006C5967"/>
    <w:rsid w:val="006C5C5E"/>
    <w:rsid w:val="006C69FF"/>
    <w:rsid w:val="006C6A74"/>
    <w:rsid w:val="006C6E05"/>
    <w:rsid w:val="006C7581"/>
    <w:rsid w:val="006C767D"/>
    <w:rsid w:val="006D047D"/>
    <w:rsid w:val="006D071E"/>
    <w:rsid w:val="006D0C2A"/>
    <w:rsid w:val="006D0E52"/>
    <w:rsid w:val="006D1488"/>
    <w:rsid w:val="006D1B0A"/>
    <w:rsid w:val="006D201B"/>
    <w:rsid w:val="006D2023"/>
    <w:rsid w:val="006D2625"/>
    <w:rsid w:val="006D2CA2"/>
    <w:rsid w:val="006D2D7F"/>
    <w:rsid w:val="006D3972"/>
    <w:rsid w:val="006D4392"/>
    <w:rsid w:val="006D4A76"/>
    <w:rsid w:val="006D4D7E"/>
    <w:rsid w:val="006D5B86"/>
    <w:rsid w:val="006D6201"/>
    <w:rsid w:val="006D6E39"/>
    <w:rsid w:val="006D78E8"/>
    <w:rsid w:val="006D7EA2"/>
    <w:rsid w:val="006D7EEB"/>
    <w:rsid w:val="006D7F59"/>
    <w:rsid w:val="006E0055"/>
    <w:rsid w:val="006E0836"/>
    <w:rsid w:val="006E1514"/>
    <w:rsid w:val="006E1976"/>
    <w:rsid w:val="006E1BB0"/>
    <w:rsid w:val="006E25F7"/>
    <w:rsid w:val="006E2A32"/>
    <w:rsid w:val="006E33F7"/>
    <w:rsid w:val="006E3C33"/>
    <w:rsid w:val="006E410B"/>
    <w:rsid w:val="006E4335"/>
    <w:rsid w:val="006E44EB"/>
    <w:rsid w:val="006E4C49"/>
    <w:rsid w:val="006E55AA"/>
    <w:rsid w:val="006E61FC"/>
    <w:rsid w:val="006E6389"/>
    <w:rsid w:val="006E68E3"/>
    <w:rsid w:val="006E6ACF"/>
    <w:rsid w:val="006E6CFD"/>
    <w:rsid w:val="006E6E7C"/>
    <w:rsid w:val="006E71A4"/>
    <w:rsid w:val="006E79F3"/>
    <w:rsid w:val="006F0727"/>
    <w:rsid w:val="006F091B"/>
    <w:rsid w:val="006F0A93"/>
    <w:rsid w:val="006F0BAE"/>
    <w:rsid w:val="006F0F3C"/>
    <w:rsid w:val="006F2C5A"/>
    <w:rsid w:val="006F3059"/>
    <w:rsid w:val="006F30F8"/>
    <w:rsid w:val="006F3599"/>
    <w:rsid w:val="006F3D42"/>
    <w:rsid w:val="006F3F86"/>
    <w:rsid w:val="006F4369"/>
    <w:rsid w:val="006F4D1A"/>
    <w:rsid w:val="006F55F2"/>
    <w:rsid w:val="006F5A76"/>
    <w:rsid w:val="006F5AB6"/>
    <w:rsid w:val="006F5AD6"/>
    <w:rsid w:val="006F5F90"/>
    <w:rsid w:val="006F61D7"/>
    <w:rsid w:val="006F7279"/>
    <w:rsid w:val="006F7A70"/>
    <w:rsid w:val="007001DA"/>
    <w:rsid w:val="00700436"/>
    <w:rsid w:val="007004CA"/>
    <w:rsid w:val="00700CBB"/>
    <w:rsid w:val="00700FF5"/>
    <w:rsid w:val="00701189"/>
    <w:rsid w:val="007017EB"/>
    <w:rsid w:val="00701E0E"/>
    <w:rsid w:val="0070224A"/>
    <w:rsid w:val="00702909"/>
    <w:rsid w:val="00703168"/>
    <w:rsid w:val="00703C28"/>
    <w:rsid w:val="007042CF"/>
    <w:rsid w:val="0070431A"/>
    <w:rsid w:val="007047FD"/>
    <w:rsid w:val="0070528E"/>
    <w:rsid w:val="00705741"/>
    <w:rsid w:val="00706383"/>
    <w:rsid w:val="007066E2"/>
    <w:rsid w:val="007079C8"/>
    <w:rsid w:val="00707F2D"/>
    <w:rsid w:val="00710016"/>
    <w:rsid w:val="00710255"/>
    <w:rsid w:val="00710841"/>
    <w:rsid w:val="00710A2A"/>
    <w:rsid w:val="00711743"/>
    <w:rsid w:val="00711DE7"/>
    <w:rsid w:val="007123C8"/>
    <w:rsid w:val="007123ED"/>
    <w:rsid w:val="0071255C"/>
    <w:rsid w:val="00712DF1"/>
    <w:rsid w:val="00712EE0"/>
    <w:rsid w:val="00713770"/>
    <w:rsid w:val="0071434B"/>
    <w:rsid w:val="007143E0"/>
    <w:rsid w:val="0071494D"/>
    <w:rsid w:val="00716124"/>
    <w:rsid w:val="007161A6"/>
    <w:rsid w:val="00716989"/>
    <w:rsid w:val="00716F76"/>
    <w:rsid w:val="0071714C"/>
    <w:rsid w:val="00717401"/>
    <w:rsid w:val="00717925"/>
    <w:rsid w:val="00717BD1"/>
    <w:rsid w:val="00720E0F"/>
    <w:rsid w:val="00721461"/>
    <w:rsid w:val="00721D05"/>
    <w:rsid w:val="007220B8"/>
    <w:rsid w:val="007221C6"/>
    <w:rsid w:val="00722614"/>
    <w:rsid w:val="007226F6"/>
    <w:rsid w:val="0072346E"/>
    <w:rsid w:val="00723616"/>
    <w:rsid w:val="00723AE2"/>
    <w:rsid w:val="00723C97"/>
    <w:rsid w:val="00723D0D"/>
    <w:rsid w:val="00723D41"/>
    <w:rsid w:val="00724111"/>
    <w:rsid w:val="0072452F"/>
    <w:rsid w:val="00724EC4"/>
    <w:rsid w:val="00725193"/>
    <w:rsid w:val="007253FF"/>
    <w:rsid w:val="007256C8"/>
    <w:rsid w:val="007257BF"/>
    <w:rsid w:val="007263FB"/>
    <w:rsid w:val="00726440"/>
    <w:rsid w:val="007267E8"/>
    <w:rsid w:val="00726A39"/>
    <w:rsid w:val="00726D8F"/>
    <w:rsid w:val="007304F5"/>
    <w:rsid w:val="00730974"/>
    <w:rsid w:val="00730A1E"/>
    <w:rsid w:val="007312A1"/>
    <w:rsid w:val="00732266"/>
    <w:rsid w:val="007328BA"/>
    <w:rsid w:val="00732FA0"/>
    <w:rsid w:val="007330C3"/>
    <w:rsid w:val="0073311C"/>
    <w:rsid w:val="007344E5"/>
    <w:rsid w:val="007347F5"/>
    <w:rsid w:val="0073525E"/>
    <w:rsid w:val="007353F0"/>
    <w:rsid w:val="00735930"/>
    <w:rsid w:val="00735F72"/>
    <w:rsid w:val="00736B73"/>
    <w:rsid w:val="00736C06"/>
    <w:rsid w:val="00740052"/>
    <w:rsid w:val="007400E8"/>
    <w:rsid w:val="00740238"/>
    <w:rsid w:val="00740494"/>
    <w:rsid w:val="00740AFD"/>
    <w:rsid w:val="00740BA5"/>
    <w:rsid w:val="00741046"/>
    <w:rsid w:val="007410AA"/>
    <w:rsid w:val="00741570"/>
    <w:rsid w:val="007416A3"/>
    <w:rsid w:val="00741AB6"/>
    <w:rsid w:val="00742EDD"/>
    <w:rsid w:val="007431A4"/>
    <w:rsid w:val="00743F63"/>
    <w:rsid w:val="00744446"/>
    <w:rsid w:val="00744BA4"/>
    <w:rsid w:val="00745354"/>
    <w:rsid w:val="007458B3"/>
    <w:rsid w:val="007465F0"/>
    <w:rsid w:val="00746708"/>
    <w:rsid w:val="00747261"/>
    <w:rsid w:val="00747331"/>
    <w:rsid w:val="00747F64"/>
    <w:rsid w:val="00750D6F"/>
    <w:rsid w:val="00750F1A"/>
    <w:rsid w:val="00751099"/>
    <w:rsid w:val="00752248"/>
    <w:rsid w:val="007523B1"/>
    <w:rsid w:val="00752A67"/>
    <w:rsid w:val="00752E1F"/>
    <w:rsid w:val="0075343A"/>
    <w:rsid w:val="00753688"/>
    <w:rsid w:val="00753E3E"/>
    <w:rsid w:val="00754CCC"/>
    <w:rsid w:val="00754ECB"/>
    <w:rsid w:val="00755188"/>
    <w:rsid w:val="007566BA"/>
    <w:rsid w:val="00756B7E"/>
    <w:rsid w:val="00756CF1"/>
    <w:rsid w:val="00756F19"/>
    <w:rsid w:val="007571CA"/>
    <w:rsid w:val="007575DF"/>
    <w:rsid w:val="0075778E"/>
    <w:rsid w:val="00757974"/>
    <w:rsid w:val="007602FC"/>
    <w:rsid w:val="007615FB"/>
    <w:rsid w:val="00761A77"/>
    <w:rsid w:val="007626AB"/>
    <w:rsid w:val="00762D02"/>
    <w:rsid w:val="00762EBE"/>
    <w:rsid w:val="007631BF"/>
    <w:rsid w:val="007631D9"/>
    <w:rsid w:val="007636B4"/>
    <w:rsid w:val="007637A7"/>
    <w:rsid w:val="00763C13"/>
    <w:rsid w:val="007642A9"/>
    <w:rsid w:val="0076517B"/>
    <w:rsid w:val="007661B7"/>
    <w:rsid w:val="00766985"/>
    <w:rsid w:val="00766C69"/>
    <w:rsid w:val="00766F36"/>
    <w:rsid w:val="00767679"/>
    <w:rsid w:val="00767A22"/>
    <w:rsid w:val="00767B3E"/>
    <w:rsid w:val="00770379"/>
    <w:rsid w:val="00770433"/>
    <w:rsid w:val="007707A0"/>
    <w:rsid w:val="007709B0"/>
    <w:rsid w:val="00770A6A"/>
    <w:rsid w:val="00770E25"/>
    <w:rsid w:val="00771077"/>
    <w:rsid w:val="00771858"/>
    <w:rsid w:val="00772EB1"/>
    <w:rsid w:val="007731FC"/>
    <w:rsid w:val="0077398E"/>
    <w:rsid w:val="00773CFD"/>
    <w:rsid w:val="00773E39"/>
    <w:rsid w:val="00773E88"/>
    <w:rsid w:val="007747E8"/>
    <w:rsid w:val="00774904"/>
    <w:rsid w:val="00774E92"/>
    <w:rsid w:val="0077546D"/>
    <w:rsid w:val="00775764"/>
    <w:rsid w:val="00775786"/>
    <w:rsid w:val="007757F2"/>
    <w:rsid w:val="00775A50"/>
    <w:rsid w:val="00775EAC"/>
    <w:rsid w:val="00775F47"/>
    <w:rsid w:val="007762FF"/>
    <w:rsid w:val="00776418"/>
    <w:rsid w:val="0077675A"/>
    <w:rsid w:val="00777972"/>
    <w:rsid w:val="00777BCE"/>
    <w:rsid w:val="00777DC5"/>
    <w:rsid w:val="00777EF8"/>
    <w:rsid w:val="00777F9D"/>
    <w:rsid w:val="00780B64"/>
    <w:rsid w:val="00780BA2"/>
    <w:rsid w:val="007811A7"/>
    <w:rsid w:val="007817E0"/>
    <w:rsid w:val="00781905"/>
    <w:rsid w:val="00781CF8"/>
    <w:rsid w:val="00782100"/>
    <w:rsid w:val="00782558"/>
    <w:rsid w:val="00782C2E"/>
    <w:rsid w:val="00782CD2"/>
    <w:rsid w:val="00784081"/>
    <w:rsid w:val="00784B31"/>
    <w:rsid w:val="0078534B"/>
    <w:rsid w:val="00785735"/>
    <w:rsid w:val="00786260"/>
    <w:rsid w:val="0078687F"/>
    <w:rsid w:val="00787662"/>
    <w:rsid w:val="00790A00"/>
    <w:rsid w:val="00790CA5"/>
    <w:rsid w:val="00790CE5"/>
    <w:rsid w:val="00791C00"/>
    <w:rsid w:val="00791E3B"/>
    <w:rsid w:val="007925D7"/>
    <w:rsid w:val="0079262C"/>
    <w:rsid w:val="00792819"/>
    <w:rsid w:val="00792979"/>
    <w:rsid w:val="007930FE"/>
    <w:rsid w:val="00793619"/>
    <w:rsid w:val="00793670"/>
    <w:rsid w:val="007943FF"/>
    <w:rsid w:val="00794540"/>
    <w:rsid w:val="00794939"/>
    <w:rsid w:val="00795322"/>
    <w:rsid w:val="00795DB8"/>
    <w:rsid w:val="00795E64"/>
    <w:rsid w:val="00796094"/>
    <w:rsid w:val="00796729"/>
    <w:rsid w:val="00797B84"/>
    <w:rsid w:val="00797B98"/>
    <w:rsid w:val="007A059E"/>
    <w:rsid w:val="007A09B0"/>
    <w:rsid w:val="007A15A9"/>
    <w:rsid w:val="007A18D5"/>
    <w:rsid w:val="007A2245"/>
    <w:rsid w:val="007A227B"/>
    <w:rsid w:val="007A2AB1"/>
    <w:rsid w:val="007A2F02"/>
    <w:rsid w:val="007A30B1"/>
    <w:rsid w:val="007A356D"/>
    <w:rsid w:val="007A3822"/>
    <w:rsid w:val="007A39BA"/>
    <w:rsid w:val="007A3B0A"/>
    <w:rsid w:val="007A4A82"/>
    <w:rsid w:val="007A4FB6"/>
    <w:rsid w:val="007A520F"/>
    <w:rsid w:val="007A537D"/>
    <w:rsid w:val="007A55AA"/>
    <w:rsid w:val="007A5E71"/>
    <w:rsid w:val="007A700F"/>
    <w:rsid w:val="007A76CC"/>
    <w:rsid w:val="007A7982"/>
    <w:rsid w:val="007A79DA"/>
    <w:rsid w:val="007A7C89"/>
    <w:rsid w:val="007A7FA6"/>
    <w:rsid w:val="007B01E2"/>
    <w:rsid w:val="007B0311"/>
    <w:rsid w:val="007B0B8B"/>
    <w:rsid w:val="007B141A"/>
    <w:rsid w:val="007B156B"/>
    <w:rsid w:val="007B1AEE"/>
    <w:rsid w:val="007B1DCE"/>
    <w:rsid w:val="007B1E73"/>
    <w:rsid w:val="007B1EBC"/>
    <w:rsid w:val="007B2194"/>
    <w:rsid w:val="007B21F2"/>
    <w:rsid w:val="007B261B"/>
    <w:rsid w:val="007B2B6A"/>
    <w:rsid w:val="007B2C17"/>
    <w:rsid w:val="007B2F2C"/>
    <w:rsid w:val="007B3134"/>
    <w:rsid w:val="007B314D"/>
    <w:rsid w:val="007B33F9"/>
    <w:rsid w:val="007B341A"/>
    <w:rsid w:val="007B3885"/>
    <w:rsid w:val="007B3CAD"/>
    <w:rsid w:val="007B4C03"/>
    <w:rsid w:val="007B564E"/>
    <w:rsid w:val="007B57FB"/>
    <w:rsid w:val="007B5AF9"/>
    <w:rsid w:val="007B5C61"/>
    <w:rsid w:val="007B6A1B"/>
    <w:rsid w:val="007B6A47"/>
    <w:rsid w:val="007B6AD8"/>
    <w:rsid w:val="007B7F32"/>
    <w:rsid w:val="007B7FE8"/>
    <w:rsid w:val="007C0CC6"/>
    <w:rsid w:val="007C13B7"/>
    <w:rsid w:val="007C13E3"/>
    <w:rsid w:val="007C1493"/>
    <w:rsid w:val="007C1FBE"/>
    <w:rsid w:val="007C2056"/>
    <w:rsid w:val="007C250D"/>
    <w:rsid w:val="007C2BC5"/>
    <w:rsid w:val="007C2C4B"/>
    <w:rsid w:val="007C46D7"/>
    <w:rsid w:val="007C4AA6"/>
    <w:rsid w:val="007C500D"/>
    <w:rsid w:val="007C644A"/>
    <w:rsid w:val="007C64DA"/>
    <w:rsid w:val="007C6664"/>
    <w:rsid w:val="007C6691"/>
    <w:rsid w:val="007C673D"/>
    <w:rsid w:val="007C6991"/>
    <w:rsid w:val="007C6E51"/>
    <w:rsid w:val="007C744C"/>
    <w:rsid w:val="007C74F6"/>
    <w:rsid w:val="007C7ACB"/>
    <w:rsid w:val="007C7DB0"/>
    <w:rsid w:val="007D0F53"/>
    <w:rsid w:val="007D11ED"/>
    <w:rsid w:val="007D1283"/>
    <w:rsid w:val="007D151C"/>
    <w:rsid w:val="007D1D94"/>
    <w:rsid w:val="007D2170"/>
    <w:rsid w:val="007D2616"/>
    <w:rsid w:val="007D2BC3"/>
    <w:rsid w:val="007D3437"/>
    <w:rsid w:val="007D382E"/>
    <w:rsid w:val="007D3CE4"/>
    <w:rsid w:val="007D44BA"/>
    <w:rsid w:val="007D46F7"/>
    <w:rsid w:val="007D4DEB"/>
    <w:rsid w:val="007D4FF9"/>
    <w:rsid w:val="007D506C"/>
    <w:rsid w:val="007D5250"/>
    <w:rsid w:val="007D5937"/>
    <w:rsid w:val="007D59C9"/>
    <w:rsid w:val="007D5E62"/>
    <w:rsid w:val="007D5FCF"/>
    <w:rsid w:val="007D6583"/>
    <w:rsid w:val="007D66DD"/>
    <w:rsid w:val="007D6867"/>
    <w:rsid w:val="007D6C89"/>
    <w:rsid w:val="007D6D1F"/>
    <w:rsid w:val="007D6E4E"/>
    <w:rsid w:val="007D7B8B"/>
    <w:rsid w:val="007D7BEF"/>
    <w:rsid w:val="007D7E2B"/>
    <w:rsid w:val="007E02A5"/>
    <w:rsid w:val="007E050D"/>
    <w:rsid w:val="007E1641"/>
    <w:rsid w:val="007E21A3"/>
    <w:rsid w:val="007E24D5"/>
    <w:rsid w:val="007E2DEB"/>
    <w:rsid w:val="007E30BA"/>
    <w:rsid w:val="007E341D"/>
    <w:rsid w:val="007E36A0"/>
    <w:rsid w:val="007E3A8F"/>
    <w:rsid w:val="007E3E3F"/>
    <w:rsid w:val="007E3ED1"/>
    <w:rsid w:val="007E4B5E"/>
    <w:rsid w:val="007E4B86"/>
    <w:rsid w:val="007E4CB2"/>
    <w:rsid w:val="007E4CE9"/>
    <w:rsid w:val="007E4D42"/>
    <w:rsid w:val="007E4FC7"/>
    <w:rsid w:val="007E552B"/>
    <w:rsid w:val="007E63B0"/>
    <w:rsid w:val="007E63E3"/>
    <w:rsid w:val="007E6434"/>
    <w:rsid w:val="007E65A8"/>
    <w:rsid w:val="007E75A5"/>
    <w:rsid w:val="007E7685"/>
    <w:rsid w:val="007F079E"/>
    <w:rsid w:val="007F1496"/>
    <w:rsid w:val="007F1CB7"/>
    <w:rsid w:val="007F21F8"/>
    <w:rsid w:val="007F28C5"/>
    <w:rsid w:val="007F2E0E"/>
    <w:rsid w:val="007F414D"/>
    <w:rsid w:val="007F471C"/>
    <w:rsid w:val="007F4D6F"/>
    <w:rsid w:val="007F4DA5"/>
    <w:rsid w:val="007F502F"/>
    <w:rsid w:val="007F53AA"/>
    <w:rsid w:val="007F75A8"/>
    <w:rsid w:val="00801018"/>
    <w:rsid w:val="008011A7"/>
    <w:rsid w:val="008014D3"/>
    <w:rsid w:val="00801A6C"/>
    <w:rsid w:val="00802403"/>
    <w:rsid w:val="00802451"/>
    <w:rsid w:val="0080273A"/>
    <w:rsid w:val="00802E93"/>
    <w:rsid w:val="00803682"/>
    <w:rsid w:val="00803C89"/>
    <w:rsid w:val="00804212"/>
    <w:rsid w:val="00804442"/>
    <w:rsid w:val="00804B03"/>
    <w:rsid w:val="008059FF"/>
    <w:rsid w:val="00805A5B"/>
    <w:rsid w:val="00805CAE"/>
    <w:rsid w:val="00805E83"/>
    <w:rsid w:val="00806C71"/>
    <w:rsid w:val="00806D9B"/>
    <w:rsid w:val="0080775D"/>
    <w:rsid w:val="008079A9"/>
    <w:rsid w:val="00807DA0"/>
    <w:rsid w:val="00810136"/>
    <w:rsid w:val="00810766"/>
    <w:rsid w:val="008117CC"/>
    <w:rsid w:val="00811E51"/>
    <w:rsid w:val="00812866"/>
    <w:rsid w:val="00813486"/>
    <w:rsid w:val="008141B5"/>
    <w:rsid w:val="00814411"/>
    <w:rsid w:val="00814680"/>
    <w:rsid w:val="008146D7"/>
    <w:rsid w:val="008149DF"/>
    <w:rsid w:val="00814DF6"/>
    <w:rsid w:val="0081501A"/>
    <w:rsid w:val="00815152"/>
    <w:rsid w:val="0081524F"/>
    <w:rsid w:val="00815514"/>
    <w:rsid w:val="00815DC6"/>
    <w:rsid w:val="00815F8D"/>
    <w:rsid w:val="00816685"/>
    <w:rsid w:val="0081688A"/>
    <w:rsid w:val="00816903"/>
    <w:rsid w:val="00816A6B"/>
    <w:rsid w:val="008170E4"/>
    <w:rsid w:val="008170FC"/>
    <w:rsid w:val="008175CE"/>
    <w:rsid w:val="0081786A"/>
    <w:rsid w:val="008178E3"/>
    <w:rsid w:val="00817CC5"/>
    <w:rsid w:val="00817F88"/>
    <w:rsid w:val="00820488"/>
    <w:rsid w:val="00820B21"/>
    <w:rsid w:val="00820B9B"/>
    <w:rsid w:val="00820D1B"/>
    <w:rsid w:val="00822643"/>
    <w:rsid w:val="0082293F"/>
    <w:rsid w:val="00822E25"/>
    <w:rsid w:val="008236E8"/>
    <w:rsid w:val="00824389"/>
    <w:rsid w:val="00824392"/>
    <w:rsid w:val="008245DA"/>
    <w:rsid w:val="008256D6"/>
    <w:rsid w:val="0082576A"/>
    <w:rsid w:val="00826BFD"/>
    <w:rsid w:val="00827092"/>
    <w:rsid w:val="0082710A"/>
    <w:rsid w:val="00827366"/>
    <w:rsid w:val="00827A68"/>
    <w:rsid w:val="008306AF"/>
    <w:rsid w:val="00830EC9"/>
    <w:rsid w:val="008312E0"/>
    <w:rsid w:val="00831D36"/>
    <w:rsid w:val="00831DA4"/>
    <w:rsid w:val="00831EB3"/>
    <w:rsid w:val="00831FA8"/>
    <w:rsid w:val="00831FBF"/>
    <w:rsid w:val="008320A5"/>
    <w:rsid w:val="00832810"/>
    <w:rsid w:val="00832E2C"/>
    <w:rsid w:val="00833070"/>
    <w:rsid w:val="008331B6"/>
    <w:rsid w:val="008345ED"/>
    <w:rsid w:val="00834886"/>
    <w:rsid w:val="00834D69"/>
    <w:rsid w:val="00835248"/>
    <w:rsid w:val="00835927"/>
    <w:rsid w:val="00835DF1"/>
    <w:rsid w:val="008367EE"/>
    <w:rsid w:val="0083699C"/>
    <w:rsid w:val="00836B16"/>
    <w:rsid w:val="00836EA5"/>
    <w:rsid w:val="00837CE4"/>
    <w:rsid w:val="00837D19"/>
    <w:rsid w:val="00840312"/>
    <w:rsid w:val="008403E9"/>
    <w:rsid w:val="008404D4"/>
    <w:rsid w:val="0084074D"/>
    <w:rsid w:val="00840B86"/>
    <w:rsid w:val="00840ECD"/>
    <w:rsid w:val="00840FBE"/>
    <w:rsid w:val="00841E4A"/>
    <w:rsid w:val="00841EC8"/>
    <w:rsid w:val="008422EC"/>
    <w:rsid w:val="00842C7F"/>
    <w:rsid w:val="00844279"/>
    <w:rsid w:val="0084429F"/>
    <w:rsid w:val="008448E0"/>
    <w:rsid w:val="00844916"/>
    <w:rsid w:val="00845238"/>
    <w:rsid w:val="00845695"/>
    <w:rsid w:val="00845969"/>
    <w:rsid w:val="00845A61"/>
    <w:rsid w:val="008465C6"/>
    <w:rsid w:val="008467B8"/>
    <w:rsid w:val="008469EE"/>
    <w:rsid w:val="00847359"/>
    <w:rsid w:val="00847945"/>
    <w:rsid w:val="00847A4A"/>
    <w:rsid w:val="00850321"/>
    <w:rsid w:val="008505AA"/>
    <w:rsid w:val="0085064A"/>
    <w:rsid w:val="008507BF"/>
    <w:rsid w:val="00850B37"/>
    <w:rsid w:val="00851C51"/>
    <w:rsid w:val="008526EF"/>
    <w:rsid w:val="00852F55"/>
    <w:rsid w:val="0085347F"/>
    <w:rsid w:val="00853608"/>
    <w:rsid w:val="008539A6"/>
    <w:rsid w:val="00853AB4"/>
    <w:rsid w:val="008542F2"/>
    <w:rsid w:val="00854AA7"/>
    <w:rsid w:val="008556EF"/>
    <w:rsid w:val="00855743"/>
    <w:rsid w:val="00855B1B"/>
    <w:rsid w:val="00855F9F"/>
    <w:rsid w:val="00855FA9"/>
    <w:rsid w:val="00856033"/>
    <w:rsid w:val="008564C8"/>
    <w:rsid w:val="00856541"/>
    <w:rsid w:val="0085683B"/>
    <w:rsid w:val="00857082"/>
    <w:rsid w:val="008570AA"/>
    <w:rsid w:val="00857699"/>
    <w:rsid w:val="008577A8"/>
    <w:rsid w:val="008602B6"/>
    <w:rsid w:val="008603DA"/>
    <w:rsid w:val="0086079C"/>
    <w:rsid w:val="00861605"/>
    <w:rsid w:val="00861EF3"/>
    <w:rsid w:val="008625E1"/>
    <w:rsid w:val="00862F05"/>
    <w:rsid w:val="00863007"/>
    <w:rsid w:val="00863151"/>
    <w:rsid w:val="008632C9"/>
    <w:rsid w:val="008635A5"/>
    <w:rsid w:val="00863A49"/>
    <w:rsid w:val="00864429"/>
    <w:rsid w:val="008644CB"/>
    <w:rsid w:val="008648F0"/>
    <w:rsid w:val="00864A03"/>
    <w:rsid w:val="00864A45"/>
    <w:rsid w:val="00864BAF"/>
    <w:rsid w:val="008652F0"/>
    <w:rsid w:val="00865318"/>
    <w:rsid w:val="00865519"/>
    <w:rsid w:val="00865C3C"/>
    <w:rsid w:val="00865C74"/>
    <w:rsid w:val="008661A4"/>
    <w:rsid w:val="008666FE"/>
    <w:rsid w:val="008668EA"/>
    <w:rsid w:val="008669AB"/>
    <w:rsid w:val="00866DBF"/>
    <w:rsid w:val="008677B6"/>
    <w:rsid w:val="00867A8D"/>
    <w:rsid w:val="00867BA9"/>
    <w:rsid w:val="00867C07"/>
    <w:rsid w:val="00867D3D"/>
    <w:rsid w:val="00870190"/>
    <w:rsid w:val="00870221"/>
    <w:rsid w:val="00870DC0"/>
    <w:rsid w:val="00871372"/>
    <w:rsid w:val="008716B7"/>
    <w:rsid w:val="0087187C"/>
    <w:rsid w:val="008718F3"/>
    <w:rsid w:val="00871A0A"/>
    <w:rsid w:val="00872A08"/>
    <w:rsid w:val="0087324A"/>
    <w:rsid w:val="008741A6"/>
    <w:rsid w:val="00874368"/>
    <w:rsid w:val="008744AE"/>
    <w:rsid w:val="0087595D"/>
    <w:rsid w:val="008765F6"/>
    <w:rsid w:val="00876B6F"/>
    <w:rsid w:val="00876E10"/>
    <w:rsid w:val="00876E5C"/>
    <w:rsid w:val="00877DA5"/>
    <w:rsid w:val="00877F14"/>
    <w:rsid w:val="00880852"/>
    <w:rsid w:val="00881598"/>
    <w:rsid w:val="00881F95"/>
    <w:rsid w:val="00882F26"/>
    <w:rsid w:val="008831C0"/>
    <w:rsid w:val="0088335C"/>
    <w:rsid w:val="00883602"/>
    <w:rsid w:val="008838AA"/>
    <w:rsid w:val="00883C9C"/>
    <w:rsid w:val="008842F0"/>
    <w:rsid w:val="00884390"/>
    <w:rsid w:val="008845E3"/>
    <w:rsid w:val="008851BF"/>
    <w:rsid w:val="0088574B"/>
    <w:rsid w:val="0088594E"/>
    <w:rsid w:val="0088649D"/>
    <w:rsid w:val="0088649F"/>
    <w:rsid w:val="00886768"/>
    <w:rsid w:val="00886E26"/>
    <w:rsid w:val="008875A6"/>
    <w:rsid w:val="008876FD"/>
    <w:rsid w:val="00887A19"/>
    <w:rsid w:val="00890136"/>
    <w:rsid w:val="00890917"/>
    <w:rsid w:val="0089181D"/>
    <w:rsid w:val="0089193E"/>
    <w:rsid w:val="008924B5"/>
    <w:rsid w:val="0089272F"/>
    <w:rsid w:val="00892774"/>
    <w:rsid w:val="008929EC"/>
    <w:rsid w:val="00892AFC"/>
    <w:rsid w:val="0089336B"/>
    <w:rsid w:val="00893451"/>
    <w:rsid w:val="008950DB"/>
    <w:rsid w:val="00895B09"/>
    <w:rsid w:val="00895C6D"/>
    <w:rsid w:val="00895D04"/>
    <w:rsid w:val="00895D8A"/>
    <w:rsid w:val="00895E48"/>
    <w:rsid w:val="008978A4"/>
    <w:rsid w:val="008A040A"/>
    <w:rsid w:val="008A06A4"/>
    <w:rsid w:val="008A0B47"/>
    <w:rsid w:val="008A1390"/>
    <w:rsid w:val="008A1FD4"/>
    <w:rsid w:val="008A2762"/>
    <w:rsid w:val="008A29B1"/>
    <w:rsid w:val="008A29CE"/>
    <w:rsid w:val="008A2C94"/>
    <w:rsid w:val="008A3168"/>
    <w:rsid w:val="008A3331"/>
    <w:rsid w:val="008A353E"/>
    <w:rsid w:val="008A3B8A"/>
    <w:rsid w:val="008A3E74"/>
    <w:rsid w:val="008A3FF9"/>
    <w:rsid w:val="008A4488"/>
    <w:rsid w:val="008A4873"/>
    <w:rsid w:val="008A5B0A"/>
    <w:rsid w:val="008A622A"/>
    <w:rsid w:val="008A6446"/>
    <w:rsid w:val="008A78C5"/>
    <w:rsid w:val="008B0019"/>
    <w:rsid w:val="008B00B8"/>
    <w:rsid w:val="008B0908"/>
    <w:rsid w:val="008B11CC"/>
    <w:rsid w:val="008B1339"/>
    <w:rsid w:val="008B1DD6"/>
    <w:rsid w:val="008B225B"/>
    <w:rsid w:val="008B2966"/>
    <w:rsid w:val="008B311C"/>
    <w:rsid w:val="008B34DD"/>
    <w:rsid w:val="008B39BD"/>
    <w:rsid w:val="008B5001"/>
    <w:rsid w:val="008B63C9"/>
    <w:rsid w:val="008B6925"/>
    <w:rsid w:val="008B700A"/>
    <w:rsid w:val="008B71B5"/>
    <w:rsid w:val="008B7526"/>
    <w:rsid w:val="008C01A1"/>
    <w:rsid w:val="008C1343"/>
    <w:rsid w:val="008C201B"/>
    <w:rsid w:val="008C2DDE"/>
    <w:rsid w:val="008C35C0"/>
    <w:rsid w:val="008C3786"/>
    <w:rsid w:val="008C3913"/>
    <w:rsid w:val="008C3ECF"/>
    <w:rsid w:val="008C3F85"/>
    <w:rsid w:val="008C3FBC"/>
    <w:rsid w:val="008C3FD5"/>
    <w:rsid w:val="008C3FDA"/>
    <w:rsid w:val="008C41C7"/>
    <w:rsid w:val="008C45F4"/>
    <w:rsid w:val="008C473A"/>
    <w:rsid w:val="008C4836"/>
    <w:rsid w:val="008C48E7"/>
    <w:rsid w:val="008C5DDA"/>
    <w:rsid w:val="008C5E44"/>
    <w:rsid w:val="008C5ECF"/>
    <w:rsid w:val="008C6121"/>
    <w:rsid w:val="008C6296"/>
    <w:rsid w:val="008C737C"/>
    <w:rsid w:val="008C7D57"/>
    <w:rsid w:val="008D112A"/>
    <w:rsid w:val="008D116E"/>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E09"/>
    <w:rsid w:val="008D6050"/>
    <w:rsid w:val="008D68C3"/>
    <w:rsid w:val="008D7678"/>
    <w:rsid w:val="008D773B"/>
    <w:rsid w:val="008D7748"/>
    <w:rsid w:val="008D7D66"/>
    <w:rsid w:val="008D7EDA"/>
    <w:rsid w:val="008D7FA9"/>
    <w:rsid w:val="008E0597"/>
    <w:rsid w:val="008E06FC"/>
    <w:rsid w:val="008E0942"/>
    <w:rsid w:val="008E0F0C"/>
    <w:rsid w:val="008E1A1B"/>
    <w:rsid w:val="008E1A8A"/>
    <w:rsid w:val="008E1B4E"/>
    <w:rsid w:val="008E1CFD"/>
    <w:rsid w:val="008E1DC2"/>
    <w:rsid w:val="008E26FC"/>
    <w:rsid w:val="008E2969"/>
    <w:rsid w:val="008E2D60"/>
    <w:rsid w:val="008E3662"/>
    <w:rsid w:val="008E3D18"/>
    <w:rsid w:val="008E4388"/>
    <w:rsid w:val="008E43D6"/>
    <w:rsid w:val="008E4E7F"/>
    <w:rsid w:val="008E4FBA"/>
    <w:rsid w:val="008E5500"/>
    <w:rsid w:val="008E5682"/>
    <w:rsid w:val="008E5A39"/>
    <w:rsid w:val="008E628A"/>
    <w:rsid w:val="008E7111"/>
    <w:rsid w:val="008F02C3"/>
    <w:rsid w:val="008F05DF"/>
    <w:rsid w:val="008F0748"/>
    <w:rsid w:val="008F0CD9"/>
    <w:rsid w:val="008F1368"/>
    <w:rsid w:val="008F16AC"/>
    <w:rsid w:val="008F1EC6"/>
    <w:rsid w:val="008F2A72"/>
    <w:rsid w:val="008F2E51"/>
    <w:rsid w:val="008F35D8"/>
    <w:rsid w:val="008F3609"/>
    <w:rsid w:val="008F3E39"/>
    <w:rsid w:val="008F4049"/>
    <w:rsid w:val="008F411A"/>
    <w:rsid w:val="008F424E"/>
    <w:rsid w:val="008F437C"/>
    <w:rsid w:val="008F4D68"/>
    <w:rsid w:val="008F4E04"/>
    <w:rsid w:val="008F4F7D"/>
    <w:rsid w:val="008F5255"/>
    <w:rsid w:val="008F5667"/>
    <w:rsid w:val="008F5901"/>
    <w:rsid w:val="008F5EEB"/>
    <w:rsid w:val="008F6701"/>
    <w:rsid w:val="008F6A7E"/>
    <w:rsid w:val="008F6D10"/>
    <w:rsid w:val="008F6E71"/>
    <w:rsid w:val="008F73C7"/>
    <w:rsid w:val="00900DA1"/>
    <w:rsid w:val="00900F9F"/>
    <w:rsid w:val="00901261"/>
    <w:rsid w:val="009012A7"/>
    <w:rsid w:val="00901F18"/>
    <w:rsid w:val="009020DA"/>
    <w:rsid w:val="009022B6"/>
    <w:rsid w:val="00902410"/>
    <w:rsid w:val="009027DB"/>
    <w:rsid w:val="00902A0B"/>
    <w:rsid w:val="00902C31"/>
    <w:rsid w:val="00902CD7"/>
    <w:rsid w:val="009030D7"/>
    <w:rsid w:val="00903B60"/>
    <w:rsid w:val="00904A9D"/>
    <w:rsid w:val="009054F7"/>
    <w:rsid w:val="00905581"/>
    <w:rsid w:val="00905693"/>
    <w:rsid w:val="009059F2"/>
    <w:rsid w:val="00905B09"/>
    <w:rsid w:val="00905B13"/>
    <w:rsid w:val="00905B9C"/>
    <w:rsid w:val="00906A95"/>
    <w:rsid w:val="0090705B"/>
    <w:rsid w:val="009074AD"/>
    <w:rsid w:val="00910535"/>
    <w:rsid w:val="00910BF0"/>
    <w:rsid w:val="00910EFB"/>
    <w:rsid w:val="00910FAF"/>
    <w:rsid w:val="00911033"/>
    <w:rsid w:val="00911129"/>
    <w:rsid w:val="00911151"/>
    <w:rsid w:val="00911D17"/>
    <w:rsid w:val="00911E3E"/>
    <w:rsid w:val="00911FE7"/>
    <w:rsid w:val="009123D8"/>
    <w:rsid w:val="00912424"/>
    <w:rsid w:val="009129C6"/>
    <w:rsid w:val="00912DF0"/>
    <w:rsid w:val="009132E4"/>
    <w:rsid w:val="00913850"/>
    <w:rsid w:val="009139EA"/>
    <w:rsid w:val="00913B12"/>
    <w:rsid w:val="00913C85"/>
    <w:rsid w:val="00913E2D"/>
    <w:rsid w:val="0091420B"/>
    <w:rsid w:val="00914863"/>
    <w:rsid w:val="00914B51"/>
    <w:rsid w:val="00914C1D"/>
    <w:rsid w:val="00914EEA"/>
    <w:rsid w:val="009157EA"/>
    <w:rsid w:val="00915A16"/>
    <w:rsid w:val="00915AD9"/>
    <w:rsid w:val="00915BDB"/>
    <w:rsid w:val="0091603B"/>
    <w:rsid w:val="009164CA"/>
    <w:rsid w:val="00916A02"/>
    <w:rsid w:val="00916B23"/>
    <w:rsid w:val="00916DDD"/>
    <w:rsid w:val="00917A2D"/>
    <w:rsid w:val="00917A4C"/>
    <w:rsid w:val="00917A67"/>
    <w:rsid w:val="00920407"/>
    <w:rsid w:val="00920429"/>
    <w:rsid w:val="00920678"/>
    <w:rsid w:val="00920947"/>
    <w:rsid w:val="00922191"/>
    <w:rsid w:val="0092226E"/>
    <w:rsid w:val="00922BAC"/>
    <w:rsid w:val="00923009"/>
    <w:rsid w:val="00923640"/>
    <w:rsid w:val="00923900"/>
    <w:rsid w:val="00923E4E"/>
    <w:rsid w:val="00923E89"/>
    <w:rsid w:val="009246E5"/>
    <w:rsid w:val="00926554"/>
    <w:rsid w:val="00926C88"/>
    <w:rsid w:val="00926DDC"/>
    <w:rsid w:val="00927525"/>
    <w:rsid w:val="00927577"/>
    <w:rsid w:val="00927999"/>
    <w:rsid w:val="00927AFB"/>
    <w:rsid w:val="00927BD5"/>
    <w:rsid w:val="00931194"/>
    <w:rsid w:val="0093124D"/>
    <w:rsid w:val="009314FE"/>
    <w:rsid w:val="009317DB"/>
    <w:rsid w:val="0093204F"/>
    <w:rsid w:val="009332D9"/>
    <w:rsid w:val="00933F8F"/>
    <w:rsid w:val="00934082"/>
    <w:rsid w:val="00934200"/>
    <w:rsid w:val="0093427C"/>
    <w:rsid w:val="009348FC"/>
    <w:rsid w:val="0093517B"/>
    <w:rsid w:val="00935387"/>
    <w:rsid w:val="00935943"/>
    <w:rsid w:val="009362FD"/>
    <w:rsid w:val="00936631"/>
    <w:rsid w:val="00936BBC"/>
    <w:rsid w:val="00936C1A"/>
    <w:rsid w:val="00936EED"/>
    <w:rsid w:val="00937C18"/>
    <w:rsid w:val="00937DB0"/>
    <w:rsid w:val="00937F6C"/>
    <w:rsid w:val="0094077F"/>
    <w:rsid w:val="00940972"/>
    <w:rsid w:val="00940CDA"/>
    <w:rsid w:val="00940D58"/>
    <w:rsid w:val="009410B1"/>
    <w:rsid w:val="00941567"/>
    <w:rsid w:val="00941850"/>
    <w:rsid w:val="009418EA"/>
    <w:rsid w:val="0094215F"/>
    <w:rsid w:val="0094237F"/>
    <w:rsid w:val="00942844"/>
    <w:rsid w:val="0094327C"/>
    <w:rsid w:val="00943778"/>
    <w:rsid w:val="009437EF"/>
    <w:rsid w:val="00943A1C"/>
    <w:rsid w:val="00943BBB"/>
    <w:rsid w:val="00943BD8"/>
    <w:rsid w:val="00944103"/>
    <w:rsid w:val="009441B1"/>
    <w:rsid w:val="0094430C"/>
    <w:rsid w:val="00944D4B"/>
    <w:rsid w:val="00944DAA"/>
    <w:rsid w:val="00944F4A"/>
    <w:rsid w:val="00944FCF"/>
    <w:rsid w:val="009455A8"/>
    <w:rsid w:val="00945F01"/>
    <w:rsid w:val="00946543"/>
    <w:rsid w:val="00946719"/>
    <w:rsid w:val="00946A34"/>
    <w:rsid w:val="00947988"/>
    <w:rsid w:val="00947C72"/>
    <w:rsid w:val="00947CF2"/>
    <w:rsid w:val="00947EE6"/>
    <w:rsid w:val="009507C2"/>
    <w:rsid w:val="00950BCA"/>
    <w:rsid w:val="00950F35"/>
    <w:rsid w:val="00952203"/>
    <w:rsid w:val="00952DFE"/>
    <w:rsid w:val="009537A0"/>
    <w:rsid w:val="00953838"/>
    <w:rsid w:val="009539AE"/>
    <w:rsid w:val="00953A6E"/>
    <w:rsid w:val="009548C2"/>
    <w:rsid w:val="009548CA"/>
    <w:rsid w:val="00955F29"/>
    <w:rsid w:val="00955FE5"/>
    <w:rsid w:val="009579DF"/>
    <w:rsid w:val="00957D35"/>
    <w:rsid w:val="00960B9B"/>
    <w:rsid w:val="00960DC7"/>
    <w:rsid w:val="009613A2"/>
    <w:rsid w:val="00961B82"/>
    <w:rsid w:val="00961CA2"/>
    <w:rsid w:val="00961DB2"/>
    <w:rsid w:val="0096200D"/>
    <w:rsid w:val="00962058"/>
    <w:rsid w:val="009621DF"/>
    <w:rsid w:val="00962209"/>
    <w:rsid w:val="009626F1"/>
    <w:rsid w:val="00962A1E"/>
    <w:rsid w:val="00962B7C"/>
    <w:rsid w:val="00962E80"/>
    <w:rsid w:val="009633F6"/>
    <w:rsid w:val="00963808"/>
    <w:rsid w:val="00964260"/>
    <w:rsid w:val="00964876"/>
    <w:rsid w:val="00964919"/>
    <w:rsid w:val="009650C3"/>
    <w:rsid w:val="009655D7"/>
    <w:rsid w:val="00965D0D"/>
    <w:rsid w:val="00965E02"/>
    <w:rsid w:val="00966451"/>
    <w:rsid w:val="009664D0"/>
    <w:rsid w:val="00966A73"/>
    <w:rsid w:val="00967345"/>
    <w:rsid w:val="0096752B"/>
    <w:rsid w:val="00967B92"/>
    <w:rsid w:val="00967D92"/>
    <w:rsid w:val="00970496"/>
    <w:rsid w:val="00970897"/>
    <w:rsid w:val="00970E84"/>
    <w:rsid w:val="00970EA0"/>
    <w:rsid w:val="009717ED"/>
    <w:rsid w:val="00971B75"/>
    <w:rsid w:val="0097283E"/>
    <w:rsid w:val="00972F05"/>
    <w:rsid w:val="009739DD"/>
    <w:rsid w:val="009739F6"/>
    <w:rsid w:val="00973BFF"/>
    <w:rsid w:val="00973D02"/>
    <w:rsid w:val="00974465"/>
    <w:rsid w:val="009749E3"/>
    <w:rsid w:val="00975616"/>
    <w:rsid w:val="0097580B"/>
    <w:rsid w:val="00975EB9"/>
    <w:rsid w:val="009776B8"/>
    <w:rsid w:val="00977935"/>
    <w:rsid w:val="00977EBC"/>
    <w:rsid w:val="009805B5"/>
    <w:rsid w:val="00980E78"/>
    <w:rsid w:val="009813F7"/>
    <w:rsid w:val="009818CA"/>
    <w:rsid w:val="00981DD0"/>
    <w:rsid w:val="009823F1"/>
    <w:rsid w:val="009827C2"/>
    <w:rsid w:val="00982EE5"/>
    <w:rsid w:val="0098313A"/>
    <w:rsid w:val="0098399C"/>
    <w:rsid w:val="009840D9"/>
    <w:rsid w:val="0098434B"/>
    <w:rsid w:val="00984591"/>
    <w:rsid w:val="00984CFE"/>
    <w:rsid w:val="00985B04"/>
    <w:rsid w:val="00985DC3"/>
    <w:rsid w:val="00985E27"/>
    <w:rsid w:val="009861A9"/>
    <w:rsid w:val="0098667C"/>
    <w:rsid w:val="00986820"/>
    <w:rsid w:val="00986F1F"/>
    <w:rsid w:val="00986F93"/>
    <w:rsid w:val="00987ACA"/>
    <w:rsid w:val="00987B0D"/>
    <w:rsid w:val="00990AF2"/>
    <w:rsid w:val="00990BC0"/>
    <w:rsid w:val="00990E33"/>
    <w:rsid w:val="00990FB1"/>
    <w:rsid w:val="00991261"/>
    <w:rsid w:val="009914E3"/>
    <w:rsid w:val="0099157D"/>
    <w:rsid w:val="009916B4"/>
    <w:rsid w:val="0099177D"/>
    <w:rsid w:val="009928CB"/>
    <w:rsid w:val="00993500"/>
    <w:rsid w:val="00993770"/>
    <w:rsid w:val="009941A8"/>
    <w:rsid w:val="00995B06"/>
    <w:rsid w:val="0099621E"/>
    <w:rsid w:val="009963B4"/>
    <w:rsid w:val="00996794"/>
    <w:rsid w:val="00996AB3"/>
    <w:rsid w:val="00997316"/>
    <w:rsid w:val="00997970"/>
    <w:rsid w:val="009979DE"/>
    <w:rsid w:val="00997A76"/>
    <w:rsid w:val="00997AB2"/>
    <w:rsid w:val="00997C8D"/>
    <w:rsid w:val="00997CE9"/>
    <w:rsid w:val="00997D5B"/>
    <w:rsid w:val="009A0245"/>
    <w:rsid w:val="009A05D8"/>
    <w:rsid w:val="009A0628"/>
    <w:rsid w:val="009A0EE3"/>
    <w:rsid w:val="009A19AF"/>
    <w:rsid w:val="009A1C6B"/>
    <w:rsid w:val="009A274E"/>
    <w:rsid w:val="009A30EF"/>
    <w:rsid w:val="009A3CAE"/>
    <w:rsid w:val="009A415B"/>
    <w:rsid w:val="009A4818"/>
    <w:rsid w:val="009A51FC"/>
    <w:rsid w:val="009A5A47"/>
    <w:rsid w:val="009A662F"/>
    <w:rsid w:val="009A6A7F"/>
    <w:rsid w:val="009A6EB9"/>
    <w:rsid w:val="009A729F"/>
    <w:rsid w:val="009A7391"/>
    <w:rsid w:val="009A7793"/>
    <w:rsid w:val="009A7C62"/>
    <w:rsid w:val="009A7C65"/>
    <w:rsid w:val="009A7EC9"/>
    <w:rsid w:val="009B0B6A"/>
    <w:rsid w:val="009B0C33"/>
    <w:rsid w:val="009B103A"/>
    <w:rsid w:val="009B15F2"/>
    <w:rsid w:val="009B1AA6"/>
    <w:rsid w:val="009B1F72"/>
    <w:rsid w:val="009B1FA7"/>
    <w:rsid w:val="009B2269"/>
    <w:rsid w:val="009B226C"/>
    <w:rsid w:val="009B28E5"/>
    <w:rsid w:val="009B29BF"/>
    <w:rsid w:val="009B2ABF"/>
    <w:rsid w:val="009B3276"/>
    <w:rsid w:val="009B36A5"/>
    <w:rsid w:val="009B3BAC"/>
    <w:rsid w:val="009B4827"/>
    <w:rsid w:val="009B4982"/>
    <w:rsid w:val="009B4D74"/>
    <w:rsid w:val="009B506E"/>
    <w:rsid w:val="009B5BC1"/>
    <w:rsid w:val="009B5EB7"/>
    <w:rsid w:val="009B756F"/>
    <w:rsid w:val="009B7C7B"/>
    <w:rsid w:val="009C05E7"/>
    <w:rsid w:val="009C0DF7"/>
    <w:rsid w:val="009C1396"/>
    <w:rsid w:val="009C1CDE"/>
    <w:rsid w:val="009C2718"/>
    <w:rsid w:val="009C2BF8"/>
    <w:rsid w:val="009C2DCB"/>
    <w:rsid w:val="009C34D3"/>
    <w:rsid w:val="009C36D2"/>
    <w:rsid w:val="009C417B"/>
    <w:rsid w:val="009C44F7"/>
    <w:rsid w:val="009C45CA"/>
    <w:rsid w:val="009C4EB4"/>
    <w:rsid w:val="009C622E"/>
    <w:rsid w:val="009C6744"/>
    <w:rsid w:val="009C6DB0"/>
    <w:rsid w:val="009D00C1"/>
    <w:rsid w:val="009D0ED6"/>
    <w:rsid w:val="009D0F71"/>
    <w:rsid w:val="009D11BE"/>
    <w:rsid w:val="009D1831"/>
    <w:rsid w:val="009D201E"/>
    <w:rsid w:val="009D27E2"/>
    <w:rsid w:val="009D294A"/>
    <w:rsid w:val="009D2EC8"/>
    <w:rsid w:val="009D2EDB"/>
    <w:rsid w:val="009D374B"/>
    <w:rsid w:val="009D3EC7"/>
    <w:rsid w:val="009D4DAF"/>
    <w:rsid w:val="009D5C26"/>
    <w:rsid w:val="009D60EF"/>
    <w:rsid w:val="009D617D"/>
    <w:rsid w:val="009D6335"/>
    <w:rsid w:val="009D6755"/>
    <w:rsid w:val="009D6B5A"/>
    <w:rsid w:val="009D7256"/>
    <w:rsid w:val="009D7303"/>
    <w:rsid w:val="009D79B3"/>
    <w:rsid w:val="009D7EB2"/>
    <w:rsid w:val="009E0232"/>
    <w:rsid w:val="009E0403"/>
    <w:rsid w:val="009E04FD"/>
    <w:rsid w:val="009E1DB8"/>
    <w:rsid w:val="009E2354"/>
    <w:rsid w:val="009E23CA"/>
    <w:rsid w:val="009E29D0"/>
    <w:rsid w:val="009E2D79"/>
    <w:rsid w:val="009E37B2"/>
    <w:rsid w:val="009E3AFE"/>
    <w:rsid w:val="009E3EB1"/>
    <w:rsid w:val="009E44AB"/>
    <w:rsid w:val="009E4748"/>
    <w:rsid w:val="009E4E1F"/>
    <w:rsid w:val="009E4FDB"/>
    <w:rsid w:val="009E5A74"/>
    <w:rsid w:val="009E5B2F"/>
    <w:rsid w:val="009E6151"/>
    <w:rsid w:val="009E640E"/>
    <w:rsid w:val="009E685A"/>
    <w:rsid w:val="009E6ABE"/>
    <w:rsid w:val="009E7309"/>
    <w:rsid w:val="009E7ADB"/>
    <w:rsid w:val="009F0222"/>
    <w:rsid w:val="009F042F"/>
    <w:rsid w:val="009F07E0"/>
    <w:rsid w:val="009F0961"/>
    <w:rsid w:val="009F0B42"/>
    <w:rsid w:val="009F0D06"/>
    <w:rsid w:val="009F0EA8"/>
    <w:rsid w:val="009F150F"/>
    <w:rsid w:val="009F19D4"/>
    <w:rsid w:val="009F1AB6"/>
    <w:rsid w:val="009F1CCE"/>
    <w:rsid w:val="009F2042"/>
    <w:rsid w:val="009F2046"/>
    <w:rsid w:val="009F23C2"/>
    <w:rsid w:val="009F2705"/>
    <w:rsid w:val="009F2CCB"/>
    <w:rsid w:val="009F2E96"/>
    <w:rsid w:val="009F40B2"/>
    <w:rsid w:val="009F42AA"/>
    <w:rsid w:val="009F473C"/>
    <w:rsid w:val="009F4A50"/>
    <w:rsid w:val="009F5384"/>
    <w:rsid w:val="009F5915"/>
    <w:rsid w:val="009F5E8B"/>
    <w:rsid w:val="009F65C8"/>
    <w:rsid w:val="009F66F6"/>
    <w:rsid w:val="009F68BC"/>
    <w:rsid w:val="009F6BD2"/>
    <w:rsid w:val="009F6E60"/>
    <w:rsid w:val="009F6F9F"/>
    <w:rsid w:val="00A00E64"/>
    <w:rsid w:val="00A01032"/>
    <w:rsid w:val="00A01E11"/>
    <w:rsid w:val="00A0253F"/>
    <w:rsid w:val="00A02787"/>
    <w:rsid w:val="00A02921"/>
    <w:rsid w:val="00A031A9"/>
    <w:rsid w:val="00A033DA"/>
    <w:rsid w:val="00A04476"/>
    <w:rsid w:val="00A04CFA"/>
    <w:rsid w:val="00A05730"/>
    <w:rsid w:val="00A059CF"/>
    <w:rsid w:val="00A060F8"/>
    <w:rsid w:val="00A061E7"/>
    <w:rsid w:val="00A07280"/>
    <w:rsid w:val="00A0756F"/>
    <w:rsid w:val="00A07627"/>
    <w:rsid w:val="00A1082D"/>
    <w:rsid w:val="00A11024"/>
    <w:rsid w:val="00A11233"/>
    <w:rsid w:val="00A11619"/>
    <w:rsid w:val="00A11B39"/>
    <w:rsid w:val="00A11C34"/>
    <w:rsid w:val="00A127A4"/>
    <w:rsid w:val="00A1302E"/>
    <w:rsid w:val="00A13637"/>
    <w:rsid w:val="00A13741"/>
    <w:rsid w:val="00A1375F"/>
    <w:rsid w:val="00A139D8"/>
    <w:rsid w:val="00A1493B"/>
    <w:rsid w:val="00A14A4E"/>
    <w:rsid w:val="00A1507E"/>
    <w:rsid w:val="00A155D8"/>
    <w:rsid w:val="00A155F5"/>
    <w:rsid w:val="00A159B8"/>
    <w:rsid w:val="00A166EE"/>
    <w:rsid w:val="00A16D9E"/>
    <w:rsid w:val="00A2014B"/>
    <w:rsid w:val="00A20EF5"/>
    <w:rsid w:val="00A21103"/>
    <w:rsid w:val="00A2148F"/>
    <w:rsid w:val="00A21640"/>
    <w:rsid w:val="00A2167C"/>
    <w:rsid w:val="00A21711"/>
    <w:rsid w:val="00A21B39"/>
    <w:rsid w:val="00A21C1C"/>
    <w:rsid w:val="00A21CFC"/>
    <w:rsid w:val="00A2220E"/>
    <w:rsid w:val="00A2270F"/>
    <w:rsid w:val="00A2318E"/>
    <w:rsid w:val="00A2325A"/>
    <w:rsid w:val="00A23E37"/>
    <w:rsid w:val="00A24024"/>
    <w:rsid w:val="00A2402B"/>
    <w:rsid w:val="00A243A0"/>
    <w:rsid w:val="00A24A09"/>
    <w:rsid w:val="00A2556F"/>
    <w:rsid w:val="00A25ADE"/>
    <w:rsid w:val="00A25C3D"/>
    <w:rsid w:val="00A264D3"/>
    <w:rsid w:val="00A2674B"/>
    <w:rsid w:val="00A26DA4"/>
    <w:rsid w:val="00A277C8"/>
    <w:rsid w:val="00A2780F"/>
    <w:rsid w:val="00A27EC7"/>
    <w:rsid w:val="00A27FE7"/>
    <w:rsid w:val="00A30049"/>
    <w:rsid w:val="00A30326"/>
    <w:rsid w:val="00A30674"/>
    <w:rsid w:val="00A30E80"/>
    <w:rsid w:val="00A310B5"/>
    <w:rsid w:val="00A3120A"/>
    <w:rsid w:val="00A315E3"/>
    <w:rsid w:val="00A31743"/>
    <w:rsid w:val="00A317FC"/>
    <w:rsid w:val="00A3183F"/>
    <w:rsid w:val="00A318F1"/>
    <w:rsid w:val="00A31908"/>
    <w:rsid w:val="00A31D3D"/>
    <w:rsid w:val="00A326B5"/>
    <w:rsid w:val="00A327E0"/>
    <w:rsid w:val="00A33089"/>
    <w:rsid w:val="00A3348E"/>
    <w:rsid w:val="00A33C52"/>
    <w:rsid w:val="00A33C9D"/>
    <w:rsid w:val="00A3447A"/>
    <w:rsid w:val="00A35172"/>
    <w:rsid w:val="00A356F2"/>
    <w:rsid w:val="00A3617A"/>
    <w:rsid w:val="00A3689D"/>
    <w:rsid w:val="00A37C30"/>
    <w:rsid w:val="00A40452"/>
    <w:rsid w:val="00A40899"/>
    <w:rsid w:val="00A41149"/>
    <w:rsid w:val="00A41626"/>
    <w:rsid w:val="00A416DA"/>
    <w:rsid w:val="00A41A00"/>
    <w:rsid w:val="00A41CEF"/>
    <w:rsid w:val="00A430EB"/>
    <w:rsid w:val="00A435B3"/>
    <w:rsid w:val="00A43ED6"/>
    <w:rsid w:val="00A44157"/>
    <w:rsid w:val="00A44239"/>
    <w:rsid w:val="00A44768"/>
    <w:rsid w:val="00A44DC1"/>
    <w:rsid w:val="00A451FF"/>
    <w:rsid w:val="00A45495"/>
    <w:rsid w:val="00A45DBB"/>
    <w:rsid w:val="00A46288"/>
    <w:rsid w:val="00A462EE"/>
    <w:rsid w:val="00A464E2"/>
    <w:rsid w:val="00A468EC"/>
    <w:rsid w:val="00A476EF"/>
    <w:rsid w:val="00A506A9"/>
    <w:rsid w:val="00A50948"/>
    <w:rsid w:val="00A51621"/>
    <w:rsid w:val="00A51681"/>
    <w:rsid w:val="00A525E0"/>
    <w:rsid w:val="00A52823"/>
    <w:rsid w:val="00A52DF0"/>
    <w:rsid w:val="00A535FE"/>
    <w:rsid w:val="00A53691"/>
    <w:rsid w:val="00A54110"/>
    <w:rsid w:val="00A550CD"/>
    <w:rsid w:val="00A55945"/>
    <w:rsid w:val="00A560FD"/>
    <w:rsid w:val="00A56129"/>
    <w:rsid w:val="00A56AE1"/>
    <w:rsid w:val="00A57335"/>
    <w:rsid w:val="00A57AD7"/>
    <w:rsid w:val="00A57C21"/>
    <w:rsid w:val="00A57CBA"/>
    <w:rsid w:val="00A57EAE"/>
    <w:rsid w:val="00A60552"/>
    <w:rsid w:val="00A60B7A"/>
    <w:rsid w:val="00A61848"/>
    <w:rsid w:val="00A61970"/>
    <w:rsid w:val="00A62001"/>
    <w:rsid w:val="00A6216D"/>
    <w:rsid w:val="00A62F19"/>
    <w:rsid w:val="00A6338B"/>
    <w:rsid w:val="00A63567"/>
    <w:rsid w:val="00A635DE"/>
    <w:rsid w:val="00A63958"/>
    <w:rsid w:val="00A640E4"/>
    <w:rsid w:val="00A6429F"/>
    <w:rsid w:val="00A651C5"/>
    <w:rsid w:val="00A65B4D"/>
    <w:rsid w:val="00A65C19"/>
    <w:rsid w:val="00A65D16"/>
    <w:rsid w:val="00A66398"/>
    <w:rsid w:val="00A66DD5"/>
    <w:rsid w:val="00A66E61"/>
    <w:rsid w:val="00A6702C"/>
    <w:rsid w:val="00A67228"/>
    <w:rsid w:val="00A67612"/>
    <w:rsid w:val="00A703DA"/>
    <w:rsid w:val="00A705A7"/>
    <w:rsid w:val="00A71567"/>
    <w:rsid w:val="00A71A19"/>
    <w:rsid w:val="00A71CD7"/>
    <w:rsid w:val="00A72439"/>
    <w:rsid w:val="00A725B5"/>
    <w:rsid w:val="00A72DEC"/>
    <w:rsid w:val="00A72FE9"/>
    <w:rsid w:val="00A7350D"/>
    <w:rsid w:val="00A73AC8"/>
    <w:rsid w:val="00A73C1E"/>
    <w:rsid w:val="00A74C7C"/>
    <w:rsid w:val="00A7529F"/>
    <w:rsid w:val="00A75489"/>
    <w:rsid w:val="00A75EE0"/>
    <w:rsid w:val="00A766B4"/>
    <w:rsid w:val="00A76DA1"/>
    <w:rsid w:val="00A770A2"/>
    <w:rsid w:val="00A77A85"/>
    <w:rsid w:val="00A81140"/>
    <w:rsid w:val="00A81414"/>
    <w:rsid w:val="00A81A4A"/>
    <w:rsid w:val="00A81A7B"/>
    <w:rsid w:val="00A82368"/>
    <w:rsid w:val="00A829E4"/>
    <w:rsid w:val="00A82C9E"/>
    <w:rsid w:val="00A839A4"/>
    <w:rsid w:val="00A83B78"/>
    <w:rsid w:val="00A84060"/>
    <w:rsid w:val="00A84169"/>
    <w:rsid w:val="00A846A0"/>
    <w:rsid w:val="00A846BC"/>
    <w:rsid w:val="00A84790"/>
    <w:rsid w:val="00A84AC9"/>
    <w:rsid w:val="00A84D7E"/>
    <w:rsid w:val="00A8527E"/>
    <w:rsid w:val="00A857BC"/>
    <w:rsid w:val="00A85CA7"/>
    <w:rsid w:val="00A85CB9"/>
    <w:rsid w:val="00A85EFA"/>
    <w:rsid w:val="00A8655A"/>
    <w:rsid w:val="00A86773"/>
    <w:rsid w:val="00A8775B"/>
    <w:rsid w:val="00A87E33"/>
    <w:rsid w:val="00A903D4"/>
    <w:rsid w:val="00A905D7"/>
    <w:rsid w:val="00A90A3C"/>
    <w:rsid w:val="00A90B2C"/>
    <w:rsid w:val="00A91552"/>
    <w:rsid w:val="00A91766"/>
    <w:rsid w:val="00A91863"/>
    <w:rsid w:val="00A9247A"/>
    <w:rsid w:val="00A92CEB"/>
    <w:rsid w:val="00A92E17"/>
    <w:rsid w:val="00A931CE"/>
    <w:rsid w:val="00A937A7"/>
    <w:rsid w:val="00A9392A"/>
    <w:rsid w:val="00A9472B"/>
    <w:rsid w:val="00A94AC3"/>
    <w:rsid w:val="00A94E17"/>
    <w:rsid w:val="00A9538C"/>
    <w:rsid w:val="00A95556"/>
    <w:rsid w:val="00A957B8"/>
    <w:rsid w:val="00A957C8"/>
    <w:rsid w:val="00A957ED"/>
    <w:rsid w:val="00A95AF4"/>
    <w:rsid w:val="00A966B6"/>
    <w:rsid w:val="00AA034F"/>
    <w:rsid w:val="00AA0505"/>
    <w:rsid w:val="00AA0561"/>
    <w:rsid w:val="00AA0A8A"/>
    <w:rsid w:val="00AA0F9F"/>
    <w:rsid w:val="00AA1022"/>
    <w:rsid w:val="00AA140F"/>
    <w:rsid w:val="00AA1ED9"/>
    <w:rsid w:val="00AA1F9E"/>
    <w:rsid w:val="00AA28EA"/>
    <w:rsid w:val="00AA2E0D"/>
    <w:rsid w:val="00AA2EC9"/>
    <w:rsid w:val="00AA300F"/>
    <w:rsid w:val="00AA339E"/>
    <w:rsid w:val="00AA390E"/>
    <w:rsid w:val="00AA3C87"/>
    <w:rsid w:val="00AA44D3"/>
    <w:rsid w:val="00AA48A5"/>
    <w:rsid w:val="00AA4926"/>
    <w:rsid w:val="00AA53AA"/>
    <w:rsid w:val="00AA564D"/>
    <w:rsid w:val="00AA5C2A"/>
    <w:rsid w:val="00AA68CF"/>
    <w:rsid w:val="00AA6928"/>
    <w:rsid w:val="00AA6C3A"/>
    <w:rsid w:val="00AA6EBE"/>
    <w:rsid w:val="00AA6EFC"/>
    <w:rsid w:val="00AA7019"/>
    <w:rsid w:val="00AA7310"/>
    <w:rsid w:val="00AA766D"/>
    <w:rsid w:val="00AA76CF"/>
    <w:rsid w:val="00AA7844"/>
    <w:rsid w:val="00AB0425"/>
    <w:rsid w:val="00AB0613"/>
    <w:rsid w:val="00AB0828"/>
    <w:rsid w:val="00AB159D"/>
    <w:rsid w:val="00AB17BA"/>
    <w:rsid w:val="00AB1847"/>
    <w:rsid w:val="00AB1DB0"/>
    <w:rsid w:val="00AB272D"/>
    <w:rsid w:val="00AB2802"/>
    <w:rsid w:val="00AB2C63"/>
    <w:rsid w:val="00AB3F69"/>
    <w:rsid w:val="00AB412E"/>
    <w:rsid w:val="00AB4B9D"/>
    <w:rsid w:val="00AB4D70"/>
    <w:rsid w:val="00AB4E3C"/>
    <w:rsid w:val="00AB4F1C"/>
    <w:rsid w:val="00AB5702"/>
    <w:rsid w:val="00AB61B4"/>
    <w:rsid w:val="00AB64B8"/>
    <w:rsid w:val="00AB6C73"/>
    <w:rsid w:val="00AB7158"/>
    <w:rsid w:val="00AB7563"/>
    <w:rsid w:val="00AB76BB"/>
    <w:rsid w:val="00AB78FA"/>
    <w:rsid w:val="00AB7D26"/>
    <w:rsid w:val="00AC0987"/>
    <w:rsid w:val="00AC0B68"/>
    <w:rsid w:val="00AC0C4F"/>
    <w:rsid w:val="00AC11DF"/>
    <w:rsid w:val="00AC1913"/>
    <w:rsid w:val="00AC1DC3"/>
    <w:rsid w:val="00AC1F74"/>
    <w:rsid w:val="00AC2260"/>
    <w:rsid w:val="00AC2F9C"/>
    <w:rsid w:val="00AC3EFF"/>
    <w:rsid w:val="00AC45BA"/>
    <w:rsid w:val="00AC4617"/>
    <w:rsid w:val="00AC472E"/>
    <w:rsid w:val="00AC4F7E"/>
    <w:rsid w:val="00AC50B6"/>
    <w:rsid w:val="00AC5291"/>
    <w:rsid w:val="00AC5434"/>
    <w:rsid w:val="00AC5497"/>
    <w:rsid w:val="00AC56B7"/>
    <w:rsid w:val="00AC5A11"/>
    <w:rsid w:val="00AC5DE9"/>
    <w:rsid w:val="00AC6346"/>
    <w:rsid w:val="00AC65AA"/>
    <w:rsid w:val="00AC6A06"/>
    <w:rsid w:val="00AC70C9"/>
    <w:rsid w:val="00AC77B0"/>
    <w:rsid w:val="00AC7B97"/>
    <w:rsid w:val="00AC7C43"/>
    <w:rsid w:val="00AD042C"/>
    <w:rsid w:val="00AD0F30"/>
    <w:rsid w:val="00AD15E0"/>
    <w:rsid w:val="00AD18F9"/>
    <w:rsid w:val="00AD1E06"/>
    <w:rsid w:val="00AD1EF1"/>
    <w:rsid w:val="00AD1F3A"/>
    <w:rsid w:val="00AD1F41"/>
    <w:rsid w:val="00AD2090"/>
    <w:rsid w:val="00AD28BC"/>
    <w:rsid w:val="00AD2EC9"/>
    <w:rsid w:val="00AD2F55"/>
    <w:rsid w:val="00AD370C"/>
    <w:rsid w:val="00AD43BD"/>
    <w:rsid w:val="00AD48BB"/>
    <w:rsid w:val="00AD5AF1"/>
    <w:rsid w:val="00AD5D99"/>
    <w:rsid w:val="00AD6316"/>
    <w:rsid w:val="00AD64A0"/>
    <w:rsid w:val="00AD65CD"/>
    <w:rsid w:val="00AD66B5"/>
    <w:rsid w:val="00AD6AAF"/>
    <w:rsid w:val="00AD743B"/>
    <w:rsid w:val="00AE042D"/>
    <w:rsid w:val="00AE0492"/>
    <w:rsid w:val="00AE07B5"/>
    <w:rsid w:val="00AE0C17"/>
    <w:rsid w:val="00AE18D5"/>
    <w:rsid w:val="00AE26E7"/>
    <w:rsid w:val="00AE27B1"/>
    <w:rsid w:val="00AE281B"/>
    <w:rsid w:val="00AE2FE6"/>
    <w:rsid w:val="00AE3DC4"/>
    <w:rsid w:val="00AE4585"/>
    <w:rsid w:val="00AE45DB"/>
    <w:rsid w:val="00AE4B07"/>
    <w:rsid w:val="00AE4B6C"/>
    <w:rsid w:val="00AE5631"/>
    <w:rsid w:val="00AE67F7"/>
    <w:rsid w:val="00AE6C84"/>
    <w:rsid w:val="00AE6EA9"/>
    <w:rsid w:val="00AE6F5F"/>
    <w:rsid w:val="00AE7F1F"/>
    <w:rsid w:val="00AE7F31"/>
    <w:rsid w:val="00AF0034"/>
    <w:rsid w:val="00AF0113"/>
    <w:rsid w:val="00AF1159"/>
    <w:rsid w:val="00AF156F"/>
    <w:rsid w:val="00AF1B03"/>
    <w:rsid w:val="00AF2340"/>
    <w:rsid w:val="00AF2575"/>
    <w:rsid w:val="00AF2BAE"/>
    <w:rsid w:val="00AF320B"/>
    <w:rsid w:val="00AF42BB"/>
    <w:rsid w:val="00AF4E4B"/>
    <w:rsid w:val="00AF5032"/>
    <w:rsid w:val="00AF5780"/>
    <w:rsid w:val="00AF5801"/>
    <w:rsid w:val="00AF5CB9"/>
    <w:rsid w:val="00AF5EF6"/>
    <w:rsid w:val="00AF6C24"/>
    <w:rsid w:val="00AF6E7F"/>
    <w:rsid w:val="00AF7575"/>
    <w:rsid w:val="00AF7949"/>
    <w:rsid w:val="00AF7A0B"/>
    <w:rsid w:val="00AF7B90"/>
    <w:rsid w:val="00B00CE2"/>
    <w:rsid w:val="00B01153"/>
    <w:rsid w:val="00B01545"/>
    <w:rsid w:val="00B0168D"/>
    <w:rsid w:val="00B018E7"/>
    <w:rsid w:val="00B020EB"/>
    <w:rsid w:val="00B0244B"/>
    <w:rsid w:val="00B02D12"/>
    <w:rsid w:val="00B031BD"/>
    <w:rsid w:val="00B03E19"/>
    <w:rsid w:val="00B040E3"/>
    <w:rsid w:val="00B04104"/>
    <w:rsid w:val="00B045AD"/>
    <w:rsid w:val="00B057A7"/>
    <w:rsid w:val="00B05BD3"/>
    <w:rsid w:val="00B0677A"/>
    <w:rsid w:val="00B06D88"/>
    <w:rsid w:val="00B073C8"/>
    <w:rsid w:val="00B07510"/>
    <w:rsid w:val="00B07B4E"/>
    <w:rsid w:val="00B07E37"/>
    <w:rsid w:val="00B07F82"/>
    <w:rsid w:val="00B10086"/>
    <w:rsid w:val="00B107AE"/>
    <w:rsid w:val="00B10CCB"/>
    <w:rsid w:val="00B11130"/>
    <w:rsid w:val="00B111FA"/>
    <w:rsid w:val="00B1168D"/>
    <w:rsid w:val="00B117F2"/>
    <w:rsid w:val="00B11BB4"/>
    <w:rsid w:val="00B11DDC"/>
    <w:rsid w:val="00B11F86"/>
    <w:rsid w:val="00B122CA"/>
    <w:rsid w:val="00B12535"/>
    <w:rsid w:val="00B1312B"/>
    <w:rsid w:val="00B13AD8"/>
    <w:rsid w:val="00B13B9C"/>
    <w:rsid w:val="00B1458C"/>
    <w:rsid w:val="00B14AC4"/>
    <w:rsid w:val="00B1579E"/>
    <w:rsid w:val="00B15EF9"/>
    <w:rsid w:val="00B15F43"/>
    <w:rsid w:val="00B162E4"/>
    <w:rsid w:val="00B172FD"/>
    <w:rsid w:val="00B17371"/>
    <w:rsid w:val="00B1748C"/>
    <w:rsid w:val="00B17BDF"/>
    <w:rsid w:val="00B203E7"/>
    <w:rsid w:val="00B20602"/>
    <w:rsid w:val="00B20BC5"/>
    <w:rsid w:val="00B2226C"/>
    <w:rsid w:val="00B2247C"/>
    <w:rsid w:val="00B2286E"/>
    <w:rsid w:val="00B23010"/>
    <w:rsid w:val="00B240D0"/>
    <w:rsid w:val="00B244BD"/>
    <w:rsid w:val="00B24DBF"/>
    <w:rsid w:val="00B2544D"/>
    <w:rsid w:val="00B257FC"/>
    <w:rsid w:val="00B259C8"/>
    <w:rsid w:val="00B2622D"/>
    <w:rsid w:val="00B271AA"/>
    <w:rsid w:val="00B277B4"/>
    <w:rsid w:val="00B30207"/>
    <w:rsid w:val="00B3074B"/>
    <w:rsid w:val="00B30B2F"/>
    <w:rsid w:val="00B310EE"/>
    <w:rsid w:val="00B313B7"/>
    <w:rsid w:val="00B313ED"/>
    <w:rsid w:val="00B31734"/>
    <w:rsid w:val="00B320FC"/>
    <w:rsid w:val="00B32425"/>
    <w:rsid w:val="00B32746"/>
    <w:rsid w:val="00B32CB6"/>
    <w:rsid w:val="00B32FE2"/>
    <w:rsid w:val="00B33EC7"/>
    <w:rsid w:val="00B342A1"/>
    <w:rsid w:val="00B34C7B"/>
    <w:rsid w:val="00B35A38"/>
    <w:rsid w:val="00B35AE6"/>
    <w:rsid w:val="00B36189"/>
    <w:rsid w:val="00B36708"/>
    <w:rsid w:val="00B36DCE"/>
    <w:rsid w:val="00B36E94"/>
    <w:rsid w:val="00B37745"/>
    <w:rsid w:val="00B403B0"/>
    <w:rsid w:val="00B40B8E"/>
    <w:rsid w:val="00B40B99"/>
    <w:rsid w:val="00B41D98"/>
    <w:rsid w:val="00B41F2A"/>
    <w:rsid w:val="00B4208D"/>
    <w:rsid w:val="00B422AF"/>
    <w:rsid w:val="00B424CE"/>
    <w:rsid w:val="00B4296F"/>
    <w:rsid w:val="00B42EEC"/>
    <w:rsid w:val="00B4329E"/>
    <w:rsid w:val="00B43884"/>
    <w:rsid w:val="00B444BC"/>
    <w:rsid w:val="00B45204"/>
    <w:rsid w:val="00B4520E"/>
    <w:rsid w:val="00B4556B"/>
    <w:rsid w:val="00B45795"/>
    <w:rsid w:val="00B458A7"/>
    <w:rsid w:val="00B45B35"/>
    <w:rsid w:val="00B46087"/>
    <w:rsid w:val="00B468C5"/>
    <w:rsid w:val="00B47701"/>
    <w:rsid w:val="00B479AE"/>
    <w:rsid w:val="00B47F2A"/>
    <w:rsid w:val="00B47FE5"/>
    <w:rsid w:val="00B512E2"/>
    <w:rsid w:val="00B5182D"/>
    <w:rsid w:val="00B51A4D"/>
    <w:rsid w:val="00B51B64"/>
    <w:rsid w:val="00B51CE8"/>
    <w:rsid w:val="00B51F55"/>
    <w:rsid w:val="00B52542"/>
    <w:rsid w:val="00B52646"/>
    <w:rsid w:val="00B5283C"/>
    <w:rsid w:val="00B52E43"/>
    <w:rsid w:val="00B52F35"/>
    <w:rsid w:val="00B5306D"/>
    <w:rsid w:val="00B532B0"/>
    <w:rsid w:val="00B533A7"/>
    <w:rsid w:val="00B539F4"/>
    <w:rsid w:val="00B53D51"/>
    <w:rsid w:val="00B53DDD"/>
    <w:rsid w:val="00B53F59"/>
    <w:rsid w:val="00B54512"/>
    <w:rsid w:val="00B54876"/>
    <w:rsid w:val="00B54939"/>
    <w:rsid w:val="00B551A5"/>
    <w:rsid w:val="00B551B4"/>
    <w:rsid w:val="00B55972"/>
    <w:rsid w:val="00B55BF1"/>
    <w:rsid w:val="00B55D42"/>
    <w:rsid w:val="00B56218"/>
    <w:rsid w:val="00B56F06"/>
    <w:rsid w:val="00B57D62"/>
    <w:rsid w:val="00B57E2A"/>
    <w:rsid w:val="00B57FE5"/>
    <w:rsid w:val="00B600B2"/>
    <w:rsid w:val="00B604C3"/>
    <w:rsid w:val="00B61C6C"/>
    <w:rsid w:val="00B621C6"/>
    <w:rsid w:val="00B626DA"/>
    <w:rsid w:val="00B62A7E"/>
    <w:rsid w:val="00B6347F"/>
    <w:rsid w:val="00B64959"/>
    <w:rsid w:val="00B653D3"/>
    <w:rsid w:val="00B65923"/>
    <w:rsid w:val="00B65CF5"/>
    <w:rsid w:val="00B65DBA"/>
    <w:rsid w:val="00B661B4"/>
    <w:rsid w:val="00B66639"/>
    <w:rsid w:val="00B6672B"/>
    <w:rsid w:val="00B66776"/>
    <w:rsid w:val="00B6697D"/>
    <w:rsid w:val="00B66D4D"/>
    <w:rsid w:val="00B7008A"/>
    <w:rsid w:val="00B7051B"/>
    <w:rsid w:val="00B70603"/>
    <w:rsid w:val="00B70BE2"/>
    <w:rsid w:val="00B70D5D"/>
    <w:rsid w:val="00B70F43"/>
    <w:rsid w:val="00B7136F"/>
    <w:rsid w:val="00B71D0B"/>
    <w:rsid w:val="00B72298"/>
    <w:rsid w:val="00B72EFD"/>
    <w:rsid w:val="00B7314B"/>
    <w:rsid w:val="00B7361E"/>
    <w:rsid w:val="00B74B16"/>
    <w:rsid w:val="00B74E84"/>
    <w:rsid w:val="00B75029"/>
    <w:rsid w:val="00B75197"/>
    <w:rsid w:val="00B7536D"/>
    <w:rsid w:val="00B75C54"/>
    <w:rsid w:val="00B76130"/>
    <w:rsid w:val="00B76548"/>
    <w:rsid w:val="00B76607"/>
    <w:rsid w:val="00B775DF"/>
    <w:rsid w:val="00B77A3F"/>
    <w:rsid w:val="00B77A89"/>
    <w:rsid w:val="00B77C4F"/>
    <w:rsid w:val="00B8014D"/>
    <w:rsid w:val="00B80592"/>
    <w:rsid w:val="00B807F8"/>
    <w:rsid w:val="00B80AEA"/>
    <w:rsid w:val="00B81C6A"/>
    <w:rsid w:val="00B820BE"/>
    <w:rsid w:val="00B82286"/>
    <w:rsid w:val="00B82511"/>
    <w:rsid w:val="00B827DF"/>
    <w:rsid w:val="00B827F4"/>
    <w:rsid w:val="00B82F91"/>
    <w:rsid w:val="00B8359B"/>
    <w:rsid w:val="00B83895"/>
    <w:rsid w:val="00B84311"/>
    <w:rsid w:val="00B8484A"/>
    <w:rsid w:val="00B849A7"/>
    <w:rsid w:val="00B8508B"/>
    <w:rsid w:val="00B8513C"/>
    <w:rsid w:val="00B85167"/>
    <w:rsid w:val="00B85A5E"/>
    <w:rsid w:val="00B86264"/>
    <w:rsid w:val="00B86DA3"/>
    <w:rsid w:val="00B873D0"/>
    <w:rsid w:val="00B87819"/>
    <w:rsid w:val="00B8792A"/>
    <w:rsid w:val="00B879A5"/>
    <w:rsid w:val="00B902E8"/>
    <w:rsid w:val="00B905B9"/>
    <w:rsid w:val="00B90B71"/>
    <w:rsid w:val="00B90BE6"/>
    <w:rsid w:val="00B90BF5"/>
    <w:rsid w:val="00B91410"/>
    <w:rsid w:val="00B91454"/>
    <w:rsid w:val="00B914C9"/>
    <w:rsid w:val="00B91B9B"/>
    <w:rsid w:val="00B92710"/>
    <w:rsid w:val="00B931AC"/>
    <w:rsid w:val="00B93790"/>
    <w:rsid w:val="00B93A62"/>
    <w:rsid w:val="00B93B76"/>
    <w:rsid w:val="00B93C07"/>
    <w:rsid w:val="00B94045"/>
    <w:rsid w:val="00B94C04"/>
    <w:rsid w:val="00B94EB1"/>
    <w:rsid w:val="00B955DF"/>
    <w:rsid w:val="00B95FBB"/>
    <w:rsid w:val="00B96406"/>
    <w:rsid w:val="00B9650D"/>
    <w:rsid w:val="00B966F1"/>
    <w:rsid w:val="00B96752"/>
    <w:rsid w:val="00B97192"/>
    <w:rsid w:val="00B97419"/>
    <w:rsid w:val="00B97883"/>
    <w:rsid w:val="00B97A0D"/>
    <w:rsid w:val="00BA0A3E"/>
    <w:rsid w:val="00BA11A9"/>
    <w:rsid w:val="00BA1C82"/>
    <w:rsid w:val="00BA20C4"/>
    <w:rsid w:val="00BA2445"/>
    <w:rsid w:val="00BA2582"/>
    <w:rsid w:val="00BA2714"/>
    <w:rsid w:val="00BA33EC"/>
    <w:rsid w:val="00BA35C1"/>
    <w:rsid w:val="00BA624D"/>
    <w:rsid w:val="00BA7149"/>
    <w:rsid w:val="00BA723D"/>
    <w:rsid w:val="00BA7298"/>
    <w:rsid w:val="00BA76B6"/>
    <w:rsid w:val="00BB093D"/>
    <w:rsid w:val="00BB09F2"/>
    <w:rsid w:val="00BB0A85"/>
    <w:rsid w:val="00BB13AD"/>
    <w:rsid w:val="00BB1EE1"/>
    <w:rsid w:val="00BB2364"/>
    <w:rsid w:val="00BB35EE"/>
    <w:rsid w:val="00BB3823"/>
    <w:rsid w:val="00BB3883"/>
    <w:rsid w:val="00BB3C9D"/>
    <w:rsid w:val="00BB445A"/>
    <w:rsid w:val="00BB46DF"/>
    <w:rsid w:val="00BB4778"/>
    <w:rsid w:val="00BB499D"/>
    <w:rsid w:val="00BB4D21"/>
    <w:rsid w:val="00BB57A0"/>
    <w:rsid w:val="00BB5DCD"/>
    <w:rsid w:val="00BB79B4"/>
    <w:rsid w:val="00BC0183"/>
    <w:rsid w:val="00BC07CB"/>
    <w:rsid w:val="00BC07E0"/>
    <w:rsid w:val="00BC0A60"/>
    <w:rsid w:val="00BC1799"/>
    <w:rsid w:val="00BC1900"/>
    <w:rsid w:val="00BC1BB3"/>
    <w:rsid w:val="00BC224A"/>
    <w:rsid w:val="00BC22E3"/>
    <w:rsid w:val="00BC27D4"/>
    <w:rsid w:val="00BC2A6E"/>
    <w:rsid w:val="00BC2A90"/>
    <w:rsid w:val="00BC3A8A"/>
    <w:rsid w:val="00BC3F7E"/>
    <w:rsid w:val="00BC45B2"/>
    <w:rsid w:val="00BC4729"/>
    <w:rsid w:val="00BC482A"/>
    <w:rsid w:val="00BC58C3"/>
    <w:rsid w:val="00BC5979"/>
    <w:rsid w:val="00BC6735"/>
    <w:rsid w:val="00BC71BC"/>
    <w:rsid w:val="00BC770A"/>
    <w:rsid w:val="00BD0542"/>
    <w:rsid w:val="00BD05CA"/>
    <w:rsid w:val="00BD0F19"/>
    <w:rsid w:val="00BD13F2"/>
    <w:rsid w:val="00BD1E82"/>
    <w:rsid w:val="00BD23E1"/>
    <w:rsid w:val="00BD2733"/>
    <w:rsid w:val="00BD2AE7"/>
    <w:rsid w:val="00BD3A1B"/>
    <w:rsid w:val="00BD3D97"/>
    <w:rsid w:val="00BD44FE"/>
    <w:rsid w:val="00BD4B33"/>
    <w:rsid w:val="00BD4F5C"/>
    <w:rsid w:val="00BD5937"/>
    <w:rsid w:val="00BD5B6A"/>
    <w:rsid w:val="00BD5D75"/>
    <w:rsid w:val="00BD6296"/>
    <w:rsid w:val="00BD66FC"/>
    <w:rsid w:val="00BD6EC9"/>
    <w:rsid w:val="00BD7483"/>
    <w:rsid w:val="00BD7CBB"/>
    <w:rsid w:val="00BD7CF0"/>
    <w:rsid w:val="00BE0399"/>
    <w:rsid w:val="00BE04C1"/>
    <w:rsid w:val="00BE067D"/>
    <w:rsid w:val="00BE0740"/>
    <w:rsid w:val="00BE173C"/>
    <w:rsid w:val="00BE214A"/>
    <w:rsid w:val="00BE215C"/>
    <w:rsid w:val="00BE28B0"/>
    <w:rsid w:val="00BE3446"/>
    <w:rsid w:val="00BE45C6"/>
    <w:rsid w:val="00BE48D7"/>
    <w:rsid w:val="00BE4C50"/>
    <w:rsid w:val="00BE53F7"/>
    <w:rsid w:val="00BE6432"/>
    <w:rsid w:val="00BE6516"/>
    <w:rsid w:val="00BE68BB"/>
    <w:rsid w:val="00BE697B"/>
    <w:rsid w:val="00BE6C6B"/>
    <w:rsid w:val="00BE6CA4"/>
    <w:rsid w:val="00BE7A84"/>
    <w:rsid w:val="00BE7C2A"/>
    <w:rsid w:val="00BE7D70"/>
    <w:rsid w:val="00BE7E7B"/>
    <w:rsid w:val="00BF04BB"/>
    <w:rsid w:val="00BF08F5"/>
    <w:rsid w:val="00BF0939"/>
    <w:rsid w:val="00BF11BC"/>
    <w:rsid w:val="00BF198B"/>
    <w:rsid w:val="00BF242E"/>
    <w:rsid w:val="00BF26E9"/>
    <w:rsid w:val="00BF2E72"/>
    <w:rsid w:val="00BF402A"/>
    <w:rsid w:val="00BF4087"/>
    <w:rsid w:val="00BF4931"/>
    <w:rsid w:val="00BF49C6"/>
    <w:rsid w:val="00BF4C9B"/>
    <w:rsid w:val="00BF520E"/>
    <w:rsid w:val="00BF5514"/>
    <w:rsid w:val="00BF564F"/>
    <w:rsid w:val="00BF6B76"/>
    <w:rsid w:val="00BF6E95"/>
    <w:rsid w:val="00BF714F"/>
    <w:rsid w:val="00BF77F3"/>
    <w:rsid w:val="00BF780D"/>
    <w:rsid w:val="00BF7837"/>
    <w:rsid w:val="00BF7944"/>
    <w:rsid w:val="00BF7D64"/>
    <w:rsid w:val="00BF7F89"/>
    <w:rsid w:val="00C003F2"/>
    <w:rsid w:val="00C00901"/>
    <w:rsid w:val="00C00D51"/>
    <w:rsid w:val="00C0161D"/>
    <w:rsid w:val="00C01922"/>
    <w:rsid w:val="00C02182"/>
    <w:rsid w:val="00C02547"/>
    <w:rsid w:val="00C03094"/>
    <w:rsid w:val="00C03F7A"/>
    <w:rsid w:val="00C0436A"/>
    <w:rsid w:val="00C0486E"/>
    <w:rsid w:val="00C04CCB"/>
    <w:rsid w:val="00C052B7"/>
    <w:rsid w:val="00C057BF"/>
    <w:rsid w:val="00C0585D"/>
    <w:rsid w:val="00C05C01"/>
    <w:rsid w:val="00C06980"/>
    <w:rsid w:val="00C06F89"/>
    <w:rsid w:val="00C07011"/>
    <w:rsid w:val="00C07FC5"/>
    <w:rsid w:val="00C10812"/>
    <w:rsid w:val="00C108DF"/>
    <w:rsid w:val="00C11597"/>
    <w:rsid w:val="00C125A7"/>
    <w:rsid w:val="00C12D95"/>
    <w:rsid w:val="00C13E34"/>
    <w:rsid w:val="00C1421C"/>
    <w:rsid w:val="00C145C7"/>
    <w:rsid w:val="00C14A98"/>
    <w:rsid w:val="00C14B05"/>
    <w:rsid w:val="00C152A8"/>
    <w:rsid w:val="00C15C58"/>
    <w:rsid w:val="00C16092"/>
    <w:rsid w:val="00C162C5"/>
    <w:rsid w:val="00C16DE2"/>
    <w:rsid w:val="00C171C5"/>
    <w:rsid w:val="00C17639"/>
    <w:rsid w:val="00C20432"/>
    <w:rsid w:val="00C2054E"/>
    <w:rsid w:val="00C2059F"/>
    <w:rsid w:val="00C20FE9"/>
    <w:rsid w:val="00C227A2"/>
    <w:rsid w:val="00C22D67"/>
    <w:rsid w:val="00C2339E"/>
    <w:rsid w:val="00C23560"/>
    <w:rsid w:val="00C236F0"/>
    <w:rsid w:val="00C24971"/>
    <w:rsid w:val="00C252A2"/>
    <w:rsid w:val="00C25439"/>
    <w:rsid w:val="00C25553"/>
    <w:rsid w:val="00C255DF"/>
    <w:rsid w:val="00C26413"/>
    <w:rsid w:val="00C266A8"/>
    <w:rsid w:val="00C26AA3"/>
    <w:rsid w:val="00C26DD8"/>
    <w:rsid w:val="00C27064"/>
    <w:rsid w:val="00C2731F"/>
    <w:rsid w:val="00C30DCA"/>
    <w:rsid w:val="00C32263"/>
    <w:rsid w:val="00C32CA7"/>
    <w:rsid w:val="00C3378D"/>
    <w:rsid w:val="00C33CC0"/>
    <w:rsid w:val="00C34458"/>
    <w:rsid w:val="00C34D8B"/>
    <w:rsid w:val="00C34EC6"/>
    <w:rsid w:val="00C34EFF"/>
    <w:rsid w:val="00C350D4"/>
    <w:rsid w:val="00C355C2"/>
    <w:rsid w:val="00C355F5"/>
    <w:rsid w:val="00C36ABA"/>
    <w:rsid w:val="00C37D77"/>
    <w:rsid w:val="00C40542"/>
    <w:rsid w:val="00C40603"/>
    <w:rsid w:val="00C40977"/>
    <w:rsid w:val="00C4098D"/>
    <w:rsid w:val="00C409FD"/>
    <w:rsid w:val="00C40A42"/>
    <w:rsid w:val="00C416A1"/>
    <w:rsid w:val="00C41784"/>
    <w:rsid w:val="00C41B10"/>
    <w:rsid w:val="00C41F05"/>
    <w:rsid w:val="00C421C2"/>
    <w:rsid w:val="00C4230D"/>
    <w:rsid w:val="00C423FC"/>
    <w:rsid w:val="00C43937"/>
    <w:rsid w:val="00C43A32"/>
    <w:rsid w:val="00C43D02"/>
    <w:rsid w:val="00C441CD"/>
    <w:rsid w:val="00C449B5"/>
    <w:rsid w:val="00C4548E"/>
    <w:rsid w:val="00C45BEA"/>
    <w:rsid w:val="00C45C4C"/>
    <w:rsid w:val="00C4630A"/>
    <w:rsid w:val="00C4700C"/>
    <w:rsid w:val="00C4700E"/>
    <w:rsid w:val="00C507F4"/>
    <w:rsid w:val="00C51A3E"/>
    <w:rsid w:val="00C51BDD"/>
    <w:rsid w:val="00C524BC"/>
    <w:rsid w:val="00C52B72"/>
    <w:rsid w:val="00C53506"/>
    <w:rsid w:val="00C5359C"/>
    <w:rsid w:val="00C536F2"/>
    <w:rsid w:val="00C53A0E"/>
    <w:rsid w:val="00C53C4A"/>
    <w:rsid w:val="00C54DDD"/>
    <w:rsid w:val="00C550F0"/>
    <w:rsid w:val="00C56191"/>
    <w:rsid w:val="00C563FC"/>
    <w:rsid w:val="00C569C1"/>
    <w:rsid w:val="00C56E89"/>
    <w:rsid w:val="00C56EB4"/>
    <w:rsid w:val="00C574EA"/>
    <w:rsid w:val="00C57B6B"/>
    <w:rsid w:val="00C57DE6"/>
    <w:rsid w:val="00C601B1"/>
    <w:rsid w:val="00C60F50"/>
    <w:rsid w:val="00C6133E"/>
    <w:rsid w:val="00C6151D"/>
    <w:rsid w:val="00C61D1F"/>
    <w:rsid w:val="00C61F59"/>
    <w:rsid w:val="00C62385"/>
    <w:rsid w:val="00C62B05"/>
    <w:rsid w:val="00C6338C"/>
    <w:rsid w:val="00C63735"/>
    <w:rsid w:val="00C649F1"/>
    <w:rsid w:val="00C66C21"/>
    <w:rsid w:val="00C671F7"/>
    <w:rsid w:val="00C673CF"/>
    <w:rsid w:val="00C677E6"/>
    <w:rsid w:val="00C67A90"/>
    <w:rsid w:val="00C705E5"/>
    <w:rsid w:val="00C70810"/>
    <w:rsid w:val="00C70FB7"/>
    <w:rsid w:val="00C71373"/>
    <w:rsid w:val="00C71401"/>
    <w:rsid w:val="00C71888"/>
    <w:rsid w:val="00C724A7"/>
    <w:rsid w:val="00C7267B"/>
    <w:rsid w:val="00C72785"/>
    <w:rsid w:val="00C72FC7"/>
    <w:rsid w:val="00C73084"/>
    <w:rsid w:val="00C733DB"/>
    <w:rsid w:val="00C73E08"/>
    <w:rsid w:val="00C748B8"/>
    <w:rsid w:val="00C74D84"/>
    <w:rsid w:val="00C75787"/>
    <w:rsid w:val="00C75A16"/>
    <w:rsid w:val="00C75EC5"/>
    <w:rsid w:val="00C75F3B"/>
    <w:rsid w:val="00C764CF"/>
    <w:rsid w:val="00C765CD"/>
    <w:rsid w:val="00C766EA"/>
    <w:rsid w:val="00C7715E"/>
    <w:rsid w:val="00C7788E"/>
    <w:rsid w:val="00C778B4"/>
    <w:rsid w:val="00C779D8"/>
    <w:rsid w:val="00C77AAA"/>
    <w:rsid w:val="00C77AC9"/>
    <w:rsid w:val="00C801B1"/>
    <w:rsid w:val="00C804BE"/>
    <w:rsid w:val="00C80F8C"/>
    <w:rsid w:val="00C813CF"/>
    <w:rsid w:val="00C81DFA"/>
    <w:rsid w:val="00C8219A"/>
    <w:rsid w:val="00C835BF"/>
    <w:rsid w:val="00C83685"/>
    <w:rsid w:val="00C8430A"/>
    <w:rsid w:val="00C8438E"/>
    <w:rsid w:val="00C843CE"/>
    <w:rsid w:val="00C84D0D"/>
    <w:rsid w:val="00C857D8"/>
    <w:rsid w:val="00C85EF1"/>
    <w:rsid w:val="00C85FDE"/>
    <w:rsid w:val="00C86DC7"/>
    <w:rsid w:val="00C86DDC"/>
    <w:rsid w:val="00C874FB"/>
    <w:rsid w:val="00C87924"/>
    <w:rsid w:val="00C9020E"/>
    <w:rsid w:val="00C9040D"/>
    <w:rsid w:val="00C90E6D"/>
    <w:rsid w:val="00C917C7"/>
    <w:rsid w:val="00C919C5"/>
    <w:rsid w:val="00C91E7D"/>
    <w:rsid w:val="00C92FBA"/>
    <w:rsid w:val="00C92FC4"/>
    <w:rsid w:val="00C932F4"/>
    <w:rsid w:val="00C9333A"/>
    <w:rsid w:val="00C934EE"/>
    <w:rsid w:val="00C93FD5"/>
    <w:rsid w:val="00C94744"/>
    <w:rsid w:val="00C9571F"/>
    <w:rsid w:val="00C95979"/>
    <w:rsid w:val="00C95B7B"/>
    <w:rsid w:val="00C967C2"/>
    <w:rsid w:val="00C96DEA"/>
    <w:rsid w:val="00C96E71"/>
    <w:rsid w:val="00CA0E4C"/>
    <w:rsid w:val="00CA0FD7"/>
    <w:rsid w:val="00CA0FFF"/>
    <w:rsid w:val="00CA1AF4"/>
    <w:rsid w:val="00CA217B"/>
    <w:rsid w:val="00CA2D89"/>
    <w:rsid w:val="00CA328C"/>
    <w:rsid w:val="00CA40D9"/>
    <w:rsid w:val="00CA421E"/>
    <w:rsid w:val="00CA4396"/>
    <w:rsid w:val="00CA4AE4"/>
    <w:rsid w:val="00CA4FFF"/>
    <w:rsid w:val="00CA538C"/>
    <w:rsid w:val="00CA574E"/>
    <w:rsid w:val="00CA5C7C"/>
    <w:rsid w:val="00CA5F76"/>
    <w:rsid w:val="00CA66DA"/>
    <w:rsid w:val="00CA6B3E"/>
    <w:rsid w:val="00CA7AC5"/>
    <w:rsid w:val="00CA7F00"/>
    <w:rsid w:val="00CB022E"/>
    <w:rsid w:val="00CB05C2"/>
    <w:rsid w:val="00CB0700"/>
    <w:rsid w:val="00CB0A14"/>
    <w:rsid w:val="00CB0D34"/>
    <w:rsid w:val="00CB14A3"/>
    <w:rsid w:val="00CB1932"/>
    <w:rsid w:val="00CB22AE"/>
    <w:rsid w:val="00CB28A0"/>
    <w:rsid w:val="00CB294E"/>
    <w:rsid w:val="00CB3007"/>
    <w:rsid w:val="00CB314D"/>
    <w:rsid w:val="00CB3319"/>
    <w:rsid w:val="00CB3426"/>
    <w:rsid w:val="00CB38EF"/>
    <w:rsid w:val="00CB4447"/>
    <w:rsid w:val="00CB4B06"/>
    <w:rsid w:val="00CB51FB"/>
    <w:rsid w:val="00CB5833"/>
    <w:rsid w:val="00CB6118"/>
    <w:rsid w:val="00CB6497"/>
    <w:rsid w:val="00CB6556"/>
    <w:rsid w:val="00CB673A"/>
    <w:rsid w:val="00CB70A1"/>
    <w:rsid w:val="00CB74B8"/>
    <w:rsid w:val="00CB75B4"/>
    <w:rsid w:val="00CB77B0"/>
    <w:rsid w:val="00CB7A9F"/>
    <w:rsid w:val="00CB7BD0"/>
    <w:rsid w:val="00CC0798"/>
    <w:rsid w:val="00CC099B"/>
    <w:rsid w:val="00CC0C98"/>
    <w:rsid w:val="00CC1351"/>
    <w:rsid w:val="00CC2167"/>
    <w:rsid w:val="00CC2ADC"/>
    <w:rsid w:val="00CC3126"/>
    <w:rsid w:val="00CC369E"/>
    <w:rsid w:val="00CC3E12"/>
    <w:rsid w:val="00CC45D7"/>
    <w:rsid w:val="00CC4AB6"/>
    <w:rsid w:val="00CC4D5D"/>
    <w:rsid w:val="00CC5104"/>
    <w:rsid w:val="00CC52FF"/>
    <w:rsid w:val="00CC53DC"/>
    <w:rsid w:val="00CC55EF"/>
    <w:rsid w:val="00CC56D5"/>
    <w:rsid w:val="00CC5913"/>
    <w:rsid w:val="00CC5CB4"/>
    <w:rsid w:val="00CC5E19"/>
    <w:rsid w:val="00CC608A"/>
    <w:rsid w:val="00CC6AB2"/>
    <w:rsid w:val="00CC7872"/>
    <w:rsid w:val="00CC7BDB"/>
    <w:rsid w:val="00CC7D0C"/>
    <w:rsid w:val="00CD0754"/>
    <w:rsid w:val="00CD121D"/>
    <w:rsid w:val="00CD1A7C"/>
    <w:rsid w:val="00CD22CF"/>
    <w:rsid w:val="00CD2319"/>
    <w:rsid w:val="00CD290E"/>
    <w:rsid w:val="00CD2DE8"/>
    <w:rsid w:val="00CD3257"/>
    <w:rsid w:val="00CD39AB"/>
    <w:rsid w:val="00CD39D7"/>
    <w:rsid w:val="00CD3AEA"/>
    <w:rsid w:val="00CD3DDA"/>
    <w:rsid w:val="00CD4055"/>
    <w:rsid w:val="00CD4BF1"/>
    <w:rsid w:val="00CD4CD7"/>
    <w:rsid w:val="00CD522C"/>
    <w:rsid w:val="00CD53BE"/>
    <w:rsid w:val="00CD5C5E"/>
    <w:rsid w:val="00CD5EA2"/>
    <w:rsid w:val="00CD5F74"/>
    <w:rsid w:val="00CD6357"/>
    <w:rsid w:val="00CD6F5D"/>
    <w:rsid w:val="00CD6FCD"/>
    <w:rsid w:val="00CD77B4"/>
    <w:rsid w:val="00CD7898"/>
    <w:rsid w:val="00CE017F"/>
    <w:rsid w:val="00CE094D"/>
    <w:rsid w:val="00CE0EA7"/>
    <w:rsid w:val="00CE0F74"/>
    <w:rsid w:val="00CE100B"/>
    <w:rsid w:val="00CE1274"/>
    <w:rsid w:val="00CE128B"/>
    <w:rsid w:val="00CE14A0"/>
    <w:rsid w:val="00CE1A6F"/>
    <w:rsid w:val="00CE1C3C"/>
    <w:rsid w:val="00CE1D27"/>
    <w:rsid w:val="00CE2884"/>
    <w:rsid w:val="00CE343F"/>
    <w:rsid w:val="00CE37E4"/>
    <w:rsid w:val="00CE3CAA"/>
    <w:rsid w:val="00CE495A"/>
    <w:rsid w:val="00CE4ED8"/>
    <w:rsid w:val="00CE560D"/>
    <w:rsid w:val="00CE577F"/>
    <w:rsid w:val="00CE587F"/>
    <w:rsid w:val="00CE5CFC"/>
    <w:rsid w:val="00CE7163"/>
    <w:rsid w:val="00CE720B"/>
    <w:rsid w:val="00CE7411"/>
    <w:rsid w:val="00CE7A2C"/>
    <w:rsid w:val="00CE7C6E"/>
    <w:rsid w:val="00CF08B0"/>
    <w:rsid w:val="00CF0B2F"/>
    <w:rsid w:val="00CF0C23"/>
    <w:rsid w:val="00CF0DAD"/>
    <w:rsid w:val="00CF0F11"/>
    <w:rsid w:val="00CF1264"/>
    <w:rsid w:val="00CF175F"/>
    <w:rsid w:val="00CF1933"/>
    <w:rsid w:val="00CF19BD"/>
    <w:rsid w:val="00CF1D8A"/>
    <w:rsid w:val="00CF212D"/>
    <w:rsid w:val="00CF2131"/>
    <w:rsid w:val="00CF23B8"/>
    <w:rsid w:val="00CF268C"/>
    <w:rsid w:val="00CF26F9"/>
    <w:rsid w:val="00CF30B2"/>
    <w:rsid w:val="00CF3BA6"/>
    <w:rsid w:val="00CF3C1A"/>
    <w:rsid w:val="00CF50E6"/>
    <w:rsid w:val="00CF5A72"/>
    <w:rsid w:val="00CF5B6A"/>
    <w:rsid w:val="00CF6421"/>
    <w:rsid w:val="00CF7515"/>
    <w:rsid w:val="00D00664"/>
    <w:rsid w:val="00D00A64"/>
    <w:rsid w:val="00D00B6E"/>
    <w:rsid w:val="00D014AE"/>
    <w:rsid w:val="00D01D8E"/>
    <w:rsid w:val="00D023BF"/>
    <w:rsid w:val="00D0320A"/>
    <w:rsid w:val="00D034AE"/>
    <w:rsid w:val="00D03D86"/>
    <w:rsid w:val="00D041DB"/>
    <w:rsid w:val="00D060F4"/>
    <w:rsid w:val="00D06221"/>
    <w:rsid w:val="00D07B90"/>
    <w:rsid w:val="00D07DE6"/>
    <w:rsid w:val="00D10920"/>
    <w:rsid w:val="00D10BB0"/>
    <w:rsid w:val="00D10C69"/>
    <w:rsid w:val="00D113FA"/>
    <w:rsid w:val="00D11A5A"/>
    <w:rsid w:val="00D12978"/>
    <w:rsid w:val="00D12C93"/>
    <w:rsid w:val="00D130C9"/>
    <w:rsid w:val="00D13620"/>
    <w:rsid w:val="00D13AA0"/>
    <w:rsid w:val="00D1422D"/>
    <w:rsid w:val="00D14572"/>
    <w:rsid w:val="00D148A0"/>
    <w:rsid w:val="00D14A1A"/>
    <w:rsid w:val="00D1558C"/>
    <w:rsid w:val="00D159D4"/>
    <w:rsid w:val="00D15AF6"/>
    <w:rsid w:val="00D15E8B"/>
    <w:rsid w:val="00D16391"/>
    <w:rsid w:val="00D16559"/>
    <w:rsid w:val="00D16CAB"/>
    <w:rsid w:val="00D16EF4"/>
    <w:rsid w:val="00D17EAC"/>
    <w:rsid w:val="00D17ECD"/>
    <w:rsid w:val="00D20212"/>
    <w:rsid w:val="00D205A3"/>
    <w:rsid w:val="00D2065C"/>
    <w:rsid w:val="00D20A11"/>
    <w:rsid w:val="00D212DF"/>
    <w:rsid w:val="00D21D91"/>
    <w:rsid w:val="00D22638"/>
    <w:rsid w:val="00D22B05"/>
    <w:rsid w:val="00D23C5B"/>
    <w:rsid w:val="00D2486D"/>
    <w:rsid w:val="00D24B37"/>
    <w:rsid w:val="00D253F8"/>
    <w:rsid w:val="00D255A8"/>
    <w:rsid w:val="00D25733"/>
    <w:rsid w:val="00D25B64"/>
    <w:rsid w:val="00D25D8E"/>
    <w:rsid w:val="00D26144"/>
    <w:rsid w:val="00D271C2"/>
    <w:rsid w:val="00D278B8"/>
    <w:rsid w:val="00D30461"/>
    <w:rsid w:val="00D3053E"/>
    <w:rsid w:val="00D30561"/>
    <w:rsid w:val="00D30DB1"/>
    <w:rsid w:val="00D31BB0"/>
    <w:rsid w:val="00D31DB2"/>
    <w:rsid w:val="00D320F2"/>
    <w:rsid w:val="00D33A00"/>
    <w:rsid w:val="00D34366"/>
    <w:rsid w:val="00D34690"/>
    <w:rsid w:val="00D348AC"/>
    <w:rsid w:val="00D34FEF"/>
    <w:rsid w:val="00D35447"/>
    <w:rsid w:val="00D35470"/>
    <w:rsid w:val="00D35E3E"/>
    <w:rsid w:val="00D36AD2"/>
    <w:rsid w:val="00D36B6B"/>
    <w:rsid w:val="00D36C25"/>
    <w:rsid w:val="00D36CAC"/>
    <w:rsid w:val="00D36F7B"/>
    <w:rsid w:val="00D371D0"/>
    <w:rsid w:val="00D371F2"/>
    <w:rsid w:val="00D375BF"/>
    <w:rsid w:val="00D37DF9"/>
    <w:rsid w:val="00D400A6"/>
    <w:rsid w:val="00D4064B"/>
    <w:rsid w:val="00D41106"/>
    <w:rsid w:val="00D41270"/>
    <w:rsid w:val="00D41507"/>
    <w:rsid w:val="00D41D47"/>
    <w:rsid w:val="00D422A1"/>
    <w:rsid w:val="00D43343"/>
    <w:rsid w:val="00D43A22"/>
    <w:rsid w:val="00D43DD3"/>
    <w:rsid w:val="00D440CC"/>
    <w:rsid w:val="00D44420"/>
    <w:rsid w:val="00D44655"/>
    <w:rsid w:val="00D446DF"/>
    <w:rsid w:val="00D4474E"/>
    <w:rsid w:val="00D44C70"/>
    <w:rsid w:val="00D4518A"/>
    <w:rsid w:val="00D457D4"/>
    <w:rsid w:val="00D4624B"/>
    <w:rsid w:val="00D46933"/>
    <w:rsid w:val="00D46EFB"/>
    <w:rsid w:val="00D476E8"/>
    <w:rsid w:val="00D47997"/>
    <w:rsid w:val="00D47B4D"/>
    <w:rsid w:val="00D47E63"/>
    <w:rsid w:val="00D5022C"/>
    <w:rsid w:val="00D50409"/>
    <w:rsid w:val="00D50504"/>
    <w:rsid w:val="00D50658"/>
    <w:rsid w:val="00D50AE3"/>
    <w:rsid w:val="00D50B91"/>
    <w:rsid w:val="00D50C8F"/>
    <w:rsid w:val="00D50CB7"/>
    <w:rsid w:val="00D50FD0"/>
    <w:rsid w:val="00D511C9"/>
    <w:rsid w:val="00D51347"/>
    <w:rsid w:val="00D514EE"/>
    <w:rsid w:val="00D51725"/>
    <w:rsid w:val="00D517F1"/>
    <w:rsid w:val="00D526C7"/>
    <w:rsid w:val="00D52767"/>
    <w:rsid w:val="00D53CF7"/>
    <w:rsid w:val="00D53E8C"/>
    <w:rsid w:val="00D53FB7"/>
    <w:rsid w:val="00D5480B"/>
    <w:rsid w:val="00D54AF1"/>
    <w:rsid w:val="00D54E64"/>
    <w:rsid w:val="00D5530D"/>
    <w:rsid w:val="00D55B77"/>
    <w:rsid w:val="00D566DF"/>
    <w:rsid w:val="00D57CB6"/>
    <w:rsid w:val="00D60074"/>
    <w:rsid w:val="00D60251"/>
    <w:rsid w:val="00D607A2"/>
    <w:rsid w:val="00D611EE"/>
    <w:rsid w:val="00D61478"/>
    <w:rsid w:val="00D61554"/>
    <w:rsid w:val="00D61DE5"/>
    <w:rsid w:val="00D62461"/>
    <w:rsid w:val="00D62A02"/>
    <w:rsid w:val="00D64204"/>
    <w:rsid w:val="00D642C4"/>
    <w:rsid w:val="00D6540E"/>
    <w:rsid w:val="00D65AEB"/>
    <w:rsid w:val="00D65CF9"/>
    <w:rsid w:val="00D65DC2"/>
    <w:rsid w:val="00D6610B"/>
    <w:rsid w:val="00D66DEF"/>
    <w:rsid w:val="00D67464"/>
    <w:rsid w:val="00D67770"/>
    <w:rsid w:val="00D67B93"/>
    <w:rsid w:val="00D71480"/>
    <w:rsid w:val="00D7177B"/>
    <w:rsid w:val="00D7223A"/>
    <w:rsid w:val="00D72581"/>
    <w:rsid w:val="00D72689"/>
    <w:rsid w:val="00D7271E"/>
    <w:rsid w:val="00D72A1B"/>
    <w:rsid w:val="00D72A7D"/>
    <w:rsid w:val="00D72E97"/>
    <w:rsid w:val="00D730A4"/>
    <w:rsid w:val="00D7388B"/>
    <w:rsid w:val="00D739C6"/>
    <w:rsid w:val="00D73F30"/>
    <w:rsid w:val="00D73FD7"/>
    <w:rsid w:val="00D7433B"/>
    <w:rsid w:val="00D748BB"/>
    <w:rsid w:val="00D74944"/>
    <w:rsid w:val="00D75113"/>
    <w:rsid w:val="00D756C2"/>
    <w:rsid w:val="00D75F1C"/>
    <w:rsid w:val="00D76259"/>
    <w:rsid w:val="00D774E5"/>
    <w:rsid w:val="00D77927"/>
    <w:rsid w:val="00D77A5E"/>
    <w:rsid w:val="00D77A78"/>
    <w:rsid w:val="00D812BF"/>
    <w:rsid w:val="00D8180F"/>
    <w:rsid w:val="00D81DEC"/>
    <w:rsid w:val="00D8208E"/>
    <w:rsid w:val="00D8259E"/>
    <w:rsid w:val="00D83396"/>
    <w:rsid w:val="00D83481"/>
    <w:rsid w:val="00D8363F"/>
    <w:rsid w:val="00D83902"/>
    <w:rsid w:val="00D8432A"/>
    <w:rsid w:val="00D849A5"/>
    <w:rsid w:val="00D84ABB"/>
    <w:rsid w:val="00D84F12"/>
    <w:rsid w:val="00D860F4"/>
    <w:rsid w:val="00D8682D"/>
    <w:rsid w:val="00D86DB5"/>
    <w:rsid w:val="00D87A8E"/>
    <w:rsid w:val="00D900CC"/>
    <w:rsid w:val="00D9016A"/>
    <w:rsid w:val="00D90F34"/>
    <w:rsid w:val="00D91286"/>
    <w:rsid w:val="00D91438"/>
    <w:rsid w:val="00D9186C"/>
    <w:rsid w:val="00D91E6A"/>
    <w:rsid w:val="00D91F4E"/>
    <w:rsid w:val="00D9206C"/>
    <w:rsid w:val="00D920E3"/>
    <w:rsid w:val="00D92984"/>
    <w:rsid w:val="00D92BD7"/>
    <w:rsid w:val="00D9389A"/>
    <w:rsid w:val="00D93976"/>
    <w:rsid w:val="00D93CAF"/>
    <w:rsid w:val="00D94B2E"/>
    <w:rsid w:val="00D95268"/>
    <w:rsid w:val="00D952FA"/>
    <w:rsid w:val="00D9541E"/>
    <w:rsid w:val="00D96A9B"/>
    <w:rsid w:val="00D9736C"/>
    <w:rsid w:val="00D9765D"/>
    <w:rsid w:val="00D9778C"/>
    <w:rsid w:val="00D977AF"/>
    <w:rsid w:val="00DA015F"/>
    <w:rsid w:val="00DA0234"/>
    <w:rsid w:val="00DA049F"/>
    <w:rsid w:val="00DA0747"/>
    <w:rsid w:val="00DA0C95"/>
    <w:rsid w:val="00DA10A8"/>
    <w:rsid w:val="00DA17E6"/>
    <w:rsid w:val="00DA1918"/>
    <w:rsid w:val="00DA1DE7"/>
    <w:rsid w:val="00DA2987"/>
    <w:rsid w:val="00DA2DD6"/>
    <w:rsid w:val="00DA3028"/>
    <w:rsid w:val="00DA3205"/>
    <w:rsid w:val="00DA322B"/>
    <w:rsid w:val="00DA387F"/>
    <w:rsid w:val="00DA3DCE"/>
    <w:rsid w:val="00DA4230"/>
    <w:rsid w:val="00DA4519"/>
    <w:rsid w:val="00DA457D"/>
    <w:rsid w:val="00DA4CD1"/>
    <w:rsid w:val="00DA4F2C"/>
    <w:rsid w:val="00DA5165"/>
    <w:rsid w:val="00DA563C"/>
    <w:rsid w:val="00DA58C3"/>
    <w:rsid w:val="00DA6336"/>
    <w:rsid w:val="00DA6C7E"/>
    <w:rsid w:val="00DA7675"/>
    <w:rsid w:val="00DA7E3E"/>
    <w:rsid w:val="00DA7E7C"/>
    <w:rsid w:val="00DB0115"/>
    <w:rsid w:val="00DB07A9"/>
    <w:rsid w:val="00DB096C"/>
    <w:rsid w:val="00DB0A64"/>
    <w:rsid w:val="00DB1878"/>
    <w:rsid w:val="00DB1B18"/>
    <w:rsid w:val="00DB1F38"/>
    <w:rsid w:val="00DB2066"/>
    <w:rsid w:val="00DB20B1"/>
    <w:rsid w:val="00DB26B9"/>
    <w:rsid w:val="00DB2967"/>
    <w:rsid w:val="00DB29D7"/>
    <w:rsid w:val="00DB2C3C"/>
    <w:rsid w:val="00DB2C8A"/>
    <w:rsid w:val="00DB33F8"/>
    <w:rsid w:val="00DB38FF"/>
    <w:rsid w:val="00DB3DDC"/>
    <w:rsid w:val="00DB4197"/>
    <w:rsid w:val="00DB4FA7"/>
    <w:rsid w:val="00DB5EC6"/>
    <w:rsid w:val="00DB63E0"/>
    <w:rsid w:val="00DB63FB"/>
    <w:rsid w:val="00DB6554"/>
    <w:rsid w:val="00DB6CF1"/>
    <w:rsid w:val="00DB70F1"/>
    <w:rsid w:val="00DB7976"/>
    <w:rsid w:val="00DB7B10"/>
    <w:rsid w:val="00DC038A"/>
    <w:rsid w:val="00DC03BB"/>
    <w:rsid w:val="00DC08F2"/>
    <w:rsid w:val="00DC09C5"/>
    <w:rsid w:val="00DC0A73"/>
    <w:rsid w:val="00DC1A69"/>
    <w:rsid w:val="00DC1D35"/>
    <w:rsid w:val="00DC27BD"/>
    <w:rsid w:val="00DC27C1"/>
    <w:rsid w:val="00DC29EE"/>
    <w:rsid w:val="00DC2F57"/>
    <w:rsid w:val="00DC31DF"/>
    <w:rsid w:val="00DC3223"/>
    <w:rsid w:val="00DC32D0"/>
    <w:rsid w:val="00DC373B"/>
    <w:rsid w:val="00DC3B5E"/>
    <w:rsid w:val="00DC40D8"/>
    <w:rsid w:val="00DC41C8"/>
    <w:rsid w:val="00DC492F"/>
    <w:rsid w:val="00DC4CA2"/>
    <w:rsid w:val="00DC4D94"/>
    <w:rsid w:val="00DC4E59"/>
    <w:rsid w:val="00DC4FD1"/>
    <w:rsid w:val="00DC5D75"/>
    <w:rsid w:val="00DC6D1C"/>
    <w:rsid w:val="00DC6E2E"/>
    <w:rsid w:val="00DC70DE"/>
    <w:rsid w:val="00DC7579"/>
    <w:rsid w:val="00DC76FF"/>
    <w:rsid w:val="00DC79CF"/>
    <w:rsid w:val="00DC7B79"/>
    <w:rsid w:val="00DC7F94"/>
    <w:rsid w:val="00DD022B"/>
    <w:rsid w:val="00DD0A94"/>
    <w:rsid w:val="00DD0D57"/>
    <w:rsid w:val="00DD1CC3"/>
    <w:rsid w:val="00DD1F1E"/>
    <w:rsid w:val="00DD242C"/>
    <w:rsid w:val="00DD298D"/>
    <w:rsid w:val="00DD2B60"/>
    <w:rsid w:val="00DD2BC1"/>
    <w:rsid w:val="00DD3673"/>
    <w:rsid w:val="00DD3ACD"/>
    <w:rsid w:val="00DD463E"/>
    <w:rsid w:val="00DD5205"/>
    <w:rsid w:val="00DD5540"/>
    <w:rsid w:val="00DD589B"/>
    <w:rsid w:val="00DD58C9"/>
    <w:rsid w:val="00DD5F58"/>
    <w:rsid w:val="00DD642E"/>
    <w:rsid w:val="00DD6881"/>
    <w:rsid w:val="00DD6DED"/>
    <w:rsid w:val="00DD7161"/>
    <w:rsid w:val="00DD72E4"/>
    <w:rsid w:val="00DD739D"/>
    <w:rsid w:val="00DD777D"/>
    <w:rsid w:val="00DE0088"/>
    <w:rsid w:val="00DE0132"/>
    <w:rsid w:val="00DE0781"/>
    <w:rsid w:val="00DE121A"/>
    <w:rsid w:val="00DE143F"/>
    <w:rsid w:val="00DE17B0"/>
    <w:rsid w:val="00DE1967"/>
    <w:rsid w:val="00DE1D5C"/>
    <w:rsid w:val="00DE2914"/>
    <w:rsid w:val="00DE3177"/>
    <w:rsid w:val="00DE3A77"/>
    <w:rsid w:val="00DE3E34"/>
    <w:rsid w:val="00DE3FAE"/>
    <w:rsid w:val="00DE43CA"/>
    <w:rsid w:val="00DE47B5"/>
    <w:rsid w:val="00DE4856"/>
    <w:rsid w:val="00DE4868"/>
    <w:rsid w:val="00DE491E"/>
    <w:rsid w:val="00DE5140"/>
    <w:rsid w:val="00DE56B9"/>
    <w:rsid w:val="00DE5A70"/>
    <w:rsid w:val="00DE5DA6"/>
    <w:rsid w:val="00DE6529"/>
    <w:rsid w:val="00DE672F"/>
    <w:rsid w:val="00DE6CBC"/>
    <w:rsid w:val="00DE6DC2"/>
    <w:rsid w:val="00DE75D3"/>
    <w:rsid w:val="00DE7626"/>
    <w:rsid w:val="00DE7670"/>
    <w:rsid w:val="00DE777B"/>
    <w:rsid w:val="00DE7920"/>
    <w:rsid w:val="00DE7D7C"/>
    <w:rsid w:val="00DF0034"/>
    <w:rsid w:val="00DF1C97"/>
    <w:rsid w:val="00DF1D8C"/>
    <w:rsid w:val="00DF280F"/>
    <w:rsid w:val="00DF2858"/>
    <w:rsid w:val="00DF2862"/>
    <w:rsid w:val="00DF2D90"/>
    <w:rsid w:val="00DF306F"/>
    <w:rsid w:val="00DF317C"/>
    <w:rsid w:val="00DF3572"/>
    <w:rsid w:val="00DF3808"/>
    <w:rsid w:val="00DF3AE3"/>
    <w:rsid w:val="00DF46FC"/>
    <w:rsid w:val="00DF4780"/>
    <w:rsid w:val="00DF54B5"/>
    <w:rsid w:val="00DF6138"/>
    <w:rsid w:val="00DF65FB"/>
    <w:rsid w:val="00DF671C"/>
    <w:rsid w:val="00DF6CCB"/>
    <w:rsid w:val="00DF732C"/>
    <w:rsid w:val="00DF73B1"/>
    <w:rsid w:val="00DF7501"/>
    <w:rsid w:val="00DF7A96"/>
    <w:rsid w:val="00DF7AD5"/>
    <w:rsid w:val="00DF7B6F"/>
    <w:rsid w:val="00DF7CD7"/>
    <w:rsid w:val="00E001FC"/>
    <w:rsid w:val="00E003F7"/>
    <w:rsid w:val="00E00DCC"/>
    <w:rsid w:val="00E01355"/>
    <w:rsid w:val="00E01B94"/>
    <w:rsid w:val="00E01D16"/>
    <w:rsid w:val="00E02F72"/>
    <w:rsid w:val="00E03B27"/>
    <w:rsid w:val="00E040ED"/>
    <w:rsid w:val="00E044F7"/>
    <w:rsid w:val="00E0504C"/>
    <w:rsid w:val="00E05879"/>
    <w:rsid w:val="00E05A73"/>
    <w:rsid w:val="00E0755D"/>
    <w:rsid w:val="00E07710"/>
    <w:rsid w:val="00E10CC9"/>
    <w:rsid w:val="00E110F8"/>
    <w:rsid w:val="00E112CA"/>
    <w:rsid w:val="00E120FD"/>
    <w:rsid w:val="00E12B9D"/>
    <w:rsid w:val="00E13B19"/>
    <w:rsid w:val="00E149E9"/>
    <w:rsid w:val="00E14FC1"/>
    <w:rsid w:val="00E15A4A"/>
    <w:rsid w:val="00E15BE0"/>
    <w:rsid w:val="00E15C58"/>
    <w:rsid w:val="00E15F30"/>
    <w:rsid w:val="00E16208"/>
    <w:rsid w:val="00E16513"/>
    <w:rsid w:val="00E16B06"/>
    <w:rsid w:val="00E16BBE"/>
    <w:rsid w:val="00E16FAF"/>
    <w:rsid w:val="00E172D0"/>
    <w:rsid w:val="00E17435"/>
    <w:rsid w:val="00E1761A"/>
    <w:rsid w:val="00E17E39"/>
    <w:rsid w:val="00E17EFF"/>
    <w:rsid w:val="00E200E4"/>
    <w:rsid w:val="00E20286"/>
    <w:rsid w:val="00E204D2"/>
    <w:rsid w:val="00E205FC"/>
    <w:rsid w:val="00E20628"/>
    <w:rsid w:val="00E20649"/>
    <w:rsid w:val="00E20CC6"/>
    <w:rsid w:val="00E20CF0"/>
    <w:rsid w:val="00E210D1"/>
    <w:rsid w:val="00E212C0"/>
    <w:rsid w:val="00E213BC"/>
    <w:rsid w:val="00E21B1D"/>
    <w:rsid w:val="00E22056"/>
    <w:rsid w:val="00E22E3B"/>
    <w:rsid w:val="00E22FEE"/>
    <w:rsid w:val="00E23838"/>
    <w:rsid w:val="00E23CBD"/>
    <w:rsid w:val="00E23D31"/>
    <w:rsid w:val="00E2418A"/>
    <w:rsid w:val="00E242F2"/>
    <w:rsid w:val="00E2473D"/>
    <w:rsid w:val="00E24D78"/>
    <w:rsid w:val="00E252AD"/>
    <w:rsid w:val="00E25BCA"/>
    <w:rsid w:val="00E26180"/>
    <w:rsid w:val="00E26508"/>
    <w:rsid w:val="00E265DC"/>
    <w:rsid w:val="00E26DF6"/>
    <w:rsid w:val="00E27E55"/>
    <w:rsid w:val="00E27EEF"/>
    <w:rsid w:val="00E3018C"/>
    <w:rsid w:val="00E30239"/>
    <w:rsid w:val="00E305AC"/>
    <w:rsid w:val="00E30676"/>
    <w:rsid w:val="00E309E9"/>
    <w:rsid w:val="00E30B7B"/>
    <w:rsid w:val="00E30C45"/>
    <w:rsid w:val="00E3118E"/>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C8A"/>
    <w:rsid w:val="00E34EF4"/>
    <w:rsid w:val="00E36139"/>
    <w:rsid w:val="00E36260"/>
    <w:rsid w:val="00E37269"/>
    <w:rsid w:val="00E3749A"/>
    <w:rsid w:val="00E37C88"/>
    <w:rsid w:val="00E37D1E"/>
    <w:rsid w:val="00E4075E"/>
    <w:rsid w:val="00E4127D"/>
    <w:rsid w:val="00E4192D"/>
    <w:rsid w:val="00E41A1C"/>
    <w:rsid w:val="00E422A0"/>
    <w:rsid w:val="00E42905"/>
    <w:rsid w:val="00E42F0C"/>
    <w:rsid w:val="00E42F1E"/>
    <w:rsid w:val="00E43258"/>
    <w:rsid w:val="00E433F5"/>
    <w:rsid w:val="00E44599"/>
    <w:rsid w:val="00E44C26"/>
    <w:rsid w:val="00E45A0A"/>
    <w:rsid w:val="00E45EB3"/>
    <w:rsid w:val="00E463ED"/>
    <w:rsid w:val="00E468BF"/>
    <w:rsid w:val="00E46C91"/>
    <w:rsid w:val="00E46EAF"/>
    <w:rsid w:val="00E4702B"/>
    <w:rsid w:val="00E4735C"/>
    <w:rsid w:val="00E475D2"/>
    <w:rsid w:val="00E4783B"/>
    <w:rsid w:val="00E47B96"/>
    <w:rsid w:val="00E47C5C"/>
    <w:rsid w:val="00E47C89"/>
    <w:rsid w:val="00E47DF2"/>
    <w:rsid w:val="00E47E04"/>
    <w:rsid w:val="00E47F88"/>
    <w:rsid w:val="00E501C2"/>
    <w:rsid w:val="00E50780"/>
    <w:rsid w:val="00E50CDB"/>
    <w:rsid w:val="00E50E9E"/>
    <w:rsid w:val="00E518FF"/>
    <w:rsid w:val="00E5222F"/>
    <w:rsid w:val="00E5239F"/>
    <w:rsid w:val="00E52CEC"/>
    <w:rsid w:val="00E52DD5"/>
    <w:rsid w:val="00E5313E"/>
    <w:rsid w:val="00E53410"/>
    <w:rsid w:val="00E53498"/>
    <w:rsid w:val="00E53979"/>
    <w:rsid w:val="00E5460E"/>
    <w:rsid w:val="00E5559D"/>
    <w:rsid w:val="00E55C0B"/>
    <w:rsid w:val="00E5610C"/>
    <w:rsid w:val="00E5626A"/>
    <w:rsid w:val="00E5676C"/>
    <w:rsid w:val="00E56E8D"/>
    <w:rsid w:val="00E56EE0"/>
    <w:rsid w:val="00E573F7"/>
    <w:rsid w:val="00E576DA"/>
    <w:rsid w:val="00E6045D"/>
    <w:rsid w:val="00E60C8B"/>
    <w:rsid w:val="00E612B9"/>
    <w:rsid w:val="00E6162E"/>
    <w:rsid w:val="00E61783"/>
    <w:rsid w:val="00E61932"/>
    <w:rsid w:val="00E62222"/>
    <w:rsid w:val="00E622BA"/>
    <w:rsid w:val="00E622C9"/>
    <w:rsid w:val="00E6340C"/>
    <w:rsid w:val="00E6345F"/>
    <w:rsid w:val="00E6350C"/>
    <w:rsid w:val="00E636BB"/>
    <w:rsid w:val="00E63C21"/>
    <w:rsid w:val="00E63CFD"/>
    <w:rsid w:val="00E642D2"/>
    <w:rsid w:val="00E64308"/>
    <w:rsid w:val="00E64F7C"/>
    <w:rsid w:val="00E650AB"/>
    <w:rsid w:val="00E65D1E"/>
    <w:rsid w:val="00E65E3A"/>
    <w:rsid w:val="00E66061"/>
    <w:rsid w:val="00E66083"/>
    <w:rsid w:val="00E664A8"/>
    <w:rsid w:val="00E6742C"/>
    <w:rsid w:val="00E676A4"/>
    <w:rsid w:val="00E67DC4"/>
    <w:rsid w:val="00E7065A"/>
    <w:rsid w:val="00E7067D"/>
    <w:rsid w:val="00E70A61"/>
    <w:rsid w:val="00E70D08"/>
    <w:rsid w:val="00E71060"/>
    <w:rsid w:val="00E71075"/>
    <w:rsid w:val="00E71201"/>
    <w:rsid w:val="00E714FC"/>
    <w:rsid w:val="00E71A52"/>
    <w:rsid w:val="00E71B53"/>
    <w:rsid w:val="00E72105"/>
    <w:rsid w:val="00E72B1C"/>
    <w:rsid w:val="00E72C63"/>
    <w:rsid w:val="00E73552"/>
    <w:rsid w:val="00E736AA"/>
    <w:rsid w:val="00E73A3B"/>
    <w:rsid w:val="00E75068"/>
    <w:rsid w:val="00E7586C"/>
    <w:rsid w:val="00E76B3A"/>
    <w:rsid w:val="00E76BC6"/>
    <w:rsid w:val="00E77DDD"/>
    <w:rsid w:val="00E80297"/>
    <w:rsid w:val="00E80488"/>
    <w:rsid w:val="00E808C7"/>
    <w:rsid w:val="00E80B7F"/>
    <w:rsid w:val="00E81572"/>
    <w:rsid w:val="00E816E0"/>
    <w:rsid w:val="00E81912"/>
    <w:rsid w:val="00E82955"/>
    <w:rsid w:val="00E832F8"/>
    <w:rsid w:val="00E8383B"/>
    <w:rsid w:val="00E838E2"/>
    <w:rsid w:val="00E839A1"/>
    <w:rsid w:val="00E84715"/>
    <w:rsid w:val="00E84813"/>
    <w:rsid w:val="00E848B6"/>
    <w:rsid w:val="00E84EE1"/>
    <w:rsid w:val="00E857BB"/>
    <w:rsid w:val="00E8663E"/>
    <w:rsid w:val="00E8666F"/>
    <w:rsid w:val="00E86E4F"/>
    <w:rsid w:val="00E87645"/>
    <w:rsid w:val="00E87716"/>
    <w:rsid w:val="00E9151F"/>
    <w:rsid w:val="00E91588"/>
    <w:rsid w:val="00E915CC"/>
    <w:rsid w:val="00E91D9A"/>
    <w:rsid w:val="00E9246E"/>
    <w:rsid w:val="00E92585"/>
    <w:rsid w:val="00E925FB"/>
    <w:rsid w:val="00E9369B"/>
    <w:rsid w:val="00E947D0"/>
    <w:rsid w:val="00E94B16"/>
    <w:rsid w:val="00E94F26"/>
    <w:rsid w:val="00E95063"/>
    <w:rsid w:val="00E958A5"/>
    <w:rsid w:val="00E96568"/>
    <w:rsid w:val="00E96AC5"/>
    <w:rsid w:val="00E96BE8"/>
    <w:rsid w:val="00E96CDD"/>
    <w:rsid w:val="00E96EA4"/>
    <w:rsid w:val="00EA0839"/>
    <w:rsid w:val="00EA0ECA"/>
    <w:rsid w:val="00EA0F34"/>
    <w:rsid w:val="00EA1079"/>
    <w:rsid w:val="00EA131F"/>
    <w:rsid w:val="00EA1414"/>
    <w:rsid w:val="00EA1D12"/>
    <w:rsid w:val="00EA1ECC"/>
    <w:rsid w:val="00EA1EE4"/>
    <w:rsid w:val="00EA23FF"/>
    <w:rsid w:val="00EA27D1"/>
    <w:rsid w:val="00EA2F4B"/>
    <w:rsid w:val="00EA40D6"/>
    <w:rsid w:val="00EA4949"/>
    <w:rsid w:val="00EA4B56"/>
    <w:rsid w:val="00EA50AB"/>
    <w:rsid w:val="00EA52F7"/>
    <w:rsid w:val="00EA57A9"/>
    <w:rsid w:val="00EA5899"/>
    <w:rsid w:val="00EA5992"/>
    <w:rsid w:val="00EA61D4"/>
    <w:rsid w:val="00EA652B"/>
    <w:rsid w:val="00EA66BB"/>
    <w:rsid w:val="00EA6EDA"/>
    <w:rsid w:val="00EA706D"/>
    <w:rsid w:val="00EA729E"/>
    <w:rsid w:val="00EA7891"/>
    <w:rsid w:val="00EB0013"/>
    <w:rsid w:val="00EB0828"/>
    <w:rsid w:val="00EB0940"/>
    <w:rsid w:val="00EB1644"/>
    <w:rsid w:val="00EB1F03"/>
    <w:rsid w:val="00EB2BC1"/>
    <w:rsid w:val="00EB3302"/>
    <w:rsid w:val="00EB34EA"/>
    <w:rsid w:val="00EB3635"/>
    <w:rsid w:val="00EB3895"/>
    <w:rsid w:val="00EB456A"/>
    <w:rsid w:val="00EB4F8F"/>
    <w:rsid w:val="00EB54A7"/>
    <w:rsid w:val="00EB5645"/>
    <w:rsid w:val="00EB6371"/>
    <w:rsid w:val="00EB648C"/>
    <w:rsid w:val="00EB64EB"/>
    <w:rsid w:val="00EB6691"/>
    <w:rsid w:val="00EB6711"/>
    <w:rsid w:val="00EB6A83"/>
    <w:rsid w:val="00EB6E85"/>
    <w:rsid w:val="00EB6FA9"/>
    <w:rsid w:val="00EB7686"/>
    <w:rsid w:val="00EB7F61"/>
    <w:rsid w:val="00EC04D8"/>
    <w:rsid w:val="00EC1280"/>
    <w:rsid w:val="00EC26E1"/>
    <w:rsid w:val="00EC298C"/>
    <w:rsid w:val="00EC2C26"/>
    <w:rsid w:val="00EC3429"/>
    <w:rsid w:val="00EC3861"/>
    <w:rsid w:val="00EC509C"/>
    <w:rsid w:val="00EC5301"/>
    <w:rsid w:val="00EC5CA8"/>
    <w:rsid w:val="00EC64B5"/>
    <w:rsid w:val="00EC685F"/>
    <w:rsid w:val="00EC715C"/>
    <w:rsid w:val="00EC761D"/>
    <w:rsid w:val="00ED059D"/>
    <w:rsid w:val="00ED0A62"/>
    <w:rsid w:val="00ED0EFD"/>
    <w:rsid w:val="00ED1F7C"/>
    <w:rsid w:val="00ED2644"/>
    <w:rsid w:val="00ED2D9C"/>
    <w:rsid w:val="00ED360F"/>
    <w:rsid w:val="00ED37A6"/>
    <w:rsid w:val="00ED3EC5"/>
    <w:rsid w:val="00ED4566"/>
    <w:rsid w:val="00ED4E8E"/>
    <w:rsid w:val="00ED4F9F"/>
    <w:rsid w:val="00ED5205"/>
    <w:rsid w:val="00ED5486"/>
    <w:rsid w:val="00ED5A04"/>
    <w:rsid w:val="00ED5C29"/>
    <w:rsid w:val="00ED6530"/>
    <w:rsid w:val="00ED670A"/>
    <w:rsid w:val="00ED6990"/>
    <w:rsid w:val="00ED6B01"/>
    <w:rsid w:val="00ED6D3A"/>
    <w:rsid w:val="00ED72CB"/>
    <w:rsid w:val="00ED73CC"/>
    <w:rsid w:val="00ED7A08"/>
    <w:rsid w:val="00EE0888"/>
    <w:rsid w:val="00EE0CD9"/>
    <w:rsid w:val="00EE0FBD"/>
    <w:rsid w:val="00EE1129"/>
    <w:rsid w:val="00EE1B24"/>
    <w:rsid w:val="00EE1C12"/>
    <w:rsid w:val="00EE1C1E"/>
    <w:rsid w:val="00EE1EE0"/>
    <w:rsid w:val="00EE2260"/>
    <w:rsid w:val="00EE2AB3"/>
    <w:rsid w:val="00EE2C31"/>
    <w:rsid w:val="00EE3398"/>
    <w:rsid w:val="00EE3CB6"/>
    <w:rsid w:val="00EE4801"/>
    <w:rsid w:val="00EE4CD3"/>
    <w:rsid w:val="00EE4D66"/>
    <w:rsid w:val="00EE50D3"/>
    <w:rsid w:val="00EE5AB7"/>
    <w:rsid w:val="00EE5EFD"/>
    <w:rsid w:val="00EE656A"/>
    <w:rsid w:val="00EE76EB"/>
    <w:rsid w:val="00EE77DC"/>
    <w:rsid w:val="00EE7A5A"/>
    <w:rsid w:val="00EE7AD7"/>
    <w:rsid w:val="00EE7F79"/>
    <w:rsid w:val="00EF02E6"/>
    <w:rsid w:val="00EF06BF"/>
    <w:rsid w:val="00EF06C6"/>
    <w:rsid w:val="00EF101D"/>
    <w:rsid w:val="00EF1C96"/>
    <w:rsid w:val="00EF1DAE"/>
    <w:rsid w:val="00EF1F1B"/>
    <w:rsid w:val="00EF223D"/>
    <w:rsid w:val="00EF377C"/>
    <w:rsid w:val="00EF3D86"/>
    <w:rsid w:val="00EF3DC2"/>
    <w:rsid w:val="00EF3E64"/>
    <w:rsid w:val="00EF3EB6"/>
    <w:rsid w:val="00EF4240"/>
    <w:rsid w:val="00EF56DB"/>
    <w:rsid w:val="00EF5FD3"/>
    <w:rsid w:val="00EF5FEF"/>
    <w:rsid w:val="00EF6383"/>
    <w:rsid w:val="00EF645D"/>
    <w:rsid w:val="00EF6910"/>
    <w:rsid w:val="00EF6E8C"/>
    <w:rsid w:val="00EF7031"/>
    <w:rsid w:val="00EF7198"/>
    <w:rsid w:val="00EF7982"/>
    <w:rsid w:val="00EF7AE9"/>
    <w:rsid w:val="00F00DAC"/>
    <w:rsid w:val="00F01AB5"/>
    <w:rsid w:val="00F01DBA"/>
    <w:rsid w:val="00F0219A"/>
    <w:rsid w:val="00F025F3"/>
    <w:rsid w:val="00F02687"/>
    <w:rsid w:val="00F02ADE"/>
    <w:rsid w:val="00F03506"/>
    <w:rsid w:val="00F0389E"/>
    <w:rsid w:val="00F03AB4"/>
    <w:rsid w:val="00F043D1"/>
    <w:rsid w:val="00F045B2"/>
    <w:rsid w:val="00F04856"/>
    <w:rsid w:val="00F04CB4"/>
    <w:rsid w:val="00F04D59"/>
    <w:rsid w:val="00F05007"/>
    <w:rsid w:val="00F05412"/>
    <w:rsid w:val="00F05839"/>
    <w:rsid w:val="00F05FE2"/>
    <w:rsid w:val="00F067FC"/>
    <w:rsid w:val="00F06B31"/>
    <w:rsid w:val="00F06D75"/>
    <w:rsid w:val="00F071B6"/>
    <w:rsid w:val="00F076B0"/>
    <w:rsid w:val="00F1005B"/>
    <w:rsid w:val="00F108C6"/>
    <w:rsid w:val="00F114C2"/>
    <w:rsid w:val="00F11623"/>
    <w:rsid w:val="00F11E14"/>
    <w:rsid w:val="00F11E66"/>
    <w:rsid w:val="00F128EA"/>
    <w:rsid w:val="00F12ABA"/>
    <w:rsid w:val="00F130EE"/>
    <w:rsid w:val="00F13D3C"/>
    <w:rsid w:val="00F147AC"/>
    <w:rsid w:val="00F14D7D"/>
    <w:rsid w:val="00F15864"/>
    <w:rsid w:val="00F15FC2"/>
    <w:rsid w:val="00F15FED"/>
    <w:rsid w:val="00F1614C"/>
    <w:rsid w:val="00F164F8"/>
    <w:rsid w:val="00F16ADE"/>
    <w:rsid w:val="00F17345"/>
    <w:rsid w:val="00F175B3"/>
    <w:rsid w:val="00F17AC9"/>
    <w:rsid w:val="00F212DD"/>
    <w:rsid w:val="00F218FF"/>
    <w:rsid w:val="00F2244C"/>
    <w:rsid w:val="00F235BC"/>
    <w:rsid w:val="00F238F9"/>
    <w:rsid w:val="00F23A32"/>
    <w:rsid w:val="00F25009"/>
    <w:rsid w:val="00F25738"/>
    <w:rsid w:val="00F261E6"/>
    <w:rsid w:val="00F266B1"/>
    <w:rsid w:val="00F26CDA"/>
    <w:rsid w:val="00F27831"/>
    <w:rsid w:val="00F27ADA"/>
    <w:rsid w:val="00F27D1B"/>
    <w:rsid w:val="00F30154"/>
    <w:rsid w:val="00F30B2E"/>
    <w:rsid w:val="00F310CE"/>
    <w:rsid w:val="00F31281"/>
    <w:rsid w:val="00F31AAA"/>
    <w:rsid w:val="00F31E00"/>
    <w:rsid w:val="00F3224B"/>
    <w:rsid w:val="00F32A4F"/>
    <w:rsid w:val="00F32AA4"/>
    <w:rsid w:val="00F32B2F"/>
    <w:rsid w:val="00F33560"/>
    <w:rsid w:val="00F33C10"/>
    <w:rsid w:val="00F3460E"/>
    <w:rsid w:val="00F35168"/>
    <w:rsid w:val="00F355D4"/>
    <w:rsid w:val="00F369F8"/>
    <w:rsid w:val="00F3712D"/>
    <w:rsid w:val="00F37384"/>
    <w:rsid w:val="00F40701"/>
    <w:rsid w:val="00F407CB"/>
    <w:rsid w:val="00F408A1"/>
    <w:rsid w:val="00F408E3"/>
    <w:rsid w:val="00F40912"/>
    <w:rsid w:val="00F413DE"/>
    <w:rsid w:val="00F41917"/>
    <w:rsid w:val="00F43AFE"/>
    <w:rsid w:val="00F4470A"/>
    <w:rsid w:val="00F4485A"/>
    <w:rsid w:val="00F44AF6"/>
    <w:rsid w:val="00F44E39"/>
    <w:rsid w:val="00F452B7"/>
    <w:rsid w:val="00F45528"/>
    <w:rsid w:val="00F456AB"/>
    <w:rsid w:val="00F45780"/>
    <w:rsid w:val="00F4732B"/>
    <w:rsid w:val="00F478CD"/>
    <w:rsid w:val="00F47F19"/>
    <w:rsid w:val="00F50049"/>
    <w:rsid w:val="00F50057"/>
    <w:rsid w:val="00F504D2"/>
    <w:rsid w:val="00F50E53"/>
    <w:rsid w:val="00F50EB0"/>
    <w:rsid w:val="00F50FA4"/>
    <w:rsid w:val="00F511DA"/>
    <w:rsid w:val="00F515D2"/>
    <w:rsid w:val="00F51642"/>
    <w:rsid w:val="00F5174C"/>
    <w:rsid w:val="00F51BFF"/>
    <w:rsid w:val="00F52126"/>
    <w:rsid w:val="00F521B2"/>
    <w:rsid w:val="00F52383"/>
    <w:rsid w:val="00F52B2C"/>
    <w:rsid w:val="00F52CBC"/>
    <w:rsid w:val="00F52F48"/>
    <w:rsid w:val="00F5331E"/>
    <w:rsid w:val="00F539CC"/>
    <w:rsid w:val="00F540C0"/>
    <w:rsid w:val="00F541E1"/>
    <w:rsid w:val="00F5458A"/>
    <w:rsid w:val="00F54718"/>
    <w:rsid w:val="00F547BE"/>
    <w:rsid w:val="00F547F5"/>
    <w:rsid w:val="00F55473"/>
    <w:rsid w:val="00F55505"/>
    <w:rsid w:val="00F555C0"/>
    <w:rsid w:val="00F55EBC"/>
    <w:rsid w:val="00F56093"/>
    <w:rsid w:val="00F564CE"/>
    <w:rsid w:val="00F567DB"/>
    <w:rsid w:val="00F575DD"/>
    <w:rsid w:val="00F57A56"/>
    <w:rsid w:val="00F614DD"/>
    <w:rsid w:val="00F62034"/>
    <w:rsid w:val="00F621F3"/>
    <w:rsid w:val="00F62AAE"/>
    <w:rsid w:val="00F62AF0"/>
    <w:rsid w:val="00F6315F"/>
    <w:rsid w:val="00F63352"/>
    <w:rsid w:val="00F640FB"/>
    <w:rsid w:val="00F64B57"/>
    <w:rsid w:val="00F64B73"/>
    <w:rsid w:val="00F64F8E"/>
    <w:rsid w:val="00F654AB"/>
    <w:rsid w:val="00F65A28"/>
    <w:rsid w:val="00F65B64"/>
    <w:rsid w:val="00F65F06"/>
    <w:rsid w:val="00F66025"/>
    <w:rsid w:val="00F66210"/>
    <w:rsid w:val="00F662D3"/>
    <w:rsid w:val="00F662EE"/>
    <w:rsid w:val="00F663BB"/>
    <w:rsid w:val="00F6644C"/>
    <w:rsid w:val="00F6671E"/>
    <w:rsid w:val="00F66913"/>
    <w:rsid w:val="00F66C5F"/>
    <w:rsid w:val="00F66CDA"/>
    <w:rsid w:val="00F7024E"/>
    <w:rsid w:val="00F705FE"/>
    <w:rsid w:val="00F70754"/>
    <w:rsid w:val="00F710AB"/>
    <w:rsid w:val="00F7149E"/>
    <w:rsid w:val="00F714AC"/>
    <w:rsid w:val="00F71583"/>
    <w:rsid w:val="00F71D98"/>
    <w:rsid w:val="00F71FA2"/>
    <w:rsid w:val="00F71FE6"/>
    <w:rsid w:val="00F7200F"/>
    <w:rsid w:val="00F72E59"/>
    <w:rsid w:val="00F73129"/>
    <w:rsid w:val="00F745D1"/>
    <w:rsid w:val="00F74E4E"/>
    <w:rsid w:val="00F74FF2"/>
    <w:rsid w:val="00F75600"/>
    <w:rsid w:val="00F757B3"/>
    <w:rsid w:val="00F75C16"/>
    <w:rsid w:val="00F75F32"/>
    <w:rsid w:val="00F7794C"/>
    <w:rsid w:val="00F77BFA"/>
    <w:rsid w:val="00F8044C"/>
    <w:rsid w:val="00F80560"/>
    <w:rsid w:val="00F80841"/>
    <w:rsid w:val="00F80DC2"/>
    <w:rsid w:val="00F80FE9"/>
    <w:rsid w:val="00F81FCF"/>
    <w:rsid w:val="00F82134"/>
    <w:rsid w:val="00F822B2"/>
    <w:rsid w:val="00F822BE"/>
    <w:rsid w:val="00F82627"/>
    <w:rsid w:val="00F827D7"/>
    <w:rsid w:val="00F828E2"/>
    <w:rsid w:val="00F836BA"/>
    <w:rsid w:val="00F83D96"/>
    <w:rsid w:val="00F83EA1"/>
    <w:rsid w:val="00F842A4"/>
    <w:rsid w:val="00F844B7"/>
    <w:rsid w:val="00F84760"/>
    <w:rsid w:val="00F8531B"/>
    <w:rsid w:val="00F8561A"/>
    <w:rsid w:val="00F85E1E"/>
    <w:rsid w:val="00F85FB2"/>
    <w:rsid w:val="00F86A17"/>
    <w:rsid w:val="00F86B2F"/>
    <w:rsid w:val="00F8715B"/>
    <w:rsid w:val="00F87384"/>
    <w:rsid w:val="00F8760C"/>
    <w:rsid w:val="00F878BA"/>
    <w:rsid w:val="00F879E5"/>
    <w:rsid w:val="00F87BD0"/>
    <w:rsid w:val="00F90BE1"/>
    <w:rsid w:val="00F913D6"/>
    <w:rsid w:val="00F915EF"/>
    <w:rsid w:val="00F917C7"/>
    <w:rsid w:val="00F91A00"/>
    <w:rsid w:val="00F92094"/>
    <w:rsid w:val="00F928D1"/>
    <w:rsid w:val="00F93087"/>
    <w:rsid w:val="00F930EF"/>
    <w:rsid w:val="00F9402A"/>
    <w:rsid w:val="00F9454F"/>
    <w:rsid w:val="00F94593"/>
    <w:rsid w:val="00F9477D"/>
    <w:rsid w:val="00F95E33"/>
    <w:rsid w:val="00F960EC"/>
    <w:rsid w:val="00F969DB"/>
    <w:rsid w:val="00F96A5D"/>
    <w:rsid w:val="00F96C31"/>
    <w:rsid w:val="00F96E7D"/>
    <w:rsid w:val="00F96EF1"/>
    <w:rsid w:val="00F972F2"/>
    <w:rsid w:val="00F97398"/>
    <w:rsid w:val="00F977A4"/>
    <w:rsid w:val="00FA041E"/>
    <w:rsid w:val="00FA0690"/>
    <w:rsid w:val="00FA06CA"/>
    <w:rsid w:val="00FA0F1D"/>
    <w:rsid w:val="00FA1A30"/>
    <w:rsid w:val="00FA1B03"/>
    <w:rsid w:val="00FA229C"/>
    <w:rsid w:val="00FA22A4"/>
    <w:rsid w:val="00FA22CC"/>
    <w:rsid w:val="00FA259E"/>
    <w:rsid w:val="00FA2637"/>
    <w:rsid w:val="00FA3A26"/>
    <w:rsid w:val="00FA3A48"/>
    <w:rsid w:val="00FA3BF4"/>
    <w:rsid w:val="00FA4961"/>
    <w:rsid w:val="00FA4C3D"/>
    <w:rsid w:val="00FA528A"/>
    <w:rsid w:val="00FA532C"/>
    <w:rsid w:val="00FA55CB"/>
    <w:rsid w:val="00FA6EF0"/>
    <w:rsid w:val="00FA7B36"/>
    <w:rsid w:val="00FB0039"/>
    <w:rsid w:val="00FB080F"/>
    <w:rsid w:val="00FB0BDE"/>
    <w:rsid w:val="00FB0FB2"/>
    <w:rsid w:val="00FB1331"/>
    <w:rsid w:val="00FB1993"/>
    <w:rsid w:val="00FB238F"/>
    <w:rsid w:val="00FB271D"/>
    <w:rsid w:val="00FB2905"/>
    <w:rsid w:val="00FB29DB"/>
    <w:rsid w:val="00FB323A"/>
    <w:rsid w:val="00FB3456"/>
    <w:rsid w:val="00FB3596"/>
    <w:rsid w:val="00FB3ECF"/>
    <w:rsid w:val="00FB48D6"/>
    <w:rsid w:val="00FB509D"/>
    <w:rsid w:val="00FB5365"/>
    <w:rsid w:val="00FB5C39"/>
    <w:rsid w:val="00FB637B"/>
    <w:rsid w:val="00FB6B8E"/>
    <w:rsid w:val="00FB6E80"/>
    <w:rsid w:val="00FB6EF3"/>
    <w:rsid w:val="00FB72D9"/>
    <w:rsid w:val="00FB7BC0"/>
    <w:rsid w:val="00FB7D7B"/>
    <w:rsid w:val="00FC013D"/>
    <w:rsid w:val="00FC09B1"/>
    <w:rsid w:val="00FC0D3F"/>
    <w:rsid w:val="00FC0D78"/>
    <w:rsid w:val="00FC157F"/>
    <w:rsid w:val="00FC1687"/>
    <w:rsid w:val="00FC2361"/>
    <w:rsid w:val="00FC28DB"/>
    <w:rsid w:val="00FC3263"/>
    <w:rsid w:val="00FC4A02"/>
    <w:rsid w:val="00FC4A45"/>
    <w:rsid w:val="00FC52D9"/>
    <w:rsid w:val="00FC5C23"/>
    <w:rsid w:val="00FC63D5"/>
    <w:rsid w:val="00FC6581"/>
    <w:rsid w:val="00FC675E"/>
    <w:rsid w:val="00FC682F"/>
    <w:rsid w:val="00FC6BD0"/>
    <w:rsid w:val="00FC7DF3"/>
    <w:rsid w:val="00FD0744"/>
    <w:rsid w:val="00FD15D9"/>
    <w:rsid w:val="00FD22CB"/>
    <w:rsid w:val="00FD387E"/>
    <w:rsid w:val="00FD3CA5"/>
    <w:rsid w:val="00FD3CB1"/>
    <w:rsid w:val="00FD41F6"/>
    <w:rsid w:val="00FD50ED"/>
    <w:rsid w:val="00FD5206"/>
    <w:rsid w:val="00FD5333"/>
    <w:rsid w:val="00FD5889"/>
    <w:rsid w:val="00FD5A53"/>
    <w:rsid w:val="00FD645D"/>
    <w:rsid w:val="00FD6506"/>
    <w:rsid w:val="00FD6D3C"/>
    <w:rsid w:val="00FD6F87"/>
    <w:rsid w:val="00FD736A"/>
    <w:rsid w:val="00FD78AF"/>
    <w:rsid w:val="00FD7DFE"/>
    <w:rsid w:val="00FE021D"/>
    <w:rsid w:val="00FE0D14"/>
    <w:rsid w:val="00FE135A"/>
    <w:rsid w:val="00FE221C"/>
    <w:rsid w:val="00FE22DF"/>
    <w:rsid w:val="00FE23AD"/>
    <w:rsid w:val="00FE24D0"/>
    <w:rsid w:val="00FE2EE3"/>
    <w:rsid w:val="00FE2F48"/>
    <w:rsid w:val="00FE307C"/>
    <w:rsid w:val="00FE435E"/>
    <w:rsid w:val="00FE49AC"/>
    <w:rsid w:val="00FE4EC9"/>
    <w:rsid w:val="00FE4FB6"/>
    <w:rsid w:val="00FE4FE2"/>
    <w:rsid w:val="00FE5042"/>
    <w:rsid w:val="00FE556C"/>
    <w:rsid w:val="00FE57F4"/>
    <w:rsid w:val="00FE591E"/>
    <w:rsid w:val="00FE6082"/>
    <w:rsid w:val="00FE685C"/>
    <w:rsid w:val="00FF0610"/>
    <w:rsid w:val="00FF08B7"/>
    <w:rsid w:val="00FF0A60"/>
    <w:rsid w:val="00FF1A93"/>
    <w:rsid w:val="00FF200F"/>
    <w:rsid w:val="00FF2316"/>
    <w:rsid w:val="00FF24EC"/>
    <w:rsid w:val="00FF25D7"/>
    <w:rsid w:val="00FF3111"/>
    <w:rsid w:val="00FF38CD"/>
    <w:rsid w:val="00FF40E7"/>
    <w:rsid w:val="00FF4AF4"/>
    <w:rsid w:val="00FF4D2F"/>
    <w:rsid w:val="00FF5232"/>
    <w:rsid w:val="00FF5243"/>
    <w:rsid w:val="00FF5D54"/>
    <w:rsid w:val="00FF61F3"/>
    <w:rsid w:val="00FF62F6"/>
    <w:rsid w:val="00FF7502"/>
    <w:rsid w:val="00FF78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6"/>
    <o:shapelayout v:ext="edit">
      <o:idmap v:ext="edit" data="1"/>
    </o:shapelayout>
  </w:shapeDefaults>
  <w:decimalSymbol w:val="."/>
  <w:listSeparator w:val=","/>
  <w14:docId w14:val="3219886E"/>
  <w15:docId w15:val="{EC14DEFE-DB38-459B-BAB9-77657B96A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16225"/>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5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semiHidden/>
    <w:unhideWhenUsed/>
    <w:rsid w:val="006C2EF9"/>
    <w:rPr>
      <w:sz w:val="20"/>
      <w:szCs w:val="20"/>
    </w:rPr>
  </w:style>
  <w:style w:type="character" w:customStyle="1" w:styleId="TextocomentarioCar">
    <w:name w:val="Texto comentario Car"/>
    <w:basedOn w:val="Fuentedeprrafopredeter"/>
    <w:link w:val="Textocomentario"/>
    <w:uiPriority w:val="99"/>
    <w:semiHidden/>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64305791">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3615380">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23033724">
      <w:bodyDiv w:val="1"/>
      <w:marLeft w:val="0"/>
      <w:marRight w:val="0"/>
      <w:marTop w:val="0"/>
      <w:marBottom w:val="0"/>
      <w:divBdr>
        <w:top w:val="none" w:sz="0" w:space="0" w:color="auto"/>
        <w:left w:val="none" w:sz="0" w:space="0" w:color="auto"/>
        <w:bottom w:val="none" w:sz="0" w:space="0" w:color="auto"/>
        <w:right w:val="none" w:sz="0" w:space="0" w:color="auto"/>
      </w:divBdr>
    </w:div>
    <w:div w:id="224611845">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442141">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58024488">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97077634">
      <w:bodyDiv w:val="1"/>
      <w:marLeft w:val="0"/>
      <w:marRight w:val="0"/>
      <w:marTop w:val="0"/>
      <w:marBottom w:val="0"/>
      <w:divBdr>
        <w:top w:val="none" w:sz="0" w:space="0" w:color="auto"/>
        <w:left w:val="none" w:sz="0" w:space="0" w:color="auto"/>
        <w:bottom w:val="none" w:sz="0" w:space="0" w:color="auto"/>
        <w:right w:val="none" w:sz="0" w:space="0" w:color="auto"/>
      </w:divBdr>
    </w:div>
    <w:div w:id="298609444">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040905">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4605541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7819779">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40104469">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083308">
      <w:bodyDiv w:val="1"/>
      <w:marLeft w:val="0"/>
      <w:marRight w:val="0"/>
      <w:marTop w:val="0"/>
      <w:marBottom w:val="0"/>
      <w:divBdr>
        <w:top w:val="none" w:sz="0" w:space="0" w:color="auto"/>
        <w:left w:val="none" w:sz="0" w:space="0" w:color="auto"/>
        <w:bottom w:val="none" w:sz="0" w:space="0" w:color="auto"/>
        <w:right w:val="none" w:sz="0" w:space="0" w:color="auto"/>
      </w:divBdr>
    </w:div>
    <w:div w:id="591746765">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72875046">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1685379">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41786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8763571">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516224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2033730">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52872270">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785922883">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46823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18277939">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106387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82567808">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77182827">
      <w:bodyDiv w:val="1"/>
      <w:marLeft w:val="0"/>
      <w:marRight w:val="0"/>
      <w:marTop w:val="0"/>
      <w:marBottom w:val="0"/>
      <w:divBdr>
        <w:top w:val="none" w:sz="0" w:space="0" w:color="auto"/>
        <w:left w:val="none" w:sz="0" w:space="0" w:color="auto"/>
        <w:bottom w:val="none" w:sz="0" w:space="0" w:color="auto"/>
        <w:right w:val="none" w:sz="0" w:space="0" w:color="auto"/>
      </w:divBdr>
    </w:div>
    <w:div w:id="1490747966">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23207451">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6776215">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82713041">
      <w:bodyDiv w:val="1"/>
      <w:marLeft w:val="0"/>
      <w:marRight w:val="0"/>
      <w:marTop w:val="0"/>
      <w:marBottom w:val="0"/>
      <w:divBdr>
        <w:top w:val="none" w:sz="0" w:space="0" w:color="auto"/>
        <w:left w:val="none" w:sz="0" w:space="0" w:color="auto"/>
        <w:bottom w:val="none" w:sz="0" w:space="0" w:color="auto"/>
        <w:right w:val="none" w:sz="0" w:space="0" w:color="auto"/>
      </w:divBdr>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715421525">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39815001">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7012232">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1555178">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895963176">
      <w:bodyDiv w:val="1"/>
      <w:marLeft w:val="0"/>
      <w:marRight w:val="0"/>
      <w:marTop w:val="0"/>
      <w:marBottom w:val="0"/>
      <w:divBdr>
        <w:top w:val="none" w:sz="0" w:space="0" w:color="auto"/>
        <w:left w:val="none" w:sz="0" w:space="0" w:color="auto"/>
        <w:bottom w:val="none" w:sz="0" w:space="0" w:color="auto"/>
        <w:right w:val="none" w:sz="0" w:space="0" w:color="auto"/>
      </w:divBdr>
    </w:div>
    <w:div w:id="1897549156">
      <w:bodyDiv w:val="1"/>
      <w:marLeft w:val="0"/>
      <w:marRight w:val="0"/>
      <w:marTop w:val="0"/>
      <w:marBottom w:val="0"/>
      <w:divBdr>
        <w:top w:val="none" w:sz="0" w:space="0" w:color="auto"/>
        <w:left w:val="none" w:sz="0" w:space="0" w:color="auto"/>
        <w:bottom w:val="none" w:sz="0" w:space="0" w:color="auto"/>
        <w:right w:val="none" w:sz="0" w:space="0" w:color="auto"/>
      </w:divBdr>
    </w:div>
    <w:div w:id="1904874757">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8827651">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7253724">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4291602">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767744">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72077095">
      <w:bodyDiv w:val="1"/>
      <w:marLeft w:val="0"/>
      <w:marRight w:val="0"/>
      <w:marTop w:val="0"/>
      <w:marBottom w:val="0"/>
      <w:divBdr>
        <w:top w:val="none" w:sz="0" w:space="0" w:color="auto"/>
        <w:left w:val="none" w:sz="0" w:space="0" w:color="auto"/>
        <w:bottom w:val="none" w:sz="0" w:space="0" w:color="auto"/>
        <w:right w:val="none" w:sz="0" w:space="0" w:color="auto"/>
      </w:divBdr>
    </w:div>
    <w:div w:id="2072118562">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82362659">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neza.gob.mx/publicaciones.php"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eza.gob.mx/publicaciones.php." TargetMode="External"/><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jpeg"/></Relationships>
</file>

<file path=word/_rels/header3.xml.rels><?xml version="1.0" encoding="UTF-8" standalone="yes"?>
<Relationships xmlns="http://schemas.openxmlformats.org/package/2006/relationships"><Relationship Id="rId2" Type="http://schemas.openxmlformats.org/officeDocument/2006/relationships/image" Target="media/image5.jpeg"/><Relationship Id="rId1" Type="http://schemas.openxmlformats.org/officeDocument/2006/relationships/image" Target="media/image6.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BE8094-F4B1-497B-9A9E-6D7FE5F2BD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574</TotalTime>
  <Pages>30</Pages>
  <Words>6862</Words>
  <Characters>37747</Characters>
  <Application>Microsoft Office Word</Application>
  <DocSecurity>0</DocSecurity>
  <Lines>314</Lines>
  <Paragraphs>89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INFOEM381</cp:lastModifiedBy>
  <cp:revision>23</cp:revision>
  <cp:lastPrinted>2023-11-06T15:58:00Z</cp:lastPrinted>
  <dcterms:created xsi:type="dcterms:W3CDTF">2022-04-29T00:04:00Z</dcterms:created>
  <dcterms:modified xsi:type="dcterms:W3CDTF">2023-11-28T20:53:00Z</dcterms:modified>
</cp:coreProperties>
</file>