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9047B22"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0E0FAC">
        <w:rPr>
          <w:rFonts w:ascii="Palatino Linotype" w:hAnsi="Palatino Linotype"/>
          <w:color w:val="000000" w:themeColor="text1"/>
        </w:rPr>
        <w:t>veintisiete</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9E5E3E">
        <w:rPr>
          <w:rFonts w:ascii="Palatino Linotype" w:hAnsi="Palatino Linotype"/>
          <w:color w:val="000000" w:themeColor="text1"/>
        </w:rPr>
        <w:t>2</w:t>
      </w:r>
      <w:r w:rsidR="000E0FAC">
        <w:rPr>
          <w:rFonts w:ascii="Palatino Linotype" w:hAnsi="Palatino Linotype"/>
          <w:color w:val="000000" w:themeColor="text1"/>
        </w:rPr>
        <w:t>7</w:t>
      </w:r>
      <w:r w:rsidR="00FE576E">
        <w:rPr>
          <w:rFonts w:ascii="Palatino Linotype" w:hAnsi="Palatino Linotype"/>
          <w:color w:val="000000" w:themeColor="text1"/>
        </w:rPr>
        <w:t xml:space="preserve">) de </w:t>
      </w:r>
      <w:r w:rsidR="00123F09">
        <w:rPr>
          <w:rFonts w:ascii="Palatino Linotype" w:hAnsi="Palatino Linotype"/>
          <w:color w:val="000000" w:themeColor="text1"/>
        </w:rPr>
        <w:t>septiembre</w:t>
      </w:r>
      <w:r w:rsidR="008F3A50">
        <w:rPr>
          <w:rFonts w:ascii="Palatino Linotype" w:hAnsi="Palatino Linotype"/>
          <w:color w:val="000000" w:themeColor="text1"/>
        </w:rPr>
        <w:t xml:space="preserve"> </w:t>
      </w:r>
      <w:r w:rsidR="002D1AA7" w:rsidRPr="00A0054B">
        <w:rPr>
          <w:rFonts w:ascii="Palatino Linotype" w:hAnsi="Palatino Linotype"/>
          <w:color w:val="000000" w:themeColor="text1"/>
        </w:rPr>
        <w:t>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65BAD97"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123F09" w:rsidRPr="00123F09">
        <w:rPr>
          <w:rFonts w:ascii="Palatino Linotype" w:eastAsia="Calibri" w:hAnsi="Palatino Linotype" w:cs="Arial"/>
          <w:b/>
          <w:lang w:val="es-ES"/>
        </w:rPr>
        <w:t>04523</w:t>
      </w:r>
      <w:r w:rsidR="00123F09" w:rsidRPr="00123F09">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 xml:space="preserve">interpuesto </w:t>
      </w:r>
      <w:r w:rsidR="006B31E7" w:rsidRPr="00D8072B">
        <w:rPr>
          <w:rFonts w:ascii="Palatino Linotype" w:eastAsia="Times New Roman" w:hAnsi="Palatino Linotype" w:cs="Times New Roman"/>
          <w:b/>
          <w:color w:val="000000" w:themeColor="text1"/>
        </w:rPr>
        <w:t>por</w:t>
      </w:r>
      <w:r w:rsidR="0078249C" w:rsidRPr="00D8072B">
        <w:rPr>
          <w:rFonts w:ascii="Palatino Linotype" w:eastAsia="Times New Roman" w:hAnsi="Palatino Linotype" w:cs="Times New Roman"/>
          <w:b/>
          <w:color w:val="000000" w:themeColor="text1"/>
        </w:rPr>
        <w:t xml:space="preserve"> </w:t>
      </w:r>
      <w:r w:rsidR="00F47197" w:rsidRPr="00D8072B">
        <w:rPr>
          <w:rFonts w:ascii="Palatino Linotype" w:eastAsia="Times New Roman" w:hAnsi="Palatino Linotype" w:cs="Times New Roman"/>
          <w:b/>
          <w:color w:val="000000" w:themeColor="text1"/>
        </w:rPr>
        <w:t>Un Usuario del Sistema de Acceso a la Información Mexiquense</w:t>
      </w:r>
      <w:r w:rsidR="00D8072B">
        <w:rPr>
          <w:rFonts w:ascii="Palatino Linotype" w:eastAsia="Times New Roman" w:hAnsi="Palatino Linotype" w:cs="Times New Roman"/>
          <w:b/>
          <w:color w:val="000000" w:themeColor="text1"/>
        </w:rPr>
        <w:t>,</w:t>
      </w:r>
      <w:r w:rsidR="00F47197">
        <w:rPr>
          <w:rFonts w:ascii="Palatino Linotype" w:eastAsia="Times New Roman" w:hAnsi="Palatino Linotype" w:cs="Times New Roman"/>
          <w:color w:val="000000" w:themeColor="text1"/>
        </w:rPr>
        <w:t xml:space="preserve"> qu</w:t>
      </w:r>
      <w:r w:rsidR="00D8072B">
        <w:rPr>
          <w:rFonts w:ascii="Palatino Linotype" w:eastAsia="Times New Roman" w:hAnsi="Palatino Linotype" w:cs="Times New Roman"/>
          <w:color w:val="000000" w:themeColor="text1"/>
        </w:rPr>
        <w:t>i</w:t>
      </w:r>
      <w:r w:rsidR="00F47197">
        <w:rPr>
          <w:rFonts w:ascii="Palatino Linotype" w:eastAsia="Times New Roman" w:hAnsi="Palatino Linotype" w:cs="Times New Roman"/>
          <w:color w:val="000000" w:themeColor="text1"/>
        </w:rPr>
        <w:t>e</w:t>
      </w:r>
      <w:r w:rsidR="00D8072B">
        <w:rPr>
          <w:rFonts w:ascii="Palatino Linotype" w:eastAsia="Times New Roman" w:hAnsi="Palatino Linotype" w:cs="Times New Roman"/>
          <w:color w:val="000000" w:themeColor="text1"/>
        </w:rPr>
        <w:t>n</w:t>
      </w:r>
      <w:r w:rsidR="00F47197">
        <w:rPr>
          <w:rFonts w:ascii="Palatino Linotype" w:eastAsia="Times New Roman" w:hAnsi="Palatino Linotype" w:cs="Times New Roman"/>
          <w:color w:val="000000" w:themeColor="text1"/>
        </w:rPr>
        <w:t xml:space="preserve"> no proporcionó nombre</w:t>
      </w:r>
      <w:r w:rsidR="00D8072B">
        <w:rPr>
          <w:rFonts w:ascii="Palatino Linotype" w:eastAsia="Times New Roman" w:hAnsi="Palatino Linotype" w:cs="Times New Roman"/>
          <w:color w:val="000000" w:themeColor="text1"/>
        </w:rPr>
        <w:t xml:space="preserve"> alguno</w:t>
      </w:r>
      <w:r w:rsidR="00F47197">
        <w:rPr>
          <w:rFonts w:ascii="Palatino Linotype" w:eastAsia="Times New Roman" w:hAnsi="Palatino Linotype" w:cs="Times New Roman"/>
          <w:color w:val="000000" w:themeColor="text1"/>
        </w:rPr>
        <w:t xml:space="preserve"> para ser identificado</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w:t>
      </w:r>
      <w:r w:rsidR="005F1362" w:rsidRPr="008F3A50">
        <w:rPr>
          <w:rFonts w:ascii="Palatino Linotype" w:eastAsia="Times New Roman" w:hAnsi="Palatino Linotype" w:cs="Arial"/>
          <w:color w:val="000000" w:themeColor="text1"/>
        </w:rPr>
        <w:t>d</w:t>
      </w:r>
      <w:r w:rsidR="00743FFA" w:rsidRPr="008F3A50">
        <w:rPr>
          <w:rFonts w:ascii="Palatino Linotype" w:eastAsia="Times New Roman" w:hAnsi="Palatino Linotype" w:cs="Arial"/>
          <w:color w:val="000000" w:themeColor="text1"/>
        </w:rPr>
        <w:t>e</w:t>
      </w:r>
      <w:r w:rsidR="00A36398" w:rsidRPr="008F3A50">
        <w:rPr>
          <w:rFonts w:ascii="Palatino Linotype" w:eastAsia="Calibri" w:hAnsi="Palatino Linotype" w:cs="Arial"/>
          <w:bCs/>
          <w:lang w:val="es-ES"/>
        </w:rPr>
        <w:t>l</w:t>
      </w:r>
      <w:r w:rsidR="00A36398">
        <w:rPr>
          <w:rFonts w:ascii="Palatino Linotype" w:eastAsia="Calibri" w:hAnsi="Palatino Linotype" w:cs="Arial"/>
          <w:b/>
          <w:bCs/>
          <w:lang w:val="es-ES"/>
        </w:rPr>
        <w:t xml:space="preserve"> </w:t>
      </w:r>
      <w:r w:rsidR="00123F09">
        <w:rPr>
          <w:rFonts w:ascii="Palatino Linotype" w:eastAsia="Calibri" w:hAnsi="Palatino Linotype" w:cs="Arial"/>
          <w:b/>
          <w:bCs/>
          <w:lang w:val="es-ES"/>
        </w:rPr>
        <w:t>Ayuntamiento de Zinacantepec</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3D83E6B0"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637B19">
        <w:rPr>
          <w:rFonts w:ascii="Palatino Linotype" w:eastAsia="Calibri" w:hAnsi="Palatino Linotype" w:cs="Arial"/>
          <w:color w:val="000000" w:themeColor="text1"/>
          <w:lang w:val="es-ES"/>
        </w:rPr>
        <w:t>siete</w:t>
      </w:r>
      <w:r w:rsidR="008A5F25">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637B19">
        <w:rPr>
          <w:rFonts w:ascii="Palatino Linotype" w:eastAsia="Calibri" w:hAnsi="Palatino Linotype" w:cs="Arial"/>
          <w:color w:val="000000" w:themeColor="text1"/>
          <w:lang w:val="es-ES"/>
        </w:rPr>
        <w:t>07</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w:t>
      </w:r>
      <w:r w:rsidR="00F47197">
        <w:rPr>
          <w:rFonts w:ascii="Palatino Linotype" w:eastAsia="Calibri" w:hAnsi="Palatino Linotype" w:cs="Arial"/>
          <w:color w:val="000000" w:themeColor="text1"/>
          <w:lang w:val="es-ES"/>
        </w:rPr>
        <w:t xml:space="preserve"> julio</w:t>
      </w:r>
      <w:r w:rsidR="00B31E90" w:rsidRPr="002D1A9E">
        <w:rPr>
          <w:rFonts w:ascii="Palatino Linotype" w:eastAsia="Calibri" w:hAnsi="Palatino Linotype" w:cs="Arial"/>
          <w:color w:val="000000" w:themeColor="text1"/>
          <w:lang w:val="es-ES"/>
        </w:rPr>
        <w:t xml:space="preserve"> de dos mil veinti</w:t>
      </w:r>
      <w:r w:rsidR="008F3A50">
        <w:rPr>
          <w:rFonts w:ascii="Palatino Linotype" w:eastAsia="Calibri" w:hAnsi="Palatino Linotype" w:cs="Arial"/>
          <w:color w:val="000000" w:themeColor="text1"/>
          <w:lang w:val="es-ES"/>
        </w:rPr>
        <w:t>trés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F47197" w:rsidRPr="002D1A9E">
        <w:rPr>
          <w:rFonts w:ascii="Palatino Linotype" w:hAnsi="Palatino Linotype"/>
          <w:b/>
          <w:bCs/>
          <w:color w:val="000000" w:themeColor="text1"/>
        </w:rPr>
        <w:t>00</w:t>
      </w:r>
      <w:r w:rsidR="009E5E3E">
        <w:rPr>
          <w:rFonts w:ascii="Palatino Linotype" w:hAnsi="Palatino Linotype"/>
          <w:b/>
          <w:bCs/>
          <w:color w:val="000000" w:themeColor="text1"/>
        </w:rPr>
        <w:t>482</w:t>
      </w:r>
      <w:r w:rsidR="00F47197" w:rsidRPr="002D1A9E">
        <w:rPr>
          <w:rFonts w:ascii="Palatino Linotype" w:hAnsi="Palatino Linotype"/>
          <w:b/>
          <w:bCs/>
          <w:color w:val="000000" w:themeColor="text1"/>
        </w:rPr>
        <w:t>/</w:t>
      </w:r>
      <w:r w:rsidR="00F47197">
        <w:rPr>
          <w:rFonts w:ascii="Palatino Linotype" w:hAnsi="Palatino Linotype"/>
          <w:b/>
          <w:bCs/>
          <w:color w:val="000000" w:themeColor="text1"/>
        </w:rPr>
        <w:t>ZINACANT/IP/2023</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w:t>
      </w:r>
      <w:r w:rsidR="00D8072B">
        <w:rPr>
          <w:rFonts w:ascii="Palatino Linotype" w:eastAsia="Calibri" w:hAnsi="Palatino Linotype" w:cs="Arial"/>
          <w:color w:val="000000" w:themeColor="text1"/>
          <w:lang w:val="es-ES"/>
        </w:rPr>
        <w:t>en la que</w:t>
      </w:r>
      <w:r w:rsidR="005F1362" w:rsidRPr="002D1A9E">
        <w:rPr>
          <w:rFonts w:ascii="Palatino Linotype" w:eastAsia="Calibri" w:hAnsi="Palatino Linotype" w:cs="Arial"/>
          <w:color w:val="000000" w:themeColor="text1"/>
          <w:lang w:val="es-ES"/>
        </w:rPr>
        <w:t xml:space="preserve">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2EEAAA4" w:rsidR="0097210F" w:rsidRPr="00D8072B" w:rsidRDefault="005F1362" w:rsidP="00755146">
      <w:pPr>
        <w:pStyle w:val="Prrafodelista"/>
        <w:spacing w:line="276" w:lineRule="auto"/>
        <w:ind w:left="567" w:right="567"/>
        <w:jc w:val="both"/>
        <w:rPr>
          <w:rFonts w:ascii="Palatino Linotype" w:hAnsi="Palatino Linotype"/>
          <w:i/>
          <w:color w:val="000000" w:themeColor="text1"/>
          <w:szCs w:val="22"/>
        </w:rPr>
      </w:pPr>
      <w:r w:rsidRPr="00D8072B">
        <w:rPr>
          <w:rFonts w:ascii="Palatino Linotype" w:hAnsi="Palatino Linotype"/>
          <w:i/>
          <w:color w:val="000000" w:themeColor="text1"/>
          <w:szCs w:val="22"/>
        </w:rPr>
        <w:t>“</w:t>
      </w:r>
      <w:r w:rsidR="00F47197" w:rsidRPr="00D8072B">
        <w:rPr>
          <w:rFonts w:ascii="Palatino Linotype" w:hAnsi="Palatino Linotype"/>
          <w:bCs/>
          <w:i/>
          <w:color w:val="000000"/>
          <w:szCs w:val="22"/>
        </w:rPr>
        <w:t>SOLICITO LOS PERMISOS DE TALA DE ARBOLES EN LA CALLE 16 DE SEPTIEMBRE</w:t>
      </w:r>
      <w:r w:rsidRPr="00D8072B">
        <w:rPr>
          <w:rFonts w:ascii="Palatino Linotype" w:hAnsi="Palatino Linotype"/>
          <w:i/>
          <w:color w:val="000000" w:themeColor="text1"/>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 xml:space="preserve">l </w:t>
      </w:r>
      <w:r w:rsidR="00755146" w:rsidRPr="008F3A50">
        <w:rPr>
          <w:rFonts w:ascii="Palatino Linotype" w:hAnsi="Palatino Linotype" w:cs="Arial"/>
          <w:b/>
          <w:color w:val="000000" w:themeColor="text1"/>
        </w:rPr>
        <w:t>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4AA1CC7F" w:rsidR="005A0642" w:rsidRPr="00F47197" w:rsidRDefault="00637B19" w:rsidP="002E3E6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47197">
        <w:rPr>
          <w:rFonts w:ascii="Palatino Linotype" w:eastAsia="MS Mincho" w:hAnsi="Palatino Linotype" w:cs="Times New Roman"/>
          <w:color w:val="000000" w:themeColor="text1"/>
        </w:rPr>
        <w:t xml:space="preserve">El </w:t>
      </w:r>
      <w:r w:rsidR="00F47197" w:rsidRPr="00F47197">
        <w:rPr>
          <w:rFonts w:ascii="Palatino Linotype" w:eastAsia="MS Mincho" w:hAnsi="Palatino Linotype" w:cs="Times New Roman"/>
          <w:color w:val="000000" w:themeColor="text1"/>
        </w:rPr>
        <w:t>once</w:t>
      </w:r>
      <w:r w:rsidRPr="00F47197">
        <w:rPr>
          <w:rFonts w:ascii="Palatino Linotype" w:eastAsia="MS Mincho" w:hAnsi="Palatino Linotype" w:cs="Times New Roman"/>
          <w:color w:val="000000" w:themeColor="text1"/>
        </w:rPr>
        <w:t xml:space="preserve"> (</w:t>
      </w:r>
      <w:r w:rsidR="00F47197" w:rsidRPr="00F47197">
        <w:rPr>
          <w:rFonts w:ascii="Palatino Linotype" w:eastAsia="MS Mincho" w:hAnsi="Palatino Linotype" w:cs="Times New Roman"/>
          <w:color w:val="000000" w:themeColor="text1"/>
        </w:rPr>
        <w:t>11</w:t>
      </w:r>
      <w:r w:rsidRPr="00F47197">
        <w:rPr>
          <w:rFonts w:ascii="Palatino Linotype" w:eastAsia="MS Mincho" w:hAnsi="Palatino Linotype" w:cs="Times New Roman"/>
          <w:color w:val="000000" w:themeColor="text1"/>
        </w:rPr>
        <w:t xml:space="preserve">) de </w:t>
      </w:r>
      <w:r w:rsidR="00F47197" w:rsidRPr="00F47197">
        <w:rPr>
          <w:rFonts w:ascii="Palatino Linotype" w:eastAsia="MS Mincho" w:hAnsi="Palatino Linotype" w:cs="Times New Roman"/>
          <w:color w:val="000000" w:themeColor="text1"/>
        </w:rPr>
        <w:t>agosto</w:t>
      </w:r>
      <w:r w:rsidRPr="00F47197">
        <w:rPr>
          <w:rFonts w:ascii="Palatino Linotype" w:eastAsia="MS Mincho" w:hAnsi="Palatino Linotype" w:cs="Times New Roman"/>
          <w:color w:val="000000" w:themeColor="text1"/>
        </w:rPr>
        <w:t xml:space="preserve"> de dos mil veintitrés</w:t>
      </w:r>
      <w:r w:rsidR="00011F17" w:rsidRPr="00F47197">
        <w:rPr>
          <w:rFonts w:ascii="Palatino Linotype" w:eastAsia="MS Mincho" w:hAnsi="Palatino Linotype" w:cs="Times New Roman"/>
          <w:color w:val="000000" w:themeColor="text1"/>
        </w:rPr>
        <w:t>,</w:t>
      </w:r>
      <w:r w:rsidR="00E7785D" w:rsidRPr="00F47197">
        <w:rPr>
          <w:rFonts w:ascii="Palatino Linotype" w:eastAsia="MS Mincho" w:hAnsi="Palatino Linotype" w:cs="Times New Roman"/>
          <w:color w:val="000000" w:themeColor="text1"/>
        </w:rPr>
        <w:t xml:space="preserve"> el Sujeto Obligado </w:t>
      </w:r>
      <w:r w:rsidR="005A0642" w:rsidRPr="00F47197">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7F605BA6" w14:textId="77777777" w:rsidR="00F47197" w:rsidRPr="00F47197" w:rsidRDefault="005A785D" w:rsidP="00F47197">
      <w:pPr>
        <w:pStyle w:val="Prrafodelista"/>
        <w:spacing w:line="360" w:lineRule="auto"/>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lastRenderedPageBreak/>
        <w:t>“</w:t>
      </w:r>
      <w:r w:rsidR="00F47197" w:rsidRPr="00F47197">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A8F4D4" w14:textId="77777777" w:rsidR="00F47197" w:rsidRPr="00F47197" w:rsidRDefault="00F47197" w:rsidP="00F47197">
      <w:pPr>
        <w:pStyle w:val="Prrafodelista"/>
        <w:spacing w:line="360" w:lineRule="auto"/>
        <w:rPr>
          <w:rFonts w:ascii="Palatino Linotype" w:eastAsia="MS Mincho" w:hAnsi="Palatino Linotype" w:cs="Times New Roman"/>
          <w:i/>
          <w:color w:val="000000" w:themeColor="text1"/>
          <w:sz w:val="22"/>
        </w:rPr>
      </w:pPr>
      <w:r w:rsidRPr="00F47197">
        <w:rPr>
          <w:rFonts w:ascii="Palatino Linotype" w:eastAsia="MS Mincho" w:hAnsi="Palatino Linotype" w:cs="Times New Roman"/>
          <w:i/>
          <w:color w:val="000000" w:themeColor="text1"/>
          <w:sz w:val="22"/>
        </w:rPr>
        <w:t>Se proporciona respuesta a la solicitud de folio 00482/ZINACANT/IP/2023 a través del documento anexo</w:t>
      </w:r>
    </w:p>
    <w:p w14:paraId="22C536DE" w14:textId="77777777" w:rsidR="00F47197" w:rsidRPr="00F47197" w:rsidRDefault="00F47197" w:rsidP="00F47197">
      <w:pPr>
        <w:pStyle w:val="Prrafodelista"/>
        <w:spacing w:line="360" w:lineRule="auto"/>
        <w:rPr>
          <w:rFonts w:ascii="Palatino Linotype" w:eastAsia="MS Mincho" w:hAnsi="Palatino Linotype" w:cs="Times New Roman"/>
          <w:i/>
          <w:color w:val="000000" w:themeColor="text1"/>
          <w:sz w:val="22"/>
        </w:rPr>
      </w:pPr>
      <w:r w:rsidRPr="00F47197">
        <w:rPr>
          <w:rFonts w:ascii="Palatino Linotype" w:eastAsia="MS Mincho" w:hAnsi="Palatino Linotype" w:cs="Times New Roman"/>
          <w:i/>
          <w:color w:val="000000" w:themeColor="text1"/>
          <w:sz w:val="22"/>
        </w:rPr>
        <w:t>ATENTAMENTE</w:t>
      </w:r>
    </w:p>
    <w:p w14:paraId="20BFE59C" w14:textId="02D6B1ED" w:rsidR="005A0642" w:rsidRDefault="00F47197" w:rsidP="00F47197">
      <w:pPr>
        <w:pStyle w:val="Prrafodelista"/>
        <w:spacing w:line="360" w:lineRule="auto"/>
        <w:rPr>
          <w:rFonts w:ascii="Palatino Linotype" w:eastAsia="MS Mincho" w:hAnsi="Palatino Linotype" w:cs="Times New Roman"/>
          <w:i/>
          <w:color w:val="000000" w:themeColor="text1"/>
          <w:sz w:val="22"/>
        </w:rPr>
      </w:pPr>
      <w:r w:rsidRPr="00F47197">
        <w:rPr>
          <w:rFonts w:ascii="Palatino Linotype" w:eastAsia="MS Mincho" w:hAnsi="Palatino Linotype" w:cs="Times New Roman"/>
          <w:i/>
          <w:color w:val="000000" w:themeColor="text1"/>
          <w:sz w:val="22"/>
        </w:rPr>
        <w:t>BRENDA SELENE HERNANDEZ LOPEZ</w:t>
      </w:r>
      <w:r w:rsidR="005A785D">
        <w:rPr>
          <w:rFonts w:ascii="Palatino Linotype" w:eastAsia="MS Mincho" w:hAnsi="Palatino Linotype" w:cs="Times New Roman"/>
          <w:i/>
          <w:color w:val="000000" w:themeColor="text1"/>
          <w:sz w:val="22"/>
        </w:rPr>
        <w:t>” (sic)</w:t>
      </w:r>
    </w:p>
    <w:p w14:paraId="3F7E079E" w14:textId="77777777" w:rsidR="005A785D" w:rsidRPr="005A0642" w:rsidRDefault="005A785D" w:rsidP="005A785D">
      <w:pPr>
        <w:pStyle w:val="Prrafodelista"/>
        <w:spacing w:line="360" w:lineRule="auto"/>
        <w:rPr>
          <w:rFonts w:ascii="Palatino Linotype" w:eastAsia="MS Mincho" w:hAnsi="Palatino Linotype" w:cs="Times New Roman"/>
          <w:color w:val="000000" w:themeColor="text1"/>
        </w:rPr>
      </w:pPr>
    </w:p>
    <w:p w14:paraId="60F701C0" w14:textId="600E866A" w:rsidR="005A785D"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adjuntó </w:t>
      </w:r>
      <w:r w:rsidR="00F47197">
        <w:rPr>
          <w:rFonts w:ascii="Palatino Linotype" w:hAnsi="Palatino Linotype"/>
          <w:color w:val="000000" w:themeColor="text1"/>
          <w:szCs w:val="22"/>
        </w:rPr>
        <w:t>los</w:t>
      </w:r>
      <w:r w:rsidR="008F3A50">
        <w:rPr>
          <w:rFonts w:ascii="Palatino Linotype" w:hAnsi="Palatino Linotype"/>
          <w:color w:val="000000" w:themeColor="text1"/>
          <w:szCs w:val="22"/>
        </w:rPr>
        <w:t xml:space="preserve"> documento</w:t>
      </w:r>
      <w:r w:rsidR="00F47197">
        <w:rPr>
          <w:rFonts w:ascii="Palatino Linotype" w:hAnsi="Palatino Linotype"/>
          <w:color w:val="000000" w:themeColor="text1"/>
          <w:szCs w:val="22"/>
        </w:rPr>
        <w:t>s</w:t>
      </w:r>
      <w:r w:rsidR="008F3A50">
        <w:rPr>
          <w:rFonts w:ascii="Palatino Linotype" w:hAnsi="Palatino Linotype"/>
          <w:color w:val="000000" w:themeColor="text1"/>
          <w:szCs w:val="22"/>
        </w:rPr>
        <w:t xml:space="preserve"> electrónico</w:t>
      </w:r>
      <w:r w:rsidR="00F47197">
        <w:rPr>
          <w:rFonts w:ascii="Palatino Linotype" w:hAnsi="Palatino Linotype"/>
          <w:color w:val="000000" w:themeColor="text1"/>
          <w:szCs w:val="22"/>
        </w:rPr>
        <w:t>s</w:t>
      </w:r>
      <w:r w:rsidR="008F3A50">
        <w:rPr>
          <w:rFonts w:ascii="Palatino Linotype" w:hAnsi="Palatino Linotype"/>
          <w:color w:val="000000" w:themeColor="text1"/>
          <w:szCs w:val="22"/>
        </w:rPr>
        <w:t xml:space="preserve"> siguiente:</w:t>
      </w:r>
      <w:r>
        <w:rPr>
          <w:rFonts w:ascii="Palatino Linotype" w:hAnsi="Palatino Linotype"/>
          <w:color w:val="000000" w:themeColor="text1"/>
          <w:szCs w:val="22"/>
        </w:rPr>
        <w:t xml:space="preserve"> </w:t>
      </w:r>
    </w:p>
    <w:p w14:paraId="0184128B" w14:textId="77777777" w:rsidR="008F3A50" w:rsidRPr="00D8072B"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4546A452" w14:textId="1A7936BF" w:rsidR="00F47197" w:rsidRPr="00D8072B" w:rsidRDefault="00F47197"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D8072B">
        <w:rPr>
          <w:rFonts w:ascii="Palatino Linotype" w:hAnsi="Palatino Linotype"/>
          <w:b/>
          <w:color w:val="000000" w:themeColor="text1"/>
          <w:sz w:val="22"/>
          <w:szCs w:val="22"/>
        </w:rPr>
        <w:t xml:space="preserve">DICTAMEN PROTECCIÓN CIVIL.pdf: </w:t>
      </w:r>
      <w:r w:rsidRPr="00D8072B">
        <w:rPr>
          <w:rFonts w:ascii="Palatino Linotype" w:hAnsi="Palatino Linotype"/>
          <w:color w:val="000000" w:themeColor="text1"/>
          <w:sz w:val="22"/>
          <w:szCs w:val="22"/>
        </w:rPr>
        <w:t>Oficio CMPCyB/205/2023 suscrito por el Coordinador Municipal de Protección Civil y Bomberos dirigido a la Directora de Medio Ambiente, mediante el cual solicita</w:t>
      </w:r>
      <w:r w:rsidRPr="00D8072B">
        <w:rPr>
          <w:rFonts w:ascii="Palatino Linotype" w:hAnsi="Palatino Linotype"/>
          <w:b/>
          <w:color w:val="000000" w:themeColor="text1"/>
          <w:sz w:val="22"/>
          <w:szCs w:val="22"/>
        </w:rPr>
        <w:t xml:space="preserve"> </w:t>
      </w:r>
      <w:r w:rsidRPr="00D8072B">
        <w:rPr>
          <w:rFonts w:ascii="Palatino Linotype" w:hAnsi="Palatino Linotype"/>
          <w:color w:val="000000" w:themeColor="text1"/>
          <w:sz w:val="22"/>
          <w:szCs w:val="22"/>
        </w:rPr>
        <w:t>el derribo de un árbol en la Av. 16 de septiembre en la Localidad de Barrio de San Miguel.</w:t>
      </w:r>
    </w:p>
    <w:p w14:paraId="23911FE2" w14:textId="5473ADBC" w:rsidR="00F47197" w:rsidRPr="00D8072B" w:rsidRDefault="00F47197"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D8072B">
        <w:rPr>
          <w:rFonts w:ascii="Palatino Linotype" w:hAnsi="Palatino Linotype"/>
          <w:b/>
          <w:color w:val="000000" w:themeColor="text1"/>
          <w:sz w:val="22"/>
          <w:szCs w:val="22"/>
        </w:rPr>
        <w:t xml:space="preserve">SOLICITUD 00482.pdf: </w:t>
      </w:r>
      <w:r w:rsidRPr="00D8072B">
        <w:rPr>
          <w:rFonts w:ascii="Palatino Linotype" w:hAnsi="Palatino Linotype"/>
          <w:color w:val="000000" w:themeColor="text1"/>
          <w:sz w:val="22"/>
          <w:szCs w:val="22"/>
        </w:rPr>
        <w:t>Oficio ZIN/DMA/299/2023 suscrito por la Directora de Medio Ambiente mediante la cual refiere que anexa la información con la que cuenta la direcci</w:t>
      </w:r>
      <w:r w:rsidR="00832052" w:rsidRPr="00D8072B">
        <w:rPr>
          <w:rFonts w:ascii="Palatino Linotype" w:hAnsi="Palatino Linotype"/>
          <w:color w:val="000000" w:themeColor="text1"/>
          <w:sz w:val="22"/>
          <w:szCs w:val="22"/>
        </w:rPr>
        <w:t>ón, haciendo hincapié que sólo se ha efectuado ese derribo mencionado.</w:t>
      </w:r>
    </w:p>
    <w:p w14:paraId="72AA1EFB" w14:textId="6849BF89" w:rsidR="00F47197" w:rsidRPr="00D8072B" w:rsidRDefault="00F47197"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D8072B">
        <w:rPr>
          <w:rFonts w:ascii="Palatino Linotype" w:hAnsi="Palatino Linotype"/>
          <w:b/>
          <w:color w:val="000000" w:themeColor="text1"/>
          <w:sz w:val="22"/>
          <w:szCs w:val="22"/>
        </w:rPr>
        <w:t>Resp-4.pdf</w:t>
      </w:r>
      <w:r w:rsidR="00832052" w:rsidRPr="00D8072B">
        <w:rPr>
          <w:rFonts w:ascii="Palatino Linotype" w:hAnsi="Palatino Linotype"/>
          <w:b/>
          <w:color w:val="000000" w:themeColor="text1"/>
          <w:sz w:val="22"/>
          <w:szCs w:val="22"/>
        </w:rPr>
        <w:t xml:space="preserve">: Oficio </w:t>
      </w:r>
      <w:r w:rsidR="00832052" w:rsidRPr="00D8072B">
        <w:rPr>
          <w:rFonts w:ascii="Palatino Linotype" w:hAnsi="Palatino Linotype"/>
          <w:color w:val="000000" w:themeColor="text1"/>
          <w:sz w:val="22"/>
          <w:szCs w:val="22"/>
        </w:rPr>
        <w:t>ZIN/UT/03240/2023 suscrito por la Titular de la Unidad de Transparencia del Municipio de Zinacantepec, en el cual, indican al particular que tiene derecho a interponer el recurso de revisión.</w:t>
      </w:r>
    </w:p>
    <w:p w14:paraId="3B8E7A2B" w14:textId="77777777" w:rsidR="005B7D3A" w:rsidRPr="00D8072B"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p>
    <w:p w14:paraId="272B63B3" w14:textId="5488E05E"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832052">
        <w:rPr>
          <w:rFonts w:ascii="Palatino Linotype" w:eastAsia="Times New Roman" w:hAnsi="Palatino Linotype" w:cs="Arial"/>
          <w:color w:val="000000" w:themeColor="text1"/>
          <w:lang w:val="es-ES"/>
        </w:rPr>
        <w:t>catorce</w:t>
      </w:r>
      <w:r w:rsidR="002D6CF5" w:rsidRPr="00A0054B">
        <w:rPr>
          <w:rFonts w:ascii="Palatino Linotype" w:eastAsia="Times New Roman" w:hAnsi="Palatino Linotype" w:cs="Arial"/>
          <w:color w:val="000000" w:themeColor="text1"/>
          <w:lang w:val="es-ES"/>
        </w:rPr>
        <w:t xml:space="preserve"> (</w:t>
      </w:r>
      <w:r w:rsidR="00832052">
        <w:rPr>
          <w:rFonts w:ascii="Palatino Linotype" w:eastAsia="Times New Roman" w:hAnsi="Palatino Linotype" w:cs="Arial"/>
          <w:color w:val="000000" w:themeColor="text1"/>
          <w:lang w:val="es-ES"/>
        </w:rPr>
        <w:t>14</w:t>
      </w:r>
      <w:r w:rsidR="007A078A" w:rsidRPr="00A0054B">
        <w:rPr>
          <w:rFonts w:ascii="Palatino Linotype" w:eastAsia="Times New Roman" w:hAnsi="Palatino Linotype" w:cs="Arial"/>
          <w:color w:val="000000" w:themeColor="text1"/>
          <w:lang w:val="es-ES"/>
        </w:rPr>
        <w:t xml:space="preserve">) de </w:t>
      </w:r>
      <w:r w:rsidR="00832052">
        <w:rPr>
          <w:rFonts w:ascii="Palatino Linotype" w:eastAsia="Times New Roman" w:hAnsi="Palatino Linotype" w:cs="Arial"/>
          <w:color w:val="000000" w:themeColor="text1"/>
          <w:lang w:val="es-ES"/>
        </w:rPr>
        <w:t>agosto</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E3095F">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123F09" w:rsidRPr="00123F09">
        <w:rPr>
          <w:rFonts w:ascii="Palatino Linotype" w:eastAsia="Calibri" w:hAnsi="Palatino Linotype" w:cs="Arial"/>
          <w:b/>
          <w:lang w:val="es-ES"/>
        </w:rPr>
        <w:t>04523</w:t>
      </w:r>
      <w:r w:rsidR="00123F09" w:rsidRPr="00123F09">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D8072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szCs w:val="22"/>
        </w:rPr>
      </w:pPr>
    </w:p>
    <w:p w14:paraId="5D958B88" w14:textId="7F4ABB58" w:rsidR="00E34622" w:rsidRPr="00D8072B" w:rsidRDefault="00E34622" w:rsidP="0083205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D8072B">
        <w:rPr>
          <w:rFonts w:ascii="Palatino Linotype" w:eastAsia="Times New Roman" w:hAnsi="Palatino Linotype" w:cs="Arial"/>
          <w:b/>
          <w:color w:val="000000" w:themeColor="text1"/>
          <w:sz w:val="22"/>
          <w:szCs w:val="22"/>
          <w:lang w:val="es-ES"/>
        </w:rPr>
        <w:t>Acto impugnado:</w:t>
      </w:r>
      <w:r w:rsidRPr="00D8072B">
        <w:rPr>
          <w:rFonts w:ascii="Palatino Linotype" w:eastAsia="Times New Roman" w:hAnsi="Palatino Linotype" w:cs="Arial"/>
          <w:color w:val="000000" w:themeColor="text1"/>
          <w:sz w:val="22"/>
          <w:szCs w:val="22"/>
          <w:lang w:val="es-ES"/>
        </w:rPr>
        <w:t xml:space="preserve"> “</w:t>
      </w:r>
      <w:r w:rsidR="00832052" w:rsidRPr="00D8072B">
        <w:rPr>
          <w:rFonts w:ascii="Palatino Linotype" w:eastAsia="Times New Roman" w:hAnsi="Palatino Linotype" w:cs="Arial"/>
          <w:i/>
          <w:color w:val="000000" w:themeColor="text1"/>
          <w:sz w:val="22"/>
          <w:szCs w:val="22"/>
          <w:lang w:val="es-ES"/>
        </w:rPr>
        <w:t>NO ENTREGA INFORMACIÓN</w:t>
      </w:r>
      <w:r w:rsidRPr="00D8072B">
        <w:rPr>
          <w:rFonts w:ascii="Palatino Linotype" w:eastAsia="Times New Roman" w:hAnsi="Palatino Linotype" w:cs="Arial"/>
          <w:i/>
          <w:color w:val="000000" w:themeColor="text1"/>
          <w:sz w:val="22"/>
          <w:szCs w:val="22"/>
          <w:lang w:val="es-ES"/>
        </w:rPr>
        <w:t>”</w:t>
      </w:r>
      <w:r w:rsidRPr="00D8072B">
        <w:rPr>
          <w:rFonts w:ascii="Palatino Linotype" w:eastAsia="Times New Roman" w:hAnsi="Palatino Linotype" w:cs="Arial"/>
          <w:color w:val="000000" w:themeColor="text1"/>
          <w:sz w:val="22"/>
          <w:szCs w:val="22"/>
          <w:lang w:val="es-ES"/>
        </w:rPr>
        <w:t xml:space="preserve"> (Sic).</w:t>
      </w:r>
    </w:p>
    <w:p w14:paraId="033BFDE8" w14:textId="03B35C0C" w:rsidR="00901BB1" w:rsidRPr="00D8072B" w:rsidRDefault="00901BB1" w:rsidP="0083205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D8072B">
        <w:rPr>
          <w:rFonts w:ascii="Palatino Linotype" w:eastAsia="Times New Roman" w:hAnsi="Palatino Linotype" w:cs="Arial"/>
          <w:b/>
          <w:color w:val="000000" w:themeColor="text1"/>
          <w:sz w:val="22"/>
          <w:szCs w:val="22"/>
          <w:lang w:val="es-ES"/>
        </w:rPr>
        <w:lastRenderedPageBreak/>
        <w:t>Motivos o razones de inconformidad:</w:t>
      </w:r>
      <w:r w:rsidRPr="00D8072B">
        <w:rPr>
          <w:rFonts w:ascii="Palatino Linotype" w:eastAsia="Times New Roman" w:hAnsi="Palatino Linotype" w:cs="Arial"/>
          <w:color w:val="000000" w:themeColor="text1"/>
          <w:sz w:val="22"/>
          <w:szCs w:val="22"/>
          <w:lang w:val="es-ES"/>
        </w:rPr>
        <w:t xml:space="preserve"> </w:t>
      </w:r>
      <w:r w:rsidRPr="00D8072B">
        <w:rPr>
          <w:rFonts w:ascii="Palatino Linotype" w:eastAsia="Times New Roman" w:hAnsi="Palatino Linotype" w:cs="Arial"/>
          <w:i/>
          <w:color w:val="000000" w:themeColor="text1"/>
          <w:sz w:val="22"/>
          <w:szCs w:val="22"/>
          <w:lang w:val="es-ES"/>
        </w:rPr>
        <w:t>“</w:t>
      </w:r>
      <w:r w:rsidR="00832052" w:rsidRPr="00D8072B">
        <w:rPr>
          <w:rFonts w:ascii="Palatino Linotype" w:eastAsia="Times New Roman" w:hAnsi="Palatino Linotype" w:cs="Arial"/>
          <w:i/>
          <w:color w:val="000000" w:themeColor="text1"/>
          <w:sz w:val="22"/>
          <w:szCs w:val="22"/>
          <w:lang w:val="es-ES"/>
        </w:rPr>
        <w:t>NO ENTREGA INFORMACIÓN</w:t>
      </w:r>
      <w:r w:rsidR="007F089C" w:rsidRPr="00D8072B">
        <w:rPr>
          <w:rFonts w:ascii="Palatino Linotype" w:eastAsia="Times New Roman" w:hAnsi="Palatino Linotype" w:cs="Arial"/>
          <w:i/>
          <w:color w:val="000000" w:themeColor="text1"/>
          <w:sz w:val="22"/>
          <w:szCs w:val="22"/>
          <w:lang w:val="es-ES"/>
        </w:rPr>
        <w:t xml:space="preserve">". </w:t>
      </w:r>
      <w:r w:rsidR="005B0765" w:rsidRPr="00D8072B">
        <w:rPr>
          <w:rFonts w:ascii="Palatino Linotype" w:eastAsia="Times New Roman" w:hAnsi="Palatino Linotype" w:cs="Arial"/>
          <w:i/>
          <w:color w:val="000000" w:themeColor="text1"/>
          <w:sz w:val="22"/>
          <w:szCs w:val="22"/>
          <w:lang w:val="es-ES"/>
        </w:rPr>
        <w:t>(sic)</w:t>
      </w:r>
      <w:r w:rsidR="00E76251" w:rsidRPr="00D8072B">
        <w:rPr>
          <w:rFonts w:ascii="Palatino Linotype" w:eastAsia="Times New Roman" w:hAnsi="Palatino Linotype" w:cs="Arial"/>
          <w:color w:val="000000" w:themeColor="text1"/>
          <w:sz w:val="22"/>
          <w:szCs w:val="22"/>
          <w:lang w:val="es-ES"/>
        </w:rPr>
        <w:t xml:space="preserve"> </w:t>
      </w:r>
    </w:p>
    <w:p w14:paraId="3F6CFE6A" w14:textId="77777777" w:rsidR="0083380F" w:rsidRPr="00D8072B"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p>
    <w:p w14:paraId="65CB77BE" w14:textId="0F892E2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w:t>
      </w:r>
      <w:r w:rsidR="00D8072B">
        <w:rPr>
          <w:rFonts w:ascii="Palatino Linotype" w:eastAsia="Times New Roman" w:hAnsi="Palatino Linotype" w:cs="Arial"/>
          <w:bCs/>
          <w:color w:val="000000" w:themeColor="text1"/>
          <w:lang w:val="es-ES"/>
        </w:rPr>
        <w:t>para</w:t>
      </w:r>
      <w:r w:rsidRPr="00A0054B">
        <w:rPr>
          <w:rFonts w:ascii="Palatino Linotype" w:eastAsia="Times New Roman" w:hAnsi="Palatino Linotype" w:cs="Arial"/>
          <w:bCs/>
          <w:color w:val="000000" w:themeColor="text1"/>
          <w:lang w:val="es-ES"/>
        </w:rPr>
        <w:t xml:space="preserv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714B06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832052">
        <w:rPr>
          <w:rFonts w:ascii="Palatino Linotype" w:eastAsia="Calibri" w:hAnsi="Palatino Linotype" w:cs="Arial"/>
          <w:color w:val="000000" w:themeColor="text1"/>
          <w:lang w:val="es-ES"/>
        </w:rPr>
        <w:t>dieciséis</w:t>
      </w:r>
      <w:r w:rsidR="00504149">
        <w:rPr>
          <w:rFonts w:ascii="Palatino Linotype" w:eastAsia="Calibri" w:hAnsi="Palatino Linotype" w:cs="Arial"/>
          <w:color w:val="000000" w:themeColor="text1"/>
          <w:lang w:val="es-ES"/>
        </w:rPr>
        <w:t xml:space="preserve"> </w:t>
      </w:r>
      <w:r w:rsidR="00BD6C40" w:rsidRPr="00A0054B">
        <w:rPr>
          <w:rFonts w:ascii="Palatino Linotype" w:eastAsia="Calibri" w:hAnsi="Palatino Linotype" w:cs="Arial"/>
          <w:color w:val="000000" w:themeColor="text1"/>
          <w:lang w:val="es-ES"/>
        </w:rPr>
        <w:t>(</w:t>
      </w:r>
      <w:r w:rsidR="00832052">
        <w:rPr>
          <w:rFonts w:ascii="Palatino Linotype" w:eastAsia="Calibri" w:hAnsi="Palatino Linotype" w:cs="Arial"/>
          <w:color w:val="000000" w:themeColor="text1"/>
          <w:lang w:val="es-ES"/>
        </w:rPr>
        <w:t>16</w:t>
      </w:r>
      <w:r w:rsidR="00BD6C40" w:rsidRPr="00A0054B">
        <w:rPr>
          <w:rFonts w:ascii="Palatino Linotype" w:eastAsia="Calibri" w:hAnsi="Palatino Linotype" w:cs="Arial"/>
          <w:color w:val="000000" w:themeColor="text1"/>
          <w:lang w:val="es-ES"/>
        </w:rPr>
        <w:t xml:space="preserve">) de </w:t>
      </w:r>
      <w:r w:rsidR="00832052">
        <w:rPr>
          <w:rFonts w:ascii="Palatino Linotype" w:eastAsia="Calibri" w:hAnsi="Palatino Linotype" w:cs="Arial"/>
          <w:color w:val="000000" w:themeColor="text1"/>
          <w:lang w:val="es-ES"/>
        </w:rPr>
        <w:t>agoto</w:t>
      </w:r>
      <w:r w:rsidR="00613655" w:rsidRPr="00A0054B">
        <w:rPr>
          <w:rFonts w:ascii="Palatino Linotype" w:eastAsia="Calibri" w:hAnsi="Palatino Linotype" w:cs="Arial"/>
          <w:color w:val="000000" w:themeColor="text1"/>
          <w:lang w:val="es-ES"/>
        </w:rPr>
        <w:t xml:space="preserve"> de dos mil veinti</w:t>
      </w:r>
      <w:r w:rsidR="00E3095F">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7AFAD459" w14:textId="77777777" w:rsidR="005E415B" w:rsidRPr="00E460E0" w:rsidRDefault="005E415B" w:rsidP="005E415B">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6C47C8">
        <w:rPr>
          <w:rFonts w:ascii="Palatino Linotype" w:hAnsi="Palatino Linotype"/>
          <w:color w:val="000000"/>
          <w:lang w:val="es-ES_tradnl"/>
        </w:rPr>
        <w:t xml:space="preserve">El </w:t>
      </w:r>
      <w:r w:rsidRPr="006C47C8">
        <w:rPr>
          <w:rFonts w:ascii="Palatino Linotype" w:hAnsi="Palatino Linotype"/>
          <w:b/>
          <w:color w:val="000000"/>
          <w:lang w:val="es-ES_tradnl"/>
        </w:rPr>
        <w:t xml:space="preserve">SUJETO OBLIGADO </w:t>
      </w:r>
      <w:r w:rsidRPr="006C47C8">
        <w:rPr>
          <w:rFonts w:ascii="Palatino Linotype" w:hAnsi="Palatino Linotype"/>
          <w:color w:val="000000"/>
          <w:lang w:val="es-ES_tradnl"/>
        </w:rPr>
        <w:t xml:space="preserve">no rindió informe justificado para manifestar lo que a su derecho conviniera; por su parte el </w:t>
      </w:r>
      <w:r w:rsidRPr="006C47C8">
        <w:rPr>
          <w:rFonts w:ascii="Palatino Linotype" w:hAnsi="Palatino Linotype"/>
          <w:b/>
          <w:color w:val="000000"/>
          <w:lang w:val="es-ES_tradnl"/>
        </w:rPr>
        <w:t xml:space="preserve">RECURRENTE </w:t>
      </w:r>
      <w:r w:rsidRPr="006C47C8">
        <w:rPr>
          <w:rFonts w:ascii="Palatino Linotype" w:hAnsi="Palatino Linotype"/>
          <w:color w:val="000000"/>
          <w:lang w:val="es-ES_tradnl"/>
        </w:rPr>
        <w:t xml:space="preserve">no presentó alegatos ni ofreció medios de prueba, según constancias del Sistema de Acceso a la Información Mexiquense </w:t>
      </w:r>
      <w:r w:rsidRPr="006C47C8">
        <w:rPr>
          <w:rFonts w:ascii="Palatino Linotype" w:hAnsi="Palatino Linotype"/>
          <w:b/>
          <w:color w:val="000000"/>
          <w:lang w:val="es-ES_tradnl"/>
        </w:rPr>
        <w:t xml:space="preserve">SAIMEX, </w:t>
      </w:r>
      <w:r w:rsidRPr="006C47C8">
        <w:rPr>
          <w:rFonts w:ascii="Palatino Linotype" w:hAnsi="Palatino Linotype"/>
          <w:bCs/>
          <w:color w:val="000000"/>
          <w:lang w:val="es-ES_tradnl"/>
        </w:rPr>
        <w:t>se inserta imagen de referencia.</w:t>
      </w:r>
    </w:p>
    <w:p w14:paraId="6639C775" w14:textId="77777777" w:rsidR="00E460E0" w:rsidRDefault="00E460E0" w:rsidP="00E460E0">
      <w:pPr>
        <w:pStyle w:val="Prrafodelista"/>
        <w:rPr>
          <w:rFonts w:ascii="Palatino Linotype" w:hAnsi="Palatino Linotype"/>
          <w:i/>
          <w:color w:val="000000"/>
          <w:lang w:val="es-ES_tradnl"/>
        </w:rPr>
      </w:pPr>
    </w:p>
    <w:p w14:paraId="34C3E146" w14:textId="14B5C458" w:rsidR="00E460E0" w:rsidRPr="006C47C8" w:rsidRDefault="00E460E0" w:rsidP="00E460E0">
      <w:pPr>
        <w:tabs>
          <w:tab w:val="left" w:pos="284"/>
        </w:tabs>
        <w:spacing w:before="240" w:after="240" w:line="360" w:lineRule="auto"/>
        <w:contextualSpacing/>
        <w:jc w:val="both"/>
        <w:rPr>
          <w:rFonts w:ascii="Palatino Linotype" w:hAnsi="Palatino Linotype"/>
          <w:i/>
          <w:color w:val="000000"/>
          <w:lang w:val="es-ES_tradnl"/>
        </w:rPr>
      </w:pPr>
      <w:r w:rsidRPr="00E460E0">
        <w:rPr>
          <w:rFonts w:ascii="Palatino Linotype" w:hAnsi="Palatino Linotype"/>
          <w:i/>
          <w:noProof/>
          <w:color w:val="000000"/>
          <w:lang w:eastAsia="es-MX"/>
        </w:rPr>
        <w:lastRenderedPageBreak/>
        <w:drawing>
          <wp:inline distT="0" distB="0" distL="0" distR="0" wp14:anchorId="1C3A12CD" wp14:editId="477F07C3">
            <wp:extent cx="5612130" cy="16078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7820"/>
                    </a:xfrm>
                    <a:prstGeom prst="rect">
                      <a:avLst/>
                    </a:prstGeom>
                  </pic:spPr>
                </pic:pic>
              </a:graphicData>
            </a:graphic>
          </wp:inline>
        </w:drawing>
      </w:r>
    </w:p>
    <w:p w14:paraId="45FC4ABE" w14:textId="77777777" w:rsidR="005E415B" w:rsidRPr="006C47C8" w:rsidRDefault="005E415B" w:rsidP="005E415B">
      <w:pPr>
        <w:pStyle w:val="Prrafodelista"/>
        <w:numPr>
          <w:ilvl w:val="0"/>
          <w:numId w:val="1"/>
        </w:numPr>
        <w:tabs>
          <w:tab w:val="left" w:pos="284"/>
        </w:tabs>
        <w:spacing w:line="360" w:lineRule="auto"/>
        <w:jc w:val="both"/>
        <w:rPr>
          <w:rFonts w:ascii="Palatino Linotype" w:hAnsi="Palatino Linotype" w:cs="Arial"/>
        </w:rPr>
      </w:pPr>
      <w:r w:rsidRPr="006C47C8">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ACC22A7" w14:textId="77777777" w:rsidR="005E415B" w:rsidRPr="00B76C1D" w:rsidRDefault="005E415B" w:rsidP="005E415B">
      <w:pPr>
        <w:pStyle w:val="Prrafodelista"/>
        <w:tabs>
          <w:tab w:val="left" w:pos="284"/>
        </w:tabs>
        <w:spacing w:line="360" w:lineRule="auto"/>
        <w:ind w:left="0"/>
        <w:jc w:val="both"/>
        <w:rPr>
          <w:rFonts w:ascii="Palatino Linotype" w:hAnsi="Palatino Linotype" w:cs="Arial"/>
        </w:rPr>
      </w:pPr>
    </w:p>
    <w:p w14:paraId="045A5363" w14:textId="77777777" w:rsidR="005E415B" w:rsidRPr="00B76C1D" w:rsidRDefault="005E415B" w:rsidP="005E415B">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B76C1D">
        <w:rPr>
          <w:rFonts w:ascii="Palatino Linotype" w:hAnsi="Palatino Linotype" w:cs="Arial"/>
          <w:i/>
          <w:iCs/>
          <w:color w:val="222222"/>
          <w:sz w:val="22"/>
          <w:lang w:val="es-ES_tradnl"/>
        </w:rPr>
        <w:lastRenderedPageBreak/>
        <w:t>Época, Semanario Judicial de la Federación y su Gaceta, Tomo III, Abril de 1996. Página: 207.</w:t>
      </w:r>
    </w:p>
    <w:p w14:paraId="183DB40A" w14:textId="77777777" w:rsidR="005E415B" w:rsidRPr="00B76C1D" w:rsidRDefault="005E415B" w:rsidP="005E415B">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230AA85" w14:textId="77777777" w:rsidR="005E415B" w:rsidRPr="002515AB" w:rsidRDefault="005E415B" w:rsidP="005E415B">
      <w:pPr>
        <w:pStyle w:val="Prrafodelista"/>
        <w:numPr>
          <w:ilvl w:val="0"/>
          <w:numId w:val="1"/>
        </w:numPr>
        <w:tabs>
          <w:tab w:val="left" w:pos="284"/>
        </w:tabs>
        <w:spacing w:line="360" w:lineRule="auto"/>
        <w:jc w:val="both"/>
        <w:rPr>
          <w:rFonts w:ascii="Palatino Linotype" w:hAnsi="Palatino Linotype" w:cs="Arial"/>
          <w:b/>
          <w:bCs/>
          <w:lang w:eastAsia="es-MX"/>
        </w:rPr>
      </w:pPr>
      <w:r w:rsidRPr="006C47C8">
        <w:rPr>
          <w:rFonts w:ascii="Palatino Linotype" w:hAnsi="Palatino Linotype" w:cs="Arial"/>
          <w:color w:val="222222"/>
        </w:rPr>
        <w:t>Por lo cual se reitera, que la falta de informe justificado no impide que este Órgano Garante conozca y resuelva el recurso de revisión, solo propicia que el </w:t>
      </w:r>
      <w:r w:rsidRPr="006C47C8">
        <w:rPr>
          <w:rFonts w:ascii="Palatino Linotype" w:hAnsi="Palatino Linotype" w:cs="Arial"/>
          <w:b/>
          <w:bCs/>
          <w:color w:val="222222"/>
        </w:rPr>
        <w:t>SUJETO OBLIGADO</w:t>
      </w:r>
      <w:r w:rsidRPr="006C47C8">
        <w:rPr>
          <w:rFonts w:ascii="Palatino Linotype" w:hAnsi="Palatino Linotype" w:cs="Arial"/>
          <w:color w:val="222222"/>
        </w:rPr>
        <w:t> pierda la oportunidad de justificar su falta de respuesta y manifestar lo que a su derecho convenga.</w:t>
      </w:r>
    </w:p>
    <w:p w14:paraId="7B43A577" w14:textId="77777777" w:rsidR="005E415B" w:rsidRPr="005E415B" w:rsidRDefault="005E415B" w:rsidP="005E415B">
      <w:pPr>
        <w:pStyle w:val="Prrafodelista"/>
        <w:rPr>
          <w:rFonts w:ascii="Palatino Linotype" w:eastAsia="Calibri" w:hAnsi="Palatino Linotype" w:cs="Arial"/>
          <w:color w:val="000000" w:themeColor="text1"/>
          <w:lang w:val="es-ES"/>
        </w:rPr>
      </w:pPr>
    </w:p>
    <w:p w14:paraId="3001AA57" w14:textId="74E091B1" w:rsidR="008965EF" w:rsidRPr="00124BBC" w:rsidRDefault="00AD5D31"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Pr>
          <w:rFonts w:ascii="Palatino Linotype" w:hAnsi="Palatino Linotype" w:cs="Arial"/>
          <w:color w:val="000000" w:themeColor="text1"/>
        </w:rPr>
        <w:t xml:space="preserve">El </w:t>
      </w:r>
      <w:r w:rsidR="00E460E0">
        <w:rPr>
          <w:rFonts w:ascii="Palatino Linotype" w:hAnsi="Palatino Linotype" w:cs="Arial"/>
          <w:color w:val="000000" w:themeColor="text1"/>
        </w:rPr>
        <w:t>seis</w:t>
      </w:r>
      <w:r w:rsidR="00FF0E06">
        <w:rPr>
          <w:rFonts w:ascii="Palatino Linotype" w:hAnsi="Palatino Linotype" w:cs="Arial"/>
          <w:color w:val="000000" w:themeColor="text1"/>
        </w:rPr>
        <w:t xml:space="preserve"> (</w:t>
      </w:r>
      <w:r w:rsidR="00E460E0">
        <w:rPr>
          <w:rFonts w:ascii="Palatino Linotype" w:hAnsi="Palatino Linotype" w:cs="Arial"/>
          <w:color w:val="000000" w:themeColor="text1"/>
        </w:rPr>
        <w:t>6</w:t>
      </w:r>
      <w:r w:rsidR="00FF0E06">
        <w:rPr>
          <w:rFonts w:ascii="Palatino Linotype" w:hAnsi="Palatino Linotype" w:cs="Arial"/>
          <w:color w:val="000000" w:themeColor="text1"/>
        </w:rPr>
        <w:t xml:space="preserve">) de </w:t>
      </w:r>
      <w:r w:rsidR="00E460E0">
        <w:rPr>
          <w:rFonts w:ascii="Palatino Linotype" w:hAnsi="Palatino Linotype" w:cs="Arial"/>
          <w:color w:val="000000" w:themeColor="text1"/>
        </w:rPr>
        <w:t>septiembre</w:t>
      </w:r>
      <w:r w:rsidR="00FF0E06">
        <w:rPr>
          <w:rFonts w:ascii="Palatino Linotype" w:hAnsi="Palatino Linotype" w:cs="Arial"/>
          <w:color w:val="000000" w:themeColor="text1"/>
        </w:rPr>
        <w:t xml:space="preserve"> de dos mil veintitrés, la Comisionada Ponente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622172C2" w14:textId="4B6A6EB7" w:rsidR="00F37E9A" w:rsidRPr="00F37E9A"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37E9A">
        <w:rPr>
          <w:rFonts w:ascii="Palatino Linotype" w:eastAsia="Calibri" w:hAnsi="Palatino Linotype" w:cs="Times New Roman"/>
          <w:color w:val="000000" w:themeColor="text1"/>
          <w:lang w:val="es-ES"/>
        </w:rPr>
        <w:t xml:space="preserve">Este </w:t>
      </w:r>
      <w:r w:rsidRPr="00F37E9A">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F37E9A">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F37E9A">
        <w:rPr>
          <w:rFonts w:ascii="Palatino Linotype" w:eastAsia="Calibri" w:hAnsi="Palatino Linotype" w:cs="Times New Roman"/>
          <w:b/>
          <w:color w:val="000000" w:themeColor="text1"/>
          <w:lang w:val="es-ES"/>
        </w:rPr>
        <w:t>Constitución Política de los Estados Unidos Mexicanos</w:t>
      </w:r>
      <w:r w:rsidRPr="00F37E9A">
        <w:rPr>
          <w:rFonts w:ascii="Palatino Linotype" w:eastAsia="Calibri" w:hAnsi="Palatino Linotype" w:cs="Times New Roman"/>
          <w:color w:val="000000" w:themeColor="text1"/>
          <w:lang w:val="es-ES"/>
        </w:rPr>
        <w:t xml:space="preserve">; 5, párrafos trigésimo, trigésimo primero y trigésimo segundo, fracciones IV y V, de la </w:t>
      </w:r>
      <w:r w:rsidRPr="00F37E9A">
        <w:rPr>
          <w:rFonts w:ascii="Palatino Linotype" w:eastAsia="Calibri" w:hAnsi="Palatino Linotype" w:cs="Times New Roman"/>
          <w:b/>
          <w:color w:val="000000" w:themeColor="text1"/>
          <w:lang w:val="es-ES"/>
        </w:rPr>
        <w:t>Constitución Política del Estado Libre y Soberano de México</w:t>
      </w:r>
      <w:r w:rsidRPr="00F37E9A">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F37E9A">
        <w:rPr>
          <w:rFonts w:ascii="Palatino Linotype" w:eastAsia="Calibri" w:hAnsi="Palatino Linotype" w:cs="Times New Roman"/>
          <w:b/>
          <w:color w:val="000000" w:themeColor="text1"/>
          <w:lang w:val="es-ES"/>
        </w:rPr>
        <w:t>Ley de Transparencia y Acceso a la Información Pública del Estado de México y Municipios</w:t>
      </w:r>
      <w:r w:rsidRPr="00F37E9A">
        <w:rPr>
          <w:rFonts w:ascii="Palatino Linotype" w:eastAsia="Calibri" w:hAnsi="Palatino Linotype" w:cs="Times New Roman"/>
          <w:color w:val="000000" w:themeColor="text1"/>
          <w:lang w:val="es-ES"/>
        </w:rPr>
        <w:t xml:space="preserve">; 6, 9 fracciones I y XXIII, y 11 del </w:t>
      </w:r>
      <w:r w:rsidRPr="00F37E9A">
        <w:rPr>
          <w:rFonts w:ascii="Palatino Linotype" w:eastAsia="Calibri" w:hAnsi="Palatino Linotype" w:cs="Times New Roman"/>
          <w:b/>
          <w:color w:val="000000" w:themeColor="text1"/>
          <w:lang w:val="es-ES"/>
        </w:rPr>
        <w:t xml:space="preserve">Reglamento </w:t>
      </w:r>
      <w:r w:rsidRPr="00F37E9A">
        <w:rPr>
          <w:rFonts w:ascii="Palatino Linotype" w:eastAsia="Calibri" w:hAnsi="Palatino Linotype" w:cs="Times New Roman"/>
          <w:b/>
          <w:color w:val="000000" w:themeColor="text1"/>
          <w:lang w:val="es-ES"/>
        </w:rPr>
        <w:lastRenderedPageBreak/>
        <w:t>Interior del Instituto de Transparencia, Acceso a la Información Pública y Protección de Datos Personales del Estado de México y Municipios.</w:t>
      </w:r>
    </w:p>
    <w:p w14:paraId="383C6C92" w14:textId="77777777" w:rsidR="00F37E9A" w:rsidRPr="00F37E9A"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356E8A7A"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E460E0">
        <w:rPr>
          <w:rFonts w:ascii="Palatino Linotype" w:eastAsia="Calibri" w:hAnsi="Palatino Linotype" w:cs="Arial"/>
          <w:color w:val="000000" w:themeColor="text1"/>
        </w:rPr>
        <w:t>once</w:t>
      </w:r>
      <w:r w:rsidR="00F778B2" w:rsidRPr="001B3E61">
        <w:rPr>
          <w:rFonts w:ascii="Palatino Linotype" w:eastAsia="Calibri" w:hAnsi="Palatino Linotype" w:cs="Arial"/>
          <w:color w:val="000000" w:themeColor="text1"/>
        </w:rPr>
        <w:t xml:space="preserve"> (</w:t>
      </w:r>
      <w:r w:rsidR="00E460E0">
        <w:rPr>
          <w:rFonts w:ascii="Palatino Linotype" w:eastAsia="Calibri" w:hAnsi="Palatino Linotype" w:cs="Arial"/>
          <w:color w:val="000000" w:themeColor="text1"/>
        </w:rPr>
        <w:t>11</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E460E0">
        <w:rPr>
          <w:rFonts w:ascii="Palatino Linotype" w:eastAsia="Calibri" w:hAnsi="Palatino Linotype" w:cs="Arial"/>
          <w:color w:val="000000" w:themeColor="text1"/>
        </w:rPr>
        <w:t xml:space="preserve">agosto </w:t>
      </w:r>
      <w:r w:rsidR="00740BA4" w:rsidRPr="001B3E61">
        <w:rPr>
          <w:rFonts w:ascii="Palatino Linotype" w:eastAsia="Calibri" w:hAnsi="Palatino Linotype" w:cs="Arial"/>
          <w:color w:val="000000" w:themeColor="text1"/>
        </w:rPr>
        <w:t>de dos mil veinti</w:t>
      </w:r>
      <w:r w:rsidR="000E4605">
        <w:rPr>
          <w:rFonts w:ascii="Palatino Linotype" w:eastAsia="Calibri" w:hAnsi="Palatino Linotype" w:cs="Arial"/>
          <w:color w:val="000000" w:themeColor="text1"/>
        </w:rPr>
        <w:t>trés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E460E0">
        <w:rPr>
          <w:rFonts w:ascii="Palatino Linotype" w:eastAsia="Calibri" w:hAnsi="Palatino Linotype" w:cs="Arial"/>
          <w:color w:val="000000" w:themeColor="text1"/>
        </w:rPr>
        <w:t>catorce</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E460E0">
        <w:rPr>
          <w:rFonts w:ascii="Palatino Linotype" w:eastAsia="Calibri" w:hAnsi="Palatino Linotype" w:cs="Arial"/>
          <w:color w:val="000000" w:themeColor="text1"/>
        </w:rPr>
        <w:t>14</w:t>
      </w:r>
      <w:r w:rsidR="00921375"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 xml:space="preserve">de </w:t>
      </w:r>
      <w:r w:rsidR="00E460E0">
        <w:rPr>
          <w:rFonts w:ascii="Palatino Linotype" w:eastAsia="Calibri" w:hAnsi="Palatino Linotype" w:cs="Arial"/>
          <w:color w:val="000000" w:themeColor="text1"/>
        </w:rPr>
        <w:t>agosto</w:t>
      </w:r>
      <w:r w:rsidR="00E47884">
        <w:rPr>
          <w:rFonts w:ascii="Palatino Linotype" w:eastAsia="Calibri" w:hAnsi="Palatino Linotype" w:cs="Arial"/>
          <w:color w:val="000000" w:themeColor="text1"/>
        </w:rPr>
        <w:t xml:space="preserve"> al </w:t>
      </w:r>
      <w:r w:rsidR="00E460E0">
        <w:rPr>
          <w:rFonts w:ascii="Palatino Linotype" w:eastAsia="Calibri" w:hAnsi="Palatino Linotype" w:cs="Arial"/>
          <w:color w:val="000000" w:themeColor="text1"/>
        </w:rPr>
        <w:t>uno</w:t>
      </w:r>
      <w:r w:rsidR="00E47884">
        <w:rPr>
          <w:rFonts w:ascii="Palatino Linotype" w:eastAsia="Calibri" w:hAnsi="Palatino Linotype" w:cs="Arial"/>
          <w:color w:val="000000" w:themeColor="text1"/>
        </w:rPr>
        <w:t xml:space="preserve"> (</w:t>
      </w:r>
      <w:r w:rsidR="005314B5">
        <w:rPr>
          <w:rFonts w:ascii="Palatino Linotype" w:eastAsia="Calibri" w:hAnsi="Palatino Linotype" w:cs="Arial"/>
          <w:color w:val="000000" w:themeColor="text1"/>
        </w:rPr>
        <w:t>1</w:t>
      </w:r>
      <w:r w:rsidR="00E47884">
        <w:rPr>
          <w:rFonts w:ascii="Palatino Linotype" w:eastAsia="Calibri" w:hAnsi="Palatino Linotype" w:cs="Arial"/>
          <w:color w:val="000000" w:themeColor="text1"/>
        </w:rPr>
        <w:t xml:space="preserve">) de </w:t>
      </w:r>
      <w:r w:rsidR="00E460E0">
        <w:rPr>
          <w:rFonts w:ascii="Palatino Linotype" w:eastAsia="Calibri" w:hAnsi="Palatino Linotype" w:cs="Arial"/>
          <w:color w:val="000000" w:themeColor="text1"/>
        </w:rPr>
        <w:t>septiembre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w:t>
      </w:r>
      <w:r w:rsidR="000E4605">
        <w:rPr>
          <w:rFonts w:ascii="Palatino Linotype" w:eastAsia="Calibri" w:hAnsi="Palatino Linotype" w:cs="Arial"/>
          <w:color w:val="000000" w:themeColor="text1"/>
        </w:rPr>
        <w:t>trés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5314B5">
        <w:rPr>
          <w:rFonts w:ascii="Palatino Linotype" w:hAnsi="Palatino Linotype"/>
          <w:color w:val="000000" w:themeColor="text1"/>
        </w:rPr>
        <w:t>veintiuno</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5314B5">
        <w:rPr>
          <w:rFonts w:ascii="Palatino Linotype" w:hAnsi="Palatino Linotype"/>
          <w:color w:val="000000" w:themeColor="text1"/>
        </w:rPr>
        <w:t>21</w:t>
      </w:r>
      <w:r w:rsidR="00921375" w:rsidRPr="001B3E61">
        <w:rPr>
          <w:rFonts w:ascii="Palatino Linotype" w:hAnsi="Palatino Linotype"/>
          <w:color w:val="000000" w:themeColor="text1"/>
        </w:rPr>
        <w:t xml:space="preserve">) de </w:t>
      </w:r>
      <w:r w:rsidR="00BF54B4">
        <w:rPr>
          <w:rFonts w:ascii="Palatino Linotype" w:hAnsi="Palatino Linotype"/>
          <w:color w:val="000000" w:themeColor="text1"/>
        </w:rPr>
        <w:t>marzo</w:t>
      </w:r>
      <w:r w:rsidR="00E47884">
        <w:rPr>
          <w:rFonts w:ascii="Palatino Linotype" w:hAnsi="Palatino Linotype"/>
          <w:color w:val="000000" w:themeColor="text1"/>
        </w:rPr>
        <w:t xml:space="preserv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6742FE2E"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986A78">
        <w:rPr>
          <w:rFonts w:ascii="Palatino Linotype" w:hAnsi="Palatino Linotype" w:cs="Arial"/>
          <w:color w:val="000000" w:themeColor="text1"/>
        </w:rPr>
        <w:t xml:space="preserve"> del </w:t>
      </w:r>
      <w:r w:rsidR="00123F09">
        <w:rPr>
          <w:rFonts w:ascii="Palatino Linotype" w:eastAsia="Calibri" w:hAnsi="Palatino Linotype" w:cs="Arial"/>
          <w:b/>
          <w:bCs/>
          <w:lang w:val="es-ES"/>
        </w:rPr>
        <w:t>Ayuntamiento de Zinacantepec</w:t>
      </w:r>
      <w:r w:rsidR="00986A78">
        <w:rPr>
          <w:rFonts w:ascii="Palatino Linotype" w:hAnsi="Palatino Linotype" w:cs="Arial"/>
          <w:color w:val="000000" w:themeColor="text1"/>
        </w:rPr>
        <w:t>,</w:t>
      </w:r>
      <w:r w:rsidR="00F778B2">
        <w:rPr>
          <w:rFonts w:ascii="Palatino Linotype" w:hAnsi="Palatino Linotype" w:cs="Arial"/>
          <w:color w:val="000000" w:themeColor="text1"/>
        </w:rPr>
        <w:t xml:space="preserve"> siguiente:</w:t>
      </w:r>
    </w:p>
    <w:p w14:paraId="3A18B7B8" w14:textId="77777777" w:rsidR="00634E01"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7D1AC51D" w14:textId="627E0E0F" w:rsidR="00E460E0" w:rsidRPr="00D8072B" w:rsidRDefault="00E460E0" w:rsidP="00E460E0">
      <w:pPr>
        <w:pStyle w:val="Prrafodelista"/>
        <w:numPr>
          <w:ilvl w:val="1"/>
          <w:numId w:val="31"/>
        </w:numPr>
        <w:spacing w:line="360" w:lineRule="auto"/>
        <w:ind w:left="567" w:right="49"/>
        <w:jc w:val="both"/>
        <w:rPr>
          <w:rFonts w:ascii="Palatino Linotype" w:hAnsi="Palatino Linotype"/>
          <w:bCs/>
          <w:color w:val="000000"/>
          <w:sz w:val="22"/>
          <w:szCs w:val="22"/>
        </w:rPr>
      </w:pPr>
      <w:r w:rsidRPr="00D8072B">
        <w:rPr>
          <w:rFonts w:ascii="Palatino Linotype" w:hAnsi="Palatino Linotype"/>
          <w:bCs/>
          <w:color w:val="000000"/>
          <w:sz w:val="22"/>
          <w:szCs w:val="22"/>
        </w:rPr>
        <w:lastRenderedPageBreak/>
        <w:t>PERMISOS DE TALA DE ARBOLES EN LA CALLE 16 DE SEPTIEMBRE</w:t>
      </w:r>
    </w:p>
    <w:p w14:paraId="3F431387" w14:textId="77777777" w:rsidR="00BF54B4" w:rsidRDefault="00BF54B4" w:rsidP="00BF54B4">
      <w:pPr>
        <w:pStyle w:val="Prrafodelista"/>
        <w:spacing w:line="360" w:lineRule="auto"/>
        <w:ind w:left="567" w:right="49"/>
        <w:jc w:val="both"/>
        <w:rPr>
          <w:rFonts w:ascii="Palatino Linotype" w:hAnsi="Palatino Linotype"/>
          <w:bCs/>
          <w:color w:val="000000"/>
          <w:szCs w:val="22"/>
        </w:rPr>
      </w:pPr>
    </w:p>
    <w:p w14:paraId="686E2B50" w14:textId="657B199E" w:rsidR="00D04AE7" w:rsidRPr="005D572F"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D572F">
        <w:rPr>
          <w:rFonts w:ascii="Palatino Linotype" w:hAnsi="Palatino Linotype" w:cs="Arial"/>
          <w:color w:val="000000" w:themeColor="text1"/>
        </w:rPr>
        <w:t>El Sujeto Obligado</w:t>
      </w:r>
      <w:r w:rsidR="002F0AA9" w:rsidRPr="005D572F">
        <w:rPr>
          <w:rFonts w:ascii="Palatino Linotype" w:hAnsi="Palatino Linotype" w:cs="Arial"/>
          <w:color w:val="000000" w:themeColor="text1"/>
        </w:rPr>
        <w:t xml:space="preserve"> </w:t>
      </w:r>
      <w:r w:rsidR="00BF54B4">
        <w:rPr>
          <w:rFonts w:ascii="Palatino Linotype" w:hAnsi="Palatino Linotype" w:cs="Arial"/>
          <w:color w:val="000000" w:themeColor="text1"/>
        </w:rPr>
        <w:t xml:space="preserve">entregó </w:t>
      </w:r>
      <w:r w:rsidR="00E460E0">
        <w:rPr>
          <w:rFonts w:ascii="Palatino Linotype" w:hAnsi="Palatino Linotype" w:cs="Arial"/>
          <w:color w:val="000000" w:themeColor="text1"/>
        </w:rPr>
        <w:t xml:space="preserve">una solicitud y autorización de derribo de árbol en la Av. 16 de </w:t>
      </w:r>
      <w:r w:rsidR="00D8072B">
        <w:rPr>
          <w:rFonts w:ascii="Palatino Linotype" w:hAnsi="Palatino Linotype" w:cs="Arial"/>
          <w:color w:val="000000" w:themeColor="text1"/>
        </w:rPr>
        <w:t>Septiembre</w:t>
      </w:r>
      <w:r w:rsidR="00E460E0">
        <w:rPr>
          <w:rFonts w:ascii="Palatino Linotype" w:hAnsi="Palatino Linotype" w:cs="Arial"/>
          <w:color w:val="000000" w:themeColor="text1"/>
        </w:rPr>
        <w:t>.</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2915BA0"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BF54B4">
        <w:rPr>
          <w:rFonts w:ascii="Palatino Linotype" w:eastAsia="Calibri" w:hAnsi="Palatino Linotype" w:cs="Tahoma"/>
          <w:color w:val="000000"/>
          <w:lang w:val="es-ES" w:eastAsia="es-MX"/>
        </w:rPr>
        <w:t xml:space="preserve"> la </w:t>
      </w:r>
      <w:r w:rsidR="005314B5">
        <w:rPr>
          <w:rFonts w:ascii="Palatino Linotype" w:eastAsia="Calibri" w:hAnsi="Palatino Linotype" w:cs="Tahoma"/>
          <w:color w:val="000000"/>
          <w:lang w:val="es-ES" w:eastAsia="es-MX"/>
        </w:rPr>
        <w:t>negativa a la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29AB29DA"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BF011E">
        <w:rPr>
          <w:rFonts w:ascii="Palatino Linotype" w:hAnsi="Palatino Linotype" w:cs="Arial"/>
          <w:color w:val="000000" w:themeColor="text1"/>
          <w:szCs w:val="23"/>
        </w:rPr>
        <w:t>I</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sz w:val="22"/>
          <w:szCs w:val="22"/>
        </w:rPr>
      </w:pPr>
      <w:r w:rsidRPr="00BF54B4">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3DA6D730" w14:textId="40842C7A" w:rsidR="005314B5" w:rsidRPr="00BF54B4" w:rsidRDefault="005314B5" w:rsidP="005946F4">
      <w:pPr>
        <w:tabs>
          <w:tab w:val="left" w:pos="426"/>
        </w:tabs>
        <w:spacing w:line="360" w:lineRule="auto"/>
        <w:ind w:left="567" w:right="616"/>
        <w:jc w:val="both"/>
        <w:rPr>
          <w:rFonts w:ascii="Palatino Linotype" w:hAnsi="Palatino Linotype"/>
          <w:i/>
          <w:iCs/>
          <w:sz w:val="22"/>
          <w:szCs w:val="22"/>
        </w:rPr>
      </w:pPr>
      <w:r w:rsidRPr="005314B5">
        <w:rPr>
          <w:rFonts w:ascii="Palatino Linotype" w:hAnsi="Palatino Linotype"/>
          <w:i/>
          <w:iCs/>
          <w:sz w:val="22"/>
          <w:szCs w:val="22"/>
        </w:rPr>
        <w:t>I. La negativa a la información solicitada;</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A0054B">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proporcionar información no comprende el procesamiento de la misma, ni el </w:t>
      </w:r>
      <w:r w:rsidRPr="00A0054B">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1636EB">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lastRenderedPageBreak/>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50B5F8A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5D572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5D572F" w:rsidRDefault="008E4483" w:rsidP="001636EB">
      <w:pPr>
        <w:spacing w:line="360" w:lineRule="auto"/>
        <w:ind w:left="567" w:right="822"/>
        <w:jc w:val="both"/>
        <w:rPr>
          <w:rFonts w:ascii="Palatino Linotype" w:eastAsia="MS Mincho" w:hAnsi="Palatino Linotype" w:cs="Arial"/>
          <w:i/>
          <w:sz w:val="22"/>
          <w:szCs w:val="22"/>
        </w:rPr>
      </w:pPr>
      <w:r w:rsidRPr="005D572F">
        <w:rPr>
          <w:rFonts w:ascii="Palatino Linotype" w:eastAsia="MS Mincho" w:hAnsi="Palatino Linotype" w:cs="Arial"/>
          <w:b/>
          <w:i/>
          <w:sz w:val="22"/>
          <w:szCs w:val="22"/>
        </w:rPr>
        <w:t xml:space="preserve">“Artículo 23. Son sujetos obligados a transparentar y permitir el acceso a su información y </w:t>
      </w:r>
      <w:r w:rsidRPr="005D572F">
        <w:rPr>
          <w:rFonts w:ascii="Palatino Linotype" w:eastAsia="MS Mincho" w:hAnsi="Palatino Linotype"/>
          <w:b/>
          <w:i/>
          <w:sz w:val="22"/>
          <w:szCs w:val="22"/>
        </w:rPr>
        <w:t>proteger</w:t>
      </w:r>
      <w:r w:rsidRPr="005D572F">
        <w:rPr>
          <w:rFonts w:ascii="Palatino Linotype" w:eastAsia="MS Mincho" w:hAnsi="Palatino Linotype" w:cs="Arial"/>
          <w:b/>
          <w:i/>
          <w:sz w:val="22"/>
          <w:szCs w:val="22"/>
        </w:rPr>
        <w:t xml:space="preserve"> los datos personales que obren en su poder</w:t>
      </w:r>
      <w:r w:rsidRPr="005D572F">
        <w:rPr>
          <w:rFonts w:ascii="Palatino Linotype" w:eastAsia="MS Mincho" w:hAnsi="Palatino Linotype" w:cs="Arial"/>
          <w:i/>
          <w:sz w:val="22"/>
          <w:szCs w:val="22"/>
        </w:rPr>
        <w:t>:</w:t>
      </w:r>
    </w:p>
    <w:p w14:paraId="258174B6" w14:textId="74F6B6D0" w:rsidR="005D572F" w:rsidRPr="005D572F" w:rsidRDefault="005D572F" w:rsidP="001636EB">
      <w:pPr>
        <w:spacing w:line="360" w:lineRule="auto"/>
        <w:ind w:left="567" w:right="822"/>
        <w:jc w:val="both"/>
      </w:pPr>
      <w:r w:rsidRPr="005D572F">
        <w:t>…</w:t>
      </w:r>
    </w:p>
    <w:p w14:paraId="0C3D3437" w14:textId="77777777" w:rsidR="005D572F" w:rsidRPr="005D572F" w:rsidRDefault="005D572F" w:rsidP="001636EB">
      <w:pPr>
        <w:spacing w:line="360" w:lineRule="auto"/>
        <w:ind w:left="567" w:right="822"/>
        <w:jc w:val="both"/>
        <w:rPr>
          <w:rFonts w:ascii="Palatino Linotype" w:hAnsi="Palatino Linotype"/>
          <w:i/>
          <w:sz w:val="20"/>
        </w:rPr>
      </w:pPr>
      <w:r w:rsidRPr="005D572F">
        <w:rPr>
          <w:rFonts w:ascii="Palatino Linotype" w:hAnsi="Palatino Linotype"/>
          <w:i/>
          <w:sz w:val="22"/>
        </w:rPr>
        <w:t>IV. Los ayuntamientos y las dependencias, organismos, órganos y entidades de la administración municipal;</w:t>
      </w:r>
      <w:r w:rsidRPr="005D572F">
        <w:rPr>
          <w:rFonts w:ascii="Palatino Linotype" w:hAnsi="Palatino Linotype"/>
          <w:i/>
          <w:sz w:val="20"/>
        </w:rPr>
        <w:t xml:space="preserve"> </w:t>
      </w:r>
    </w:p>
    <w:p w14:paraId="37D04F76" w14:textId="0C5A05BC" w:rsidR="005D572F" w:rsidRPr="005D572F" w:rsidRDefault="005D572F" w:rsidP="001636EB">
      <w:pPr>
        <w:spacing w:line="360" w:lineRule="auto"/>
        <w:ind w:left="567" w:right="822"/>
        <w:jc w:val="both"/>
        <w:rPr>
          <w:rFonts w:ascii="Palatino Linotype" w:hAnsi="Palatino Linotype"/>
          <w:i/>
          <w:sz w:val="22"/>
        </w:rPr>
      </w:pPr>
      <w:r w:rsidRPr="005D572F">
        <w:rPr>
          <w:rFonts w:ascii="Palatino Linotype" w:hAnsi="Palatino Linotype"/>
          <w:i/>
          <w:sz w:val="22"/>
        </w:rPr>
        <w:lastRenderedPageBreak/>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DB7E354"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A36398"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 xml:space="preserve">l </w:t>
      </w:r>
      <w:r w:rsidR="00123F09">
        <w:rPr>
          <w:rFonts w:ascii="Palatino Linotype" w:eastAsia="Calibri" w:hAnsi="Palatino Linotype" w:cs="Arial"/>
          <w:b/>
          <w:bCs/>
          <w:lang w:val="es-ES"/>
        </w:rPr>
        <w:t>Ayuntamiento de Zinacantepec</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D8072B" w:rsidRDefault="005D572F" w:rsidP="00D8072B">
      <w:pPr>
        <w:rPr>
          <w:rFonts w:ascii="Palatino Linotype" w:hAnsi="Palatino Linotype" w:cs="Arial"/>
        </w:rPr>
      </w:pPr>
    </w:p>
    <w:p w14:paraId="12CB4493" w14:textId="7A4AE3E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5D572F">
        <w:rPr>
          <w:rFonts w:ascii="Palatino Linotype" w:hAnsi="Palatino Linotype"/>
          <w:b/>
          <w:color w:val="000000" w:themeColor="text1"/>
        </w:rPr>
        <w:t xml:space="preserve">a </w:t>
      </w:r>
      <w:r w:rsidR="005314B5">
        <w:rPr>
          <w:rFonts w:ascii="Palatino Linotype" w:hAnsi="Palatino Linotype"/>
          <w:b/>
          <w:color w:val="000000" w:themeColor="text1"/>
        </w:rPr>
        <w:t>información proporcionada</w:t>
      </w:r>
      <w:bookmarkEnd w:id="31"/>
      <w:r w:rsidR="00BF54B4">
        <w:rPr>
          <w:rFonts w:ascii="Palatino Linotype" w:hAnsi="Palatino Linotype"/>
          <w:b/>
          <w:color w:val="000000" w:themeColor="text1"/>
        </w:rPr>
        <w:t>.</w:t>
      </w:r>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7196BB3" w14:textId="59FB953A" w:rsidR="00175FC0" w:rsidRPr="00175FC0" w:rsidRDefault="00175FC0"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Pr>
          <w:rFonts w:ascii="Palatino Linotype" w:eastAsia="Calibri" w:hAnsi="Palatino Linotype" w:cs="Arial"/>
        </w:rPr>
        <w:t xml:space="preserve">El particular solicitó </w:t>
      </w:r>
      <w:r w:rsidR="001A7957">
        <w:rPr>
          <w:rFonts w:ascii="Palatino Linotype" w:eastAsia="Calibri" w:hAnsi="Palatino Linotype" w:cs="Arial"/>
        </w:rPr>
        <w:t>los permisos de tala de árboles en la calle 16 de septiembre.</w:t>
      </w:r>
    </w:p>
    <w:p w14:paraId="5B88ED7D" w14:textId="77777777" w:rsidR="00175FC0" w:rsidRPr="00310173" w:rsidRDefault="00175FC0" w:rsidP="00175FC0">
      <w:pPr>
        <w:pStyle w:val="Prrafodelista"/>
        <w:tabs>
          <w:tab w:val="left" w:pos="567"/>
        </w:tabs>
        <w:spacing w:line="360" w:lineRule="auto"/>
        <w:ind w:left="0"/>
        <w:jc w:val="both"/>
        <w:rPr>
          <w:rFonts w:ascii="Palatino Linotype" w:eastAsia="Calibri" w:hAnsi="Palatino Linotype" w:cs="Arial"/>
          <w:i/>
        </w:rPr>
      </w:pPr>
    </w:p>
    <w:p w14:paraId="2398AC70" w14:textId="3EAFC6A4" w:rsidR="001A7957" w:rsidRPr="00A56419" w:rsidRDefault="00310173" w:rsidP="002C2594">
      <w:pPr>
        <w:pStyle w:val="Prrafodelista"/>
        <w:numPr>
          <w:ilvl w:val="0"/>
          <w:numId w:val="1"/>
        </w:numPr>
        <w:tabs>
          <w:tab w:val="left" w:pos="567"/>
        </w:tabs>
        <w:spacing w:line="360" w:lineRule="auto"/>
        <w:jc w:val="both"/>
        <w:rPr>
          <w:rFonts w:ascii="Palatino Linotype" w:eastAsia="Calibri" w:hAnsi="Palatino Linotype" w:cs="Arial"/>
          <w:i/>
        </w:rPr>
      </w:pPr>
      <w:r w:rsidRPr="00310173">
        <w:rPr>
          <w:rFonts w:ascii="Palatino Linotype" w:eastAsia="Calibri" w:hAnsi="Palatino Linotype" w:cs="Arial"/>
        </w:rPr>
        <w:lastRenderedPageBreak/>
        <w:t xml:space="preserve">El </w:t>
      </w:r>
      <w:r w:rsidR="00A56419">
        <w:rPr>
          <w:rFonts w:ascii="Palatino Linotype" w:eastAsia="Calibri" w:hAnsi="Palatino Linotype" w:cs="Arial"/>
        </w:rPr>
        <w:t>Sujeto Obligado entregó el Oficio CMPCyB/205/2023 suscrito por el Coordinador Municipal de Protección Civil mediante el cual solicita a la Dirección de Medio Ambiente realice los trámites correspondientes para llevar a cabo el derribo o poda de árbol ubicado en la Av. 16 de septiembre. Se adjunta el oficio de referencia.</w:t>
      </w:r>
    </w:p>
    <w:p w14:paraId="78644695" w14:textId="77777777" w:rsidR="00A56419" w:rsidRPr="00A56419" w:rsidRDefault="00A56419" w:rsidP="00A56419">
      <w:pPr>
        <w:pStyle w:val="Prrafodelista"/>
        <w:rPr>
          <w:rFonts w:ascii="Palatino Linotype" w:eastAsia="Calibri" w:hAnsi="Palatino Linotype" w:cs="Arial"/>
          <w:i/>
        </w:rPr>
      </w:pPr>
    </w:p>
    <w:p w14:paraId="7EAC9A7E" w14:textId="78EE285F" w:rsidR="00A56419" w:rsidRPr="001A7957" w:rsidRDefault="00A56419" w:rsidP="00A56419">
      <w:pPr>
        <w:pStyle w:val="Prrafodelista"/>
        <w:tabs>
          <w:tab w:val="left" w:pos="567"/>
        </w:tabs>
        <w:spacing w:line="360" w:lineRule="auto"/>
        <w:ind w:left="0"/>
        <w:jc w:val="center"/>
        <w:rPr>
          <w:rFonts w:ascii="Palatino Linotype" w:eastAsia="Calibri" w:hAnsi="Palatino Linotype" w:cs="Arial"/>
          <w:i/>
        </w:rPr>
      </w:pPr>
      <w:r w:rsidRPr="00A56419">
        <w:rPr>
          <w:rFonts w:ascii="Palatino Linotype" w:eastAsia="Calibri" w:hAnsi="Palatino Linotype" w:cs="Arial"/>
          <w:i/>
          <w:noProof/>
          <w:lang w:eastAsia="es-MX"/>
        </w:rPr>
        <w:lastRenderedPageBreak/>
        <w:drawing>
          <wp:inline distT="0" distB="0" distL="0" distR="0" wp14:anchorId="638FC637" wp14:editId="1DB40692">
            <wp:extent cx="5268060" cy="6925642"/>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8060" cy="6925642"/>
                    </a:xfrm>
                    <a:prstGeom prst="rect">
                      <a:avLst/>
                    </a:prstGeom>
                  </pic:spPr>
                </pic:pic>
              </a:graphicData>
            </a:graphic>
          </wp:inline>
        </w:drawing>
      </w:r>
    </w:p>
    <w:p w14:paraId="5362710D" w14:textId="77777777" w:rsidR="001A7957" w:rsidRPr="001A7957" w:rsidRDefault="001A7957" w:rsidP="001A7957">
      <w:pPr>
        <w:pStyle w:val="Prrafodelista"/>
        <w:rPr>
          <w:rFonts w:ascii="Palatino Linotype" w:eastAsia="Calibri" w:hAnsi="Palatino Linotype" w:cs="Arial"/>
        </w:rPr>
      </w:pPr>
    </w:p>
    <w:p w14:paraId="061A9EDA" w14:textId="1D1D9643" w:rsidR="001A7957" w:rsidRPr="008E0B44" w:rsidRDefault="008E0B44" w:rsidP="002C2594">
      <w:pPr>
        <w:pStyle w:val="Prrafodelista"/>
        <w:numPr>
          <w:ilvl w:val="0"/>
          <w:numId w:val="1"/>
        </w:numPr>
        <w:tabs>
          <w:tab w:val="left" w:pos="567"/>
        </w:tabs>
        <w:spacing w:line="360" w:lineRule="auto"/>
        <w:jc w:val="both"/>
        <w:rPr>
          <w:rFonts w:ascii="Palatino Linotype" w:eastAsia="Calibri" w:hAnsi="Palatino Linotype" w:cs="Arial"/>
          <w:i/>
        </w:rPr>
      </w:pPr>
      <w:r>
        <w:rPr>
          <w:rFonts w:ascii="Palatino Linotype" w:eastAsia="Calibri" w:hAnsi="Palatino Linotype" w:cs="Arial"/>
        </w:rPr>
        <w:lastRenderedPageBreak/>
        <w:t>Por su parte, el oficio ZIN/DMA/299/2023 suscrito por la Directora de Medio Ambiente que refiere:</w:t>
      </w:r>
    </w:p>
    <w:p w14:paraId="131A5871" w14:textId="29CE2128" w:rsidR="008E0B44" w:rsidRPr="00D8072B" w:rsidRDefault="008E0B44" w:rsidP="00862A8B">
      <w:pPr>
        <w:pStyle w:val="Prrafodelista"/>
        <w:numPr>
          <w:ilvl w:val="1"/>
          <w:numId w:val="31"/>
        </w:numPr>
        <w:tabs>
          <w:tab w:val="left" w:pos="567"/>
        </w:tabs>
        <w:spacing w:line="360" w:lineRule="auto"/>
        <w:ind w:left="567"/>
        <w:jc w:val="both"/>
        <w:rPr>
          <w:rFonts w:ascii="Palatino Linotype" w:eastAsia="Calibri" w:hAnsi="Palatino Linotype" w:cs="Arial"/>
          <w:sz w:val="22"/>
        </w:rPr>
      </w:pPr>
      <w:r w:rsidRPr="00D8072B">
        <w:rPr>
          <w:rFonts w:ascii="Palatino Linotype" w:eastAsia="Calibri" w:hAnsi="Palatino Linotype" w:cs="Arial"/>
          <w:sz w:val="22"/>
        </w:rPr>
        <w:t>De acuerdo a la Norma Técnica Estatal Ambiental NTEA-018-SeMAGEN-RS-2017 donde se establecen las especificaciones técnicas para realizar las labores de poda, derribe, trasplante y sustitución de árboles  en zonas urbanas, le comento que no existe en las definiciones TALA, por esta razón no se considera la palabra mencionada;</w:t>
      </w:r>
    </w:p>
    <w:p w14:paraId="63DAD478" w14:textId="0965D585" w:rsidR="008E0B44" w:rsidRPr="00D8072B" w:rsidRDefault="00862A8B" w:rsidP="00862A8B">
      <w:pPr>
        <w:pStyle w:val="Prrafodelista"/>
        <w:numPr>
          <w:ilvl w:val="1"/>
          <w:numId w:val="31"/>
        </w:numPr>
        <w:tabs>
          <w:tab w:val="left" w:pos="567"/>
        </w:tabs>
        <w:spacing w:line="360" w:lineRule="auto"/>
        <w:ind w:left="567"/>
        <w:jc w:val="both"/>
        <w:rPr>
          <w:rFonts w:ascii="Palatino Linotype" w:eastAsia="Calibri" w:hAnsi="Palatino Linotype" w:cs="Arial"/>
          <w:sz w:val="22"/>
        </w:rPr>
      </w:pPr>
      <w:r w:rsidRPr="00D8072B">
        <w:rPr>
          <w:rFonts w:ascii="Palatino Linotype" w:eastAsia="Calibri" w:hAnsi="Palatino Linotype" w:cs="Arial"/>
          <w:sz w:val="22"/>
        </w:rPr>
        <w:t>Se anexa la información con la que se cuenta en la Dirección respecto a derribo de árbol en la calle mencionada, haciendo hincapié en que solo se ha efectuado ese derribe.</w:t>
      </w:r>
    </w:p>
    <w:p w14:paraId="74BFA131" w14:textId="77777777" w:rsidR="008E0B44" w:rsidRPr="00D8072B" w:rsidRDefault="008E0B44" w:rsidP="008E0B44">
      <w:pPr>
        <w:pStyle w:val="Prrafodelista"/>
        <w:tabs>
          <w:tab w:val="left" w:pos="567"/>
        </w:tabs>
        <w:spacing w:line="360" w:lineRule="auto"/>
        <w:ind w:left="0"/>
        <w:jc w:val="both"/>
        <w:rPr>
          <w:rFonts w:ascii="Palatino Linotype" w:eastAsia="Calibri" w:hAnsi="Palatino Linotype" w:cs="Arial"/>
          <w:sz w:val="22"/>
        </w:rPr>
      </w:pPr>
    </w:p>
    <w:p w14:paraId="1CD73DDC" w14:textId="64FC376A" w:rsidR="00862A8B" w:rsidRPr="00862A8B" w:rsidRDefault="00862A8B" w:rsidP="00862A8B">
      <w:pPr>
        <w:pStyle w:val="Prrafodelista"/>
        <w:numPr>
          <w:ilvl w:val="0"/>
          <w:numId w:val="1"/>
        </w:numPr>
        <w:tabs>
          <w:tab w:val="left" w:pos="567"/>
        </w:tabs>
        <w:spacing w:line="360" w:lineRule="auto"/>
        <w:jc w:val="both"/>
        <w:rPr>
          <w:rFonts w:ascii="Palatino Linotype" w:eastAsia="Calibri" w:hAnsi="Palatino Linotype" w:cs="Arial"/>
          <w:i/>
        </w:rPr>
      </w:pPr>
      <w:r>
        <w:rPr>
          <w:rFonts w:ascii="Palatino Linotype" w:eastAsia="Calibri" w:hAnsi="Palatino Linotype" w:cs="Arial"/>
        </w:rPr>
        <w:t>Vistas las respuestas de la</w:t>
      </w:r>
      <w:r>
        <w:rPr>
          <w:rFonts w:ascii="Palatino Linotype" w:eastAsia="Calibri" w:hAnsi="Palatino Linotype" w:cs="Arial"/>
          <w:i/>
        </w:rPr>
        <w:t xml:space="preserve"> </w:t>
      </w:r>
      <w:r w:rsidRPr="00862A8B">
        <w:rPr>
          <w:rFonts w:ascii="Palatino Linotype" w:eastAsia="Calibri" w:hAnsi="Palatino Linotype" w:cs="Arial"/>
        </w:rPr>
        <w:t>Coordinador Municipal de Protección Civil</w:t>
      </w:r>
      <w:r>
        <w:rPr>
          <w:rFonts w:ascii="Palatino Linotype" w:eastAsia="Calibri" w:hAnsi="Palatino Linotype" w:cs="Arial"/>
        </w:rPr>
        <w:t xml:space="preserve"> y la Dirección de Medio Ambiente, resulta oportuno traer a colación lo dispuesto en el Bando Municipal</w:t>
      </w:r>
      <w:r>
        <w:rPr>
          <w:rStyle w:val="Refdenotaalpie"/>
          <w:rFonts w:ascii="Palatino Linotype" w:eastAsia="Calibri" w:hAnsi="Palatino Linotype" w:cs="Arial"/>
        </w:rPr>
        <w:footnoteReference w:id="6"/>
      </w:r>
      <w:r>
        <w:rPr>
          <w:rFonts w:ascii="Palatino Linotype" w:eastAsia="Calibri" w:hAnsi="Palatino Linotype" w:cs="Arial"/>
        </w:rPr>
        <w:t xml:space="preserve"> vigente del Sujeto Obligado </w:t>
      </w:r>
      <w:r w:rsidR="008605B3">
        <w:rPr>
          <w:rFonts w:ascii="Palatino Linotype" w:eastAsia="Calibri" w:hAnsi="Palatino Linotype" w:cs="Arial"/>
        </w:rPr>
        <w:t>en el Capítulo II “Medio Ambiente”, artículos 93 y 94, Capítulo IV de la Protección C</w:t>
      </w:r>
      <w:r w:rsidR="00B23ED6">
        <w:rPr>
          <w:rFonts w:ascii="Palatino Linotype" w:eastAsia="Calibri" w:hAnsi="Palatino Linotype" w:cs="Arial"/>
        </w:rPr>
        <w:t xml:space="preserve">ivil, artículos </w:t>
      </w:r>
    </w:p>
    <w:p w14:paraId="086CD959" w14:textId="77777777" w:rsidR="00862A8B" w:rsidRPr="001A7957" w:rsidRDefault="00862A8B" w:rsidP="00862A8B">
      <w:pPr>
        <w:pStyle w:val="Prrafodelista"/>
        <w:tabs>
          <w:tab w:val="left" w:pos="567"/>
        </w:tabs>
        <w:spacing w:line="360" w:lineRule="auto"/>
        <w:ind w:left="0"/>
        <w:jc w:val="both"/>
        <w:rPr>
          <w:rFonts w:ascii="Palatino Linotype" w:eastAsia="Calibri" w:hAnsi="Palatino Linotype" w:cs="Arial"/>
          <w:i/>
        </w:rPr>
      </w:pPr>
    </w:p>
    <w:p w14:paraId="3DED2A66" w14:textId="3AE6DA1E" w:rsidR="008605B3" w:rsidRPr="00B8469E" w:rsidRDefault="008605B3" w:rsidP="00231DC0">
      <w:pPr>
        <w:pStyle w:val="Prrafodelista"/>
        <w:tabs>
          <w:tab w:val="left" w:pos="567"/>
        </w:tabs>
        <w:spacing w:line="360" w:lineRule="auto"/>
        <w:ind w:left="567" w:right="616"/>
        <w:jc w:val="center"/>
        <w:rPr>
          <w:rFonts w:ascii="Palatino Linotype" w:hAnsi="Palatino Linotype"/>
          <w:b/>
          <w:i/>
          <w:sz w:val="22"/>
        </w:rPr>
      </w:pPr>
      <w:r w:rsidRPr="00B8469E">
        <w:rPr>
          <w:rFonts w:ascii="Palatino Linotype" w:hAnsi="Palatino Linotype"/>
          <w:b/>
          <w:i/>
          <w:sz w:val="22"/>
        </w:rPr>
        <w:t>CAPÍTULO II</w:t>
      </w:r>
    </w:p>
    <w:p w14:paraId="2C66D0FD" w14:textId="454A7E00" w:rsidR="008605B3" w:rsidRPr="00B8469E" w:rsidRDefault="008605B3" w:rsidP="00231DC0">
      <w:pPr>
        <w:pStyle w:val="Prrafodelista"/>
        <w:tabs>
          <w:tab w:val="left" w:pos="567"/>
        </w:tabs>
        <w:spacing w:line="360" w:lineRule="auto"/>
        <w:ind w:left="567" w:right="616"/>
        <w:jc w:val="center"/>
        <w:rPr>
          <w:rFonts w:ascii="Palatino Linotype" w:hAnsi="Palatino Linotype"/>
          <w:b/>
          <w:i/>
          <w:sz w:val="22"/>
        </w:rPr>
      </w:pPr>
      <w:r w:rsidRPr="00B8469E">
        <w:rPr>
          <w:rFonts w:ascii="Palatino Linotype" w:hAnsi="Palatino Linotype"/>
          <w:b/>
          <w:i/>
          <w:sz w:val="22"/>
        </w:rPr>
        <w:t>DEL MEDIO AMBIENTE</w:t>
      </w:r>
    </w:p>
    <w:p w14:paraId="7809D31C"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Artículo 93. Para los efectos del presente Bando Municipal, se considera de orden público e interés social, lo siguiente: </w:t>
      </w:r>
    </w:p>
    <w:p w14:paraId="090B0270" w14:textId="2BF4E045" w:rsidR="008605B3" w:rsidRPr="00B8469E" w:rsidRDefault="008605B3" w:rsidP="00231DC0">
      <w:pPr>
        <w:pStyle w:val="Prrafodelista"/>
        <w:tabs>
          <w:tab w:val="left" w:pos="567"/>
        </w:tabs>
        <w:spacing w:line="360" w:lineRule="auto"/>
        <w:ind w:left="567" w:right="616"/>
        <w:jc w:val="both"/>
        <w:rPr>
          <w:rFonts w:ascii="Palatino Linotype" w:eastAsia="Calibri" w:hAnsi="Palatino Linotype" w:cs="Arial"/>
          <w:i/>
          <w:sz w:val="22"/>
        </w:rPr>
      </w:pPr>
      <w:r w:rsidRPr="00B8469E">
        <w:rPr>
          <w:rFonts w:ascii="Palatino Linotype" w:hAnsi="Palatino Linotype"/>
          <w:i/>
          <w:sz w:val="22"/>
        </w:rPr>
        <w:t>I. Garantizar dentro del territorio municipal, el derecho de toda persona a vivir en un medio ambiente adecuado para su desarrollo, salud y bienestar.</w:t>
      </w:r>
    </w:p>
    <w:p w14:paraId="7A0F41EF"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II. Organizar y definir las actividades de protección al ambiente municipal. </w:t>
      </w:r>
    </w:p>
    <w:p w14:paraId="4FD5B62C"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lastRenderedPageBreak/>
        <w:t xml:space="preserve">III. El ordenamiento ambiental del territorio municipal, en los casos previstos en este Bando Municipal y demás normas aplicables. </w:t>
      </w:r>
    </w:p>
    <w:p w14:paraId="15FB2E81"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IV. La promoción del Desarrollo Sustentable. </w:t>
      </w:r>
    </w:p>
    <w:p w14:paraId="18B15896"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V. La preservación, restauración y mejoramiento del medio ambiente en el territorio municipal. </w:t>
      </w:r>
    </w:p>
    <w:p w14:paraId="27C0D992"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VI. El establecimiento de medidas para la preservación y control de la contaminación. </w:t>
      </w:r>
    </w:p>
    <w:p w14:paraId="19DCB55F"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VII. El fomento, difusión y promoción de la educación ambiental en la sociedad. </w:t>
      </w:r>
    </w:p>
    <w:p w14:paraId="42855BDC"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VIII. El establecimiento de parques urbanos, zonas sujetas a conservación ecológica y otras zonas prioritarias de preservación, mitigación y restauración del equilibrio ecológico en la jurisdicción municipal. </w:t>
      </w:r>
    </w:p>
    <w:p w14:paraId="5DBAF35C"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IX. El establecimiento de zonas intermedias de salvaguarda, ante la presencia de actividades riesgosas. </w:t>
      </w:r>
    </w:p>
    <w:p w14:paraId="56840BB4"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X. La adecuada disposición y manejo de los residuos o desechos sólidos, líquidos y gaseosos. </w:t>
      </w:r>
    </w:p>
    <w:p w14:paraId="01D305CA"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XI. Regular el composteo e industrialización de los residuos sólidos municipales. </w:t>
      </w:r>
    </w:p>
    <w:p w14:paraId="4E89B3A4"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XII. Fomentar el reciclado y el aprovechamiento de los residuos sólidos municipales. </w:t>
      </w:r>
    </w:p>
    <w:p w14:paraId="06694AD9" w14:textId="13BD6BE1"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XIII. Reducción gradual del uso de plásticos, tales como; unicel, envases de pet, popotes y bolsas de plástico de un solo uso, etc.</w:t>
      </w:r>
    </w:p>
    <w:p w14:paraId="2C6C2348"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p>
    <w:p w14:paraId="64E04D49" w14:textId="7998D7E3"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Artículo 94. Para proteger y conservar el equilibrio ecológico dentro del municipio, el Ayuntamiento tendrá las siguientes atribuciones:</w:t>
      </w:r>
    </w:p>
    <w:p w14:paraId="779F0B35"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I. Formular, conducir y evaluar la política ambiental municipal en congruencia con la federal y estatal. </w:t>
      </w:r>
    </w:p>
    <w:p w14:paraId="51093D77" w14:textId="77777777"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II. Promover y fomentar la educación, conciencia e investigación ecológica en coordinación con las autoridades educativas, la ciudadanía y los sectores representativos del municipio, para el mantenimiento, respeto, creación y mejoramiento de las condiciones ambientales del mismo. </w:t>
      </w:r>
    </w:p>
    <w:p w14:paraId="0C01CC5A" w14:textId="6A87F058" w:rsidR="008605B3" w:rsidRPr="00B8469E" w:rsidRDefault="008605B3"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lastRenderedPageBreak/>
        <w:t>III. Crear, fomentar y ejecutar el programa municipal de protección del ambiente en congruencia con los programas federal y estatal.</w:t>
      </w:r>
    </w:p>
    <w:p w14:paraId="3C096293" w14:textId="77777777" w:rsidR="008605B3" w:rsidRPr="00B8469E" w:rsidRDefault="008605B3" w:rsidP="008605B3">
      <w:pPr>
        <w:pStyle w:val="Prrafodelista"/>
        <w:tabs>
          <w:tab w:val="left" w:pos="567"/>
        </w:tabs>
        <w:spacing w:line="360" w:lineRule="auto"/>
        <w:ind w:left="0"/>
        <w:jc w:val="both"/>
        <w:rPr>
          <w:rFonts w:ascii="Palatino Linotype" w:hAnsi="Palatino Linotype"/>
          <w:i/>
        </w:rPr>
      </w:pPr>
    </w:p>
    <w:p w14:paraId="431AE100" w14:textId="4DDF0E93" w:rsidR="002E3E6D" w:rsidRPr="00B8469E" w:rsidRDefault="002E3E6D" w:rsidP="00231DC0">
      <w:pPr>
        <w:pStyle w:val="Prrafodelista"/>
        <w:tabs>
          <w:tab w:val="left" w:pos="567"/>
        </w:tabs>
        <w:spacing w:line="360" w:lineRule="auto"/>
        <w:ind w:left="567" w:right="616"/>
        <w:jc w:val="center"/>
        <w:rPr>
          <w:rFonts w:ascii="Palatino Linotype" w:hAnsi="Palatino Linotype"/>
          <w:b/>
          <w:i/>
          <w:sz w:val="22"/>
        </w:rPr>
      </w:pPr>
      <w:r w:rsidRPr="00B8469E">
        <w:rPr>
          <w:rFonts w:ascii="Palatino Linotype" w:hAnsi="Palatino Linotype"/>
          <w:b/>
          <w:i/>
          <w:sz w:val="22"/>
        </w:rPr>
        <w:t>CAPÍTULO IV</w:t>
      </w:r>
    </w:p>
    <w:p w14:paraId="3DE0EC4E" w14:textId="013EED5B" w:rsidR="002E3E6D" w:rsidRPr="00B8469E" w:rsidRDefault="002E3E6D" w:rsidP="00231DC0">
      <w:pPr>
        <w:pStyle w:val="Prrafodelista"/>
        <w:tabs>
          <w:tab w:val="left" w:pos="567"/>
        </w:tabs>
        <w:spacing w:line="360" w:lineRule="auto"/>
        <w:ind w:left="567" w:right="616"/>
        <w:jc w:val="center"/>
        <w:rPr>
          <w:rFonts w:ascii="Palatino Linotype" w:hAnsi="Palatino Linotype"/>
          <w:b/>
          <w:i/>
          <w:sz w:val="22"/>
        </w:rPr>
      </w:pPr>
      <w:r w:rsidRPr="00B8469E">
        <w:rPr>
          <w:rFonts w:ascii="Palatino Linotype" w:hAnsi="Palatino Linotype"/>
          <w:b/>
          <w:i/>
          <w:sz w:val="22"/>
        </w:rPr>
        <w:t>DE LA PROTECCIÓN CIVIL</w:t>
      </w:r>
    </w:p>
    <w:p w14:paraId="0A513083" w14:textId="77777777" w:rsidR="00231DC0" w:rsidRPr="00B8469E" w:rsidRDefault="002E3E6D"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 xml:space="preserve">Artículo 167. El Sistema Municipal de Protección Civil, es parte del sistema estatal de la materia y se constituye como un conjunto de órganos, instrumentos, métodos y procedimientos que establece el ayuntamiento, con la participación de los sectores social y privado, para la ejecución ordenada de acciones. </w:t>
      </w:r>
      <w:r w:rsidRPr="00B8469E">
        <w:rPr>
          <w:rFonts w:ascii="Palatino Linotype" w:hAnsi="Palatino Linotype"/>
          <w:b/>
          <w:i/>
          <w:sz w:val="22"/>
        </w:rPr>
        <w:t>En materia de protección civil privilegiando la gestión integral de riesgos, el Presidente Municipal tiene la atribución de integrar, coordinar y supervisar el Sistema Municipal de Protección Civil, para la atención inmediata y eficaz de los asuntos relacionados con situaciones de emergencia, desastre</w:t>
      </w:r>
      <w:r w:rsidRPr="00B8469E">
        <w:rPr>
          <w:rFonts w:ascii="Palatino Linotype" w:hAnsi="Palatino Linotype"/>
          <w:i/>
          <w:sz w:val="22"/>
        </w:rPr>
        <w:t xml:space="preserve"> o calamidad, que afecten a la población, para lo cual, deberá coordinarse con los sistemas nacional y estatal, concertando con las instituciones y organismos de los sectores privado y social, las acciones para el logro del mismo objetivo. </w:t>
      </w:r>
    </w:p>
    <w:p w14:paraId="1FB72B07" w14:textId="77777777" w:rsidR="00231DC0" w:rsidRPr="00B8469E" w:rsidRDefault="00231DC0" w:rsidP="00231DC0">
      <w:pPr>
        <w:pStyle w:val="Prrafodelista"/>
        <w:tabs>
          <w:tab w:val="left" w:pos="567"/>
        </w:tabs>
        <w:spacing w:line="360" w:lineRule="auto"/>
        <w:ind w:left="567" w:right="616"/>
        <w:jc w:val="both"/>
        <w:rPr>
          <w:rFonts w:ascii="Palatino Linotype" w:hAnsi="Palatino Linotype"/>
          <w:i/>
          <w:sz w:val="22"/>
        </w:rPr>
      </w:pPr>
    </w:p>
    <w:p w14:paraId="7C1C524E" w14:textId="67BED9D2" w:rsidR="008605B3" w:rsidRPr="00B8469E" w:rsidRDefault="002E3E6D" w:rsidP="00231DC0">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b/>
          <w:i/>
          <w:sz w:val="22"/>
        </w:rPr>
        <w:t>Corresponde a la Coordinación Municipal de Protección Civil y Bomberos de Zinacantepec, implementar acciones de vigilancia y supervisión de las actividades en materia de protección civil</w:t>
      </w:r>
      <w:r w:rsidRPr="00B8469E">
        <w:rPr>
          <w:rFonts w:ascii="Palatino Linotype" w:hAnsi="Palatino Linotype"/>
          <w:i/>
          <w:sz w:val="22"/>
        </w:rPr>
        <w:t xml:space="preserve"> que regulan las leyes federales y estatales aplicables, garantizar la integridad física y mental de sus trabajadores, proporcionando materiales y equipamiento adecuado, para la correcta ejecución de sus actividades. Prevenir cualquier riesgo inminente derivado de algún fenómeno químico-tecnológico (incendio, explosión, radiación, fuga y derrame de sustancias tóxicas), en donde estén involucrados los mexiquenses, así como en el cumplimiento a las condiciones establecidas en la Autorización de Inicio de Operaciones emitida por la Coordinación General de Protección Civil del Estado de México</w:t>
      </w:r>
    </w:p>
    <w:p w14:paraId="2FAF00F1" w14:textId="77777777" w:rsidR="00B8469E" w:rsidRPr="00B8469E" w:rsidRDefault="00B8469E" w:rsidP="00231DC0">
      <w:pPr>
        <w:pStyle w:val="Prrafodelista"/>
        <w:tabs>
          <w:tab w:val="left" w:pos="567"/>
        </w:tabs>
        <w:spacing w:line="360" w:lineRule="auto"/>
        <w:ind w:left="567" w:right="616"/>
        <w:jc w:val="both"/>
        <w:rPr>
          <w:rFonts w:ascii="Palatino Linotype" w:eastAsia="Calibri" w:hAnsi="Palatino Linotype" w:cs="Arial"/>
          <w:i/>
          <w:sz w:val="22"/>
        </w:rPr>
      </w:pPr>
    </w:p>
    <w:p w14:paraId="6567330B"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t>El área de Verificación, tiene la facultad de realizar visitas de verificación en todos los establecimientos de carácter público, privado y social para expedir el dictamen de viabilidad de bajo riesgo y constancias de verificación de condiciones y medidas de seguridad preventivas de accidentes o siniestros en los establecimientos existentes y apertura de giros comerciales, de servicios e industriales, así como la regulación de las medidas de seguridad, previa verificación a inmuebles, instalaciones y equipos, con la finalidad de salvaguardar la integridad física de los propietarios y concurrentes.</w:t>
      </w:r>
    </w:p>
    <w:p w14:paraId="7218AFFD"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p>
    <w:p w14:paraId="69C40002"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t xml:space="preserve">Para la expedición de las constancias de protección civil, deberán llevarse a cabo visitas de verificación, para constatar que se cumplan con las medidas de seguridad necesarias, según el caso en concreto, las cuales deberán reunir los requisitos del Código de Procedimientos Administrativos del Estado de México y del Reglamento Municipal de Protección Civil en vigor. Además presentar carta responsiva de extintores y/o nota o factura de recarga o compra. </w:t>
      </w:r>
    </w:p>
    <w:p w14:paraId="25065118"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p>
    <w:p w14:paraId="7E61D4D7"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t xml:space="preserve">Artículo 171. Las dependencias, organismos auxiliares y fideicomisos públicos municipales, así como los administradores, gerentes, poseedores, arrendatarios o propietarios de inmuebles de los sectores social y privado, que por su naturaleza o por el uso a que son destinados, tengan alguna de las siguientes características, deberán establecer y operar unidades internas de protección civil, con el objeto de procurar la seguridad tanto de las personas que estén en sus instalaciones como de sus bienes. </w:t>
      </w:r>
    </w:p>
    <w:p w14:paraId="501580DC"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p>
    <w:p w14:paraId="63FD6444"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lastRenderedPageBreak/>
        <w:t xml:space="preserve">Artículo 172. Las verificaciones se podrán llevar a cabo de oficio o a petición de parte, en días y horarios inhábiles inclusive, en casos de urgencia o cuando por razón del giro, establecimiento, evento o industria, así se requiera. </w:t>
      </w:r>
    </w:p>
    <w:p w14:paraId="1283E0FA"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p>
    <w:p w14:paraId="685A8E7D"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t xml:space="preserve">Artículo 173. Si durante el desarrollo de la visita de verificación, se observa la existencia de un riesgo inminente, que pueda poner en peligro a las personas, sus bienes y el entorno, se le informará de inmediato al Titular de la Coordinación Municipal de Protección Civil y Bomberos, y se procederá a imponer alguna de las medidas de seguridad contempladas en el Libro Sexto del Código Administrativo del Estado de México, y el Reglamento del Libro Sexto del Código Administrativo del Estado de México, el presente Bando Municipal, y disposiciones administrativas aplicables a la materia y se procederá a la: </w:t>
      </w:r>
    </w:p>
    <w:p w14:paraId="6720686C"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I. Evacuación </w:t>
      </w:r>
    </w:p>
    <w:p w14:paraId="1DFFF573"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II. Suspensión de actividades </w:t>
      </w:r>
    </w:p>
    <w:p w14:paraId="3AB857B6"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III. Clausura temporal, parcial o total </w:t>
      </w:r>
    </w:p>
    <w:p w14:paraId="0A0292EB"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IV. La desocupación de predios, casas, edificios o establecimientos </w:t>
      </w:r>
    </w:p>
    <w:p w14:paraId="4B3F168D"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V. El aseguramiento o destrucción de objetos, productos o sustancias </w:t>
      </w:r>
    </w:p>
    <w:p w14:paraId="1427A436" w14:textId="77777777" w:rsidR="00B8469E" w:rsidRPr="00B8469E" w:rsidRDefault="00B8469E" w:rsidP="00B8469E">
      <w:pPr>
        <w:pStyle w:val="Prrafodelista"/>
        <w:tabs>
          <w:tab w:val="left" w:pos="993"/>
        </w:tabs>
        <w:spacing w:line="360" w:lineRule="auto"/>
        <w:ind w:left="851" w:right="616"/>
        <w:jc w:val="both"/>
        <w:rPr>
          <w:rFonts w:ascii="Palatino Linotype" w:hAnsi="Palatino Linotype"/>
          <w:i/>
        </w:rPr>
      </w:pPr>
      <w:r w:rsidRPr="00B8469E">
        <w:rPr>
          <w:rFonts w:ascii="Palatino Linotype" w:hAnsi="Palatino Linotype"/>
          <w:i/>
        </w:rPr>
        <w:t xml:space="preserve">VI. El aislamiento de áreas afectadas. </w:t>
      </w:r>
    </w:p>
    <w:p w14:paraId="4581A1F5" w14:textId="4FD36370" w:rsidR="00B8469E" w:rsidRPr="00B8469E" w:rsidRDefault="00B8469E" w:rsidP="00B8469E">
      <w:pPr>
        <w:pStyle w:val="Prrafodelista"/>
        <w:tabs>
          <w:tab w:val="left" w:pos="993"/>
        </w:tabs>
        <w:spacing w:line="360" w:lineRule="auto"/>
        <w:ind w:left="851" w:right="616"/>
        <w:jc w:val="both"/>
        <w:rPr>
          <w:rFonts w:ascii="Palatino Linotype" w:eastAsia="Calibri" w:hAnsi="Palatino Linotype" w:cs="Arial"/>
          <w:i/>
          <w:sz w:val="22"/>
        </w:rPr>
      </w:pPr>
      <w:r w:rsidRPr="00B8469E">
        <w:rPr>
          <w:rFonts w:ascii="Palatino Linotype" w:hAnsi="Palatino Linotype"/>
          <w:i/>
        </w:rPr>
        <w:t>VIII. Lealtad institucional.</w:t>
      </w:r>
    </w:p>
    <w:p w14:paraId="192F024F" w14:textId="77777777" w:rsidR="00B8469E" w:rsidRPr="00B8469E" w:rsidRDefault="00B8469E" w:rsidP="00231DC0">
      <w:pPr>
        <w:pStyle w:val="Prrafodelista"/>
        <w:tabs>
          <w:tab w:val="left" w:pos="567"/>
        </w:tabs>
        <w:spacing w:line="360" w:lineRule="auto"/>
        <w:ind w:left="567" w:right="616"/>
        <w:jc w:val="both"/>
        <w:rPr>
          <w:rFonts w:ascii="Palatino Linotype" w:eastAsia="Calibri" w:hAnsi="Palatino Linotype" w:cs="Arial"/>
          <w:i/>
          <w:sz w:val="22"/>
        </w:rPr>
      </w:pPr>
    </w:p>
    <w:p w14:paraId="6858801E" w14:textId="77777777" w:rsidR="00B8469E" w:rsidRPr="00B8469E" w:rsidRDefault="00B8469E" w:rsidP="00231DC0">
      <w:pPr>
        <w:pStyle w:val="Prrafodelista"/>
        <w:tabs>
          <w:tab w:val="left" w:pos="567"/>
        </w:tabs>
        <w:spacing w:line="360" w:lineRule="auto"/>
        <w:ind w:left="567" w:right="616"/>
        <w:jc w:val="both"/>
        <w:rPr>
          <w:rFonts w:ascii="Palatino Linotype" w:eastAsia="Calibri" w:hAnsi="Palatino Linotype" w:cs="Arial"/>
          <w:i/>
          <w:sz w:val="22"/>
        </w:rPr>
      </w:pPr>
    </w:p>
    <w:p w14:paraId="0CC7533C" w14:textId="4AB7A810" w:rsidR="00B8469E" w:rsidRPr="00B8469E" w:rsidRDefault="00B8469E" w:rsidP="00B8469E">
      <w:pPr>
        <w:pStyle w:val="Prrafodelista"/>
        <w:tabs>
          <w:tab w:val="left" w:pos="567"/>
        </w:tabs>
        <w:spacing w:line="360" w:lineRule="auto"/>
        <w:ind w:left="567" w:right="616"/>
        <w:jc w:val="center"/>
        <w:rPr>
          <w:rFonts w:ascii="Palatino Linotype" w:hAnsi="Palatino Linotype"/>
          <w:i/>
        </w:rPr>
      </w:pPr>
      <w:r w:rsidRPr="00B8469E">
        <w:rPr>
          <w:rFonts w:ascii="Palatino Linotype" w:hAnsi="Palatino Linotype"/>
          <w:i/>
        </w:rPr>
        <w:t>SECCIÓN I</w:t>
      </w:r>
    </w:p>
    <w:p w14:paraId="032FA9FB" w14:textId="55D0EA41" w:rsidR="00B8469E" w:rsidRPr="00B8469E" w:rsidRDefault="00B8469E" w:rsidP="00B8469E">
      <w:pPr>
        <w:pStyle w:val="Prrafodelista"/>
        <w:tabs>
          <w:tab w:val="left" w:pos="567"/>
        </w:tabs>
        <w:spacing w:line="360" w:lineRule="auto"/>
        <w:ind w:left="567" w:right="616"/>
        <w:jc w:val="center"/>
        <w:rPr>
          <w:rFonts w:ascii="Palatino Linotype" w:hAnsi="Palatino Linotype"/>
          <w:i/>
        </w:rPr>
      </w:pPr>
      <w:r w:rsidRPr="00B8469E">
        <w:rPr>
          <w:rFonts w:ascii="Palatino Linotype" w:hAnsi="Palatino Linotype"/>
          <w:i/>
        </w:rPr>
        <w:t>DEL CUERPO DE BOMBEROS</w:t>
      </w:r>
    </w:p>
    <w:p w14:paraId="02B74F99" w14:textId="77777777" w:rsidR="00B8469E" w:rsidRPr="00B8469E" w:rsidRDefault="00B8469E" w:rsidP="00B8469E">
      <w:pPr>
        <w:pStyle w:val="Prrafodelista"/>
        <w:tabs>
          <w:tab w:val="left" w:pos="567"/>
        </w:tabs>
        <w:spacing w:line="360" w:lineRule="auto"/>
        <w:ind w:left="567" w:right="616"/>
        <w:jc w:val="center"/>
        <w:rPr>
          <w:rFonts w:ascii="Palatino Linotype" w:hAnsi="Palatino Linotype"/>
          <w:i/>
        </w:rPr>
      </w:pPr>
    </w:p>
    <w:p w14:paraId="7AE729C7" w14:textId="77777777" w:rsidR="00B8469E" w:rsidRPr="00B8469E" w:rsidRDefault="00B8469E" w:rsidP="00B8469E">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lastRenderedPageBreak/>
        <w:t xml:space="preserve">Artículo 182. El Ayuntamiento de Zinacantepec, para la prestación municipal de los servicios de urgencia, contará con un Cuerpo Operativo Bomberos, Rescate y Atención Pre hospitalaria, dependiente de la Coordinación Municipal de Protección Civil y Bomberos, con la finalidad de dar auxilio a la población en situaciones de emergencia que así lo requieran. </w:t>
      </w:r>
    </w:p>
    <w:p w14:paraId="14CF329D" w14:textId="77777777" w:rsidR="00B8469E" w:rsidRPr="00B8469E" w:rsidRDefault="00B8469E" w:rsidP="00B8469E">
      <w:pPr>
        <w:pStyle w:val="Prrafodelista"/>
        <w:tabs>
          <w:tab w:val="left" w:pos="567"/>
        </w:tabs>
        <w:spacing w:line="360" w:lineRule="auto"/>
        <w:ind w:left="567" w:right="616"/>
        <w:jc w:val="both"/>
        <w:rPr>
          <w:rFonts w:ascii="Palatino Linotype" w:hAnsi="Palatino Linotype"/>
          <w:i/>
          <w:sz w:val="22"/>
        </w:rPr>
      </w:pPr>
    </w:p>
    <w:p w14:paraId="4D7555A1" w14:textId="113AB8C6" w:rsidR="00B8469E" w:rsidRDefault="00B8469E" w:rsidP="00B8469E">
      <w:pPr>
        <w:pStyle w:val="Prrafodelista"/>
        <w:tabs>
          <w:tab w:val="left" w:pos="567"/>
        </w:tabs>
        <w:spacing w:line="360" w:lineRule="auto"/>
        <w:ind w:left="567" w:right="616"/>
        <w:jc w:val="both"/>
        <w:rPr>
          <w:rFonts w:ascii="Palatino Linotype" w:hAnsi="Palatino Linotype"/>
          <w:i/>
          <w:sz w:val="22"/>
        </w:rPr>
      </w:pPr>
      <w:r w:rsidRPr="00B8469E">
        <w:rPr>
          <w:rFonts w:ascii="Palatino Linotype" w:hAnsi="Palatino Linotype"/>
          <w:i/>
          <w:sz w:val="22"/>
        </w:rPr>
        <w:t>Artículo 183. La actuación de los elementos de los cuerpos de bomberos de Zinacantepec tendrán, además de los previstos para todo servidor público como ejes rectores de su actuar, los siguientes principios:</w:t>
      </w:r>
    </w:p>
    <w:p w14:paraId="49E706EB" w14:textId="77777777" w:rsidR="00B8469E" w:rsidRPr="00B8469E" w:rsidRDefault="00B8469E" w:rsidP="00B8469E">
      <w:pPr>
        <w:pStyle w:val="Prrafodelista"/>
        <w:tabs>
          <w:tab w:val="left" w:pos="567"/>
        </w:tabs>
        <w:spacing w:line="360" w:lineRule="auto"/>
        <w:ind w:left="567" w:right="616"/>
        <w:jc w:val="both"/>
        <w:rPr>
          <w:rFonts w:ascii="Palatino Linotype" w:hAnsi="Palatino Linotype"/>
          <w:i/>
          <w:sz w:val="22"/>
        </w:rPr>
      </w:pPr>
    </w:p>
    <w:p w14:paraId="2962F269" w14:textId="230ABD6F" w:rsidR="00B8469E" w:rsidRPr="00B8469E" w:rsidRDefault="00B8469E" w:rsidP="00B8469E">
      <w:pPr>
        <w:pStyle w:val="Prrafodelista"/>
        <w:tabs>
          <w:tab w:val="left" w:pos="567"/>
        </w:tabs>
        <w:spacing w:line="360" w:lineRule="auto"/>
        <w:ind w:left="567" w:right="616"/>
        <w:rPr>
          <w:rFonts w:ascii="Palatino Linotype" w:hAnsi="Palatino Linotype"/>
          <w:i/>
        </w:rPr>
      </w:pPr>
      <w:r w:rsidRPr="00B8469E">
        <w:rPr>
          <w:rFonts w:ascii="Palatino Linotype" w:hAnsi="Palatino Linotype"/>
          <w:i/>
        </w:rPr>
        <w:t>I. Prioridad en la protección a la vida, la salud y la integridad de las personas;</w:t>
      </w:r>
    </w:p>
    <w:p w14:paraId="6E12040B" w14:textId="0E970E32" w:rsidR="00B8469E" w:rsidRPr="00B8469E" w:rsidRDefault="00B8469E" w:rsidP="00B8469E">
      <w:pPr>
        <w:pStyle w:val="Prrafodelista"/>
        <w:tabs>
          <w:tab w:val="left" w:pos="567"/>
        </w:tabs>
        <w:spacing w:line="360" w:lineRule="auto"/>
        <w:ind w:left="567" w:right="616"/>
        <w:rPr>
          <w:rFonts w:ascii="Palatino Linotype" w:hAnsi="Palatino Linotype"/>
          <w:i/>
        </w:rPr>
      </w:pPr>
      <w:r w:rsidRPr="00B8469E">
        <w:rPr>
          <w:rFonts w:ascii="Palatino Linotype" w:hAnsi="Palatino Linotype"/>
          <w:i/>
        </w:rPr>
        <w:t>…</w:t>
      </w:r>
    </w:p>
    <w:p w14:paraId="53FA665B" w14:textId="77777777" w:rsidR="00B8469E" w:rsidRPr="00B8469E" w:rsidRDefault="00B8469E" w:rsidP="00B8469E">
      <w:pPr>
        <w:pStyle w:val="Prrafodelista"/>
        <w:tabs>
          <w:tab w:val="left" w:pos="567"/>
        </w:tabs>
        <w:spacing w:line="360" w:lineRule="auto"/>
        <w:ind w:left="567" w:right="616"/>
        <w:jc w:val="center"/>
        <w:rPr>
          <w:rFonts w:ascii="Palatino Linotype" w:eastAsia="Calibri" w:hAnsi="Palatino Linotype" w:cs="Arial"/>
          <w:i/>
          <w:sz w:val="22"/>
        </w:rPr>
      </w:pPr>
    </w:p>
    <w:p w14:paraId="2637E793" w14:textId="6A0706AF" w:rsidR="00B8469E" w:rsidRPr="00B8469E" w:rsidRDefault="00B8469E" w:rsidP="00231DC0">
      <w:pPr>
        <w:pStyle w:val="Prrafodelista"/>
        <w:tabs>
          <w:tab w:val="left" w:pos="567"/>
        </w:tabs>
        <w:spacing w:line="360" w:lineRule="auto"/>
        <w:ind w:left="567" w:right="616"/>
        <w:jc w:val="both"/>
        <w:rPr>
          <w:rFonts w:ascii="Palatino Linotype" w:hAnsi="Palatino Linotype"/>
          <w:i/>
        </w:rPr>
      </w:pPr>
      <w:r w:rsidRPr="00B8469E">
        <w:rPr>
          <w:rFonts w:ascii="Palatino Linotype" w:hAnsi="Palatino Linotype"/>
          <w:i/>
        </w:rPr>
        <w:t>Artículo 184. Todos los habitantes de este municipio tienen el derecho de solicitar los servicios del Cuerpo de Bomberos, ante cualquier situación de emergencia, que represente riesgos, siniestro y desastres.</w:t>
      </w:r>
    </w:p>
    <w:p w14:paraId="40061226" w14:textId="77777777" w:rsidR="00B8469E" w:rsidRPr="00B8469E" w:rsidRDefault="00B8469E" w:rsidP="00231DC0">
      <w:pPr>
        <w:pStyle w:val="Prrafodelista"/>
        <w:tabs>
          <w:tab w:val="left" w:pos="567"/>
        </w:tabs>
        <w:spacing w:line="360" w:lineRule="auto"/>
        <w:ind w:left="567" w:right="616"/>
        <w:jc w:val="both"/>
        <w:rPr>
          <w:rFonts w:ascii="Palatino Linotype" w:hAnsi="Palatino Linotype"/>
          <w:i/>
        </w:rPr>
      </w:pPr>
    </w:p>
    <w:p w14:paraId="54084F48" w14:textId="393EF9E8" w:rsidR="00B8469E" w:rsidRPr="00B8469E" w:rsidRDefault="00B8469E" w:rsidP="00231DC0">
      <w:pPr>
        <w:pStyle w:val="Prrafodelista"/>
        <w:tabs>
          <w:tab w:val="left" w:pos="567"/>
        </w:tabs>
        <w:spacing w:line="360" w:lineRule="auto"/>
        <w:ind w:left="567" w:right="616"/>
        <w:jc w:val="both"/>
        <w:rPr>
          <w:rFonts w:ascii="Palatino Linotype" w:eastAsia="Calibri" w:hAnsi="Palatino Linotype" w:cs="Arial"/>
          <w:i/>
          <w:sz w:val="22"/>
        </w:rPr>
      </w:pPr>
      <w:r w:rsidRPr="00B8469E">
        <w:rPr>
          <w:rFonts w:ascii="Palatino Linotype" w:hAnsi="Palatino Linotype"/>
          <w:i/>
        </w:rPr>
        <w:t>Los servicios a que se refiere el párrafo anterior se proporcionarán de manera gratuita y en condiciones de igualdad para todas las personas sin discriminación, priorizando el bien común y reducción de riesgos de emergencias.</w:t>
      </w:r>
    </w:p>
    <w:p w14:paraId="3B783D0F" w14:textId="77777777" w:rsidR="00B8469E" w:rsidRPr="00231DC0" w:rsidRDefault="00B8469E" w:rsidP="00231DC0">
      <w:pPr>
        <w:pStyle w:val="Prrafodelista"/>
        <w:tabs>
          <w:tab w:val="left" w:pos="567"/>
        </w:tabs>
        <w:spacing w:line="360" w:lineRule="auto"/>
        <w:ind w:left="567" w:right="616"/>
        <w:jc w:val="both"/>
        <w:rPr>
          <w:rFonts w:ascii="Palatino Linotype" w:eastAsia="Calibri" w:hAnsi="Palatino Linotype" w:cs="Arial"/>
          <w:i/>
          <w:sz w:val="22"/>
        </w:rPr>
      </w:pPr>
    </w:p>
    <w:p w14:paraId="14D1C01F" w14:textId="3D575642" w:rsidR="002D13E2" w:rsidRPr="007B25CA" w:rsidRDefault="00B8469E" w:rsidP="007B25CA">
      <w:pPr>
        <w:pStyle w:val="Prrafodelista"/>
        <w:numPr>
          <w:ilvl w:val="0"/>
          <w:numId w:val="1"/>
        </w:numPr>
        <w:tabs>
          <w:tab w:val="left" w:pos="567"/>
        </w:tabs>
        <w:spacing w:line="360" w:lineRule="auto"/>
        <w:jc w:val="both"/>
        <w:rPr>
          <w:rFonts w:ascii="Palatino Linotype" w:eastAsia="Calibri" w:hAnsi="Palatino Linotype" w:cs="Arial"/>
          <w:i/>
        </w:rPr>
      </w:pPr>
      <w:r>
        <w:rPr>
          <w:rFonts w:ascii="Palatino Linotype" w:eastAsia="Calibri" w:hAnsi="Palatino Linotype" w:cs="Arial"/>
        </w:rPr>
        <w:t xml:space="preserve">Tal y como se aprecia, tanto la Dirección de Ecología como la Coordinación Municipal de Protección Civil cuentan con facultades para generar, administrar o poseer la información requerida por el particular, </w:t>
      </w:r>
      <w:r w:rsidR="007B25CA">
        <w:rPr>
          <w:rFonts w:ascii="Palatino Linotype" w:eastAsia="Calibri" w:hAnsi="Palatino Linotype" w:cs="Arial"/>
        </w:rPr>
        <w:t xml:space="preserve">por lo que resultan las áreas competentes para dar atención a la solicitud. En consecuencia, al haber entregado el documento donde conste la autorización para el derribo de un árbol en la avenida </w:t>
      </w:r>
      <w:r w:rsidR="007B25CA">
        <w:rPr>
          <w:rFonts w:ascii="Palatino Linotype" w:eastAsia="Calibri" w:hAnsi="Palatino Linotype" w:cs="Arial"/>
        </w:rPr>
        <w:lastRenderedPageBreak/>
        <w:t>16 de septiembre y, al señalar también que es la única información con la que se cuenta por el hecho de que sólo se ha efectuado ese único derribo.</w:t>
      </w:r>
      <w:r w:rsidR="002D13E2" w:rsidRPr="007B25CA">
        <w:rPr>
          <w:rFonts w:ascii="Palatino Linotype" w:hAnsi="Palatino Linotype"/>
          <w:lang w:eastAsia="en-US"/>
        </w:rPr>
        <w:t xml:space="preserve">es que </w:t>
      </w:r>
      <w:r w:rsidR="002D13E2" w:rsidRPr="007B25CA">
        <w:rPr>
          <w:rFonts w:ascii="Palatino Linotype" w:hAnsi="Palatino Linotype"/>
          <w:lang w:val="es-ES"/>
        </w:rPr>
        <w:t>debemos</w:t>
      </w:r>
      <w:r w:rsidR="002D13E2" w:rsidRPr="007B25CA">
        <w:rPr>
          <w:rFonts w:ascii="Palatino Linotype" w:hAnsi="Palatino Linotype"/>
          <w:i/>
          <w:lang w:val="es-ES"/>
        </w:rPr>
        <w:t xml:space="preserve"> </w:t>
      </w:r>
      <w:r w:rsidR="002D13E2" w:rsidRPr="007B25CA">
        <w:rPr>
          <w:rFonts w:ascii="Palatino Linotype" w:hAnsi="Palatino Linotype" w:cs="Arial"/>
          <w:szCs w:val="20"/>
        </w:rPr>
        <w:t>hacer referencia a l</w:t>
      </w:r>
      <w:r w:rsidR="002D13E2" w:rsidRPr="007B25CA">
        <w:rPr>
          <w:rFonts w:ascii="Palatino Linotype" w:hAnsi="Palatino Linotype"/>
        </w:rPr>
        <w:t>a presunción de veracidad</w:t>
      </w:r>
      <w:r w:rsidR="002D13E2" w:rsidRPr="0040362C">
        <w:rPr>
          <w:rStyle w:val="Refdenotaalpie"/>
        </w:rPr>
        <w:footnoteReference w:id="7"/>
      </w:r>
      <w:r w:rsidR="002D13E2" w:rsidRPr="007B25CA">
        <w:rPr>
          <w:rFonts w:ascii="Palatino Linotype" w:hAnsi="Palatino Linotype"/>
        </w:rPr>
        <w:t xml:space="preserve"> supone una declaración </w:t>
      </w:r>
      <w:r w:rsidR="002D13E2" w:rsidRPr="007B25CA">
        <w:rPr>
          <w:rFonts w:ascii="Palatino Linotype" w:hAnsi="Palatino Linotype"/>
          <w:i/>
        </w:rPr>
        <w:t>iurus tantum</w:t>
      </w:r>
      <w:r w:rsidR="002D13E2" w:rsidRPr="007B25CA">
        <w:rPr>
          <w:rFonts w:ascii="Palatino Linotype" w:hAnsi="Palatino Linotype"/>
        </w:rPr>
        <w:t xml:space="preserve"> ya que admite prueba en contra, por lo que este Órgano no está facultado para pronunciarse sobre la veracidad de la información entregada.</w:t>
      </w:r>
    </w:p>
    <w:p w14:paraId="40C2C02D" w14:textId="77777777" w:rsidR="002D13E2" w:rsidRPr="002D13E2" w:rsidRDefault="002D13E2" w:rsidP="002D13E2">
      <w:pPr>
        <w:pStyle w:val="Prrafodelista"/>
        <w:rPr>
          <w:rFonts w:ascii="Palatino Linotype" w:hAnsi="Palatino Linotype"/>
        </w:rPr>
      </w:pPr>
    </w:p>
    <w:p w14:paraId="0BD861C9" w14:textId="77777777" w:rsidR="00326CC6" w:rsidRPr="00804F21" w:rsidRDefault="00326CC6" w:rsidP="00326CC6">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804F21" w:rsidRDefault="00326CC6" w:rsidP="00326CC6">
      <w:pPr>
        <w:pStyle w:val="Prrafodelista"/>
        <w:rPr>
          <w:rFonts w:ascii="Palatino Linotype" w:hAnsi="Palatino Linotype"/>
        </w:rPr>
      </w:pPr>
    </w:p>
    <w:p w14:paraId="431B8D20" w14:textId="77777777" w:rsidR="00326CC6" w:rsidRPr="00804F21" w:rsidRDefault="00326CC6" w:rsidP="00326CC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804F21">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1301D1CE" w14:textId="77777777" w:rsidR="00326CC6" w:rsidRPr="00591C4C" w:rsidRDefault="00326CC6" w:rsidP="00326CC6">
      <w:pPr>
        <w:pStyle w:val="Prrafodelista"/>
        <w:numPr>
          <w:ilvl w:val="0"/>
          <w:numId w:val="1"/>
        </w:numPr>
        <w:shd w:val="clear" w:color="auto" w:fill="FFFFFF"/>
        <w:spacing w:before="240" w:after="240" w:line="360" w:lineRule="auto"/>
        <w:jc w:val="both"/>
        <w:rPr>
          <w:rFonts w:ascii="Palatino Linotype" w:hAnsi="Palatino Linotype" w:cs="Arial"/>
        </w:rPr>
      </w:pPr>
      <w:r w:rsidRPr="009B54C6">
        <w:rPr>
          <w:rFonts w:ascii="Palatino Linotype" w:hAnsi="Palatino Linotype" w:cs="Arial"/>
          <w:color w:val="000000"/>
        </w:rPr>
        <w:t>Este Órgano Garante carece de facultades para dudar de la veracidad sobre la información proporcionada por el Sujeto Obligado, en consecuencia, debe declarar</w:t>
      </w:r>
      <w:r>
        <w:rPr>
          <w:rFonts w:ascii="Palatino Linotype" w:hAnsi="Palatino Linotype" w:cs="Arial"/>
          <w:color w:val="000000"/>
        </w:rPr>
        <w:t xml:space="preserve">se atendido dicho requerimiento y, al no existir otro requerimiento, es necesario </w:t>
      </w:r>
      <w:r w:rsidRPr="002A0FAC">
        <w:rPr>
          <w:rFonts w:ascii="Palatino Linotype" w:hAnsi="Palatino Linotype" w:cs="Arial"/>
          <w:b/>
          <w:color w:val="000000"/>
        </w:rPr>
        <w:t>CONFIRMAR</w:t>
      </w:r>
      <w:r>
        <w:rPr>
          <w:rFonts w:ascii="Palatino Linotype" w:hAnsi="Palatino Linotype" w:cs="Arial"/>
          <w:color w:val="000000"/>
        </w:rPr>
        <w:t xml:space="preserve"> la respuesta otorgada.</w:t>
      </w:r>
    </w:p>
    <w:p w14:paraId="03CA8C76" w14:textId="77777777" w:rsidR="00591C4C" w:rsidRDefault="00591C4C" w:rsidP="00591C4C">
      <w:pPr>
        <w:pStyle w:val="Prrafodelista"/>
        <w:shd w:val="clear" w:color="auto" w:fill="FFFFFF"/>
        <w:spacing w:before="240" w:after="240" w:line="360" w:lineRule="auto"/>
        <w:ind w:left="0"/>
        <w:jc w:val="both"/>
        <w:rPr>
          <w:rFonts w:ascii="Palatino Linotype" w:hAnsi="Palatino Linotype" w:cs="Arial"/>
          <w:color w:val="000000"/>
        </w:rPr>
      </w:pPr>
    </w:p>
    <w:p w14:paraId="278A67F8" w14:textId="5578438A" w:rsidR="001C4F63" w:rsidRPr="00D3247A"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0054B">
        <w:rPr>
          <w:b/>
          <w:color w:val="000000" w:themeColor="text1"/>
          <w:szCs w:val="24"/>
        </w:rPr>
        <w:t>R E S O L U T I V O S</w:t>
      </w:r>
      <w:bookmarkEnd w:id="23"/>
      <w:bookmarkEnd w:id="24"/>
      <w:bookmarkEnd w:id="32"/>
      <w:bookmarkEnd w:id="33"/>
      <w:bookmarkEnd w:id="34"/>
    </w:p>
    <w:p w14:paraId="0A2518D0" w14:textId="77777777" w:rsidR="00326CC6" w:rsidRDefault="00326CC6" w:rsidP="00C20A03">
      <w:pPr>
        <w:spacing w:line="360" w:lineRule="auto"/>
        <w:jc w:val="both"/>
        <w:rPr>
          <w:rFonts w:ascii="Palatino Linotype" w:eastAsia="Times New Roman" w:hAnsi="Palatino Linotype" w:cs="Arial"/>
          <w:b/>
        </w:rPr>
      </w:pPr>
      <w:bookmarkStart w:id="35" w:name="_Toc450120669"/>
      <w:bookmarkStart w:id="36" w:name="_Toc460947011"/>
    </w:p>
    <w:p w14:paraId="01603FEB" w14:textId="16603AA7" w:rsidR="00326CC6" w:rsidRPr="00D91200" w:rsidRDefault="00326CC6" w:rsidP="00326CC6">
      <w:pPr>
        <w:spacing w:line="360" w:lineRule="auto"/>
        <w:jc w:val="both"/>
        <w:rPr>
          <w:rFonts w:ascii="Palatino Linotype" w:hAnsi="Palatino Linotype"/>
        </w:rPr>
      </w:pPr>
      <w:r w:rsidRPr="00D91200">
        <w:rPr>
          <w:rFonts w:ascii="Palatino Linotype" w:hAnsi="Palatino Linotype" w:cs="Arial"/>
          <w:b/>
        </w:rPr>
        <w:t xml:space="preserve">PRIMERO. </w:t>
      </w:r>
      <w:r w:rsidRPr="00D91200">
        <w:rPr>
          <w:rFonts w:ascii="Palatino Linotype" w:hAnsi="Palatino Linotype" w:cs="Arial"/>
        </w:rPr>
        <w:t>Resultan infundadas las</w:t>
      </w:r>
      <w:r w:rsidRPr="00D91200">
        <w:rPr>
          <w:rFonts w:ascii="Palatino Linotype" w:hAnsi="Palatino Linotype" w:cs="Arial"/>
          <w:b/>
        </w:rPr>
        <w:t xml:space="preserve"> </w:t>
      </w:r>
      <w:r w:rsidRPr="00D91200">
        <w:rPr>
          <w:rFonts w:ascii="Palatino Linotype" w:hAnsi="Palatino Linotype" w:cs="Arial"/>
          <w:lang w:val="es-ES"/>
        </w:rPr>
        <w:t xml:space="preserve">razones o motivos de inconformidad hechos valer </w:t>
      </w:r>
      <w:r w:rsidRPr="00D91200">
        <w:rPr>
          <w:rFonts w:ascii="Palatino Linotype" w:eastAsia="Calibri" w:hAnsi="Palatino Linotype" w:cs="Arial"/>
          <w:lang w:val="es-ES"/>
        </w:rPr>
        <w:t xml:space="preserve">en el recurso de revisión </w:t>
      </w:r>
      <w:r w:rsidR="00123F09" w:rsidRPr="00123F09">
        <w:rPr>
          <w:rFonts w:ascii="Palatino Linotype" w:eastAsia="Calibri" w:hAnsi="Palatino Linotype" w:cs="Arial"/>
          <w:b/>
          <w:lang w:val="es-ES"/>
        </w:rPr>
        <w:t>04523</w:t>
      </w:r>
      <w:r w:rsidR="00123F09" w:rsidRPr="00123F09">
        <w:rPr>
          <w:rFonts w:ascii="Palatino Linotype" w:hAnsi="Palatino Linotype"/>
          <w:b/>
          <w:szCs w:val="22"/>
        </w:rPr>
        <w:t>/INFOEM/IP/RR/2023</w:t>
      </w:r>
      <w:r w:rsidR="00D8072B">
        <w:rPr>
          <w:rFonts w:ascii="Palatino Linotype" w:hAnsi="Palatino Linotype"/>
          <w:b/>
          <w:szCs w:val="22"/>
        </w:rPr>
        <w:t>,</w:t>
      </w:r>
      <w:r w:rsidR="00845A71" w:rsidRPr="002A24CC">
        <w:rPr>
          <w:rFonts w:ascii="Palatino Linotype" w:eastAsia="Times New Roman" w:hAnsi="Palatino Linotype" w:cs="Times New Roman"/>
          <w:b/>
        </w:rPr>
        <w:t xml:space="preserve"> </w:t>
      </w:r>
      <w:r w:rsidRPr="00D91200">
        <w:rPr>
          <w:rFonts w:ascii="Palatino Linotype" w:hAnsi="Palatino Linotype"/>
        </w:rPr>
        <w:t>en términos del</w:t>
      </w:r>
      <w:r w:rsidR="00D8072B">
        <w:rPr>
          <w:rFonts w:ascii="Palatino Linotype" w:hAnsi="Palatino Linotype"/>
          <w:b/>
          <w:bCs/>
        </w:rPr>
        <w:t xml:space="preserve"> c</w:t>
      </w:r>
      <w:r w:rsidRPr="00D91200">
        <w:rPr>
          <w:rFonts w:ascii="Palatino Linotype" w:hAnsi="Palatino Linotype"/>
          <w:b/>
          <w:bCs/>
        </w:rPr>
        <w:t>onsiderando</w:t>
      </w:r>
      <w:r w:rsidRPr="00D91200">
        <w:rPr>
          <w:rFonts w:ascii="Palatino Linotype" w:hAnsi="Palatino Linotype"/>
        </w:rPr>
        <w:t xml:space="preserve"> </w:t>
      </w:r>
      <w:r w:rsidRPr="00D91200">
        <w:rPr>
          <w:rFonts w:ascii="Palatino Linotype" w:hAnsi="Palatino Linotype"/>
          <w:b/>
        </w:rPr>
        <w:t>CUARTO</w:t>
      </w:r>
      <w:r w:rsidRPr="00D91200">
        <w:rPr>
          <w:rFonts w:ascii="Palatino Linotype" w:hAnsi="Palatino Linotype"/>
        </w:rPr>
        <w:t xml:space="preserve"> de la presente resolución.</w:t>
      </w:r>
    </w:p>
    <w:p w14:paraId="6480BABD" w14:textId="77777777" w:rsidR="00326CC6" w:rsidRPr="00D91200" w:rsidRDefault="00326CC6" w:rsidP="00326CC6">
      <w:pPr>
        <w:spacing w:line="360" w:lineRule="auto"/>
        <w:contextualSpacing/>
        <w:jc w:val="both"/>
        <w:rPr>
          <w:rFonts w:ascii="Palatino Linotype" w:eastAsia="Calibri" w:hAnsi="Palatino Linotype" w:cs="Arial"/>
          <w:b/>
          <w:bCs/>
          <w:lang w:val="es-ES"/>
        </w:rPr>
      </w:pPr>
    </w:p>
    <w:p w14:paraId="3988D07C" w14:textId="04B6E28D" w:rsidR="00326CC6" w:rsidRPr="00D91200" w:rsidRDefault="00326CC6" w:rsidP="00326CC6">
      <w:pPr>
        <w:spacing w:line="360" w:lineRule="auto"/>
        <w:contextualSpacing/>
        <w:jc w:val="both"/>
        <w:rPr>
          <w:rFonts w:ascii="Palatino Linotype" w:eastAsia="Calibri" w:hAnsi="Palatino Linotype" w:cs="Arial"/>
        </w:rPr>
      </w:pPr>
      <w:r w:rsidRPr="00D91200">
        <w:rPr>
          <w:rFonts w:ascii="Palatino Linotype" w:eastAsia="Calibri" w:hAnsi="Palatino Linotype" w:cs="Arial"/>
          <w:b/>
          <w:bCs/>
          <w:lang w:val="es-ES"/>
        </w:rPr>
        <w:t xml:space="preserve">SEGUNDO. </w:t>
      </w:r>
      <w:r w:rsidRPr="00D91200">
        <w:rPr>
          <w:rFonts w:ascii="Palatino Linotype" w:eastAsia="Calibri" w:hAnsi="Palatino Linotype" w:cs="Arial"/>
          <w:lang w:val="es-ES"/>
        </w:rPr>
        <w:t xml:space="preserve">Se </w:t>
      </w:r>
      <w:r w:rsidRPr="00D91200">
        <w:rPr>
          <w:rFonts w:ascii="Palatino Linotype" w:eastAsia="Calibri" w:hAnsi="Palatino Linotype" w:cs="Arial"/>
          <w:b/>
          <w:lang w:val="es-ES"/>
        </w:rPr>
        <w:t>CONFIRMA</w:t>
      </w:r>
      <w:r w:rsidRPr="00D91200">
        <w:rPr>
          <w:rFonts w:ascii="Palatino Linotype" w:eastAsia="Calibri" w:hAnsi="Palatino Linotype" w:cs="Arial"/>
          <w:lang w:val="es-ES"/>
        </w:rPr>
        <w:t xml:space="preserve"> la respuesta emitida por el </w:t>
      </w:r>
      <w:r w:rsidR="008F3A50">
        <w:rPr>
          <w:rFonts w:ascii="Palatino Linotype" w:eastAsia="Calibri" w:hAnsi="Palatino Linotype" w:cs="Arial"/>
          <w:b/>
          <w:bCs/>
          <w:lang w:val="es-ES"/>
        </w:rPr>
        <w:t xml:space="preserve">Ayuntamiento de </w:t>
      </w:r>
      <w:r w:rsidR="00123F09">
        <w:rPr>
          <w:rFonts w:ascii="Palatino Linotype" w:eastAsia="Calibri" w:hAnsi="Palatino Linotype" w:cs="Arial"/>
          <w:b/>
          <w:bCs/>
          <w:lang w:val="es-ES"/>
        </w:rPr>
        <w:t>Zinacantepec</w:t>
      </w:r>
      <w:r w:rsidR="00D8072B">
        <w:rPr>
          <w:rFonts w:ascii="Palatino Linotype" w:eastAsia="Calibri" w:hAnsi="Palatino Linotype" w:cs="Arial"/>
          <w:b/>
          <w:bCs/>
          <w:lang w:val="es-ES"/>
        </w:rPr>
        <w:t>,</w:t>
      </w:r>
      <w:r w:rsidRPr="00D91200">
        <w:rPr>
          <w:rFonts w:ascii="Palatino Linotype" w:eastAsia="Calibri" w:hAnsi="Palatino Linotype" w:cs="Arial"/>
          <w:bCs/>
        </w:rPr>
        <w:t xml:space="preserve"> a la solicitud </w:t>
      </w:r>
      <w:bookmarkStart w:id="37" w:name="_Toc460947013"/>
      <w:r w:rsidR="00B4071C" w:rsidRPr="002D1A9E">
        <w:rPr>
          <w:rFonts w:ascii="Palatino Linotype" w:hAnsi="Palatino Linotype"/>
          <w:b/>
          <w:bCs/>
          <w:color w:val="000000" w:themeColor="text1"/>
        </w:rPr>
        <w:t>00</w:t>
      </w:r>
      <w:r w:rsidR="00943125">
        <w:rPr>
          <w:rFonts w:ascii="Palatino Linotype" w:hAnsi="Palatino Linotype"/>
          <w:b/>
          <w:bCs/>
          <w:color w:val="000000" w:themeColor="text1"/>
        </w:rPr>
        <w:t>4</w:t>
      </w:r>
      <w:r w:rsidR="00F47197">
        <w:rPr>
          <w:rFonts w:ascii="Palatino Linotype" w:hAnsi="Palatino Linotype"/>
          <w:b/>
          <w:bCs/>
          <w:color w:val="000000" w:themeColor="text1"/>
        </w:rPr>
        <w:t>8</w:t>
      </w:r>
      <w:r w:rsidR="00943125">
        <w:rPr>
          <w:rFonts w:ascii="Palatino Linotype" w:hAnsi="Palatino Linotype"/>
          <w:b/>
          <w:bCs/>
          <w:color w:val="000000" w:themeColor="text1"/>
        </w:rPr>
        <w:t>2</w:t>
      </w:r>
      <w:r w:rsidR="00B4071C" w:rsidRPr="002D1A9E">
        <w:rPr>
          <w:rFonts w:ascii="Palatino Linotype" w:hAnsi="Palatino Linotype"/>
          <w:b/>
          <w:bCs/>
          <w:color w:val="000000" w:themeColor="text1"/>
        </w:rPr>
        <w:t>/</w:t>
      </w:r>
      <w:r w:rsidR="00F47197">
        <w:rPr>
          <w:rFonts w:ascii="Palatino Linotype" w:hAnsi="Palatino Linotype"/>
          <w:b/>
          <w:bCs/>
          <w:color w:val="000000" w:themeColor="text1"/>
        </w:rPr>
        <w:t>ZINACANT</w:t>
      </w:r>
      <w:r w:rsidR="00CA7798">
        <w:rPr>
          <w:rFonts w:ascii="Palatino Linotype" w:hAnsi="Palatino Linotype"/>
          <w:b/>
          <w:bCs/>
          <w:color w:val="000000" w:themeColor="text1"/>
        </w:rPr>
        <w:t>/</w:t>
      </w:r>
      <w:r w:rsidR="00B4071C">
        <w:rPr>
          <w:rFonts w:ascii="Palatino Linotype" w:hAnsi="Palatino Linotype"/>
          <w:b/>
          <w:bCs/>
          <w:color w:val="000000" w:themeColor="text1"/>
        </w:rPr>
        <w:t>IP/2023</w:t>
      </w:r>
      <w:r w:rsidRPr="00D91200">
        <w:rPr>
          <w:rFonts w:ascii="Palatino Linotype" w:eastAsia="Calibri" w:hAnsi="Palatino Linotype" w:cs="Arial"/>
        </w:rPr>
        <w:t>.</w:t>
      </w:r>
    </w:p>
    <w:p w14:paraId="50B2F299" w14:textId="77777777" w:rsidR="00326CC6" w:rsidRPr="00D91200" w:rsidRDefault="00326CC6" w:rsidP="00326CC6">
      <w:pPr>
        <w:tabs>
          <w:tab w:val="left" w:pos="993"/>
        </w:tabs>
        <w:spacing w:line="360" w:lineRule="auto"/>
        <w:ind w:right="567"/>
        <w:jc w:val="both"/>
        <w:rPr>
          <w:rFonts w:ascii="Palatino Linotype" w:eastAsia="Calibri" w:hAnsi="Palatino Linotype" w:cs="Arial"/>
        </w:rPr>
      </w:pPr>
    </w:p>
    <w:p w14:paraId="7C11B158" w14:textId="77777777" w:rsidR="00326CC6" w:rsidRPr="00D91200" w:rsidRDefault="00326CC6" w:rsidP="00326CC6">
      <w:pPr>
        <w:tabs>
          <w:tab w:val="left" w:pos="8080"/>
        </w:tabs>
        <w:spacing w:line="360" w:lineRule="auto"/>
        <w:ind w:right="49"/>
        <w:contextualSpacing/>
        <w:jc w:val="both"/>
        <w:rPr>
          <w:rFonts w:ascii="Palatino Linotype" w:eastAsia="Palatino Linotype" w:hAnsi="Palatino Linotype" w:cs="Palatino Linotype"/>
          <w:b/>
        </w:rPr>
      </w:pPr>
      <w:r w:rsidRPr="00D91200">
        <w:rPr>
          <w:rFonts w:ascii="Palatino Linotype" w:eastAsia="MS Mincho" w:hAnsi="Palatino Linotype"/>
          <w:b/>
          <w:color w:val="000000"/>
        </w:rPr>
        <w:t>TERCERO.</w:t>
      </w:r>
      <w:r w:rsidRPr="00D91200">
        <w:rPr>
          <w:rFonts w:ascii="Palatino Linotype" w:eastAsia="MS Mincho" w:hAnsi="Palatino Linotype"/>
          <w:color w:val="000000"/>
        </w:rPr>
        <w:t xml:space="preserve"> </w:t>
      </w:r>
      <w:bookmarkEnd w:id="37"/>
      <w:r w:rsidRPr="00D91200">
        <w:rPr>
          <w:rFonts w:ascii="Palatino Linotype" w:eastAsia="Palatino Linotype" w:hAnsi="Palatino Linotype" w:cs="Palatino Linotype"/>
          <w:b/>
        </w:rPr>
        <w:t xml:space="preserve">Notifíquese, </w:t>
      </w:r>
      <w:r w:rsidRPr="00D9120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D91200">
        <w:rPr>
          <w:rFonts w:ascii="Palatino Linotype" w:eastAsia="Palatino Linotype" w:hAnsi="Palatino Linotype" w:cs="Palatino Linotype"/>
          <w:b/>
        </w:rPr>
        <w:t>SUJETO OBLIGADO.</w:t>
      </w:r>
    </w:p>
    <w:p w14:paraId="4DCD6E09" w14:textId="77777777" w:rsidR="00326CC6" w:rsidRPr="00D91200" w:rsidRDefault="00326CC6" w:rsidP="00326CC6">
      <w:pPr>
        <w:tabs>
          <w:tab w:val="left" w:pos="8080"/>
        </w:tabs>
        <w:spacing w:line="360" w:lineRule="auto"/>
        <w:ind w:right="49"/>
        <w:contextualSpacing/>
        <w:jc w:val="both"/>
        <w:rPr>
          <w:rFonts w:ascii="Palatino Linotype" w:eastAsia="Palatino Linotype" w:hAnsi="Palatino Linotype" w:cs="Palatino Linotype"/>
          <w:b/>
        </w:rPr>
      </w:pPr>
    </w:p>
    <w:p w14:paraId="5D032CDB" w14:textId="77777777" w:rsidR="00326CC6" w:rsidRPr="00D91200" w:rsidRDefault="00326CC6" w:rsidP="00326CC6">
      <w:pPr>
        <w:shd w:val="clear" w:color="auto" w:fill="FFFFFF"/>
        <w:spacing w:line="360" w:lineRule="auto"/>
        <w:jc w:val="both"/>
        <w:rPr>
          <w:rFonts w:ascii="Palatino Linotype" w:hAnsi="Palatino Linotype"/>
        </w:rPr>
      </w:pPr>
      <w:r w:rsidRPr="00D91200">
        <w:rPr>
          <w:rFonts w:ascii="Palatino Linotype" w:hAnsi="Palatino Linotype" w:cs="Arial"/>
          <w:b/>
        </w:rPr>
        <w:t xml:space="preserve">CUARTO. </w:t>
      </w:r>
      <w:r w:rsidRPr="00D91200">
        <w:rPr>
          <w:rFonts w:ascii="Palatino Linotype" w:hAnsi="Palatino Linotype"/>
          <w:b/>
          <w:bCs/>
          <w:color w:val="222222"/>
          <w:lang w:val="es-ES"/>
        </w:rPr>
        <w:t>Notifíquese al</w:t>
      </w:r>
      <w:r w:rsidRPr="00D91200">
        <w:rPr>
          <w:rFonts w:ascii="Palatino Linotype" w:hAnsi="Palatino Linotype"/>
          <w:b/>
        </w:rPr>
        <w:t xml:space="preserve"> RECURRENTE</w:t>
      </w:r>
      <w:r w:rsidRPr="00D91200">
        <w:rPr>
          <w:rFonts w:ascii="Palatino Linotype" w:hAnsi="Palatino Linotype"/>
        </w:rPr>
        <w:t xml:space="preserve"> la presente resolución, </w:t>
      </w:r>
      <w:r w:rsidRPr="00D91200">
        <w:rPr>
          <w:rFonts w:ascii="Palatino Linotype" w:eastAsia="Palatino Linotype" w:hAnsi="Palatino Linotype" w:cs="Palatino Linotype"/>
        </w:rPr>
        <w:t>vía Sistema de Acceso a la Información Mexiquense (SAIMEX).</w:t>
      </w:r>
    </w:p>
    <w:p w14:paraId="744E2E63" w14:textId="77777777" w:rsidR="00326CC6" w:rsidRPr="00D91200" w:rsidRDefault="00326CC6" w:rsidP="00326CC6">
      <w:pPr>
        <w:spacing w:line="360" w:lineRule="auto"/>
        <w:jc w:val="both"/>
        <w:rPr>
          <w:rFonts w:ascii="Palatino Linotype" w:eastAsia="MS Mincho" w:hAnsi="Palatino Linotype"/>
          <w:lang w:val="es-ES"/>
        </w:rPr>
      </w:pPr>
      <w:r w:rsidRPr="00D91200">
        <w:rPr>
          <w:rFonts w:ascii="Palatino Linotype" w:eastAsia="MS Mincho" w:hAnsi="Palatino Linotype"/>
          <w:b/>
        </w:rPr>
        <w:lastRenderedPageBreak/>
        <w:t>QUINTO.</w:t>
      </w:r>
      <w:r w:rsidRPr="00D91200">
        <w:rPr>
          <w:rFonts w:ascii="Palatino Linotype" w:eastAsia="MS Mincho" w:hAnsi="Palatino Linotype"/>
        </w:rPr>
        <w:t xml:space="preserve"> </w:t>
      </w:r>
      <w:r w:rsidRPr="00D91200">
        <w:rPr>
          <w:rFonts w:ascii="Palatino Linotype" w:eastAsia="MS Mincho" w:hAnsi="Palatino Linotype"/>
          <w:lang w:val="es-ES"/>
        </w:rPr>
        <w:t xml:space="preserve">Se hace del conocimiento del </w:t>
      </w:r>
      <w:r w:rsidRPr="00D91200">
        <w:rPr>
          <w:rFonts w:ascii="Palatino Linotype" w:eastAsia="MS Mincho" w:hAnsi="Palatino Linotype"/>
          <w:b/>
          <w:lang w:val="es-ES"/>
        </w:rPr>
        <w:t>RECURRENTE</w:t>
      </w:r>
      <w:r w:rsidRPr="00D912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91200">
        <w:rPr>
          <w:rFonts w:ascii="Palatino Linotype" w:eastAsia="MS Mincho" w:hAnsi="Palatino Linotype"/>
          <w:bCs/>
          <w:lang w:val="es-ES"/>
        </w:rPr>
        <w:t>vía juicio de amparo</w:t>
      </w:r>
      <w:r w:rsidRPr="00D91200">
        <w:rPr>
          <w:rFonts w:ascii="Palatino Linotype" w:eastAsia="MS Mincho" w:hAnsi="Palatino Linotype"/>
          <w:lang w:val="es-ES"/>
        </w:rPr>
        <w:t xml:space="preserve"> en los términos de las leyes aplicables.</w:t>
      </w:r>
    </w:p>
    <w:bookmarkStart w:id="38" w:name="_Hlk129792997"/>
    <w:bookmarkEnd w:id="35"/>
    <w:bookmarkEnd w:id="36"/>
    <w:p w14:paraId="26F79703" w14:textId="213E0A15" w:rsidR="000E0FAC" w:rsidRPr="000E0FAC" w:rsidRDefault="00893D80" w:rsidP="000E0FAC">
      <w:pPr>
        <w:spacing w:before="240" w:after="240" w:line="360" w:lineRule="auto"/>
        <w:ind w:firstLine="1"/>
        <w:jc w:val="both"/>
        <w:rPr>
          <w:rFonts w:ascii="Palatino Linotype" w:hAnsi="Palatino Linotype"/>
          <w:smallCaps/>
        </w:rPr>
      </w:pPr>
      <w:r>
        <w:rPr>
          <w:rFonts w:ascii="Palatino Linotype" w:hAnsi="Palatino Linotype" w:cs="Times New Roman"/>
          <w:smallCaps/>
          <w:noProof/>
          <w:lang w:eastAsia="es-MX"/>
        </w:rPr>
        <mc:AlternateContent>
          <mc:Choice Requires="wps">
            <w:drawing>
              <wp:anchor distT="0" distB="0" distL="114300" distR="114300" simplePos="0" relativeHeight="251659264" behindDoc="0" locked="0" layoutInCell="1" allowOverlap="1" wp14:anchorId="24C88E0D" wp14:editId="3F4B7204">
                <wp:simplePos x="0" y="0"/>
                <wp:positionH relativeFrom="column">
                  <wp:posOffset>-41911</wp:posOffset>
                </wp:positionH>
                <wp:positionV relativeFrom="paragraph">
                  <wp:posOffset>2875914</wp:posOffset>
                </wp:positionV>
                <wp:extent cx="5667375" cy="330517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667375" cy="3305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5E1B1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226.45pt" to="442.95pt,4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ZQuwEAAMUDAAAOAAAAZHJzL2Uyb0RvYy54bWysU02L2zAQvRf6H4TuGzsxyRYTZw9ZtpfS&#10;hrb7A7TyKBHoi5EaO/++IznxlrawUHqRPNK8N/OextuH0Rp2Bozau44vFzVn4KTvtTt2/Pn7090H&#10;zmISrhfGO+j4BSJ/2L1/tx1CCyt/8qYHZETiYjuEjp9SCm1VRXkCK+LCB3B0qTxakSjEY9WjGIjd&#10;mmpV15tq8NgH9BJipNPH6ZLvCr9SINMXpSIkZjpOvaWyYllf8lrttqI9oggnLa9tiH/owgrtqOhM&#10;9SiSYD9Q/0FltUQfvUoL6W3lldISigZSs6x/U/PtJAIULWRODLNN8f/Rys/nAzLdd7zhzAlLT7Sn&#10;h5LJI8O8sSZ7NITYUureHfAaxXDALHhUaPNOUthYfL3MvsKYmKTD9WZz39yvOZN01zT1ekkB8VSv&#10;8IAxfQRvWf7ouNEuCxetOH+KaUq9pRAutzM1UL7SxUBONu4rKBJDJVcFXcYI9gbZWdAACCnBpeW1&#10;dMnOMKWNmYH128BrfoZCGbEZvHwbPCNKZe/SDLbaefwbQRpvLasp/+bApDtb8OL7S3maYg3NSjH3&#10;Otd5GH+NC/z179v9BAAA//8DAFBLAwQUAAYACAAAACEApw17zt8AAAAKAQAADwAAAGRycy9kb3du&#10;cmV2LnhtbEyPy07DMBBF90j8gzVI7FoH04YkxKkQEhJLGliwdOIhD+KxFbtN+veYFexmNEd3zi0P&#10;q5nYGWc/WJJwt02AIbVWD9RJ+Hh/2WTAfFCk1WQJJVzQw6G6vipVoe1CRzzXoWMxhHyhJPQhuIJz&#10;3/ZolN9ahxRvX3Y2KsR17rie1RLDzcRFkqTcqIHih145fO6x/a5PRsLn3Izi9bI4Yce0zkeH4u2I&#10;Ut7erE+PwAKu4Q+GX/2oDlV0auyJtGeThE2aRlLCbi9yYBHIsn0cGgn5w/0OeFXy/xWqHwAAAP//&#10;AwBQSwECLQAUAAYACAAAACEAtoM4kv4AAADhAQAAEwAAAAAAAAAAAAAAAAAAAAAAW0NvbnRlbnRf&#10;VHlwZXNdLnhtbFBLAQItABQABgAIAAAAIQA4/SH/1gAAAJQBAAALAAAAAAAAAAAAAAAAAC8BAABf&#10;cmVscy8ucmVsc1BLAQItABQABgAIAAAAIQCNxVZQuwEAAMUDAAAOAAAAAAAAAAAAAAAAAC4CAABk&#10;cnMvZTJvRG9jLnhtbFBLAQItABQABgAIAAAAIQCnDXvO3wAAAAoBAAAPAAAAAAAAAAAAAAAAABUE&#10;AABkcnMvZG93bnJldi54bWxQSwUGAAAAAAQABADzAAAAIQUAAAAA&#10;" strokecolor="#4f81bd [3204]" strokeweight="2pt">
                <v:shadow on="t" color="black" opacity="24903f" origin=",.5" offset="0,.55556mm"/>
              </v:line>
            </w:pict>
          </mc:Fallback>
        </mc:AlternateContent>
      </w:r>
      <w:r w:rsidR="000E0FAC" w:rsidRPr="000E0FAC">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2577B">
        <w:rPr>
          <w:rStyle w:val="Referenciasutil"/>
          <w:rFonts w:ascii="Palatino Linotype" w:hAnsi="Palatino Linotype"/>
          <w:color w:val="auto"/>
        </w:rPr>
        <w:t xml:space="preserve"> (AUSENCIA JUSTIFICADA)</w:t>
      </w:r>
      <w:bookmarkStart w:id="39" w:name="_GoBack"/>
      <w:bookmarkEnd w:id="39"/>
      <w:r w:rsidR="000E0FAC" w:rsidRPr="000E0FAC">
        <w:rPr>
          <w:rStyle w:val="Referenciasutil"/>
          <w:rFonts w:ascii="Palatino Linotype" w:hAnsi="Palatino Linotype"/>
          <w:color w:val="auto"/>
        </w:rPr>
        <w:t xml:space="preserve">; EN LA TRIGÉSIMA QUINTA SESIÓN ORDINARIA CELEBRADA EL VEINTISIETE (27) DE SEPTIEMBRE DE DOS MIL VEINTITRÉS, ANTE EL SECRETARIO TÉCNICO DEL PLENO ALEXIS TAPIA RAMÍREZ. </w:t>
      </w:r>
      <w:bookmarkEnd w:id="3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1565" w14:textId="77777777" w:rsidR="00F155D7" w:rsidRDefault="00F155D7" w:rsidP="00587366">
      <w:r>
        <w:separator/>
      </w:r>
    </w:p>
  </w:endnote>
  <w:endnote w:type="continuationSeparator" w:id="0">
    <w:p w14:paraId="3B496ED5" w14:textId="77777777" w:rsidR="00F155D7" w:rsidRDefault="00F155D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2E3E6D" w:rsidRPr="00883450" w:rsidRDefault="002E3E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577B">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577B">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2E3E6D" w:rsidRDefault="002E3E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2E3E6D" w:rsidRPr="00883450" w:rsidRDefault="002E3E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577B" w:rsidRPr="00B2577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577B" w:rsidRPr="00B2577B">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2E3E6D" w:rsidRPr="00883450" w:rsidRDefault="002E3E6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7B87" w14:textId="77777777" w:rsidR="00F155D7" w:rsidRDefault="00F155D7" w:rsidP="00587366">
      <w:r>
        <w:separator/>
      </w:r>
    </w:p>
  </w:footnote>
  <w:footnote w:type="continuationSeparator" w:id="0">
    <w:p w14:paraId="7C3EB88B" w14:textId="77777777" w:rsidR="00F155D7" w:rsidRDefault="00F155D7" w:rsidP="00587366">
      <w:r>
        <w:continuationSeparator/>
      </w:r>
    </w:p>
  </w:footnote>
  <w:footnote w:id="1">
    <w:p w14:paraId="32D56466" w14:textId="77777777" w:rsidR="002E3E6D" w:rsidRDefault="002E3E6D" w:rsidP="008E4483">
      <w:pPr>
        <w:pStyle w:val="Textonotapie"/>
      </w:pPr>
      <w:r>
        <w:rPr>
          <w:rStyle w:val="Refdenotaalpie"/>
        </w:rPr>
        <w:footnoteRef/>
      </w:r>
      <w:r>
        <w:t xml:space="preserve"> Convención Americana sobre Derechos Humanos. Artículo 13.</w:t>
      </w:r>
    </w:p>
  </w:footnote>
  <w:footnote w:id="2">
    <w:p w14:paraId="3F7967D5" w14:textId="77777777" w:rsidR="002E3E6D" w:rsidRDefault="002E3E6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E3E6D" w:rsidRDefault="002E3E6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E3E6D" w:rsidRDefault="002E3E6D" w:rsidP="008E4483">
      <w:pPr>
        <w:pStyle w:val="Textonotapie"/>
      </w:pPr>
      <w:r>
        <w:rPr>
          <w:rStyle w:val="Refdenotaalpie"/>
        </w:rPr>
        <w:footnoteRef/>
      </w:r>
      <w:r>
        <w:t xml:space="preserve"> Ibídem. Parr. 87.</w:t>
      </w:r>
    </w:p>
  </w:footnote>
  <w:footnote w:id="5">
    <w:p w14:paraId="1C437D52" w14:textId="77777777" w:rsidR="002E3E6D" w:rsidRDefault="002E3E6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E3E6D" w:rsidRDefault="002E3E6D" w:rsidP="008E4483">
      <w:pPr>
        <w:pStyle w:val="Textonotapie"/>
      </w:pPr>
      <w:r>
        <w:t>II. Eficacia: Obligación del Instituto para tutelar, de manera efectiva, el derecho de acceso a la información;</w:t>
      </w:r>
    </w:p>
    <w:p w14:paraId="707D8AAF" w14:textId="77777777" w:rsidR="002E3E6D" w:rsidRDefault="002E3E6D" w:rsidP="008E4483">
      <w:pPr>
        <w:pStyle w:val="Textonotapie"/>
      </w:pPr>
      <w:r>
        <w:t xml:space="preserve">… </w:t>
      </w:r>
    </w:p>
  </w:footnote>
  <w:footnote w:id="6">
    <w:p w14:paraId="556C8D00" w14:textId="60441E21" w:rsidR="002E3E6D" w:rsidRDefault="002E3E6D">
      <w:pPr>
        <w:pStyle w:val="Textonotapie"/>
      </w:pPr>
      <w:r>
        <w:rPr>
          <w:rStyle w:val="Refdenotaalpie"/>
        </w:rPr>
        <w:footnoteRef/>
      </w:r>
      <w:r>
        <w:t xml:space="preserve"> Disponible para su consulta en </w:t>
      </w:r>
      <w:hyperlink r:id="rId1" w:history="1">
        <w:r w:rsidRPr="008E37A3">
          <w:rPr>
            <w:rStyle w:val="Hipervnculo"/>
          </w:rPr>
          <w:t>https://legislacion.edomex.gob.mx/sites/legislacion.edomex.gob.mx/files/files/pdf/bdo/bdo2023/bdo123.pdf</w:t>
        </w:r>
      </w:hyperlink>
    </w:p>
    <w:p w14:paraId="649AE102" w14:textId="77777777" w:rsidR="002E3E6D" w:rsidRDefault="002E3E6D">
      <w:pPr>
        <w:pStyle w:val="Textonotapie"/>
      </w:pPr>
    </w:p>
  </w:footnote>
  <w:footnote w:id="7">
    <w:p w14:paraId="4DC41BCF" w14:textId="77777777" w:rsidR="002E3E6D" w:rsidRPr="00952F10" w:rsidRDefault="002E3E6D" w:rsidP="002D13E2">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76BB707" w14:textId="77777777" w:rsidR="002E3E6D" w:rsidRDefault="002E3E6D" w:rsidP="002D1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E3E6D" w:rsidRPr="00025127" w14:paraId="07F2896E" w14:textId="77777777" w:rsidTr="00FA0F09">
      <w:trPr>
        <w:trHeight w:val="138"/>
        <w:jc w:val="right"/>
      </w:trPr>
      <w:tc>
        <w:tcPr>
          <w:tcW w:w="3260" w:type="dxa"/>
          <w:vAlign w:val="center"/>
        </w:tcPr>
        <w:p w14:paraId="4A5B1974" w14:textId="44CA9AFE" w:rsidR="002E3E6D" w:rsidRPr="00025127" w:rsidRDefault="002E3E6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59CE6EF" w:rsidR="002E3E6D" w:rsidRPr="00025127" w:rsidRDefault="002E3E6D" w:rsidP="00B4071C">
          <w:pPr>
            <w:pStyle w:val="Encabezado"/>
            <w:jc w:val="both"/>
            <w:rPr>
              <w:rFonts w:ascii="Palatino Linotype" w:hAnsi="Palatino Linotype"/>
              <w:b/>
              <w:sz w:val="22"/>
              <w:szCs w:val="22"/>
            </w:rPr>
          </w:pPr>
          <w:r>
            <w:rPr>
              <w:rFonts w:ascii="Palatino Linotype" w:eastAsia="Calibri" w:hAnsi="Palatino Linotype" w:cs="Arial"/>
              <w:b/>
              <w:sz w:val="22"/>
              <w:lang w:val="es-ES"/>
            </w:rPr>
            <w:t>04523</w:t>
          </w:r>
          <w:r>
            <w:rPr>
              <w:rFonts w:ascii="Palatino Linotype" w:hAnsi="Palatino Linotype"/>
              <w:b/>
              <w:sz w:val="22"/>
              <w:szCs w:val="22"/>
            </w:rPr>
            <w:t>/INFOEM/IP/RR/2023</w:t>
          </w:r>
        </w:p>
      </w:tc>
    </w:tr>
    <w:tr w:rsidR="002E3E6D" w:rsidRPr="00025127" w14:paraId="1B5D8690" w14:textId="77777777" w:rsidTr="00FA0F09">
      <w:trPr>
        <w:trHeight w:val="233"/>
        <w:jc w:val="right"/>
      </w:trPr>
      <w:tc>
        <w:tcPr>
          <w:tcW w:w="3260" w:type="dxa"/>
          <w:vAlign w:val="center"/>
        </w:tcPr>
        <w:p w14:paraId="3903F2C6" w14:textId="22D569F8" w:rsidR="002E3E6D" w:rsidRPr="00025127" w:rsidRDefault="002E3E6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EDE0E02" w:rsidR="002E3E6D" w:rsidRPr="00025127" w:rsidRDefault="002E3E6D" w:rsidP="00FD2865">
          <w:pPr>
            <w:pStyle w:val="Encabezado"/>
            <w:jc w:val="both"/>
            <w:rPr>
              <w:rFonts w:ascii="Palatino Linotype" w:hAnsi="Palatino Linotype"/>
              <w:b/>
              <w:sz w:val="22"/>
              <w:szCs w:val="22"/>
            </w:rPr>
          </w:pPr>
          <w:r w:rsidRPr="00123F09">
            <w:rPr>
              <w:rFonts w:ascii="Palatino Linotype" w:eastAsia="Calibri" w:hAnsi="Palatino Linotype" w:cs="Arial"/>
              <w:b/>
              <w:bCs/>
              <w:sz w:val="22"/>
              <w:lang w:val="es-ES"/>
            </w:rPr>
            <w:t>Ayuntamiento de Zinacantepec</w:t>
          </w:r>
        </w:p>
      </w:tc>
    </w:tr>
    <w:tr w:rsidR="002E3E6D" w:rsidRPr="00025127" w14:paraId="095EB01B" w14:textId="77777777" w:rsidTr="00FA0F09">
      <w:trPr>
        <w:trHeight w:val="321"/>
        <w:jc w:val="right"/>
      </w:trPr>
      <w:tc>
        <w:tcPr>
          <w:tcW w:w="3260" w:type="dxa"/>
          <w:vAlign w:val="center"/>
        </w:tcPr>
        <w:p w14:paraId="6E000A51" w14:textId="05E1861A" w:rsidR="002E3E6D" w:rsidRPr="00025127" w:rsidRDefault="002E3E6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E3E6D" w:rsidRPr="00025127" w:rsidRDefault="002E3E6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E3E6D" w:rsidRDefault="002E3E6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E3E6D" w:rsidRDefault="00F155D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E3E6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E3E6D" w:rsidRPr="00025127" w14:paraId="0A3256F2" w14:textId="77777777" w:rsidTr="006E6B65">
      <w:trPr>
        <w:trHeight w:val="138"/>
        <w:jc w:val="right"/>
      </w:trPr>
      <w:tc>
        <w:tcPr>
          <w:tcW w:w="3261" w:type="dxa"/>
          <w:vAlign w:val="center"/>
        </w:tcPr>
        <w:p w14:paraId="3D80769D" w14:textId="316F11F8" w:rsidR="002E3E6D" w:rsidRPr="00743FFA" w:rsidRDefault="002E3E6D"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D9104F3" w:rsidR="002E3E6D" w:rsidRPr="00743FFA" w:rsidRDefault="002E3E6D" w:rsidP="00123F09">
          <w:pPr>
            <w:pStyle w:val="Encabezado"/>
            <w:rPr>
              <w:rFonts w:ascii="Palatino Linotype" w:hAnsi="Palatino Linotype"/>
              <w:b/>
              <w:sz w:val="22"/>
              <w:szCs w:val="22"/>
            </w:rPr>
          </w:pPr>
          <w:r>
            <w:rPr>
              <w:rFonts w:ascii="Palatino Linotype" w:eastAsia="Calibri" w:hAnsi="Palatino Linotype" w:cs="Arial"/>
              <w:b/>
              <w:sz w:val="22"/>
              <w:lang w:val="es-ES"/>
            </w:rPr>
            <w:t>04523</w:t>
          </w:r>
          <w:r>
            <w:rPr>
              <w:rFonts w:ascii="Palatino Linotype" w:hAnsi="Palatino Linotype"/>
              <w:b/>
              <w:sz w:val="22"/>
              <w:szCs w:val="22"/>
            </w:rPr>
            <w:t>/INFOEM/IP/RR/2023</w:t>
          </w:r>
        </w:p>
      </w:tc>
    </w:tr>
    <w:tr w:rsidR="002E3E6D" w:rsidRPr="00025127" w14:paraId="128C8B3C" w14:textId="77777777" w:rsidTr="006E6B65">
      <w:trPr>
        <w:trHeight w:val="233"/>
        <w:jc w:val="right"/>
      </w:trPr>
      <w:tc>
        <w:tcPr>
          <w:tcW w:w="3261" w:type="dxa"/>
          <w:vAlign w:val="center"/>
        </w:tcPr>
        <w:p w14:paraId="483E3371" w14:textId="66B1BC74" w:rsidR="002E3E6D" w:rsidRPr="00743FFA" w:rsidRDefault="002E3E6D"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5808EE23" w:rsidR="002E3E6D" w:rsidRPr="00743FFA" w:rsidRDefault="002E3E6D" w:rsidP="001E50B9">
          <w:pPr>
            <w:pStyle w:val="Encabezado"/>
            <w:rPr>
              <w:rFonts w:ascii="Palatino Linotype" w:hAnsi="Palatino Linotype"/>
              <w:b/>
              <w:sz w:val="22"/>
              <w:szCs w:val="22"/>
            </w:rPr>
          </w:pPr>
        </w:p>
      </w:tc>
    </w:tr>
    <w:tr w:rsidR="002E3E6D" w:rsidRPr="00025127" w14:paraId="41BE0704" w14:textId="77777777" w:rsidTr="006E6B65">
      <w:trPr>
        <w:trHeight w:val="321"/>
        <w:jc w:val="right"/>
      </w:trPr>
      <w:tc>
        <w:tcPr>
          <w:tcW w:w="3261" w:type="dxa"/>
          <w:vAlign w:val="center"/>
        </w:tcPr>
        <w:p w14:paraId="34C64148" w14:textId="10C6C8A9" w:rsidR="002E3E6D" w:rsidRPr="00743FFA" w:rsidRDefault="002E3E6D"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11A9A96" w:rsidR="002E3E6D" w:rsidRPr="00743FFA" w:rsidRDefault="002E3E6D" w:rsidP="00A36398">
          <w:pPr>
            <w:pStyle w:val="Encabezado"/>
            <w:jc w:val="both"/>
            <w:rPr>
              <w:rFonts w:ascii="Palatino Linotype" w:hAnsi="Palatino Linotype"/>
              <w:b/>
              <w:sz w:val="22"/>
              <w:szCs w:val="22"/>
            </w:rPr>
          </w:pPr>
          <w:r w:rsidRPr="00123F09">
            <w:rPr>
              <w:rFonts w:ascii="Palatino Linotype" w:eastAsia="Calibri" w:hAnsi="Palatino Linotype" w:cs="Arial"/>
              <w:b/>
              <w:bCs/>
              <w:sz w:val="22"/>
              <w:lang w:val="es-ES"/>
            </w:rPr>
            <w:t>Ayuntamiento de Zinacantepec</w:t>
          </w:r>
        </w:p>
      </w:tc>
    </w:tr>
    <w:tr w:rsidR="002E3E6D" w:rsidRPr="00025127" w14:paraId="0C8B6193" w14:textId="77777777" w:rsidTr="006E6B65">
      <w:trPr>
        <w:trHeight w:val="321"/>
        <w:jc w:val="right"/>
      </w:trPr>
      <w:tc>
        <w:tcPr>
          <w:tcW w:w="3261" w:type="dxa"/>
          <w:vAlign w:val="center"/>
        </w:tcPr>
        <w:p w14:paraId="321FFAFF" w14:textId="0E8C2CE7" w:rsidR="002E3E6D" w:rsidRPr="00743FFA" w:rsidRDefault="002E3E6D"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2E3E6D" w:rsidRPr="00743FFA" w:rsidRDefault="002E3E6D"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2E3E6D" w:rsidRDefault="002E3E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32750B"/>
    <w:multiLevelType w:val="hybridMultilevel"/>
    <w:tmpl w:val="45788EF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5">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0"/>
  </w:num>
  <w:num w:numId="2">
    <w:abstractNumId w:val="18"/>
  </w:num>
  <w:num w:numId="3">
    <w:abstractNumId w:val="0"/>
  </w:num>
  <w:num w:numId="4">
    <w:abstractNumId w:val="10"/>
  </w:num>
  <w:num w:numId="5">
    <w:abstractNumId w:val="3"/>
  </w:num>
  <w:num w:numId="6">
    <w:abstractNumId w:val="12"/>
  </w:num>
  <w:num w:numId="7">
    <w:abstractNumId w:val="22"/>
  </w:num>
  <w:num w:numId="8">
    <w:abstractNumId w:val="11"/>
  </w:num>
  <w:num w:numId="9">
    <w:abstractNumId w:val="21"/>
  </w:num>
  <w:num w:numId="10">
    <w:abstractNumId w:val="26"/>
  </w:num>
  <w:num w:numId="11">
    <w:abstractNumId w:val="19"/>
  </w:num>
  <w:num w:numId="12">
    <w:abstractNumId w:val="27"/>
  </w:num>
  <w:num w:numId="13">
    <w:abstractNumId w:val="16"/>
  </w:num>
  <w:num w:numId="14">
    <w:abstractNumId w:val="5"/>
  </w:num>
  <w:num w:numId="15">
    <w:abstractNumId w:val="14"/>
  </w:num>
  <w:num w:numId="16">
    <w:abstractNumId w:val="4"/>
  </w:num>
  <w:num w:numId="17">
    <w:abstractNumId w:val="24"/>
  </w:num>
  <w:num w:numId="18">
    <w:abstractNumId w:val="17"/>
  </w:num>
  <w:num w:numId="19">
    <w:abstractNumId w:val="8"/>
  </w:num>
  <w:num w:numId="20">
    <w:abstractNumId w:val="9"/>
  </w:num>
  <w:num w:numId="21">
    <w:abstractNumId w:val="10"/>
  </w:num>
  <w:num w:numId="22">
    <w:abstractNumId w:val="6"/>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8"/>
  </w:num>
  <w:num w:numId="26">
    <w:abstractNumId w:val="15"/>
  </w:num>
  <w:num w:numId="27">
    <w:abstractNumId w:val="20"/>
  </w:num>
  <w:num w:numId="28">
    <w:abstractNumId w:val="25"/>
  </w:num>
  <w:num w:numId="29">
    <w:abstractNumId w:val="1"/>
  </w:num>
  <w:num w:numId="30">
    <w:abstractNumId w:val="23"/>
  </w:num>
  <w:num w:numId="31">
    <w:abstractNumId w:val="13"/>
  </w:num>
  <w:num w:numId="3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0FA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3F09"/>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FC0"/>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957"/>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4191"/>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1DC0"/>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E6D"/>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173"/>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0869"/>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489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4B5"/>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1C9"/>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415B"/>
    <w:rsid w:val="005E4FCD"/>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37B19"/>
    <w:rsid w:val="0064393B"/>
    <w:rsid w:val="006439A1"/>
    <w:rsid w:val="00644375"/>
    <w:rsid w:val="00644A5C"/>
    <w:rsid w:val="0064565D"/>
    <w:rsid w:val="00646A08"/>
    <w:rsid w:val="006470DA"/>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5CA"/>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2052"/>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5B3"/>
    <w:rsid w:val="00860A1E"/>
    <w:rsid w:val="00861622"/>
    <w:rsid w:val="00861F40"/>
    <w:rsid w:val="00862A8B"/>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36F"/>
    <w:rsid w:val="00892AB9"/>
    <w:rsid w:val="00893857"/>
    <w:rsid w:val="00893D80"/>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0B4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125"/>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5E3E"/>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419"/>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9A"/>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3ED6"/>
    <w:rsid w:val="00B24F64"/>
    <w:rsid w:val="00B2577B"/>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469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64AC"/>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798"/>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72B"/>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5FBC"/>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0E0"/>
    <w:rsid w:val="00E46673"/>
    <w:rsid w:val="00E47884"/>
    <w:rsid w:val="00E47A5F"/>
    <w:rsid w:val="00E506E7"/>
    <w:rsid w:val="00E507A5"/>
    <w:rsid w:val="00E50851"/>
    <w:rsid w:val="00E51A57"/>
    <w:rsid w:val="00E528D2"/>
    <w:rsid w:val="00E53235"/>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5D7"/>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47197"/>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D8072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381584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289790">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7421680">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562513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59077885">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62431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7641121">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3745742">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6754152">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40087649">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3/bdo1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20F3A-252B-454E-9F16-1C3654CD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32</Pages>
  <Words>6626</Words>
  <Characters>36448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2023-09-28T01:56:00Z</cp:lastPrinted>
  <dcterms:created xsi:type="dcterms:W3CDTF">2023-09-06T17:54:00Z</dcterms:created>
  <dcterms:modified xsi:type="dcterms:W3CDTF">2023-09-28T01:56:00Z</dcterms:modified>
</cp:coreProperties>
</file>