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EF0CD33" w:rsidR="007A5836" w:rsidRPr="00433407" w:rsidRDefault="007A5836" w:rsidP="00433407">
      <w:pPr>
        <w:spacing w:line="360" w:lineRule="auto"/>
        <w:jc w:val="both"/>
        <w:rPr>
          <w:rFonts w:ascii="Palatino Linotype" w:hAnsi="Palatino Linotype"/>
        </w:rPr>
      </w:pPr>
      <w:r w:rsidRPr="00433407">
        <w:rPr>
          <w:rFonts w:ascii="Palatino Linotype" w:hAnsi="Palatino Linotype"/>
        </w:rPr>
        <w:t xml:space="preserve">Resolución del Pleno del Instituto de Transparencia, </w:t>
      </w:r>
      <w:r w:rsidR="00AB4B44" w:rsidRPr="00433407">
        <w:rPr>
          <w:rFonts w:ascii="Palatino Linotype" w:hAnsi="Palatino Linotype"/>
        </w:rPr>
        <w:t>Acceso a la Información</w:t>
      </w:r>
      <w:r w:rsidRPr="00433407">
        <w:rPr>
          <w:rFonts w:ascii="Palatino Linotype" w:hAnsi="Palatino Linotype"/>
        </w:rPr>
        <w:t xml:space="preserve"> Pública y Protección de Datos Personales del Estado de México y Municipios, con domicilio en Metepec, Estado de México, </w:t>
      </w:r>
      <w:r w:rsidR="00C42EC3" w:rsidRPr="00433407">
        <w:rPr>
          <w:rFonts w:ascii="Palatino Linotype" w:hAnsi="Palatino Linotype"/>
        </w:rPr>
        <w:t>del</w:t>
      </w:r>
      <w:r w:rsidRPr="00433407">
        <w:rPr>
          <w:rFonts w:ascii="Palatino Linotype" w:hAnsi="Palatino Linotype"/>
        </w:rPr>
        <w:t xml:space="preserve"> </w:t>
      </w:r>
      <w:r w:rsidR="00723E67" w:rsidRPr="00433407">
        <w:rPr>
          <w:rFonts w:ascii="Palatino Linotype" w:hAnsi="Palatino Linotype"/>
        </w:rPr>
        <w:t xml:space="preserve">dos de agosto </w:t>
      </w:r>
      <w:r w:rsidR="00882073" w:rsidRPr="00433407">
        <w:rPr>
          <w:rFonts w:ascii="Palatino Linotype" w:hAnsi="Palatino Linotype"/>
        </w:rPr>
        <w:t>d</w:t>
      </w:r>
      <w:r w:rsidR="000E2163" w:rsidRPr="00433407">
        <w:rPr>
          <w:rFonts w:ascii="Palatino Linotype" w:hAnsi="Palatino Linotype"/>
        </w:rPr>
        <w:t>e dos mil veintitrés</w:t>
      </w:r>
      <w:r w:rsidR="003D6267" w:rsidRPr="00433407">
        <w:rPr>
          <w:rFonts w:ascii="Palatino Linotype" w:hAnsi="Palatino Linotype"/>
        </w:rPr>
        <w:t xml:space="preserve">. </w:t>
      </w:r>
    </w:p>
    <w:p w14:paraId="03450F91" w14:textId="5C86D2ED" w:rsidR="007A5836" w:rsidRPr="00433407" w:rsidRDefault="007A5836" w:rsidP="00433407">
      <w:pPr>
        <w:spacing w:line="360" w:lineRule="auto"/>
        <w:jc w:val="both"/>
        <w:rPr>
          <w:rFonts w:ascii="Palatino Linotype" w:hAnsi="Palatino Linotype"/>
        </w:rPr>
      </w:pPr>
    </w:p>
    <w:p w14:paraId="0B72D996" w14:textId="1B357712" w:rsidR="007A5836" w:rsidRPr="00433407" w:rsidRDefault="007A5836" w:rsidP="00433407">
      <w:pPr>
        <w:spacing w:line="360" w:lineRule="auto"/>
        <w:jc w:val="both"/>
        <w:rPr>
          <w:rFonts w:ascii="Palatino Linotype" w:hAnsi="Palatino Linotype"/>
        </w:rPr>
      </w:pPr>
      <w:r w:rsidRPr="00433407">
        <w:rPr>
          <w:rFonts w:ascii="Palatino Linotype" w:hAnsi="Palatino Linotype"/>
          <w:b/>
        </w:rPr>
        <w:t>VISTO</w:t>
      </w:r>
      <w:r w:rsidRPr="00433407">
        <w:rPr>
          <w:rFonts w:ascii="Palatino Linotype" w:hAnsi="Palatino Linotype"/>
        </w:rPr>
        <w:t xml:space="preserve"> el exp</w:t>
      </w:r>
      <w:r w:rsidR="00F872DB" w:rsidRPr="00433407">
        <w:rPr>
          <w:rFonts w:ascii="Palatino Linotype" w:hAnsi="Palatino Linotype"/>
        </w:rPr>
        <w:t>ediente formado con motivo del R</w:t>
      </w:r>
      <w:r w:rsidRPr="00433407">
        <w:rPr>
          <w:rFonts w:ascii="Palatino Linotype" w:hAnsi="Palatino Linotype"/>
        </w:rPr>
        <w:t xml:space="preserve">ecurso de </w:t>
      </w:r>
      <w:r w:rsidR="00F872DB" w:rsidRPr="00433407">
        <w:rPr>
          <w:rFonts w:ascii="Palatino Linotype" w:hAnsi="Palatino Linotype"/>
        </w:rPr>
        <w:t>R</w:t>
      </w:r>
      <w:r w:rsidRPr="00433407">
        <w:rPr>
          <w:rFonts w:ascii="Palatino Linotype" w:hAnsi="Palatino Linotype"/>
        </w:rPr>
        <w:t>evisión</w:t>
      </w:r>
      <w:r w:rsidRPr="00433407">
        <w:rPr>
          <w:rFonts w:ascii="Palatino Linotype" w:hAnsi="Palatino Linotype"/>
          <w:b/>
          <w:bCs/>
        </w:rPr>
        <w:t xml:space="preserve"> </w:t>
      </w:r>
      <w:r w:rsidR="008515BE" w:rsidRPr="00433407">
        <w:rPr>
          <w:rFonts w:ascii="Palatino Linotype" w:hAnsi="Palatino Linotype"/>
          <w:b/>
        </w:rPr>
        <w:t>0</w:t>
      </w:r>
      <w:r w:rsidR="00E81F6B" w:rsidRPr="00433407">
        <w:rPr>
          <w:rFonts w:ascii="Palatino Linotype" w:hAnsi="Palatino Linotype"/>
          <w:b/>
        </w:rPr>
        <w:t>3567</w:t>
      </w:r>
      <w:r w:rsidR="00A9204E" w:rsidRPr="00433407">
        <w:rPr>
          <w:rFonts w:ascii="Palatino Linotype" w:hAnsi="Palatino Linotype"/>
          <w:b/>
        </w:rPr>
        <w:t>/INFOEM/IP/RR/202</w:t>
      </w:r>
      <w:r w:rsidR="000E2163" w:rsidRPr="00433407">
        <w:rPr>
          <w:rFonts w:ascii="Palatino Linotype" w:hAnsi="Palatino Linotype"/>
          <w:b/>
        </w:rPr>
        <w:t>3</w:t>
      </w:r>
      <w:r w:rsidRPr="00433407">
        <w:rPr>
          <w:rFonts w:ascii="Palatino Linotype" w:hAnsi="Palatino Linotype"/>
        </w:rPr>
        <w:t xml:space="preserve">, </w:t>
      </w:r>
      <w:r w:rsidR="00A612E2" w:rsidRPr="00433407">
        <w:rPr>
          <w:rFonts w:ascii="Palatino Linotype" w:hAnsi="Palatino Linotype"/>
        </w:rPr>
        <w:t xml:space="preserve">promovido por </w:t>
      </w:r>
      <w:bookmarkStart w:id="0" w:name="_GoBack"/>
      <w:r w:rsidR="00DE6B65">
        <w:rPr>
          <w:rFonts w:ascii="Palatino Linotype" w:hAnsi="Palatino Linotype"/>
          <w:b/>
        </w:rPr>
        <w:t>XXXXXX XXX XXXXXXXXXX</w:t>
      </w:r>
      <w:bookmarkEnd w:id="0"/>
      <w:r w:rsidR="003753C3" w:rsidRPr="003753C3">
        <w:rPr>
          <w:rFonts w:ascii="Palatino Linotype" w:hAnsi="Palatino Linotype" w:cs="Arial"/>
          <w:b/>
          <w:bCs/>
          <w:sz w:val="15"/>
          <w:szCs w:val="15"/>
          <w:shd w:val="clear" w:color="auto" w:fill="F7F7F8"/>
        </w:rPr>
        <w:t xml:space="preserve"> </w:t>
      </w:r>
      <w:r w:rsidR="00A612E2" w:rsidRPr="003753C3">
        <w:rPr>
          <w:rFonts w:ascii="Palatino Linotype" w:hAnsi="Palatino Linotype"/>
          <w:lang w:val="es-ES"/>
        </w:rPr>
        <w:t>que</w:t>
      </w:r>
      <w:r w:rsidR="00A612E2" w:rsidRPr="003753C3">
        <w:rPr>
          <w:rFonts w:ascii="Palatino Linotype" w:hAnsi="Palatino Linotype" w:cs="Arial"/>
          <w:b/>
          <w:lang w:val="es-ES"/>
        </w:rPr>
        <w:t xml:space="preserve"> </w:t>
      </w:r>
      <w:r w:rsidR="00A612E2" w:rsidRPr="003753C3">
        <w:rPr>
          <w:rFonts w:ascii="Palatino Linotype" w:hAnsi="Palatino Linotype"/>
        </w:rPr>
        <w:t>en lo</w:t>
      </w:r>
      <w:r w:rsidR="00A612E2" w:rsidRPr="00433407">
        <w:rPr>
          <w:rFonts w:ascii="Palatino Linotype" w:hAnsi="Palatino Linotype"/>
        </w:rPr>
        <w:t xml:space="preserve"> sucesivo se denominará </w:t>
      </w:r>
      <w:r w:rsidR="00A612E2" w:rsidRPr="00433407">
        <w:rPr>
          <w:rFonts w:ascii="Palatino Linotype" w:hAnsi="Palatino Linotype" w:cs="Arial"/>
          <w:b/>
          <w:lang w:val="es-ES"/>
        </w:rPr>
        <w:t>EL RECURRENTE</w:t>
      </w:r>
      <w:r w:rsidR="00A612E2" w:rsidRPr="00433407">
        <w:rPr>
          <w:rFonts w:ascii="Palatino Linotype" w:hAnsi="Palatino Linotype"/>
        </w:rPr>
        <w:t>,</w:t>
      </w:r>
      <w:r w:rsidRPr="00433407">
        <w:rPr>
          <w:rFonts w:ascii="Palatino Linotype" w:hAnsi="Palatino Linotype"/>
        </w:rPr>
        <w:t xml:space="preserve"> en contra de la respuesta emitida por </w:t>
      </w:r>
      <w:r w:rsidR="00CB6AE1" w:rsidRPr="00433407">
        <w:rPr>
          <w:rFonts w:ascii="Palatino Linotype" w:hAnsi="Palatino Linotype"/>
        </w:rPr>
        <w:t xml:space="preserve">el </w:t>
      </w:r>
      <w:r w:rsidR="00E81F6B" w:rsidRPr="00433407">
        <w:rPr>
          <w:rFonts w:ascii="Palatino Linotype" w:hAnsi="Palatino Linotype" w:cs="Arial"/>
          <w:b/>
          <w:lang w:val="es-ES"/>
        </w:rPr>
        <w:t>Ayuntamiento de Atizapán de Zaragoza</w:t>
      </w:r>
      <w:r w:rsidR="00020FB5" w:rsidRPr="00433407">
        <w:rPr>
          <w:rFonts w:ascii="Palatino Linotype" w:hAnsi="Palatino Linotype" w:cs="Arial"/>
          <w:b/>
          <w:lang w:val="es-ES"/>
        </w:rPr>
        <w:t>,</w:t>
      </w:r>
      <w:r w:rsidRPr="00433407">
        <w:rPr>
          <w:rFonts w:ascii="Palatino Linotype" w:hAnsi="Palatino Linotype"/>
        </w:rPr>
        <w:t xml:space="preserve"> </w:t>
      </w:r>
      <w:r w:rsidR="00062086" w:rsidRPr="00433407">
        <w:rPr>
          <w:rFonts w:ascii="Palatino Linotype" w:hAnsi="Palatino Linotype"/>
        </w:rPr>
        <w:t xml:space="preserve">que </w:t>
      </w:r>
      <w:r w:rsidRPr="00433407">
        <w:rPr>
          <w:rFonts w:ascii="Palatino Linotype" w:hAnsi="Palatino Linotype"/>
        </w:rPr>
        <w:t>en lo sucesivo</w:t>
      </w:r>
      <w:r w:rsidR="00EA33EA" w:rsidRPr="00433407">
        <w:rPr>
          <w:rFonts w:ascii="Palatino Linotype" w:hAnsi="Palatino Linotype"/>
        </w:rPr>
        <w:t xml:space="preserve"> se denominará </w:t>
      </w:r>
      <w:r w:rsidRPr="00433407">
        <w:rPr>
          <w:rFonts w:ascii="Palatino Linotype" w:hAnsi="Palatino Linotype"/>
          <w:b/>
        </w:rPr>
        <w:t>EL SUJETO OBLIGADO</w:t>
      </w:r>
      <w:r w:rsidRPr="00433407">
        <w:rPr>
          <w:rFonts w:ascii="Palatino Linotype" w:hAnsi="Palatino Linotype"/>
        </w:rPr>
        <w:t xml:space="preserve">, se procede a dictar la presente resolución con base en lo siguiente: </w:t>
      </w:r>
    </w:p>
    <w:p w14:paraId="538071BA" w14:textId="77777777" w:rsidR="00DC12E5" w:rsidRPr="00433407" w:rsidRDefault="00DC12E5" w:rsidP="00433407">
      <w:pPr>
        <w:jc w:val="both"/>
        <w:rPr>
          <w:rFonts w:ascii="Palatino Linotype" w:hAnsi="Palatino Linotype"/>
        </w:rPr>
      </w:pPr>
    </w:p>
    <w:p w14:paraId="60926F88" w14:textId="778DB414" w:rsidR="007A5836" w:rsidRPr="00433407" w:rsidRDefault="00AB4B44" w:rsidP="00433407">
      <w:pPr>
        <w:jc w:val="center"/>
        <w:rPr>
          <w:rFonts w:ascii="Palatino Linotype" w:hAnsi="Palatino Linotype"/>
          <w:b/>
          <w:bCs/>
          <w:spacing w:val="60"/>
          <w:sz w:val="28"/>
        </w:rPr>
      </w:pPr>
      <w:r w:rsidRPr="00433407">
        <w:rPr>
          <w:rFonts w:ascii="Palatino Linotype" w:hAnsi="Palatino Linotype"/>
          <w:b/>
          <w:bCs/>
          <w:spacing w:val="60"/>
          <w:sz w:val="28"/>
        </w:rPr>
        <w:t>ANTECEDENTES</w:t>
      </w:r>
    </w:p>
    <w:p w14:paraId="6CCD912A" w14:textId="77777777" w:rsidR="007A5836" w:rsidRPr="00433407" w:rsidRDefault="007A5836" w:rsidP="00433407">
      <w:pPr>
        <w:jc w:val="center"/>
        <w:rPr>
          <w:rFonts w:ascii="Palatino Linotype" w:hAnsi="Palatino Linotype"/>
          <w:b/>
          <w:bCs/>
          <w:spacing w:val="60"/>
        </w:rPr>
      </w:pPr>
    </w:p>
    <w:p w14:paraId="03CC829F" w14:textId="57FF9DB2" w:rsidR="00EA7FD8" w:rsidRPr="00433407" w:rsidRDefault="00EA7FD8" w:rsidP="00433407">
      <w:pPr>
        <w:spacing w:line="360" w:lineRule="auto"/>
        <w:jc w:val="both"/>
        <w:rPr>
          <w:rFonts w:ascii="Palatino Linotype" w:hAnsi="Palatino Linotype"/>
          <w:b/>
          <w:bCs/>
          <w:spacing w:val="60"/>
        </w:rPr>
      </w:pPr>
      <w:r w:rsidRPr="00433407">
        <w:rPr>
          <w:rFonts w:ascii="Palatino Linotype" w:hAnsi="Palatino Linotype"/>
          <w:b/>
          <w:sz w:val="28"/>
          <w:szCs w:val="28"/>
        </w:rPr>
        <w:t>I. De la Solicitud de Información</w:t>
      </w:r>
    </w:p>
    <w:p w14:paraId="2546F384" w14:textId="22D8D037" w:rsidR="007A5836" w:rsidRPr="00433407" w:rsidRDefault="00E15A90" w:rsidP="00433407">
      <w:pPr>
        <w:spacing w:line="360" w:lineRule="auto"/>
        <w:jc w:val="both"/>
        <w:rPr>
          <w:rFonts w:ascii="Palatino Linotype" w:hAnsi="Palatino Linotype" w:cs="Arial"/>
        </w:rPr>
      </w:pPr>
      <w:r w:rsidRPr="00433407">
        <w:rPr>
          <w:rFonts w:ascii="Palatino Linotype" w:hAnsi="Palatino Linotype" w:cs="Arial"/>
        </w:rPr>
        <w:t>E</w:t>
      </w:r>
      <w:r w:rsidR="00346A78" w:rsidRPr="00433407">
        <w:rPr>
          <w:rFonts w:ascii="Palatino Linotype" w:hAnsi="Palatino Linotype" w:cs="Arial"/>
        </w:rPr>
        <w:t>l</w:t>
      </w:r>
      <w:r w:rsidRPr="00433407">
        <w:rPr>
          <w:rFonts w:ascii="Palatino Linotype" w:hAnsi="Palatino Linotype" w:cs="Arial"/>
        </w:rPr>
        <w:t xml:space="preserve"> </w:t>
      </w:r>
      <w:r w:rsidR="00E81F6B" w:rsidRPr="00433407">
        <w:rPr>
          <w:rFonts w:ascii="Palatino Linotype" w:hAnsi="Palatino Linotype" w:cs="Arial"/>
          <w:b/>
          <w:bCs/>
        </w:rPr>
        <w:t>once de mayo d</w:t>
      </w:r>
      <w:r w:rsidR="006952D4" w:rsidRPr="00433407">
        <w:rPr>
          <w:rFonts w:ascii="Palatino Linotype" w:hAnsi="Palatino Linotype" w:cs="Arial"/>
          <w:b/>
          <w:bCs/>
        </w:rPr>
        <w:t>e dos mil veinti</w:t>
      </w:r>
      <w:r w:rsidR="008456B9" w:rsidRPr="00433407">
        <w:rPr>
          <w:rFonts w:ascii="Palatino Linotype" w:hAnsi="Palatino Linotype" w:cs="Arial"/>
          <w:b/>
          <w:bCs/>
        </w:rPr>
        <w:t>trés</w:t>
      </w:r>
      <w:r w:rsidR="008456B9" w:rsidRPr="00433407">
        <w:rPr>
          <w:rFonts w:ascii="Palatino Linotype" w:hAnsi="Palatino Linotype" w:cs="Arial"/>
        </w:rPr>
        <w:t>,</w:t>
      </w:r>
      <w:r w:rsidRPr="00433407">
        <w:rPr>
          <w:rFonts w:ascii="Palatino Linotype" w:hAnsi="Palatino Linotype" w:cs="Arial"/>
        </w:rPr>
        <w:t xml:space="preserve"> </w:t>
      </w:r>
      <w:r w:rsidR="00A612E2" w:rsidRPr="00433407">
        <w:rPr>
          <w:rFonts w:ascii="Palatino Linotype" w:hAnsi="Palatino Linotype"/>
          <w:b/>
        </w:rPr>
        <w:t>EL</w:t>
      </w:r>
      <w:r w:rsidRPr="00433407">
        <w:rPr>
          <w:rFonts w:ascii="Palatino Linotype" w:hAnsi="Palatino Linotype"/>
          <w:b/>
        </w:rPr>
        <w:t xml:space="preserve"> RECURRE</w:t>
      </w:r>
      <w:r w:rsidR="005C4EFE" w:rsidRPr="00433407">
        <w:rPr>
          <w:rFonts w:ascii="Palatino Linotype" w:hAnsi="Palatino Linotype"/>
          <w:b/>
        </w:rPr>
        <w:t>NTE</w:t>
      </w:r>
      <w:r w:rsidR="00A9204E" w:rsidRPr="00433407">
        <w:rPr>
          <w:rFonts w:ascii="Palatino Linotype" w:hAnsi="Palatino Linotype" w:cs="Arial"/>
        </w:rPr>
        <w:t xml:space="preserve"> presentó a través </w:t>
      </w:r>
      <w:r w:rsidR="006952D4" w:rsidRPr="00433407">
        <w:rPr>
          <w:rFonts w:ascii="Palatino Linotype" w:hAnsi="Palatino Linotype" w:cs="Arial"/>
        </w:rPr>
        <w:t>del</w:t>
      </w:r>
      <w:r w:rsidR="00A9204E" w:rsidRPr="00433407">
        <w:rPr>
          <w:rFonts w:ascii="Palatino Linotype" w:hAnsi="Palatino Linotype" w:cs="Arial"/>
        </w:rPr>
        <w:t xml:space="preserve"> </w:t>
      </w:r>
      <w:r w:rsidRPr="00433407">
        <w:rPr>
          <w:rFonts w:ascii="Palatino Linotype" w:hAnsi="Palatino Linotype" w:cs="Arial"/>
        </w:rPr>
        <w:t xml:space="preserve">Sistema de </w:t>
      </w:r>
      <w:r w:rsidR="00AB4B44" w:rsidRPr="00433407">
        <w:rPr>
          <w:rFonts w:ascii="Palatino Linotype" w:hAnsi="Palatino Linotype" w:cs="Arial"/>
        </w:rPr>
        <w:t>Acceso a la Información</w:t>
      </w:r>
      <w:r w:rsidRPr="00433407">
        <w:rPr>
          <w:rFonts w:ascii="Palatino Linotype" w:hAnsi="Palatino Linotype" w:cs="Arial"/>
        </w:rPr>
        <w:t xml:space="preserve"> Mexiquense, </w:t>
      </w:r>
      <w:r w:rsidR="005C4EFE" w:rsidRPr="00433407">
        <w:rPr>
          <w:rFonts w:ascii="Palatino Linotype" w:hAnsi="Palatino Linotype" w:cs="Arial"/>
        </w:rPr>
        <w:t xml:space="preserve">que </w:t>
      </w:r>
      <w:r w:rsidRPr="00433407">
        <w:rPr>
          <w:rFonts w:ascii="Palatino Linotype" w:hAnsi="Palatino Linotype" w:cs="Arial"/>
        </w:rPr>
        <w:t>en lo subsecuente</w:t>
      </w:r>
      <w:r w:rsidR="00EA33EA" w:rsidRPr="00433407">
        <w:rPr>
          <w:rFonts w:ascii="Palatino Linotype" w:hAnsi="Palatino Linotype" w:cs="Arial"/>
        </w:rPr>
        <w:t xml:space="preserve"> se denominará</w:t>
      </w:r>
      <w:r w:rsidRPr="00433407">
        <w:rPr>
          <w:rFonts w:ascii="Palatino Linotype" w:hAnsi="Palatino Linotype" w:cs="Arial"/>
        </w:rPr>
        <w:t xml:space="preserve"> </w:t>
      </w:r>
      <w:r w:rsidRPr="00433407">
        <w:rPr>
          <w:rFonts w:ascii="Palatino Linotype" w:hAnsi="Palatino Linotype" w:cs="Arial"/>
          <w:b/>
        </w:rPr>
        <w:t>EL SAIMEX</w:t>
      </w:r>
      <w:r w:rsidRPr="00433407">
        <w:rPr>
          <w:rFonts w:ascii="Palatino Linotype" w:hAnsi="Palatino Linotype" w:cs="Arial"/>
        </w:rPr>
        <w:t xml:space="preserve"> ante </w:t>
      </w:r>
      <w:r w:rsidRPr="00433407">
        <w:rPr>
          <w:rFonts w:ascii="Palatino Linotype" w:hAnsi="Palatino Linotype" w:cs="Arial"/>
          <w:b/>
        </w:rPr>
        <w:t>EL SUJETO OBLIGADO</w:t>
      </w:r>
      <w:r w:rsidRPr="00433407">
        <w:rPr>
          <w:rFonts w:ascii="Palatino Linotype" w:hAnsi="Palatino Linotype" w:cs="Arial"/>
        </w:rPr>
        <w:t xml:space="preserve">, la solicitud de </w:t>
      </w:r>
      <w:r w:rsidR="00AB4B44" w:rsidRPr="00433407">
        <w:rPr>
          <w:rFonts w:ascii="Palatino Linotype" w:hAnsi="Palatino Linotype" w:cs="Arial"/>
        </w:rPr>
        <w:t>Acceso a la Información</w:t>
      </w:r>
      <w:r w:rsidRPr="00433407">
        <w:rPr>
          <w:rFonts w:ascii="Palatino Linotype" w:hAnsi="Palatino Linotype" w:cs="Arial"/>
        </w:rPr>
        <w:t xml:space="preserve"> pública, a la que se le asignó el número de expediente</w:t>
      </w:r>
      <w:r w:rsidRPr="00433407">
        <w:rPr>
          <w:rFonts w:ascii="Palatino Linotype" w:hAnsi="Palatino Linotype" w:cs="Arial"/>
          <w:b/>
        </w:rPr>
        <w:t xml:space="preserve"> </w:t>
      </w:r>
      <w:r w:rsidR="00E81F6B" w:rsidRPr="00433407">
        <w:rPr>
          <w:rFonts w:ascii="Palatino Linotype" w:hAnsi="Palatino Linotype" w:cs="Arial"/>
          <w:b/>
        </w:rPr>
        <w:t>00292/ATIZARA/IP/2023</w:t>
      </w:r>
      <w:r w:rsidR="007A5836" w:rsidRPr="00433407">
        <w:rPr>
          <w:rFonts w:ascii="Palatino Linotype" w:hAnsi="Palatino Linotype" w:cs="Arial"/>
          <w:b/>
        </w:rPr>
        <w:t>,</w:t>
      </w:r>
      <w:r w:rsidR="007A5836" w:rsidRPr="00433407">
        <w:rPr>
          <w:rFonts w:ascii="Palatino Linotype" w:hAnsi="Palatino Linotype"/>
        </w:rPr>
        <w:t xml:space="preserve"> mediante la cual </w:t>
      </w:r>
      <w:r w:rsidR="00F84FBE" w:rsidRPr="00433407">
        <w:rPr>
          <w:rFonts w:ascii="Palatino Linotype" w:hAnsi="Palatino Linotype"/>
        </w:rPr>
        <w:t xml:space="preserve">requirió </w:t>
      </w:r>
      <w:r w:rsidR="007A5836" w:rsidRPr="00433407">
        <w:rPr>
          <w:rFonts w:ascii="Palatino Linotype" w:hAnsi="Palatino Linotype"/>
        </w:rPr>
        <w:t xml:space="preserve">lo </w:t>
      </w:r>
      <w:r w:rsidR="007A5836" w:rsidRPr="00433407">
        <w:rPr>
          <w:rFonts w:ascii="Palatino Linotype" w:hAnsi="Palatino Linotype" w:cs="Arial"/>
        </w:rPr>
        <w:t>siguiente</w:t>
      </w:r>
      <w:r w:rsidR="007A5836" w:rsidRPr="00433407">
        <w:rPr>
          <w:rFonts w:ascii="Palatino Linotype" w:hAnsi="Palatino Linotype"/>
        </w:rPr>
        <w:t>:</w:t>
      </w:r>
    </w:p>
    <w:p w14:paraId="2DF8E127" w14:textId="77777777" w:rsidR="007A5836" w:rsidRPr="00433407" w:rsidRDefault="007A5836" w:rsidP="00433407">
      <w:pPr>
        <w:pStyle w:val="Prrafodelista"/>
        <w:ind w:left="851" w:right="899"/>
        <w:jc w:val="both"/>
        <w:rPr>
          <w:rFonts w:ascii="Palatino Linotype" w:hAnsi="Palatino Linotype" w:cs="Arial"/>
          <w:i/>
          <w:sz w:val="22"/>
        </w:rPr>
      </w:pPr>
    </w:p>
    <w:p w14:paraId="3FE2529C" w14:textId="2D355782" w:rsidR="007A5836" w:rsidRPr="00433407" w:rsidRDefault="007A5836" w:rsidP="00433407">
      <w:pPr>
        <w:pStyle w:val="Prrafodelista"/>
        <w:ind w:left="851" w:right="899"/>
        <w:jc w:val="both"/>
        <w:rPr>
          <w:rFonts w:ascii="Palatino Linotype" w:hAnsi="Palatino Linotype" w:cs="Arial"/>
          <w:i/>
          <w:sz w:val="22"/>
        </w:rPr>
      </w:pPr>
      <w:bookmarkStart w:id="1" w:name="_Hlk96896517"/>
      <w:r w:rsidRPr="00433407">
        <w:rPr>
          <w:rFonts w:ascii="Palatino Linotype" w:hAnsi="Palatino Linotype" w:cs="Arial"/>
          <w:i/>
          <w:sz w:val="22"/>
        </w:rPr>
        <w:t>“</w:t>
      </w:r>
      <w:r w:rsidR="00E81F6B" w:rsidRPr="00433407">
        <w:rPr>
          <w:rFonts w:ascii="Palatino Linotype" w:hAnsi="Palatino Linotype" w:cs="Arial"/>
          <w:i/>
          <w:sz w:val="22"/>
        </w:rPr>
        <w:t xml:space="preserve">Solicito el listado de nómina de la segunda quincena de abril del 2023 y primera quincena de abril 2023. Cualquier inconsistencia será denunciado ante la </w:t>
      </w:r>
      <w:proofErr w:type="spellStart"/>
      <w:r w:rsidR="00E81F6B" w:rsidRPr="00433407">
        <w:rPr>
          <w:rFonts w:ascii="Palatino Linotype" w:hAnsi="Palatino Linotype" w:cs="Arial"/>
          <w:i/>
          <w:sz w:val="22"/>
        </w:rPr>
        <w:t>secogem</w:t>
      </w:r>
      <w:proofErr w:type="spellEnd"/>
      <w:r w:rsidR="00E81F6B" w:rsidRPr="00433407">
        <w:rPr>
          <w:rFonts w:ascii="Palatino Linotype" w:hAnsi="Palatino Linotype" w:cs="Arial"/>
          <w:i/>
          <w:sz w:val="22"/>
        </w:rPr>
        <w:t xml:space="preserve">, </w:t>
      </w:r>
      <w:proofErr w:type="spellStart"/>
      <w:r w:rsidR="00E81F6B" w:rsidRPr="00433407">
        <w:rPr>
          <w:rFonts w:ascii="Palatino Linotype" w:hAnsi="Palatino Linotype" w:cs="Arial"/>
          <w:i/>
          <w:sz w:val="22"/>
        </w:rPr>
        <w:t>osfem</w:t>
      </w:r>
      <w:proofErr w:type="spellEnd"/>
      <w:r w:rsidR="00E81F6B" w:rsidRPr="00433407">
        <w:rPr>
          <w:rFonts w:ascii="Palatino Linotype" w:hAnsi="Palatino Linotype" w:cs="Arial"/>
          <w:i/>
          <w:sz w:val="22"/>
        </w:rPr>
        <w:t xml:space="preserve"> e </w:t>
      </w:r>
      <w:proofErr w:type="spellStart"/>
      <w:r w:rsidR="00E81F6B" w:rsidRPr="00433407">
        <w:rPr>
          <w:rFonts w:ascii="Palatino Linotype" w:hAnsi="Palatino Linotype" w:cs="Arial"/>
          <w:i/>
          <w:sz w:val="22"/>
        </w:rPr>
        <w:t>infoem</w:t>
      </w:r>
      <w:proofErr w:type="spellEnd"/>
      <w:r w:rsidRPr="00433407">
        <w:rPr>
          <w:rFonts w:ascii="Palatino Linotype" w:hAnsi="Palatino Linotype" w:cs="Arial"/>
          <w:i/>
          <w:sz w:val="22"/>
        </w:rPr>
        <w:t>”</w:t>
      </w:r>
      <w:r w:rsidR="00D27BA9" w:rsidRPr="00433407">
        <w:rPr>
          <w:rFonts w:ascii="Palatino Linotype" w:hAnsi="Palatino Linotype" w:cs="Arial"/>
          <w:i/>
          <w:sz w:val="22"/>
        </w:rPr>
        <w:t xml:space="preserve"> </w:t>
      </w:r>
      <w:r w:rsidRPr="00433407">
        <w:rPr>
          <w:rFonts w:ascii="Palatino Linotype" w:hAnsi="Palatino Linotype" w:cs="Arial"/>
          <w:i/>
          <w:sz w:val="22"/>
        </w:rPr>
        <w:t>(</w:t>
      </w:r>
      <w:r w:rsidR="00EE6A83" w:rsidRPr="00433407">
        <w:rPr>
          <w:rFonts w:ascii="Palatino Linotype" w:hAnsi="Palatino Linotype" w:cs="Arial"/>
          <w:i/>
          <w:sz w:val="22"/>
        </w:rPr>
        <w:t>S</w:t>
      </w:r>
      <w:r w:rsidRPr="00433407">
        <w:rPr>
          <w:rFonts w:ascii="Palatino Linotype" w:hAnsi="Palatino Linotype" w:cs="Arial"/>
          <w:i/>
          <w:sz w:val="22"/>
        </w:rPr>
        <w:t>ic).</w:t>
      </w:r>
    </w:p>
    <w:bookmarkEnd w:id="1"/>
    <w:p w14:paraId="6723CF9D" w14:textId="591DB86B" w:rsidR="00020FB5" w:rsidRPr="00433407" w:rsidRDefault="00020FB5" w:rsidP="00433407">
      <w:pPr>
        <w:pStyle w:val="Prrafodelista"/>
        <w:ind w:left="851" w:right="899"/>
        <w:jc w:val="both"/>
        <w:rPr>
          <w:rFonts w:ascii="Palatino Linotype" w:hAnsi="Palatino Linotype" w:cs="Arial"/>
          <w:i/>
          <w:sz w:val="22"/>
        </w:rPr>
      </w:pPr>
    </w:p>
    <w:p w14:paraId="1C1937D5" w14:textId="019FB063" w:rsidR="00F3446D" w:rsidRPr="00433407" w:rsidRDefault="00F3446D" w:rsidP="00433407">
      <w:pPr>
        <w:spacing w:line="360" w:lineRule="auto"/>
        <w:jc w:val="both"/>
        <w:rPr>
          <w:rFonts w:ascii="Palatino Linotype" w:hAnsi="Palatino Linotype" w:cs="Arial"/>
          <w:b/>
        </w:rPr>
      </w:pPr>
      <w:r w:rsidRPr="00433407">
        <w:rPr>
          <w:rFonts w:ascii="Palatino Linotype" w:hAnsi="Palatino Linotype" w:cs="Arial"/>
          <w:b/>
        </w:rPr>
        <w:t>MODALIDAD DE ENTREGA:</w:t>
      </w:r>
      <w:r w:rsidRPr="00433407">
        <w:rPr>
          <w:rFonts w:ascii="Palatino Linotype" w:hAnsi="Palatino Linotype" w:cs="Arial"/>
        </w:rPr>
        <w:t xml:space="preserve"> vía </w:t>
      </w:r>
      <w:r w:rsidRPr="00433407">
        <w:rPr>
          <w:rFonts w:ascii="Palatino Linotype" w:hAnsi="Palatino Linotype" w:cs="Arial"/>
          <w:b/>
        </w:rPr>
        <w:t>SAIMEX.</w:t>
      </w:r>
      <w:r w:rsidR="005C4EFE" w:rsidRPr="00433407">
        <w:rPr>
          <w:rFonts w:ascii="Palatino Linotype" w:hAnsi="Palatino Linotype" w:cs="Arial"/>
          <w:b/>
        </w:rPr>
        <w:t xml:space="preserve"> </w:t>
      </w:r>
    </w:p>
    <w:p w14:paraId="0AFEB257" w14:textId="77777777" w:rsidR="00EA7FD8" w:rsidRPr="00433407" w:rsidRDefault="00EA7FD8" w:rsidP="00433407">
      <w:pPr>
        <w:spacing w:line="360" w:lineRule="auto"/>
        <w:jc w:val="both"/>
        <w:rPr>
          <w:rFonts w:ascii="Palatino Linotype" w:hAnsi="Palatino Linotype" w:cs="Arial"/>
          <w:b/>
        </w:rPr>
      </w:pPr>
    </w:p>
    <w:p w14:paraId="01CC55BB" w14:textId="77777777" w:rsidR="00E81F6B" w:rsidRPr="00433407" w:rsidRDefault="00E81F6B" w:rsidP="00433407">
      <w:pPr>
        <w:spacing w:line="360" w:lineRule="auto"/>
        <w:jc w:val="both"/>
        <w:rPr>
          <w:rFonts w:ascii="Palatino Linotype" w:hAnsi="Palatino Linotype"/>
          <w:b/>
          <w:sz w:val="28"/>
          <w:szCs w:val="28"/>
        </w:rPr>
      </w:pPr>
      <w:r w:rsidRPr="00433407">
        <w:rPr>
          <w:rFonts w:ascii="Palatino Linotype" w:hAnsi="Palatino Linotype"/>
          <w:b/>
          <w:sz w:val="28"/>
          <w:szCs w:val="28"/>
        </w:rPr>
        <w:lastRenderedPageBreak/>
        <w:t>II. Turno de requerimiento del Sujeto Obligado</w:t>
      </w:r>
    </w:p>
    <w:p w14:paraId="170198D7" w14:textId="71927899" w:rsidR="00E81F6B" w:rsidRPr="00433407" w:rsidRDefault="00E81F6B" w:rsidP="00433407">
      <w:pPr>
        <w:spacing w:line="360" w:lineRule="auto"/>
        <w:jc w:val="both"/>
        <w:rPr>
          <w:rFonts w:ascii="Palatino Linotype" w:hAnsi="Palatino Linotype"/>
          <w:bCs/>
        </w:rPr>
      </w:pPr>
      <w:r w:rsidRPr="00433407">
        <w:rPr>
          <w:rFonts w:ascii="Palatino Linotype" w:hAnsi="Palatino Linotype" w:cs="Arial"/>
        </w:rPr>
        <w:t xml:space="preserve">Con la finalidad de dar cumplimiento al artículo 162 de la Ley de Transparencia y Acceso a la Información Pública del Estado de México y Municipios, el </w:t>
      </w:r>
      <w:r w:rsidRPr="00433407">
        <w:rPr>
          <w:rFonts w:ascii="Palatino Linotype" w:hAnsi="Palatino Linotype" w:cs="Arial"/>
          <w:b/>
        </w:rPr>
        <w:t>doce de mayo de dos mil veinti</w:t>
      </w:r>
      <w:r w:rsidR="005843CB" w:rsidRPr="00433407">
        <w:rPr>
          <w:rFonts w:ascii="Palatino Linotype" w:hAnsi="Palatino Linotype" w:cs="Arial"/>
          <w:b/>
        </w:rPr>
        <w:t>trés</w:t>
      </w:r>
      <w:r w:rsidRPr="00433407">
        <w:rPr>
          <w:rFonts w:ascii="Palatino Linotype" w:hAnsi="Palatino Linotype" w:cs="Arial"/>
          <w:b/>
        </w:rPr>
        <w:t>,</w:t>
      </w:r>
      <w:r w:rsidRPr="00433407">
        <w:rPr>
          <w:rFonts w:ascii="Palatino Linotype" w:hAnsi="Palatino Linotype" w:cs="Arial"/>
        </w:rPr>
        <w:t xml:space="preserve"> la Titular de la Unidad de Transparencia del </w:t>
      </w:r>
      <w:r w:rsidRPr="00433407">
        <w:rPr>
          <w:rFonts w:ascii="Palatino Linotype" w:hAnsi="Palatino Linotype" w:cs="Arial"/>
          <w:b/>
        </w:rPr>
        <w:t>SUJETO OBLIGADO</w:t>
      </w:r>
      <w:r w:rsidRPr="00433407">
        <w:rPr>
          <w:rFonts w:ascii="Palatino Linotype" w:hAnsi="Palatino Linotype" w:cs="Arial"/>
        </w:rPr>
        <w:t xml:space="preserve">, </w:t>
      </w:r>
      <w:r w:rsidRPr="00433407">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35225965" w14:textId="43665E67" w:rsidR="00E81F6B" w:rsidRPr="00433407" w:rsidRDefault="00E81F6B" w:rsidP="00433407">
      <w:pPr>
        <w:spacing w:line="360" w:lineRule="auto"/>
        <w:jc w:val="both"/>
        <w:rPr>
          <w:rFonts w:ascii="Palatino Linotype" w:hAnsi="Palatino Linotype" w:cs="Arial"/>
          <w:b/>
        </w:rPr>
      </w:pPr>
      <w:r w:rsidRPr="00433407">
        <w:rPr>
          <w:rFonts w:ascii="Palatino Linotype" w:hAnsi="Palatino Linotype"/>
          <w:noProof/>
          <w:lang w:eastAsia="es-MX"/>
        </w:rPr>
        <w:drawing>
          <wp:inline distT="0" distB="0" distL="0" distR="0" wp14:anchorId="49406298" wp14:editId="33C4844C">
            <wp:extent cx="5791835" cy="12344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34440"/>
                    </a:xfrm>
                    <a:prstGeom prst="rect">
                      <a:avLst/>
                    </a:prstGeom>
                  </pic:spPr>
                </pic:pic>
              </a:graphicData>
            </a:graphic>
          </wp:inline>
        </w:drawing>
      </w:r>
    </w:p>
    <w:p w14:paraId="6B84E3D8" w14:textId="77777777" w:rsidR="00E81F6B" w:rsidRPr="00433407" w:rsidRDefault="00E81F6B" w:rsidP="00433407">
      <w:pPr>
        <w:spacing w:line="360" w:lineRule="auto"/>
        <w:jc w:val="both"/>
        <w:rPr>
          <w:rFonts w:ascii="Palatino Linotype" w:hAnsi="Palatino Linotype"/>
          <w:b/>
          <w:sz w:val="28"/>
          <w:szCs w:val="28"/>
        </w:rPr>
      </w:pPr>
    </w:p>
    <w:p w14:paraId="56558E5B" w14:textId="5EC5F640" w:rsidR="009F600C" w:rsidRPr="00433407" w:rsidRDefault="009F600C" w:rsidP="00433407">
      <w:pPr>
        <w:spacing w:line="360" w:lineRule="auto"/>
        <w:jc w:val="both"/>
        <w:rPr>
          <w:rFonts w:ascii="Palatino Linotype" w:hAnsi="Palatino Linotype" w:cs="Arial"/>
          <w:b/>
          <w:sz w:val="28"/>
          <w:szCs w:val="28"/>
        </w:rPr>
      </w:pPr>
      <w:r w:rsidRPr="00433407">
        <w:rPr>
          <w:rFonts w:ascii="Palatino Linotype" w:hAnsi="Palatino Linotype"/>
          <w:b/>
          <w:sz w:val="28"/>
          <w:szCs w:val="28"/>
        </w:rPr>
        <w:t>I</w:t>
      </w:r>
      <w:r w:rsidR="00E81F6B" w:rsidRPr="00433407">
        <w:rPr>
          <w:rFonts w:ascii="Palatino Linotype" w:hAnsi="Palatino Linotype"/>
          <w:b/>
          <w:sz w:val="28"/>
          <w:szCs w:val="28"/>
        </w:rPr>
        <w:t>I</w:t>
      </w:r>
      <w:r w:rsidRPr="00433407">
        <w:rPr>
          <w:rFonts w:ascii="Palatino Linotype" w:hAnsi="Palatino Linotype"/>
          <w:b/>
          <w:sz w:val="28"/>
          <w:szCs w:val="28"/>
        </w:rPr>
        <w:t xml:space="preserve">I. </w:t>
      </w:r>
      <w:r w:rsidRPr="00433407">
        <w:rPr>
          <w:rFonts w:ascii="Palatino Linotype" w:hAnsi="Palatino Linotype" w:cs="Arial"/>
          <w:b/>
          <w:sz w:val="28"/>
          <w:szCs w:val="28"/>
        </w:rPr>
        <w:t xml:space="preserve">Solicitud de Aclaración </w:t>
      </w:r>
    </w:p>
    <w:p w14:paraId="2B431B24" w14:textId="0FB17D9B" w:rsidR="009F600C" w:rsidRPr="00433407" w:rsidRDefault="009F600C" w:rsidP="00433407">
      <w:pPr>
        <w:spacing w:line="360" w:lineRule="auto"/>
        <w:jc w:val="both"/>
        <w:rPr>
          <w:rFonts w:ascii="Palatino Linotype" w:hAnsi="Palatino Linotype"/>
          <w:b/>
        </w:rPr>
      </w:pPr>
      <w:r w:rsidRPr="00433407">
        <w:rPr>
          <w:rFonts w:ascii="Palatino Linotype" w:hAnsi="Palatino Linotype"/>
        </w:rPr>
        <w:t xml:space="preserve">De las constancias que obran en el expediente electrónico se advierte que el </w:t>
      </w:r>
      <w:r w:rsidR="00E81F6B" w:rsidRPr="00433407">
        <w:rPr>
          <w:rFonts w:ascii="Palatino Linotype" w:hAnsi="Palatino Linotype"/>
          <w:b/>
        </w:rPr>
        <w:t xml:space="preserve">veintidós de mayo </w:t>
      </w:r>
      <w:r w:rsidRPr="00433407">
        <w:rPr>
          <w:rFonts w:ascii="Palatino Linotype" w:hAnsi="Palatino Linotype"/>
          <w:b/>
        </w:rPr>
        <w:t>de dos mil veintitrés</w:t>
      </w:r>
      <w:r w:rsidRPr="00433407">
        <w:rPr>
          <w:rFonts w:ascii="Palatino Linotype" w:hAnsi="Palatino Linotype"/>
        </w:rPr>
        <w:t xml:space="preserve">, </w:t>
      </w:r>
      <w:r w:rsidRPr="00433407">
        <w:rPr>
          <w:rFonts w:ascii="Palatino Linotype" w:hAnsi="Palatino Linotype"/>
          <w:b/>
        </w:rPr>
        <w:t xml:space="preserve">EL SUJETO OBLIGADO </w:t>
      </w:r>
      <w:r w:rsidRPr="00433407">
        <w:rPr>
          <w:rFonts w:ascii="Palatino Linotype" w:hAnsi="Palatino Linotype"/>
        </w:rPr>
        <w:t xml:space="preserve">requirió al </w:t>
      </w:r>
      <w:r w:rsidRPr="00433407">
        <w:rPr>
          <w:rFonts w:ascii="Palatino Linotype" w:hAnsi="Palatino Linotype"/>
          <w:b/>
        </w:rPr>
        <w:t xml:space="preserve">RECURRENTE </w:t>
      </w:r>
      <w:r w:rsidRPr="00433407">
        <w:rPr>
          <w:rFonts w:ascii="Palatino Linotype" w:hAnsi="Palatino Linotype"/>
        </w:rPr>
        <w:t>aclarara la solicitud de información pública planteada, en los siguientes términos:</w:t>
      </w:r>
    </w:p>
    <w:p w14:paraId="48750500" w14:textId="77777777" w:rsidR="009F600C" w:rsidRPr="00433407" w:rsidRDefault="009F600C" w:rsidP="00433407">
      <w:pPr>
        <w:jc w:val="both"/>
        <w:rPr>
          <w:rFonts w:ascii="Palatino Linotype" w:hAnsi="Palatino Linotype"/>
          <w:b/>
        </w:rPr>
      </w:pPr>
    </w:p>
    <w:p w14:paraId="163A6354" w14:textId="77777777" w:rsidR="00E81F6B" w:rsidRPr="00433407" w:rsidRDefault="009F600C" w:rsidP="00433407">
      <w:pPr>
        <w:ind w:left="851" w:right="901"/>
        <w:jc w:val="both"/>
        <w:rPr>
          <w:rFonts w:ascii="Palatino Linotype" w:hAnsi="Palatino Linotype" w:cs="Arial"/>
          <w:i/>
          <w:sz w:val="22"/>
          <w:szCs w:val="22"/>
          <w:lang w:eastAsia="es-MX"/>
        </w:rPr>
      </w:pPr>
      <w:r w:rsidRPr="00433407">
        <w:rPr>
          <w:rFonts w:ascii="Palatino Linotype" w:hAnsi="Palatino Linotype" w:cs="Arial"/>
          <w:i/>
          <w:sz w:val="22"/>
          <w:szCs w:val="22"/>
          <w:lang w:eastAsia="es-MX"/>
        </w:rPr>
        <w:t>“…</w:t>
      </w:r>
      <w:r w:rsidR="00E81F6B" w:rsidRPr="00433407">
        <w:rPr>
          <w:rFonts w:ascii="Palatino Linotype" w:hAnsi="Palatino Linotype" w:cs="Arial"/>
          <w:i/>
          <w:sz w:val="22"/>
          <w:szCs w:val="22"/>
          <w:lang w:eastAsia="es-MX"/>
        </w:rPr>
        <w:t xml:space="preserve">Con fundamento en el </w:t>
      </w:r>
      <w:proofErr w:type="spellStart"/>
      <w:r w:rsidR="00E81F6B" w:rsidRPr="00433407">
        <w:rPr>
          <w:rFonts w:ascii="Palatino Linotype" w:hAnsi="Palatino Linotype" w:cs="Arial"/>
          <w:i/>
          <w:sz w:val="22"/>
          <w:szCs w:val="22"/>
          <w:lang w:eastAsia="es-MX"/>
        </w:rPr>
        <w:t>articulo</w:t>
      </w:r>
      <w:proofErr w:type="spellEnd"/>
      <w:r w:rsidR="00E81F6B" w:rsidRPr="00433407">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3AD5507D" w14:textId="77777777" w:rsidR="00E81F6B" w:rsidRPr="00433407" w:rsidRDefault="00E81F6B" w:rsidP="00433407">
      <w:pPr>
        <w:ind w:left="851" w:right="901"/>
        <w:jc w:val="both"/>
        <w:rPr>
          <w:rFonts w:ascii="Palatino Linotype" w:hAnsi="Palatino Linotype" w:cs="Arial"/>
          <w:i/>
          <w:sz w:val="22"/>
          <w:szCs w:val="22"/>
          <w:lang w:eastAsia="es-MX"/>
        </w:rPr>
      </w:pPr>
    </w:p>
    <w:p w14:paraId="59015C7D" w14:textId="77777777" w:rsidR="00E81F6B" w:rsidRPr="00433407" w:rsidRDefault="00E81F6B" w:rsidP="00433407">
      <w:pPr>
        <w:ind w:left="851" w:right="901"/>
        <w:jc w:val="both"/>
        <w:rPr>
          <w:rFonts w:ascii="Palatino Linotype" w:hAnsi="Palatino Linotype" w:cs="Arial"/>
          <w:i/>
          <w:sz w:val="22"/>
          <w:szCs w:val="22"/>
          <w:lang w:eastAsia="es-MX"/>
        </w:rPr>
      </w:pPr>
      <w:r w:rsidRPr="00433407">
        <w:rPr>
          <w:rFonts w:ascii="Palatino Linotype" w:hAnsi="Palatino Linotype" w:cs="Arial"/>
          <w:i/>
          <w:sz w:val="22"/>
          <w:szCs w:val="22"/>
          <w:lang w:eastAsia="es-MX"/>
        </w:rPr>
        <w:t>Con fundamento en el artículo 159 de la Ley de Transparencia y Acceso a la Información Pública del Estado de México y Municipios, y con la finalidad de atender su petición de manera concreta, clara y precisa; le solicito su apoyo a fin de que aclare su solicitud, para evitar dar una interpretación errónea de la misma, se especifique de que dependencia se requiere la información solicitada.</w:t>
      </w:r>
    </w:p>
    <w:p w14:paraId="247D92D2" w14:textId="77777777" w:rsidR="00E81F6B" w:rsidRPr="00433407" w:rsidRDefault="00E81F6B" w:rsidP="00433407">
      <w:pPr>
        <w:ind w:left="851" w:right="901"/>
        <w:jc w:val="both"/>
        <w:rPr>
          <w:rFonts w:ascii="Palatino Linotype" w:hAnsi="Palatino Linotype" w:cs="Arial"/>
          <w:i/>
          <w:sz w:val="22"/>
          <w:szCs w:val="22"/>
          <w:lang w:eastAsia="es-MX"/>
        </w:rPr>
      </w:pPr>
    </w:p>
    <w:p w14:paraId="2446127C" w14:textId="77777777" w:rsidR="00E81F6B" w:rsidRPr="00433407" w:rsidRDefault="00E81F6B" w:rsidP="00433407">
      <w:pPr>
        <w:ind w:left="851" w:right="901"/>
        <w:jc w:val="both"/>
        <w:rPr>
          <w:rFonts w:ascii="Palatino Linotype" w:hAnsi="Palatino Linotype" w:cs="Arial"/>
          <w:i/>
          <w:sz w:val="22"/>
          <w:szCs w:val="22"/>
          <w:lang w:eastAsia="es-MX"/>
        </w:rPr>
      </w:pPr>
      <w:r w:rsidRPr="00433407">
        <w:rPr>
          <w:rFonts w:ascii="Palatino Linotype" w:hAnsi="Palatino Linotype" w:cs="Arial"/>
          <w:i/>
          <w:sz w:val="22"/>
          <w:szCs w:val="22"/>
          <w:lang w:eastAsia="es-MX"/>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07639BD" w14:textId="77777777" w:rsidR="00E81F6B" w:rsidRPr="00433407" w:rsidRDefault="00E81F6B" w:rsidP="00433407">
      <w:pPr>
        <w:ind w:left="851" w:right="901"/>
        <w:jc w:val="both"/>
        <w:rPr>
          <w:rFonts w:ascii="Palatino Linotype" w:hAnsi="Palatino Linotype" w:cs="Arial"/>
          <w:i/>
          <w:sz w:val="22"/>
          <w:szCs w:val="22"/>
          <w:lang w:eastAsia="es-MX"/>
        </w:rPr>
      </w:pPr>
    </w:p>
    <w:p w14:paraId="2F3FE82E" w14:textId="77777777" w:rsidR="00E81F6B" w:rsidRPr="00433407" w:rsidRDefault="00E81F6B" w:rsidP="00433407">
      <w:pPr>
        <w:ind w:left="851" w:right="901"/>
        <w:jc w:val="both"/>
        <w:rPr>
          <w:rFonts w:ascii="Palatino Linotype" w:hAnsi="Palatino Linotype" w:cs="Arial"/>
          <w:i/>
          <w:sz w:val="22"/>
          <w:szCs w:val="22"/>
          <w:lang w:eastAsia="es-MX"/>
        </w:rPr>
      </w:pPr>
      <w:r w:rsidRPr="00433407">
        <w:rPr>
          <w:rFonts w:ascii="Palatino Linotype" w:hAnsi="Palatino Linotype" w:cs="Arial"/>
          <w:i/>
          <w:sz w:val="22"/>
          <w:szCs w:val="22"/>
          <w:lang w:eastAsia="es-MX"/>
        </w:rPr>
        <w:t>ATENTAMENTE</w:t>
      </w:r>
    </w:p>
    <w:p w14:paraId="5291CB05" w14:textId="77777777" w:rsidR="00E81F6B" w:rsidRPr="00433407" w:rsidRDefault="00E81F6B" w:rsidP="00433407">
      <w:pPr>
        <w:ind w:left="851" w:right="901"/>
        <w:jc w:val="both"/>
        <w:rPr>
          <w:rFonts w:ascii="Palatino Linotype" w:hAnsi="Palatino Linotype" w:cs="Arial"/>
          <w:i/>
          <w:sz w:val="22"/>
          <w:szCs w:val="22"/>
          <w:lang w:eastAsia="es-MX"/>
        </w:rPr>
      </w:pPr>
    </w:p>
    <w:p w14:paraId="40B69BD9" w14:textId="4EC0CEC5" w:rsidR="009F600C" w:rsidRPr="00433407" w:rsidRDefault="00E81F6B" w:rsidP="00433407">
      <w:pPr>
        <w:ind w:left="851" w:right="901"/>
        <w:jc w:val="both"/>
        <w:rPr>
          <w:rFonts w:ascii="Palatino Linotype" w:hAnsi="Palatino Linotype" w:cs="Arial"/>
          <w:i/>
          <w:sz w:val="22"/>
          <w:szCs w:val="22"/>
          <w:lang w:eastAsia="es-MX"/>
        </w:rPr>
      </w:pPr>
      <w:r w:rsidRPr="00433407">
        <w:rPr>
          <w:rFonts w:ascii="Palatino Linotype" w:hAnsi="Palatino Linotype" w:cs="Arial"/>
          <w:i/>
          <w:sz w:val="22"/>
          <w:szCs w:val="22"/>
          <w:lang w:eastAsia="es-MX"/>
        </w:rPr>
        <w:t>LIC. SERGIO PÉREZ SUÁREZ</w:t>
      </w:r>
      <w:r w:rsidR="009F600C" w:rsidRPr="00433407">
        <w:rPr>
          <w:rFonts w:ascii="Palatino Linotype" w:hAnsi="Palatino Linotype" w:cs="Arial"/>
          <w:i/>
          <w:sz w:val="22"/>
          <w:szCs w:val="22"/>
          <w:lang w:eastAsia="es-MX"/>
        </w:rPr>
        <w:t xml:space="preserve">” (sic) </w:t>
      </w:r>
    </w:p>
    <w:p w14:paraId="3885B17E" w14:textId="77777777" w:rsidR="009F600C" w:rsidRPr="00433407" w:rsidRDefault="009F600C" w:rsidP="00433407">
      <w:pPr>
        <w:jc w:val="both"/>
        <w:rPr>
          <w:rFonts w:ascii="Palatino Linotype" w:hAnsi="Palatino Linotype"/>
          <w:b/>
        </w:rPr>
      </w:pPr>
    </w:p>
    <w:p w14:paraId="3D6FFA4D" w14:textId="17062B65" w:rsidR="009F600C" w:rsidRPr="00433407" w:rsidRDefault="009F600C" w:rsidP="00433407">
      <w:pPr>
        <w:spacing w:line="360" w:lineRule="auto"/>
        <w:jc w:val="both"/>
        <w:rPr>
          <w:rFonts w:ascii="Palatino Linotype" w:hAnsi="Palatino Linotype" w:cs="Arial"/>
          <w:b/>
          <w:sz w:val="28"/>
          <w:szCs w:val="28"/>
        </w:rPr>
      </w:pPr>
      <w:r w:rsidRPr="00433407">
        <w:rPr>
          <w:rFonts w:ascii="Palatino Linotype" w:hAnsi="Palatino Linotype"/>
          <w:b/>
          <w:sz w:val="28"/>
          <w:szCs w:val="28"/>
        </w:rPr>
        <w:t>I</w:t>
      </w:r>
      <w:r w:rsidR="00E81F6B" w:rsidRPr="00433407">
        <w:rPr>
          <w:rFonts w:ascii="Palatino Linotype" w:hAnsi="Palatino Linotype"/>
          <w:b/>
          <w:sz w:val="28"/>
          <w:szCs w:val="28"/>
        </w:rPr>
        <w:t>V</w:t>
      </w:r>
      <w:r w:rsidRPr="00433407">
        <w:rPr>
          <w:rFonts w:ascii="Palatino Linotype" w:hAnsi="Palatino Linotype"/>
          <w:b/>
          <w:sz w:val="28"/>
          <w:szCs w:val="28"/>
        </w:rPr>
        <w:t xml:space="preserve">. Respuesta a la solicitud de aclaración </w:t>
      </w:r>
    </w:p>
    <w:p w14:paraId="0BE233F1" w14:textId="7DF47EE9" w:rsidR="009F600C" w:rsidRPr="00433407" w:rsidRDefault="009F600C" w:rsidP="00433407">
      <w:pPr>
        <w:spacing w:line="360" w:lineRule="auto"/>
        <w:jc w:val="both"/>
        <w:rPr>
          <w:rFonts w:ascii="Palatino Linotype" w:hAnsi="Palatino Linotype" w:cs="Arial"/>
        </w:rPr>
      </w:pPr>
      <w:r w:rsidRPr="00433407">
        <w:rPr>
          <w:rFonts w:ascii="Palatino Linotype" w:hAnsi="Palatino Linotype" w:cs="Arial"/>
        </w:rPr>
        <w:t xml:space="preserve">El </w:t>
      </w:r>
      <w:r w:rsidR="00E81F6B" w:rsidRPr="00433407">
        <w:rPr>
          <w:rFonts w:ascii="Palatino Linotype" w:hAnsi="Palatino Linotype" w:cs="Arial"/>
          <w:b/>
          <w:bCs/>
        </w:rPr>
        <w:t xml:space="preserve">veintidós de mayo </w:t>
      </w:r>
      <w:r w:rsidRPr="00433407">
        <w:rPr>
          <w:rFonts w:ascii="Palatino Linotype" w:hAnsi="Palatino Linotype" w:cs="Arial"/>
          <w:b/>
          <w:bCs/>
        </w:rPr>
        <w:t>de dos mil veintitrés</w:t>
      </w:r>
      <w:r w:rsidRPr="00433407">
        <w:rPr>
          <w:rFonts w:ascii="Palatino Linotype" w:hAnsi="Palatino Linotype" w:cs="Arial"/>
        </w:rPr>
        <w:t xml:space="preserve">, </w:t>
      </w:r>
      <w:r w:rsidRPr="00433407">
        <w:rPr>
          <w:rFonts w:ascii="Palatino Linotype" w:hAnsi="Palatino Linotype" w:cs="Arial"/>
          <w:b/>
        </w:rPr>
        <w:t xml:space="preserve">EL RECURRENTE </w:t>
      </w:r>
      <w:r w:rsidRPr="00433407">
        <w:rPr>
          <w:rFonts w:ascii="Palatino Linotype" w:hAnsi="Palatino Linotype" w:cs="Arial"/>
        </w:rPr>
        <w:t xml:space="preserve">atendió la solicitud de aclaración de información pública, en los siguientes términos: </w:t>
      </w:r>
    </w:p>
    <w:p w14:paraId="7FEF6177" w14:textId="77777777" w:rsidR="009F600C" w:rsidRPr="00433407" w:rsidRDefault="009F600C" w:rsidP="00433407">
      <w:pPr>
        <w:jc w:val="both"/>
        <w:rPr>
          <w:rFonts w:ascii="Palatino Linotype" w:hAnsi="Palatino Linotype" w:cs="Arial"/>
        </w:rPr>
      </w:pPr>
    </w:p>
    <w:p w14:paraId="1D7B05EC" w14:textId="2090D166" w:rsidR="009F600C" w:rsidRPr="00433407" w:rsidRDefault="009F600C" w:rsidP="00433407">
      <w:pPr>
        <w:ind w:left="851" w:right="901"/>
        <w:jc w:val="both"/>
        <w:rPr>
          <w:rFonts w:ascii="Palatino Linotype" w:hAnsi="Palatino Linotype" w:cs="Arial"/>
          <w:i/>
          <w:sz w:val="22"/>
          <w:szCs w:val="22"/>
          <w:lang w:eastAsia="es-MX"/>
        </w:rPr>
      </w:pPr>
      <w:r w:rsidRPr="00433407">
        <w:rPr>
          <w:rFonts w:ascii="Palatino Linotype" w:hAnsi="Palatino Linotype" w:cs="Arial"/>
          <w:i/>
          <w:sz w:val="22"/>
          <w:szCs w:val="22"/>
          <w:lang w:eastAsia="es-MX"/>
        </w:rPr>
        <w:t>“</w:t>
      </w:r>
      <w:r w:rsidR="00E81F6B" w:rsidRPr="00433407">
        <w:rPr>
          <w:rFonts w:ascii="Palatino Linotype" w:hAnsi="Palatino Linotype" w:cs="Arial"/>
          <w:i/>
          <w:sz w:val="22"/>
          <w:szCs w:val="22"/>
          <w:lang w:eastAsia="es-MX"/>
        </w:rPr>
        <w:t xml:space="preserve">La información es clara, </w:t>
      </w:r>
      <w:proofErr w:type="spellStart"/>
      <w:r w:rsidR="00E81F6B" w:rsidRPr="00433407">
        <w:rPr>
          <w:rFonts w:ascii="Palatino Linotype" w:hAnsi="Palatino Linotype" w:cs="Arial"/>
          <w:i/>
          <w:sz w:val="22"/>
          <w:szCs w:val="22"/>
          <w:lang w:eastAsia="es-MX"/>
        </w:rPr>
        <w:t>atiendala</w:t>
      </w:r>
      <w:proofErr w:type="spellEnd"/>
      <w:r w:rsidR="00E81F6B" w:rsidRPr="00433407">
        <w:rPr>
          <w:rFonts w:ascii="Palatino Linotype" w:hAnsi="Palatino Linotype" w:cs="Arial"/>
          <w:i/>
          <w:sz w:val="22"/>
          <w:szCs w:val="22"/>
          <w:lang w:eastAsia="es-MX"/>
        </w:rPr>
        <w:t xml:space="preserve"> como persona competente que se dice ser</w:t>
      </w:r>
      <w:r w:rsidRPr="00433407">
        <w:rPr>
          <w:rFonts w:ascii="Palatino Linotype" w:hAnsi="Palatino Linotype" w:cs="Arial"/>
          <w:i/>
          <w:sz w:val="22"/>
          <w:szCs w:val="22"/>
          <w:lang w:eastAsia="es-MX"/>
        </w:rPr>
        <w:t xml:space="preserve">"(sic) </w:t>
      </w:r>
    </w:p>
    <w:p w14:paraId="094FD2C5" w14:textId="77777777" w:rsidR="009F600C" w:rsidRPr="00433407" w:rsidRDefault="009F600C" w:rsidP="00433407">
      <w:pPr>
        <w:jc w:val="both"/>
        <w:rPr>
          <w:rFonts w:ascii="Palatino Linotype" w:hAnsi="Palatino Linotype" w:cs="Arial"/>
          <w:b/>
        </w:rPr>
      </w:pPr>
    </w:p>
    <w:p w14:paraId="43431A95" w14:textId="0AE21B8E" w:rsidR="00E81F6B" w:rsidRPr="00433407" w:rsidRDefault="00E81F6B" w:rsidP="00433407">
      <w:pPr>
        <w:spacing w:line="360" w:lineRule="auto"/>
        <w:jc w:val="both"/>
        <w:rPr>
          <w:rFonts w:ascii="Palatino Linotype" w:hAnsi="Palatino Linotype"/>
          <w:sz w:val="28"/>
          <w:szCs w:val="28"/>
        </w:rPr>
      </w:pPr>
      <w:r w:rsidRPr="00433407">
        <w:rPr>
          <w:rFonts w:ascii="Palatino Linotype" w:hAnsi="Palatino Linotype"/>
          <w:b/>
          <w:sz w:val="28"/>
          <w:szCs w:val="28"/>
        </w:rPr>
        <w:t>V.</w:t>
      </w:r>
      <w:r w:rsidRPr="00433407">
        <w:rPr>
          <w:rFonts w:ascii="Palatino Linotype" w:hAnsi="Palatino Linotype"/>
          <w:sz w:val="28"/>
          <w:szCs w:val="28"/>
        </w:rPr>
        <w:t xml:space="preserve"> </w:t>
      </w:r>
      <w:r w:rsidRPr="00433407">
        <w:rPr>
          <w:rFonts w:ascii="Palatino Linotype" w:hAnsi="Palatino Linotype"/>
          <w:b/>
          <w:sz w:val="28"/>
          <w:szCs w:val="28"/>
        </w:rPr>
        <w:t>Prórroga</w:t>
      </w:r>
    </w:p>
    <w:p w14:paraId="005F8D2A" w14:textId="1DD317E9" w:rsidR="00E81F6B" w:rsidRPr="00433407" w:rsidRDefault="00E81F6B" w:rsidP="00433407">
      <w:pPr>
        <w:spacing w:line="360" w:lineRule="auto"/>
        <w:jc w:val="both"/>
        <w:rPr>
          <w:rFonts w:ascii="Palatino Linotype" w:hAnsi="Palatino Linotype"/>
        </w:rPr>
      </w:pPr>
      <w:r w:rsidRPr="00433407">
        <w:rPr>
          <w:rFonts w:ascii="Palatino Linotype" w:hAnsi="Palatino Linotype"/>
        </w:rPr>
        <w:t xml:space="preserve">De las constancias que obran en </w:t>
      </w:r>
      <w:r w:rsidRPr="00433407">
        <w:rPr>
          <w:rFonts w:ascii="Palatino Linotype" w:hAnsi="Palatino Linotype"/>
          <w:b/>
        </w:rPr>
        <w:t>EL SAIMEX,</w:t>
      </w:r>
      <w:r w:rsidRPr="00433407">
        <w:rPr>
          <w:rFonts w:ascii="Palatino Linotype" w:hAnsi="Palatino Linotype"/>
        </w:rPr>
        <w:t xml:space="preserve"> se advierte que el </w:t>
      </w:r>
      <w:r w:rsidRPr="00433407">
        <w:rPr>
          <w:rFonts w:ascii="Palatino Linotype" w:hAnsi="Palatino Linotype"/>
          <w:b/>
          <w:bCs/>
        </w:rPr>
        <w:t>doce de junio de dos mil veintitrés</w:t>
      </w:r>
      <w:r w:rsidRPr="00433407">
        <w:rPr>
          <w:rFonts w:ascii="Palatino Linotype" w:hAnsi="Palatino Linotype"/>
        </w:rPr>
        <w:t xml:space="preserve">, </w:t>
      </w:r>
      <w:r w:rsidRPr="00433407">
        <w:rPr>
          <w:rFonts w:ascii="Palatino Linotype" w:hAnsi="Palatino Linotype"/>
          <w:b/>
        </w:rPr>
        <w:t xml:space="preserve">EL SUJETO OBLIGADO </w:t>
      </w:r>
      <w:r w:rsidRPr="00433407">
        <w:rPr>
          <w:rFonts w:ascii="Palatino Linotype" w:hAnsi="Palatino Linotype"/>
        </w:rPr>
        <w:t xml:space="preserve">notificó una prórroga de siete días para dar respuesta a la solicitud de información planteada por </w:t>
      </w:r>
      <w:r w:rsidRPr="00433407">
        <w:rPr>
          <w:rFonts w:ascii="Palatino Linotype" w:hAnsi="Palatino Linotype"/>
          <w:b/>
        </w:rPr>
        <w:t>EL RECURRENTE</w:t>
      </w:r>
      <w:r w:rsidRPr="00433407">
        <w:rPr>
          <w:rFonts w:ascii="Palatino Linotype" w:hAnsi="Palatino Linotype"/>
        </w:rPr>
        <w:t>, en los siguientes términos:</w:t>
      </w:r>
    </w:p>
    <w:p w14:paraId="6CB73F39" w14:textId="77777777" w:rsidR="00E81F6B" w:rsidRPr="00433407" w:rsidRDefault="00E81F6B" w:rsidP="00433407">
      <w:pPr>
        <w:ind w:left="851" w:right="901"/>
        <w:jc w:val="right"/>
        <w:rPr>
          <w:rFonts w:ascii="Palatino Linotype" w:hAnsi="Palatino Linotype" w:cs="Arial"/>
          <w:i/>
          <w:sz w:val="22"/>
          <w:szCs w:val="22"/>
          <w:lang w:eastAsia="es-MX"/>
        </w:rPr>
      </w:pPr>
    </w:p>
    <w:p w14:paraId="29F29205" w14:textId="77777777" w:rsidR="00E81F6B" w:rsidRPr="00433407" w:rsidRDefault="00E81F6B" w:rsidP="00433407">
      <w:pPr>
        <w:ind w:left="851" w:right="901"/>
        <w:jc w:val="both"/>
        <w:rPr>
          <w:rFonts w:ascii="Palatino Linotype" w:hAnsi="Palatino Linotype" w:cs="Arial"/>
          <w:i/>
          <w:sz w:val="22"/>
          <w:szCs w:val="22"/>
          <w:lang w:eastAsia="es-MX"/>
        </w:rPr>
      </w:pPr>
      <w:r w:rsidRPr="00433407">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08464ED" w14:textId="77777777" w:rsidR="00E81F6B" w:rsidRPr="00433407" w:rsidRDefault="00E81F6B" w:rsidP="00433407">
      <w:pPr>
        <w:ind w:left="851" w:right="901"/>
        <w:jc w:val="both"/>
        <w:rPr>
          <w:rFonts w:ascii="Palatino Linotype" w:hAnsi="Palatino Linotype" w:cs="Arial"/>
          <w:i/>
          <w:sz w:val="22"/>
          <w:szCs w:val="22"/>
          <w:lang w:eastAsia="es-MX"/>
        </w:rPr>
      </w:pPr>
    </w:p>
    <w:p w14:paraId="59D89485" w14:textId="77777777" w:rsidR="00E81F6B" w:rsidRPr="00433407" w:rsidRDefault="00E81F6B" w:rsidP="00433407">
      <w:pPr>
        <w:ind w:left="851" w:right="901"/>
        <w:jc w:val="both"/>
        <w:rPr>
          <w:rFonts w:ascii="Palatino Linotype" w:hAnsi="Palatino Linotype" w:cs="Arial"/>
          <w:i/>
          <w:sz w:val="22"/>
          <w:szCs w:val="22"/>
          <w:lang w:eastAsia="es-MX"/>
        </w:rPr>
      </w:pPr>
      <w:r w:rsidRPr="00433407">
        <w:rPr>
          <w:rFonts w:ascii="Palatino Linotype" w:hAnsi="Palatino Linotype" w:cs="Arial"/>
          <w:i/>
          <w:sz w:val="22"/>
          <w:szCs w:val="22"/>
          <w:lang w:eastAsia="es-MX"/>
        </w:rPr>
        <w:t xml:space="preserve">Con fundamento en los artículos 4, 23 fracción IV, 24 último párrafo, 53 fracción VI, 59, 160, 163 segundo párrafo y demás relativos de la Ley de Transparencia y Acceso a la Información Pública del Estado de México y Municipios, se solicita la prórroga para la entrega de la información, ya que la entrega de la información requiere un procesamiento de esta toda vez que contiene datos personales, respecto de los cuales resulta necesario realizar una versión pública de los mismos, máxime de señalar que el número de solicitudes recibidas por esta Dependencia retrasa la búsqueda de la </w:t>
      </w:r>
      <w:r w:rsidRPr="00433407">
        <w:rPr>
          <w:rFonts w:ascii="Palatino Linotype" w:hAnsi="Palatino Linotype" w:cs="Arial"/>
          <w:i/>
          <w:sz w:val="22"/>
          <w:szCs w:val="22"/>
          <w:lang w:eastAsia="es-MX"/>
        </w:rPr>
        <w:lastRenderedPageBreak/>
        <w:t>información, por lo que resulta necesaria la ampliación de plazo legal para la correcta atención de dicha solicitud.</w:t>
      </w:r>
    </w:p>
    <w:p w14:paraId="72209250" w14:textId="77777777" w:rsidR="00E81F6B" w:rsidRPr="00433407" w:rsidRDefault="00E81F6B" w:rsidP="00433407">
      <w:pPr>
        <w:ind w:left="851" w:right="901"/>
        <w:jc w:val="both"/>
        <w:rPr>
          <w:rFonts w:ascii="Palatino Linotype" w:hAnsi="Palatino Linotype" w:cs="Arial"/>
          <w:i/>
          <w:sz w:val="22"/>
          <w:szCs w:val="22"/>
          <w:lang w:eastAsia="es-MX"/>
        </w:rPr>
      </w:pPr>
    </w:p>
    <w:p w14:paraId="64C68FD3" w14:textId="77777777" w:rsidR="00E81F6B" w:rsidRPr="00433407" w:rsidRDefault="00E81F6B" w:rsidP="00433407">
      <w:pPr>
        <w:ind w:left="851" w:right="901"/>
        <w:jc w:val="both"/>
        <w:rPr>
          <w:rFonts w:ascii="Palatino Linotype" w:hAnsi="Palatino Linotype" w:cs="Arial"/>
          <w:i/>
          <w:sz w:val="22"/>
          <w:szCs w:val="22"/>
          <w:lang w:eastAsia="es-MX"/>
        </w:rPr>
      </w:pPr>
      <w:r w:rsidRPr="00433407">
        <w:rPr>
          <w:rFonts w:ascii="Palatino Linotype" w:hAnsi="Palatino Linotype" w:cs="Arial"/>
          <w:i/>
          <w:sz w:val="22"/>
          <w:szCs w:val="22"/>
          <w:lang w:eastAsia="es-MX"/>
        </w:rPr>
        <w:t>LIC. SERGIO PÉREZ SUÁREZ</w:t>
      </w:r>
    </w:p>
    <w:p w14:paraId="7868CFE5" w14:textId="308885DE" w:rsidR="00E81F6B" w:rsidRPr="00433407" w:rsidRDefault="00E81F6B" w:rsidP="00433407">
      <w:pPr>
        <w:ind w:left="851" w:right="901"/>
        <w:jc w:val="both"/>
        <w:rPr>
          <w:rFonts w:ascii="Palatino Linotype" w:hAnsi="Palatino Linotype" w:cs="Arial"/>
          <w:b/>
          <w:i/>
          <w:sz w:val="22"/>
          <w:szCs w:val="22"/>
          <w:lang w:eastAsia="es-MX"/>
        </w:rPr>
      </w:pPr>
      <w:r w:rsidRPr="00433407">
        <w:rPr>
          <w:rFonts w:ascii="Palatino Linotype" w:hAnsi="Palatino Linotype" w:cs="Arial"/>
          <w:b/>
          <w:i/>
          <w:sz w:val="22"/>
          <w:szCs w:val="22"/>
          <w:lang w:eastAsia="es-MX"/>
        </w:rPr>
        <w:t xml:space="preserve">Responsable de la Unidad de Transparencia” </w:t>
      </w:r>
      <w:r w:rsidRPr="00433407">
        <w:rPr>
          <w:rFonts w:ascii="Palatino Linotype" w:hAnsi="Palatino Linotype" w:cs="Arial"/>
          <w:i/>
          <w:sz w:val="22"/>
          <w:szCs w:val="22"/>
          <w:lang w:eastAsia="es-MX"/>
        </w:rPr>
        <w:t>(Sic)</w:t>
      </w:r>
    </w:p>
    <w:p w14:paraId="67FC7E3F" w14:textId="77777777" w:rsidR="00E81F6B" w:rsidRPr="00433407" w:rsidRDefault="00E81F6B" w:rsidP="00433407">
      <w:pPr>
        <w:ind w:left="851" w:right="901"/>
        <w:jc w:val="both"/>
        <w:rPr>
          <w:rFonts w:ascii="Palatino Linotype" w:hAnsi="Palatino Linotype" w:cs="Arial"/>
          <w:i/>
          <w:sz w:val="22"/>
          <w:szCs w:val="22"/>
          <w:lang w:eastAsia="es-MX"/>
        </w:rPr>
      </w:pPr>
    </w:p>
    <w:p w14:paraId="5C84330B" w14:textId="77777777" w:rsidR="00E81F6B" w:rsidRPr="00433407" w:rsidRDefault="00E81F6B" w:rsidP="00433407">
      <w:pPr>
        <w:spacing w:line="360" w:lineRule="auto"/>
        <w:jc w:val="both"/>
        <w:rPr>
          <w:rFonts w:ascii="Palatino Linotype" w:hAnsi="Palatino Linotype" w:cs="Arial"/>
        </w:rPr>
      </w:pPr>
      <w:r w:rsidRPr="00433407">
        <w:rPr>
          <w:rFonts w:ascii="Palatino Linotype" w:hAnsi="Palatino Linotype" w:cs="Arial"/>
        </w:rPr>
        <w:t xml:space="preserve">Asimismo, no se advierte que </w:t>
      </w:r>
      <w:r w:rsidRPr="00433407">
        <w:rPr>
          <w:rFonts w:ascii="Palatino Linotype" w:hAnsi="Palatino Linotype"/>
        </w:rPr>
        <w:t xml:space="preserve">dicha prórroga haya cumplido con lo dispuesto en el artículo 163, párrafo segundo y 49, fracción II de la </w:t>
      </w:r>
      <w:r w:rsidRPr="00433407">
        <w:rPr>
          <w:rFonts w:ascii="Palatino Linotype" w:hAnsi="Palatino Linotype" w:cs="Arial"/>
        </w:rPr>
        <w:t>Ley de Transparencia y Acceso a la Información Pública del Estado de México y Municipios.</w:t>
      </w:r>
    </w:p>
    <w:p w14:paraId="518A5747" w14:textId="77777777" w:rsidR="00E81F6B" w:rsidRPr="00433407" w:rsidRDefault="00E81F6B" w:rsidP="00433407">
      <w:pPr>
        <w:spacing w:line="360" w:lineRule="auto"/>
        <w:jc w:val="both"/>
        <w:rPr>
          <w:rFonts w:ascii="Palatino Linotype" w:hAnsi="Palatino Linotype" w:cs="Arial"/>
          <w:b/>
        </w:rPr>
      </w:pPr>
    </w:p>
    <w:p w14:paraId="7F072AAB" w14:textId="3EDBEFFE" w:rsidR="00882073" w:rsidRPr="00433407" w:rsidRDefault="00E81F6B" w:rsidP="00433407">
      <w:pPr>
        <w:spacing w:line="360" w:lineRule="auto"/>
        <w:jc w:val="both"/>
        <w:rPr>
          <w:rFonts w:ascii="Palatino Linotype" w:hAnsi="Palatino Linotype" w:cs="Arial"/>
          <w:b/>
          <w:sz w:val="28"/>
          <w:szCs w:val="28"/>
        </w:rPr>
      </w:pPr>
      <w:r w:rsidRPr="00433407">
        <w:rPr>
          <w:rFonts w:ascii="Palatino Linotype" w:hAnsi="Palatino Linotype"/>
          <w:b/>
          <w:sz w:val="28"/>
          <w:szCs w:val="28"/>
        </w:rPr>
        <w:t>VI</w:t>
      </w:r>
      <w:r w:rsidR="00882073" w:rsidRPr="00433407">
        <w:rPr>
          <w:rFonts w:ascii="Palatino Linotype" w:hAnsi="Palatino Linotype"/>
          <w:b/>
          <w:sz w:val="28"/>
          <w:szCs w:val="28"/>
        </w:rPr>
        <w:t xml:space="preserve">. </w:t>
      </w:r>
      <w:r w:rsidR="00882073" w:rsidRPr="00433407">
        <w:rPr>
          <w:rFonts w:ascii="Palatino Linotype" w:hAnsi="Palatino Linotype" w:cs="Arial"/>
          <w:b/>
          <w:sz w:val="28"/>
          <w:szCs w:val="28"/>
        </w:rPr>
        <w:t>Respuesta del Sujeto Obligado</w:t>
      </w:r>
    </w:p>
    <w:p w14:paraId="44D16AE2" w14:textId="3B235F41" w:rsidR="007A5836" w:rsidRPr="00433407" w:rsidRDefault="007A5836" w:rsidP="00433407">
      <w:pPr>
        <w:spacing w:line="360" w:lineRule="auto"/>
        <w:jc w:val="both"/>
        <w:rPr>
          <w:rFonts w:ascii="Palatino Linotype" w:hAnsi="Palatino Linotype" w:cs="Arial"/>
        </w:rPr>
      </w:pPr>
      <w:r w:rsidRPr="00433407">
        <w:rPr>
          <w:rFonts w:ascii="Palatino Linotype" w:hAnsi="Palatino Linotype" w:cs="Arial"/>
        </w:rPr>
        <w:t xml:space="preserve">De las constancias que integran el expediente electrónico del </w:t>
      </w:r>
      <w:r w:rsidRPr="00433407">
        <w:rPr>
          <w:rFonts w:ascii="Palatino Linotype" w:hAnsi="Palatino Linotype" w:cs="Arial"/>
          <w:b/>
        </w:rPr>
        <w:t>SAIMEX</w:t>
      </w:r>
      <w:r w:rsidRPr="00433407">
        <w:rPr>
          <w:rFonts w:ascii="Palatino Linotype" w:hAnsi="Palatino Linotype" w:cs="Arial"/>
        </w:rPr>
        <w:t xml:space="preserve"> se advierte que </w:t>
      </w:r>
      <w:r w:rsidRPr="00433407">
        <w:rPr>
          <w:rFonts w:ascii="Palatino Linotype" w:hAnsi="Palatino Linotype" w:cs="Arial"/>
          <w:b/>
        </w:rPr>
        <w:t>EL SUJETO OBLIGADO</w:t>
      </w:r>
      <w:r w:rsidRPr="00433407">
        <w:rPr>
          <w:rFonts w:ascii="Palatino Linotype" w:hAnsi="Palatino Linotype" w:cs="Arial"/>
        </w:rPr>
        <w:t xml:space="preserve"> dio respuesta a la </w:t>
      </w:r>
      <w:r w:rsidR="0022743B" w:rsidRPr="00433407">
        <w:rPr>
          <w:rFonts w:ascii="Palatino Linotype" w:hAnsi="Palatino Linotype" w:cs="Arial"/>
        </w:rPr>
        <w:t>S</w:t>
      </w:r>
      <w:r w:rsidRPr="00433407">
        <w:rPr>
          <w:rFonts w:ascii="Palatino Linotype" w:hAnsi="Palatino Linotype" w:cs="Arial"/>
        </w:rPr>
        <w:t xml:space="preserve">olicitud de </w:t>
      </w:r>
      <w:r w:rsidR="00AB4B44" w:rsidRPr="00433407">
        <w:rPr>
          <w:rFonts w:ascii="Palatino Linotype" w:hAnsi="Palatino Linotype" w:cs="Arial"/>
        </w:rPr>
        <w:t>Acceso a la Información</w:t>
      </w:r>
      <w:r w:rsidRPr="00433407">
        <w:rPr>
          <w:rFonts w:ascii="Palatino Linotype" w:hAnsi="Palatino Linotype" w:cs="Arial"/>
        </w:rPr>
        <w:t xml:space="preserve">, </w:t>
      </w:r>
      <w:r w:rsidR="00B02255" w:rsidRPr="00433407">
        <w:rPr>
          <w:rFonts w:ascii="Palatino Linotype" w:hAnsi="Palatino Linotype" w:cs="Arial"/>
        </w:rPr>
        <w:t xml:space="preserve">el </w:t>
      </w:r>
      <w:r w:rsidR="00E81F6B" w:rsidRPr="00433407">
        <w:rPr>
          <w:rFonts w:ascii="Palatino Linotype" w:hAnsi="Palatino Linotype" w:cs="Arial"/>
          <w:b/>
          <w:bCs/>
        </w:rPr>
        <w:t>veintiuno de junio</w:t>
      </w:r>
      <w:r w:rsidR="00E0319C" w:rsidRPr="00433407">
        <w:rPr>
          <w:rFonts w:ascii="Palatino Linotype" w:hAnsi="Palatino Linotype" w:cs="Arial"/>
          <w:b/>
          <w:bCs/>
        </w:rPr>
        <w:t xml:space="preserve"> </w:t>
      </w:r>
      <w:r w:rsidR="000E2163" w:rsidRPr="00433407">
        <w:rPr>
          <w:rFonts w:ascii="Palatino Linotype" w:hAnsi="Palatino Linotype" w:cs="Arial"/>
          <w:b/>
          <w:bCs/>
        </w:rPr>
        <w:t>de dos mil veintitrés</w:t>
      </w:r>
      <w:r w:rsidRPr="00433407">
        <w:rPr>
          <w:rFonts w:ascii="Palatino Linotype" w:hAnsi="Palatino Linotype" w:cs="Arial"/>
        </w:rPr>
        <w:t>, en los términos que a continuación se citan:</w:t>
      </w:r>
    </w:p>
    <w:p w14:paraId="021BF839" w14:textId="77777777" w:rsidR="003652DA" w:rsidRPr="00433407" w:rsidRDefault="003652DA" w:rsidP="00433407">
      <w:pPr>
        <w:pStyle w:val="Prrafodelista"/>
        <w:ind w:left="851" w:right="899"/>
        <w:jc w:val="both"/>
        <w:rPr>
          <w:rFonts w:ascii="Palatino Linotype" w:hAnsi="Palatino Linotype" w:cs="Arial"/>
          <w:i/>
          <w:sz w:val="22"/>
        </w:rPr>
      </w:pPr>
    </w:p>
    <w:p w14:paraId="4F0C2245" w14:textId="77777777" w:rsidR="00E81F6B" w:rsidRPr="00433407" w:rsidRDefault="007A5836" w:rsidP="00433407">
      <w:pPr>
        <w:pStyle w:val="Prrafodelista"/>
        <w:ind w:left="851" w:right="899"/>
        <w:jc w:val="both"/>
        <w:rPr>
          <w:rFonts w:ascii="Palatino Linotype" w:hAnsi="Palatino Linotype" w:cs="Arial"/>
          <w:i/>
          <w:sz w:val="22"/>
        </w:rPr>
      </w:pPr>
      <w:r w:rsidRPr="00433407">
        <w:rPr>
          <w:rFonts w:ascii="Palatino Linotype" w:hAnsi="Palatino Linotype" w:cs="Arial"/>
          <w:i/>
          <w:sz w:val="22"/>
        </w:rPr>
        <w:t>“</w:t>
      </w:r>
      <w:r w:rsidR="00860A24" w:rsidRPr="00433407">
        <w:rPr>
          <w:rFonts w:ascii="Palatino Linotype" w:hAnsi="Palatino Linotype" w:cs="Arial"/>
          <w:i/>
          <w:sz w:val="22"/>
        </w:rPr>
        <w:t>…</w:t>
      </w:r>
      <w:r w:rsidR="00E81F6B" w:rsidRPr="0043340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C29024" w14:textId="77777777" w:rsidR="00E81F6B" w:rsidRPr="00433407" w:rsidRDefault="00E81F6B" w:rsidP="00433407">
      <w:pPr>
        <w:pStyle w:val="Prrafodelista"/>
        <w:ind w:left="851" w:right="899"/>
        <w:jc w:val="both"/>
        <w:rPr>
          <w:rFonts w:ascii="Palatino Linotype" w:hAnsi="Palatino Linotype" w:cs="Arial"/>
          <w:i/>
          <w:sz w:val="22"/>
        </w:rPr>
      </w:pPr>
    </w:p>
    <w:p w14:paraId="1F8B95FF" w14:textId="77777777" w:rsidR="00E81F6B" w:rsidRPr="00433407" w:rsidRDefault="00E81F6B" w:rsidP="00433407">
      <w:pPr>
        <w:pStyle w:val="Prrafodelista"/>
        <w:ind w:left="851" w:right="899"/>
        <w:jc w:val="both"/>
        <w:rPr>
          <w:rFonts w:ascii="Palatino Linotype" w:hAnsi="Palatino Linotype" w:cs="Arial"/>
          <w:i/>
          <w:sz w:val="22"/>
        </w:rPr>
      </w:pPr>
      <w:r w:rsidRPr="00433407">
        <w:rPr>
          <w:rFonts w:ascii="Palatino Linotype" w:hAnsi="Palatino Linotype" w:cs="Arial"/>
          <w:i/>
          <w:sz w:val="22"/>
        </w:rPr>
        <w:t xml:space="preserve">Se da atención mediante lo descrito en el MEMORANDUM SRH/107/2023, mismo que se anexa a la presente, </w:t>
      </w:r>
      <w:proofErr w:type="spellStart"/>
      <w:r w:rsidRPr="00433407">
        <w:rPr>
          <w:rFonts w:ascii="Palatino Linotype" w:hAnsi="Palatino Linotype" w:cs="Arial"/>
          <w:i/>
          <w:sz w:val="22"/>
        </w:rPr>
        <w:t>asi</w:t>
      </w:r>
      <w:proofErr w:type="spellEnd"/>
      <w:r w:rsidRPr="00433407">
        <w:rPr>
          <w:rFonts w:ascii="Palatino Linotype" w:hAnsi="Palatino Linotype" w:cs="Arial"/>
          <w:i/>
          <w:sz w:val="22"/>
        </w:rPr>
        <w:t xml:space="preserve"> como la información soporte.</w:t>
      </w:r>
    </w:p>
    <w:p w14:paraId="6C2090B7" w14:textId="77777777" w:rsidR="00E81F6B" w:rsidRPr="00433407" w:rsidRDefault="00E81F6B" w:rsidP="00433407">
      <w:pPr>
        <w:pStyle w:val="Prrafodelista"/>
        <w:ind w:left="851" w:right="899"/>
        <w:jc w:val="both"/>
        <w:rPr>
          <w:rFonts w:ascii="Palatino Linotype" w:hAnsi="Palatino Linotype" w:cs="Arial"/>
          <w:i/>
          <w:sz w:val="22"/>
        </w:rPr>
      </w:pPr>
    </w:p>
    <w:p w14:paraId="490624D0" w14:textId="77777777" w:rsidR="00E81F6B" w:rsidRPr="00433407" w:rsidRDefault="00E81F6B" w:rsidP="00433407">
      <w:pPr>
        <w:pStyle w:val="Prrafodelista"/>
        <w:ind w:left="851" w:right="899"/>
        <w:jc w:val="both"/>
        <w:rPr>
          <w:rFonts w:ascii="Palatino Linotype" w:hAnsi="Palatino Linotype" w:cs="Arial"/>
          <w:i/>
          <w:sz w:val="22"/>
        </w:rPr>
      </w:pPr>
      <w:r w:rsidRPr="00433407">
        <w:rPr>
          <w:rFonts w:ascii="Palatino Linotype" w:hAnsi="Palatino Linotype" w:cs="Arial"/>
          <w:i/>
          <w:sz w:val="22"/>
        </w:rPr>
        <w:t>ATENTAMENTE</w:t>
      </w:r>
    </w:p>
    <w:p w14:paraId="385C9BF1" w14:textId="77777777" w:rsidR="00E81F6B" w:rsidRPr="00433407" w:rsidRDefault="00E81F6B" w:rsidP="00433407">
      <w:pPr>
        <w:pStyle w:val="Prrafodelista"/>
        <w:ind w:left="851" w:right="899"/>
        <w:jc w:val="both"/>
        <w:rPr>
          <w:rFonts w:ascii="Palatino Linotype" w:hAnsi="Palatino Linotype" w:cs="Arial"/>
          <w:i/>
          <w:sz w:val="22"/>
        </w:rPr>
      </w:pPr>
    </w:p>
    <w:p w14:paraId="6D460F61" w14:textId="0BBF1CDA" w:rsidR="007A5836" w:rsidRPr="00433407" w:rsidRDefault="00E81F6B" w:rsidP="00433407">
      <w:pPr>
        <w:pStyle w:val="Prrafodelista"/>
        <w:ind w:left="851" w:right="899"/>
        <w:jc w:val="both"/>
        <w:rPr>
          <w:rFonts w:ascii="Palatino Linotype" w:hAnsi="Palatino Linotype" w:cs="Arial"/>
          <w:i/>
          <w:sz w:val="22"/>
        </w:rPr>
      </w:pPr>
      <w:r w:rsidRPr="00433407">
        <w:rPr>
          <w:rFonts w:ascii="Palatino Linotype" w:hAnsi="Palatino Linotype" w:cs="Arial"/>
          <w:i/>
          <w:sz w:val="22"/>
        </w:rPr>
        <w:t>LIC. SERGIO PÉREZ SUÁREZ</w:t>
      </w:r>
      <w:r w:rsidR="007A5836" w:rsidRPr="00433407">
        <w:rPr>
          <w:rFonts w:ascii="Palatino Linotype" w:hAnsi="Palatino Linotype" w:cs="Arial"/>
          <w:i/>
          <w:sz w:val="22"/>
        </w:rPr>
        <w:t>”</w:t>
      </w:r>
      <w:r w:rsidR="00F84FBE" w:rsidRPr="00433407">
        <w:rPr>
          <w:rFonts w:ascii="Palatino Linotype" w:hAnsi="Palatino Linotype" w:cs="Arial"/>
          <w:i/>
          <w:sz w:val="22"/>
        </w:rPr>
        <w:t xml:space="preserve"> (sic) </w:t>
      </w:r>
    </w:p>
    <w:p w14:paraId="162A7A72" w14:textId="77777777" w:rsidR="003D468A" w:rsidRPr="00433407" w:rsidRDefault="003D468A" w:rsidP="00433407">
      <w:pPr>
        <w:pStyle w:val="Prrafodelista"/>
        <w:ind w:left="851" w:right="899"/>
        <w:jc w:val="both"/>
        <w:rPr>
          <w:rFonts w:ascii="Palatino Linotype" w:hAnsi="Palatino Linotype" w:cs="Arial"/>
          <w:i/>
          <w:sz w:val="22"/>
        </w:rPr>
      </w:pPr>
    </w:p>
    <w:p w14:paraId="4A6AAB1A" w14:textId="77777777" w:rsidR="00E81F6B" w:rsidRPr="00433407" w:rsidRDefault="00A34E7D" w:rsidP="00433407">
      <w:pPr>
        <w:spacing w:line="360" w:lineRule="auto"/>
        <w:jc w:val="both"/>
        <w:rPr>
          <w:rFonts w:ascii="Palatino Linotype" w:hAnsi="Palatino Linotype"/>
        </w:rPr>
      </w:pPr>
      <w:r w:rsidRPr="00433407">
        <w:rPr>
          <w:rFonts w:ascii="Palatino Linotype" w:hAnsi="Palatino Linotype"/>
        </w:rPr>
        <w:t xml:space="preserve">De igual modo, </w:t>
      </w:r>
      <w:r w:rsidRPr="00433407">
        <w:rPr>
          <w:rFonts w:ascii="Palatino Linotype" w:hAnsi="Palatino Linotype" w:cs="Arial"/>
          <w:b/>
        </w:rPr>
        <w:t>EL SUJETO OBLIGADO</w:t>
      </w:r>
      <w:r w:rsidRPr="00433407">
        <w:rPr>
          <w:rFonts w:ascii="Palatino Linotype" w:hAnsi="Palatino Linotype"/>
        </w:rPr>
        <w:t xml:space="preserve"> acompañó a su respuesta </w:t>
      </w:r>
      <w:r w:rsidR="00E81F6B" w:rsidRPr="00433407">
        <w:rPr>
          <w:rFonts w:ascii="Palatino Linotype" w:hAnsi="Palatino Linotype"/>
        </w:rPr>
        <w:t xml:space="preserve">los archivos electrónicos que a continuación se describen: </w:t>
      </w:r>
    </w:p>
    <w:p w14:paraId="32C242F2" w14:textId="77777777" w:rsidR="00E81F6B" w:rsidRPr="00433407" w:rsidRDefault="00E81F6B" w:rsidP="00433407">
      <w:pPr>
        <w:spacing w:line="360" w:lineRule="auto"/>
        <w:jc w:val="both"/>
        <w:rPr>
          <w:rFonts w:ascii="Palatino Linotype" w:hAnsi="Palatino Linotype"/>
        </w:rPr>
      </w:pPr>
    </w:p>
    <w:p w14:paraId="4654B60D" w14:textId="6EE790DC" w:rsidR="00E81F6B" w:rsidRPr="00433407" w:rsidRDefault="00E81F6B" w:rsidP="00433407">
      <w:pPr>
        <w:pStyle w:val="Prrafodelista"/>
        <w:numPr>
          <w:ilvl w:val="0"/>
          <w:numId w:val="8"/>
        </w:numPr>
        <w:spacing w:line="360" w:lineRule="auto"/>
        <w:jc w:val="both"/>
        <w:rPr>
          <w:rFonts w:ascii="Palatino Linotype" w:hAnsi="Palatino Linotype"/>
          <w:b/>
          <w:i/>
        </w:rPr>
      </w:pPr>
      <w:r w:rsidRPr="00433407">
        <w:rPr>
          <w:rFonts w:ascii="Palatino Linotype" w:hAnsi="Palatino Linotype"/>
          <w:b/>
          <w:i/>
        </w:rPr>
        <w:lastRenderedPageBreak/>
        <w:t>Solicitud de Acuerdo de Clasificación.pdf,</w:t>
      </w:r>
      <w:r w:rsidR="005B3CE9" w:rsidRPr="00433407">
        <w:rPr>
          <w:rFonts w:ascii="Palatino Linotype" w:hAnsi="Palatino Linotype"/>
          <w:b/>
          <w:i/>
        </w:rPr>
        <w:t xml:space="preserve"> </w:t>
      </w:r>
      <w:r w:rsidR="005B3CE9" w:rsidRPr="00433407">
        <w:rPr>
          <w:rFonts w:ascii="Palatino Linotype" w:hAnsi="Palatino Linotype"/>
        </w:rPr>
        <w:t xml:space="preserve">el cual de su contenido se advierte el oficio número DA/SRH/2750/2023 del veintinueve de mayo de dos mil veintitrés, por medio del cual el Director de Administración, solicita se convoque al Comité de Transparencia, con la finalidad de someter a consideración la clasificación parcial de la información con carácter de confidencial y reservada por cinco años de la información relativa al nombre del personal operativo de la Dirección de Seguridad Pública y Tránsito Municipal, y así, emitir la versión pública de los documentos solicitados por el particular. </w:t>
      </w:r>
    </w:p>
    <w:p w14:paraId="773C877D" w14:textId="79346395" w:rsidR="00E81F6B" w:rsidRPr="00433407" w:rsidRDefault="00E81F6B" w:rsidP="00433407">
      <w:pPr>
        <w:pStyle w:val="Prrafodelista"/>
        <w:numPr>
          <w:ilvl w:val="0"/>
          <w:numId w:val="8"/>
        </w:numPr>
        <w:spacing w:line="360" w:lineRule="auto"/>
        <w:jc w:val="both"/>
        <w:rPr>
          <w:rFonts w:ascii="Palatino Linotype" w:hAnsi="Palatino Linotype"/>
          <w:b/>
          <w:i/>
        </w:rPr>
      </w:pPr>
      <w:r w:rsidRPr="00433407">
        <w:rPr>
          <w:rFonts w:ascii="Palatino Linotype" w:hAnsi="Palatino Linotype"/>
          <w:b/>
          <w:i/>
        </w:rPr>
        <w:t xml:space="preserve">MEMORANDUM SRH_107_2023.pdf, </w:t>
      </w:r>
      <w:r w:rsidR="005B3CE9" w:rsidRPr="00433407">
        <w:rPr>
          <w:rFonts w:ascii="Palatino Linotype" w:hAnsi="Palatino Linotype"/>
        </w:rPr>
        <w:t>el cual contiene el memorándum SRH/107/2023 del veintiuno de junio de dos mil veintitrés, por medio del cual la Subdirectora de Recursos Humanos, refiere que después de realizar una búsqueda y razona</w:t>
      </w:r>
      <w:r w:rsidR="00FE0E4F" w:rsidRPr="00433407">
        <w:rPr>
          <w:rFonts w:ascii="Palatino Linotype" w:hAnsi="Palatino Linotype"/>
        </w:rPr>
        <w:t>b</w:t>
      </w:r>
      <w:r w:rsidR="005B3CE9" w:rsidRPr="00433407">
        <w:rPr>
          <w:rFonts w:ascii="Palatino Linotype" w:hAnsi="Palatino Linotype"/>
        </w:rPr>
        <w:t xml:space="preserve">le de la información solicitada, </w:t>
      </w:r>
      <w:r w:rsidR="00FE0E4F" w:rsidRPr="00433407">
        <w:rPr>
          <w:rFonts w:ascii="Palatino Linotype" w:hAnsi="Palatino Linotype"/>
        </w:rPr>
        <w:t xml:space="preserve">anexa archivo que contiene los listados de nómina en versión pública de la plantilla laboral, correspondientes a las quincenas siete y ocho, mismas que comprenden del uno al treinta de abril de dos mil veintitrés. </w:t>
      </w:r>
    </w:p>
    <w:p w14:paraId="572622E5" w14:textId="1D352BDE" w:rsidR="00E81F6B" w:rsidRPr="00433407" w:rsidRDefault="00E81F6B" w:rsidP="00433407">
      <w:pPr>
        <w:pStyle w:val="Prrafodelista"/>
        <w:numPr>
          <w:ilvl w:val="0"/>
          <w:numId w:val="8"/>
        </w:numPr>
        <w:spacing w:line="360" w:lineRule="auto"/>
        <w:jc w:val="both"/>
        <w:rPr>
          <w:rFonts w:ascii="Palatino Linotype" w:hAnsi="Palatino Linotype"/>
          <w:b/>
          <w:i/>
        </w:rPr>
      </w:pPr>
      <w:r w:rsidRPr="00433407">
        <w:rPr>
          <w:rFonts w:ascii="Palatino Linotype" w:hAnsi="Palatino Linotype"/>
          <w:b/>
          <w:i/>
        </w:rPr>
        <w:t>00292_ATIZARA_IP_2023.pdf</w:t>
      </w:r>
      <w:r w:rsidR="00FE0E4F" w:rsidRPr="00433407">
        <w:rPr>
          <w:rFonts w:ascii="Palatino Linotype" w:hAnsi="Palatino Linotype"/>
          <w:b/>
          <w:i/>
        </w:rPr>
        <w:t xml:space="preserve">, </w:t>
      </w:r>
      <w:r w:rsidR="009D6142" w:rsidRPr="00433407">
        <w:rPr>
          <w:rFonts w:ascii="Palatino Linotype" w:hAnsi="Palatino Linotype"/>
        </w:rPr>
        <w:t xml:space="preserve">el cual contiene el listado de nómina correspondiente a la primer y segunda quincena de abril de dos mil veintitrés. </w:t>
      </w:r>
    </w:p>
    <w:p w14:paraId="618F19D9" w14:textId="24981C1F" w:rsidR="00E81F6B" w:rsidRPr="00433407" w:rsidRDefault="00E81F6B" w:rsidP="00433407">
      <w:pPr>
        <w:pStyle w:val="Prrafodelista"/>
        <w:numPr>
          <w:ilvl w:val="0"/>
          <w:numId w:val="8"/>
        </w:numPr>
        <w:spacing w:line="360" w:lineRule="auto"/>
        <w:jc w:val="both"/>
        <w:rPr>
          <w:rFonts w:ascii="Palatino Linotype" w:hAnsi="Palatino Linotype"/>
          <w:b/>
          <w:i/>
        </w:rPr>
      </w:pPr>
      <w:r w:rsidRPr="00433407">
        <w:rPr>
          <w:rFonts w:ascii="Palatino Linotype" w:hAnsi="Palatino Linotype"/>
          <w:b/>
          <w:i/>
        </w:rPr>
        <w:t>5TA. SESIÓN EXT. ACUERDO 02.pdf</w:t>
      </w:r>
      <w:r w:rsidR="00FE0E4F" w:rsidRPr="00433407">
        <w:rPr>
          <w:rFonts w:ascii="Palatino Linotype" w:hAnsi="Palatino Linotype"/>
          <w:b/>
          <w:i/>
        </w:rPr>
        <w:t xml:space="preserve">, </w:t>
      </w:r>
      <w:r w:rsidR="00FE0E4F" w:rsidRPr="00433407">
        <w:rPr>
          <w:rFonts w:ascii="Palatino Linotype" w:hAnsi="Palatino Linotype"/>
        </w:rPr>
        <w:t xml:space="preserve">el cual de su contenido se advierte el Acuerdo-02 CT/V-E/09-06-23, referido al punto 05 del orden del día, de la Quinta Sesión Extraordinaria del Comité de Transparencia del H. Ayuntamiento de Atizapán de Zaragoza, Estado de México, de fecha nueve de junio de dos mil veintitrés; por medio del cual se conforma el acuerdo de clasificación parcial de la información en su modalidad de confidencialidad y reserva por cinco años </w:t>
      </w:r>
      <w:r w:rsidR="00FE0E4F" w:rsidRPr="00433407">
        <w:rPr>
          <w:rFonts w:ascii="Palatino Linotype" w:hAnsi="Palatino Linotype"/>
        </w:rPr>
        <w:lastRenderedPageBreak/>
        <w:t xml:space="preserve">relativa al nombre del personal operativo de la Dirección de Seguridad Pública y Tránsito Municipal. </w:t>
      </w:r>
    </w:p>
    <w:p w14:paraId="0238B018" w14:textId="77777777" w:rsidR="00E81F6B" w:rsidRPr="00433407" w:rsidRDefault="00E81F6B" w:rsidP="00433407">
      <w:pPr>
        <w:spacing w:line="360" w:lineRule="auto"/>
        <w:jc w:val="both"/>
        <w:rPr>
          <w:rFonts w:ascii="Palatino Linotype" w:hAnsi="Palatino Linotype"/>
        </w:rPr>
      </w:pPr>
    </w:p>
    <w:p w14:paraId="79C8E01C" w14:textId="33148A7A" w:rsidR="00E62E88" w:rsidRPr="00433407" w:rsidRDefault="009E3514" w:rsidP="00433407">
      <w:pPr>
        <w:pStyle w:val="Prrafodelista"/>
        <w:tabs>
          <w:tab w:val="left" w:pos="709"/>
        </w:tabs>
        <w:spacing w:line="360" w:lineRule="auto"/>
        <w:ind w:left="0"/>
        <w:jc w:val="both"/>
        <w:rPr>
          <w:rFonts w:ascii="Palatino Linotype" w:hAnsi="Palatino Linotype" w:cs="Arial"/>
          <w:b/>
          <w:bCs/>
        </w:rPr>
      </w:pPr>
      <w:r w:rsidRPr="00433407">
        <w:rPr>
          <w:rFonts w:ascii="Palatino Linotype" w:hAnsi="Palatino Linotype" w:cs="Arial"/>
          <w:b/>
          <w:sz w:val="28"/>
        </w:rPr>
        <w:t>VII</w:t>
      </w:r>
      <w:r w:rsidR="00E62E88" w:rsidRPr="00433407">
        <w:rPr>
          <w:rFonts w:ascii="Palatino Linotype" w:hAnsi="Palatino Linotype" w:cs="Arial"/>
          <w:b/>
          <w:sz w:val="28"/>
        </w:rPr>
        <w:t xml:space="preserve">. </w:t>
      </w:r>
      <w:r w:rsidR="00E62E88" w:rsidRPr="00433407">
        <w:rPr>
          <w:rFonts w:ascii="Palatino Linotype" w:hAnsi="Palatino Linotype" w:cs="Arial"/>
          <w:b/>
          <w:bCs/>
          <w:sz w:val="28"/>
          <w:szCs w:val="28"/>
        </w:rPr>
        <w:t>Del Recurso de Revisión</w:t>
      </w:r>
    </w:p>
    <w:p w14:paraId="7CE05361" w14:textId="2CBD762E" w:rsidR="007A5836" w:rsidRPr="00433407" w:rsidRDefault="007A5836" w:rsidP="00433407">
      <w:pPr>
        <w:pStyle w:val="Prrafodelista"/>
        <w:spacing w:line="360" w:lineRule="auto"/>
        <w:ind w:left="0"/>
        <w:jc w:val="both"/>
        <w:rPr>
          <w:rFonts w:ascii="Palatino Linotype" w:hAnsi="Palatino Linotype" w:cs="Arial"/>
        </w:rPr>
      </w:pPr>
      <w:r w:rsidRPr="00433407">
        <w:rPr>
          <w:rFonts w:ascii="Palatino Linotype" w:hAnsi="Palatino Linotype"/>
        </w:rPr>
        <w:t xml:space="preserve">Inconforme con la </w:t>
      </w:r>
      <w:r w:rsidRPr="00433407">
        <w:rPr>
          <w:rFonts w:ascii="Palatino Linotype" w:hAnsi="Palatino Linotype" w:cs="Arial"/>
        </w:rPr>
        <w:t xml:space="preserve">respuesta </w:t>
      </w:r>
      <w:r w:rsidRPr="00433407">
        <w:rPr>
          <w:rFonts w:ascii="Palatino Linotype" w:hAnsi="Palatino Linotype"/>
        </w:rPr>
        <w:t xml:space="preserve">del </w:t>
      </w:r>
      <w:r w:rsidRPr="00433407">
        <w:rPr>
          <w:rFonts w:ascii="Palatino Linotype" w:hAnsi="Palatino Linotype"/>
          <w:b/>
        </w:rPr>
        <w:t>SUJETO OBLIGADO</w:t>
      </w:r>
      <w:r w:rsidRPr="00433407">
        <w:rPr>
          <w:rFonts w:ascii="Palatino Linotype" w:hAnsi="Palatino Linotype"/>
        </w:rPr>
        <w:t xml:space="preserve">, el </w:t>
      </w:r>
      <w:r w:rsidR="00D57BDB" w:rsidRPr="00433407">
        <w:rPr>
          <w:rFonts w:ascii="Palatino Linotype" w:hAnsi="Palatino Linotype"/>
          <w:b/>
          <w:bCs/>
        </w:rPr>
        <w:t>veint</w:t>
      </w:r>
      <w:r w:rsidR="005843CB" w:rsidRPr="00433407">
        <w:rPr>
          <w:rFonts w:ascii="Palatino Linotype" w:hAnsi="Palatino Linotype"/>
          <w:b/>
          <w:bCs/>
        </w:rPr>
        <w:t>idós</w:t>
      </w:r>
      <w:r w:rsidR="00D57BDB" w:rsidRPr="00433407">
        <w:rPr>
          <w:rFonts w:ascii="Palatino Linotype" w:hAnsi="Palatino Linotype"/>
          <w:b/>
          <w:bCs/>
        </w:rPr>
        <w:t xml:space="preserve"> de junio </w:t>
      </w:r>
      <w:r w:rsidR="00FB1BBE" w:rsidRPr="00433407">
        <w:rPr>
          <w:rFonts w:ascii="Palatino Linotype" w:hAnsi="Palatino Linotype"/>
          <w:b/>
          <w:bCs/>
        </w:rPr>
        <w:t>de</w:t>
      </w:r>
      <w:r w:rsidR="004814D1" w:rsidRPr="00433407">
        <w:rPr>
          <w:rFonts w:ascii="Palatino Linotype" w:hAnsi="Palatino Linotype"/>
          <w:b/>
          <w:bCs/>
        </w:rPr>
        <w:t xml:space="preserve"> dos mil veintitrés</w:t>
      </w:r>
      <w:r w:rsidR="00A9204E" w:rsidRPr="00433407">
        <w:rPr>
          <w:rFonts w:ascii="Palatino Linotype" w:hAnsi="Palatino Linotype"/>
        </w:rPr>
        <w:t xml:space="preserve">, </w:t>
      </w:r>
      <w:r w:rsidR="009F17CA" w:rsidRPr="00433407">
        <w:rPr>
          <w:rFonts w:ascii="Palatino Linotype" w:hAnsi="Palatino Linotype"/>
          <w:b/>
        </w:rPr>
        <w:t>EL</w:t>
      </w:r>
      <w:r w:rsidRPr="00433407">
        <w:rPr>
          <w:rFonts w:ascii="Palatino Linotype" w:hAnsi="Palatino Linotype"/>
          <w:b/>
        </w:rPr>
        <w:t xml:space="preserve"> RECURRENTE</w:t>
      </w:r>
      <w:r w:rsidR="000C7F93" w:rsidRPr="00433407">
        <w:rPr>
          <w:rFonts w:ascii="Palatino Linotype" w:hAnsi="Palatino Linotype"/>
          <w:b/>
        </w:rPr>
        <w:t xml:space="preserve"> </w:t>
      </w:r>
      <w:r w:rsidRPr="00433407">
        <w:rPr>
          <w:rFonts w:ascii="Palatino Linotype" w:hAnsi="Palatino Linotype"/>
        </w:rPr>
        <w:t xml:space="preserve">interpuso el </w:t>
      </w:r>
      <w:r w:rsidR="000C7F93" w:rsidRPr="00433407">
        <w:rPr>
          <w:rFonts w:ascii="Palatino Linotype" w:hAnsi="Palatino Linotype"/>
        </w:rPr>
        <w:t>R</w:t>
      </w:r>
      <w:r w:rsidRPr="00433407">
        <w:rPr>
          <w:rFonts w:ascii="Palatino Linotype" w:hAnsi="Palatino Linotype"/>
        </w:rPr>
        <w:t xml:space="preserve">ecurso de </w:t>
      </w:r>
      <w:r w:rsidR="000C7F93" w:rsidRPr="00433407">
        <w:rPr>
          <w:rFonts w:ascii="Palatino Linotype" w:hAnsi="Palatino Linotype"/>
        </w:rPr>
        <w:t>R</w:t>
      </w:r>
      <w:r w:rsidRPr="00433407">
        <w:rPr>
          <w:rFonts w:ascii="Palatino Linotype" w:hAnsi="Palatino Linotype"/>
        </w:rPr>
        <w:t xml:space="preserve">evisión objeto del presente estudio, el cual fue registrado en </w:t>
      </w:r>
      <w:r w:rsidRPr="00433407">
        <w:rPr>
          <w:rFonts w:ascii="Palatino Linotype" w:hAnsi="Palatino Linotype"/>
          <w:b/>
        </w:rPr>
        <w:t>EL SAIMEX</w:t>
      </w:r>
      <w:r w:rsidR="00DF43CB" w:rsidRPr="00433407">
        <w:rPr>
          <w:rFonts w:ascii="Palatino Linotype" w:hAnsi="Palatino Linotype"/>
          <w:b/>
        </w:rPr>
        <w:t xml:space="preserve"> </w:t>
      </w:r>
      <w:r w:rsidRPr="00433407">
        <w:rPr>
          <w:rFonts w:ascii="Palatino Linotype" w:hAnsi="Palatino Linotype"/>
        </w:rPr>
        <w:t xml:space="preserve">y se le asignó el número de expediente </w:t>
      </w:r>
      <w:r w:rsidR="004814D1" w:rsidRPr="00433407">
        <w:rPr>
          <w:rFonts w:ascii="Palatino Linotype" w:hAnsi="Palatino Linotype"/>
          <w:b/>
        </w:rPr>
        <w:t>0</w:t>
      </w:r>
      <w:r w:rsidR="00D57BDB" w:rsidRPr="00433407">
        <w:rPr>
          <w:rFonts w:ascii="Palatino Linotype" w:hAnsi="Palatino Linotype"/>
          <w:b/>
        </w:rPr>
        <w:t>3567</w:t>
      </w:r>
      <w:r w:rsidR="00A9204E" w:rsidRPr="00433407">
        <w:rPr>
          <w:rFonts w:ascii="Palatino Linotype" w:hAnsi="Palatino Linotype"/>
          <w:b/>
        </w:rPr>
        <w:t>/INFOEM/IP/RR/202</w:t>
      </w:r>
      <w:r w:rsidR="004814D1" w:rsidRPr="00433407">
        <w:rPr>
          <w:rFonts w:ascii="Palatino Linotype" w:hAnsi="Palatino Linotype"/>
          <w:b/>
        </w:rPr>
        <w:t>3</w:t>
      </w:r>
      <w:r w:rsidRPr="00433407">
        <w:rPr>
          <w:rFonts w:ascii="Palatino Linotype" w:hAnsi="Palatino Linotype"/>
          <w:b/>
        </w:rPr>
        <w:t>,</w:t>
      </w:r>
      <w:r w:rsidRPr="00433407">
        <w:rPr>
          <w:rFonts w:ascii="Palatino Linotype" w:hAnsi="Palatino Linotype" w:cs="Arial"/>
        </w:rPr>
        <w:t xml:space="preserve"> en el</w:t>
      </w:r>
      <w:r w:rsidR="00B306B4" w:rsidRPr="00433407">
        <w:rPr>
          <w:rFonts w:ascii="Palatino Linotype" w:hAnsi="Palatino Linotype" w:cs="Arial"/>
        </w:rPr>
        <w:t xml:space="preserve"> que</w:t>
      </w:r>
      <w:r w:rsidR="007F2176" w:rsidRPr="00433407">
        <w:rPr>
          <w:rFonts w:ascii="Palatino Linotype" w:hAnsi="Palatino Linotype" w:cs="Arial"/>
        </w:rPr>
        <w:t xml:space="preserve"> </w:t>
      </w:r>
      <w:r w:rsidR="00A20488" w:rsidRPr="00433407">
        <w:rPr>
          <w:rFonts w:ascii="Palatino Linotype" w:hAnsi="Palatino Linotype" w:cs="Arial"/>
        </w:rPr>
        <w:t>señaló como:</w:t>
      </w:r>
    </w:p>
    <w:p w14:paraId="44EBAB58" w14:textId="77777777" w:rsidR="007A5836" w:rsidRPr="00433407" w:rsidRDefault="007A5836" w:rsidP="00433407">
      <w:pPr>
        <w:spacing w:line="360" w:lineRule="auto"/>
        <w:ind w:right="899"/>
        <w:jc w:val="both"/>
        <w:rPr>
          <w:rFonts w:ascii="Palatino Linotype" w:hAnsi="Palatino Linotype" w:cs="Arial"/>
          <w:i/>
          <w:sz w:val="22"/>
        </w:rPr>
      </w:pPr>
    </w:p>
    <w:p w14:paraId="5A91C49E" w14:textId="77777777" w:rsidR="009B2B03" w:rsidRPr="00433407" w:rsidRDefault="00A34E7D" w:rsidP="00433407">
      <w:pPr>
        <w:pStyle w:val="Prrafodelista"/>
        <w:spacing w:line="360" w:lineRule="auto"/>
        <w:ind w:left="0"/>
        <w:jc w:val="both"/>
        <w:rPr>
          <w:rFonts w:ascii="Palatino Linotype" w:hAnsi="Palatino Linotype" w:cs="Arial"/>
          <w:b/>
        </w:rPr>
      </w:pPr>
      <w:r w:rsidRPr="00433407">
        <w:rPr>
          <w:rFonts w:ascii="Palatino Linotype" w:hAnsi="Palatino Linotype" w:cs="Arial"/>
          <w:b/>
        </w:rPr>
        <w:t>Acto impugnado</w:t>
      </w:r>
      <w:r w:rsidR="009B2B03" w:rsidRPr="00433407">
        <w:rPr>
          <w:rFonts w:ascii="Palatino Linotype" w:hAnsi="Palatino Linotype" w:cs="Arial"/>
          <w:b/>
        </w:rPr>
        <w:t>:</w:t>
      </w:r>
    </w:p>
    <w:p w14:paraId="5C7D02F2" w14:textId="77777777" w:rsidR="009B2B03" w:rsidRPr="00433407" w:rsidRDefault="009B2B03" w:rsidP="00433407">
      <w:pPr>
        <w:pStyle w:val="Prrafodelista"/>
        <w:ind w:left="0"/>
        <w:jc w:val="both"/>
        <w:rPr>
          <w:rFonts w:ascii="Palatino Linotype" w:hAnsi="Palatino Linotype" w:cs="Arial"/>
          <w:b/>
        </w:rPr>
      </w:pPr>
    </w:p>
    <w:p w14:paraId="7EE515B6" w14:textId="6036183B" w:rsidR="00A20488" w:rsidRPr="00433407" w:rsidRDefault="00A20488" w:rsidP="00433407">
      <w:pPr>
        <w:ind w:left="851" w:right="899"/>
        <w:jc w:val="both"/>
        <w:rPr>
          <w:rFonts w:ascii="Palatino Linotype" w:hAnsi="Palatino Linotype" w:cs="Arial"/>
          <w:i/>
          <w:sz w:val="22"/>
        </w:rPr>
      </w:pPr>
      <w:r w:rsidRPr="00433407">
        <w:rPr>
          <w:rFonts w:ascii="Palatino Linotype" w:hAnsi="Palatino Linotype" w:cs="Arial"/>
          <w:i/>
          <w:sz w:val="22"/>
        </w:rPr>
        <w:t>“</w:t>
      </w:r>
      <w:r w:rsidR="00D57BDB" w:rsidRPr="00433407">
        <w:rPr>
          <w:rFonts w:ascii="Palatino Linotype" w:hAnsi="Palatino Linotype" w:cs="Arial"/>
          <w:i/>
          <w:sz w:val="22"/>
        </w:rPr>
        <w:t>respuesta</w:t>
      </w:r>
      <w:r w:rsidRPr="00433407">
        <w:rPr>
          <w:rFonts w:ascii="Palatino Linotype" w:hAnsi="Palatino Linotype" w:cs="Arial"/>
          <w:i/>
          <w:sz w:val="22"/>
        </w:rPr>
        <w:t xml:space="preserve">” (sic) </w:t>
      </w:r>
    </w:p>
    <w:p w14:paraId="30ABD356" w14:textId="77777777" w:rsidR="00C55C73" w:rsidRPr="00433407" w:rsidRDefault="00C55C73" w:rsidP="00433407">
      <w:pPr>
        <w:ind w:right="899"/>
        <w:jc w:val="both"/>
        <w:rPr>
          <w:rFonts w:ascii="Palatino Linotype" w:hAnsi="Palatino Linotype" w:cs="Arial"/>
          <w:i/>
          <w:sz w:val="22"/>
        </w:rPr>
      </w:pPr>
    </w:p>
    <w:p w14:paraId="6E1891F6" w14:textId="75AEA7E8" w:rsidR="009B2B03" w:rsidRPr="00433407" w:rsidRDefault="009B2B03" w:rsidP="00433407">
      <w:pPr>
        <w:pStyle w:val="Prrafodelista"/>
        <w:spacing w:line="360" w:lineRule="auto"/>
        <w:ind w:left="0"/>
        <w:jc w:val="both"/>
        <w:rPr>
          <w:rFonts w:ascii="Palatino Linotype" w:hAnsi="Palatino Linotype" w:cs="Arial"/>
          <w:b/>
        </w:rPr>
      </w:pPr>
      <w:r w:rsidRPr="00433407">
        <w:rPr>
          <w:rFonts w:ascii="Palatino Linotype" w:hAnsi="Palatino Linotype" w:cs="Arial"/>
          <w:b/>
        </w:rPr>
        <w:t>Así como, razones o motivos de inconformidad:</w:t>
      </w:r>
    </w:p>
    <w:p w14:paraId="486C65AB" w14:textId="77777777" w:rsidR="009B2B03" w:rsidRPr="00433407" w:rsidRDefault="009B2B03" w:rsidP="00433407">
      <w:pPr>
        <w:pStyle w:val="Prrafodelista"/>
        <w:ind w:left="0"/>
        <w:jc w:val="both"/>
        <w:rPr>
          <w:rFonts w:ascii="Palatino Linotype" w:hAnsi="Palatino Linotype" w:cs="Arial"/>
          <w:b/>
        </w:rPr>
      </w:pPr>
    </w:p>
    <w:p w14:paraId="01852AAA" w14:textId="22A539B6" w:rsidR="009B2B03" w:rsidRPr="00433407" w:rsidRDefault="009B2B03" w:rsidP="00433407">
      <w:pPr>
        <w:ind w:left="851" w:right="899"/>
        <w:jc w:val="both"/>
        <w:rPr>
          <w:rFonts w:ascii="Palatino Linotype" w:hAnsi="Palatino Linotype" w:cs="Arial"/>
          <w:i/>
          <w:sz w:val="22"/>
        </w:rPr>
      </w:pPr>
      <w:r w:rsidRPr="00433407">
        <w:rPr>
          <w:rFonts w:ascii="Palatino Linotype" w:hAnsi="Palatino Linotype" w:cs="Arial"/>
          <w:i/>
          <w:sz w:val="22"/>
        </w:rPr>
        <w:t>“</w:t>
      </w:r>
      <w:r w:rsidR="0045284E" w:rsidRPr="00433407">
        <w:rPr>
          <w:rFonts w:ascii="Palatino Linotype" w:hAnsi="Palatino Linotype" w:cs="Arial"/>
          <w:i/>
          <w:sz w:val="22"/>
        </w:rPr>
        <w:t xml:space="preserve">Remiten un documento en donde no aparece el nombre de servidores </w:t>
      </w:r>
      <w:proofErr w:type="spellStart"/>
      <w:r w:rsidR="0045284E" w:rsidRPr="00433407">
        <w:rPr>
          <w:rFonts w:ascii="Palatino Linotype" w:hAnsi="Palatino Linotype" w:cs="Arial"/>
          <w:i/>
          <w:sz w:val="22"/>
        </w:rPr>
        <w:t>publicos</w:t>
      </w:r>
      <w:proofErr w:type="spellEnd"/>
      <w:r w:rsidR="0045284E" w:rsidRPr="00433407">
        <w:rPr>
          <w:rFonts w:ascii="Palatino Linotype" w:hAnsi="Palatino Linotype" w:cs="Arial"/>
          <w:i/>
          <w:sz w:val="22"/>
        </w:rPr>
        <w:t xml:space="preserve">, ejemplo pagina 2, en los dos </w:t>
      </w:r>
      <w:proofErr w:type="spellStart"/>
      <w:r w:rsidR="0045284E" w:rsidRPr="00433407">
        <w:rPr>
          <w:rFonts w:ascii="Palatino Linotype" w:hAnsi="Palatino Linotype" w:cs="Arial"/>
          <w:i/>
          <w:sz w:val="22"/>
        </w:rPr>
        <w:t>ultimos</w:t>
      </w:r>
      <w:proofErr w:type="spellEnd"/>
      <w:r w:rsidR="0045284E" w:rsidRPr="00433407">
        <w:rPr>
          <w:rFonts w:ascii="Palatino Linotype" w:hAnsi="Palatino Linotype" w:cs="Arial"/>
          <w:i/>
          <w:sz w:val="22"/>
        </w:rPr>
        <w:t xml:space="preserve"> registros no aparece el nombre de los servidores </w:t>
      </w:r>
      <w:proofErr w:type="spellStart"/>
      <w:r w:rsidR="0045284E" w:rsidRPr="00433407">
        <w:rPr>
          <w:rFonts w:ascii="Palatino Linotype" w:hAnsi="Palatino Linotype" w:cs="Arial"/>
          <w:i/>
          <w:sz w:val="22"/>
        </w:rPr>
        <w:t>publicos</w:t>
      </w:r>
      <w:proofErr w:type="spellEnd"/>
      <w:r w:rsidR="0045284E" w:rsidRPr="00433407">
        <w:rPr>
          <w:rFonts w:ascii="Palatino Linotype" w:hAnsi="Palatino Linotype" w:cs="Arial"/>
          <w:i/>
          <w:sz w:val="22"/>
        </w:rPr>
        <w:t xml:space="preserve"> y </w:t>
      </w:r>
      <w:proofErr w:type="spellStart"/>
      <w:r w:rsidR="0045284E" w:rsidRPr="00433407">
        <w:rPr>
          <w:rFonts w:ascii="Palatino Linotype" w:hAnsi="Palatino Linotype" w:cs="Arial"/>
          <w:i/>
          <w:sz w:val="22"/>
        </w:rPr>
        <w:t>asi</w:t>
      </w:r>
      <w:proofErr w:type="spellEnd"/>
      <w:r w:rsidR="0045284E" w:rsidRPr="00433407">
        <w:rPr>
          <w:rFonts w:ascii="Palatino Linotype" w:hAnsi="Palatino Linotype" w:cs="Arial"/>
          <w:i/>
          <w:sz w:val="22"/>
        </w:rPr>
        <w:t xml:space="preserve"> en varias </w:t>
      </w:r>
      <w:proofErr w:type="spellStart"/>
      <w:r w:rsidR="0045284E" w:rsidRPr="00433407">
        <w:rPr>
          <w:rFonts w:ascii="Palatino Linotype" w:hAnsi="Palatino Linotype" w:cs="Arial"/>
          <w:i/>
          <w:sz w:val="22"/>
        </w:rPr>
        <w:t>paginas</w:t>
      </w:r>
      <w:proofErr w:type="spellEnd"/>
      <w:r w:rsidR="0045284E" w:rsidRPr="00433407">
        <w:rPr>
          <w:rFonts w:ascii="Palatino Linotype" w:hAnsi="Palatino Linotype" w:cs="Arial"/>
          <w:i/>
          <w:sz w:val="22"/>
        </w:rPr>
        <w:t xml:space="preserve"> omiten nombres de servidores </w:t>
      </w:r>
      <w:proofErr w:type="spellStart"/>
      <w:r w:rsidR="0045284E" w:rsidRPr="00433407">
        <w:rPr>
          <w:rFonts w:ascii="Palatino Linotype" w:hAnsi="Palatino Linotype" w:cs="Arial"/>
          <w:i/>
          <w:sz w:val="22"/>
        </w:rPr>
        <w:t>publicos</w:t>
      </w:r>
      <w:proofErr w:type="spellEnd"/>
      <w:r w:rsidRPr="00433407">
        <w:rPr>
          <w:rFonts w:ascii="Palatino Linotype" w:hAnsi="Palatino Linotype" w:cs="Arial"/>
          <w:i/>
          <w:sz w:val="22"/>
        </w:rPr>
        <w:t>” (sic)</w:t>
      </w:r>
    </w:p>
    <w:p w14:paraId="1F2F212E" w14:textId="77777777" w:rsidR="009B2B03" w:rsidRPr="00433407" w:rsidRDefault="009B2B03" w:rsidP="00433407">
      <w:pPr>
        <w:ind w:right="899"/>
        <w:jc w:val="both"/>
        <w:rPr>
          <w:rFonts w:ascii="Palatino Linotype" w:hAnsi="Palatino Linotype" w:cs="Arial"/>
          <w:i/>
          <w:sz w:val="22"/>
        </w:rPr>
      </w:pPr>
    </w:p>
    <w:p w14:paraId="6DCFB38C" w14:textId="2D1A1F79" w:rsidR="00E62E88" w:rsidRPr="00433407" w:rsidRDefault="009E3514" w:rsidP="00433407">
      <w:pPr>
        <w:spacing w:line="360" w:lineRule="auto"/>
        <w:jc w:val="both"/>
        <w:rPr>
          <w:rFonts w:ascii="Palatino Linotype" w:hAnsi="Palatino Linotype" w:cs="Arial"/>
          <w:b/>
          <w:sz w:val="28"/>
          <w:szCs w:val="28"/>
        </w:rPr>
      </w:pPr>
      <w:r w:rsidRPr="00433407">
        <w:rPr>
          <w:rFonts w:ascii="Palatino Linotype" w:hAnsi="Palatino Linotype" w:cs="Arial"/>
          <w:b/>
          <w:sz w:val="28"/>
          <w:szCs w:val="28"/>
        </w:rPr>
        <w:t>VIII</w:t>
      </w:r>
      <w:r w:rsidR="00E62E88" w:rsidRPr="00433407">
        <w:rPr>
          <w:rFonts w:ascii="Palatino Linotype" w:hAnsi="Palatino Linotype" w:cs="Arial"/>
          <w:b/>
          <w:sz w:val="28"/>
          <w:szCs w:val="28"/>
        </w:rPr>
        <w:t>. Del turno del Recurso de Revisión</w:t>
      </w:r>
    </w:p>
    <w:p w14:paraId="17C411EA" w14:textId="76C5FB75" w:rsidR="007A5836" w:rsidRPr="00433407" w:rsidRDefault="007A5836" w:rsidP="00433407">
      <w:pPr>
        <w:pStyle w:val="Prrafodelista"/>
        <w:spacing w:line="360" w:lineRule="auto"/>
        <w:ind w:left="0"/>
        <w:contextualSpacing/>
        <w:jc w:val="both"/>
        <w:rPr>
          <w:rFonts w:ascii="Palatino Linotype" w:hAnsi="Palatino Linotype" w:cs="Arial"/>
        </w:rPr>
      </w:pPr>
      <w:r w:rsidRPr="00433407">
        <w:rPr>
          <w:rFonts w:ascii="Palatino Linotype" w:hAnsi="Palatino Linotype" w:cs="Arial"/>
        </w:rPr>
        <w:t xml:space="preserve">El </w:t>
      </w:r>
      <w:r w:rsidR="00735B7A" w:rsidRPr="00433407">
        <w:rPr>
          <w:rFonts w:ascii="Palatino Linotype" w:hAnsi="Palatino Linotype" w:cs="Arial"/>
        </w:rPr>
        <w:t xml:space="preserve">Recurso </w:t>
      </w:r>
      <w:r w:rsidRPr="00433407">
        <w:rPr>
          <w:rFonts w:ascii="Palatino Linotype" w:hAnsi="Palatino Linotype" w:cs="Arial"/>
        </w:rPr>
        <w:t xml:space="preserve">de que se trata se envió electrónicamente al Instituto de </w:t>
      </w:r>
      <w:r w:rsidRPr="00433407">
        <w:rPr>
          <w:rFonts w:ascii="Palatino Linotype" w:eastAsia="Arial Unicode MS" w:hAnsi="Palatino Linotype" w:cs="Arial"/>
        </w:rPr>
        <w:t>Transparencia</w:t>
      </w:r>
      <w:r w:rsidRPr="00433407">
        <w:rPr>
          <w:rFonts w:ascii="Palatino Linotype" w:hAnsi="Palatino Linotype" w:cs="Arial"/>
        </w:rPr>
        <w:t xml:space="preserve">, </w:t>
      </w:r>
      <w:r w:rsidR="00AB4B44" w:rsidRPr="00433407">
        <w:rPr>
          <w:rFonts w:ascii="Palatino Linotype" w:hAnsi="Palatino Linotype" w:cs="Arial"/>
        </w:rPr>
        <w:t>Acceso a la Información</w:t>
      </w:r>
      <w:r w:rsidRPr="00433407">
        <w:rPr>
          <w:rFonts w:ascii="Palatino Linotype" w:hAnsi="Palatino Linotype" w:cs="Arial"/>
        </w:rPr>
        <w:t xml:space="preserve"> Pública y Protección de Datos Personales del Estado de México y Municipios e</w:t>
      </w:r>
      <w:r w:rsidR="002A29AD" w:rsidRPr="00433407">
        <w:rPr>
          <w:rFonts w:ascii="Palatino Linotype" w:hAnsi="Palatino Linotype" w:cs="Arial"/>
        </w:rPr>
        <w:t xml:space="preserve">l </w:t>
      </w:r>
      <w:r w:rsidR="0065632C" w:rsidRPr="00433407">
        <w:rPr>
          <w:rFonts w:ascii="Palatino Linotype" w:hAnsi="Palatino Linotype" w:cs="Arial"/>
          <w:b/>
        </w:rPr>
        <w:t>veint</w:t>
      </w:r>
      <w:r w:rsidR="005843CB" w:rsidRPr="00433407">
        <w:rPr>
          <w:rFonts w:ascii="Palatino Linotype" w:hAnsi="Palatino Linotype" w:cs="Arial"/>
          <w:b/>
        </w:rPr>
        <w:t>idós</w:t>
      </w:r>
      <w:r w:rsidR="0065632C" w:rsidRPr="00433407">
        <w:rPr>
          <w:rFonts w:ascii="Palatino Linotype" w:hAnsi="Palatino Linotype" w:cs="Arial"/>
          <w:b/>
        </w:rPr>
        <w:t xml:space="preserve"> de junio</w:t>
      </w:r>
      <w:r w:rsidR="005F49C0" w:rsidRPr="00433407">
        <w:rPr>
          <w:rFonts w:ascii="Palatino Linotype" w:hAnsi="Palatino Linotype" w:cs="Arial"/>
          <w:b/>
        </w:rPr>
        <w:t xml:space="preserve"> </w:t>
      </w:r>
      <w:r w:rsidR="005A39E3" w:rsidRPr="00433407">
        <w:rPr>
          <w:rFonts w:ascii="Palatino Linotype" w:hAnsi="Palatino Linotype" w:cs="Arial"/>
          <w:b/>
        </w:rPr>
        <w:t xml:space="preserve">de dos mil </w:t>
      </w:r>
      <w:r w:rsidR="00A9204E" w:rsidRPr="00433407">
        <w:rPr>
          <w:rFonts w:ascii="Palatino Linotype" w:hAnsi="Palatino Linotype" w:cs="Arial"/>
          <w:b/>
        </w:rPr>
        <w:t>veinti</w:t>
      </w:r>
      <w:r w:rsidR="004814D1" w:rsidRPr="00433407">
        <w:rPr>
          <w:rFonts w:ascii="Palatino Linotype" w:hAnsi="Palatino Linotype" w:cs="Arial"/>
          <w:b/>
        </w:rPr>
        <w:t>trés</w:t>
      </w:r>
      <w:r w:rsidR="005A39E3" w:rsidRPr="00433407">
        <w:rPr>
          <w:rFonts w:ascii="Palatino Linotype" w:hAnsi="Palatino Linotype" w:cs="Arial"/>
        </w:rPr>
        <w:t>;</w:t>
      </w:r>
      <w:r w:rsidR="006E148C" w:rsidRPr="00433407">
        <w:rPr>
          <w:rFonts w:ascii="Palatino Linotype" w:hAnsi="Palatino Linotype" w:cs="Arial"/>
        </w:rPr>
        <w:t xml:space="preserve"> </w:t>
      </w:r>
      <w:r w:rsidR="00F3446D" w:rsidRPr="00433407">
        <w:rPr>
          <w:rFonts w:ascii="Palatino Linotype" w:hAnsi="Palatino Linotype" w:cs="Arial"/>
        </w:rPr>
        <w:t xml:space="preserve">por lo que, </w:t>
      </w:r>
      <w:r w:rsidRPr="00433407">
        <w:rPr>
          <w:rFonts w:ascii="Palatino Linotype" w:hAnsi="Palatino Linotype" w:cs="Arial"/>
        </w:rPr>
        <w:t xml:space="preserve">con fundamento en el artículo 185, fracción I de la </w:t>
      </w:r>
      <w:r w:rsidRPr="00433407">
        <w:rPr>
          <w:rFonts w:ascii="Palatino Linotype" w:hAnsi="Palatino Linotype"/>
        </w:rPr>
        <w:t xml:space="preserve">Ley de Transparencia y </w:t>
      </w:r>
      <w:r w:rsidR="00AB4B44" w:rsidRPr="00433407">
        <w:rPr>
          <w:rFonts w:ascii="Palatino Linotype" w:hAnsi="Palatino Linotype"/>
        </w:rPr>
        <w:t>Acceso a la Información</w:t>
      </w:r>
      <w:r w:rsidRPr="00433407">
        <w:rPr>
          <w:rFonts w:ascii="Palatino Linotype" w:hAnsi="Palatino Linotype"/>
        </w:rPr>
        <w:t xml:space="preserve"> Pública del Estado de México y Municipios</w:t>
      </w:r>
      <w:r w:rsidRPr="00433407">
        <w:rPr>
          <w:rFonts w:ascii="Palatino Linotype" w:hAnsi="Palatino Linotype" w:cs="Arial"/>
        </w:rPr>
        <w:t>, se turnó, a través del</w:t>
      </w:r>
      <w:r w:rsidRPr="00433407">
        <w:rPr>
          <w:rFonts w:ascii="Palatino Linotype" w:eastAsia="Arial Unicode MS" w:hAnsi="Palatino Linotype" w:cs="Arial"/>
        </w:rPr>
        <w:t xml:space="preserve"> </w:t>
      </w:r>
      <w:r w:rsidRPr="00433407">
        <w:rPr>
          <w:rFonts w:ascii="Palatino Linotype" w:eastAsia="Arial Unicode MS" w:hAnsi="Palatino Linotype" w:cs="Arial"/>
          <w:b/>
        </w:rPr>
        <w:t>SAIMEX</w:t>
      </w:r>
      <w:r w:rsidRPr="00433407">
        <w:rPr>
          <w:rFonts w:ascii="Palatino Linotype" w:hAnsi="Palatino Linotype"/>
        </w:rPr>
        <w:t xml:space="preserve">, a la </w:t>
      </w:r>
      <w:r w:rsidR="00A9204E" w:rsidRPr="00433407">
        <w:rPr>
          <w:rFonts w:ascii="Palatino Linotype" w:hAnsi="Palatino Linotype" w:cs="Arial"/>
        </w:rPr>
        <w:t>c</w:t>
      </w:r>
      <w:r w:rsidRPr="00433407">
        <w:rPr>
          <w:rFonts w:ascii="Palatino Linotype" w:hAnsi="Palatino Linotype" w:cs="Arial"/>
        </w:rPr>
        <w:t xml:space="preserve">omisionada </w:t>
      </w:r>
      <w:r w:rsidR="00767539" w:rsidRPr="00433407">
        <w:rPr>
          <w:rFonts w:ascii="Palatino Linotype" w:eastAsia="Palatino Linotype" w:hAnsi="Palatino Linotype" w:cs="Palatino Linotype"/>
          <w:b/>
        </w:rPr>
        <w:t>Sharon Cristina Morales Martínez</w:t>
      </w:r>
      <w:r w:rsidRPr="00433407">
        <w:rPr>
          <w:rFonts w:ascii="Palatino Linotype" w:hAnsi="Palatino Linotype" w:cs="Arial"/>
        </w:rPr>
        <w:t xml:space="preserve">, a efecto de </w:t>
      </w:r>
      <w:r w:rsidR="00C70502" w:rsidRPr="00433407">
        <w:rPr>
          <w:rFonts w:ascii="Palatino Linotype" w:hAnsi="Palatino Linotype" w:cs="Arial"/>
        </w:rPr>
        <w:t xml:space="preserve">decretar </w:t>
      </w:r>
      <w:r w:rsidRPr="00433407">
        <w:rPr>
          <w:rFonts w:ascii="Palatino Linotype" w:hAnsi="Palatino Linotype" w:cs="Arial"/>
        </w:rPr>
        <w:t>su admisión o desechamiento.</w:t>
      </w:r>
    </w:p>
    <w:p w14:paraId="46BE0C24" w14:textId="77777777" w:rsidR="00081754" w:rsidRPr="00433407" w:rsidRDefault="00081754" w:rsidP="00433407">
      <w:pPr>
        <w:tabs>
          <w:tab w:val="center" w:pos="4252"/>
          <w:tab w:val="right" w:pos="8504"/>
        </w:tabs>
        <w:spacing w:line="360" w:lineRule="auto"/>
        <w:jc w:val="both"/>
        <w:rPr>
          <w:rFonts w:ascii="Palatino Linotype" w:hAnsi="Palatino Linotype" w:cs="Arial"/>
          <w:b/>
        </w:rPr>
      </w:pPr>
      <w:r w:rsidRPr="00433407">
        <w:rPr>
          <w:rFonts w:ascii="Palatino Linotype" w:hAnsi="Palatino Linotype" w:cs="Arial"/>
          <w:b/>
        </w:rPr>
        <w:lastRenderedPageBreak/>
        <w:t>a) Admisión del Recurso de Revisión</w:t>
      </w:r>
    </w:p>
    <w:p w14:paraId="03E4A02B" w14:textId="0BC3E07A" w:rsidR="00081754" w:rsidRPr="00433407" w:rsidRDefault="00081754" w:rsidP="00433407">
      <w:pPr>
        <w:pStyle w:val="Prrafodelista"/>
        <w:spacing w:line="360" w:lineRule="auto"/>
        <w:ind w:left="0"/>
        <w:contextualSpacing/>
        <w:jc w:val="both"/>
        <w:rPr>
          <w:rFonts w:ascii="Palatino Linotype" w:hAnsi="Palatino Linotype" w:cs="Arial"/>
          <w:b/>
        </w:rPr>
      </w:pPr>
      <w:r w:rsidRPr="00433407">
        <w:rPr>
          <w:rFonts w:ascii="Palatino Linotype" w:hAnsi="Palatino Linotype" w:cs="Arial"/>
        </w:rPr>
        <w:t>De las constancias del expediente electrónico del</w:t>
      </w:r>
      <w:r w:rsidRPr="00433407">
        <w:rPr>
          <w:rFonts w:ascii="Palatino Linotype" w:hAnsi="Palatino Linotype" w:cs="Arial"/>
          <w:b/>
        </w:rPr>
        <w:t xml:space="preserve"> SAIMEX</w:t>
      </w:r>
      <w:r w:rsidRPr="00433407">
        <w:rPr>
          <w:rFonts w:ascii="Palatino Linotype" w:hAnsi="Palatino Linotype" w:cs="Arial"/>
        </w:rPr>
        <w:t xml:space="preserve">, se advierte que el </w:t>
      </w:r>
      <w:r w:rsidR="0065632C" w:rsidRPr="00433407">
        <w:rPr>
          <w:rFonts w:ascii="Palatino Linotype" w:hAnsi="Palatino Linotype" w:cs="Arial"/>
          <w:b/>
        </w:rPr>
        <w:t xml:space="preserve">veintitrés de junio </w:t>
      </w:r>
      <w:r w:rsidR="00C55C73" w:rsidRPr="00433407">
        <w:rPr>
          <w:rFonts w:ascii="Palatino Linotype" w:hAnsi="Palatino Linotype" w:cs="Arial"/>
          <w:b/>
        </w:rPr>
        <w:t xml:space="preserve">de </w:t>
      </w:r>
      <w:r w:rsidR="004814D1" w:rsidRPr="00433407">
        <w:rPr>
          <w:rFonts w:ascii="Palatino Linotype" w:hAnsi="Palatino Linotype" w:cs="Arial"/>
          <w:b/>
        </w:rPr>
        <w:t>dos mil veintitrés</w:t>
      </w:r>
      <w:r w:rsidRPr="00433407">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433407">
        <w:rPr>
          <w:rFonts w:ascii="Palatino Linotype" w:hAnsi="Palatino Linotype" w:cs="Arial"/>
          <w:b/>
        </w:rPr>
        <w:t xml:space="preserve">EL RECURRENTE </w:t>
      </w:r>
      <w:r w:rsidRPr="00433407">
        <w:rPr>
          <w:rFonts w:ascii="Palatino Linotype" w:hAnsi="Palatino Linotype" w:cs="Arial"/>
        </w:rPr>
        <w:t xml:space="preserve">manifestara lo que a su derecho conviniera, a efecto de presentar pruebas o alegatos y, en su caso, </w:t>
      </w:r>
      <w:r w:rsidRPr="00433407">
        <w:rPr>
          <w:rFonts w:ascii="Palatino Linotype" w:hAnsi="Palatino Linotype" w:cs="Arial"/>
          <w:b/>
        </w:rPr>
        <w:t xml:space="preserve">EL SUJETO OBLIGADO </w:t>
      </w:r>
      <w:r w:rsidRPr="00433407">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433407" w:rsidRDefault="00081754" w:rsidP="00433407">
      <w:pPr>
        <w:pStyle w:val="Prrafodelista"/>
        <w:spacing w:line="360" w:lineRule="auto"/>
        <w:ind w:left="0"/>
        <w:contextualSpacing/>
        <w:jc w:val="both"/>
        <w:rPr>
          <w:rFonts w:ascii="Palatino Linotype" w:hAnsi="Palatino Linotype" w:cs="Arial"/>
        </w:rPr>
      </w:pPr>
    </w:p>
    <w:p w14:paraId="7E47A2BA" w14:textId="77777777" w:rsidR="00081754" w:rsidRPr="00433407" w:rsidRDefault="00081754" w:rsidP="00433407">
      <w:pPr>
        <w:spacing w:line="360" w:lineRule="auto"/>
        <w:jc w:val="both"/>
        <w:rPr>
          <w:rFonts w:ascii="Palatino Linotype" w:hAnsi="Palatino Linotype" w:cs="Arial"/>
          <w:b/>
          <w:bCs/>
        </w:rPr>
      </w:pPr>
      <w:r w:rsidRPr="00433407">
        <w:rPr>
          <w:rFonts w:ascii="Palatino Linotype" w:eastAsia="Arial Unicode MS" w:hAnsi="Palatino Linotype" w:cs="Arial"/>
          <w:b/>
        </w:rPr>
        <w:t xml:space="preserve">b) </w:t>
      </w:r>
      <w:r w:rsidRPr="00433407">
        <w:rPr>
          <w:rFonts w:ascii="Palatino Linotype" w:hAnsi="Palatino Linotype" w:cs="Arial"/>
          <w:b/>
          <w:bCs/>
        </w:rPr>
        <w:t>Informe Justificado</w:t>
      </w:r>
    </w:p>
    <w:p w14:paraId="36799A6C" w14:textId="10E14572" w:rsidR="00723E67" w:rsidRPr="00433407" w:rsidRDefault="00723E67" w:rsidP="00433407">
      <w:pPr>
        <w:spacing w:line="360" w:lineRule="auto"/>
        <w:jc w:val="both"/>
        <w:rPr>
          <w:rFonts w:ascii="Palatino Linotype" w:hAnsi="Palatino Linotype" w:cs="Arial"/>
          <w:lang w:eastAsia="es-MX"/>
        </w:rPr>
      </w:pPr>
      <w:r w:rsidRPr="00433407">
        <w:rPr>
          <w:rFonts w:ascii="Palatino Linotype" w:hAnsi="Palatino Linotype" w:cs="Arial"/>
        </w:rPr>
        <w:t>En cumplimiento a lo anterior, de las constancias del expediente electrónico del</w:t>
      </w:r>
      <w:r w:rsidRPr="00433407">
        <w:rPr>
          <w:rFonts w:ascii="Palatino Linotype" w:hAnsi="Palatino Linotype" w:cs="Arial"/>
          <w:b/>
        </w:rPr>
        <w:t xml:space="preserve"> SAIMEX</w:t>
      </w:r>
      <w:r w:rsidRPr="00433407">
        <w:rPr>
          <w:rFonts w:ascii="Palatino Linotype" w:hAnsi="Palatino Linotype" w:cs="Arial"/>
        </w:rPr>
        <w:t xml:space="preserve">, se advierte que el </w:t>
      </w:r>
      <w:r w:rsidRPr="00433407">
        <w:rPr>
          <w:rFonts w:ascii="Palatino Linotype" w:hAnsi="Palatino Linotype" w:cs="Arial"/>
          <w:b/>
        </w:rPr>
        <w:t>seis de julio de dos mil veintitrés</w:t>
      </w:r>
      <w:r w:rsidRPr="00433407">
        <w:rPr>
          <w:rFonts w:ascii="Palatino Linotype" w:hAnsi="Palatino Linotype" w:cs="Arial"/>
        </w:rPr>
        <w:t xml:space="preserve">, </w:t>
      </w:r>
      <w:r w:rsidRPr="00433407">
        <w:rPr>
          <w:rFonts w:ascii="Palatino Linotype" w:hAnsi="Palatino Linotype" w:cs="Arial"/>
          <w:b/>
        </w:rPr>
        <w:t>EL SUJETO OBLIGADO</w:t>
      </w:r>
      <w:r w:rsidRPr="00433407">
        <w:rPr>
          <w:rFonts w:ascii="Palatino Linotype" w:hAnsi="Palatino Linotype" w:cs="Arial"/>
        </w:rPr>
        <w:t xml:space="preserve"> envió el Informe Justificado, como se desprende a continuación</w:t>
      </w:r>
      <w:r w:rsidRPr="00433407">
        <w:rPr>
          <w:rFonts w:ascii="Palatino Linotype" w:hAnsi="Palatino Linotype" w:cs="Arial"/>
          <w:lang w:eastAsia="es-MX"/>
        </w:rPr>
        <w:t xml:space="preserve">: </w:t>
      </w:r>
    </w:p>
    <w:p w14:paraId="34B587A0" w14:textId="5D9E5CAF" w:rsidR="008E0023" w:rsidRPr="00433407" w:rsidRDefault="008E0023" w:rsidP="00433407">
      <w:pPr>
        <w:spacing w:line="360" w:lineRule="auto"/>
        <w:jc w:val="both"/>
        <w:rPr>
          <w:rFonts w:ascii="Palatino Linotype" w:hAnsi="Palatino Linotype" w:cs="Arial"/>
          <w:lang w:eastAsia="es-MX"/>
        </w:rPr>
      </w:pPr>
      <w:r w:rsidRPr="00433407">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774B571" wp14:editId="6B02D25E">
                <wp:simplePos x="0" y="0"/>
                <wp:positionH relativeFrom="margin">
                  <wp:posOffset>149575</wp:posOffset>
                </wp:positionH>
                <wp:positionV relativeFrom="paragraph">
                  <wp:posOffset>1204529</wp:posOffset>
                </wp:positionV>
                <wp:extent cx="5529943" cy="804042"/>
                <wp:effectExtent l="76200" t="38100" r="71120" b="91440"/>
                <wp:wrapNone/>
                <wp:docPr id="2" name="Rectángulo redondeado 2"/>
                <wp:cNvGraphicFramePr/>
                <a:graphic xmlns:a="http://schemas.openxmlformats.org/drawingml/2006/main">
                  <a:graphicData uri="http://schemas.microsoft.com/office/word/2010/wordprocessingShape">
                    <wps:wsp>
                      <wps:cNvSpPr/>
                      <wps:spPr>
                        <a:xfrm>
                          <a:off x="0" y="0"/>
                          <a:ext cx="5529943" cy="80404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C2DAA0" id="Rectángulo redondeado 2" o:spid="_x0000_s1026" style="position:absolute;margin-left:11.8pt;margin-top:94.85pt;width:435.45pt;height:63.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" filled="f" strokecolor="red" strokeweight="2.25pt">
                <v:shadow on="t" color="black" opacity="22937f" origin=",.5" offset="0,.63889mm"/>
                <w10:wrap anchorx="margin"/>
              </v:roundrect>
            </w:pict>
          </mc:Fallback>
        </mc:AlternateContent>
      </w:r>
      <w:r w:rsidRPr="00433407">
        <w:rPr>
          <w:noProof/>
          <w:lang w:eastAsia="es-MX"/>
        </w:rPr>
        <w:drawing>
          <wp:inline distT="0" distB="0" distL="0" distR="0" wp14:anchorId="12AFB1FC" wp14:editId="783E9B83">
            <wp:extent cx="5791835" cy="26593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59380"/>
                    </a:xfrm>
                    <a:prstGeom prst="rect">
                      <a:avLst/>
                    </a:prstGeom>
                  </pic:spPr>
                </pic:pic>
              </a:graphicData>
            </a:graphic>
          </wp:inline>
        </w:drawing>
      </w:r>
    </w:p>
    <w:p w14:paraId="1F7A9011" w14:textId="77777777" w:rsidR="00702812" w:rsidRPr="00433407" w:rsidRDefault="00723E67" w:rsidP="00433407">
      <w:pPr>
        <w:spacing w:line="360" w:lineRule="auto"/>
        <w:jc w:val="both"/>
        <w:rPr>
          <w:rFonts w:ascii="Palatino Linotype" w:hAnsi="Palatino Linotype" w:cs="Arial"/>
          <w:lang w:eastAsia="es-MX"/>
        </w:rPr>
      </w:pPr>
      <w:r w:rsidRPr="00433407">
        <w:rPr>
          <w:rFonts w:ascii="Palatino Linotype" w:hAnsi="Palatino Linotype" w:cs="Arial"/>
          <w:lang w:eastAsia="es-MX"/>
        </w:rPr>
        <w:lastRenderedPageBreak/>
        <w:t xml:space="preserve">Advirtiendo de </w:t>
      </w:r>
      <w:r w:rsidRPr="00433407">
        <w:rPr>
          <w:rFonts w:ascii="Palatino Linotype" w:hAnsi="Palatino Linotype" w:cs="Arial"/>
        </w:rPr>
        <w:t>dicho</w:t>
      </w:r>
      <w:r w:rsidRPr="00433407">
        <w:rPr>
          <w:rFonts w:ascii="Palatino Linotype" w:hAnsi="Palatino Linotype" w:cs="Arial"/>
          <w:lang w:eastAsia="es-MX"/>
        </w:rPr>
        <w:t xml:space="preserve"> informe, que </w:t>
      </w:r>
      <w:r w:rsidRPr="00433407">
        <w:rPr>
          <w:rFonts w:ascii="Palatino Linotype" w:hAnsi="Palatino Linotype" w:cs="Arial"/>
          <w:b/>
          <w:lang w:eastAsia="es-MX"/>
        </w:rPr>
        <w:t>EL SUJETO OBLIGADO</w:t>
      </w:r>
      <w:r w:rsidRPr="00433407">
        <w:rPr>
          <w:rFonts w:ascii="Palatino Linotype" w:hAnsi="Palatino Linotype" w:cs="Arial"/>
          <w:lang w:eastAsia="es-MX"/>
        </w:rPr>
        <w:t xml:space="preserve"> anexó </w:t>
      </w:r>
      <w:r w:rsidR="00702812" w:rsidRPr="00433407">
        <w:rPr>
          <w:rFonts w:ascii="Palatino Linotype" w:hAnsi="Palatino Linotype" w:cs="Arial"/>
          <w:lang w:eastAsia="es-MX"/>
        </w:rPr>
        <w:t xml:space="preserve">los archivos electrónicos que a continuación se describen: </w:t>
      </w:r>
    </w:p>
    <w:p w14:paraId="599A1F8E" w14:textId="77777777" w:rsidR="00702812" w:rsidRPr="00433407" w:rsidRDefault="00702812" w:rsidP="00433407">
      <w:pPr>
        <w:spacing w:line="360" w:lineRule="auto"/>
        <w:jc w:val="both"/>
        <w:rPr>
          <w:rFonts w:ascii="Palatino Linotype" w:hAnsi="Palatino Linotype" w:cs="Arial"/>
          <w:lang w:eastAsia="es-MX"/>
        </w:rPr>
      </w:pPr>
    </w:p>
    <w:p w14:paraId="08B95EE2" w14:textId="2E2B65C4" w:rsidR="00702812" w:rsidRPr="00433407" w:rsidRDefault="00702812" w:rsidP="00433407">
      <w:pPr>
        <w:pStyle w:val="Prrafodelista"/>
        <w:numPr>
          <w:ilvl w:val="0"/>
          <w:numId w:val="15"/>
        </w:numPr>
        <w:spacing w:line="360" w:lineRule="auto"/>
        <w:jc w:val="both"/>
        <w:rPr>
          <w:rFonts w:ascii="Palatino Linotype" w:hAnsi="Palatino Linotype" w:cs="Arial"/>
          <w:b/>
          <w:i/>
          <w:lang w:eastAsia="es-MX"/>
        </w:rPr>
      </w:pPr>
      <w:r w:rsidRPr="00433407">
        <w:rPr>
          <w:rFonts w:ascii="Palatino Linotype" w:hAnsi="Palatino Linotype"/>
          <w:b/>
          <w:i/>
          <w:lang w:eastAsia="es-MX"/>
        </w:rPr>
        <w:t>20230705100044646</w:t>
      </w:r>
      <w:proofErr w:type="gramStart"/>
      <w:r w:rsidRPr="00433407">
        <w:rPr>
          <w:rFonts w:ascii="Palatino Linotype" w:hAnsi="Palatino Linotype"/>
          <w:b/>
          <w:i/>
          <w:lang w:eastAsia="es-MX"/>
        </w:rPr>
        <w:t>.pdf</w:t>
      </w:r>
      <w:proofErr w:type="gramEnd"/>
      <w:r w:rsidRPr="00433407">
        <w:rPr>
          <w:rFonts w:ascii="Palatino Linotype" w:hAnsi="Palatino Linotype"/>
          <w:b/>
          <w:i/>
          <w:lang w:eastAsia="es-MX"/>
        </w:rPr>
        <w:t xml:space="preserve">, </w:t>
      </w:r>
      <w:r w:rsidRPr="00433407">
        <w:rPr>
          <w:rFonts w:ascii="Palatino Linotype" w:hAnsi="Palatino Linotype"/>
          <w:lang w:eastAsia="es-MX"/>
        </w:rPr>
        <w:t>el cual contiene el oficio número DA/SRH/</w:t>
      </w:r>
      <w:r w:rsidR="00AA7A31" w:rsidRPr="00433407">
        <w:rPr>
          <w:rFonts w:ascii="Palatino Linotype" w:hAnsi="Palatino Linotype"/>
          <w:lang w:eastAsia="es-MX"/>
        </w:rPr>
        <w:t xml:space="preserve">3625/2023 del cuatro de julio de dos mil veintitrés, por medio del cual la encargada del despacho de la Dirección de Administración, refiere que se dio la debida atención a la solicitud de información; asimismo, hace la aclaración que tomando como referencia la página 2 del archivo entregado, los últimos registros corresponden a los totales por departamento y subdirección y no así a servidores públicos. </w:t>
      </w:r>
    </w:p>
    <w:p w14:paraId="7A37501F" w14:textId="77777777" w:rsidR="00AA7A31" w:rsidRPr="00433407" w:rsidRDefault="00AA7A31" w:rsidP="00433407">
      <w:pPr>
        <w:spacing w:line="360" w:lineRule="auto"/>
        <w:jc w:val="both"/>
        <w:rPr>
          <w:rFonts w:ascii="Palatino Linotype" w:hAnsi="Palatino Linotype" w:cs="Arial"/>
          <w:b/>
          <w:i/>
          <w:lang w:eastAsia="es-MX"/>
        </w:rPr>
      </w:pPr>
    </w:p>
    <w:p w14:paraId="401B110A" w14:textId="7BAAA833" w:rsidR="00702812" w:rsidRPr="00433407" w:rsidRDefault="00702812" w:rsidP="00433407">
      <w:pPr>
        <w:pStyle w:val="Prrafodelista"/>
        <w:numPr>
          <w:ilvl w:val="0"/>
          <w:numId w:val="15"/>
        </w:numPr>
        <w:spacing w:line="360" w:lineRule="auto"/>
        <w:jc w:val="both"/>
        <w:rPr>
          <w:rFonts w:ascii="Palatino Linotype" w:hAnsi="Palatino Linotype" w:cs="Arial"/>
          <w:b/>
          <w:lang w:eastAsia="es-MX"/>
        </w:rPr>
      </w:pPr>
      <w:r w:rsidRPr="00433407">
        <w:rPr>
          <w:rFonts w:ascii="Palatino Linotype" w:hAnsi="Palatino Linotype"/>
          <w:b/>
          <w:lang w:eastAsia="es-MX"/>
        </w:rPr>
        <w:t>20230706162800210.pdf</w:t>
      </w:r>
      <w:r w:rsidR="00AA7A31" w:rsidRPr="00433407">
        <w:rPr>
          <w:rFonts w:ascii="Palatino Linotype" w:hAnsi="Palatino Linotype"/>
          <w:b/>
          <w:lang w:eastAsia="es-MX"/>
        </w:rPr>
        <w:t xml:space="preserve">, </w:t>
      </w:r>
      <w:r w:rsidR="00AA7A31" w:rsidRPr="00433407">
        <w:rPr>
          <w:rFonts w:ascii="Palatino Linotype" w:hAnsi="Palatino Linotype"/>
          <w:lang w:eastAsia="es-MX"/>
        </w:rPr>
        <w:t xml:space="preserve">el cual contiene el oficio número PMA/UT/1767/2023 del veintiséis de junio de dos mil veintitrés, por medio del cual el Titular de la Unidad de Transparencia y Acceso a la Información, solicita a la encargada del despacho de la Dirección de Administración rinda su Informe Justificado. </w:t>
      </w:r>
    </w:p>
    <w:p w14:paraId="77CE916A" w14:textId="77777777" w:rsidR="00AA7A31" w:rsidRPr="00433407" w:rsidRDefault="00AA7A31" w:rsidP="00433407">
      <w:pPr>
        <w:pStyle w:val="Prrafodelista"/>
        <w:rPr>
          <w:rFonts w:ascii="Palatino Linotype" w:hAnsi="Palatino Linotype" w:cs="Arial"/>
          <w:b/>
          <w:lang w:eastAsia="es-MX"/>
        </w:rPr>
      </w:pPr>
    </w:p>
    <w:p w14:paraId="14918A1F" w14:textId="77777777" w:rsidR="00702812" w:rsidRPr="00433407" w:rsidRDefault="00723E67" w:rsidP="00433407">
      <w:pPr>
        <w:spacing w:line="360" w:lineRule="auto"/>
        <w:jc w:val="both"/>
        <w:rPr>
          <w:rFonts w:ascii="Palatino Linotype" w:hAnsi="Palatino Linotype"/>
          <w:lang w:eastAsia="es-MX"/>
        </w:rPr>
      </w:pPr>
      <w:r w:rsidRPr="00433407">
        <w:rPr>
          <w:rFonts w:ascii="Palatino Linotype" w:hAnsi="Palatino Linotype" w:cs="Arial"/>
          <w:noProof/>
          <w:lang w:eastAsia="es-MX"/>
        </w:rPr>
        <w:t xml:space="preserve">Cabe destacar que dicho archivo fue </w:t>
      </w:r>
      <w:r w:rsidRPr="00433407">
        <w:rPr>
          <w:rFonts w:ascii="Palatino Linotype" w:hAnsi="Palatino Linotype"/>
          <w:noProof/>
          <w:lang w:eastAsia="es-MX"/>
        </w:rPr>
        <w:t xml:space="preserve">puesto a la vista del </w:t>
      </w:r>
      <w:r w:rsidRPr="00433407">
        <w:rPr>
          <w:rFonts w:ascii="Palatino Linotype" w:hAnsi="Palatino Linotype"/>
          <w:b/>
          <w:noProof/>
          <w:lang w:eastAsia="es-MX"/>
        </w:rPr>
        <w:t>RECURRENTE</w:t>
      </w:r>
      <w:r w:rsidRPr="00433407">
        <w:rPr>
          <w:rFonts w:ascii="Palatino Linotype" w:hAnsi="Palatino Linotype"/>
          <w:noProof/>
          <w:lang w:eastAsia="es-MX"/>
        </w:rPr>
        <w:t xml:space="preserve"> el doce de julio de dos mil veintitrés, </w:t>
      </w:r>
      <w:r w:rsidR="00702812" w:rsidRPr="00433407">
        <w:rPr>
          <w:rFonts w:ascii="Palatino Linotype" w:hAnsi="Palatino Linotype" w:cs="Tahoma"/>
          <w:lang w:val="es-ES"/>
        </w:rPr>
        <w:t>a efecto de que el particular conociera la totalidad de actuaciones</w:t>
      </w:r>
      <w:r w:rsidR="00702812" w:rsidRPr="00433407">
        <w:rPr>
          <w:rFonts w:ascii="Palatino Linotype" w:hAnsi="Palatino Linotype"/>
          <w:lang w:eastAsia="es-MX"/>
        </w:rPr>
        <w:t>.</w:t>
      </w:r>
    </w:p>
    <w:p w14:paraId="6571B8F8" w14:textId="597C673E" w:rsidR="00723E67" w:rsidRPr="00433407" w:rsidRDefault="00723E67" w:rsidP="00433407">
      <w:pPr>
        <w:spacing w:line="360" w:lineRule="auto"/>
        <w:jc w:val="both"/>
        <w:rPr>
          <w:rFonts w:ascii="Palatino Linotype" w:hAnsi="Palatino Linotype"/>
          <w:lang w:eastAsia="es-MX"/>
        </w:rPr>
      </w:pPr>
    </w:p>
    <w:p w14:paraId="56D1EFDD" w14:textId="77777777" w:rsidR="00723E67" w:rsidRPr="00433407" w:rsidRDefault="00723E67" w:rsidP="00433407">
      <w:pPr>
        <w:tabs>
          <w:tab w:val="center" w:pos="4252"/>
          <w:tab w:val="right" w:pos="8504"/>
        </w:tabs>
        <w:spacing w:line="360" w:lineRule="auto"/>
        <w:jc w:val="both"/>
        <w:rPr>
          <w:rFonts w:ascii="Palatino Linotype" w:eastAsia="Arial Unicode MS" w:hAnsi="Palatino Linotype" w:cs="Arial"/>
        </w:rPr>
      </w:pPr>
      <w:r w:rsidRPr="00433407">
        <w:rPr>
          <w:rFonts w:ascii="Palatino Linotype" w:eastAsia="MS Mincho" w:hAnsi="Palatino Linotype"/>
          <w:lang w:eastAsia="es-MX"/>
        </w:rPr>
        <w:t>Por su parte, el particular no realizó manifestación alguna,</w:t>
      </w:r>
      <w:r w:rsidRPr="00433407">
        <w:rPr>
          <w:rFonts w:ascii="Palatino Linotype" w:eastAsia="Arial Unicode MS" w:hAnsi="Palatino Linotype" w:cs="Arial"/>
        </w:rPr>
        <w:t xml:space="preserve"> ni presentó pruebas o alegatos.</w:t>
      </w:r>
    </w:p>
    <w:p w14:paraId="1E51781C" w14:textId="1D839FC6" w:rsidR="00723E67" w:rsidRDefault="00723E67" w:rsidP="00433407">
      <w:pPr>
        <w:spacing w:line="360" w:lineRule="auto"/>
        <w:jc w:val="both"/>
        <w:rPr>
          <w:rFonts w:ascii="Palatino Linotype" w:eastAsia="Arial Unicode MS" w:hAnsi="Palatino Linotype" w:cs="Arial"/>
        </w:rPr>
      </w:pPr>
    </w:p>
    <w:p w14:paraId="5D954073" w14:textId="77777777" w:rsidR="00433407" w:rsidRPr="00433407" w:rsidRDefault="00433407" w:rsidP="00433407">
      <w:pPr>
        <w:spacing w:line="360" w:lineRule="auto"/>
        <w:jc w:val="both"/>
        <w:rPr>
          <w:rFonts w:ascii="Palatino Linotype" w:eastAsia="Arial Unicode MS" w:hAnsi="Palatino Linotype" w:cs="Arial"/>
        </w:rPr>
      </w:pPr>
    </w:p>
    <w:p w14:paraId="6F8ACD0E" w14:textId="722A5A0B" w:rsidR="00081754" w:rsidRPr="00433407" w:rsidRDefault="00CF6B49" w:rsidP="00433407">
      <w:pPr>
        <w:widowControl w:val="0"/>
        <w:tabs>
          <w:tab w:val="left" w:pos="0"/>
        </w:tabs>
        <w:spacing w:line="360" w:lineRule="auto"/>
        <w:jc w:val="both"/>
        <w:rPr>
          <w:rFonts w:ascii="Palatino Linotype" w:eastAsia="Palatino Linotype" w:hAnsi="Palatino Linotype" w:cs="Palatino Linotype"/>
          <w:b/>
        </w:rPr>
      </w:pPr>
      <w:r w:rsidRPr="00433407">
        <w:rPr>
          <w:rFonts w:ascii="Palatino Linotype" w:eastAsia="Palatino Linotype" w:hAnsi="Palatino Linotype" w:cs="Palatino Linotype"/>
          <w:b/>
        </w:rPr>
        <w:lastRenderedPageBreak/>
        <w:t xml:space="preserve">c) </w:t>
      </w:r>
      <w:r w:rsidR="00081754" w:rsidRPr="00433407">
        <w:rPr>
          <w:rFonts w:ascii="Palatino Linotype" w:eastAsia="Palatino Linotype" w:hAnsi="Palatino Linotype" w:cs="Palatino Linotype"/>
          <w:b/>
        </w:rPr>
        <w:t>Cierre de Instrucción</w:t>
      </w:r>
    </w:p>
    <w:p w14:paraId="3AE98DCB" w14:textId="7C57F619" w:rsidR="00081754" w:rsidRPr="00433407" w:rsidRDefault="00081754" w:rsidP="00433407">
      <w:pPr>
        <w:spacing w:line="360" w:lineRule="auto"/>
        <w:jc w:val="both"/>
        <w:rPr>
          <w:rFonts w:ascii="Palatino Linotype" w:eastAsia="Palatino Linotype" w:hAnsi="Palatino Linotype" w:cs="Palatino Linotype"/>
        </w:rPr>
      </w:pPr>
      <w:r w:rsidRPr="00433407">
        <w:rPr>
          <w:rFonts w:ascii="Palatino Linotype" w:eastAsia="Palatino Linotype" w:hAnsi="Palatino Linotype" w:cs="Palatino Linotype"/>
        </w:rPr>
        <w:t>Por lo que, una vez analizado el estado procesal que guarda el expediente, e</w:t>
      </w:r>
      <w:r w:rsidR="004814D1" w:rsidRPr="00433407">
        <w:rPr>
          <w:rFonts w:ascii="Palatino Linotype" w:eastAsia="Palatino Linotype" w:hAnsi="Palatino Linotype" w:cs="Palatino Linotype"/>
        </w:rPr>
        <w:t xml:space="preserve">l </w:t>
      </w:r>
      <w:r w:rsidR="00723E67" w:rsidRPr="00433407">
        <w:rPr>
          <w:rFonts w:ascii="Palatino Linotype" w:eastAsia="Palatino Linotype" w:hAnsi="Palatino Linotype" w:cs="Palatino Linotype"/>
          <w:b/>
        </w:rPr>
        <w:t xml:space="preserve">uno de agosto </w:t>
      </w:r>
      <w:r w:rsidR="004814D1" w:rsidRPr="00433407">
        <w:rPr>
          <w:rFonts w:ascii="Palatino Linotype" w:eastAsia="Palatino Linotype" w:hAnsi="Palatino Linotype" w:cs="Palatino Linotype"/>
          <w:b/>
        </w:rPr>
        <w:t>de dos mil veintitrés</w:t>
      </w:r>
      <w:r w:rsidRPr="00433407">
        <w:rPr>
          <w:rFonts w:ascii="Palatino Linotype" w:eastAsia="Palatino Linotype" w:hAnsi="Palatino Linotype" w:cs="Palatino Linotype"/>
        </w:rPr>
        <w:t xml:space="preserve">, la </w:t>
      </w:r>
      <w:r w:rsidRPr="00433407">
        <w:rPr>
          <w:rFonts w:ascii="Palatino Linotype" w:eastAsia="Palatino Linotype" w:hAnsi="Palatino Linotype" w:cs="Palatino Linotype"/>
          <w:b/>
        </w:rPr>
        <w:t xml:space="preserve">Comisionada Sharon Cristina Morales Martínez </w:t>
      </w:r>
      <w:r w:rsidRPr="00433407">
        <w:rPr>
          <w:rFonts w:ascii="Palatino Linotype" w:eastAsia="Palatino Linotype" w:hAnsi="Palatino Linotype" w:cs="Palatino Linotype"/>
        </w:rPr>
        <w:t xml:space="preserve">acordó el cierre de instrucción, así como la remisión </w:t>
      </w:r>
      <w:r w:rsidR="00433407" w:rsidRPr="00433407">
        <w:rPr>
          <w:rFonts w:ascii="Palatino Linotype" w:eastAsia="Palatino Linotype" w:hAnsi="Palatino Linotype" w:cs="Palatino Linotype"/>
        </w:rPr>
        <w:t>de este</w:t>
      </w:r>
      <w:r w:rsidRPr="00433407">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2676DF" w:rsidRPr="00433407">
        <w:rPr>
          <w:rFonts w:ascii="Palatino Linotype" w:eastAsia="Palatino Linotype" w:hAnsi="Palatino Linotype" w:cs="Palatino Linotype"/>
        </w:rPr>
        <w:t>.</w:t>
      </w:r>
    </w:p>
    <w:p w14:paraId="60CB8F6F" w14:textId="77777777" w:rsidR="007D7AAD" w:rsidRPr="00433407" w:rsidRDefault="007D7AAD" w:rsidP="00433407">
      <w:pPr>
        <w:jc w:val="center"/>
        <w:rPr>
          <w:rFonts w:ascii="Palatino Linotype" w:hAnsi="Palatino Linotype"/>
          <w:b/>
          <w:bCs/>
          <w:spacing w:val="60"/>
          <w:sz w:val="28"/>
        </w:rPr>
      </w:pPr>
    </w:p>
    <w:p w14:paraId="036F9547" w14:textId="77777777" w:rsidR="007A5836" w:rsidRPr="00433407" w:rsidRDefault="007A5836" w:rsidP="00433407">
      <w:pPr>
        <w:jc w:val="center"/>
        <w:rPr>
          <w:rFonts w:ascii="Palatino Linotype" w:hAnsi="Palatino Linotype"/>
          <w:b/>
          <w:bCs/>
          <w:spacing w:val="60"/>
          <w:sz w:val="28"/>
        </w:rPr>
      </w:pPr>
      <w:r w:rsidRPr="00433407">
        <w:rPr>
          <w:rFonts w:ascii="Palatino Linotype" w:hAnsi="Palatino Linotype"/>
          <w:b/>
          <w:bCs/>
          <w:spacing w:val="60"/>
          <w:sz w:val="28"/>
        </w:rPr>
        <w:t>CONSIDERANDO</w:t>
      </w:r>
    </w:p>
    <w:p w14:paraId="2D9810D3" w14:textId="77777777" w:rsidR="006C258B" w:rsidRPr="00433407" w:rsidRDefault="006C258B" w:rsidP="00433407">
      <w:pPr>
        <w:jc w:val="center"/>
        <w:rPr>
          <w:rFonts w:ascii="Palatino Linotype" w:hAnsi="Palatino Linotype"/>
          <w:b/>
          <w:bCs/>
          <w:spacing w:val="60"/>
          <w:sz w:val="28"/>
        </w:rPr>
      </w:pPr>
    </w:p>
    <w:p w14:paraId="1175ED9F" w14:textId="77777777" w:rsidR="00FA2D5D" w:rsidRPr="00433407" w:rsidRDefault="002D5F76" w:rsidP="00433407">
      <w:pPr>
        <w:spacing w:line="360" w:lineRule="auto"/>
        <w:ind w:right="50"/>
        <w:jc w:val="both"/>
        <w:rPr>
          <w:rFonts w:ascii="Palatino Linotype" w:hAnsi="Palatino Linotype"/>
          <w:b/>
        </w:rPr>
      </w:pPr>
      <w:r w:rsidRPr="00433407">
        <w:rPr>
          <w:rFonts w:ascii="Palatino Linotype" w:hAnsi="Palatino Linotype"/>
          <w:b/>
          <w:sz w:val="28"/>
          <w:szCs w:val="28"/>
        </w:rPr>
        <w:t>PRIMERO</w:t>
      </w:r>
      <w:r w:rsidRPr="00433407">
        <w:rPr>
          <w:rFonts w:ascii="Palatino Linotype" w:hAnsi="Palatino Linotype"/>
          <w:b/>
        </w:rPr>
        <w:t>.</w:t>
      </w:r>
      <w:r w:rsidRPr="00433407">
        <w:rPr>
          <w:rFonts w:ascii="Palatino Linotype" w:hAnsi="Palatino Linotype"/>
        </w:rPr>
        <w:t xml:space="preserve"> </w:t>
      </w:r>
      <w:r w:rsidRPr="00433407">
        <w:rPr>
          <w:rFonts w:ascii="Palatino Linotype" w:hAnsi="Palatino Linotype"/>
          <w:b/>
        </w:rPr>
        <w:t>Competencia</w:t>
      </w:r>
      <w:r w:rsidRPr="00433407">
        <w:rPr>
          <w:rFonts w:ascii="Palatino Linotype" w:hAnsi="Palatino Linotype"/>
        </w:rPr>
        <w:t>.</w:t>
      </w:r>
      <w:r w:rsidRPr="00433407">
        <w:rPr>
          <w:rFonts w:ascii="Palatino Linotype" w:hAnsi="Palatino Linotype"/>
          <w:b/>
        </w:rPr>
        <w:t xml:space="preserve"> </w:t>
      </w:r>
    </w:p>
    <w:p w14:paraId="27DD7C24" w14:textId="1C84DCC2" w:rsidR="002D5F76" w:rsidRPr="00433407" w:rsidRDefault="002D5F76" w:rsidP="00433407">
      <w:pPr>
        <w:spacing w:line="360" w:lineRule="auto"/>
        <w:ind w:right="50"/>
        <w:jc w:val="both"/>
        <w:rPr>
          <w:rFonts w:ascii="Palatino Linotype" w:hAnsi="Palatino Linotype" w:cs="Arial"/>
        </w:rPr>
      </w:pPr>
      <w:r w:rsidRPr="00433407">
        <w:rPr>
          <w:rFonts w:ascii="Palatino Linotype" w:hAnsi="Palatino Linotype"/>
        </w:rPr>
        <w:t xml:space="preserve">Este Instituto de Transparencia, </w:t>
      </w:r>
      <w:r w:rsidR="00AB4B44" w:rsidRPr="00433407">
        <w:rPr>
          <w:rFonts w:ascii="Palatino Linotype" w:hAnsi="Palatino Linotype"/>
        </w:rPr>
        <w:t>Acceso a la Información</w:t>
      </w:r>
      <w:r w:rsidRPr="00433407">
        <w:rPr>
          <w:rFonts w:ascii="Palatino Linotype" w:hAnsi="Palatino Linotype"/>
        </w:rPr>
        <w:t xml:space="preserve"> Pública y Protección de Datos Personales del Estado de México y Municipios, es competente para conocer y resolver el presente </w:t>
      </w:r>
      <w:r w:rsidR="000C7F93" w:rsidRPr="00433407">
        <w:rPr>
          <w:rFonts w:ascii="Palatino Linotype" w:hAnsi="Palatino Linotype"/>
        </w:rPr>
        <w:t>Recurso de R</w:t>
      </w:r>
      <w:r w:rsidRPr="00433407">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433407">
        <w:rPr>
          <w:rFonts w:ascii="Palatino Linotype" w:hAnsi="Palatino Linotype"/>
        </w:rPr>
        <w:t>Acceso a la Información</w:t>
      </w:r>
      <w:r w:rsidRPr="00433407">
        <w:rPr>
          <w:rFonts w:ascii="Palatino Linotype" w:hAnsi="Palatino Linotype"/>
        </w:rPr>
        <w:t xml:space="preserve"> Pública del Estado de México y Municipios</w:t>
      </w:r>
      <w:r w:rsidRPr="00433407">
        <w:rPr>
          <w:rFonts w:ascii="Palatino Linotype" w:hAnsi="Palatino Linotype" w:cs="Arial"/>
        </w:rPr>
        <w:t>; y 9, fracciones I y XX</w:t>
      </w:r>
      <w:r w:rsidR="009939C6" w:rsidRPr="00433407">
        <w:rPr>
          <w:rFonts w:ascii="Palatino Linotype" w:hAnsi="Palatino Linotype" w:cs="Arial"/>
        </w:rPr>
        <w:t>II</w:t>
      </w:r>
      <w:r w:rsidR="00B8370F" w:rsidRPr="00433407">
        <w:rPr>
          <w:rFonts w:ascii="Palatino Linotype" w:hAnsi="Palatino Linotype" w:cs="Arial"/>
        </w:rPr>
        <w:t>I</w:t>
      </w:r>
      <w:r w:rsidRPr="00433407">
        <w:rPr>
          <w:rFonts w:ascii="Palatino Linotype" w:hAnsi="Palatino Linotype" w:cs="Arial"/>
        </w:rPr>
        <w:t xml:space="preserve"> y 11 del Reglamento Interior del Instituto de Transparencia, </w:t>
      </w:r>
      <w:r w:rsidR="00AB4B44" w:rsidRPr="00433407">
        <w:rPr>
          <w:rFonts w:ascii="Palatino Linotype" w:hAnsi="Palatino Linotype" w:cs="Arial"/>
        </w:rPr>
        <w:t>Acceso a la Información</w:t>
      </w:r>
      <w:r w:rsidRPr="00433407">
        <w:rPr>
          <w:rFonts w:ascii="Palatino Linotype" w:hAnsi="Palatino Linotype" w:cs="Arial"/>
        </w:rPr>
        <w:t xml:space="preserve"> Pública y Protección de Datos Personales del Estado de México y Municipios.</w:t>
      </w:r>
    </w:p>
    <w:p w14:paraId="780F7773" w14:textId="77777777" w:rsidR="0082431E" w:rsidRPr="00433407" w:rsidRDefault="0082431E" w:rsidP="00433407">
      <w:pPr>
        <w:spacing w:line="360" w:lineRule="auto"/>
        <w:ind w:right="50"/>
        <w:jc w:val="both"/>
        <w:rPr>
          <w:rFonts w:ascii="Palatino Linotype" w:hAnsi="Palatino Linotype" w:cs="Arial"/>
        </w:rPr>
      </w:pPr>
    </w:p>
    <w:p w14:paraId="05A2C2FB" w14:textId="77777777" w:rsidR="00FA2D5D" w:rsidRPr="00433407" w:rsidRDefault="00FA1E61" w:rsidP="00433407">
      <w:pPr>
        <w:pStyle w:val="Prrafodelista"/>
        <w:widowControl w:val="0"/>
        <w:autoSpaceDE w:val="0"/>
        <w:autoSpaceDN w:val="0"/>
        <w:adjustRightInd w:val="0"/>
        <w:spacing w:line="360" w:lineRule="auto"/>
        <w:ind w:left="0"/>
        <w:jc w:val="both"/>
        <w:rPr>
          <w:rFonts w:ascii="Palatino Linotype" w:hAnsi="Palatino Linotype" w:cs="Arial"/>
        </w:rPr>
      </w:pPr>
      <w:r w:rsidRPr="00433407">
        <w:rPr>
          <w:rFonts w:ascii="Palatino Linotype" w:hAnsi="Palatino Linotype"/>
          <w:b/>
          <w:sz w:val="28"/>
        </w:rPr>
        <w:t>SEGUNDO.</w:t>
      </w:r>
      <w:r w:rsidRPr="00433407">
        <w:rPr>
          <w:rFonts w:ascii="Palatino Linotype" w:hAnsi="Palatino Linotype" w:cs="Arial"/>
          <w:b/>
        </w:rPr>
        <w:t xml:space="preserve"> </w:t>
      </w:r>
      <w:r w:rsidR="00633F63" w:rsidRPr="00433407">
        <w:rPr>
          <w:rFonts w:ascii="Palatino Linotype" w:hAnsi="Palatino Linotype" w:cs="Arial"/>
          <w:b/>
        </w:rPr>
        <w:t>Interés.</w:t>
      </w:r>
      <w:r w:rsidR="00633F63" w:rsidRPr="00433407">
        <w:rPr>
          <w:rFonts w:ascii="Palatino Linotype" w:hAnsi="Palatino Linotype" w:cs="Arial"/>
        </w:rPr>
        <w:t xml:space="preserve"> </w:t>
      </w:r>
    </w:p>
    <w:p w14:paraId="66E31ACB" w14:textId="507B44CE" w:rsidR="00E62E88" w:rsidRPr="00433407" w:rsidRDefault="00E62E88" w:rsidP="00433407">
      <w:pPr>
        <w:spacing w:line="360" w:lineRule="auto"/>
        <w:jc w:val="both"/>
        <w:rPr>
          <w:rFonts w:ascii="Palatino Linotype" w:hAnsi="Palatino Linotype" w:cs="Arial"/>
          <w:b/>
          <w:bCs/>
        </w:rPr>
      </w:pPr>
      <w:r w:rsidRPr="00433407">
        <w:rPr>
          <w:rFonts w:ascii="Palatino Linotype" w:hAnsi="Palatino Linotype" w:cs="Arial"/>
          <w:bCs/>
        </w:rPr>
        <w:t xml:space="preserve">El Recurso de Revisión fue interpuesto por parte legítima, en atención a que se presentó por </w:t>
      </w:r>
      <w:r w:rsidR="00605511" w:rsidRPr="00433407">
        <w:rPr>
          <w:rFonts w:ascii="Palatino Linotype" w:hAnsi="Palatino Linotype" w:cs="Arial"/>
          <w:b/>
        </w:rPr>
        <w:t>EL</w:t>
      </w:r>
      <w:r w:rsidRPr="00433407">
        <w:rPr>
          <w:rFonts w:ascii="Palatino Linotype" w:hAnsi="Palatino Linotype" w:cs="Arial"/>
          <w:b/>
          <w:bCs/>
        </w:rPr>
        <w:t xml:space="preserve"> RECURRENTE,</w:t>
      </w:r>
      <w:r w:rsidRPr="00433407">
        <w:rPr>
          <w:rFonts w:ascii="Palatino Linotype" w:hAnsi="Palatino Linotype" w:cs="Arial"/>
          <w:bCs/>
        </w:rPr>
        <w:t xml:space="preserve"> quien es la misma persona que formuló la solicitud de </w:t>
      </w:r>
      <w:r w:rsidR="00AB4B44" w:rsidRPr="00433407">
        <w:rPr>
          <w:rFonts w:ascii="Palatino Linotype" w:hAnsi="Palatino Linotype" w:cs="Arial"/>
          <w:bCs/>
        </w:rPr>
        <w:t xml:space="preserve">Acceso </w:t>
      </w:r>
      <w:r w:rsidR="00AB4B44" w:rsidRPr="00433407">
        <w:rPr>
          <w:rFonts w:ascii="Palatino Linotype" w:hAnsi="Palatino Linotype" w:cs="Arial"/>
          <w:bCs/>
        </w:rPr>
        <w:lastRenderedPageBreak/>
        <w:t>a la Información</w:t>
      </w:r>
      <w:r w:rsidRPr="00433407">
        <w:rPr>
          <w:rFonts w:ascii="Palatino Linotype" w:hAnsi="Palatino Linotype" w:cs="Arial"/>
          <w:bCs/>
        </w:rPr>
        <w:t xml:space="preserve"> pública al </w:t>
      </w:r>
      <w:r w:rsidRPr="00433407">
        <w:rPr>
          <w:rFonts w:ascii="Palatino Linotype" w:hAnsi="Palatino Linotype" w:cs="Arial"/>
          <w:b/>
          <w:bCs/>
        </w:rPr>
        <w:t xml:space="preserve">SUJETO OBLIGADO, </w:t>
      </w:r>
      <w:r w:rsidRPr="00433407">
        <w:rPr>
          <w:rFonts w:ascii="Palatino Linotype" w:hAnsi="Palatino Linotype" w:cs="Arial"/>
          <w:bCs/>
        </w:rPr>
        <w:t xml:space="preserve">pues para ello, es </w:t>
      </w:r>
      <w:r w:rsidRPr="00433407">
        <w:rPr>
          <w:rFonts w:ascii="Palatino Linotype" w:hAnsi="Palatino Linotype" w:cs="Arial"/>
          <w:lang w:eastAsia="es-MX"/>
        </w:rPr>
        <w:t xml:space="preserve">necesario que </w:t>
      </w:r>
      <w:r w:rsidR="000E2A09" w:rsidRPr="00433407">
        <w:rPr>
          <w:rFonts w:ascii="Palatino Linotype" w:hAnsi="Palatino Linotype" w:cs="Arial"/>
          <w:lang w:eastAsia="es-MX"/>
        </w:rPr>
        <w:t>el</w:t>
      </w:r>
      <w:r w:rsidRPr="00433407">
        <w:rPr>
          <w:rFonts w:ascii="Palatino Linotype" w:hAnsi="Palatino Linotype" w:cs="Arial"/>
          <w:lang w:eastAsia="es-MX"/>
        </w:rPr>
        <w:t xml:space="preserve"> particular ingrese al </w:t>
      </w:r>
      <w:r w:rsidRPr="00433407">
        <w:rPr>
          <w:rFonts w:ascii="Palatino Linotype" w:hAnsi="Palatino Linotype" w:cs="Arial"/>
          <w:b/>
          <w:lang w:eastAsia="es-MX"/>
        </w:rPr>
        <w:t xml:space="preserve">SAIMEX </w:t>
      </w:r>
      <w:r w:rsidRPr="00433407">
        <w:rPr>
          <w:rFonts w:ascii="Palatino Linotype" w:hAnsi="Palatino Linotype" w:cs="Arial"/>
          <w:lang w:eastAsia="es-MX"/>
        </w:rPr>
        <w:t>mediante la utilización de su clave de usuario y contraseña.</w:t>
      </w:r>
    </w:p>
    <w:p w14:paraId="3DCA35D6" w14:textId="77777777" w:rsidR="006C258B" w:rsidRPr="00433407" w:rsidRDefault="006C258B" w:rsidP="00433407">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433407" w:rsidRDefault="00FA1E61" w:rsidP="00433407">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433407">
        <w:rPr>
          <w:rFonts w:ascii="Palatino Linotype" w:hAnsi="Palatino Linotype"/>
          <w:b/>
          <w:sz w:val="28"/>
        </w:rPr>
        <w:t>TERCERO</w:t>
      </w:r>
      <w:r w:rsidRPr="00433407">
        <w:rPr>
          <w:rFonts w:ascii="Palatino Linotype" w:hAnsi="Palatino Linotype" w:cs="Arial"/>
          <w:b/>
        </w:rPr>
        <w:t xml:space="preserve">. </w:t>
      </w:r>
      <w:r w:rsidR="00633F63" w:rsidRPr="00433407">
        <w:rPr>
          <w:rFonts w:ascii="Palatino Linotype" w:hAnsi="Palatino Linotype" w:cs="Arial"/>
          <w:b/>
        </w:rPr>
        <w:t xml:space="preserve">Oportunidad. </w:t>
      </w:r>
    </w:p>
    <w:p w14:paraId="5625552A" w14:textId="64CB00BA" w:rsidR="00633F63" w:rsidRPr="00433407" w:rsidRDefault="00633F63" w:rsidP="00433407">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33407">
        <w:rPr>
          <w:rFonts w:ascii="Palatino Linotype" w:hAnsi="Palatino Linotype" w:cs="Arial"/>
        </w:rPr>
        <w:t xml:space="preserve">El </w:t>
      </w:r>
      <w:r w:rsidR="000C7F93" w:rsidRPr="00433407">
        <w:rPr>
          <w:rFonts w:ascii="Palatino Linotype" w:hAnsi="Palatino Linotype" w:cs="Arial"/>
        </w:rPr>
        <w:t>Recurso de R</w:t>
      </w:r>
      <w:r w:rsidRPr="00433407">
        <w:rPr>
          <w:rFonts w:ascii="Palatino Linotype" w:hAnsi="Palatino Linotype" w:cs="Arial"/>
        </w:rPr>
        <w:t xml:space="preserve">evisión </w:t>
      </w:r>
      <w:r w:rsidR="00FA2D5D" w:rsidRPr="00433407">
        <w:rPr>
          <w:rFonts w:ascii="Palatino Linotype" w:hAnsi="Palatino Linotype" w:cs="Arial"/>
        </w:rPr>
        <w:t xml:space="preserve">se interpuso </w:t>
      </w:r>
      <w:r w:rsidRPr="00433407">
        <w:rPr>
          <w:rFonts w:ascii="Palatino Linotype" w:hAnsi="Palatino Linotype" w:cs="Arial"/>
        </w:rPr>
        <w:t xml:space="preserve">dentro del plazo de quince días hábiles contados a partir del día siguiente en que </w:t>
      </w:r>
      <w:r w:rsidR="000E2A09" w:rsidRPr="00433407">
        <w:rPr>
          <w:rFonts w:ascii="Palatino Linotype" w:hAnsi="Palatino Linotype" w:cs="Arial"/>
          <w:b/>
        </w:rPr>
        <w:t>EL</w:t>
      </w:r>
      <w:r w:rsidRPr="00433407">
        <w:rPr>
          <w:rFonts w:ascii="Palatino Linotype" w:hAnsi="Palatino Linotype" w:cs="Arial"/>
          <w:b/>
        </w:rPr>
        <w:t xml:space="preserve"> RECURRENTE </w:t>
      </w:r>
      <w:r w:rsidRPr="00433407">
        <w:rPr>
          <w:rFonts w:ascii="Palatino Linotype" w:hAnsi="Palatino Linotype" w:cs="Arial"/>
        </w:rPr>
        <w:t xml:space="preserve">tuvo conocimiento de la respuesta impugnada, tal y como lo prevé el artículo 178 de la Ley de Transparencia y </w:t>
      </w:r>
      <w:r w:rsidR="00AB4B44" w:rsidRPr="00433407">
        <w:rPr>
          <w:rFonts w:ascii="Palatino Linotype" w:hAnsi="Palatino Linotype" w:cs="Arial"/>
        </w:rPr>
        <w:t>Acceso a la Información</w:t>
      </w:r>
      <w:r w:rsidRPr="00433407">
        <w:rPr>
          <w:rFonts w:ascii="Palatino Linotype" w:hAnsi="Palatino Linotype" w:cs="Arial"/>
        </w:rPr>
        <w:t xml:space="preserve"> Pública del Estado de México y Municipios, que establece: </w:t>
      </w:r>
    </w:p>
    <w:p w14:paraId="714118FA" w14:textId="77777777" w:rsidR="00633F63" w:rsidRPr="00433407" w:rsidRDefault="00633F63" w:rsidP="00433407">
      <w:pPr>
        <w:ind w:left="851" w:right="902"/>
        <w:jc w:val="both"/>
        <w:rPr>
          <w:rFonts w:ascii="Palatino Linotype" w:eastAsiaTheme="minorEastAsia" w:hAnsi="Palatino Linotype" w:cs="Arial"/>
        </w:rPr>
      </w:pPr>
    </w:p>
    <w:p w14:paraId="69681E29" w14:textId="77777777" w:rsidR="00633F63" w:rsidRPr="00433407" w:rsidRDefault="00633F63" w:rsidP="00433407">
      <w:pPr>
        <w:tabs>
          <w:tab w:val="left" w:pos="851"/>
        </w:tabs>
        <w:ind w:left="851" w:right="901"/>
        <w:jc w:val="both"/>
        <w:rPr>
          <w:rFonts w:ascii="Palatino Linotype" w:eastAsiaTheme="minorEastAsia" w:hAnsi="Palatino Linotype" w:cs="Arial"/>
          <w:i/>
          <w:sz w:val="22"/>
        </w:rPr>
      </w:pPr>
      <w:r w:rsidRPr="00433407">
        <w:rPr>
          <w:rFonts w:ascii="Palatino Linotype" w:eastAsiaTheme="minorEastAsia" w:hAnsi="Palatino Linotype" w:cs="Arial"/>
          <w:b/>
          <w:i/>
          <w:sz w:val="22"/>
        </w:rPr>
        <w:t>“Artículo 178.</w:t>
      </w:r>
      <w:r w:rsidRPr="00433407">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433407" w:rsidRDefault="00633F63" w:rsidP="00433407">
      <w:pPr>
        <w:tabs>
          <w:tab w:val="left" w:pos="851"/>
        </w:tabs>
        <w:ind w:left="851" w:right="901"/>
        <w:jc w:val="both"/>
        <w:rPr>
          <w:rFonts w:ascii="Palatino Linotype" w:eastAsiaTheme="minorEastAsia" w:hAnsi="Palatino Linotype" w:cs="Arial"/>
          <w:i/>
          <w:sz w:val="22"/>
        </w:rPr>
      </w:pPr>
    </w:p>
    <w:p w14:paraId="4AF594ED" w14:textId="07957940" w:rsidR="00633F63" w:rsidRPr="00433407" w:rsidRDefault="00633F63" w:rsidP="00433407">
      <w:pPr>
        <w:tabs>
          <w:tab w:val="left" w:pos="851"/>
        </w:tabs>
        <w:ind w:left="851" w:right="901"/>
        <w:jc w:val="both"/>
        <w:rPr>
          <w:rFonts w:ascii="Palatino Linotype" w:eastAsiaTheme="minorEastAsia" w:hAnsi="Palatino Linotype" w:cs="Arial"/>
          <w:i/>
          <w:sz w:val="22"/>
        </w:rPr>
      </w:pPr>
      <w:r w:rsidRPr="00433407">
        <w:rPr>
          <w:rFonts w:ascii="Palatino Linotype" w:eastAsiaTheme="minorEastAsia" w:hAnsi="Palatino Linotype" w:cs="Arial"/>
          <w:i/>
          <w:sz w:val="22"/>
        </w:rPr>
        <w:t xml:space="preserve">A falta de respuesta del sujeto obligado, dentro de los plazos establecidos en esta Ley, a una solicitud de </w:t>
      </w:r>
      <w:r w:rsidR="00AB4B44" w:rsidRPr="00433407">
        <w:rPr>
          <w:rFonts w:ascii="Palatino Linotype" w:eastAsiaTheme="minorEastAsia" w:hAnsi="Palatino Linotype" w:cs="Arial"/>
          <w:i/>
          <w:sz w:val="22"/>
        </w:rPr>
        <w:t>Acceso a la Información</w:t>
      </w:r>
      <w:r w:rsidRPr="00433407">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433407" w:rsidRDefault="00633F63" w:rsidP="00433407">
      <w:pPr>
        <w:tabs>
          <w:tab w:val="left" w:pos="851"/>
        </w:tabs>
        <w:ind w:left="851" w:right="901"/>
        <w:jc w:val="both"/>
        <w:rPr>
          <w:rFonts w:ascii="Palatino Linotype" w:eastAsiaTheme="minorEastAsia" w:hAnsi="Palatino Linotype" w:cs="Arial"/>
          <w:i/>
          <w:sz w:val="22"/>
        </w:rPr>
      </w:pPr>
    </w:p>
    <w:p w14:paraId="404972FA" w14:textId="77777777" w:rsidR="00633F63" w:rsidRPr="00433407" w:rsidRDefault="00633F63" w:rsidP="00433407">
      <w:pPr>
        <w:tabs>
          <w:tab w:val="left" w:pos="851"/>
        </w:tabs>
        <w:ind w:left="851" w:right="901"/>
        <w:jc w:val="both"/>
        <w:rPr>
          <w:rFonts w:ascii="Palatino Linotype" w:eastAsiaTheme="minorEastAsia" w:hAnsi="Palatino Linotype" w:cs="Arial"/>
          <w:i/>
        </w:rPr>
      </w:pPr>
      <w:r w:rsidRPr="00433407">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433407">
        <w:rPr>
          <w:rFonts w:ascii="Palatino Linotype" w:eastAsiaTheme="minorEastAsia" w:hAnsi="Palatino Linotype" w:cs="Arial"/>
          <w:b/>
          <w:i/>
          <w:sz w:val="22"/>
        </w:rPr>
        <w:t>”</w:t>
      </w:r>
    </w:p>
    <w:p w14:paraId="5CCCC659" w14:textId="77777777" w:rsidR="00633F63" w:rsidRPr="00433407" w:rsidRDefault="00633F63" w:rsidP="00433407">
      <w:pPr>
        <w:ind w:left="851" w:right="902"/>
        <w:jc w:val="both"/>
        <w:rPr>
          <w:rFonts w:ascii="Palatino Linotype" w:eastAsiaTheme="minorEastAsia" w:hAnsi="Palatino Linotype" w:cs="Arial"/>
        </w:rPr>
      </w:pPr>
    </w:p>
    <w:p w14:paraId="493C2106" w14:textId="6E54043C" w:rsidR="00BF7F17" w:rsidRPr="00433407" w:rsidRDefault="00633F63" w:rsidP="00433407">
      <w:pPr>
        <w:spacing w:line="360" w:lineRule="auto"/>
        <w:jc w:val="both"/>
        <w:rPr>
          <w:rFonts w:ascii="Palatino Linotype" w:hAnsi="Palatino Linotype" w:cs="Arial"/>
        </w:rPr>
      </w:pPr>
      <w:r w:rsidRPr="00433407">
        <w:rPr>
          <w:rFonts w:ascii="Palatino Linotype" w:eastAsiaTheme="minorEastAsia" w:hAnsi="Palatino Linotype" w:cs="Arial"/>
        </w:rPr>
        <w:t xml:space="preserve">En esa tesitura, atendiendo a que </w:t>
      </w:r>
      <w:r w:rsidRPr="00433407">
        <w:rPr>
          <w:rFonts w:ascii="Palatino Linotype" w:eastAsiaTheme="minorEastAsia" w:hAnsi="Palatino Linotype" w:cs="Arial"/>
          <w:b/>
        </w:rPr>
        <w:t>EL SUJETO OBLIGADO</w:t>
      </w:r>
      <w:r w:rsidRPr="00433407">
        <w:rPr>
          <w:rFonts w:ascii="Palatino Linotype" w:eastAsiaTheme="minorEastAsia" w:hAnsi="Palatino Linotype" w:cs="Arial"/>
        </w:rPr>
        <w:t xml:space="preserve"> notificó la respuesta a la solicitud de información pública el día</w:t>
      </w:r>
      <w:r w:rsidR="005708E9" w:rsidRPr="00433407">
        <w:rPr>
          <w:rFonts w:ascii="Palatino Linotype" w:eastAsiaTheme="minorEastAsia" w:hAnsi="Palatino Linotype" w:cs="Arial"/>
        </w:rPr>
        <w:t xml:space="preserve"> </w:t>
      </w:r>
      <w:r w:rsidR="009E3514" w:rsidRPr="00433407">
        <w:rPr>
          <w:rFonts w:ascii="Palatino Linotype" w:eastAsiaTheme="minorEastAsia" w:hAnsi="Palatino Linotype" w:cs="Arial"/>
          <w:b/>
        </w:rPr>
        <w:t xml:space="preserve">veintiuno de junio </w:t>
      </w:r>
      <w:r w:rsidR="00CF6B49" w:rsidRPr="00433407">
        <w:rPr>
          <w:rFonts w:ascii="Palatino Linotype" w:eastAsiaTheme="minorEastAsia" w:hAnsi="Palatino Linotype" w:cs="Arial"/>
          <w:b/>
        </w:rPr>
        <w:t>d</w:t>
      </w:r>
      <w:r w:rsidR="009F3166" w:rsidRPr="00433407">
        <w:rPr>
          <w:rFonts w:ascii="Palatino Linotype" w:eastAsiaTheme="minorEastAsia" w:hAnsi="Palatino Linotype" w:cs="Arial"/>
          <w:b/>
        </w:rPr>
        <w:t>e dos mil veintitrés</w:t>
      </w:r>
      <w:r w:rsidRPr="00433407">
        <w:rPr>
          <w:rFonts w:ascii="Palatino Linotype" w:eastAsiaTheme="minorEastAsia" w:hAnsi="Palatino Linotype" w:cs="Arial"/>
        </w:rPr>
        <w:t>;</w:t>
      </w:r>
      <w:r w:rsidR="00A9204E" w:rsidRPr="00433407">
        <w:rPr>
          <w:rFonts w:ascii="Palatino Linotype" w:eastAsiaTheme="minorEastAsia" w:hAnsi="Palatino Linotype" w:cs="Arial"/>
          <w:b/>
        </w:rPr>
        <w:t xml:space="preserve"> </w:t>
      </w:r>
      <w:r w:rsidRPr="00433407">
        <w:rPr>
          <w:rFonts w:ascii="Palatino Linotype" w:eastAsiaTheme="minorEastAsia" w:hAnsi="Palatino Linotype" w:cs="Arial"/>
        </w:rPr>
        <w:t xml:space="preserve">el plazo de quince días hábiles que </w:t>
      </w:r>
      <w:r w:rsidR="00062086" w:rsidRPr="00433407">
        <w:rPr>
          <w:rFonts w:ascii="Palatino Linotype" w:eastAsiaTheme="minorEastAsia" w:hAnsi="Palatino Linotype" w:cs="Arial"/>
        </w:rPr>
        <w:t xml:space="preserve">prevé </w:t>
      </w:r>
      <w:r w:rsidRPr="00433407">
        <w:rPr>
          <w:rFonts w:ascii="Palatino Linotype" w:eastAsiaTheme="minorEastAsia" w:hAnsi="Palatino Linotype" w:cs="Arial"/>
        </w:rPr>
        <w:t xml:space="preserve">el artículo 178 de la Ley de la materia </w:t>
      </w:r>
      <w:r w:rsidR="00062086" w:rsidRPr="00433407">
        <w:rPr>
          <w:rFonts w:ascii="Palatino Linotype" w:eastAsiaTheme="minorEastAsia" w:hAnsi="Palatino Linotype" w:cs="Arial"/>
        </w:rPr>
        <w:t xml:space="preserve">el cual </w:t>
      </w:r>
      <w:r w:rsidRPr="00433407">
        <w:rPr>
          <w:rFonts w:ascii="Palatino Linotype" w:eastAsiaTheme="minorEastAsia" w:hAnsi="Palatino Linotype" w:cs="Arial"/>
        </w:rPr>
        <w:t>otorga a</w:t>
      </w:r>
      <w:r w:rsidR="000E2A09" w:rsidRPr="00433407">
        <w:rPr>
          <w:rFonts w:ascii="Palatino Linotype" w:eastAsiaTheme="minorEastAsia" w:hAnsi="Palatino Linotype" w:cs="Arial"/>
        </w:rPr>
        <w:t>l</w:t>
      </w:r>
      <w:r w:rsidRPr="00433407">
        <w:rPr>
          <w:rFonts w:ascii="Palatino Linotype" w:eastAsiaTheme="minorEastAsia" w:hAnsi="Palatino Linotype" w:cs="Arial"/>
        </w:rPr>
        <w:t xml:space="preserve"> </w:t>
      </w:r>
      <w:r w:rsidRPr="00433407">
        <w:rPr>
          <w:rFonts w:ascii="Palatino Linotype" w:eastAsiaTheme="minorEastAsia" w:hAnsi="Palatino Linotype" w:cs="Arial"/>
          <w:b/>
        </w:rPr>
        <w:t>RECURRENTE</w:t>
      </w:r>
      <w:r w:rsidRPr="00433407">
        <w:rPr>
          <w:rFonts w:ascii="Palatino Linotype" w:eastAsiaTheme="minorEastAsia" w:hAnsi="Palatino Linotype" w:cs="Arial"/>
        </w:rPr>
        <w:t xml:space="preserve"> para presentar el </w:t>
      </w:r>
      <w:r w:rsidR="00F872DB" w:rsidRPr="00433407">
        <w:rPr>
          <w:rFonts w:ascii="Palatino Linotype" w:eastAsiaTheme="minorEastAsia" w:hAnsi="Palatino Linotype" w:cs="Arial"/>
        </w:rPr>
        <w:t>R</w:t>
      </w:r>
      <w:r w:rsidRPr="00433407">
        <w:rPr>
          <w:rFonts w:ascii="Palatino Linotype" w:eastAsiaTheme="minorEastAsia" w:hAnsi="Palatino Linotype" w:cs="Arial"/>
        </w:rPr>
        <w:t xml:space="preserve">ecurso de </w:t>
      </w:r>
      <w:r w:rsidR="00F872DB" w:rsidRPr="00433407">
        <w:rPr>
          <w:rFonts w:ascii="Palatino Linotype" w:eastAsiaTheme="minorEastAsia" w:hAnsi="Palatino Linotype" w:cs="Arial"/>
        </w:rPr>
        <w:t>R</w:t>
      </w:r>
      <w:r w:rsidRPr="00433407">
        <w:rPr>
          <w:rFonts w:ascii="Palatino Linotype" w:eastAsiaTheme="minorEastAsia" w:hAnsi="Palatino Linotype" w:cs="Arial"/>
        </w:rPr>
        <w:t xml:space="preserve">evisión, transcurrió del </w:t>
      </w:r>
      <w:r w:rsidR="009E3514" w:rsidRPr="00433407">
        <w:rPr>
          <w:rFonts w:ascii="Palatino Linotype" w:eastAsiaTheme="minorEastAsia" w:hAnsi="Palatino Linotype" w:cs="Arial"/>
          <w:b/>
        </w:rPr>
        <w:t xml:space="preserve">veintidós de junio al doce de julio </w:t>
      </w:r>
      <w:r w:rsidR="00BF7F17" w:rsidRPr="00433407">
        <w:rPr>
          <w:rFonts w:ascii="Palatino Linotype" w:eastAsiaTheme="minorEastAsia" w:hAnsi="Palatino Linotype" w:cs="Arial"/>
          <w:b/>
        </w:rPr>
        <w:t>de</w:t>
      </w:r>
      <w:r w:rsidR="00194F06" w:rsidRPr="00433407">
        <w:rPr>
          <w:rFonts w:ascii="Palatino Linotype" w:eastAsiaTheme="minorEastAsia" w:hAnsi="Palatino Linotype" w:cs="Arial"/>
          <w:b/>
        </w:rPr>
        <w:t xml:space="preserve"> dos mil veintitrés</w:t>
      </w:r>
      <w:r w:rsidRPr="00433407">
        <w:rPr>
          <w:rFonts w:ascii="Palatino Linotype" w:eastAsiaTheme="minorEastAsia" w:hAnsi="Palatino Linotype" w:cs="Arial"/>
        </w:rPr>
        <w:t xml:space="preserve">, </w:t>
      </w:r>
      <w:r w:rsidR="0021504D" w:rsidRPr="00433407">
        <w:rPr>
          <w:rFonts w:ascii="Palatino Linotype" w:hAnsi="Palatino Linotype" w:cs="Arial"/>
        </w:rPr>
        <w:t xml:space="preserve">sin contemplar en el cómputo </w:t>
      </w:r>
      <w:r w:rsidR="00BF7F17" w:rsidRPr="00433407">
        <w:rPr>
          <w:rFonts w:ascii="Palatino Linotype" w:hAnsi="Palatino Linotype" w:cs="Arial"/>
        </w:rPr>
        <w:lastRenderedPageBreak/>
        <w:t>los días</w:t>
      </w:r>
      <w:r w:rsidR="00DB712F" w:rsidRPr="00433407">
        <w:rPr>
          <w:rFonts w:ascii="Palatino Linotype" w:hAnsi="Palatino Linotype" w:cs="Arial"/>
        </w:rPr>
        <w:t xml:space="preserve"> veinticuatro y veinticinco de junio; así como, uno, dos, ocho y nueve de julio de </w:t>
      </w:r>
      <w:r w:rsidR="00BF7F17" w:rsidRPr="00433407">
        <w:rPr>
          <w:rFonts w:ascii="Palatino Linotype" w:hAnsi="Palatino Linotype" w:cs="Arial"/>
        </w:rPr>
        <w:t>dos mil veintitrés, por corresponder a sábados y domingos, considerados como días inhábiles, en términos del artículo 3, fracción X de la Ley de Transparencia y Acceso a la Información Pública del Estado de México y Municipios</w:t>
      </w:r>
      <w:r w:rsidR="00DB712F" w:rsidRPr="00433407">
        <w:rPr>
          <w:rFonts w:ascii="Palatino Linotype" w:hAnsi="Palatino Linotype" w:cs="Arial"/>
        </w:rPr>
        <w:t>.</w:t>
      </w:r>
    </w:p>
    <w:p w14:paraId="48539306" w14:textId="77777777" w:rsidR="00BF7F17" w:rsidRPr="00433407" w:rsidRDefault="00BF7F17" w:rsidP="00433407">
      <w:pPr>
        <w:spacing w:line="360" w:lineRule="auto"/>
        <w:jc w:val="both"/>
        <w:rPr>
          <w:rFonts w:ascii="Palatino Linotype" w:hAnsi="Palatino Linotype" w:cs="Arial"/>
        </w:rPr>
      </w:pPr>
    </w:p>
    <w:p w14:paraId="69FD54AF" w14:textId="7E95B7BB" w:rsidR="00BF7F17" w:rsidRPr="00433407" w:rsidRDefault="00BF7F17" w:rsidP="00433407">
      <w:pPr>
        <w:spacing w:line="360" w:lineRule="auto"/>
        <w:jc w:val="both"/>
        <w:rPr>
          <w:rFonts w:ascii="Palatino Linotype" w:eastAsiaTheme="minorEastAsia" w:hAnsi="Palatino Linotype" w:cs="Arial"/>
        </w:rPr>
      </w:pPr>
      <w:r w:rsidRPr="00433407">
        <w:rPr>
          <w:rFonts w:ascii="Palatino Linotype" w:eastAsiaTheme="minorEastAsia" w:hAnsi="Palatino Linotype" w:cs="Arial"/>
        </w:rPr>
        <w:t xml:space="preserve">En ese tenor, si el Recurso de Revisión que nos ocupa, se interpuso el </w:t>
      </w:r>
      <w:r w:rsidR="00DB712F" w:rsidRPr="00433407">
        <w:rPr>
          <w:rFonts w:ascii="Palatino Linotype" w:eastAsiaTheme="minorEastAsia" w:hAnsi="Palatino Linotype" w:cs="Arial"/>
          <w:b/>
        </w:rPr>
        <w:t xml:space="preserve">veintidós de junio </w:t>
      </w:r>
      <w:r w:rsidRPr="00433407">
        <w:rPr>
          <w:rFonts w:ascii="Palatino Linotype" w:eastAsiaTheme="minorEastAsia" w:hAnsi="Palatino Linotype" w:cs="Arial"/>
          <w:b/>
        </w:rPr>
        <w:t>de dos mil veintitrés</w:t>
      </w:r>
      <w:r w:rsidRPr="00433407">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433407" w:rsidRDefault="0082431E" w:rsidP="00433407">
      <w:pPr>
        <w:spacing w:line="360" w:lineRule="auto"/>
        <w:jc w:val="both"/>
        <w:rPr>
          <w:rFonts w:ascii="Palatino Linotype" w:eastAsiaTheme="minorEastAsia" w:hAnsi="Palatino Linotype" w:cs="Arial"/>
        </w:rPr>
      </w:pPr>
    </w:p>
    <w:p w14:paraId="46709CD3" w14:textId="77777777" w:rsidR="00C84A8B" w:rsidRPr="00433407" w:rsidRDefault="00C84A8B" w:rsidP="00433407">
      <w:pPr>
        <w:autoSpaceDE w:val="0"/>
        <w:autoSpaceDN w:val="0"/>
        <w:adjustRightInd w:val="0"/>
        <w:spacing w:line="360" w:lineRule="auto"/>
        <w:ind w:right="49"/>
        <w:jc w:val="both"/>
        <w:rPr>
          <w:rFonts w:ascii="Palatino Linotype" w:hAnsi="Palatino Linotype"/>
          <w:b/>
        </w:rPr>
      </w:pPr>
      <w:r w:rsidRPr="00433407">
        <w:rPr>
          <w:rFonts w:ascii="Palatino Linotype" w:hAnsi="Palatino Linotype" w:cs="Arial"/>
          <w:b/>
          <w:sz w:val="28"/>
          <w:szCs w:val="28"/>
        </w:rPr>
        <w:t>CUARTO</w:t>
      </w:r>
      <w:r w:rsidRPr="00433407">
        <w:rPr>
          <w:rFonts w:ascii="Palatino Linotype" w:hAnsi="Palatino Linotype"/>
          <w:b/>
          <w:sz w:val="28"/>
          <w:szCs w:val="28"/>
        </w:rPr>
        <w:t>.</w:t>
      </w:r>
      <w:r w:rsidRPr="00433407">
        <w:rPr>
          <w:rFonts w:ascii="Palatino Linotype" w:hAnsi="Palatino Linotype"/>
          <w:b/>
        </w:rPr>
        <w:t xml:space="preserve"> Procedibilidad. </w:t>
      </w:r>
    </w:p>
    <w:p w14:paraId="538A51A3" w14:textId="5548FE07" w:rsidR="008B70DA" w:rsidRPr="00433407" w:rsidRDefault="008B70DA" w:rsidP="00433407">
      <w:pPr>
        <w:autoSpaceDE w:val="0"/>
        <w:autoSpaceDN w:val="0"/>
        <w:adjustRightInd w:val="0"/>
        <w:spacing w:line="360" w:lineRule="auto"/>
        <w:ind w:right="49"/>
        <w:jc w:val="both"/>
        <w:rPr>
          <w:rFonts w:ascii="Palatino Linotype" w:hAnsi="Palatino Linotype" w:cs="Arial"/>
          <w:lang w:val="es-ES" w:eastAsia="es-MX"/>
        </w:rPr>
      </w:pPr>
      <w:r w:rsidRPr="00433407">
        <w:rPr>
          <w:rFonts w:ascii="Palatino Linotype" w:hAnsi="Palatino Linotype" w:cs="Arial"/>
          <w:lang w:val="es-ES"/>
        </w:rPr>
        <w:t xml:space="preserve">Este </w:t>
      </w:r>
      <w:r w:rsidR="0082431E" w:rsidRPr="00433407">
        <w:rPr>
          <w:rFonts w:ascii="Palatino Linotype" w:hAnsi="Palatino Linotype" w:cs="Arial"/>
          <w:lang w:val="es-ES"/>
        </w:rPr>
        <w:t>Órgano Garante,</w:t>
      </w:r>
      <w:r w:rsidRPr="00433407">
        <w:rPr>
          <w:rFonts w:ascii="Palatino Linotype" w:hAnsi="Palatino Linotype" w:cs="Arial"/>
          <w:lang w:val="es-ES"/>
        </w:rPr>
        <w:t xml:space="preserve"> considera importante precisar que conforme al artículo 180, fracción II, último párrafo de la </w:t>
      </w:r>
      <w:r w:rsidRPr="00433407">
        <w:rPr>
          <w:rFonts w:ascii="Palatino Linotype" w:hAnsi="Palatino Linotype" w:cs="Arial"/>
          <w:lang w:val="es-ES" w:eastAsia="es-MX"/>
        </w:rPr>
        <w:t xml:space="preserve">Ley de Transparencia y Acceso a la </w:t>
      </w:r>
      <w:r w:rsidRPr="00433407">
        <w:rPr>
          <w:rFonts w:ascii="Palatino Linotype" w:hAnsi="Palatino Linotype" w:cs="Arial"/>
          <w:lang w:val="es-ES"/>
        </w:rPr>
        <w:t>Información</w:t>
      </w:r>
      <w:r w:rsidRPr="00433407">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433407" w:rsidRDefault="008B70DA" w:rsidP="00433407">
      <w:pPr>
        <w:autoSpaceDE w:val="0"/>
        <w:autoSpaceDN w:val="0"/>
        <w:adjustRightInd w:val="0"/>
        <w:ind w:right="49"/>
        <w:jc w:val="both"/>
        <w:rPr>
          <w:rFonts w:ascii="Palatino Linotype" w:hAnsi="Palatino Linotype" w:cs="Arial"/>
          <w:lang w:val="es-ES"/>
        </w:rPr>
      </w:pPr>
    </w:p>
    <w:p w14:paraId="2561E50F" w14:textId="77777777" w:rsidR="008B70DA" w:rsidRPr="00433407" w:rsidRDefault="008B70DA" w:rsidP="00433407">
      <w:pPr>
        <w:tabs>
          <w:tab w:val="left" w:pos="851"/>
        </w:tabs>
        <w:ind w:left="851" w:right="901"/>
        <w:jc w:val="both"/>
        <w:rPr>
          <w:rFonts w:ascii="Palatino Linotype" w:hAnsi="Palatino Linotype"/>
          <w:b/>
          <w:i/>
          <w:sz w:val="22"/>
          <w:szCs w:val="22"/>
          <w:lang w:val="es-ES"/>
        </w:rPr>
      </w:pPr>
      <w:r w:rsidRPr="00433407">
        <w:rPr>
          <w:rFonts w:ascii="Palatino Linotype" w:hAnsi="Palatino Linotype"/>
          <w:b/>
          <w:i/>
          <w:sz w:val="22"/>
          <w:szCs w:val="22"/>
          <w:lang w:val="es-ES"/>
        </w:rPr>
        <w:t xml:space="preserve">“Artículo 180. </w:t>
      </w:r>
      <w:r w:rsidRPr="00433407">
        <w:rPr>
          <w:rFonts w:ascii="Palatino Linotype" w:hAnsi="Palatino Linotype"/>
          <w:i/>
          <w:sz w:val="22"/>
          <w:szCs w:val="22"/>
          <w:lang w:val="es-ES"/>
        </w:rPr>
        <w:t xml:space="preserve">El </w:t>
      </w:r>
      <w:r w:rsidRPr="00433407">
        <w:rPr>
          <w:rFonts w:ascii="Palatino Linotype" w:hAnsi="Palatino Linotype" w:cs="Arial"/>
          <w:i/>
          <w:sz w:val="22"/>
          <w:szCs w:val="22"/>
          <w:lang w:val="es-ES"/>
        </w:rPr>
        <w:t>recurso</w:t>
      </w:r>
      <w:r w:rsidRPr="00433407">
        <w:rPr>
          <w:rFonts w:ascii="Palatino Linotype" w:hAnsi="Palatino Linotype"/>
          <w:i/>
          <w:sz w:val="22"/>
          <w:szCs w:val="22"/>
          <w:lang w:val="es-ES"/>
        </w:rPr>
        <w:t xml:space="preserve"> </w:t>
      </w:r>
      <w:r w:rsidRPr="00433407">
        <w:rPr>
          <w:rFonts w:ascii="Palatino Linotype" w:hAnsi="Palatino Linotype" w:cs="Arial"/>
          <w:i/>
          <w:sz w:val="22"/>
          <w:szCs w:val="22"/>
          <w:lang w:val="es-ES" w:eastAsia="es-MX"/>
        </w:rPr>
        <w:t>de</w:t>
      </w:r>
      <w:r w:rsidRPr="00433407">
        <w:rPr>
          <w:rFonts w:ascii="Palatino Linotype" w:hAnsi="Palatino Linotype"/>
          <w:i/>
          <w:sz w:val="22"/>
          <w:szCs w:val="22"/>
          <w:lang w:val="es-ES"/>
        </w:rPr>
        <w:t xml:space="preserve"> revisión contendrá:</w:t>
      </w:r>
      <w:r w:rsidRPr="00433407">
        <w:rPr>
          <w:rFonts w:ascii="Palatino Linotype" w:hAnsi="Palatino Linotype"/>
          <w:b/>
          <w:i/>
          <w:sz w:val="22"/>
          <w:szCs w:val="22"/>
          <w:lang w:val="es-ES"/>
        </w:rPr>
        <w:t xml:space="preserve"> </w:t>
      </w:r>
    </w:p>
    <w:p w14:paraId="379D47BE" w14:textId="77777777" w:rsidR="008B70DA" w:rsidRPr="00433407" w:rsidRDefault="008B70DA" w:rsidP="00433407">
      <w:pPr>
        <w:tabs>
          <w:tab w:val="left" w:pos="851"/>
        </w:tabs>
        <w:ind w:left="851" w:right="901"/>
        <w:jc w:val="both"/>
        <w:rPr>
          <w:rFonts w:ascii="Palatino Linotype" w:hAnsi="Palatino Linotype"/>
          <w:b/>
          <w:i/>
          <w:sz w:val="22"/>
          <w:szCs w:val="22"/>
          <w:lang w:val="es-ES"/>
        </w:rPr>
      </w:pPr>
      <w:r w:rsidRPr="00433407">
        <w:rPr>
          <w:rFonts w:ascii="Palatino Linotype" w:hAnsi="Palatino Linotype"/>
          <w:b/>
          <w:i/>
          <w:sz w:val="22"/>
          <w:szCs w:val="22"/>
          <w:lang w:val="es-ES"/>
        </w:rPr>
        <w:t>…</w:t>
      </w:r>
    </w:p>
    <w:p w14:paraId="27D60EF4" w14:textId="77777777" w:rsidR="008B70DA" w:rsidRPr="00433407" w:rsidRDefault="008B70DA" w:rsidP="00433407">
      <w:pPr>
        <w:tabs>
          <w:tab w:val="left" w:pos="851"/>
        </w:tabs>
        <w:ind w:left="851" w:right="901"/>
        <w:jc w:val="both"/>
        <w:rPr>
          <w:rFonts w:ascii="Palatino Linotype" w:hAnsi="Palatino Linotype"/>
          <w:i/>
          <w:sz w:val="22"/>
          <w:szCs w:val="22"/>
          <w:lang w:val="es-ES"/>
        </w:rPr>
      </w:pPr>
      <w:r w:rsidRPr="00433407">
        <w:rPr>
          <w:rFonts w:ascii="Palatino Linotype" w:hAnsi="Palatino Linotype"/>
          <w:b/>
          <w:i/>
          <w:sz w:val="22"/>
          <w:szCs w:val="22"/>
          <w:lang w:val="es-ES"/>
        </w:rPr>
        <w:t xml:space="preserve">II. El nombre del solicitante </w:t>
      </w:r>
      <w:r w:rsidRPr="00433407">
        <w:rPr>
          <w:rFonts w:ascii="Palatino Linotype" w:hAnsi="Palatino Linotype" w:cs="Arial"/>
          <w:b/>
          <w:i/>
          <w:sz w:val="22"/>
          <w:szCs w:val="22"/>
          <w:lang w:val="es-ES" w:eastAsia="es-MX"/>
        </w:rPr>
        <w:t>que</w:t>
      </w:r>
      <w:r w:rsidRPr="00433407">
        <w:rPr>
          <w:rFonts w:ascii="Palatino Linotype" w:hAnsi="Palatino Linotype"/>
          <w:b/>
          <w:i/>
          <w:sz w:val="22"/>
          <w:szCs w:val="22"/>
          <w:lang w:val="es-ES"/>
        </w:rPr>
        <w:t xml:space="preserve"> recurre </w:t>
      </w:r>
      <w:r w:rsidRPr="00433407">
        <w:rPr>
          <w:rFonts w:ascii="Palatino Linotype" w:hAnsi="Palatino Linotype"/>
          <w:i/>
          <w:sz w:val="22"/>
          <w:szCs w:val="22"/>
          <w:lang w:val="es-ES"/>
        </w:rPr>
        <w:t>o de su representante y, en su caso</w:t>
      </w:r>
      <w:proofErr w:type="gramStart"/>
      <w:r w:rsidRPr="00433407">
        <w:rPr>
          <w:rFonts w:ascii="Palatino Linotype" w:hAnsi="Palatino Linotype"/>
          <w:i/>
          <w:sz w:val="22"/>
          <w:szCs w:val="22"/>
          <w:lang w:val="es-ES"/>
        </w:rPr>
        <w:t>, …</w:t>
      </w:r>
      <w:proofErr w:type="gramEnd"/>
    </w:p>
    <w:p w14:paraId="5A0872B1" w14:textId="77777777" w:rsidR="008B70DA" w:rsidRPr="00433407" w:rsidRDefault="008B70DA" w:rsidP="00433407">
      <w:pPr>
        <w:tabs>
          <w:tab w:val="left" w:pos="851"/>
        </w:tabs>
        <w:ind w:left="851" w:right="901"/>
        <w:jc w:val="both"/>
        <w:rPr>
          <w:rFonts w:ascii="Palatino Linotype" w:hAnsi="Palatino Linotype"/>
          <w:b/>
          <w:i/>
          <w:sz w:val="22"/>
          <w:szCs w:val="22"/>
          <w:lang w:val="es-ES"/>
        </w:rPr>
      </w:pPr>
      <w:r w:rsidRPr="00433407">
        <w:rPr>
          <w:rFonts w:ascii="Palatino Linotype" w:hAnsi="Palatino Linotype"/>
          <w:b/>
          <w:i/>
          <w:sz w:val="22"/>
          <w:szCs w:val="22"/>
          <w:lang w:val="es-ES"/>
        </w:rPr>
        <w:t xml:space="preserve">En caso de </w:t>
      </w:r>
      <w:r w:rsidRPr="00433407">
        <w:rPr>
          <w:rFonts w:ascii="Palatino Linotype" w:hAnsi="Palatino Linotype" w:cs="Arial"/>
          <w:b/>
          <w:i/>
          <w:sz w:val="22"/>
          <w:szCs w:val="22"/>
          <w:lang w:val="es-ES" w:eastAsia="es-MX"/>
        </w:rPr>
        <w:t>que</w:t>
      </w:r>
      <w:r w:rsidRPr="0043340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33407">
        <w:rPr>
          <w:rFonts w:ascii="Palatino Linotype" w:hAnsi="Palatino Linotype"/>
          <w:i/>
          <w:sz w:val="22"/>
          <w:szCs w:val="22"/>
          <w:lang w:val="es-ES"/>
        </w:rPr>
        <w:t>, IV, VII y VIII.</w:t>
      </w:r>
      <w:r w:rsidRPr="00433407">
        <w:rPr>
          <w:rFonts w:ascii="Palatino Linotype" w:hAnsi="Palatino Linotype"/>
          <w:b/>
          <w:i/>
          <w:sz w:val="22"/>
          <w:szCs w:val="22"/>
          <w:lang w:val="es-ES"/>
        </w:rPr>
        <w:t>”</w:t>
      </w:r>
    </w:p>
    <w:p w14:paraId="1124D828" w14:textId="77777777" w:rsidR="008B70DA" w:rsidRPr="00433407" w:rsidRDefault="008B70DA" w:rsidP="00433407">
      <w:pPr>
        <w:tabs>
          <w:tab w:val="left" w:pos="851"/>
        </w:tabs>
        <w:ind w:left="851" w:right="901"/>
        <w:jc w:val="both"/>
        <w:rPr>
          <w:rFonts w:ascii="Palatino Linotype" w:hAnsi="Palatino Linotype"/>
          <w:i/>
          <w:sz w:val="22"/>
          <w:szCs w:val="22"/>
          <w:lang w:val="es-ES"/>
        </w:rPr>
      </w:pPr>
      <w:r w:rsidRPr="00433407">
        <w:rPr>
          <w:rFonts w:ascii="Palatino Linotype" w:hAnsi="Palatino Linotype"/>
          <w:i/>
          <w:sz w:val="22"/>
          <w:szCs w:val="22"/>
          <w:lang w:val="es-ES"/>
        </w:rPr>
        <w:t>(Énfasis añadido)</w:t>
      </w:r>
    </w:p>
    <w:p w14:paraId="4D852091" w14:textId="77777777" w:rsidR="008B70DA" w:rsidRPr="00433407" w:rsidRDefault="008B70DA" w:rsidP="00433407">
      <w:pPr>
        <w:tabs>
          <w:tab w:val="left" w:pos="851"/>
        </w:tabs>
        <w:ind w:right="901"/>
        <w:jc w:val="both"/>
        <w:rPr>
          <w:rFonts w:ascii="Palatino Linotype" w:hAnsi="Palatino Linotype"/>
          <w:i/>
          <w:sz w:val="22"/>
          <w:szCs w:val="22"/>
          <w:lang w:val="es-ES"/>
        </w:rPr>
      </w:pPr>
    </w:p>
    <w:p w14:paraId="073F30B2" w14:textId="77777777" w:rsidR="008B70DA" w:rsidRPr="00433407" w:rsidRDefault="008B70DA" w:rsidP="00433407">
      <w:pPr>
        <w:spacing w:line="360" w:lineRule="auto"/>
        <w:jc w:val="both"/>
        <w:rPr>
          <w:rFonts w:ascii="Palatino Linotype" w:hAnsi="Palatino Linotype"/>
          <w:b/>
          <w:lang w:val="es-ES"/>
        </w:rPr>
      </w:pPr>
      <w:r w:rsidRPr="00433407">
        <w:rPr>
          <w:rFonts w:ascii="Palatino Linotype" w:hAnsi="Palatino Linotype"/>
          <w:lang w:val="es-ES"/>
        </w:rPr>
        <w:t xml:space="preserve">Por lo que, derivado que el Recurso de Revisión materia del presente asunto, se interpuso de manera electrónica, no es necesario que contenga determinados </w:t>
      </w:r>
      <w:r w:rsidRPr="00433407">
        <w:rPr>
          <w:rFonts w:ascii="Palatino Linotype" w:hAnsi="Palatino Linotype"/>
          <w:lang w:val="es-ES"/>
        </w:rPr>
        <w:lastRenderedPageBreak/>
        <w:t>requisitos, entre ellos, el nombre del</w:t>
      </w:r>
      <w:r w:rsidRPr="00433407">
        <w:rPr>
          <w:rFonts w:ascii="Palatino Linotype" w:hAnsi="Palatino Linotype" w:cs="Arial"/>
          <w:b/>
          <w:lang w:val="es-ES"/>
        </w:rPr>
        <w:t xml:space="preserve"> RECURRENTE;</w:t>
      </w:r>
      <w:r w:rsidRPr="00433407">
        <w:rPr>
          <w:rFonts w:ascii="Palatino Linotype" w:hAnsi="Palatino Linotype"/>
          <w:lang w:val="es-ES"/>
        </w:rPr>
        <w:t xml:space="preserve"> por lo que, en el presente caso, al haber sido presentado el Recurso de Revisión vía </w:t>
      </w:r>
      <w:r w:rsidRPr="00433407">
        <w:rPr>
          <w:rFonts w:ascii="Palatino Linotype" w:hAnsi="Palatino Linotype"/>
          <w:b/>
          <w:lang w:val="es-ES"/>
        </w:rPr>
        <w:t>SAIMEX</w:t>
      </w:r>
      <w:r w:rsidRPr="00433407">
        <w:rPr>
          <w:rFonts w:ascii="Palatino Linotype" w:hAnsi="Palatino Linotype"/>
          <w:lang w:val="es-ES"/>
        </w:rPr>
        <w:t>, dicho requisito resulta innecesario.</w:t>
      </w:r>
    </w:p>
    <w:p w14:paraId="1E3BE439" w14:textId="77777777" w:rsidR="008B70DA" w:rsidRPr="00433407" w:rsidRDefault="008B70DA" w:rsidP="00433407">
      <w:pPr>
        <w:spacing w:line="360" w:lineRule="auto"/>
        <w:jc w:val="both"/>
        <w:rPr>
          <w:rFonts w:ascii="Palatino Linotype" w:hAnsi="Palatino Linotype"/>
          <w:lang w:val="es-ES"/>
        </w:rPr>
      </w:pPr>
    </w:p>
    <w:p w14:paraId="7AAF2416" w14:textId="77777777" w:rsidR="008B70DA" w:rsidRPr="00433407" w:rsidRDefault="008B70DA" w:rsidP="00433407">
      <w:pPr>
        <w:spacing w:line="360" w:lineRule="auto"/>
        <w:jc w:val="both"/>
        <w:rPr>
          <w:rFonts w:ascii="Palatino Linotype" w:hAnsi="Palatino Linotype" w:cs="Arial"/>
          <w:lang w:val="es-ES"/>
        </w:rPr>
      </w:pPr>
      <w:r w:rsidRPr="00433407">
        <w:rPr>
          <w:rFonts w:ascii="Palatino Linotype" w:hAnsi="Palatino Linotype"/>
          <w:lang w:val="es-ES"/>
        </w:rPr>
        <w:t xml:space="preserve">Lo anterior es así, pues el artículo 15 de </w:t>
      </w:r>
      <w:r w:rsidRPr="00433407">
        <w:rPr>
          <w:rFonts w:ascii="Palatino Linotype" w:hAnsi="Palatino Linotype" w:cs="Arial"/>
          <w:lang w:val="es-ES" w:eastAsia="es-MX"/>
        </w:rPr>
        <w:t xml:space="preserve">Ley de Transparencia y Acceso a la </w:t>
      </w:r>
      <w:r w:rsidRPr="00433407">
        <w:rPr>
          <w:rFonts w:ascii="Palatino Linotype" w:hAnsi="Palatino Linotype" w:cs="Arial"/>
          <w:lang w:val="es-ES"/>
        </w:rPr>
        <w:t>Información</w:t>
      </w:r>
      <w:r w:rsidRPr="00433407">
        <w:rPr>
          <w:rFonts w:ascii="Palatino Linotype" w:hAnsi="Palatino Linotype" w:cs="Arial"/>
          <w:lang w:val="es-ES" w:eastAsia="es-MX"/>
        </w:rPr>
        <w:t xml:space="preserve"> Pública del Estado de México y Municipios </w:t>
      </w:r>
      <w:r w:rsidRPr="00433407">
        <w:rPr>
          <w:rFonts w:ascii="Palatino Linotype" w:hAnsi="Palatino Linotype" w:cs="Arial"/>
          <w:iCs/>
          <w:lang w:val="es-ES"/>
        </w:rPr>
        <w:t xml:space="preserve">prevé que, </w:t>
      </w:r>
      <w:r w:rsidRPr="00433407">
        <w:rPr>
          <w:rFonts w:ascii="Palatino Linotype" w:hAnsi="Palatino Linotype"/>
          <w:lang w:val="es-ES"/>
        </w:rPr>
        <w:t xml:space="preserve">toda persona tendrá acceso a la información </w:t>
      </w:r>
      <w:r w:rsidRPr="00433407">
        <w:rPr>
          <w:rFonts w:ascii="Palatino Linotype" w:hAnsi="Palatino Linotype" w:cs="Arial"/>
          <w:lang w:val="es-ES"/>
        </w:rPr>
        <w:t xml:space="preserve">sin necesidad de acreditar interés alguno o justificar su utilización, de lo que se infiere que para el </w:t>
      </w:r>
      <w:r w:rsidRPr="00433407">
        <w:rPr>
          <w:rFonts w:ascii="Palatino Linotype" w:hAnsi="Palatino Linotype"/>
          <w:lang w:val="es-ES"/>
        </w:rPr>
        <w:t>ejercicio</w:t>
      </w:r>
      <w:r w:rsidRPr="00433407">
        <w:rPr>
          <w:rFonts w:ascii="Palatino Linotype" w:hAnsi="Palatino Linotype" w:cs="Arial"/>
          <w:lang w:val="es-ES"/>
        </w:rPr>
        <w:t xml:space="preserve"> del derecho de acceso a la información pública, </w:t>
      </w:r>
      <w:r w:rsidRPr="00433407">
        <w:rPr>
          <w:rFonts w:ascii="Palatino Linotype" w:hAnsi="Palatino Linotype" w:cs="Arial"/>
          <w:b/>
          <w:u w:val="single"/>
          <w:lang w:val="es-ES"/>
        </w:rPr>
        <w:t xml:space="preserve">el nombre no es un requisito </w:t>
      </w:r>
      <w:r w:rsidRPr="00433407">
        <w:rPr>
          <w:rFonts w:ascii="Palatino Linotype" w:hAnsi="Palatino Linotype" w:cs="Arial"/>
          <w:b/>
          <w:i/>
          <w:u w:val="single"/>
          <w:lang w:val="es-ES"/>
        </w:rPr>
        <w:t>sine qua non</w:t>
      </w:r>
      <w:r w:rsidRPr="00433407">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433407" w:rsidRDefault="008B70DA" w:rsidP="00433407">
      <w:pPr>
        <w:spacing w:line="360" w:lineRule="auto"/>
        <w:jc w:val="both"/>
        <w:rPr>
          <w:rFonts w:ascii="Palatino Linotype" w:hAnsi="Palatino Linotype" w:cs="Arial"/>
          <w:lang w:val="es-ES"/>
        </w:rPr>
      </w:pPr>
    </w:p>
    <w:p w14:paraId="598462B8" w14:textId="77777777" w:rsidR="008B70DA" w:rsidRPr="00433407" w:rsidRDefault="008B70DA" w:rsidP="00433407">
      <w:pPr>
        <w:spacing w:line="360" w:lineRule="auto"/>
        <w:jc w:val="both"/>
        <w:rPr>
          <w:rFonts w:ascii="Palatino Linotype" w:hAnsi="Palatino Linotype"/>
          <w:sz w:val="22"/>
          <w:szCs w:val="22"/>
          <w:lang w:val="es-ES"/>
        </w:rPr>
      </w:pPr>
      <w:r w:rsidRPr="0043340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433407" w:rsidRDefault="008B70DA" w:rsidP="00433407">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433407" w:rsidRDefault="008B70DA" w:rsidP="00433407">
      <w:pPr>
        <w:spacing w:line="360" w:lineRule="auto"/>
        <w:jc w:val="both"/>
        <w:rPr>
          <w:rFonts w:ascii="Palatino Linotype" w:hAnsi="Palatino Linotype"/>
          <w:lang w:val="es-ES"/>
        </w:rPr>
      </w:pPr>
      <w:r w:rsidRPr="00433407">
        <w:rPr>
          <w:rFonts w:ascii="Palatino Linotype" w:hAnsi="Palatino Linotype"/>
          <w:lang w:val="es-ES"/>
        </w:rPr>
        <w:t xml:space="preserve">Asimismo, se estima que el requisito relativo al nombre del </w:t>
      </w:r>
      <w:r w:rsidRPr="00433407">
        <w:rPr>
          <w:rFonts w:ascii="Palatino Linotype" w:hAnsi="Palatino Linotype" w:cs="Arial"/>
          <w:b/>
          <w:lang w:val="es-ES"/>
        </w:rPr>
        <w:t>RECURRENTE</w:t>
      </w:r>
      <w:r w:rsidRPr="00433407">
        <w:rPr>
          <w:rFonts w:ascii="Palatino Linotype" w:hAnsi="Palatino Linotype"/>
          <w:lang w:val="es-ES"/>
        </w:rPr>
        <w:t xml:space="preserve"> no constituye un supuesto indispensable de procedibilidad de los Recursos de Revisión, en términos de los artículos 25 de la Convención Americana de Derechos Humanos, 1 </w:t>
      </w:r>
      <w:r w:rsidRPr="00433407">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33407">
        <w:rPr>
          <w:rFonts w:ascii="Palatino Linotype" w:hAnsi="Palatino Linotype" w:cs="Arial"/>
          <w:b/>
          <w:lang w:val="es-ES"/>
        </w:rPr>
        <w:t>EL RECURRENTE</w:t>
      </w:r>
      <w:r w:rsidRPr="00433407">
        <w:rPr>
          <w:rFonts w:ascii="Palatino Linotype" w:hAnsi="Palatino Linotype"/>
          <w:lang w:val="es-ES"/>
        </w:rPr>
        <w:t xml:space="preserve"> es la misma persona que realizó la solicitud de acceso a la información pública que ahora se impugna.</w:t>
      </w:r>
    </w:p>
    <w:p w14:paraId="6881155B" w14:textId="77777777" w:rsidR="008B70DA" w:rsidRPr="00433407" w:rsidRDefault="008B70DA" w:rsidP="00433407">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433407" w:rsidRDefault="008B70DA" w:rsidP="00433407">
      <w:pPr>
        <w:spacing w:line="360" w:lineRule="auto"/>
        <w:jc w:val="both"/>
        <w:rPr>
          <w:rFonts w:ascii="Palatino Linotype" w:hAnsi="Palatino Linotype"/>
          <w:lang w:val="es-ES"/>
        </w:rPr>
      </w:pPr>
      <w:r w:rsidRPr="0043340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433407">
        <w:rPr>
          <w:rFonts w:ascii="Palatino Linotype" w:hAnsi="Palatino Linotype"/>
        </w:rPr>
        <w:t>Constitución Política de los Estados Unidos Mexicanos</w:t>
      </w:r>
      <w:r w:rsidRPr="0043340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433407" w:rsidRDefault="00767539" w:rsidP="00433407">
      <w:pPr>
        <w:spacing w:line="360" w:lineRule="auto"/>
        <w:jc w:val="both"/>
        <w:textAlignment w:val="baseline"/>
        <w:rPr>
          <w:rFonts w:ascii="Palatino Linotype" w:hAnsi="Palatino Linotype"/>
          <w:b/>
          <w:sz w:val="28"/>
          <w:lang w:eastAsia="es-MX"/>
        </w:rPr>
      </w:pPr>
    </w:p>
    <w:p w14:paraId="0E1DA4CA" w14:textId="77777777" w:rsidR="00DB712F" w:rsidRPr="00433407" w:rsidRDefault="00DB712F" w:rsidP="00433407">
      <w:pPr>
        <w:pStyle w:val="Prrafodelista"/>
        <w:widowControl w:val="0"/>
        <w:autoSpaceDE w:val="0"/>
        <w:autoSpaceDN w:val="0"/>
        <w:adjustRightInd w:val="0"/>
        <w:spacing w:line="360" w:lineRule="auto"/>
        <w:ind w:left="0"/>
        <w:jc w:val="both"/>
        <w:rPr>
          <w:rFonts w:ascii="Palatino Linotype" w:hAnsi="Palatino Linotype" w:cs="Arial"/>
          <w:b/>
        </w:rPr>
      </w:pPr>
      <w:r w:rsidRPr="00433407">
        <w:rPr>
          <w:rFonts w:ascii="Palatino Linotype" w:hAnsi="Palatino Linotype" w:cs="Arial"/>
          <w:b/>
          <w:sz w:val="28"/>
        </w:rPr>
        <w:t>QUINTO</w:t>
      </w:r>
      <w:r w:rsidRPr="00433407">
        <w:rPr>
          <w:rFonts w:ascii="Palatino Linotype" w:hAnsi="Palatino Linotype" w:cs="Arial"/>
          <w:b/>
        </w:rPr>
        <w:t xml:space="preserve">. Estudio y Resolución del Recurso. </w:t>
      </w:r>
    </w:p>
    <w:p w14:paraId="22479913" w14:textId="77777777" w:rsidR="00DB712F" w:rsidRPr="00433407" w:rsidRDefault="00DB712F" w:rsidP="00433407">
      <w:pPr>
        <w:spacing w:line="360" w:lineRule="auto"/>
        <w:jc w:val="both"/>
        <w:rPr>
          <w:rFonts w:ascii="Palatino Linotype" w:hAnsi="Palatino Linotype" w:cs="Arial"/>
        </w:rPr>
      </w:pPr>
      <w:r w:rsidRPr="00433407">
        <w:rPr>
          <w:rFonts w:ascii="Palatino Linotype" w:hAnsi="Palatino Linotype" w:cs="Arial"/>
        </w:rPr>
        <w:t xml:space="preserve">Una vez determinada la vía sobre la que versará el presente recurso, y previa revisión del expediente electrónico formado en </w:t>
      </w:r>
      <w:r w:rsidRPr="00433407">
        <w:rPr>
          <w:rFonts w:ascii="Palatino Linotype" w:hAnsi="Palatino Linotype" w:cs="Arial"/>
          <w:b/>
        </w:rPr>
        <w:t>EL SAIMEX</w:t>
      </w:r>
      <w:r w:rsidRPr="0043340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w:t>
      </w:r>
      <w:r w:rsidRPr="00433407">
        <w:rPr>
          <w:rFonts w:ascii="Palatino Linotype" w:hAnsi="Palatino Linotype" w:cs="Arial"/>
        </w:rPr>
        <w:lastRenderedPageBreak/>
        <w:t xml:space="preserve">derecho, tomando en consideración los elementos aportados por las partes y respetando en todo momento al principio de máxima publicidad consagrado en la </w:t>
      </w:r>
      <w:r w:rsidRPr="00433407">
        <w:rPr>
          <w:rFonts w:ascii="Palatino Linotype" w:hAnsi="Palatino Linotype"/>
          <w:lang w:val="es-ES"/>
        </w:rPr>
        <w:t>Constitución Política de los Estados Unidos Mexicanos, Constitución Política del Estado Libre y Soberano de México</w:t>
      </w:r>
      <w:r w:rsidRPr="0043340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33407">
        <w:rPr>
          <w:rFonts w:ascii="Palatino Linotype" w:hAnsi="Palatino Linotype"/>
          <w:lang w:val="es-ES"/>
        </w:rPr>
        <w:t>Constitución Política de los Estados Unidos Mexicanos</w:t>
      </w:r>
      <w:r w:rsidRPr="00433407">
        <w:rPr>
          <w:rFonts w:ascii="Palatino Linotype" w:hAnsi="Palatino Linotype" w:cs="Arial"/>
        </w:rPr>
        <w:t xml:space="preserve"> y los numerales 8 y 9 de la </w:t>
      </w:r>
      <w:r w:rsidRPr="00433407">
        <w:rPr>
          <w:rFonts w:ascii="Palatino Linotype" w:hAnsi="Palatino Linotype" w:cs="Arial"/>
          <w:lang w:val="es-ES"/>
        </w:rPr>
        <w:t>Ley de Transparencia y Acceso a la Información Pública del Estado de México y Municipios.</w:t>
      </w:r>
    </w:p>
    <w:p w14:paraId="2FC83084" w14:textId="77777777" w:rsidR="00DB712F" w:rsidRPr="00433407" w:rsidRDefault="00DB712F" w:rsidP="00433407">
      <w:pPr>
        <w:pStyle w:val="Prrafodelista"/>
        <w:widowControl w:val="0"/>
        <w:autoSpaceDE w:val="0"/>
        <w:autoSpaceDN w:val="0"/>
        <w:adjustRightInd w:val="0"/>
        <w:spacing w:line="360" w:lineRule="auto"/>
        <w:ind w:left="0"/>
        <w:jc w:val="both"/>
        <w:rPr>
          <w:rFonts w:ascii="Palatino Linotype" w:hAnsi="Palatino Linotype" w:cs="Arial"/>
        </w:rPr>
      </w:pPr>
    </w:p>
    <w:p w14:paraId="2DF9FDCA" w14:textId="142D39BA" w:rsidR="00DB712F" w:rsidRPr="00433407" w:rsidRDefault="00DB712F" w:rsidP="00433407">
      <w:pPr>
        <w:pStyle w:val="Prrafodelista"/>
        <w:widowControl w:val="0"/>
        <w:autoSpaceDE w:val="0"/>
        <w:autoSpaceDN w:val="0"/>
        <w:adjustRightInd w:val="0"/>
        <w:spacing w:line="360" w:lineRule="auto"/>
        <w:ind w:left="0"/>
        <w:jc w:val="both"/>
        <w:rPr>
          <w:rFonts w:ascii="Palatino Linotype" w:hAnsi="Palatino Linotype"/>
          <w:lang w:eastAsia="es-MX"/>
        </w:rPr>
      </w:pPr>
      <w:r w:rsidRPr="00433407">
        <w:rPr>
          <w:rFonts w:ascii="Palatino Linotype" w:hAnsi="Palatino Linotype"/>
          <w:lang w:eastAsia="es-MX"/>
        </w:rPr>
        <w:t xml:space="preserve">Primero, es importante señalar que </w:t>
      </w:r>
      <w:r w:rsidRPr="00433407">
        <w:rPr>
          <w:rFonts w:ascii="Palatino Linotype" w:hAnsi="Palatino Linotype"/>
          <w:b/>
          <w:lang w:eastAsia="es-MX"/>
        </w:rPr>
        <w:t>EL SUJETO OBLIGADO</w:t>
      </w:r>
      <w:r w:rsidRPr="00433407">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hizo entrega del listado de nómina requerido por el particular. </w:t>
      </w:r>
    </w:p>
    <w:p w14:paraId="6A89ECF2" w14:textId="77777777" w:rsidR="00DB712F" w:rsidRPr="00433407" w:rsidRDefault="00DB712F" w:rsidP="00433407">
      <w:pPr>
        <w:spacing w:line="360" w:lineRule="auto"/>
        <w:jc w:val="both"/>
        <w:rPr>
          <w:rFonts w:ascii="Palatino Linotype" w:hAnsi="Palatino Linotype"/>
          <w:lang w:eastAsia="es-MX"/>
        </w:rPr>
      </w:pPr>
    </w:p>
    <w:p w14:paraId="4853F374" w14:textId="77777777" w:rsidR="00DB712F" w:rsidRPr="00433407" w:rsidRDefault="00DB712F" w:rsidP="00433407">
      <w:pPr>
        <w:spacing w:line="360" w:lineRule="auto"/>
        <w:jc w:val="both"/>
        <w:rPr>
          <w:rFonts w:ascii="Palatino Linotype" w:hAnsi="Palatino Linotype"/>
          <w:lang w:eastAsia="es-MX"/>
        </w:rPr>
      </w:pPr>
      <w:r w:rsidRPr="00433407">
        <w:rPr>
          <w:rFonts w:ascii="Palatino Linotype" w:hAnsi="Palatino Linotype"/>
          <w:lang w:eastAsia="es-MX"/>
        </w:rPr>
        <w:t xml:space="preserve">Por lo que, el hecho de que </w:t>
      </w:r>
      <w:r w:rsidRPr="00433407">
        <w:rPr>
          <w:rFonts w:ascii="Palatino Linotype" w:hAnsi="Palatino Linotype"/>
          <w:b/>
          <w:lang w:eastAsia="es-MX"/>
        </w:rPr>
        <w:t>EL SUJETO OBLIGADO</w:t>
      </w:r>
      <w:r w:rsidRPr="00433407">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7AF866D" w14:textId="77777777" w:rsidR="00DB712F" w:rsidRPr="00433407" w:rsidRDefault="00DB712F" w:rsidP="00433407">
      <w:pPr>
        <w:jc w:val="both"/>
        <w:rPr>
          <w:rFonts w:ascii="Palatino Linotype" w:hAnsi="Palatino Linotype"/>
          <w:lang w:eastAsia="es-MX"/>
        </w:rPr>
      </w:pPr>
    </w:p>
    <w:p w14:paraId="03C4E2E9" w14:textId="77777777" w:rsidR="00DB712F" w:rsidRPr="00433407" w:rsidRDefault="00DB712F" w:rsidP="00433407">
      <w:pPr>
        <w:tabs>
          <w:tab w:val="left" w:pos="851"/>
        </w:tabs>
        <w:ind w:left="851" w:right="899"/>
        <w:jc w:val="both"/>
        <w:rPr>
          <w:rFonts w:ascii="Palatino Linotype" w:hAnsi="Palatino Linotype"/>
          <w:i/>
          <w:sz w:val="22"/>
          <w:szCs w:val="22"/>
          <w:lang w:val="es-ES"/>
        </w:rPr>
      </w:pPr>
      <w:r w:rsidRPr="00433407">
        <w:rPr>
          <w:rFonts w:ascii="Palatino Linotype" w:hAnsi="Palatino Linotype"/>
          <w:i/>
          <w:sz w:val="22"/>
          <w:szCs w:val="22"/>
          <w:lang w:val="es-ES"/>
        </w:rPr>
        <w:t>“</w:t>
      </w:r>
      <w:r w:rsidRPr="00433407">
        <w:rPr>
          <w:rFonts w:ascii="Palatino Linotype" w:hAnsi="Palatino Linotype"/>
          <w:b/>
          <w:i/>
          <w:sz w:val="22"/>
          <w:szCs w:val="22"/>
          <w:lang w:val="es-ES"/>
        </w:rPr>
        <w:t>Artículo 12.</w:t>
      </w:r>
      <w:r w:rsidRPr="00433407">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433407" w:rsidRDefault="00DB712F" w:rsidP="00433407">
      <w:pPr>
        <w:tabs>
          <w:tab w:val="left" w:pos="851"/>
        </w:tabs>
        <w:ind w:left="851" w:right="899"/>
        <w:jc w:val="both"/>
        <w:rPr>
          <w:rFonts w:ascii="Palatino Linotype" w:hAnsi="Palatino Linotype"/>
          <w:i/>
          <w:sz w:val="22"/>
          <w:szCs w:val="22"/>
          <w:lang w:val="es-ES"/>
        </w:rPr>
      </w:pPr>
    </w:p>
    <w:p w14:paraId="7B864BD4" w14:textId="77777777" w:rsidR="00DB712F" w:rsidRPr="00433407" w:rsidRDefault="00DB712F" w:rsidP="00433407">
      <w:pPr>
        <w:tabs>
          <w:tab w:val="left" w:pos="851"/>
        </w:tabs>
        <w:ind w:left="851" w:right="899"/>
        <w:jc w:val="both"/>
        <w:rPr>
          <w:rFonts w:ascii="Palatino Linotype" w:hAnsi="Palatino Linotype"/>
          <w:i/>
          <w:sz w:val="22"/>
          <w:szCs w:val="22"/>
          <w:lang w:val="es-ES"/>
        </w:rPr>
      </w:pPr>
      <w:r w:rsidRPr="00433407">
        <w:rPr>
          <w:rFonts w:ascii="Palatino Linotype" w:hAnsi="Palatino Linotype"/>
          <w:i/>
          <w:sz w:val="22"/>
          <w:szCs w:val="22"/>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433407" w:rsidRDefault="00DB712F" w:rsidP="00433407">
      <w:pPr>
        <w:jc w:val="both"/>
        <w:rPr>
          <w:rFonts w:ascii="Palatino Linotype" w:hAnsi="Palatino Linotype"/>
          <w:lang w:eastAsia="es-MX"/>
        </w:rPr>
      </w:pPr>
    </w:p>
    <w:p w14:paraId="33029126" w14:textId="77777777" w:rsidR="00DB712F" w:rsidRPr="00433407" w:rsidRDefault="00DB712F" w:rsidP="00433407">
      <w:pPr>
        <w:spacing w:line="360" w:lineRule="auto"/>
        <w:jc w:val="both"/>
        <w:rPr>
          <w:rFonts w:ascii="Palatino Linotype" w:hAnsi="Palatino Linotype"/>
          <w:lang w:eastAsia="es-MX"/>
        </w:rPr>
      </w:pPr>
      <w:r w:rsidRPr="00433407">
        <w:rPr>
          <w:rFonts w:ascii="Palatino Linotype" w:hAnsi="Palatino Linotype"/>
          <w:lang w:eastAsia="es-MX"/>
        </w:rPr>
        <w:t xml:space="preserve">En atención a lo anterior, el estudio de la naturaleza jurídica de la información pública solicitada, tiene por objeto determinar si </w:t>
      </w:r>
      <w:r w:rsidRPr="00433407">
        <w:rPr>
          <w:rFonts w:ascii="Palatino Linotype" w:hAnsi="Palatino Linotype"/>
          <w:b/>
          <w:lang w:eastAsia="es-MX"/>
        </w:rPr>
        <w:t>EL SUJETO OBLIGADO</w:t>
      </w:r>
      <w:r w:rsidRPr="00433407">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433407">
        <w:rPr>
          <w:rFonts w:ascii="Palatino Linotype" w:hAnsi="Palatino Linotype"/>
          <w:b/>
          <w:lang w:eastAsia="es-MX"/>
        </w:rPr>
        <w:t>EL SUJETO OBLIGADO</w:t>
      </w:r>
      <w:r w:rsidRPr="00433407">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433407" w:rsidRDefault="00DB712F" w:rsidP="00433407">
      <w:pPr>
        <w:spacing w:line="360" w:lineRule="auto"/>
        <w:jc w:val="both"/>
        <w:rPr>
          <w:rFonts w:ascii="Palatino Linotype" w:hAnsi="Palatino Linotype"/>
          <w:lang w:eastAsia="es-MX"/>
        </w:rPr>
      </w:pPr>
    </w:p>
    <w:p w14:paraId="4FE57E36" w14:textId="2C3B3EE3" w:rsidR="00DB712F" w:rsidRPr="00433407" w:rsidRDefault="00DB712F" w:rsidP="00433407">
      <w:pPr>
        <w:spacing w:line="360" w:lineRule="auto"/>
        <w:jc w:val="both"/>
        <w:rPr>
          <w:rFonts w:ascii="Palatino Linotype" w:hAnsi="Palatino Linotype"/>
          <w:lang w:eastAsia="es-MX"/>
        </w:rPr>
      </w:pPr>
      <w:r w:rsidRPr="00433407">
        <w:rPr>
          <w:rFonts w:ascii="Palatino Linotype" w:hAnsi="Palatino Linotype"/>
          <w:lang w:eastAsia="es-MX"/>
        </w:rPr>
        <w:t xml:space="preserve">Una vez precisado lo anterior, se procede a realizar el análisis de la respuesta del </w:t>
      </w:r>
      <w:r w:rsidRPr="00433407">
        <w:rPr>
          <w:rFonts w:ascii="Palatino Linotype" w:hAnsi="Palatino Linotype"/>
          <w:b/>
          <w:lang w:eastAsia="es-MX"/>
        </w:rPr>
        <w:t>SUJETO OBLIGADO</w:t>
      </w:r>
      <w:r w:rsidRPr="00433407">
        <w:rPr>
          <w:rFonts w:ascii="Palatino Linotype" w:hAnsi="Palatino Linotype"/>
          <w:lang w:eastAsia="es-MX"/>
        </w:rPr>
        <w:t xml:space="preserve"> a fin de determinar si cumple con los requisitos del derecho de Acceso a la Información Pública, por lo que en primer término debemos recordar que </w:t>
      </w:r>
      <w:r w:rsidRPr="00433407">
        <w:rPr>
          <w:rFonts w:ascii="Palatino Linotype" w:hAnsi="Palatino Linotype"/>
          <w:b/>
          <w:lang w:eastAsia="es-MX"/>
        </w:rPr>
        <w:t>EL RECURRENTE</w:t>
      </w:r>
      <w:r w:rsidRPr="00433407">
        <w:rPr>
          <w:rFonts w:ascii="Palatino Linotype" w:hAnsi="Palatino Linotype"/>
          <w:lang w:eastAsia="es-MX"/>
        </w:rPr>
        <w:t xml:space="preserve"> en el ejercicio de su derecho de Acceso a la Información solicitó el listado de nómina de la segunda quincena de abril del 2023 y primera quincena de abril 2023.</w:t>
      </w:r>
    </w:p>
    <w:p w14:paraId="7C30872E" w14:textId="77777777" w:rsidR="00DB712F" w:rsidRPr="00433407" w:rsidRDefault="00DB712F" w:rsidP="00433407">
      <w:pPr>
        <w:spacing w:line="360" w:lineRule="auto"/>
        <w:jc w:val="both"/>
        <w:rPr>
          <w:rFonts w:ascii="Palatino Linotype" w:hAnsi="Palatino Linotype"/>
          <w:lang w:eastAsia="es-MX"/>
        </w:rPr>
      </w:pPr>
    </w:p>
    <w:p w14:paraId="6CBEE678" w14:textId="35F22127" w:rsidR="00DB712F" w:rsidRPr="00433407" w:rsidRDefault="00DB712F" w:rsidP="00433407">
      <w:pPr>
        <w:pStyle w:val="Prrafodelista"/>
        <w:spacing w:line="360" w:lineRule="auto"/>
        <w:ind w:left="0"/>
        <w:jc w:val="both"/>
        <w:rPr>
          <w:rFonts w:ascii="Palatino Linotype" w:hAnsi="Palatino Linotype" w:cs="Arial"/>
          <w:i/>
          <w:sz w:val="22"/>
        </w:rPr>
      </w:pPr>
      <w:r w:rsidRPr="00433407">
        <w:rPr>
          <w:rFonts w:ascii="Palatino Linotype" w:hAnsi="Palatino Linotype"/>
          <w:lang w:eastAsia="es-MX"/>
        </w:rPr>
        <w:t xml:space="preserve">Al respecto, </w:t>
      </w:r>
      <w:r w:rsidRPr="00433407">
        <w:rPr>
          <w:rFonts w:ascii="Palatino Linotype" w:hAnsi="Palatino Linotype"/>
          <w:b/>
          <w:lang w:eastAsia="es-MX"/>
        </w:rPr>
        <w:t>EL SUJETO OBLIGADO</w:t>
      </w:r>
      <w:r w:rsidRPr="00433407">
        <w:rPr>
          <w:rFonts w:ascii="Palatino Linotype" w:hAnsi="Palatino Linotype"/>
          <w:lang w:eastAsia="es-MX"/>
        </w:rPr>
        <w:t xml:space="preserve"> mediante respuesta hizo entrega del </w:t>
      </w:r>
      <w:r w:rsidRPr="00433407">
        <w:rPr>
          <w:rFonts w:ascii="Palatino Linotype" w:hAnsi="Palatino Linotype"/>
        </w:rPr>
        <w:t xml:space="preserve">listado de nómina de la plantilla laboral, correspondiente a las quincenas siete y ocho, mismas que comprenden del uno al treinta de abril de dos mil veintitrés. </w:t>
      </w:r>
    </w:p>
    <w:p w14:paraId="729C860C" w14:textId="77777777" w:rsidR="00DB712F" w:rsidRPr="00433407" w:rsidRDefault="00DB712F" w:rsidP="00433407">
      <w:pPr>
        <w:spacing w:line="360" w:lineRule="auto"/>
        <w:jc w:val="both"/>
        <w:rPr>
          <w:rFonts w:ascii="Palatino Linotype" w:hAnsi="Palatino Linotype"/>
          <w:lang w:eastAsia="es-MX"/>
        </w:rPr>
      </w:pPr>
    </w:p>
    <w:p w14:paraId="24EE9502" w14:textId="032A51D2" w:rsidR="00512838" w:rsidRPr="00433407" w:rsidRDefault="00DB712F" w:rsidP="00433407">
      <w:pPr>
        <w:spacing w:line="360" w:lineRule="auto"/>
        <w:jc w:val="both"/>
        <w:rPr>
          <w:rFonts w:ascii="Palatino Linotype" w:hAnsi="Palatino Linotype"/>
        </w:rPr>
      </w:pPr>
      <w:r w:rsidRPr="00433407">
        <w:rPr>
          <w:rFonts w:ascii="Palatino Linotype" w:hAnsi="Palatino Linotype"/>
        </w:rPr>
        <w:lastRenderedPageBreak/>
        <w:t>Ante tal respuesta, el particular interpuso el Recurso de Revisión materia del presente asunto, adoleciéndose medularmente porque</w:t>
      </w:r>
      <w:r w:rsidR="00512838" w:rsidRPr="00433407">
        <w:rPr>
          <w:rFonts w:ascii="Palatino Linotype" w:hAnsi="Palatino Linotype"/>
        </w:rPr>
        <w:t xml:space="preserve"> en la información remitida no se aprecia el nombre de diversos servidores públicos. </w:t>
      </w:r>
    </w:p>
    <w:p w14:paraId="117AF4C2" w14:textId="77777777" w:rsidR="00FC1E10" w:rsidRPr="00433407" w:rsidRDefault="00FC1E10" w:rsidP="00433407">
      <w:pPr>
        <w:pStyle w:val="Prrafodelista"/>
        <w:widowControl w:val="0"/>
        <w:autoSpaceDE w:val="0"/>
        <w:autoSpaceDN w:val="0"/>
        <w:adjustRightInd w:val="0"/>
        <w:spacing w:line="360" w:lineRule="auto"/>
        <w:ind w:left="0"/>
        <w:jc w:val="both"/>
        <w:rPr>
          <w:rFonts w:ascii="Palatino Linotype" w:hAnsi="Palatino Linotype"/>
        </w:rPr>
      </w:pPr>
    </w:p>
    <w:p w14:paraId="2A99EAEF" w14:textId="77777777" w:rsidR="0053166F" w:rsidRPr="00433407" w:rsidRDefault="00FC1E10" w:rsidP="00433407">
      <w:pPr>
        <w:pStyle w:val="Prrafodelista"/>
        <w:widowControl w:val="0"/>
        <w:autoSpaceDE w:val="0"/>
        <w:autoSpaceDN w:val="0"/>
        <w:adjustRightInd w:val="0"/>
        <w:spacing w:line="360" w:lineRule="auto"/>
        <w:ind w:left="0"/>
        <w:jc w:val="both"/>
        <w:rPr>
          <w:rFonts w:ascii="Palatino Linotype" w:hAnsi="Palatino Linotype"/>
        </w:rPr>
      </w:pPr>
      <w:r w:rsidRPr="00433407">
        <w:rPr>
          <w:rFonts w:ascii="Palatino Linotype" w:hAnsi="Palatino Linotype"/>
        </w:rPr>
        <w:t xml:space="preserve">Ahora bien, es importante señalar que </w:t>
      </w:r>
      <w:r w:rsidRPr="00433407">
        <w:rPr>
          <w:rFonts w:ascii="Palatino Linotype" w:hAnsi="Palatino Linotype" w:cs="Arial"/>
          <w:b/>
        </w:rPr>
        <w:t>EL RECURRENTE</w:t>
      </w:r>
      <w:r w:rsidRPr="00433407">
        <w:rPr>
          <w:rFonts w:ascii="Palatino Linotype" w:hAnsi="Palatino Linotype" w:cs="Arial"/>
        </w:rPr>
        <w:t xml:space="preserve"> no realizó manifestaciones, alegatos o pruebas y por su parte </w:t>
      </w:r>
      <w:r w:rsidRPr="00433407">
        <w:rPr>
          <w:rFonts w:ascii="Palatino Linotype" w:hAnsi="Palatino Linotype" w:cs="Arial"/>
          <w:b/>
        </w:rPr>
        <w:t xml:space="preserve">EL SUJETO OBLIGADO </w:t>
      </w:r>
      <w:r w:rsidR="0053166F" w:rsidRPr="00433407">
        <w:rPr>
          <w:rFonts w:ascii="Palatino Linotype" w:hAnsi="Palatino Linotype" w:cs="Arial"/>
        </w:rPr>
        <w:t xml:space="preserve">mediante </w:t>
      </w:r>
      <w:r w:rsidR="0053166F" w:rsidRPr="00433407">
        <w:rPr>
          <w:rFonts w:ascii="Palatino Linotype" w:hAnsi="Palatino Linotype"/>
        </w:rPr>
        <w:t xml:space="preserve">Informe Justificado medularmente reiteró su respuesta. </w:t>
      </w:r>
    </w:p>
    <w:p w14:paraId="133D6BC3" w14:textId="77777777" w:rsidR="00DB712F" w:rsidRPr="00433407" w:rsidRDefault="00DB712F" w:rsidP="00433407">
      <w:pPr>
        <w:pStyle w:val="Prrafodelista"/>
        <w:widowControl w:val="0"/>
        <w:autoSpaceDE w:val="0"/>
        <w:autoSpaceDN w:val="0"/>
        <w:adjustRightInd w:val="0"/>
        <w:spacing w:line="360" w:lineRule="auto"/>
        <w:ind w:left="0"/>
        <w:jc w:val="both"/>
        <w:rPr>
          <w:rFonts w:ascii="Palatino Linotype" w:hAnsi="Palatino Linotype"/>
        </w:rPr>
      </w:pPr>
    </w:p>
    <w:p w14:paraId="26662A99" w14:textId="747E0CEA" w:rsidR="00E34E2B" w:rsidRPr="00433407" w:rsidRDefault="00DB712F" w:rsidP="00433407">
      <w:pPr>
        <w:spacing w:line="360" w:lineRule="auto"/>
        <w:jc w:val="both"/>
        <w:rPr>
          <w:rFonts w:ascii="Palatino Linotype" w:hAnsi="Palatino Linotype"/>
        </w:rPr>
      </w:pPr>
      <w:r w:rsidRPr="00433407">
        <w:rPr>
          <w:rFonts w:ascii="Palatino Linotype" w:hAnsi="Palatino Linotype"/>
        </w:rPr>
        <w:t>Es así, que del análisis realizado a las documentales que integran el exp</w:t>
      </w:r>
      <w:r w:rsidR="003E0AE1" w:rsidRPr="00433407">
        <w:rPr>
          <w:rFonts w:ascii="Palatino Linotype" w:hAnsi="Palatino Linotype"/>
        </w:rPr>
        <w:t>ediente electrónico se advierte e</w:t>
      </w:r>
      <w:r w:rsidR="00FC1E10" w:rsidRPr="00433407">
        <w:rPr>
          <w:rFonts w:ascii="Palatino Linotype" w:hAnsi="Palatino Linotype"/>
        </w:rPr>
        <w:t>l listado de nómina de la plantilla laboral</w:t>
      </w:r>
      <w:r w:rsidR="003E0AE1" w:rsidRPr="00433407">
        <w:rPr>
          <w:rFonts w:ascii="Palatino Linotype" w:hAnsi="Palatino Linotype"/>
        </w:rPr>
        <w:t xml:space="preserve"> entregada por </w:t>
      </w:r>
      <w:r w:rsidR="003E0AE1" w:rsidRPr="00433407">
        <w:rPr>
          <w:rFonts w:ascii="Palatino Linotype" w:hAnsi="Palatino Linotype"/>
          <w:b/>
        </w:rPr>
        <w:t>EL SUJETO OBLIGADO</w:t>
      </w:r>
      <w:r w:rsidR="00E34E2B" w:rsidRPr="00433407">
        <w:rPr>
          <w:rFonts w:ascii="Palatino Linotype" w:hAnsi="Palatino Linotype"/>
          <w:b/>
        </w:rPr>
        <w:t xml:space="preserve"> </w:t>
      </w:r>
      <w:r w:rsidR="00E34E2B" w:rsidRPr="00433407">
        <w:rPr>
          <w:rFonts w:ascii="Palatino Linotype" w:hAnsi="Palatino Linotype"/>
        </w:rPr>
        <w:t>en respuesta</w:t>
      </w:r>
      <w:r w:rsidR="00FC1E10" w:rsidRPr="00433407">
        <w:rPr>
          <w:rFonts w:ascii="Palatino Linotype" w:hAnsi="Palatino Linotype"/>
        </w:rPr>
        <w:t xml:space="preserve">, </w:t>
      </w:r>
      <w:r w:rsidR="003E0AE1" w:rsidRPr="00433407">
        <w:rPr>
          <w:rFonts w:ascii="Palatino Linotype" w:hAnsi="Palatino Linotype"/>
        </w:rPr>
        <w:t>se encuentra</w:t>
      </w:r>
      <w:r w:rsidR="00E34E2B" w:rsidRPr="00433407">
        <w:rPr>
          <w:rFonts w:ascii="Palatino Linotype" w:hAnsi="Palatino Linotype"/>
        </w:rPr>
        <w:t xml:space="preserve">n </w:t>
      </w:r>
      <w:r w:rsidR="00655A05" w:rsidRPr="00433407">
        <w:rPr>
          <w:rFonts w:ascii="Palatino Linotype" w:hAnsi="Palatino Linotype"/>
        </w:rPr>
        <w:t xml:space="preserve">visibles los </w:t>
      </w:r>
      <w:r w:rsidR="00E34E2B" w:rsidRPr="00433407">
        <w:rPr>
          <w:rFonts w:ascii="Palatino Linotype" w:hAnsi="Palatino Linotype"/>
        </w:rPr>
        <w:t xml:space="preserve">nombres </w:t>
      </w:r>
      <w:r w:rsidR="00655A05" w:rsidRPr="00433407">
        <w:rPr>
          <w:rFonts w:ascii="Palatino Linotype" w:hAnsi="Palatino Linotype"/>
        </w:rPr>
        <w:t xml:space="preserve">de todos los servidores públicos, </w:t>
      </w:r>
      <w:r w:rsidR="00E34E2B" w:rsidRPr="00433407">
        <w:rPr>
          <w:rFonts w:ascii="Palatino Linotype" w:hAnsi="Palatino Linotype"/>
        </w:rPr>
        <w:t>con excepción del personal operativo de la Dirección de Seguridad Pública y Tránsito Municipal; asimismo, es importante destacar que los nombres faltantes a que hace referenci</w:t>
      </w:r>
      <w:r w:rsidR="00655A05" w:rsidRPr="00433407">
        <w:rPr>
          <w:rFonts w:ascii="Palatino Linotype" w:hAnsi="Palatino Linotype"/>
        </w:rPr>
        <w:t>a el particular no se encuentran visibles,</w:t>
      </w:r>
      <w:r w:rsidR="00E34E2B" w:rsidRPr="00433407">
        <w:rPr>
          <w:rFonts w:ascii="Palatino Linotype" w:hAnsi="Palatino Linotype"/>
        </w:rPr>
        <w:t xml:space="preserve"> derivado que corresponden al </w:t>
      </w:r>
      <w:r w:rsidR="003E0AE1" w:rsidRPr="00433407">
        <w:rPr>
          <w:rFonts w:ascii="Palatino Linotype" w:hAnsi="Palatino Linotype"/>
        </w:rPr>
        <w:t xml:space="preserve">apartado de total </w:t>
      </w:r>
      <w:r w:rsidR="00E34E2B" w:rsidRPr="00433407">
        <w:rPr>
          <w:rFonts w:ascii="Palatino Linotype" w:hAnsi="Palatino Linotype"/>
        </w:rPr>
        <w:t xml:space="preserve">del </w:t>
      </w:r>
      <w:r w:rsidR="003E0AE1" w:rsidRPr="00433407">
        <w:rPr>
          <w:rFonts w:ascii="Palatino Linotype" w:hAnsi="Palatino Linotype"/>
        </w:rPr>
        <w:t>departamento</w:t>
      </w:r>
      <w:r w:rsidR="00E34E2B" w:rsidRPr="00433407">
        <w:rPr>
          <w:rFonts w:ascii="Palatino Linotype" w:hAnsi="Palatino Linotype"/>
        </w:rPr>
        <w:t xml:space="preserve"> y/o</w:t>
      </w:r>
      <w:r w:rsidR="003E0AE1" w:rsidRPr="00433407">
        <w:rPr>
          <w:rFonts w:ascii="Palatino Linotype" w:hAnsi="Palatino Linotype"/>
        </w:rPr>
        <w:t xml:space="preserve"> subdirección</w:t>
      </w:r>
      <w:r w:rsidR="00AC114E" w:rsidRPr="00433407">
        <w:rPr>
          <w:rFonts w:ascii="Palatino Linotype" w:hAnsi="Palatino Linotype"/>
        </w:rPr>
        <w:t xml:space="preserve"> y/o dirección</w:t>
      </w:r>
      <w:r w:rsidR="00E34E2B" w:rsidRPr="00433407">
        <w:rPr>
          <w:rFonts w:ascii="Palatino Linotype" w:hAnsi="Palatino Linotype"/>
        </w:rPr>
        <w:t>, tal como se muestra en la</w:t>
      </w:r>
      <w:r w:rsidR="00AC114E" w:rsidRPr="00433407">
        <w:rPr>
          <w:rFonts w:ascii="Palatino Linotype" w:hAnsi="Palatino Linotype"/>
        </w:rPr>
        <w:t xml:space="preserve"> página 2, que hace referencia el particular en sus motivos de inconformidad, para mayor referencia se inserta la</w:t>
      </w:r>
      <w:r w:rsidR="00E34E2B" w:rsidRPr="00433407">
        <w:rPr>
          <w:rFonts w:ascii="Palatino Linotype" w:hAnsi="Palatino Linotype"/>
        </w:rPr>
        <w:t xml:space="preserve"> siguiente imagen: </w:t>
      </w:r>
    </w:p>
    <w:p w14:paraId="244CA6ED" w14:textId="77777777" w:rsidR="005843CB" w:rsidRPr="00433407" w:rsidRDefault="005843CB" w:rsidP="00433407">
      <w:pPr>
        <w:spacing w:line="360" w:lineRule="auto"/>
        <w:jc w:val="both"/>
        <w:rPr>
          <w:rFonts w:ascii="Palatino Linotype" w:hAnsi="Palatino Linotype"/>
        </w:rPr>
      </w:pPr>
    </w:p>
    <w:p w14:paraId="7E46EF6B" w14:textId="4B3A14BF" w:rsidR="00FC1E10" w:rsidRPr="00433407" w:rsidRDefault="00AC114E" w:rsidP="00433407">
      <w:pPr>
        <w:spacing w:line="360" w:lineRule="auto"/>
        <w:jc w:val="center"/>
        <w:rPr>
          <w:rFonts w:ascii="Palatino Linotype" w:hAnsi="Palatino Linotype"/>
        </w:rPr>
      </w:pPr>
      <w:r w:rsidRPr="00433407">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7B9A749" wp14:editId="1C68D7B3">
                <wp:simplePos x="0" y="0"/>
                <wp:positionH relativeFrom="column">
                  <wp:posOffset>52886</wp:posOffset>
                </wp:positionH>
                <wp:positionV relativeFrom="paragraph">
                  <wp:posOffset>953317</wp:posOffset>
                </wp:positionV>
                <wp:extent cx="239486" cy="174172"/>
                <wp:effectExtent l="57150" t="38100" r="27305" b="92710"/>
                <wp:wrapNone/>
                <wp:docPr id="16" name="Flecha derecha 16"/>
                <wp:cNvGraphicFramePr/>
                <a:graphic xmlns:a="http://schemas.openxmlformats.org/drawingml/2006/main">
                  <a:graphicData uri="http://schemas.microsoft.com/office/word/2010/wordprocessingShape">
                    <wps:wsp>
                      <wps:cNvSpPr/>
                      <wps:spPr>
                        <a:xfrm>
                          <a:off x="0" y="0"/>
                          <a:ext cx="239486" cy="174172"/>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1954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6" o:spid="_x0000_s1026" type="#_x0000_t13" style="position:absolute;margin-left:4.15pt;margin-top:75.05pt;width:18.85pt;height:13.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" adj="13745" fillcolor="red" strokecolor="red">
                <v:shadow on="t" color="black" opacity="22937f" origin=",.5" offset="0,.63889mm"/>
              </v:shape>
            </w:pict>
          </mc:Fallback>
        </mc:AlternateContent>
      </w:r>
      <w:r w:rsidRPr="00433407">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38738164" wp14:editId="0E3ABE21">
                <wp:simplePos x="0" y="0"/>
                <wp:positionH relativeFrom="margin">
                  <wp:align>left</wp:align>
                </wp:positionH>
                <wp:positionV relativeFrom="paragraph">
                  <wp:posOffset>91531</wp:posOffset>
                </wp:positionV>
                <wp:extent cx="239486" cy="174172"/>
                <wp:effectExtent l="57150" t="38100" r="27305" b="92710"/>
                <wp:wrapNone/>
                <wp:docPr id="17" name="Flecha derecha 17"/>
                <wp:cNvGraphicFramePr/>
                <a:graphic xmlns:a="http://schemas.openxmlformats.org/drawingml/2006/main">
                  <a:graphicData uri="http://schemas.microsoft.com/office/word/2010/wordprocessingShape">
                    <wps:wsp>
                      <wps:cNvSpPr/>
                      <wps:spPr>
                        <a:xfrm>
                          <a:off x="0" y="0"/>
                          <a:ext cx="239486" cy="174172"/>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A1C796" id="Flecha derecha 17" o:spid="_x0000_s1026" type="#_x0000_t13" style="position:absolute;margin-left:0;margin-top:7.2pt;width:18.85pt;height:13.7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" adj="13745" fillcolor="red" strokecolor="red">
                <v:shadow on="t" color="black" opacity="22937f" origin=",.5" offset="0,.63889mm"/>
                <w10:wrap anchorx="margin"/>
              </v:shape>
            </w:pict>
          </mc:Fallback>
        </mc:AlternateContent>
      </w:r>
      <w:r w:rsidR="00FC1E10" w:rsidRPr="00433407">
        <w:rPr>
          <w:rFonts w:ascii="Palatino Linotype" w:hAnsi="Palatino Linotype"/>
          <w:noProof/>
          <w:lang w:eastAsia="es-MX"/>
        </w:rPr>
        <w:drawing>
          <wp:inline distT="0" distB="0" distL="0" distR="0" wp14:anchorId="63AF5BDF" wp14:editId="5B3BB0DB">
            <wp:extent cx="5285671" cy="16979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0669" cy="1712445"/>
                    </a:xfrm>
                    <a:prstGeom prst="rect">
                      <a:avLst/>
                    </a:prstGeom>
                  </pic:spPr>
                </pic:pic>
              </a:graphicData>
            </a:graphic>
          </wp:inline>
        </w:drawing>
      </w:r>
    </w:p>
    <w:p w14:paraId="2BAC8979" w14:textId="77777777" w:rsidR="005843CB" w:rsidRPr="00433407" w:rsidRDefault="005843CB" w:rsidP="00433407">
      <w:pPr>
        <w:spacing w:line="360" w:lineRule="auto"/>
        <w:jc w:val="center"/>
        <w:rPr>
          <w:rFonts w:ascii="Palatino Linotype" w:hAnsi="Palatino Linotype"/>
        </w:rPr>
      </w:pPr>
    </w:p>
    <w:p w14:paraId="466731DA" w14:textId="4F9C00DF" w:rsidR="00534D8B" w:rsidRPr="00433407" w:rsidRDefault="00534D8B" w:rsidP="00433407">
      <w:pPr>
        <w:spacing w:line="360" w:lineRule="auto"/>
        <w:jc w:val="both"/>
        <w:rPr>
          <w:rFonts w:ascii="Palatino Linotype" w:hAnsi="Palatino Linotype"/>
        </w:rPr>
      </w:pPr>
      <w:r w:rsidRPr="00433407">
        <w:rPr>
          <w:rFonts w:ascii="Palatino Linotype" w:hAnsi="Palatino Linotype"/>
        </w:rPr>
        <w:t xml:space="preserve">Es así, que del análisis realizado a las documentales que integran el expediente electrónico se advierte que </w:t>
      </w:r>
      <w:r w:rsidRPr="00433407">
        <w:rPr>
          <w:rFonts w:ascii="Palatino Linotype" w:hAnsi="Palatino Linotype"/>
          <w:b/>
        </w:rPr>
        <w:t>EL SUJETO OBLIGADO</w:t>
      </w:r>
      <w:r w:rsidR="007E14EA" w:rsidRPr="00433407">
        <w:rPr>
          <w:rFonts w:ascii="Palatino Linotype" w:hAnsi="Palatino Linotype"/>
        </w:rPr>
        <w:t xml:space="preserve"> atend</w:t>
      </w:r>
      <w:r w:rsidRPr="00433407">
        <w:rPr>
          <w:rFonts w:ascii="Palatino Linotype" w:hAnsi="Palatino Linotype"/>
        </w:rPr>
        <w:t xml:space="preserve">ió </w:t>
      </w:r>
      <w:r w:rsidR="007E14EA" w:rsidRPr="00433407">
        <w:rPr>
          <w:rFonts w:ascii="Palatino Linotype" w:hAnsi="Palatino Linotype"/>
        </w:rPr>
        <w:t>cabalmente el derecho de acceso a la</w:t>
      </w:r>
      <w:r w:rsidRPr="00433407">
        <w:rPr>
          <w:rFonts w:ascii="Palatino Linotype" w:hAnsi="Palatino Linotype"/>
        </w:rPr>
        <w:t xml:space="preserve"> información </w:t>
      </w:r>
      <w:r w:rsidR="00FC1E10" w:rsidRPr="00433407">
        <w:rPr>
          <w:rFonts w:ascii="Palatino Linotype" w:hAnsi="Palatino Linotype"/>
        </w:rPr>
        <w:t>ejercido por el particular,</w:t>
      </w:r>
      <w:r w:rsidR="007E14EA" w:rsidRPr="00433407">
        <w:rPr>
          <w:rFonts w:ascii="Palatino Linotype" w:hAnsi="Palatino Linotype"/>
        </w:rPr>
        <w:t xml:space="preserve"> ello en razón de que </w:t>
      </w:r>
      <w:r w:rsidRPr="00433407">
        <w:rPr>
          <w:rFonts w:ascii="Palatino Linotype" w:hAnsi="Palatino Linotype"/>
        </w:rPr>
        <w:t xml:space="preserve">hizo entrega de la información requerida por el particular. </w:t>
      </w:r>
    </w:p>
    <w:p w14:paraId="2EDA50D7" w14:textId="77777777" w:rsidR="00534D8B" w:rsidRPr="00433407" w:rsidRDefault="00534D8B" w:rsidP="00433407">
      <w:pPr>
        <w:spacing w:line="360" w:lineRule="auto"/>
        <w:jc w:val="both"/>
        <w:rPr>
          <w:rFonts w:ascii="Palatino Linotype" w:hAnsi="Palatino Linotype" w:cs="Arial"/>
        </w:rPr>
      </w:pPr>
    </w:p>
    <w:p w14:paraId="1A19DDEA" w14:textId="77777777" w:rsidR="0078640D" w:rsidRPr="00433407" w:rsidRDefault="0078640D" w:rsidP="00433407">
      <w:pPr>
        <w:pStyle w:val="Prrafodelista"/>
        <w:tabs>
          <w:tab w:val="left" w:pos="709"/>
        </w:tabs>
        <w:spacing w:line="360" w:lineRule="auto"/>
        <w:ind w:left="0"/>
        <w:contextualSpacing/>
        <w:jc w:val="both"/>
        <w:rPr>
          <w:rFonts w:ascii="Palatino Linotype" w:hAnsi="Palatino Linotype"/>
        </w:rPr>
      </w:pPr>
      <w:r w:rsidRPr="00433407">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433407">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433407">
        <w:rPr>
          <w:rFonts w:ascii="Palatino Linotype" w:hAnsi="Palatino Linotype"/>
          <w:b/>
        </w:rPr>
        <w:t>SAIMEX</w:t>
      </w:r>
      <w:r w:rsidRPr="00433407">
        <w:rPr>
          <w:rFonts w:ascii="Palatino Linotype" w:hAnsi="Palatino Linotype"/>
        </w:rPr>
        <w:t>).</w:t>
      </w:r>
    </w:p>
    <w:p w14:paraId="6D631101" w14:textId="77777777" w:rsidR="0078640D" w:rsidRPr="00433407" w:rsidRDefault="0078640D" w:rsidP="00433407">
      <w:pPr>
        <w:pStyle w:val="Prrafodelista"/>
        <w:tabs>
          <w:tab w:val="left" w:pos="709"/>
        </w:tabs>
        <w:spacing w:line="360" w:lineRule="auto"/>
        <w:ind w:left="0"/>
        <w:jc w:val="both"/>
        <w:rPr>
          <w:rFonts w:ascii="Palatino Linotype" w:hAnsi="Palatino Linotype"/>
        </w:rPr>
      </w:pPr>
    </w:p>
    <w:p w14:paraId="0C9039A5" w14:textId="77777777" w:rsidR="0078640D" w:rsidRPr="00433407" w:rsidRDefault="0078640D" w:rsidP="00433407">
      <w:pPr>
        <w:pStyle w:val="Default"/>
        <w:spacing w:line="360" w:lineRule="auto"/>
        <w:jc w:val="both"/>
        <w:rPr>
          <w:rFonts w:ascii="Palatino Linotype" w:hAnsi="Palatino Linotype"/>
          <w:color w:val="auto"/>
        </w:rPr>
      </w:pPr>
      <w:r w:rsidRPr="00433407">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1400202C" w14:textId="77777777" w:rsidR="0078640D" w:rsidRPr="00433407" w:rsidRDefault="0078640D" w:rsidP="00433407">
      <w:pPr>
        <w:pStyle w:val="Default"/>
        <w:jc w:val="both"/>
        <w:rPr>
          <w:rFonts w:ascii="Palatino Linotype" w:hAnsi="Palatino Linotype"/>
          <w:color w:val="auto"/>
        </w:rPr>
      </w:pPr>
    </w:p>
    <w:p w14:paraId="63DEF86C" w14:textId="77777777" w:rsidR="0078640D" w:rsidRPr="00433407" w:rsidRDefault="0078640D" w:rsidP="00433407">
      <w:pPr>
        <w:tabs>
          <w:tab w:val="left" w:pos="8222"/>
        </w:tabs>
        <w:ind w:left="851" w:right="850"/>
        <w:jc w:val="both"/>
        <w:rPr>
          <w:rFonts w:ascii="Palatino Linotype" w:hAnsi="Palatino Linotype"/>
          <w:i/>
          <w:sz w:val="22"/>
          <w:szCs w:val="20"/>
        </w:rPr>
      </w:pPr>
      <w:r w:rsidRPr="00433407">
        <w:rPr>
          <w:rFonts w:ascii="Palatino Linotype" w:hAnsi="Palatino Linotype"/>
          <w:i/>
          <w:sz w:val="22"/>
          <w:szCs w:val="20"/>
        </w:rPr>
        <w:t xml:space="preserve">“El Instituto Federal de </w:t>
      </w:r>
      <w:r w:rsidRPr="00433407">
        <w:rPr>
          <w:rFonts w:ascii="Palatino Linotype" w:hAnsi="Palatino Linotype" w:cs="Arial"/>
          <w:i/>
        </w:rPr>
        <w:t>Acceso</w:t>
      </w:r>
      <w:r w:rsidRPr="00433407">
        <w:rPr>
          <w:rFonts w:ascii="Palatino Linotype" w:hAnsi="Palatino Linotype"/>
          <w:i/>
          <w:sz w:val="22"/>
          <w:szCs w:val="20"/>
        </w:rPr>
        <w:t xml:space="preserve"> a la Información y Protección de Datos </w:t>
      </w:r>
      <w:r w:rsidRPr="00433407">
        <w:rPr>
          <w:rFonts w:ascii="Palatino Linotype" w:hAnsi="Palatino Linotype"/>
          <w:b/>
          <w:i/>
          <w:sz w:val="22"/>
          <w:szCs w:val="20"/>
        </w:rPr>
        <w:t>no cuenta con facultades para pronunciarse respecto de la veracidad de los documentos proporcionados por los sujetos obligados.</w:t>
      </w:r>
      <w:r w:rsidRPr="00433407">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433407">
        <w:rPr>
          <w:rFonts w:ascii="Palatino Linotype" w:hAnsi="Palatino Linotype"/>
          <w:i/>
          <w:sz w:val="22"/>
          <w:szCs w:val="20"/>
        </w:rPr>
        <w:lastRenderedPageBreak/>
        <w:t>Transparencia y Acceso a la Información Pública Gubernamental no se prevé una causal que permita al Instituto Federal de Acceso a la Información y Protección de Datos conocer, vía recurso revisión, al respecto.”</w:t>
      </w:r>
    </w:p>
    <w:p w14:paraId="7BED292A" w14:textId="77777777" w:rsidR="0078640D" w:rsidRPr="00433407" w:rsidRDefault="0078640D" w:rsidP="00433407">
      <w:pPr>
        <w:pStyle w:val="Default"/>
        <w:ind w:left="851" w:right="850"/>
        <w:jc w:val="both"/>
        <w:rPr>
          <w:rFonts w:ascii="Palatino Linotype" w:hAnsi="Palatino Linotype"/>
          <w:i/>
          <w:color w:val="auto"/>
          <w:sz w:val="22"/>
          <w:szCs w:val="20"/>
        </w:rPr>
      </w:pPr>
    </w:p>
    <w:p w14:paraId="5451199B" w14:textId="77777777" w:rsidR="0078640D" w:rsidRPr="00433407" w:rsidRDefault="0078640D" w:rsidP="00433407">
      <w:pPr>
        <w:pStyle w:val="Prrafodelista"/>
        <w:spacing w:line="360" w:lineRule="auto"/>
        <w:ind w:left="0"/>
        <w:contextualSpacing/>
        <w:jc w:val="both"/>
        <w:rPr>
          <w:rFonts w:ascii="Palatino Linotype" w:hAnsi="Palatino Linotype" w:cs="Arial"/>
        </w:rPr>
      </w:pPr>
      <w:r w:rsidRPr="00433407">
        <w:rPr>
          <w:rFonts w:ascii="Palatino Linotype" w:hAnsi="Palatino Linotype" w:cs="Arial"/>
        </w:rPr>
        <w:t>Así 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6503822" w14:textId="77777777" w:rsidR="0078640D" w:rsidRPr="00433407" w:rsidRDefault="0078640D" w:rsidP="00433407">
      <w:pPr>
        <w:pStyle w:val="Prrafodelista"/>
        <w:ind w:left="360"/>
        <w:jc w:val="both"/>
        <w:rPr>
          <w:rFonts w:ascii="Palatino Linotype" w:hAnsi="Palatino Linotype" w:cs="Arial"/>
          <w:sz w:val="22"/>
          <w:szCs w:val="22"/>
        </w:rPr>
      </w:pPr>
    </w:p>
    <w:p w14:paraId="0E864E9D" w14:textId="77777777" w:rsidR="0078640D" w:rsidRPr="00433407" w:rsidRDefault="0078640D" w:rsidP="00433407">
      <w:pPr>
        <w:pStyle w:val="Prrafodelista"/>
        <w:ind w:left="851" w:right="899"/>
        <w:jc w:val="both"/>
        <w:rPr>
          <w:rFonts w:ascii="Palatino Linotype" w:hAnsi="Palatino Linotype" w:cs="Arial"/>
          <w:b/>
          <w:i/>
          <w:sz w:val="22"/>
          <w:szCs w:val="22"/>
        </w:rPr>
      </w:pPr>
      <w:r w:rsidRPr="00433407">
        <w:rPr>
          <w:rFonts w:ascii="Palatino Linotype" w:hAnsi="Palatino Linotype" w:cs="Arial"/>
          <w:b/>
          <w:i/>
          <w:sz w:val="22"/>
          <w:szCs w:val="22"/>
        </w:rPr>
        <w:t>Artículo 3.-</w:t>
      </w:r>
      <w:r w:rsidRPr="00433407">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433407">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5182A3D7" w14:textId="77777777" w:rsidR="0078640D" w:rsidRPr="00433407" w:rsidRDefault="0078640D" w:rsidP="00433407">
      <w:pPr>
        <w:pStyle w:val="Prrafodelista"/>
        <w:tabs>
          <w:tab w:val="left" w:pos="709"/>
        </w:tabs>
        <w:ind w:left="360" w:right="51"/>
        <w:jc w:val="both"/>
        <w:rPr>
          <w:rFonts w:ascii="Palatino Linotype" w:hAnsi="Palatino Linotype" w:cs="Arial"/>
          <w:noProof/>
          <w:sz w:val="22"/>
          <w:szCs w:val="22"/>
        </w:rPr>
      </w:pPr>
    </w:p>
    <w:p w14:paraId="1BD461E6" w14:textId="77777777" w:rsidR="0078640D" w:rsidRPr="00433407" w:rsidRDefault="0078640D" w:rsidP="00433407">
      <w:pPr>
        <w:pStyle w:val="Prrafodelista"/>
        <w:spacing w:line="360" w:lineRule="auto"/>
        <w:ind w:left="0"/>
        <w:contextualSpacing/>
        <w:jc w:val="both"/>
        <w:rPr>
          <w:rFonts w:ascii="Palatino Linotype" w:hAnsi="Palatino Linotype" w:cs="Arial"/>
          <w:noProof/>
        </w:rPr>
      </w:pPr>
      <w:r w:rsidRPr="00433407">
        <w:rPr>
          <w:rFonts w:ascii="Palatino Linotype" w:hAnsi="Palatino Linotype" w:cs="Arial"/>
          <w:noProof/>
        </w:rPr>
        <w:t xml:space="preserve">Numerales que compelen al </w:t>
      </w:r>
      <w:r w:rsidRPr="00433407">
        <w:rPr>
          <w:rFonts w:ascii="Palatino Linotype" w:hAnsi="Palatino Linotype" w:cs="Arial"/>
          <w:b/>
          <w:noProof/>
        </w:rPr>
        <w:t>SUJETO OBLIGADO</w:t>
      </w:r>
      <w:r w:rsidRPr="00433407">
        <w:rPr>
          <w:rFonts w:ascii="Palatino Linotype" w:hAnsi="Palatino Linotype" w:cs="Arial"/>
          <w:noProof/>
        </w:rPr>
        <w:t xml:space="preserve"> a apegarse en todo momento a los criterios ya expuestos, imipidiendo a este Órgano Colegiado cuestionar la veracidad de la información.</w:t>
      </w:r>
    </w:p>
    <w:p w14:paraId="3DBC7285" w14:textId="77777777" w:rsidR="0078640D" w:rsidRPr="00433407" w:rsidRDefault="0078640D" w:rsidP="00433407">
      <w:pPr>
        <w:spacing w:line="360" w:lineRule="auto"/>
        <w:jc w:val="both"/>
        <w:rPr>
          <w:rFonts w:ascii="Palatino Linotype" w:eastAsia="Calibri" w:hAnsi="Palatino Linotype"/>
          <w:lang w:val="es-ES"/>
        </w:rPr>
      </w:pPr>
    </w:p>
    <w:p w14:paraId="01823A7A" w14:textId="77777777" w:rsidR="0078640D" w:rsidRPr="00433407" w:rsidRDefault="0078640D" w:rsidP="00433407">
      <w:pPr>
        <w:spacing w:line="360" w:lineRule="auto"/>
        <w:jc w:val="both"/>
        <w:rPr>
          <w:rFonts w:ascii="Palatino Linotype" w:eastAsia="Calibri" w:hAnsi="Palatino Linotype"/>
          <w:b/>
          <w:lang w:val="es-ES"/>
        </w:rPr>
      </w:pPr>
      <w:r w:rsidRPr="00433407">
        <w:rPr>
          <w:rFonts w:ascii="Palatino Linotype" w:eastAsia="Calibri" w:hAnsi="Palatino Linotype"/>
          <w:lang w:val="es-ES"/>
        </w:rPr>
        <w:t xml:space="preserve">Por lo anteriormente expuesto, se considera que las </w:t>
      </w:r>
      <w:r w:rsidRPr="00433407">
        <w:rPr>
          <w:rFonts w:ascii="Palatino Linotype" w:hAnsi="Palatino Linotype" w:cs="Arial"/>
          <w:lang w:val="es-ES"/>
        </w:rPr>
        <w:t xml:space="preserve">razones o motivos de inconformidad planteadas por </w:t>
      </w:r>
      <w:r w:rsidRPr="00433407">
        <w:rPr>
          <w:rFonts w:ascii="Palatino Linotype" w:hAnsi="Palatino Linotype" w:cs="Arial"/>
          <w:b/>
          <w:lang w:val="es-ES"/>
        </w:rPr>
        <w:t>EL RECURRENTE,</w:t>
      </w:r>
      <w:r w:rsidRPr="00433407">
        <w:rPr>
          <w:rFonts w:ascii="Palatino Linotype" w:hAnsi="Palatino Linotype"/>
          <w:b/>
          <w:lang w:val="es-ES"/>
        </w:rPr>
        <w:t xml:space="preserve"> </w:t>
      </w:r>
      <w:r w:rsidRPr="00433407">
        <w:rPr>
          <w:rFonts w:ascii="Palatino Linotype" w:hAnsi="Palatino Linotype" w:cs="Arial"/>
          <w:lang w:val="es-ES"/>
        </w:rPr>
        <w:t>resultan infundadas;</w:t>
      </w:r>
      <w:r w:rsidRPr="00433407">
        <w:rPr>
          <w:rFonts w:ascii="Palatino Linotype" w:eastAsia="Calibri" w:hAnsi="Palatino Linotype"/>
          <w:lang w:val="es-ES"/>
        </w:rPr>
        <w:t xml:space="preserve"> en consecuencia este Órgano Garante determina </w:t>
      </w:r>
      <w:r w:rsidRPr="00433407">
        <w:rPr>
          <w:rFonts w:ascii="Palatino Linotype" w:eastAsia="Calibri" w:hAnsi="Palatino Linotype"/>
          <w:b/>
          <w:lang w:val="es-ES"/>
        </w:rPr>
        <w:t xml:space="preserve">CONFIRMAR </w:t>
      </w:r>
      <w:r w:rsidRPr="00433407">
        <w:rPr>
          <w:rFonts w:ascii="Palatino Linotype" w:eastAsia="Calibri" w:hAnsi="Palatino Linotype"/>
          <w:lang w:val="es-ES"/>
        </w:rPr>
        <w:t xml:space="preserve">la respuesta otorgada por el </w:t>
      </w:r>
      <w:r w:rsidRPr="00433407">
        <w:rPr>
          <w:rFonts w:ascii="Palatino Linotype" w:eastAsia="Calibri" w:hAnsi="Palatino Linotype"/>
          <w:b/>
          <w:lang w:val="es-ES"/>
        </w:rPr>
        <w:t>SUJETO OBLIGADO.</w:t>
      </w:r>
    </w:p>
    <w:p w14:paraId="61AD5582" w14:textId="77777777" w:rsidR="0078640D" w:rsidRPr="00433407" w:rsidRDefault="0078640D" w:rsidP="00433407">
      <w:pPr>
        <w:spacing w:line="360" w:lineRule="auto"/>
        <w:jc w:val="both"/>
        <w:rPr>
          <w:rFonts w:ascii="Palatino Linotype" w:hAnsi="Palatino Linotype" w:cs="Arial"/>
        </w:rPr>
      </w:pPr>
    </w:p>
    <w:p w14:paraId="37FC0C06" w14:textId="4E37E00C" w:rsidR="003D0FF7" w:rsidRPr="00433407" w:rsidRDefault="007E14EA" w:rsidP="00433407">
      <w:pPr>
        <w:tabs>
          <w:tab w:val="left" w:pos="4962"/>
        </w:tabs>
        <w:spacing w:line="360" w:lineRule="auto"/>
        <w:jc w:val="both"/>
        <w:rPr>
          <w:rFonts w:ascii="Palatino Linotype" w:eastAsia="Calibri" w:hAnsi="Palatino Linotype" w:cs="Tahoma"/>
          <w:iCs/>
          <w:sz w:val="22"/>
          <w:szCs w:val="22"/>
          <w:lang w:val="es-ES" w:eastAsia="es-ES_tradnl"/>
        </w:rPr>
      </w:pPr>
      <w:r w:rsidRPr="00433407">
        <w:rPr>
          <w:rFonts w:ascii="Palatino Linotype" w:hAnsi="Palatino Linotype" w:cs="Arial"/>
        </w:rPr>
        <w:lastRenderedPageBreak/>
        <w:t>Por otro lado, no se omite comentar que</w:t>
      </w:r>
      <w:r w:rsidR="001F0672" w:rsidRPr="00433407">
        <w:rPr>
          <w:rFonts w:ascii="Palatino Linotype" w:hAnsi="Palatino Linotype" w:cs="Arial"/>
        </w:rPr>
        <w:t xml:space="preserve"> el criterio actual del Pleno de este Instituto </w:t>
      </w:r>
      <w:r w:rsidR="00DF601A" w:rsidRPr="00433407">
        <w:rPr>
          <w:rFonts w:ascii="Palatino Linotype" w:hAnsi="Palatino Linotype" w:cs="Arial"/>
        </w:rPr>
        <w:t xml:space="preserve">es </w:t>
      </w:r>
      <w:r w:rsidR="001F0672" w:rsidRPr="00433407">
        <w:rPr>
          <w:rFonts w:ascii="Palatino Linotype" w:hAnsi="Palatino Linotype" w:cs="Arial"/>
        </w:rPr>
        <w:t xml:space="preserve">clasificar como reservado </w:t>
      </w:r>
      <w:r w:rsidR="00DF601A" w:rsidRPr="00433407">
        <w:rPr>
          <w:rFonts w:ascii="Palatino Linotype" w:hAnsi="Palatino Linotype" w:cs="Arial"/>
        </w:rPr>
        <w:t>además d</w:t>
      </w:r>
      <w:r w:rsidR="001F0672" w:rsidRPr="00433407">
        <w:rPr>
          <w:rFonts w:ascii="Palatino Linotype" w:hAnsi="Palatino Linotype" w:cs="Arial"/>
        </w:rPr>
        <w:t xml:space="preserve">el nombre del personal operativo de seguridad pública, se debe clasificar el cargo, con relación, al primer dato referido, el </w:t>
      </w:r>
      <w:r w:rsidR="003D0FF7" w:rsidRPr="00433407">
        <w:rPr>
          <w:rFonts w:ascii="Palatino Linotype" w:eastAsia="Calibri" w:hAnsi="Palatino Linotype" w:cs="Tahoma"/>
          <w:iCs/>
          <w:sz w:val="22"/>
          <w:szCs w:val="22"/>
          <w:lang w:val="es-ES" w:eastAsia="es-ES_tradnl"/>
        </w:rPr>
        <w:t>artículo 140, fracción I, de la Ley de Transparencia y Acceso a la Información Pública del Estado de México y Municipios, (homólogo del artículo 113, fracción I de la Ley General de Transparencia y Acceso a la Información Pública), que prevé lo siguiente:</w:t>
      </w:r>
    </w:p>
    <w:p w14:paraId="5B6606D0" w14:textId="77777777" w:rsidR="003D0FF7" w:rsidRPr="00433407" w:rsidRDefault="003D0FF7" w:rsidP="00433407">
      <w:pPr>
        <w:tabs>
          <w:tab w:val="left" w:pos="4962"/>
        </w:tabs>
        <w:jc w:val="both"/>
        <w:rPr>
          <w:rFonts w:ascii="Palatino Linotype" w:eastAsia="Calibri" w:hAnsi="Palatino Linotype" w:cs="Tahoma"/>
          <w:iCs/>
          <w:sz w:val="22"/>
          <w:szCs w:val="22"/>
          <w:lang w:val="es-ES" w:eastAsia="es-ES_tradnl"/>
        </w:rPr>
      </w:pPr>
    </w:p>
    <w:p w14:paraId="74204216" w14:textId="77777777" w:rsidR="003D0FF7" w:rsidRPr="00433407" w:rsidRDefault="003D0FF7" w:rsidP="00433407">
      <w:pPr>
        <w:tabs>
          <w:tab w:val="left" w:pos="4962"/>
        </w:tabs>
        <w:ind w:left="851" w:right="899"/>
        <w:jc w:val="both"/>
        <w:rPr>
          <w:rFonts w:ascii="Palatino Linotype" w:eastAsia="Calibri" w:hAnsi="Palatino Linotype" w:cs="Tahoma"/>
          <w:i/>
          <w:iCs/>
          <w:sz w:val="22"/>
          <w:szCs w:val="22"/>
          <w:lang w:val="es-ES" w:eastAsia="es-ES_tradnl"/>
        </w:rPr>
      </w:pPr>
      <w:r w:rsidRPr="00433407">
        <w:rPr>
          <w:rFonts w:ascii="Palatino Linotype" w:eastAsia="Calibri" w:hAnsi="Palatino Linotype" w:cs="Tahoma"/>
          <w:i/>
          <w:iCs/>
          <w:sz w:val="22"/>
          <w:szCs w:val="22"/>
          <w:lang w:val="es-ES" w:eastAsia="es-ES_tradnl"/>
        </w:rPr>
        <w:t>“</w:t>
      </w:r>
      <w:r w:rsidRPr="00433407">
        <w:rPr>
          <w:rFonts w:ascii="Palatino Linotype" w:eastAsia="Calibri" w:hAnsi="Palatino Linotype" w:cs="Tahoma"/>
          <w:b/>
          <w:i/>
          <w:iCs/>
          <w:sz w:val="22"/>
          <w:szCs w:val="22"/>
          <w:lang w:val="es-ES" w:eastAsia="es-ES_tradnl"/>
        </w:rPr>
        <w:t>Artículo 140.</w:t>
      </w:r>
      <w:r w:rsidRPr="00433407">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14942EBF" w14:textId="77777777" w:rsidR="003D0FF7" w:rsidRPr="00433407" w:rsidRDefault="003D0FF7" w:rsidP="00433407">
      <w:pPr>
        <w:tabs>
          <w:tab w:val="left" w:pos="4962"/>
        </w:tabs>
        <w:ind w:left="851" w:right="899"/>
        <w:jc w:val="both"/>
        <w:rPr>
          <w:rFonts w:ascii="Palatino Linotype" w:eastAsia="Calibri" w:hAnsi="Palatino Linotype" w:cs="Tahoma"/>
          <w:i/>
          <w:iCs/>
          <w:sz w:val="22"/>
          <w:szCs w:val="22"/>
          <w:lang w:val="es-ES" w:eastAsia="es-ES_tradnl"/>
        </w:rPr>
      </w:pPr>
    </w:p>
    <w:p w14:paraId="13D20678" w14:textId="77777777" w:rsidR="003D0FF7" w:rsidRPr="00433407" w:rsidRDefault="003D0FF7" w:rsidP="00433407">
      <w:pPr>
        <w:tabs>
          <w:tab w:val="left" w:pos="4962"/>
        </w:tabs>
        <w:ind w:left="851" w:right="899"/>
        <w:jc w:val="both"/>
        <w:rPr>
          <w:rFonts w:ascii="Palatino Linotype" w:eastAsia="Calibri" w:hAnsi="Palatino Linotype" w:cs="Tahoma"/>
          <w:i/>
          <w:iCs/>
          <w:sz w:val="22"/>
          <w:szCs w:val="22"/>
          <w:lang w:val="es-ES_tradnl" w:eastAsia="es-ES_tradnl"/>
        </w:rPr>
      </w:pPr>
      <w:r w:rsidRPr="00433407">
        <w:rPr>
          <w:rFonts w:ascii="Palatino Linotype" w:eastAsia="Calibri" w:hAnsi="Palatino Linotype" w:cs="Tahoma"/>
          <w:i/>
          <w:iCs/>
          <w:sz w:val="22"/>
          <w:szCs w:val="22"/>
          <w:lang w:val="es-ES_tradnl" w:eastAsia="es-ES_tradnl"/>
        </w:rPr>
        <w:t>I. Comprometa la seguridad pública y cuente con un propósito genuino y un efecto demostrable;</w:t>
      </w:r>
    </w:p>
    <w:p w14:paraId="7B4EDC18" w14:textId="77777777" w:rsidR="003D0FF7" w:rsidRPr="00433407" w:rsidRDefault="003D0FF7" w:rsidP="00433407">
      <w:pPr>
        <w:tabs>
          <w:tab w:val="left" w:pos="4962"/>
        </w:tabs>
        <w:ind w:left="851" w:right="899"/>
        <w:jc w:val="both"/>
        <w:rPr>
          <w:rFonts w:ascii="Palatino Linotype" w:eastAsia="Calibri" w:hAnsi="Palatino Linotype" w:cs="Tahoma"/>
          <w:i/>
          <w:iCs/>
          <w:sz w:val="22"/>
          <w:szCs w:val="22"/>
          <w:lang w:val="es-ES" w:eastAsia="es-ES_tradnl"/>
        </w:rPr>
      </w:pPr>
      <w:r w:rsidRPr="00433407">
        <w:rPr>
          <w:rFonts w:ascii="Palatino Linotype" w:eastAsia="Calibri" w:hAnsi="Palatino Linotype" w:cs="Tahoma"/>
          <w:i/>
          <w:iCs/>
          <w:sz w:val="22"/>
          <w:szCs w:val="22"/>
          <w:lang w:val="es-ES" w:eastAsia="es-ES_tradnl"/>
        </w:rPr>
        <w:t xml:space="preserve">…” </w:t>
      </w:r>
    </w:p>
    <w:p w14:paraId="1B5E6EE5" w14:textId="77777777" w:rsidR="003D0FF7" w:rsidRPr="00433407" w:rsidRDefault="003D0FF7" w:rsidP="00433407">
      <w:pPr>
        <w:tabs>
          <w:tab w:val="left" w:pos="4962"/>
        </w:tabs>
        <w:ind w:left="567" w:right="567"/>
        <w:jc w:val="both"/>
        <w:rPr>
          <w:rFonts w:ascii="Palatino Linotype" w:eastAsia="Calibri" w:hAnsi="Palatino Linotype" w:cs="Tahoma"/>
          <w:iCs/>
          <w:sz w:val="22"/>
          <w:szCs w:val="22"/>
          <w:lang w:val="es-ES" w:eastAsia="es-ES_tradnl"/>
        </w:rPr>
      </w:pPr>
    </w:p>
    <w:p w14:paraId="10D10982" w14:textId="77777777" w:rsidR="003D0FF7" w:rsidRPr="00433407" w:rsidRDefault="003D0FF7" w:rsidP="00433407">
      <w:pPr>
        <w:tabs>
          <w:tab w:val="left" w:pos="4962"/>
        </w:tabs>
        <w:spacing w:line="360" w:lineRule="auto"/>
        <w:jc w:val="both"/>
        <w:rPr>
          <w:rFonts w:ascii="Palatino Linotype" w:eastAsia="Calibri" w:hAnsi="Palatino Linotype" w:cs="Tahoma"/>
          <w:bCs/>
          <w:iCs/>
          <w:lang w:val="es-ES_tradnl" w:eastAsia="es-ES_tradnl"/>
        </w:rPr>
      </w:pPr>
      <w:r w:rsidRPr="00433407">
        <w:rPr>
          <w:rFonts w:ascii="Palatino Linotype" w:eastAsia="Calibri" w:hAnsi="Palatino Linotype" w:cs="Tahoma"/>
          <w:iCs/>
          <w:lang w:val="es-ES_tradnl" w:eastAsia="es-ES_tradnl"/>
        </w:rPr>
        <w:t xml:space="preserve">De dicho precepto normativo se desprende que podrá clasificarse como información reservada aquella cuya publicación comprometa la seguridad pública y cuente con un propósito genuino y un efecto demostrable. Por su parte, los </w:t>
      </w:r>
      <w:r w:rsidRPr="00433407">
        <w:rPr>
          <w:rFonts w:ascii="Palatino Linotype" w:eastAsia="Calibri" w:hAnsi="Palatino Linotype" w:cs="Tahoma"/>
          <w:bCs/>
          <w:iCs/>
          <w:lang w:val="es-ES_tradnl" w:eastAsia="es-ES_tradnl"/>
        </w:rPr>
        <w:t>Lineamientos Generales, disponen:</w:t>
      </w:r>
    </w:p>
    <w:p w14:paraId="3E666A30" w14:textId="77777777" w:rsidR="003D0FF7" w:rsidRPr="00433407" w:rsidRDefault="003D0FF7" w:rsidP="00433407">
      <w:pPr>
        <w:jc w:val="both"/>
        <w:rPr>
          <w:rFonts w:ascii="Palatino Linotype" w:eastAsia="Calibri" w:hAnsi="Palatino Linotype" w:cs="Tahoma"/>
          <w:bCs/>
          <w:sz w:val="22"/>
          <w:szCs w:val="22"/>
          <w:lang w:val="es-ES_tradnl" w:eastAsia="en-US"/>
        </w:rPr>
      </w:pPr>
    </w:p>
    <w:p w14:paraId="7A04827C" w14:textId="77777777" w:rsidR="003D0FF7" w:rsidRPr="00433407" w:rsidRDefault="003D0FF7" w:rsidP="00433407">
      <w:pPr>
        <w:tabs>
          <w:tab w:val="left" w:pos="4962"/>
        </w:tabs>
        <w:ind w:left="851" w:right="899"/>
        <w:jc w:val="both"/>
        <w:rPr>
          <w:rFonts w:ascii="Palatino Linotype" w:eastAsia="Calibri" w:hAnsi="Palatino Linotype" w:cs="Tahoma"/>
          <w:i/>
          <w:iCs/>
          <w:sz w:val="22"/>
          <w:szCs w:val="22"/>
          <w:lang w:val="es-ES_tradnl" w:eastAsia="es-ES_tradnl"/>
        </w:rPr>
      </w:pPr>
      <w:r w:rsidRPr="00433407">
        <w:rPr>
          <w:rFonts w:ascii="Palatino Linotype" w:eastAsia="Calibri" w:hAnsi="Palatino Linotype" w:cs="Tahoma"/>
          <w:b/>
          <w:iCs/>
          <w:sz w:val="22"/>
          <w:szCs w:val="22"/>
          <w:lang w:val="es-ES" w:eastAsia="es-ES_tradnl"/>
        </w:rPr>
        <w:t>“</w:t>
      </w:r>
      <w:r w:rsidRPr="00433407">
        <w:rPr>
          <w:rFonts w:ascii="Palatino Linotype" w:eastAsia="Calibri" w:hAnsi="Palatino Linotype" w:cs="Tahoma"/>
          <w:b/>
          <w:i/>
          <w:iCs/>
          <w:sz w:val="22"/>
          <w:szCs w:val="22"/>
          <w:lang w:val="es-ES" w:eastAsia="es-ES_tradnl"/>
        </w:rPr>
        <w:t>Décimo octavo.</w:t>
      </w:r>
      <w:r w:rsidRPr="00433407">
        <w:rPr>
          <w:rFonts w:ascii="Palatino Linotype" w:eastAsia="Calibri" w:hAnsi="Palatino Linotype" w:cs="Tahoma"/>
          <w:i/>
          <w:iCs/>
          <w:sz w:val="22"/>
          <w:szCs w:val="22"/>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433407">
        <w:rPr>
          <w:rFonts w:ascii="Palatino Linotype" w:eastAsia="Calibri" w:hAnsi="Palatino Linotype" w:cs="Tahoma"/>
          <w:i/>
          <w:iCs/>
          <w:sz w:val="22"/>
          <w:szCs w:val="22"/>
          <w:lang w:val="es-ES_tradnl" w:eastAsia="es-ES_tradnl"/>
        </w:rPr>
        <w:t xml:space="preserve">Ciudad de México, los Estados y los Municipios, tendientes a preservar y resguardar la vida, la salud, la integridad y el ejercicio de los derechos de las personas, así como para el mantenimiento del orden público. </w:t>
      </w:r>
    </w:p>
    <w:p w14:paraId="1A0EC117" w14:textId="77777777" w:rsidR="003D0FF7" w:rsidRPr="00433407" w:rsidRDefault="003D0FF7" w:rsidP="00433407">
      <w:pPr>
        <w:tabs>
          <w:tab w:val="left" w:pos="4962"/>
        </w:tabs>
        <w:ind w:left="851" w:right="899"/>
        <w:jc w:val="both"/>
        <w:rPr>
          <w:rFonts w:ascii="Palatino Linotype" w:eastAsia="Calibri" w:hAnsi="Palatino Linotype" w:cs="Tahoma"/>
          <w:i/>
          <w:iCs/>
          <w:sz w:val="22"/>
          <w:szCs w:val="22"/>
          <w:lang w:val="es-ES_tradnl" w:eastAsia="es-ES_tradnl"/>
        </w:rPr>
      </w:pPr>
    </w:p>
    <w:p w14:paraId="43125484" w14:textId="77777777" w:rsidR="003D0FF7" w:rsidRPr="00433407" w:rsidRDefault="003D0FF7" w:rsidP="00433407">
      <w:pPr>
        <w:tabs>
          <w:tab w:val="left" w:pos="4962"/>
        </w:tabs>
        <w:ind w:left="851" w:right="899"/>
        <w:jc w:val="both"/>
        <w:rPr>
          <w:rFonts w:ascii="Palatino Linotype" w:eastAsia="Calibri" w:hAnsi="Palatino Linotype" w:cs="Tahoma"/>
          <w:i/>
          <w:iCs/>
          <w:sz w:val="22"/>
          <w:szCs w:val="22"/>
          <w:lang w:val="es-ES_tradnl" w:eastAsia="es-ES_tradnl"/>
        </w:rPr>
      </w:pPr>
      <w:r w:rsidRPr="00433407">
        <w:rPr>
          <w:rFonts w:ascii="Palatino Linotype" w:eastAsia="Calibri" w:hAnsi="Palatino Linotype" w:cs="Tahoma"/>
          <w:i/>
          <w:iCs/>
          <w:sz w:val="22"/>
          <w:szCs w:val="22"/>
          <w:lang w:val="es-ES_tradnl"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31411888" w14:textId="77777777" w:rsidR="003D0FF7" w:rsidRPr="00433407" w:rsidRDefault="003D0FF7" w:rsidP="00433407">
      <w:pPr>
        <w:tabs>
          <w:tab w:val="left" w:pos="4962"/>
        </w:tabs>
        <w:ind w:left="851" w:right="899"/>
        <w:jc w:val="both"/>
        <w:rPr>
          <w:rFonts w:ascii="Palatino Linotype" w:eastAsia="Calibri" w:hAnsi="Palatino Linotype" w:cs="Tahoma"/>
          <w:i/>
          <w:iCs/>
          <w:sz w:val="22"/>
          <w:szCs w:val="22"/>
          <w:lang w:val="es-ES_tradnl" w:eastAsia="es-ES_tradnl"/>
        </w:rPr>
      </w:pPr>
    </w:p>
    <w:p w14:paraId="2956E54F" w14:textId="77777777" w:rsidR="003D0FF7" w:rsidRPr="00433407" w:rsidRDefault="003D0FF7" w:rsidP="00433407">
      <w:pPr>
        <w:tabs>
          <w:tab w:val="left" w:pos="4962"/>
        </w:tabs>
        <w:ind w:left="851" w:right="899"/>
        <w:jc w:val="both"/>
        <w:rPr>
          <w:rFonts w:ascii="Palatino Linotype" w:eastAsia="Calibri" w:hAnsi="Palatino Linotype" w:cs="Tahoma"/>
          <w:i/>
          <w:iCs/>
          <w:sz w:val="22"/>
          <w:szCs w:val="22"/>
          <w:lang w:val="es-ES" w:eastAsia="es-ES_tradnl"/>
        </w:rPr>
      </w:pPr>
      <w:r w:rsidRPr="00433407">
        <w:rPr>
          <w:rFonts w:ascii="Palatino Linotype" w:eastAsia="Calibri" w:hAnsi="Palatino Linotype" w:cs="Tahoma"/>
          <w:i/>
          <w:iCs/>
          <w:sz w:val="22"/>
          <w:szCs w:val="22"/>
          <w:lang w:val="es-ES_tradnl" w:eastAsia="es-ES_tradnl"/>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05A7E19E" w14:textId="77777777" w:rsidR="003D0FF7" w:rsidRPr="00433407" w:rsidRDefault="003D0FF7" w:rsidP="00433407">
      <w:pPr>
        <w:jc w:val="both"/>
        <w:rPr>
          <w:rFonts w:ascii="Palatino Linotype" w:eastAsia="Calibri" w:hAnsi="Palatino Linotype" w:cs="Tahoma"/>
          <w:bCs/>
          <w:sz w:val="22"/>
          <w:szCs w:val="22"/>
          <w:lang w:val="es-ES_tradnl" w:eastAsia="en-US"/>
        </w:rPr>
      </w:pPr>
    </w:p>
    <w:p w14:paraId="14871CAE"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1E63EE1E" w14:textId="77777777" w:rsidR="003D0FF7" w:rsidRPr="00433407" w:rsidRDefault="003D0FF7" w:rsidP="00433407">
      <w:pPr>
        <w:spacing w:line="360" w:lineRule="auto"/>
        <w:jc w:val="both"/>
        <w:rPr>
          <w:rFonts w:ascii="Palatino Linotype" w:eastAsia="Calibri" w:hAnsi="Palatino Linotype" w:cs="Tahoma"/>
          <w:bCs/>
          <w:lang w:val="es-ES_tradnl" w:eastAsia="en-US"/>
        </w:rPr>
      </w:pPr>
    </w:p>
    <w:p w14:paraId="7AB2C37F"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 xml:space="preserve">De la misma manera, será información clasificada aquella que revele datos que pudieran ser aprovechados para conocer la </w:t>
      </w:r>
      <w:r w:rsidRPr="00433407">
        <w:rPr>
          <w:rFonts w:ascii="Palatino Linotype" w:eastAsia="Calibri" w:hAnsi="Palatino Linotype" w:cs="Tahoma"/>
          <w:b/>
          <w:lang w:val="es-ES_tradnl" w:eastAsia="en-US"/>
        </w:rPr>
        <w:t>capacidad de reacción</w:t>
      </w:r>
      <w:r w:rsidRPr="00433407">
        <w:rPr>
          <w:rFonts w:ascii="Palatino Linotype" w:eastAsia="Calibri" w:hAnsi="Palatino Linotype" w:cs="Tahoma"/>
          <w:bCs/>
          <w:lang w:val="es-ES_tradnl" w:eastAsia="en-US"/>
        </w:rPr>
        <w:t xml:space="preserve"> de las instituciones encargadas de la seguridad pública, sus planes, estrategias, tecnología, información, sistemas de comunicaciones.</w:t>
      </w:r>
    </w:p>
    <w:p w14:paraId="3702CDBB" w14:textId="77777777" w:rsidR="003D0FF7" w:rsidRPr="00433407" w:rsidRDefault="003D0FF7" w:rsidP="00433407">
      <w:pPr>
        <w:spacing w:line="360" w:lineRule="auto"/>
        <w:jc w:val="both"/>
        <w:rPr>
          <w:rFonts w:ascii="Palatino Linotype" w:eastAsia="Calibri" w:hAnsi="Palatino Linotype" w:cs="Tahoma"/>
          <w:bCs/>
          <w:lang w:val="es-ES_tradnl" w:eastAsia="en-US"/>
        </w:rPr>
      </w:pPr>
    </w:p>
    <w:p w14:paraId="019B5CAC"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En ese orden de ideas, el artículo 81 de la Ley de Seguridad del Estado de México, que establece lo siguiente:</w:t>
      </w:r>
    </w:p>
    <w:p w14:paraId="403EEEE0" w14:textId="77777777" w:rsidR="003D0FF7" w:rsidRPr="00433407" w:rsidRDefault="003D0FF7" w:rsidP="00433407">
      <w:pPr>
        <w:jc w:val="both"/>
        <w:rPr>
          <w:rFonts w:ascii="Palatino Linotype" w:eastAsia="Calibri" w:hAnsi="Palatino Linotype" w:cs="Tahoma"/>
          <w:bCs/>
          <w:sz w:val="22"/>
          <w:szCs w:val="22"/>
          <w:lang w:val="es-ES_tradnl" w:eastAsia="en-US"/>
        </w:rPr>
      </w:pPr>
    </w:p>
    <w:p w14:paraId="495EF0A6" w14:textId="77777777" w:rsidR="003D0FF7" w:rsidRPr="00433407" w:rsidRDefault="003D0FF7" w:rsidP="00433407">
      <w:pPr>
        <w:ind w:left="851" w:right="899"/>
        <w:jc w:val="both"/>
        <w:rPr>
          <w:rFonts w:ascii="Palatino Linotype" w:eastAsia="Calibri" w:hAnsi="Palatino Linotype" w:cs="Tahoma"/>
          <w:bCs/>
          <w:i/>
          <w:sz w:val="22"/>
          <w:szCs w:val="22"/>
          <w:lang w:val="es-ES_tradnl" w:eastAsia="en-US"/>
        </w:rPr>
      </w:pPr>
      <w:r w:rsidRPr="00433407">
        <w:rPr>
          <w:rFonts w:ascii="Palatino Linotype" w:eastAsia="Calibri" w:hAnsi="Palatino Linotype" w:cs="Tahoma"/>
          <w:b/>
          <w:bCs/>
          <w:i/>
          <w:sz w:val="22"/>
          <w:szCs w:val="22"/>
          <w:lang w:val="es-ES_tradnl" w:eastAsia="en-US"/>
        </w:rPr>
        <w:t>“Artículo 81.-</w:t>
      </w:r>
      <w:r w:rsidRPr="00433407">
        <w:rPr>
          <w:rFonts w:ascii="Palatino Linotype" w:eastAsia="Calibri" w:hAnsi="Palatino Linotype" w:cs="Tahoma"/>
          <w:bCs/>
          <w:i/>
          <w:sz w:val="22"/>
          <w:szCs w:val="22"/>
          <w:lang w:val="es-ES_tradnl"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A42FD79" w14:textId="77777777" w:rsidR="003D0FF7" w:rsidRPr="00433407" w:rsidRDefault="003D0FF7" w:rsidP="00433407">
      <w:pPr>
        <w:ind w:left="851" w:right="899"/>
        <w:jc w:val="both"/>
        <w:rPr>
          <w:rFonts w:ascii="Palatino Linotype" w:eastAsia="Calibri" w:hAnsi="Palatino Linotype" w:cs="Tahoma"/>
          <w:bCs/>
          <w:i/>
          <w:sz w:val="22"/>
          <w:szCs w:val="22"/>
          <w:lang w:val="es-ES_tradnl" w:eastAsia="en-US"/>
        </w:rPr>
      </w:pPr>
    </w:p>
    <w:p w14:paraId="5702FDBF" w14:textId="77777777" w:rsidR="003D0FF7" w:rsidRPr="00433407" w:rsidRDefault="003D0FF7" w:rsidP="00433407">
      <w:pPr>
        <w:ind w:left="851" w:right="899"/>
        <w:jc w:val="both"/>
        <w:rPr>
          <w:rFonts w:ascii="Palatino Linotype" w:eastAsia="Calibri" w:hAnsi="Palatino Linotype" w:cs="Tahoma"/>
          <w:bCs/>
          <w:i/>
          <w:sz w:val="22"/>
          <w:szCs w:val="22"/>
          <w:lang w:val="es-ES_tradnl" w:eastAsia="en-US"/>
        </w:rPr>
      </w:pPr>
      <w:r w:rsidRPr="00433407">
        <w:rPr>
          <w:rFonts w:ascii="Palatino Linotype" w:eastAsia="Calibri" w:hAnsi="Palatino Linotype" w:cs="Tahoma"/>
          <w:b/>
          <w:bCs/>
          <w:i/>
          <w:sz w:val="22"/>
          <w:szCs w:val="22"/>
          <w:lang w:val="es-ES_tradnl" w:eastAsia="en-US"/>
        </w:rPr>
        <w:t>I.</w:t>
      </w:r>
      <w:r w:rsidRPr="00433407">
        <w:rPr>
          <w:rFonts w:ascii="Palatino Linotype" w:eastAsia="Calibri" w:hAnsi="Palatino Linotype" w:cs="Tahoma"/>
          <w:bCs/>
          <w:i/>
          <w:sz w:val="22"/>
          <w:szCs w:val="22"/>
          <w:lang w:val="es-ES_tradnl"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8CD6CB8" w14:textId="77777777" w:rsidR="003D0FF7" w:rsidRPr="00433407" w:rsidRDefault="003D0FF7" w:rsidP="00433407">
      <w:pPr>
        <w:ind w:left="851" w:right="899"/>
        <w:jc w:val="both"/>
        <w:rPr>
          <w:rFonts w:ascii="Palatino Linotype" w:eastAsia="Calibri" w:hAnsi="Palatino Linotype" w:cs="Tahoma"/>
          <w:bCs/>
          <w:i/>
          <w:sz w:val="22"/>
          <w:szCs w:val="22"/>
          <w:lang w:val="es-ES_tradnl" w:eastAsia="en-US"/>
        </w:rPr>
      </w:pPr>
    </w:p>
    <w:p w14:paraId="6BD08AA2" w14:textId="77777777" w:rsidR="003D0FF7" w:rsidRPr="00433407" w:rsidRDefault="003D0FF7" w:rsidP="00433407">
      <w:pPr>
        <w:ind w:left="851" w:right="899"/>
        <w:jc w:val="both"/>
        <w:rPr>
          <w:rFonts w:ascii="Palatino Linotype" w:eastAsia="Calibri" w:hAnsi="Palatino Linotype" w:cs="Tahoma"/>
          <w:bCs/>
          <w:i/>
          <w:sz w:val="22"/>
          <w:szCs w:val="22"/>
          <w:lang w:val="es-ES_tradnl" w:eastAsia="en-US"/>
        </w:rPr>
      </w:pPr>
      <w:r w:rsidRPr="00433407">
        <w:rPr>
          <w:rFonts w:ascii="Palatino Linotype" w:eastAsia="Calibri" w:hAnsi="Palatino Linotype" w:cs="Tahoma"/>
          <w:b/>
          <w:bCs/>
          <w:i/>
          <w:sz w:val="22"/>
          <w:szCs w:val="22"/>
          <w:lang w:val="es-ES_tradnl" w:eastAsia="en-US"/>
        </w:rPr>
        <w:lastRenderedPageBreak/>
        <w:t>II.</w:t>
      </w:r>
      <w:r w:rsidRPr="00433407">
        <w:rPr>
          <w:rFonts w:ascii="Palatino Linotype" w:eastAsia="Calibri" w:hAnsi="Palatino Linotype" w:cs="Tahoma"/>
          <w:bCs/>
          <w:i/>
          <w:sz w:val="22"/>
          <w:szCs w:val="22"/>
          <w:lang w:val="es-ES_tradnl" w:eastAsia="en-US"/>
        </w:rPr>
        <w:t xml:space="preserve"> Aquella cuya revelación pueda ser utilizada para actualizar o potenciar una amenaza a la seguridad pública o a las instituciones del Estado de México; </w:t>
      </w:r>
    </w:p>
    <w:p w14:paraId="3A63671B" w14:textId="77777777" w:rsidR="003D0FF7" w:rsidRPr="00433407" w:rsidRDefault="003D0FF7" w:rsidP="00433407">
      <w:pPr>
        <w:ind w:left="851" w:right="899"/>
        <w:jc w:val="both"/>
        <w:rPr>
          <w:rFonts w:ascii="Palatino Linotype" w:eastAsia="Calibri" w:hAnsi="Palatino Linotype" w:cs="Tahoma"/>
          <w:bCs/>
          <w:i/>
          <w:sz w:val="22"/>
          <w:szCs w:val="22"/>
          <w:lang w:val="es-ES_tradnl" w:eastAsia="en-US"/>
        </w:rPr>
      </w:pPr>
      <w:r w:rsidRPr="00433407">
        <w:rPr>
          <w:rFonts w:ascii="Palatino Linotype" w:eastAsia="Calibri" w:hAnsi="Palatino Linotype" w:cs="Tahoma"/>
          <w:bCs/>
          <w:i/>
          <w:sz w:val="22"/>
          <w:szCs w:val="22"/>
          <w:lang w:val="es-ES_tradnl" w:eastAsia="en-US"/>
        </w:rPr>
        <w:t>…</w:t>
      </w:r>
    </w:p>
    <w:p w14:paraId="12775333" w14:textId="77777777" w:rsidR="003D0FF7" w:rsidRPr="00433407" w:rsidRDefault="003D0FF7" w:rsidP="00433407">
      <w:pPr>
        <w:ind w:left="851" w:right="899"/>
        <w:jc w:val="both"/>
        <w:rPr>
          <w:rFonts w:ascii="Palatino Linotype" w:eastAsia="Calibri" w:hAnsi="Palatino Linotype" w:cs="Tahoma"/>
          <w:bCs/>
          <w:i/>
          <w:sz w:val="22"/>
          <w:szCs w:val="22"/>
          <w:lang w:val="es-ES_tradnl" w:eastAsia="en-US"/>
        </w:rPr>
      </w:pPr>
      <w:r w:rsidRPr="00433407">
        <w:rPr>
          <w:rFonts w:ascii="Palatino Linotype" w:eastAsia="Calibri" w:hAnsi="Palatino Linotype" w:cs="Tahoma"/>
          <w:b/>
          <w:bCs/>
          <w:i/>
          <w:sz w:val="22"/>
          <w:szCs w:val="22"/>
          <w:lang w:val="es-ES_tradnl" w:eastAsia="en-US"/>
        </w:rPr>
        <w:t xml:space="preserve">IV. </w:t>
      </w:r>
      <w:r w:rsidRPr="00433407">
        <w:rPr>
          <w:rFonts w:ascii="Palatino Linotype" w:eastAsia="Calibri" w:hAnsi="Palatino Linotype" w:cs="Tahoma"/>
          <w:bCs/>
          <w:i/>
          <w:sz w:val="22"/>
          <w:szCs w:val="22"/>
          <w:lang w:val="es-ES_tradnl" w:eastAsia="en-US"/>
        </w:rPr>
        <w:t xml:space="preserve">La que sea producto de una intervención de comunicaciones privadas autorizadas conforme a la Constitución Federal y las disposiciones legales correspondientes; y </w:t>
      </w:r>
    </w:p>
    <w:p w14:paraId="06BF7D95" w14:textId="77777777" w:rsidR="003D0FF7" w:rsidRPr="00433407" w:rsidRDefault="003D0FF7" w:rsidP="00433407">
      <w:pPr>
        <w:ind w:left="851" w:right="899"/>
        <w:jc w:val="both"/>
        <w:rPr>
          <w:rFonts w:ascii="Palatino Linotype" w:eastAsia="Calibri" w:hAnsi="Palatino Linotype" w:cs="Tahoma"/>
          <w:bCs/>
          <w:i/>
          <w:sz w:val="22"/>
          <w:szCs w:val="22"/>
          <w:lang w:val="es-ES_tradnl" w:eastAsia="en-US"/>
        </w:rPr>
      </w:pPr>
    </w:p>
    <w:p w14:paraId="7B417D7D" w14:textId="77777777" w:rsidR="003D0FF7" w:rsidRPr="00433407" w:rsidRDefault="003D0FF7" w:rsidP="00433407">
      <w:pPr>
        <w:ind w:left="851" w:right="899"/>
        <w:jc w:val="both"/>
        <w:rPr>
          <w:rFonts w:ascii="Palatino Linotype" w:eastAsia="Calibri" w:hAnsi="Palatino Linotype" w:cs="Tahoma"/>
          <w:bCs/>
          <w:i/>
          <w:sz w:val="22"/>
          <w:szCs w:val="22"/>
          <w:lang w:val="es-ES_tradnl" w:eastAsia="en-US"/>
        </w:rPr>
      </w:pPr>
      <w:r w:rsidRPr="00433407">
        <w:rPr>
          <w:rFonts w:ascii="Palatino Linotype" w:eastAsia="Calibri" w:hAnsi="Palatino Linotype" w:cs="Tahoma"/>
          <w:b/>
          <w:bCs/>
          <w:i/>
          <w:sz w:val="22"/>
          <w:szCs w:val="22"/>
          <w:lang w:val="es-ES_tradnl" w:eastAsia="en-US"/>
        </w:rPr>
        <w:t>V.</w:t>
      </w:r>
      <w:r w:rsidRPr="00433407">
        <w:rPr>
          <w:rFonts w:ascii="Palatino Linotype" w:eastAsia="Calibri" w:hAnsi="Palatino Linotype" w:cs="Tahoma"/>
          <w:bCs/>
          <w:i/>
          <w:sz w:val="22"/>
          <w:szCs w:val="22"/>
          <w:lang w:val="es-ES_tradnl"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1A7825BD" w14:textId="77777777" w:rsidR="003D0FF7" w:rsidRPr="00433407" w:rsidRDefault="003D0FF7" w:rsidP="00433407">
      <w:pPr>
        <w:jc w:val="both"/>
        <w:rPr>
          <w:rFonts w:ascii="Palatino Linotype" w:eastAsia="Calibri" w:hAnsi="Palatino Linotype" w:cs="Tahoma"/>
          <w:bCs/>
          <w:sz w:val="22"/>
          <w:szCs w:val="22"/>
          <w:lang w:val="es-ES_tradnl" w:eastAsia="en-US"/>
        </w:rPr>
      </w:pPr>
    </w:p>
    <w:p w14:paraId="0E4C8AEC"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297A293F" w14:textId="77777777" w:rsidR="003D0FF7" w:rsidRPr="00433407" w:rsidRDefault="003D0FF7" w:rsidP="00433407">
      <w:pPr>
        <w:spacing w:line="360" w:lineRule="auto"/>
        <w:jc w:val="both"/>
        <w:rPr>
          <w:rFonts w:ascii="Palatino Linotype" w:eastAsia="Calibri" w:hAnsi="Palatino Linotype" w:cs="Tahoma"/>
          <w:bCs/>
          <w:lang w:val="es-ES_tradnl" w:eastAsia="en-US"/>
        </w:rPr>
      </w:pPr>
    </w:p>
    <w:p w14:paraId="4E8D217D"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En ese contexto, la mayoría del Pleno sostiene que entregar el cargo de los elementos operativos (policías municipales), revelaría el estado de fuerza con el que cuenta el Municipio para atender las cuestiones de seguridad pública.</w:t>
      </w:r>
    </w:p>
    <w:p w14:paraId="174A9CD1" w14:textId="77777777" w:rsidR="003D0FF7" w:rsidRPr="00433407" w:rsidRDefault="003D0FF7" w:rsidP="00433407">
      <w:pPr>
        <w:spacing w:line="360" w:lineRule="auto"/>
        <w:jc w:val="both"/>
        <w:rPr>
          <w:rFonts w:ascii="Palatino Linotype" w:eastAsia="Calibri" w:hAnsi="Palatino Linotype" w:cs="Tahoma"/>
          <w:bCs/>
          <w:lang w:val="es-ES_tradnl" w:eastAsia="en-US"/>
        </w:rPr>
      </w:pPr>
    </w:p>
    <w:p w14:paraId="246EC0B0"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 xml:space="preserve">Sobre el tema, el Modelo Óptimo de la Función Policial, emitido por la Secretaría de Gobernación “Diagnostico Nacional sobre las Policías Preventivas de las Entidades Federativas”  (consultado en la página electrónica </w:t>
      </w:r>
      <w:hyperlink r:id="rId11" w:history="1">
        <w:r w:rsidRPr="00433407">
          <w:rPr>
            <w:rFonts w:ascii="Palatino Linotype" w:eastAsia="Calibri" w:hAnsi="Palatino Linotype" w:cs="Tahoma"/>
            <w:bCs/>
            <w:lang w:val="es-ES_tradnl" w:eastAsia="en-US"/>
          </w:rPr>
          <w:t>https://secretariadoejecutivo.gob.mx//doc/Actualizacion_Diagnostico_Nacional_MOFP.pdf</w:t>
        </w:r>
      </w:hyperlink>
      <w:r w:rsidRPr="00433407">
        <w:rPr>
          <w:rFonts w:ascii="Palatino Linotype" w:eastAsia="Calibri" w:hAnsi="Palatino Linotype" w:cs="Tahoma"/>
          <w:bCs/>
          <w:lang w:val="es-ES_tradnl" w:eastAsia="en-US"/>
        </w:rPr>
        <w:t>) establece que el estado de fuerza se refiere al número de elementos operativos en activo, excluyendo al personal administrativo.</w:t>
      </w:r>
    </w:p>
    <w:p w14:paraId="68AC4370"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lastRenderedPageBreak/>
        <w:t>Lo cual se ratifica con el Anexo 1 del Acuerdo 05/XLVI/20, denominado Modelo Nacional de Policía y Justicia Cívica (</w:t>
      </w:r>
      <w:hyperlink r:id="rId12" w:history="1">
        <w:r w:rsidRPr="00433407">
          <w:rPr>
            <w:rFonts w:ascii="Palatino Linotype" w:eastAsia="Calibri" w:hAnsi="Palatino Linotype" w:cs="Tahoma"/>
            <w:bCs/>
            <w:lang w:val="es-ES_tradnl" w:eastAsia="en-US"/>
          </w:rPr>
          <w:t>https://www.dof.gob.mx/2021/SSPC/SEGURIDADyPC_260121.pdf</w:t>
        </w:r>
      </w:hyperlink>
      <w:r w:rsidRPr="00433407">
        <w:rPr>
          <w:rFonts w:ascii="Palatino Linotype" w:eastAsia="Calibri" w:hAnsi="Palatino Linotype" w:cs="Tahoma"/>
          <w:bCs/>
          <w:lang w:val="es-ES_tradnl" w:eastAsia="en-US"/>
        </w:rPr>
        <w:t>), que precisa que el estado de fuerza se conforma de los elementos operativos en materia de seguridad, excluyendo al personal administrativo.</w:t>
      </w:r>
    </w:p>
    <w:p w14:paraId="33A413FA" w14:textId="77777777" w:rsidR="003D0FF7" w:rsidRPr="00433407" w:rsidRDefault="003D0FF7" w:rsidP="00433407">
      <w:pPr>
        <w:spacing w:line="360" w:lineRule="auto"/>
        <w:jc w:val="both"/>
        <w:rPr>
          <w:rFonts w:ascii="Palatino Linotype" w:eastAsia="Calibri" w:hAnsi="Palatino Linotype" w:cs="Tahoma"/>
          <w:bCs/>
          <w:lang w:val="es-ES_tradnl" w:eastAsia="en-US"/>
        </w:rPr>
      </w:pPr>
    </w:p>
    <w:p w14:paraId="389F3410"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En ese sentido, el artículo 142 y 143 de la Ley de Seguridad del Estado de México, establece la organización jerárquica de las Instituciones Policiales de la Entidad Federativa y sus Municipios, la cual es la siguiente:</w:t>
      </w:r>
    </w:p>
    <w:p w14:paraId="4E9D2646" w14:textId="77777777" w:rsidR="003D0FF7" w:rsidRPr="00433407" w:rsidRDefault="003D0FF7" w:rsidP="00433407">
      <w:pPr>
        <w:spacing w:line="360" w:lineRule="auto"/>
        <w:jc w:val="both"/>
        <w:rPr>
          <w:rFonts w:ascii="Palatino Linotype" w:eastAsia="Calibri" w:hAnsi="Palatino Linotype" w:cs="Tahoma"/>
          <w:bCs/>
          <w:lang w:val="es-ES_tradnl" w:eastAsia="en-US"/>
        </w:rPr>
      </w:pPr>
    </w:p>
    <w:p w14:paraId="7DD22ACF" w14:textId="77777777" w:rsidR="003D0FF7" w:rsidRPr="00433407" w:rsidRDefault="003D0FF7" w:rsidP="00433407">
      <w:pPr>
        <w:numPr>
          <w:ilvl w:val="0"/>
          <w:numId w:val="10"/>
        </w:numPr>
        <w:spacing w:line="360" w:lineRule="auto"/>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Comisarios:</w:t>
      </w:r>
    </w:p>
    <w:p w14:paraId="02C1502C" w14:textId="77777777" w:rsidR="003D0FF7" w:rsidRPr="00433407" w:rsidRDefault="003D0FF7" w:rsidP="00433407">
      <w:pPr>
        <w:numPr>
          <w:ilvl w:val="0"/>
          <w:numId w:val="11"/>
        </w:numPr>
        <w:spacing w:line="360" w:lineRule="auto"/>
        <w:ind w:left="993" w:hanging="77"/>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Comisario General;</w:t>
      </w:r>
    </w:p>
    <w:p w14:paraId="4D2D5CF5" w14:textId="77777777" w:rsidR="003D0FF7" w:rsidRPr="00433407" w:rsidRDefault="003D0FF7" w:rsidP="00433407">
      <w:pPr>
        <w:numPr>
          <w:ilvl w:val="0"/>
          <w:numId w:val="11"/>
        </w:numPr>
        <w:spacing w:line="360" w:lineRule="auto"/>
        <w:ind w:left="993" w:hanging="77"/>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Comisario Jefe, y</w:t>
      </w:r>
    </w:p>
    <w:p w14:paraId="60540CF4" w14:textId="77777777" w:rsidR="003D0FF7" w:rsidRPr="00433407" w:rsidRDefault="003D0FF7" w:rsidP="00433407">
      <w:pPr>
        <w:numPr>
          <w:ilvl w:val="0"/>
          <w:numId w:val="11"/>
        </w:numPr>
        <w:spacing w:line="360" w:lineRule="auto"/>
        <w:ind w:left="993" w:hanging="77"/>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Comisario.</w:t>
      </w:r>
    </w:p>
    <w:p w14:paraId="1381D757" w14:textId="77777777" w:rsidR="003D0FF7" w:rsidRPr="00433407" w:rsidRDefault="003D0FF7" w:rsidP="00433407">
      <w:pPr>
        <w:spacing w:line="360" w:lineRule="auto"/>
        <w:ind w:left="993"/>
        <w:contextualSpacing/>
        <w:jc w:val="both"/>
        <w:rPr>
          <w:rFonts w:ascii="Palatino Linotype" w:eastAsia="Calibri" w:hAnsi="Palatino Linotype" w:cs="Tahoma"/>
          <w:bCs/>
          <w:lang w:val="es-ES_tradnl" w:eastAsia="en-US"/>
        </w:rPr>
      </w:pPr>
    </w:p>
    <w:p w14:paraId="772EF141" w14:textId="77777777" w:rsidR="003D0FF7" w:rsidRPr="00433407" w:rsidRDefault="003D0FF7" w:rsidP="00433407">
      <w:pPr>
        <w:numPr>
          <w:ilvl w:val="0"/>
          <w:numId w:val="10"/>
        </w:numPr>
        <w:spacing w:line="360" w:lineRule="auto"/>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Inspectores:</w:t>
      </w:r>
    </w:p>
    <w:p w14:paraId="5EEA43D9" w14:textId="77777777" w:rsidR="003D0FF7" w:rsidRPr="00433407" w:rsidRDefault="003D0FF7" w:rsidP="00433407">
      <w:pPr>
        <w:numPr>
          <w:ilvl w:val="0"/>
          <w:numId w:val="12"/>
        </w:numPr>
        <w:spacing w:line="360" w:lineRule="auto"/>
        <w:ind w:left="993" w:hanging="54"/>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Inspector General;</w:t>
      </w:r>
    </w:p>
    <w:p w14:paraId="5C39B1C6" w14:textId="77777777" w:rsidR="003D0FF7" w:rsidRPr="00433407" w:rsidRDefault="003D0FF7" w:rsidP="00433407">
      <w:pPr>
        <w:numPr>
          <w:ilvl w:val="0"/>
          <w:numId w:val="12"/>
        </w:numPr>
        <w:spacing w:line="360" w:lineRule="auto"/>
        <w:ind w:left="993" w:hanging="54"/>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Inspector Jefe, y</w:t>
      </w:r>
    </w:p>
    <w:p w14:paraId="2C65DFE2" w14:textId="77777777" w:rsidR="003D0FF7" w:rsidRPr="00433407" w:rsidRDefault="003D0FF7" w:rsidP="00433407">
      <w:pPr>
        <w:numPr>
          <w:ilvl w:val="0"/>
          <w:numId w:val="12"/>
        </w:numPr>
        <w:spacing w:line="360" w:lineRule="auto"/>
        <w:ind w:left="993" w:hanging="54"/>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Inspector.</w:t>
      </w:r>
    </w:p>
    <w:p w14:paraId="5B4AAA9B" w14:textId="77777777" w:rsidR="003D0FF7" w:rsidRPr="00433407" w:rsidRDefault="003D0FF7" w:rsidP="00433407">
      <w:pPr>
        <w:spacing w:line="360" w:lineRule="auto"/>
        <w:ind w:left="993"/>
        <w:contextualSpacing/>
        <w:jc w:val="both"/>
        <w:rPr>
          <w:rFonts w:ascii="Palatino Linotype" w:eastAsia="Calibri" w:hAnsi="Palatino Linotype" w:cs="Tahoma"/>
          <w:bCs/>
          <w:lang w:val="es-ES_tradnl" w:eastAsia="en-US"/>
        </w:rPr>
      </w:pPr>
    </w:p>
    <w:p w14:paraId="5A7FDD6A" w14:textId="77777777" w:rsidR="003D0FF7" w:rsidRPr="00433407" w:rsidRDefault="003D0FF7" w:rsidP="00433407">
      <w:pPr>
        <w:numPr>
          <w:ilvl w:val="0"/>
          <w:numId w:val="10"/>
        </w:numPr>
        <w:spacing w:line="360" w:lineRule="auto"/>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Oficiales:</w:t>
      </w:r>
    </w:p>
    <w:p w14:paraId="765E14EE" w14:textId="77777777" w:rsidR="003D0FF7" w:rsidRPr="00433407" w:rsidRDefault="003D0FF7" w:rsidP="00433407">
      <w:pPr>
        <w:numPr>
          <w:ilvl w:val="0"/>
          <w:numId w:val="13"/>
        </w:numPr>
        <w:spacing w:line="360" w:lineRule="auto"/>
        <w:ind w:left="993" w:hanging="54"/>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Subinspector;</w:t>
      </w:r>
    </w:p>
    <w:p w14:paraId="1255DE1B" w14:textId="77777777" w:rsidR="003D0FF7" w:rsidRPr="00433407" w:rsidRDefault="003D0FF7" w:rsidP="00433407">
      <w:pPr>
        <w:numPr>
          <w:ilvl w:val="0"/>
          <w:numId w:val="13"/>
        </w:numPr>
        <w:spacing w:line="360" w:lineRule="auto"/>
        <w:ind w:left="993" w:hanging="54"/>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Oficial, y</w:t>
      </w:r>
    </w:p>
    <w:p w14:paraId="03367E2A" w14:textId="77777777" w:rsidR="003D0FF7" w:rsidRPr="00433407" w:rsidRDefault="003D0FF7" w:rsidP="00433407">
      <w:pPr>
        <w:numPr>
          <w:ilvl w:val="0"/>
          <w:numId w:val="13"/>
        </w:numPr>
        <w:spacing w:line="360" w:lineRule="auto"/>
        <w:ind w:left="993" w:hanging="54"/>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Suboficial.</w:t>
      </w:r>
    </w:p>
    <w:p w14:paraId="06194BE6" w14:textId="77777777" w:rsidR="003D0FF7" w:rsidRPr="00433407" w:rsidRDefault="003D0FF7" w:rsidP="00433407">
      <w:pPr>
        <w:numPr>
          <w:ilvl w:val="0"/>
          <w:numId w:val="10"/>
        </w:numPr>
        <w:spacing w:line="360" w:lineRule="auto"/>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lastRenderedPageBreak/>
        <w:t>Escala Básica:</w:t>
      </w:r>
    </w:p>
    <w:p w14:paraId="1381585A" w14:textId="77777777" w:rsidR="003D0FF7" w:rsidRPr="00433407" w:rsidRDefault="003D0FF7" w:rsidP="00433407">
      <w:pPr>
        <w:numPr>
          <w:ilvl w:val="0"/>
          <w:numId w:val="14"/>
        </w:numPr>
        <w:spacing w:line="360" w:lineRule="auto"/>
        <w:ind w:left="993" w:hanging="54"/>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Policía Primero;</w:t>
      </w:r>
    </w:p>
    <w:p w14:paraId="64272519" w14:textId="77777777" w:rsidR="003D0FF7" w:rsidRPr="00433407" w:rsidRDefault="003D0FF7" w:rsidP="00433407">
      <w:pPr>
        <w:numPr>
          <w:ilvl w:val="0"/>
          <w:numId w:val="14"/>
        </w:numPr>
        <w:spacing w:line="360" w:lineRule="auto"/>
        <w:ind w:left="993" w:hanging="54"/>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 xml:space="preserve">Policía Segundo; </w:t>
      </w:r>
    </w:p>
    <w:p w14:paraId="4CC716F5" w14:textId="77777777" w:rsidR="003D0FF7" w:rsidRPr="00433407" w:rsidRDefault="003D0FF7" w:rsidP="00433407">
      <w:pPr>
        <w:numPr>
          <w:ilvl w:val="0"/>
          <w:numId w:val="14"/>
        </w:numPr>
        <w:spacing w:line="360" w:lineRule="auto"/>
        <w:ind w:left="993" w:hanging="54"/>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Policía Tercero, y</w:t>
      </w:r>
    </w:p>
    <w:p w14:paraId="0CC89DE8" w14:textId="77777777" w:rsidR="003D0FF7" w:rsidRPr="00433407" w:rsidRDefault="003D0FF7" w:rsidP="00433407">
      <w:pPr>
        <w:numPr>
          <w:ilvl w:val="0"/>
          <w:numId w:val="14"/>
        </w:numPr>
        <w:spacing w:line="360" w:lineRule="auto"/>
        <w:ind w:left="993" w:hanging="54"/>
        <w:contextualSpacing/>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Policía.</w:t>
      </w:r>
    </w:p>
    <w:p w14:paraId="075E8C26"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 xml:space="preserve">                                                                                                                                                                                                  </w:t>
      </w:r>
    </w:p>
    <w:p w14:paraId="5133507D"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 xml:space="preserve">Como se logra observar, el </w:t>
      </w:r>
      <w:r w:rsidRPr="00433407">
        <w:rPr>
          <w:rFonts w:ascii="Palatino Linotype" w:eastAsia="Calibri" w:hAnsi="Palatino Linotype" w:cs="Tahoma"/>
          <w:b/>
          <w:bCs/>
          <w:lang w:val="es-ES_tradnl" w:eastAsia="en-US"/>
        </w:rPr>
        <w:t>Estado de Fuerza Municipal, se conforma la Estala Básica (Policías)</w:t>
      </w:r>
      <w:r w:rsidRPr="00433407">
        <w:rPr>
          <w:rFonts w:ascii="Palatino Linotype" w:eastAsia="Calibri" w:hAnsi="Palatino Linotype" w:cs="Tahoma"/>
          <w:bCs/>
          <w:lang w:val="es-ES_tradnl" w:eastAsia="en-US"/>
        </w:rPr>
        <w:t xml:space="preserve">; lo anterior, toma sustento, con los Resultados del Diagnóstico de Salarios y Prestaciones de Policías Estatales y Municipales del País, emitido por el Secretariado Ejecutivo del Sistema Nacional de Seguridad Pública (consultado el diez de octubre de dos mil diecinueve, en la página electrónica </w:t>
      </w:r>
      <w:hyperlink r:id="rId13" w:history="1">
        <w:r w:rsidRPr="00433407">
          <w:rPr>
            <w:rFonts w:ascii="Palatino Linotype" w:eastAsia="Calibri" w:hAnsi="Palatino Linotype" w:cs="Tahoma"/>
            <w:bCs/>
            <w:u w:val="single"/>
            <w:lang w:val="es-ES_tradnl" w:eastAsia="en-US"/>
          </w:rPr>
          <w:t>http://www.secretariadoejecutivo.gob.mx/docs/pdfs/transparencia/Resultados_diagnostico_sueldos_prestaciones%20Policiales_SESNSP.pdf</w:t>
        </w:r>
      </w:hyperlink>
      <w:r w:rsidRPr="00433407">
        <w:rPr>
          <w:rFonts w:ascii="Palatino Linotype" w:eastAsia="Calibri" w:hAnsi="Palatino Linotype" w:cs="Tahoma"/>
          <w:bCs/>
          <w:lang w:val="es-ES_tradnl" w:eastAsia="en-US"/>
        </w:rPr>
        <w:t>, a las dieciocho horas), que establece lo siguiente:</w:t>
      </w:r>
    </w:p>
    <w:p w14:paraId="38A3BE93" w14:textId="77777777" w:rsidR="003D0FF7" w:rsidRPr="00433407" w:rsidRDefault="003D0FF7" w:rsidP="00433407">
      <w:pPr>
        <w:spacing w:line="360" w:lineRule="auto"/>
        <w:jc w:val="both"/>
        <w:rPr>
          <w:rFonts w:ascii="Palatino Linotype" w:eastAsia="Calibri" w:hAnsi="Palatino Linotype" w:cs="Tahoma"/>
          <w:bCs/>
          <w:sz w:val="22"/>
          <w:szCs w:val="22"/>
          <w:lang w:val="es-ES_tradnl" w:eastAsia="en-US"/>
        </w:rPr>
      </w:pPr>
    </w:p>
    <w:p w14:paraId="7CD2EE35" w14:textId="77777777" w:rsidR="003D0FF7" w:rsidRPr="00433407" w:rsidRDefault="003D0FF7" w:rsidP="00433407">
      <w:pPr>
        <w:spacing w:line="360" w:lineRule="auto"/>
        <w:jc w:val="center"/>
        <w:rPr>
          <w:rFonts w:ascii="Palatino Linotype" w:eastAsia="Calibri" w:hAnsi="Palatino Linotype" w:cs="Tahoma"/>
          <w:bCs/>
          <w:sz w:val="22"/>
          <w:szCs w:val="22"/>
          <w:lang w:val="es-ES_tradnl" w:eastAsia="en-US"/>
        </w:rPr>
      </w:pPr>
      <w:r w:rsidRPr="00433407">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46B15C3F" wp14:editId="061B3103">
                <wp:simplePos x="0" y="0"/>
                <wp:positionH relativeFrom="column">
                  <wp:posOffset>2051685</wp:posOffset>
                </wp:positionH>
                <wp:positionV relativeFrom="paragraph">
                  <wp:posOffset>24765</wp:posOffset>
                </wp:positionV>
                <wp:extent cx="2028825" cy="1104900"/>
                <wp:effectExtent l="19050" t="19050" r="28575" b="19050"/>
                <wp:wrapNone/>
                <wp:docPr id="14" name="Rectángulo 14"/>
                <wp:cNvGraphicFramePr/>
                <a:graphic xmlns:a="http://schemas.openxmlformats.org/drawingml/2006/main">
                  <a:graphicData uri="http://schemas.microsoft.com/office/word/2010/wordprocessingShape">
                    <wps:wsp>
                      <wps:cNvSpPr/>
                      <wps:spPr>
                        <a:xfrm>
                          <a:off x="0" y="0"/>
                          <a:ext cx="2028825" cy="110490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0271C5" id="Rectángulo 14" o:spid="_x0000_s1026" style="position:absolute;margin-left:161.55pt;margin-top:1.95pt;width:159.7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" filled="f" strokecolor="windowText" strokeweight="3pt"/>
            </w:pict>
          </mc:Fallback>
        </mc:AlternateContent>
      </w:r>
      <w:r w:rsidRPr="00433407">
        <w:rPr>
          <w:rFonts w:ascii="Palatino Linotype" w:hAnsi="Palatino Linotype"/>
          <w:noProof/>
          <w:lang w:eastAsia="es-MX"/>
        </w:rPr>
        <w:drawing>
          <wp:inline distT="0" distB="0" distL="0" distR="0" wp14:anchorId="58790E8C" wp14:editId="60BCBC60">
            <wp:extent cx="5611495" cy="1120140"/>
            <wp:effectExtent l="0" t="0" r="8255"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0001" b="47049"/>
                    <a:stretch/>
                  </pic:blipFill>
                  <pic:spPr bwMode="auto">
                    <a:xfrm>
                      <a:off x="0" y="0"/>
                      <a:ext cx="5636224" cy="1125076"/>
                    </a:xfrm>
                    <a:prstGeom prst="rect">
                      <a:avLst/>
                    </a:prstGeom>
                    <a:ln>
                      <a:noFill/>
                    </a:ln>
                    <a:extLst>
                      <a:ext uri="{53640926-AAD7-44D8-BBD7-CCE9431645EC}">
                        <a14:shadowObscured xmlns:a14="http://schemas.microsoft.com/office/drawing/2010/main"/>
                      </a:ext>
                    </a:extLst>
                  </pic:spPr>
                </pic:pic>
              </a:graphicData>
            </a:graphic>
          </wp:inline>
        </w:drawing>
      </w:r>
    </w:p>
    <w:p w14:paraId="43095B2B" w14:textId="77777777" w:rsidR="003D0FF7" w:rsidRPr="00433407" w:rsidRDefault="003D0FF7" w:rsidP="00433407">
      <w:pPr>
        <w:spacing w:line="360" w:lineRule="auto"/>
        <w:jc w:val="both"/>
        <w:rPr>
          <w:rFonts w:ascii="Palatino Linotype" w:eastAsia="Calibri" w:hAnsi="Palatino Linotype" w:cs="Tahoma"/>
          <w:bCs/>
          <w:lang w:val="es-ES_tradnl" w:eastAsia="en-US"/>
        </w:rPr>
      </w:pPr>
    </w:p>
    <w:p w14:paraId="58FB5A75"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En ese contexto, se puede vislumbrar que proporcionar el cargo de los elementos operativos, daría cuenta del estado de fuerza de la</w:t>
      </w:r>
      <w:r w:rsidRPr="00433407">
        <w:rPr>
          <w:rFonts w:ascii="Palatino Linotype" w:eastAsiaTheme="minorHAnsi" w:hAnsi="Palatino Linotype" w:cs="Tahoma"/>
          <w:bCs/>
          <w:lang w:val="es-ES_tradnl" w:eastAsia="en-US"/>
        </w:rPr>
        <w:t xml:space="preserve"> Comisaría General de Seguridad Ciudadana</w:t>
      </w:r>
      <w:r w:rsidRPr="00433407">
        <w:rPr>
          <w:rFonts w:ascii="Palatino Linotype" w:eastAsiaTheme="minorHAnsi" w:hAnsi="Palatino Linotype" w:cstheme="minorBidi"/>
          <w:lang w:eastAsia="en-US"/>
        </w:rPr>
        <w:t xml:space="preserve">, información que podría comprometer la seguridad pública del Municipio, </w:t>
      </w:r>
      <w:r w:rsidRPr="00433407">
        <w:rPr>
          <w:rFonts w:ascii="Palatino Linotype" w:eastAsiaTheme="minorHAnsi" w:hAnsi="Palatino Linotype" w:cstheme="minorBidi"/>
          <w:lang w:eastAsia="en-US"/>
        </w:rPr>
        <w:lastRenderedPageBreak/>
        <w:t>pues daría a conocer la capacidad del área para disuadir y prevenir disturbios sociales, además de dar a conocer parte de la capacidad de reacción.</w:t>
      </w:r>
    </w:p>
    <w:p w14:paraId="3DCA328A" w14:textId="77777777" w:rsidR="003D0FF7" w:rsidRPr="00433407" w:rsidRDefault="003D0FF7" w:rsidP="00433407">
      <w:pPr>
        <w:spacing w:line="360" w:lineRule="auto"/>
        <w:jc w:val="both"/>
        <w:rPr>
          <w:rFonts w:ascii="Palatino Linotype" w:eastAsia="Calibri" w:hAnsi="Palatino Linotype" w:cs="Tahoma"/>
          <w:bCs/>
          <w:lang w:val="es-ES_tradnl" w:eastAsia="en-US"/>
        </w:rPr>
      </w:pPr>
    </w:p>
    <w:p w14:paraId="1101B187" w14:textId="77777777" w:rsidR="003D0FF7" w:rsidRPr="00433407" w:rsidRDefault="003D0FF7" w:rsidP="00433407">
      <w:pPr>
        <w:spacing w:line="360" w:lineRule="auto"/>
        <w:jc w:val="both"/>
        <w:rPr>
          <w:rFonts w:ascii="Palatino Linotype" w:eastAsia="Calibri" w:hAnsi="Palatino Linotype" w:cs="Tahoma"/>
          <w:bCs/>
          <w:lang w:val="es-ES_tradnl" w:eastAsia="en-US"/>
        </w:rPr>
      </w:pPr>
      <w:r w:rsidRPr="00433407">
        <w:rPr>
          <w:rFonts w:ascii="Palatino Linotype" w:eastAsia="Calibri" w:hAnsi="Palatino Linotype" w:cs="Tahoma"/>
          <w:bCs/>
          <w:lang w:val="es-ES_tradnl" w:eastAsia="en-US"/>
        </w:rPr>
        <w:t>Además, que la publicación del estado de fuerza municipal, podrá actualizar, potenciar e incrementar una amenaza a la seguridad pública o a la Comisaría referida, pues como se señaló daría a conocer el número de elementos con los que cuenta el Municipio, para salvaguardar y mantener la paz social dentro del territorio de su competencia; además, que dicha información podría ser utilizada por los entes y organizaciones delincuenciales, para cometer hechos ilícitos de manera coordinada, con el fin de entorpecer y disminuir las estrategias y resultados en materia de seguridad pública.</w:t>
      </w:r>
    </w:p>
    <w:p w14:paraId="09042FE9" w14:textId="77777777" w:rsidR="003D0FF7" w:rsidRPr="00433407" w:rsidRDefault="003D0FF7" w:rsidP="00433407">
      <w:pPr>
        <w:spacing w:line="360" w:lineRule="auto"/>
        <w:jc w:val="both"/>
        <w:rPr>
          <w:rFonts w:ascii="Palatino Linotype" w:eastAsia="Calibri" w:hAnsi="Palatino Linotype" w:cs="Tahoma"/>
          <w:bCs/>
          <w:lang w:val="es-ES_tradnl" w:eastAsia="en-US"/>
        </w:rPr>
      </w:pPr>
    </w:p>
    <w:p w14:paraId="00AEA30A" w14:textId="77777777" w:rsidR="003D0FF7" w:rsidRPr="00433407" w:rsidRDefault="003D0FF7" w:rsidP="00433407">
      <w:pPr>
        <w:spacing w:line="360" w:lineRule="auto"/>
        <w:jc w:val="both"/>
        <w:rPr>
          <w:rFonts w:ascii="Palatino Linotype" w:eastAsia="Calibri" w:hAnsi="Palatino Linotype" w:cs="Tahoma"/>
          <w:lang w:val="es-ES_tradnl" w:eastAsia="en-US"/>
        </w:rPr>
      </w:pPr>
      <w:r w:rsidRPr="00433407">
        <w:rPr>
          <w:rFonts w:ascii="Palatino Linotype" w:eastAsia="Calibri" w:hAnsi="Palatino Linotype" w:cs="Tahoma"/>
          <w:bCs/>
          <w:lang w:val="es-ES_tradnl" w:eastAsia="en-US"/>
        </w:rPr>
        <w:t xml:space="preserve">Por tales consideraciones, se concluye que </w:t>
      </w:r>
      <w:r w:rsidRPr="00433407">
        <w:rPr>
          <w:rFonts w:ascii="Palatino Linotype" w:eastAsia="Calibri" w:hAnsi="Palatino Linotype" w:cs="Tahoma"/>
          <w:b/>
          <w:bCs/>
          <w:lang w:val="es-ES_tradnl" w:eastAsia="en-US"/>
        </w:rPr>
        <w:t>se actualiza la causal de reserva establecida en el artículo 140, fracción I, de la Ley de Transparencia y Acceso a la Información Pública del Estado de México y Municipios,</w:t>
      </w:r>
      <w:r w:rsidRPr="00433407">
        <w:rPr>
          <w:rFonts w:ascii="Palatino Linotype" w:eastAsia="Calibri" w:hAnsi="Palatino Linotype" w:cs="Tahoma"/>
          <w:lang w:val="es-ES_tradnl" w:eastAsia="en-US"/>
        </w:rPr>
        <w:t xml:space="preserve"> por lo que, hace al cargo de los elementos operativos en materia de seguridad pública.</w:t>
      </w:r>
    </w:p>
    <w:p w14:paraId="52093CDD" w14:textId="210AD78D" w:rsidR="0068561E" w:rsidRPr="00433407" w:rsidRDefault="0068561E" w:rsidP="00433407">
      <w:pPr>
        <w:spacing w:line="360" w:lineRule="auto"/>
        <w:jc w:val="both"/>
        <w:rPr>
          <w:rFonts w:ascii="Palatino Linotype" w:eastAsia="Palatino Linotype" w:hAnsi="Palatino Linotype" w:cs="Palatino Linotype"/>
        </w:rPr>
      </w:pPr>
    </w:p>
    <w:p w14:paraId="2C531174" w14:textId="09D15FC5" w:rsidR="00750CCA" w:rsidRPr="00433407" w:rsidRDefault="003D0FF7" w:rsidP="00433407">
      <w:pPr>
        <w:spacing w:line="360" w:lineRule="auto"/>
        <w:jc w:val="both"/>
        <w:rPr>
          <w:rFonts w:ascii="Palatino Linotype" w:hAnsi="Palatino Linotype"/>
        </w:rPr>
      </w:pPr>
      <w:r w:rsidRPr="00433407">
        <w:rPr>
          <w:rFonts w:ascii="Palatino Linotype" w:eastAsia="Calibri" w:hAnsi="Palatino Linotype" w:cs="Tahoma"/>
          <w:lang w:val="es-ES_tradnl" w:eastAsia="en-US"/>
        </w:rPr>
        <w:t xml:space="preserve">Finalmente, no se omite comentar que mediante respuesta </w:t>
      </w:r>
      <w:r w:rsidRPr="00433407">
        <w:rPr>
          <w:rFonts w:ascii="Palatino Linotype" w:eastAsia="Calibri" w:hAnsi="Palatino Linotype" w:cs="Tahoma"/>
          <w:b/>
          <w:lang w:val="es-ES_tradnl" w:eastAsia="en-US"/>
        </w:rPr>
        <w:t>EL SUJETO OBLIGADO</w:t>
      </w:r>
      <w:r w:rsidRPr="00433407">
        <w:rPr>
          <w:rFonts w:ascii="Palatino Linotype" w:eastAsia="Calibri" w:hAnsi="Palatino Linotype" w:cs="Tahoma"/>
          <w:lang w:val="es-ES_tradnl" w:eastAsia="en-US"/>
        </w:rPr>
        <w:t xml:space="preserve"> dejó visible información susceptible de ser clasificada como reservada, tal es el caso de las firmas que contienen el nombre del personal adscrito al área de Seguridad Pública; atento a ello, </w:t>
      </w:r>
      <w:r w:rsidR="00750CCA" w:rsidRPr="00433407">
        <w:rPr>
          <w:rFonts w:ascii="Palatino Linotype" w:hAnsi="Palatino Linotype"/>
        </w:rPr>
        <w:t>se girará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5538F87" w14:textId="77777777" w:rsidR="003D0FF7" w:rsidRPr="00433407" w:rsidRDefault="003D0FF7" w:rsidP="00433407">
      <w:pPr>
        <w:spacing w:line="360" w:lineRule="auto"/>
        <w:jc w:val="both"/>
        <w:rPr>
          <w:rFonts w:ascii="Palatino Linotype" w:eastAsia="Calibri" w:hAnsi="Palatino Linotype" w:cs="Tahoma"/>
          <w:lang w:val="es-ES_tradnl" w:eastAsia="en-US"/>
        </w:rPr>
      </w:pPr>
    </w:p>
    <w:p w14:paraId="4A394FA6" w14:textId="77777777" w:rsidR="00DB712F" w:rsidRPr="00433407" w:rsidRDefault="00DB712F" w:rsidP="00433407">
      <w:pPr>
        <w:widowControl w:val="0"/>
        <w:autoSpaceDE w:val="0"/>
        <w:autoSpaceDN w:val="0"/>
        <w:adjustRightInd w:val="0"/>
        <w:spacing w:line="360" w:lineRule="auto"/>
        <w:jc w:val="both"/>
        <w:rPr>
          <w:rFonts w:ascii="Palatino Linotype" w:eastAsia="Calibri" w:hAnsi="Palatino Linotype" w:cs="Arial"/>
        </w:rPr>
      </w:pPr>
      <w:r w:rsidRPr="00433407">
        <w:rPr>
          <w:rFonts w:ascii="Palatino Linotype" w:eastAsia="Calibri" w:hAnsi="Palatino Linotype" w:cs="Arial"/>
        </w:rPr>
        <w:lastRenderedPageBreak/>
        <w:t xml:space="preserve">Así, con </w:t>
      </w:r>
      <w:r w:rsidRPr="00433407">
        <w:rPr>
          <w:rFonts w:ascii="Palatino Linotype" w:hAnsi="Palatino Linotype" w:cs="Arial"/>
        </w:rPr>
        <w:t>fundamento</w:t>
      </w:r>
      <w:r w:rsidRPr="00433407">
        <w:rPr>
          <w:rFonts w:ascii="Palatino Linotype" w:eastAsia="Calibri" w:hAnsi="Palatino Linotype" w:cs="Arial"/>
        </w:rPr>
        <w:t xml:space="preserve"> en lo prescrito en los artículos 5, párrafos</w:t>
      </w:r>
      <w:r w:rsidRPr="00433407">
        <w:rPr>
          <w:rFonts w:ascii="Palatino Linotype" w:hAnsi="Palatino Linotype"/>
        </w:rPr>
        <w:t xml:space="preserve"> trigésimo, trigésimo primero y trigésimo segundo</w:t>
      </w:r>
      <w:r w:rsidRPr="00433407">
        <w:rPr>
          <w:rFonts w:ascii="Palatino Linotype" w:hAnsi="Palatino Linotype" w:cs="Arial"/>
        </w:rPr>
        <w:t>,</w:t>
      </w:r>
      <w:r w:rsidRPr="00433407">
        <w:rPr>
          <w:rFonts w:ascii="Palatino Linotype" w:hAnsi="Palatino Linotype"/>
        </w:rPr>
        <w:t xml:space="preserve"> fracciones IV y V,</w:t>
      </w:r>
      <w:r w:rsidRPr="00433407">
        <w:rPr>
          <w:rFonts w:ascii="Palatino Linotype" w:eastAsia="Calibri" w:hAnsi="Palatino Linotype" w:cs="Arial"/>
        </w:rPr>
        <w:t xml:space="preserve"> de la Constitución Política del Estado Libre y Soberano de </w:t>
      </w:r>
      <w:r w:rsidRPr="00433407">
        <w:rPr>
          <w:rFonts w:ascii="Palatino Linotype" w:hAnsi="Palatino Linotype" w:cs="Arial"/>
          <w:lang w:val="es-ES_tradnl"/>
        </w:rPr>
        <w:t>México</w:t>
      </w:r>
      <w:r w:rsidRPr="00433407">
        <w:rPr>
          <w:rFonts w:ascii="Palatino Linotype" w:eastAsia="Calibri" w:hAnsi="Palatino Linotype" w:cs="Arial"/>
        </w:rPr>
        <w:t xml:space="preserve">, y los artículos </w:t>
      </w:r>
      <w:r w:rsidRPr="00433407">
        <w:rPr>
          <w:rFonts w:ascii="Palatino Linotype" w:hAnsi="Palatino Linotype"/>
        </w:rPr>
        <w:t xml:space="preserve">2, </w:t>
      </w:r>
      <w:r w:rsidRPr="00433407">
        <w:rPr>
          <w:rFonts w:ascii="Palatino Linotype" w:hAnsi="Palatino Linotype" w:cs="Arial"/>
        </w:rPr>
        <w:t>fracción</w:t>
      </w:r>
      <w:r w:rsidRPr="00433407">
        <w:rPr>
          <w:rFonts w:ascii="Palatino Linotype" w:hAnsi="Palatino Linotype"/>
        </w:rPr>
        <w:t xml:space="preserve"> II, 9, </w:t>
      </w:r>
      <w:r w:rsidRPr="00433407">
        <w:rPr>
          <w:rFonts w:ascii="Palatino Linotype" w:hAnsi="Palatino Linotype" w:cs="Arial"/>
          <w:lang w:val="es-ES_tradnl"/>
        </w:rPr>
        <w:t>29</w:t>
      </w:r>
      <w:r w:rsidRPr="00433407">
        <w:rPr>
          <w:rFonts w:ascii="Palatino Linotype" w:hAnsi="Palatino Linotype"/>
        </w:rPr>
        <w:t>, 36, fracciones I y II, 176, 178, 179, 181, 185, fracción I, 186 y 188,</w:t>
      </w:r>
      <w:r w:rsidRPr="00433407">
        <w:rPr>
          <w:rFonts w:ascii="Palatino Linotype" w:eastAsia="Calibri" w:hAnsi="Palatino Linotype" w:cs="Arial"/>
        </w:rPr>
        <w:t xml:space="preserve"> de la Ley de Transparencia y Acceso a la Información Pública del Estado de México y </w:t>
      </w:r>
      <w:r w:rsidRPr="00433407">
        <w:rPr>
          <w:rFonts w:ascii="Palatino Linotype" w:hAnsi="Palatino Linotype" w:cs="Arial"/>
        </w:rPr>
        <w:t>Municipios</w:t>
      </w:r>
      <w:r w:rsidRPr="00433407">
        <w:rPr>
          <w:rFonts w:ascii="Palatino Linotype" w:eastAsia="Calibri" w:hAnsi="Palatino Linotype" w:cs="Arial"/>
        </w:rPr>
        <w:t xml:space="preserve">, </w:t>
      </w:r>
      <w:r w:rsidRPr="00433407">
        <w:rPr>
          <w:rFonts w:ascii="Palatino Linotype" w:hAnsi="Palatino Linotype"/>
        </w:rPr>
        <w:t>este</w:t>
      </w:r>
      <w:r w:rsidRPr="00433407">
        <w:rPr>
          <w:rFonts w:ascii="Palatino Linotype" w:eastAsia="Calibri" w:hAnsi="Palatino Linotype" w:cs="Arial"/>
        </w:rPr>
        <w:t xml:space="preserve"> Pleno:</w:t>
      </w:r>
    </w:p>
    <w:p w14:paraId="13B18234" w14:textId="77777777" w:rsidR="00DB712F" w:rsidRPr="00433407" w:rsidRDefault="00DB712F" w:rsidP="00433407">
      <w:pPr>
        <w:widowControl w:val="0"/>
        <w:autoSpaceDE w:val="0"/>
        <w:autoSpaceDN w:val="0"/>
        <w:adjustRightInd w:val="0"/>
        <w:jc w:val="both"/>
        <w:rPr>
          <w:rFonts w:ascii="Palatino Linotype" w:eastAsiaTheme="minorHAnsi" w:hAnsi="Palatino Linotype"/>
          <w:lang w:eastAsia="es-ES_tradnl"/>
        </w:rPr>
      </w:pPr>
    </w:p>
    <w:p w14:paraId="1BDCB1C6" w14:textId="77777777" w:rsidR="00DB712F" w:rsidRPr="00433407" w:rsidRDefault="00DB712F" w:rsidP="00433407">
      <w:pPr>
        <w:jc w:val="center"/>
        <w:rPr>
          <w:rFonts w:ascii="Palatino Linotype" w:hAnsi="Palatino Linotype"/>
          <w:b/>
          <w:sz w:val="28"/>
        </w:rPr>
      </w:pPr>
      <w:r w:rsidRPr="00433407">
        <w:rPr>
          <w:rFonts w:ascii="Palatino Linotype" w:hAnsi="Palatino Linotype"/>
          <w:b/>
          <w:sz w:val="28"/>
        </w:rPr>
        <w:t>R E S U E L V E</w:t>
      </w:r>
    </w:p>
    <w:p w14:paraId="7C9CCB33" w14:textId="77777777" w:rsidR="00DB712F" w:rsidRPr="00433407" w:rsidRDefault="00DB712F" w:rsidP="00433407">
      <w:pPr>
        <w:jc w:val="center"/>
        <w:rPr>
          <w:rFonts w:ascii="Palatino Linotype" w:hAnsi="Palatino Linotype"/>
          <w:b/>
          <w:sz w:val="28"/>
        </w:rPr>
      </w:pPr>
    </w:p>
    <w:p w14:paraId="73036A8E" w14:textId="77777777" w:rsidR="001137CE" w:rsidRPr="00433407" w:rsidRDefault="001137CE" w:rsidP="00433407">
      <w:pPr>
        <w:widowControl w:val="0"/>
        <w:autoSpaceDE w:val="0"/>
        <w:autoSpaceDN w:val="0"/>
        <w:adjustRightInd w:val="0"/>
        <w:spacing w:line="360" w:lineRule="auto"/>
        <w:jc w:val="both"/>
        <w:rPr>
          <w:rFonts w:ascii="Palatino Linotype" w:hAnsi="Palatino Linotype"/>
          <w:b/>
        </w:rPr>
      </w:pPr>
      <w:r w:rsidRPr="00433407">
        <w:rPr>
          <w:rFonts w:ascii="Palatino Linotype" w:hAnsi="Palatino Linotype" w:cs="Arial"/>
          <w:b/>
          <w:sz w:val="28"/>
        </w:rPr>
        <w:t>PRIMERO.</w:t>
      </w:r>
      <w:r w:rsidRPr="00433407">
        <w:rPr>
          <w:rFonts w:ascii="Palatino Linotype" w:hAnsi="Palatino Linotype" w:cs="Arial"/>
        </w:rPr>
        <w:t xml:space="preserve"> Resultan </w:t>
      </w:r>
      <w:r w:rsidRPr="00433407">
        <w:rPr>
          <w:rFonts w:ascii="Palatino Linotype" w:hAnsi="Palatino Linotype" w:cs="Arial"/>
          <w:b/>
        </w:rPr>
        <w:t>infundadas</w:t>
      </w:r>
      <w:r w:rsidRPr="00433407">
        <w:rPr>
          <w:rFonts w:ascii="Palatino Linotype" w:hAnsi="Palatino Linotype" w:cs="Arial"/>
        </w:rPr>
        <w:t xml:space="preserve"> las razones o motivos de inconformidad planteadas por </w:t>
      </w:r>
      <w:r w:rsidRPr="00433407">
        <w:rPr>
          <w:rFonts w:ascii="Palatino Linotype" w:hAnsi="Palatino Linotype" w:cs="Arial"/>
          <w:b/>
          <w:lang w:eastAsia="es-MX"/>
        </w:rPr>
        <w:t>EL RECURRENTE</w:t>
      </w:r>
      <w:r w:rsidRPr="00433407">
        <w:rPr>
          <w:rFonts w:ascii="Palatino Linotype" w:hAnsi="Palatino Linotype" w:cs="Arial"/>
        </w:rPr>
        <w:t xml:space="preserve"> y analizadas en el Considerando </w:t>
      </w:r>
      <w:r w:rsidRPr="00433407">
        <w:rPr>
          <w:rFonts w:ascii="Palatino Linotype" w:hAnsi="Palatino Linotype" w:cs="Arial"/>
          <w:b/>
        </w:rPr>
        <w:t>QUINTO</w:t>
      </w:r>
      <w:r w:rsidRPr="00433407">
        <w:rPr>
          <w:rFonts w:ascii="Palatino Linotype" w:hAnsi="Palatino Linotype" w:cs="Arial"/>
        </w:rPr>
        <w:t xml:space="preserve"> de esta resolución.</w:t>
      </w:r>
    </w:p>
    <w:p w14:paraId="651BC79D" w14:textId="77777777" w:rsidR="001137CE" w:rsidRPr="00433407" w:rsidRDefault="001137CE" w:rsidP="00433407">
      <w:pPr>
        <w:widowControl w:val="0"/>
        <w:autoSpaceDE w:val="0"/>
        <w:autoSpaceDN w:val="0"/>
        <w:adjustRightInd w:val="0"/>
        <w:spacing w:line="360" w:lineRule="auto"/>
        <w:jc w:val="both"/>
        <w:rPr>
          <w:rFonts w:ascii="Palatino Linotype" w:hAnsi="Palatino Linotype"/>
          <w:b/>
        </w:rPr>
      </w:pPr>
    </w:p>
    <w:p w14:paraId="75C5BFF4" w14:textId="4A126FEE" w:rsidR="001137CE" w:rsidRPr="00433407" w:rsidRDefault="001137CE" w:rsidP="00433407">
      <w:pPr>
        <w:widowControl w:val="0"/>
        <w:autoSpaceDE w:val="0"/>
        <w:autoSpaceDN w:val="0"/>
        <w:adjustRightInd w:val="0"/>
        <w:spacing w:line="360" w:lineRule="auto"/>
        <w:jc w:val="both"/>
        <w:rPr>
          <w:rFonts w:ascii="Palatino Linotype" w:hAnsi="Palatino Linotype"/>
          <w:b/>
        </w:rPr>
      </w:pPr>
      <w:r w:rsidRPr="00433407">
        <w:rPr>
          <w:rFonts w:ascii="Palatino Linotype" w:hAnsi="Palatino Linotype" w:cs="Arial"/>
          <w:b/>
          <w:sz w:val="28"/>
        </w:rPr>
        <w:t xml:space="preserve">SEGUNDO. </w:t>
      </w:r>
      <w:r w:rsidRPr="00433407">
        <w:rPr>
          <w:rFonts w:ascii="Palatino Linotype" w:hAnsi="Palatino Linotype"/>
        </w:rPr>
        <w:t xml:space="preserve">Se </w:t>
      </w:r>
      <w:r w:rsidRPr="00433407">
        <w:rPr>
          <w:rFonts w:ascii="Palatino Linotype" w:hAnsi="Palatino Linotype" w:cs="Arial"/>
          <w:b/>
          <w:lang w:eastAsia="es-MX"/>
        </w:rPr>
        <w:t>CONFIRMA</w:t>
      </w:r>
      <w:r w:rsidRPr="00433407">
        <w:rPr>
          <w:rFonts w:ascii="Palatino Linotype" w:hAnsi="Palatino Linotype"/>
          <w:b/>
          <w:bCs/>
        </w:rPr>
        <w:t xml:space="preserve"> </w:t>
      </w:r>
      <w:r w:rsidRPr="00433407">
        <w:rPr>
          <w:rFonts w:ascii="Palatino Linotype" w:hAnsi="Palatino Linotype"/>
        </w:rPr>
        <w:t xml:space="preserve">la respuesta del </w:t>
      </w:r>
      <w:r w:rsidRPr="00433407">
        <w:rPr>
          <w:rFonts w:ascii="Palatino Linotype" w:hAnsi="Palatino Linotype"/>
          <w:b/>
          <w:bCs/>
        </w:rPr>
        <w:t xml:space="preserve">SUJETO OBLIGADO </w:t>
      </w:r>
      <w:r w:rsidRPr="00433407">
        <w:rPr>
          <w:rFonts w:ascii="Palatino Linotype" w:hAnsi="Palatino Linotype"/>
        </w:rPr>
        <w:t xml:space="preserve">otorgada a la solicitud de Acceso a la Información pública </w:t>
      </w:r>
      <w:r w:rsidRPr="00433407">
        <w:rPr>
          <w:rFonts w:ascii="Palatino Linotype" w:hAnsi="Palatino Linotype"/>
          <w:lang w:val="es-419"/>
        </w:rPr>
        <w:t xml:space="preserve">que dio origen al </w:t>
      </w:r>
      <w:r w:rsidRPr="00433407">
        <w:rPr>
          <w:rFonts w:ascii="Palatino Linotype" w:hAnsi="Palatino Linotype"/>
        </w:rPr>
        <w:t xml:space="preserve">Recurso de Revisión número </w:t>
      </w:r>
      <w:r w:rsidRPr="00433407">
        <w:rPr>
          <w:rFonts w:ascii="Palatino Linotype" w:hAnsi="Palatino Linotype"/>
          <w:b/>
        </w:rPr>
        <w:t>03567/INFOEM/IP/RR/2023</w:t>
      </w:r>
      <w:r w:rsidRPr="00433407">
        <w:rPr>
          <w:rFonts w:ascii="Palatino Linotype" w:hAnsi="Palatino Linotype"/>
        </w:rPr>
        <w:t xml:space="preserve">, en términos del Considerando </w:t>
      </w:r>
      <w:r w:rsidRPr="00433407">
        <w:rPr>
          <w:rFonts w:ascii="Palatino Linotype" w:hAnsi="Palatino Linotype"/>
          <w:b/>
          <w:bCs/>
        </w:rPr>
        <w:t>QUINTO</w:t>
      </w:r>
      <w:r w:rsidRPr="00433407">
        <w:rPr>
          <w:rFonts w:ascii="Palatino Linotype" w:hAnsi="Palatino Linotype"/>
        </w:rPr>
        <w:t>.</w:t>
      </w:r>
    </w:p>
    <w:p w14:paraId="3E61DF63" w14:textId="77777777" w:rsidR="001137CE" w:rsidRPr="00433407" w:rsidRDefault="001137CE" w:rsidP="00433407">
      <w:pPr>
        <w:pStyle w:val="Prrafodelista"/>
        <w:spacing w:line="360" w:lineRule="auto"/>
        <w:rPr>
          <w:rFonts w:ascii="Palatino Linotype" w:hAnsi="Palatino Linotype" w:cs="Arial"/>
          <w:b/>
          <w:sz w:val="28"/>
          <w:szCs w:val="28"/>
        </w:rPr>
      </w:pPr>
    </w:p>
    <w:p w14:paraId="4BC3BA99" w14:textId="77777777" w:rsidR="001137CE" w:rsidRPr="00433407" w:rsidRDefault="001137CE" w:rsidP="00433407">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433407">
        <w:rPr>
          <w:rFonts w:ascii="Palatino Linotype" w:hAnsi="Palatino Linotype" w:cs="Arial"/>
          <w:b/>
          <w:sz w:val="28"/>
        </w:rPr>
        <w:t xml:space="preserve">TERCERO. </w:t>
      </w:r>
      <w:r w:rsidRPr="00433407">
        <w:rPr>
          <w:rFonts w:ascii="Palatino Linotype" w:hAnsi="Palatino Linotype" w:cs="Arial"/>
          <w:b/>
          <w:lang w:val="es-ES_tradnl"/>
        </w:rPr>
        <w:t xml:space="preserve">Notifíquese </w:t>
      </w:r>
      <w:r w:rsidRPr="00433407">
        <w:rPr>
          <w:rFonts w:ascii="Palatino Linotype" w:hAnsi="Palatino Linotype" w:cs="Arial"/>
          <w:lang w:val="es-ES_tradnl"/>
        </w:rPr>
        <w:t xml:space="preserve">la presente resolución </w:t>
      </w:r>
      <w:r w:rsidRPr="00433407">
        <w:rPr>
          <w:rFonts w:ascii="Palatino Linotype" w:hAnsi="Palatino Linotype"/>
          <w:lang w:eastAsia="es-ES_tradnl"/>
        </w:rPr>
        <w:t xml:space="preserve">mediante </w:t>
      </w:r>
      <w:r w:rsidRPr="00433407">
        <w:rPr>
          <w:rFonts w:ascii="Palatino Linotype" w:hAnsi="Palatino Linotype" w:cs="Arial"/>
        </w:rPr>
        <w:t>Sistema de Acceso a la Información Mexiquense</w:t>
      </w:r>
      <w:r w:rsidRPr="00433407">
        <w:rPr>
          <w:rFonts w:ascii="Palatino Linotype" w:hAnsi="Palatino Linotype"/>
          <w:lang w:eastAsia="es-ES_tradnl"/>
        </w:rPr>
        <w:t xml:space="preserve"> </w:t>
      </w:r>
      <w:r w:rsidRPr="00433407">
        <w:rPr>
          <w:rFonts w:ascii="Palatino Linotype" w:hAnsi="Palatino Linotype" w:cs="Arial"/>
          <w:lang w:val="es-ES_tradnl"/>
        </w:rPr>
        <w:t xml:space="preserve">al Titular de la Unidad de Transparencia del </w:t>
      </w:r>
      <w:r w:rsidRPr="00433407">
        <w:rPr>
          <w:rFonts w:ascii="Palatino Linotype" w:hAnsi="Palatino Linotype" w:cs="Arial"/>
          <w:b/>
          <w:lang w:val="es-ES_tradnl"/>
        </w:rPr>
        <w:t>SUJETO OBLIGADO</w:t>
      </w:r>
      <w:r w:rsidRPr="00433407">
        <w:rPr>
          <w:rFonts w:ascii="Palatino Linotype" w:hAnsi="Palatino Linotype" w:cs="Arial"/>
          <w:lang w:val="es-ES_tradnl"/>
        </w:rPr>
        <w:t>, para su conocimiento.</w:t>
      </w:r>
    </w:p>
    <w:p w14:paraId="2EDA4D0F" w14:textId="77777777" w:rsidR="001137CE" w:rsidRPr="00433407" w:rsidRDefault="001137CE" w:rsidP="00433407">
      <w:pPr>
        <w:widowControl w:val="0"/>
        <w:autoSpaceDE w:val="0"/>
        <w:autoSpaceDN w:val="0"/>
        <w:adjustRightInd w:val="0"/>
        <w:spacing w:line="360" w:lineRule="auto"/>
        <w:jc w:val="both"/>
        <w:rPr>
          <w:rFonts w:ascii="Palatino Linotype" w:hAnsi="Palatino Linotype" w:cs="Arial"/>
          <w:b/>
          <w:sz w:val="28"/>
        </w:rPr>
      </w:pPr>
    </w:p>
    <w:p w14:paraId="07CB0B40" w14:textId="77777777" w:rsidR="001137CE" w:rsidRPr="00433407" w:rsidRDefault="001137CE" w:rsidP="00433407">
      <w:pPr>
        <w:spacing w:line="360" w:lineRule="auto"/>
        <w:ind w:right="49"/>
        <w:jc w:val="both"/>
        <w:rPr>
          <w:rFonts w:ascii="Palatino Linotype" w:hAnsi="Palatino Linotype" w:cs="Arial"/>
        </w:rPr>
      </w:pPr>
      <w:r w:rsidRPr="00433407">
        <w:rPr>
          <w:rFonts w:ascii="Palatino Linotype" w:hAnsi="Palatino Linotype" w:cs="Arial"/>
          <w:b/>
          <w:sz w:val="28"/>
        </w:rPr>
        <w:t>CUARTO.</w:t>
      </w:r>
      <w:r w:rsidRPr="00433407">
        <w:rPr>
          <w:rFonts w:ascii="Palatino Linotype" w:eastAsiaTheme="minorEastAsia" w:hAnsi="Palatino Linotype"/>
          <w:b/>
          <w:szCs w:val="17"/>
          <w:lang w:eastAsia="es-ES_tradnl"/>
        </w:rPr>
        <w:t xml:space="preserve"> </w:t>
      </w:r>
      <w:r w:rsidRPr="00433407">
        <w:rPr>
          <w:rFonts w:ascii="Palatino Linotype" w:hAnsi="Palatino Linotype"/>
          <w:b/>
          <w:szCs w:val="17"/>
          <w:lang w:eastAsia="es-ES_tradnl"/>
        </w:rPr>
        <w:t>Notifíquese</w:t>
      </w:r>
      <w:r w:rsidRPr="00433407">
        <w:rPr>
          <w:rFonts w:ascii="Palatino Linotype" w:hAnsi="Palatino Linotype"/>
          <w:szCs w:val="17"/>
          <w:lang w:eastAsia="es-ES_tradnl"/>
        </w:rPr>
        <w:t xml:space="preserve"> al </w:t>
      </w:r>
      <w:r w:rsidRPr="00433407">
        <w:rPr>
          <w:rFonts w:ascii="Palatino Linotype" w:hAnsi="Palatino Linotype"/>
          <w:b/>
        </w:rPr>
        <w:t>RECURRENTE</w:t>
      </w:r>
      <w:r w:rsidRPr="00433407">
        <w:rPr>
          <w:rFonts w:ascii="Palatino Linotype" w:hAnsi="Palatino Linotype"/>
          <w:szCs w:val="17"/>
          <w:lang w:eastAsia="es-ES_tradnl"/>
        </w:rPr>
        <w:t xml:space="preserve"> la </w:t>
      </w:r>
      <w:r w:rsidRPr="00433407">
        <w:rPr>
          <w:rFonts w:ascii="Palatino Linotype" w:hAnsi="Palatino Linotype" w:cs="Arial"/>
        </w:rPr>
        <w:t>presente</w:t>
      </w:r>
      <w:r w:rsidRPr="00433407">
        <w:rPr>
          <w:rFonts w:ascii="Palatino Linotype" w:hAnsi="Palatino Linotype"/>
          <w:szCs w:val="17"/>
          <w:lang w:eastAsia="es-ES_tradnl"/>
        </w:rPr>
        <w:t xml:space="preserve"> </w:t>
      </w:r>
      <w:r w:rsidRPr="00433407">
        <w:rPr>
          <w:rFonts w:ascii="Palatino Linotype" w:hAnsi="Palatino Linotype"/>
          <w:shd w:val="clear" w:color="auto" w:fill="FFFFFF"/>
        </w:rPr>
        <w:t xml:space="preserve">resolución </w:t>
      </w:r>
      <w:r w:rsidRPr="00433407">
        <w:rPr>
          <w:rFonts w:ascii="Palatino Linotype" w:hAnsi="Palatino Linotype"/>
          <w:szCs w:val="17"/>
          <w:lang w:eastAsia="es-ES_tradnl"/>
        </w:rPr>
        <w:t xml:space="preserve">vía </w:t>
      </w:r>
      <w:r w:rsidRPr="00433407">
        <w:rPr>
          <w:rFonts w:ascii="Palatino Linotype" w:hAnsi="Palatino Linotype" w:cs="Arial"/>
        </w:rPr>
        <w:t xml:space="preserve">Sistema de Acceso a la Información Mexiquense </w:t>
      </w:r>
      <w:r w:rsidRPr="00433407">
        <w:rPr>
          <w:rFonts w:ascii="Palatino Linotype" w:hAnsi="Palatino Linotype" w:cs="Arial"/>
          <w:b/>
          <w:bCs/>
        </w:rPr>
        <w:t>SAIMEX</w:t>
      </w:r>
      <w:r w:rsidRPr="00433407">
        <w:rPr>
          <w:rFonts w:ascii="Palatino Linotype" w:hAnsi="Palatino Linotype" w:cs="Arial"/>
        </w:rPr>
        <w:t>.</w:t>
      </w:r>
    </w:p>
    <w:p w14:paraId="137B3EB7" w14:textId="77777777" w:rsidR="001137CE" w:rsidRPr="00433407" w:rsidRDefault="001137CE" w:rsidP="00433407">
      <w:pPr>
        <w:widowControl w:val="0"/>
        <w:autoSpaceDE w:val="0"/>
        <w:autoSpaceDN w:val="0"/>
        <w:adjustRightInd w:val="0"/>
        <w:spacing w:line="360" w:lineRule="auto"/>
        <w:jc w:val="both"/>
        <w:rPr>
          <w:rFonts w:ascii="Palatino Linotype" w:hAnsi="Palatino Linotype"/>
          <w:b/>
        </w:rPr>
      </w:pPr>
    </w:p>
    <w:p w14:paraId="7A21A940" w14:textId="77777777" w:rsidR="001137CE" w:rsidRPr="00433407" w:rsidRDefault="001137CE" w:rsidP="00433407">
      <w:pPr>
        <w:widowControl w:val="0"/>
        <w:autoSpaceDE w:val="0"/>
        <w:autoSpaceDN w:val="0"/>
        <w:adjustRightInd w:val="0"/>
        <w:spacing w:line="360" w:lineRule="auto"/>
        <w:jc w:val="both"/>
        <w:rPr>
          <w:rFonts w:ascii="Palatino Linotype" w:hAnsi="Palatino Linotype"/>
          <w:b/>
        </w:rPr>
      </w:pPr>
      <w:r w:rsidRPr="00433407">
        <w:rPr>
          <w:rFonts w:ascii="Palatino Linotype" w:hAnsi="Palatino Linotype" w:cs="Arial"/>
          <w:b/>
          <w:sz w:val="28"/>
        </w:rPr>
        <w:lastRenderedPageBreak/>
        <w:t>QUINTO.</w:t>
      </w:r>
      <w:r w:rsidRPr="00433407">
        <w:rPr>
          <w:rFonts w:ascii="Palatino Linotype" w:hAnsi="Palatino Linotype"/>
          <w:b/>
          <w:szCs w:val="17"/>
          <w:lang w:eastAsia="es-ES_tradnl"/>
        </w:rPr>
        <w:t xml:space="preserve"> Hágase</w:t>
      </w:r>
      <w:r w:rsidRPr="00433407">
        <w:rPr>
          <w:rFonts w:ascii="Palatino Linotype" w:hAnsi="Palatino Linotype"/>
          <w:szCs w:val="17"/>
          <w:lang w:eastAsia="es-ES_tradnl"/>
        </w:rPr>
        <w:t xml:space="preserve"> </w:t>
      </w:r>
      <w:r w:rsidRPr="00433407">
        <w:rPr>
          <w:rFonts w:ascii="Palatino Linotype" w:hAnsi="Palatino Linotype"/>
          <w:b/>
          <w:szCs w:val="17"/>
          <w:lang w:eastAsia="es-ES_tradnl"/>
        </w:rPr>
        <w:t>del conocimiento</w:t>
      </w:r>
      <w:r w:rsidRPr="00433407">
        <w:rPr>
          <w:rFonts w:ascii="Palatino Linotype" w:hAnsi="Palatino Linotype"/>
          <w:szCs w:val="17"/>
          <w:lang w:eastAsia="es-ES_tradnl"/>
        </w:rPr>
        <w:t xml:space="preserve"> </w:t>
      </w:r>
      <w:r w:rsidRPr="00433407">
        <w:rPr>
          <w:rFonts w:ascii="Palatino Linotype" w:hAnsi="Palatino Linotype"/>
        </w:rPr>
        <w:t>del</w:t>
      </w:r>
      <w:r w:rsidRPr="00433407">
        <w:rPr>
          <w:rFonts w:ascii="Palatino Linotype" w:hAnsi="Palatino Linotype" w:cs="Arial"/>
          <w:b/>
        </w:rPr>
        <w:t xml:space="preserve"> RECURRENTE</w:t>
      </w:r>
      <w:r w:rsidRPr="00433407">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866F3FB" w14:textId="77777777" w:rsidR="001137CE" w:rsidRPr="00433407" w:rsidRDefault="001137CE" w:rsidP="00433407">
      <w:pPr>
        <w:tabs>
          <w:tab w:val="left" w:pos="709"/>
        </w:tabs>
        <w:spacing w:line="360" w:lineRule="auto"/>
        <w:ind w:right="51"/>
        <w:jc w:val="both"/>
        <w:rPr>
          <w:rFonts w:ascii="Palatino Linotype" w:hAnsi="Palatino Linotype" w:cs="Arial"/>
        </w:rPr>
      </w:pPr>
    </w:p>
    <w:p w14:paraId="7F57DC55" w14:textId="1FF5E6A5" w:rsidR="00DF601A" w:rsidRPr="00433407" w:rsidRDefault="001137CE" w:rsidP="00433407">
      <w:pPr>
        <w:widowControl w:val="0"/>
        <w:autoSpaceDE w:val="0"/>
        <w:autoSpaceDN w:val="0"/>
        <w:adjustRightInd w:val="0"/>
        <w:spacing w:line="360" w:lineRule="auto"/>
        <w:jc w:val="both"/>
        <w:rPr>
          <w:rFonts w:ascii="Palatino Linotype" w:hAnsi="Palatino Linotype"/>
          <w:lang w:eastAsia="es-MX"/>
        </w:rPr>
      </w:pPr>
      <w:r w:rsidRPr="00433407">
        <w:rPr>
          <w:rFonts w:ascii="Palatino Linotype" w:hAnsi="Palatino Linotype" w:cs="Arial"/>
          <w:b/>
          <w:sz w:val="28"/>
        </w:rPr>
        <w:t>SEXTO</w:t>
      </w:r>
      <w:r w:rsidR="00DF601A" w:rsidRPr="00433407">
        <w:rPr>
          <w:rFonts w:ascii="Palatino Linotype" w:eastAsia="Calibri" w:hAnsi="Palatino Linotype" w:cs="Arial"/>
          <w:b/>
          <w:bCs/>
          <w:sz w:val="28"/>
        </w:rPr>
        <w:t xml:space="preserve">. </w:t>
      </w:r>
      <w:r w:rsidR="00DF601A" w:rsidRPr="00433407">
        <w:rPr>
          <w:rFonts w:ascii="Palatino Linotype" w:hAnsi="Palatino Linotype"/>
          <w:b/>
          <w:lang w:eastAsia="es-ES_tradnl"/>
        </w:rPr>
        <w:t xml:space="preserve">Gírese oficio </w:t>
      </w:r>
      <w:r w:rsidR="00DF601A" w:rsidRPr="00433407">
        <w:rPr>
          <w:rFonts w:ascii="Palatino Linotype" w:hAnsi="Palatino Linotype"/>
          <w:lang w:eastAsia="es-MX"/>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DF601A" w:rsidRPr="00433407">
        <w:rPr>
          <w:rFonts w:ascii="Palatino Linotype" w:hAnsi="Palatino Linotype"/>
          <w:b/>
          <w:lang w:eastAsia="es-MX"/>
        </w:rPr>
        <w:t>QUINTO</w:t>
      </w:r>
      <w:r w:rsidR="00DF601A" w:rsidRPr="00433407">
        <w:rPr>
          <w:rFonts w:ascii="Palatino Linotype" w:hAnsi="Palatino Linotype"/>
          <w:lang w:eastAsia="es-MX"/>
        </w:rPr>
        <w:t xml:space="preserve"> de la presente resolución.</w:t>
      </w:r>
    </w:p>
    <w:p w14:paraId="68AC9E70" w14:textId="77777777" w:rsidR="00DF601A" w:rsidRPr="00433407" w:rsidRDefault="00DF601A" w:rsidP="00433407">
      <w:pPr>
        <w:widowControl w:val="0"/>
        <w:autoSpaceDE w:val="0"/>
        <w:autoSpaceDN w:val="0"/>
        <w:adjustRightInd w:val="0"/>
        <w:spacing w:line="360" w:lineRule="auto"/>
        <w:jc w:val="both"/>
        <w:rPr>
          <w:rFonts w:ascii="Palatino Linotype" w:hAnsi="Palatino Linotype" w:cs="Arial"/>
          <w:b/>
          <w:sz w:val="28"/>
        </w:rPr>
      </w:pPr>
    </w:p>
    <w:p w14:paraId="50E92CC3" w14:textId="77777777" w:rsidR="00723E67" w:rsidRPr="00433407" w:rsidRDefault="00723E67" w:rsidP="00433407">
      <w:pPr>
        <w:tabs>
          <w:tab w:val="left" w:pos="709"/>
        </w:tabs>
        <w:spacing w:line="360" w:lineRule="auto"/>
        <w:ind w:right="51"/>
        <w:jc w:val="both"/>
        <w:rPr>
          <w:rFonts w:ascii="Palatino Linotype" w:hAnsi="Palatino Linotype" w:cs="Arial"/>
        </w:rPr>
      </w:pPr>
      <w:r w:rsidRPr="0043340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DE AGOSTO DE DOS MIL VEINTITRÉS, ANTE EL SECRETARIO TÉCNICO DEL PLENO, ALEXIS TAPIA RAMÍREZ. </w:t>
      </w:r>
    </w:p>
    <w:p w14:paraId="439FA133" w14:textId="3584B071" w:rsidR="00750CCA" w:rsidRPr="00433407" w:rsidRDefault="001B3F7A" w:rsidP="00433407">
      <w:pPr>
        <w:widowControl w:val="0"/>
        <w:autoSpaceDE w:val="0"/>
        <w:autoSpaceDN w:val="0"/>
        <w:adjustRightInd w:val="0"/>
        <w:spacing w:line="360" w:lineRule="auto"/>
        <w:jc w:val="both"/>
        <w:rPr>
          <w:rFonts w:ascii="Palatino Linotype" w:hAnsi="Palatino Linotype"/>
          <w:sz w:val="20"/>
        </w:rPr>
      </w:pPr>
      <w:r w:rsidRPr="00433407">
        <w:rPr>
          <w:rFonts w:ascii="Palatino Linotype" w:hAnsi="Palatino Linotype"/>
          <w:sz w:val="20"/>
        </w:rPr>
        <w:t xml:space="preserve"> </w:t>
      </w:r>
      <w:r w:rsidR="00750CCA" w:rsidRPr="00433407">
        <w:rPr>
          <w:rFonts w:ascii="Palatino Linotype" w:hAnsi="Palatino Linotype"/>
          <w:sz w:val="20"/>
        </w:rPr>
        <w:t>SCMM/BLA/DEMF/RPG</w:t>
      </w:r>
    </w:p>
    <w:p w14:paraId="301FC9E0" w14:textId="5DF7F811" w:rsidR="00DB712F" w:rsidRPr="00433407" w:rsidRDefault="00750CCA" w:rsidP="00433407">
      <w:pPr>
        <w:spacing w:line="360" w:lineRule="auto"/>
        <w:jc w:val="both"/>
        <w:rPr>
          <w:rFonts w:ascii="Palatino Linotype" w:hAnsi="Palatino Linotype" w:cs="Arial"/>
        </w:rPr>
      </w:pPr>
      <w:r w:rsidRPr="00433407">
        <w:rPr>
          <w:rFonts w:ascii="Palatino Linotype" w:hAnsi="Palatino Linotype" w:cs="Arial"/>
        </w:rPr>
        <w:br w:type="page"/>
      </w:r>
    </w:p>
    <w:p w14:paraId="1F1FC88C" w14:textId="77777777" w:rsidR="00380A4D" w:rsidRPr="00433407" w:rsidRDefault="00380A4D" w:rsidP="00433407">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433407"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D5CEB" w14:textId="77777777" w:rsidR="00630797" w:rsidRDefault="00630797" w:rsidP="00C80F8C">
      <w:r>
        <w:separator/>
      </w:r>
    </w:p>
  </w:endnote>
  <w:endnote w:type="continuationSeparator" w:id="0">
    <w:p w14:paraId="3706036F" w14:textId="77777777" w:rsidR="00630797" w:rsidRDefault="006307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6B65">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6B65">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6B6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6B65">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02BA3" w14:textId="77777777" w:rsidR="00630797" w:rsidRDefault="00630797" w:rsidP="00C80F8C">
      <w:r>
        <w:separator/>
      </w:r>
    </w:p>
  </w:footnote>
  <w:footnote w:type="continuationSeparator" w:id="0">
    <w:p w14:paraId="33AF96D2" w14:textId="77777777" w:rsidR="00630797" w:rsidRDefault="0063079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63079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3CE54E3" w:rsidR="003D654B" w:rsidRPr="00664658" w:rsidRDefault="00882073" w:rsidP="00E81F6B">
          <w:pPr>
            <w:jc w:val="both"/>
            <w:rPr>
              <w:rFonts w:ascii="Palatino Linotype" w:hAnsi="Palatino Linotype"/>
              <w:b/>
              <w:sz w:val="22"/>
              <w:szCs w:val="22"/>
              <w:lang w:val="es-ES_tradnl"/>
            </w:rPr>
          </w:pPr>
          <w:r>
            <w:rPr>
              <w:rFonts w:ascii="Palatino Linotype" w:hAnsi="Palatino Linotype"/>
              <w:b/>
              <w:sz w:val="22"/>
              <w:szCs w:val="22"/>
              <w:lang w:val="es-ES_tradnl"/>
            </w:rPr>
            <w:t>0</w:t>
          </w:r>
          <w:r w:rsidR="00E81F6B">
            <w:rPr>
              <w:rFonts w:ascii="Palatino Linotype" w:hAnsi="Palatino Linotype"/>
              <w:b/>
              <w:sz w:val="22"/>
              <w:szCs w:val="22"/>
              <w:lang w:val="es-ES_tradnl"/>
            </w:rPr>
            <w:t>3567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6F3BE34" w:rsidR="003D654B" w:rsidRPr="00D41D47" w:rsidRDefault="00E81F6B" w:rsidP="00882073">
          <w:pPr>
            <w:jc w:val="both"/>
            <w:rPr>
              <w:rFonts w:ascii="Palatino Linotype" w:hAnsi="Palatino Linotype"/>
              <w:b/>
              <w:sz w:val="22"/>
              <w:szCs w:val="22"/>
              <w:lang w:val="es-ES_tradnl"/>
            </w:rPr>
          </w:pPr>
          <w:r w:rsidRPr="00E81F6B">
            <w:rPr>
              <w:rFonts w:ascii="Palatino Linotype" w:hAnsi="Palatino Linotype"/>
              <w:b/>
              <w:sz w:val="22"/>
              <w:szCs w:val="22"/>
              <w:lang w:val="es-ES_tradnl"/>
            </w:rPr>
            <w:t>Ayuntamiento de Atizapán de Zaragoza</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63079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1F719960" w:rsidR="003D654B" w:rsidRPr="008F2CCC" w:rsidRDefault="003D654B" w:rsidP="00E81F6B">
          <w:pPr>
            <w:jc w:val="both"/>
            <w:rPr>
              <w:rFonts w:ascii="Palatino Linotype" w:hAnsi="Palatino Linotype"/>
              <w:b/>
              <w:sz w:val="22"/>
              <w:szCs w:val="22"/>
              <w:lang w:val="es-ES_tradnl"/>
            </w:rPr>
          </w:pPr>
          <w:r>
            <w:rPr>
              <w:rFonts w:ascii="Palatino Linotype" w:hAnsi="Palatino Linotype"/>
              <w:b/>
              <w:sz w:val="22"/>
              <w:szCs w:val="22"/>
              <w:lang w:val="es-ES_tradnl"/>
            </w:rPr>
            <w:t>0</w:t>
          </w:r>
          <w:r w:rsidR="00E81F6B">
            <w:rPr>
              <w:rFonts w:ascii="Palatino Linotype" w:hAnsi="Palatino Linotype"/>
              <w:b/>
              <w:sz w:val="22"/>
              <w:szCs w:val="22"/>
              <w:lang w:val="es-ES_tradnl"/>
            </w:rPr>
            <w:t>3567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4110E1C2" w:rsidR="003D654B" w:rsidRPr="008F2CCC" w:rsidRDefault="00DE6B65"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 XXXXXXXXXX</w:t>
          </w: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F519F0A" w:rsidR="003D654B" w:rsidRPr="00085F27" w:rsidRDefault="00E81F6B" w:rsidP="00882073">
          <w:pPr>
            <w:jc w:val="both"/>
            <w:rPr>
              <w:rFonts w:ascii="Palatino Linotype" w:hAnsi="Palatino Linotype"/>
              <w:b/>
              <w:sz w:val="22"/>
              <w:szCs w:val="22"/>
              <w:lang w:val="es-ES_tradnl"/>
            </w:rPr>
          </w:pPr>
          <w:r w:rsidRPr="00E81F6B">
            <w:rPr>
              <w:rFonts w:ascii="Palatino Linotype" w:hAnsi="Palatino Linotype"/>
              <w:b/>
              <w:sz w:val="22"/>
              <w:szCs w:val="22"/>
              <w:lang w:val="es-ES_tradnl"/>
            </w:rPr>
            <w:t>Ayuntamiento de Atizapán de Zaragoza</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4"/>
  </w:num>
  <w:num w:numId="5">
    <w:abstractNumId w:val="13"/>
  </w:num>
  <w:num w:numId="6">
    <w:abstractNumId w:val="9"/>
  </w:num>
  <w:num w:numId="7">
    <w:abstractNumId w:val="3"/>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2"/>
  </w:num>
  <w:num w:numId="13">
    <w:abstractNumId w:val="11"/>
  </w:num>
  <w:num w:numId="14">
    <w:abstractNumId w:val="4"/>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4B"/>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2D8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3C3"/>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153"/>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407"/>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3CB"/>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797"/>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E5C"/>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9AC"/>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923"/>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B65"/>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retariadoejecutivo.gob.mx/docs/pdfs/transparencia/Resultados_diagnostico_sueldos_prestaciones%20Policiales_SESNSP.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f.gob.mx/2021/SSPC/SEGURIDADyPC_26012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retariadoejecutivo.gob.mx//doc/Actualizacion_Diagnostico_Nacional_MOFP.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B15CD-E154-4C5D-ACBA-51F4D567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27</Pages>
  <Words>5871</Words>
  <Characters>32296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2023-08-07T15:23:00Z</cp:lastPrinted>
  <dcterms:created xsi:type="dcterms:W3CDTF">2023-08-02T04:30:00Z</dcterms:created>
  <dcterms:modified xsi:type="dcterms:W3CDTF">2023-08-09T18:16:00Z</dcterms:modified>
</cp:coreProperties>
</file>