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27B1" w14:textId="77777777" w:rsidR="00A10247" w:rsidRPr="00660089"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D0A8C">
        <w:rPr>
          <w:rFonts w:ascii="Palatino Linotype" w:eastAsia="Times New Roman" w:hAnsi="Palatino Linotype" w:cs="Arial"/>
          <w:color w:val="000000"/>
          <w:sz w:val="24"/>
          <w:szCs w:val="24"/>
          <w:lang w:eastAsia="es-MX"/>
        </w:rPr>
        <w:t>tres</w:t>
      </w:r>
      <w:r w:rsidR="000674B0">
        <w:rPr>
          <w:rFonts w:ascii="Palatino Linotype" w:eastAsia="Times New Roman" w:hAnsi="Palatino Linotype" w:cs="Arial"/>
          <w:color w:val="000000"/>
          <w:sz w:val="24"/>
          <w:szCs w:val="24"/>
          <w:lang w:eastAsia="es-MX"/>
        </w:rPr>
        <w:t xml:space="preserve"> de octubre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14:paraId="381695B5" w14:textId="77777777" w:rsidR="00A10247" w:rsidRPr="00660089"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57A0384" w14:textId="77777777" w:rsidR="00A10247" w:rsidRPr="00660089" w:rsidRDefault="00A10247" w:rsidP="00A10247">
      <w:pPr>
        <w:tabs>
          <w:tab w:val="left" w:pos="1701"/>
        </w:tabs>
        <w:spacing w:after="0" w:line="360" w:lineRule="auto"/>
        <w:jc w:val="both"/>
        <w:rPr>
          <w:rFonts w:ascii="Palatino Linotype" w:hAnsi="Palatino Linotype" w:cs="Arial"/>
          <w:b/>
          <w:sz w:val="24"/>
          <w:szCs w:val="24"/>
        </w:rPr>
      </w:pPr>
      <w:r w:rsidRPr="00660089">
        <w:rPr>
          <w:rFonts w:ascii="Palatino Linotype" w:hAnsi="Palatino Linotype" w:cs="Arial"/>
          <w:b/>
          <w:sz w:val="24"/>
          <w:szCs w:val="24"/>
        </w:rPr>
        <w:t>VISTO</w:t>
      </w:r>
      <w:r w:rsidRPr="00660089">
        <w:rPr>
          <w:rFonts w:ascii="Palatino Linotype" w:hAnsi="Palatino Linotype" w:cs="Arial"/>
          <w:sz w:val="24"/>
          <w:szCs w:val="24"/>
        </w:rPr>
        <w:t xml:space="preserve"> el expediente electrónico formado con motivo del recurso de revisión con número </w:t>
      </w:r>
      <w:r w:rsidRPr="00660089">
        <w:rPr>
          <w:rFonts w:ascii="Palatino Linotype" w:hAnsi="Palatino Linotype" w:cs="Arial"/>
          <w:b/>
          <w:bCs/>
          <w:sz w:val="24"/>
          <w:szCs w:val="24"/>
          <w:lang w:eastAsia="es-MX"/>
        </w:rPr>
        <w:t>0</w:t>
      </w:r>
      <w:r w:rsidR="00723889">
        <w:rPr>
          <w:rFonts w:ascii="Palatino Linotype" w:hAnsi="Palatino Linotype" w:cs="Arial"/>
          <w:b/>
          <w:bCs/>
          <w:sz w:val="24"/>
          <w:szCs w:val="24"/>
          <w:lang w:eastAsia="es-MX"/>
        </w:rPr>
        <w:t>4</w:t>
      </w:r>
      <w:r w:rsidR="00FD4B27">
        <w:rPr>
          <w:rFonts w:ascii="Palatino Linotype" w:hAnsi="Palatino Linotype" w:cs="Arial"/>
          <w:b/>
          <w:bCs/>
          <w:sz w:val="24"/>
          <w:szCs w:val="24"/>
          <w:lang w:eastAsia="es-MX"/>
        </w:rPr>
        <w:t>63</w:t>
      </w:r>
      <w:r w:rsidR="00201063">
        <w:rPr>
          <w:rFonts w:ascii="Palatino Linotype" w:hAnsi="Palatino Linotype" w:cs="Arial"/>
          <w:b/>
          <w:bCs/>
          <w:sz w:val="24"/>
          <w:szCs w:val="24"/>
          <w:lang w:eastAsia="es-MX"/>
        </w:rPr>
        <w:t>5</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xml:space="preserve">, promovido por </w:t>
      </w:r>
      <w:r w:rsidR="00201063">
        <w:rPr>
          <w:rFonts w:ascii="Palatino Linotype" w:hAnsi="Palatino Linotype" w:cs="Arial"/>
          <w:bCs/>
          <w:sz w:val="24"/>
          <w:szCs w:val="24"/>
        </w:rPr>
        <w:t>un particular que tanto al momento de ingresar la solicitud de información como de interponer el recurso de revisión, no señaló nombre o seudónimo con el cual desee ser identificado</w:t>
      </w:r>
      <w:r w:rsidRPr="00660089">
        <w:rPr>
          <w:rFonts w:ascii="Palatino Linotype" w:hAnsi="Palatino Linotype" w:cs="Arial"/>
          <w:sz w:val="24"/>
          <w:szCs w:val="24"/>
        </w:rPr>
        <w:t xml:space="preserve">, quien en lo sucesivo se le denominara como </w:t>
      </w:r>
      <w:r w:rsidR="00201063">
        <w:rPr>
          <w:rFonts w:ascii="Palatino Linotype" w:hAnsi="Palatino Linotype" w:cs="Arial"/>
          <w:sz w:val="24"/>
          <w:szCs w:val="24"/>
        </w:rPr>
        <w:t>la parte</w:t>
      </w:r>
      <w:r w:rsidRPr="00660089">
        <w:rPr>
          <w:rFonts w:ascii="Palatino Linotype" w:hAnsi="Palatino Linotype" w:cs="Arial"/>
          <w:b/>
          <w:sz w:val="24"/>
          <w:szCs w:val="24"/>
        </w:rPr>
        <w:t xml:space="preserve"> Recurrente</w:t>
      </w:r>
      <w:r w:rsidRPr="00660089">
        <w:rPr>
          <w:rFonts w:ascii="Palatino Linotype" w:hAnsi="Palatino Linotype" w:cs="Arial"/>
          <w:sz w:val="24"/>
          <w:szCs w:val="24"/>
        </w:rPr>
        <w:t xml:space="preserve">, en contra de la respuesta del </w:t>
      </w:r>
      <w:r w:rsidR="00723889" w:rsidRPr="00723889">
        <w:rPr>
          <w:rFonts w:ascii="Palatino Linotype" w:hAnsi="Palatino Linotype" w:cs="Arial"/>
          <w:b/>
          <w:bCs/>
          <w:sz w:val="24"/>
          <w:szCs w:val="24"/>
        </w:rPr>
        <w:t>Ayuntamiento de Zinacantepec</w:t>
      </w:r>
      <w:r w:rsidRPr="00660089">
        <w:rPr>
          <w:rFonts w:ascii="Palatino Linotype" w:hAnsi="Palatino Linotype" w:cs="Arial"/>
          <w:b/>
          <w:sz w:val="24"/>
          <w:szCs w:val="24"/>
        </w:rPr>
        <w:t xml:space="preserve">, </w:t>
      </w:r>
      <w:r w:rsidRPr="00660089">
        <w:rPr>
          <w:rFonts w:ascii="Palatino Linotype" w:hAnsi="Palatino Linotype" w:cs="Arial"/>
          <w:sz w:val="24"/>
          <w:szCs w:val="24"/>
        </w:rPr>
        <w:t>en lo subsecuente</w:t>
      </w:r>
      <w:r w:rsidRPr="00660089">
        <w:rPr>
          <w:rFonts w:ascii="Palatino Linotype" w:hAnsi="Palatino Linotype" w:cs="Arial"/>
          <w:b/>
          <w:sz w:val="24"/>
          <w:szCs w:val="24"/>
        </w:rPr>
        <w:t xml:space="preserve"> el Sujeto Obligado, </w:t>
      </w:r>
      <w:r w:rsidRPr="00660089">
        <w:rPr>
          <w:rFonts w:ascii="Palatino Linotype" w:hAnsi="Palatino Linotype" w:cs="Arial"/>
          <w:sz w:val="24"/>
          <w:szCs w:val="24"/>
        </w:rPr>
        <w:t>se procede a dictar la presente resolución.</w:t>
      </w:r>
    </w:p>
    <w:p w14:paraId="44E5B2B9" w14:textId="77777777" w:rsidR="00A10247" w:rsidRPr="00660089" w:rsidRDefault="00A10247" w:rsidP="00A10247">
      <w:pPr>
        <w:tabs>
          <w:tab w:val="left" w:pos="6960"/>
        </w:tabs>
        <w:spacing w:after="0" w:line="360" w:lineRule="auto"/>
        <w:jc w:val="both"/>
        <w:rPr>
          <w:rFonts w:ascii="Palatino Linotype" w:hAnsi="Palatino Linotype" w:cs="Arial"/>
          <w:sz w:val="24"/>
          <w:szCs w:val="24"/>
        </w:rPr>
      </w:pPr>
    </w:p>
    <w:p w14:paraId="3B063FE5" w14:textId="77777777" w:rsidR="00A10247" w:rsidRPr="00660089" w:rsidRDefault="00A10247" w:rsidP="00A10247">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14:paraId="79CE021D" w14:textId="77777777" w:rsidR="00A10247" w:rsidRPr="00660089" w:rsidRDefault="00A10247" w:rsidP="00A10247">
      <w:pPr>
        <w:spacing w:after="0" w:line="360" w:lineRule="auto"/>
        <w:rPr>
          <w:rFonts w:ascii="Palatino Linotype" w:hAnsi="Palatino Linotype" w:cs="Arial"/>
          <w:b/>
          <w:sz w:val="24"/>
          <w:szCs w:val="24"/>
        </w:rPr>
      </w:pPr>
    </w:p>
    <w:p w14:paraId="6F340F23"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sidR="00FD4B27">
        <w:rPr>
          <w:rFonts w:ascii="Palatino Linotype" w:hAnsi="Palatino Linotype" w:cs="Arial"/>
          <w:sz w:val="24"/>
          <w:szCs w:val="24"/>
        </w:rPr>
        <w:t>catorce</w:t>
      </w:r>
      <w:r w:rsidR="00723889">
        <w:rPr>
          <w:rFonts w:ascii="Palatino Linotype" w:hAnsi="Palatino Linotype" w:cs="Arial"/>
          <w:sz w:val="24"/>
          <w:szCs w:val="24"/>
        </w:rPr>
        <w:t xml:space="preserve"> de julio </w:t>
      </w:r>
      <w:r>
        <w:rPr>
          <w:rFonts w:ascii="Palatino Linotype" w:hAnsi="Palatino Linotype" w:cs="Arial"/>
          <w:sz w:val="24"/>
          <w:szCs w:val="24"/>
        </w:rPr>
        <w:t>de dos mil veintitrés</w:t>
      </w:r>
      <w:r w:rsidRPr="00660089">
        <w:rPr>
          <w:rFonts w:ascii="Palatino Linotype" w:hAnsi="Palatino Linotype" w:cs="Arial"/>
          <w:sz w:val="24"/>
          <w:szCs w:val="24"/>
        </w:rPr>
        <w:t xml:space="preserve">, </w:t>
      </w:r>
      <w:r w:rsidR="00201063">
        <w:rPr>
          <w:rFonts w:ascii="Palatino Linotype" w:hAnsi="Palatino Linotype" w:cs="Arial"/>
          <w:sz w:val="24"/>
          <w:szCs w:val="24"/>
        </w:rPr>
        <w:t>la parte</w:t>
      </w:r>
      <w:r w:rsidRPr="00660089">
        <w:rPr>
          <w:rFonts w:ascii="Palatino Linotype" w:hAnsi="Palatino Linotype" w:cs="Arial"/>
          <w:b/>
          <w:sz w:val="24"/>
          <w:szCs w:val="24"/>
        </w:rPr>
        <w:t xml:space="preserve"> Recurrente</w:t>
      </w:r>
      <w:r w:rsidR="00723889">
        <w:rPr>
          <w:rFonts w:ascii="Palatino Linotype" w:hAnsi="Palatino Linotype" w:cs="Arial"/>
          <w:sz w:val="24"/>
          <w:szCs w:val="24"/>
        </w:rPr>
        <w:t xml:space="preserve"> presentó a través d</w:t>
      </w:r>
      <w:r w:rsidR="00201063">
        <w:rPr>
          <w:rFonts w:ascii="Palatino Linotype" w:hAnsi="Palatino Linotype" w:cs="Arial"/>
          <w:sz w:val="24"/>
          <w:szCs w:val="24"/>
        </w:rPr>
        <w:t>el</w:t>
      </w:r>
      <w:r w:rsidRPr="00660089">
        <w:rPr>
          <w:rFonts w:ascii="Palatino Linotype" w:hAnsi="Palatino Linotype" w:cs="Arial"/>
          <w:sz w:val="24"/>
          <w:szCs w:val="24"/>
        </w:rPr>
        <w:t xml:space="preserve">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101A84">
        <w:rPr>
          <w:rFonts w:ascii="Palatino Linotype" w:hAnsi="Palatino Linotype" w:cs="Arial"/>
          <w:sz w:val="24"/>
          <w:szCs w:val="24"/>
        </w:rPr>
        <w:t xml:space="preserve"> </w:t>
      </w:r>
      <w:r w:rsidR="00FD4B27">
        <w:rPr>
          <w:rFonts w:ascii="Palatino Linotype" w:hAnsi="Palatino Linotype" w:cs="Arial"/>
          <w:b/>
          <w:bCs/>
          <w:sz w:val="24"/>
          <w:szCs w:val="24"/>
        </w:rPr>
        <w:t>00653/ZINACANT/IP/2023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14:paraId="3B35B49D" w14:textId="77777777" w:rsidR="00A10247" w:rsidRPr="00660089"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165ED177" w14:textId="77777777" w:rsidR="00201063" w:rsidRDefault="00A10247" w:rsidP="00201063">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660089">
        <w:rPr>
          <w:rFonts w:ascii="Palatino Linotype" w:eastAsia="Times New Roman" w:hAnsi="Palatino Linotype" w:cs="Times New Roman"/>
          <w:i/>
          <w:szCs w:val="24"/>
          <w:lang w:val="es-ES_tradnl" w:eastAsia="es-ES"/>
        </w:rPr>
        <w:t>“</w:t>
      </w:r>
      <w:r w:rsidR="00FD4B27" w:rsidRPr="00FD4B27">
        <w:rPr>
          <w:rFonts w:ascii="Palatino Linotype" w:eastAsia="Times New Roman" w:hAnsi="Palatino Linotype" w:cs="Times New Roman"/>
          <w:i/>
          <w:szCs w:val="24"/>
          <w:lang w:eastAsia="es-ES"/>
        </w:rPr>
        <w:t>SOLICITO LAS ACTAS DE CABILDO DEL MES DE DICIEMBRE DEL AÑO 2021</w:t>
      </w:r>
      <w:r w:rsidR="00FD4B27">
        <w:rPr>
          <w:rFonts w:ascii="Palatino Linotype" w:eastAsia="Times New Roman" w:hAnsi="Palatino Linotype" w:cs="Times New Roman"/>
          <w:i/>
          <w:szCs w:val="24"/>
          <w:lang w:eastAsia="es-ES"/>
        </w:rPr>
        <w:t>”</w:t>
      </w:r>
    </w:p>
    <w:p w14:paraId="4E968152" w14:textId="77777777" w:rsidR="00A10247" w:rsidRPr="00660089"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EEBFE60" w14:textId="77777777" w:rsidR="00A10247" w:rsidRDefault="00723889" w:rsidP="00A10247">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M</w:t>
      </w:r>
      <w:r w:rsidR="00A10247" w:rsidRPr="00660089">
        <w:rPr>
          <w:rFonts w:ascii="Palatino Linotype" w:eastAsia="Times New Roman" w:hAnsi="Palatino Linotype" w:cs="Times New Roman"/>
          <w:sz w:val="24"/>
          <w:szCs w:val="24"/>
          <w:lang w:val="es-ES_tradnl" w:eastAsia="es-ES"/>
        </w:rPr>
        <w:t xml:space="preserve">odalidad </w:t>
      </w:r>
      <w:r>
        <w:rPr>
          <w:rFonts w:ascii="Palatino Linotype" w:eastAsia="Times New Roman" w:hAnsi="Palatino Linotype" w:cs="Times New Roman"/>
          <w:sz w:val="24"/>
          <w:szCs w:val="24"/>
          <w:lang w:val="es-ES_tradnl" w:eastAsia="es-ES"/>
        </w:rPr>
        <w:t>de entrega</w:t>
      </w:r>
      <w:r w:rsidR="00A10247" w:rsidRPr="00660089">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b/>
          <w:i/>
          <w:sz w:val="24"/>
          <w:szCs w:val="24"/>
          <w:lang w:val="es-ES_tradnl" w:eastAsia="es-ES"/>
        </w:rPr>
        <w:t>A través del SAIMEX</w:t>
      </w:r>
    </w:p>
    <w:p w14:paraId="3E8AB60A" w14:textId="77777777" w:rsidR="00201063" w:rsidRPr="00201063" w:rsidRDefault="00201063" w:rsidP="00A10247">
      <w:pPr>
        <w:spacing w:after="0" w:line="360" w:lineRule="auto"/>
        <w:jc w:val="both"/>
        <w:rPr>
          <w:rFonts w:ascii="Palatino Linotype" w:eastAsia="Times New Roman" w:hAnsi="Palatino Linotype" w:cs="Times New Roman"/>
          <w:sz w:val="24"/>
          <w:szCs w:val="24"/>
          <w:lang w:val="es-ES_tradnl" w:eastAsia="es-ES"/>
        </w:rPr>
      </w:pPr>
    </w:p>
    <w:p w14:paraId="6A767F90"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expediente electrónico SAIMEX,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w:t>
      </w:r>
      <w:r w:rsidRPr="00660089">
        <w:rPr>
          <w:rFonts w:ascii="Palatino Linotype" w:hAnsi="Palatino Linotype" w:cs="Arial"/>
          <w:sz w:val="24"/>
          <w:szCs w:val="24"/>
        </w:rPr>
        <w:t xml:space="preserve">se aprecia que el </w:t>
      </w:r>
      <w:r w:rsidRPr="00660089">
        <w:rPr>
          <w:rFonts w:ascii="Palatino Linotype" w:hAnsi="Palatino Linotype" w:cs="Arial"/>
          <w:b/>
          <w:sz w:val="24"/>
          <w:szCs w:val="24"/>
        </w:rPr>
        <w:t>Suje</w:t>
      </w:r>
      <w:r>
        <w:rPr>
          <w:rFonts w:ascii="Palatino Linotype" w:hAnsi="Palatino Linotype" w:cs="Arial"/>
          <w:b/>
          <w:sz w:val="24"/>
          <w:szCs w:val="24"/>
        </w:rPr>
        <w:t>t</w:t>
      </w:r>
      <w:r w:rsidRPr="00660089">
        <w:rPr>
          <w:rFonts w:ascii="Palatino Linotype" w:hAnsi="Palatino Linotype" w:cs="Arial"/>
          <w:b/>
          <w:sz w:val="24"/>
          <w:szCs w:val="24"/>
        </w:rPr>
        <w:t>o Obligado</w:t>
      </w:r>
      <w:r w:rsidRPr="00660089">
        <w:rPr>
          <w:rFonts w:ascii="Palatino Linotype" w:hAnsi="Palatino Linotype" w:cs="Arial"/>
          <w:sz w:val="24"/>
          <w:szCs w:val="24"/>
        </w:rPr>
        <w:t xml:space="preserve"> </w:t>
      </w:r>
      <w:r>
        <w:rPr>
          <w:rFonts w:ascii="Palatino Linotype" w:hAnsi="Palatino Linotype" w:cs="Arial"/>
          <w:sz w:val="24"/>
          <w:szCs w:val="24"/>
        </w:rPr>
        <w:t xml:space="preserve">en fecha </w:t>
      </w:r>
      <w:r w:rsidR="00FD4B27">
        <w:rPr>
          <w:rFonts w:ascii="Palatino Linotype" w:hAnsi="Palatino Linotype" w:cs="Arial"/>
          <w:sz w:val="24"/>
          <w:szCs w:val="24"/>
        </w:rPr>
        <w:t>dieciocho</w:t>
      </w:r>
      <w:r w:rsidR="00723889">
        <w:rPr>
          <w:rFonts w:ascii="Palatino Linotype" w:hAnsi="Palatino Linotype" w:cs="Arial"/>
          <w:sz w:val="24"/>
          <w:szCs w:val="24"/>
        </w:rPr>
        <w:t xml:space="preserve"> de agosto </w:t>
      </w:r>
      <w:r>
        <w:rPr>
          <w:rFonts w:ascii="Palatino Linotype" w:hAnsi="Palatino Linotype" w:cs="Arial"/>
          <w:sz w:val="24"/>
          <w:szCs w:val="24"/>
        </w:rPr>
        <w:t xml:space="preserve">de dos mil veintitrés, </w:t>
      </w:r>
      <w:r w:rsidR="00201063">
        <w:rPr>
          <w:rFonts w:ascii="Palatino Linotype" w:hAnsi="Palatino Linotype" w:cs="Arial"/>
          <w:sz w:val="24"/>
          <w:szCs w:val="24"/>
        </w:rPr>
        <w:t xml:space="preserve">emitió respuesta, </w:t>
      </w:r>
      <w:r>
        <w:rPr>
          <w:rFonts w:ascii="Palatino Linotype" w:hAnsi="Palatino Linotype" w:cs="Arial"/>
          <w:sz w:val="24"/>
          <w:szCs w:val="24"/>
        </w:rPr>
        <w:t>manifestando lo siguiente:</w:t>
      </w:r>
    </w:p>
    <w:p w14:paraId="5F08A0A9" w14:textId="77777777" w:rsidR="00A10247" w:rsidRDefault="00A10247" w:rsidP="00A10247">
      <w:pPr>
        <w:spacing w:after="0" w:line="360" w:lineRule="auto"/>
        <w:jc w:val="both"/>
        <w:rPr>
          <w:rFonts w:ascii="Palatino Linotype" w:hAnsi="Palatino Linotype" w:cs="Arial"/>
          <w:sz w:val="24"/>
          <w:szCs w:val="24"/>
        </w:rPr>
      </w:pPr>
    </w:p>
    <w:p w14:paraId="69085C11" w14:textId="77777777" w:rsidR="00FD4B27" w:rsidRDefault="00A10247" w:rsidP="00FD4B27">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FD4B27" w:rsidRPr="00FD4B27">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C0EEDE" w14:textId="77777777" w:rsidR="00FD4B27" w:rsidRPr="00FD4B27" w:rsidRDefault="00FD4B27" w:rsidP="00FD4B27">
      <w:pPr>
        <w:spacing w:after="0" w:line="240" w:lineRule="auto"/>
        <w:ind w:left="567" w:right="567"/>
        <w:jc w:val="both"/>
        <w:rPr>
          <w:rFonts w:ascii="Palatino Linotype" w:hAnsi="Palatino Linotype" w:cs="Arial"/>
          <w:i/>
          <w:szCs w:val="24"/>
        </w:rPr>
      </w:pPr>
    </w:p>
    <w:p w14:paraId="04986357" w14:textId="77777777" w:rsidR="00A10247" w:rsidRPr="00101A84" w:rsidRDefault="00FD4B27" w:rsidP="00FD4B27">
      <w:pPr>
        <w:spacing w:after="0" w:line="240" w:lineRule="auto"/>
        <w:ind w:left="567" w:right="567"/>
        <w:jc w:val="both"/>
        <w:rPr>
          <w:rFonts w:ascii="Palatino Linotype" w:hAnsi="Palatino Linotype" w:cs="Arial"/>
          <w:i/>
          <w:szCs w:val="24"/>
        </w:rPr>
      </w:pPr>
      <w:r w:rsidRPr="00FD4B27">
        <w:rPr>
          <w:rFonts w:ascii="Palatino Linotype" w:hAnsi="Palatino Linotype" w:cs="Arial"/>
          <w:i/>
          <w:szCs w:val="24"/>
        </w:rPr>
        <w:t>SE PROPORCIONA RESPUESTA A LA SOLICITUD DE FOLIO: 00653/ZINACANT/IP/2023 A TRAVÉS DEL DOCUMENTO ANEXO</w:t>
      </w:r>
      <w:r w:rsidR="00A10247">
        <w:rPr>
          <w:rFonts w:ascii="Palatino Linotype" w:hAnsi="Palatino Linotype" w:cs="Arial"/>
          <w:i/>
          <w:szCs w:val="24"/>
        </w:rPr>
        <w:t>”</w:t>
      </w:r>
    </w:p>
    <w:p w14:paraId="6527A5EB" w14:textId="77777777" w:rsidR="00A10247" w:rsidRDefault="00A10247" w:rsidP="00A10247">
      <w:pPr>
        <w:spacing w:after="0" w:line="360" w:lineRule="auto"/>
        <w:jc w:val="both"/>
        <w:rPr>
          <w:rFonts w:ascii="Palatino Linotype" w:hAnsi="Palatino Linotype" w:cs="Arial"/>
          <w:sz w:val="24"/>
          <w:szCs w:val="24"/>
        </w:rPr>
      </w:pPr>
    </w:p>
    <w:p w14:paraId="3D151F3E" w14:textId="77777777" w:rsidR="00A10247" w:rsidRDefault="00A10247" w:rsidP="007F45B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hace constar que el </w:t>
      </w:r>
      <w:r w:rsidRPr="006F532C">
        <w:rPr>
          <w:rFonts w:ascii="Palatino Linotype" w:hAnsi="Palatino Linotype" w:cs="Arial"/>
          <w:b/>
          <w:sz w:val="24"/>
          <w:szCs w:val="24"/>
        </w:rPr>
        <w:t>Sujeto Obligado</w:t>
      </w:r>
      <w:r>
        <w:rPr>
          <w:rFonts w:ascii="Palatino Linotype" w:hAnsi="Palatino Linotype" w:cs="Arial"/>
          <w:sz w:val="24"/>
          <w:szCs w:val="24"/>
        </w:rPr>
        <w:t xml:space="preserve"> adjuntó </w:t>
      </w:r>
      <w:r w:rsidR="00201063">
        <w:rPr>
          <w:rFonts w:ascii="Palatino Linotype" w:hAnsi="Palatino Linotype" w:cs="Arial"/>
          <w:sz w:val="24"/>
          <w:szCs w:val="24"/>
        </w:rPr>
        <w:t>los</w:t>
      </w:r>
      <w:r>
        <w:rPr>
          <w:rFonts w:ascii="Palatino Linotype" w:hAnsi="Palatino Linotype" w:cs="Arial"/>
          <w:sz w:val="24"/>
          <w:szCs w:val="24"/>
        </w:rPr>
        <w:t xml:space="preserve"> documento</w:t>
      </w:r>
      <w:r w:rsidR="00201063">
        <w:rPr>
          <w:rFonts w:ascii="Palatino Linotype" w:hAnsi="Palatino Linotype" w:cs="Arial"/>
          <w:sz w:val="24"/>
          <w:szCs w:val="24"/>
        </w:rPr>
        <w:t>s</w:t>
      </w:r>
      <w:r>
        <w:rPr>
          <w:rFonts w:ascii="Palatino Linotype" w:hAnsi="Palatino Linotype" w:cs="Arial"/>
          <w:sz w:val="24"/>
          <w:szCs w:val="24"/>
        </w:rPr>
        <w:t xml:space="preserve"> electrónico</w:t>
      </w:r>
      <w:r w:rsidR="00201063">
        <w:rPr>
          <w:rFonts w:ascii="Palatino Linotype" w:hAnsi="Palatino Linotype" w:cs="Arial"/>
          <w:sz w:val="24"/>
          <w:szCs w:val="24"/>
        </w:rPr>
        <w:t>s</w:t>
      </w:r>
      <w:r>
        <w:rPr>
          <w:rFonts w:ascii="Palatino Linotype" w:hAnsi="Palatino Linotype" w:cs="Arial"/>
          <w:sz w:val="24"/>
          <w:szCs w:val="24"/>
        </w:rPr>
        <w:t xml:space="preserve"> “</w:t>
      </w:r>
      <w:r w:rsidR="007F45B9" w:rsidRPr="007F45B9">
        <w:rPr>
          <w:rFonts w:ascii="Palatino Linotype" w:hAnsi="Palatino Linotype" w:cs="Arial"/>
          <w:b/>
          <w:i/>
          <w:sz w:val="24"/>
          <w:szCs w:val="24"/>
        </w:rPr>
        <w:t>ACTA 160-2021.pdf</w:t>
      </w:r>
      <w:r w:rsidR="007F45B9">
        <w:rPr>
          <w:rFonts w:ascii="Palatino Linotype" w:hAnsi="Palatino Linotype" w:cs="Arial"/>
          <w:b/>
          <w:i/>
          <w:sz w:val="24"/>
          <w:szCs w:val="24"/>
        </w:rPr>
        <w:t xml:space="preserve">, </w:t>
      </w:r>
      <w:r w:rsidR="007F45B9" w:rsidRPr="007F45B9">
        <w:rPr>
          <w:rFonts w:ascii="Palatino Linotype" w:hAnsi="Palatino Linotype" w:cs="Arial"/>
          <w:b/>
          <w:i/>
          <w:sz w:val="24"/>
          <w:szCs w:val="24"/>
        </w:rPr>
        <w:t>ACTA 159-2021.pdf</w:t>
      </w:r>
      <w:r w:rsidR="007F45B9">
        <w:rPr>
          <w:rFonts w:ascii="Palatino Linotype" w:hAnsi="Palatino Linotype" w:cs="Arial"/>
          <w:b/>
          <w:i/>
          <w:sz w:val="24"/>
          <w:szCs w:val="24"/>
        </w:rPr>
        <w:t xml:space="preserve">, </w:t>
      </w:r>
      <w:r w:rsidR="007F45B9" w:rsidRPr="007F45B9">
        <w:rPr>
          <w:rFonts w:ascii="Palatino Linotype" w:hAnsi="Palatino Linotype" w:cs="Arial"/>
          <w:b/>
          <w:i/>
          <w:sz w:val="24"/>
          <w:szCs w:val="24"/>
        </w:rPr>
        <w:t>ACTA 157-2021.pdf</w:t>
      </w:r>
      <w:r w:rsidR="007F45B9">
        <w:rPr>
          <w:rFonts w:ascii="Palatino Linotype" w:hAnsi="Palatino Linotype" w:cs="Arial"/>
          <w:b/>
          <w:i/>
          <w:sz w:val="24"/>
          <w:szCs w:val="24"/>
        </w:rPr>
        <w:t xml:space="preserve">, </w:t>
      </w:r>
      <w:r w:rsidR="007F45B9" w:rsidRPr="007F45B9">
        <w:rPr>
          <w:rFonts w:ascii="Palatino Linotype" w:hAnsi="Palatino Linotype" w:cs="Arial"/>
          <w:b/>
          <w:i/>
          <w:sz w:val="24"/>
          <w:szCs w:val="24"/>
        </w:rPr>
        <w:t>ACTA 161-2021.pdf</w:t>
      </w:r>
      <w:r w:rsidR="007F45B9">
        <w:rPr>
          <w:rFonts w:ascii="Palatino Linotype" w:hAnsi="Palatino Linotype" w:cs="Arial"/>
          <w:b/>
          <w:i/>
          <w:sz w:val="24"/>
          <w:szCs w:val="24"/>
        </w:rPr>
        <w:t xml:space="preserve">, </w:t>
      </w:r>
      <w:r w:rsidR="007F45B9" w:rsidRPr="007F45B9">
        <w:rPr>
          <w:rFonts w:ascii="Palatino Linotype" w:hAnsi="Palatino Linotype" w:cs="Arial"/>
          <w:b/>
          <w:i/>
          <w:sz w:val="24"/>
          <w:szCs w:val="24"/>
        </w:rPr>
        <w:t>ACTA 158-2021.pdf</w:t>
      </w:r>
      <w:r w:rsidR="007F45B9">
        <w:rPr>
          <w:rFonts w:ascii="Palatino Linotype" w:hAnsi="Palatino Linotype" w:cs="Arial"/>
          <w:b/>
          <w:i/>
          <w:sz w:val="24"/>
          <w:szCs w:val="24"/>
        </w:rPr>
        <w:t xml:space="preserve">, </w:t>
      </w:r>
      <w:r w:rsidR="007F45B9" w:rsidRPr="007F45B9">
        <w:rPr>
          <w:rFonts w:ascii="Palatino Linotype" w:hAnsi="Palatino Linotype" w:cs="Arial"/>
          <w:b/>
          <w:i/>
          <w:sz w:val="24"/>
          <w:szCs w:val="24"/>
        </w:rPr>
        <w:t>20230818192633362.pdf</w:t>
      </w:r>
      <w:r w:rsidR="007F45B9" w:rsidRPr="007F45B9">
        <w:rPr>
          <w:rFonts w:ascii="Palatino Linotype" w:hAnsi="Palatino Linotype" w:cs="Arial"/>
          <w:sz w:val="24"/>
          <w:szCs w:val="24"/>
        </w:rPr>
        <w:t xml:space="preserve"> y </w:t>
      </w:r>
      <w:r w:rsidR="007F45B9" w:rsidRPr="007F45B9">
        <w:rPr>
          <w:rFonts w:ascii="Palatino Linotype" w:hAnsi="Palatino Linotype" w:cs="Arial"/>
          <w:b/>
          <w:i/>
          <w:sz w:val="24"/>
          <w:szCs w:val="24"/>
        </w:rPr>
        <w:t>RESPUESTA 653.pdf</w:t>
      </w:r>
      <w:r>
        <w:rPr>
          <w:rFonts w:ascii="Palatino Linotype" w:hAnsi="Palatino Linotype" w:cs="Arial"/>
          <w:sz w:val="24"/>
          <w:szCs w:val="24"/>
        </w:rPr>
        <w:t xml:space="preserve">”, </w:t>
      </w:r>
      <w:r w:rsidR="00B2488B">
        <w:rPr>
          <w:rFonts w:ascii="Palatino Linotype" w:hAnsi="Palatino Linotype" w:cs="Arial"/>
          <w:sz w:val="24"/>
          <w:szCs w:val="24"/>
        </w:rPr>
        <w:t>de</w:t>
      </w:r>
      <w:r w:rsidR="00201063">
        <w:rPr>
          <w:rFonts w:ascii="Palatino Linotype" w:hAnsi="Palatino Linotype" w:cs="Arial"/>
          <w:sz w:val="24"/>
          <w:szCs w:val="24"/>
        </w:rPr>
        <w:t xml:space="preserve"> </w:t>
      </w:r>
      <w:r w:rsidR="00B2488B">
        <w:rPr>
          <w:rFonts w:ascii="Palatino Linotype" w:hAnsi="Palatino Linotype" w:cs="Arial"/>
          <w:sz w:val="24"/>
          <w:szCs w:val="24"/>
        </w:rPr>
        <w:t>l</w:t>
      </w:r>
      <w:r w:rsidR="00201063">
        <w:rPr>
          <w:rFonts w:ascii="Palatino Linotype" w:hAnsi="Palatino Linotype" w:cs="Arial"/>
          <w:sz w:val="24"/>
          <w:szCs w:val="24"/>
        </w:rPr>
        <w:t xml:space="preserve">os que </w:t>
      </w:r>
      <w:r>
        <w:rPr>
          <w:rFonts w:ascii="Palatino Linotype" w:hAnsi="Palatino Linotype" w:cs="Arial"/>
          <w:sz w:val="24"/>
          <w:szCs w:val="24"/>
        </w:rPr>
        <w:t>se omite su inserción en este apartado, en obvio de repeticiones innecesarias</w:t>
      </w:r>
      <w:r w:rsidR="00B2488B">
        <w:rPr>
          <w:rFonts w:ascii="Palatino Linotype" w:hAnsi="Palatino Linotype" w:cs="Arial"/>
          <w:sz w:val="24"/>
          <w:szCs w:val="24"/>
        </w:rPr>
        <w:t xml:space="preserve"> derivado que será</w:t>
      </w:r>
      <w:r w:rsidR="00201063">
        <w:rPr>
          <w:rFonts w:ascii="Palatino Linotype" w:hAnsi="Palatino Linotype" w:cs="Arial"/>
          <w:sz w:val="24"/>
          <w:szCs w:val="24"/>
        </w:rPr>
        <w:t>n</w:t>
      </w:r>
      <w:r>
        <w:rPr>
          <w:rFonts w:ascii="Palatino Linotype" w:hAnsi="Palatino Linotype" w:cs="Arial"/>
          <w:sz w:val="24"/>
          <w:szCs w:val="24"/>
        </w:rPr>
        <w:t xml:space="preserve"> objeto de estudio en párrafos posteriores.</w:t>
      </w:r>
    </w:p>
    <w:p w14:paraId="6E5C5334" w14:textId="77777777" w:rsidR="00A10247" w:rsidRDefault="00A10247" w:rsidP="00A10247">
      <w:pPr>
        <w:spacing w:after="0" w:line="360" w:lineRule="auto"/>
        <w:jc w:val="both"/>
        <w:rPr>
          <w:rFonts w:ascii="Palatino Linotype" w:hAnsi="Palatino Linotype" w:cs="Arial"/>
          <w:sz w:val="24"/>
          <w:szCs w:val="24"/>
        </w:rPr>
      </w:pPr>
    </w:p>
    <w:p w14:paraId="66F0EF3E" w14:textId="77777777" w:rsidR="00A10247" w:rsidRPr="00660089" w:rsidRDefault="00B2488B" w:rsidP="00A10247">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Inconforme </w:t>
      </w:r>
      <w:r w:rsidR="00A10247">
        <w:rPr>
          <w:rFonts w:ascii="Palatino Linotype" w:hAnsi="Palatino Linotype" w:cs="Arial"/>
          <w:sz w:val="24"/>
          <w:szCs w:val="24"/>
        </w:rPr>
        <w:t>con</w:t>
      </w:r>
      <w:r w:rsidR="00A10247" w:rsidRPr="00660089">
        <w:rPr>
          <w:rFonts w:ascii="Palatino Linotype" w:hAnsi="Palatino Linotype" w:cs="Arial"/>
          <w:sz w:val="24"/>
          <w:szCs w:val="24"/>
        </w:rPr>
        <w:t xml:space="preserve"> la respuesta </w:t>
      </w:r>
      <w:r w:rsidR="00A10247">
        <w:rPr>
          <w:rFonts w:ascii="Palatino Linotype" w:hAnsi="Palatino Linotype" w:cs="Arial"/>
          <w:sz w:val="24"/>
          <w:szCs w:val="24"/>
        </w:rPr>
        <w:t xml:space="preserve">emitida </w:t>
      </w:r>
      <w:r w:rsidR="00A10247" w:rsidRPr="00660089">
        <w:rPr>
          <w:rFonts w:ascii="Palatino Linotype" w:hAnsi="Palatino Linotype" w:cs="Arial"/>
          <w:sz w:val="24"/>
          <w:szCs w:val="24"/>
        </w:rPr>
        <w:t xml:space="preserve">por parte del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el ahora </w:t>
      </w:r>
      <w:r w:rsidR="00A10247" w:rsidRPr="00660089">
        <w:rPr>
          <w:rFonts w:ascii="Palatino Linotype" w:hAnsi="Palatino Linotype" w:cs="Arial"/>
          <w:b/>
          <w:sz w:val="24"/>
          <w:szCs w:val="24"/>
        </w:rPr>
        <w:t>Recurrente</w:t>
      </w:r>
      <w:r w:rsidR="00A10247" w:rsidRPr="00660089">
        <w:rPr>
          <w:rFonts w:ascii="Palatino Linotype" w:hAnsi="Palatino Linotype" w:cs="Arial"/>
          <w:sz w:val="24"/>
          <w:szCs w:val="24"/>
        </w:rPr>
        <w:t xml:space="preserve"> en fecha </w:t>
      </w:r>
      <w:r w:rsidR="007F45B9">
        <w:rPr>
          <w:rFonts w:ascii="Palatino Linotype" w:hAnsi="Palatino Linotype" w:cs="Arial"/>
          <w:sz w:val="24"/>
          <w:szCs w:val="24"/>
        </w:rPr>
        <w:t xml:space="preserve">veintiuno </w:t>
      </w:r>
      <w:r w:rsidR="00723889">
        <w:rPr>
          <w:rFonts w:ascii="Palatino Linotype" w:hAnsi="Palatino Linotype" w:cs="Arial"/>
          <w:sz w:val="24"/>
          <w:szCs w:val="24"/>
        </w:rPr>
        <w:t xml:space="preserve">de agosto </w:t>
      </w:r>
      <w:r w:rsidR="00A10247" w:rsidRPr="00660089">
        <w:rPr>
          <w:rFonts w:ascii="Palatino Linotype" w:hAnsi="Palatino Linotype" w:cs="Arial"/>
          <w:sz w:val="24"/>
          <w:szCs w:val="24"/>
        </w:rPr>
        <w:t xml:space="preserve">de dos mil </w:t>
      </w:r>
      <w:r w:rsidR="00A10247">
        <w:rPr>
          <w:rFonts w:ascii="Palatino Linotype" w:hAnsi="Palatino Linotype" w:cs="Arial"/>
          <w:sz w:val="24"/>
          <w:szCs w:val="24"/>
        </w:rPr>
        <w:t>veintitrés</w:t>
      </w:r>
      <w:r w:rsidR="00A10247" w:rsidRPr="00660089">
        <w:rPr>
          <w:rFonts w:ascii="Palatino Linotype" w:hAnsi="Palatino Linotype" w:cs="Arial"/>
          <w:sz w:val="24"/>
          <w:szCs w:val="24"/>
        </w:rPr>
        <w:t>, interpuso recurso de revisión, que fue registrado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en el sistema electrónico con número de expediente </w:t>
      </w:r>
      <w:r w:rsidR="00A10247" w:rsidRPr="00660089">
        <w:rPr>
          <w:rFonts w:ascii="Palatino Linotype" w:hAnsi="Palatino Linotype" w:cs="Arial"/>
          <w:b/>
          <w:bCs/>
          <w:sz w:val="24"/>
          <w:szCs w:val="24"/>
          <w:lang w:eastAsia="es-MX"/>
        </w:rPr>
        <w:t>0</w:t>
      </w:r>
      <w:r w:rsidR="00723889">
        <w:rPr>
          <w:rFonts w:ascii="Palatino Linotype" w:hAnsi="Palatino Linotype" w:cs="Arial"/>
          <w:b/>
          <w:bCs/>
          <w:sz w:val="24"/>
          <w:szCs w:val="24"/>
          <w:lang w:eastAsia="es-MX"/>
        </w:rPr>
        <w:t>4</w:t>
      </w:r>
      <w:r w:rsidR="007F45B9">
        <w:rPr>
          <w:rFonts w:ascii="Palatino Linotype" w:hAnsi="Palatino Linotype" w:cs="Arial"/>
          <w:b/>
          <w:bCs/>
          <w:sz w:val="24"/>
          <w:szCs w:val="24"/>
          <w:lang w:eastAsia="es-MX"/>
        </w:rPr>
        <w:t>63</w:t>
      </w:r>
      <w:r w:rsidR="00201063">
        <w:rPr>
          <w:rFonts w:ascii="Palatino Linotype" w:hAnsi="Palatino Linotype" w:cs="Arial"/>
          <w:b/>
          <w:bCs/>
          <w:sz w:val="24"/>
          <w:szCs w:val="24"/>
          <w:lang w:eastAsia="es-MX"/>
        </w:rPr>
        <w:t>5</w:t>
      </w:r>
      <w:r w:rsidR="00A10247" w:rsidRPr="00660089">
        <w:rPr>
          <w:rFonts w:ascii="Palatino Linotype" w:hAnsi="Palatino Linotype" w:cs="Arial"/>
          <w:b/>
          <w:bCs/>
          <w:sz w:val="24"/>
          <w:szCs w:val="24"/>
          <w:lang w:eastAsia="es-MX"/>
        </w:rPr>
        <w:t>/INFOEM/IP/RR/202</w:t>
      </w:r>
      <w:r w:rsidR="00A10247">
        <w:rPr>
          <w:rFonts w:ascii="Palatino Linotype" w:hAnsi="Palatino Linotype" w:cs="Arial"/>
          <w:b/>
          <w:bCs/>
          <w:sz w:val="24"/>
          <w:szCs w:val="24"/>
          <w:lang w:eastAsia="es-MX"/>
        </w:rPr>
        <w:t>3</w:t>
      </w:r>
      <w:r w:rsidR="00A10247" w:rsidRPr="00660089">
        <w:rPr>
          <w:rFonts w:ascii="Palatino Linotype" w:hAnsi="Palatino Linotype" w:cs="Arial"/>
          <w:sz w:val="24"/>
          <w:szCs w:val="24"/>
        </w:rPr>
        <w:t>, aduciendo como acto impugnado</w:t>
      </w:r>
      <w:r w:rsidR="00723889">
        <w:rPr>
          <w:rFonts w:ascii="Palatino Linotype" w:hAnsi="Palatino Linotype" w:cs="Arial"/>
          <w:sz w:val="24"/>
          <w:szCs w:val="24"/>
        </w:rPr>
        <w:t xml:space="preserve"> y razones o motivos de inconformidad,</w:t>
      </w:r>
      <w:r w:rsidR="00A10247" w:rsidRPr="00660089">
        <w:rPr>
          <w:rFonts w:ascii="Palatino Linotype" w:hAnsi="Palatino Linotype" w:cs="Arial"/>
          <w:sz w:val="24"/>
          <w:szCs w:val="24"/>
        </w:rPr>
        <w:t xml:space="preserve"> lo</w:t>
      </w:r>
      <w:r w:rsidR="00201063">
        <w:rPr>
          <w:rFonts w:ascii="Palatino Linotype" w:hAnsi="Palatino Linotype" w:cs="Arial"/>
          <w:sz w:val="24"/>
          <w:szCs w:val="24"/>
        </w:rPr>
        <w:t xml:space="preserve"> </w:t>
      </w:r>
      <w:r w:rsidR="00A10247" w:rsidRPr="00660089">
        <w:rPr>
          <w:rFonts w:ascii="Palatino Linotype" w:hAnsi="Palatino Linotype" w:cs="Arial"/>
          <w:sz w:val="24"/>
          <w:szCs w:val="24"/>
        </w:rPr>
        <w:t>siguie</w:t>
      </w:r>
      <w:r w:rsidR="00201063">
        <w:rPr>
          <w:rFonts w:ascii="Palatino Linotype" w:hAnsi="Palatino Linotype" w:cs="Arial"/>
          <w:sz w:val="24"/>
          <w:szCs w:val="24"/>
        </w:rPr>
        <w:t>nte</w:t>
      </w:r>
      <w:r w:rsidR="00A10247" w:rsidRPr="00660089">
        <w:rPr>
          <w:rFonts w:ascii="Palatino Linotype" w:hAnsi="Palatino Linotype" w:cs="Arial"/>
          <w:sz w:val="24"/>
          <w:szCs w:val="24"/>
        </w:rPr>
        <w:t>:</w:t>
      </w:r>
    </w:p>
    <w:p w14:paraId="44171961" w14:textId="77777777" w:rsidR="00A10247" w:rsidRPr="00660089" w:rsidRDefault="00A10247" w:rsidP="00A10247">
      <w:pPr>
        <w:spacing w:after="0" w:line="360" w:lineRule="auto"/>
        <w:jc w:val="both"/>
        <w:rPr>
          <w:rFonts w:ascii="Palatino Linotype" w:hAnsi="Palatino Linotype" w:cs="Arial"/>
          <w:b/>
          <w:sz w:val="24"/>
          <w:szCs w:val="24"/>
        </w:rPr>
      </w:pPr>
    </w:p>
    <w:p w14:paraId="453581BE" w14:textId="77777777" w:rsidR="00A10247" w:rsidRPr="00660089" w:rsidRDefault="00A10247" w:rsidP="00A10247">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14:paraId="30BF3841" w14:textId="77777777" w:rsidR="00A10247" w:rsidRPr="00660089" w:rsidRDefault="00A10247" w:rsidP="00A10247">
      <w:pPr>
        <w:pStyle w:val="Prrafodelista"/>
        <w:spacing w:line="360" w:lineRule="auto"/>
        <w:ind w:left="0"/>
        <w:jc w:val="both"/>
        <w:rPr>
          <w:rFonts w:ascii="Palatino Linotype" w:hAnsi="Palatino Linotype" w:cs="Arial"/>
          <w:b/>
        </w:rPr>
      </w:pPr>
    </w:p>
    <w:p w14:paraId="32DDF479" w14:textId="77777777" w:rsidR="00A10247" w:rsidRPr="00660089" w:rsidRDefault="00A10247" w:rsidP="00A10247">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7F45B9" w:rsidRPr="007F45B9">
        <w:rPr>
          <w:rFonts w:ascii="Palatino Linotype" w:hAnsi="Palatino Linotype"/>
          <w:i/>
          <w:color w:val="000000"/>
        </w:rPr>
        <w:t>LA RESPUESTA</w:t>
      </w:r>
      <w:r w:rsidRPr="00660089">
        <w:rPr>
          <w:rFonts w:ascii="Palatino Linotype" w:hAnsi="Palatino Linotype"/>
          <w:i/>
          <w:color w:val="000000"/>
        </w:rPr>
        <w:t>” (sic)</w:t>
      </w:r>
    </w:p>
    <w:p w14:paraId="07F89E27" w14:textId="77777777" w:rsidR="00A10247" w:rsidRDefault="00A10247" w:rsidP="00A10247">
      <w:pPr>
        <w:spacing w:after="0" w:line="360" w:lineRule="auto"/>
        <w:jc w:val="both"/>
        <w:rPr>
          <w:rFonts w:ascii="Palatino Linotype" w:hAnsi="Palatino Linotype" w:cs="Arial"/>
          <w:sz w:val="24"/>
          <w:szCs w:val="24"/>
        </w:rPr>
      </w:pPr>
    </w:p>
    <w:p w14:paraId="67D7E9A0" w14:textId="77777777" w:rsidR="00723889" w:rsidRDefault="00723889" w:rsidP="00723889">
      <w:pPr>
        <w:pStyle w:val="Prrafodelista"/>
        <w:spacing w:line="360" w:lineRule="auto"/>
        <w:ind w:left="0"/>
        <w:jc w:val="both"/>
        <w:rPr>
          <w:rFonts w:ascii="Palatino Linotype" w:hAnsi="Palatino Linotype" w:cs="Arial"/>
        </w:rPr>
      </w:pPr>
      <w:r>
        <w:rPr>
          <w:rFonts w:ascii="Palatino Linotype" w:hAnsi="Palatino Linotype" w:cs="Arial"/>
          <w:b/>
        </w:rPr>
        <w:lastRenderedPageBreak/>
        <w:t>Razones o motivos de inconformidad</w:t>
      </w:r>
      <w:r w:rsidRPr="00660089">
        <w:rPr>
          <w:rFonts w:ascii="Palatino Linotype" w:hAnsi="Palatino Linotype" w:cs="Arial"/>
          <w:b/>
        </w:rPr>
        <w:t>:</w:t>
      </w:r>
    </w:p>
    <w:p w14:paraId="612A8673" w14:textId="77777777" w:rsidR="007F45B9" w:rsidRPr="007F45B9" w:rsidRDefault="007F45B9" w:rsidP="00723889">
      <w:pPr>
        <w:pStyle w:val="Prrafodelista"/>
        <w:spacing w:line="360" w:lineRule="auto"/>
        <w:ind w:left="0"/>
        <w:jc w:val="both"/>
        <w:rPr>
          <w:rFonts w:ascii="Palatino Linotype" w:hAnsi="Palatino Linotype" w:cs="Arial"/>
        </w:rPr>
      </w:pPr>
    </w:p>
    <w:p w14:paraId="3774D620" w14:textId="77777777" w:rsidR="00723889" w:rsidRPr="00660089" w:rsidRDefault="00723889" w:rsidP="00723889">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7F45B9" w:rsidRPr="007F45B9">
        <w:rPr>
          <w:rFonts w:ascii="Palatino Linotype" w:hAnsi="Palatino Linotype"/>
          <w:i/>
          <w:color w:val="000000"/>
        </w:rPr>
        <w:t>NO TESTAN DATOS PERSONALES</w:t>
      </w:r>
      <w:r w:rsidRPr="00660089">
        <w:rPr>
          <w:rFonts w:ascii="Palatino Linotype" w:hAnsi="Palatino Linotype"/>
          <w:i/>
          <w:color w:val="000000"/>
        </w:rPr>
        <w:t>” (sic)</w:t>
      </w:r>
    </w:p>
    <w:p w14:paraId="18475621" w14:textId="77777777" w:rsidR="00723889" w:rsidRPr="00660089" w:rsidRDefault="00723889" w:rsidP="00723889">
      <w:pPr>
        <w:spacing w:after="0" w:line="360" w:lineRule="auto"/>
        <w:jc w:val="both"/>
        <w:rPr>
          <w:rFonts w:ascii="Palatino Linotype" w:hAnsi="Palatino Linotype" w:cs="Arial"/>
          <w:sz w:val="24"/>
          <w:szCs w:val="24"/>
        </w:rPr>
      </w:pPr>
    </w:p>
    <w:p w14:paraId="03BFF4ED" w14:textId="77777777" w:rsidR="00A10247" w:rsidRDefault="00A10247" w:rsidP="00A10247">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w:t>
      </w:r>
      <w:proofErr w:type="gramStart"/>
      <w:r w:rsidRPr="00660089">
        <w:rPr>
          <w:rFonts w:ascii="Palatino Linotype" w:eastAsia="Times New Roman" w:hAnsi="Palatino Linotype" w:cs="Arial"/>
          <w:sz w:val="24"/>
          <w:szCs w:val="24"/>
          <w:lang w:val="es-ES_tradnl" w:eastAsia="es-ES"/>
        </w:rPr>
        <w:t>Presidente</w:t>
      </w:r>
      <w:proofErr w:type="gramEnd"/>
      <w:r w:rsidRPr="00660089">
        <w:rPr>
          <w:rFonts w:ascii="Palatino Linotype" w:eastAsia="Times New Roman" w:hAnsi="Palatino Linotype" w:cs="Arial"/>
          <w:sz w:val="24"/>
          <w:szCs w:val="24"/>
          <w:lang w:val="es-ES_tradnl" w:eastAsia="es-ES"/>
        </w:rPr>
        <w:t xml:space="preserv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 xml:space="preserve">a efecto de que decretara su admisión o </w:t>
      </w:r>
      <w:proofErr w:type="spellStart"/>
      <w:r w:rsidRPr="00660089">
        <w:rPr>
          <w:rFonts w:ascii="Palatino Linotype" w:eastAsia="Times New Roman" w:hAnsi="Palatino Linotype" w:cs="Arial"/>
          <w:sz w:val="24"/>
          <w:szCs w:val="24"/>
          <w:lang w:val="es-ES_tradnl" w:eastAsia="es-ES"/>
        </w:rPr>
        <w:t>desechamiento</w:t>
      </w:r>
      <w:proofErr w:type="spellEnd"/>
      <w:r w:rsidRPr="00660089">
        <w:rPr>
          <w:rFonts w:ascii="Palatino Linotype" w:eastAsia="Times New Roman" w:hAnsi="Palatino Linotype" w:cs="Arial"/>
          <w:sz w:val="24"/>
          <w:szCs w:val="24"/>
          <w:lang w:val="es-ES_tradnl" w:eastAsia="es-ES"/>
        </w:rPr>
        <w:t>.</w:t>
      </w:r>
    </w:p>
    <w:p w14:paraId="7623DFC4" w14:textId="77777777" w:rsidR="00A10247" w:rsidRDefault="00A10247" w:rsidP="00A10247">
      <w:pPr>
        <w:spacing w:after="0" w:line="360" w:lineRule="auto"/>
        <w:ind w:right="49"/>
        <w:jc w:val="both"/>
        <w:rPr>
          <w:rFonts w:ascii="Palatino Linotype" w:eastAsia="Times New Roman" w:hAnsi="Palatino Linotype" w:cs="Arial"/>
          <w:sz w:val="24"/>
          <w:szCs w:val="24"/>
          <w:lang w:val="es-ES_tradnl" w:eastAsia="es-ES"/>
        </w:rPr>
      </w:pPr>
    </w:p>
    <w:p w14:paraId="594C60D5" w14:textId="77777777" w:rsidR="00A10247" w:rsidRPr="00660089" w:rsidRDefault="00B2488B" w:rsidP="00A10247">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A10247" w:rsidRPr="00660089">
        <w:rPr>
          <w:rFonts w:ascii="Palatino Linotype" w:eastAsia="Times New Roman" w:hAnsi="Palatino Linotype" w:cs="Arial"/>
          <w:b/>
          <w:sz w:val="28"/>
          <w:szCs w:val="28"/>
          <w:lang w:val="es-ES_tradnl" w:eastAsia="es-ES"/>
        </w:rPr>
        <w:t xml:space="preserve">. </w:t>
      </w:r>
      <w:r w:rsidR="00A10247" w:rsidRPr="00660089">
        <w:rPr>
          <w:rFonts w:ascii="Palatino Linotype" w:eastAsia="Times New Roman" w:hAnsi="Palatino Linotype" w:cs="Arial"/>
          <w:sz w:val="24"/>
          <w:szCs w:val="24"/>
          <w:lang w:val="es-ES_tradnl" w:eastAsia="es-ES"/>
        </w:rPr>
        <w:t>E</w:t>
      </w:r>
      <w:r w:rsidR="00A10247" w:rsidRPr="00660089">
        <w:rPr>
          <w:rFonts w:ascii="Palatino Linotype" w:eastAsia="Times New Roman" w:hAnsi="Palatino Linotype" w:cs="Arial"/>
          <w:sz w:val="24"/>
          <w:szCs w:val="24"/>
          <w:lang w:val="es-ES" w:eastAsia="es-ES"/>
        </w:rPr>
        <w:t xml:space="preserve">n fecha </w:t>
      </w:r>
      <w:r w:rsidR="00723889">
        <w:rPr>
          <w:rFonts w:ascii="Palatino Linotype" w:eastAsia="Times New Roman" w:hAnsi="Palatino Linotype" w:cs="Arial"/>
          <w:sz w:val="24"/>
          <w:szCs w:val="24"/>
          <w:lang w:val="es-ES" w:eastAsia="es-ES"/>
        </w:rPr>
        <w:t xml:space="preserve">dieciocho de agosto </w:t>
      </w:r>
      <w:r w:rsidR="00A10247">
        <w:rPr>
          <w:rFonts w:ascii="Palatino Linotype" w:eastAsia="Times New Roman" w:hAnsi="Palatino Linotype" w:cs="Arial"/>
          <w:sz w:val="24"/>
          <w:szCs w:val="24"/>
          <w:lang w:val="es-ES" w:eastAsia="es-ES"/>
        </w:rPr>
        <w:t>de dos mil veinti</w:t>
      </w:r>
      <w:r w:rsidR="007F45B9">
        <w:rPr>
          <w:rFonts w:ascii="Palatino Linotype" w:eastAsia="Times New Roman" w:hAnsi="Palatino Linotype" w:cs="Arial"/>
          <w:sz w:val="24"/>
          <w:szCs w:val="24"/>
          <w:lang w:val="es-ES" w:eastAsia="es-ES"/>
        </w:rPr>
        <w:t>cuatro</w:t>
      </w:r>
      <w:r w:rsidR="00A10247" w:rsidRPr="00660089">
        <w:rPr>
          <w:rFonts w:ascii="Palatino Linotype" w:eastAsia="Times New Roman" w:hAnsi="Palatino Linotype" w:cs="Arial"/>
          <w:sz w:val="24"/>
          <w:szCs w:val="24"/>
          <w:lang w:val="es-ES" w:eastAsia="es-ES"/>
        </w:rPr>
        <w:t xml:space="preserve">, atento a lo dispuesto en el </w:t>
      </w:r>
      <w:r w:rsidR="00A10247" w:rsidRPr="00660089">
        <w:rPr>
          <w:rFonts w:ascii="Palatino Linotype" w:eastAsia="Times New Roman" w:hAnsi="Palatino Linotype" w:cs="Arial"/>
          <w:sz w:val="24"/>
          <w:szCs w:val="24"/>
          <w:lang w:val="es-ES_tradnl" w:eastAsia="es-ES"/>
        </w:rPr>
        <w:t>artículo</w:t>
      </w:r>
      <w:r w:rsidR="00A10247" w:rsidRPr="00660089">
        <w:rPr>
          <w:rFonts w:ascii="Palatino Linotype" w:eastAsia="Times New Roman" w:hAnsi="Palatino Linotype" w:cs="Arial"/>
          <w:sz w:val="24"/>
          <w:szCs w:val="24"/>
          <w:lang w:val="es-ES" w:eastAsia="es-ES"/>
        </w:rPr>
        <w:t xml:space="preserve"> 185 fracciones I, II y IV </w:t>
      </w:r>
      <w:r w:rsidR="00A10247" w:rsidRPr="00660089">
        <w:rPr>
          <w:rFonts w:ascii="Palatino Linotype" w:eastAsia="Times New Roman" w:hAnsi="Palatino Linotype" w:cs="Arial"/>
          <w:sz w:val="24"/>
          <w:szCs w:val="24"/>
          <w:lang w:val="es-ES_tradnl" w:eastAsia="es-ES"/>
        </w:rPr>
        <w:t xml:space="preserve">de la </w:t>
      </w:r>
      <w:r w:rsidR="00A10247"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10247"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622BA451" w14:textId="77777777" w:rsidR="0087096E" w:rsidRDefault="0087096E" w:rsidP="00A10247">
      <w:pPr>
        <w:spacing w:after="0" w:line="360" w:lineRule="auto"/>
        <w:jc w:val="both"/>
        <w:rPr>
          <w:rFonts w:ascii="Palatino Linotype" w:hAnsi="Palatino Linotype" w:cs="Arial"/>
          <w:sz w:val="24"/>
          <w:szCs w:val="28"/>
          <w:lang w:val="es-ES"/>
        </w:rPr>
      </w:pPr>
    </w:p>
    <w:p w14:paraId="3F4BA891" w14:textId="77777777" w:rsidR="00A10247" w:rsidRDefault="00B2488B" w:rsidP="00A10247">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A10247" w:rsidRPr="00660089">
        <w:rPr>
          <w:rFonts w:ascii="Palatino Linotype" w:hAnsi="Palatino Linotype" w:cs="Arial"/>
          <w:b/>
          <w:sz w:val="28"/>
          <w:szCs w:val="28"/>
        </w:rPr>
        <w:t xml:space="preserve">. </w:t>
      </w:r>
      <w:r w:rsidR="00A10247" w:rsidRPr="00660089">
        <w:rPr>
          <w:rFonts w:ascii="Palatino Linotype" w:hAnsi="Palatino Linotype" w:cs="Arial"/>
          <w:sz w:val="24"/>
          <w:szCs w:val="24"/>
        </w:rPr>
        <w:t>Una vez abierta la etapa de instrucción, se advierte que</w:t>
      </w:r>
      <w:r w:rsidR="00723889">
        <w:rPr>
          <w:rFonts w:ascii="Palatino Linotype" w:hAnsi="Palatino Linotype" w:cs="Arial"/>
          <w:sz w:val="24"/>
          <w:szCs w:val="24"/>
        </w:rPr>
        <w:t xml:space="preserve"> tanto 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w:t>
      </w:r>
      <w:r w:rsidR="00723889">
        <w:rPr>
          <w:rFonts w:ascii="Palatino Linotype" w:hAnsi="Palatino Linotype" w:cs="Arial"/>
          <w:sz w:val="24"/>
          <w:szCs w:val="24"/>
        </w:rPr>
        <w:t>como</w:t>
      </w:r>
      <w:r w:rsidR="00201063">
        <w:rPr>
          <w:rFonts w:ascii="Palatino Linotype" w:hAnsi="Palatino Linotype" w:cs="Arial"/>
          <w:sz w:val="24"/>
          <w:szCs w:val="24"/>
        </w:rPr>
        <w:t xml:space="preserve"> la parte </w:t>
      </w:r>
      <w:r w:rsidR="00201063" w:rsidRPr="00723889">
        <w:rPr>
          <w:rFonts w:ascii="Palatino Linotype" w:hAnsi="Palatino Linotype" w:cs="Arial"/>
          <w:b/>
          <w:sz w:val="24"/>
          <w:szCs w:val="24"/>
        </w:rPr>
        <w:t>Recurrente</w:t>
      </w:r>
      <w:r w:rsidR="00201063">
        <w:rPr>
          <w:rFonts w:ascii="Palatino Linotype" w:hAnsi="Palatino Linotype" w:cs="Arial"/>
          <w:sz w:val="24"/>
          <w:szCs w:val="24"/>
        </w:rPr>
        <w:t xml:space="preserve">, </w:t>
      </w:r>
      <w:r w:rsidR="00723889">
        <w:rPr>
          <w:rFonts w:ascii="Palatino Linotype" w:hAnsi="Palatino Linotype" w:cs="Arial"/>
          <w:sz w:val="24"/>
          <w:szCs w:val="24"/>
        </w:rPr>
        <w:t xml:space="preserve">fueron omisos en rendir su informe justificado y las manifestaciones que a sus intereses conviniera, respectivamente. </w:t>
      </w:r>
      <w:r w:rsidR="00A10247" w:rsidRPr="00660089">
        <w:rPr>
          <w:rFonts w:ascii="Palatino Linotype" w:hAnsi="Palatino Linotype" w:cs="Arial"/>
          <w:sz w:val="24"/>
          <w:szCs w:val="24"/>
        </w:rPr>
        <w:t>Así mismo se aprecia que</w:t>
      </w:r>
      <w:r w:rsidR="00007AC6">
        <w:rPr>
          <w:rFonts w:ascii="Palatino Linotype" w:hAnsi="Palatino Linotype" w:cs="Arial"/>
          <w:sz w:val="24"/>
          <w:szCs w:val="24"/>
        </w:rPr>
        <w:t>,</w:t>
      </w:r>
      <w:r w:rsidR="00A10247" w:rsidRPr="00660089">
        <w:rPr>
          <w:rFonts w:ascii="Palatino Linotype" w:hAnsi="Palatino Linotype" w:cs="Arial"/>
          <w:sz w:val="24"/>
          <w:szCs w:val="24"/>
        </w:rPr>
        <w:t xml:space="preserve"> no se llevaron a cabo audiencias durante la sustanciación del recurso de revisión, ni se ofrecieron pruebas por parte del hoy </w:t>
      </w:r>
      <w:r w:rsidR="00A10247" w:rsidRPr="00660089">
        <w:rPr>
          <w:rFonts w:ascii="Palatino Linotype" w:hAnsi="Palatino Linotype" w:cs="Arial"/>
          <w:b/>
          <w:sz w:val="24"/>
          <w:szCs w:val="24"/>
        </w:rPr>
        <w:t>Recurrente</w:t>
      </w:r>
      <w:r w:rsidR="00A10247" w:rsidRPr="00660089">
        <w:rPr>
          <w:rFonts w:ascii="Palatino Linotype" w:hAnsi="Palatino Linotype" w:cs="Arial"/>
          <w:sz w:val="24"/>
          <w:szCs w:val="24"/>
        </w:rPr>
        <w:t xml:space="preserve">; todo lo anterior en </w:t>
      </w:r>
      <w:r w:rsidR="00A10247" w:rsidRPr="00660089">
        <w:rPr>
          <w:rFonts w:ascii="Palatino Linotype" w:hAnsi="Palatino Linotype" w:cs="Arial"/>
          <w:sz w:val="24"/>
          <w:szCs w:val="24"/>
        </w:rPr>
        <w:lastRenderedPageBreak/>
        <w:t>términos de los artículos 185 fracciones II y IV, y 195 de la Ley de Transparencia y Acceso a la Información Pública del Estado de México y Municipios.</w:t>
      </w:r>
    </w:p>
    <w:p w14:paraId="548EA727" w14:textId="77777777" w:rsidR="00201063" w:rsidRDefault="00201063" w:rsidP="00A10247">
      <w:pPr>
        <w:spacing w:after="0" w:line="360" w:lineRule="auto"/>
        <w:jc w:val="both"/>
        <w:rPr>
          <w:rFonts w:ascii="Palatino Linotype" w:hAnsi="Palatino Linotype" w:cs="Arial"/>
          <w:sz w:val="24"/>
          <w:szCs w:val="24"/>
        </w:rPr>
      </w:pPr>
    </w:p>
    <w:p w14:paraId="7FAF7342" w14:textId="77777777" w:rsidR="006649B8" w:rsidRDefault="006649B8" w:rsidP="006649B8">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9C3A2E">
        <w:rPr>
          <w:rFonts w:ascii="Palatino Linotype" w:hAnsi="Palatino Linotype" w:cs="Arial"/>
          <w:b/>
          <w:sz w:val="28"/>
          <w:szCs w:val="28"/>
        </w:rPr>
        <w:t xml:space="preserve">. </w:t>
      </w:r>
      <w:r w:rsidRPr="00007AC6">
        <w:rPr>
          <w:rFonts w:ascii="Palatino Linotype" w:hAnsi="Palatino Linotype" w:cs="Arial"/>
          <w:sz w:val="24"/>
          <w:szCs w:val="28"/>
        </w:rPr>
        <w:t>U</w:t>
      </w:r>
      <w:r w:rsidRPr="00660089">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F45B9">
        <w:rPr>
          <w:rFonts w:ascii="Palatino Linotype" w:hAnsi="Palatino Linotype" w:cs="Arial"/>
          <w:sz w:val="24"/>
          <w:szCs w:val="24"/>
        </w:rPr>
        <w:t xml:space="preserve">cinco de septiembre </w:t>
      </w:r>
      <w:r w:rsidRPr="006649B8">
        <w:rPr>
          <w:rFonts w:ascii="Palatino Linotype" w:hAnsi="Palatino Linotype" w:cs="Arial"/>
          <w:sz w:val="24"/>
          <w:szCs w:val="24"/>
        </w:rPr>
        <w:t>de dos mil veintitrés,</w:t>
      </w:r>
      <w:r w:rsidRPr="0066008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08E5A0FE" w14:textId="77777777" w:rsidR="006649B8" w:rsidRPr="00660089" w:rsidRDefault="006649B8" w:rsidP="00A10247">
      <w:pPr>
        <w:spacing w:after="0" w:line="360" w:lineRule="auto"/>
        <w:jc w:val="both"/>
        <w:rPr>
          <w:rFonts w:ascii="Palatino Linotype" w:hAnsi="Palatino Linotype" w:cs="Arial"/>
          <w:sz w:val="24"/>
          <w:szCs w:val="24"/>
        </w:rPr>
      </w:pPr>
    </w:p>
    <w:p w14:paraId="6C5DE70B" w14:textId="77777777" w:rsidR="00A10247" w:rsidRPr="00660089" w:rsidRDefault="00A10247" w:rsidP="00A10247">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14:paraId="697588BB" w14:textId="77777777" w:rsidR="00A10247" w:rsidRPr="00660089" w:rsidRDefault="00A10247" w:rsidP="00A10247">
      <w:pPr>
        <w:spacing w:after="0" w:line="360" w:lineRule="auto"/>
        <w:jc w:val="center"/>
        <w:rPr>
          <w:rFonts w:ascii="Palatino Linotype" w:hAnsi="Palatino Linotype" w:cs="Arial"/>
          <w:sz w:val="24"/>
          <w:szCs w:val="24"/>
        </w:rPr>
      </w:pPr>
    </w:p>
    <w:p w14:paraId="5D0B51F6" w14:textId="77777777" w:rsidR="00A10247" w:rsidRPr="00660089" w:rsidRDefault="00A10247" w:rsidP="00A10247">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14:paraId="16543704"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60089">
        <w:rPr>
          <w:rFonts w:ascii="Palatino Linotype" w:hAnsi="Palatino Linotype" w:cs="Arial"/>
          <w:b/>
          <w:sz w:val="24"/>
          <w:szCs w:val="24"/>
        </w:rPr>
        <w:t>Recurrente</w:t>
      </w:r>
      <w:r w:rsidRPr="00660089">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Pr>
          <w:rFonts w:ascii="Palatino Linotype" w:hAnsi="Palatino Linotype" w:cs="Arial"/>
          <w:sz w:val="24"/>
          <w:szCs w:val="24"/>
        </w:rPr>
        <w:t xml:space="preserve"> segundo</w:t>
      </w:r>
      <w:r w:rsidRPr="00660089">
        <w:rPr>
          <w:rFonts w:ascii="Palatino Linotype" w:hAnsi="Palatino Linotype" w:cs="Arial"/>
          <w:sz w:val="24"/>
          <w:szCs w:val="24"/>
        </w:rPr>
        <w:t xml:space="preserve"> y trigésimo </w:t>
      </w:r>
      <w:r w:rsidR="00A92D58">
        <w:rPr>
          <w:rFonts w:ascii="Palatino Linotype" w:hAnsi="Palatino Linotype" w:cs="Arial"/>
          <w:sz w:val="24"/>
          <w:szCs w:val="24"/>
        </w:rPr>
        <w:t>tercero</w:t>
      </w:r>
      <w:r w:rsidRPr="00660089">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660089">
        <w:rPr>
          <w:rFonts w:ascii="Palatino Linotype" w:hAnsi="Palatino Linotype" w:cs="Arial"/>
          <w:sz w:val="24"/>
          <w:szCs w:val="24"/>
        </w:rPr>
        <w:lastRenderedPageBreak/>
        <w:t>Transparencia, Acceso a la Información Pública y Protección de Datos Personales del Estado de México y Municipios.</w:t>
      </w:r>
    </w:p>
    <w:p w14:paraId="37CF5677" w14:textId="77777777" w:rsidR="0087096E" w:rsidRDefault="0087096E" w:rsidP="00A10247">
      <w:pPr>
        <w:spacing w:after="0" w:line="360" w:lineRule="auto"/>
        <w:jc w:val="both"/>
        <w:rPr>
          <w:rFonts w:ascii="Palatino Linotype" w:hAnsi="Palatino Linotype" w:cs="Arial"/>
          <w:sz w:val="24"/>
          <w:szCs w:val="24"/>
        </w:rPr>
      </w:pPr>
    </w:p>
    <w:p w14:paraId="2834EE0C" w14:textId="77777777" w:rsidR="00A10247" w:rsidRPr="00660089" w:rsidRDefault="00A10247" w:rsidP="00A10247">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14:paraId="119CFB88"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r w:rsidRPr="00E1580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E6A5A96" w14:textId="77777777" w:rsidR="00855804" w:rsidRDefault="00855804" w:rsidP="00A10247">
      <w:pPr>
        <w:autoSpaceDE w:val="0"/>
        <w:autoSpaceDN w:val="0"/>
        <w:adjustRightInd w:val="0"/>
        <w:spacing w:after="0" w:line="360" w:lineRule="auto"/>
        <w:jc w:val="both"/>
        <w:rPr>
          <w:rFonts w:ascii="Palatino Linotype" w:hAnsi="Palatino Linotype" w:cs="Arial"/>
          <w:sz w:val="24"/>
          <w:szCs w:val="24"/>
        </w:rPr>
      </w:pPr>
    </w:p>
    <w:p w14:paraId="6121FF96"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0570830"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55E20C74"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i/>
          <w:szCs w:val="24"/>
        </w:rPr>
        <w:t>“</w:t>
      </w:r>
      <w:r w:rsidRPr="002C3B95">
        <w:rPr>
          <w:rFonts w:ascii="Palatino Linotype" w:hAnsi="Palatino Linotype" w:cs="Arial"/>
          <w:b/>
          <w:i/>
          <w:szCs w:val="24"/>
        </w:rPr>
        <w:t>Artículo 180</w:t>
      </w:r>
      <w:r w:rsidRPr="002C3B95">
        <w:rPr>
          <w:rFonts w:ascii="Palatino Linotype" w:hAnsi="Palatino Linotype" w:cs="Arial"/>
          <w:i/>
          <w:szCs w:val="24"/>
        </w:rPr>
        <w:t xml:space="preserve">. El recurso de revisión contendrá: </w:t>
      </w:r>
    </w:p>
    <w:p w14:paraId="5C049116"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I</w:t>
      </w:r>
      <w:r w:rsidRPr="002C3B95">
        <w:rPr>
          <w:rFonts w:ascii="Palatino Linotype" w:hAnsi="Palatino Linotype" w:cs="Arial"/>
          <w:i/>
          <w:szCs w:val="24"/>
        </w:rPr>
        <w:t xml:space="preserve">. El Sujeto Obligado ante la cual se presentó la solicitud; </w:t>
      </w:r>
    </w:p>
    <w:p w14:paraId="363ED5C1"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II</w:t>
      </w:r>
      <w:r w:rsidRPr="002C3B95">
        <w:rPr>
          <w:rFonts w:ascii="Palatino Linotype" w:hAnsi="Palatino Linotype" w:cs="Arial"/>
          <w:i/>
          <w:szCs w:val="24"/>
        </w:rPr>
        <w:t xml:space="preserve">. </w:t>
      </w:r>
      <w:r w:rsidRPr="002C3B95">
        <w:rPr>
          <w:rFonts w:ascii="Palatino Linotype" w:hAnsi="Palatino Linotype" w:cs="Arial"/>
          <w:i/>
          <w:szCs w:val="24"/>
          <w:u w:val="single"/>
        </w:rPr>
        <w:t>El nombre del solicitante</w:t>
      </w:r>
      <w:r w:rsidRPr="002C3B95">
        <w:rPr>
          <w:rFonts w:ascii="Palatino Linotype" w:hAnsi="Palatino Linotype" w:cs="Arial"/>
          <w:i/>
          <w:szCs w:val="24"/>
        </w:rPr>
        <w:t xml:space="preserve"> que recurre o de su representante y, en su caso, del tercero interesado, así como la dirección o medio que señale para recibir notificaciones; </w:t>
      </w:r>
    </w:p>
    <w:p w14:paraId="239B2202"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III</w:t>
      </w:r>
      <w:r w:rsidRPr="002C3B95">
        <w:rPr>
          <w:rFonts w:ascii="Palatino Linotype" w:hAnsi="Palatino Linotype" w:cs="Arial"/>
          <w:i/>
          <w:szCs w:val="24"/>
        </w:rPr>
        <w:t xml:space="preserve">. El número de folio de respuesta de la solicitud de acceso; </w:t>
      </w:r>
    </w:p>
    <w:p w14:paraId="117478DA"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IV</w:t>
      </w:r>
      <w:r w:rsidRPr="002C3B95">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3C4CF9AB"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V</w:t>
      </w:r>
      <w:r w:rsidRPr="002C3B95">
        <w:rPr>
          <w:rFonts w:ascii="Palatino Linotype" w:hAnsi="Palatino Linotype" w:cs="Arial"/>
          <w:i/>
          <w:szCs w:val="24"/>
        </w:rPr>
        <w:t xml:space="preserve">. El acto que se recurre; </w:t>
      </w:r>
    </w:p>
    <w:p w14:paraId="7012F0FB"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VI</w:t>
      </w:r>
      <w:r w:rsidRPr="002C3B95">
        <w:rPr>
          <w:rFonts w:ascii="Palatino Linotype" w:hAnsi="Palatino Linotype" w:cs="Arial"/>
          <w:i/>
          <w:szCs w:val="24"/>
        </w:rPr>
        <w:t xml:space="preserve">. Las razones o motivos de inconformidad; </w:t>
      </w:r>
    </w:p>
    <w:p w14:paraId="21B3C18D"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t>VII</w:t>
      </w:r>
      <w:r w:rsidRPr="002C3B95">
        <w:rPr>
          <w:rFonts w:ascii="Palatino Linotype" w:hAnsi="Palatino Linotype" w:cs="Arial"/>
          <w:i/>
          <w:szCs w:val="24"/>
        </w:rPr>
        <w:t xml:space="preserve">. La copia de la respuesta que se impugna y, en su caso, de la notificación correspondiente, en el caso de respuesta de la solicitud; y </w:t>
      </w:r>
    </w:p>
    <w:p w14:paraId="0814F526"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b/>
          <w:i/>
          <w:szCs w:val="24"/>
        </w:rPr>
        <w:lastRenderedPageBreak/>
        <w:t>VIII</w:t>
      </w:r>
      <w:r w:rsidRPr="002C3B95">
        <w:rPr>
          <w:rFonts w:ascii="Palatino Linotype" w:hAnsi="Palatino Linotype" w:cs="Arial"/>
          <w:i/>
          <w:szCs w:val="24"/>
        </w:rPr>
        <w:t xml:space="preserve">. Firma del Recurrente, en su caso, cuando se presente por escrito, requisito sin el cual se dará trámite al recurso. </w:t>
      </w:r>
    </w:p>
    <w:p w14:paraId="270D6BC1"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i/>
          <w:szCs w:val="24"/>
        </w:rPr>
        <w:t xml:space="preserve">Adicionalmente, se podrán anexar las pruebas y demás elementos que considere procedentes someter a juicio del Instituto. </w:t>
      </w:r>
    </w:p>
    <w:p w14:paraId="48EB8063"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i/>
          <w:szCs w:val="24"/>
        </w:rPr>
      </w:pPr>
      <w:r w:rsidRPr="002C3B95">
        <w:rPr>
          <w:rFonts w:ascii="Palatino Linotype" w:hAnsi="Palatino Linotype" w:cs="Arial"/>
          <w:i/>
          <w:szCs w:val="24"/>
        </w:rPr>
        <w:t xml:space="preserve">En ningún caso será necesario que el particular ratifique el recurso de revisión interpuesto. </w:t>
      </w:r>
    </w:p>
    <w:p w14:paraId="0DA9356D"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szCs w:val="24"/>
        </w:rPr>
      </w:pPr>
      <w:r w:rsidRPr="002C3B95">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F7359CF" w14:textId="77777777" w:rsidR="00855804" w:rsidRPr="002C3B95" w:rsidRDefault="00855804" w:rsidP="00855804">
      <w:pPr>
        <w:autoSpaceDE w:val="0"/>
        <w:autoSpaceDN w:val="0"/>
        <w:adjustRightInd w:val="0"/>
        <w:spacing w:after="0" w:line="276" w:lineRule="auto"/>
        <w:ind w:left="567" w:right="567"/>
        <w:jc w:val="both"/>
        <w:rPr>
          <w:rFonts w:ascii="Palatino Linotype" w:hAnsi="Palatino Linotype" w:cs="Arial"/>
          <w:szCs w:val="24"/>
        </w:rPr>
      </w:pPr>
    </w:p>
    <w:p w14:paraId="7749316A" w14:textId="77777777" w:rsidR="00855804" w:rsidRPr="002C3B95" w:rsidRDefault="00855804" w:rsidP="00855804">
      <w:pPr>
        <w:autoSpaceDE w:val="0"/>
        <w:autoSpaceDN w:val="0"/>
        <w:adjustRightInd w:val="0"/>
        <w:spacing w:after="0" w:line="276" w:lineRule="auto"/>
        <w:ind w:left="567" w:right="567"/>
        <w:jc w:val="right"/>
        <w:rPr>
          <w:rFonts w:ascii="Palatino Linotype" w:hAnsi="Palatino Linotype" w:cs="Arial"/>
          <w:szCs w:val="24"/>
        </w:rPr>
      </w:pPr>
      <w:r w:rsidRPr="002C3B95">
        <w:rPr>
          <w:rFonts w:ascii="Palatino Linotype" w:hAnsi="Palatino Linotype" w:cs="Arial"/>
          <w:szCs w:val="24"/>
        </w:rPr>
        <w:t>(Énfasis añadido)</w:t>
      </w:r>
    </w:p>
    <w:p w14:paraId="4DF999D5"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7B8F50A0"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2C3B95">
        <w:rPr>
          <w:rFonts w:ascii="Palatino Linotype" w:hAnsi="Palatino Linotype" w:cs="Arial"/>
          <w:b/>
          <w:sz w:val="24"/>
          <w:szCs w:val="24"/>
        </w:rPr>
        <w:t>Recurrente</w:t>
      </w:r>
      <w:r w:rsidRPr="002C3B95">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4414F892"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7390C8FC"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C3B95">
        <w:rPr>
          <w:rFonts w:ascii="Palatino Linotype" w:hAnsi="Palatino Linotype" w:cs="Arial"/>
          <w:i/>
          <w:sz w:val="24"/>
          <w:szCs w:val="24"/>
        </w:rPr>
        <w:t>sine qua non</w:t>
      </w:r>
      <w:r w:rsidRPr="002C3B95">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47B647C"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5CCAA31D"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4E086F8"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14A6C677" w14:textId="77777777" w:rsidR="00855804" w:rsidRPr="002C3B95" w:rsidRDefault="00855804" w:rsidP="00855804">
      <w:pPr>
        <w:autoSpaceDE w:val="0"/>
        <w:autoSpaceDN w:val="0"/>
        <w:adjustRightInd w:val="0"/>
        <w:spacing w:after="0" w:line="240" w:lineRule="auto"/>
        <w:jc w:val="center"/>
        <w:rPr>
          <w:rFonts w:ascii="Palatino Linotype" w:hAnsi="Palatino Linotype" w:cs="Arial"/>
          <w:b/>
          <w:i/>
        </w:rPr>
      </w:pPr>
      <w:r w:rsidRPr="002C3B95">
        <w:rPr>
          <w:rFonts w:ascii="Palatino Linotype" w:hAnsi="Palatino Linotype" w:cs="Arial"/>
          <w:b/>
          <w:i/>
        </w:rPr>
        <w:t>Constitución Política de los Estados Unidos Mexicanos</w:t>
      </w:r>
    </w:p>
    <w:p w14:paraId="5D188C0F" w14:textId="77777777" w:rsidR="00855804" w:rsidRPr="002C3B95" w:rsidRDefault="00855804" w:rsidP="00855804">
      <w:pPr>
        <w:autoSpaceDE w:val="0"/>
        <w:autoSpaceDN w:val="0"/>
        <w:adjustRightInd w:val="0"/>
        <w:spacing w:after="0" w:line="240" w:lineRule="auto"/>
        <w:jc w:val="both"/>
        <w:rPr>
          <w:rFonts w:ascii="Palatino Linotype" w:hAnsi="Palatino Linotype" w:cs="Arial"/>
        </w:rPr>
      </w:pPr>
    </w:p>
    <w:p w14:paraId="11C20A92"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rPr>
      </w:pPr>
      <w:r w:rsidRPr="002C3B95">
        <w:rPr>
          <w:rFonts w:ascii="Palatino Linotype" w:hAnsi="Palatino Linotype" w:cs="Arial"/>
          <w:i/>
        </w:rPr>
        <w:t>“</w:t>
      </w:r>
      <w:r w:rsidRPr="002C3B95">
        <w:rPr>
          <w:rFonts w:ascii="Palatino Linotype" w:hAnsi="Palatino Linotype" w:cs="Arial"/>
          <w:b/>
          <w:i/>
        </w:rPr>
        <w:t>Artículo 6o</w:t>
      </w:r>
      <w:r w:rsidRPr="002C3B9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C1C44D3"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43893EED"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Para efectos de lo dispuesto en el presente artículo se observará lo siguiente:</w:t>
      </w:r>
    </w:p>
    <w:p w14:paraId="033FCFA3"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A</w:t>
      </w:r>
      <w:r w:rsidRPr="002C3B9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20D42E8"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I</w:t>
      </w:r>
      <w:r w:rsidRPr="002C3B9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CC9BF2"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p>
    <w:p w14:paraId="71875F57"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III.</w:t>
      </w:r>
      <w:r w:rsidRPr="002C3B9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16170EF"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lastRenderedPageBreak/>
        <w:t>…</w:t>
      </w:r>
    </w:p>
    <w:p w14:paraId="4236630E"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V</w:t>
      </w:r>
      <w:r w:rsidRPr="002C3B9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B82EF05"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VI.</w:t>
      </w:r>
      <w:r w:rsidRPr="002C3B9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91871FA"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p>
    <w:p w14:paraId="29D95186"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La ley establecerá aquella información que se considere reservada o confidencial.</w:t>
      </w:r>
    </w:p>
    <w:p w14:paraId="11194305"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112CD948"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0098570F" w14:textId="77777777" w:rsidR="00855804" w:rsidRPr="002C3B95" w:rsidRDefault="00855804" w:rsidP="00855804">
      <w:pPr>
        <w:autoSpaceDE w:val="0"/>
        <w:autoSpaceDN w:val="0"/>
        <w:adjustRightInd w:val="0"/>
        <w:spacing w:after="0" w:line="240" w:lineRule="auto"/>
        <w:ind w:left="567" w:right="567"/>
        <w:jc w:val="center"/>
        <w:rPr>
          <w:rFonts w:ascii="Palatino Linotype" w:hAnsi="Palatino Linotype" w:cs="Arial"/>
          <w:b/>
          <w:i/>
          <w:szCs w:val="24"/>
        </w:rPr>
      </w:pPr>
      <w:r w:rsidRPr="002C3B95">
        <w:rPr>
          <w:rFonts w:ascii="Palatino Linotype" w:hAnsi="Palatino Linotype" w:cs="Arial"/>
          <w:b/>
          <w:i/>
          <w:szCs w:val="24"/>
        </w:rPr>
        <w:t>Constitución Política del Estado Libre y Soberano de México</w:t>
      </w:r>
    </w:p>
    <w:p w14:paraId="6F507AE4"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7D876F9E"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r w:rsidRPr="002C3B95">
        <w:rPr>
          <w:rFonts w:ascii="Palatino Linotype" w:hAnsi="Palatino Linotype" w:cs="Arial"/>
          <w:b/>
          <w:i/>
          <w:szCs w:val="24"/>
        </w:rPr>
        <w:t>Artículo 5</w:t>
      </w:r>
      <w:r w:rsidRPr="002C3B95">
        <w:rPr>
          <w:rFonts w:ascii="Palatino Linotype" w:hAnsi="Palatino Linotype" w:cs="Arial"/>
          <w:i/>
          <w:szCs w:val="24"/>
        </w:rPr>
        <w:t xml:space="preserve">. … </w:t>
      </w:r>
    </w:p>
    <w:p w14:paraId="4FD1F044"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p>
    <w:p w14:paraId="43FB41E3"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91B6B7F"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F7AC4C"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Este derecho se regirá por los principios y bases siguientes:</w:t>
      </w:r>
    </w:p>
    <w:p w14:paraId="7799AC2F"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I</w:t>
      </w:r>
      <w:r w:rsidRPr="002C3B95">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6F7957"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p>
    <w:p w14:paraId="188ED899"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b/>
          <w:i/>
          <w:szCs w:val="24"/>
        </w:rPr>
        <w:t>III</w:t>
      </w:r>
      <w:r w:rsidRPr="002C3B95">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B181ED4" w14:textId="77777777" w:rsidR="00855804" w:rsidRPr="002C3B95" w:rsidRDefault="00855804" w:rsidP="00855804">
      <w:pPr>
        <w:autoSpaceDE w:val="0"/>
        <w:autoSpaceDN w:val="0"/>
        <w:adjustRightInd w:val="0"/>
        <w:spacing w:after="0" w:line="240" w:lineRule="auto"/>
        <w:ind w:left="567" w:right="567"/>
        <w:jc w:val="right"/>
        <w:rPr>
          <w:rFonts w:ascii="Palatino Linotype" w:hAnsi="Palatino Linotype" w:cs="Arial"/>
          <w:szCs w:val="24"/>
        </w:rPr>
      </w:pPr>
      <w:r w:rsidRPr="002C3B95">
        <w:rPr>
          <w:rFonts w:ascii="Palatino Linotype" w:hAnsi="Palatino Linotype" w:cs="Arial"/>
          <w:szCs w:val="24"/>
        </w:rPr>
        <w:t>(Énfasis añadido)</w:t>
      </w:r>
    </w:p>
    <w:p w14:paraId="27637C2A"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2E9F263C"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lastRenderedPageBreak/>
        <w:t>Por otra parte, del contenido del artículo 1 de la Constitución Política de los Estados Unidos Mexicanos, se destaca lo siguiente:</w:t>
      </w:r>
    </w:p>
    <w:p w14:paraId="2A8A9082"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20D6945C"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w:t>
      </w:r>
      <w:r w:rsidRPr="002C3B95">
        <w:rPr>
          <w:rFonts w:ascii="Palatino Linotype" w:hAnsi="Palatino Linotype" w:cs="Arial"/>
          <w:b/>
          <w:i/>
          <w:szCs w:val="24"/>
        </w:rPr>
        <w:t>Artículo 1o.</w:t>
      </w:r>
      <w:r w:rsidRPr="002C3B9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064BAF"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392769C"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DCDFB8"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487F4D4A" w14:textId="77777777" w:rsidR="00855804"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6C4F99B" w14:textId="77777777" w:rsidR="007F45B9" w:rsidRPr="002C3B95" w:rsidRDefault="007F45B9" w:rsidP="00855804">
      <w:pPr>
        <w:autoSpaceDE w:val="0"/>
        <w:autoSpaceDN w:val="0"/>
        <w:adjustRightInd w:val="0"/>
        <w:spacing w:after="0" w:line="360" w:lineRule="auto"/>
        <w:jc w:val="both"/>
        <w:rPr>
          <w:rFonts w:ascii="Palatino Linotype" w:hAnsi="Palatino Linotype" w:cs="Arial"/>
          <w:sz w:val="24"/>
          <w:szCs w:val="24"/>
        </w:rPr>
      </w:pPr>
    </w:p>
    <w:p w14:paraId="5DA89476" w14:textId="77777777" w:rsidR="00855804"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75454F3"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2C3B95">
        <w:rPr>
          <w:rFonts w:ascii="Palatino Linotype" w:hAnsi="Palatino Linotype" w:cs="Arial"/>
          <w:i/>
          <w:szCs w:val="24"/>
        </w:rPr>
        <w:lastRenderedPageBreak/>
        <w:t>“</w:t>
      </w:r>
      <w:r w:rsidRPr="002C3B95">
        <w:rPr>
          <w:rFonts w:ascii="Palatino Linotype" w:hAnsi="Palatino Linotype" w:cs="Arial"/>
          <w:b/>
          <w:i/>
          <w:szCs w:val="24"/>
        </w:rPr>
        <w:t>Acceso a información gubernamental. No debe condicionarse a que el solicitante acredite su personalidad, demuestre interés alguno o justifique su utilización.</w:t>
      </w:r>
      <w:r w:rsidRPr="002C3B95">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94BBF33"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Resoluciones</w:t>
      </w:r>
    </w:p>
    <w:p w14:paraId="19F2E7F6"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 RDA 5275/13. Interpuesto en contra de la Secretaría de la Defensa Nacional. Comisionado Ponente Ángel Trinidad Zaldívar.</w:t>
      </w:r>
    </w:p>
    <w:p w14:paraId="16B99971"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 RDA 2937/13. Interpuesto en contra de LICONSA, S.A. de C.V. Comisionado. Ponente Gerardo Laveaga Rendón.</w:t>
      </w:r>
    </w:p>
    <w:p w14:paraId="69404C0E"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 xml:space="preserve">• RDA 3609/12. Interpuesto en contra de la Secretaría de Educación Pública. Comisionada Ponente Sigrid </w:t>
      </w:r>
      <w:proofErr w:type="spellStart"/>
      <w:r w:rsidRPr="002C3B95">
        <w:rPr>
          <w:rFonts w:ascii="Palatino Linotype" w:hAnsi="Palatino Linotype" w:cs="Arial"/>
          <w:i/>
          <w:sz w:val="20"/>
          <w:szCs w:val="24"/>
        </w:rPr>
        <w:t>Arzt</w:t>
      </w:r>
      <w:proofErr w:type="spellEnd"/>
      <w:r w:rsidRPr="002C3B95">
        <w:rPr>
          <w:rFonts w:ascii="Palatino Linotype" w:hAnsi="Palatino Linotype" w:cs="Arial"/>
          <w:i/>
          <w:sz w:val="20"/>
          <w:szCs w:val="24"/>
        </w:rPr>
        <w:t xml:space="preserve"> Colunga.</w:t>
      </w:r>
    </w:p>
    <w:p w14:paraId="62B2A447"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 RDA 3361/12. Interpuesto en contra del Servicio de Administración Tributaria. Comisionada Ponente María Elena Pérez-Jaén Zermeño.</w:t>
      </w:r>
    </w:p>
    <w:p w14:paraId="7A5526E9" w14:textId="77777777" w:rsidR="00855804" w:rsidRPr="002C3B95"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2C3B95">
        <w:rPr>
          <w:rFonts w:ascii="Palatino Linotype" w:hAnsi="Palatino Linotype" w:cs="Arial"/>
          <w:i/>
          <w:sz w:val="20"/>
          <w:szCs w:val="24"/>
        </w:rPr>
        <w:t xml:space="preserve">• RDA 0563/12. Interpuesto en contra de la Secretaría de la Función Pública. Comisionada Ponente Jacqueline </w:t>
      </w:r>
      <w:proofErr w:type="spellStart"/>
      <w:r w:rsidRPr="002C3B95">
        <w:rPr>
          <w:rFonts w:ascii="Palatino Linotype" w:hAnsi="Palatino Linotype" w:cs="Arial"/>
          <w:i/>
          <w:sz w:val="20"/>
          <w:szCs w:val="24"/>
        </w:rPr>
        <w:t>Peschard</w:t>
      </w:r>
      <w:proofErr w:type="spellEnd"/>
      <w:r w:rsidRPr="002C3B95">
        <w:rPr>
          <w:rFonts w:ascii="Palatino Linotype" w:hAnsi="Palatino Linotype" w:cs="Arial"/>
          <w:i/>
          <w:sz w:val="20"/>
          <w:szCs w:val="24"/>
        </w:rPr>
        <w:t xml:space="preserve"> Mariscal.”</w:t>
      </w:r>
    </w:p>
    <w:p w14:paraId="2FC2A0CC"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589F782B" w14:textId="77777777" w:rsidR="00855804"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2C3B95">
        <w:rPr>
          <w:rFonts w:ascii="Palatino Linotype" w:hAnsi="Palatino Linotype" w:cs="Arial"/>
          <w:b/>
          <w:sz w:val="24"/>
          <w:szCs w:val="24"/>
        </w:rPr>
        <w:t>Recurrente</w:t>
      </w:r>
      <w:r w:rsidRPr="002C3B95">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78D1DD17" w14:textId="77777777" w:rsidR="000674B0" w:rsidRDefault="000674B0" w:rsidP="00855804">
      <w:pPr>
        <w:autoSpaceDE w:val="0"/>
        <w:autoSpaceDN w:val="0"/>
        <w:adjustRightInd w:val="0"/>
        <w:spacing w:after="0" w:line="360" w:lineRule="auto"/>
        <w:jc w:val="both"/>
        <w:rPr>
          <w:rFonts w:ascii="Palatino Linotype" w:hAnsi="Palatino Linotype" w:cs="Arial"/>
          <w:sz w:val="24"/>
          <w:szCs w:val="24"/>
        </w:rPr>
      </w:pPr>
    </w:p>
    <w:p w14:paraId="261BA289"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2C3B95">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D3719E5"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15E91B8B"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2AD26390"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p>
    <w:p w14:paraId="64424A66" w14:textId="77777777" w:rsidR="00855804" w:rsidRPr="002C3B95" w:rsidRDefault="00855804" w:rsidP="00855804">
      <w:pPr>
        <w:autoSpaceDE w:val="0"/>
        <w:autoSpaceDN w:val="0"/>
        <w:adjustRightInd w:val="0"/>
        <w:spacing w:after="0" w:line="360" w:lineRule="auto"/>
        <w:jc w:val="both"/>
        <w:rPr>
          <w:rFonts w:ascii="Palatino Linotype" w:hAnsi="Palatino Linotype" w:cs="Arial"/>
          <w:sz w:val="24"/>
          <w:szCs w:val="24"/>
        </w:rPr>
      </w:pPr>
      <w:r w:rsidRPr="002C3B95">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2C3B95">
        <w:rPr>
          <w:rFonts w:ascii="Palatino Linotype" w:hAnsi="Palatino Linotype" w:cs="Arial"/>
          <w:sz w:val="24"/>
          <w:szCs w:val="24"/>
        </w:rPr>
        <w:t>que</w:t>
      </w:r>
      <w:proofErr w:type="gramEnd"/>
      <w:r w:rsidRPr="002C3B95">
        <w:rPr>
          <w:rFonts w:ascii="Palatino Linotype" w:hAnsi="Palatino Linotype" w:cs="Arial"/>
          <w:sz w:val="24"/>
          <w:szCs w:val="24"/>
        </w:rPr>
        <w:t xml:space="preserve"> en el presente caso, al haber sido presentado el recurso de revisión vía SAIMEX, dicho requisito resulta innecesario.</w:t>
      </w:r>
    </w:p>
    <w:p w14:paraId="5E2D2902" w14:textId="77777777" w:rsidR="00855804" w:rsidRDefault="00855804" w:rsidP="00A10247">
      <w:pPr>
        <w:autoSpaceDE w:val="0"/>
        <w:autoSpaceDN w:val="0"/>
        <w:adjustRightInd w:val="0"/>
        <w:spacing w:after="0" w:line="360" w:lineRule="auto"/>
        <w:jc w:val="both"/>
        <w:rPr>
          <w:rFonts w:ascii="Palatino Linotype" w:hAnsi="Palatino Linotype" w:cs="Arial"/>
          <w:sz w:val="24"/>
          <w:szCs w:val="24"/>
        </w:rPr>
      </w:pPr>
    </w:p>
    <w:p w14:paraId="058B1888" w14:textId="77777777" w:rsidR="00855804" w:rsidRDefault="00855804" w:rsidP="00A10247">
      <w:pPr>
        <w:autoSpaceDE w:val="0"/>
        <w:autoSpaceDN w:val="0"/>
        <w:adjustRightInd w:val="0"/>
        <w:spacing w:after="0" w:line="360" w:lineRule="auto"/>
        <w:jc w:val="both"/>
        <w:rPr>
          <w:rFonts w:ascii="Palatino Linotype" w:hAnsi="Palatino Linotype" w:cs="Arial"/>
          <w:sz w:val="24"/>
          <w:szCs w:val="24"/>
        </w:rPr>
      </w:pPr>
    </w:p>
    <w:p w14:paraId="4438D4F9" w14:textId="77777777" w:rsidR="00A10247" w:rsidRPr="003753CC" w:rsidRDefault="00A10247" w:rsidP="00A10247">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lastRenderedPageBreak/>
        <w:t xml:space="preserve">TERCERO. Del estudio de las causas de improcedencia. </w:t>
      </w:r>
    </w:p>
    <w:p w14:paraId="534F3DCE"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202F083" w14:textId="77777777" w:rsidR="00A10247" w:rsidRPr="003753CC" w:rsidRDefault="00A10247" w:rsidP="00A10247">
      <w:pPr>
        <w:autoSpaceDE w:val="0"/>
        <w:autoSpaceDN w:val="0"/>
        <w:adjustRightInd w:val="0"/>
        <w:spacing w:after="0" w:line="360" w:lineRule="auto"/>
        <w:jc w:val="both"/>
        <w:rPr>
          <w:rFonts w:ascii="Palatino Linotype" w:hAnsi="Palatino Linotype" w:cs="Arial"/>
          <w:sz w:val="24"/>
          <w:szCs w:val="24"/>
        </w:rPr>
      </w:pPr>
    </w:p>
    <w:p w14:paraId="65D1A1E9" w14:textId="77777777" w:rsidR="00A10247" w:rsidRPr="003753CC" w:rsidRDefault="00A10247" w:rsidP="00A10247">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3753CC">
        <w:rPr>
          <w:rFonts w:ascii="Palatino Linotype" w:hAnsi="Palatino Linotype"/>
          <w:i/>
        </w:rPr>
        <w:lastRenderedPageBreak/>
        <w:t>efectivamente sobre los derechos fundamentales reclamados como violados dentro del juicio de garantías.</w:t>
      </w:r>
    </w:p>
    <w:p w14:paraId="363D5D0F" w14:textId="77777777" w:rsidR="00A10247" w:rsidRPr="003753CC"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27D420" w14:textId="77777777" w:rsidR="00A10247" w:rsidRPr="003753CC" w:rsidRDefault="00A10247" w:rsidP="00A1024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14:paraId="7201BAFF"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p>
    <w:p w14:paraId="476FADB7"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14:paraId="226820AC"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0FBA1C23"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1D62049"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14:paraId="3EA18BDA"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14:paraId="567F036F"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14:paraId="61B39FF9"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14:paraId="430D0DD1"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14:paraId="66D7D627" w14:textId="77777777" w:rsidR="00A10247" w:rsidRPr="003753CC" w:rsidRDefault="00A10247" w:rsidP="00A10247">
      <w:pPr>
        <w:autoSpaceDE w:val="0"/>
        <w:autoSpaceDN w:val="0"/>
        <w:adjustRightInd w:val="0"/>
        <w:spacing w:after="0" w:line="360" w:lineRule="auto"/>
        <w:jc w:val="both"/>
        <w:rPr>
          <w:rFonts w:ascii="Palatino Linotype" w:hAnsi="Palatino Linotype" w:cs="Arial"/>
          <w:sz w:val="24"/>
          <w:szCs w:val="24"/>
        </w:rPr>
      </w:pPr>
    </w:p>
    <w:p w14:paraId="013F7E19"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E57620">
        <w:rPr>
          <w:rFonts w:ascii="Palatino Linotype" w:hAnsi="Palatino Linotype" w:cs="Arial"/>
          <w:sz w:val="24"/>
          <w:szCs w:val="24"/>
        </w:rPr>
        <w:t>el</w:t>
      </w:r>
      <w:r w:rsidRPr="003753CC">
        <w:rPr>
          <w:rFonts w:ascii="Palatino Linotype" w:hAnsi="Palatino Linotype" w:cs="Arial"/>
          <w:b/>
          <w:sz w:val="24"/>
          <w:szCs w:val="24"/>
        </w:rPr>
        <w:t xml:space="preserve"> </w:t>
      </w:r>
      <w:r w:rsidR="00E57620" w:rsidRPr="003753CC">
        <w:rPr>
          <w:rFonts w:ascii="Palatino Linotype" w:hAnsi="Palatino Linotype" w:cs="Arial"/>
          <w:b/>
          <w:sz w:val="24"/>
          <w:szCs w:val="24"/>
        </w:rPr>
        <w:t>Recurrente</w:t>
      </w:r>
      <w:r w:rsidR="00E57620" w:rsidRPr="003753CC">
        <w:rPr>
          <w:rFonts w:ascii="Palatino Linotype" w:hAnsi="Palatino Linotype" w:cs="Arial"/>
          <w:sz w:val="24"/>
          <w:szCs w:val="24"/>
        </w:rPr>
        <w:t xml:space="preserve"> </w:t>
      </w:r>
      <w:r w:rsidRPr="003753CC">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7BD53615" w14:textId="77777777" w:rsidR="00FC1D73" w:rsidRPr="003753CC" w:rsidRDefault="00FC1D73" w:rsidP="00A10247">
      <w:pPr>
        <w:autoSpaceDE w:val="0"/>
        <w:autoSpaceDN w:val="0"/>
        <w:adjustRightInd w:val="0"/>
        <w:spacing w:after="0" w:line="360" w:lineRule="auto"/>
        <w:jc w:val="both"/>
        <w:rPr>
          <w:rFonts w:ascii="Palatino Linotype" w:hAnsi="Palatino Linotype" w:cs="Arial"/>
          <w:sz w:val="24"/>
          <w:szCs w:val="24"/>
        </w:rPr>
      </w:pPr>
    </w:p>
    <w:p w14:paraId="3D88BBE4" w14:textId="77777777" w:rsidR="00A10247" w:rsidRPr="003753CC" w:rsidRDefault="00A10247" w:rsidP="00A1024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14:paraId="419CED60" w14:textId="77777777" w:rsidR="00A10247" w:rsidRPr="003753CC"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3753CC">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14:paraId="3C4B43A8" w14:textId="77777777" w:rsidR="00A10247" w:rsidRDefault="00A10247" w:rsidP="00A10247">
      <w:pPr>
        <w:spacing w:after="0" w:line="360" w:lineRule="auto"/>
        <w:jc w:val="both"/>
        <w:rPr>
          <w:rFonts w:ascii="Palatino Linotype" w:eastAsia="Times New Roman" w:hAnsi="Palatino Linotype" w:cs="Arial"/>
          <w:sz w:val="24"/>
          <w:szCs w:val="24"/>
          <w:lang w:val="es-ES" w:eastAsia="es-ES"/>
        </w:rPr>
      </w:pPr>
    </w:p>
    <w:p w14:paraId="2E6F5E52" w14:textId="77777777" w:rsidR="00A10247" w:rsidRPr="00660089" w:rsidRDefault="00A10247" w:rsidP="00A1024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lo anterior, </w:t>
      </w:r>
      <w:r w:rsidRPr="00660089">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conformidad con la redacción de la solicitud de información, podemos concluir que,</w:t>
      </w:r>
      <w:r w:rsidRPr="00660089">
        <w:rPr>
          <w:rFonts w:ascii="Palatino Linotype" w:eastAsia="Times New Roman" w:hAnsi="Palatino Linotype" w:cs="Arial"/>
          <w:sz w:val="24"/>
          <w:szCs w:val="24"/>
          <w:lang w:val="es-ES" w:eastAsia="es-ES"/>
        </w:rPr>
        <w:t xml:space="preserve"> objetivamente </w:t>
      </w:r>
      <w:r w:rsidR="00855804">
        <w:rPr>
          <w:rFonts w:ascii="Palatino Linotype" w:eastAsia="Times New Roman" w:hAnsi="Palatino Linotype" w:cs="Arial"/>
          <w:sz w:val="24"/>
          <w:szCs w:val="24"/>
          <w:lang w:val="es-ES" w:eastAsia="es-ES"/>
        </w:rPr>
        <w:t>la parte</w:t>
      </w:r>
      <w:r w:rsidRPr="00660089">
        <w:rPr>
          <w:rFonts w:ascii="Palatino Linotype" w:eastAsia="Times New Roman" w:hAnsi="Palatino Linotype" w:cs="Arial"/>
          <w:sz w:val="24"/>
          <w:szCs w:val="24"/>
          <w:lang w:val="es-ES" w:eastAsia="es-ES"/>
        </w:rPr>
        <w:t xml:space="preserve"> </w:t>
      </w:r>
      <w:r w:rsidRPr="00660089">
        <w:rPr>
          <w:rFonts w:ascii="Palatino Linotype" w:eastAsia="Times New Roman" w:hAnsi="Palatino Linotype" w:cs="Arial"/>
          <w:b/>
          <w:sz w:val="24"/>
          <w:szCs w:val="24"/>
          <w:lang w:val="es-ES" w:eastAsia="es-ES"/>
        </w:rPr>
        <w:t>Recurrente</w:t>
      </w:r>
      <w:r w:rsidR="00855804">
        <w:rPr>
          <w:rFonts w:ascii="Palatino Linotype" w:eastAsia="Times New Roman" w:hAnsi="Palatino Linotype" w:cs="Arial"/>
          <w:sz w:val="24"/>
          <w:szCs w:val="24"/>
          <w:lang w:val="es-ES" w:eastAsia="es-ES"/>
        </w:rPr>
        <w:t xml:space="preserve"> peticiona</w:t>
      </w:r>
      <w:r w:rsidRPr="00660089">
        <w:rPr>
          <w:rFonts w:ascii="Palatino Linotype" w:eastAsia="Times New Roman" w:hAnsi="Palatino Linotype" w:cs="Arial"/>
          <w:sz w:val="24"/>
          <w:szCs w:val="24"/>
          <w:lang w:val="es-ES" w:eastAsia="es-ES"/>
        </w:rPr>
        <w:t xml:space="preserve"> lo siguiente:</w:t>
      </w:r>
    </w:p>
    <w:p w14:paraId="018244E9" w14:textId="77777777" w:rsidR="00A10247" w:rsidRDefault="00A10247" w:rsidP="00A10247">
      <w:pPr>
        <w:spacing w:after="0" w:line="360" w:lineRule="auto"/>
        <w:jc w:val="both"/>
        <w:rPr>
          <w:rFonts w:ascii="Palatino Linotype" w:eastAsia="Times New Roman" w:hAnsi="Palatino Linotype" w:cs="Arial"/>
          <w:sz w:val="24"/>
          <w:szCs w:val="24"/>
          <w:lang w:val="es-ES" w:eastAsia="es-ES"/>
        </w:rPr>
      </w:pPr>
    </w:p>
    <w:p w14:paraId="7D9A5F4E" w14:textId="77777777" w:rsidR="00855804" w:rsidRPr="00FC1D73" w:rsidRDefault="00F42400" w:rsidP="00FC1D73">
      <w:pPr>
        <w:pStyle w:val="Prrafodelista"/>
        <w:numPr>
          <w:ilvl w:val="0"/>
          <w:numId w:val="11"/>
        </w:numPr>
        <w:spacing w:line="360" w:lineRule="auto"/>
        <w:jc w:val="both"/>
        <w:rPr>
          <w:rFonts w:ascii="Palatino Linotype" w:hAnsi="Palatino Linotype" w:cs="Arial"/>
        </w:rPr>
      </w:pPr>
      <w:r>
        <w:rPr>
          <w:rFonts w:ascii="Palatino Linotype" w:hAnsi="Palatino Linotype" w:cs="Arial"/>
        </w:rPr>
        <w:t>Las Actas de Cabildo del mes de diciembre de 2021.</w:t>
      </w:r>
    </w:p>
    <w:p w14:paraId="26472A2D" w14:textId="77777777" w:rsidR="00FC1D73" w:rsidRDefault="00FC1D73" w:rsidP="006537EF">
      <w:pPr>
        <w:spacing w:after="0" w:line="360" w:lineRule="auto"/>
        <w:jc w:val="both"/>
        <w:rPr>
          <w:rFonts w:ascii="Palatino Linotype" w:hAnsi="Palatino Linotype" w:cs="Arial"/>
          <w:sz w:val="24"/>
          <w:lang w:val="es-ES_tradnl"/>
        </w:rPr>
      </w:pPr>
    </w:p>
    <w:p w14:paraId="1329C283" w14:textId="77777777" w:rsidR="00A10247" w:rsidRDefault="00F42400" w:rsidP="00153BC3">
      <w:pPr>
        <w:spacing w:after="0" w:line="360" w:lineRule="auto"/>
        <w:jc w:val="both"/>
        <w:rPr>
          <w:rFonts w:ascii="Palatino Linotype" w:hAnsi="Palatino Linotype" w:cs="Arial"/>
          <w:sz w:val="24"/>
          <w:szCs w:val="24"/>
        </w:rPr>
      </w:pPr>
      <w:r>
        <w:rPr>
          <w:rFonts w:ascii="Palatino Linotype" w:hAnsi="Palatino Linotype"/>
          <w:sz w:val="24"/>
          <w:szCs w:val="24"/>
        </w:rPr>
        <w:t>E</w:t>
      </w:r>
      <w:r w:rsidR="00A10247">
        <w:rPr>
          <w:rFonts w:ascii="Palatino Linotype" w:hAnsi="Palatino Linotype"/>
          <w:sz w:val="24"/>
          <w:szCs w:val="24"/>
        </w:rPr>
        <w:t xml:space="preserve">l </w:t>
      </w:r>
      <w:r w:rsidR="00A10247" w:rsidRPr="00AE7BE3">
        <w:rPr>
          <w:rFonts w:ascii="Palatino Linotype" w:hAnsi="Palatino Linotype"/>
          <w:b/>
          <w:sz w:val="24"/>
          <w:szCs w:val="24"/>
        </w:rPr>
        <w:t>Sujeto Obligado</w:t>
      </w:r>
      <w:r w:rsidR="00A10247">
        <w:rPr>
          <w:rFonts w:ascii="Palatino Linotype" w:hAnsi="Palatino Linotype"/>
          <w:sz w:val="24"/>
          <w:szCs w:val="24"/>
        </w:rPr>
        <w:t xml:space="preserve"> emitió respuesta a través de</w:t>
      </w:r>
      <w:r w:rsidR="003B2EC9">
        <w:rPr>
          <w:rFonts w:ascii="Palatino Linotype" w:hAnsi="Palatino Linotype"/>
          <w:sz w:val="24"/>
          <w:szCs w:val="24"/>
        </w:rPr>
        <w:t xml:space="preserve"> </w:t>
      </w:r>
      <w:r w:rsidR="00A10247">
        <w:rPr>
          <w:rFonts w:ascii="Palatino Linotype" w:hAnsi="Palatino Linotype"/>
          <w:sz w:val="24"/>
          <w:szCs w:val="24"/>
        </w:rPr>
        <w:t>l</w:t>
      </w:r>
      <w:r w:rsidR="003B2EC9">
        <w:rPr>
          <w:rFonts w:ascii="Palatino Linotype" w:hAnsi="Palatino Linotype"/>
          <w:sz w:val="24"/>
          <w:szCs w:val="24"/>
        </w:rPr>
        <w:t>os</w:t>
      </w:r>
      <w:r w:rsidR="00A10247">
        <w:rPr>
          <w:rFonts w:ascii="Palatino Linotype" w:hAnsi="Palatino Linotype"/>
          <w:sz w:val="24"/>
          <w:szCs w:val="24"/>
        </w:rPr>
        <w:t xml:space="preserve"> documento</w:t>
      </w:r>
      <w:r w:rsidR="003B2EC9">
        <w:rPr>
          <w:rFonts w:ascii="Palatino Linotype" w:hAnsi="Palatino Linotype"/>
          <w:sz w:val="24"/>
          <w:szCs w:val="24"/>
        </w:rPr>
        <w:t>s</w:t>
      </w:r>
      <w:r w:rsidR="00A10247">
        <w:rPr>
          <w:rFonts w:ascii="Palatino Linotype" w:hAnsi="Palatino Linotype"/>
          <w:sz w:val="24"/>
          <w:szCs w:val="24"/>
        </w:rPr>
        <w:t xml:space="preserve"> electrónico</w:t>
      </w:r>
      <w:r w:rsidR="003B2EC9">
        <w:rPr>
          <w:rFonts w:ascii="Palatino Linotype" w:hAnsi="Palatino Linotype"/>
          <w:sz w:val="24"/>
          <w:szCs w:val="24"/>
        </w:rPr>
        <w:t>s</w:t>
      </w:r>
      <w:r w:rsidR="00A10247">
        <w:rPr>
          <w:rFonts w:ascii="Palatino Linotype" w:hAnsi="Palatino Linotype"/>
          <w:sz w:val="24"/>
          <w:szCs w:val="24"/>
        </w:rPr>
        <w:t xml:space="preserve"> </w:t>
      </w:r>
      <w:r>
        <w:rPr>
          <w:rFonts w:ascii="Palatino Linotype" w:hAnsi="Palatino Linotype" w:cs="Arial"/>
          <w:sz w:val="24"/>
          <w:szCs w:val="24"/>
        </w:rPr>
        <w:t>“</w:t>
      </w:r>
      <w:r w:rsidRPr="007F45B9">
        <w:rPr>
          <w:rFonts w:ascii="Palatino Linotype" w:hAnsi="Palatino Linotype" w:cs="Arial"/>
          <w:b/>
          <w:i/>
          <w:sz w:val="24"/>
          <w:szCs w:val="24"/>
        </w:rPr>
        <w:t>ACTA 160-2021.pdf</w:t>
      </w:r>
      <w:r>
        <w:rPr>
          <w:rFonts w:ascii="Palatino Linotype" w:hAnsi="Palatino Linotype" w:cs="Arial"/>
          <w:b/>
          <w:i/>
          <w:sz w:val="24"/>
          <w:szCs w:val="24"/>
        </w:rPr>
        <w:t xml:space="preserve">, </w:t>
      </w:r>
      <w:r w:rsidRPr="007F45B9">
        <w:rPr>
          <w:rFonts w:ascii="Palatino Linotype" w:hAnsi="Palatino Linotype" w:cs="Arial"/>
          <w:b/>
          <w:i/>
          <w:sz w:val="24"/>
          <w:szCs w:val="24"/>
        </w:rPr>
        <w:t>ACTA 159-2021.pdf</w:t>
      </w:r>
      <w:r>
        <w:rPr>
          <w:rFonts w:ascii="Palatino Linotype" w:hAnsi="Palatino Linotype" w:cs="Arial"/>
          <w:b/>
          <w:i/>
          <w:sz w:val="24"/>
          <w:szCs w:val="24"/>
        </w:rPr>
        <w:t xml:space="preserve">, </w:t>
      </w:r>
      <w:r w:rsidRPr="007F45B9">
        <w:rPr>
          <w:rFonts w:ascii="Palatino Linotype" w:hAnsi="Palatino Linotype" w:cs="Arial"/>
          <w:b/>
          <w:i/>
          <w:sz w:val="24"/>
          <w:szCs w:val="24"/>
        </w:rPr>
        <w:t>ACTA 157-2021.pdf</w:t>
      </w:r>
      <w:r>
        <w:rPr>
          <w:rFonts w:ascii="Palatino Linotype" w:hAnsi="Palatino Linotype" w:cs="Arial"/>
          <w:b/>
          <w:i/>
          <w:sz w:val="24"/>
          <w:szCs w:val="24"/>
        </w:rPr>
        <w:t xml:space="preserve">, </w:t>
      </w:r>
      <w:r w:rsidRPr="007F45B9">
        <w:rPr>
          <w:rFonts w:ascii="Palatino Linotype" w:hAnsi="Palatino Linotype" w:cs="Arial"/>
          <w:b/>
          <w:i/>
          <w:sz w:val="24"/>
          <w:szCs w:val="24"/>
        </w:rPr>
        <w:t>ACTA 161-2021.pdf</w:t>
      </w:r>
      <w:r>
        <w:rPr>
          <w:rFonts w:ascii="Palatino Linotype" w:hAnsi="Palatino Linotype" w:cs="Arial"/>
          <w:b/>
          <w:i/>
          <w:sz w:val="24"/>
          <w:szCs w:val="24"/>
        </w:rPr>
        <w:t xml:space="preserve">, </w:t>
      </w:r>
      <w:r w:rsidRPr="007F45B9">
        <w:rPr>
          <w:rFonts w:ascii="Palatino Linotype" w:hAnsi="Palatino Linotype" w:cs="Arial"/>
          <w:b/>
          <w:i/>
          <w:sz w:val="24"/>
          <w:szCs w:val="24"/>
        </w:rPr>
        <w:t>ACTA 158-2021.pdf</w:t>
      </w:r>
      <w:r>
        <w:rPr>
          <w:rFonts w:ascii="Palatino Linotype" w:hAnsi="Palatino Linotype" w:cs="Arial"/>
          <w:b/>
          <w:i/>
          <w:sz w:val="24"/>
          <w:szCs w:val="24"/>
        </w:rPr>
        <w:t xml:space="preserve">, </w:t>
      </w:r>
      <w:r w:rsidRPr="007F45B9">
        <w:rPr>
          <w:rFonts w:ascii="Palatino Linotype" w:hAnsi="Palatino Linotype" w:cs="Arial"/>
          <w:b/>
          <w:i/>
          <w:sz w:val="24"/>
          <w:szCs w:val="24"/>
        </w:rPr>
        <w:t>20230818192633362.pdf</w:t>
      </w:r>
      <w:r w:rsidRPr="007F45B9">
        <w:rPr>
          <w:rFonts w:ascii="Palatino Linotype" w:hAnsi="Palatino Linotype" w:cs="Arial"/>
          <w:sz w:val="24"/>
          <w:szCs w:val="24"/>
        </w:rPr>
        <w:t xml:space="preserve"> y </w:t>
      </w:r>
      <w:r w:rsidRPr="007F45B9">
        <w:rPr>
          <w:rFonts w:ascii="Palatino Linotype" w:hAnsi="Palatino Linotype" w:cs="Arial"/>
          <w:b/>
          <w:i/>
          <w:sz w:val="24"/>
          <w:szCs w:val="24"/>
        </w:rPr>
        <w:t>RESPUESTA 653.pdf</w:t>
      </w:r>
      <w:r>
        <w:rPr>
          <w:rFonts w:ascii="Palatino Linotype" w:hAnsi="Palatino Linotype" w:cs="Arial"/>
          <w:sz w:val="24"/>
          <w:szCs w:val="24"/>
        </w:rPr>
        <w:t>”,</w:t>
      </w:r>
      <w:r w:rsidR="00A10247">
        <w:rPr>
          <w:rFonts w:ascii="Palatino Linotype" w:hAnsi="Palatino Linotype" w:cs="Arial"/>
          <w:sz w:val="24"/>
          <w:szCs w:val="24"/>
        </w:rPr>
        <w:t xml:space="preserve"> </w:t>
      </w:r>
      <w:r w:rsidR="008052DE">
        <w:rPr>
          <w:rFonts w:ascii="Palatino Linotype" w:hAnsi="Palatino Linotype" w:cs="Arial"/>
          <w:sz w:val="24"/>
          <w:szCs w:val="24"/>
        </w:rPr>
        <w:t>de</w:t>
      </w:r>
      <w:r w:rsidR="003B2EC9">
        <w:rPr>
          <w:rFonts w:ascii="Palatino Linotype" w:hAnsi="Palatino Linotype" w:cs="Arial"/>
          <w:sz w:val="24"/>
          <w:szCs w:val="24"/>
        </w:rPr>
        <w:t xml:space="preserve"> </w:t>
      </w:r>
      <w:r w:rsidR="008052DE">
        <w:rPr>
          <w:rFonts w:ascii="Palatino Linotype" w:hAnsi="Palatino Linotype" w:cs="Arial"/>
          <w:sz w:val="24"/>
          <w:szCs w:val="24"/>
        </w:rPr>
        <w:t>l</w:t>
      </w:r>
      <w:r w:rsidR="003B2EC9">
        <w:rPr>
          <w:rFonts w:ascii="Palatino Linotype" w:hAnsi="Palatino Linotype" w:cs="Arial"/>
          <w:sz w:val="24"/>
          <w:szCs w:val="24"/>
        </w:rPr>
        <w:t>os</w:t>
      </w:r>
      <w:r w:rsidR="008052DE">
        <w:rPr>
          <w:rFonts w:ascii="Palatino Linotype" w:hAnsi="Palatino Linotype" w:cs="Arial"/>
          <w:sz w:val="24"/>
          <w:szCs w:val="24"/>
        </w:rPr>
        <w:t xml:space="preserve"> </w:t>
      </w:r>
      <w:r w:rsidR="00A10247">
        <w:rPr>
          <w:rFonts w:ascii="Palatino Linotype" w:hAnsi="Palatino Linotype" w:cs="Arial"/>
          <w:sz w:val="24"/>
          <w:szCs w:val="24"/>
        </w:rPr>
        <w:t>que se desprende el contenido siguiente:</w:t>
      </w:r>
    </w:p>
    <w:p w14:paraId="4417DDFA" w14:textId="77777777" w:rsidR="00F42400" w:rsidRDefault="00F42400" w:rsidP="00153BC3">
      <w:pPr>
        <w:spacing w:after="0" w:line="360" w:lineRule="auto"/>
        <w:jc w:val="both"/>
        <w:rPr>
          <w:rFonts w:ascii="Palatino Linotype" w:hAnsi="Palatino Linotype" w:cs="Arial"/>
          <w:sz w:val="24"/>
          <w:szCs w:val="24"/>
        </w:rPr>
      </w:pPr>
    </w:p>
    <w:p w14:paraId="62AB971C" w14:textId="77777777" w:rsidR="00DB47D2" w:rsidRPr="00153BC3" w:rsidRDefault="00F42400" w:rsidP="00D1643E">
      <w:pPr>
        <w:pStyle w:val="Prrafodelista"/>
        <w:numPr>
          <w:ilvl w:val="0"/>
          <w:numId w:val="7"/>
        </w:numPr>
        <w:spacing w:line="360" w:lineRule="auto"/>
        <w:jc w:val="both"/>
        <w:rPr>
          <w:rFonts w:ascii="Palatino Linotype" w:hAnsi="Palatino Linotype" w:cs="Arial"/>
        </w:rPr>
      </w:pPr>
      <w:r w:rsidRPr="007F45B9">
        <w:rPr>
          <w:rFonts w:ascii="Palatino Linotype" w:hAnsi="Palatino Linotype" w:cs="Arial"/>
          <w:b/>
          <w:i/>
        </w:rPr>
        <w:t>RESPUESTA 653.pdf</w:t>
      </w:r>
      <w:r w:rsidR="00153BC3" w:rsidRPr="00153BC3">
        <w:rPr>
          <w:rFonts w:ascii="Palatino Linotype" w:hAnsi="Palatino Linotype" w:cs="Arial"/>
          <w:b/>
          <w:i/>
          <w:lang w:val="es-MX"/>
        </w:rPr>
        <w:t>:</w:t>
      </w:r>
      <w:r w:rsidR="00153BC3" w:rsidRPr="00153BC3">
        <w:rPr>
          <w:rFonts w:ascii="Palatino Linotype" w:hAnsi="Palatino Linotype" w:cs="Arial"/>
          <w:lang w:val="es-MX"/>
        </w:rPr>
        <w:t xml:space="preserve"> </w:t>
      </w:r>
      <w:r w:rsidR="00DB47D2" w:rsidRPr="00153BC3">
        <w:rPr>
          <w:rFonts w:ascii="Palatino Linotype" w:hAnsi="Palatino Linotype" w:cs="Arial"/>
          <w:lang w:val="es-MX"/>
        </w:rPr>
        <w:t xml:space="preserve">Oficio </w:t>
      </w:r>
      <w:r w:rsidR="00153BC3">
        <w:rPr>
          <w:rFonts w:ascii="Palatino Linotype" w:hAnsi="Palatino Linotype" w:cs="Arial"/>
          <w:lang w:val="es-MX"/>
        </w:rPr>
        <w:t>ZIN/UT/</w:t>
      </w:r>
      <w:r>
        <w:rPr>
          <w:rFonts w:ascii="Palatino Linotype" w:hAnsi="Palatino Linotype" w:cs="Arial"/>
          <w:lang w:val="es-MX"/>
        </w:rPr>
        <w:t>3381</w:t>
      </w:r>
      <w:r w:rsidR="00153BC3">
        <w:rPr>
          <w:rFonts w:ascii="Palatino Linotype" w:hAnsi="Palatino Linotype" w:cs="Arial"/>
          <w:lang w:val="es-MX"/>
        </w:rPr>
        <w:t xml:space="preserve">/2023 </w:t>
      </w:r>
      <w:r w:rsidR="00DB47D2" w:rsidRPr="00153BC3">
        <w:rPr>
          <w:rFonts w:ascii="Palatino Linotype" w:hAnsi="Palatino Linotype" w:cs="Arial"/>
          <w:lang w:val="es-MX"/>
        </w:rPr>
        <w:t xml:space="preserve">del </w:t>
      </w:r>
      <w:r>
        <w:rPr>
          <w:rFonts w:ascii="Palatino Linotype" w:hAnsi="Palatino Linotype" w:cs="Arial"/>
          <w:lang w:val="es-MX"/>
        </w:rPr>
        <w:t xml:space="preserve">dieciocho </w:t>
      </w:r>
      <w:r w:rsidR="00DB47D2" w:rsidRPr="00153BC3">
        <w:rPr>
          <w:rFonts w:ascii="Palatino Linotype" w:hAnsi="Palatino Linotype" w:cs="Arial"/>
          <w:lang w:val="es-MX"/>
        </w:rPr>
        <w:t xml:space="preserve">de </w:t>
      </w:r>
      <w:r w:rsidR="00153BC3">
        <w:rPr>
          <w:rFonts w:ascii="Palatino Linotype" w:hAnsi="Palatino Linotype" w:cs="Arial"/>
          <w:lang w:val="es-MX"/>
        </w:rPr>
        <w:t>agosto</w:t>
      </w:r>
      <w:r w:rsidR="00DB47D2" w:rsidRPr="00153BC3">
        <w:rPr>
          <w:rFonts w:ascii="Palatino Linotype" w:hAnsi="Palatino Linotype" w:cs="Arial"/>
          <w:lang w:val="es-MX"/>
        </w:rPr>
        <w:t xml:space="preserve"> de dos mil veintitrés, remitido por el Titular de la Unidad de Transparencia del </w:t>
      </w:r>
      <w:r w:rsidR="00DB47D2" w:rsidRPr="00153BC3">
        <w:rPr>
          <w:rFonts w:ascii="Palatino Linotype" w:hAnsi="Palatino Linotype" w:cs="Arial"/>
          <w:b/>
          <w:lang w:val="es-MX"/>
        </w:rPr>
        <w:t>Sujeto Obligado</w:t>
      </w:r>
      <w:r w:rsidR="00DB47D2" w:rsidRPr="00153BC3">
        <w:rPr>
          <w:rFonts w:ascii="Palatino Linotype" w:hAnsi="Palatino Linotype" w:cs="Arial"/>
          <w:lang w:val="es-MX"/>
        </w:rPr>
        <w:t>, al entonces Solicitante, mediante el cual rem</w:t>
      </w:r>
      <w:r w:rsidR="00153BC3">
        <w:rPr>
          <w:rFonts w:ascii="Palatino Linotype" w:hAnsi="Palatino Linotype" w:cs="Arial"/>
          <w:lang w:val="es-MX"/>
        </w:rPr>
        <w:t xml:space="preserve">ite la respuesta proporcionada por el servidor público habilitado de la </w:t>
      </w:r>
      <w:r>
        <w:rPr>
          <w:rFonts w:ascii="Palatino Linotype" w:hAnsi="Palatino Linotype" w:cs="Arial"/>
          <w:lang w:val="es-MX"/>
        </w:rPr>
        <w:t xml:space="preserve">Secretaría del Ayuntamiento, </w:t>
      </w:r>
      <w:r w:rsidR="00153BC3">
        <w:rPr>
          <w:rFonts w:ascii="Palatino Linotype" w:hAnsi="Palatino Linotype" w:cs="Arial"/>
          <w:lang w:val="es-MX"/>
        </w:rPr>
        <w:t>al ser el área que en ejercicio de sus atribuciones pudiera poseer la información.</w:t>
      </w:r>
    </w:p>
    <w:p w14:paraId="6BD0FE76" w14:textId="77777777" w:rsidR="00DB47D2" w:rsidRDefault="00DB47D2" w:rsidP="00A10247">
      <w:pPr>
        <w:spacing w:after="0" w:line="360" w:lineRule="auto"/>
        <w:jc w:val="both"/>
        <w:rPr>
          <w:rFonts w:ascii="Palatino Linotype" w:hAnsi="Palatino Linotype" w:cs="Arial"/>
          <w:sz w:val="24"/>
          <w:szCs w:val="24"/>
        </w:rPr>
      </w:pPr>
    </w:p>
    <w:p w14:paraId="4BBEE748" w14:textId="77777777" w:rsidR="003B2EC9" w:rsidRDefault="00F42400" w:rsidP="003B2EC9">
      <w:pPr>
        <w:pStyle w:val="Prrafodelista"/>
        <w:numPr>
          <w:ilvl w:val="0"/>
          <w:numId w:val="7"/>
        </w:numPr>
        <w:spacing w:line="360" w:lineRule="auto"/>
        <w:jc w:val="both"/>
        <w:rPr>
          <w:rFonts w:ascii="Palatino Linotype" w:hAnsi="Palatino Linotype" w:cs="Arial"/>
        </w:rPr>
      </w:pPr>
      <w:r w:rsidRPr="007F45B9">
        <w:rPr>
          <w:rFonts w:ascii="Palatino Linotype" w:hAnsi="Palatino Linotype" w:cs="Arial"/>
          <w:b/>
          <w:i/>
        </w:rPr>
        <w:t>20230818192633362.pdf</w:t>
      </w:r>
      <w:r w:rsidR="003B2EC9">
        <w:rPr>
          <w:rFonts w:ascii="Palatino Linotype" w:hAnsi="Palatino Linotype" w:cs="Arial"/>
          <w:b/>
          <w:i/>
        </w:rPr>
        <w:t>:</w:t>
      </w:r>
      <w:r w:rsidR="003B2EC9">
        <w:rPr>
          <w:rFonts w:ascii="Palatino Linotype" w:hAnsi="Palatino Linotype" w:cs="Arial"/>
        </w:rPr>
        <w:t xml:space="preserve"> </w:t>
      </w:r>
      <w:r w:rsidR="00153BC3">
        <w:rPr>
          <w:rFonts w:ascii="Palatino Linotype" w:hAnsi="Palatino Linotype" w:cs="Arial"/>
        </w:rPr>
        <w:t>Oficio ZIN/</w:t>
      </w:r>
      <w:r>
        <w:rPr>
          <w:rFonts w:ascii="Palatino Linotype" w:hAnsi="Palatino Linotype" w:cs="Arial"/>
        </w:rPr>
        <w:t>SCA</w:t>
      </w:r>
      <w:r w:rsidR="00153BC3">
        <w:rPr>
          <w:rFonts w:ascii="Palatino Linotype" w:hAnsi="Palatino Linotype" w:cs="Arial"/>
        </w:rPr>
        <w:t>/</w:t>
      </w:r>
      <w:r>
        <w:rPr>
          <w:rFonts w:ascii="Palatino Linotype" w:hAnsi="Palatino Linotype" w:cs="Arial"/>
        </w:rPr>
        <w:t>0753</w:t>
      </w:r>
      <w:r w:rsidR="00153BC3">
        <w:rPr>
          <w:rFonts w:ascii="Palatino Linotype" w:hAnsi="Palatino Linotype" w:cs="Arial"/>
        </w:rPr>
        <w:t>/2023</w:t>
      </w:r>
      <w:r w:rsidR="003B2EC9">
        <w:rPr>
          <w:rFonts w:ascii="Palatino Linotype" w:hAnsi="Palatino Linotype" w:cs="Arial"/>
        </w:rPr>
        <w:t xml:space="preserve"> del </w:t>
      </w:r>
      <w:r>
        <w:rPr>
          <w:rFonts w:ascii="Palatino Linotype" w:hAnsi="Palatino Linotype" w:cs="Arial"/>
        </w:rPr>
        <w:t>dos de agosto d</w:t>
      </w:r>
      <w:r w:rsidR="003B2EC9">
        <w:rPr>
          <w:rFonts w:ascii="Palatino Linotype" w:hAnsi="Palatino Linotype" w:cs="Arial"/>
        </w:rPr>
        <w:t xml:space="preserve">e dos mil veintitrés, remitido por </w:t>
      </w:r>
      <w:r>
        <w:rPr>
          <w:rFonts w:ascii="Palatino Linotype" w:hAnsi="Palatino Linotype" w:cs="Arial"/>
        </w:rPr>
        <w:t xml:space="preserve">el </w:t>
      </w:r>
      <w:proofErr w:type="gramStart"/>
      <w:r>
        <w:rPr>
          <w:rFonts w:ascii="Palatino Linotype" w:hAnsi="Palatino Linotype" w:cs="Arial"/>
        </w:rPr>
        <w:t>Secretario</w:t>
      </w:r>
      <w:proofErr w:type="gramEnd"/>
      <w:r>
        <w:rPr>
          <w:rFonts w:ascii="Palatino Linotype" w:hAnsi="Palatino Linotype" w:cs="Arial"/>
        </w:rPr>
        <w:t xml:space="preserve"> del Ayuntamiento </w:t>
      </w:r>
      <w:r w:rsidR="00153BC3">
        <w:rPr>
          <w:rFonts w:ascii="Palatino Linotype" w:hAnsi="Palatino Linotype" w:cs="Arial"/>
        </w:rPr>
        <w:t xml:space="preserve">a la Encargada de Despacho de la Unidad </w:t>
      </w:r>
      <w:r w:rsidR="003B2EC9">
        <w:rPr>
          <w:rFonts w:ascii="Palatino Linotype" w:hAnsi="Palatino Linotype" w:cs="Arial"/>
        </w:rPr>
        <w:t xml:space="preserve">de Transparencia, ambos del Sujeto Obligado, </w:t>
      </w:r>
      <w:r w:rsidR="00E82E73">
        <w:rPr>
          <w:rFonts w:ascii="Palatino Linotype" w:hAnsi="Palatino Linotype" w:cs="Arial"/>
        </w:rPr>
        <w:t>a través del cual, manifiesta sustancialmente lo siguiente:</w:t>
      </w:r>
    </w:p>
    <w:p w14:paraId="75BB9D14" w14:textId="77777777" w:rsidR="00153BC3" w:rsidRPr="00153BC3" w:rsidRDefault="00153BC3" w:rsidP="00E82E73">
      <w:pPr>
        <w:pStyle w:val="Prrafodelista"/>
        <w:ind w:left="720"/>
        <w:jc w:val="both"/>
        <w:rPr>
          <w:rFonts w:ascii="Palatino Linotype" w:hAnsi="Palatino Linotype" w:cs="Arial"/>
          <w:i/>
          <w:sz w:val="22"/>
        </w:rPr>
      </w:pPr>
      <w:r>
        <w:rPr>
          <w:rFonts w:ascii="Palatino Linotype" w:hAnsi="Palatino Linotype" w:cs="Arial"/>
          <w:i/>
          <w:sz w:val="22"/>
        </w:rPr>
        <w:lastRenderedPageBreak/>
        <w:t>“A</w:t>
      </w:r>
      <w:r w:rsidR="00F42400">
        <w:rPr>
          <w:rFonts w:ascii="Palatino Linotype" w:hAnsi="Palatino Linotype" w:cs="Arial"/>
          <w:i/>
          <w:sz w:val="22"/>
        </w:rPr>
        <w:t>nexo al presente, envío las actas solicitadas (en digital). Es importante señalar que dichas actas también se encuentran disponibles en la página del Ayuntamiento de Zinacantepec, en el portal de IPOMEX.</w:t>
      </w:r>
      <w:r>
        <w:rPr>
          <w:rFonts w:ascii="Palatino Linotype" w:hAnsi="Palatino Linotype" w:cs="Arial"/>
          <w:i/>
          <w:sz w:val="22"/>
        </w:rPr>
        <w:t>”</w:t>
      </w:r>
    </w:p>
    <w:p w14:paraId="398605FF" w14:textId="77777777" w:rsidR="000F542B" w:rsidRDefault="000F542B" w:rsidP="00A10247">
      <w:pPr>
        <w:spacing w:after="0" w:line="360" w:lineRule="auto"/>
        <w:jc w:val="both"/>
        <w:rPr>
          <w:rFonts w:ascii="Palatino Linotype" w:hAnsi="Palatino Linotype" w:cs="Arial"/>
          <w:sz w:val="24"/>
          <w:szCs w:val="24"/>
          <w:lang w:val="es-ES"/>
        </w:rPr>
      </w:pPr>
    </w:p>
    <w:p w14:paraId="65A0D9AE" w14:textId="77777777" w:rsidR="00F42400" w:rsidRDefault="00F42400" w:rsidP="00F42400">
      <w:pPr>
        <w:pStyle w:val="Prrafodelista"/>
        <w:numPr>
          <w:ilvl w:val="0"/>
          <w:numId w:val="7"/>
        </w:numPr>
        <w:spacing w:line="360" w:lineRule="auto"/>
        <w:jc w:val="both"/>
        <w:rPr>
          <w:rFonts w:ascii="Palatino Linotype" w:hAnsi="Palatino Linotype" w:cs="Arial"/>
        </w:rPr>
      </w:pPr>
      <w:r w:rsidRPr="007F45B9">
        <w:rPr>
          <w:rFonts w:ascii="Palatino Linotype" w:hAnsi="Palatino Linotype" w:cs="Arial"/>
          <w:b/>
          <w:i/>
        </w:rPr>
        <w:t>ACTA 157-2021.pdf</w:t>
      </w:r>
      <w:r>
        <w:rPr>
          <w:rFonts w:ascii="Palatino Linotype" w:hAnsi="Palatino Linotype" w:cs="Arial"/>
          <w:b/>
          <w:i/>
        </w:rPr>
        <w:t>:</w:t>
      </w:r>
      <w:r>
        <w:rPr>
          <w:rFonts w:ascii="Palatino Linotype" w:hAnsi="Palatino Linotype" w:cs="Arial"/>
        </w:rPr>
        <w:t xml:space="preserve"> Acta de Cabildo número 157/2021 de fecha tres de diciembre de dos mil veintiuno, </w:t>
      </w:r>
      <w:r w:rsidR="00CA34DE">
        <w:rPr>
          <w:rFonts w:ascii="Palatino Linotype" w:hAnsi="Palatino Linotype" w:cs="Arial"/>
        </w:rPr>
        <w:t xml:space="preserve">en la </w:t>
      </w:r>
      <w:r w:rsidR="00CA34DE" w:rsidRPr="00AD09D8">
        <w:rPr>
          <w:rFonts w:ascii="Palatino Linotype" w:hAnsi="Palatino Linotype" w:cs="Arial"/>
        </w:rPr>
        <w:t>cual fueron dejados datos sensibles, como nombres de particulares (páginas 4, 7, 8)</w:t>
      </w:r>
      <w:r w:rsidR="00863718">
        <w:rPr>
          <w:rFonts w:ascii="Palatino Linotype" w:hAnsi="Palatino Linotype" w:cs="Arial"/>
        </w:rPr>
        <w:t>.</w:t>
      </w:r>
    </w:p>
    <w:p w14:paraId="66CBE471" w14:textId="77777777" w:rsidR="000674B0" w:rsidRDefault="000674B0" w:rsidP="000674B0">
      <w:pPr>
        <w:pStyle w:val="Prrafodelista"/>
        <w:spacing w:line="360" w:lineRule="auto"/>
        <w:ind w:left="720"/>
        <w:jc w:val="both"/>
        <w:rPr>
          <w:rFonts w:ascii="Palatino Linotype" w:hAnsi="Palatino Linotype" w:cs="Arial"/>
        </w:rPr>
      </w:pPr>
    </w:p>
    <w:p w14:paraId="3707A309" w14:textId="77777777" w:rsidR="00A60982" w:rsidRDefault="00863718" w:rsidP="00D96153">
      <w:pPr>
        <w:pStyle w:val="Prrafodelista"/>
        <w:numPr>
          <w:ilvl w:val="0"/>
          <w:numId w:val="7"/>
        </w:numPr>
        <w:spacing w:line="360" w:lineRule="auto"/>
        <w:jc w:val="both"/>
        <w:rPr>
          <w:rFonts w:ascii="Palatino Linotype" w:hAnsi="Palatino Linotype" w:cs="Arial"/>
        </w:rPr>
      </w:pPr>
      <w:r w:rsidRPr="00A60982">
        <w:rPr>
          <w:rFonts w:ascii="Palatino Linotype" w:hAnsi="Palatino Linotype" w:cs="Arial"/>
          <w:b/>
          <w:i/>
        </w:rPr>
        <w:t>ACTA 158-2021.pdf</w:t>
      </w:r>
      <w:r w:rsidRPr="00A60982">
        <w:rPr>
          <w:rFonts w:ascii="Palatino Linotype" w:hAnsi="Palatino Linotype" w:cs="Arial"/>
        </w:rPr>
        <w:t>: Acta de Cabildo número 158/2021 de fecha diez de diciembre de dos mil veintiuno.</w:t>
      </w:r>
    </w:p>
    <w:p w14:paraId="3B065DE5" w14:textId="77777777" w:rsidR="000674B0" w:rsidRPr="000674B0" w:rsidRDefault="000674B0" w:rsidP="000674B0">
      <w:pPr>
        <w:pStyle w:val="Prrafodelista"/>
        <w:rPr>
          <w:rFonts w:ascii="Palatino Linotype" w:hAnsi="Palatino Linotype" w:cs="Arial"/>
        </w:rPr>
      </w:pPr>
    </w:p>
    <w:p w14:paraId="7E4CFAEC" w14:textId="77777777" w:rsidR="00863718" w:rsidRDefault="00863718" w:rsidP="00D96153">
      <w:pPr>
        <w:pStyle w:val="Prrafodelista"/>
        <w:numPr>
          <w:ilvl w:val="0"/>
          <w:numId w:val="7"/>
        </w:numPr>
        <w:spacing w:line="360" w:lineRule="auto"/>
        <w:jc w:val="both"/>
        <w:rPr>
          <w:rFonts w:ascii="Palatino Linotype" w:hAnsi="Palatino Linotype" w:cs="Arial"/>
        </w:rPr>
      </w:pPr>
      <w:r w:rsidRPr="00A60982">
        <w:rPr>
          <w:rFonts w:ascii="Palatino Linotype" w:hAnsi="Palatino Linotype" w:cs="Arial"/>
          <w:b/>
          <w:i/>
        </w:rPr>
        <w:t>ACTA 159-2021.pdf</w:t>
      </w:r>
      <w:r w:rsidRPr="00A60982">
        <w:rPr>
          <w:rFonts w:ascii="Palatino Linotype" w:hAnsi="Palatino Linotype" w:cs="Arial"/>
        </w:rPr>
        <w:t>: Acta de Cabildo número 15</w:t>
      </w:r>
      <w:r w:rsidR="00A60982" w:rsidRPr="00A60982">
        <w:rPr>
          <w:rFonts w:ascii="Palatino Linotype" w:hAnsi="Palatino Linotype" w:cs="Arial"/>
        </w:rPr>
        <w:t>9</w:t>
      </w:r>
      <w:r w:rsidRPr="00A60982">
        <w:rPr>
          <w:rFonts w:ascii="Palatino Linotype" w:hAnsi="Palatino Linotype" w:cs="Arial"/>
        </w:rPr>
        <w:t xml:space="preserve">/2021 de fecha </w:t>
      </w:r>
      <w:r w:rsidR="00A60982" w:rsidRPr="00A60982">
        <w:rPr>
          <w:rFonts w:ascii="Palatino Linotype" w:hAnsi="Palatino Linotype" w:cs="Arial"/>
        </w:rPr>
        <w:t>once</w:t>
      </w:r>
      <w:r w:rsidRPr="00A60982">
        <w:rPr>
          <w:rFonts w:ascii="Palatino Linotype" w:hAnsi="Palatino Linotype" w:cs="Arial"/>
        </w:rPr>
        <w:t xml:space="preserve"> de diciembre de dos mil veintiuno</w:t>
      </w:r>
      <w:r w:rsidR="00A60982" w:rsidRPr="00A60982">
        <w:rPr>
          <w:rFonts w:ascii="Palatino Linotype" w:hAnsi="Palatino Linotype" w:cs="Arial"/>
        </w:rPr>
        <w:t>, en la cual fueron dejados datos sensibles, como nombres de particulares (página 6).</w:t>
      </w:r>
    </w:p>
    <w:p w14:paraId="6A431CAE" w14:textId="77777777" w:rsidR="000674B0" w:rsidRPr="000674B0" w:rsidRDefault="000674B0" w:rsidP="000674B0">
      <w:pPr>
        <w:pStyle w:val="Prrafodelista"/>
        <w:rPr>
          <w:rFonts w:ascii="Palatino Linotype" w:hAnsi="Palatino Linotype" w:cs="Arial"/>
        </w:rPr>
      </w:pPr>
    </w:p>
    <w:p w14:paraId="2BB01D3F" w14:textId="77777777" w:rsidR="00A60982" w:rsidRDefault="00A60982" w:rsidP="00D96153">
      <w:pPr>
        <w:pStyle w:val="Prrafodelista"/>
        <w:numPr>
          <w:ilvl w:val="0"/>
          <w:numId w:val="7"/>
        </w:numPr>
        <w:spacing w:line="360" w:lineRule="auto"/>
        <w:jc w:val="both"/>
        <w:rPr>
          <w:rFonts w:ascii="Palatino Linotype" w:hAnsi="Palatino Linotype" w:cs="Arial"/>
        </w:rPr>
      </w:pPr>
      <w:r w:rsidRPr="00A60982">
        <w:rPr>
          <w:rFonts w:ascii="Palatino Linotype" w:hAnsi="Palatino Linotype" w:cs="Arial"/>
          <w:b/>
          <w:i/>
        </w:rPr>
        <w:t>ACTA 1</w:t>
      </w:r>
      <w:r>
        <w:rPr>
          <w:rFonts w:ascii="Palatino Linotype" w:hAnsi="Palatino Linotype" w:cs="Arial"/>
          <w:b/>
          <w:i/>
        </w:rPr>
        <w:t>60</w:t>
      </w:r>
      <w:r w:rsidRPr="00A60982">
        <w:rPr>
          <w:rFonts w:ascii="Palatino Linotype" w:hAnsi="Palatino Linotype" w:cs="Arial"/>
          <w:b/>
          <w:i/>
        </w:rPr>
        <w:t>-2021.pdf</w:t>
      </w:r>
      <w:r w:rsidRPr="00A60982">
        <w:rPr>
          <w:rFonts w:ascii="Palatino Linotype" w:hAnsi="Palatino Linotype" w:cs="Arial"/>
        </w:rPr>
        <w:t xml:space="preserve">: Acta de Cabildo número 159/2021 </w:t>
      </w:r>
      <w:r>
        <w:rPr>
          <w:rFonts w:ascii="Palatino Linotype" w:hAnsi="Palatino Linotype" w:cs="Arial"/>
        </w:rPr>
        <w:t xml:space="preserve">de la Cuadragésima Segunda Sesión Ordinaria de Cabildo, </w:t>
      </w:r>
      <w:r w:rsidRPr="00A60982">
        <w:rPr>
          <w:rFonts w:ascii="Palatino Linotype" w:hAnsi="Palatino Linotype" w:cs="Arial"/>
        </w:rPr>
        <w:t xml:space="preserve">de fecha </w:t>
      </w:r>
      <w:r>
        <w:rPr>
          <w:rFonts w:ascii="Palatino Linotype" w:hAnsi="Palatino Linotype" w:cs="Arial"/>
        </w:rPr>
        <w:t>quince</w:t>
      </w:r>
      <w:r w:rsidRPr="00A60982">
        <w:rPr>
          <w:rFonts w:ascii="Palatino Linotype" w:hAnsi="Palatino Linotype" w:cs="Arial"/>
        </w:rPr>
        <w:t xml:space="preserve"> de diciembre de dos mil veintiuno</w:t>
      </w:r>
      <w:r w:rsidR="000C381F">
        <w:rPr>
          <w:rFonts w:ascii="Palatino Linotype" w:hAnsi="Palatino Linotype" w:cs="Arial"/>
        </w:rPr>
        <w:t>.</w:t>
      </w:r>
    </w:p>
    <w:p w14:paraId="1E5ED228" w14:textId="77777777" w:rsidR="000674B0" w:rsidRPr="000674B0" w:rsidRDefault="000674B0" w:rsidP="000674B0">
      <w:pPr>
        <w:pStyle w:val="Prrafodelista"/>
        <w:rPr>
          <w:rFonts w:ascii="Palatino Linotype" w:hAnsi="Palatino Linotype" w:cs="Arial"/>
        </w:rPr>
      </w:pPr>
    </w:p>
    <w:p w14:paraId="36B0FAF5" w14:textId="77777777" w:rsidR="00A60982" w:rsidRPr="00A60982" w:rsidRDefault="00A60982" w:rsidP="00D96153">
      <w:pPr>
        <w:pStyle w:val="Prrafodelista"/>
        <w:numPr>
          <w:ilvl w:val="0"/>
          <w:numId w:val="7"/>
        </w:numPr>
        <w:spacing w:line="360" w:lineRule="auto"/>
        <w:jc w:val="both"/>
        <w:rPr>
          <w:rFonts w:ascii="Palatino Linotype" w:hAnsi="Palatino Linotype" w:cs="Arial"/>
        </w:rPr>
      </w:pPr>
      <w:r w:rsidRPr="00A60982">
        <w:rPr>
          <w:rFonts w:ascii="Palatino Linotype" w:hAnsi="Palatino Linotype" w:cs="Arial"/>
          <w:b/>
          <w:i/>
        </w:rPr>
        <w:t>ACTA 1</w:t>
      </w:r>
      <w:r>
        <w:rPr>
          <w:rFonts w:ascii="Palatino Linotype" w:hAnsi="Palatino Linotype" w:cs="Arial"/>
          <w:b/>
          <w:i/>
        </w:rPr>
        <w:t>61</w:t>
      </w:r>
      <w:r w:rsidRPr="00A60982">
        <w:rPr>
          <w:rFonts w:ascii="Palatino Linotype" w:hAnsi="Palatino Linotype" w:cs="Arial"/>
          <w:b/>
          <w:i/>
        </w:rPr>
        <w:t>-2021.pdf</w:t>
      </w:r>
      <w:r w:rsidRPr="00A60982">
        <w:rPr>
          <w:rFonts w:ascii="Palatino Linotype" w:hAnsi="Palatino Linotype" w:cs="Arial"/>
        </w:rPr>
        <w:t xml:space="preserve">: Acta de Cabildo número 159/2021 </w:t>
      </w:r>
      <w:r w:rsidR="000C381F">
        <w:rPr>
          <w:rFonts w:ascii="Palatino Linotype" w:hAnsi="Palatino Linotype" w:cs="Arial"/>
        </w:rPr>
        <w:t xml:space="preserve">de la Cuadragésima Segunda Sesión Ordinaria de Cabildo, </w:t>
      </w:r>
      <w:r w:rsidRPr="00A60982">
        <w:rPr>
          <w:rFonts w:ascii="Palatino Linotype" w:hAnsi="Palatino Linotype" w:cs="Arial"/>
        </w:rPr>
        <w:t xml:space="preserve">de fecha </w:t>
      </w:r>
      <w:r w:rsidR="000C381F" w:rsidRPr="00A60982">
        <w:rPr>
          <w:rFonts w:ascii="Palatino Linotype" w:hAnsi="Palatino Linotype" w:cs="Arial"/>
        </w:rPr>
        <w:t>v</w:t>
      </w:r>
      <w:r w:rsidR="000C381F">
        <w:rPr>
          <w:rFonts w:ascii="Palatino Linotype" w:hAnsi="Palatino Linotype" w:cs="Arial"/>
        </w:rPr>
        <w:t>einte</w:t>
      </w:r>
      <w:r w:rsidRPr="00A60982">
        <w:rPr>
          <w:rFonts w:ascii="Palatino Linotype" w:hAnsi="Palatino Linotype" w:cs="Arial"/>
        </w:rPr>
        <w:t xml:space="preserve"> de diciembre de dos mil veintiuno</w:t>
      </w:r>
      <w:r w:rsidR="000C381F">
        <w:rPr>
          <w:rFonts w:ascii="Palatino Linotype" w:hAnsi="Palatino Linotype" w:cs="Arial"/>
        </w:rPr>
        <w:t>.</w:t>
      </w:r>
    </w:p>
    <w:p w14:paraId="3E986C36" w14:textId="77777777" w:rsidR="00F42400" w:rsidRDefault="00F42400" w:rsidP="00A10247">
      <w:pPr>
        <w:spacing w:after="0" w:line="360" w:lineRule="auto"/>
        <w:jc w:val="both"/>
        <w:rPr>
          <w:rFonts w:ascii="Palatino Linotype" w:hAnsi="Palatino Linotype" w:cs="Arial"/>
          <w:sz w:val="24"/>
          <w:szCs w:val="24"/>
          <w:lang w:val="es-ES"/>
        </w:rPr>
      </w:pPr>
    </w:p>
    <w:p w14:paraId="787C19F9" w14:textId="77777777" w:rsidR="004620AE" w:rsidRPr="004620AE" w:rsidRDefault="004620AE" w:rsidP="00A10247">
      <w:pPr>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
        </w:rPr>
        <w:t xml:space="preserve">Atentos </w:t>
      </w:r>
      <w:r w:rsidRPr="004620AE">
        <w:rPr>
          <w:rFonts w:ascii="Palatino Linotype" w:hAnsi="Palatino Linotype" w:cs="Arial"/>
          <w:sz w:val="24"/>
          <w:szCs w:val="24"/>
          <w:lang w:val="es-ES_tradnl"/>
        </w:rPr>
        <w:t>al contenido de</w:t>
      </w:r>
      <w:r>
        <w:rPr>
          <w:rFonts w:ascii="Palatino Linotype" w:hAnsi="Palatino Linotype" w:cs="Arial"/>
          <w:sz w:val="24"/>
          <w:szCs w:val="24"/>
          <w:lang w:val="es-ES_tradnl"/>
        </w:rPr>
        <w:t xml:space="preserve"> </w:t>
      </w:r>
      <w:r w:rsidRPr="004620AE">
        <w:rPr>
          <w:rFonts w:ascii="Palatino Linotype" w:hAnsi="Palatino Linotype" w:cs="Arial"/>
          <w:sz w:val="24"/>
          <w:szCs w:val="24"/>
          <w:lang w:val="es-ES_tradnl"/>
        </w:rPr>
        <w:t>l</w:t>
      </w:r>
      <w:r>
        <w:rPr>
          <w:rFonts w:ascii="Palatino Linotype" w:hAnsi="Palatino Linotype" w:cs="Arial"/>
          <w:sz w:val="24"/>
          <w:szCs w:val="24"/>
          <w:lang w:val="es-ES_tradnl"/>
        </w:rPr>
        <w:t>os</w:t>
      </w:r>
      <w:r w:rsidRPr="004620AE">
        <w:rPr>
          <w:rFonts w:ascii="Palatino Linotype" w:hAnsi="Palatino Linotype" w:cs="Arial"/>
          <w:sz w:val="24"/>
          <w:szCs w:val="24"/>
          <w:lang w:val="es-ES_tradnl"/>
        </w:rPr>
        <w:t xml:space="preserve"> documento</w:t>
      </w:r>
      <w:r>
        <w:rPr>
          <w:rFonts w:ascii="Palatino Linotype" w:hAnsi="Palatino Linotype" w:cs="Arial"/>
          <w:sz w:val="24"/>
          <w:szCs w:val="24"/>
          <w:lang w:val="es-ES_tradnl"/>
        </w:rPr>
        <w:t>s</w:t>
      </w:r>
      <w:r w:rsidRPr="004620AE">
        <w:rPr>
          <w:rFonts w:ascii="Palatino Linotype" w:hAnsi="Palatino Linotype" w:cs="Arial"/>
          <w:sz w:val="24"/>
          <w:szCs w:val="24"/>
          <w:lang w:val="es-ES_tradnl"/>
        </w:rPr>
        <w:t xml:space="preserve"> descrito</w:t>
      </w:r>
      <w:r>
        <w:rPr>
          <w:rFonts w:ascii="Palatino Linotype" w:hAnsi="Palatino Linotype" w:cs="Arial"/>
          <w:sz w:val="24"/>
          <w:szCs w:val="24"/>
          <w:lang w:val="es-ES_tradnl"/>
        </w:rPr>
        <w:t>s</w:t>
      </w:r>
      <w:r w:rsidRPr="004620AE">
        <w:rPr>
          <w:rFonts w:ascii="Palatino Linotype" w:hAnsi="Palatino Linotype" w:cs="Arial"/>
          <w:sz w:val="24"/>
          <w:szCs w:val="24"/>
          <w:lang w:val="es-ES_tradnl"/>
        </w:rPr>
        <w:t xml:space="preserve"> previamente, podemos concluir que, se obvia parcialmente el estudio del marco normativo que rige el actuar del Sujeto Obligado, toda vez que, el estudio de la fuente obligacional se realiza con la finalidad de determinar si se encuentra obligado a generarla, procesarla, poseerla o </w:t>
      </w:r>
      <w:r w:rsidRPr="004620AE">
        <w:rPr>
          <w:rFonts w:ascii="Palatino Linotype" w:hAnsi="Palatino Linotype" w:cs="Arial"/>
          <w:sz w:val="24"/>
          <w:szCs w:val="24"/>
          <w:lang w:val="es-ES_tradnl"/>
        </w:rPr>
        <w:lastRenderedPageBreak/>
        <w:t>administrarla, pero en los casos en qu</w:t>
      </w:r>
      <w:r>
        <w:rPr>
          <w:rFonts w:ascii="Palatino Linotype" w:hAnsi="Palatino Linotype" w:cs="Arial"/>
          <w:sz w:val="24"/>
          <w:szCs w:val="24"/>
          <w:lang w:val="es-ES_tradnl"/>
        </w:rPr>
        <w:t>e de la respuesta, acepta,</w:t>
      </w:r>
      <w:r w:rsidRPr="004620AE">
        <w:rPr>
          <w:rFonts w:ascii="Palatino Linotype" w:hAnsi="Palatino Linotype" w:cs="Arial"/>
          <w:sz w:val="24"/>
          <w:szCs w:val="24"/>
          <w:lang w:val="es-ES_tradnl"/>
        </w:rPr>
        <w:t xml:space="preserve"> otorga indicios de que cuenta con ella</w:t>
      </w:r>
      <w:r>
        <w:rPr>
          <w:rFonts w:ascii="Palatino Linotype" w:hAnsi="Palatino Linotype" w:cs="Arial"/>
          <w:sz w:val="24"/>
          <w:szCs w:val="24"/>
          <w:lang w:val="es-ES_tradnl"/>
        </w:rPr>
        <w:t xml:space="preserve"> o hace entrega de la información,</w:t>
      </w:r>
      <w:r w:rsidRPr="004620AE">
        <w:rPr>
          <w:rFonts w:ascii="Palatino Linotype" w:hAnsi="Palatino Linotype" w:cs="Arial"/>
          <w:sz w:val="24"/>
          <w:szCs w:val="24"/>
          <w:lang w:val="es-ES_tradnl"/>
        </w:rPr>
        <w:t xml:space="preserve"> seria ocioso delimitar las normas jurídicas que determine si la dependencia, cuenta con ella o no.</w:t>
      </w:r>
    </w:p>
    <w:p w14:paraId="4BFD54CD" w14:textId="77777777" w:rsidR="004620AE" w:rsidRDefault="004620AE" w:rsidP="00A10247">
      <w:pPr>
        <w:spacing w:after="0" w:line="360" w:lineRule="auto"/>
        <w:jc w:val="both"/>
        <w:rPr>
          <w:rFonts w:ascii="Palatino Linotype" w:hAnsi="Palatino Linotype" w:cs="Arial"/>
          <w:sz w:val="24"/>
          <w:szCs w:val="24"/>
          <w:lang w:val="es-ES"/>
        </w:rPr>
      </w:pPr>
    </w:p>
    <w:p w14:paraId="50AB1350" w14:textId="77777777" w:rsidR="00A10247" w:rsidRDefault="00A10247" w:rsidP="00A10247">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proporcionada, la parte </w:t>
      </w:r>
      <w:r w:rsidRPr="00CC437E">
        <w:rPr>
          <w:rFonts w:ascii="Palatino Linotype" w:hAnsi="Palatino Linotype"/>
          <w:b/>
          <w:sz w:val="24"/>
          <w:szCs w:val="24"/>
        </w:rPr>
        <w:t>Recurrente</w:t>
      </w:r>
      <w:r>
        <w:rPr>
          <w:rFonts w:ascii="Palatino Linotype" w:hAnsi="Palatino Linotype"/>
          <w:sz w:val="24"/>
          <w:szCs w:val="24"/>
        </w:rPr>
        <w:t xml:space="preserve"> interpuso recurso de revisión, haciendo valer como</w:t>
      </w:r>
      <w:r w:rsidR="008052DE">
        <w:rPr>
          <w:rFonts w:ascii="Palatino Linotype" w:hAnsi="Palatino Linotype"/>
          <w:sz w:val="24"/>
          <w:szCs w:val="24"/>
        </w:rPr>
        <w:t xml:space="preserve"> </w:t>
      </w:r>
      <w:r w:rsidR="009400FD">
        <w:rPr>
          <w:rFonts w:ascii="Palatino Linotype" w:hAnsi="Palatino Linotype"/>
          <w:sz w:val="24"/>
          <w:szCs w:val="24"/>
        </w:rPr>
        <w:t xml:space="preserve">razones o motivos de inconformidad </w:t>
      </w:r>
      <w:r w:rsidR="00301BD3" w:rsidRPr="00301BD3">
        <w:rPr>
          <w:rFonts w:ascii="Palatino Linotype" w:hAnsi="Palatino Linotype"/>
          <w:i/>
          <w:sz w:val="24"/>
          <w:szCs w:val="24"/>
        </w:rPr>
        <w:t>“NO TESTAN DATOS PERSONALES” (sic)</w:t>
      </w:r>
      <w:r w:rsidR="009400FD">
        <w:rPr>
          <w:rFonts w:ascii="Palatino Linotype" w:hAnsi="Palatino Linotype"/>
          <w:sz w:val="24"/>
          <w:szCs w:val="24"/>
        </w:rPr>
        <w:t>. C</w:t>
      </w:r>
      <w:r>
        <w:rPr>
          <w:rFonts w:ascii="Palatino Linotype" w:hAnsi="Palatino Linotype"/>
          <w:sz w:val="24"/>
          <w:szCs w:val="24"/>
        </w:rPr>
        <w:t xml:space="preserve">onsideraciones que resultan fundadas para interponer el recurso de revisión, al encuadrar en </w:t>
      </w:r>
      <w:proofErr w:type="gramStart"/>
      <w:r>
        <w:rPr>
          <w:rFonts w:ascii="Palatino Linotype" w:hAnsi="Palatino Linotype"/>
          <w:sz w:val="24"/>
          <w:szCs w:val="24"/>
        </w:rPr>
        <w:t>la</w:t>
      </w:r>
      <w:r w:rsidR="00265747">
        <w:rPr>
          <w:rFonts w:ascii="Palatino Linotype" w:hAnsi="Palatino Linotype"/>
          <w:sz w:val="24"/>
          <w:szCs w:val="24"/>
        </w:rPr>
        <w:t>s</w:t>
      </w:r>
      <w:r>
        <w:rPr>
          <w:rFonts w:ascii="Palatino Linotype" w:hAnsi="Palatino Linotype"/>
          <w:sz w:val="24"/>
          <w:szCs w:val="24"/>
        </w:rPr>
        <w:t xml:space="preserve"> </w:t>
      </w:r>
      <w:r w:rsidR="00301BD3">
        <w:rPr>
          <w:rFonts w:ascii="Palatino Linotype" w:hAnsi="Palatino Linotype"/>
          <w:sz w:val="24"/>
          <w:szCs w:val="24"/>
        </w:rPr>
        <w:t>fracción</w:t>
      </w:r>
      <w:proofErr w:type="gramEnd"/>
      <w:r w:rsidR="00301BD3">
        <w:rPr>
          <w:rFonts w:ascii="Palatino Linotype" w:hAnsi="Palatino Linotype"/>
          <w:sz w:val="24"/>
          <w:szCs w:val="24"/>
        </w:rPr>
        <w:t xml:space="preserve"> X</w:t>
      </w:r>
      <w:r w:rsidR="009400FD">
        <w:rPr>
          <w:rFonts w:ascii="Palatino Linotype" w:hAnsi="Palatino Linotype"/>
          <w:sz w:val="24"/>
          <w:szCs w:val="24"/>
        </w:rPr>
        <w:t>III</w:t>
      </w:r>
      <w:r>
        <w:rPr>
          <w:rFonts w:ascii="Palatino Linotype" w:hAnsi="Palatino Linotype"/>
          <w:sz w:val="24"/>
          <w:szCs w:val="24"/>
        </w:rPr>
        <w:t xml:space="preserve"> del artículo 179 de la Ley de Transparencia Local</w:t>
      </w:r>
      <w:r w:rsidR="00265747">
        <w:rPr>
          <w:rStyle w:val="Refdenotaalpie"/>
          <w:rFonts w:ascii="Palatino Linotype" w:hAnsi="Palatino Linotype"/>
          <w:sz w:val="24"/>
          <w:szCs w:val="24"/>
        </w:rPr>
        <w:footnoteReference w:id="1"/>
      </w:r>
      <w:r>
        <w:rPr>
          <w:rFonts w:ascii="Palatino Linotype" w:hAnsi="Palatino Linotype"/>
          <w:sz w:val="24"/>
          <w:szCs w:val="24"/>
        </w:rPr>
        <w:t>, relativa a la</w:t>
      </w:r>
      <w:r w:rsidR="00301BD3" w:rsidRPr="00301BD3">
        <w:rPr>
          <w:rFonts w:ascii="Palatino Linotype" w:hAnsi="Palatino Linotype"/>
          <w:sz w:val="24"/>
          <w:szCs w:val="24"/>
        </w:rPr>
        <w:t xml:space="preserve"> falta, deficiencia o insuficiencia de la fundamentación y/o motivación en la respuesta</w:t>
      </w:r>
      <w:r w:rsidR="00FF2F89">
        <w:rPr>
          <w:rFonts w:ascii="Palatino Linotype" w:hAnsi="Palatino Linotype"/>
          <w:sz w:val="24"/>
          <w:szCs w:val="24"/>
        </w:rPr>
        <w:t>.</w:t>
      </w:r>
    </w:p>
    <w:p w14:paraId="4E10D1E8" w14:textId="77777777" w:rsidR="000674B0" w:rsidRDefault="000674B0" w:rsidP="00A10247">
      <w:pPr>
        <w:spacing w:after="0" w:line="360" w:lineRule="auto"/>
        <w:jc w:val="both"/>
        <w:rPr>
          <w:rFonts w:ascii="Palatino Linotype" w:hAnsi="Palatino Linotype"/>
          <w:sz w:val="24"/>
          <w:szCs w:val="24"/>
        </w:rPr>
      </w:pPr>
    </w:p>
    <w:p w14:paraId="7651960F" w14:textId="77777777" w:rsidR="005A1CC4" w:rsidRPr="006D3186" w:rsidRDefault="005A1CC4" w:rsidP="005A1CC4">
      <w:pPr>
        <w:spacing w:after="0" w:line="360" w:lineRule="auto"/>
        <w:jc w:val="both"/>
        <w:rPr>
          <w:rFonts w:ascii="Palatino Linotype" w:hAnsi="Palatino Linotype" w:cs="Arial"/>
          <w:sz w:val="24"/>
        </w:rPr>
      </w:pPr>
      <w:r w:rsidRPr="006D3186">
        <w:rPr>
          <w:rFonts w:ascii="Palatino Linotype" w:hAnsi="Palatino Linotype" w:cs="Arial"/>
          <w:sz w:val="24"/>
        </w:rPr>
        <w:t xml:space="preserve">Atentos a lo anterior, no pasa desapercibido que, el </w:t>
      </w:r>
      <w:r w:rsidRPr="006D3186">
        <w:rPr>
          <w:rFonts w:ascii="Palatino Linotype" w:hAnsi="Palatino Linotype" w:cs="Arial"/>
          <w:b/>
          <w:sz w:val="24"/>
        </w:rPr>
        <w:t>Recurrente</w:t>
      </w:r>
      <w:r w:rsidRPr="006D3186">
        <w:rPr>
          <w:rFonts w:ascii="Palatino Linotype" w:hAnsi="Palatino Linotype" w:cs="Arial"/>
          <w:sz w:val="24"/>
        </w:rPr>
        <w:t xml:space="preserve"> no se inconforma de la totalidad de la </w:t>
      </w:r>
      <w:r>
        <w:rPr>
          <w:rFonts w:ascii="Palatino Linotype" w:hAnsi="Palatino Linotype" w:cs="Arial"/>
          <w:sz w:val="24"/>
        </w:rPr>
        <w:t>respuesta proporcionada</w:t>
      </w:r>
      <w:r w:rsidRPr="006D3186">
        <w:rPr>
          <w:rFonts w:ascii="Palatino Linotype" w:hAnsi="Palatino Linotype" w:cs="Arial"/>
          <w:sz w:val="24"/>
        </w:rPr>
        <w:t xml:space="preserve">. Consecuentemente, al no impugnar el total de los requerimientos, se debe entender que está conforme con la respuesta otorgada, por lo que se considera que consintió parcialmente la respuesta. </w:t>
      </w:r>
    </w:p>
    <w:p w14:paraId="32F6A30E" w14:textId="77777777" w:rsidR="005A1CC4" w:rsidRPr="006D3186" w:rsidRDefault="005A1CC4" w:rsidP="005A1CC4">
      <w:pPr>
        <w:spacing w:after="0" w:line="360" w:lineRule="auto"/>
        <w:jc w:val="both"/>
        <w:rPr>
          <w:rFonts w:ascii="Palatino Linotype" w:hAnsi="Palatino Linotype" w:cs="Arial"/>
          <w:sz w:val="24"/>
        </w:rPr>
      </w:pPr>
    </w:p>
    <w:p w14:paraId="3ADA0F40" w14:textId="77777777" w:rsidR="005A1CC4" w:rsidRPr="006D3186" w:rsidRDefault="005A1CC4" w:rsidP="005A1CC4">
      <w:pPr>
        <w:spacing w:after="0" w:line="360" w:lineRule="auto"/>
        <w:jc w:val="both"/>
        <w:rPr>
          <w:rFonts w:ascii="Palatino Linotype" w:hAnsi="Palatino Linotype" w:cs="Arial"/>
          <w:sz w:val="24"/>
        </w:rPr>
      </w:pPr>
      <w:r w:rsidRPr="006D3186">
        <w:rPr>
          <w:rFonts w:ascii="Palatino Linotype" w:hAnsi="Palatino Linotype" w:cs="Arial"/>
          <w:sz w:val="24"/>
        </w:rPr>
        <w:t xml:space="preserve">Lo anterior es así, debido a que cuando </w:t>
      </w:r>
      <w:r>
        <w:rPr>
          <w:rFonts w:ascii="Palatino Linotype" w:hAnsi="Palatino Linotype" w:cs="Arial"/>
          <w:sz w:val="24"/>
        </w:rPr>
        <w:t>la parte</w:t>
      </w:r>
      <w:r w:rsidRPr="006D3186">
        <w:rPr>
          <w:rFonts w:ascii="Palatino Linotype" w:hAnsi="Palatino Linotype" w:cs="Arial"/>
          <w:sz w:val="24"/>
        </w:rPr>
        <w:t xml:space="preserve"> </w:t>
      </w:r>
      <w:r w:rsidRPr="006D3186">
        <w:rPr>
          <w:rFonts w:ascii="Palatino Linotype" w:hAnsi="Palatino Linotype" w:cs="Arial"/>
          <w:b/>
          <w:sz w:val="24"/>
        </w:rPr>
        <w:t>Recurrente</w:t>
      </w:r>
      <w:r w:rsidRPr="006D3186">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6D3186">
        <w:rPr>
          <w:rFonts w:ascii="Palatino Linotype" w:hAnsi="Palatino Linotype" w:cs="Arial"/>
          <w:sz w:val="24"/>
        </w:rPr>
        <w:lastRenderedPageBreak/>
        <w:t>Semanario Judicial de la Federación y su Gaceta bajo el número de registro 174,177, que establece lo siguiente:</w:t>
      </w:r>
    </w:p>
    <w:p w14:paraId="5A87E8CF" w14:textId="77777777" w:rsidR="005A1CC4" w:rsidRPr="006D3186" w:rsidRDefault="005A1CC4" w:rsidP="005A1CC4">
      <w:pPr>
        <w:spacing w:after="0" w:line="360" w:lineRule="auto"/>
        <w:jc w:val="both"/>
        <w:rPr>
          <w:rFonts w:ascii="Palatino Linotype" w:hAnsi="Palatino Linotype" w:cs="Arial"/>
          <w:sz w:val="24"/>
        </w:rPr>
      </w:pPr>
    </w:p>
    <w:p w14:paraId="2AFB2FE2" w14:textId="77777777" w:rsidR="005A1CC4" w:rsidRPr="006D3186" w:rsidRDefault="005A1CC4" w:rsidP="005A1CC4">
      <w:pPr>
        <w:spacing w:after="0" w:line="240" w:lineRule="auto"/>
        <w:ind w:left="567" w:right="567"/>
        <w:jc w:val="both"/>
        <w:rPr>
          <w:rFonts w:ascii="Palatino Linotype" w:hAnsi="Palatino Linotype" w:cs="Arial"/>
          <w:i/>
        </w:rPr>
      </w:pPr>
      <w:r w:rsidRPr="006D3186">
        <w:rPr>
          <w:rFonts w:ascii="Palatino Linotype" w:hAnsi="Palatino Linotype" w:cs="Arial"/>
          <w:i/>
        </w:rPr>
        <w:t>“</w:t>
      </w:r>
      <w:r w:rsidRPr="006D3186">
        <w:rPr>
          <w:rFonts w:ascii="Palatino Linotype" w:hAnsi="Palatino Linotype" w:cs="Arial"/>
          <w:b/>
          <w:i/>
        </w:rPr>
        <w:t>REVISIÓN EN AMPARO. LOS RESOLUTIVOS NO COMBATIDOS DEBEN DECLARARSE FIRMES</w:t>
      </w:r>
      <w:r w:rsidRPr="006D3186">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168AD0C" w14:textId="77777777" w:rsidR="005A1CC4" w:rsidRPr="006D3186" w:rsidRDefault="005A1CC4" w:rsidP="005A1CC4">
      <w:pPr>
        <w:spacing w:after="0" w:line="360" w:lineRule="auto"/>
        <w:jc w:val="both"/>
        <w:rPr>
          <w:rFonts w:ascii="Palatino Linotype" w:hAnsi="Palatino Linotype" w:cs="Arial"/>
          <w:sz w:val="24"/>
        </w:rPr>
      </w:pPr>
    </w:p>
    <w:p w14:paraId="27C364D3" w14:textId="77777777" w:rsidR="005A1CC4" w:rsidRDefault="005A1CC4" w:rsidP="005A1CC4">
      <w:pPr>
        <w:spacing w:after="0" w:line="360" w:lineRule="auto"/>
        <w:jc w:val="both"/>
        <w:rPr>
          <w:rFonts w:ascii="Palatino Linotype" w:hAnsi="Palatino Linotype" w:cs="Arial"/>
          <w:sz w:val="24"/>
        </w:rPr>
      </w:pPr>
      <w:r w:rsidRPr="006D3186">
        <w:rPr>
          <w:rFonts w:ascii="Palatino Linotype" w:hAnsi="Palatino Linotype" w:cs="Arial"/>
          <w:sz w:val="24"/>
        </w:rPr>
        <w:t xml:space="preserve">Así, la parte de la solicitud sobre la que no se expresó inconformidad, debe declararse consentida por el hoy </w:t>
      </w:r>
      <w:r w:rsidRPr="006D3186">
        <w:rPr>
          <w:rFonts w:ascii="Palatino Linotype" w:hAnsi="Palatino Linotype" w:cs="Arial"/>
          <w:b/>
          <w:sz w:val="24"/>
        </w:rPr>
        <w:t>Recurrente</w:t>
      </w:r>
      <w:r w:rsidRPr="006D3186">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w:t>
      </w:r>
      <w:r>
        <w:rPr>
          <w:rFonts w:ascii="Palatino Linotype" w:hAnsi="Palatino Linotype" w:cs="Arial"/>
          <w:sz w:val="24"/>
        </w:rPr>
        <w:t xml:space="preserve"> parte</w:t>
      </w:r>
      <w:r w:rsidRPr="006D3186">
        <w:rPr>
          <w:rFonts w:ascii="Palatino Linotype" w:hAnsi="Palatino Linotype" w:cs="Arial"/>
          <w:sz w:val="24"/>
        </w:rPr>
        <w:t xml:space="preserve"> </w:t>
      </w:r>
      <w:r w:rsidRPr="006D3186">
        <w:rPr>
          <w:rFonts w:ascii="Palatino Linotype" w:hAnsi="Palatino Linotype" w:cs="Arial"/>
          <w:b/>
          <w:sz w:val="24"/>
        </w:rPr>
        <w:t>Recurrente</w:t>
      </w:r>
      <w:r w:rsidRPr="006D3186">
        <w:rPr>
          <w:rFonts w:ascii="Palatino Linotype" w:hAnsi="Palatino Linotype" w:cs="Arial"/>
          <w:sz w:val="24"/>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0DFFC6BA" w14:textId="77777777" w:rsidR="005A1CC4" w:rsidRPr="006D3186" w:rsidRDefault="005A1CC4" w:rsidP="005A1CC4">
      <w:pPr>
        <w:spacing w:after="0" w:line="360" w:lineRule="auto"/>
        <w:jc w:val="both"/>
        <w:rPr>
          <w:rFonts w:ascii="Palatino Linotype" w:hAnsi="Palatino Linotype" w:cs="Arial"/>
          <w:sz w:val="24"/>
        </w:rPr>
      </w:pPr>
    </w:p>
    <w:p w14:paraId="287784E8" w14:textId="77777777" w:rsidR="005A1CC4" w:rsidRPr="006D3186" w:rsidRDefault="005A1CC4" w:rsidP="005A1CC4">
      <w:pPr>
        <w:spacing w:after="0" w:line="240" w:lineRule="auto"/>
        <w:ind w:left="567" w:right="567"/>
        <w:jc w:val="both"/>
        <w:rPr>
          <w:rFonts w:ascii="Palatino Linotype" w:hAnsi="Palatino Linotype" w:cs="Arial"/>
          <w:i/>
        </w:rPr>
      </w:pPr>
      <w:r w:rsidRPr="006D3186">
        <w:rPr>
          <w:rFonts w:ascii="Palatino Linotype" w:hAnsi="Palatino Linotype" w:cs="Arial"/>
          <w:i/>
        </w:rPr>
        <w:t>“</w:t>
      </w:r>
      <w:r w:rsidRPr="006D3186">
        <w:rPr>
          <w:rFonts w:ascii="Palatino Linotype" w:hAnsi="Palatino Linotype" w:cs="Arial"/>
          <w:b/>
          <w:i/>
        </w:rPr>
        <w:t>ACTOS CONSENTIDOS. SON LOS QUE NO SE IMPUGNAN MEDIANTE EL RECURSO IDÓNEO</w:t>
      </w:r>
      <w:r w:rsidRPr="006D3186">
        <w:rPr>
          <w:rFonts w:ascii="Palatino Linotype" w:hAnsi="Palatino Linotype" w:cs="Arial"/>
          <w:i/>
        </w:rPr>
        <w:t xml:space="preserve">. Debe reputarse como consentido el acto que no se impugnó por el medio establecido por la ley, </w:t>
      </w:r>
      <w:proofErr w:type="gramStart"/>
      <w:r w:rsidRPr="006D3186">
        <w:rPr>
          <w:rFonts w:ascii="Palatino Linotype" w:hAnsi="Palatino Linotype" w:cs="Arial"/>
          <w:i/>
        </w:rPr>
        <w:t>ya que</w:t>
      </w:r>
      <w:proofErr w:type="gramEnd"/>
      <w:r w:rsidRPr="006D3186">
        <w:rPr>
          <w:rFonts w:ascii="Palatino Linotype" w:hAnsi="Palatino Linotype" w:cs="Arial"/>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C328460" w14:textId="77777777" w:rsidR="005A1CC4" w:rsidRDefault="005A1CC4" w:rsidP="005A1CC4">
      <w:pPr>
        <w:spacing w:after="0" w:line="360" w:lineRule="auto"/>
        <w:jc w:val="both"/>
        <w:rPr>
          <w:rFonts w:ascii="Palatino Linotype" w:eastAsia="Calibri" w:hAnsi="Palatino Linotype"/>
          <w:sz w:val="24"/>
        </w:rPr>
      </w:pPr>
    </w:p>
    <w:p w14:paraId="090D08AB" w14:textId="77777777" w:rsidR="0026734C" w:rsidRDefault="0040257A" w:rsidP="005A1CC4">
      <w:pPr>
        <w:spacing w:after="0" w:line="360" w:lineRule="auto"/>
        <w:jc w:val="both"/>
        <w:rPr>
          <w:rFonts w:ascii="Palatino Linotype" w:eastAsia="Calibri" w:hAnsi="Palatino Linotype"/>
          <w:sz w:val="24"/>
        </w:rPr>
      </w:pPr>
      <w:r>
        <w:rPr>
          <w:rFonts w:ascii="Palatino Linotype" w:eastAsia="Calibri" w:hAnsi="Palatino Linotype"/>
          <w:sz w:val="24"/>
        </w:rPr>
        <w:t xml:space="preserve">Ahora bien, respecto a las razones o motivos de inconformidad de la parte </w:t>
      </w:r>
      <w:r w:rsidRPr="0040257A">
        <w:rPr>
          <w:rFonts w:ascii="Palatino Linotype" w:eastAsia="Calibri" w:hAnsi="Palatino Linotype"/>
          <w:b/>
          <w:sz w:val="24"/>
        </w:rPr>
        <w:t>Recurrente</w:t>
      </w:r>
      <w:r>
        <w:rPr>
          <w:rFonts w:ascii="Palatino Linotype" w:eastAsia="Calibri" w:hAnsi="Palatino Linotype"/>
          <w:sz w:val="24"/>
        </w:rPr>
        <w:t xml:space="preserve">, relativas </w:t>
      </w:r>
      <w:proofErr w:type="gramStart"/>
      <w:r>
        <w:rPr>
          <w:rFonts w:ascii="Palatino Linotype" w:eastAsia="Calibri" w:hAnsi="Palatino Linotype"/>
          <w:sz w:val="24"/>
        </w:rPr>
        <w:t xml:space="preserve">a </w:t>
      </w:r>
      <w:r w:rsidRPr="0040257A">
        <w:rPr>
          <w:rFonts w:ascii="Palatino Linotype" w:eastAsia="Calibri" w:hAnsi="Palatino Linotype"/>
          <w:i/>
          <w:sz w:val="24"/>
        </w:rPr>
        <w:t>”NO</w:t>
      </w:r>
      <w:proofErr w:type="gramEnd"/>
      <w:r w:rsidRPr="0040257A">
        <w:rPr>
          <w:rFonts w:ascii="Palatino Linotype" w:eastAsia="Calibri" w:hAnsi="Palatino Linotype"/>
          <w:i/>
          <w:sz w:val="24"/>
        </w:rPr>
        <w:t xml:space="preserve"> TESTAN DATOS PERSONALES”</w:t>
      </w:r>
      <w:r>
        <w:rPr>
          <w:rFonts w:ascii="Palatino Linotype" w:eastAsia="Calibri" w:hAnsi="Palatino Linotype"/>
          <w:sz w:val="24"/>
        </w:rPr>
        <w:t xml:space="preserve">, como quedó señalado en párrafos </w:t>
      </w:r>
      <w:r w:rsidRPr="0040257A">
        <w:rPr>
          <w:rFonts w:ascii="Palatino Linotype" w:eastAsia="Calibri" w:hAnsi="Palatino Linotype"/>
          <w:sz w:val="24"/>
          <w:szCs w:val="24"/>
        </w:rPr>
        <w:lastRenderedPageBreak/>
        <w:t xml:space="preserve">previos, respecto a los documentos </w:t>
      </w:r>
      <w:r w:rsidRPr="0040257A">
        <w:rPr>
          <w:rFonts w:ascii="Palatino Linotype" w:hAnsi="Palatino Linotype" w:cs="Arial"/>
          <w:b/>
          <w:i/>
          <w:sz w:val="24"/>
          <w:szCs w:val="24"/>
        </w:rPr>
        <w:t>ACTA 157-2021.pdf</w:t>
      </w:r>
      <w:r w:rsidRPr="0040257A">
        <w:rPr>
          <w:rFonts w:ascii="Palatino Linotype" w:hAnsi="Palatino Linotype" w:cs="Arial"/>
          <w:i/>
          <w:sz w:val="24"/>
          <w:szCs w:val="24"/>
        </w:rPr>
        <w:t xml:space="preserve"> y </w:t>
      </w:r>
      <w:r w:rsidRPr="0040257A">
        <w:rPr>
          <w:rFonts w:ascii="Palatino Linotype" w:hAnsi="Palatino Linotype" w:cs="Arial"/>
          <w:b/>
          <w:i/>
          <w:sz w:val="24"/>
          <w:szCs w:val="24"/>
        </w:rPr>
        <w:t>ACTA 159-2021.pdf</w:t>
      </w:r>
      <w:r>
        <w:rPr>
          <w:rFonts w:ascii="Palatino Linotype" w:eastAsia="Calibri" w:hAnsi="Palatino Linotype"/>
          <w:sz w:val="24"/>
        </w:rPr>
        <w:t xml:space="preserve"> proporcionados en respuesta, </w:t>
      </w:r>
      <w:r w:rsidR="001D16CF">
        <w:rPr>
          <w:rFonts w:ascii="Palatino Linotype" w:eastAsia="Calibri" w:hAnsi="Palatino Linotype"/>
          <w:sz w:val="24"/>
        </w:rPr>
        <w:t xml:space="preserve">fueron dejados datos de carácter sensible y personal. </w:t>
      </w:r>
    </w:p>
    <w:p w14:paraId="54124347" w14:textId="77777777" w:rsidR="0026734C" w:rsidRPr="006D3186" w:rsidRDefault="0026734C" w:rsidP="005A1CC4">
      <w:pPr>
        <w:spacing w:after="0" w:line="360" w:lineRule="auto"/>
        <w:jc w:val="both"/>
        <w:rPr>
          <w:rFonts w:ascii="Palatino Linotype" w:eastAsia="Calibri" w:hAnsi="Palatino Linotype"/>
          <w:sz w:val="24"/>
        </w:rPr>
      </w:pPr>
    </w:p>
    <w:p w14:paraId="5BABD0FF" w14:textId="77777777" w:rsidR="0026734C" w:rsidRPr="0026734C" w:rsidRDefault="001D16CF" w:rsidP="0026734C">
      <w:pPr>
        <w:spacing w:after="0" w:line="360" w:lineRule="auto"/>
        <w:jc w:val="both"/>
        <w:rPr>
          <w:rFonts w:ascii="Palatino Linotype" w:hAnsi="Palatino Linotype"/>
          <w:sz w:val="24"/>
          <w:szCs w:val="24"/>
        </w:rPr>
      </w:pPr>
      <w:r>
        <w:rPr>
          <w:rFonts w:ascii="Palatino Linotype" w:hAnsi="Palatino Linotype"/>
          <w:sz w:val="24"/>
          <w:szCs w:val="24"/>
        </w:rPr>
        <w:t>Atentos a lo anterior, resulta necesario señalar que. e</w:t>
      </w:r>
      <w:r w:rsidR="0026734C" w:rsidRPr="0026734C">
        <w:rPr>
          <w:rFonts w:ascii="Palatino Linotype" w:hAnsi="Palatino Linotype"/>
          <w:sz w:val="24"/>
          <w:szCs w:val="24"/>
        </w:rPr>
        <w:t xml:space="preserve">l artículo 17 del Pacto Internacional de los Derechos Civiles y Políticos establece que nadie será objeto de injerencias arbitrarias o ilegales en </w:t>
      </w:r>
      <w:r w:rsidR="0026734C" w:rsidRPr="0026734C">
        <w:rPr>
          <w:rFonts w:ascii="Palatino Linotype" w:hAnsi="Palatino Linotype"/>
          <w:b/>
          <w:sz w:val="24"/>
          <w:szCs w:val="24"/>
        </w:rPr>
        <w:t>su vida privada, su familia</w:t>
      </w:r>
      <w:r w:rsidR="0026734C" w:rsidRPr="0026734C">
        <w:rPr>
          <w:rFonts w:ascii="Palatino Linotype" w:hAnsi="Palatino Linotype"/>
          <w:sz w:val="24"/>
          <w:szCs w:val="24"/>
        </w:rPr>
        <w:t>, su domicilio o su correspondencia, ni de ataques ilegales a su honra y reputación; y que toda persona tiene derecho a la protección de la ley contra esas injerencias o esos ataques.</w:t>
      </w:r>
    </w:p>
    <w:p w14:paraId="697DB2D5" w14:textId="77777777" w:rsidR="0026734C" w:rsidRPr="0026734C" w:rsidRDefault="0026734C" w:rsidP="0026734C">
      <w:pPr>
        <w:spacing w:after="0" w:line="360" w:lineRule="auto"/>
        <w:jc w:val="both"/>
        <w:rPr>
          <w:rFonts w:ascii="Palatino Linotype" w:hAnsi="Palatino Linotype"/>
          <w:sz w:val="24"/>
          <w:szCs w:val="24"/>
        </w:rPr>
      </w:pPr>
    </w:p>
    <w:p w14:paraId="16427A4F" w14:textId="77777777" w:rsidR="0026734C" w:rsidRPr="0026734C" w:rsidRDefault="0026734C" w:rsidP="0026734C">
      <w:pPr>
        <w:spacing w:after="0" w:line="360" w:lineRule="auto"/>
        <w:jc w:val="both"/>
        <w:rPr>
          <w:rFonts w:ascii="Palatino Linotype" w:hAnsi="Palatino Linotype"/>
          <w:sz w:val="24"/>
          <w:szCs w:val="24"/>
        </w:rPr>
      </w:pPr>
      <w:r w:rsidRPr="0026734C">
        <w:rPr>
          <w:rFonts w:ascii="Palatino Linotype" w:hAnsi="Palatino Linotype"/>
          <w:sz w:val="24"/>
          <w:szCs w:val="24"/>
        </w:rPr>
        <w:t>Abona a lo anterior,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0F5AF5E1" w14:textId="77777777" w:rsidR="0026734C" w:rsidRPr="0026734C" w:rsidRDefault="0026734C" w:rsidP="0026734C">
      <w:pPr>
        <w:spacing w:after="0" w:line="360" w:lineRule="auto"/>
        <w:jc w:val="both"/>
        <w:rPr>
          <w:rFonts w:ascii="Palatino Linotype" w:hAnsi="Palatino Linotype"/>
          <w:sz w:val="24"/>
          <w:szCs w:val="24"/>
        </w:rPr>
      </w:pPr>
    </w:p>
    <w:p w14:paraId="2F976FA9" w14:textId="77777777" w:rsidR="0026734C" w:rsidRPr="0026734C" w:rsidRDefault="0026734C" w:rsidP="0026734C">
      <w:pPr>
        <w:spacing w:after="0" w:line="240" w:lineRule="auto"/>
        <w:ind w:left="567" w:right="567"/>
        <w:jc w:val="both"/>
        <w:rPr>
          <w:rFonts w:ascii="Palatino Linotype" w:hAnsi="Palatino Linotype"/>
          <w:i/>
          <w:szCs w:val="24"/>
        </w:rPr>
      </w:pPr>
      <w:r w:rsidRPr="0026734C">
        <w:rPr>
          <w:rFonts w:ascii="Palatino Linotype" w:hAnsi="Palatino Linotype"/>
          <w:i/>
          <w:szCs w:val="24"/>
        </w:rPr>
        <w:t>“</w:t>
      </w:r>
      <w:r w:rsidRPr="0026734C">
        <w:rPr>
          <w:rFonts w:ascii="Palatino Linotype" w:hAnsi="Palatino Linotype"/>
          <w:b/>
          <w:i/>
          <w:szCs w:val="24"/>
        </w:rPr>
        <w:t>DERECHO A LA VIDA PRIVADA. SU CONTENIDO GENERAL Y LA IMPORTANCIA DE NO DESCONTEXTUALIZAR LAS REFERENCIAS A LA MISMA.</w:t>
      </w:r>
      <w:r w:rsidRPr="0026734C">
        <w:rPr>
          <w:rFonts w:ascii="Palatino Linotype" w:hAnsi="Palatino Linotype"/>
          <w:i/>
          <w:szCs w:val="24"/>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w:t>
      </w:r>
      <w:r w:rsidRPr="0026734C">
        <w:rPr>
          <w:rFonts w:ascii="Palatino Linotype" w:hAnsi="Palatino Linotype"/>
          <w:i/>
          <w:szCs w:val="24"/>
        </w:rPr>
        <w:lastRenderedPageBreak/>
        <w:t>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5FA385B4" w14:textId="77777777" w:rsidR="0026734C" w:rsidRPr="0026734C" w:rsidRDefault="0026734C" w:rsidP="0026734C">
      <w:pPr>
        <w:spacing w:after="0" w:line="360" w:lineRule="auto"/>
        <w:jc w:val="both"/>
        <w:rPr>
          <w:rFonts w:ascii="Palatino Linotype" w:hAnsi="Palatino Linotype"/>
          <w:sz w:val="24"/>
          <w:szCs w:val="24"/>
        </w:rPr>
      </w:pPr>
    </w:p>
    <w:p w14:paraId="1F4D2608" w14:textId="77777777" w:rsidR="0026734C" w:rsidRPr="0026734C" w:rsidRDefault="0026734C" w:rsidP="0026734C">
      <w:pPr>
        <w:spacing w:after="0" w:line="360" w:lineRule="auto"/>
        <w:jc w:val="both"/>
        <w:rPr>
          <w:rFonts w:ascii="Palatino Linotype" w:hAnsi="Palatino Linotype"/>
          <w:sz w:val="24"/>
          <w:szCs w:val="24"/>
        </w:rPr>
      </w:pPr>
      <w:r w:rsidRPr="0026734C">
        <w:rPr>
          <w:rFonts w:ascii="Palatino Linotype" w:hAnsi="Palatino Linotype"/>
          <w:sz w:val="24"/>
          <w:szCs w:val="24"/>
        </w:rPr>
        <w:t xml:space="preserve">De conformidad con lo señalado, se colige que las actividades que realicen los particulares, dentro del ámbito privado, o dentro de la esfera particular, es información que debe protegerse, como lo es, la información relacionada con su lugar de nacimiento. </w:t>
      </w:r>
    </w:p>
    <w:p w14:paraId="6DB8BA00" w14:textId="77777777" w:rsidR="0026734C" w:rsidRPr="0026734C" w:rsidRDefault="0026734C" w:rsidP="0026734C">
      <w:pPr>
        <w:spacing w:after="0" w:line="360" w:lineRule="auto"/>
        <w:jc w:val="both"/>
        <w:rPr>
          <w:rFonts w:ascii="Palatino Linotype" w:hAnsi="Palatino Linotype"/>
          <w:sz w:val="24"/>
          <w:szCs w:val="24"/>
        </w:rPr>
      </w:pPr>
    </w:p>
    <w:p w14:paraId="62C47B92" w14:textId="77777777" w:rsidR="0026734C" w:rsidRPr="0026734C" w:rsidRDefault="0026734C" w:rsidP="0026734C">
      <w:pPr>
        <w:spacing w:after="0" w:line="360" w:lineRule="auto"/>
        <w:jc w:val="both"/>
        <w:rPr>
          <w:rFonts w:ascii="Palatino Linotype" w:hAnsi="Palatino Linotype"/>
          <w:sz w:val="24"/>
          <w:szCs w:val="24"/>
        </w:rPr>
      </w:pPr>
      <w:r w:rsidRPr="0026734C">
        <w:rPr>
          <w:rFonts w:ascii="Palatino Linotype" w:hAnsi="Palatino Linotype"/>
          <w:sz w:val="24"/>
          <w:szCs w:val="24"/>
        </w:rPr>
        <w:t xml:space="preserve">En ese contexto, se trae a colación la tesis aislada número 2a. LXIII/2008, emitida por la Segunda Sala de la Suprema Corte de Justicia de la Nación, publicada en la Gaceta </w:t>
      </w:r>
      <w:r w:rsidRPr="0026734C">
        <w:rPr>
          <w:rFonts w:ascii="Palatino Linotype" w:hAnsi="Palatino Linotype"/>
          <w:sz w:val="24"/>
          <w:szCs w:val="24"/>
        </w:rPr>
        <w:lastRenderedPageBreak/>
        <w:t>del Semanario Judicial de la Federación, Tomo XXVII, de mayo de 2008, página 229, de la Novena Época, materia constitucional, misma que a la letra señala:</w:t>
      </w:r>
    </w:p>
    <w:p w14:paraId="26C58DB2" w14:textId="77777777" w:rsidR="0026734C" w:rsidRPr="0026734C" w:rsidRDefault="0026734C" w:rsidP="0026734C">
      <w:pPr>
        <w:spacing w:after="0" w:line="360" w:lineRule="auto"/>
        <w:jc w:val="both"/>
        <w:rPr>
          <w:rFonts w:ascii="Palatino Linotype" w:hAnsi="Palatino Linotype"/>
          <w:sz w:val="24"/>
          <w:szCs w:val="24"/>
        </w:rPr>
      </w:pPr>
    </w:p>
    <w:p w14:paraId="03D9B099" w14:textId="77777777" w:rsidR="0026734C" w:rsidRPr="0026734C" w:rsidRDefault="0026734C" w:rsidP="0026734C">
      <w:pPr>
        <w:spacing w:after="0" w:line="240" w:lineRule="auto"/>
        <w:ind w:left="567" w:right="567"/>
        <w:jc w:val="both"/>
        <w:rPr>
          <w:rFonts w:ascii="Palatino Linotype" w:hAnsi="Palatino Linotype"/>
          <w:szCs w:val="24"/>
        </w:rPr>
      </w:pPr>
      <w:r w:rsidRPr="0026734C">
        <w:rPr>
          <w:rFonts w:ascii="Palatino Linotype" w:hAnsi="Palatino Linotype"/>
          <w:i/>
          <w:szCs w:val="24"/>
        </w:rPr>
        <w:t>“</w:t>
      </w:r>
      <w:r w:rsidRPr="0026734C">
        <w:rPr>
          <w:rFonts w:ascii="Palatino Linotype" w:hAnsi="Palatino Linotype"/>
          <w:b/>
          <w:i/>
          <w:szCs w:val="24"/>
        </w:rPr>
        <w:t>DERECHO A LA PRIVACIDAD O INTIMIDAD. ESTÁ PROTEGIDO POR EL ARTÍCULO 16, PRIMER PÁRRAFO, DE LA CONSTITUCIÓN POLÍTICA DE LOS ESTADOS UNIDOS MEXICANOS</w:t>
      </w:r>
      <w:r w:rsidRPr="0026734C">
        <w:rPr>
          <w:rFonts w:ascii="Palatino Linotype" w:hAnsi="Palatino Linotype"/>
          <w:i/>
          <w:szCs w:val="24"/>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51588345" w14:textId="77777777" w:rsidR="0026734C" w:rsidRPr="0026734C" w:rsidRDefault="0026734C" w:rsidP="0026734C">
      <w:pPr>
        <w:spacing w:after="0" w:line="240" w:lineRule="auto"/>
        <w:ind w:left="567" w:right="567"/>
        <w:jc w:val="right"/>
        <w:rPr>
          <w:rFonts w:ascii="Palatino Linotype" w:hAnsi="Palatino Linotype"/>
          <w:szCs w:val="24"/>
        </w:rPr>
      </w:pPr>
      <w:r w:rsidRPr="0026734C">
        <w:rPr>
          <w:rFonts w:ascii="Palatino Linotype" w:hAnsi="Palatino Linotype"/>
          <w:szCs w:val="24"/>
        </w:rPr>
        <w:t>(Énfasis añadido)</w:t>
      </w:r>
    </w:p>
    <w:p w14:paraId="4BB0D5EB" w14:textId="77777777" w:rsidR="0026734C" w:rsidRPr="0026734C" w:rsidRDefault="0026734C" w:rsidP="0026734C">
      <w:pPr>
        <w:spacing w:after="0" w:line="360" w:lineRule="auto"/>
        <w:jc w:val="both"/>
        <w:rPr>
          <w:rFonts w:ascii="Palatino Linotype" w:hAnsi="Palatino Linotype"/>
          <w:sz w:val="24"/>
          <w:szCs w:val="24"/>
        </w:rPr>
      </w:pPr>
    </w:p>
    <w:p w14:paraId="5A0B68C5" w14:textId="77777777" w:rsidR="0026734C" w:rsidRPr="0026734C" w:rsidRDefault="0026734C" w:rsidP="0026734C">
      <w:pPr>
        <w:spacing w:after="0" w:line="360" w:lineRule="auto"/>
        <w:jc w:val="both"/>
        <w:rPr>
          <w:rFonts w:ascii="Palatino Linotype" w:hAnsi="Palatino Linotype"/>
          <w:sz w:val="24"/>
          <w:szCs w:val="24"/>
        </w:rPr>
      </w:pPr>
      <w:r w:rsidRPr="0026734C">
        <w:rPr>
          <w:rFonts w:ascii="Palatino Linotype" w:hAnsi="Palatino Linotype"/>
          <w:sz w:val="24"/>
          <w:szCs w:val="24"/>
        </w:rPr>
        <w:t xml:space="preserve">Conforme a dicha tesis aislada, la garantía de seguridad jurídica de los individuos a no ser molestados en su persona, </w:t>
      </w:r>
      <w:r w:rsidRPr="0026734C">
        <w:rPr>
          <w:rFonts w:ascii="Palatino Linotype" w:hAnsi="Palatino Linotype"/>
          <w:b/>
          <w:sz w:val="24"/>
          <w:szCs w:val="24"/>
        </w:rPr>
        <w:t>familia</w:t>
      </w:r>
      <w:r w:rsidRPr="0026734C">
        <w:rPr>
          <w:rFonts w:ascii="Palatino Linotype" w:hAnsi="Palatino Linotype"/>
          <w:sz w:val="24"/>
          <w:szCs w:val="24"/>
        </w:rPr>
        <w:t xml:space="preserve">, papeles o posesiones, salvo cuando medie mandato de autoridad competente debidamente fundado y motivado,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02BF2397" w14:textId="77777777" w:rsidR="0026734C" w:rsidRPr="0026734C" w:rsidRDefault="0026734C" w:rsidP="0026734C">
      <w:pPr>
        <w:spacing w:after="0" w:line="360" w:lineRule="auto"/>
        <w:jc w:val="both"/>
        <w:rPr>
          <w:rFonts w:ascii="Palatino Linotype" w:hAnsi="Palatino Linotype"/>
          <w:sz w:val="24"/>
          <w:szCs w:val="24"/>
        </w:rPr>
      </w:pPr>
    </w:p>
    <w:p w14:paraId="79C4F90C" w14:textId="77777777" w:rsidR="0026734C" w:rsidRPr="0026734C" w:rsidRDefault="0026734C" w:rsidP="0026734C">
      <w:pPr>
        <w:spacing w:after="0" w:line="360" w:lineRule="auto"/>
        <w:jc w:val="both"/>
        <w:rPr>
          <w:rFonts w:ascii="Palatino Linotype" w:hAnsi="Palatino Linotype"/>
          <w:sz w:val="24"/>
          <w:szCs w:val="24"/>
        </w:rPr>
      </w:pPr>
      <w:r w:rsidRPr="0026734C">
        <w:rPr>
          <w:rFonts w:ascii="Palatino Linotype" w:hAnsi="Palatino Linotype"/>
          <w:sz w:val="24"/>
          <w:szCs w:val="24"/>
        </w:rPr>
        <w:t>Así, en un sentido amplio, dicha garantía puede extenderse a una protección más allá del aseguramiento de</w:t>
      </w:r>
      <w:r w:rsidR="00251CD9">
        <w:rPr>
          <w:rFonts w:ascii="Palatino Linotype" w:hAnsi="Palatino Linotype"/>
          <w:sz w:val="24"/>
          <w:szCs w:val="24"/>
        </w:rPr>
        <w:t xml:space="preserve"> </w:t>
      </w:r>
      <w:r w:rsidRPr="0026734C">
        <w:rPr>
          <w:rFonts w:ascii="Palatino Linotype" w:hAnsi="Palatino Linotype"/>
          <w:sz w:val="24"/>
          <w:szCs w:val="24"/>
        </w:rPr>
        <w:t>l</w:t>
      </w:r>
      <w:r w:rsidR="00251CD9">
        <w:rPr>
          <w:rFonts w:ascii="Palatino Linotype" w:hAnsi="Palatino Linotype"/>
          <w:sz w:val="24"/>
          <w:szCs w:val="24"/>
        </w:rPr>
        <w:t>a vida privada</w:t>
      </w:r>
      <w:r w:rsidRPr="0026734C">
        <w:rPr>
          <w:rFonts w:ascii="Palatino Linotype" w:hAnsi="Palatino Linotype"/>
          <w:sz w:val="24"/>
          <w:szCs w:val="24"/>
        </w:rPr>
        <w:t xml:space="preserve"> en que se desenvuelve normalmente la privacidad o la intimidad, por lo que en el artículo 16, primer párrafo, constitucional, </w:t>
      </w:r>
      <w:r w:rsidRPr="0026734C">
        <w:rPr>
          <w:rFonts w:ascii="Palatino Linotype" w:hAnsi="Palatino Linotype"/>
          <w:sz w:val="24"/>
          <w:szCs w:val="24"/>
        </w:rPr>
        <w:lastRenderedPageBreak/>
        <w:t xml:space="preserve">se da el reconocimiento de un derecho a la privacidad de las personas que implica no ser sujeto de intromisiones o molestias en el ámbito reservado de su vida o intimidad. </w:t>
      </w:r>
    </w:p>
    <w:p w14:paraId="14932D1D" w14:textId="77777777" w:rsidR="0026734C" w:rsidRPr="0026734C" w:rsidRDefault="0026734C" w:rsidP="0026734C">
      <w:pPr>
        <w:spacing w:after="0" w:line="360" w:lineRule="auto"/>
        <w:jc w:val="both"/>
        <w:rPr>
          <w:rFonts w:ascii="Palatino Linotype" w:hAnsi="Palatino Linotype"/>
          <w:sz w:val="24"/>
          <w:szCs w:val="24"/>
        </w:rPr>
      </w:pPr>
    </w:p>
    <w:p w14:paraId="6D365D5E" w14:textId="77777777" w:rsidR="0026734C" w:rsidRPr="0026734C" w:rsidRDefault="0026734C" w:rsidP="0026734C">
      <w:pPr>
        <w:spacing w:after="0" w:line="360" w:lineRule="auto"/>
        <w:jc w:val="both"/>
        <w:rPr>
          <w:rFonts w:ascii="Palatino Linotype" w:hAnsi="Palatino Linotype"/>
          <w:sz w:val="24"/>
          <w:szCs w:val="24"/>
        </w:rPr>
      </w:pPr>
      <w:r w:rsidRPr="0026734C">
        <w:rPr>
          <w:rFonts w:ascii="Palatino Linotype" w:hAnsi="Palatino Linotype"/>
          <w:sz w:val="24"/>
          <w:szCs w:val="24"/>
        </w:rPr>
        <w:t xml:space="preserve">De tales circunstancias, se considera que la información referente el </w:t>
      </w:r>
      <w:r w:rsidRPr="0026734C">
        <w:rPr>
          <w:rFonts w:ascii="Palatino Linotype" w:hAnsi="Palatino Linotype"/>
          <w:b/>
          <w:sz w:val="24"/>
          <w:szCs w:val="24"/>
        </w:rPr>
        <w:t>lugar de origen de los servidores públicos</w:t>
      </w:r>
      <w:r w:rsidRPr="0026734C">
        <w:rPr>
          <w:rFonts w:ascii="Palatino Linotype" w:hAnsi="Palatino Linotype"/>
          <w:sz w:val="24"/>
          <w:szCs w:val="24"/>
        </w:rPr>
        <w:t xml:space="preserve">, es información de carácter confidencial, en términos del artículo 143, fracción I, de la Ley de Transparencia y Acceso a la Información Pública del Estado de México y Municipios, pues da cuenta de </w:t>
      </w:r>
      <w:r w:rsidR="00251CD9">
        <w:rPr>
          <w:rFonts w:ascii="Palatino Linotype" w:hAnsi="Palatino Linotype"/>
          <w:sz w:val="24"/>
          <w:szCs w:val="24"/>
        </w:rPr>
        <w:t>la vida personal de los servidores públicos</w:t>
      </w:r>
      <w:r w:rsidRPr="0026734C">
        <w:rPr>
          <w:rFonts w:ascii="Palatino Linotype" w:hAnsi="Palatino Linotype"/>
          <w:sz w:val="24"/>
          <w:szCs w:val="24"/>
        </w:rPr>
        <w:t xml:space="preserve">, lo cual únicamente </w:t>
      </w:r>
      <w:proofErr w:type="gramStart"/>
      <w:r w:rsidRPr="0026734C">
        <w:rPr>
          <w:rFonts w:ascii="Palatino Linotype" w:hAnsi="Palatino Linotype"/>
          <w:sz w:val="24"/>
          <w:szCs w:val="24"/>
        </w:rPr>
        <w:t>le</w:t>
      </w:r>
      <w:proofErr w:type="gramEnd"/>
      <w:r w:rsidRPr="0026734C">
        <w:rPr>
          <w:rFonts w:ascii="Palatino Linotype" w:hAnsi="Palatino Linotype"/>
          <w:sz w:val="24"/>
          <w:szCs w:val="24"/>
        </w:rPr>
        <w:t xml:space="preserve"> atañe a estos, al ser parte de su vida íntima y privada. Por lo que se ordena dar vista a la Dirección General de Protección de Datos Personales de este Instituto, para que resuelva lo conducente y determine, en su caso, el grado de responsabilidad del Sujeto Obligado; esto con fundamento en el artículo 82, fracción XXVII de la Ley de Protección de Datos Personales del Estado de México y Municipios.</w:t>
      </w:r>
    </w:p>
    <w:p w14:paraId="59A8C2F4" w14:textId="77777777" w:rsidR="0061274C" w:rsidRPr="0026734C" w:rsidRDefault="0061274C" w:rsidP="0061274C">
      <w:pPr>
        <w:spacing w:after="0" w:line="360" w:lineRule="auto"/>
        <w:jc w:val="both"/>
        <w:rPr>
          <w:rFonts w:ascii="Palatino Linotype" w:eastAsia="Times New Roman" w:hAnsi="Palatino Linotype" w:cs="Arial"/>
          <w:sz w:val="24"/>
          <w:szCs w:val="24"/>
          <w:lang w:eastAsia="es-ES"/>
        </w:rPr>
      </w:pPr>
    </w:p>
    <w:p w14:paraId="3A4BE262" w14:textId="77777777" w:rsidR="00A10247" w:rsidRPr="00FA3885" w:rsidRDefault="001A19CD" w:rsidP="00A10247">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sz w:val="24"/>
          <w:szCs w:val="24"/>
        </w:rPr>
        <w:t>Es con base en las consideraciones de hecho y de derecho, señaladas en líneas anteriores, que se tiene</w:t>
      </w:r>
      <w:r w:rsidR="00176519">
        <w:rPr>
          <w:rFonts w:ascii="Palatino Linotype" w:hAnsi="Palatino Linotype"/>
          <w:sz w:val="24"/>
          <w:szCs w:val="24"/>
        </w:rPr>
        <w:t xml:space="preserve"> por acreditado que el Sujeto Obligado hace entrega de la información peticionada, </w:t>
      </w:r>
      <w:r w:rsidR="00A10247">
        <w:rPr>
          <w:rFonts w:ascii="Palatino Linotype" w:eastAsia="Times New Roman" w:hAnsi="Palatino Linotype" w:cs="Arial"/>
          <w:sz w:val="24"/>
          <w:szCs w:val="24"/>
          <w:lang w:val="es-ES_tradnl" w:eastAsia="es-ES"/>
        </w:rPr>
        <w:t xml:space="preserve">en esa virtud, </w:t>
      </w:r>
      <w:r w:rsidR="00A10247" w:rsidRPr="00BD2941">
        <w:rPr>
          <w:rFonts w:ascii="Palatino Linotype" w:eastAsia="Times New Roman" w:hAnsi="Palatino Linotype" w:cs="Arial"/>
          <w:sz w:val="24"/>
          <w:szCs w:val="24"/>
          <w:lang w:val="es-ES_tradnl" w:eastAsia="es-ES"/>
        </w:rPr>
        <w:t>se tiene por colmada la solicitud de información,</w:t>
      </w:r>
      <w:r w:rsidR="00A10247" w:rsidRPr="00FA3885">
        <w:rPr>
          <w:rFonts w:ascii="Palatino Linotype" w:hAnsi="Palatino Linotype" w:cs="Arial"/>
          <w:sz w:val="24"/>
          <w:szCs w:val="24"/>
          <w:lang w:val="es-ES"/>
        </w:rPr>
        <w:t xml:space="preserve"> </w:t>
      </w:r>
      <w:r w:rsidR="00A10247" w:rsidRPr="00FA3885">
        <w:rPr>
          <w:rFonts w:ascii="Palatino Linotype" w:eastAsia="Times New Roman" w:hAnsi="Palatino Linotype" w:cs="Times New Roman"/>
          <w:bCs/>
          <w:sz w:val="24"/>
          <w:szCs w:val="24"/>
          <w:lang w:val="es-ES" w:eastAsia="es-ES"/>
        </w:rPr>
        <w:t xml:space="preserve">por lo que, </w:t>
      </w:r>
      <w:r w:rsidR="00A10247" w:rsidRPr="00FA3885">
        <w:rPr>
          <w:rFonts w:ascii="Palatino Linotype" w:eastAsia="Times New Roman" w:hAnsi="Palatino Linotype" w:cs="Arial"/>
          <w:b/>
          <w:sz w:val="24"/>
          <w:szCs w:val="24"/>
          <w:lang w:val="es-ES" w:eastAsia="es-ES"/>
        </w:rPr>
        <w:t xml:space="preserve">con fundamento en la fracción II del artículo 186, </w:t>
      </w:r>
      <w:r w:rsidR="00A10247" w:rsidRPr="00FA3885">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00A10247" w:rsidRPr="00FA3885">
        <w:rPr>
          <w:rFonts w:ascii="Palatino Linotype" w:eastAsia="Times New Roman" w:hAnsi="Palatino Linotype" w:cs="Arial"/>
          <w:b/>
          <w:sz w:val="24"/>
          <w:szCs w:val="24"/>
          <w:lang w:val="es-ES" w:eastAsia="es-ES"/>
        </w:rPr>
        <w:t xml:space="preserve">CONFIRMA </w:t>
      </w:r>
      <w:r w:rsidR="00A10247" w:rsidRPr="00FA3885">
        <w:rPr>
          <w:rFonts w:ascii="Palatino Linotype" w:eastAsia="Times New Roman" w:hAnsi="Palatino Linotype" w:cs="Arial"/>
          <w:sz w:val="24"/>
          <w:szCs w:val="24"/>
          <w:lang w:val="es-ES" w:eastAsia="es-ES"/>
        </w:rPr>
        <w:t>la respuesta de la solicitud número</w:t>
      </w:r>
      <w:r w:rsidR="00A10247" w:rsidRPr="00FA3885">
        <w:rPr>
          <w:rFonts w:ascii="Palatino Linotype" w:eastAsia="Times New Roman" w:hAnsi="Palatino Linotype" w:cs="Times New Roman"/>
          <w:b/>
          <w:sz w:val="24"/>
          <w:szCs w:val="24"/>
          <w:lang w:val="es-ES" w:eastAsia="es-ES"/>
        </w:rPr>
        <w:t xml:space="preserve"> </w:t>
      </w:r>
      <w:r w:rsidR="00FD4B27">
        <w:rPr>
          <w:rFonts w:ascii="Palatino Linotype" w:hAnsi="Palatino Linotype" w:cs="Arial"/>
          <w:b/>
          <w:sz w:val="24"/>
          <w:szCs w:val="24"/>
        </w:rPr>
        <w:t>00653/ZINACANT/IP/2023</w:t>
      </w:r>
      <w:r w:rsidR="00A10247" w:rsidRPr="00FA3885">
        <w:rPr>
          <w:rFonts w:ascii="Palatino Linotype" w:eastAsia="Times New Roman" w:hAnsi="Palatino Linotype" w:cs="Times New Roman"/>
          <w:sz w:val="24"/>
          <w:szCs w:val="24"/>
          <w:lang w:val="es-ES" w:eastAsia="es-ES"/>
        </w:rPr>
        <w:t>, que ha sido materia del presente fallo.</w:t>
      </w:r>
    </w:p>
    <w:p w14:paraId="0C3897FB" w14:textId="77777777" w:rsidR="00A10247" w:rsidRPr="00FA3885" w:rsidRDefault="00A10247" w:rsidP="00A10247">
      <w:pPr>
        <w:spacing w:after="0" w:line="360" w:lineRule="auto"/>
        <w:jc w:val="both"/>
        <w:rPr>
          <w:rFonts w:ascii="Palatino Linotype" w:eastAsia="Times New Roman" w:hAnsi="Palatino Linotype" w:cs="Times New Roman"/>
          <w:sz w:val="24"/>
          <w:szCs w:val="24"/>
          <w:lang w:val="es-ES" w:eastAsia="es-ES"/>
        </w:rPr>
      </w:pPr>
    </w:p>
    <w:p w14:paraId="722B2B82" w14:textId="77777777" w:rsidR="00A10247" w:rsidRDefault="00A10247" w:rsidP="00A10247">
      <w:pPr>
        <w:spacing w:after="0" w:line="360" w:lineRule="auto"/>
        <w:jc w:val="both"/>
        <w:rPr>
          <w:rFonts w:ascii="Palatino Linotype" w:eastAsia="Times New Roman" w:hAnsi="Palatino Linotype" w:cs="Times New Roman"/>
          <w:sz w:val="24"/>
          <w:szCs w:val="24"/>
          <w:lang w:val="es-ES" w:eastAsia="es-ES"/>
        </w:rPr>
      </w:pPr>
      <w:r w:rsidRPr="00FA3885">
        <w:rPr>
          <w:rFonts w:ascii="Palatino Linotype" w:eastAsia="Times New Roman" w:hAnsi="Palatino Linotype" w:cs="Times New Roman"/>
          <w:sz w:val="24"/>
          <w:szCs w:val="24"/>
          <w:lang w:val="es-ES" w:eastAsia="es-ES"/>
        </w:rPr>
        <w:t>Por lo antes expuesto y fundado es de resolverse y,</w:t>
      </w:r>
    </w:p>
    <w:p w14:paraId="7D310452" w14:textId="77777777" w:rsidR="00A10247" w:rsidRDefault="00A10247" w:rsidP="00A10247">
      <w:pPr>
        <w:spacing w:after="0" w:line="360" w:lineRule="auto"/>
        <w:jc w:val="both"/>
        <w:rPr>
          <w:rFonts w:ascii="Palatino Linotype" w:eastAsia="Times New Roman" w:hAnsi="Palatino Linotype" w:cs="Times New Roman"/>
          <w:sz w:val="24"/>
          <w:szCs w:val="24"/>
          <w:lang w:val="es-ES" w:eastAsia="es-ES"/>
        </w:rPr>
      </w:pPr>
    </w:p>
    <w:p w14:paraId="5C7FC5C8" w14:textId="77777777" w:rsidR="0061274C" w:rsidRPr="00FA3885" w:rsidRDefault="0061274C" w:rsidP="00A10247">
      <w:pPr>
        <w:spacing w:after="0" w:line="360" w:lineRule="auto"/>
        <w:jc w:val="both"/>
        <w:rPr>
          <w:rFonts w:ascii="Palatino Linotype" w:eastAsia="Times New Roman" w:hAnsi="Palatino Linotype" w:cs="Times New Roman"/>
          <w:sz w:val="24"/>
          <w:szCs w:val="24"/>
          <w:lang w:val="es-ES" w:eastAsia="es-ES"/>
        </w:rPr>
      </w:pPr>
    </w:p>
    <w:p w14:paraId="2CD37D92" w14:textId="77777777" w:rsidR="00A10247" w:rsidRPr="00FA3885" w:rsidRDefault="00A10247" w:rsidP="00A10247">
      <w:pPr>
        <w:spacing w:after="0" w:line="360" w:lineRule="auto"/>
        <w:jc w:val="center"/>
        <w:rPr>
          <w:rFonts w:ascii="Palatino Linotype" w:eastAsia="Times New Roman" w:hAnsi="Palatino Linotype" w:cs="Times New Roman"/>
          <w:b/>
          <w:bCs/>
          <w:spacing w:val="60"/>
          <w:sz w:val="28"/>
          <w:szCs w:val="24"/>
          <w:lang w:val="es-ES_tradnl" w:eastAsia="es-ES"/>
        </w:rPr>
      </w:pPr>
      <w:r w:rsidRPr="00FA3885">
        <w:rPr>
          <w:rFonts w:ascii="Palatino Linotype" w:eastAsia="Times New Roman" w:hAnsi="Palatino Linotype" w:cs="Times New Roman"/>
          <w:b/>
          <w:bCs/>
          <w:spacing w:val="60"/>
          <w:sz w:val="28"/>
          <w:szCs w:val="24"/>
          <w:lang w:val="es-ES_tradnl" w:eastAsia="es-ES"/>
        </w:rPr>
        <w:lastRenderedPageBreak/>
        <w:t>SE    RESUELVE</w:t>
      </w:r>
    </w:p>
    <w:p w14:paraId="488523CE" w14:textId="77777777" w:rsidR="00A10247" w:rsidRPr="00FA3885" w:rsidRDefault="00A10247" w:rsidP="00A10247">
      <w:pPr>
        <w:spacing w:after="0" w:line="360" w:lineRule="auto"/>
        <w:jc w:val="both"/>
        <w:rPr>
          <w:rFonts w:ascii="Palatino Linotype" w:eastAsia="Times New Roman" w:hAnsi="Palatino Linotype" w:cs="Times New Roman"/>
          <w:b/>
          <w:bCs/>
          <w:spacing w:val="60"/>
          <w:sz w:val="24"/>
          <w:szCs w:val="24"/>
          <w:lang w:val="es-ES_tradnl" w:eastAsia="es-ES"/>
        </w:rPr>
      </w:pPr>
    </w:p>
    <w:p w14:paraId="36BB608A" w14:textId="77777777" w:rsidR="00A10247" w:rsidRPr="00FA3885"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r w:rsidRPr="00FA3885">
        <w:rPr>
          <w:rFonts w:ascii="Palatino Linotype" w:eastAsia="Times New Roman" w:hAnsi="Palatino Linotype" w:cs="Arial"/>
          <w:b/>
          <w:sz w:val="28"/>
          <w:szCs w:val="24"/>
          <w:lang w:val="es-ES" w:eastAsia="es-ES"/>
        </w:rPr>
        <w:t>PRIMERO</w:t>
      </w:r>
      <w:r w:rsidRPr="00FA3885">
        <w:rPr>
          <w:rFonts w:ascii="Palatino Linotype" w:eastAsia="Times New Roman" w:hAnsi="Palatino Linotype" w:cs="Arial"/>
          <w:b/>
          <w:sz w:val="24"/>
          <w:szCs w:val="24"/>
          <w:lang w:val="es-ES" w:eastAsia="es-ES"/>
        </w:rPr>
        <w:t xml:space="preserve">. </w:t>
      </w:r>
      <w:r w:rsidRPr="00FA3885">
        <w:rPr>
          <w:rFonts w:ascii="Palatino Linotype" w:eastAsia="Times New Roman" w:hAnsi="Palatino Linotype" w:cs="Arial"/>
          <w:sz w:val="24"/>
          <w:szCs w:val="24"/>
          <w:lang w:val="es-ES" w:eastAsia="es-ES"/>
        </w:rPr>
        <w:t xml:space="preserve">Se </w:t>
      </w:r>
      <w:r w:rsidRPr="00FA3885">
        <w:rPr>
          <w:rFonts w:ascii="Palatino Linotype" w:eastAsia="Times New Roman" w:hAnsi="Palatino Linotype" w:cs="Arial"/>
          <w:b/>
          <w:sz w:val="24"/>
          <w:szCs w:val="24"/>
          <w:lang w:val="es-ES" w:eastAsia="es-ES"/>
        </w:rPr>
        <w:t>CONFIRMA</w:t>
      </w:r>
      <w:r w:rsidRPr="00FA3885">
        <w:rPr>
          <w:rFonts w:ascii="Palatino Linotype" w:eastAsia="Times New Roman" w:hAnsi="Palatino Linotype" w:cs="Arial"/>
          <w:sz w:val="24"/>
          <w:szCs w:val="24"/>
          <w:lang w:val="es-ES" w:eastAsia="es-ES"/>
        </w:rPr>
        <w:t xml:space="preserve"> la respuesta del </w:t>
      </w:r>
      <w:r w:rsidRPr="00FA3885">
        <w:rPr>
          <w:rFonts w:ascii="Palatino Linotype" w:eastAsia="Times New Roman" w:hAnsi="Palatino Linotype" w:cs="Arial"/>
          <w:b/>
          <w:sz w:val="24"/>
          <w:szCs w:val="24"/>
          <w:lang w:val="es-ES" w:eastAsia="es-ES"/>
        </w:rPr>
        <w:t xml:space="preserve">Sujeto Obligado </w:t>
      </w:r>
      <w:r w:rsidRPr="00FA3885">
        <w:rPr>
          <w:rFonts w:ascii="Palatino Linotype" w:eastAsia="Times New Roman" w:hAnsi="Palatino Linotype" w:cs="Arial"/>
          <w:sz w:val="24"/>
          <w:szCs w:val="24"/>
          <w:lang w:val="es-ES" w:eastAsia="es-ES"/>
        </w:rPr>
        <w:t xml:space="preserve">emitida a la solicitud de información </w:t>
      </w:r>
      <w:r w:rsidR="00FD4B27">
        <w:rPr>
          <w:rFonts w:ascii="Palatino Linotype" w:hAnsi="Palatino Linotype" w:cs="Arial"/>
          <w:b/>
          <w:sz w:val="24"/>
          <w:szCs w:val="24"/>
        </w:rPr>
        <w:t>00653/ZINACANT/IP/2023</w:t>
      </w:r>
      <w:r w:rsidRPr="00FA3885">
        <w:rPr>
          <w:rFonts w:ascii="Palatino Linotype" w:eastAsia="Times New Roman" w:hAnsi="Palatino Linotype" w:cs="Arial"/>
          <w:sz w:val="24"/>
          <w:szCs w:val="24"/>
          <w:lang w:val="es-ES" w:eastAsia="es-ES"/>
        </w:rPr>
        <w:t>,</w:t>
      </w:r>
      <w:r w:rsidRPr="00FA3885">
        <w:rPr>
          <w:rFonts w:ascii="Palatino Linotype" w:eastAsia="Times New Roman" w:hAnsi="Palatino Linotype" w:cs="Arial"/>
          <w:bCs/>
          <w:sz w:val="24"/>
          <w:szCs w:val="24"/>
          <w:lang w:val="es-ES" w:eastAsia="es-ES"/>
        </w:rPr>
        <w:t xml:space="preserve"> </w:t>
      </w:r>
      <w:r w:rsidRPr="00FA3885">
        <w:rPr>
          <w:rFonts w:ascii="Palatino Linotype" w:eastAsia="Times New Roman" w:hAnsi="Palatino Linotype" w:cs="Arial"/>
          <w:sz w:val="24"/>
          <w:szCs w:val="24"/>
          <w:lang w:val="es-ES_tradnl" w:eastAsia="es-ES"/>
        </w:rPr>
        <w:t xml:space="preserve">por resultar infundadas </w:t>
      </w:r>
      <w:r w:rsidRPr="00FA3885">
        <w:rPr>
          <w:rFonts w:ascii="Palatino Linotype" w:eastAsia="Times New Roman" w:hAnsi="Palatino Linotype" w:cs="Arial"/>
          <w:sz w:val="24"/>
          <w:szCs w:val="24"/>
          <w:lang w:val="es-ES" w:eastAsia="es-ES"/>
        </w:rPr>
        <w:t xml:space="preserve">las razones o motivos de inconformidad hechos valer por el </w:t>
      </w:r>
      <w:r w:rsidRPr="00FA3885">
        <w:rPr>
          <w:rFonts w:ascii="Palatino Linotype" w:eastAsia="Times New Roman" w:hAnsi="Palatino Linotype" w:cs="Arial"/>
          <w:b/>
          <w:sz w:val="24"/>
          <w:szCs w:val="24"/>
          <w:lang w:val="es-ES" w:eastAsia="es-ES"/>
        </w:rPr>
        <w:t>Recurrente</w:t>
      </w:r>
      <w:r w:rsidRPr="00FA3885">
        <w:rPr>
          <w:rFonts w:ascii="Palatino Linotype" w:eastAsia="Times New Roman" w:hAnsi="Palatino Linotype" w:cs="Arial"/>
          <w:sz w:val="24"/>
          <w:szCs w:val="24"/>
          <w:lang w:val="es-ES" w:eastAsia="es-ES"/>
        </w:rPr>
        <w:t xml:space="preserve">, en términos del Considerando </w:t>
      </w:r>
      <w:r w:rsidRPr="00FA3885">
        <w:rPr>
          <w:rFonts w:ascii="Palatino Linotype" w:eastAsia="Times New Roman" w:hAnsi="Palatino Linotype" w:cs="Arial"/>
          <w:b/>
          <w:sz w:val="24"/>
          <w:szCs w:val="24"/>
          <w:lang w:val="es-ES" w:eastAsia="es-ES"/>
        </w:rPr>
        <w:t xml:space="preserve">CUARTO </w:t>
      </w:r>
      <w:r w:rsidRPr="00FA3885">
        <w:rPr>
          <w:rFonts w:ascii="Palatino Linotype" w:eastAsia="Times New Roman" w:hAnsi="Palatino Linotype" w:cs="Arial"/>
          <w:sz w:val="24"/>
          <w:szCs w:val="24"/>
          <w:lang w:val="es-ES" w:eastAsia="es-ES"/>
        </w:rPr>
        <w:t>de esta resolución.</w:t>
      </w:r>
    </w:p>
    <w:p w14:paraId="4D736BA5" w14:textId="77777777" w:rsidR="00A10247" w:rsidRPr="00FA3885"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p>
    <w:p w14:paraId="5FF566CA" w14:textId="77777777" w:rsidR="00A10247" w:rsidRPr="00FA3885"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r w:rsidRPr="00FA3885">
        <w:rPr>
          <w:rFonts w:ascii="Palatino Linotype" w:eastAsia="Times New Roman" w:hAnsi="Palatino Linotype" w:cs="Arial"/>
          <w:b/>
          <w:sz w:val="28"/>
          <w:szCs w:val="24"/>
          <w:lang w:val="es-ES" w:eastAsia="es-ES"/>
        </w:rPr>
        <w:t>SEGUNDO</w:t>
      </w:r>
      <w:r w:rsidRPr="00FA3885">
        <w:rPr>
          <w:rFonts w:ascii="Palatino Linotype" w:eastAsia="Times New Roman" w:hAnsi="Palatino Linotype" w:cs="Arial"/>
          <w:b/>
          <w:sz w:val="24"/>
          <w:szCs w:val="24"/>
          <w:lang w:val="es-ES" w:eastAsia="es-ES"/>
        </w:rPr>
        <w:t>.</w:t>
      </w:r>
      <w:r w:rsidRPr="00FA3885">
        <w:rPr>
          <w:rFonts w:ascii="Palatino Linotype" w:eastAsia="Times New Roman" w:hAnsi="Palatino Linotype" w:cs="Arial"/>
          <w:sz w:val="24"/>
          <w:szCs w:val="24"/>
          <w:lang w:val="es-ES" w:eastAsia="es-ES"/>
        </w:rPr>
        <w:t xml:space="preserve"> </w:t>
      </w:r>
      <w:r w:rsidRPr="00FA3885">
        <w:rPr>
          <w:rFonts w:ascii="Palatino Linotype" w:eastAsia="Times New Roman" w:hAnsi="Palatino Linotype" w:cs="Arial"/>
          <w:b/>
          <w:sz w:val="24"/>
          <w:szCs w:val="24"/>
          <w:lang w:val="es-ES" w:eastAsia="es-ES"/>
        </w:rPr>
        <w:t>NOTIFÍQUESE</w:t>
      </w:r>
      <w:r w:rsidRPr="00FA3885">
        <w:rPr>
          <w:rFonts w:ascii="Palatino Linotype" w:eastAsia="Times New Roman" w:hAnsi="Palatino Linotype" w:cs="Arial"/>
          <w:sz w:val="24"/>
          <w:szCs w:val="24"/>
          <w:lang w:val="es-ES" w:eastAsia="es-ES"/>
        </w:rPr>
        <w:t xml:space="preserve"> la presente resolución</w:t>
      </w:r>
      <w:r w:rsidRPr="00FA3885">
        <w:rPr>
          <w:rFonts w:ascii="Palatino Linotype" w:eastAsia="Times New Roman" w:hAnsi="Palatino Linotype" w:cs="Arial"/>
          <w:bCs/>
          <w:sz w:val="24"/>
          <w:szCs w:val="24"/>
          <w:lang w:val="es-ES" w:eastAsia="es-MX"/>
        </w:rPr>
        <w:t xml:space="preserve"> vía Sistema de Acceso a la Información Mexiquense (</w:t>
      </w:r>
      <w:r w:rsidRPr="00FA3885">
        <w:rPr>
          <w:rFonts w:ascii="Palatino Linotype" w:eastAsia="Times New Roman" w:hAnsi="Palatino Linotype" w:cs="Arial"/>
          <w:sz w:val="24"/>
          <w:szCs w:val="24"/>
          <w:lang w:val="es-ES" w:eastAsia="es-ES"/>
        </w:rPr>
        <w:t xml:space="preserve">SAIMEX), al Titular de la Unidad de Transparencia del </w:t>
      </w:r>
      <w:r w:rsidRPr="00FA3885">
        <w:rPr>
          <w:rFonts w:ascii="Palatino Linotype" w:eastAsia="Times New Roman" w:hAnsi="Palatino Linotype" w:cs="Arial"/>
          <w:b/>
          <w:sz w:val="24"/>
          <w:szCs w:val="24"/>
          <w:lang w:val="es-ES" w:eastAsia="es-ES"/>
        </w:rPr>
        <w:t>Sujeto Obligado</w:t>
      </w:r>
      <w:r w:rsidRPr="00FA3885">
        <w:rPr>
          <w:rFonts w:ascii="Palatino Linotype" w:eastAsia="Times New Roman" w:hAnsi="Palatino Linotype" w:cs="Arial"/>
          <w:sz w:val="24"/>
          <w:szCs w:val="24"/>
          <w:lang w:val="es-ES" w:eastAsia="es-ES"/>
        </w:rPr>
        <w:t>.</w:t>
      </w:r>
    </w:p>
    <w:p w14:paraId="64754905" w14:textId="77777777" w:rsidR="00A10247" w:rsidRPr="00FA3885"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p>
    <w:p w14:paraId="027F2567" w14:textId="77777777" w:rsidR="00A10247"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A3885">
        <w:rPr>
          <w:rFonts w:ascii="Palatino Linotype" w:eastAsia="Times New Roman" w:hAnsi="Palatino Linotype" w:cs="Times New Roman"/>
          <w:b/>
          <w:sz w:val="28"/>
          <w:szCs w:val="28"/>
          <w:lang w:val="es-ES" w:eastAsia="es-ES"/>
        </w:rPr>
        <w:t>TERCERO</w:t>
      </w:r>
      <w:r w:rsidRPr="00FA3885">
        <w:rPr>
          <w:rFonts w:ascii="Palatino Linotype" w:eastAsia="Times New Roman" w:hAnsi="Palatino Linotype" w:cs="Times New Roman"/>
          <w:b/>
          <w:sz w:val="24"/>
          <w:szCs w:val="24"/>
          <w:lang w:val="es-ES" w:eastAsia="es-ES"/>
        </w:rPr>
        <w:t xml:space="preserve">. </w:t>
      </w:r>
      <w:r w:rsidRPr="00FA3885">
        <w:rPr>
          <w:rFonts w:ascii="Palatino Linotype" w:eastAsia="Times New Roman" w:hAnsi="Palatino Linotype" w:cs="Arial"/>
          <w:b/>
          <w:sz w:val="24"/>
          <w:szCs w:val="24"/>
          <w:lang w:val="es-ES" w:eastAsia="es-ES"/>
        </w:rPr>
        <w:t>NOTIFÍQUESE</w:t>
      </w:r>
      <w:r w:rsidRPr="00FA3885">
        <w:rPr>
          <w:rFonts w:ascii="Palatino Linotype" w:eastAsia="Times New Roman" w:hAnsi="Palatino Linotype" w:cs="Arial"/>
          <w:sz w:val="24"/>
          <w:szCs w:val="24"/>
          <w:lang w:val="es-ES" w:eastAsia="es-ES"/>
        </w:rPr>
        <w:t xml:space="preserve"> a través del Sistema de Acceso a la Información Mexiquense (SAIMEX), al </w:t>
      </w:r>
      <w:r w:rsidRPr="00FA3885">
        <w:rPr>
          <w:rFonts w:ascii="Palatino Linotype" w:eastAsia="Times New Roman" w:hAnsi="Palatino Linotype" w:cs="Arial"/>
          <w:b/>
          <w:sz w:val="24"/>
          <w:szCs w:val="24"/>
          <w:lang w:val="es-ES" w:eastAsia="es-ES"/>
        </w:rPr>
        <w:t>Recurrente</w:t>
      </w:r>
      <w:r w:rsidRPr="00FA3885">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2CA9910" w14:textId="77777777" w:rsidR="0040257A" w:rsidRDefault="0040257A"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5EE0F2" w14:textId="77777777" w:rsidR="0040257A" w:rsidRPr="002F0694" w:rsidRDefault="0040257A" w:rsidP="0040257A">
      <w:pPr>
        <w:spacing w:after="0" w:line="360" w:lineRule="auto"/>
        <w:jc w:val="both"/>
        <w:rPr>
          <w:rFonts w:ascii="Palatino Linotype" w:hAnsi="Palatino Linotype"/>
          <w:sz w:val="24"/>
          <w:szCs w:val="24"/>
          <w:lang w:eastAsia="es-ES_tradnl"/>
        </w:rPr>
      </w:pPr>
      <w:r>
        <w:rPr>
          <w:rFonts w:ascii="Palatino Linotype" w:hAnsi="Palatino Linotype"/>
          <w:b/>
          <w:sz w:val="28"/>
          <w:szCs w:val="24"/>
          <w:lang w:eastAsia="es-ES_tradnl"/>
        </w:rPr>
        <w:t>CUARTO</w:t>
      </w:r>
      <w:r w:rsidRPr="002F0694">
        <w:rPr>
          <w:rFonts w:ascii="Palatino Linotype" w:hAnsi="Palatino Linotype"/>
          <w:sz w:val="24"/>
          <w:szCs w:val="24"/>
          <w:lang w:eastAsia="es-ES_tradnl"/>
        </w:rPr>
        <w:t xml:space="preserve">. </w:t>
      </w:r>
      <w:r w:rsidRPr="002F0694">
        <w:rPr>
          <w:rFonts w:ascii="Palatino Linotype" w:hAnsi="Palatino Linotype"/>
          <w:b/>
          <w:sz w:val="24"/>
          <w:szCs w:val="24"/>
          <w:lang w:eastAsia="es-ES_tradnl"/>
        </w:rPr>
        <w:t>Gírese</w:t>
      </w:r>
      <w:r w:rsidRPr="002F0694">
        <w:rPr>
          <w:rFonts w:ascii="Palatino Linotype" w:hAnsi="Palatino Linotype"/>
          <w:sz w:val="24"/>
          <w:szCs w:val="24"/>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Considerando </w:t>
      </w:r>
      <w:r w:rsidRPr="002F0694">
        <w:rPr>
          <w:rFonts w:ascii="Palatino Linotype" w:hAnsi="Palatino Linotype"/>
          <w:b/>
          <w:sz w:val="24"/>
          <w:szCs w:val="24"/>
          <w:lang w:eastAsia="es-ES_tradnl"/>
        </w:rPr>
        <w:t>CUARTO</w:t>
      </w:r>
      <w:r w:rsidRPr="002F0694">
        <w:rPr>
          <w:rFonts w:ascii="Palatino Linotype" w:hAnsi="Palatino Linotype"/>
          <w:sz w:val="24"/>
          <w:szCs w:val="24"/>
          <w:lang w:eastAsia="es-ES_tradnl"/>
        </w:rPr>
        <w:t xml:space="preserve"> de la presente resolución.</w:t>
      </w:r>
    </w:p>
    <w:p w14:paraId="7FE85E21" w14:textId="77777777" w:rsidR="0040257A" w:rsidRPr="0040257A" w:rsidRDefault="0040257A" w:rsidP="00A1024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0701D5D" w14:textId="77777777" w:rsidR="00A10247" w:rsidRDefault="00A10247" w:rsidP="00A10247">
      <w:pPr>
        <w:spacing w:after="0" w:line="360" w:lineRule="auto"/>
        <w:jc w:val="both"/>
        <w:rPr>
          <w:rFonts w:ascii="Palatino Linotype" w:eastAsia="Times New Roman" w:hAnsi="Palatino Linotype" w:cs="Arial"/>
          <w:sz w:val="24"/>
          <w:szCs w:val="24"/>
          <w:lang w:eastAsia="es-ES"/>
        </w:rPr>
      </w:pPr>
    </w:p>
    <w:p w14:paraId="3823388D" w14:textId="77777777" w:rsidR="005D0A8C" w:rsidRDefault="00A10247" w:rsidP="005D0A8C">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61274C">
        <w:rPr>
          <w:rFonts w:ascii="Palatino Linotype" w:hAnsi="Palatino Linotype" w:cs="Arial"/>
          <w:sz w:val="24"/>
          <w:szCs w:val="24"/>
        </w:rPr>
        <w:t>TRIGÉSIMA</w:t>
      </w:r>
      <w:r w:rsidRPr="00660089">
        <w:rPr>
          <w:rFonts w:ascii="Palatino Linotype" w:hAnsi="Palatino Linotype" w:cs="Arial"/>
          <w:sz w:val="24"/>
          <w:szCs w:val="24"/>
        </w:rPr>
        <w:t xml:space="preserve"> </w:t>
      </w:r>
      <w:r w:rsidR="000674B0">
        <w:rPr>
          <w:rFonts w:ascii="Palatino Linotype" w:hAnsi="Palatino Linotype" w:cs="Arial"/>
          <w:sz w:val="24"/>
          <w:szCs w:val="24"/>
        </w:rPr>
        <w:t>SEXTA</w:t>
      </w:r>
      <w:r w:rsidRPr="00660089">
        <w:rPr>
          <w:rFonts w:ascii="Palatino Linotype" w:hAnsi="Palatino Linotype" w:cs="Arial"/>
          <w:sz w:val="24"/>
          <w:szCs w:val="24"/>
        </w:rPr>
        <w:t xml:space="preserve"> SESIÓN ORDINARIA CELEBRADA EL </w:t>
      </w:r>
      <w:r w:rsidR="005D0A8C">
        <w:rPr>
          <w:rFonts w:ascii="Palatino Linotype" w:hAnsi="Palatino Linotype" w:cs="Arial"/>
          <w:sz w:val="24"/>
          <w:szCs w:val="24"/>
        </w:rPr>
        <w:t>TRES</w:t>
      </w:r>
      <w:r w:rsidRPr="00660089">
        <w:rPr>
          <w:rFonts w:ascii="Palatino Linotype" w:hAnsi="Palatino Linotype" w:cs="Arial"/>
          <w:sz w:val="24"/>
          <w:szCs w:val="24"/>
        </w:rPr>
        <w:t xml:space="preserve"> DE </w:t>
      </w:r>
      <w:r w:rsidR="0061274C">
        <w:rPr>
          <w:rFonts w:ascii="Palatino Linotype" w:hAnsi="Palatino Linotype" w:cs="Arial"/>
          <w:sz w:val="24"/>
          <w:szCs w:val="24"/>
        </w:rPr>
        <w:t>OCTUBRE</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Pr>
          <w:rFonts w:ascii="Palatino Linotype" w:hAnsi="Palatino Linotype" w:cs="Arial"/>
          <w:sz w:val="24"/>
          <w:szCs w:val="24"/>
        </w:rPr>
        <w:t>-----------</w:t>
      </w:r>
      <w:r w:rsidR="005D0A8C">
        <w:rPr>
          <w:rFonts w:ascii="Palatino Linotype" w:hAnsi="Palatino Linotype" w:cs="Arial"/>
          <w:sz w:val="24"/>
          <w:szCs w:val="24"/>
        </w:rPr>
        <w:t>-----------------------------------------------------------------------------------------------------------------</w:t>
      </w:r>
      <w:r w:rsidR="002F4C04">
        <w:rPr>
          <w:rFonts w:ascii="Palatino Linotype" w:hAnsi="Palatino Linotype" w:cs="Arial"/>
          <w:sz w:val="24"/>
          <w:szCs w:val="24"/>
        </w:rPr>
        <w:t>------------</w:t>
      </w:r>
    </w:p>
    <w:p w14:paraId="3A3D42CE"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5B389A8C"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258DD22A"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4CC45EE9"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2479FFB1"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7752E41E" w14:textId="77777777" w:rsidR="005D0A8C" w:rsidRDefault="005D0A8C" w:rsidP="005D0A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206434B" w14:textId="77777777" w:rsidR="005D0A8C" w:rsidRDefault="005D0A8C" w:rsidP="005D0A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5505969" w14:textId="77777777" w:rsidR="005D0A8C" w:rsidRDefault="005D0A8C" w:rsidP="005D0A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682B75B" w14:textId="77777777" w:rsidR="005D0A8C" w:rsidRDefault="005D0A8C" w:rsidP="005D0A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FC11054" w14:textId="77777777" w:rsidR="005D0A8C" w:rsidRDefault="005D0A8C" w:rsidP="005D0A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C9C1A23" w14:textId="77777777" w:rsidR="005D0A8C" w:rsidRDefault="005D0A8C" w:rsidP="005D0A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BA3B6B1" w14:textId="77777777" w:rsidR="005D0A8C" w:rsidRDefault="005D0A8C" w:rsidP="005D0A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2A44F16" w14:textId="77777777" w:rsidR="005D0A8C" w:rsidRDefault="005D0A8C" w:rsidP="005D0A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47ACDF8" w14:textId="77777777" w:rsidR="005D0A8C" w:rsidRDefault="005D0A8C" w:rsidP="005D0A8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63C67CE" w14:textId="77777777" w:rsidR="00A10247" w:rsidRPr="0016590E" w:rsidRDefault="00A10247" w:rsidP="00A10247">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14:paraId="166712F8" w14:textId="77777777" w:rsidR="00A10247" w:rsidRPr="0016590E" w:rsidRDefault="00A10247" w:rsidP="00A10247">
      <w:pPr>
        <w:spacing w:after="0" w:line="360" w:lineRule="auto"/>
        <w:jc w:val="both"/>
        <w:rPr>
          <w:rFonts w:ascii="Palatino Linotype" w:hAnsi="Palatino Linotype" w:cs="Arial"/>
          <w:sz w:val="24"/>
          <w:szCs w:val="24"/>
        </w:rPr>
      </w:pPr>
    </w:p>
    <w:p w14:paraId="0B4F725D" w14:textId="77777777" w:rsidR="00A10247" w:rsidRPr="0016590E" w:rsidRDefault="00A10247" w:rsidP="00A10247">
      <w:pPr>
        <w:spacing w:after="0" w:line="360" w:lineRule="auto"/>
        <w:jc w:val="both"/>
        <w:rPr>
          <w:rFonts w:ascii="Palatino Linotype" w:hAnsi="Palatino Linotype" w:cs="Arial"/>
          <w:sz w:val="24"/>
          <w:szCs w:val="24"/>
        </w:rPr>
      </w:pPr>
    </w:p>
    <w:p w14:paraId="01E30B18" w14:textId="77777777" w:rsidR="00A10247" w:rsidRPr="0016590E" w:rsidRDefault="00A10247" w:rsidP="00A10247">
      <w:pPr>
        <w:spacing w:after="0" w:line="360" w:lineRule="auto"/>
        <w:jc w:val="both"/>
        <w:rPr>
          <w:rFonts w:ascii="Palatino Linotype" w:hAnsi="Palatino Linotype" w:cs="Arial"/>
          <w:sz w:val="24"/>
          <w:szCs w:val="24"/>
        </w:rPr>
      </w:pPr>
    </w:p>
    <w:p w14:paraId="7E2D38C2" w14:textId="77777777" w:rsidR="00A10247" w:rsidRPr="0016590E" w:rsidRDefault="00A10247" w:rsidP="00A10247">
      <w:pPr>
        <w:spacing w:after="0"/>
        <w:rPr>
          <w:rFonts w:ascii="Palatino Linotype" w:hAnsi="Palatino Linotype"/>
        </w:rPr>
      </w:pPr>
    </w:p>
    <w:p w14:paraId="27E76EA7" w14:textId="77777777" w:rsidR="00A10247" w:rsidRPr="0016590E" w:rsidRDefault="00A10247" w:rsidP="00A10247">
      <w:pPr>
        <w:spacing w:after="0"/>
        <w:rPr>
          <w:rFonts w:ascii="Palatino Linotype" w:hAnsi="Palatino Linotype"/>
        </w:rPr>
      </w:pPr>
    </w:p>
    <w:p w14:paraId="748CD71B" w14:textId="77777777" w:rsidR="00A10247" w:rsidRPr="0016590E" w:rsidRDefault="00A10247" w:rsidP="00A10247">
      <w:pPr>
        <w:spacing w:after="0"/>
        <w:rPr>
          <w:rFonts w:ascii="Palatino Linotype" w:hAnsi="Palatino Linotype"/>
        </w:rPr>
      </w:pPr>
    </w:p>
    <w:p w14:paraId="5A2509DD" w14:textId="77777777" w:rsidR="00A10247" w:rsidRPr="0016590E" w:rsidRDefault="00A10247" w:rsidP="00A10247">
      <w:pPr>
        <w:spacing w:after="0"/>
        <w:rPr>
          <w:rFonts w:ascii="Palatino Linotype" w:hAnsi="Palatino Linotype"/>
        </w:rPr>
      </w:pPr>
    </w:p>
    <w:p w14:paraId="59F84238" w14:textId="77777777" w:rsidR="00A10247" w:rsidRPr="0016590E" w:rsidRDefault="00A10247" w:rsidP="00A10247">
      <w:pPr>
        <w:spacing w:after="0"/>
        <w:rPr>
          <w:rFonts w:ascii="Palatino Linotype" w:hAnsi="Palatino Linotype"/>
        </w:rPr>
      </w:pPr>
    </w:p>
    <w:p w14:paraId="24113D81" w14:textId="77777777" w:rsidR="00A10247" w:rsidRPr="0016590E" w:rsidRDefault="00A10247" w:rsidP="00A10247">
      <w:pPr>
        <w:spacing w:after="0"/>
        <w:rPr>
          <w:rFonts w:ascii="Palatino Linotype" w:hAnsi="Palatino Linotype"/>
        </w:rPr>
      </w:pPr>
    </w:p>
    <w:p w14:paraId="44714B90" w14:textId="77777777" w:rsidR="00A10247" w:rsidRPr="0016590E" w:rsidRDefault="00A10247" w:rsidP="00A10247">
      <w:pPr>
        <w:spacing w:after="0"/>
        <w:rPr>
          <w:rFonts w:ascii="Palatino Linotype" w:hAnsi="Palatino Linotype"/>
        </w:rPr>
      </w:pPr>
    </w:p>
    <w:p w14:paraId="496CBB03" w14:textId="77777777" w:rsidR="00A10247" w:rsidRPr="0016590E" w:rsidRDefault="00A10247" w:rsidP="00A10247">
      <w:pPr>
        <w:spacing w:after="0"/>
        <w:rPr>
          <w:rFonts w:ascii="Palatino Linotype" w:hAnsi="Palatino Linotype"/>
        </w:rPr>
      </w:pPr>
    </w:p>
    <w:p w14:paraId="6B4F4AEA" w14:textId="77777777" w:rsidR="00A10247" w:rsidRPr="0016590E" w:rsidRDefault="00A10247" w:rsidP="00A10247">
      <w:pPr>
        <w:spacing w:after="0"/>
        <w:rPr>
          <w:rFonts w:ascii="Palatino Linotype" w:hAnsi="Palatino Linotype"/>
        </w:rPr>
      </w:pPr>
    </w:p>
    <w:p w14:paraId="5BF9D144" w14:textId="77777777" w:rsidR="00A10247" w:rsidRDefault="00A10247" w:rsidP="00A10247">
      <w:pPr>
        <w:spacing w:after="0"/>
      </w:pPr>
    </w:p>
    <w:p w14:paraId="19DE0B07" w14:textId="77777777" w:rsidR="00A10247" w:rsidRPr="00791D5A" w:rsidRDefault="00A10247" w:rsidP="00A10247">
      <w:pPr>
        <w:spacing w:after="0"/>
      </w:pPr>
    </w:p>
    <w:p w14:paraId="7659BF8A" w14:textId="77777777" w:rsidR="00A10247" w:rsidRDefault="00A10247" w:rsidP="00A10247">
      <w:pPr>
        <w:spacing w:after="0"/>
      </w:pPr>
    </w:p>
    <w:p w14:paraId="6C161395" w14:textId="77777777" w:rsidR="00A10247" w:rsidRDefault="00A10247" w:rsidP="00A10247">
      <w:pPr>
        <w:spacing w:after="0"/>
      </w:pPr>
    </w:p>
    <w:p w14:paraId="25FA1E1C" w14:textId="77777777" w:rsidR="00A10247" w:rsidRDefault="00A10247" w:rsidP="00A10247">
      <w:pPr>
        <w:spacing w:after="0"/>
      </w:pPr>
    </w:p>
    <w:p w14:paraId="0761F011" w14:textId="77777777" w:rsidR="00041B6A" w:rsidRDefault="00041B6A"/>
    <w:sectPr w:rsidR="00041B6A" w:rsidSect="00041B6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A6A38" w14:textId="77777777" w:rsidR="006E7204" w:rsidRDefault="006E7204" w:rsidP="00A10247">
      <w:pPr>
        <w:spacing w:after="0" w:line="240" w:lineRule="auto"/>
      </w:pPr>
      <w:r>
        <w:separator/>
      </w:r>
    </w:p>
  </w:endnote>
  <w:endnote w:type="continuationSeparator" w:id="0">
    <w:p w14:paraId="0B9064A8" w14:textId="77777777" w:rsidR="006E7204" w:rsidRDefault="006E7204"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DCC06C6" w14:textId="77777777" w:rsidR="00E82E73" w:rsidRPr="002D6DD8" w:rsidRDefault="00E82E73"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4C04">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F4C04">
              <w:rPr>
                <w:rFonts w:ascii="Palatino Linotype" w:hAnsi="Palatino Linotype"/>
                <w:bCs/>
                <w:noProof/>
                <w:sz w:val="20"/>
              </w:rPr>
              <w:t>24</w:t>
            </w:r>
            <w:r>
              <w:rPr>
                <w:rFonts w:ascii="Palatino Linotype" w:hAnsi="Palatino Linotype"/>
                <w:bCs/>
                <w:noProof/>
                <w:sz w:val="20"/>
              </w:rPr>
              <w:fldChar w:fldCharType="end"/>
            </w:r>
          </w:p>
        </w:sdtContent>
      </w:sdt>
    </w:sdtContent>
  </w:sdt>
  <w:p w14:paraId="672C9412" w14:textId="77777777" w:rsidR="00E82E73" w:rsidRDefault="00E82E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742C" w14:textId="77777777" w:rsidR="00E82E73" w:rsidRPr="000B69FA" w:rsidRDefault="00E82E73"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4C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F4C04">
      <w:rPr>
        <w:rFonts w:ascii="Palatino Linotype" w:hAnsi="Palatino Linotype"/>
        <w:bCs/>
        <w:noProof/>
        <w:sz w:val="20"/>
      </w:rPr>
      <w:t>24</w:t>
    </w:r>
    <w:r>
      <w:rPr>
        <w:rFonts w:ascii="Palatino Linotype" w:hAnsi="Palatino Linotype"/>
        <w:bCs/>
        <w:noProof/>
        <w:sz w:val="20"/>
      </w:rPr>
      <w:fldChar w:fldCharType="end"/>
    </w:r>
  </w:p>
  <w:p w14:paraId="4EFF7F6B" w14:textId="77777777" w:rsidR="00E82E73" w:rsidRDefault="00E82E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7220" w14:textId="77777777" w:rsidR="006E7204" w:rsidRDefault="006E7204" w:rsidP="00A10247">
      <w:pPr>
        <w:spacing w:after="0" w:line="240" w:lineRule="auto"/>
      </w:pPr>
      <w:r>
        <w:separator/>
      </w:r>
    </w:p>
  </w:footnote>
  <w:footnote w:type="continuationSeparator" w:id="0">
    <w:p w14:paraId="46E22863" w14:textId="77777777" w:rsidR="006E7204" w:rsidRDefault="006E7204" w:rsidP="00A10247">
      <w:pPr>
        <w:spacing w:after="0" w:line="240" w:lineRule="auto"/>
      </w:pPr>
      <w:r>
        <w:continuationSeparator/>
      </w:r>
    </w:p>
  </w:footnote>
  <w:footnote w:id="1">
    <w:p w14:paraId="3D549CB5" w14:textId="77777777" w:rsidR="00265747" w:rsidRPr="00265747" w:rsidRDefault="00265747" w:rsidP="00265747">
      <w:pPr>
        <w:pStyle w:val="Textonotapie"/>
        <w:jc w:val="both"/>
        <w:rPr>
          <w:rFonts w:ascii="Palatino Linotype" w:hAnsi="Palatino Linotype"/>
        </w:rPr>
      </w:pPr>
      <w:r>
        <w:rPr>
          <w:rStyle w:val="Refdenotaalpie"/>
        </w:rPr>
        <w:footnoteRef/>
      </w:r>
      <w:r>
        <w:t xml:space="preserve"> </w:t>
      </w:r>
      <w:r w:rsidRPr="00265747">
        <w:rPr>
          <w:rFonts w:ascii="Palatino Linotype" w:hAnsi="Palatino Linotype"/>
          <w:b/>
        </w:rPr>
        <w:t>Artículo 179.</w:t>
      </w:r>
      <w:r w:rsidRPr="00265747">
        <w:rPr>
          <w:rFonts w:ascii="Palatino Linotype" w:hAnsi="Palatino Linotype"/>
        </w:rPr>
        <w:t xml:space="preserve"> El recurso de revisión es un medio de protección que la Ley otorga a los particulares,</w:t>
      </w:r>
      <w:r>
        <w:rPr>
          <w:rFonts w:ascii="Palatino Linotype" w:hAnsi="Palatino Linotype"/>
        </w:rPr>
        <w:t xml:space="preserve"> </w:t>
      </w:r>
      <w:r w:rsidRPr="00265747">
        <w:rPr>
          <w:rFonts w:ascii="Palatino Linotype" w:hAnsi="Palatino Linotype"/>
        </w:rPr>
        <w:t>para hacer valer su derecho de acceso a la información pública, y procederá en contra de las siguientes</w:t>
      </w:r>
      <w:r>
        <w:rPr>
          <w:rFonts w:ascii="Palatino Linotype" w:hAnsi="Palatino Linotype"/>
        </w:rPr>
        <w:t xml:space="preserve"> </w:t>
      </w:r>
      <w:r w:rsidRPr="00265747">
        <w:rPr>
          <w:rFonts w:ascii="Palatino Linotype" w:hAnsi="Palatino Linotype"/>
        </w:rPr>
        <w:t>causas:</w:t>
      </w:r>
    </w:p>
    <w:p w14:paraId="720CA092" w14:textId="77777777" w:rsidR="009400FD" w:rsidRPr="009400FD" w:rsidRDefault="009400FD" w:rsidP="009400FD">
      <w:pPr>
        <w:pStyle w:val="Textonotapie"/>
        <w:jc w:val="both"/>
        <w:rPr>
          <w:rFonts w:ascii="Palatino Linotype" w:hAnsi="Palatino Linotype"/>
        </w:rPr>
      </w:pPr>
      <w:r w:rsidRPr="009400FD">
        <w:rPr>
          <w:rFonts w:ascii="Palatino Linotype" w:hAnsi="Palatino Linotype"/>
          <w:b/>
        </w:rPr>
        <w:t>I</w:t>
      </w:r>
      <w:r w:rsidR="00301BD3">
        <w:rPr>
          <w:rFonts w:ascii="Palatino Linotype" w:hAnsi="Palatino Linotype"/>
        </w:rPr>
        <w:t>…</w:t>
      </w:r>
      <w:r w:rsidRPr="009400FD">
        <w:rPr>
          <w:rFonts w:ascii="Palatino Linotype" w:hAnsi="Palatino Linotype"/>
        </w:rPr>
        <w:t>;</w:t>
      </w:r>
    </w:p>
    <w:p w14:paraId="6978F28E" w14:textId="77777777" w:rsidR="00265747" w:rsidRPr="00265747" w:rsidRDefault="00301BD3" w:rsidP="009400FD">
      <w:pPr>
        <w:pStyle w:val="Textonotapie"/>
        <w:jc w:val="both"/>
        <w:rPr>
          <w:lang w:val="es-419"/>
        </w:rPr>
      </w:pPr>
      <w:r w:rsidRPr="00301BD3">
        <w:rPr>
          <w:rFonts w:ascii="Palatino Linotype" w:hAnsi="Palatino Linotype"/>
          <w:b/>
        </w:rPr>
        <w:t xml:space="preserve">XIII. </w:t>
      </w:r>
      <w:r w:rsidRPr="00301BD3">
        <w:rPr>
          <w:rFonts w:ascii="Palatino Linotype" w:hAnsi="Palatino Linotype"/>
        </w:rPr>
        <w:t>La falta, deficiencia o insuficiencia de la fundamentación y/o motivación en la respuesta; y</w:t>
      </w:r>
      <w:r w:rsidR="009400FD" w:rsidRPr="00301BD3">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82E73" w14:paraId="06AFE105" w14:textId="77777777" w:rsidTr="00041B6A">
      <w:trPr>
        <w:trHeight w:val="227"/>
      </w:trPr>
      <w:tc>
        <w:tcPr>
          <w:tcW w:w="5246" w:type="dxa"/>
          <w:hideMark/>
        </w:tcPr>
        <w:p w14:paraId="400E1489" w14:textId="77777777" w:rsidR="00E82E73" w:rsidRPr="00641471" w:rsidRDefault="00E82E73"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7736A6F4" w14:textId="77777777" w:rsidR="00E82E73" w:rsidRPr="00641471" w:rsidRDefault="00E82E73" w:rsidP="00FD4B27">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sidR="00723889">
            <w:rPr>
              <w:rFonts w:ascii="Palatino Linotype" w:hAnsi="Palatino Linotype" w:cs="Arial"/>
              <w:b/>
              <w:bCs/>
              <w:sz w:val="24"/>
              <w:lang w:eastAsia="es-MX"/>
            </w:rPr>
            <w:t>4</w:t>
          </w:r>
          <w:r w:rsidR="00FD4B27">
            <w:rPr>
              <w:rFonts w:ascii="Palatino Linotype" w:hAnsi="Palatino Linotype" w:cs="Arial"/>
              <w:b/>
              <w:bCs/>
              <w:sz w:val="24"/>
              <w:lang w:eastAsia="es-MX"/>
            </w:rPr>
            <w:t>63</w:t>
          </w:r>
          <w:r>
            <w:rPr>
              <w:rFonts w:ascii="Palatino Linotype" w:hAnsi="Palatino Linotype" w:cs="Arial"/>
              <w:b/>
              <w:bCs/>
              <w:sz w:val="24"/>
              <w:lang w:eastAsia="es-MX"/>
            </w:rPr>
            <w:t>5</w:t>
          </w:r>
          <w:r w:rsidRPr="00AC2067">
            <w:rPr>
              <w:rFonts w:ascii="Palatino Linotype" w:hAnsi="Palatino Linotype" w:cs="Arial"/>
              <w:b/>
              <w:bCs/>
              <w:sz w:val="24"/>
              <w:lang w:eastAsia="es-MX"/>
            </w:rPr>
            <w:t>/INFOEM/IP/RR/2023</w:t>
          </w:r>
        </w:p>
      </w:tc>
    </w:tr>
    <w:tr w:rsidR="00E82E73" w14:paraId="09626BB4" w14:textId="77777777" w:rsidTr="00041B6A">
      <w:trPr>
        <w:trHeight w:val="242"/>
      </w:trPr>
      <w:tc>
        <w:tcPr>
          <w:tcW w:w="5246" w:type="dxa"/>
          <w:hideMark/>
        </w:tcPr>
        <w:p w14:paraId="24583264" w14:textId="77777777" w:rsidR="00E82E73" w:rsidRPr="00641471" w:rsidRDefault="00E82E73"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691FB4B" w14:textId="77777777" w:rsidR="00E82E73" w:rsidRPr="00641471" w:rsidRDefault="00723889" w:rsidP="00041B6A">
          <w:pPr>
            <w:spacing w:after="120" w:line="256" w:lineRule="auto"/>
            <w:ind w:left="-486" w:right="214" w:firstLine="284"/>
            <w:jc w:val="right"/>
            <w:rPr>
              <w:rFonts w:ascii="Palatino Linotype" w:hAnsi="Palatino Linotype" w:cs="Arial"/>
              <w:b/>
              <w:szCs w:val="20"/>
            </w:rPr>
          </w:pPr>
          <w:r w:rsidRPr="00723889">
            <w:rPr>
              <w:rFonts w:ascii="Palatino Linotype" w:hAnsi="Palatino Linotype" w:cs="Arial"/>
              <w:b/>
              <w:bCs/>
              <w:szCs w:val="20"/>
            </w:rPr>
            <w:t>Ayuntamiento de Zinacantepec</w:t>
          </w:r>
        </w:p>
      </w:tc>
    </w:tr>
    <w:tr w:rsidR="00E82E73" w14:paraId="0FA10FD2" w14:textId="77777777" w:rsidTr="00041B6A">
      <w:trPr>
        <w:trHeight w:val="342"/>
      </w:trPr>
      <w:tc>
        <w:tcPr>
          <w:tcW w:w="5246" w:type="dxa"/>
          <w:hideMark/>
        </w:tcPr>
        <w:p w14:paraId="1FCA8ABF"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8397743" w14:textId="77777777" w:rsidR="00E82E73" w:rsidRPr="00641471" w:rsidRDefault="00E82E73"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0E8B3E5" w14:textId="77777777" w:rsidR="00E82E73" w:rsidRPr="00AE046A" w:rsidRDefault="00E82E73"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FF5419" wp14:editId="2249F9A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82E73" w14:paraId="37837872" w14:textId="77777777" w:rsidTr="00041B6A">
      <w:trPr>
        <w:trHeight w:val="227"/>
      </w:trPr>
      <w:tc>
        <w:tcPr>
          <w:tcW w:w="5104" w:type="dxa"/>
          <w:hideMark/>
        </w:tcPr>
        <w:p w14:paraId="1B482BCD" w14:textId="77777777" w:rsidR="00E82E73" w:rsidRPr="00641471" w:rsidRDefault="00E82E73"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3AC520AE" w14:textId="77777777" w:rsidR="00E82E73" w:rsidRPr="00641471" w:rsidRDefault="00E82E73" w:rsidP="00FD4B2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723889">
            <w:rPr>
              <w:rFonts w:ascii="Palatino Linotype" w:hAnsi="Palatino Linotype" w:cs="Arial"/>
              <w:b/>
              <w:bCs/>
              <w:sz w:val="24"/>
              <w:lang w:eastAsia="es-MX"/>
            </w:rPr>
            <w:t>4</w:t>
          </w:r>
          <w:r w:rsidR="00FD4B27">
            <w:rPr>
              <w:rFonts w:ascii="Palatino Linotype" w:hAnsi="Palatino Linotype" w:cs="Arial"/>
              <w:b/>
              <w:bCs/>
              <w:sz w:val="24"/>
              <w:lang w:eastAsia="es-MX"/>
            </w:rPr>
            <w:t>63</w:t>
          </w:r>
          <w:r>
            <w:rPr>
              <w:rFonts w:ascii="Palatino Linotype" w:hAnsi="Palatino Linotype" w:cs="Arial"/>
              <w:b/>
              <w:bCs/>
              <w:sz w:val="24"/>
              <w:lang w:eastAsia="es-MX"/>
            </w:rPr>
            <w:t>5/INFOEM/IP/RR/2023</w:t>
          </w:r>
        </w:p>
      </w:tc>
    </w:tr>
    <w:tr w:rsidR="00E82E73" w14:paraId="04ADFD19" w14:textId="77777777" w:rsidTr="00041B6A">
      <w:trPr>
        <w:trHeight w:val="242"/>
      </w:trPr>
      <w:tc>
        <w:tcPr>
          <w:tcW w:w="5104" w:type="dxa"/>
          <w:hideMark/>
        </w:tcPr>
        <w:p w14:paraId="49B080F5" w14:textId="77777777" w:rsidR="00E82E73" w:rsidRPr="00641471" w:rsidRDefault="00E82E73"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3502527" w14:textId="77777777" w:rsidR="00E82E73" w:rsidRPr="00641471" w:rsidRDefault="00723889" w:rsidP="00041B6A">
          <w:pPr>
            <w:spacing w:after="120" w:line="256" w:lineRule="auto"/>
            <w:ind w:left="-486" w:right="214" w:firstLine="284"/>
            <w:jc w:val="right"/>
            <w:rPr>
              <w:rFonts w:ascii="Palatino Linotype" w:hAnsi="Palatino Linotype" w:cs="Arial"/>
              <w:b/>
              <w:szCs w:val="20"/>
            </w:rPr>
          </w:pPr>
          <w:r w:rsidRPr="00723889">
            <w:rPr>
              <w:rFonts w:ascii="Palatino Linotype" w:hAnsi="Palatino Linotype" w:cs="Arial"/>
              <w:b/>
              <w:bCs/>
              <w:szCs w:val="20"/>
            </w:rPr>
            <w:t>Ayuntamiento de Zinacantepec</w:t>
          </w:r>
        </w:p>
      </w:tc>
    </w:tr>
    <w:tr w:rsidR="00E82E73" w14:paraId="66BCF40A" w14:textId="77777777" w:rsidTr="00041B6A">
      <w:trPr>
        <w:trHeight w:val="342"/>
      </w:trPr>
      <w:tc>
        <w:tcPr>
          <w:tcW w:w="5104" w:type="dxa"/>
        </w:tcPr>
        <w:p w14:paraId="21D356D7"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3B736C5" w14:textId="100E151E" w:rsidR="00E82E73" w:rsidRPr="00641471" w:rsidRDefault="00E82E73" w:rsidP="00041B6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AFA7852" wp14:editId="45E6ABAB">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15367C">
            <w:rPr>
              <w:rFonts w:ascii="Palatino Linotype" w:hAnsi="Palatino Linotype" w:cs="Arial"/>
              <w:b/>
            </w:rPr>
            <w:t>XXXX</w:t>
          </w:r>
        </w:p>
      </w:tc>
    </w:tr>
    <w:tr w:rsidR="00E82E73" w14:paraId="1E4C454A" w14:textId="77777777" w:rsidTr="00041B6A">
      <w:trPr>
        <w:trHeight w:val="342"/>
      </w:trPr>
      <w:tc>
        <w:tcPr>
          <w:tcW w:w="5104" w:type="dxa"/>
        </w:tcPr>
        <w:p w14:paraId="79EB009E"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47839732" w14:textId="77777777" w:rsidR="00E82E73" w:rsidRPr="00641471" w:rsidRDefault="00E82E73"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6F0ADF7A" w14:textId="77777777" w:rsidR="00E82E73" w:rsidRPr="00C222C0" w:rsidRDefault="00E82E73">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0D0"/>
    <w:multiLevelType w:val="hybridMultilevel"/>
    <w:tmpl w:val="12604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F50A8"/>
    <w:multiLevelType w:val="hybridMultilevel"/>
    <w:tmpl w:val="673E3B0C"/>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55720A"/>
    <w:multiLevelType w:val="hybridMultilevel"/>
    <w:tmpl w:val="5A68B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FE475E"/>
    <w:multiLevelType w:val="hybridMultilevel"/>
    <w:tmpl w:val="45B0F6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765E90"/>
    <w:multiLevelType w:val="multilevel"/>
    <w:tmpl w:val="6EAE8E8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99787D"/>
    <w:multiLevelType w:val="hybridMultilevel"/>
    <w:tmpl w:val="454CE8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37077574">
    <w:abstractNumId w:val="6"/>
  </w:num>
  <w:num w:numId="2" w16cid:durableId="236945184">
    <w:abstractNumId w:val="4"/>
  </w:num>
  <w:num w:numId="3" w16cid:durableId="1649356583">
    <w:abstractNumId w:val="10"/>
  </w:num>
  <w:num w:numId="4" w16cid:durableId="440416407">
    <w:abstractNumId w:val="9"/>
  </w:num>
  <w:num w:numId="5" w16cid:durableId="1823617615">
    <w:abstractNumId w:val="7"/>
  </w:num>
  <w:num w:numId="6" w16cid:durableId="1293289488">
    <w:abstractNumId w:val="5"/>
  </w:num>
  <w:num w:numId="7" w16cid:durableId="537426315">
    <w:abstractNumId w:val="0"/>
  </w:num>
  <w:num w:numId="8" w16cid:durableId="1112165600">
    <w:abstractNumId w:val="3"/>
  </w:num>
  <w:num w:numId="9" w16cid:durableId="1105081278">
    <w:abstractNumId w:val="2"/>
  </w:num>
  <w:num w:numId="10" w16cid:durableId="1246307012">
    <w:abstractNumId w:val="1"/>
  </w:num>
  <w:num w:numId="11" w16cid:durableId="2126731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47"/>
    <w:rsid w:val="00007AC6"/>
    <w:rsid w:val="00040024"/>
    <w:rsid w:val="00041B6A"/>
    <w:rsid w:val="000674B0"/>
    <w:rsid w:val="000A60EB"/>
    <w:rsid w:val="000C381F"/>
    <w:rsid w:val="000E7460"/>
    <w:rsid w:val="000F542B"/>
    <w:rsid w:val="0014479C"/>
    <w:rsid w:val="0015367C"/>
    <w:rsid w:val="00153BC3"/>
    <w:rsid w:val="00176519"/>
    <w:rsid w:val="001A19CD"/>
    <w:rsid w:val="001B02FB"/>
    <w:rsid w:val="001B0B28"/>
    <w:rsid w:val="001D16CF"/>
    <w:rsid w:val="00201063"/>
    <w:rsid w:val="00251CD9"/>
    <w:rsid w:val="00265747"/>
    <w:rsid w:val="0026734C"/>
    <w:rsid w:val="002D6A39"/>
    <w:rsid w:val="002F4C04"/>
    <w:rsid w:val="00301BD3"/>
    <w:rsid w:val="00367CCB"/>
    <w:rsid w:val="003B2EC9"/>
    <w:rsid w:val="003C5473"/>
    <w:rsid w:val="0040257A"/>
    <w:rsid w:val="00425620"/>
    <w:rsid w:val="004620AE"/>
    <w:rsid w:val="004D57BF"/>
    <w:rsid w:val="004E1A6D"/>
    <w:rsid w:val="004F61D9"/>
    <w:rsid w:val="00501C22"/>
    <w:rsid w:val="00530960"/>
    <w:rsid w:val="005A1CC4"/>
    <w:rsid w:val="005D0A8C"/>
    <w:rsid w:val="0061274C"/>
    <w:rsid w:val="006537EF"/>
    <w:rsid w:val="00654F59"/>
    <w:rsid w:val="006649B8"/>
    <w:rsid w:val="006659B2"/>
    <w:rsid w:val="006E7204"/>
    <w:rsid w:val="0071116A"/>
    <w:rsid w:val="0071193E"/>
    <w:rsid w:val="00723889"/>
    <w:rsid w:val="00763CCF"/>
    <w:rsid w:val="007E201A"/>
    <w:rsid w:val="007F45B9"/>
    <w:rsid w:val="007F52D8"/>
    <w:rsid w:val="008052DE"/>
    <w:rsid w:val="00836D71"/>
    <w:rsid w:val="00855804"/>
    <w:rsid w:val="00863718"/>
    <w:rsid w:val="0087096E"/>
    <w:rsid w:val="008A071C"/>
    <w:rsid w:val="008C7483"/>
    <w:rsid w:val="008D4A19"/>
    <w:rsid w:val="008E1E9B"/>
    <w:rsid w:val="00935315"/>
    <w:rsid w:val="009400FD"/>
    <w:rsid w:val="009C422A"/>
    <w:rsid w:val="00A10247"/>
    <w:rsid w:val="00A20CE8"/>
    <w:rsid w:val="00A331BB"/>
    <w:rsid w:val="00A554E6"/>
    <w:rsid w:val="00A60982"/>
    <w:rsid w:val="00A92D58"/>
    <w:rsid w:val="00A964B8"/>
    <w:rsid w:val="00AD09D8"/>
    <w:rsid w:val="00AE7BE3"/>
    <w:rsid w:val="00B2488B"/>
    <w:rsid w:val="00B867DD"/>
    <w:rsid w:val="00BE143A"/>
    <w:rsid w:val="00C50BB2"/>
    <w:rsid w:val="00C74A53"/>
    <w:rsid w:val="00CA34DE"/>
    <w:rsid w:val="00D64CB6"/>
    <w:rsid w:val="00D85D50"/>
    <w:rsid w:val="00DB47D2"/>
    <w:rsid w:val="00E57620"/>
    <w:rsid w:val="00E82E73"/>
    <w:rsid w:val="00EA0991"/>
    <w:rsid w:val="00EB6B45"/>
    <w:rsid w:val="00F42400"/>
    <w:rsid w:val="00FC1D73"/>
    <w:rsid w:val="00FC610E"/>
    <w:rsid w:val="00FD4AAF"/>
    <w:rsid w:val="00FD4B27"/>
    <w:rsid w:val="00FF2F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75B3F6"/>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2366">
      <w:bodyDiv w:val="1"/>
      <w:marLeft w:val="0"/>
      <w:marRight w:val="0"/>
      <w:marTop w:val="0"/>
      <w:marBottom w:val="0"/>
      <w:divBdr>
        <w:top w:val="none" w:sz="0" w:space="0" w:color="auto"/>
        <w:left w:val="none" w:sz="0" w:space="0" w:color="auto"/>
        <w:bottom w:val="none" w:sz="0" w:space="0" w:color="auto"/>
        <w:right w:val="none" w:sz="0" w:space="0" w:color="auto"/>
      </w:divBdr>
    </w:div>
    <w:div w:id="286859648">
      <w:bodyDiv w:val="1"/>
      <w:marLeft w:val="0"/>
      <w:marRight w:val="0"/>
      <w:marTop w:val="0"/>
      <w:marBottom w:val="0"/>
      <w:divBdr>
        <w:top w:val="none" w:sz="0" w:space="0" w:color="auto"/>
        <w:left w:val="none" w:sz="0" w:space="0" w:color="auto"/>
        <w:bottom w:val="none" w:sz="0" w:space="0" w:color="auto"/>
        <w:right w:val="none" w:sz="0" w:space="0" w:color="auto"/>
      </w:divBdr>
    </w:div>
    <w:div w:id="573199856">
      <w:bodyDiv w:val="1"/>
      <w:marLeft w:val="0"/>
      <w:marRight w:val="0"/>
      <w:marTop w:val="0"/>
      <w:marBottom w:val="0"/>
      <w:divBdr>
        <w:top w:val="none" w:sz="0" w:space="0" w:color="auto"/>
        <w:left w:val="none" w:sz="0" w:space="0" w:color="auto"/>
        <w:bottom w:val="none" w:sz="0" w:space="0" w:color="auto"/>
        <w:right w:val="none" w:sz="0" w:space="0" w:color="auto"/>
      </w:divBdr>
    </w:div>
    <w:div w:id="638345595">
      <w:bodyDiv w:val="1"/>
      <w:marLeft w:val="0"/>
      <w:marRight w:val="0"/>
      <w:marTop w:val="0"/>
      <w:marBottom w:val="0"/>
      <w:divBdr>
        <w:top w:val="none" w:sz="0" w:space="0" w:color="auto"/>
        <w:left w:val="none" w:sz="0" w:space="0" w:color="auto"/>
        <w:bottom w:val="none" w:sz="0" w:space="0" w:color="auto"/>
        <w:right w:val="none" w:sz="0" w:space="0" w:color="auto"/>
      </w:divBdr>
    </w:div>
    <w:div w:id="639765738">
      <w:bodyDiv w:val="1"/>
      <w:marLeft w:val="0"/>
      <w:marRight w:val="0"/>
      <w:marTop w:val="0"/>
      <w:marBottom w:val="0"/>
      <w:divBdr>
        <w:top w:val="none" w:sz="0" w:space="0" w:color="auto"/>
        <w:left w:val="none" w:sz="0" w:space="0" w:color="auto"/>
        <w:bottom w:val="none" w:sz="0" w:space="0" w:color="auto"/>
        <w:right w:val="none" w:sz="0" w:space="0" w:color="auto"/>
      </w:divBdr>
    </w:div>
    <w:div w:id="808671344">
      <w:bodyDiv w:val="1"/>
      <w:marLeft w:val="0"/>
      <w:marRight w:val="0"/>
      <w:marTop w:val="0"/>
      <w:marBottom w:val="0"/>
      <w:divBdr>
        <w:top w:val="none" w:sz="0" w:space="0" w:color="auto"/>
        <w:left w:val="none" w:sz="0" w:space="0" w:color="auto"/>
        <w:bottom w:val="none" w:sz="0" w:space="0" w:color="auto"/>
        <w:right w:val="none" w:sz="0" w:space="0" w:color="auto"/>
      </w:divBdr>
    </w:div>
    <w:div w:id="824468604">
      <w:bodyDiv w:val="1"/>
      <w:marLeft w:val="0"/>
      <w:marRight w:val="0"/>
      <w:marTop w:val="0"/>
      <w:marBottom w:val="0"/>
      <w:divBdr>
        <w:top w:val="none" w:sz="0" w:space="0" w:color="auto"/>
        <w:left w:val="none" w:sz="0" w:space="0" w:color="auto"/>
        <w:bottom w:val="none" w:sz="0" w:space="0" w:color="auto"/>
        <w:right w:val="none" w:sz="0" w:space="0" w:color="auto"/>
      </w:divBdr>
    </w:div>
    <w:div w:id="840047187">
      <w:bodyDiv w:val="1"/>
      <w:marLeft w:val="0"/>
      <w:marRight w:val="0"/>
      <w:marTop w:val="0"/>
      <w:marBottom w:val="0"/>
      <w:divBdr>
        <w:top w:val="none" w:sz="0" w:space="0" w:color="auto"/>
        <w:left w:val="none" w:sz="0" w:space="0" w:color="auto"/>
        <w:bottom w:val="none" w:sz="0" w:space="0" w:color="auto"/>
        <w:right w:val="none" w:sz="0" w:space="0" w:color="auto"/>
      </w:divBdr>
    </w:div>
    <w:div w:id="917404433">
      <w:bodyDiv w:val="1"/>
      <w:marLeft w:val="0"/>
      <w:marRight w:val="0"/>
      <w:marTop w:val="0"/>
      <w:marBottom w:val="0"/>
      <w:divBdr>
        <w:top w:val="none" w:sz="0" w:space="0" w:color="auto"/>
        <w:left w:val="none" w:sz="0" w:space="0" w:color="auto"/>
        <w:bottom w:val="none" w:sz="0" w:space="0" w:color="auto"/>
        <w:right w:val="none" w:sz="0" w:space="0" w:color="auto"/>
      </w:divBdr>
    </w:div>
    <w:div w:id="1088772603">
      <w:bodyDiv w:val="1"/>
      <w:marLeft w:val="0"/>
      <w:marRight w:val="0"/>
      <w:marTop w:val="0"/>
      <w:marBottom w:val="0"/>
      <w:divBdr>
        <w:top w:val="none" w:sz="0" w:space="0" w:color="auto"/>
        <w:left w:val="none" w:sz="0" w:space="0" w:color="auto"/>
        <w:bottom w:val="none" w:sz="0" w:space="0" w:color="auto"/>
        <w:right w:val="none" w:sz="0" w:space="0" w:color="auto"/>
      </w:divBdr>
    </w:div>
    <w:div w:id="1956206268">
      <w:bodyDiv w:val="1"/>
      <w:marLeft w:val="0"/>
      <w:marRight w:val="0"/>
      <w:marTop w:val="0"/>
      <w:marBottom w:val="0"/>
      <w:divBdr>
        <w:top w:val="none" w:sz="0" w:space="0" w:color="auto"/>
        <w:left w:val="none" w:sz="0" w:space="0" w:color="auto"/>
        <w:bottom w:val="none" w:sz="0" w:space="0" w:color="auto"/>
        <w:right w:val="none" w:sz="0" w:space="0" w:color="auto"/>
      </w:divBdr>
    </w:div>
    <w:div w:id="19969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24</Pages>
  <Words>6645</Words>
  <Characters>36553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10</cp:revision>
  <dcterms:created xsi:type="dcterms:W3CDTF">2023-09-22T21:01:00Z</dcterms:created>
  <dcterms:modified xsi:type="dcterms:W3CDTF">2023-10-20T16:57:00Z</dcterms:modified>
</cp:coreProperties>
</file>