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DA7" w:rsidRPr="007A599E" w:rsidRDefault="00817DA7" w:rsidP="00817DA7">
      <w:pPr>
        <w:shd w:val="clear" w:color="auto" w:fill="FFFFFF"/>
        <w:spacing w:after="0" w:line="360" w:lineRule="auto"/>
        <w:jc w:val="both"/>
        <w:rPr>
          <w:rFonts w:ascii="Palatino Linotype" w:eastAsia="Times New Roman" w:hAnsi="Palatino Linotype" w:cs="Arial"/>
          <w:color w:val="000000"/>
          <w:sz w:val="24"/>
          <w:szCs w:val="24"/>
          <w:lang w:eastAsia="es-MX"/>
        </w:rPr>
      </w:pPr>
      <w:r w:rsidRPr="007A599E">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veinti</w:t>
      </w:r>
      <w:r w:rsidR="007A599E" w:rsidRPr="007A599E">
        <w:rPr>
          <w:rFonts w:ascii="Palatino Linotype" w:eastAsia="Times New Roman" w:hAnsi="Palatino Linotype" w:cs="Arial"/>
          <w:color w:val="000000"/>
          <w:sz w:val="24"/>
          <w:szCs w:val="24"/>
          <w:lang w:eastAsia="es-MX"/>
        </w:rPr>
        <w:t>cinco</w:t>
      </w:r>
      <w:r w:rsidRPr="007A599E">
        <w:rPr>
          <w:rFonts w:ascii="Palatino Linotype" w:eastAsia="Times New Roman" w:hAnsi="Palatino Linotype" w:cs="Arial"/>
          <w:color w:val="000000"/>
          <w:sz w:val="24"/>
          <w:szCs w:val="24"/>
          <w:lang w:eastAsia="es-MX"/>
        </w:rPr>
        <w:t xml:space="preserve"> de enero de dos mil veintitrés.</w:t>
      </w:r>
    </w:p>
    <w:p w:rsidR="00817DA7" w:rsidRPr="007A599E" w:rsidRDefault="00817DA7" w:rsidP="00817DA7">
      <w:pPr>
        <w:shd w:val="clear" w:color="auto" w:fill="FFFFFF"/>
        <w:spacing w:after="0" w:line="360" w:lineRule="auto"/>
        <w:jc w:val="both"/>
        <w:rPr>
          <w:rFonts w:ascii="Palatino Linotype" w:eastAsia="Times New Roman" w:hAnsi="Palatino Linotype" w:cs="Arial"/>
          <w:color w:val="000000"/>
          <w:sz w:val="24"/>
          <w:szCs w:val="24"/>
          <w:lang w:eastAsia="es-MX"/>
        </w:rPr>
      </w:pPr>
    </w:p>
    <w:p w:rsidR="00817DA7" w:rsidRPr="007A599E" w:rsidRDefault="00817DA7" w:rsidP="00817DA7">
      <w:pPr>
        <w:tabs>
          <w:tab w:val="left" w:pos="1701"/>
        </w:tabs>
        <w:spacing w:after="0" w:line="360" w:lineRule="auto"/>
        <w:jc w:val="both"/>
        <w:rPr>
          <w:rFonts w:ascii="Palatino Linotype" w:hAnsi="Palatino Linotype" w:cs="Arial"/>
          <w:b/>
          <w:sz w:val="24"/>
          <w:szCs w:val="24"/>
        </w:rPr>
      </w:pPr>
      <w:r w:rsidRPr="007A599E">
        <w:rPr>
          <w:rFonts w:ascii="Palatino Linotype" w:hAnsi="Palatino Linotype" w:cs="Arial"/>
          <w:b/>
          <w:sz w:val="24"/>
          <w:szCs w:val="24"/>
        </w:rPr>
        <w:t>VISTO</w:t>
      </w:r>
      <w:r w:rsidRPr="007A599E">
        <w:rPr>
          <w:rFonts w:ascii="Palatino Linotype" w:hAnsi="Palatino Linotype" w:cs="Arial"/>
          <w:sz w:val="24"/>
          <w:szCs w:val="24"/>
        </w:rPr>
        <w:t xml:space="preserve"> el expediente electrónico formado con motivo del recurso de revisión número </w:t>
      </w:r>
      <w:r w:rsidRPr="007A599E">
        <w:rPr>
          <w:rFonts w:ascii="Palatino Linotype" w:hAnsi="Palatino Linotype" w:cs="Arial"/>
          <w:b/>
          <w:sz w:val="24"/>
          <w:szCs w:val="24"/>
        </w:rPr>
        <w:t>0</w:t>
      </w:r>
      <w:r w:rsidRPr="007A599E">
        <w:rPr>
          <w:rFonts w:ascii="Palatino Linotype" w:hAnsi="Palatino Linotype" w:cs="Arial"/>
          <w:b/>
          <w:bCs/>
          <w:sz w:val="24"/>
          <w:szCs w:val="24"/>
          <w:lang w:eastAsia="es-MX"/>
        </w:rPr>
        <w:t>10310/INFOEM/ICR-83/IP/RR/2022</w:t>
      </w:r>
      <w:r w:rsidRPr="007A599E">
        <w:rPr>
          <w:rFonts w:ascii="Palatino Linotype" w:hAnsi="Palatino Linotype" w:cs="Arial"/>
          <w:sz w:val="24"/>
          <w:szCs w:val="24"/>
        </w:rPr>
        <w:t xml:space="preserve">, </w:t>
      </w:r>
      <w:r w:rsidRPr="007A599E">
        <w:rPr>
          <w:rFonts w:ascii="Palatino Linotype" w:eastAsia="Palatino Linotype" w:hAnsi="Palatino Linotype" w:cs="Palatino Linotype"/>
          <w:color w:val="000000"/>
          <w:sz w:val="24"/>
          <w:szCs w:val="24"/>
        </w:rPr>
        <w:t>interpuesto por interpuesto por quien al momento de ingresar la solicitud e interponer el recurso de revisión no señalo como nombre o seudónimo con el cual desea identificarse</w:t>
      </w:r>
      <w:r w:rsidRPr="007A599E">
        <w:rPr>
          <w:rFonts w:ascii="Palatino Linotype" w:hAnsi="Palatino Linotype" w:cs="Arial"/>
          <w:sz w:val="24"/>
          <w:szCs w:val="24"/>
        </w:rPr>
        <w:t xml:space="preserve">, quien en lo sucesivo y para efectos </w:t>
      </w:r>
      <w:bookmarkStart w:id="0" w:name="_GoBack"/>
      <w:bookmarkEnd w:id="0"/>
      <w:r w:rsidRPr="007A599E">
        <w:rPr>
          <w:rFonts w:ascii="Palatino Linotype" w:hAnsi="Palatino Linotype" w:cs="Arial"/>
          <w:sz w:val="24"/>
          <w:szCs w:val="24"/>
        </w:rPr>
        <w:t xml:space="preserve">prácticos se le denominara </w:t>
      </w:r>
      <w:r w:rsidRPr="007A599E">
        <w:rPr>
          <w:rFonts w:ascii="Palatino Linotype" w:hAnsi="Palatino Linotype" w:cs="Arial"/>
          <w:b/>
          <w:sz w:val="24"/>
          <w:szCs w:val="24"/>
        </w:rPr>
        <w:t>el Recurrente</w:t>
      </w:r>
      <w:r w:rsidRPr="007A599E">
        <w:rPr>
          <w:rFonts w:ascii="Palatino Linotype" w:hAnsi="Palatino Linotype" w:cs="Arial"/>
          <w:sz w:val="24"/>
          <w:szCs w:val="24"/>
        </w:rPr>
        <w:t xml:space="preserve">, en contra del </w:t>
      </w:r>
      <w:r w:rsidRPr="007A599E">
        <w:rPr>
          <w:rFonts w:ascii="Palatino Linotype" w:hAnsi="Palatino Linotype" w:cs="Arial"/>
          <w:b/>
          <w:sz w:val="24"/>
          <w:szCs w:val="24"/>
        </w:rPr>
        <w:t>Sujeto Obligado</w:t>
      </w:r>
      <w:r w:rsidRPr="007A599E">
        <w:rPr>
          <w:rFonts w:ascii="Palatino Linotype" w:hAnsi="Palatino Linotype" w:cs="Arial"/>
          <w:sz w:val="24"/>
          <w:szCs w:val="24"/>
        </w:rPr>
        <w:t xml:space="preserve">, </w:t>
      </w:r>
      <w:r w:rsidRPr="007A599E">
        <w:rPr>
          <w:rFonts w:ascii="Palatino Linotype" w:hAnsi="Palatino Linotype" w:cs="Arial"/>
          <w:b/>
          <w:sz w:val="24"/>
          <w:szCs w:val="24"/>
        </w:rPr>
        <w:t xml:space="preserve">Ayuntamiento de Metepec, </w:t>
      </w:r>
      <w:r w:rsidRPr="007A599E">
        <w:rPr>
          <w:rFonts w:ascii="Palatino Linotype" w:hAnsi="Palatino Linotype" w:cs="Arial"/>
          <w:sz w:val="24"/>
          <w:szCs w:val="24"/>
        </w:rPr>
        <w:t xml:space="preserve">en cumplimiento a la determinación del diverso con número </w:t>
      </w:r>
      <w:r w:rsidRPr="007A599E">
        <w:rPr>
          <w:rFonts w:ascii="Palatino Linotype" w:hAnsi="Palatino Linotype" w:cs="Arial"/>
          <w:b/>
          <w:sz w:val="24"/>
          <w:szCs w:val="24"/>
        </w:rPr>
        <w:t xml:space="preserve">010310/INFOEM/IP/RR/2022, </w:t>
      </w:r>
      <w:r w:rsidRPr="007A599E">
        <w:rPr>
          <w:rFonts w:ascii="Palatino Linotype" w:hAnsi="Palatino Linotype" w:cs="Arial"/>
          <w:sz w:val="24"/>
          <w:szCs w:val="24"/>
        </w:rPr>
        <w:t>se procede a dictar la presente resolución.</w:t>
      </w:r>
    </w:p>
    <w:p w:rsidR="00817DA7" w:rsidRPr="007A599E" w:rsidRDefault="00817DA7" w:rsidP="00817DA7">
      <w:pPr>
        <w:tabs>
          <w:tab w:val="left" w:pos="6960"/>
        </w:tabs>
        <w:spacing w:after="0" w:line="360" w:lineRule="auto"/>
        <w:jc w:val="both"/>
        <w:rPr>
          <w:rFonts w:ascii="Palatino Linotype" w:hAnsi="Palatino Linotype" w:cs="Arial"/>
          <w:sz w:val="24"/>
          <w:szCs w:val="24"/>
        </w:rPr>
      </w:pPr>
    </w:p>
    <w:p w:rsidR="00817DA7" w:rsidRPr="007A599E" w:rsidRDefault="00817DA7" w:rsidP="00817DA7">
      <w:pPr>
        <w:spacing w:after="0" w:line="360" w:lineRule="auto"/>
        <w:jc w:val="center"/>
        <w:rPr>
          <w:rFonts w:ascii="Palatino Linotype" w:hAnsi="Palatino Linotype" w:cs="Arial"/>
          <w:b/>
          <w:sz w:val="28"/>
          <w:szCs w:val="24"/>
        </w:rPr>
      </w:pPr>
      <w:r w:rsidRPr="007A599E">
        <w:rPr>
          <w:rFonts w:ascii="Palatino Linotype" w:hAnsi="Palatino Linotype" w:cs="Arial"/>
          <w:b/>
          <w:sz w:val="28"/>
          <w:szCs w:val="24"/>
        </w:rPr>
        <w:t>A N T E C E D E N T E S</w:t>
      </w:r>
    </w:p>
    <w:p w:rsidR="00817DA7" w:rsidRPr="007A599E" w:rsidRDefault="00817DA7" w:rsidP="00817DA7">
      <w:pPr>
        <w:spacing w:after="0" w:line="360" w:lineRule="auto"/>
        <w:rPr>
          <w:rFonts w:ascii="Palatino Linotype" w:hAnsi="Palatino Linotype" w:cs="Arial"/>
          <w:b/>
          <w:sz w:val="24"/>
          <w:szCs w:val="24"/>
        </w:rPr>
      </w:pPr>
    </w:p>
    <w:p w:rsidR="00817DA7" w:rsidRPr="007A599E" w:rsidRDefault="00817DA7" w:rsidP="00817DA7">
      <w:pPr>
        <w:spacing w:after="0" w:line="360" w:lineRule="auto"/>
        <w:jc w:val="both"/>
        <w:rPr>
          <w:rFonts w:ascii="Palatino Linotype" w:hAnsi="Palatino Linotype" w:cs="Arial"/>
          <w:b/>
          <w:sz w:val="28"/>
          <w:szCs w:val="28"/>
        </w:rPr>
      </w:pPr>
      <w:r w:rsidRPr="007A599E">
        <w:rPr>
          <w:rFonts w:ascii="Palatino Linotype" w:hAnsi="Palatino Linotype" w:cs="Arial"/>
          <w:b/>
          <w:sz w:val="28"/>
          <w:szCs w:val="28"/>
        </w:rPr>
        <w:t>PRIMERO. De la solicitud de información.</w:t>
      </w:r>
    </w:p>
    <w:p w:rsidR="00817DA7" w:rsidRPr="007A599E" w:rsidRDefault="00817DA7" w:rsidP="00817DA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A599E">
        <w:rPr>
          <w:rFonts w:ascii="Palatino Linotype" w:eastAsia="Palatino Linotype" w:hAnsi="Palatino Linotype" w:cs="Palatino Linotype"/>
          <w:color w:val="000000"/>
          <w:sz w:val="24"/>
          <w:szCs w:val="24"/>
        </w:rPr>
        <w:t xml:space="preserve">Con fecha tres de mayo de dos mil veintidós, el </w:t>
      </w:r>
      <w:r w:rsidRPr="007A599E">
        <w:rPr>
          <w:rFonts w:ascii="Palatino Linotype" w:eastAsia="Palatino Linotype" w:hAnsi="Palatino Linotype" w:cs="Palatino Linotype"/>
          <w:b/>
          <w:color w:val="000000"/>
          <w:sz w:val="24"/>
          <w:szCs w:val="24"/>
        </w:rPr>
        <w:t>Recurrente</w:t>
      </w:r>
      <w:r w:rsidRPr="007A599E">
        <w:rPr>
          <w:rFonts w:ascii="Palatino Linotype" w:eastAsia="Palatino Linotype" w:hAnsi="Palatino Linotype" w:cs="Palatino Linotype"/>
          <w:color w:val="000000"/>
          <w:sz w:val="24"/>
          <w:szCs w:val="24"/>
        </w:rPr>
        <w:t xml:space="preserve"> presentó mediante el Sistema de Acceso a la Información Mexiquense (SAIMEX), solicitud de información registrada con el número de expediente</w:t>
      </w:r>
      <w:r w:rsidRPr="007A599E">
        <w:rPr>
          <w:rFonts w:ascii="Palatino Linotype" w:eastAsia="Palatino Linotype" w:hAnsi="Palatino Linotype" w:cs="Palatino Linotype"/>
          <w:b/>
          <w:color w:val="000000"/>
          <w:sz w:val="24"/>
          <w:szCs w:val="24"/>
        </w:rPr>
        <w:t xml:space="preserve"> </w:t>
      </w:r>
      <w:r w:rsidRPr="007A599E">
        <w:rPr>
          <w:rFonts w:ascii="Palatino Linotype" w:eastAsia="Palatino Linotype" w:hAnsi="Palatino Linotype" w:cs="Palatino Linotype"/>
          <w:b/>
          <w:bCs/>
          <w:color w:val="000000"/>
          <w:sz w:val="24"/>
          <w:szCs w:val="24"/>
        </w:rPr>
        <w:t>03377/METEPEC/IP/2022</w:t>
      </w:r>
      <w:r w:rsidRPr="007A599E">
        <w:rPr>
          <w:rFonts w:ascii="Palatino Linotype" w:eastAsia="Palatino Linotype" w:hAnsi="Palatino Linotype" w:cs="Palatino Linotype"/>
          <w:color w:val="000000"/>
          <w:sz w:val="24"/>
          <w:szCs w:val="24"/>
        </w:rPr>
        <w:t>,</w:t>
      </w:r>
      <w:r w:rsidRPr="007A599E">
        <w:rPr>
          <w:rFonts w:ascii="Palatino Linotype" w:eastAsia="Palatino Linotype" w:hAnsi="Palatino Linotype" w:cs="Palatino Linotype"/>
          <w:b/>
          <w:color w:val="000000"/>
          <w:sz w:val="24"/>
          <w:szCs w:val="24"/>
        </w:rPr>
        <w:t xml:space="preserve"> </w:t>
      </w:r>
      <w:r w:rsidRPr="007A599E">
        <w:rPr>
          <w:rFonts w:ascii="Palatino Linotype" w:eastAsia="Palatino Linotype" w:hAnsi="Palatino Linotype" w:cs="Palatino Linotype"/>
          <w:color w:val="000000"/>
          <w:sz w:val="24"/>
          <w:szCs w:val="24"/>
        </w:rPr>
        <w:t>mediante la cual solicitó información en el tenor siguiente:</w:t>
      </w:r>
    </w:p>
    <w:p w:rsidR="00817DA7" w:rsidRPr="007A599E" w:rsidRDefault="00817DA7" w:rsidP="00817DA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817DA7" w:rsidRPr="007A599E" w:rsidRDefault="00817DA7" w:rsidP="00817DA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7A599E">
        <w:rPr>
          <w:rFonts w:ascii="Palatino Linotype" w:eastAsia="Palatino Linotype" w:hAnsi="Palatino Linotype" w:cs="Palatino Linotype"/>
          <w:i/>
          <w:color w:val="000000"/>
        </w:rPr>
        <w:t>“OFICIOS GENERADOS Y RECIBIDOS POR LAS 9 REGIDURIAS DEL MES DE ABRIL” (Sic)</w:t>
      </w:r>
    </w:p>
    <w:p w:rsidR="00817DA7" w:rsidRPr="007A599E" w:rsidRDefault="00817DA7" w:rsidP="00817DA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817DA7" w:rsidRPr="007A599E" w:rsidRDefault="00817DA7" w:rsidP="00817DA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r w:rsidRPr="007A599E">
        <w:rPr>
          <w:rFonts w:ascii="Palatino Linotype" w:eastAsia="Palatino Linotype" w:hAnsi="Palatino Linotype" w:cs="Palatino Linotype"/>
          <w:color w:val="000000"/>
          <w:sz w:val="24"/>
          <w:szCs w:val="24"/>
        </w:rPr>
        <w:t xml:space="preserve">Modalidad de entrega: </w:t>
      </w:r>
      <w:r w:rsidRPr="007A599E">
        <w:rPr>
          <w:rFonts w:ascii="Palatino Linotype" w:eastAsia="Palatino Linotype" w:hAnsi="Palatino Linotype" w:cs="Palatino Linotype"/>
          <w:b/>
          <w:color w:val="000000"/>
          <w:sz w:val="24"/>
          <w:szCs w:val="24"/>
        </w:rPr>
        <w:t>A través del SAIMEX</w:t>
      </w:r>
      <w:r w:rsidRPr="007A599E">
        <w:rPr>
          <w:rFonts w:ascii="Palatino Linotype" w:eastAsia="Palatino Linotype" w:hAnsi="Palatino Linotype" w:cs="Palatino Linotype"/>
          <w:color w:val="000000"/>
          <w:sz w:val="24"/>
          <w:szCs w:val="24"/>
        </w:rPr>
        <w:t>.</w:t>
      </w:r>
    </w:p>
    <w:p w:rsidR="00817DA7" w:rsidRPr="007A599E" w:rsidRDefault="00817DA7" w:rsidP="00817DA7">
      <w:pPr>
        <w:spacing w:after="0" w:line="360" w:lineRule="auto"/>
        <w:jc w:val="both"/>
        <w:rPr>
          <w:rFonts w:ascii="Palatino Linotype" w:hAnsi="Palatino Linotype" w:cs="Arial"/>
          <w:b/>
          <w:sz w:val="24"/>
          <w:szCs w:val="24"/>
        </w:rPr>
      </w:pPr>
      <w:r w:rsidRPr="007A599E">
        <w:rPr>
          <w:rFonts w:ascii="Palatino Linotype" w:hAnsi="Palatino Linotype" w:cs="Arial"/>
          <w:b/>
          <w:sz w:val="28"/>
          <w:szCs w:val="24"/>
        </w:rPr>
        <w:lastRenderedPageBreak/>
        <w:t>SEGUNDO</w:t>
      </w:r>
      <w:r w:rsidRPr="007A599E">
        <w:rPr>
          <w:rFonts w:ascii="Palatino Linotype" w:hAnsi="Palatino Linotype" w:cs="Arial"/>
          <w:b/>
          <w:sz w:val="24"/>
          <w:szCs w:val="24"/>
        </w:rPr>
        <w:t>. De la falta de respuesta del Sujeto Obligado.</w:t>
      </w:r>
    </w:p>
    <w:p w:rsidR="00817DA7" w:rsidRPr="007A599E" w:rsidRDefault="00817DA7" w:rsidP="00817DA7">
      <w:pPr>
        <w:spacing w:after="0" w:line="360" w:lineRule="auto"/>
        <w:jc w:val="both"/>
        <w:rPr>
          <w:rFonts w:ascii="Palatino Linotype" w:hAnsi="Palatino Linotype" w:cs="Arial"/>
          <w:sz w:val="24"/>
          <w:szCs w:val="24"/>
        </w:rPr>
      </w:pPr>
      <w:r w:rsidRPr="007A599E">
        <w:rPr>
          <w:rFonts w:ascii="Palatino Linotype" w:hAnsi="Palatino Linotype" w:cs="Arial"/>
          <w:sz w:val="24"/>
          <w:szCs w:val="24"/>
        </w:rPr>
        <w:t xml:space="preserve">Una vez transcurrido el plazo para dar trámite y respuesta a la solicitud de información, con base en las constancias contenidas en el expediente virtual del </w:t>
      </w:r>
      <w:r w:rsidRPr="007A599E">
        <w:rPr>
          <w:rFonts w:ascii="Palatino Linotype" w:hAnsi="Palatino Linotype" w:cs="Arial"/>
          <w:b/>
          <w:sz w:val="24"/>
          <w:szCs w:val="24"/>
        </w:rPr>
        <w:t>SAIMEX,</w:t>
      </w:r>
      <w:r w:rsidRPr="007A599E">
        <w:rPr>
          <w:rFonts w:ascii="Palatino Linotype" w:hAnsi="Palatino Linotype" w:cs="Arial"/>
          <w:sz w:val="24"/>
          <w:szCs w:val="24"/>
        </w:rPr>
        <w:t xml:space="preserve"> aperturado con motivo del ingreso de la solicitud de información</w:t>
      </w:r>
      <w:r w:rsidRPr="007A599E">
        <w:rPr>
          <w:rFonts w:ascii="Palatino Linotype" w:hAnsi="Palatino Linotype" w:cs="Arial"/>
          <w:b/>
          <w:sz w:val="24"/>
          <w:szCs w:val="24"/>
        </w:rPr>
        <w:t>,</w:t>
      </w:r>
      <w:r w:rsidRPr="007A599E">
        <w:rPr>
          <w:rFonts w:ascii="Palatino Linotype" w:hAnsi="Palatino Linotype" w:cs="Arial"/>
          <w:sz w:val="24"/>
          <w:szCs w:val="24"/>
        </w:rPr>
        <w:t xml:space="preserve"> se aprecia que el</w:t>
      </w:r>
      <w:r w:rsidRPr="007A599E">
        <w:rPr>
          <w:rFonts w:ascii="Palatino Linotype" w:hAnsi="Palatino Linotype" w:cs="Arial"/>
          <w:b/>
          <w:sz w:val="24"/>
          <w:szCs w:val="24"/>
        </w:rPr>
        <w:t xml:space="preserve"> Sujeto Obligado</w:t>
      </w:r>
      <w:r w:rsidRPr="007A599E">
        <w:rPr>
          <w:rFonts w:ascii="Palatino Linotype" w:hAnsi="Palatino Linotype" w:cs="Arial"/>
          <w:sz w:val="24"/>
          <w:szCs w:val="24"/>
        </w:rPr>
        <w:t xml:space="preserve"> no dio contestación dentro del término de Ley.</w:t>
      </w:r>
    </w:p>
    <w:p w:rsidR="00817DA7" w:rsidRPr="007A599E" w:rsidRDefault="00817DA7" w:rsidP="00817DA7">
      <w:pPr>
        <w:spacing w:after="0" w:line="360" w:lineRule="auto"/>
        <w:jc w:val="both"/>
        <w:rPr>
          <w:rFonts w:ascii="Palatino Linotype" w:hAnsi="Palatino Linotype" w:cs="Arial"/>
          <w:sz w:val="24"/>
          <w:szCs w:val="24"/>
        </w:rPr>
      </w:pPr>
    </w:p>
    <w:p w:rsidR="00817DA7" w:rsidRPr="007A599E" w:rsidRDefault="00817DA7" w:rsidP="00817DA7">
      <w:pPr>
        <w:spacing w:after="0" w:line="360" w:lineRule="auto"/>
        <w:jc w:val="both"/>
        <w:rPr>
          <w:rFonts w:ascii="Palatino Linotype" w:hAnsi="Palatino Linotype" w:cs="Arial"/>
          <w:b/>
          <w:sz w:val="28"/>
          <w:szCs w:val="28"/>
        </w:rPr>
      </w:pPr>
      <w:r w:rsidRPr="007A599E">
        <w:rPr>
          <w:rFonts w:ascii="Palatino Linotype" w:hAnsi="Palatino Linotype" w:cs="Arial"/>
          <w:b/>
          <w:sz w:val="28"/>
          <w:szCs w:val="28"/>
        </w:rPr>
        <w:t xml:space="preserve">TERCERO. </w:t>
      </w:r>
      <w:r w:rsidRPr="007A599E">
        <w:rPr>
          <w:rFonts w:ascii="Palatino Linotype" w:hAnsi="Palatino Linotype" w:cs="Arial"/>
          <w:b/>
          <w:sz w:val="26"/>
          <w:szCs w:val="26"/>
        </w:rPr>
        <w:t xml:space="preserve">De la interposición de los recursos de revisión </w:t>
      </w:r>
    </w:p>
    <w:p w:rsidR="00817DA7" w:rsidRPr="007A599E" w:rsidRDefault="00817DA7" w:rsidP="00817DA7">
      <w:pPr>
        <w:spacing w:after="0" w:line="360" w:lineRule="auto"/>
        <w:jc w:val="both"/>
        <w:rPr>
          <w:rFonts w:ascii="Palatino Linotype" w:hAnsi="Palatino Linotype" w:cs="Arial"/>
          <w:sz w:val="24"/>
          <w:szCs w:val="24"/>
        </w:rPr>
      </w:pPr>
      <w:r w:rsidRPr="007A599E">
        <w:rPr>
          <w:rFonts w:ascii="Palatino Linotype" w:hAnsi="Palatino Linotype" w:cs="Arial"/>
          <w:sz w:val="24"/>
          <w:szCs w:val="24"/>
        </w:rPr>
        <w:t xml:space="preserve">Inconforme ante la falta de respuesta por parte del </w:t>
      </w:r>
      <w:r w:rsidRPr="007A599E">
        <w:rPr>
          <w:rFonts w:ascii="Palatino Linotype" w:hAnsi="Palatino Linotype" w:cs="Arial"/>
          <w:b/>
          <w:sz w:val="24"/>
          <w:szCs w:val="24"/>
        </w:rPr>
        <w:t>Sujeto Obligado</w:t>
      </w:r>
      <w:r w:rsidRPr="007A599E">
        <w:rPr>
          <w:rFonts w:ascii="Palatino Linotype" w:hAnsi="Palatino Linotype" w:cs="Arial"/>
          <w:sz w:val="24"/>
          <w:szCs w:val="24"/>
        </w:rPr>
        <w:t xml:space="preserve">, el ahora </w:t>
      </w:r>
      <w:r w:rsidRPr="007A599E">
        <w:rPr>
          <w:rFonts w:ascii="Palatino Linotype" w:hAnsi="Palatino Linotype" w:cs="Arial"/>
          <w:b/>
          <w:sz w:val="24"/>
          <w:szCs w:val="24"/>
        </w:rPr>
        <w:t>Recurrente</w:t>
      </w:r>
      <w:r w:rsidRPr="007A599E">
        <w:rPr>
          <w:rFonts w:ascii="Palatino Linotype" w:hAnsi="Palatino Linotype" w:cs="Arial"/>
          <w:sz w:val="24"/>
          <w:szCs w:val="24"/>
        </w:rPr>
        <w:t xml:space="preserve"> en fecha treinta de mayo de dos mil veintidós, interpuso recurso de revisión, que fue registrado</w:t>
      </w:r>
      <w:r w:rsidRPr="007A599E">
        <w:rPr>
          <w:rFonts w:ascii="Palatino Linotype" w:hAnsi="Palatino Linotype" w:cs="Arial"/>
          <w:b/>
          <w:sz w:val="24"/>
          <w:szCs w:val="24"/>
        </w:rPr>
        <w:t xml:space="preserve"> </w:t>
      </w:r>
      <w:r w:rsidRPr="007A599E">
        <w:rPr>
          <w:rFonts w:ascii="Palatino Linotype" w:hAnsi="Palatino Linotype" w:cs="Arial"/>
          <w:sz w:val="24"/>
          <w:szCs w:val="24"/>
        </w:rPr>
        <w:t xml:space="preserve">en el sistema electrónico con número de expediente </w:t>
      </w:r>
      <w:r w:rsidRPr="007A599E">
        <w:rPr>
          <w:rFonts w:ascii="Palatino Linotype" w:hAnsi="Palatino Linotype" w:cs="Arial"/>
          <w:b/>
          <w:bCs/>
          <w:sz w:val="24"/>
          <w:szCs w:val="24"/>
        </w:rPr>
        <w:t>010310/INFOEM/IP/RR/2022</w:t>
      </w:r>
      <w:r w:rsidRPr="007A599E">
        <w:rPr>
          <w:rFonts w:ascii="Palatino Linotype" w:hAnsi="Palatino Linotype" w:cs="Arial"/>
          <w:sz w:val="24"/>
          <w:szCs w:val="24"/>
        </w:rPr>
        <w:t>, aduciendo como acto impugnado y razones o motivos de inconformidad, los siguientes:</w:t>
      </w:r>
    </w:p>
    <w:p w:rsidR="00817DA7" w:rsidRPr="007A599E" w:rsidRDefault="00817DA7" w:rsidP="00817DA7">
      <w:pPr>
        <w:spacing w:after="0" w:line="360" w:lineRule="auto"/>
        <w:jc w:val="both"/>
        <w:rPr>
          <w:rFonts w:ascii="Palatino Linotype" w:hAnsi="Palatino Linotype" w:cs="Arial"/>
          <w:b/>
          <w:sz w:val="24"/>
          <w:szCs w:val="24"/>
        </w:rPr>
      </w:pPr>
    </w:p>
    <w:p w:rsidR="00817DA7" w:rsidRPr="007A599E" w:rsidRDefault="00817DA7" w:rsidP="00817DA7">
      <w:pPr>
        <w:spacing w:after="0" w:line="360" w:lineRule="auto"/>
        <w:jc w:val="both"/>
        <w:rPr>
          <w:rFonts w:ascii="Palatino Linotype" w:eastAsia="Times New Roman" w:hAnsi="Palatino Linotype" w:cs="Arial"/>
          <w:sz w:val="24"/>
          <w:szCs w:val="24"/>
          <w:lang w:val="es-ES" w:eastAsia="es-ES"/>
        </w:rPr>
      </w:pPr>
      <w:r w:rsidRPr="007A599E">
        <w:rPr>
          <w:rFonts w:ascii="Palatino Linotype" w:eastAsia="Times New Roman" w:hAnsi="Palatino Linotype" w:cs="Arial"/>
          <w:b/>
          <w:sz w:val="24"/>
          <w:szCs w:val="24"/>
          <w:lang w:val="es-ES" w:eastAsia="es-ES"/>
        </w:rPr>
        <w:t>Acto Impugnado:</w:t>
      </w:r>
    </w:p>
    <w:p w:rsidR="00817DA7" w:rsidRPr="007A599E" w:rsidRDefault="00817DA7" w:rsidP="00817DA7">
      <w:pPr>
        <w:spacing w:after="0" w:line="360" w:lineRule="auto"/>
        <w:jc w:val="both"/>
        <w:rPr>
          <w:rFonts w:ascii="Palatino Linotype" w:eastAsia="Times New Roman" w:hAnsi="Palatino Linotype" w:cs="Arial"/>
          <w:sz w:val="24"/>
          <w:szCs w:val="24"/>
          <w:lang w:val="es-ES" w:eastAsia="es-ES"/>
        </w:rPr>
      </w:pPr>
    </w:p>
    <w:p w:rsidR="00817DA7" w:rsidRPr="007A599E" w:rsidRDefault="00817DA7" w:rsidP="00817DA7">
      <w:pPr>
        <w:spacing w:after="0" w:line="240" w:lineRule="auto"/>
        <w:ind w:left="567" w:right="567"/>
        <w:jc w:val="both"/>
        <w:rPr>
          <w:rFonts w:ascii="Palatino Linotype" w:hAnsi="Palatino Linotype"/>
          <w:i/>
          <w:color w:val="000000"/>
        </w:rPr>
      </w:pPr>
      <w:r w:rsidRPr="007A599E">
        <w:rPr>
          <w:rFonts w:ascii="Palatino Linotype" w:hAnsi="Palatino Linotype" w:cs="Arial"/>
          <w:i/>
        </w:rPr>
        <w:t>“</w:t>
      </w:r>
      <w:r w:rsidRPr="007A599E">
        <w:rPr>
          <w:rFonts w:ascii="Palatino Linotype" w:hAnsi="Palatino Linotype"/>
          <w:i/>
          <w:color w:val="000000"/>
        </w:rPr>
        <w:t>falta de respuesta” (sic)</w:t>
      </w:r>
    </w:p>
    <w:p w:rsidR="00817DA7" w:rsidRPr="007A599E" w:rsidRDefault="00817DA7" w:rsidP="00817DA7">
      <w:pPr>
        <w:spacing w:after="0" w:line="360" w:lineRule="auto"/>
        <w:jc w:val="both"/>
        <w:rPr>
          <w:rFonts w:ascii="Palatino Linotype" w:hAnsi="Palatino Linotype" w:cs="Arial"/>
          <w:sz w:val="24"/>
          <w:szCs w:val="24"/>
        </w:rPr>
      </w:pPr>
    </w:p>
    <w:p w:rsidR="00817DA7" w:rsidRPr="007A599E" w:rsidRDefault="00817DA7" w:rsidP="00817DA7">
      <w:pPr>
        <w:spacing w:after="0" w:line="360" w:lineRule="auto"/>
        <w:jc w:val="both"/>
        <w:rPr>
          <w:rFonts w:ascii="Palatino Linotype" w:hAnsi="Palatino Linotype" w:cs="Arial"/>
          <w:sz w:val="28"/>
          <w:szCs w:val="24"/>
        </w:rPr>
      </w:pPr>
      <w:r w:rsidRPr="007A599E">
        <w:rPr>
          <w:rFonts w:ascii="Palatino Linotype" w:hAnsi="Palatino Linotype" w:cs="Arial"/>
          <w:b/>
          <w:sz w:val="24"/>
        </w:rPr>
        <w:t>Razones o motivos de inconformidad:</w:t>
      </w:r>
    </w:p>
    <w:p w:rsidR="00817DA7" w:rsidRPr="007A599E" w:rsidRDefault="00817DA7" w:rsidP="00817DA7">
      <w:pPr>
        <w:spacing w:after="0" w:line="360" w:lineRule="auto"/>
        <w:jc w:val="both"/>
        <w:rPr>
          <w:rFonts w:ascii="Palatino Linotype" w:hAnsi="Palatino Linotype" w:cs="Arial"/>
          <w:sz w:val="24"/>
          <w:szCs w:val="24"/>
        </w:rPr>
      </w:pPr>
    </w:p>
    <w:p w:rsidR="00817DA7" w:rsidRPr="007A599E" w:rsidRDefault="00817DA7" w:rsidP="00817DA7">
      <w:pPr>
        <w:spacing w:after="0" w:line="240" w:lineRule="auto"/>
        <w:ind w:left="567" w:right="567"/>
        <w:jc w:val="both"/>
        <w:rPr>
          <w:rFonts w:ascii="Palatino Linotype" w:hAnsi="Palatino Linotype" w:cs="Arial"/>
          <w:i/>
          <w:szCs w:val="24"/>
        </w:rPr>
      </w:pPr>
      <w:r w:rsidRPr="007A599E">
        <w:rPr>
          <w:rFonts w:ascii="Palatino Linotype" w:hAnsi="Palatino Linotype" w:cs="Arial"/>
          <w:i/>
          <w:szCs w:val="24"/>
        </w:rPr>
        <w:t>“falta de respuesta”</w:t>
      </w:r>
    </w:p>
    <w:p w:rsidR="00817DA7" w:rsidRPr="007A599E" w:rsidRDefault="00817DA7" w:rsidP="00817DA7">
      <w:pPr>
        <w:spacing w:after="0" w:line="360" w:lineRule="auto"/>
        <w:jc w:val="both"/>
        <w:rPr>
          <w:rFonts w:ascii="Palatino Linotype" w:hAnsi="Palatino Linotype" w:cs="Arial"/>
          <w:sz w:val="24"/>
          <w:szCs w:val="24"/>
        </w:rPr>
      </w:pPr>
    </w:p>
    <w:p w:rsidR="00817DA7" w:rsidRPr="007A599E" w:rsidRDefault="00817DA7" w:rsidP="00817DA7">
      <w:pPr>
        <w:spacing w:after="0" w:line="360" w:lineRule="auto"/>
        <w:ind w:right="49"/>
        <w:jc w:val="both"/>
        <w:rPr>
          <w:rFonts w:ascii="Palatino Linotype" w:eastAsia="Times New Roman" w:hAnsi="Palatino Linotype" w:cs="Arial"/>
          <w:b/>
          <w:sz w:val="28"/>
          <w:lang w:eastAsia="es-ES"/>
        </w:rPr>
      </w:pPr>
      <w:r w:rsidRPr="007A599E">
        <w:rPr>
          <w:rFonts w:ascii="Palatino Linotype" w:eastAsia="Times New Roman" w:hAnsi="Palatino Linotype" w:cs="Arial"/>
          <w:b/>
          <w:sz w:val="28"/>
          <w:lang w:eastAsia="es-ES"/>
        </w:rPr>
        <w:t xml:space="preserve">CUARTO. </w:t>
      </w:r>
      <w:r w:rsidRPr="007A599E">
        <w:rPr>
          <w:rFonts w:ascii="Palatino Linotype" w:eastAsia="Times New Roman" w:hAnsi="Palatino Linotype" w:cs="Arial"/>
          <w:b/>
          <w:sz w:val="26"/>
          <w:szCs w:val="26"/>
          <w:lang w:eastAsia="es-ES"/>
        </w:rPr>
        <w:t>Del trámite y sustanciación del recurso de revisión 010310/INFOEM/IP/RR/2022.</w:t>
      </w:r>
    </w:p>
    <w:p w:rsidR="00817DA7" w:rsidRPr="007A599E" w:rsidRDefault="00817DA7" w:rsidP="00817DA7">
      <w:pPr>
        <w:spacing w:after="0" w:line="360" w:lineRule="auto"/>
        <w:ind w:right="49"/>
        <w:jc w:val="both"/>
        <w:rPr>
          <w:rFonts w:ascii="Palatino Linotype" w:eastAsia="Times New Roman" w:hAnsi="Palatino Linotype" w:cs="Arial"/>
          <w:sz w:val="24"/>
          <w:szCs w:val="24"/>
          <w:lang w:val="es-ES" w:eastAsia="es-ES"/>
        </w:rPr>
      </w:pPr>
    </w:p>
    <w:p w:rsidR="00817DA7" w:rsidRPr="007A599E" w:rsidRDefault="00817DA7" w:rsidP="00817DA7">
      <w:pPr>
        <w:numPr>
          <w:ilvl w:val="0"/>
          <w:numId w:val="3"/>
        </w:numPr>
        <w:spacing w:after="0" w:line="360" w:lineRule="auto"/>
        <w:ind w:right="49"/>
        <w:contextualSpacing/>
        <w:jc w:val="both"/>
        <w:rPr>
          <w:rFonts w:ascii="Palatino Linotype" w:eastAsia="Times New Roman" w:hAnsi="Palatino Linotype" w:cs="Arial"/>
          <w:sz w:val="26"/>
          <w:szCs w:val="26"/>
          <w:lang w:val="es-ES" w:eastAsia="es-ES"/>
        </w:rPr>
      </w:pPr>
      <w:r w:rsidRPr="007A599E">
        <w:rPr>
          <w:rFonts w:ascii="Palatino Linotype" w:eastAsia="Times New Roman" w:hAnsi="Palatino Linotype" w:cs="Arial"/>
          <w:b/>
          <w:sz w:val="26"/>
          <w:szCs w:val="26"/>
          <w:lang w:val="es-ES" w:eastAsia="es-ES"/>
        </w:rPr>
        <w:t>Turno del recurso de revisión.</w:t>
      </w:r>
    </w:p>
    <w:p w:rsidR="00817DA7" w:rsidRPr="007A599E" w:rsidRDefault="00817DA7" w:rsidP="00817DA7">
      <w:pPr>
        <w:spacing w:after="0" w:line="360" w:lineRule="auto"/>
        <w:ind w:right="49"/>
        <w:jc w:val="both"/>
        <w:rPr>
          <w:rFonts w:ascii="Palatino Linotype" w:eastAsia="Times New Roman" w:hAnsi="Palatino Linotype" w:cs="Arial"/>
          <w:sz w:val="24"/>
          <w:szCs w:val="24"/>
          <w:lang w:val="es-ES_tradnl" w:eastAsia="es-ES"/>
        </w:rPr>
      </w:pPr>
      <w:r w:rsidRPr="007A599E">
        <w:rPr>
          <w:rFonts w:ascii="Palatino Linotype" w:eastAsia="Times New Roman" w:hAnsi="Palatino Linotype" w:cs="Arial"/>
          <w:sz w:val="24"/>
          <w:szCs w:val="24"/>
          <w:lang w:val="es-ES" w:eastAsia="es-ES"/>
        </w:rPr>
        <w:lastRenderedPageBreak/>
        <w:t xml:space="preserve">En fecha </w:t>
      </w:r>
      <w:r w:rsidRPr="007A599E">
        <w:rPr>
          <w:rFonts w:ascii="Palatino Linotype" w:hAnsi="Palatino Linotype" w:cs="Arial"/>
          <w:sz w:val="24"/>
          <w:szCs w:val="24"/>
        </w:rPr>
        <w:t>treinta de mayo de dos mil veintidós</w:t>
      </w:r>
      <w:r w:rsidRPr="007A599E">
        <w:rPr>
          <w:rFonts w:ascii="Palatino Linotype" w:eastAsia="Times New Roman" w:hAnsi="Palatino Linotype" w:cs="Arial"/>
          <w:sz w:val="24"/>
          <w:szCs w:val="24"/>
          <w:lang w:val="es-ES" w:eastAsia="es-ES"/>
        </w:rPr>
        <w:t xml:space="preserve">, el </w:t>
      </w:r>
      <w:r w:rsidRPr="007A599E">
        <w:rPr>
          <w:rFonts w:ascii="Palatino Linotype" w:eastAsia="Times New Roman" w:hAnsi="Palatino Linotype" w:cs="Arial"/>
          <w:sz w:val="24"/>
          <w:szCs w:val="24"/>
          <w:lang w:val="es-ES_tradnl" w:eastAsia="es-ES"/>
        </w:rPr>
        <w:t>recurso de que</w:t>
      </w:r>
      <w:r w:rsidRPr="007A599E">
        <w:rPr>
          <w:rFonts w:ascii="Palatino Linotype" w:eastAsia="Times New Roman" w:hAnsi="Palatino Linotype" w:cs="Arial"/>
          <w:sz w:val="24"/>
          <w:szCs w:val="24"/>
          <w:lang w:val="es-ES" w:eastAsia="es-ES"/>
        </w:rPr>
        <w:t xml:space="preserve"> se trata</w:t>
      </w:r>
      <w:r w:rsidRPr="007A599E">
        <w:rPr>
          <w:rFonts w:ascii="Palatino Linotype" w:eastAsia="Times New Roman" w:hAnsi="Palatino Linotype" w:cs="Arial"/>
          <w:sz w:val="24"/>
          <w:szCs w:val="24"/>
          <w:lang w:val="es-ES_tradnl" w:eastAsia="es-ES"/>
        </w:rPr>
        <w:t xml:space="preserve"> se envió electrónicamente al Instituto de </w:t>
      </w:r>
      <w:r w:rsidRPr="007A599E">
        <w:rPr>
          <w:rFonts w:ascii="Palatino Linotype" w:eastAsia="Arial Unicode MS" w:hAnsi="Palatino Linotype" w:cs="Arial"/>
          <w:sz w:val="24"/>
          <w:szCs w:val="24"/>
          <w:lang w:val="es-ES" w:eastAsia="es-ES"/>
        </w:rPr>
        <w:t>Transparencia</w:t>
      </w:r>
      <w:r w:rsidRPr="007A599E">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7A599E">
        <w:rPr>
          <w:rFonts w:ascii="Palatino Linotype" w:eastAsia="Times New Roman" w:hAnsi="Palatino Linotype" w:cs="Times New Roman"/>
          <w:sz w:val="24"/>
          <w:szCs w:val="24"/>
          <w:lang w:val="es-ES" w:eastAsia="es-ES"/>
        </w:rPr>
        <w:t>Ley de Transparencia y Acceso a la Información Pública del Estado de México y Municipios</w:t>
      </w:r>
      <w:r w:rsidRPr="007A599E">
        <w:rPr>
          <w:rFonts w:ascii="Palatino Linotype" w:eastAsia="Times New Roman" w:hAnsi="Palatino Linotype" w:cs="Arial"/>
          <w:sz w:val="24"/>
          <w:szCs w:val="24"/>
          <w:lang w:val="es-ES_tradnl" w:eastAsia="es-ES"/>
        </w:rPr>
        <w:t>, se turnó a través del</w:t>
      </w:r>
      <w:r w:rsidRPr="007A599E">
        <w:rPr>
          <w:rFonts w:ascii="Palatino Linotype" w:eastAsia="Arial Unicode MS" w:hAnsi="Palatino Linotype" w:cs="Arial"/>
          <w:sz w:val="24"/>
          <w:szCs w:val="24"/>
          <w:lang w:val="es-ES_tradnl" w:eastAsia="es-ES"/>
        </w:rPr>
        <w:t xml:space="preserve"> </w:t>
      </w:r>
      <w:r w:rsidRPr="007A599E">
        <w:rPr>
          <w:rFonts w:ascii="Palatino Linotype" w:eastAsia="Arial Unicode MS" w:hAnsi="Palatino Linotype" w:cs="Arial"/>
          <w:b/>
          <w:sz w:val="24"/>
          <w:szCs w:val="24"/>
          <w:lang w:val="es-ES_tradnl" w:eastAsia="es-ES"/>
        </w:rPr>
        <w:t>SAIMEX</w:t>
      </w:r>
      <w:r w:rsidRPr="007A599E">
        <w:rPr>
          <w:rFonts w:ascii="Palatino Linotype" w:eastAsia="Times New Roman" w:hAnsi="Palatino Linotype" w:cs="Times New Roman"/>
          <w:sz w:val="24"/>
          <w:szCs w:val="24"/>
          <w:lang w:val="es-ES" w:eastAsia="es-ES"/>
        </w:rPr>
        <w:t xml:space="preserve"> al </w:t>
      </w:r>
      <w:r w:rsidRPr="007A599E">
        <w:rPr>
          <w:rFonts w:ascii="Palatino Linotype" w:eastAsia="Times New Roman" w:hAnsi="Palatino Linotype" w:cs="Arial"/>
          <w:sz w:val="24"/>
          <w:szCs w:val="24"/>
          <w:lang w:val="es-ES_tradnl" w:eastAsia="es-ES"/>
        </w:rPr>
        <w:t xml:space="preserve">Comisionado </w:t>
      </w:r>
      <w:r w:rsidRPr="007A599E">
        <w:rPr>
          <w:rFonts w:ascii="Palatino Linotype" w:eastAsia="Times New Roman" w:hAnsi="Palatino Linotype" w:cs="Arial"/>
          <w:b/>
          <w:sz w:val="24"/>
          <w:szCs w:val="24"/>
          <w:lang w:val="es-ES_tradnl" w:eastAsia="es-ES"/>
        </w:rPr>
        <w:t xml:space="preserve">JOSÉ MARTÍNEZ VILCHIS, </w:t>
      </w:r>
      <w:r w:rsidRPr="007A599E">
        <w:rPr>
          <w:rFonts w:ascii="Palatino Linotype" w:eastAsia="Times New Roman" w:hAnsi="Palatino Linotype" w:cs="Arial"/>
          <w:sz w:val="24"/>
          <w:szCs w:val="24"/>
          <w:lang w:val="es-ES_tradnl" w:eastAsia="es-ES"/>
        </w:rPr>
        <w:t>a efecto de que decretara su admisión o desechamiento.</w:t>
      </w:r>
    </w:p>
    <w:p w:rsidR="00817DA7" w:rsidRPr="007A599E" w:rsidRDefault="00817DA7" w:rsidP="00817DA7">
      <w:pPr>
        <w:spacing w:after="0" w:line="360" w:lineRule="auto"/>
        <w:ind w:right="49"/>
        <w:jc w:val="both"/>
        <w:rPr>
          <w:rFonts w:ascii="Palatino Linotype" w:eastAsia="Times New Roman" w:hAnsi="Palatino Linotype" w:cs="Arial"/>
          <w:sz w:val="24"/>
          <w:szCs w:val="24"/>
          <w:lang w:val="es-ES_tradnl" w:eastAsia="es-ES"/>
        </w:rPr>
      </w:pPr>
    </w:p>
    <w:p w:rsidR="00817DA7" w:rsidRPr="007A599E" w:rsidRDefault="00817DA7" w:rsidP="00817DA7">
      <w:pPr>
        <w:numPr>
          <w:ilvl w:val="0"/>
          <w:numId w:val="3"/>
        </w:numPr>
        <w:spacing w:after="0" w:line="360" w:lineRule="auto"/>
        <w:ind w:right="49"/>
        <w:contextualSpacing/>
        <w:jc w:val="both"/>
        <w:rPr>
          <w:rFonts w:ascii="Palatino Linotype" w:eastAsia="Times New Roman" w:hAnsi="Palatino Linotype" w:cs="Arial"/>
          <w:b/>
          <w:sz w:val="26"/>
          <w:szCs w:val="26"/>
          <w:lang w:val="es-ES_tradnl" w:eastAsia="es-ES"/>
        </w:rPr>
      </w:pPr>
      <w:r w:rsidRPr="007A599E">
        <w:rPr>
          <w:rFonts w:ascii="Palatino Linotype" w:eastAsia="Times New Roman" w:hAnsi="Palatino Linotype" w:cs="Arial"/>
          <w:b/>
          <w:sz w:val="26"/>
          <w:szCs w:val="26"/>
          <w:lang w:val="es-ES_tradnl" w:eastAsia="es-ES"/>
        </w:rPr>
        <w:t>De la admisión de los  Recursos de revisión</w:t>
      </w:r>
    </w:p>
    <w:p w:rsidR="00817DA7" w:rsidRPr="007A599E" w:rsidRDefault="00817DA7" w:rsidP="00817DA7">
      <w:pPr>
        <w:spacing w:after="0" w:line="360" w:lineRule="auto"/>
        <w:ind w:right="49"/>
        <w:jc w:val="both"/>
        <w:rPr>
          <w:rFonts w:ascii="Palatino Linotype" w:eastAsia="Times New Roman" w:hAnsi="Palatino Linotype" w:cs="Arial"/>
          <w:sz w:val="24"/>
          <w:szCs w:val="24"/>
          <w:lang w:val="es-ES_tradnl" w:eastAsia="es-ES"/>
        </w:rPr>
      </w:pPr>
      <w:r w:rsidRPr="007A599E">
        <w:rPr>
          <w:rFonts w:ascii="Palatino Linotype" w:eastAsia="Times New Roman" w:hAnsi="Palatino Linotype" w:cs="Arial"/>
          <w:sz w:val="24"/>
          <w:szCs w:val="24"/>
          <w:lang w:val="es-ES_tradnl" w:eastAsia="es-ES"/>
        </w:rPr>
        <w:t>En fecha dos de junio de dos mil veintidós, atento a lo dispuesto en el artículo 185 fracciones I, II y IV de la Ley de Transparencia y Acceso a la Información Pública del Estado de México y Municipios, se acordó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rsidR="00817DA7" w:rsidRPr="007A599E" w:rsidRDefault="00817DA7" w:rsidP="00817DA7">
      <w:pPr>
        <w:spacing w:after="0" w:line="360" w:lineRule="auto"/>
        <w:ind w:right="49"/>
        <w:jc w:val="both"/>
        <w:rPr>
          <w:rFonts w:ascii="Palatino Linotype" w:eastAsia="Times New Roman" w:hAnsi="Palatino Linotype" w:cs="Arial"/>
          <w:sz w:val="24"/>
          <w:szCs w:val="24"/>
          <w:lang w:val="es-ES" w:eastAsia="es-ES"/>
        </w:rPr>
      </w:pPr>
    </w:p>
    <w:p w:rsidR="00817DA7" w:rsidRPr="007A599E" w:rsidRDefault="00817DA7" w:rsidP="00817DA7">
      <w:pPr>
        <w:numPr>
          <w:ilvl w:val="0"/>
          <w:numId w:val="3"/>
        </w:numPr>
        <w:spacing w:after="0" w:line="360" w:lineRule="auto"/>
        <w:contextualSpacing/>
        <w:jc w:val="both"/>
        <w:rPr>
          <w:rFonts w:ascii="Palatino Linotype" w:hAnsi="Palatino Linotype" w:cs="Arial"/>
          <w:b/>
          <w:sz w:val="26"/>
          <w:szCs w:val="26"/>
        </w:rPr>
      </w:pPr>
      <w:r w:rsidRPr="007A599E">
        <w:rPr>
          <w:rFonts w:ascii="Palatino Linotype" w:hAnsi="Palatino Linotype" w:cs="Arial"/>
          <w:b/>
          <w:sz w:val="26"/>
          <w:szCs w:val="26"/>
        </w:rPr>
        <w:t>De la etapa de instrucción.</w:t>
      </w:r>
    </w:p>
    <w:p w:rsidR="0029308F" w:rsidRPr="007A599E" w:rsidRDefault="0029308F" w:rsidP="0029308F">
      <w:pPr>
        <w:spacing w:after="0" w:line="360" w:lineRule="auto"/>
        <w:jc w:val="both"/>
        <w:rPr>
          <w:rFonts w:ascii="Palatino Linotype" w:hAnsi="Palatino Linotype" w:cs="Arial"/>
          <w:sz w:val="24"/>
          <w:szCs w:val="24"/>
        </w:rPr>
      </w:pPr>
      <w:r w:rsidRPr="007A599E">
        <w:rPr>
          <w:rFonts w:ascii="Palatino Linotype" w:hAnsi="Palatino Linotype" w:cs="Arial"/>
          <w:sz w:val="24"/>
          <w:szCs w:val="24"/>
        </w:rPr>
        <w:t>Una vez abierta la etapa de instrucción, se advierte que tanto el Sujeto Obligado como el Recurrente, fueron omisos en rendir dentro del término de Ley, su informe justificado y sus a efecto que presentara las manifestaciones que a sus intereses conviniera, respectivamente.</w:t>
      </w:r>
    </w:p>
    <w:p w:rsidR="0029308F" w:rsidRPr="007A599E" w:rsidRDefault="0029308F" w:rsidP="0029308F">
      <w:pPr>
        <w:spacing w:after="0" w:line="360" w:lineRule="auto"/>
        <w:jc w:val="both"/>
        <w:rPr>
          <w:rFonts w:ascii="Palatino Linotype" w:hAnsi="Palatino Linotype" w:cs="Arial"/>
          <w:sz w:val="24"/>
          <w:szCs w:val="24"/>
        </w:rPr>
      </w:pPr>
    </w:p>
    <w:p w:rsidR="00817DA7" w:rsidRPr="007A599E" w:rsidRDefault="0029308F" w:rsidP="0029308F">
      <w:pPr>
        <w:spacing w:after="0" w:line="360" w:lineRule="auto"/>
        <w:jc w:val="both"/>
        <w:rPr>
          <w:rFonts w:ascii="Palatino Linotype" w:hAnsi="Palatino Linotype" w:cs="Arial"/>
          <w:sz w:val="24"/>
          <w:szCs w:val="24"/>
        </w:rPr>
      </w:pPr>
      <w:r w:rsidRPr="007A599E">
        <w:rPr>
          <w:rFonts w:ascii="Palatino Linotype" w:hAnsi="Palatino Linotype" w:cs="Arial"/>
          <w:sz w:val="24"/>
          <w:szCs w:val="24"/>
        </w:rPr>
        <w:t xml:space="preserve">Así mismo se aprecia que no se llevaron a cabo audiencias durante la sustanciación del recurso de revisión, ni se ofrecieron pruebas por parte del hoy Recurrente; todo lo </w:t>
      </w:r>
      <w:r w:rsidRPr="007A599E">
        <w:rPr>
          <w:rFonts w:ascii="Palatino Linotype" w:hAnsi="Palatino Linotype" w:cs="Arial"/>
          <w:sz w:val="24"/>
          <w:szCs w:val="24"/>
        </w:rPr>
        <w:lastRenderedPageBreak/>
        <w:t>anterior en términos de los artículos 185 fracciones II y IV, y 195 de la Ley de Transparencia y Acceso a la Información Pública del Estado de México y Municipios.</w:t>
      </w:r>
    </w:p>
    <w:p w:rsidR="0029308F" w:rsidRPr="007A599E" w:rsidRDefault="0029308F" w:rsidP="0029308F">
      <w:pPr>
        <w:spacing w:after="0" w:line="360" w:lineRule="auto"/>
        <w:jc w:val="both"/>
        <w:rPr>
          <w:rFonts w:ascii="Palatino Linotype" w:hAnsi="Palatino Linotype" w:cs="Arial"/>
          <w:sz w:val="24"/>
          <w:szCs w:val="24"/>
          <w:lang w:val="es-ES"/>
        </w:rPr>
      </w:pPr>
    </w:p>
    <w:p w:rsidR="00817DA7" w:rsidRPr="007A599E" w:rsidRDefault="00817DA7" w:rsidP="00817DA7">
      <w:pPr>
        <w:numPr>
          <w:ilvl w:val="0"/>
          <w:numId w:val="3"/>
        </w:numPr>
        <w:spacing w:after="0" w:line="360" w:lineRule="auto"/>
        <w:contextualSpacing/>
        <w:jc w:val="both"/>
        <w:rPr>
          <w:rFonts w:ascii="Palatino Linotype" w:hAnsi="Palatino Linotype" w:cs="Arial"/>
          <w:b/>
          <w:sz w:val="26"/>
          <w:szCs w:val="26"/>
        </w:rPr>
      </w:pPr>
      <w:r w:rsidRPr="007A599E">
        <w:rPr>
          <w:rFonts w:ascii="Palatino Linotype" w:hAnsi="Palatino Linotype" w:cs="Arial"/>
          <w:b/>
          <w:sz w:val="26"/>
          <w:szCs w:val="26"/>
        </w:rPr>
        <w:t>Del cierre de instrucción.</w:t>
      </w:r>
    </w:p>
    <w:p w:rsidR="00817DA7" w:rsidRPr="007A599E" w:rsidRDefault="0029308F" w:rsidP="00817DA7">
      <w:pPr>
        <w:spacing w:after="0" w:line="360" w:lineRule="auto"/>
        <w:jc w:val="both"/>
        <w:rPr>
          <w:rFonts w:ascii="Palatino Linotype" w:hAnsi="Palatino Linotype" w:cs="Arial"/>
          <w:sz w:val="24"/>
          <w:szCs w:val="24"/>
        </w:rPr>
      </w:pPr>
      <w:r w:rsidRPr="007A599E">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catorce de junio de dos mil veintidós, en términos del artículo 185 fracción VI de la Ley de Transparencia y Acceso a la Información Pública del Estado de México y Municipios, ordenándose turnar los expedientes a la resolución que en derecho proceda.</w:t>
      </w:r>
    </w:p>
    <w:p w:rsidR="00817DA7" w:rsidRPr="007A599E" w:rsidRDefault="00817DA7" w:rsidP="00817DA7">
      <w:pPr>
        <w:spacing w:after="0" w:line="360" w:lineRule="auto"/>
        <w:jc w:val="both"/>
        <w:rPr>
          <w:rFonts w:ascii="Palatino Linotype" w:hAnsi="Palatino Linotype" w:cs="Arial"/>
          <w:sz w:val="24"/>
          <w:szCs w:val="24"/>
        </w:rPr>
      </w:pPr>
    </w:p>
    <w:p w:rsidR="00817DA7" w:rsidRPr="007A599E" w:rsidRDefault="00817DA7" w:rsidP="00817DA7">
      <w:pPr>
        <w:numPr>
          <w:ilvl w:val="0"/>
          <w:numId w:val="3"/>
        </w:numPr>
        <w:spacing w:after="0" w:line="360" w:lineRule="auto"/>
        <w:ind w:left="851"/>
        <w:contextualSpacing/>
        <w:jc w:val="both"/>
        <w:rPr>
          <w:rFonts w:ascii="Palatino Linotype" w:hAnsi="Palatino Linotype" w:cs="Arial"/>
          <w:b/>
          <w:sz w:val="26"/>
          <w:szCs w:val="26"/>
        </w:rPr>
      </w:pPr>
      <w:r w:rsidRPr="007A599E">
        <w:rPr>
          <w:rFonts w:ascii="Palatino Linotype" w:hAnsi="Palatino Linotype" w:cs="Arial"/>
          <w:b/>
          <w:sz w:val="26"/>
          <w:szCs w:val="26"/>
        </w:rPr>
        <w:t>Resolución del recurso de revisión 06360/INFOEM/IP/RR/2021 y acumulado</w:t>
      </w:r>
    </w:p>
    <w:p w:rsidR="00817DA7" w:rsidRPr="007A599E" w:rsidRDefault="00817DA7" w:rsidP="00817DA7">
      <w:pPr>
        <w:spacing w:after="0" w:line="360" w:lineRule="auto"/>
        <w:jc w:val="both"/>
        <w:rPr>
          <w:rFonts w:ascii="Palatino Linotype" w:hAnsi="Palatino Linotype" w:cs="Arial"/>
          <w:sz w:val="24"/>
          <w:szCs w:val="24"/>
        </w:rPr>
      </w:pPr>
      <w:r w:rsidRPr="007A599E">
        <w:rPr>
          <w:rFonts w:ascii="Palatino Linotype" w:hAnsi="Palatino Linotype" w:cs="Arial"/>
          <w:sz w:val="24"/>
          <w:szCs w:val="24"/>
        </w:rPr>
        <w:t xml:space="preserve">En la </w:t>
      </w:r>
      <w:r w:rsidR="0029308F" w:rsidRPr="007A599E">
        <w:rPr>
          <w:rFonts w:ascii="Palatino Linotype" w:hAnsi="Palatino Linotype" w:cs="Arial"/>
          <w:sz w:val="24"/>
          <w:szCs w:val="24"/>
        </w:rPr>
        <w:t xml:space="preserve">Vigésima Novena </w:t>
      </w:r>
      <w:r w:rsidRPr="007A599E">
        <w:rPr>
          <w:rFonts w:ascii="Palatino Linotype" w:hAnsi="Palatino Linotype" w:cs="Arial"/>
          <w:sz w:val="24"/>
          <w:szCs w:val="24"/>
        </w:rPr>
        <w:t xml:space="preserve">Sesión Ordinaria celebrada en </w:t>
      </w:r>
      <w:r w:rsidR="0029308F" w:rsidRPr="007A599E">
        <w:rPr>
          <w:rFonts w:ascii="Palatino Linotype" w:hAnsi="Palatino Linotype" w:cs="Arial"/>
          <w:sz w:val="24"/>
          <w:szCs w:val="24"/>
        </w:rPr>
        <w:t xml:space="preserve">diecisiete de agosto </w:t>
      </w:r>
      <w:r w:rsidRPr="007A599E">
        <w:rPr>
          <w:rFonts w:ascii="Palatino Linotype" w:hAnsi="Palatino Linotype" w:cs="Arial"/>
          <w:sz w:val="24"/>
          <w:szCs w:val="24"/>
        </w:rPr>
        <w:t xml:space="preserve">de dos mil veintidós, el Pleno del Instituto de Transparencia, Accesos la Información Pública y Protección de Datos Personales del Estado de México y Municipios aprobó por unanimidad de votos, la Resolución del Recurso de Revisión, en la cual se determinó </w:t>
      </w:r>
      <w:r w:rsidR="0029308F" w:rsidRPr="007A599E">
        <w:rPr>
          <w:rFonts w:ascii="Palatino Linotype" w:hAnsi="Palatino Linotype" w:cs="Arial"/>
          <w:sz w:val="24"/>
          <w:szCs w:val="24"/>
        </w:rPr>
        <w:t xml:space="preserve">objetivamente </w:t>
      </w:r>
      <w:r w:rsidRPr="007A599E">
        <w:rPr>
          <w:rFonts w:ascii="Palatino Linotype" w:hAnsi="Palatino Linotype" w:cs="Arial"/>
          <w:sz w:val="24"/>
          <w:szCs w:val="24"/>
        </w:rPr>
        <w:t>lo siguiente:</w:t>
      </w:r>
    </w:p>
    <w:p w:rsidR="00817DA7" w:rsidRPr="007A599E" w:rsidRDefault="00817DA7" w:rsidP="00817DA7">
      <w:pPr>
        <w:spacing w:after="0" w:line="360" w:lineRule="auto"/>
        <w:jc w:val="both"/>
        <w:rPr>
          <w:rFonts w:ascii="Palatino Linotype" w:hAnsi="Palatino Linotype" w:cs="Arial"/>
          <w:sz w:val="24"/>
          <w:szCs w:val="24"/>
        </w:rPr>
      </w:pPr>
    </w:p>
    <w:p w:rsidR="00817DA7" w:rsidRPr="007A599E" w:rsidRDefault="00817DA7" w:rsidP="00817DA7">
      <w:pPr>
        <w:tabs>
          <w:tab w:val="left" w:pos="8647"/>
        </w:tabs>
        <w:spacing w:after="0" w:line="240" w:lineRule="auto"/>
        <w:ind w:left="567" w:right="567"/>
        <w:jc w:val="both"/>
        <w:rPr>
          <w:rFonts w:ascii="Palatino Linotype" w:hAnsi="Palatino Linotype" w:cs="Arial"/>
          <w:b/>
          <w:i/>
        </w:rPr>
      </w:pPr>
      <w:r w:rsidRPr="007A599E">
        <w:rPr>
          <w:rFonts w:ascii="Palatino Linotype" w:hAnsi="Palatino Linotype" w:cs="Arial"/>
          <w:b/>
          <w:i/>
        </w:rPr>
        <w:t xml:space="preserve">“PRIMERO. </w:t>
      </w:r>
      <w:r w:rsidRPr="007A599E">
        <w:rPr>
          <w:rFonts w:ascii="Palatino Linotype" w:hAnsi="Palatino Linotype" w:cs="Arial"/>
          <w:i/>
        </w:rPr>
        <w:t xml:space="preserve">Resultan fundadas las razones o motivos de inconformidad hechos valer por el </w:t>
      </w:r>
      <w:r w:rsidRPr="007A599E">
        <w:rPr>
          <w:rFonts w:ascii="Palatino Linotype" w:hAnsi="Palatino Linotype" w:cs="Arial"/>
          <w:b/>
          <w:i/>
        </w:rPr>
        <w:t>Recurrente</w:t>
      </w:r>
      <w:r w:rsidRPr="007A599E">
        <w:rPr>
          <w:rFonts w:ascii="Palatino Linotype" w:hAnsi="Palatino Linotype" w:cs="Arial"/>
          <w:i/>
        </w:rPr>
        <w:t xml:space="preserve">, en términos del considerando </w:t>
      </w:r>
      <w:r w:rsidRPr="007A599E">
        <w:rPr>
          <w:rFonts w:ascii="Palatino Linotype" w:hAnsi="Palatino Linotype" w:cs="Arial"/>
          <w:b/>
          <w:i/>
        </w:rPr>
        <w:t>CUARTO</w:t>
      </w:r>
      <w:r w:rsidRPr="007A599E">
        <w:rPr>
          <w:rFonts w:ascii="Palatino Linotype" w:hAnsi="Palatino Linotype" w:cs="Arial"/>
          <w:i/>
        </w:rPr>
        <w:t>, de la presente resolución.</w:t>
      </w:r>
    </w:p>
    <w:p w:rsidR="00817DA7" w:rsidRPr="007A599E" w:rsidRDefault="00817DA7" w:rsidP="00817DA7">
      <w:pPr>
        <w:tabs>
          <w:tab w:val="left" w:pos="8647"/>
        </w:tabs>
        <w:spacing w:after="0" w:line="240" w:lineRule="auto"/>
        <w:ind w:left="567" w:right="567"/>
        <w:jc w:val="both"/>
        <w:rPr>
          <w:rFonts w:ascii="Palatino Linotype" w:hAnsi="Palatino Linotype" w:cs="Arial"/>
          <w:b/>
          <w:i/>
        </w:rPr>
      </w:pPr>
    </w:p>
    <w:p w:rsidR="00817DA7" w:rsidRPr="007A599E" w:rsidRDefault="00817DA7" w:rsidP="00817DA7">
      <w:pPr>
        <w:tabs>
          <w:tab w:val="left" w:pos="8647"/>
        </w:tabs>
        <w:spacing w:after="0" w:line="240" w:lineRule="auto"/>
        <w:ind w:left="567" w:right="567"/>
        <w:jc w:val="both"/>
        <w:rPr>
          <w:rFonts w:ascii="Palatino Linotype" w:hAnsi="Palatino Linotype" w:cs="Arial"/>
          <w:i/>
        </w:rPr>
      </w:pPr>
      <w:r w:rsidRPr="007A599E">
        <w:rPr>
          <w:rFonts w:ascii="Palatino Linotype" w:hAnsi="Palatino Linotype" w:cs="Arial"/>
          <w:b/>
          <w:i/>
        </w:rPr>
        <w:t xml:space="preserve">SEGUNDO. </w:t>
      </w:r>
      <w:r w:rsidR="0029308F" w:rsidRPr="007A599E">
        <w:rPr>
          <w:rFonts w:ascii="Palatino Linotype" w:hAnsi="Palatino Linotype" w:cs="Arial"/>
          <w:i/>
        </w:rPr>
        <w:t xml:space="preserve">Se </w:t>
      </w:r>
      <w:r w:rsidR="0029308F" w:rsidRPr="007A599E">
        <w:rPr>
          <w:rFonts w:ascii="Palatino Linotype" w:hAnsi="Palatino Linotype" w:cs="Arial"/>
          <w:b/>
          <w:i/>
        </w:rPr>
        <w:t>ORDENA</w:t>
      </w:r>
      <w:r w:rsidR="0029308F" w:rsidRPr="007A599E">
        <w:rPr>
          <w:rFonts w:ascii="Palatino Linotype" w:hAnsi="Palatino Linotype" w:cs="Arial"/>
          <w:i/>
        </w:rPr>
        <w:t xml:space="preserve"> al </w:t>
      </w:r>
      <w:r w:rsidR="0029308F" w:rsidRPr="007A599E">
        <w:rPr>
          <w:rFonts w:ascii="Palatino Linotype" w:hAnsi="Palatino Linotype" w:cs="Arial"/>
          <w:b/>
          <w:i/>
        </w:rPr>
        <w:t>Sujeto Obligado</w:t>
      </w:r>
      <w:r w:rsidR="0029308F" w:rsidRPr="007A599E">
        <w:rPr>
          <w:rFonts w:ascii="Palatino Linotype" w:hAnsi="Palatino Linotype" w:cs="Arial"/>
          <w:i/>
        </w:rPr>
        <w:t xml:space="preserve"> atienda la solicitud de información </w:t>
      </w:r>
      <w:r w:rsidR="0029308F" w:rsidRPr="007A599E">
        <w:rPr>
          <w:rFonts w:ascii="Palatino Linotype" w:hAnsi="Palatino Linotype" w:cs="Arial"/>
          <w:b/>
          <w:bCs/>
          <w:i/>
          <w:lang w:val="es-ES"/>
        </w:rPr>
        <w:t>03377/METEPEC/IP/2022</w:t>
      </w:r>
      <w:r w:rsidR="0029308F" w:rsidRPr="007A599E">
        <w:rPr>
          <w:rFonts w:ascii="Palatino Linotype" w:hAnsi="Palatino Linotype" w:cs="Arial"/>
          <w:i/>
        </w:rPr>
        <w:t xml:space="preserve">, en términos del Considerando </w:t>
      </w:r>
      <w:r w:rsidR="0029308F" w:rsidRPr="007A599E">
        <w:rPr>
          <w:rFonts w:ascii="Palatino Linotype" w:hAnsi="Palatino Linotype" w:cs="Arial"/>
          <w:b/>
          <w:i/>
        </w:rPr>
        <w:t xml:space="preserve">CUARTO </w:t>
      </w:r>
      <w:r w:rsidR="0029308F" w:rsidRPr="007A599E">
        <w:rPr>
          <w:rFonts w:ascii="Palatino Linotype" w:hAnsi="Palatino Linotype" w:cs="Arial"/>
          <w:i/>
        </w:rPr>
        <w:t>de esta resolución</w:t>
      </w:r>
      <w:r w:rsidR="0029308F" w:rsidRPr="007A599E">
        <w:rPr>
          <w:rFonts w:ascii="Palatino Linotype" w:hAnsi="Palatino Linotype" w:cs="Arial"/>
          <w:b/>
          <w:i/>
        </w:rPr>
        <w:t>,</w:t>
      </w:r>
      <w:r w:rsidR="0029308F" w:rsidRPr="007A599E">
        <w:rPr>
          <w:rFonts w:ascii="Palatino Linotype" w:hAnsi="Palatino Linotype" w:cs="Arial"/>
          <w:i/>
        </w:rPr>
        <w:t xml:space="preserve"> vía Sistema de Acceso a la Información Mexiquense (SAIMEX).</w:t>
      </w:r>
    </w:p>
    <w:p w:rsidR="00817DA7" w:rsidRPr="007A599E" w:rsidRDefault="00817DA7" w:rsidP="00817DA7">
      <w:pPr>
        <w:tabs>
          <w:tab w:val="left" w:pos="8647"/>
        </w:tabs>
        <w:spacing w:after="0" w:line="240" w:lineRule="auto"/>
        <w:ind w:left="567" w:right="567"/>
        <w:jc w:val="both"/>
        <w:rPr>
          <w:rFonts w:ascii="Palatino Linotype" w:hAnsi="Palatino Linotype" w:cs="Arial"/>
          <w:b/>
          <w:i/>
        </w:rPr>
      </w:pPr>
    </w:p>
    <w:p w:rsidR="00817DA7" w:rsidRPr="007A599E" w:rsidRDefault="00817DA7" w:rsidP="00817DA7">
      <w:pPr>
        <w:tabs>
          <w:tab w:val="left" w:pos="8647"/>
        </w:tabs>
        <w:spacing w:after="0" w:line="240" w:lineRule="auto"/>
        <w:ind w:left="567" w:right="567"/>
        <w:jc w:val="both"/>
        <w:rPr>
          <w:rFonts w:ascii="Palatino Linotype" w:hAnsi="Palatino Linotype" w:cs="Arial"/>
          <w:i/>
        </w:rPr>
      </w:pPr>
      <w:r w:rsidRPr="007A599E">
        <w:rPr>
          <w:rFonts w:ascii="Palatino Linotype" w:hAnsi="Palatino Linotype" w:cs="Arial"/>
          <w:b/>
          <w:i/>
        </w:rPr>
        <w:lastRenderedPageBreak/>
        <w:t>TERCERO. Notifíquese</w:t>
      </w:r>
      <w:r w:rsidRPr="007A599E">
        <w:rPr>
          <w:rFonts w:ascii="Palatino Linotype" w:hAnsi="Palatino Linotype" w:cs="Arial"/>
          <w:i/>
        </w:rPr>
        <w:t xml:space="preserve"> al Titular de la Unidad de Transparencia del </w:t>
      </w:r>
      <w:r w:rsidRPr="007A599E">
        <w:rPr>
          <w:rFonts w:ascii="Palatino Linotype" w:hAnsi="Palatino Linotype" w:cs="Arial"/>
          <w:b/>
          <w:i/>
        </w:rPr>
        <w:t>Sujeto</w:t>
      </w:r>
      <w:r w:rsidRPr="007A599E">
        <w:rPr>
          <w:rFonts w:ascii="Palatino Linotype" w:hAnsi="Palatino Linotype" w:cs="Arial"/>
          <w:i/>
        </w:rPr>
        <w:t xml:space="preserve"> </w:t>
      </w:r>
      <w:r w:rsidRPr="007A599E">
        <w:rPr>
          <w:rFonts w:ascii="Palatino Linotype" w:hAnsi="Palatino Linotype" w:cs="Arial"/>
          <w:b/>
          <w:i/>
        </w:rPr>
        <w:t>Obligado</w:t>
      </w:r>
      <w:r w:rsidRPr="007A599E">
        <w:rPr>
          <w:rFonts w:ascii="Palatino Linotype" w:hAnsi="Palatino Linotype" w:cs="Arial"/>
          <w:i/>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817DA7" w:rsidRPr="007A599E" w:rsidRDefault="00817DA7" w:rsidP="00817DA7">
      <w:pPr>
        <w:tabs>
          <w:tab w:val="left" w:pos="8647"/>
        </w:tabs>
        <w:spacing w:after="0" w:line="240" w:lineRule="auto"/>
        <w:ind w:left="567" w:right="567"/>
        <w:jc w:val="both"/>
        <w:rPr>
          <w:rFonts w:ascii="Palatino Linotype" w:hAnsi="Palatino Linotype" w:cs="Arial"/>
          <w:i/>
        </w:rPr>
      </w:pPr>
      <w:r w:rsidRPr="007A599E">
        <w:rPr>
          <w:rFonts w:ascii="Palatino Linotype" w:hAnsi="Palatino Linotype" w:cs="Arial"/>
          <w:i/>
        </w:rPr>
        <w:t>(…)</w:t>
      </w:r>
    </w:p>
    <w:p w:rsidR="00817DA7" w:rsidRPr="007A599E" w:rsidRDefault="00817DA7" w:rsidP="00817DA7">
      <w:pPr>
        <w:spacing w:after="0" w:line="360" w:lineRule="auto"/>
        <w:jc w:val="both"/>
        <w:rPr>
          <w:rFonts w:ascii="Palatino Linotype" w:hAnsi="Palatino Linotype" w:cs="Arial"/>
          <w:sz w:val="24"/>
          <w:szCs w:val="24"/>
        </w:rPr>
      </w:pPr>
    </w:p>
    <w:p w:rsidR="00817DA7" w:rsidRPr="007A599E" w:rsidRDefault="00817DA7" w:rsidP="005F1CFB">
      <w:pPr>
        <w:numPr>
          <w:ilvl w:val="0"/>
          <w:numId w:val="3"/>
        </w:numPr>
        <w:spacing w:after="0" w:line="360" w:lineRule="auto"/>
        <w:contextualSpacing/>
        <w:jc w:val="both"/>
        <w:rPr>
          <w:rFonts w:ascii="Palatino Linotype" w:hAnsi="Palatino Linotype" w:cs="Arial"/>
          <w:b/>
          <w:sz w:val="26"/>
          <w:szCs w:val="26"/>
        </w:rPr>
      </w:pPr>
      <w:r w:rsidRPr="007A599E">
        <w:rPr>
          <w:rFonts w:ascii="Palatino Linotype" w:hAnsi="Palatino Linotype" w:cs="Arial"/>
          <w:b/>
          <w:sz w:val="26"/>
          <w:szCs w:val="26"/>
        </w:rPr>
        <w:t xml:space="preserve">Notificación de la resolución del recurso de revisión </w:t>
      </w:r>
      <w:r w:rsidR="005F1CFB" w:rsidRPr="007A599E">
        <w:rPr>
          <w:rFonts w:ascii="Palatino Linotype" w:hAnsi="Palatino Linotype" w:cs="Arial"/>
          <w:b/>
          <w:sz w:val="26"/>
          <w:szCs w:val="26"/>
        </w:rPr>
        <w:t>10310/INFOEM/ICR-83/IP/RR/2022</w:t>
      </w:r>
    </w:p>
    <w:p w:rsidR="00817DA7" w:rsidRPr="007A599E" w:rsidRDefault="00817DA7" w:rsidP="00817DA7">
      <w:pPr>
        <w:spacing w:after="0" w:line="360" w:lineRule="auto"/>
        <w:jc w:val="both"/>
        <w:rPr>
          <w:rFonts w:ascii="Palatino Linotype" w:hAnsi="Palatino Linotype" w:cs="Arial"/>
          <w:sz w:val="24"/>
          <w:szCs w:val="24"/>
        </w:rPr>
      </w:pPr>
      <w:r w:rsidRPr="007A599E">
        <w:rPr>
          <w:rFonts w:ascii="Palatino Linotype" w:hAnsi="Palatino Linotype" w:cs="Arial"/>
          <w:sz w:val="24"/>
          <w:szCs w:val="24"/>
        </w:rPr>
        <w:t xml:space="preserve">De conformidad con las constancias que integran el expediente virtual, se advierte que el día </w:t>
      </w:r>
      <w:r w:rsidR="0029308F" w:rsidRPr="007A599E">
        <w:rPr>
          <w:rFonts w:ascii="Palatino Linotype" w:hAnsi="Palatino Linotype" w:cs="Arial"/>
          <w:sz w:val="24"/>
          <w:szCs w:val="24"/>
        </w:rPr>
        <w:t xml:space="preserve">veintidós de agosto de dos </w:t>
      </w:r>
      <w:r w:rsidRPr="007A599E">
        <w:rPr>
          <w:rFonts w:ascii="Palatino Linotype" w:hAnsi="Palatino Linotype" w:cs="Arial"/>
          <w:sz w:val="24"/>
          <w:szCs w:val="24"/>
        </w:rPr>
        <w:t>mil veintidós, se notificó a las partes, por medio del Sistema de Acceso a la Información Mexiquense (SAIMEX, la resolución de los Medios de Impugnación previamente referidos.</w:t>
      </w:r>
    </w:p>
    <w:p w:rsidR="00817DA7" w:rsidRPr="007A599E" w:rsidRDefault="00817DA7" w:rsidP="00817DA7">
      <w:pPr>
        <w:spacing w:after="0" w:line="360" w:lineRule="auto"/>
        <w:jc w:val="both"/>
        <w:rPr>
          <w:rFonts w:ascii="Palatino Linotype" w:hAnsi="Palatino Linotype" w:cs="Arial"/>
          <w:sz w:val="24"/>
          <w:szCs w:val="24"/>
        </w:rPr>
      </w:pPr>
    </w:p>
    <w:p w:rsidR="00817DA7" w:rsidRPr="007A599E" w:rsidRDefault="005F1CFB" w:rsidP="005F1CFB">
      <w:pPr>
        <w:pStyle w:val="Prrafodelista"/>
        <w:numPr>
          <w:ilvl w:val="0"/>
          <w:numId w:val="3"/>
        </w:numPr>
        <w:spacing w:line="360" w:lineRule="auto"/>
        <w:jc w:val="both"/>
        <w:rPr>
          <w:rFonts w:ascii="Palatino Linotype" w:hAnsi="Palatino Linotype" w:cs="Arial"/>
          <w:b/>
          <w:sz w:val="26"/>
          <w:szCs w:val="26"/>
        </w:rPr>
      </w:pPr>
      <w:r w:rsidRPr="007A599E">
        <w:rPr>
          <w:rFonts w:ascii="Palatino Linotype" w:hAnsi="Palatino Linotype" w:cs="Arial"/>
          <w:b/>
          <w:sz w:val="26"/>
          <w:szCs w:val="26"/>
        </w:rPr>
        <w:t>De la solicitud de ampliación del término para cumplimiento de la resolución</w:t>
      </w:r>
    </w:p>
    <w:p w:rsidR="005F1CFB" w:rsidRPr="007A599E" w:rsidRDefault="005F1CFB" w:rsidP="005F1CFB">
      <w:pPr>
        <w:spacing w:after="0" w:line="360" w:lineRule="auto"/>
        <w:jc w:val="both"/>
        <w:rPr>
          <w:rFonts w:ascii="Palatino Linotype" w:hAnsi="Palatino Linotype" w:cs="Arial"/>
          <w:sz w:val="24"/>
          <w:szCs w:val="24"/>
        </w:rPr>
      </w:pPr>
      <w:r w:rsidRPr="007A599E">
        <w:rPr>
          <w:rFonts w:ascii="Palatino Linotype" w:hAnsi="Palatino Linotype" w:cs="Arial"/>
          <w:sz w:val="24"/>
          <w:szCs w:val="24"/>
        </w:rPr>
        <w:t xml:space="preserve">El </w:t>
      </w:r>
      <w:r w:rsidRPr="007A599E">
        <w:rPr>
          <w:rFonts w:ascii="Palatino Linotype" w:hAnsi="Palatino Linotype" w:cs="Arial"/>
          <w:b/>
          <w:sz w:val="24"/>
          <w:szCs w:val="24"/>
        </w:rPr>
        <w:t>Sujeto Obligado</w:t>
      </w:r>
      <w:r w:rsidRPr="007A599E">
        <w:rPr>
          <w:rFonts w:ascii="Palatino Linotype" w:hAnsi="Palatino Linotype" w:cs="Arial"/>
          <w:sz w:val="24"/>
          <w:szCs w:val="24"/>
        </w:rPr>
        <w:t xml:space="preserve"> en fecha veinticuatro de agosto de dos mil veintidós, peticionó a este Órgano Garante, la ampliación del plazo de diez días hábiles que le fue otorgado, a efecto que diera cumplimiento a la resolución. El pleno de este Instituto de Transparencia, acordó favorable otorgar al </w:t>
      </w:r>
      <w:r w:rsidRPr="007A599E">
        <w:rPr>
          <w:rFonts w:ascii="Palatino Linotype" w:hAnsi="Palatino Linotype" w:cs="Arial"/>
          <w:b/>
          <w:sz w:val="24"/>
          <w:szCs w:val="24"/>
        </w:rPr>
        <w:t>Sujeto Obligado</w:t>
      </w:r>
      <w:r w:rsidRPr="007A599E">
        <w:rPr>
          <w:rFonts w:ascii="Palatino Linotype" w:hAnsi="Palatino Linotype" w:cs="Arial"/>
          <w:sz w:val="24"/>
          <w:szCs w:val="24"/>
        </w:rPr>
        <w:t xml:space="preserve"> treinta días hábiles más para el cumplimiento a la resolución, el cual transcurriría del </w:t>
      </w:r>
      <w:r w:rsidRPr="007A599E">
        <w:rPr>
          <w:rFonts w:ascii="Palatino Linotype" w:hAnsi="Palatino Linotype" w:cs="Arial"/>
          <w:b/>
          <w:sz w:val="24"/>
          <w:szCs w:val="24"/>
        </w:rPr>
        <w:t xml:space="preserve">seis de septiembre al dieciocho de octubre de dos mil veintidós. </w:t>
      </w:r>
    </w:p>
    <w:p w:rsidR="005F1CFB" w:rsidRPr="007A599E" w:rsidRDefault="005F1CFB" w:rsidP="00817DA7">
      <w:pPr>
        <w:spacing w:after="0" w:line="360" w:lineRule="auto"/>
        <w:jc w:val="both"/>
        <w:rPr>
          <w:rFonts w:ascii="Palatino Linotype" w:hAnsi="Palatino Linotype" w:cs="Arial"/>
          <w:sz w:val="24"/>
          <w:szCs w:val="24"/>
        </w:rPr>
      </w:pPr>
    </w:p>
    <w:p w:rsidR="005F1CFB" w:rsidRPr="007A599E" w:rsidRDefault="005F1CFB" w:rsidP="005F1CFB">
      <w:pPr>
        <w:pStyle w:val="Prrafodelista"/>
        <w:numPr>
          <w:ilvl w:val="0"/>
          <w:numId w:val="3"/>
        </w:numPr>
        <w:spacing w:line="360" w:lineRule="auto"/>
        <w:jc w:val="both"/>
        <w:rPr>
          <w:rFonts w:ascii="Palatino Linotype" w:hAnsi="Palatino Linotype" w:cs="Arial"/>
          <w:b/>
          <w:sz w:val="26"/>
          <w:szCs w:val="26"/>
        </w:rPr>
      </w:pPr>
      <w:r w:rsidRPr="007A599E">
        <w:rPr>
          <w:rFonts w:ascii="Palatino Linotype" w:hAnsi="Palatino Linotype" w:cs="Arial"/>
          <w:b/>
          <w:sz w:val="26"/>
          <w:szCs w:val="26"/>
        </w:rPr>
        <w:t>Del cumplimiento a la resolución 10310/INFOEM/ICR-83/IP/RR/2022</w:t>
      </w:r>
    </w:p>
    <w:p w:rsidR="00747A9D" w:rsidRPr="007A599E" w:rsidRDefault="005F1CFB" w:rsidP="00817DA7">
      <w:pPr>
        <w:spacing w:after="0" w:line="360" w:lineRule="auto"/>
        <w:jc w:val="both"/>
        <w:rPr>
          <w:rFonts w:ascii="Palatino Linotype" w:hAnsi="Palatino Linotype" w:cs="Arial"/>
          <w:b/>
          <w:sz w:val="24"/>
          <w:szCs w:val="24"/>
          <w:lang w:val="en-US"/>
        </w:rPr>
      </w:pPr>
      <w:r w:rsidRPr="007A599E">
        <w:rPr>
          <w:rFonts w:ascii="Palatino Linotype" w:hAnsi="Palatino Linotype" w:cs="Arial"/>
          <w:sz w:val="24"/>
          <w:szCs w:val="24"/>
        </w:rPr>
        <w:t xml:space="preserve">En fecha dieciocho de octubre de dos mil veintidós, el </w:t>
      </w:r>
      <w:r w:rsidRPr="007A599E">
        <w:rPr>
          <w:rFonts w:ascii="Palatino Linotype" w:hAnsi="Palatino Linotype" w:cs="Arial"/>
          <w:b/>
          <w:sz w:val="24"/>
          <w:szCs w:val="24"/>
        </w:rPr>
        <w:t>Sujeto Obligado</w:t>
      </w:r>
      <w:r w:rsidRPr="007A599E">
        <w:rPr>
          <w:rFonts w:ascii="Palatino Linotype" w:hAnsi="Palatino Linotype" w:cs="Arial"/>
          <w:sz w:val="24"/>
          <w:szCs w:val="24"/>
        </w:rPr>
        <w:t xml:space="preserve"> en cumplimiento a la multicitada resolución, hizo entrega de los documentos electrónicos </w:t>
      </w:r>
      <w:r w:rsidRPr="007A599E">
        <w:rPr>
          <w:rFonts w:ascii="Palatino Linotype" w:hAnsi="Palatino Linotype" w:cs="Arial"/>
          <w:sz w:val="24"/>
          <w:szCs w:val="24"/>
        </w:rPr>
        <w:lastRenderedPageBreak/>
        <w:t xml:space="preserve">siguientes: </w:t>
      </w:r>
      <w:r w:rsidRPr="007A599E">
        <w:rPr>
          <w:rFonts w:ascii="Palatino Linotype" w:hAnsi="Palatino Linotype" w:cs="Arial"/>
          <w:b/>
          <w:sz w:val="24"/>
          <w:szCs w:val="24"/>
        </w:rPr>
        <w:t>“</w:t>
      </w:r>
      <w:r w:rsidRPr="007A599E">
        <w:rPr>
          <w:rFonts w:ascii="Palatino Linotype" w:hAnsi="Palatino Linotype" w:cs="Arial"/>
          <w:b/>
          <w:i/>
          <w:sz w:val="24"/>
          <w:szCs w:val="24"/>
        </w:rPr>
        <w:t xml:space="preserve">2. Segunda REG 03377-MET-IP-2022.pdf, 4. Cuarta REG 03377 -MET-IP-2022.pdf, 1. Primera REG 03377-MET-IP-2022.pdf, 9. Novena REG 03377-MET-IP-2022.pdf, 3. </w:t>
      </w:r>
      <w:r w:rsidRPr="007A599E">
        <w:rPr>
          <w:rFonts w:ascii="Palatino Linotype" w:hAnsi="Palatino Linotype" w:cs="Arial"/>
          <w:b/>
          <w:i/>
          <w:sz w:val="24"/>
          <w:szCs w:val="24"/>
          <w:lang w:val="en-US"/>
        </w:rPr>
        <w:t>Te</w:t>
      </w:r>
      <w:r w:rsidR="00747A9D" w:rsidRPr="007A599E">
        <w:rPr>
          <w:rFonts w:ascii="Palatino Linotype" w:hAnsi="Palatino Linotype" w:cs="Arial"/>
          <w:b/>
          <w:i/>
          <w:sz w:val="24"/>
          <w:szCs w:val="24"/>
          <w:lang w:val="en-US"/>
        </w:rPr>
        <w:t>rcera REG 03377-MET-IP-2022.pdf</w:t>
      </w:r>
      <w:r w:rsidRPr="007A599E">
        <w:rPr>
          <w:rFonts w:ascii="Palatino Linotype" w:hAnsi="Palatino Linotype" w:cs="Arial"/>
          <w:b/>
          <w:i/>
          <w:sz w:val="24"/>
          <w:szCs w:val="24"/>
          <w:lang w:val="en-US"/>
        </w:rPr>
        <w:t>, 5. Q</w:t>
      </w:r>
      <w:r w:rsidR="00747A9D" w:rsidRPr="007A599E">
        <w:rPr>
          <w:rFonts w:ascii="Palatino Linotype" w:hAnsi="Palatino Linotype" w:cs="Arial"/>
          <w:b/>
          <w:i/>
          <w:sz w:val="24"/>
          <w:szCs w:val="24"/>
          <w:lang w:val="en-US"/>
        </w:rPr>
        <w:t>uinta REG 03377-MET-IP-2022.pdf</w:t>
      </w:r>
      <w:r w:rsidRPr="007A599E">
        <w:rPr>
          <w:rFonts w:ascii="Palatino Linotype" w:hAnsi="Palatino Linotype" w:cs="Arial"/>
          <w:b/>
          <w:i/>
          <w:sz w:val="24"/>
          <w:szCs w:val="24"/>
          <w:lang w:val="en-US"/>
        </w:rPr>
        <w:t>, 8. O</w:t>
      </w:r>
      <w:r w:rsidR="00747A9D" w:rsidRPr="007A599E">
        <w:rPr>
          <w:rFonts w:ascii="Palatino Linotype" w:hAnsi="Palatino Linotype" w:cs="Arial"/>
          <w:b/>
          <w:i/>
          <w:sz w:val="24"/>
          <w:szCs w:val="24"/>
          <w:lang w:val="en-US"/>
        </w:rPr>
        <w:t>ctava REG 03377-MET-IP-2022.pdf</w:t>
      </w:r>
      <w:r w:rsidRPr="007A599E">
        <w:rPr>
          <w:rFonts w:ascii="Palatino Linotype" w:hAnsi="Palatino Linotype" w:cs="Arial"/>
          <w:b/>
          <w:i/>
          <w:sz w:val="24"/>
          <w:szCs w:val="24"/>
          <w:lang w:val="en-US"/>
        </w:rPr>
        <w:t xml:space="preserve">, 6. </w:t>
      </w:r>
      <w:r w:rsidR="00747A9D" w:rsidRPr="007A599E">
        <w:rPr>
          <w:rFonts w:ascii="Palatino Linotype" w:hAnsi="Palatino Linotype" w:cs="Arial"/>
          <w:b/>
          <w:i/>
          <w:sz w:val="24"/>
          <w:szCs w:val="24"/>
          <w:lang w:val="en-US"/>
        </w:rPr>
        <w:t>Sexta REG 03377-MET-IP-2022.pdf</w:t>
      </w:r>
      <w:r w:rsidR="00747A9D" w:rsidRPr="007A599E">
        <w:rPr>
          <w:rFonts w:ascii="Palatino Linotype" w:hAnsi="Palatino Linotype" w:cs="Arial"/>
          <w:sz w:val="24"/>
          <w:szCs w:val="24"/>
          <w:lang w:val="en-US"/>
        </w:rPr>
        <w:t xml:space="preserve"> y </w:t>
      </w:r>
      <w:r w:rsidRPr="007A599E">
        <w:rPr>
          <w:rFonts w:ascii="Palatino Linotype" w:hAnsi="Palatino Linotype" w:cs="Arial"/>
          <w:b/>
          <w:i/>
          <w:sz w:val="24"/>
          <w:szCs w:val="24"/>
          <w:lang w:val="en-US"/>
        </w:rPr>
        <w:t>7. Sé</w:t>
      </w:r>
      <w:r w:rsidR="00747A9D" w:rsidRPr="007A599E">
        <w:rPr>
          <w:rFonts w:ascii="Palatino Linotype" w:hAnsi="Palatino Linotype" w:cs="Arial"/>
          <w:b/>
          <w:i/>
          <w:sz w:val="24"/>
          <w:szCs w:val="24"/>
          <w:lang w:val="en-US"/>
        </w:rPr>
        <w:t>ptima REG 03377-MET-IP-2022.pdf</w:t>
      </w:r>
      <w:r w:rsidR="00747A9D" w:rsidRPr="007A599E">
        <w:rPr>
          <w:rFonts w:ascii="Palatino Linotype" w:hAnsi="Palatino Linotype" w:cs="Arial"/>
          <w:b/>
          <w:sz w:val="24"/>
          <w:szCs w:val="24"/>
          <w:lang w:val="en-US"/>
        </w:rPr>
        <w:t xml:space="preserve">”. </w:t>
      </w:r>
    </w:p>
    <w:p w:rsidR="00747A9D" w:rsidRPr="007A599E" w:rsidRDefault="00747A9D" w:rsidP="00817DA7">
      <w:pPr>
        <w:spacing w:after="0" w:line="360" w:lineRule="auto"/>
        <w:jc w:val="both"/>
        <w:rPr>
          <w:rFonts w:ascii="Palatino Linotype" w:hAnsi="Palatino Linotype" w:cs="Arial"/>
          <w:b/>
          <w:sz w:val="24"/>
          <w:szCs w:val="24"/>
          <w:lang w:val="en-US"/>
        </w:rPr>
      </w:pPr>
    </w:p>
    <w:p w:rsidR="005F1CFB" w:rsidRPr="007A599E" w:rsidRDefault="00747A9D" w:rsidP="00817DA7">
      <w:pPr>
        <w:spacing w:after="0" w:line="360" w:lineRule="auto"/>
        <w:jc w:val="both"/>
        <w:rPr>
          <w:rFonts w:ascii="Palatino Linotype" w:hAnsi="Palatino Linotype" w:cs="Arial"/>
          <w:sz w:val="24"/>
          <w:szCs w:val="24"/>
        </w:rPr>
      </w:pPr>
      <w:r w:rsidRPr="007A599E">
        <w:rPr>
          <w:rFonts w:ascii="Palatino Linotype" w:hAnsi="Palatino Linotype" w:cs="Arial"/>
          <w:sz w:val="24"/>
          <w:szCs w:val="24"/>
        </w:rPr>
        <w:t>Posteriormente, en fecha veinti</w:t>
      </w:r>
      <w:r w:rsidR="00FF08D9" w:rsidRPr="007A599E">
        <w:rPr>
          <w:rFonts w:ascii="Palatino Linotype" w:hAnsi="Palatino Linotype" w:cs="Arial"/>
          <w:sz w:val="24"/>
          <w:szCs w:val="24"/>
        </w:rPr>
        <w:t xml:space="preserve">uno </w:t>
      </w:r>
      <w:r w:rsidRPr="007A599E">
        <w:rPr>
          <w:rFonts w:ascii="Palatino Linotype" w:hAnsi="Palatino Linotype" w:cs="Arial"/>
          <w:sz w:val="24"/>
          <w:szCs w:val="24"/>
        </w:rPr>
        <w:t xml:space="preserve">de octubre de dos mil veintidós, el </w:t>
      </w:r>
      <w:r w:rsidRPr="007A599E">
        <w:rPr>
          <w:rFonts w:ascii="Palatino Linotype" w:hAnsi="Palatino Linotype" w:cs="Arial"/>
          <w:b/>
          <w:sz w:val="24"/>
          <w:szCs w:val="24"/>
        </w:rPr>
        <w:t>Sujeto Obligado</w:t>
      </w:r>
      <w:r w:rsidRPr="007A599E">
        <w:rPr>
          <w:rFonts w:ascii="Palatino Linotype" w:hAnsi="Palatino Linotype" w:cs="Arial"/>
          <w:sz w:val="24"/>
          <w:szCs w:val="24"/>
        </w:rPr>
        <w:t xml:space="preserve"> presento su informe de cumplimiento, a través del documento electrónico “</w:t>
      </w:r>
      <w:r w:rsidRPr="007A599E">
        <w:rPr>
          <w:rFonts w:ascii="Palatino Linotype" w:hAnsi="Palatino Linotype" w:cs="Arial"/>
          <w:b/>
          <w:i/>
          <w:sz w:val="24"/>
          <w:szCs w:val="24"/>
        </w:rPr>
        <w:t>SCAN0619.PDF</w:t>
      </w:r>
      <w:r w:rsidRPr="007A599E">
        <w:rPr>
          <w:rFonts w:ascii="Palatino Linotype" w:hAnsi="Palatino Linotype" w:cs="Arial"/>
          <w:sz w:val="24"/>
          <w:szCs w:val="24"/>
        </w:rPr>
        <w:t>”</w:t>
      </w:r>
    </w:p>
    <w:p w:rsidR="00747A9D" w:rsidRPr="007A599E" w:rsidRDefault="00747A9D" w:rsidP="00817DA7">
      <w:pPr>
        <w:spacing w:after="0" w:line="360" w:lineRule="auto"/>
        <w:jc w:val="both"/>
        <w:rPr>
          <w:rFonts w:ascii="Palatino Linotype" w:hAnsi="Palatino Linotype" w:cs="Arial"/>
          <w:sz w:val="24"/>
          <w:szCs w:val="24"/>
        </w:rPr>
      </w:pPr>
    </w:p>
    <w:p w:rsidR="00817DA7" w:rsidRPr="007A599E" w:rsidRDefault="00817DA7" w:rsidP="00817DA7">
      <w:pPr>
        <w:spacing w:after="0" w:line="360" w:lineRule="auto"/>
        <w:jc w:val="both"/>
        <w:rPr>
          <w:rFonts w:ascii="Palatino Linotype" w:hAnsi="Palatino Linotype" w:cs="Arial"/>
          <w:b/>
          <w:sz w:val="26"/>
          <w:szCs w:val="26"/>
        </w:rPr>
      </w:pPr>
      <w:r w:rsidRPr="007A599E">
        <w:rPr>
          <w:rFonts w:ascii="Palatino Linotype" w:hAnsi="Palatino Linotype" w:cs="Arial"/>
          <w:b/>
          <w:sz w:val="26"/>
          <w:szCs w:val="26"/>
        </w:rPr>
        <w:t xml:space="preserve">QUINTO. De la interposición del recursos de revisión </w:t>
      </w:r>
      <w:r w:rsidR="0029308F" w:rsidRPr="007A599E">
        <w:rPr>
          <w:rFonts w:ascii="Palatino Linotype" w:hAnsi="Palatino Linotype" w:cs="Arial"/>
          <w:b/>
          <w:sz w:val="26"/>
          <w:szCs w:val="26"/>
        </w:rPr>
        <w:t>10310/INFOEM/ICR-83/IP/RR/2022</w:t>
      </w:r>
    </w:p>
    <w:p w:rsidR="00817DA7" w:rsidRPr="007A599E" w:rsidRDefault="00817DA7" w:rsidP="00817DA7">
      <w:pPr>
        <w:spacing w:after="0" w:line="360" w:lineRule="auto"/>
        <w:jc w:val="both"/>
        <w:rPr>
          <w:rFonts w:ascii="Palatino Linotype" w:hAnsi="Palatino Linotype" w:cs="Arial"/>
          <w:sz w:val="24"/>
          <w:szCs w:val="24"/>
          <w:lang w:val="es-ES"/>
        </w:rPr>
      </w:pPr>
      <w:r w:rsidRPr="007A599E">
        <w:rPr>
          <w:rFonts w:ascii="Palatino Linotype" w:hAnsi="Palatino Linotype" w:cs="Arial"/>
          <w:sz w:val="24"/>
          <w:szCs w:val="24"/>
        </w:rPr>
        <w:t xml:space="preserve">De las constancias que integran </w:t>
      </w:r>
      <w:r w:rsidR="0029308F" w:rsidRPr="007A599E">
        <w:rPr>
          <w:rFonts w:ascii="Palatino Linotype" w:hAnsi="Palatino Linotype" w:cs="Arial"/>
          <w:sz w:val="24"/>
          <w:szCs w:val="24"/>
        </w:rPr>
        <w:t>el</w:t>
      </w:r>
      <w:r w:rsidRPr="007A599E">
        <w:rPr>
          <w:rFonts w:ascii="Palatino Linotype" w:hAnsi="Palatino Linotype" w:cs="Arial"/>
          <w:sz w:val="24"/>
          <w:szCs w:val="24"/>
        </w:rPr>
        <w:t xml:space="preserve"> expediente del recurso de revisión </w:t>
      </w:r>
      <w:r w:rsidR="0029308F" w:rsidRPr="007A599E">
        <w:rPr>
          <w:rFonts w:ascii="Palatino Linotype" w:hAnsi="Palatino Linotype" w:cs="Arial"/>
          <w:b/>
          <w:sz w:val="24"/>
          <w:szCs w:val="24"/>
        </w:rPr>
        <w:t>010310/INFOEM/ICR-83/IP/RR/2022</w:t>
      </w:r>
      <w:r w:rsidRPr="007A599E">
        <w:rPr>
          <w:rFonts w:ascii="Palatino Linotype" w:hAnsi="Palatino Linotype" w:cs="Arial"/>
          <w:sz w:val="24"/>
          <w:szCs w:val="24"/>
        </w:rPr>
        <w:t xml:space="preserve">, </w:t>
      </w:r>
      <w:r w:rsidR="00FF08D9" w:rsidRPr="007A599E">
        <w:rPr>
          <w:rFonts w:ascii="Palatino Linotype" w:hAnsi="Palatino Linotype" w:cs="Arial"/>
          <w:sz w:val="24"/>
          <w:szCs w:val="24"/>
        </w:rPr>
        <w:t xml:space="preserve">se advierte </w:t>
      </w:r>
      <w:r w:rsidRPr="007A599E">
        <w:rPr>
          <w:rFonts w:ascii="Palatino Linotype" w:hAnsi="Palatino Linotype" w:cs="Arial"/>
          <w:sz w:val="24"/>
          <w:szCs w:val="24"/>
        </w:rPr>
        <w:t>que, en</w:t>
      </w:r>
      <w:r w:rsidRPr="007A599E">
        <w:rPr>
          <w:rFonts w:ascii="Palatino Linotype" w:hAnsi="Palatino Linotype" w:cs="Arial"/>
          <w:sz w:val="24"/>
          <w:szCs w:val="24"/>
          <w:lang w:val="es-ES"/>
        </w:rPr>
        <w:t xml:space="preserve"> fecha veinti</w:t>
      </w:r>
      <w:r w:rsidR="00FF08D9" w:rsidRPr="007A599E">
        <w:rPr>
          <w:rFonts w:ascii="Palatino Linotype" w:hAnsi="Palatino Linotype" w:cs="Arial"/>
          <w:sz w:val="24"/>
          <w:szCs w:val="24"/>
          <w:lang w:val="es-ES"/>
        </w:rPr>
        <w:t xml:space="preserve">uno de octubre </w:t>
      </w:r>
      <w:r w:rsidRPr="007A599E">
        <w:rPr>
          <w:rFonts w:ascii="Palatino Linotype" w:hAnsi="Palatino Linotype" w:cs="Arial"/>
          <w:sz w:val="24"/>
          <w:szCs w:val="24"/>
          <w:lang w:val="es-ES"/>
        </w:rPr>
        <w:t xml:space="preserve">de dos mil veintidós, el </w:t>
      </w:r>
      <w:r w:rsidRPr="007A599E">
        <w:rPr>
          <w:rFonts w:ascii="Palatino Linotype" w:hAnsi="Palatino Linotype" w:cs="Arial"/>
          <w:b/>
          <w:sz w:val="24"/>
          <w:szCs w:val="24"/>
          <w:lang w:val="es-ES"/>
        </w:rPr>
        <w:t>Recurrente</w:t>
      </w:r>
      <w:r w:rsidRPr="007A599E">
        <w:rPr>
          <w:rFonts w:ascii="Palatino Linotype" w:hAnsi="Palatino Linotype" w:cs="Arial"/>
          <w:sz w:val="24"/>
          <w:szCs w:val="24"/>
          <w:lang w:val="es-ES"/>
        </w:rPr>
        <w:t xml:space="preserve"> interpuso nuevo recurso de revisión en este Instituto, a través del Sistema de Acceso a la Información Mexiquense (SAIMEX), en contra de</w:t>
      </w:r>
      <w:r w:rsidR="00FF08D9" w:rsidRPr="007A599E">
        <w:rPr>
          <w:rFonts w:ascii="Palatino Linotype" w:hAnsi="Palatino Linotype" w:cs="Arial"/>
          <w:sz w:val="24"/>
          <w:szCs w:val="24"/>
          <w:lang w:val="es-ES"/>
        </w:rPr>
        <w:t xml:space="preserve">l </w:t>
      </w:r>
      <w:r w:rsidRPr="007A599E">
        <w:rPr>
          <w:rFonts w:ascii="Palatino Linotype" w:hAnsi="Palatino Linotype" w:cs="Arial"/>
          <w:sz w:val="24"/>
          <w:szCs w:val="24"/>
          <w:lang w:val="es-ES"/>
        </w:rPr>
        <w:t xml:space="preserve">cumplimiento a la resolución referida en el Antecedente CUARTO, en el cual hizo valer como acto impugnado y razones o motivos de inconformidad </w:t>
      </w:r>
      <w:r w:rsidR="00FF08D9" w:rsidRPr="007A599E">
        <w:rPr>
          <w:rFonts w:ascii="Palatino Linotype" w:hAnsi="Palatino Linotype" w:cs="Arial"/>
          <w:sz w:val="24"/>
          <w:szCs w:val="24"/>
          <w:lang w:val="es-ES"/>
        </w:rPr>
        <w:t>los siguientes</w:t>
      </w:r>
      <w:r w:rsidRPr="007A599E">
        <w:rPr>
          <w:rFonts w:ascii="Palatino Linotype" w:hAnsi="Palatino Linotype" w:cs="Arial"/>
          <w:sz w:val="24"/>
          <w:szCs w:val="24"/>
          <w:lang w:val="es-ES"/>
        </w:rPr>
        <w:t>:</w:t>
      </w:r>
    </w:p>
    <w:p w:rsidR="00817DA7" w:rsidRPr="007A599E" w:rsidRDefault="00817DA7" w:rsidP="00817DA7">
      <w:pPr>
        <w:spacing w:after="0" w:line="360" w:lineRule="auto"/>
        <w:jc w:val="both"/>
        <w:rPr>
          <w:rFonts w:ascii="Palatino Linotype" w:hAnsi="Palatino Linotype" w:cs="Arial"/>
          <w:sz w:val="24"/>
          <w:szCs w:val="24"/>
          <w:lang w:val="es-ES"/>
        </w:rPr>
      </w:pPr>
    </w:p>
    <w:p w:rsidR="00817DA7" w:rsidRPr="007A599E" w:rsidRDefault="00817DA7" w:rsidP="00817DA7">
      <w:pPr>
        <w:spacing w:after="0" w:line="360" w:lineRule="auto"/>
        <w:jc w:val="both"/>
        <w:rPr>
          <w:rFonts w:ascii="Palatino Linotype" w:hAnsi="Palatino Linotype" w:cs="Arial"/>
          <w:b/>
          <w:sz w:val="24"/>
          <w:szCs w:val="24"/>
          <w:lang w:val="es-ES"/>
        </w:rPr>
      </w:pPr>
      <w:r w:rsidRPr="007A599E">
        <w:rPr>
          <w:rFonts w:ascii="Palatino Linotype" w:hAnsi="Palatino Linotype" w:cs="Arial"/>
          <w:b/>
          <w:sz w:val="24"/>
          <w:szCs w:val="24"/>
          <w:lang w:val="es-ES"/>
        </w:rPr>
        <w:t>Acto impugnado:</w:t>
      </w:r>
    </w:p>
    <w:p w:rsidR="00817DA7" w:rsidRPr="007A599E" w:rsidRDefault="00817DA7" w:rsidP="00817DA7">
      <w:pPr>
        <w:spacing w:after="0" w:line="360" w:lineRule="auto"/>
        <w:jc w:val="both"/>
        <w:rPr>
          <w:rFonts w:ascii="Palatino Linotype" w:hAnsi="Palatino Linotype" w:cs="Arial"/>
          <w:sz w:val="24"/>
          <w:szCs w:val="24"/>
          <w:lang w:val="es-ES"/>
        </w:rPr>
      </w:pPr>
    </w:p>
    <w:p w:rsidR="00817DA7" w:rsidRPr="007A599E" w:rsidRDefault="00817DA7" w:rsidP="00817DA7">
      <w:pPr>
        <w:spacing w:after="0" w:line="240" w:lineRule="auto"/>
        <w:ind w:left="567" w:right="567"/>
        <w:jc w:val="both"/>
        <w:rPr>
          <w:rFonts w:ascii="Palatino Linotype" w:hAnsi="Palatino Linotype" w:cs="Arial"/>
          <w:i/>
          <w:szCs w:val="24"/>
          <w:lang w:val="es-ES"/>
        </w:rPr>
      </w:pPr>
      <w:r w:rsidRPr="007A599E">
        <w:rPr>
          <w:rFonts w:ascii="Palatino Linotype" w:hAnsi="Palatino Linotype" w:cs="Arial"/>
          <w:i/>
          <w:szCs w:val="24"/>
          <w:lang w:val="es-ES"/>
        </w:rPr>
        <w:t>“</w:t>
      </w:r>
      <w:r w:rsidR="00FF08D9" w:rsidRPr="007A599E">
        <w:rPr>
          <w:rFonts w:ascii="Palatino Linotype" w:hAnsi="Palatino Linotype" w:cs="Arial"/>
          <w:i/>
          <w:szCs w:val="24"/>
          <w:lang w:val="es-ES"/>
        </w:rPr>
        <w:t>La respuesta del sujeto obligado</w:t>
      </w:r>
      <w:r w:rsidRPr="007A599E">
        <w:rPr>
          <w:rFonts w:ascii="Palatino Linotype" w:hAnsi="Palatino Linotype" w:cs="Arial"/>
          <w:i/>
          <w:szCs w:val="24"/>
          <w:lang w:val="es-ES"/>
        </w:rPr>
        <w:t>”</w:t>
      </w:r>
    </w:p>
    <w:p w:rsidR="00817DA7" w:rsidRPr="007A599E" w:rsidRDefault="00817DA7" w:rsidP="00817DA7">
      <w:pPr>
        <w:spacing w:after="0" w:line="360" w:lineRule="auto"/>
        <w:jc w:val="both"/>
        <w:rPr>
          <w:rFonts w:ascii="Palatino Linotype" w:hAnsi="Palatino Linotype" w:cs="Arial"/>
          <w:sz w:val="24"/>
          <w:szCs w:val="24"/>
          <w:lang w:val="es-ES"/>
        </w:rPr>
      </w:pPr>
    </w:p>
    <w:p w:rsidR="00817DA7" w:rsidRPr="007A599E" w:rsidRDefault="00817DA7" w:rsidP="00817DA7">
      <w:pPr>
        <w:spacing w:after="0" w:line="360" w:lineRule="auto"/>
        <w:jc w:val="both"/>
        <w:rPr>
          <w:rFonts w:ascii="Palatino Linotype" w:hAnsi="Palatino Linotype" w:cs="Arial"/>
          <w:b/>
          <w:sz w:val="24"/>
          <w:szCs w:val="24"/>
          <w:lang w:val="es-ES"/>
        </w:rPr>
      </w:pPr>
      <w:r w:rsidRPr="007A599E">
        <w:rPr>
          <w:rFonts w:ascii="Palatino Linotype" w:hAnsi="Palatino Linotype" w:cs="Arial"/>
          <w:b/>
          <w:sz w:val="24"/>
          <w:szCs w:val="24"/>
          <w:lang w:val="es-ES"/>
        </w:rPr>
        <w:t>Razones o motivos de inconformidad:</w:t>
      </w:r>
    </w:p>
    <w:p w:rsidR="00817DA7" w:rsidRPr="007A599E" w:rsidRDefault="00817DA7" w:rsidP="00817DA7">
      <w:pPr>
        <w:spacing w:after="0" w:line="240" w:lineRule="auto"/>
        <w:ind w:left="567" w:right="567"/>
        <w:jc w:val="both"/>
        <w:rPr>
          <w:rFonts w:ascii="Palatino Linotype" w:hAnsi="Palatino Linotype" w:cs="Arial"/>
          <w:i/>
          <w:lang w:val="es-ES"/>
        </w:rPr>
      </w:pPr>
      <w:r w:rsidRPr="007A599E">
        <w:rPr>
          <w:rFonts w:ascii="Palatino Linotype" w:hAnsi="Palatino Linotype" w:cs="Arial"/>
          <w:i/>
          <w:lang w:val="es-ES"/>
        </w:rPr>
        <w:lastRenderedPageBreak/>
        <w:t>“</w:t>
      </w:r>
      <w:r w:rsidR="00FF08D9" w:rsidRPr="007A599E">
        <w:rPr>
          <w:rFonts w:ascii="Palatino Linotype" w:hAnsi="Palatino Linotype" w:cs="Arial"/>
          <w:i/>
          <w:lang w:val="es-ES"/>
        </w:rPr>
        <w:t>La respuesta del sujeto obligado esta repleta de irregularidades, la solicitud de informacion no estable un período, razón por la cual debió aplicarse el criterio del año inmediato anterior, sin que el sujeto obligado lo aplicará, los oficios enviados son del mes de abril de 2022, una Regiduría envío oficios del mes de abril de 2021. Hay circulares que envian las distintas areas del ayuntamiento a los regidores y no todas las regidurias remiten esas circulares, por lo que es evidente que el sujeto obligado oculta información. El sujeto obligado pretende engañar al organo garante y a su servidor remitiendo un oficio de cumplimento, cuando la realidad es que pretenden tomarnos el pelo.</w:t>
      </w:r>
      <w:r w:rsidRPr="007A599E">
        <w:rPr>
          <w:rFonts w:ascii="Palatino Linotype" w:hAnsi="Palatino Linotype" w:cs="Arial"/>
          <w:i/>
          <w:lang w:val="es-ES"/>
        </w:rPr>
        <w:t>”</w:t>
      </w:r>
    </w:p>
    <w:p w:rsidR="00FF08D9" w:rsidRPr="007A599E" w:rsidRDefault="00FF08D9" w:rsidP="00817DA7">
      <w:pPr>
        <w:spacing w:after="0" w:line="360" w:lineRule="auto"/>
        <w:jc w:val="both"/>
        <w:rPr>
          <w:rFonts w:ascii="Palatino Linotype" w:hAnsi="Palatino Linotype" w:cs="Arial"/>
          <w:sz w:val="24"/>
          <w:szCs w:val="26"/>
          <w:lang w:val="es-ES"/>
        </w:rPr>
      </w:pPr>
    </w:p>
    <w:p w:rsidR="00817DA7" w:rsidRPr="007A599E" w:rsidRDefault="00817DA7" w:rsidP="00817DA7">
      <w:pPr>
        <w:spacing w:after="0" w:line="360" w:lineRule="auto"/>
        <w:jc w:val="both"/>
        <w:rPr>
          <w:rFonts w:ascii="Palatino Linotype" w:hAnsi="Palatino Linotype" w:cs="Arial"/>
          <w:b/>
          <w:sz w:val="26"/>
          <w:szCs w:val="26"/>
          <w:lang w:val="es-ES"/>
        </w:rPr>
      </w:pPr>
      <w:r w:rsidRPr="007A599E">
        <w:rPr>
          <w:rFonts w:ascii="Palatino Linotype" w:hAnsi="Palatino Linotype" w:cs="Arial"/>
          <w:b/>
          <w:sz w:val="26"/>
          <w:szCs w:val="26"/>
          <w:lang w:val="es-ES"/>
        </w:rPr>
        <w:t>SEXTO.</w:t>
      </w:r>
      <w:r w:rsidRPr="007A599E">
        <w:rPr>
          <w:rFonts w:ascii="Palatino Linotype" w:hAnsi="Palatino Linotype" w:cs="Arial"/>
          <w:sz w:val="26"/>
          <w:szCs w:val="26"/>
          <w:lang w:val="es-ES"/>
        </w:rPr>
        <w:t xml:space="preserve"> </w:t>
      </w:r>
      <w:r w:rsidRPr="007A599E">
        <w:rPr>
          <w:rFonts w:ascii="Palatino Linotype" w:hAnsi="Palatino Linotype" w:cs="Arial"/>
          <w:b/>
          <w:sz w:val="26"/>
          <w:szCs w:val="26"/>
          <w:lang w:val="es-ES"/>
        </w:rPr>
        <w:t xml:space="preserve">Del turno del recurso de revisión </w:t>
      </w:r>
      <w:r w:rsidR="00FF08D9" w:rsidRPr="007A599E">
        <w:rPr>
          <w:rFonts w:ascii="Palatino Linotype" w:hAnsi="Palatino Linotype" w:cs="Arial"/>
          <w:b/>
          <w:sz w:val="26"/>
          <w:szCs w:val="26"/>
        </w:rPr>
        <w:t>10310/INFOEM/ICR-83/IP/RR/2022</w:t>
      </w:r>
    </w:p>
    <w:p w:rsidR="00817DA7" w:rsidRPr="007A599E" w:rsidRDefault="00817DA7" w:rsidP="00817DA7">
      <w:pPr>
        <w:spacing w:after="0" w:line="360" w:lineRule="auto"/>
        <w:jc w:val="both"/>
        <w:rPr>
          <w:rFonts w:ascii="Palatino Linotype" w:hAnsi="Palatino Linotype" w:cs="Arial"/>
          <w:sz w:val="24"/>
          <w:szCs w:val="24"/>
        </w:rPr>
      </w:pPr>
      <w:r w:rsidRPr="007A599E">
        <w:rPr>
          <w:rFonts w:ascii="Palatino Linotype" w:hAnsi="Palatino Linotype" w:cs="Arial"/>
          <w:sz w:val="24"/>
          <w:szCs w:val="24"/>
        </w:rPr>
        <w:t xml:space="preserve">El </w:t>
      </w:r>
      <w:r w:rsidR="00FF08D9" w:rsidRPr="007A599E">
        <w:rPr>
          <w:rFonts w:ascii="Palatino Linotype" w:hAnsi="Palatino Linotype" w:cs="Arial"/>
          <w:sz w:val="24"/>
          <w:szCs w:val="24"/>
        </w:rPr>
        <w:t xml:space="preserve">veintiuno de octubre de dos </w:t>
      </w:r>
      <w:r w:rsidRPr="007A599E">
        <w:rPr>
          <w:rFonts w:ascii="Palatino Linotype" w:hAnsi="Palatino Linotype" w:cs="Arial"/>
          <w:sz w:val="24"/>
          <w:szCs w:val="24"/>
        </w:rPr>
        <w:t xml:space="preserve">mil veintidós, el Sistema de Acceso a la Información Mexiquense (SAIMEX), asignó con número de expediente </w:t>
      </w:r>
      <w:r w:rsidR="00FF08D9" w:rsidRPr="007A599E">
        <w:rPr>
          <w:rFonts w:ascii="Palatino Linotype" w:hAnsi="Palatino Linotype" w:cs="Arial"/>
          <w:b/>
          <w:sz w:val="26"/>
          <w:szCs w:val="26"/>
        </w:rPr>
        <w:t>10310/INFOEM/ICR-83/IP/RR/2022</w:t>
      </w:r>
      <w:r w:rsidRPr="007A599E">
        <w:rPr>
          <w:rFonts w:ascii="Palatino Linotype" w:hAnsi="Palatino Linotype" w:cs="Arial"/>
          <w:sz w:val="24"/>
          <w:szCs w:val="24"/>
        </w:rPr>
        <w:t xml:space="preserve"> al medio de impugnación que nos ocupa, con base en el sistema aprobado por el Pleno de este Órgano Garante y lo turnó al Comisionado Presidente </w:t>
      </w:r>
      <w:r w:rsidRPr="007A599E">
        <w:rPr>
          <w:rFonts w:ascii="Palatino Linotype" w:hAnsi="Palatino Linotype" w:cs="Arial"/>
          <w:b/>
          <w:sz w:val="24"/>
          <w:szCs w:val="24"/>
        </w:rPr>
        <w:t>José Martínez Vilchis</w:t>
      </w:r>
      <w:r w:rsidRPr="007A599E">
        <w:rPr>
          <w:rFonts w:ascii="Palatino Linotype" w:hAnsi="Palatino Linotype" w:cs="Arial"/>
          <w:sz w:val="24"/>
          <w:szCs w:val="24"/>
        </w:rPr>
        <w:t>, para los efectos del artículo 185, fracción I de la Ley de Transparencia y Acceso a la Información Pública del Estado de México y Municipios.</w:t>
      </w:r>
    </w:p>
    <w:p w:rsidR="00817DA7" w:rsidRPr="007A599E" w:rsidRDefault="00817DA7" w:rsidP="00817DA7">
      <w:pPr>
        <w:spacing w:after="0" w:line="360" w:lineRule="auto"/>
        <w:jc w:val="both"/>
        <w:rPr>
          <w:rFonts w:ascii="Palatino Linotype" w:hAnsi="Palatino Linotype" w:cs="Arial"/>
          <w:sz w:val="24"/>
          <w:szCs w:val="24"/>
        </w:rPr>
      </w:pPr>
    </w:p>
    <w:p w:rsidR="00817DA7" w:rsidRPr="007A599E" w:rsidRDefault="00817DA7" w:rsidP="00817DA7">
      <w:pPr>
        <w:spacing w:after="0" w:line="360" w:lineRule="auto"/>
        <w:jc w:val="both"/>
        <w:rPr>
          <w:rFonts w:ascii="Palatino Linotype" w:hAnsi="Palatino Linotype" w:cs="Arial"/>
          <w:b/>
          <w:sz w:val="24"/>
          <w:szCs w:val="24"/>
        </w:rPr>
      </w:pPr>
      <w:r w:rsidRPr="007A599E">
        <w:rPr>
          <w:rFonts w:ascii="Palatino Linotype" w:hAnsi="Palatino Linotype" w:cs="Arial"/>
          <w:b/>
          <w:sz w:val="26"/>
          <w:szCs w:val="26"/>
        </w:rPr>
        <w:t xml:space="preserve">SÉPTIMO. De la admisión del recurso de revisión </w:t>
      </w:r>
      <w:r w:rsidR="00FF08D9" w:rsidRPr="007A599E">
        <w:rPr>
          <w:rFonts w:ascii="Palatino Linotype" w:hAnsi="Palatino Linotype" w:cs="Arial"/>
          <w:b/>
          <w:sz w:val="26"/>
          <w:szCs w:val="26"/>
        </w:rPr>
        <w:t>10310/INFOEM/ICR-83/IP/RR/2022</w:t>
      </w:r>
    </w:p>
    <w:p w:rsidR="00817DA7" w:rsidRPr="007A599E" w:rsidRDefault="00817DA7" w:rsidP="00817DA7">
      <w:pPr>
        <w:spacing w:after="0" w:line="360" w:lineRule="auto"/>
        <w:jc w:val="both"/>
        <w:rPr>
          <w:rFonts w:ascii="Palatino Linotype" w:hAnsi="Palatino Linotype" w:cs="Arial"/>
          <w:sz w:val="24"/>
          <w:szCs w:val="24"/>
          <w:lang w:val="es-ES_tradnl"/>
        </w:rPr>
      </w:pPr>
      <w:r w:rsidRPr="007A599E">
        <w:rPr>
          <w:rFonts w:ascii="Palatino Linotype" w:hAnsi="Palatino Linotype" w:cs="Arial"/>
          <w:sz w:val="24"/>
          <w:szCs w:val="24"/>
          <w:lang w:val="es-ES_tradnl"/>
        </w:rPr>
        <w:t xml:space="preserve">El </w:t>
      </w:r>
      <w:r w:rsidR="00FF08D9" w:rsidRPr="007A599E">
        <w:rPr>
          <w:rFonts w:ascii="Palatino Linotype" w:hAnsi="Palatino Linotype" w:cs="Arial"/>
          <w:sz w:val="24"/>
          <w:szCs w:val="24"/>
          <w:lang w:val="es-ES_tradnl"/>
        </w:rPr>
        <w:t xml:space="preserve">veintiséis de octubre </w:t>
      </w:r>
      <w:r w:rsidRPr="007A599E">
        <w:rPr>
          <w:rFonts w:ascii="Palatino Linotype" w:hAnsi="Palatino Linotype" w:cs="Arial"/>
          <w:sz w:val="24"/>
          <w:szCs w:val="24"/>
          <w:lang w:val="es-ES_tradnl"/>
        </w:rPr>
        <w:t xml:space="preserve">de dos mil veintidós, se acordó la admisión del recurso de revisión interpuesto por el </w:t>
      </w:r>
      <w:r w:rsidRPr="007A599E">
        <w:rPr>
          <w:rFonts w:ascii="Palatino Linotype" w:hAnsi="Palatino Linotype" w:cs="Arial"/>
          <w:b/>
          <w:sz w:val="24"/>
          <w:szCs w:val="24"/>
          <w:lang w:val="es-ES_tradnl"/>
        </w:rPr>
        <w:t>Recurrente</w:t>
      </w:r>
      <w:r w:rsidRPr="007A599E">
        <w:rPr>
          <w:rFonts w:ascii="Palatino Linotype" w:hAnsi="Palatino Linotype" w:cs="Arial"/>
          <w:sz w:val="24"/>
          <w:szCs w:val="24"/>
          <w:lang w:val="es-ES_tradnl"/>
        </w:rPr>
        <w:t xml:space="preserve"> en contra del </w:t>
      </w:r>
      <w:r w:rsidRPr="007A599E">
        <w:rPr>
          <w:rFonts w:ascii="Palatino Linotype" w:hAnsi="Palatino Linotype" w:cs="Arial"/>
          <w:b/>
          <w:sz w:val="24"/>
          <w:szCs w:val="24"/>
          <w:lang w:val="es-ES_tradnl"/>
        </w:rPr>
        <w:t>Sujeto</w:t>
      </w:r>
      <w:r w:rsidRPr="007A599E">
        <w:rPr>
          <w:rFonts w:ascii="Palatino Linotype" w:hAnsi="Palatino Linotype" w:cs="Arial"/>
          <w:sz w:val="24"/>
          <w:szCs w:val="24"/>
          <w:lang w:val="es-ES_tradnl"/>
        </w:rPr>
        <w:t xml:space="preserve"> </w:t>
      </w:r>
      <w:r w:rsidRPr="007A599E">
        <w:rPr>
          <w:rFonts w:ascii="Palatino Linotype" w:hAnsi="Palatino Linotype" w:cs="Arial"/>
          <w:b/>
          <w:sz w:val="24"/>
          <w:szCs w:val="24"/>
          <w:lang w:val="es-ES_tradnl"/>
        </w:rPr>
        <w:t>Obligado</w:t>
      </w:r>
      <w:r w:rsidRPr="007A599E">
        <w:rPr>
          <w:rFonts w:ascii="Palatino Linotype" w:hAnsi="Palatino Linotype" w:cs="Arial"/>
          <w:sz w:val="24"/>
          <w:szCs w:val="24"/>
          <w:lang w:val="es-ES_tradnl"/>
        </w:rPr>
        <w:t xml:space="preserve">, en términos del artículo 185, fracciones I, II y IV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 </w:t>
      </w:r>
    </w:p>
    <w:p w:rsidR="00817DA7" w:rsidRPr="007A599E" w:rsidRDefault="00817DA7" w:rsidP="00817DA7">
      <w:pPr>
        <w:spacing w:after="0" w:line="360" w:lineRule="auto"/>
        <w:jc w:val="both"/>
        <w:rPr>
          <w:rFonts w:ascii="Palatino Linotype" w:hAnsi="Palatino Linotype" w:cs="Arial"/>
          <w:sz w:val="24"/>
          <w:szCs w:val="24"/>
          <w:lang w:val="es-ES_tradnl"/>
        </w:rPr>
      </w:pPr>
    </w:p>
    <w:p w:rsidR="007A599E" w:rsidRPr="007A599E" w:rsidRDefault="007A599E" w:rsidP="00817DA7">
      <w:pPr>
        <w:spacing w:after="0" w:line="360" w:lineRule="auto"/>
        <w:jc w:val="both"/>
        <w:rPr>
          <w:rFonts w:ascii="Palatino Linotype" w:hAnsi="Palatino Linotype" w:cs="Arial"/>
          <w:sz w:val="24"/>
          <w:szCs w:val="24"/>
          <w:lang w:val="es-ES_tradnl"/>
        </w:rPr>
      </w:pPr>
    </w:p>
    <w:p w:rsidR="00817DA7" w:rsidRPr="007A599E" w:rsidRDefault="00817DA7" w:rsidP="00817DA7">
      <w:pPr>
        <w:spacing w:after="0" w:line="360" w:lineRule="auto"/>
        <w:jc w:val="both"/>
        <w:rPr>
          <w:rFonts w:ascii="Palatino Linotype" w:hAnsi="Palatino Linotype" w:cs="Arial"/>
          <w:b/>
          <w:sz w:val="26"/>
          <w:szCs w:val="26"/>
          <w:lang w:val="es-ES_tradnl"/>
        </w:rPr>
      </w:pPr>
      <w:r w:rsidRPr="007A599E">
        <w:rPr>
          <w:rFonts w:ascii="Palatino Linotype" w:hAnsi="Palatino Linotype" w:cs="Arial"/>
          <w:b/>
          <w:sz w:val="26"/>
          <w:szCs w:val="26"/>
          <w:lang w:val="es-ES_tradnl"/>
        </w:rPr>
        <w:lastRenderedPageBreak/>
        <w:t xml:space="preserve">OCTAVO. </w:t>
      </w:r>
      <w:r w:rsidR="00BA48B8" w:rsidRPr="007A599E">
        <w:rPr>
          <w:rFonts w:ascii="Palatino Linotype" w:hAnsi="Palatino Linotype" w:cs="Arial"/>
          <w:b/>
          <w:sz w:val="26"/>
          <w:szCs w:val="26"/>
          <w:lang w:val="es-ES_tradnl"/>
        </w:rPr>
        <w:t>De la etapa de manifestaciones y el cierre de instrucción.</w:t>
      </w:r>
    </w:p>
    <w:p w:rsidR="00BA48B8" w:rsidRPr="007A599E" w:rsidRDefault="00BA48B8" w:rsidP="00817DA7">
      <w:pPr>
        <w:spacing w:after="0" w:line="360" w:lineRule="auto"/>
        <w:jc w:val="both"/>
        <w:rPr>
          <w:rFonts w:ascii="Palatino Linotype" w:hAnsi="Palatino Linotype" w:cs="Arial"/>
          <w:b/>
          <w:sz w:val="24"/>
          <w:szCs w:val="24"/>
          <w:lang w:val="es-ES_tradnl"/>
        </w:rPr>
      </w:pPr>
      <w:r w:rsidRPr="007A599E">
        <w:rPr>
          <w:rFonts w:ascii="Palatino Linotype" w:hAnsi="Palatino Linotype" w:cs="Arial"/>
          <w:sz w:val="24"/>
          <w:szCs w:val="24"/>
          <w:lang w:val="es-ES_tradnl"/>
        </w:rPr>
        <w:t xml:space="preserve">Aperturada la etapa de manifestaciones, de conformidad con las constancias que integran el expediente electrónico, se advierte que el </w:t>
      </w:r>
      <w:r w:rsidRPr="007A599E">
        <w:rPr>
          <w:rFonts w:ascii="Palatino Linotype" w:hAnsi="Palatino Linotype" w:cs="Arial"/>
          <w:b/>
          <w:sz w:val="24"/>
          <w:szCs w:val="24"/>
          <w:lang w:val="es-ES_tradnl"/>
        </w:rPr>
        <w:t>Sujeto Obligado</w:t>
      </w:r>
      <w:r w:rsidRPr="007A599E">
        <w:rPr>
          <w:rFonts w:ascii="Palatino Linotype" w:hAnsi="Palatino Linotype" w:cs="Arial"/>
          <w:sz w:val="24"/>
          <w:szCs w:val="24"/>
          <w:lang w:val="es-ES_tradnl"/>
        </w:rPr>
        <w:t xml:space="preserve"> fue omiso en rendir su informe justificado. En lo que corresponde al </w:t>
      </w:r>
      <w:r w:rsidRPr="007A599E">
        <w:rPr>
          <w:rFonts w:ascii="Palatino Linotype" w:hAnsi="Palatino Linotype" w:cs="Arial"/>
          <w:b/>
          <w:sz w:val="24"/>
          <w:szCs w:val="24"/>
          <w:lang w:val="es-ES_tradnl"/>
        </w:rPr>
        <w:t>Recurrente,</w:t>
      </w:r>
      <w:r w:rsidRPr="007A599E">
        <w:rPr>
          <w:rFonts w:ascii="Palatino Linotype" w:hAnsi="Palatino Linotype" w:cs="Arial"/>
          <w:sz w:val="24"/>
          <w:szCs w:val="24"/>
          <w:lang w:val="es-ES_tradnl"/>
        </w:rPr>
        <w:t xml:space="preserve"> remitió el documento electrónico “</w:t>
      </w:r>
      <w:r w:rsidRPr="007A599E">
        <w:rPr>
          <w:rFonts w:ascii="Palatino Linotype" w:hAnsi="Palatino Linotype" w:cs="Arial"/>
          <w:b/>
          <w:i/>
          <w:sz w:val="24"/>
          <w:szCs w:val="24"/>
          <w:lang w:val="es-ES_tradnl"/>
        </w:rPr>
        <w:t>Acuerdo Trámite 10310-ICR-83-2022.pdf</w:t>
      </w:r>
      <w:r w:rsidRPr="007A599E">
        <w:rPr>
          <w:rFonts w:ascii="Palatino Linotype" w:hAnsi="Palatino Linotype" w:cs="Arial"/>
          <w:sz w:val="24"/>
          <w:szCs w:val="24"/>
          <w:lang w:val="es-ES_tradnl"/>
        </w:rPr>
        <w:t>”, el cual al ser del conocimiento de las partes, se obvia su análisis, atendiendo que será objeto de estudio en párrafos posteriores.</w:t>
      </w:r>
    </w:p>
    <w:p w:rsidR="00BA48B8" w:rsidRPr="007A599E" w:rsidRDefault="00BA48B8" w:rsidP="00817DA7">
      <w:pPr>
        <w:spacing w:after="0" w:line="360" w:lineRule="auto"/>
        <w:jc w:val="both"/>
        <w:rPr>
          <w:rFonts w:ascii="Palatino Linotype" w:hAnsi="Palatino Linotype" w:cs="Arial"/>
          <w:sz w:val="24"/>
          <w:szCs w:val="24"/>
          <w:lang w:val="es-ES_tradnl"/>
        </w:rPr>
      </w:pPr>
    </w:p>
    <w:p w:rsidR="00817DA7" w:rsidRPr="007A599E" w:rsidRDefault="00817DA7" w:rsidP="00817DA7">
      <w:pPr>
        <w:spacing w:after="0" w:line="360" w:lineRule="auto"/>
        <w:jc w:val="both"/>
        <w:rPr>
          <w:rFonts w:ascii="Palatino Linotype" w:hAnsi="Palatino Linotype" w:cs="Arial"/>
          <w:sz w:val="24"/>
          <w:szCs w:val="24"/>
          <w:lang w:val="es-ES_tradnl"/>
        </w:rPr>
      </w:pPr>
      <w:r w:rsidRPr="007A599E">
        <w:rPr>
          <w:rFonts w:ascii="Palatino Linotype" w:hAnsi="Palatino Linotype" w:cs="Arial"/>
          <w:sz w:val="24"/>
          <w:szCs w:val="24"/>
          <w:lang w:val="es-ES_tradnl"/>
        </w:rPr>
        <w:t xml:space="preserve">El </w:t>
      </w:r>
      <w:r w:rsidR="00BA48B8" w:rsidRPr="007A599E">
        <w:rPr>
          <w:rFonts w:ascii="Palatino Linotype" w:hAnsi="Palatino Linotype" w:cs="Arial"/>
          <w:sz w:val="24"/>
          <w:szCs w:val="24"/>
          <w:lang w:val="es-ES_tradnl"/>
        </w:rPr>
        <w:t>nueve de noviembre</w:t>
      </w:r>
      <w:r w:rsidRPr="007A599E">
        <w:rPr>
          <w:rFonts w:ascii="Palatino Linotype" w:hAnsi="Palatino Linotype" w:cs="Arial"/>
          <w:sz w:val="24"/>
          <w:szCs w:val="24"/>
          <w:lang w:val="es-ES_tradnl"/>
        </w:rPr>
        <w:t xml:space="preserve"> de dos mil veintidós, al no existir diligencias pendientes por desahogar, se emitieron acuerdos por medio de los cuales se declaró cerrada la instrucción y se determinó pasar los expedientes a resolución, en términos de lo dispuesto en los artículos 185, fracciones VI y VIII de la Ley de Transparencia y Acceso a la Información Pública del Estado de México y Municipios, mismos que fueron notificados el mismo día, a través del Sistema de Acceso a la Información Mexiquense (SAIMEX).</w:t>
      </w:r>
    </w:p>
    <w:p w:rsidR="00817DA7" w:rsidRPr="007A599E" w:rsidRDefault="00817DA7" w:rsidP="00817DA7">
      <w:pPr>
        <w:spacing w:after="0" w:line="360" w:lineRule="auto"/>
        <w:jc w:val="both"/>
        <w:rPr>
          <w:rFonts w:ascii="Palatino Linotype" w:hAnsi="Palatino Linotype" w:cs="Arial"/>
          <w:sz w:val="24"/>
          <w:szCs w:val="24"/>
          <w:lang w:val="es-ES_tradnl"/>
        </w:rPr>
      </w:pPr>
    </w:p>
    <w:p w:rsidR="00817DA7" w:rsidRPr="007A599E" w:rsidRDefault="00817DA7" w:rsidP="00817DA7">
      <w:pPr>
        <w:spacing w:after="0" w:line="360" w:lineRule="auto"/>
        <w:jc w:val="both"/>
        <w:rPr>
          <w:rFonts w:ascii="Palatino Linotype" w:hAnsi="Palatino Linotype" w:cs="Arial"/>
          <w:sz w:val="24"/>
          <w:szCs w:val="24"/>
          <w:lang w:val="es-ES_tradnl"/>
        </w:rPr>
      </w:pPr>
      <w:r w:rsidRPr="007A599E">
        <w:rPr>
          <w:rFonts w:ascii="Palatino Linotype" w:hAnsi="Palatino Linotype" w:cs="Arial"/>
          <w:b/>
          <w:sz w:val="28"/>
          <w:szCs w:val="28"/>
        </w:rPr>
        <w:t xml:space="preserve">NOVENO. </w:t>
      </w:r>
      <w:r w:rsidRPr="007A599E">
        <w:rPr>
          <w:rFonts w:ascii="Palatino Linotype" w:hAnsi="Palatino Linotype" w:cs="Arial"/>
          <w:sz w:val="24"/>
          <w:szCs w:val="24"/>
        </w:rPr>
        <w:t xml:space="preserve">De las constancias que integran el expediente virtual, se advierte que ha transcurrido el término de Ley, para la emisión de la resolución en el presente recurso de revisión, por lo que en fecha </w:t>
      </w:r>
      <w:r w:rsidR="00BA48B8" w:rsidRPr="007A599E">
        <w:rPr>
          <w:rFonts w:ascii="Palatino Linotype" w:hAnsi="Palatino Linotype" w:cs="Arial"/>
          <w:sz w:val="24"/>
          <w:szCs w:val="24"/>
        </w:rPr>
        <w:t>nueve de enero de dos mil veintitrés</w:t>
      </w:r>
      <w:r w:rsidRPr="007A599E">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817DA7" w:rsidRPr="007A599E" w:rsidRDefault="00817DA7" w:rsidP="00817DA7">
      <w:pPr>
        <w:spacing w:after="0" w:line="360" w:lineRule="auto"/>
        <w:jc w:val="both"/>
        <w:rPr>
          <w:rFonts w:ascii="Palatino Linotype" w:hAnsi="Palatino Linotype" w:cs="Arial"/>
          <w:sz w:val="24"/>
          <w:szCs w:val="24"/>
          <w:lang w:val="es-ES_tradnl"/>
        </w:rPr>
      </w:pPr>
    </w:p>
    <w:p w:rsidR="00BA48B8" w:rsidRPr="007A599E" w:rsidRDefault="00BA48B8" w:rsidP="00BA48B8">
      <w:pPr>
        <w:spacing w:after="0" w:line="360" w:lineRule="auto"/>
        <w:ind w:right="49"/>
        <w:jc w:val="both"/>
        <w:rPr>
          <w:rFonts w:ascii="Palatino Linotype" w:eastAsia="Times New Roman" w:hAnsi="Palatino Linotype" w:cs="Arial"/>
          <w:sz w:val="24"/>
          <w:szCs w:val="24"/>
          <w:lang w:val="es-ES" w:eastAsia="es-ES"/>
        </w:rPr>
      </w:pPr>
      <w:r w:rsidRPr="007A599E">
        <w:rPr>
          <w:rFonts w:ascii="Palatino Linotype" w:eastAsia="Times New Roman" w:hAnsi="Palatino Linotype" w:cs="Arial"/>
          <w:sz w:val="24"/>
          <w:szCs w:val="24"/>
          <w:lang w:val="es-ES" w:eastAsia="es-ES"/>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BA48B8" w:rsidRPr="007A599E" w:rsidRDefault="00BA48B8" w:rsidP="00BA48B8">
      <w:pPr>
        <w:spacing w:after="0" w:line="360" w:lineRule="auto"/>
        <w:ind w:right="49"/>
        <w:jc w:val="both"/>
        <w:rPr>
          <w:rFonts w:ascii="Palatino Linotype" w:eastAsia="Times New Roman" w:hAnsi="Palatino Linotype" w:cs="Arial"/>
          <w:sz w:val="24"/>
          <w:szCs w:val="24"/>
          <w:lang w:val="es-ES" w:eastAsia="es-ES"/>
        </w:rPr>
      </w:pPr>
      <w:r w:rsidRPr="007A599E">
        <w:rPr>
          <w:rFonts w:ascii="Palatino Linotype" w:eastAsia="Times New Roman" w:hAnsi="Palatino Linotype" w:cs="Arial"/>
          <w:sz w:val="24"/>
          <w:szCs w:val="24"/>
          <w:lang w:val="es-ES" w:eastAsia="es-ES"/>
        </w:rPr>
        <w:t xml:space="preserve"> </w:t>
      </w:r>
    </w:p>
    <w:p w:rsidR="00BA48B8" w:rsidRPr="007A599E" w:rsidRDefault="00BA48B8" w:rsidP="00BA48B8">
      <w:pPr>
        <w:spacing w:after="0" w:line="360" w:lineRule="auto"/>
        <w:ind w:right="49"/>
        <w:jc w:val="both"/>
        <w:rPr>
          <w:rFonts w:ascii="Palatino Linotype" w:eastAsia="Times New Roman" w:hAnsi="Palatino Linotype" w:cs="Arial"/>
          <w:sz w:val="24"/>
          <w:szCs w:val="24"/>
          <w:lang w:val="es-ES" w:eastAsia="es-ES"/>
        </w:rPr>
      </w:pPr>
      <w:r w:rsidRPr="007A599E">
        <w:rPr>
          <w:rFonts w:ascii="Palatino Linotype" w:eastAsia="Times New Roman"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BA48B8" w:rsidRPr="007A599E" w:rsidRDefault="00BA48B8" w:rsidP="00BA48B8">
      <w:pPr>
        <w:spacing w:after="0" w:line="360" w:lineRule="auto"/>
        <w:ind w:right="49"/>
        <w:jc w:val="both"/>
        <w:rPr>
          <w:rFonts w:ascii="Palatino Linotype" w:eastAsia="Times New Roman" w:hAnsi="Palatino Linotype" w:cs="Arial"/>
          <w:sz w:val="24"/>
          <w:szCs w:val="24"/>
          <w:lang w:val="es-ES" w:eastAsia="es-ES"/>
        </w:rPr>
      </w:pPr>
    </w:p>
    <w:p w:rsidR="00BA48B8" w:rsidRPr="007A599E" w:rsidRDefault="00BA48B8" w:rsidP="00BA48B8">
      <w:pPr>
        <w:spacing w:after="0" w:line="360" w:lineRule="auto"/>
        <w:ind w:right="49"/>
        <w:jc w:val="both"/>
        <w:rPr>
          <w:rFonts w:ascii="Palatino Linotype" w:eastAsia="Times New Roman" w:hAnsi="Palatino Linotype" w:cs="Arial"/>
          <w:sz w:val="24"/>
          <w:szCs w:val="24"/>
          <w:lang w:val="es-ES" w:eastAsia="es-ES"/>
        </w:rPr>
      </w:pPr>
      <w:r w:rsidRPr="007A599E">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BA48B8" w:rsidRPr="007A599E" w:rsidRDefault="00BA48B8" w:rsidP="00BA48B8">
      <w:pPr>
        <w:spacing w:after="0" w:line="360" w:lineRule="auto"/>
        <w:ind w:right="49"/>
        <w:jc w:val="both"/>
        <w:rPr>
          <w:rFonts w:ascii="Palatino Linotype" w:eastAsia="Times New Roman" w:hAnsi="Palatino Linotype" w:cs="Arial"/>
          <w:sz w:val="24"/>
          <w:szCs w:val="24"/>
          <w:lang w:val="es-ES" w:eastAsia="es-ES"/>
        </w:rPr>
      </w:pPr>
      <w:r w:rsidRPr="007A599E">
        <w:rPr>
          <w:rFonts w:ascii="Palatino Linotype" w:eastAsia="Times New Roman" w:hAnsi="Palatino Linotype" w:cs="Arial"/>
          <w:sz w:val="24"/>
          <w:szCs w:val="24"/>
          <w:lang w:val="es-ES" w:eastAsia="es-ES"/>
        </w:rPr>
        <w:t xml:space="preserve"> </w:t>
      </w:r>
    </w:p>
    <w:p w:rsidR="00BA48B8" w:rsidRPr="007A599E" w:rsidRDefault="00BA48B8" w:rsidP="00BA48B8">
      <w:pPr>
        <w:spacing w:after="0" w:line="360" w:lineRule="auto"/>
        <w:ind w:right="49"/>
        <w:jc w:val="both"/>
        <w:rPr>
          <w:rFonts w:ascii="Palatino Linotype" w:eastAsia="Times New Roman" w:hAnsi="Palatino Linotype" w:cs="Arial"/>
          <w:sz w:val="24"/>
          <w:szCs w:val="24"/>
          <w:lang w:val="es-ES" w:eastAsia="es-ES"/>
        </w:rPr>
      </w:pPr>
      <w:r w:rsidRPr="007A599E">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BA48B8" w:rsidRPr="007A599E" w:rsidRDefault="00BA48B8" w:rsidP="00BA48B8">
      <w:pPr>
        <w:spacing w:after="0" w:line="360" w:lineRule="auto"/>
        <w:ind w:right="49"/>
        <w:jc w:val="both"/>
        <w:rPr>
          <w:rFonts w:ascii="Palatino Linotype" w:eastAsia="Times New Roman" w:hAnsi="Palatino Linotype" w:cs="Arial"/>
          <w:sz w:val="24"/>
          <w:szCs w:val="24"/>
          <w:lang w:val="es-ES" w:eastAsia="es-ES"/>
        </w:rPr>
      </w:pPr>
      <w:r w:rsidRPr="007A599E">
        <w:rPr>
          <w:rFonts w:ascii="Palatino Linotype" w:eastAsia="Times New Roman" w:hAnsi="Palatino Linotype" w:cs="Arial"/>
          <w:sz w:val="24"/>
          <w:szCs w:val="24"/>
          <w:lang w:val="es-ES" w:eastAsia="es-ES"/>
        </w:rPr>
        <w:t xml:space="preserve"> </w:t>
      </w:r>
    </w:p>
    <w:p w:rsidR="00BA48B8" w:rsidRPr="007A599E" w:rsidRDefault="00BA48B8" w:rsidP="00BA48B8">
      <w:pPr>
        <w:spacing w:after="0" w:line="360" w:lineRule="auto"/>
        <w:ind w:right="49"/>
        <w:jc w:val="both"/>
        <w:rPr>
          <w:rFonts w:ascii="Palatino Linotype" w:eastAsia="Times New Roman" w:hAnsi="Palatino Linotype" w:cs="Arial"/>
          <w:sz w:val="24"/>
          <w:szCs w:val="24"/>
          <w:lang w:val="es-ES" w:eastAsia="es-ES"/>
        </w:rPr>
      </w:pPr>
      <w:r w:rsidRPr="007A599E">
        <w:rPr>
          <w:rFonts w:ascii="Palatino Linotype" w:eastAsia="Times New Roman" w:hAnsi="Palatino Linotype" w:cs="Arial"/>
          <w:sz w:val="24"/>
          <w:szCs w:val="24"/>
          <w:lang w:val="es-ES" w:eastAsia="es-ES"/>
        </w:rPr>
        <w:lastRenderedPageBreak/>
        <w:t>Por ello, excepcionalmente, si un asunto es resuelto con posterioridad a los plazos señalados por la norma debe analizarse la razonabilidad del tiempo necesario para su resolución, atentos a los siguientes criterios:</w:t>
      </w:r>
    </w:p>
    <w:p w:rsidR="00BA48B8" w:rsidRPr="007A599E" w:rsidRDefault="00BA48B8" w:rsidP="00BA48B8">
      <w:pPr>
        <w:spacing w:after="0" w:line="360" w:lineRule="auto"/>
        <w:ind w:right="49"/>
        <w:jc w:val="both"/>
        <w:rPr>
          <w:rFonts w:ascii="Palatino Linotype" w:eastAsia="Times New Roman" w:hAnsi="Palatino Linotype" w:cs="Arial"/>
          <w:sz w:val="24"/>
          <w:szCs w:val="24"/>
          <w:lang w:val="es-ES" w:eastAsia="es-ES"/>
        </w:rPr>
      </w:pPr>
    </w:p>
    <w:p w:rsidR="00BA48B8" w:rsidRPr="007A599E" w:rsidRDefault="00BA48B8" w:rsidP="00BA48B8">
      <w:pPr>
        <w:spacing w:after="0" w:line="360" w:lineRule="auto"/>
        <w:ind w:left="993" w:right="49" w:hanging="426"/>
        <w:jc w:val="both"/>
        <w:rPr>
          <w:rFonts w:ascii="Palatino Linotype" w:eastAsia="Times New Roman" w:hAnsi="Palatino Linotype" w:cs="Arial"/>
          <w:sz w:val="24"/>
          <w:szCs w:val="24"/>
          <w:lang w:val="es-ES" w:eastAsia="es-ES"/>
        </w:rPr>
      </w:pPr>
      <w:r w:rsidRPr="007A599E">
        <w:rPr>
          <w:rFonts w:ascii="Palatino Linotype" w:eastAsia="Times New Roman" w:hAnsi="Palatino Linotype" w:cs="Arial"/>
          <w:b/>
          <w:sz w:val="24"/>
          <w:szCs w:val="24"/>
          <w:lang w:val="es-ES" w:eastAsia="es-ES"/>
        </w:rPr>
        <w:t xml:space="preserve">a) </w:t>
      </w:r>
      <w:r w:rsidRPr="007A599E">
        <w:rPr>
          <w:rFonts w:ascii="Palatino Linotype" w:eastAsia="Times New Roman" w:hAnsi="Palatino Linotype" w:cs="Arial"/>
          <w:b/>
          <w:sz w:val="24"/>
          <w:szCs w:val="24"/>
          <w:lang w:val="es-ES" w:eastAsia="es-ES"/>
        </w:rPr>
        <w:tab/>
        <w:t>Complejidad del asunto:</w:t>
      </w:r>
      <w:r w:rsidRPr="007A599E">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rsidR="00BA48B8" w:rsidRPr="007A599E" w:rsidRDefault="00BA48B8" w:rsidP="00BA48B8">
      <w:pPr>
        <w:spacing w:after="0" w:line="360" w:lineRule="auto"/>
        <w:ind w:left="993" w:right="49" w:hanging="426"/>
        <w:jc w:val="both"/>
        <w:rPr>
          <w:rFonts w:ascii="Palatino Linotype" w:eastAsia="Times New Roman" w:hAnsi="Palatino Linotype" w:cs="Arial"/>
          <w:sz w:val="24"/>
          <w:szCs w:val="24"/>
          <w:lang w:val="es-ES" w:eastAsia="es-ES"/>
        </w:rPr>
      </w:pPr>
      <w:r w:rsidRPr="007A599E">
        <w:rPr>
          <w:rFonts w:ascii="Palatino Linotype" w:eastAsia="Times New Roman" w:hAnsi="Palatino Linotype" w:cs="Arial"/>
          <w:b/>
          <w:sz w:val="24"/>
          <w:szCs w:val="24"/>
          <w:lang w:val="es-ES" w:eastAsia="es-ES"/>
        </w:rPr>
        <w:t xml:space="preserve">b) </w:t>
      </w:r>
      <w:r w:rsidRPr="007A599E">
        <w:rPr>
          <w:rFonts w:ascii="Palatino Linotype" w:eastAsia="Times New Roman" w:hAnsi="Palatino Linotype" w:cs="Arial"/>
          <w:b/>
          <w:sz w:val="24"/>
          <w:szCs w:val="24"/>
          <w:lang w:val="es-ES" w:eastAsia="es-ES"/>
        </w:rPr>
        <w:tab/>
        <w:t>Actividad Procesal del interesado:</w:t>
      </w:r>
      <w:r w:rsidRPr="007A599E">
        <w:rPr>
          <w:rFonts w:ascii="Palatino Linotype" w:eastAsia="Times New Roman" w:hAnsi="Palatino Linotype" w:cs="Arial"/>
          <w:sz w:val="24"/>
          <w:szCs w:val="24"/>
          <w:lang w:val="es-ES" w:eastAsia="es-ES"/>
        </w:rPr>
        <w:t xml:space="preserve"> Acciones u omisiones del interesado.</w:t>
      </w:r>
    </w:p>
    <w:p w:rsidR="00BA48B8" w:rsidRPr="007A599E" w:rsidRDefault="00BA48B8" w:rsidP="00BA48B8">
      <w:pPr>
        <w:spacing w:after="0" w:line="360" w:lineRule="auto"/>
        <w:ind w:left="993" w:right="49" w:hanging="426"/>
        <w:jc w:val="both"/>
        <w:rPr>
          <w:rFonts w:ascii="Palatino Linotype" w:eastAsia="Times New Roman" w:hAnsi="Palatino Linotype" w:cs="Arial"/>
          <w:sz w:val="24"/>
          <w:szCs w:val="24"/>
          <w:lang w:val="es-ES" w:eastAsia="es-ES"/>
        </w:rPr>
      </w:pPr>
      <w:r w:rsidRPr="007A599E">
        <w:rPr>
          <w:rFonts w:ascii="Palatino Linotype" w:eastAsia="Times New Roman" w:hAnsi="Palatino Linotype" w:cs="Arial"/>
          <w:b/>
          <w:sz w:val="24"/>
          <w:szCs w:val="24"/>
          <w:lang w:val="es-ES" w:eastAsia="es-ES"/>
        </w:rPr>
        <w:t xml:space="preserve">c) </w:t>
      </w:r>
      <w:r w:rsidRPr="007A599E">
        <w:rPr>
          <w:rFonts w:ascii="Palatino Linotype" w:eastAsia="Times New Roman" w:hAnsi="Palatino Linotype" w:cs="Arial"/>
          <w:b/>
          <w:sz w:val="24"/>
          <w:szCs w:val="24"/>
          <w:lang w:val="es-ES" w:eastAsia="es-ES"/>
        </w:rPr>
        <w:tab/>
        <w:t>Conducta de la Autoridad:</w:t>
      </w:r>
      <w:r w:rsidRPr="007A599E">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rsidR="00BA48B8" w:rsidRPr="007A599E" w:rsidRDefault="00BA48B8" w:rsidP="00BA48B8">
      <w:pPr>
        <w:spacing w:after="0" w:line="360" w:lineRule="auto"/>
        <w:ind w:left="993" w:right="49" w:hanging="426"/>
        <w:jc w:val="both"/>
        <w:rPr>
          <w:rFonts w:ascii="Palatino Linotype" w:eastAsia="Times New Roman" w:hAnsi="Palatino Linotype" w:cs="Arial"/>
          <w:sz w:val="24"/>
          <w:szCs w:val="24"/>
          <w:lang w:val="es-ES" w:eastAsia="es-ES"/>
        </w:rPr>
      </w:pPr>
      <w:r w:rsidRPr="007A599E">
        <w:rPr>
          <w:rFonts w:ascii="Palatino Linotype" w:eastAsia="Times New Roman" w:hAnsi="Palatino Linotype" w:cs="Arial"/>
          <w:b/>
          <w:sz w:val="24"/>
          <w:szCs w:val="24"/>
          <w:lang w:val="es-ES" w:eastAsia="es-ES"/>
        </w:rPr>
        <w:t xml:space="preserve">d) </w:t>
      </w:r>
      <w:r w:rsidRPr="007A599E">
        <w:rPr>
          <w:rFonts w:ascii="Palatino Linotype" w:eastAsia="Times New Roman" w:hAnsi="Palatino Linotype" w:cs="Arial"/>
          <w:b/>
          <w:sz w:val="24"/>
          <w:szCs w:val="24"/>
          <w:lang w:val="es-ES" w:eastAsia="es-ES"/>
        </w:rPr>
        <w:tab/>
        <w:t>La afectación generada en la situación jurídica de la persona involucrada en el proceso:</w:t>
      </w:r>
      <w:r w:rsidRPr="007A599E">
        <w:rPr>
          <w:rFonts w:ascii="Palatino Linotype" w:eastAsia="Times New Roman" w:hAnsi="Palatino Linotype" w:cs="Arial"/>
          <w:sz w:val="24"/>
          <w:szCs w:val="24"/>
          <w:lang w:val="es-ES" w:eastAsia="es-ES"/>
        </w:rPr>
        <w:t xml:space="preserve"> Violación a sus derechos humanos.</w:t>
      </w:r>
    </w:p>
    <w:p w:rsidR="00BA48B8" w:rsidRPr="007A599E" w:rsidRDefault="00BA48B8" w:rsidP="00BA48B8">
      <w:pPr>
        <w:spacing w:after="0" w:line="360" w:lineRule="auto"/>
        <w:ind w:right="49"/>
        <w:jc w:val="both"/>
        <w:rPr>
          <w:rFonts w:ascii="Palatino Linotype" w:eastAsia="Times New Roman" w:hAnsi="Palatino Linotype" w:cs="Arial"/>
          <w:sz w:val="24"/>
          <w:szCs w:val="24"/>
          <w:lang w:val="es-ES" w:eastAsia="es-ES"/>
        </w:rPr>
      </w:pPr>
    </w:p>
    <w:p w:rsidR="00BA48B8" w:rsidRPr="007A599E" w:rsidRDefault="00BA48B8" w:rsidP="00BA48B8">
      <w:pPr>
        <w:spacing w:after="0" w:line="360" w:lineRule="auto"/>
        <w:ind w:right="49"/>
        <w:jc w:val="both"/>
        <w:rPr>
          <w:rFonts w:ascii="Palatino Linotype" w:eastAsia="Times New Roman" w:hAnsi="Palatino Linotype" w:cs="Arial"/>
          <w:sz w:val="24"/>
          <w:szCs w:val="24"/>
          <w:lang w:val="es-ES" w:eastAsia="es-ES"/>
        </w:rPr>
      </w:pPr>
      <w:r w:rsidRPr="007A599E">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BA48B8" w:rsidRPr="007A599E" w:rsidRDefault="00BA48B8" w:rsidP="00BA48B8">
      <w:pPr>
        <w:spacing w:after="0" w:line="360" w:lineRule="auto"/>
        <w:ind w:right="49"/>
        <w:jc w:val="both"/>
        <w:rPr>
          <w:rFonts w:ascii="Palatino Linotype" w:eastAsia="Times New Roman" w:hAnsi="Palatino Linotype" w:cs="Arial"/>
          <w:sz w:val="24"/>
          <w:szCs w:val="24"/>
          <w:lang w:val="es-ES" w:eastAsia="es-ES"/>
        </w:rPr>
      </w:pPr>
    </w:p>
    <w:p w:rsidR="00BA48B8" w:rsidRPr="007A599E" w:rsidRDefault="00BA48B8" w:rsidP="00BA48B8">
      <w:pPr>
        <w:spacing w:after="0" w:line="360" w:lineRule="auto"/>
        <w:ind w:right="49"/>
        <w:jc w:val="both"/>
        <w:rPr>
          <w:rFonts w:ascii="Palatino Linotype" w:eastAsia="Times New Roman" w:hAnsi="Palatino Linotype" w:cs="Arial"/>
          <w:sz w:val="24"/>
          <w:szCs w:val="24"/>
          <w:lang w:val="es-ES" w:eastAsia="es-ES"/>
        </w:rPr>
      </w:pPr>
      <w:r w:rsidRPr="007A599E">
        <w:rPr>
          <w:rFonts w:ascii="Palatino Linotype" w:eastAsia="Times New Roman" w:hAnsi="Palatino Linotype" w:cs="Arial"/>
          <w:sz w:val="24"/>
          <w:szCs w:val="24"/>
          <w:lang w:val="es-ES" w:eastAsia="es-ES"/>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w:t>
      </w:r>
      <w:r w:rsidRPr="007A599E">
        <w:rPr>
          <w:rFonts w:ascii="Palatino Linotype" w:eastAsia="Times New Roman" w:hAnsi="Palatino Linotype" w:cs="Arial"/>
          <w:sz w:val="24"/>
          <w:szCs w:val="24"/>
          <w:lang w:val="es-ES" w:eastAsia="es-ES"/>
        </w:rPr>
        <w:lastRenderedPageBreak/>
        <w:t>CARACTERÍSTICAS DEL CASO.”, visible en la Gaceta del Seminario Judicial de la Federación con el registro digital 205635.</w:t>
      </w:r>
    </w:p>
    <w:p w:rsidR="00BA48B8" w:rsidRPr="007A599E" w:rsidRDefault="00BA48B8" w:rsidP="00BA48B8">
      <w:pPr>
        <w:spacing w:after="0" w:line="360" w:lineRule="auto"/>
        <w:ind w:right="49"/>
        <w:jc w:val="both"/>
        <w:rPr>
          <w:rFonts w:ascii="Palatino Linotype" w:eastAsia="Times New Roman" w:hAnsi="Palatino Linotype" w:cs="Arial"/>
          <w:sz w:val="24"/>
          <w:szCs w:val="24"/>
          <w:lang w:val="es-ES" w:eastAsia="es-ES"/>
        </w:rPr>
      </w:pPr>
    </w:p>
    <w:p w:rsidR="00BA48B8" w:rsidRPr="007A599E" w:rsidRDefault="00BA48B8" w:rsidP="00BA48B8">
      <w:pPr>
        <w:spacing w:after="0" w:line="360" w:lineRule="auto"/>
        <w:ind w:right="49"/>
        <w:jc w:val="both"/>
        <w:rPr>
          <w:rFonts w:ascii="Palatino Linotype" w:eastAsia="Times New Roman" w:hAnsi="Palatino Linotype" w:cs="Arial"/>
          <w:sz w:val="24"/>
          <w:szCs w:val="24"/>
          <w:lang w:val="es-ES" w:eastAsia="es-ES"/>
        </w:rPr>
      </w:pPr>
      <w:r w:rsidRPr="007A599E">
        <w:rPr>
          <w:rFonts w:ascii="Palatino Linotype" w:eastAsia="Times New Roman"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BA48B8" w:rsidRPr="007A599E" w:rsidRDefault="00BA48B8" w:rsidP="00BA48B8">
      <w:pPr>
        <w:spacing w:after="0" w:line="360" w:lineRule="auto"/>
        <w:ind w:right="49"/>
        <w:jc w:val="both"/>
        <w:rPr>
          <w:rFonts w:ascii="Palatino Linotype" w:eastAsia="Times New Roman" w:hAnsi="Palatino Linotype" w:cs="Arial"/>
          <w:sz w:val="24"/>
          <w:szCs w:val="24"/>
          <w:lang w:val="es-ES" w:eastAsia="es-ES"/>
        </w:rPr>
      </w:pPr>
    </w:p>
    <w:p w:rsidR="00BA48B8" w:rsidRPr="007A599E" w:rsidRDefault="00BA48B8" w:rsidP="00BA48B8">
      <w:pPr>
        <w:spacing w:after="0" w:line="360" w:lineRule="auto"/>
        <w:ind w:right="49"/>
        <w:jc w:val="both"/>
        <w:rPr>
          <w:rFonts w:ascii="Palatino Linotype" w:eastAsia="Times New Roman" w:hAnsi="Palatino Linotype" w:cs="Arial"/>
          <w:sz w:val="24"/>
          <w:szCs w:val="24"/>
          <w:lang w:val="es-ES" w:eastAsia="es-ES"/>
        </w:rPr>
      </w:pPr>
      <w:r w:rsidRPr="007A599E">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rsidR="00BA48B8" w:rsidRPr="007A599E" w:rsidRDefault="00BA48B8" w:rsidP="00BA48B8">
      <w:pPr>
        <w:spacing w:after="0" w:line="360" w:lineRule="auto"/>
        <w:ind w:right="49"/>
        <w:jc w:val="both"/>
        <w:rPr>
          <w:rFonts w:ascii="Palatino Linotype" w:eastAsia="Times New Roman" w:hAnsi="Palatino Linotype" w:cs="Arial"/>
          <w:sz w:val="24"/>
          <w:szCs w:val="24"/>
          <w:lang w:val="es-ES" w:eastAsia="es-ES"/>
        </w:rPr>
      </w:pPr>
      <w:r w:rsidRPr="007A599E">
        <w:rPr>
          <w:rFonts w:ascii="Palatino Linotype" w:eastAsia="Times New Roman" w:hAnsi="Palatino Linotype" w:cs="Arial"/>
          <w:sz w:val="24"/>
          <w:szCs w:val="24"/>
          <w:lang w:val="es-ES" w:eastAsia="es-ES"/>
        </w:rPr>
        <w:t xml:space="preserve"> </w:t>
      </w:r>
    </w:p>
    <w:p w:rsidR="00BA48B8" w:rsidRPr="007A599E" w:rsidRDefault="00BA48B8" w:rsidP="00BA48B8">
      <w:pPr>
        <w:spacing w:after="0" w:line="360" w:lineRule="auto"/>
        <w:ind w:right="49"/>
        <w:jc w:val="both"/>
        <w:rPr>
          <w:rFonts w:ascii="Palatino Linotype" w:eastAsia="Times New Roman" w:hAnsi="Palatino Linotype" w:cs="Arial"/>
          <w:sz w:val="24"/>
          <w:szCs w:val="24"/>
          <w:lang w:val="es-ES" w:eastAsia="es-ES"/>
        </w:rPr>
      </w:pPr>
      <w:r w:rsidRPr="007A599E">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rsidR="00BA48B8" w:rsidRPr="007A599E" w:rsidRDefault="00BA48B8" w:rsidP="00BA48B8">
      <w:pPr>
        <w:spacing w:after="0" w:line="360" w:lineRule="auto"/>
        <w:ind w:right="49"/>
        <w:jc w:val="both"/>
        <w:rPr>
          <w:rFonts w:ascii="Palatino Linotype" w:eastAsia="Times New Roman" w:hAnsi="Palatino Linotype" w:cs="Arial"/>
          <w:sz w:val="24"/>
          <w:szCs w:val="24"/>
          <w:lang w:val="es-ES" w:eastAsia="es-ES"/>
        </w:rPr>
      </w:pPr>
      <w:r w:rsidRPr="007A599E">
        <w:rPr>
          <w:rFonts w:ascii="Palatino Linotype" w:eastAsia="Times New Roman" w:hAnsi="Palatino Linotype" w:cs="Arial"/>
          <w:sz w:val="24"/>
          <w:szCs w:val="24"/>
          <w:lang w:val="es-ES" w:eastAsia="es-ES"/>
        </w:rPr>
        <w:t xml:space="preserve"> </w:t>
      </w:r>
    </w:p>
    <w:p w:rsidR="00BA48B8" w:rsidRPr="007A599E" w:rsidRDefault="00BA48B8" w:rsidP="00BA48B8">
      <w:pPr>
        <w:spacing w:after="0" w:line="360" w:lineRule="auto"/>
        <w:ind w:right="49"/>
        <w:jc w:val="both"/>
        <w:rPr>
          <w:rFonts w:ascii="Palatino Linotype" w:eastAsia="Times New Roman" w:hAnsi="Palatino Linotype" w:cs="Arial"/>
          <w:sz w:val="24"/>
          <w:szCs w:val="24"/>
          <w:lang w:val="es-ES" w:eastAsia="es-ES"/>
        </w:rPr>
      </w:pPr>
      <w:r w:rsidRPr="007A599E">
        <w:rPr>
          <w:rFonts w:ascii="Palatino Linotype" w:eastAsia="Times New Roman" w:hAnsi="Palatino Linotype" w:cs="Arial"/>
          <w:sz w:val="24"/>
          <w:szCs w:val="24"/>
          <w:lang w:val="es-ES" w:eastAsia="es-ES"/>
        </w:rPr>
        <w:t xml:space="preserve">“PLAZO RAZONABLE PARA RESOLVER. CONCEPTO Y ELEMENTOS QUE LO INTEGRAN A LA LUZ DEL DERECHO INTERNACIONAL DE LOS DERECHOS </w:t>
      </w:r>
      <w:r w:rsidRPr="007A599E">
        <w:rPr>
          <w:rFonts w:ascii="Palatino Linotype" w:eastAsia="Times New Roman" w:hAnsi="Palatino Linotype" w:cs="Arial"/>
          <w:sz w:val="24"/>
          <w:szCs w:val="24"/>
          <w:lang w:val="es-ES" w:eastAsia="es-ES"/>
        </w:rPr>
        <w:lastRenderedPageBreak/>
        <w:t>HUMANOS.”, visible en el Seminario Judicial de la Federación y su gaceta, con el registro digital 2002350.</w:t>
      </w:r>
    </w:p>
    <w:p w:rsidR="00BA48B8" w:rsidRPr="007A599E" w:rsidRDefault="00BA48B8" w:rsidP="00BA48B8">
      <w:pPr>
        <w:spacing w:after="0" w:line="360" w:lineRule="auto"/>
        <w:ind w:right="49"/>
        <w:jc w:val="both"/>
        <w:rPr>
          <w:rFonts w:ascii="Palatino Linotype" w:eastAsia="Times New Roman" w:hAnsi="Palatino Linotype" w:cs="Arial"/>
          <w:sz w:val="24"/>
          <w:szCs w:val="24"/>
          <w:lang w:val="es-ES" w:eastAsia="es-ES"/>
        </w:rPr>
      </w:pPr>
    </w:p>
    <w:p w:rsidR="00BA48B8" w:rsidRPr="007A599E" w:rsidRDefault="00BA48B8" w:rsidP="00BA48B8">
      <w:pPr>
        <w:spacing w:after="0" w:line="360" w:lineRule="auto"/>
        <w:ind w:right="49"/>
        <w:jc w:val="both"/>
        <w:rPr>
          <w:rFonts w:ascii="Palatino Linotype" w:eastAsia="Times New Roman" w:hAnsi="Palatino Linotype" w:cs="Arial"/>
          <w:sz w:val="24"/>
          <w:szCs w:val="24"/>
          <w:lang w:val="es-ES" w:eastAsia="es-ES"/>
        </w:rPr>
      </w:pPr>
      <w:r w:rsidRPr="007A599E">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rsidR="00BA48B8" w:rsidRPr="007A599E" w:rsidRDefault="00BA48B8" w:rsidP="00817DA7">
      <w:pPr>
        <w:spacing w:after="0" w:line="360" w:lineRule="auto"/>
        <w:jc w:val="both"/>
        <w:rPr>
          <w:rFonts w:ascii="Palatino Linotype" w:hAnsi="Palatino Linotype" w:cs="Arial"/>
          <w:sz w:val="24"/>
          <w:szCs w:val="24"/>
          <w:lang w:val="es-ES"/>
        </w:rPr>
      </w:pPr>
    </w:p>
    <w:p w:rsidR="00BA48B8" w:rsidRPr="007A599E" w:rsidRDefault="00BA48B8" w:rsidP="00817DA7">
      <w:pPr>
        <w:spacing w:after="0" w:line="360" w:lineRule="auto"/>
        <w:jc w:val="both"/>
        <w:rPr>
          <w:rFonts w:ascii="Palatino Linotype" w:hAnsi="Palatino Linotype" w:cs="Arial"/>
          <w:sz w:val="24"/>
          <w:szCs w:val="24"/>
          <w:lang w:val="es-ES_tradnl"/>
        </w:rPr>
      </w:pPr>
    </w:p>
    <w:p w:rsidR="00817DA7" w:rsidRPr="007A599E" w:rsidRDefault="00817DA7" w:rsidP="00817DA7">
      <w:pPr>
        <w:spacing w:after="0" w:line="360" w:lineRule="auto"/>
        <w:jc w:val="center"/>
        <w:rPr>
          <w:rFonts w:ascii="Palatino Linotype" w:hAnsi="Palatino Linotype" w:cs="Arial"/>
          <w:b/>
          <w:sz w:val="28"/>
          <w:szCs w:val="24"/>
        </w:rPr>
      </w:pPr>
      <w:r w:rsidRPr="007A599E">
        <w:rPr>
          <w:rFonts w:ascii="Palatino Linotype" w:hAnsi="Palatino Linotype" w:cs="Arial"/>
          <w:b/>
          <w:sz w:val="28"/>
          <w:szCs w:val="24"/>
        </w:rPr>
        <w:t xml:space="preserve">C O N S I D E R A N D O </w:t>
      </w:r>
    </w:p>
    <w:p w:rsidR="00817DA7" w:rsidRPr="007A599E" w:rsidRDefault="00817DA7" w:rsidP="00817DA7">
      <w:pPr>
        <w:spacing w:after="0" w:line="360" w:lineRule="auto"/>
        <w:jc w:val="center"/>
        <w:rPr>
          <w:rFonts w:ascii="Palatino Linotype" w:hAnsi="Palatino Linotype" w:cs="Arial"/>
          <w:b/>
          <w:sz w:val="24"/>
          <w:szCs w:val="24"/>
        </w:rPr>
      </w:pPr>
    </w:p>
    <w:p w:rsidR="00817DA7" w:rsidRPr="007A599E" w:rsidRDefault="00817DA7" w:rsidP="00817DA7">
      <w:pPr>
        <w:spacing w:after="0" w:line="360" w:lineRule="auto"/>
        <w:jc w:val="both"/>
        <w:rPr>
          <w:rFonts w:ascii="Palatino Linotype" w:hAnsi="Palatino Linotype" w:cs="Arial"/>
          <w:sz w:val="28"/>
          <w:szCs w:val="28"/>
        </w:rPr>
      </w:pPr>
      <w:r w:rsidRPr="007A599E">
        <w:rPr>
          <w:rFonts w:ascii="Palatino Linotype" w:hAnsi="Palatino Linotype" w:cs="Arial"/>
          <w:b/>
          <w:sz w:val="28"/>
          <w:szCs w:val="28"/>
        </w:rPr>
        <w:t>PRIMERO. De la competencia</w:t>
      </w:r>
      <w:r w:rsidRPr="007A599E">
        <w:rPr>
          <w:rFonts w:ascii="Palatino Linotype" w:hAnsi="Palatino Linotype" w:cs="Arial"/>
          <w:sz w:val="28"/>
          <w:szCs w:val="28"/>
        </w:rPr>
        <w:t>.</w:t>
      </w:r>
    </w:p>
    <w:p w:rsidR="00817DA7" w:rsidRPr="007A599E" w:rsidRDefault="00817DA7" w:rsidP="00817DA7">
      <w:pPr>
        <w:spacing w:after="0" w:line="360" w:lineRule="auto"/>
        <w:jc w:val="both"/>
        <w:rPr>
          <w:rFonts w:ascii="Palatino Linotype" w:hAnsi="Palatino Linotype" w:cs="Arial"/>
          <w:sz w:val="24"/>
          <w:szCs w:val="24"/>
        </w:rPr>
      </w:pPr>
      <w:r w:rsidRPr="007A599E">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7A599E">
        <w:rPr>
          <w:rFonts w:ascii="Palatino Linotype" w:hAnsi="Palatino Linotype" w:cs="Arial"/>
          <w:b/>
          <w:sz w:val="24"/>
          <w:szCs w:val="24"/>
        </w:rPr>
        <w:t>recurrente</w:t>
      </w:r>
      <w:r w:rsidRPr="007A599E">
        <w:rPr>
          <w:rFonts w:ascii="Palatino Linotype" w:hAnsi="Palatino Linotype" w:cs="Arial"/>
          <w:sz w:val="24"/>
          <w:szCs w:val="24"/>
        </w:rPr>
        <w:t>,</w:t>
      </w:r>
      <w:r w:rsidRPr="007A599E">
        <w:rPr>
          <w:rFonts w:ascii="Palatino Linotype" w:hAnsi="Palatino Linotype" w:cs="Arial"/>
          <w:b/>
          <w:sz w:val="24"/>
          <w:szCs w:val="24"/>
        </w:rPr>
        <w:t xml:space="preserve"> </w:t>
      </w:r>
      <w:r w:rsidRPr="007A599E">
        <w:rPr>
          <w:rFonts w:ascii="Palatino Linotype" w:hAnsi="Palatino Linotype" w:cs="Arial"/>
          <w:sz w:val="24"/>
          <w:szCs w:val="24"/>
        </w:rPr>
        <w:t>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1, 2 fracción II, 13, 29, 36 fracciones II y III, 176, 178, 179 fracción I y último párrafo,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817DA7" w:rsidRPr="007A599E" w:rsidRDefault="00817DA7" w:rsidP="00817DA7">
      <w:pPr>
        <w:spacing w:after="0" w:line="360" w:lineRule="auto"/>
        <w:jc w:val="both"/>
        <w:rPr>
          <w:rFonts w:ascii="Palatino Linotype" w:hAnsi="Palatino Linotype" w:cs="Arial"/>
          <w:sz w:val="24"/>
          <w:szCs w:val="24"/>
        </w:rPr>
      </w:pPr>
    </w:p>
    <w:p w:rsidR="007A599E" w:rsidRPr="007A599E" w:rsidRDefault="007A599E" w:rsidP="00817DA7">
      <w:pPr>
        <w:spacing w:after="0" w:line="360" w:lineRule="auto"/>
        <w:jc w:val="both"/>
        <w:rPr>
          <w:rFonts w:ascii="Palatino Linotype" w:hAnsi="Palatino Linotype" w:cs="Arial"/>
          <w:sz w:val="24"/>
          <w:szCs w:val="24"/>
        </w:rPr>
      </w:pPr>
    </w:p>
    <w:p w:rsidR="00817DA7" w:rsidRPr="007A599E" w:rsidRDefault="00817DA7" w:rsidP="00817DA7">
      <w:pPr>
        <w:autoSpaceDE w:val="0"/>
        <w:autoSpaceDN w:val="0"/>
        <w:adjustRightInd w:val="0"/>
        <w:spacing w:after="0" w:line="360" w:lineRule="auto"/>
        <w:jc w:val="both"/>
        <w:rPr>
          <w:rFonts w:ascii="Palatino Linotype" w:hAnsi="Palatino Linotype" w:cs="Arial"/>
          <w:b/>
          <w:sz w:val="28"/>
          <w:szCs w:val="28"/>
        </w:rPr>
      </w:pPr>
      <w:r w:rsidRPr="007A599E">
        <w:rPr>
          <w:rFonts w:ascii="Palatino Linotype" w:hAnsi="Palatino Linotype" w:cs="Arial"/>
          <w:b/>
          <w:sz w:val="28"/>
          <w:szCs w:val="28"/>
        </w:rPr>
        <w:lastRenderedPageBreak/>
        <w:t xml:space="preserve">SEGUNDO. Alcances del recurso de revisión. </w:t>
      </w:r>
    </w:p>
    <w:p w:rsidR="00817DA7" w:rsidRPr="007A599E" w:rsidRDefault="00817DA7" w:rsidP="00817DA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A599E">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817DA7" w:rsidRPr="007A599E" w:rsidRDefault="00817DA7" w:rsidP="00817DA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A599E" w:rsidRPr="007A599E" w:rsidRDefault="007A599E" w:rsidP="00817DA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17DA7" w:rsidRPr="007A599E" w:rsidRDefault="00817DA7" w:rsidP="00817DA7">
      <w:pPr>
        <w:spacing w:after="0" w:line="360" w:lineRule="auto"/>
        <w:ind w:right="49"/>
        <w:jc w:val="both"/>
        <w:rPr>
          <w:rFonts w:ascii="Palatino Linotype" w:eastAsia="Times New Roman" w:hAnsi="Palatino Linotype" w:cs="Arial"/>
          <w:b/>
          <w:sz w:val="28"/>
          <w:szCs w:val="28"/>
          <w:lang w:val="es-ES" w:eastAsia="es-ES"/>
        </w:rPr>
      </w:pPr>
      <w:r w:rsidRPr="007A599E">
        <w:rPr>
          <w:rFonts w:ascii="Palatino Linotype" w:eastAsia="Times New Roman" w:hAnsi="Palatino Linotype" w:cs="Arial"/>
          <w:b/>
          <w:sz w:val="28"/>
          <w:szCs w:val="28"/>
          <w:lang w:val="es-ES" w:eastAsia="es-ES"/>
        </w:rPr>
        <w:t>TERCERO.</w:t>
      </w:r>
      <w:r w:rsidRPr="007A599E">
        <w:rPr>
          <w:rFonts w:ascii="Palatino Linotype" w:eastAsia="Times New Roman" w:hAnsi="Palatino Linotype" w:cs="Arial"/>
          <w:sz w:val="28"/>
          <w:szCs w:val="28"/>
          <w:lang w:val="es-ES" w:eastAsia="es-ES"/>
        </w:rPr>
        <w:t xml:space="preserve"> </w:t>
      </w:r>
      <w:r w:rsidRPr="007A599E">
        <w:rPr>
          <w:rFonts w:ascii="Palatino Linotype" w:eastAsia="Times New Roman" w:hAnsi="Palatino Linotype" w:cs="Arial"/>
          <w:b/>
          <w:sz w:val="28"/>
          <w:szCs w:val="28"/>
          <w:lang w:val="es-ES" w:eastAsia="es-ES"/>
        </w:rPr>
        <w:t xml:space="preserve">De las causas de improcedencia. </w:t>
      </w:r>
    </w:p>
    <w:p w:rsidR="00817DA7" w:rsidRPr="007A599E" w:rsidRDefault="00817DA7" w:rsidP="00817DA7">
      <w:pPr>
        <w:spacing w:after="0" w:line="360" w:lineRule="auto"/>
        <w:ind w:right="49"/>
        <w:jc w:val="both"/>
        <w:rPr>
          <w:rFonts w:ascii="Palatino Linotype" w:eastAsia="Times New Roman" w:hAnsi="Palatino Linotype" w:cs="Arial"/>
          <w:sz w:val="24"/>
          <w:szCs w:val="24"/>
          <w:lang w:val="es-ES" w:eastAsia="es-ES"/>
        </w:rPr>
      </w:pPr>
      <w:r w:rsidRPr="007A599E">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7A599E">
        <w:rPr>
          <w:rFonts w:ascii="Palatino Linotype" w:eastAsia="Times New Roman" w:hAnsi="Palatino Linotype" w:cs="Arial"/>
          <w:sz w:val="24"/>
          <w:szCs w:val="24"/>
          <w:vertAlign w:val="superscript"/>
          <w:lang w:val="es-ES" w:eastAsia="es-ES"/>
        </w:rPr>
        <w:footnoteReference w:id="1"/>
      </w:r>
      <w:r w:rsidRPr="007A599E">
        <w:rPr>
          <w:rFonts w:ascii="Palatino Linotype" w:eastAsia="Times New Roman" w:hAnsi="Palatino Linotype" w:cs="Arial"/>
          <w:sz w:val="24"/>
          <w:szCs w:val="24"/>
          <w:lang w:val="es-ES" w:eastAsia="es-ES"/>
        </w:rPr>
        <w:t>.</w:t>
      </w:r>
    </w:p>
    <w:p w:rsidR="00817DA7" w:rsidRPr="007A599E" w:rsidRDefault="00817DA7" w:rsidP="00817DA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A599E">
        <w:rPr>
          <w:rFonts w:ascii="Palatino Linotype" w:eastAsia="Times New Roman" w:hAnsi="Palatino Linotype" w:cs="Arial"/>
          <w:sz w:val="24"/>
          <w:szCs w:val="24"/>
          <w:lang w:val="es-ES" w:eastAsia="es-ES"/>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817DA7" w:rsidRPr="007A599E" w:rsidRDefault="00817DA7" w:rsidP="00817DA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17DA7" w:rsidRPr="007A599E" w:rsidRDefault="00817DA7" w:rsidP="00817DA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A599E">
        <w:rPr>
          <w:rFonts w:ascii="Palatino Linotype" w:eastAsia="Times New Roman" w:hAnsi="Palatino Linotype" w:cs="Arial"/>
          <w:sz w:val="24"/>
          <w:szCs w:val="24"/>
          <w:lang w:val="es-ES" w:eastAsia="es-ES"/>
        </w:rPr>
        <w:t>Asimismo, del artículo 179, fracción V, de la Ley de Transparencia y Acceso a la Información Pública del Estado de México y Municipios, se puede advertir que el recurso de revisión es procedente, entre otras cosas, cuando el Particular, se inconforme con la entrega de información incompleta. Además, el último párrafo, de dicho artículo, establece que procede un medio de impugnación, en contra de las respuestas otorgadas por los sujetos obligados, en cumplimiento a una resolución de otro diverso, en el cual, la controversia recaiga, en la falta de respuesta a una solicitud de información.</w:t>
      </w:r>
    </w:p>
    <w:p w:rsidR="00817DA7" w:rsidRPr="007A599E" w:rsidRDefault="00817DA7" w:rsidP="00817DA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17DA7" w:rsidRPr="007A599E" w:rsidRDefault="00817DA7" w:rsidP="00817DA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A599E">
        <w:rPr>
          <w:rFonts w:ascii="Palatino Linotype" w:eastAsia="Times New Roman" w:hAnsi="Palatino Linotype" w:cs="Arial"/>
          <w:sz w:val="24"/>
          <w:szCs w:val="24"/>
          <w:lang w:val="es-ES" w:eastAsia="es-ES"/>
        </w:rPr>
        <w:lastRenderedPageBreak/>
        <w:t xml:space="preserve">En ese orden de ideas, cabe referir que en </w:t>
      </w:r>
      <w:r w:rsidR="00BA48B8" w:rsidRPr="007A599E">
        <w:rPr>
          <w:rFonts w:ascii="Palatino Linotype" w:eastAsia="Times New Roman" w:hAnsi="Palatino Linotype" w:cs="Arial"/>
          <w:sz w:val="24"/>
          <w:szCs w:val="24"/>
          <w:lang w:val="es-ES" w:eastAsia="es-ES"/>
        </w:rPr>
        <w:t>el</w:t>
      </w:r>
      <w:r w:rsidRPr="007A599E">
        <w:rPr>
          <w:rFonts w:ascii="Palatino Linotype" w:eastAsia="Times New Roman" w:hAnsi="Palatino Linotype" w:cs="Arial"/>
          <w:sz w:val="24"/>
          <w:szCs w:val="24"/>
          <w:lang w:val="es-ES" w:eastAsia="es-ES"/>
        </w:rPr>
        <w:t xml:space="preserve"> expediente con número de folio </w:t>
      </w:r>
      <w:r w:rsidR="00BA48B8" w:rsidRPr="007A599E">
        <w:rPr>
          <w:rFonts w:ascii="Palatino Linotype" w:eastAsia="Times New Roman" w:hAnsi="Palatino Linotype" w:cs="Arial"/>
          <w:b/>
          <w:sz w:val="24"/>
          <w:szCs w:val="24"/>
          <w:lang w:val="es-ES" w:eastAsia="es-ES"/>
        </w:rPr>
        <w:t>010310/INFOEM/IP/RR/2022</w:t>
      </w:r>
      <w:r w:rsidRPr="007A599E">
        <w:rPr>
          <w:rFonts w:ascii="Palatino Linotype" w:eastAsia="Times New Roman" w:hAnsi="Palatino Linotype" w:cs="Arial"/>
          <w:sz w:val="24"/>
          <w:szCs w:val="24"/>
          <w:lang w:val="es-ES" w:eastAsia="es-ES"/>
        </w:rPr>
        <w:t xml:space="preserve">, se dictó resolución, en la cual se determinó como causal de procedencia, la fracciones I y XI, del artículo 179 de la Ley de Transparencia y Acceso a la Información Pública del Estado de México y Municipios, es decir, de la falta de respuesta; además, se concluyó ORDENAR al Ayuntamiento de </w:t>
      </w:r>
      <w:r w:rsidR="00BA48B8" w:rsidRPr="007A599E">
        <w:rPr>
          <w:rFonts w:ascii="Palatino Linotype" w:eastAsia="Times New Roman" w:hAnsi="Palatino Linotype" w:cs="Arial"/>
          <w:sz w:val="24"/>
          <w:szCs w:val="24"/>
          <w:lang w:val="es-ES" w:eastAsia="es-ES"/>
        </w:rPr>
        <w:t>Metepec</w:t>
      </w:r>
      <w:r w:rsidRPr="007A599E">
        <w:rPr>
          <w:rFonts w:ascii="Palatino Linotype" w:eastAsia="Times New Roman" w:hAnsi="Palatino Linotype" w:cs="Arial"/>
          <w:sz w:val="24"/>
          <w:szCs w:val="24"/>
          <w:lang w:val="es-ES" w:eastAsia="es-ES"/>
        </w:rPr>
        <w:t xml:space="preserve">, atender y emitir respuesta a la solicitud de información con número </w:t>
      </w:r>
      <w:r w:rsidR="00BA48B8" w:rsidRPr="007A599E">
        <w:rPr>
          <w:rFonts w:ascii="Palatino Linotype" w:eastAsia="Times New Roman" w:hAnsi="Palatino Linotype" w:cs="Arial"/>
          <w:sz w:val="24"/>
          <w:szCs w:val="24"/>
          <w:lang w:val="es-ES" w:eastAsia="es-ES"/>
        </w:rPr>
        <w:t>03377/METEPEC/IP/2022</w:t>
      </w:r>
      <w:r w:rsidRPr="007A599E">
        <w:rPr>
          <w:rFonts w:ascii="Palatino Linotype" w:eastAsia="Times New Roman" w:hAnsi="Palatino Linotype" w:cs="Arial"/>
          <w:sz w:val="24"/>
          <w:szCs w:val="24"/>
          <w:lang w:val="es-ES" w:eastAsia="es-ES"/>
        </w:rPr>
        <w:t>, materia del presente recurso de revisión.</w:t>
      </w:r>
    </w:p>
    <w:p w:rsidR="00817DA7" w:rsidRPr="007A599E" w:rsidRDefault="00817DA7" w:rsidP="00817DA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17DA7" w:rsidRPr="007A599E" w:rsidRDefault="00817DA7" w:rsidP="00817DA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A599E">
        <w:rPr>
          <w:rFonts w:ascii="Palatino Linotype" w:eastAsia="Times New Roman" w:hAnsi="Palatino Linotype" w:cs="Arial"/>
          <w:sz w:val="24"/>
          <w:szCs w:val="24"/>
          <w:lang w:val="es-ES" w:eastAsia="es-ES"/>
        </w:rPr>
        <w:t xml:space="preserve">Ahora bien, como quedó acreditado en el apartado de antecedentes, el </w:t>
      </w:r>
      <w:r w:rsidRPr="007A599E">
        <w:rPr>
          <w:rFonts w:ascii="Palatino Linotype" w:eastAsia="Times New Roman" w:hAnsi="Palatino Linotype" w:cs="Arial"/>
          <w:b/>
          <w:sz w:val="24"/>
          <w:szCs w:val="24"/>
          <w:lang w:val="es-ES" w:eastAsia="es-ES"/>
        </w:rPr>
        <w:t>Sujeto Obligado</w:t>
      </w:r>
      <w:r w:rsidRPr="007A599E">
        <w:rPr>
          <w:rFonts w:ascii="Palatino Linotype" w:eastAsia="Times New Roman" w:hAnsi="Palatino Linotype" w:cs="Arial"/>
          <w:sz w:val="24"/>
          <w:szCs w:val="24"/>
          <w:lang w:val="es-ES" w:eastAsia="es-ES"/>
        </w:rPr>
        <w:t xml:space="preserve"> </w:t>
      </w:r>
      <w:r w:rsidR="00C42821" w:rsidRPr="007A599E">
        <w:rPr>
          <w:rFonts w:ascii="Palatino Linotype" w:eastAsia="Times New Roman" w:hAnsi="Palatino Linotype" w:cs="Arial"/>
          <w:sz w:val="24"/>
          <w:szCs w:val="24"/>
          <w:lang w:val="es-ES" w:eastAsia="es-ES"/>
        </w:rPr>
        <w:t>en cumplimiento a la resolución, hizo entrega de distintos documentos</w:t>
      </w:r>
      <w:r w:rsidRPr="007A599E">
        <w:rPr>
          <w:rFonts w:ascii="Palatino Linotype" w:eastAsia="Times New Roman" w:hAnsi="Palatino Linotype" w:cs="Arial"/>
          <w:sz w:val="24"/>
          <w:szCs w:val="24"/>
          <w:lang w:val="es-ES" w:eastAsia="es-ES"/>
        </w:rPr>
        <w:t>,</w:t>
      </w:r>
      <w:r w:rsidR="00C42821" w:rsidRPr="007A599E">
        <w:rPr>
          <w:rFonts w:ascii="Palatino Linotype" w:eastAsia="Times New Roman" w:hAnsi="Palatino Linotype" w:cs="Arial"/>
          <w:sz w:val="24"/>
          <w:szCs w:val="24"/>
          <w:lang w:val="es-ES" w:eastAsia="es-ES"/>
        </w:rPr>
        <w:t xml:space="preserve"> los cuales a consideración del Recurrente, no satisfacen la solicitud de información,</w:t>
      </w:r>
      <w:r w:rsidRPr="007A599E">
        <w:rPr>
          <w:rFonts w:ascii="Palatino Linotype" w:eastAsia="Times New Roman" w:hAnsi="Palatino Linotype" w:cs="Arial"/>
          <w:sz w:val="24"/>
          <w:szCs w:val="24"/>
          <w:lang w:val="es-ES" w:eastAsia="es-ES"/>
        </w:rPr>
        <w:t xml:space="preserve"> por lo que resultan fundadas las razones y motivos de inconformidad hechas valer por el </w:t>
      </w:r>
      <w:r w:rsidRPr="007A599E">
        <w:rPr>
          <w:rFonts w:ascii="Palatino Linotype" w:eastAsia="Times New Roman" w:hAnsi="Palatino Linotype" w:cs="Arial"/>
          <w:b/>
          <w:sz w:val="24"/>
          <w:szCs w:val="24"/>
          <w:lang w:val="es-ES" w:eastAsia="es-ES"/>
        </w:rPr>
        <w:t>Recurrente</w:t>
      </w:r>
      <w:r w:rsidRPr="007A599E">
        <w:rPr>
          <w:rFonts w:ascii="Palatino Linotype" w:eastAsia="Times New Roman" w:hAnsi="Palatino Linotype" w:cs="Arial"/>
          <w:sz w:val="24"/>
          <w:szCs w:val="24"/>
          <w:lang w:val="es-ES" w:eastAsia="es-ES"/>
        </w:rPr>
        <w:t xml:space="preserve">, en </w:t>
      </w:r>
      <w:r w:rsidR="00C42821" w:rsidRPr="007A599E">
        <w:rPr>
          <w:rFonts w:ascii="Palatino Linotype" w:eastAsia="Times New Roman" w:hAnsi="Palatino Linotype" w:cs="Arial"/>
          <w:sz w:val="24"/>
          <w:szCs w:val="24"/>
          <w:lang w:val="es-ES" w:eastAsia="es-ES"/>
        </w:rPr>
        <w:t>el</w:t>
      </w:r>
      <w:r w:rsidRPr="007A599E">
        <w:rPr>
          <w:rFonts w:ascii="Palatino Linotype" w:eastAsia="Times New Roman" w:hAnsi="Palatino Linotype" w:cs="Arial"/>
          <w:sz w:val="24"/>
          <w:szCs w:val="24"/>
          <w:lang w:val="es-ES" w:eastAsia="es-ES"/>
        </w:rPr>
        <w:t xml:space="preserve"> nuevo recurso de revisión, al encuadrar </w:t>
      </w:r>
      <w:r w:rsidR="00C42821" w:rsidRPr="007A599E">
        <w:rPr>
          <w:rFonts w:ascii="Palatino Linotype" w:eastAsia="Times New Roman" w:hAnsi="Palatino Linotype" w:cs="Arial"/>
          <w:sz w:val="24"/>
          <w:szCs w:val="24"/>
          <w:lang w:val="es-ES" w:eastAsia="es-ES"/>
        </w:rPr>
        <w:t>en la fracción V d</w:t>
      </w:r>
      <w:r w:rsidRPr="007A599E">
        <w:rPr>
          <w:rFonts w:ascii="Palatino Linotype" w:eastAsia="Times New Roman" w:hAnsi="Palatino Linotype" w:cs="Arial"/>
          <w:sz w:val="24"/>
          <w:szCs w:val="24"/>
          <w:lang w:val="es-ES" w:eastAsia="es-ES"/>
        </w:rPr>
        <w:t>el artículo 179 de la Ley de Transparencia local.</w:t>
      </w:r>
    </w:p>
    <w:p w:rsidR="00817DA7" w:rsidRPr="007A599E" w:rsidRDefault="00817DA7" w:rsidP="00817DA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A599E" w:rsidRPr="007A599E" w:rsidRDefault="007A599E" w:rsidP="00817DA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17DA7" w:rsidRPr="007A599E" w:rsidRDefault="00817DA7" w:rsidP="00817DA7">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7A599E">
        <w:rPr>
          <w:rFonts w:ascii="Palatino Linotype" w:eastAsia="Times New Roman" w:hAnsi="Palatino Linotype" w:cs="Arial"/>
          <w:b/>
          <w:sz w:val="28"/>
          <w:szCs w:val="28"/>
          <w:lang w:val="es-ES" w:eastAsia="es-ES"/>
        </w:rPr>
        <w:t>CUARTO. Estudio y resolución del asunto</w:t>
      </w:r>
      <w:r w:rsidRPr="007A599E">
        <w:rPr>
          <w:rFonts w:ascii="Palatino Linotype" w:eastAsia="Times New Roman" w:hAnsi="Palatino Linotype" w:cs="Times New Roman"/>
          <w:b/>
          <w:sz w:val="28"/>
          <w:szCs w:val="28"/>
          <w:lang w:val="es-ES" w:eastAsia="es-ES"/>
        </w:rPr>
        <w:t xml:space="preserve">. </w:t>
      </w:r>
    </w:p>
    <w:p w:rsidR="00817DA7" w:rsidRPr="007A599E" w:rsidRDefault="00817DA7" w:rsidP="00817DA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A599E">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817DA7" w:rsidRPr="007A599E" w:rsidRDefault="00817DA7" w:rsidP="00817DA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A599E">
        <w:rPr>
          <w:rFonts w:ascii="Palatino Linotype" w:eastAsia="Times New Roman" w:hAnsi="Palatino Linotype" w:cs="Arial"/>
          <w:sz w:val="24"/>
          <w:szCs w:val="24"/>
          <w:lang w:val="es-ES" w:eastAsia="es-ES"/>
        </w:rPr>
        <w:lastRenderedPageBreak/>
        <w:t xml:space="preserve">En primera instancia, al referirnos al acto impugnado por el </w:t>
      </w:r>
      <w:r w:rsidRPr="007A599E">
        <w:rPr>
          <w:rFonts w:ascii="Palatino Linotype" w:eastAsia="Times New Roman" w:hAnsi="Palatino Linotype" w:cs="Arial"/>
          <w:b/>
          <w:sz w:val="24"/>
          <w:szCs w:val="24"/>
          <w:lang w:val="es-ES" w:eastAsia="es-ES"/>
        </w:rPr>
        <w:t>Recurrente</w:t>
      </w:r>
      <w:r w:rsidRPr="007A599E">
        <w:rPr>
          <w:rFonts w:ascii="Palatino Linotype" w:eastAsia="Times New Roman" w:hAnsi="Palatino Linotype" w:cs="Arial"/>
          <w:sz w:val="24"/>
          <w:szCs w:val="24"/>
          <w:lang w:val="es-ES" w:eastAsia="es-ES"/>
        </w:rPr>
        <w:t xml:space="preserve">, concatenado con los motivos o razones de inconformidad emitidos, se distingue que se adolece, de la falta de respuesta de las solicitudes de información tanto al momento de ingresar las solicitudes, como del cumplimiento a la resolución que ordena su atención y tramite, actualizando con ello lo </w:t>
      </w:r>
      <w:r w:rsidRPr="007A599E">
        <w:rPr>
          <w:rFonts w:ascii="Palatino Linotype" w:eastAsia="Calibri" w:hAnsi="Palatino Linotype" w:cs="Arial"/>
          <w:color w:val="000000" w:themeColor="text1"/>
          <w:sz w:val="24"/>
          <w:szCs w:val="24"/>
          <w:lang w:val="es-ES" w:eastAsia="es-ES"/>
        </w:rPr>
        <w:t xml:space="preserve">establecido en la fracciones I y XI del artículo 179 de la </w:t>
      </w:r>
      <w:r w:rsidRPr="007A599E">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7A599E">
        <w:rPr>
          <w:rFonts w:ascii="Palatino Linotype" w:eastAsia="Calibri" w:hAnsi="Palatino Linotype" w:cs="Arial"/>
          <w:color w:val="000000" w:themeColor="text1"/>
          <w:sz w:val="24"/>
          <w:szCs w:val="24"/>
          <w:lang w:val="es-ES" w:eastAsia="es-ES"/>
        </w:rPr>
        <w:t>,</w:t>
      </w:r>
      <w:r w:rsidRPr="007A599E">
        <w:rPr>
          <w:rFonts w:ascii="Palatino Linotype" w:eastAsia="Calibri" w:hAnsi="Palatino Linotype" w:cs="Arial"/>
          <w:b/>
          <w:color w:val="000000" w:themeColor="text1"/>
          <w:sz w:val="24"/>
          <w:szCs w:val="24"/>
          <w:lang w:val="es-ES" w:eastAsia="es-ES"/>
        </w:rPr>
        <w:t xml:space="preserve"> </w:t>
      </w:r>
      <w:r w:rsidRPr="007A599E">
        <w:rPr>
          <w:rFonts w:ascii="Palatino Linotype" w:eastAsia="Times New Roman" w:hAnsi="Palatino Linotype" w:cs="Arial"/>
          <w:sz w:val="24"/>
          <w:szCs w:val="24"/>
          <w:lang w:val="es-ES" w:eastAsia="es-ES"/>
        </w:rPr>
        <w:t xml:space="preserve">resultando procedente la interposición de los recursos de revisión cuando no se dé tramite y respuesta a las solicitudes. </w:t>
      </w:r>
    </w:p>
    <w:p w:rsidR="00817DA7" w:rsidRPr="007A599E" w:rsidRDefault="00817DA7" w:rsidP="00817DA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17DA7" w:rsidRPr="007A599E" w:rsidRDefault="00817DA7" w:rsidP="00817DA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A599E">
        <w:rPr>
          <w:rFonts w:ascii="Palatino Linotype" w:eastAsia="Times New Roman" w:hAnsi="Palatino Linotype" w:cs="Arial"/>
          <w:sz w:val="24"/>
          <w:szCs w:val="24"/>
          <w:lang w:val="es-ES" w:eastAsia="es-ES"/>
        </w:rPr>
        <w:t xml:space="preserve">Acotado lo anterior, cabe recordad que el </w:t>
      </w:r>
      <w:r w:rsidRPr="007A599E">
        <w:rPr>
          <w:rFonts w:ascii="Palatino Linotype" w:eastAsia="Times New Roman" w:hAnsi="Palatino Linotype" w:cs="Arial"/>
          <w:b/>
          <w:sz w:val="24"/>
          <w:szCs w:val="24"/>
          <w:lang w:val="es-ES" w:eastAsia="es-ES"/>
        </w:rPr>
        <w:t>Recurrente</w:t>
      </w:r>
      <w:r w:rsidRPr="007A599E">
        <w:rPr>
          <w:rFonts w:ascii="Palatino Linotype" w:eastAsia="Times New Roman" w:hAnsi="Palatino Linotype" w:cs="Arial"/>
          <w:sz w:val="24"/>
          <w:szCs w:val="24"/>
          <w:lang w:val="es-ES" w:eastAsia="es-ES"/>
        </w:rPr>
        <w:t xml:space="preserve"> peticionó le fuera entregado lo siguiente:</w:t>
      </w:r>
    </w:p>
    <w:p w:rsidR="00817DA7" w:rsidRPr="007A599E" w:rsidRDefault="00817DA7" w:rsidP="00817DA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17DA7" w:rsidRPr="007A599E" w:rsidRDefault="00B74A9F" w:rsidP="00B74A9F">
      <w:pPr>
        <w:pStyle w:val="Prrafodelista"/>
        <w:numPr>
          <w:ilvl w:val="0"/>
          <w:numId w:val="7"/>
        </w:numPr>
        <w:autoSpaceDE w:val="0"/>
        <w:autoSpaceDN w:val="0"/>
        <w:adjustRightInd w:val="0"/>
        <w:spacing w:line="360" w:lineRule="auto"/>
        <w:jc w:val="both"/>
        <w:rPr>
          <w:rFonts w:ascii="Palatino Linotype" w:hAnsi="Palatino Linotype" w:cs="Arial"/>
        </w:rPr>
      </w:pPr>
      <w:r w:rsidRPr="007A599E">
        <w:rPr>
          <w:rFonts w:ascii="Palatino Linotype" w:hAnsi="Palatino Linotype" w:cs="Arial"/>
        </w:rPr>
        <w:t>Oficios generados y recibidos por las 9 regidurías del mes de abril</w:t>
      </w:r>
    </w:p>
    <w:p w:rsidR="00B74A9F" w:rsidRPr="007A599E" w:rsidRDefault="00B74A9F" w:rsidP="00817DA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74A9F" w:rsidRPr="007A599E" w:rsidRDefault="0062486D" w:rsidP="00817DA7">
      <w:pPr>
        <w:autoSpaceDE w:val="0"/>
        <w:autoSpaceDN w:val="0"/>
        <w:adjustRightInd w:val="0"/>
        <w:spacing w:after="0" w:line="360" w:lineRule="auto"/>
        <w:jc w:val="both"/>
        <w:rPr>
          <w:rFonts w:ascii="Palatino Linotype" w:hAnsi="Palatino Linotype" w:cs="Arial"/>
          <w:sz w:val="24"/>
          <w:szCs w:val="24"/>
        </w:rPr>
      </w:pPr>
      <w:r w:rsidRPr="007A599E">
        <w:rPr>
          <w:rFonts w:ascii="Palatino Linotype" w:eastAsia="Times New Roman" w:hAnsi="Palatino Linotype" w:cs="Arial"/>
          <w:sz w:val="24"/>
          <w:szCs w:val="24"/>
          <w:lang w:val="es-ES" w:eastAsia="es-ES"/>
        </w:rPr>
        <w:t xml:space="preserve">Hechas las precisiones anteriores, el Sujeto Obligado en etapa de cumplimiento hizo entrega de los documentos electrónicos </w:t>
      </w:r>
      <w:r w:rsidRPr="007A599E">
        <w:rPr>
          <w:rFonts w:ascii="Palatino Linotype" w:hAnsi="Palatino Linotype" w:cs="Arial"/>
          <w:b/>
          <w:sz w:val="24"/>
          <w:szCs w:val="24"/>
        </w:rPr>
        <w:t xml:space="preserve">“2. Segunda REG 03377-MET-IP-2022.pdf, 4. Cuarta REG 03377 -MET-IP-2022.pdf, 1. Primera REG 03377-MET-IP-2022.pdf, 9. Novena REG 03377-MET-IP-2022.pdf, 3. </w:t>
      </w:r>
      <w:r w:rsidRPr="007A599E">
        <w:rPr>
          <w:rFonts w:ascii="Palatino Linotype" w:hAnsi="Palatino Linotype" w:cs="Arial"/>
          <w:b/>
          <w:sz w:val="24"/>
          <w:szCs w:val="24"/>
          <w:lang w:val="en-US"/>
        </w:rPr>
        <w:t xml:space="preserve">Tercera REG 03377-MET-IP-2022.pdf, 5. Quinta REG 03377-MET-IP-2022.pdf, 8. Octava REG 03377-MET-IP-2022.pdf, 6. </w:t>
      </w:r>
      <w:r w:rsidRPr="007A599E">
        <w:rPr>
          <w:rFonts w:ascii="Palatino Linotype" w:hAnsi="Palatino Linotype" w:cs="Arial"/>
          <w:b/>
          <w:sz w:val="24"/>
          <w:szCs w:val="24"/>
        </w:rPr>
        <w:t>Sexta REG 03377-MET-IP-2022.pdf</w:t>
      </w:r>
      <w:r w:rsidRPr="007A599E">
        <w:rPr>
          <w:rFonts w:ascii="Palatino Linotype" w:hAnsi="Palatino Linotype" w:cs="Arial"/>
          <w:sz w:val="24"/>
          <w:szCs w:val="24"/>
        </w:rPr>
        <w:t xml:space="preserve"> y </w:t>
      </w:r>
      <w:r w:rsidRPr="007A599E">
        <w:rPr>
          <w:rFonts w:ascii="Palatino Linotype" w:hAnsi="Palatino Linotype" w:cs="Arial"/>
          <w:b/>
          <w:sz w:val="24"/>
          <w:szCs w:val="24"/>
        </w:rPr>
        <w:t>7. Sép</w:t>
      </w:r>
      <w:r w:rsidR="00111642" w:rsidRPr="007A599E">
        <w:rPr>
          <w:rFonts w:ascii="Palatino Linotype" w:hAnsi="Palatino Linotype" w:cs="Arial"/>
          <w:b/>
          <w:sz w:val="24"/>
          <w:szCs w:val="24"/>
        </w:rPr>
        <w:t xml:space="preserve">tima REG 03377-MET-IP-2022.pdf”, </w:t>
      </w:r>
      <w:r w:rsidR="00111642" w:rsidRPr="007A599E">
        <w:rPr>
          <w:rFonts w:ascii="Palatino Linotype" w:hAnsi="Palatino Linotype" w:cs="Arial"/>
          <w:sz w:val="24"/>
          <w:szCs w:val="24"/>
        </w:rPr>
        <w:t>asi como su informe de cumplimiento el documento “</w:t>
      </w:r>
      <w:r w:rsidR="00111642" w:rsidRPr="007A599E">
        <w:rPr>
          <w:rFonts w:ascii="Palatino Linotype" w:hAnsi="Palatino Linotype" w:cs="Arial"/>
          <w:b/>
          <w:i/>
          <w:sz w:val="24"/>
          <w:szCs w:val="24"/>
        </w:rPr>
        <w:t>SCAN0619.PDF</w:t>
      </w:r>
      <w:r w:rsidR="00111642" w:rsidRPr="007A599E">
        <w:rPr>
          <w:rFonts w:ascii="Palatino Linotype" w:hAnsi="Palatino Linotype" w:cs="Arial"/>
          <w:sz w:val="24"/>
          <w:szCs w:val="24"/>
        </w:rPr>
        <w:t>”, de los que se procede a la descripción de su contenido a continuación:</w:t>
      </w:r>
    </w:p>
    <w:p w:rsidR="00111642" w:rsidRPr="007A599E" w:rsidRDefault="00111642" w:rsidP="00817DA7">
      <w:pPr>
        <w:autoSpaceDE w:val="0"/>
        <w:autoSpaceDN w:val="0"/>
        <w:adjustRightInd w:val="0"/>
        <w:spacing w:after="0" w:line="360" w:lineRule="auto"/>
        <w:jc w:val="both"/>
        <w:rPr>
          <w:rFonts w:ascii="Palatino Linotype" w:hAnsi="Palatino Linotype" w:cs="Arial"/>
          <w:sz w:val="24"/>
          <w:szCs w:val="24"/>
        </w:rPr>
      </w:pPr>
    </w:p>
    <w:p w:rsidR="00111642" w:rsidRPr="007A599E" w:rsidRDefault="00404C4F" w:rsidP="00404C4F">
      <w:pPr>
        <w:pStyle w:val="Prrafodelista"/>
        <w:numPr>
          <w:ilvl w:val="0"/>
          <w:numId w:val="9"/>
        </w:numPr>
        <w:autoSpaceDE w:val="0"/>
        <w:autoSpaceDN w:val="0"/>
        <w:adjustRightInd w:val="0"/>
        <w:spacing w:line="360" w:lineRule="auto"/>
        <w:jc w:val="both"/>
        <w:rPr>
          <w:rFonts w:ascii="Palatino Linotype" w:hAnsi="Palatino Linotype" w:cs="Arial"/>
        </w:rPr>
      </w:pPr>
      <w:r w:rsidRPr="007A599E">
        <w:rPr>
          <w:rFonts w:ascii="Palatino Linotype" w:hAnsi="Palatino Linotype" w:cs="Arial"/>
          <w:b/>
        </w:rPr>
        <w:t>1. Primera REG 03377-MET-IP-2022.pdf:</w:t>
      </w:r>
      <w:r w:rsidRPr="007A599E">
        <w:rPr>
          <w:rFonts w:ascii="Palatino Linotype" w:hAnsi="Palatino Linotype" w:cs="Arial"/>
        </w:rPr>
        <w:t xml:space="preserve"> </w:t>
      </w:r>
      <w:r w:rsidR="007F2BAE" w:rsidRPr="007A599E">
        <w:rPr>
          <w:rFonts w:ascii="Palatino Linotype" w:hAnsi="Palatino Linotype" w:cs="Arial"/>
        </w:rPr>
        <w:t xml:space="preserve">en primer lugar contiene el oficio número REG01/236/2022 del diecisiete de mayo de dos mil veintidós, mediante </w:t>
      </w:r>
      <w:r w:rsidR="007F2BAE" w:rsidRPr="007A599E">
        <w:rPr>
          <w:rFonts w:ascii="Palatino Linotype" w:hAnsi="Palatino Linotype" w:cs="Arial"/>
        </w:rPr>
        <w:lastRenderedPageBreak/>
        <w:t>el cual el Primer Regidor manifiesta hacer entrega de la información peticionada en la solicitud 03377/METEPEC/IP/2022, adjuntos se encuentran catorce oficios remitidos al Primer Regidor, así como diecinueve oficios emitidos por el Primer Regidor.</w:t>
      </w:r>
    </w:p>
    <w:p w:rsidR="007F2BAE" w:rsidRPr="007A599E" w:rsidRDefault="007F2BAE" w:rsidP="007F2BAE">
      <w:pPr>
        <w:pStyle w:val="Prrafodelista"/>
        <w:autoSpaceDE w:val="0"/>
        <w:autoSpaceDN w:val="0"/>
        <w:adjustRightInd w:val="0"/>
        <w:spacing w:line="360" w:lineRule="auto"/>
        <w:ind w:left="720"/>
        <w:jc w:val="both"/>
        <w:rPr>
          <w:rFonts w:ascii="Palatino Linotype" w:hAnsi="Palatino Linotype" w:cs="Arial"/>
          <w:b/>
        </w:rPr>
      </w:pPr>
    </w:p>
    <w:p w:rsidR="007F2BAE" w:rsidRPr="007A599E" w:rsidRDefault="002F25D7" w:rsidP="007F2BAE">
      <w:pPr>
        <w:pStyle w:val="Prrafodelista"/>
        <w:autoSpaceDE w:val="0"/>
        <w:autoSpaceDN w:val="0"/>
        <w:adjustRightInd w:val="0"/>
        <w:spacing w:line="360" w:lineRule="auto"/>
        <w:ind w:left="720"/>
        <w:jc w:val="both"/>
        <w:rPr>
          <w:rFonts w:ascii="Palatino Linotype" w:hAnsi="Palatino Linotype" w:cs="Arial"/>
        </w:rPr>
      </w:pPr>
      <w:r w:rsidRPr="007A599E">
        <w:rPr>
          <w:rFonts w:ascii="Palatino Linotype" w:hAnsi="Palatino Linotype" w:cs="Arial"/>
        </w:rPr>
        <w:t>Cabe señalar que atendiendo al número de oficio de los emitidos, se advierte no se remiten la totalidad, toda vez que corresponden a los números 152, 153, 153, 210, 211, 212, 213, 214, 214, 215, 217, 222, 223, 224, 225, 232 y 233</w:t>
      </w:r>
      <w:r w:rsidR="00943830" w:rsidRPr="007A599E">
        <w:rPr>
          <w:rFonts w:ascii="Palatino Linotype" w:hAnsi="Palatino Linotype" w:cs="Arial"/>
        </w:rPr>
        <w:t>.</w:t>
      </w:r>
    </w:p>
    <w:p w:rsidR="002F25D7" w:rsidRPr="007A599E" w:rsidRDefault="002F25D7" w:rsidP="007F2BAE">
      <w:pPr>
        <w:pStyle w:val="Prrafodelista"/>
        <w:autoSpaceDE w:val="0"/>
        <w:autoSpaceDN w:val="0"/>
        <w:adjustRightInd w:val="0"/>
        <w:spacing w:line="360" w:lineRule="auto"/>
        <w:ind w:left="720"/>
        <w:jc w:val="both"/>
        <w:rPr>
          <w:rFonts w:ascii="Palatino Linotype" w:hAnsi="Palatino Linotype" w:cs="Arial"/>
        </w:rPr>
      </w:pPr>
    </w:p>
    <w:p w:rsidR="00943830" w:rsidRPr="007A599E" w:rsidRDefault="00943830" w:rsidP="00943830">
      <w:pPr>
        <w:pStyle w:val="Prrafodelista"/>
        <w:numPr>
          <w:ilvl w:val="0"/>
          <w:numId w:val="9"/>
        </w:numPr>
        <w:autoSpaceDE w:val="0"/>
        <w:autoSpaceDN w:val="0"/>
        <w:adjustRightInd w:val="0"/>
        <w:spacing w:line="360" w:lineRule="auto"/>
        <w:jc w:val="both"/>
        <w:rPr>
          <w:rFonts w:ascii="Palatino Linotype" w:hAnsi="Palatino Linotype" w:cs="Arial"/>
        </w:rPr>
      </w:pPr>
      <w:r w:rsidRPr="007A599E">
        <w:rPr>
          <w:rFonts w:ascii="Palatino Linotype" w:hAnsi="Palatino Linotype" w:cs="Arial"/>
          <w:b/>
          <w:i/>
        </w:rPr>
        <w:t>2. Segunda REG 03377-MET-IP-2022.pdf:</w:t>
      </w:r>
      <w:r w:rsidRPr="007A599E">
        <w:rPr>
          <w:rFonts w:ascii="Palatino Linotype" w:hAnsi="Palatino Linotype" w:cs="Arial"/>
        </w:rPr>
        <w:t xml:space="preserve"> en primer lugar contiene el oficio número REG2/TRANSP/257/2022 del dieciséis de mayo de dos mil veintidós, mediante el cual el Segundo Regidor manifiesta hacer entrega de la información peticionada en la solicitud 03377/METEPEC/IP/2022, adjuntos se encuentran c</w:t>
      </w:r>
      <w:r w:rsidR="00A04384" w:rsidRPr="007A599E">
        <w:rPr>
          <w:rFonts w:ascii="Palatino Linotype" w:hAnsi="Palatino Linotype" w:cs="Arial"/>
        </w:rPr>
        <w:t xml:space="preserve">inco </w:t>
      </w:r>
      <w:r w:rsidRPr="007A599E">
        <w:rPr>
          <w:rFonts w:ascii="Palatino Linotype" w:hAnsi="Palatino Linotype" w:cs="Arial"/>
        </w:rPr>
        <w:t xml:space="preserve">oficios remitidos </w:t>
      </w:r>
      <w:r w:rsidR="00A04384" w:rsidRPr="007A599E">
        <w:rPr>
          <w:rFonts w:ascii="Palatino Linotype" w:hAnsi="Palatino Linotype" w:cs="Arial"/>
        </w:rPr>
        <w:t>por el</w:t>
      </w:r>
      <w:r w:rsidRPr="007A599E">
        <w:rPr>
          <w:rFonts w:ascii="Palatino Linotype" w:hAnsi="Palatino Linotype" w:cs="Arial"/>
        </w:rPr>
        <w:t xml:space="preserve"> Segundo Regidor, así como diecinueve oficios emitidos </w:t>
      </w:r>
      <w:r w:rsidR="00A04384" w:rsidRPr="007A599E">
        <w:rPr>
          <w:rFonts w:ascii="Palatino Linotype" w:hAnsi="Palatino Linotype" w:cs="Arial"/>
        </w:rPr>
        <w:t>a</w:t>
      </w:r>
      <w:r w:rsidRPr="007A599E">
        <w:rPr>
          <w:rFonts w:ascii="Palatino Linotype" w:hAnsi="Palatino Linotype" w:cs="Arial"/>
        </w:rPr>
        <w:t xml:space="preserve">l </w:t>
      </w:r>
      <w:r w:rsidR="00A04384" w:rsidRPr="007A599E">
        <w:rPr>
          <w:rFonts w:ascii="Palatino Linotype" w:hAnsi="Palatino Linotype" w:cs="Arial"/>
        </w:rPr>
        <w:t>Segundo</w:t>
      </w:r>
      <w:r w:rsidRPr="007A599E">
        <w:rPr>
          <w:rFonts w:ascii="Palatino Linotype" w:hAnsi="Palatino Linotype" w:cs="Arial"/>
        </w:rPr>
        <w:t xml:space="preserve"> Regidor.</w:t>
      </w:r>
    </w:p>
    <w:p w:rsidR="00943830" w:rsidRPr="007A599E" w:rsidRDefault="00943830" w:rsidP="00943830">
      <w:pPr>
        <w:pStyle w:val="Prrafodelista"/>
        <w:autoSpaceDE w:val="0"/>
        <w:autoSpaceDN w:val="0"/>
        <w:adjustRightInd w:val="0"/>
        <w:spacing w:line="360" w:lineRule="auto"/>
        <w:ind w:left="720"/>
        <w:jc w:val="both"/>
        <w:rPr>
          <w:rFonts w:ascii="Palatino Linotype" w:hAnsi="Palatino Linotype" w:cs="Arial"/>
          <w:b/>
        </w:rPr>
      </w:pPr>
    </w:p>
    <w:p w:rsidR="002F25D7" w:rsidRPr="007A599E" w:rsidRDefault="00A04384" w:rsidP="00943830">
      <w:pPr>
        <w:pStyle w:val="Prrafodelista"/>
        <w:numPr>
          <w:ilvl w:val="0"/>
          <w:numId w:val="9"/>
        </w:numPr>
        <w:autoSpaceDE w:val="0"/>
        <w:autoSpaceDN w:val="0"/>
        <w:adjustRightInd w:val="0"/>
        <w:spacing w:line="360" w:lineRule="auto"/>
        <w:jc w:val="both"/>
        <w:rPr>
          <w:rFonts w:ascii="Palatino Linotype" w:hAnsi="Palatino Linotype" w:cs="Arial"/>
        </w:rPr>
      </w:pPr>
      <w:r w:rsidRPr="007A599E">
        <w:rPr>
          <w:rFonts w:ascii="Palatino Linotype" w:hAnsi="Palatino Linotype" w:cs="Arial"/>
          <w:b/>
          <w:i/>
          <w:lang w:val="es-MX"/>
        </w:rPr>
        <w:t>3. Tercera REG 03377-MET-IP-2022.pdf:</w:t>
      </w:r>
      <w:r w:rsidRPr="007A599E">
        <w:rPr>
          <w:rFonts w:ascii="Palatino Linotype" w:hAnsi="Palatino Linotype" w:cs="Arial"/>
          <w:lang w:val="es-MX"/>
        </w:rPr>
        <w:t xml:space="preserve"> </w:t>
      </w:r>
      <w:r w:rsidRPr="007A599E">
        <w:rPr>
          <w:rFonts w:ascii="Palatino Linotype" w:hAnsi="Palatino Linotype" w:cs="Arial"/>
        </w:rPr>
        <w:t xml:space="preserve">en primer lugar contiene el oficio número REG03/317/2022 del doce de mayo de dos mil veintidós, mediante el cual el Tercer Regidor manifiesta hacer entrega de la información peticionada en la solicitud 03377/METEPEC/IP/2022, adjuntos se encuentran </w:t>
      </w:r>
      <w:r w:rsidR="002007C1" w:rsidRPr="007A599E">
        <w:rPr>
          <w:rFonts w:ascii="Palatino Linotype" w:hAnsi="Palatino Linotype" w:cs="Arial"/>
        </w:rPr>
        <w:t xml:space="preserve">los </w:t>
      </w:r>
      <w:r w:rsidRPr="007A599E">
        <w:rPr>
          <w:rFonts w:ascii="Palatino Linotype" w:hAnsi="Palatino Linotype" w:cs="Arial"/>
        </w:rPr>
        <w:t>oficios remitidos</w:t>
      </w:r>
      <w:r w:rsidR="002007C1" w:rsidRPr="007A599E">
        <w:rPr>
          <w:rFonts w:ascii="Palatino Linotype" w:hAnsi="Palatino Linotype" w:cs="Arial"/>
        </w:rPr>
        <w:t xml:space="preserve"> y recibidos</w:t>
      </w:r>
      <w:r w:rsidRPr="007A599E">
        <w:rPr>
          <w:rFonts w:ascii="Palatino Linotype" w:hAnsi="Palatino Linotype" w:cs="Arial"/>
        </w:rPr>
        <w:t xml:space="preserve"> por el </w:t>
      </w:r>
      <w:r w:rsidR="002007C1" w:rsidRPr="007A599E">
        <w:rPr>
          <w:rFonts w:ascii="Palatino Linotype" w:hAnsi="Palatino Linotype" w:cs="Arial"/>
        </w:rPr>
        <w:t>Tercer</w:t>
      </w:r>
      <w:r w:rsidRPr="007A599E">
        <w:rPr>
          <w:rFonts w:ascii="Palatino Linotype" w:hAnsi="Palatino Linotype" w:cs="Arial"/>
        </w:rPr>
        <w:t xml:space="preserve"> Regidor, </w:t>
      </w:r>
      <w:r w:rsidR="002007C1" w:rsidRPr="007A599E">
        <w:rPr>
          <w:rFonts w:ascii="Palatino Linotype" w:hAnsi="Palatino Linotype" w:cs="Arial"/>
        </w:rPr>
        <w:t>respectivamente.</w:t>
      </w:r>
    </w:p>
    <w:p w:rsidR="002F25D7" w:rsidRPr="007A599E" w:rsidRDefault="002F25D7" w:rsidP="007F2BAE">
      <w:pPr>
        <w:pStyle w:val="Prrafodelista"/>
        <w:autoSpaceDE w:val="0"/>
        <w:autoSpaceDN w:val="0"/>
        <w:adjustRightInd w:val="0"/>
        <w:spacing w:line="360" w:lineRule="auto"/>
        <w:ind w:left="720"/>
        <w:jc w:val="both"/>
        <w:rPr>
          <w:rFonts w:ascii="Palatino Linotype" w:hAnsi="Palatino Linotype" w:cs="Arial"/>
        </w:rPr>
      </w:pPr>
    </w:p>
    <w:p w:rsidR="004318AE" w:rsidRPr="007A599E" w:rsidRDefault="004318AE" w:rsidP="004318AE">
      <w:pPr>
        <w:pStyle w:val="Prrafodelista"/>
        <w:numPr>
          <w:ilvl w:val="0"/>
          <w:numId w:val="9"/>
        </w:numPr>
        <w:autoSpaceDE w:val="0"/>
        <w:autoSpaceDN w:val="0"/>
        <w:adjustRightInd w:val="0"/>
        <w:spacing w:line="360" w:lineRule="auto"/>
        <w:jc w:val="both"/>
        <w:rPr>
          <w:rFonts w:ascii="Palatino Linotype" w:hAnsi="Palatino Linotype" w:cs="Arial"/>
        </w:rPr>
      </w:pPr>
      <w:r w:rsidRPr="007A599E">
        <w:rPr>
          <w:rFonts w:ascii="Palatino Linotype" w:hAnsi="Palatino Linotype" w:cs="Arial"/>
          <w:b/>
          <w:i/>
        </w:rPr>
        <w:t>4. Cuarta REG 03377 -MET-IP-2022.pdf:</w:t>
      </w:r>
      <w:r w:rsidRPr="007A599E">
        <w:rPr>
          <w:rFonts w:ascii="Palatino Linotype" w:hAnsi="Palatino Linotype" w:cs="Arial"/>
        </w:rPr>
        <w:t xml:space="preserve"> contiene el oficio número R4TRA/261/2022 del diez de mayo de dos mil veintidós, mediante el cual el Cuarto Regidor manifiesta hacer entrega de la información peticionada en la </w:t>
      </w:r>
      <w:r w:rsidRPr="007A599E">
        <w:rPr>
          <w:rFonts w:ascii="Palatino Linotype" w:hAnsi="Palatino Linotype" w:cs="Arial"/>
        </w:rPr>
        <w:lastRenderedPageBreak/>
        <w:t>solicitud 03377/METEPEC/IP/2022, adjuntos se encuentran los oficios emitidos y recibidos por el Cuarto Regidor en el mes de abril de dos mil veintiuno, respectivamente.</w:t>
      </w:r>
    </w:p>
    <w:p w:rsidR="002F25D7" w:rsidRPr="007A599E" w:rsidRDefault="002F25D7" w:rsidP="007F2BAE">
      <w:pPr>
        <w:pStyle w:val="Prrafodelista"/>
        <w:autoSpaceDE w:val="0"/>
        <w:autoSpaceDN w:val="0"/>
        <w:adjustRightInd w:val="0"/>
        <w:spacing w:line="360" w:lineRule="auto"/>
        <w:ind w:left="720"/>
        <w:jc w:val="both"/>
        <w:rPr>
          <w:rFonts w:ascii="Palatino Linotype" w:hAnsi="Palatino Linotype" w:cs="Arial"/>
        </w:rPr>
      </w:pPr>
    </w:p>
    <w:p w:rsidR="002F25D7" w:rsidRPr="007A599E" w:rsidRDefault="00762456" w:rsidP="00762456">
      <w:pPr>
        <w:pStyle w:val="Prrafodelista"/>
        <w:numPr>
          <w:ilvl w:val="0"/>
          <w:numId w:val="9"/>
        </w:numPr>
        <w:autoSpaceDE w:val="0"/>
        <w:autoSpaceDN w:val="0"/>
        <w:adjustRightInd w:val="0"/>
        <w:spacing w:line="360" w:lineRule="auto"/>
        <w:jc w:val="both"/>
        <w:rPr>
          <w:rFonts w:ascii="Palatino Linotype" w:hAnsi="Palatino Linotype" w:cs="Arial"/>
          <w:lang w:val="es-MX"/>
        </w:rPr>
      </w:pPr>
      <w:r w:rsidRPr="007A599E">
        <w:rPr>
          <w:rFonts w:ascii="Palatino Linotype" w:hAnsi="Palatino Linotype" w:cs="Arial"/>
          <w:b/>
          <w:i/>
          <w:lang w:val="es-MX"/>
        </w:rPr>
        <w:t>5. Quinta REG 03377-MET-IP-2022.pdf:</w:t>
      </w:r>
      <w:r w:rsidRPr="007A599E">
        <w:rPr>
          <w:rFonts w:ascii="Palatino Linotype" w:hAnsi="Palatino Linotype" w:cs="Arial"/>
          <w:lang w:val="es-MX"/>
        </w:rPr>
        <w:t xml:space="preserve"> </w:t>
      </w:r>
      <w:r w:rsidR="00343027" w:rsidRPr="007A599E">
        <w:rPr>
          <w:rFonts w:ascii="Palatino Linotype" w:hAnsi="Palatino Linotype" w:cs="Arial"/>
        </w:rPr>
        <w:t xml:space="preserve">contiene el oficio número PM/REG05/067/2022 del nueve de mayo de dos mil veintidós, mediante el cual el Quinto Regidor manifiesta hacer entrega de la información peticionada en la solicitud 03377/METEPEC/IP/2022, adjuntos se encuentran los oficios emitidos y recibidos por el Quinto Regidor en el mes de abril de dos mil </w:t>
      </w:r>
      <w:r w:rsidR="004A03C2" w:rsidRPr="007A599E">
        <w:rPr>
          <w:rFonts w:ascii="Palatino Linotype" w:hAnsi="Palatino Linotype" w:cs="Arial"/>
        </w:rPr>
        <w:t>veintidós</w:t>
      </w:r>
      <w:r w:rsidR="00343027" w:rsidRPr="007A599E">
        <w:rPr>
          <w:rFonts w:ascii="Palatino Linotype" w:hAnsi="Palatino Linotype" w:cs="Arial"/>
        </w:rPr>
        <w:t xml:space="preserve">, respectivamente. </w:t>
      </w:r>
    </w:p>
    <w:p w:rsidR="00343027" w:rsidRPr="007A599E" w:rsidRDefault="00343027" w:rsidP="00343027">
      <w:pPr>
        <w:pStyle w:val="Prrafodelista"/>
        <w:rPr>
          <w:rFonts w:ascii="Palatino Linotype" w:hAnsi="Palatino Linotype" w:cs="Arial"/>
          <w:lang w:val="es-MX"/>
        </w:rPr>
      </w:pPr>
    </w:p>
    <w:p w:rsidR="00343027" w:rsidRPr="007A599E" w:rsidRDefault="00343027" w:rsidP="00343027">
      <w:pPr>
        <w:pStyle w:val="Prrafodelista"/>
        <w:autoSpaceDE w:val="0"/>
        <w:autoSpaceDN w:val="0"/>
        <w:adjustRightInd w:val="0"/>
        <w:spacing w:line="360" w:lineRule="auto"/>
        <w:ind w:left="720"/>
        <w:jc w:val="both"/>
        <w:rPr>
          <w:rFonts w:ascii="Palatino Linotype" w:hAnsi="Palatino Linotype" w:cs="Arial"/>
          <w:lang w:val="es-MX"/>
        </w:rPr>
      </w:pPr>
      <w:r w:rsidRPr="007A599E">
        <w:rPr>
          <w:rFonts w:ascii="Palatino Linotype" w:hAnsi="Palatino Linotype" w:cs="Arial"/>
          <w:lang w:val="es-MX"/>
        </w:rPr>
        <w:t>Oficios emitidos por el Quinto Regidor, de los cuales una vez analizados el número progresivo correspondiente, se observa que faltan los oficios con números 59, 56 y 46, sin que el Sujeto Obligado manifieste dicha circunstancia.</w:t>
      </w:r>
    </w:p>
    <w:p w:rsidR="002F25D7" w:rsidRPr="007A599E" w:rsidRDefault="002F25D7" w:rsidP="007F2BAE">
      <w:pPr>
        <w:pStyle w:val="Prrafodelista"/>
        <w:autoSpaceDE w:val="0"/>
        <w:autoSpaceDN w:val="0"/>
        <w:adjustRightInd w:val="0"/>
        <w:spacing w:line="360" w:lineRule="auto"/>
        <w:ind w:left="720"/>
        <w:jc w:val="both"/>
        <w:rPr>
          <w:rFonts w:ascii="Palatino Linotype" w:hAnsi="Palatino Linotype" w:cs="Arial"/>
          <w:lang w:val="es-MX"/>
        </w:rPr>
      </w:pPr>
    </w:p>
    <w:p w:rsidR="002F25D7" w:rsidRPr="007A599E" w:rsidRDefault="00343027" w:rsidP="00343027">
      <w:pPr>
        <w:pStyle w:val="Prrafodelista"/>
        <w:numPr>
          <w:ilvl w:val="0"/>
          <w:numId w:val="9"/>
        </w:numPr>
        <w:autoSpaceDE w:val="0"/>
        <w:autoSpaceDN w:val="0"/>
        <w:adjustRightInd w:val="0"/>
        <w:spacing w:line="360" w:lineRule="auto"/>
        <w:jc w:val="both"/>
        <w:rPr>
          <w:rFonts w:ascii="Palatino Linotype" w:hAnsi="Palatino Linotype" w:cs="Arial"/>
          <w:lang w:val="es-MX"/>
        </w:rPr>
      </w:pPr>
      <w:r w:rsidRPr="007A599E">
        <w:rPr>
          <w:rFonts w:ascii="Palatino Linotype" w:hAnsi="Palatino Linotype" w:cs="Arial"/>
          <w:b/>
          <w:i/>
          <w:lang w:val="es-MX"/>
        </w:rPr>
        <w:t>6. Sexta REG 03377-MET-IP-2022.pdf:</w:t>
      </w:r>
      <w:r w:rsidRPr="007A599E">
        <w:rPr>
          <w:rFonts w:ascii="Palatino Linotype" w:hAnsi="Palatino Linotype" w:cs="Arial"/>
          <w:lang w:val="es-MX"/>
        </w:rPr>
        <w:t xml:space="preserve"> </w:t>
      </w:r>
      <w:r w:rsidRPr="007A599E">
        <w:rPr>
          <w:rFonts w:ascii="Palatino Linotype" w:hAnsi="Palatino Linotype" w:cs="Arial"/>
        </w:rPr>
        <w:t xml:space="preserve">contiene el oficio número REG06/112/2022 del veinticuatro de mayo de dos mil veintidós, mediante el cual el Sexto Regidor manifiesta hacer entrega de la información peticionada en la solicitud 03377/METEPEC/IP/2022, adjuntos se encuentran los oficios emitidos y recibidos por el Sexto Regidor en el mes de abril de dos mil </w:t>
      </w:r>
      <w:r w:rsidR="004A03C2" w:rsidRPr="007A599E">
        <w:rPr>
          <w:rFonts w:ascii="Palatino Linotype" w:hAnsi="Palatino Linotype" w:cs="Arial"/>
        </w:rPr>
        <w:t>veintidós</w:t>
      </w:r>
      <w:r w:rsidRPr="007A599E">
        <w:rPr>
          <w:rFonts w:ascii="Palatino Linotype" w:hAnsi="Palatino Linotype" w:cs="Arial"/>
        </w:rPr>
        <w:t>, respectivamente.</w:t>
      </w:r>
    </w:p>
    <w:p w:rsidR="002F25D7" w:rsidRPr="007A599E" w:rsidRDefault="002F25D7" w:rsidP="007F2BAE">
      <w:pPr>
        <w:pStyle w:val="Prrafodelista"/>
        <w:autoSpaceDE w:val="0"/>
        <w:autoSpaceDN w:val="0"/>
        <w:adjustRightInd w:val="0"/>
        <w:spacing w:line="360" w:lineRule="auto"/>
        <w:ind w:left="720"/>
        <w:jc w:val="both"/>
        <w:rPr>
          <w:rFonts w:ascii="Palatino Linotype" w:hAnsi="Palatino Linotype" w:cs="Arial"/>
          <w:lang w:val="es-MX"/>
        </w:rPr>
      </w:pPr>
    </w:p>
    <w:p w:rsidR="00343027" w:rsidRPr="007A599E" w:rsidRDefault="00343027" w:rsidP="00343027">
      <w:pPr>
        <w:pStyle w:val="Prrafodelista"/>
        <w:autoSpaceDE w:val="0"/>
        <w:autoSpaceDN w:val="0"/>
        <w:adjustRightInd w:val="0"/>
        <w:spacing w:line="360" w:lineRule="auto"/>
        <w:ind w:left="720"/>
        <w:jc w:val="both"/>
        <w:rPr>
          <w:rFonts w:ascii="Palatino Linotype" w:hAnsi="Palatino Linotype" w:cs="Arial"/>
          <w:lang w:val="es-MX"/>
        </w:rPr>
      </w:pPr>
      <w:r w:rsidRPr="007A599E">
        <w:rPr>
          <w:rFonts w:ascii="Palatino Linotype" w:hAnsi="Palatino Linotype" w:cs="Arial"/>
          <w:lang w:val="es-MX"/>
        </w:rPr>
        <w:t xml:space="preserve">Oficios emitidos por el Sexto Regidor, de los cuales una vez analizados el número progresivo correspondiente, se observa que faltan los oficios con números </w:t>
      </w:r>
      <w:r w:rsidR="004A03C2" w:rsidRPr="007A599E">
        <w:rPr>
          <w:rFonts w:ascii="Palatino Linotype" w:hAnsi="Palatino Linotype" w:cs="Arial"/>
          <w:lang w:val="es-MX"/>
        </w:rPr>
        <w:t>88, 91 y 92</w:t>
      </w:r>
      <w:r w:rsidRPr="007A599E">
        <w:rPr>
          <w:rFonts w:ascii="Palatino Linotype" w:hAnsi="Palatino Linotype" w:cs="Arial"/>
          <w:lang w:val="es-MX"/>
        </w:rPr>
        <w:t>, sin que el Sujeto Obligado manifieste dicha circunstancia.</w:t>
      </w:r>
    </w:p>
    <w:p w:rsidR="004A03C2" w:rsidRPr="007A599E" w:rsidRDefault="004A03C2" w:rsidP="004A03C2">
      <w:pPr>
        <w:pStyle w:val="Prrafodelista"/>
        <w:numPr>
          <w:ilvl w:val="0"/>
          <w:numId w:val="9"/>
        </w:numPr>
        <w:autoSpaceDE w:val="0"/>
        <w:autoSpaceDN w:val="0"/>
        <w:adjustRightInd w:val="0"/>
        <w:spacing w:line="360" w:lineRule="auto"/>
        <w:jc w:val="both"/>
        <w:rPr>
          <w:rFonts w:ascii="Palatino Linotype" w:hAnsi="Palatino Linotype" w:cs="Arial"/>
          <w:lang w:val="es-MX"/>
        </w:rPr>
      </w:pPr>
      <w:r w:rsidRPr="007A599E">
        <w:rPr>
          <w:rFonts w:ascii="Palatino Linotype" w:hAnsi="Palatino Linotype" w:cs="Arial"/>
          <w:b/>
          <w:i/>
          <w:lang w:val="es-MX"/>
        </w:rPr>
        <w:lastRenderedPageBreak/>
        <w:t>7. Séptima REG 03377-MET-IP-2022.pdf:</w:t>
      </w:r>
      <w:r w:rsidRPr="007A599E">
        <w:rPr>
          <w:rFonts w:ascii="Palatino Linotype" w:hAnsi="Palatino Linotype" w:cs="Arial"/>
          <w:lang w:val="es-MX"/>
        </w:rPr>
        <w:t xml:space="preserve"> </w:t>
      </w:r>
      <w:r w:rsidRPr="007A599E">
        <w:rPr>
          <w:rFonts w:ascii="Palatino Linotype" w:hAnsi="Palatino Linotype" w:cs="Arial"/>
        </w:rPr>
        <w:t>contiene el oficio número REG07/060/2022 del diez de mayo de dos mil veintidós, mediante el cual el Séptimo Regidor manifiesta hacer entrega de la información peticionada en la solicitud 03377/METEPEC/IP/2022, adjuntos se encuentran los oficios emitidos y recibidos por el Séptimo Regidor en el mes de abril y la primer semana de mayo de dos mil veintidós, respectivamente.</w:t>
      </w:r>
    </w:p>
    <w:p w:rsidR="002F25D7" w:rsidRPr="007A599E" w:rsidRDefault="002F25D7" w:rsidP="007F2BAE">
      <w:pPr>
        <w:pStyle w:val="Prrafodelista"/>
        <w:autoSpaceDE w:val="0"/>
        <w:autoSpaceDN w:val="0"/>
        <w:adjustRightInd w:val="0"/>
        <w:spacing w:line="360" w:lineRule="auto"/>
        <w:ind w:left="720"/>
        <w:jc w:val="both"/>
        <w:rPr>
          <w:rFonts w:ascii="Palatino Linotype" w:hAnsi="Palatino Linotype" w:cs="Arial"/>
          <w:lang w:val="es-MX"/>
        </w:rPr>
      </w:pPr>
    </w:p>
    <w:p w:rsidR="002F25D7" w:rsidRPr="007A599E" w:rsidRDefault="00826D61" w:rsidP="00826D61">
      <w:pPr>
        <w:pStyle w:val="Prrafodelista"/>
        <w:numPr>
          <w:ilvl w:val="0"/>
          <w:numId w:val="9"/>
        </w:numPr>
        <w:autoSpaceDE w:val="0"/>
        <w:autoSpaceDN w:val="0"/>
        <w:adjustRightInd w:val="0"/>
        <w:spacing w:line="360" w:lineRule="auto"/>
        <w:jc w:val="both"/>
        <w:rPr>
          <w:rFonts w:ascii="Palatino Linotype" w:hAnsi="Palatino Linotype" w:cs="Arial"/>
          <w:lang w:val="es-MX"/>
        </w:rPr>
      </w:pPr>
      <w:r w:rsidRPr="007A599E">
        <w:rPr>
          <w:rFonts w:ascii="Palatino Linotype" w:hAnsi="Palatino Linotype" w:cs="Arial"/>
          <w:b/>
          <w:i/>
          <w:lang w:val="es-MX"/>
        </w:rPr>
        <w:t>8. Octava REG 03377-MET-IP-2022.pdf:</w:t>
      </w:r>
      <w:r w:rsidRPr="007A599E">
        <w:rPr>
          <w:rFonts w:ascii="Palatino Linotype" w:hAnsi="Palatino Linotype" w:cs="Arial"/>
          <w:lang w:val="es-MX"/>
        </w:rPr>
        <w:t xml:space="preserve"> </w:t>
      </w:r>
      <w:r w:rsidR="0091392A" w:rsidRPr="007A599E">
        <w:rPr>
          <w:rFonts w:ascii="Palatino Linotype" w:hAnsi="Palatino Linotype" w:cs="Arial"/>
        </w:rPr>
        <w:t xml:space="preserve">contiene el oficio número </w:t>
      </w:r>
      <w:r w:rsidR="00ED2F49" w:rsidRPr="007A599E">
        <w:rPr>
          <w:rFonts w:ascii="Palatino Linotype" w:hAnsi="Palatino Linotype" w:cs="Arial"/>
        </w:rPr>
        <w:t>PM/</w:t>
      </w:r>
      <w:r w:rsidR="0091392A" w:rsidRPr="007A599E">
        <w:rPr>
          <w:rFonts w:ascii="Palatino Linotype" w:hAnsi="Palatino Linotype" w:cs="Arial"/>
        </w:rPr>
        <w:t>REG0</w:t>
      </w:r>
      <w:r w:rsidR="00ED2F49" w:rsidRPr="007A599E">
        <w:rPr>
          <w:rFonts w:ascii="Palatino Linotype" w:hAnsi="Palatino Linotype" w:cs="Arial"/>
        </w:rPr>
        <w:t>8</w:t>
      </w:r>
      <w:r w:rsidR="0091392A" w:rsidRPr="007A599E">
        <w:rPr>
          <w:rFonts w:ascii="Palatino Linotype" w:hAnsi="Palatino Linotype" w:cs="Arial"/>
        </w:rPr>
        <w:t>/0</w:t>
      </w:r>
      <w:r w:rsidR="00ED2F49" w:rsidRPr="007A599E">
        <w:rPr>
          <w:rFonts w:ascii="Palatino Linotype" w:hAnsi="Palatino Linotype" w:cs="Arial"/>
        </w:rPr>
        <w:t>85</w:t>
      </w:r>
      <w:r w:rsidR="0091392A" w:rsidRPr="007A599E">
        <w:rPr>
          <w:rFonts w:ascii="Palatino Linotype" w:hAnsi="Palatino Linotype" w:cs="Arial"/>
        </w:rPr>
        <w:t xml:space="preserve">/2022 del </w:t>
      </w:r>
      <w:r w:rsidR="00ED2F49" w:rsidRPr="007A599E">
        <w:rPr>
          <w:rFonts w:ascii="Palatino Linotype" w:hAnsi="Palatino Linotype" w:cs="Arial"/>
        </w:rPr>
        <w:t>doce</w:t>
      </w:r>
      <w:r w:rsidR="0091392A" w:rsidRPr="007A599E">
        <w:rPr>
          <w:rFonts w:ascii="Palatino Linotype" w:hAnsi="Palatino Linotype" w:cs="Arial"/>
        </w:rPr>
        <w:t xml:space="preserve"> de mayo de dos mil veintidós, mediante el cual el </w:t>
      </w:r>
      <w:r w:rsidR="00ED2F49" w:rsidRPr="007A599E">
        <w:rPr>
          <w:rFonts w:ascii="Palatino Linotype" w:hAnsi="Palatino Linotype" w:cs="Arial"/>
        </w:rPr>
        <w:t>Octavo</w:t>
      </w:r>
      <w:r w:rsidR="0091392A" w:rsidRPr="007A599E">
        <w:rPr>
          <w:rFonts w:ascii="Palatino Linotype" w:hAnsi="Palatino Linotype" w:cs="Arial"/>
        </w:rPr>
        <w:t xml:space="preserve"> Regidor manifiesta hacer entrega de la información peticionada en la solicitud 03377/METEPEC/IP/2022, adjuntos se encuentran los oficios emitidos y recibidos por el </w:t>
      </w:r>
      <w:r w:rsidR="00ED2F49" w:rsidRPr="007A599E">
        <w:rPr>
          <w:rFonts w:ascii="Palatino Linotype" w:hAnsi="Palatino Linotype" w:cs="Arial"/>
        </w:rPr>
        <w:t>Octavo</w:t>
      </w:r>
      <w:r w:rsidR="0091392A" w:rsidRPr="007A599E">
        <w:rPr>
          <w:rFonts w:ascii="Palatino Linotype" w:hAnsi="Palatino Linotype" w:cs="Arial"/>
        </w:rPr>
        <w:t xml:space="preserve"> Regidor en el mes de abril de dos mil veintidós, respectivamente.</w:t>
      </w:r>
    </w:p>
    <w:p w:rsidR="002F25D7" w:rsidRPr="007A599E" w:rsidRDefault="002F25D7" w:rsidP="007F2BAE">
      <w:pPr>
        <w:pStyle w:val="Prrafodelista"/>
        <w:autoSpaceDE w:val="0"/>
        <w:autoSpaceDN w:val="0"/>
        <w:adjustRightInd w:val="0"/>
        <w:spacing w:line="360" w:lineRule="auto"/>
        <w:ind w:left="720"/>
        <w:jc w:val="both"/>
        <w:rPr>
          <w:rFonts w:ascii="Palatino Linotype" w:hAnsi="Palatino Linotype" w:cs="Arial"/>
          <w:lang w:val="es-MX"/>
        </w:rPr>
      </w:pPr>
    </w:p>
    <w:p w:rsidR="002F25D7" w:rsidRPr="007A599E" w:rsidRDefault="00ED2F49" w:rsidP="007F2BAE">
      <w:pPr>
        <w:pStyle w:val="Prrafodelista"/>
        <w:autoSpaceDE w:val="0"/>
        <w:autoSpaceDN w:val="0"/>
        <w:adjustRightInd w:val="0"/>
        <w:spacing w:line="360" w:lineRule="auto"/>
        <w:ind w:left="720"/>
        <w:jc w:val="both"/>
        <w:rPr>
          <w:rFonts w:ascii="Palatino Linotype" w:hAnsi="Palatino Linotype" w:cs="Arial"/>
          <w:lang w:val="es-MX"/>
        </w:rPr>
      </w:pPr>
      <w:r w:rsidRPr="007A599E">
        <w:rPr>
          <w:rFonts w:ascii="Palatino Linotype" w:hAnsi="Palatino Linotype" w:cs="Arial"/>
          <w:lang w:val="es-MX"/>
        </w:rPr>
        <w:t>Oficios emitidos por el Octavo Regidor, de los cuales una vez analizados el número progresivo correspondiente, se observa que faltan los oficios con números 69, 71 y 72, sin que el Sujeto Obligado manifieste dicha circunstancia.</w:t>
      </w:r>
    </w:p>
    <w:p w:rsidR="002F25D7" w:rsidRPr="007A599E" w:rsidRDefault="002F25D7" w:rsidP="007F2BAE">
      <w:pPr>
        <w:pStyle w:val="Prrafodelista"/>
        <w:autoSpaceDE w:val="0"/>
        <w:autoSpaceDN w:val="0"/>
        <w:adjustRightInd w:val="0"/>
        <w:spacing w:line="360" w:lineRule="auto"/>
        <w:ind w:left="720"/>
        <w:jc w:val="both"/>
        <w:rPr>
          <w:rFonts w:ascii="Palatino Linotype" w:hAnsi="Palatino Linotype" w:cs="Arial"/>
          <w:lang w:val="es-MX"/>
        </w:rPr>
      </w:pPr>
    </w:p>
    <w:p w:rsidR="002F25D7" w:rsidRPr="007A599E" w:rsidRDefault="00ED2F49" w:rsidP="00ED2F49">
      <w:pPr>
        <w:pStyle w:val="Prrafodelista"/>
        <w:numPr>
          <w:ilvl w:val="0"/>
          <w:numId w:val="9"/>
        </w:numPr>
        <w:autoSpaceDE w:val="0"/>
        <w:autoSpaceDN w:val="0"/>
        <w:adjustRightInd w:val="0"/>
        <w:spacing w:line="360" w:lineRule="auto"/>
        <w:jc w:val="both"/>
        <w:rPr>
          <w:rFonts w:ascii="Palatino Linotype" w:hAnsi="Palatino Linotype" w:cs="Arial"/>
          <w:lang w:val="es-MX"/>
        </w:rPr>
      </w:pPr>
      <w:r w:rsidRPr="007A599E">
        <w:rPr>
          <w:rFonts w:ascii="Palatino Linotype" w:hAnsi="Palatino Linotype" w:cs="Arial"/>
          <w:b/>
          <w:i/>
          <w:lang w:val="es-MX"/>
        </w:rPr>
        <w:t>9. Novena REG 03377-MET-IP-2022.pdf:</w:t>
      </w:r>
      <w:r w:rsidRPr="007A599E">
        <w:rPr>
          <w:rFonts w:ascii="Palatino Linotype" w:hAnsi="Palatino Linotype" w:cs="Arial"/>
          <w:lang w:val="es-MX"/>
        </w:rPr>
        <w:t xml:space="preserve"> </w:t>
      </w:r>
      <w:r w:rsidRPr="007A599E">
        <w:rPr>
          <w:rFonts w:ascii="Palatino Linotype" w:hAnsi="Palatino Linotype" w:cs="Arial"/>
        </w:rPr>
        <w:t>contiene el oficio número MET/REG9/067/2022 del doce de mayo de dos mil veintidós, mediante el cual el Noveno Regidor manifiesta hacer entrega de la información peticionada en la solicitud 03377/METEPEC/IP/2022, adjuntos se encuentran los oficios emitidos y recibidos por el Noveno Regidor en el mes de abril de dos mil veintidós, respectivamente.</w:t>
      </w:r>
    </w:p>
    <w:p w:rsidR="002F25D7" w:rsidRPr="007A599E" w:rsidRDefault="002F25D7" w:rsidP="007F2BAE">
      <w:pPr>
        <w:pStyle w:val="Prrafodelista"/>
        <w:autoSpaceDE w:val="0"/>
        <w:autoSpaceDN w:val="0"/>
        <w:adjustRightInd w:val="0"/>
        <w:spacing w:line="360" w:lineRule="auto"/>
        <w:ind w:left="720"/>
        <w:jc w:val="both"/>
        <w:rPr>
          <w:rFonts w:ascii="Palatino Linotype" w:hAnsi="Palatino Linotype" w:cs="Arial"/>
          <w:lang w:val="es-MX"/>
        </w:rPr>
      </w:pPr>
    </w:p>
    <w:p w:rsidR="002F25D7" w:rsidRPr="007A599E" w:rsidRDefault="00C2554B" w:rsidP="00C2554B">
      <w:pPr>
        <w:pStyle w:val="Prrafodelista"/>
        <w:numPr>
          <w:ilvl w:val="0"/>
          <w:numId w:val="9"/>
        </w:numPr>
        <w:autoSpaceDE w:val="0"/>
        <w:autoSpaceDN w:val="0"/>
        <w:adjustRightInd w:val="0"/>
        <w:spacing w:line="360" w:lineRule="auto"/>
        <w:jc w:val="both"/>
        <w:rPr>
          <w:rFonts w:ascii="Palatino Linotype" w:hAnsi="Palatino Linotype" w:cs="Arial"/>
          <w:lang w:val="es-MX"/>
        </w:rPr>
      </w:pPr>
      <w:r w:rsidRPr="007A599E">
        <w:rPr>
          <w:rFonts w:ascii="Palatino Linotype" w:hAnsi="Palatino Linotype" w:cs="Arial"/>
          <w:b/>
          <w:i/>
        </w:rPr>
        <w:lastRenderedPageBreak/>
        <w:t>SCAN0619.PDF:</w:t>
      </w:r>
      <w:r w:rsidRPr="007A599E">
        <w:rPr>
          <w:rFonts w:ascii="Palatino Linotype" w:hAnsi="Palatino Linotype" w:cs="Arial"/>
        </w:rPr>
        <w:t xml:space="preserve"> Oficio número DTyGA/MET/3425/2022 del veinte de octubre de dos mil veintidós, remitido por el </w:t>
      </w:r>
      <w:r w:rsidR="00881357" w:rsidRPr="007A599E">
        <w:rPr>
          <w:rFonts w:ascii="Palatino Linotype" w:hAnsi="Palatino Linotype" w:cs="Arial"/>
        </w:rPr>
        <w:t>Director de Transparencia y Gobierno Abierto del Sujeto Obligado a este Órgano Garante, mediante el cual informa dar cabal cumplimiento a la resolución 010310/INFOEM/IP/RR/2022.</w:t>
      </w:r>
    </w:p>
    <w:p w:rsidR="00B74A9F" w:rsidRPr="007A599E" w:rsidRDefault="00B74A9F" w:rsidP="00817DA7">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881357" w:rsidRPr="007A599E" w:rsidRDefault="00881357" w:rsidP="00881357">
      <w:pPr>
        <w:spacing w:after="0" w:line="360" w:lineRule="auto"/>
        <w:jc w:val="both"/>
        <w:rPr>
          <w:rFonts w:ascii="Palatino Linotype" w:eastAsia="Calibri" w:hAnsi="Palatino Linotype" w:cs="Times New Roman"/>
          <w:sz w:val="24"/>
          <w:szCs w:val="24"/>
          <w:lang w:val="es-ES_tradnl" w:eastAsia="es-ES"/>
        </w:rPr>
      </w:pPr>
      <w:r w:rsidRPr="007A599E">
        <w:rPr>
          <w:rFonts w:ascii="Palatino Linotype" w:eastAsia="Calibri" w:hAnsi="Palatino Linotype" w:cs="Times New Roman"/>
          <w:sz w:val="24"/>
          <w:szCs w:val="24"/>
          <w:lang w:val="es-ES_tradnl" w:eastAsia="es-ES"/>
        </w:rPr>
        <w:t xml:space="preserve">Atentos a las manifestaciones del </w:t>
      </w:r>
      <w:r w:rsidRPr="007A599E">
        <w:rPr>
          <w:rFonts w:ascii="Palatino Linotype" w:eastAsia="Calibri" w:hAnsi="Palatino Linotype" w:cs="Times New Roman"/>
          <w:b/>
          <w:sz w:val="24"/>
          <w:szCs w:val="24"/>
          <w:lang w:val="es-ES_tradnl" w:eastAsia="es-ES"/>
        </w:rPr>
        <w:t>Sujeto Obligado</w:t>
      </w:r>
      <w:r w:rsidRPr="007A599E">
        <w:rPr>
          <w:rFonts w:ascii="Palatino Linotype" w:eastAsia="Calibri" w:hAnsi="Palatino Linotype" w:cs="Times New Roman"/>
          <w:sz w:val="24"/>
          <w:szCs w:val="24"/>
          <w:lang w:val="es-ES_tradnl" w:eastAsia="es-ES"/>
        </w:rPr>
        <w:t xml:space="preserve">, concatenadas con la información proporcionada, podemos concluir que se obvia el estudio del marco normativo que rige su actuar, ello atendiendo que, el estudio de la fuente obligacional se realiza con la finalidad de determinar si éste se encuentra obligado a generarla, poseerla o administrarla, pero en los casos en que de la respuesta, acepta o bien otorga indicios de que cuenta con ella, seria ocioso delimitar las norma jurídica que determine si la dependencia, cuenta con ella o no. </w:t>
      </w:r>
    </w:p>
    <w:p w:rsidR="00817DA7" w:rsidRPr="007A599E" w:rsidRDefault="00817DA7" w:rsidP="00817DA7">
      <w:pPr>
        <w:autoSpaceDE w:val="0"/>
        <w:autoSpaceDN w:val="0"/>
        <w:adjustRightInd w:val="0"/>
        <w:spacing w:after="0" w:line="360" w:lineRule="auto"/>
        <w:jc w:val="both"/>
        <w:rPr>
          <w:rFonts w:ascii="Palatino Linotype" w:eastAsia="Times New Roman" w:hAnsi="Palatino Linotype" w:cs="Arial"/>
          <w:sz w:val="24"/>
          <w:szCs w:val="24"/>
          <w:lang w:val="es-ES_tradnl" w:eastAsia="es-ES"/>
        </w:rPr>
      </w:pPr>
    </w:p>
    <w:p w:rsidR="00881357" w:rsidRPr="007A599E" w:rsidRDefault="00881357" w:rsidP="00817DA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A599E">
        <w:rPr>
          <w:rFonts w:ascii="Palatino Linotype" w:eastAsia="Times New Roman" w:hAnsi="Palatino Linotype" w:cs="Arial"/>
          <w:sz w:val="24"/>
          <w:szCs w:val="24"/>
          <w:lang w:val="es-ES" w:eastAsia="es-ES"/>
        </w:rPr>
        <w:t>Inconforme con la información que le fue proporcionada en cumplimiento a la resolución, el Recurrente interpuso segundo recurso de revisión, señalando como razones o motivos de inconformidad, objetivamente las siguientes:</w:t>
      </w:r>
    </w:p>
    <w:p w:rsidR="00881357" w:rsidRPr="007A599E" w:rsidRDefault="00881357" w:rsidP="00817DA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81357" w:rsidRPr="007A599E" w:rsidRDefault="00881357" w:rsidP="00881357">
      <w:pPr>
        <w:pStyle w:val="Prrafodelista"/>
        <w:numPr>
          <w:ilvl w:val="0"/>
          <w:numId w:val="10"/>
        </w:numPr>
        <w:autoSpaceDE w:val="0"/>
        <w:autoSpaceDN w:val="0"/>
        <w:adjustRightInd w:val="0"/>
        <w:spacing w:line="360" w:lineRule="auto"/>
        <w:jc w:val="both"/>
        <w:rPr>
          <w:rFonts w:ascii="Palatino Linotype" w:hAnsi="Palatino Linotype" w:cs="Arial"/>
        </w:rPr>
      </w:pPr>
      <w:r w:rsidRPr="007A599E">
        <w:rPr>
          <w:rFonts w:ascii="Palatino Linotype" w:hAnsi="Palatino Linotype" w:cs="Arial"/>
          <w:i/>
        </w:rPr>
        <w:t>“…</w:t>
      </w:r>
      <w:r w:rsidRPr="007A599E">
        <w:rPr>
          <w:rFonts w:ascii="Palatino Linotype" w:hAnsi="Palatino Linotype" w:cs="Arial"/>
          <w:i/>
          <w:lang w:val="es-MX"/>
        </w:rPr>
        <w:t>la solicitud de informacion no estable un período, razón por la cual debió aplicarse el criterio del año inmediato anterior, sin que el sujeto obligado lo aplicará…”</w:t>
      </w:r>
    </w:p>
    <w:p w:rsidR="00881357" w:rsidRPr="007A599E" w:rsidRDefault="00881357" w:rsidP="00881357">
      <w:pPr>
        <w:pStyle w:val="Prrafodelista"/>
        <w:numPr>
          <w:ilvl w:val="0"/>
          <w:numId w:val="10"/>
        </w:numPr>
        <w:autoSpaceDE w:val="0"/>
        <w:autoSpaceDN w:val="0"/>
        <w:adjustRightInd w:val="0"/>
        <w:spacing w:line="360" w:lineRule="auto"/>
        <w:jc w:val="both"/>
        <w:rPr>
          <w:rFonts w:ascii="Palatino Linotype" w:hAnsi="Palatino Linotype" w:cs="Arial"/>
        </w:rPr>
      </w:pPr>
      <w:r w:rsidRPr="007A599E">
        <w:rPr>
          <w:rFonts w:ascii="Palatino Linotype" w:hAnsi="Palatino Linotype" w:cs="Arial"/>
          <w:i/>
        </w:rPr>
        <w:t>“…</w:t>
      </w:r>
      <w:r w:rsidRPr="007A599E">
        <w:rPr>
          <w:rFonts w:ascii="Palatino Linotype" w:hAnsi="Palatino Linotype" w:cs="Arial"/>
          <w:i/>
          <w:lang w:val="es-MX"/>
        </w:rPr>
        <w:t>los oficios enviados son del mes de abril de 2022, una Regiduría envío oficios del mes de abril de 2021…”</w:t>
      </w:r>
    </w:p>
    <w:p w:rsidR="00881357" w:rsidRPr="007A599E" w:rsidRDefault="00881357" w:rsidP="00881357">
      <w:pPr>
        <w:pStyle w:val="Prrafodelista"/>
        <w:numPr>
          <w:ilvl w:val="0"/>
          <w:numId w:val="10"/>
        </w:numPr>
        <w:autoSpaceDE w:val="0"/>
        <w:autoSpaceDN w:val="0"/>
        <w:adjustRightInd w:val="0"/>
        <w:spacing w:line="360" w:lineRule="auto"/>
        <w:jc w:val="both"/>
        <w:rPr>
          <w:rFonts w:ascii="Palatino Linotype" w:hAnsi="Palatino Linotype" w:cs="Arial"/>
        </w:rPr>
      </w:pPr>
      <w:r w:rsidRPr="007A599E">
        <w:rPr>
          <w:rFonts w:ascii="Palatino Linotype" w:hAnsi="Palatino Linotype" w:cs="Arial"/>
          <w:i/>
        </w:rPr>
        <w:t>“…</w:t>
      </w:r>
      <w:r w:rsidRPr="007A599E">
        <w:rPr>
          <w:rFonts w:ascii="Palatino Linotype" w:hAnsi="Palatino Linotype" w:cs="Arial"/>
          <w:i/>
          <w:lang w:val="es-MX"/>
        </w:rPr>
        <w:t>Hay circulares que envian las distintas areas del ayuntamiento a los regidores y no todas las regidurias remiten esas circulares…”</w:t>
      </w:r>
      <w:r w:rsidRPr="007A599E">
        <w:rPr>
          <w:rFonts w:ascii="Palatino Linotype" w:hAnsi="Palatino Linotype" w:cs="Arial"/>
          <w:lang w:val="es-MX"/>
        </w:rPr>
        <w:t>.</w:t>
      </w:r>
    </w:p>
    <w:p w:rsidR="00881357" w:rsidRPr="007A599E" w:rsidRDefault="00881357" w:rsidP="00817DA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81357" w:rsidRPr="007A599E" w:rsidRDefault="00881357" w:rsidP="00817DA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A599E">
        <w:rPr>
          <w:rFonts w:ascii="Palatino Linotype" w:eastAsia="Times New Roman" w:hAnsi="Palatino Linotype" w:cs="Arial"/>
          <w:sz w:val="24"/>
          <w:szCs w:val="24"/>
          <w:lang w:val="es-ES" w:eastAsia="es-ES"/>
        </w:rPr>
        <w:lastRenderedPageBreak/>
        <w:t>Consideraciones que quedó acreditado en el considerando tercero, se traducen en la entrega incompleta de la información, asimismo, resultan fundadas para la interposición del recurso de revisión</w:t>
      </w:r>
      <w:r w:rsidR="00821E6B" w:rsidRPr="007A599E">
        <w:rPr>
          <w:rFonts w:ascii="Palatino Linotype" w:eastAsia="Times New Roman" w:hAnsi="Palatino Linotype" w:cs="Arial"/>
          <w:sz w:val="24"/>
          <w:szCs w:val="24"/>
          <w:lang w:val="es-ES" w:eastAsia="es-ES"/>
        </w:rPr>
        <w:t>.</w:t>
      </w:r>
    </w:p>
    <w:p w:rsidR="00881357" w:rsidRPr="007A599E" w:rsidRDefault="00881357" w:rsidP="00817DA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21E6B" w:rsidRPr="007A599E" w:rsidRDefault="00821E6B" w:rsidP="00821E6B">
      <w:pPr>
        <w:spacing w:after="0" w:line="360" w:lineRule="auto"/>
        <w:jc w:val="both"/>
        <w:rPr>
          <w:rFonts w:ascii="Palatino Linotype" w:eastAsia="Times New Roman" w:hAnsi="Palatino Linotype" w:cs="Arial"/>
          <w:sz w:val="24"/>
          <w:szCs w:val="24"/>
          <w:lang w:val="es-ES" w:eastAsia="es-ES"/>
        </w:rPr>
      </w:pPr>
      <w:r w:rsidRPr="007A599E">
        <w:rPr>
          <w:rFonts w:ascii="Palatino Linotype" w:eastAsia="Times New Roman" w:hAnsi="Palatino Linotype" w:cs="Arial"/>
          <w:sz w:val="24"/>
          <w:szCs w:val="24"/>
          <w:lang w:val="es-ES" w:eastAsia="es-ES"/>
        </w:rPr>
        <w:t xml:space="preserve">En ese orden de ideas, en lo que corresponde al inciso </w:t>
      </w:r>
      <w:r w:rsidRPr="007A599E">
        <w:rPr>
          <w:rFonts w:ascii="Palatino Linotype" w:eastAsia="Times New Roman" w:hAnsi="Palatino Linotype" w:cs="Arial"/>
          <w:b/>
          <w:sz w:val="24"/>
          <w:szCs w:val="24"/>
          <w:lang w:val="es-ES" w:eastAsia="es-ES"/>
        </w:rPr>
        <w:t>a)</w:t>
      </w:r>
      <w:r w:rsidRPr="007A599E">
        <w:rPr>
          <w:rFonts w:ascii="Palatino Linotype" w:eastAsia="Times New Roman" w:hAnsi="Palatino Linotype" w:cs="Arial"/>
          <w:sz w:val="24"/>
          <w:szCs w:val="24"/>
          <w:lang w:val="es-ES" w:eastAsia="es-ES"/>
        </w:rPr>
        <w:t xml:space="preserve">, relativa a la temporalidad de la información, resulta necesario señalar que efectivamente el </w:t>
      </w:r>
      <w:r w:rsidRPr="007A599E">
        <w:rPr>
          <w:rFonts w:ascii="Palatino Linotype" w:eastAsia="Times New Roman" w:hAnsi="Palatino Linotype" w:cs="Arial"/>
          <w:b/>
          <w:sz w:val="24"/>
          <w:szCs w:val="24"/>
          <w:lang w:val="es-ES" w:eastAsia="es-ES"/>
        </w:rPr>
        <w:t>Recurrente</w:t>
      </w:r>
      <w:r w:rsidRPr="007A599E">
        <w:rPr>
          <w:rFonts w:ascii="Palatino Linotype" w:eastAsia="Times New Roman" w:hAnsi="Palatino Linotype" w:cs="Arial"/>
          <w:sz w:val="24"/>
          <w:szCs w:val="24"/>
          <w:lang w:val="es-ES" w:eastAsia="es-ES"/>
        </w:rPr>
        <w:t xml:space="preserve"> al momento de ingresar la solicitud de información, no preciso de manera específica la temporalidad de la información, toda vez que, únicamente refirió del mes de abril. </w:t>
      </w:r>
    </w:p>
    <w:p w:rsidR="00821E6B" w:rsidRPr="007A599E" w:rsidRDefault="00821E6B" w:rsidP="00821E6B">
      <w:pPr>
        <w:spacing w:after="0" w:line="360" w:lineRule="auto"/>
        <w:jc w:val="both"/>
        <w:rPr>
          <w:rFonts w:ascii="Palatino Linotype" w:eastAsia="Times New Roman" w:hAnsi="Palatino Linotype" w:cs="Arial"/>
          <w:sz w:val="24"/>
          <w:szCs w:val="24"/>
          <w:lang w:val="es-ES" w:eastAsia="es-ES"/>
        </w:rPr>
      </w:pPr>
    </w:p>
    <w:p w:rsidR="00821E6B" w:rsidRPr="007A599E" w:rsidRDefault="00821E6B" w:rsidP="00821E6B">
      <w:pPr>
        <w:spacing w:after="0" w:line="360" w:lineRule="auto"/>
        <w:jc w:val="both"/>
        <w:rPr>
          <w:rFonts w:ascii="Palatino Linotype" w:eastAsia="Times New Roman" w:hAnsi="Palatino Linotype" w:cs="Times New Roman"/>
          <w:sz w:val="24"/>
          <w:szCs w:val="24"/>
          <w:lang w:val="es-ES_tradnl" w:eastAsia="es-ES"/>
        </w:rPr>
      </w:pPr>
      <w:r w:rsidRPr="007A599E">
        <w:rPr>
          <w:rFonts w:ascii="Palatino Linotype" w:eastAsia="Times New Roman" w:hAnsi="Palatino Linotype" w:cs="Times New Roman"/>
          <w:sz w:val="24"/>
          <w:szCs w:val="24"/>
          <w:lang w:val="es-ES_tradnl" w:eastAsia="es-ES"/>
        </w:rPr>
        <w:t xml:space="preserve">En este sentido, si bien es cierto se encuentra establecido el criterio relevante 03/19 emitido por el Órgano Garante Nacional INAI, cuyo contenido dispone a la literalidad lo siguiente: </w:t>
      </w:r>
    </w:p>
    <w:p w:rsidR="00821E6B" w:rsidRPr="007A599E" w:rsidRDefault="00821E6B" w:rsidP="00821E6B">
      <w:pPr>
        <w:spacing w:after="0" w:line="360" w:lineRule="auto"/>
        <w:jc w:val="both"/>
        <w:rPr>
          <w:rFonts w:ascii="Palatino Linotype" w:eastAsia="Times New Roman" w:hAnsi="Palatino Linotype" w:cs="Times New Roman"/>
          <w:sz w:val="24"/>
          <w:szCs w:val="24"/>
          <w:lang w:val="es-ES_tradnl" w:eastAsia="es-ES"/>
        </w:rPr>
      </w:pPr>
    </w:p>
    <w:p w:rsidR="00821E6B" w:rsidRPr="007A599E" w:rsidRDefault="00821E6B" w:rsidP="00821E6B">
      <w:pPr>
        <w:spacing w:after="0" w:line="240" w:lineRule="auto"/>
        <w:ind w:left="567" w:right="616"/>
        <w:jc w:val="both"/>
        <w:rPr>
          <w:rFonts w:ascii="Palatino Linotype" w:eastAsia="Times New Roman" w:hAnsi="Palatino Linotype" w:cs="Times New Roman"/>
          <w:i/>
          <w:szCs w:val="24"/>
          <w:lang w:val="es-ES_tradnl" w:eastAsia="es-ES"/>
        </w:rPr>
      </w:pPr>
      <w:r w:rsidRPr="007A599E">
        <w:rPr>
          <w:rFonts w:ascii="Palatino Linotype" w:eastAsia="Times New Roman" w:hAnsi="Palatino Linotype" w:cs="Times New Roman"/>
          <w:i/>
          <w:szCs w:val="24"/>
          <w:lang w:val="es-ES_tradnl" w:eastAsia="es-ES"/>
        </w:rPr>
        <w:t>“</w:t>
      </w:r>
      <w:r w:rsidRPr="007A599E">
        <w:rPr>
          <w:rFonts w:ascii="Palatino Linotype" w:eastAsia="Times New Roman" w:hAnsi="Palatino Linotype" w:cs="Times New Roman"/>
          <w:b/>
          <w:i/>
          <w:szCs w:val="24"/>
          <w:lang w:val="es-ES_tradnl" w:eastAsia="es-ES"/>
        </w:rPr>
        <w:t>Periodo de búsqueda de la información.</w:t>
      </w:r>
      <w:r w:rsidRPr="007A599E">
        <w:rPr>
          <w:rFonts w:ascii="Palatino Linotype" w:eastAsia="Times New Roman" w:hAnsi="Palatino Linotype" w:cs="Times New Roman"/>
          <w:i/>
          <w:szCs w:val="24"/>
          <w:lang w:val="es-ES_tradnl" w:eastAsia="es-ES"/>
        </w:rPr>
        <w:t xml:space="preserve"> </w:t>
      </w:r>
    </w:p>
    <w:p w:rsidR="00821E6B" w:rsidRPr="007A599E" w:rsidRDefault="00821E6B" w:rsidP="00821E6B">
      <w:pPr>
        <w:spacing w:after="0" w:line="240" w:lineRule="auto"/>
        <w:ind w:left="567" w:right="616"/>
        <w:jc w:val="both"/>
        <w:rPr>
          <w:rFonts w:ascii="Palatino Linotype" w:eastAsia="Times New Roman" w:hAnsi="Palatino Linotype" w:cs="Times New Roman"/>
          <w:i/>
          <w:szCs w:val="24"/>
          <w:lang w:val="es-ES_tradnl" w:eastAsia="es-ES"/>
        </w:rPr>
      </w:pPr>
      <w:r w:rsidRPr="007A599E">
        <w:rPr>
          <w:rFonts w:ascii="Palatino Linotype" w:eastAsia="Times New Roman" w:hAnsi="Palatino Linotype" w:cs="Times New Roman"/>
          <w:i/>
          <w:szCs w:val="24"/>
          <w:lang w:val="es-ES_tradnl" w:eastAsia="es-ES"/>
        </w:rPr>
        <w:t xml:space="preserve">En el supuesto de que el particular no haya señalado el periodo respecto del cual requiere la información, o bien, de la solicitud presentada no se adviertan elementos que permitan identificarlo, deberá considerarse, </w:t>
      </w:r>
      <w:r w:rsidRPr="007A599E">
        <w:rPr>
          <w:rFonts w:ascii="Palatino Linotype" w:eastAsia="Times New Roman" w:hAnsi="Palatino Linotype" w:cs="Times New Roman"/>
          <w:i/>
          <w:szCs w:val="24"/>
          <w:u w:val="single"/>
          <w:lang w:val="es-ES_tradnl" w:eastAsia="es-ES"/>
        </w:rPr>
        <w:t>para efectos de la búsqueda de la información, que el requerimiento se refiere al año inmediato anterior, contado a partir de la fecha en que se presentó la solicitud.</w:t>
      </w:r>
    </w:p>
    <w:p w:rsidR="00821E6B" w:rsidRPr="007A599E" w:rsidRDefault="00821E6B" w:rsidP="00821E6B">
      <w:pPr>
        <w:spacing w:after="0" w:line="240" w:lineRule="auto"/>
        <w:ind w:left="567" w:right="616"/>
        <w:jc w:val="both"/>
        <w:rPr>
          <w:rFonts w:ascii="Palatino Linotype" w:eastAsia="Times New Roman" w:hAnsi="Palatino Linotype" w:cs="Times New Roman"/>
          <w:b/>
          <w:i/>
          <w:sz w:val="20"/>
          <w:szCs w:val="24"/>
          <w:lang w:val="es-ES_tradnl" w:eastAsia="es-ES"/>
        </w:rPr>
      </w:pPr>
      <w:r w:rsidRPr="007A599E">
        <w:rPr>
          <w:rFonts w:ascii="Palatino Linotype" w:eastAsia="Times New Roman" w:hAnsi="Palatino Linotype" w:cs="Times New Roman"/>
          <w:i/>
          <w:szCs w:val="24"/>
          <w:lang w:val="es-ES_tradnl" w:eastAsia="es-ES"/>
        </w:rPr>
        <w:t>´</w:t>
      </w:r>
      <w:r w:rsidRPr="007A599E">
        <w:rPr>
          <w:rFonts w:ascii="Palatino Linotype" w:eastAsia="Times New Roman" w:hAnsi="Palatino Linotype" w:cs="Times New Roman"/>
          <w:b/>
          <w:i/>
          <w:sz w:val="20"/>
          <w:szCs w:val="24"/>
          <w:lang w:val="es-ES_tradnl" w:eastAsia="es-ES"/>
        </w:rPr>
        <w:t>Resoluciones</w:t>
      </w:r>
    </w:p>
    <w:p w:rsidR="00821E6B" w:rsidRPr="007A599E" w:rsidRDefault="00821E6B" w:rsidP="00821E6B">
      <w:pPr>
        <w:spacing w:after="0" w:line="240" w:lineRule="auto"/>
        <w:ind w:left="567" w:right="616"/>
        <w:jc w:val="both"/>
        <w:rPr>
          <w:rFonts w:ascii="Palatino Linotype" w:eastAsia="Times New Roman" w:hAnsi="Palatino Linotype" w:cs="Times New Roman"/>
          <w:i/>
          <w:sz w:val="20"/>
          <w:szCs w:val="24"/>
          <w:lang w:val="es-ES_tradnl" w:eastAsia="es-ES"/>
        </w:rPr>
      </w:pPr>
      <w:r w:rsidRPr="007A599E">
        <w:rPr>
          <w:rFonts w:ascii="Palatino Linotype" w:eastAsia="Times New Roman" w:hAnsi="Palatino Linotype" w:cs="Times New Roman"/>
          <w:b/>
          <w:i/>
          <w:sz w:val="20"/>
          <w:szCs w:val="24"/>
          <w:lang w:val="es-ES_tradnl" w:eastAsia="es-ES"/>
        </w:rPr>
        <w:t>RRA 0022/17.</w:t>
      </w:r>
      <w:r w:rsidRPr="007A599E">
        <w:rPr>
          <w:rFonts w:ascii="Palatino Linotype" w:eastAsia="Times New Roman" w:hAnsi="Palatino Linotype" w:cs="Times New Roman"/>
          <w:i/>
          <w:sz w:val="20"/>
          <w:szCs w:val="24"/>
          <w:lang w:val="es-ES_tradnl" w:eastAsia="es-ES"/>
        </w:rPr>
        <w:t xml:space="preserve"> Instituto Mexicano de la Propiedad Industrial. 16 de febrero de 2017. Por unanimidad. Comisionado Ponente Francisco Javier Acuña Llamas.</w:t>
      </w:r>
    </w:p>
    <w:p w:rsidR="00821E6B" w:rsidRPr="007A599E" w:rsidRDefault="00821E6B" w:rsidP="00821E6B">
      <w:pPr>
        <w:spacing w:after="0" w:line="240" w:lineRule="auto"/>
        <w:ind w:left="567" w:right="616"/>
        <w:jc w:val="both"/>
        <w:rPr>
          <w:rFonts w:ascii="Palatino Linotype" w:eastAsia="Times New Roman" w:hAnsi="Palatino Linotype" w:cs="Times New Roman"/>
          <w:i/>
          <w:sz w:val="20"/>
          <w:szCs w:val="24"/>
          <w:lang w:val="es-ES_tradnl" w:eastAsia="es-ES"/>
        </w:rPr>
      </w:pPr>
      <w:r w:rsidRPr="007A599E">
        <w:rPr>
          <w:rFonts w:ascii="Palatino Linotype" w:eastAsia="Times New Roman" w:hAnsi="Palatino Linotype" w:cs="Times New Roman"/>
          <w:i/>
          <w:sz w:val="20"/>
          <w:szCs w:val="24"/>
          <w:lang w:val="es-ES_tradnl" w:eastAsia="es-ES"/>
        </w:rPr>
        <w:t>http://consultas.ifai.org.mx/descargar.php?r=./pdf/resoluciones/2017/&amp;a=RRA%2022.pdf</w:t>
      </w:r>
    </w:p>
    <w:p w:rsidR="00821E6B" w:rsidRPr="007A599E" w:rsidRDefault="00821E6B" w:rsidP="00821E6B">
      <w:pPr>
        <w:spacing w:after="0" w:line="240" w:lineRule="auto"/>
        <w:ind w:left="567" w:right="616"/>
        <w:jc w:val="both"/>
        <w:rPr>
          <w:rFonts w:ascii="Palatino Linotype" w:eastAsia="Times New Roman" w:hAnsi="Palatino Linotype" w:cs="Times New Roman"/>
          <w:i/>
          <w:sz w:val="20"/>
          <w:szCs w:val="24"/>
          <w:lang w:val="es-ES_tradnl" w:eastAsia="es-ES"/>
        </w:rPr>
      </w:pPr>
      <w:r w:rsidRPr="007A599E">
        <w:rPr>
          <w:rFonts w:ascii="Palatino Linotype" w:eastAsia="Times New Roman" w:hAnsi="Palatino Linotype" w:cs="Times New Roman"/>
          <w:b/>
          <w:i/>
          <w:sz w:val="20"/>
          <w:szCs w:val="24"/>
          <w:lang w:val="es-ES_tradnl" w:eastAsia="es-ES"/>
        </w:rPr>
        <w:t xml:space="preserve">RRA 2536/17. </w:t>
      </w:r>
      <w:r w:rsidRPr="007A599E">
        <w:rPr>
          <w:rFonts w:ascii="Palatino Linotype" w:eastAsia="Times New Roman" w:hAnsi="Palatino Linotype" w:cs="Times New Roman"/>
          <w:i/>
          <w:sz w:val="20"/>
          <w:szCs w:val="24"/>
          <w:lang w:val="es-ES_tradnl" w:eastAsia="es-ES"/>
        </w:rPr>
        <w:t xml:space="preserve">Secretaría de Gobernación. 07 de junio de 2017. Por unanimidad. Comisionada Ponente Areli Cano Guadiana. </w:t>
      </w:r>
    </w:p>
    <w:p w:rsidR="00821E6B" w:rsidRPr="007A599E" w:rsidRDefault="00821E6B" w:rsidP="00821E6B">
      <w:pPr>
        <w:spacing w:after="0" w:line="240" w:lineRule="auto"/>
        <w:ind w:left="567" w:right="616"/>
        <w:jc w:val="both"/>
        <w:rPr>
          <w:rFonts w:ascii="Palatino Linotype" w:eastAsia="Times New Roman" w:hAnsi="Palatino Linotype" w:cs="Times New Roman"/>
          <w:i/>
          <w:sz w:val="20"/>
          <w:szCs w:val="24"/>
          <w:lang w:val="es-ES_tradnl" w:eastAsia="es-ES"/>
        </w:rPr>
      </w:pPr>
      <w:r w:rsidRPr="007A599E">
        <w:rPr>
          <w:rFonts w:ascii="Palatino Linotype" w:eastAsia="Times New Roman" w:hAnsi="Palatino Linotype" w:cs="Times New Roman"/>
          <w:i/>
          <w:sz w:val="20"/>
          <w:szCs w:val="24"/>
          <w:lang w:val="es-ES_tradnl" w:eastAsia="es-ES"/>
        </w:rPr>
        <w:t xml:space="preserve">http://consultas.ifai.org.mx/descargar.php?r=./pdf/resoluciones/2017/&amp;a=RRA%202536.pdf </w:t>
      </w:r>
    </w:p>
    <w:p w:rsidR="00821E6B" w:rsidRPr="007A599E" w:rsidRDefault="00821E6B" w:rsidP="00821E6B">
      <w:pPr>
        <w:spacing w:after="0" w:line="240" w:lineRule="auto"/>
        <w:ind w:left="567" w:right="616"/>
        <w:jc w:val="both"/>
        <w:rPr>
          <w:rFonts w:ascii="Palatino Linotype" w:eastAsia="Times New Roman" w:hAnsi="Palatino Linotype" w:cs="Times New Roman"/>
          <w:i/>
          <w:sz w:val="20"/>
          <w:szCs w:val="24"/>
          <w:lang w:val="es-ES_tradnl" w:eastAsia="es-ES"/>
        </w:rPr>
      </w:pPr>
      <w:r w:rsidRPr="007A599E">
        <w:rPr>
          <w:rFonts w:ascii="Palatino Linotype" w:eastAsia="Times New Roman" w:hAnsi="Palatino Linotype" w:cs="Times New Roman"/>
          <w:b/>
          <w:i/>
          <w:sz w:val="20"/>
          <w:szCs w:val="24"/>
          <w:lang w:val="es-ES_tradnl" w:eastAsia="es-ES"/>
        </w:rPr>
        <w:t>RRA 3482/17.</w:t>
      </w:r>
      <w:r w:rsidRPr="007A599E">
        <w:rPr>
          <w:rFonts w:ascii="Palatino Linotype" w:eastAsia="Times New Roman" w:hAnsi="Palatino Linotype" w:cs="Times New Roman"/>
          <w:i/>
          <w:sz w:val="20"/>
          <w:szCs w:val="24"/>
          <w:lang w:val="es-ES_tradnl" w:eastAsia="es-ES"/>
        </w:rPr>
        <w:t xml:space="preserve"> Secretaría de Comunicaciones y Transportes. 02 de agosto de 2017. Por unanimidad. Comisionado Ponente Oscar Mauricio Guerra Ford.</w:t>
      </w:r>
    </w:p>
    <w:p w:rsidR="00821E6B" w:rsidRPr="007A599E" w:rsidRDefault="00307767" w:rsidP="00821E6B">
      <w:pPr>
        <w:spacing w:after="0" w:line="240" w:lineRule="auto"/>
        <w:ind w:left="567" w:right="616"/>
        <w:jc w:val="both"/>
        <w:rPr>
          <w:rFonts w:ascii="Palatino Linotype" w:eastAsia="Times New Roman" w:hAnsi="Palatino Linotype" w:cs="Times New Roman"/>
          <w:sz w:val="20"/>
          <w:szCs w:val="24"/>
          <w:lang w:val="es-ES_tradnl" w:eastAsia="es-ES"/>
        </w:rPr>
      </w:pPr>
      <w:hyperlink r:id="rId7" w:history="1">
        <w:r w:rsidR="00821E6B" w:rsidRPr="007A599E">
          <w:rPr>
            <w:rFonts w:ascii="Palatino Linotype" w:eastAsia="Times New Roman" w:hAnsi="Palatino Linotype" w:cs="Times New Roman"/>
            <w:i/>
            <w:color w:val="0563C1" w:themeColor="hyperlink"/>
            <w:sz w:val="20"/>
            <w:szCs w:val="24"/>
            <w:u w:val="single"/>
            <w:lang w:val="es-ES_tradnl" w:eastAsia="es-ES"/>
          </w:rPr>
          <w:t>http://consultas.ifai.org.mx/descargar.php?r=./pdf/resoluciones/2017/&amp;a=RRA%203482.pdf</w:t>
        </w:r>
      </w:hyperlink>
      <w:r w:rsidR="00821E6B" w:rsidRPr="007A599E">
        <w:rPr>
          <w:rFonts w:ascii="Palatino Linotype" w:eastAsia="Times New Roman" w:hAnsi="Palatino Linotype" w:cs="Times New Roman"/>
          <w:i/>
          <w:sz w:val="20"/>
          <w:szCs w:val="24"/>
          <w:lang w:val="es-ES_tradnl" w:eastAsia="es-ES"/>
        </w:rPr>
        <w:t>”</w:t>
      </w:r>
    </w:p>
    <w:p w:rsidR="00821E6B" w:rsidRPr="007A599E" w:rsidRDefault="00821E6B" w:rsidP="00821E6B">
      <w:pPr>
        <w:spacing w:after="0" w:line="240" w:lineRule="auto"/>
        <w:ind w:left="567" w:right="616"/>
        <w:jc w:val="both"/>
        <w:rPr>
          <w:rFonts w:ascii="Palatino Linotype" w:eastAsia="Times New Roman" w:hAnsi="Palatino Linotype" w:cs="Times New Roman"/>
          <w:sz w:val="20"/>
          <w:szCs w:val="24"/>
          <w:lang w:val="es-ES_tradnl" w:eastAsia="es-ES"/>
        </w:rPr>
      </w:pPr>
    </w:p>
    <w:p w:rsidR="00821E6B" w:rsidRPr="007A599E" w:rsidRDefault="00821E6B" w:rsidP="00821E6B">
      <w:pPr>
        <w:spacing w:after="0" w:line="240" w:lineRule="auto"/>
        <w:ind w:left="567" w:right="616"/>
        <w:jc w:val="right"/>
        <w:rPr>
          <w:rFonts w:ascii="Palatino Linotype" w:eastAsia="Times New Roman" w:hAnsi="Palatino Linotype" w:cs="Times New Roman"/>
          <w:sz w:val="20"/>
          <w:szCs w:val="24"/>
          <w:lang w:val="es-ES_tradnl" w:eastAsia="es-ES"/>
        </w:rPr>
      </w:pPr>
      <w:r w:rsidRPr="007A599E">
        <w:rPr>
          <w:rFonts w:ascii="Palatino Linotype" w:eastAsia="Times New Roman" w:hAnsi="Palatino Linotype" w:cs="Times New Roman"/>
          <w:sz w:val="20"/>
          <w:szCs w:val="24"/>
          <w:lang w:val="es-ES_tradnl" w:eastAsia="es-ES"/>
        </w:rPr>
        <w:t>(Énfasis añadido)</w:t>
      </w:r>
    </w:p>
    <w:p w:rsidR="00821E6B" w:rsidRPr="007A599E" w:rsidRDefault="00821E6B" w:rsidP="00821E6B">
      <w:pPr>
        <w:spacing w:after="0" w:line="360" w:lineRule="auto"/>
        <w:ind w:right="616"/>
        <w:jc w:val="both"/>
        <w:rPr>
          <w:rFonts w:ascii="Palatino Linotype" w:eastAsia="Times New Roman" w:hAnsi="Palatino Linotype" w:cs="Arial"/>
          <w:color w:val="000000" w:themeColor="text1"/>
          <w:sz w:val="24"/>
          <w:szCs w:val="24"/>
          <w:lang w:val="es-ES_tradnl" w:eastAsia="es-ES"/>
        </w:rPr>
      </w:pPr>
    </w:p>
    <w:p w:rsidR="00821E6B" w:rsidRPr="007A599E" w:rsidRDefault="00821E6B" w:rsidP="00821E6B">
      <w:pPr>
        <w:spacing w:after="0" w:line="360" w:lineRule="auto"/>
        <w:jc w:val="both"/>
        <w:rPr>
          <w:rFonts w:ascii="Palatino Linotype" w:hAnsi="Palatino Linotype" w:cs="Arial"/>
          <w:sz w:val="24"/>
          <w:lang w:val="es-ES_tradnl"/>
        </w:rPr>
      </w:pPr>
      <w:r w:rsidRPr="007A599E">
        <w:rPr>
          <w:rFonts w:ascii="Palatino Linotype" w:hAnsi="Palatino Linotype" w:cs="Arial"/>
          <w:sz w:val="24"/>
          <w:lang w:val="es-ES_tradnl"/>
        </w:rPr>
        <w:lastRenderedPageBreak/>
        <w:t xml:space="preserve">Criterio que establece en los supuestos que no se establezca </w:t>
      </w:r>
      <w:r w:rsidRPr="007A599E">
        <w:rPr>
          <w:rFonts w:ascii="Palatino Linotype" w:hAnsi="Palatino Linotype" w:cs="Arial"/>
          <w:b/>
          <w:sz w:val="24"/>
          <w:lang w:val="es-ES_tradnl"/>
        </w:rPr>
        <w:t>periodo de la información</w:t>
      </w:r>
      <w:r w:rsidRPr="007A599E">
        <w:rPr>
          <w:rFonts w:ascii="Palatino Linotype" w:hAnsi="Palatino Linotype" w:cs="Arial"/>
          <w:sz w:val="24"/>
          <w:lang w:val="es-ES_tradnl"/>
        </w:rPr>
        <w:t xml:space="preserve"> peticionada </w:t>
      </w:r>
      <w:r w:rsidRPr="007A599E">
        <w:rPr>
          <w:rFonts w:ascii="Palatino Linotype" w:hAnsi="Palatino Linotype" w:cs="Arial"/>
          <w:b/>
          <w:sz w:val="24"/>
          <w:lang w:val="es-ES_tradnl"/>
        </w:rPr>
        <w:t>y no se cuenten con elementos que permitan identificarlo</w:t>
      </w:r>
      <w:r w:rsidRPr="007A599E">
        <w:rPr>
          <w:rFonts w:ascii="Palatino Linotype" w:hAnsi="Palatino Linotype" w:cs="Arial"/>
          <w:sz w:val="24"/>
          <w:lang w:val="es-ES_tradnl"/>
        </w:rPr>
        <w:t>, se deberá establecer el año inmediato anterior, contado a partir de la fecha de ingreso de la solicitud, no obstante, en el caso particular, se considera existen los siguientes elementos que permiten delimitar la temporalidad de la información peticionada:</w:t>
      </w:r>
    </w:p>
    <w:p w:rsidR="00821E6B" w:rsidRPr="007A599E" w:rsidRDefault="00821E6B" w:rsidP="00821E6B">
      <w:pPr>
        <w:spacing w:after="0" w:line="360" w:lineRule="auto"/>
        <w:jc w:val="both"/>
        <w:rPr>
          <w:rFonts w:ascii="Palatino Linotype" w:hAnsi="Palatino Linotype" w:cs="Arial"/>
          <w:sz w:val="24"/>
          <w:lang w:val="es-ES_tradnl"/>
        </w:rPr>
      </w:pPr>
    </w:p>
    <w:p w:rsidR="00821E6B" w:rsidRPr="007A599E" w:rsidRDefault="00821E6B" w:rsidP="00821E6B">
      <w:pPr>
        <w:pStyle w:val="Prrafodelista"/>
        <w:numPr>
          <w:ilvl w:val="0"/>
          <w:numId w:val="8"/>
        </w:numPr>
        <w:spacing w:line="360" w:lineRule="auto"/>
        <w:jc w:val="both"/>
        <w:rPr>
          <w:rFonts w:ascii="Palatino Linotype" w:eastAsiaTheme="minorHAnsi" w:hAnsi="Palatino Linotype" w:cs="Arial"/>
          <w:lang w:val="es-ES_tradnl"/>
        </w:rPr>
      </w:pPr>
      <w:r w:rsidRPr="007A599E">
        <w:rPr>
          <w:rFonts w:ascii="Palatino Linotype" w:eastAsiaTheme="minorHAnsi" w:hAnsi="Palatino Linotype" w:cs="Arial"/>
          <w:b/>
          <w:lang w:val="es-ES_tradnl"/>
        </w:rPr>
        <w:t>Abril</w:t>
      </w:r>
      <w:r w:rsidRPr="007A599E">
        <w:rPr>
          <w:rFonts w:ascii="Palatino Linotype" w:eastAsiaTheme="minorHAnsi" w:hAnsi="Palatino Linotype" w:cs="Arial"/>
          <w:lang w:val="es-ES_tradnl"/>
        </w:rPr>
        <w:t>: mes peticionado en la solicitud.</w:t>
      </w:r>
    </w:p>
    <w:p w:rsidR="00821E6B" w:rsidRPr="007A599E" w:rsidRDefault="00821E6B" w:rsidP="00821E6B">
      <w:pPr>
        <w:pStyle w:val="Prrafodelista"/>
        <w:numPr>
          <w:ilvl w:val="0"/>
          <w:numId w:val="8"/>
        </w:numPr>
        <w:spacing w:line="360" w:lineRule="auto"/>
        <w:jc w:val="both"/>
        <w:rPr>
          <w:rFonts w:ascii="Palatino Linotype" w:eastAsiaTheme="minorHAnsi" w:hAnsi="Palatino Linotype" w:cs="Arial"/>
          <w:lang w:val="es-ES_tradnl"/>
        </w:rPr>
      </w:pPr>
      <w:r w:rsidRPr="007A599E">
        <w:rPr>
          <w:rFonts w:ascii="Palatino Linotype" w:eastAsiaTheme="minorHAnsi" w:hAnsi="Palatino Linotype" w:cs="Arial"/>
          <w:b/>
          <w:lang w:val="es-ES_tradnl"/>
        </w:rPr>
        <w:t>Tres de mayo de dos mil veintidós</w:t>
      </w:r>
      <w:r w:rsidRPr="007A599E">
        <w:rPr>
          <w:rFonts w:ascii="Palatino Linotype" w:eastAsiaTheme="minorHAnsi" w:hAnsi="Palatino Linotype" w:cs="Arial"/>
          <w:lang w:val="es-ES_tradnl"/>
        </w:rPr>
        <w:t>: fecha de ingreso de la solicitud de información.</w:t>
      </w:r>
    </w:p>
    <w:p w:rsidR="00821E6B" w:rsidRPr="007A599E" w:rsidRDefault="00821E6B" w:rsidP="00821E6B">
      <w:pPr>
        <w:autoSpaceDE w:val="0"/>
        <w:autoSpaceDN w:val="0"/>
        <w:adjustRightInd w:val="0"/>
        <w:spacing w:after="0" w:line="360" w:lineRule="auto"/>
        <w:jc w:val="both"/>
        <w:rPr>
          <w:rFonts w:ascii="Palatino Linotype" w:eastAsia="Times New Roman" w:hAnsi="Palatino Linotype" w:cs="Arial"/>
          <w:sz w:val="24"/>
          <w:szCs w:val="24"/>
          <w:lang w:val="es-ES_tradnl" w:eastAsia="es-ES"/>
        </w:rPr>
      </w:pPr>
    </w:p>
    <w:p w:rsidR="00821E6B" w:rsidRPr="007A599E" w:rsidRDefault="00821E6B" w:rsidP="00821E6B">
      <w:pPr>
        <w:autoSpaceDE w:val="0"/>
        <w:autoSpaceDN w:val="0"/>
        <w:adjustRightInd w:val="0"/>
        <w:spacing w:after="0" w:line="360" w:lineRule="auto"/>
        <w:jc w:val="both"/>
        <w:rPr>
          <w:rFonts w:ascii="Palatino Linotype" w:eastAsia="Times New Roman" w:hAnsi="Palatino Linotype" w:cs="Arial"/>
          <w:sz w:val="24"/>
          <w:szCs w:val="24"/>
          <w:lang w:val="es-ES_tradnl" w:eastAsia="es-ES"/>
        </w:rPr>
      </w:pPr>
      <w:r w:rsidRPr="007A599E">
        <w:rPr>
          <w:rFonts w:ascii="Palatino Linotype" w:eastAsia="Times New Roman" w:hAnsi="Palatino Linotype" w:cs="Arial"/>
          <w:sz w:val="24"/>
          <w:szCs w:val="24"/>
          <w:lang w:val="es-ES_tradnl" w:eastAsia="es-ES"/>
        </w:rPr>
        <w:t xml:space="preserve">Elementos que concatenados de manera lógica, permiten advertir, delimitar y concretar que, el </w:t>
      </w:r>
      <w:r w:rsidRPr="007A599E">
        <w:rPr>
          <w:rFonts w:ascii="Palatino Linotype" w:eastAsia="Times New Roman" w:hAnsi="Palatino Linotype" w:cs="Arial"/>
          <w:b/>
          <w:sz w:val="24"/>
          <w:szCs w:val="24"/>
          <w:lang w:val="es-ES_tradnl" w:eastAsia="es-ES"/>
        </w:rPr>
        <w:t>Recurrente</w:t>
      </w:r>
      <w:r w:rsidRPr="007A599E">
        <w:rPr>
          <w:rFonts w:ascii="Palatino Linotype" w:eastAsia="Times New Roman" w:hAnsi="Palatino Linotype" w:cs="Arial"/>
          <w:sz w:val="24"/>
          <w:szCs w:val="24"/>
          <w:lang w:val="es-ES_tradnl" w:eastAsia="es-ES"/>
        </w:rPr>
        <w:t xml:space="preserve"> peticiona los oficios generados en el mes de abril del año dos mil veintidós. En consecuencia, se tiene por inoperante la manifestación de que debió hacerse entrega de la información desde el mes de abril de dos mil veintiuno hasta el mes de abril de dos mil veintidós.</w:t>
      </w:r>
    </w:p>
    <w:p w:rsidR="00821E6B" w:rsidRPr="007A599E" w:rsidRDefault="00821E6B" w:rsidP="00817DA7">
      <w:pPr>
        <w:autoSpaceDE w:val="0"/>
        <w:autoSpaceDN w:val="0"/>
        <w:adjustRightInd w:val="0"/>
        <w:spacing w:after="0" w:line="360" w:lineRule="auto"/>
        <w:jc w:val="both"/>
        <w:rPr>
          <w:rFonts w:ascii="Palatino Linotype" w:eastAsia="Times New Roman" w:hAnsi="Palatino Linotype" w:cs="Arial"/>
          <w:sz w:val="24"/>
          <w:szCs w:val="24"/>
          <w:lang w:val="es-ES_tradnl" w:eastAsia="es-ES"/>
        </w:rPr>
      </w:pPr>
    </w:p>
    <w:p w:rsidR="00821E6B" w:rsidRPr="007A599E" w:rsidRDefault="00B87694" w:rsidP="00817DA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A599E">
        <w:rPr>
          <w:rFonts w:ascii="Palatino Linotype" w:eastAsia="Times New Roman" w:hAnsi="Palatino Linotype" w:cs="Arial"/>
          <w:sz w:val="24"/>
          <w:szCs w:val="24"/>
          <w:lang w:val="es-ES" w:eastAsia="es-ES"/>
        </w:rPr>
        <w:t xml:space="preserve">Procederemos respecto del inciso </w:t>
      </w:r>
      <w:r w:rsidRPr="007A599E">
        <w:rPr>
          <w:rFonts w:ascii="Palatino Linotype" w:eastAsia="Times New Roman" w:hAnsi="Palatino Linotype" w:cs="Arial"/>
          <w:b/>
          <w:sz w:val="24"/>
          <w:szCs w:val="24"/>
          <w:lang w:val="es-ES" w:eastAsia="es-ES"/>
        </w:rPr>
        <w:t>b)</w:t>
      </w:r>
      <w:r w:rsidRPr="007A599E">
        <w:rPr>
          <w:rFonts w:ascii="Palatino Linotype" w:eastAsia="Times New Roman" w:hAnsi="Palatino Linotype" w:cs="Arial"/>
          <w:sz w:val="24"/>
          <w:szCs w:val="24"/>
          <w:lang w:val="es-ES" w:eastAsia="es-ES"/>
        </w:rPr>
        <w:t>, relativo a la entrega de información que no corresponde con el mes de abril de dos mil veintidós. Una vez descrito el contenido de las documentales proporcionadas en respuesta, se acredita que efectivamente el Cuarto Regidor hizo entrega de los oficios emitidos y recibidos en el mes de abril de dos mil veintiuno. Información que</w:t>
      </w:r>
      <w:r w:rsidR="0028721F" w:rsidRPr="007A599E">
        <w:rPr>
          <w:rFonts w:ascii="Palatino Linotype" w:eastAsia="Times New Roman" w:hAnsi="Palatino Linotype" w:cs="Arial"/>
          <w:sz w:val="24"/>
          <w:szCs w:val="24"/>
          <w:lang w:val="es-ES" w:eastAsia="es-ES"/>
        </w:rPr>
        <w:t xml:space="preserve"> contrastada</w:t>
      </w:r>
      <w:r w:rsidRPr="007A599E">
        <w:rPr>
          <w:rFonts w:ascii="Palatino Linotype" w:eastAsia="Times New Roman" w:hAnsi="Palatino Linotype" w:cs="Arial"/>
          <w:sz w:val="24"/>
          <w:szCs w:val="24"/>
          <w:lang w:val="es-ES" w:eastAsia="es-ES"/>
        </w:rPr>
        <w:t xml:space="preserve"> con </w:t>
      </w:r>
      <w:r w:rsidR="0028721F" w:rsidRPr="007A599E">
        <w:rPr>
          <w:rFonts w:ascii="Palatino Linotype" w:eastAsia="Times New Roman" w:hAnsi="Palatino Linotype" w:cs="Arial"/>
          <w:sz w:val="24"/>
          <w:szCs w:val="24"/>
          <w:lang w:val="es-ES" w:eastAsia="es-ES"/>
        </w:rPr>
        <w:t xml:space="preserve">los oficios proporcionados </w:t>
      </w:r>
      <w:r w:rsidRPr="007A599E">
        <w:rPr>
          <w:rFonts w:ascii="Palatino Linotype" w:eastAsia="Times New Roman" w:hAnsi="Palatino Linotype" w:cs="Arial"/>
          <w:sz w:val="24"/>
          <w:szCs w:val="24"/>
          <w:lang w:val="es-ES" w:eastAsia="es-ES"/>
        </w:rPr>
        <w:t>por las Regidurías restantes, así como lo relativo a la temporalidad de la</w:t>
      </w:r>
      <w:r w:rsidR="0028721F" w:rsidRPr="007A599E">
        <w:rPr>
          <w:rFonts w:ascii="Palatino Linotype" w:eastAsia="Times New Roman" w:hAnsi="Palatino Linotype" w:cs="Arial"/>
          <w:sz w:val="24"/>
          <w:szCs w:val="24"/>
          <w:lang w:val="es-ES" w:eastAsia="es-ES"/>
        </w:rPr>
        <w:t xml:space="preserve"> solicitud de </w:t>
      </w:r>
      <w:r w:rsidRPr="007A599E">
        <w:rPr>
          <w:rFonts w:ascii="Palatino Linotype" w:eastAsia="Times New Roman" w:hAnsi="Palatino Linotype" w:cs="Arial"/>
          <w:sz w:val="24"/>
          <w:szCs w:val="24"/>
          <w:lang w:val="es-ES" w:eastAsia="es-ES"/>
        </w:rPr>
        <w:t xml:space="preserve">información </w:t>
      </w:r>
      <w:r w:rsidR="0028721F" w:rsidRPr="007A599E">
        <w:rPr>
          <w:rFonts w:ascii="Palatino Linotype" w:eastAsia="Times New Roman" w:hAnsi="Palatino Linotype" w:cs="Arial"/>
          <w:sz w:val="24"/>
          <w:szCs w:val="24"/>
          <w:lang w:val="es-ES" w:eastAsia="es-ES"/>
        </w:rPr>
        <w:t>(referida en líneas anteriores), se tiene por acreditada la entrega de información que no corresponde a la peticionada.</w:t>
      </w:r>
    </w:p>
    <w:p w:rsidR="00821E6B" w:rsidRPr="007A599E" w:rsidRDefault="00821E6B" w:rsidP="00817DA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21E6B" w:rsidRPr="007A599E" w:rsidRDefault="0028721F" w:rsidP="00817DA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A599E">
        <w:rPr>
          <w:rFonts w:ascii="Palatino Linotype" w:eastAsia="Times New Roman" w:hAnsi="Palatino Linotype" w:cs="Arial"/>
          <w:sz w:val="24"/>
          <w:szCs w:val="24"/>
          <w:lang w:val="es-ES" w:eastAsia="es-ES"/>
        </w:rPr>
        <w:lastRenderedPageBreak/>
        <w:t xml:space="preserve">Finalmente, del inciso </w:t>
      </w:r>
      <w:r w:rsidRPr="007A599E">
        <w:rPr>
          <w:rFonts w:ascii="Palatino Linotype" w:eastAsia="Times New Roman" w:hAnsi="Palatino Linotype" w:cs="Arial"/>
          <w:b/>
          <w:sz w:val="24"/>
          <w:szCs w:val="24"/>
          <w:lang w:val="es-ES" w:eastAsia="es-ES"/>
        </w:rPr>
        <w:t>c)</w:t>
      </w:r>
      <w:r w:rsidRPr="007A599E">
        <w:rPr>
          <w:rFonts w:ascii="Palatino Linotype" w:eastAsia="Times New Roman" w:hAnsi="Palatino Linotype" w:cs="Arial"/>
          <w:sz w:val="24"/>
          <w:szCs w:val="24"/>
          <w:lang w:val="es-ES" w:eastAsia="es-ES"/>
        </w:rPr>
        <w:t xml:space="preserve">, relativo a la entrega de información incompleta, respecto a los oficios recibidos por las </w:t>
      </w:r>
      <w:r w:rsidR="001F3027" w:rsidRPr="007A599E">
        <w:rPr>
          <w:rFonts w:ascii="Palatino Linotype" w:eastAsia="Times New Roman" w:hAnsi="Palatino Linotype" w:cs="Arial"/>
          <w:sz w:val="24"/>
          <w:szCs w:val="24"/>
          <w:lang w:val="es-ES" w:eastAsia="es-ES"/>
        </w:rPr>
        <w:t>nueve regidurías. Conforme al ya descrito contenido de los documentos entregados en cumplimiento, se advierte que efectivamente el Sujeto Obligado no hizo entrega de la totalidad de la información, verbigracia, la ya referida Cuarta Regiduría entregó información que no corresponde a la temporalidad, así mismo, las Regidurías Quinta, Sexta y Octava, entregaron oficios incompletos, lo cual se acredita de sus numerales progresivos.</w:t>
      </w:r>
    </w:p>
    <w:p w:rsidR="0028721F" w:rsidRPr="007A599E" w:rsidRDefault="0028721F" w:rsidP="00817DA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8721F" w:rsidRPr="007A599E" w:rsidRDefault="001F3027" w:rsidP="00817DA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A599E">
        <w:rPr>
          <w:rFonts w:ascii="Palatino Linotype" w:eastAsia="Times New Roman" w:hAnsi="Palatino Linotype" w:cs="Arial"/>
          <w:sz w:val="24"/>
          <w:szCs w:val="24"/>
          <w:lang w:val="es-ES" w:eastAsia="es-ES"/>
        </w:rPr>
        <w:t xml:space="preserve">Finalmente, no pasa a la óptica de este Órgano Garante que el </w:t>
      </w:r>
      <w:r w:rsidRPr="007A599E">
        <w:rPr>
          <w:rFonts w:ascii="Palatino Linotype" w:eastAsia="Times New Roman" w:hAnsi="Palatino Linotype" w:cs="Arial"/>
          <w:b/>
          <w:sz w:val="24"/>
          <w:szCs w:val="24"/>
          <w:lang w:val="es-ES" w:eastAsia="es-ES"/>
        </w:rPr>
        <w:t>Sujeto Obligado</w:t>
      </w:r>
      <w:r w:rsidRPr="007A599E">
        <w:rPr>
          <w:rFonts w:ascii="Palatino Linotype" w:eastAsia="Times New Roman" w:hAnsi="Palatino Linotype" w:cs="Arial"/>
          <w:sz w:val="24"/>
          <w:szCs w:val="24"/>
          <w:lang w:val="es-ES" w:eastAsia="es-ES"/>
        </w:rPr>
        <w:t xml:space="preserve"> hizo entrega de la versión pública de diversos oficios, sin embargo, de conformidad con las constancias del expediente electrónico, no se encuentra el acuerdo del Comité de Transparencia del </w:t>
      </w:r>
      <w:r w:rsidRPr="007A599E">
        <w:rPr>
          <w:rFonts w:ascii="Palatino Linotype" w:eastAsia="Times New Roman" w:hAnsi="Palatino Linotype" w:cs="Arial"/>
          <w:b/>
          <w:sz w:val="24"/>
          <w:szCs w:val="24"/>
          <w:lang w:val="es-ES" w:eastAsia="es-ES"/>
        </w:rPr>
        <w:t>Sujeto Obligado</w:t>
      </w:r>
      <w:r w:rsidRPr="007A599E">
        <w:rPr>
          <w:rFonts w:ascii="Palatino Linotype" w:eastAsia="Times New Roman" w:hAnsi="Palatino Linotype" w:cs="Arial"/>
          <w:sz w:val="24"/>
          <w:szCs w:val="24"/>
          <w:lang w:val="es-ES" w:eastAsia="es-ES"/>
        </w:rPr>
        <w:t xml:space="preserve">, en el cual se aprobó la clasificación de la información de carácter sensible y confidencial, así como la elaboración de la versión pública. Conductas que generan una vulneración al derecho de acceso a la información del </w:t>
      </w:r>
      <w:r w:rsidRPr="007A599E">
        <w:rPr>
          <w:rFonts w:ascii="Palatino Linotype" w:eastAsia="Times New Roman" w:hAnsi="Palatino Linotype" w:cs="Arial"/>
          <w:b/>
          <w:sz w:val="24"/>
          <w:szCs w:val="24"/>
          <w:lang w:val="es-ES" w:eastAsia="es-ES"/>
        </w:rPr>
        <w:t>Recurrente</w:t>
      </w:r>
      <w:r w:rsidRPr="007A599E">
        <w:rPr>
          <w:rFonts w:ascii="Palatino Linotype" w:eastAsia="Times New Roman" w:hAnsi="Palatino Linotype" w:cs="Arial"/>
          <w:sz w:val="24"/>
          <w:szCs w:val="24"/>
          <w:lang w:val="es-ES" w:eastAsia="es-ES"/>
        </w:rPr>
        <w:t>, al quedarse en estado de incertidumbre, respecto a las consideraciones que sirvieron de base para la procedencia de la clasificación</w:t>
      </w:r>
      <w:r w:rsidR="00B511AA" w:rsidRPr="007A599E">
        <w:rPr>
          <w:rFonts w:ascii="Palatino Linotype" w:eastAsia="Times New Roman" w:hAnsi="Palatino Linotype" w:cs="Arial"/>
          <w:sz w:val="24"/>
          <w:szCs w:val="24"/>
          <w:lang w:val="es-ES" w:eastAsia="es-ES"/>
        </w:rPr>
        <w:t xml:space="preserve"> de la información. </w:t>
      </w:r>
    </w:p>
    <w:p w:rsidR="0028721F" w:rsidRPr="007A599E" w:rsidRDefault="0028721F" w:rsidP="00817DA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511AA" w:rsidRPr="007A599E" w:rsidRDefault="00B511AA" w:rsidP="00817DA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A599E">
        <w:rPr>
          <w:rFonts w:ascii="Palatino Linotype" w:eastAsia="Times New Roman" w:hAnsi="Palatino Linotype" w:cs="Arial"/>
          <w:sz w:val="24"/>
          <w:szCs w:val="24"/>
          <w:lang w:val="es-ES" w:eastAsia="es-ES"/>
        </w:rPr>
        <w:t xml:space="preserve">Es con base en las consideraciones de hecho y de derecho señaladas en líneas anteriores que, se tiene por acreditada la entrega parcial de la información por parte del Sujeto Obligado, hecha en cumplimiento de la resolución emitida en el recurso de revisión </w:t>
      </w:r>
      <w:r w:rsidRPr="007A599E">
        <w:rPr>
          <w:rFonts w:ascii="Palatino Linotype" w:hAnsi="Palatino Linotype" w:cs="Arial"/>
          <w:b/>
          <w:sz w:val="24"/>
          <w:szCs w:val="24"/>
        </w:rPr>
        <w:t>010310/INFOEM/IP/RR/2022,</w:t>
      </w:r>
      <w:r w:rsidRPr="007A599E">
        <w:rPr>
          <w:rFonts w:ascii="Palatino Linotype" w:hAnsi="Palatino Linotype" w:cs="Arial"/>
          <w:sz w:val="24"/>
          <w:szCs w:val="24"/>
        </w:rPr>
        <w:t xml:space="preserve"> en consecuencia resulta dable ordenar la entrega de la información faltante junto al acuerdo del Comité de Transparencia que sustente la clasificación de la información confidencial.</w:t>
      </w:r>
    </w:p>
    <w:p w:rsidR="00B511AA" w:rsidRDefault="00B511AA" w:rsidP="00817DA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E31DD" w:rsidRPr="007A599E" w:rsidRDefault="00AE31DD" w:rsidP="00817DA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17DA7" w:rsidRPr="007A599E" w:rsidRDefault="00817DA7" w:rsidP="00817DA7">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7A599E">
        <w:rPr>
          <w:rFonts w:ascii="Palatino Linotype" w:eastAsia="Times New Roman" w:hAnsi="Palatino Linotype" w:cs="Arial"/>
          <w:b/>
          <w:i/>
          <w:sz w:val="28"/>
          <w:szCs w:val="24"/>
          <w:lang w:val="es-ES" w:eastAsia="es-ES"/>
        </w:rPr>
        <w:lastRenderedPageBreak/>
        <w:t>De la versión pública</w:t>
      </w:r>
    </w:p>
    <w:p w:rsidR="00AE31DD" w:rsidRDefault="00AE31DD" w:rsidP="00817DA7">
      <w:pPr>
        <w:tabs>
          <w:tab w:val="left" w:pos="8647"/>
        </w:tabs>
        <w:spacing w:after="0" w:line="360" w:lineRule="auto"/>
        <w:ind w:right="51"/>
        <w:jc w:val="both"/>
        <w:rPr>
          <w:rFonts w:ascii="Palatino Linotype" w:hAnsi="Palatino Linotype" w:cs="Arial"/>
          <w:sz w:val="24"/>
          <w:szCs w:val="24"/>
        </w:rPr>
      </w:pPr>
    </w:p>
    <w:p w:rsidR="00817DA7" w:rsidRPr="007A599E" w:rsidRDefault="00817DA7" w:rsidP="00817DA7">
      <w:pPr>
        <w:tabs>
          <w:tab w:val="left" w:pos="8647"/>
        </w:tabs>
        <w:spacing w:after="0" w:line="360" w:lineRule="auto"/>
        <w:ind w:right="51"/>
        <w:jc w:val="both"/>
        <w:rPr>
          <w:rFonts w:ascii="Palatino Linotype" w:hAnsi="Palatino Linotype" w:cs="Arial"/>
          <w:sz w:val="24"/>
          <w:szCs w:val="24"/>
        </w:rPr>
      </w:pPr>
      <w:r w:rsidRPr="007A599E">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817DA7" w:rsidRPr="007A599E" w:rsidRDefault="00817DA7" w:rsidP="00817DA7">
      <w:pPr>
        <w:tabs>
          <w:tab w:val="left" w:pos="8647"/>
        </w:tabs>
        <w:spacing w:after="0" w:line="360" w:lineRule="auto"/>
        <w:ind w:right="51"/>
        <w:jc w:val="both"/>
        <w:rPr>
          <w:rFonts w:ascii="Palatino Linotype" w:hAnsi="Palatino Linotype" w:cs="Arial"/>
          <w:sz w:val="24"/>
          <w:szCs w:val="24"/>
        </w:rPr>
      </w:pPr>
    </w:p>
    <w:p w:rsidR="00817DA7" w:rsidRPr="007A599E" w:rsidRDefault="00817DA7" w:rsidP="00817DA7">
      <w:pPr>
        <w:tabs>
          <w:tab w:val="left" w:pos="8647"/>
        </w:tabs>
        <w:spacing w:after="0" w:line="360" w:lineRule="auto"/>
        <w:ind w:right="51"/>
        <w:jc w:val="both"/>
        <w:rPr>
          <w:rFonts w:ascii="Palatino Linotype" w:hAnsi="Palatino Linotype" w:cs="Arial"/>
          <w:sz w:val="24"/>
          <w:szCs w:val="24"/>
        </w:rPr>
      </w:pPr>
      <w:r w:rsidRPr="007A599E">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817DA7" w:rsidRPr="007A599E" w:rsidRDefault="00817DA7" w:rsidP="00817DA7">
      <w:pPr>
        <w:tabs>
          <w:tab w:val="left" w:pos="8647"/>
        </w:tabs>
        <w:spacing w:after="0" w:line="360" w:lineRule="auto"/>
        <w:ind w:right="51"/>
        <w:jc w:val="both"/>
        <w:rPr>
          <w:rFonts w:ascii="Palatino Linotype" w:hAnsi="Palatino Linotype" w:cs="Arial"/>
          <w:sz w:val="24"/>
          <w:szCs w:val="24"/>
        </w:rPr>
      </w:pPr>
    </w:p>
    <w:p w:rsidR="00817DA7" w:rsidRPr="007A599E" w:rsidRDefault="00817DA7" w:rsidP="00817DA7">
      <w:pPr>
        <w:tabs>
          <w:tab w:val="left" w:pos="8647"/>
        </w:tabs>
        <w:spacing w:after="0" w:line="360" w:lineRule="auto"/>
        <w:ind w:right="51"/>
        <w:jc w:val="both"/>
        <w:rPr>
          <w:rFonts w:ascii="Palatino Linotype" w:hAnsi="Palatino Linotype" w:cs="Arial"/>
          <w:sz w:val="24"/>
          <w:szCs w:val="24"/>
        </w:rPr>
      </w:pPr>
      <w:r w:rsidRPr="007A599E">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817DA7" w:rsidRPr="007A599E" w:rsidRDefault="00817DA7" w:rsidP="00817DA7">
      <w:pPr>
        <w:tabs>
          <w:tab w:val="left" w:pos="8647"/>
        </w:tabs>
        <w:spacing w:after="0" w:line="360" w:lineRule="auto"/>
        <w:ind w:right="51"/>
        <w:jc w:val="both"/>
        <w:rPr>
          <w:rFonts w:ascii="Palatino Linotype" w:hAnsi="Palatino Linotype" w:cs="Arial"/>
          <w:sz w:val="24"/>
          <w:szCs w:val="24"/>
        </w:rPr>
      </w:pPr>
    </w:p>
    <w:p w:rsidR="00817DA7" w:rsidRPr="007A599E" w:rsidRDefault="00817DA7" w:rsidP="00817DA7">
      <w:pPr>
        <w:tabs>
          <w:tab w:val="left" w:pos="8647"/>
        </w:tabs>
        <w:spacing w:after="0" w:line="360" w:lineRule="auto"/>
        <w:ind w:right="51"/>
        <w:jc w:val="both"/>
        <w:rPr>
          <w:rFonts w:ascii="Palatino Linotype" w:hAnsi="Palatino Linotype" w:cs="Arial"/>
          <w:sz w:val="24"/>
          <w:szCs w:val="24"/>
        </w:rPr>
      </w:pPr>
      <w:r w:rsidRPr="007A599E">
        <w:rPr>
          <w:rFonts w:ascii="Palatino Linotype" w:hAnsi="Palatino Linotype" w:cs="Arial"/>
          <w:sz w:val="24"/>
          <w:szCs w:val="24"/>
        </w:rPr>
        <w:lastRenderedPageBreak/>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7A599E">
        <w:rPr>
          <w:rFonts w:ascii="Palatino Linotype" w:hAnsi="Palatino Linotype" w:cs="Arial"/>
          <w:b/>
          <w:sz w:val="24"/>
          <w:szCs w:val="24"/>
        </w:rPr>
        <w:t>Registro Federal de Contribuyentes</w:t>
      </w:r>
      <w:r w:rsidRPr="007A599E">
        <w:rPr>
          <w:rFonts w:ascii="Palatino Linotype" w:hAnsi="Palatino Linotype" w:cs="Arial"/>
          <w:sz w:val="24"/>
          <w:szCs w:val="24"/>
        </w:rPr>
        <w:t xml:space="preserve"> (RFC), la </w:t>
      </w:r>
      <w:r w:rsidRPr="007A599E">
        <w:rPr>
          <w:rFonts w:ascii="Palatino Linotype" w:hAnsi="Palatino Linotype" w:cs="Arial"/>
          <w:b/>
          <w:sz w:val="24"/>
          <w:szCs w:val="24"/>
        </w:rPr>
        <w:t>Clave Única de Registro de Población</w:t>
      </w:r>
      <w:r w:rsidRPr="007A599E">
        <w:rPr>
          <w:rFonts w:ascii="Palatino Linotype" w:hAnsi="Palatino Linotype" w:cs="Arial"/>
          <w:sz w:val="24"/>
          <w:szCs w:val="24"/>
        </w:rPr>
        <w:t xml:space="preserve"> (CURP), la </w:t>
      </w:r>
      <w:r w:rsidRPr="007A599E">
        <w:rPr>
          <w:rFonts w:ascii="Palatino Linotype" w:hAnsi="Palatino Linotype" w:cs="Arial"/>
          <w:b/>
          <w:sz w:val="24"/>
          <w:szCs w:val="24"/>
        </w:rPr>
        <w:t>Clave de cualquier tipo de seguridad social</w:t>
      </w:r>
      <w:r w:rsidRPr="007A599E">
        <w:rPr>
          <w:rFonts w:ascii="Palatino Linotype" w:hAnsi="Palatino Linotype" w:cs="Arial"/>
          <w:sz w:val="24"/>
          <w:szCs w:val="24"/>
        </w:rPr>
        <w:t xml:space="preserve"> (ISSEMYM, u otros), así como, los </w:t>
      </w:r>
      <w:r w:rsidRPr="007A599E">
        <w:rPr>
          <w:rFonts w:ascii="Palatino Linotype" w:hAnsi="Palatino Linotype" w:cs="Arial"/>
          <w:b/>
          <w:sz w:val="24"/>
          <w:szCs w:val="24"/>
        </w:rPr>
        <w:t>préstamos o descuentos</w:t>
      </w:r>
      <w:r w:rsidRPr="007A599E">
        <w:rPr>
          <w:rFonts w:ascii="Palatino Linotype" w:hAnsi="Palatino Linotype" w:cs="Arial"/>
          <w:sz w:val="24"/>
          <w:szCs w:val="24"/>
        </w:rPr>
        <w:t xml:space="preserve"> que se le hagan a la persona y que no tengan relación con los impuestos o la cuota por seguridad social.</w:t>
      </w:r>
    </w:p>
    <w:p w:rsidR="00817DA7" w:rsidRPr="007A599E" w:rsidRDefault="00817DA7" w:rsidP="00817DA7">
      <w:pPr>
        <w:tabs>
          <w:tab w:val="left" w:pos="8647"/>
        </w:tabs>
        <w:spacing w:after="0" w:line="360" w:lineRule="auto"/>
        <w:ind w:right="51"/>
        <w:jc w:val="both"/>
        <w:rPr>
          <w:rFonts w:ascii="Palatino Linotype" w:hAnsi="Palatino Linotype" w:cs="Arial"/>
          <w:sz w:val="24"/>
          <w:szCs w:val="24"/>
        </w:rPr>
      </w:pPr>
    </w:p>
    <w:p w:rsidR="00817DA7" w:rsidRPr="007A599E" w:rsidRDefault="00817DA7" w:rsidP="00817DA7">
      <w:pPr>
        <w:tabs>
          <w:tab w:val="left" w:pos="8647"/>
        </w:tabs>
        <w:spacing w:after="0" w:line="360" w:lineRule="auto"/>
        <w:ind w:right="51"/>
        <w:jc w:val="both"/>
        <w:rPr>
          <w:rFonts w:ascii="Palatino Linotype" w:hAnsi="Palatino Linotype" w:cs="Arial"/>
          <w:sz w:val="24"/>
          <w:szCs w:val="24"/>
        </w:rPr>
      </w:pPr>
      <w:r w:rsidRPr="007A599E">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817DA7" w:rsidRPr="007A599E" w:rsidRDefault="00817DA7" w:rsidP="00817DA7">
      <w:pPr>
        <w:tabs>
          <w:tab w:val="left" w:pos="8647"/>
        </w:tabs>
        <w:spacing w:after="0" w:line="360" w:lineRule="auto"/>
        <w:ind w:right="51"/>
        <w:jc w:val="both"/>
        <w:rPr>
          <w:rFonts w:ascii="Palatino Linotype" w:hAnsi="Palatino Linotype" w:cs="Arial"/>
          <w:sz w:val="24"/>
          <w:szCs w:val="24"/>
        </w:rPr>
      </w:pPr>
    </w:p>
    <w:p w:rsidR="00817DA7" w:rsidRPr="007A599E" w:rsidRDefault="00817DA7" w:rsidP="00817DA7">
      <w:pPr>
        <w:tabs>
          <w:tab w:val="left" w:pos="8647"/>
        </w:tabs>
        <w:spacing w:after="0" w:line="360" w:lineRule="auto"/>
        <w:ind w:right="51"/>
        <w:jc w:val="both"/>
        <w:rPr>
          <w:rFonts w:ascii="Palatino Linotype" w:hAnsi="Palatino Linotype" w:cs="Arial"/>
          <w:sz w:val="24"/>
          <w:szCs w:val="24"/>
        </w:rPr>
      </w:pPr>
      <w:r w:rsidRPr="007A599E">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817DA7" w:rsidRPr="007A599E" w:rsidRDefault="00817DA7" w:rsidP="00817DA7">
      <w:pPr>
        <w:tabs>
          <w:tab w:val="left" w:pos="8647"/>
        </w:tabs>
        <w:spacing w:after="0" w:line="360" w:lineRule="auto"/>
        <w:ind w:right="51"/>
        <w:jc w:val="both"/>
        <w:rPr>
          <w:rFonts w:ascii="Palatino Linotype" w:hAnsi="Palatino Linotype" w:cs="Arial"/>
          <w:sz w:val="24"/>
          <w:szCs w:val="24"/>
        </w:rPr>
      </w:pPr>
    </w:p>
    <w:p w:rsidR="00817DA7" w:rsidRPr="007A599E" w:rsidRDefault="00817DA7" w:rsidP="00817DA7">
      <w:pPr>
        <w:tabs>
          <w:tab w:val="left" w:pos="8647"/>
        </w:tabs>
        <w:spacing w:after="0" w:line="240" w:lineRule="auto"/>
        <w:ind w:left="567" w:right="567"/>
        <w:jc w:val="both"/>
        <w:rPr>
          <w:rFonts w:ascii="Palatino Linotype" w:hAnsi="Palatino Linotype" w:cs="Arial"/>
          <w:bCs/>
          <w:i/>
        </w:rPr>
      </w:pPr>
      <w:r w:rsidRPr="007A599E">
        <w:rPr>
          <w:rFonts w:ascii="Palatino Linotype" w:hAnsi="Palatino Linotype" w:cs="Arial"/>
          <w:b/>
          <w:bCs/>
          <w:i/>
        </w:rPr>
        <w:t xml:space="preserve">“Registro Federal de Contribuyentes (RFC) de las personas físicas es un dato personal confidencial. </w:t>
      </w:r>
      <w:r w:rsidRPr="007A599E">
        <w:rPr>
          <w:rFonts w:ascii="Palatino Linotype" w:hAnsi="Palatino Linotype" w:cs="Arial"/>
          <w:i/>
        </w:rPr>
        <w:t>De conformidad con lo establecido en el artículo 18,</w:t>
      </w:r>
      <w:r w:rsidRPr="007A599E">
        <w:rPr>
          <w:rFonts w:ascii="Palatino Linotype" w:hAnsi="Palatino Linotype" w:cs="Arial"/>
          <w:b/>
          <w:bCs/>
          <w:i/>
        </w:rPr>
        <w:t xml:space="preserve"> </w:t>
      </w:r>
      <w:r w:rsidRPr="007A599E">
        <w:rPr>
          <w:rFonts w:ascii="Palatino Linotype" w:hAnsi="Palatino Linotype" w:cs="Arial"/>
          <w:i/>
        </w:rPr>
        <w:t>fracción II de la Ley Federal de Transparencia y Acceso a la Información Pública</w:t>
      </w:r>
      <w:r w:rsidRPr="007A599E">
        <w:rPr>
          <w:rFonts w:ascii="Palatino Linotype" w:hAnsi="Palatino Linotype" w:cs="Arial"/>
          <w:b/>
          <w:bCs/>
          <w:i/>
        </w:rPr>
        <w:t xml:space="preserve"> </w:t>
      </w:r>
      <w:r w:rsidRPr="007A599E">
        <w:rPr>
          <w:rFonts w:ascii="Palatino Linotype" w:hAnsi="Palatino Linotype" w:cs="Arial"/>
          <w:i/>
        </w:rPr>
        <w:t xml:space="preserve">Gubernamental </w:t>
      </w:r>
      <w:r w:rsidRPr="007A599E">
        <w:rPr>
          <w:rFonts w:ascii="Palatino Linotype" w:hAnsi="Palatino Linotype" w:cs="Arial"/>
          <w:i/>
          <w:u w:val="single"/>
        </w:rPr>
        <w:t>se considera información confidencial los datos personales que</w:t>
      </w:r>
      <w:r w:rsidRPr="007A599E">
        <w:rPr>
          <w:rFonts w:ascii="Palatino Linotype" w:hAnsi="Palatino Linotype" w:cs="Arial"/>
          <w:bCs/>
          <w:i/>
          <w:u w:val="single"/>
        </w:rPr>
        <w:t xml:space="preserve"> </w:t>
      </w:r>
      <w:r w:rsidRPr="007A599E">
        <w:rPr>
          <w:rFonts w:ascii="Palatino Linotype" w:hAnsi="Palatino Linotype" w:cs="Arial"/>
          <w:i/>
          <w:u w:val="single"/>
        </w:rPr>
        <w:t>requieren el consentimiento de los individuos para su difusión, distribución o</w:t>
      </w:r>
      <w:r w:rsidRPr="007A599E">
        <w:rPr>
          <w:rFonts w:ascii="Palatino Linotype" w:hAnsi="Palatino Linotype" w:cs="Arial"/>
          <w:bCs/>
          <w:i/>
          <w:u w:val="single"/>
        </w:rPr>
        <w:t xml:space="preserve"> </w:t>
      </w:r>
      <w:r w:rsidRPr="007A599E">
        <w:rPr>
          <w:rFonts w:ascii="Palatino Linotype" w:hAnsi="Palatino Linotype" w:cs="Arial"/>
          <w:i/>
          <w:u w:val="single"/>
        </w:rPr>
        <w:t>comercialización en los términos de esta Ley. Por su parte, según dispone el</w:t>
      </w:r>
      <w:r w:rsidRPr="007A599E">
        <w:rPr>
          <w:rFonts w:ascii="Palatino Linotype" w:hAnsi="Palatino Linotype" w:cs="Arial"/>
          <w:bCs/>
          <w:i/>
          <w:u w:val="single"/>
        </w:rPr>
        <w:t xml:space="preserve"> </w:t>
      </w:r>
      <w:r w:rsidRPr="007A599E">
        <w:rPr>
          <w:rFonts w:ascii="Palatino Linotype" w:hAnsi="Palatino Linotype" w:cs="Arial"/>
          <w:i/>
          <w:u w:val="single"/>
        </w:rPr>
        <w:t>artículo 3, fracción II de la Ley Federal de Transparencia y Acceso a la Información</w:t>
      </w:r>
      <w:r w:rsidRPr="007A599E">
        <w:rPr>
          <w:rFonts w:ascii="Palatino Linotype" w:hAnsi="Palatino Linotype" w:cs="Arial"/>
          <w:bCs/>
          <w:i/>
          <w:u w:val="single"/>
        </w:rPr>
        <w:t xml:space="preserve"> </w:t>
      </w:r>
      <w:r w:rsidRPr="007A599E">
        <w:rPr>
          <w:rFonts w:ascii="Palatino Linotype" w:hAnsi="Palatino Linotype" w:cs="Arial"/>
          <w:i/>
          <w:u w:val="single"/>
        </w:rPr>
        <w:t>Pública Gubernamental, dato personal es toda aquella información concerniente a</w:t>
      </w:r>
      <w:r w:rsidRPr="007A599E">
        <w:rPr>
          <w:rFonts w:ascii="Palatino Linotype" w:hAnsi="Palatino Linotype" w:cs="Arial"/>
          <w:bCs/>
          <w:i/>
          <w:u w:val="single"/>
        </w:rPr>
        <w:t xml:space="preserve"> </w:t>
      </w:r>
      <w:r w:rsidRPr="007A599E">
        <w:rPr>
          <w:rFonts w:ascii="Palatino Linotype" w:hAnsi="Palatino Linotype" w:cs="Arial"/>
          <w:i/>
          <w:u w:val="single"/>
        </w:rPr>
        <w:t>una persona física identificada o identificable</w:t>
      </w:r>
      <w:r w:rsidRPr="007A599E">
        <w:rPr>
          <w:rFonts w:ascii="Palatino Linotype" w:hAnsi="Palatino Linotype" w:cs="Arial"/>
          <w:i/>
        </w:rPr>
        <w:t xml:space="preserve">. Para </w:t>
      </w:r>
      <w:r w:rsidRPr="007A599E">
        <w:rPr>
          <w:rFonts w:ascii="Palatino Linotype" w:hAnsi="Palatino Linotype" w:cs="Arial"/>
          <w:i/>
          <w:u w:val="single"/>
        </w:rPr>
        <w:t xml:space="preserve">obtener el RFC es </w:t>
      </w:r>
      <w:r w:rsidRPr="007A599E">
        <w:rPr>
          <w:rFonts w:ascii="Palatino Linotype" w:hAnsi="Palatino Linotype" w:cs="Arial"/>
          <w:i/>
          <w:u w:val="single"/>
        </w:rPr>
        <w:lastRenderedPageBreak/>
        <w:t>necesario</w:t>
      </w:r>
      <w:r w:rsidRPr="007A599E">
        <w:rPr>
          <w:rFonts w:ascii="Palatino Linotype" w:hAnsi="Palatino Linotype" w:cs="Arial"/>
          <w:b/>
          <w:bCs/>
          <w:i/>
          <w:u w:val="single"/>
        </w:rPr>
        <w:t xml:space="preserve"> </w:t>
      </w:r>
      <w:r w:rsidRPr="007A599E">
        <w:rPr>
          <w:rFonts w:ascii="Palatino Linotype" w:hAnsi="Palatino Linotype" w:cs="Arial"/>
          <w:i/>
          <w:u w:val="single"/>
        </w:rPr>
        <w:t>acreditar previamente mediante documentos oficiales (pasaporte, acta de</w:t>
      </w:r>
      <w:r w:rsidRPr="007A599E">
        <w:rPr>
          <w:rFonts w:ascii="Palatino Linotype" w:hAnsi="Palatino Linotype" w:cs="Arial"/>
          <w:b/>
          <w:bCs/>
          <w:i/>
          <w:u w:val="single"/>
        </w:rPr>
        <w:t xml:space="preserve"> </w:t>
      </w:r>
      <w:r w:rsidRPr="007A599E">
        <w:rPr>
          <w:rFonts w:ascii="Palatino Linotype" w:hAnsi="Palatino Linotype" w:cs="Arial"/>
          <w:i/>
          <w:u w:val="single"/>
        </w:rPr>
        <w:t>nacimiento, etc.) la identidad de la persona, su fecha y lugar de nacimiento, entre</w:t>
      </w:r>
      <w:r w:rsidRPr="007A599E">
        <w:rPr>
          <w:rFonts w:ascii="Palatino Linotype" w:hAnsi="Palatino Linotype" w:cs="Arial"/>
          <w:b/>
          <w:bCs/>
          <w:i/>
          <w:u w:val="single"/>
        </w:rPr>
        <w:t xml:space="preserve"> </w:t>
      </w:r>
      <w:r w:rsidRPr="007A599E">
        <w:rPr>
          <w:rFonts w:ascii="Palatino Linotype" w:hAnsi="Palatino Linotype" w:cs="Arial"/>
          <w:i/>
          <w:u w:val="single"/>
        </w:rPr>
        <w:t xml:space="preserve">otros. </w:t>
      </w:r>
      <w:r w:rsidRPr="007A599E">
        <w:rPr>
          <w:rFonts w:ascii="Palatino Linotype" w:hAnsi="Palatino Linotype" w:cs="Arial"/>
          <w:i/>
        </w:rPr>
        <w:t>De acuerdo con la legislación tributaria, las personas físicas tramitan su</w:t>
      </w:r>
      <w:r w:rsidRPr="007A599E">
        <w:rPr>
          <w:rFonts w:ascii="Palatino Linotype" w:hAnsi="Palatino Linotype" w:cs="Arial"/>
          <w:b/>
          <w:bCs/>
          <w:i/>
        </w:rPr>
        <w:t xml:space="preserve"> </w:t>
      </w:r>
      <w:r w:rsidRPr="007A599E">
        <w:rPr>
          <w:rFonts w:ascii="Palatino Linotype" w:hAnsi="Palatino Linotype" w:cs="Arial"/>
          <w:i/>
        </w:rPr>
        <w:t>inscripción en el Registro Federal de Contribuyentes con el único propósito de</w:t>
      </w:r>
      <w:r w:rsidRPr="007A599E">
        <w:rPr>
          <w:rFonts w:ascii="Palatino Linotype" w:hAnsi="Palatino Linotype" w:cs="Arial"/>
          <w:b/>
          <w:bCs/>
          <w:i/>
        </w:rPr>
        <w:t xml:space="preserve"> </w:t>
      </w:r>
      <w:r w:rsidRPr="007A599E">
        <w:rPr>
          <w:rFonts w:ascii="Palatino Linotype" w:hAnsi="Palatino Linotype" w:cs="Arial"/>
          <w:i/>
        </w:rPr>
        <w:t>realizar mediante esa clave de identificación, operaciones o actividades de</w:t>
      </w:r>
      <w:r w:rsidRPr="007A599E">
        <w:rPr>
          <w:rFonts w:ascii="Palatino Linotype" w:hAnsi="Palatino Linotype" w:cs="Arial"/>
          <w:b/>
          <w:bCs/>
          <w:i/>
        </w:rPr>
        <w:t xml:space="preserve"> </w:t>
      </w:r>
      <w:r w:rsidRPr="007A599E">
        <w:rPr>
          <w:rFonts w:ascii="Palatino Linotype" w:hAnsi="Palatino Linotype" w:cs="Arial"/>
          <w:i/>
        </w:rPr>
        <w:t>naturaleza tributaria. En este sentido, el artículo 79 del Código Fiscal de la</w:t>
      </w:r>
      <w:r w:rsidRPr="007A599E">
        <w:rPr>
          <w:rFonts w:ascii="Palatino Linotype" w:hAnsi="Palatino Linotype" w:cs="Arial"/>
          <w:b/>
          <w:bCs/>
          <w:i/>
        </w:rPr>
        <w:t xml:space="preserve"> </w:t>
      </w:r>
      <w:r w:rsidRPr="007A599E">
        <w:rPr>
          <w:rFonts w:ascii="Palatino Linotype" w:hAnsi="Palatino Linotype" w:cs="Arial"/>
          <w:i/>
        </w:rPr>
        <w:t>Federación prevé que la utilización de una clave de registro no asignada por la</w:t>
      </w:r>
      <w:r w:rsidRPr="007A599E">
        <w:rPr>
          <w:rFonts w:ascii="Palatino Linotype" w:hAnsi="Palatino Linotype" w:cs="Arial"/>
          <w:b/>
          <w:bCs/>
          <w:i/>
        </w:rPr>
        <w:t xml:space="preserve"> </w:t>
      </w:r>
      <w:r w:rsidRPr="007A599E">
        <w:rPr>
          <w:rFonts w:ascii="Palatino Linotype" w:hAnsi="Palatino Linotype" w:cs="Arial"/>
          <w:i/>
        </w:rPr>
        <w:t>autoridad constituye como una infracción en materia fiscal. De acuerdo con lo</w:t>
      </w:r>
      <w:r w:rsidRPr="007A599E">
        <w:rPr>
          <w:rFonts w:ascii="Palatino Linotype" w:hAnsi="Palatino Linotype" w:cs="Arial"/>
          <w:b/>
          <w:bCs/>
          <w:i/>
        </w:rPr>
        <w:t xml:space="preserve"> </w:t>
      </w:r>
      <w:r w:rsidRPr="007A599E">
        <w:rPr>
          <w:rFonts w:ascii="Palatino Linotype" w:hAnsi="Palatino Linotype" w:cs="Arial"/>
          <w:i/>
        </w:rPr>
        <w:t>antes apuntado, el RFC vinculado al nombre de su titular, permite identificar la</w:t>
      </w:r>
      <w:r w:rsidRPr="007A599E">
        <w:rPr>
          <w:rFonts w:ascii="Palatino Linotype" w:hAnsi="Palatino Linotype" w:cs="Arial"/>
          <w:b/>
          <w:bCs/>
          <w:i/>
        </w:rPr>
        <w:t xml:space="preserve"> </w:t>
      </w:r>
      <w:r w:rsidRPr="007A599E">
        <w:rPr>
          <w:rFonts w:ascii="Palatino Linotype" w:hAnsi="Palatino Linotype" w:cs="Arial"/>
          <w:i/>
        </w:rPr>
        <w:t>edad de la persona, así como su homoclave, siendo esta última única e irrepetible,</w:t>
      </w:r>
      <w:r w:rsidRPr="007A599E">
        <w:rPr>
          <w:rFonts w:ascii="Palatino Linotype" w:hAnsi="Palatino Linotype" w:cs="Arial"/>
          <w:b/>
          <w:bCs/>
          <w:i/>
        </w:rPr>
        <w:t xml:space="preserve"> </w:t>
      </w:r>
      <w:r w:rsidRPr="007A599E">
        <w:rPr>
          <w:rFonts w:ascii="Palatino Linotype" w:hAnsi="Palatino Linotype" w:cs="Arial"/>
          <w:i/>
        </w:rPr>
        <w:t>por lo que es posible concluir que el RFC constituye un dato personal y, por tanto,</w:t>
      </w:r>
      <w:r w:rsidRPr="007A599E">
        <w:rPr>
          <w:rFonts w:ascii="Palatino Linotype" w:hAnsi="Palatino Linotype" w:cs="Arial"/>
          <w:b/>
          <w:bCs/>
          <w:i/>
        </w:rPr>
        <w:t xml:space="preserve"> </w:t>
      </w:r>
      <w:r w:rsidRPr="007A599E">
        <w:rPr>
          <w:rFonts w:ascii="Palatino Linotype" w:hAnsi="Palatino Linotype" w:cs="Arial"/>
          <w:i/>
        </w:rPr>
        <w:t>información confidencial, de conformidad con los previsto en el artículo 18,</w:t>
      </w:r>
      <w:r w:rsidRPr="007A599E">
        <w:rPr>
          <w:rFonts w:ascii="Palatino Linotype" w:hAnsi="Palatino Linotype" w:cs="Arial"/>
          <w:b/>
          <w:bCs/>
          <w:i/>
        </w:rPr>
        <w:t xml:space="preserve"> </w:t>
      </w:r>
      <w:r w:rsidRPr="007A599E">
        <w:rPr>
          <w:rFonts w:ascii="Palatino Linotype" w:hAnsi="Palatino Linotype" w:cs="Arial"/>
          <w:i/>
        </w:rPr>
        <w:t>fracción II de la Ley Federal de Transparencia y Acceso a la Información Pública</w:t>
      </w:r>
      <w:r w:rsidRPr="007A599E">
        <w:rPr>
          <w:rFonts w:ascii="Palatino Linotype" w:hAnsi="Palatino Linotype" w:cs="Arial"/>
          <w:b/>
          <w:bCs/>
          <w:i/>
        </w:rPr>
        <w:t xml:space="preserve"> </w:t>
      </w:r>
      <w:r w:rsidRPr="007A599E">
        <w:rPr>
          <w:rFonts w:ascii="Palatino Linotype" w:hAnsi="Palatino Linotype" w:cs="Arial"/>
          <w:i/>
        </w:rPr>
        <w:t>Gubernamental</w:t>
      </w:r>
      <w:r w:rsidRPr="007A599E">
        <w:rPr>
          <w:rFonts w:ascii="Palatino Linotype" w:hAnsi="Palatino Linotype" w:cs="Arial"/>
          <w:bCs/>
          <w:i/>
        </w:rPr>
        <w:t>…” (Sic)</w:t>
      </w:r>
    </w:p>
    <w:p w:rsidR="00817DA7" w:rsidRPr="007A599E" w:rsidRDefault="00817DA7" w:rsidP="00817DA7">
      <w:pPr>
        <w:tabs>
          <w:tab w:val="left" w:pos="8647"/>
        </w:tabs>
        <w:spacing w:after="0" w:line="240" w:lineRule="auto"/>
        <w:ind w:left="567" w:right="567"/>
        <w:jc w:val="both"/>
        <w:rPr>
          <w:rFonts w:ascii="Palatino Linotype" w:hAnsi="Palatino Linotype" w:cs="Arial"/>
          <w:bCs/>
          <w:i/>
        </w:rPr>
      </w:pPr>
    </w:p>
    <w:p w:rsidR="00817DA7" w:rsidRPr="007A599E" w:rsidRDefault="00817DA7" w:rsidP="00817DA7">
      <w:pPr>
        <w:tabs>
          <w:tab w:val="left" w:pos="8647"/>
        </w:tabs>
        <w:spacing w:after="0" w:line="240" w:lineRule="auto"/>
        <w:ind w:left="567" w:right="284"/>
        <w:jc w:val="right"/>
        <w:rPr>
          <w:rFonts w:ascii="Palatino Linotype" w:hAnsi="Palatino Linotype" w:cs="Arial"/>
        </w:rPr>
      </w:pPr>
      <w:r w:rsidRPr="007A599E">
        <w:rPr>
          <w:rFonts w:ascii="Palatino Linotype" w:hAnsi="Palatino Linotype" w:cs="Arial"/>
        </w:rPr>
        <w:t>(Énfasis añadido)</w:t>
      </w:r>
    </w:p>
    <w:p w:rsidR="00817DA7" w:rsidRPr="007A599E" w:rsidRDefault="00817DA7" w:rsidP="00817DA7">
      <w:pPr>
        <w:tabs>
          <w:tab w:val="left" w:pos="8647"/>
        </w:tabs>
        <w:spacing w:after="0" w:line="360" w:lineRule="auto"/>
        <w:ind w:right="51"/>
        <w:jc w:val="both"/>
        <w:rPr>
          <w:rFonts w:ascii="Palatino Linotype" w:hAnsi="Palatino Linotype" w:cs="Arial"/>
          <w:sz w:val="24"/>
          <w:szCs w:val="24"/>
        </w:rPr>
      </w:pPr>
    </w:p>
    <w:p w:rsidR="00817DA7" w:rsidRPr="007A599E" w:rsidRDefault="00817DA7" w:rsidP="00817DA7">
      <w:pPr>
        <w:tabs>
          <w:tab w:val="left" w:pos="8647"/>
        </w:tabs>
        <w:spacing w:after="0" w:line="360" w:lineRule="auto"/>
        <w:ind w:right="51"/>
        <w:jc w:val="both"/>
        <w:rPr>
          <w:rFonts w:ascii="Palatino Linotype" w:hAnsi="Palatino Linotype" w:cs="Arial"/>
          <w:sz w:val="24"/>
          <w:szCs w:val="24"/>
        </w:rPr>
      </w:pPr>
      <w:r w:rsidRPr="007A599E">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817DA7" w:rsidRPr="007A599E" w:rsidRDefault="00817DA7" w:rsidP="00817DA7">
      <w:pPr>
        <w:tabs>
          <w:tab w:val="left" w:pos="8647"/>
        </w:tabs>
        <w:spacing w:after="0" w:line="360" w:lineRule="auto"/>
        <w:ind w:right="51"/>
        <w:jc w:val="both"/>
        <w:rPr>
          <w:rFonts w:ascii="Palatino Linotype" w:hAnsi="Palatino Linotype" w:cs="Arial"/>
          <w:sz w:val="24"/>
          <w:szCs w:val="24"/>
        </w:rPr>
      </w:pPr>
    </w:p>
    <w:p w:rsidR="00817DA7" w:rsidRPr="007A599E" w:rsidRDefault="00817DA7" w:rsidP="00817DA7">
      <w:pPr>
        <w:tabs>
          <w:tab w:val="left" w:pos="8647"/>
        </w:tabs>
        <w:spacing w:after="0" w:line="360" w:lineRule="auto"/>
        <w:ind w:right="51"/>
        <w:jc w:val="both"/>
        <w:rPr>
          <w:rFonts w:ascii="Palatino Linotype" w:hAnsi="Palatino Linotype" w:cs="Arial"/>
          <w:sz w:val="24"/>
          <w:szCs w:val="24"/>
        </w:rPr>
      </w:pPr>
      <w:r w:rsidRPr="007A599E">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817DA7" w:rsidRPr="007A599E" w:rsidRDefault="00817DA7" w:rsidP="00817DA7">
      <w:pPr>
        <w:tabs>
          <w:tab w:val="left" w:pos="8647"/>
        </w:tabs>
        <w:spacing w:after="0" w:line="360" w:lineRule="auto"/>
        <w:ind w:right="51"/>
        <w:jc w:val="both"/>
        <w:rPr>
          <w:rFonts w:ascii="Palatino Linotype" w:hAnsi="Palatino Linotype" w:cs="Arial"/>
          <w:sz w:val="24"/>
          <w:szCs w:val="24"/>
        </w:rPr>
      </w:pPr>
    </w:p>
    <w:p w:rsidR="00817DA7" w:rsidRPr="007A599E" w:rsidRDefault="00817DA7" w:rsidP="00817DA7">
      <w:pPr>
        <w:tabs>
          <w:tab w:val="left" w:pos="8647"/>
        </w:tabs>
        <w:spacing w:after="0" w:line="360" w:lineRule="auto"/>
        <w:ind w:right="51"/>
        <w:jc w:val="both"/>
        <w:rPr>
          <w:rFonts w:ascii="Palatino Linotype" w:hAnsi="Palatino Linotype" w:cs="Arial"/>
          <w:sz w:val="24"/>
          <w:szCs w:val="24"/>
        </w:rPr>
      </w:pPr>
      <w:r w:rsidRPr="007A599E">
        <w:rPr>
          <w:rFonts w:ascii="Palatino Linotype" w:hAnsi="Palatino Linotype" w:cs="Arial"/>
          <w:sz w:val="24"/>
          <w:szCs w:val="24"/>
        </w:rPr>
        <w:lastRenderedPageBreak/>
        <w:t xml:space="preserve">Argumento que es compartido por el entonces </w:t>
      </w:r>
      <w:r w:rsidRPr="007A599E">
        <w:rPr>
          <w:rFonts w:ascii="Palatino Linotype" w:hAnsi="Palatino Linotype" w:cs="Arial"/>
          <w:b/>
          <w:bCs/>
          <w:sz w:val="24"/>
          <w:szCs w:val="24"/>
        </w:rPr>
        <w:t xml:space="preserve">Instituto Federal de Acceso a la Información y Protección de Datos (IFAI), conforme al </w:t>
      </w:r>
      <w:r w:rsidRPr="007A599E">
        <w:rPr>
          <w:rFonts w:ascii="Palatino Linotype" w:hAnsi="Palatino Linotype" w:cs="Arial"/>
          <w:sz w:val="24"/>
          <w:szCs w:val="24"/>
        </w:rPr>
        <w:t xml:space="preserve">criterio número 0003-10, el cual refiere: </w:t>
      </w:r>
    </w:p>
    <w:p w:rsidR="00817DA7" w:rsidRPr="007A599E" w:rsidRDefault="00817DA7" w:rsidP="00817DA7">
      <w:pPr>
        <w:tabs>
          <w:tab w:val="left" w:pos="8647"/>
        </w:tabs>
        <w:spacing w:after="0" w:line="360" w:lineRule="auto"/>
        <w:ind w:right="51"/>
        <w:jc w:val="both"/>
        <w:rPr>
          <w:rFonts w:ascii="Palatino Linotype" w:hAnsi="Palatino Linotype" w:cs="Arial"/>
          <w:sz w:val="24"/>
          <w:szCs w:val="24"/>
        </w:rPr>
      </w:pPr>
    </w:p>
    <w:p w:rsidR="00817DA7" w:rsidRPr="007A599E" w:rsidRDefault="00817DA7" w:rsidP="00817DA7">
      <w:pPr>
        <w:tabs>
          <w:tab w:val="left" w:pos="8505"/>
        </w:tabs>
        <w:spacing w:after="0" w:line="240" w:lineRule="auto"/>
        <w:ind w:left="567" w:right="567"/>
        <w:jc w:val="both"/>
        <w:rPr>
          <w:rFonts w:ascii="Palatino Linotype" w:hAnsi="Palatino Linotype" w:cs="Arial"/>
          <w:i/>
        </w:rPr>
      </w:pPr>
      <w:r w:rsidRPr="007A599E">
        <w:rPr>
          <w:rFonts w:ascii="Palatino Linotype" w:hAnsi="Palatino Linotype" w:cs="Arial"/>
          <w:b/>
          <w:bCs/>
          <w:i/>
        </w:rPr>
        <w:t xml:space="preserve">“Clave Única de Registro de Población (CURP) es un dato personal confidencial. </w:t>
      </w:r>
      <w:r w:rsidRPr="007A599E">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7A599E">
        <w:rPr>
          <w:rFonts w:ascii="Palatino Linotype" w:hAnsi="Palatino Linotype" w:cs="Arial"/>
          <w:b/>
          <w:bCs/>
          <w:i/>
        </w:rPr>
        <w:t>..</w:t>
      </w:r>
      <w:r w:rsidRPr="007A599E">
        <w:rPr>
          <w:rFonts w:ascii="Palatino Linotype" w:hAnsi="Palatino Linotype" w:cs="Arial"/>
          <w:i/>
        </w:rPr>
        <w:t>.” (Sic)</w:t>
      </w:r>
    </w:p>
    <w:p w:rsidR="00817DA7" w:rsidRPr="007A599E" w:rsidRDefault="00817DA7" w:rsidP="00817DA7">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817DA7" w:rsidRPr="007A599E" w:rsidRDefault="00817DA7" w:rsidP="00817DA7">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7A599E">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817DA7" w:rsidRPr="007A599E" w:rsidRDefault="00817DA7" w:rsidP="00817DA7">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817DA7" w:rsidRPr="007A599E" w:rsidRDefault="00817DA7" w:rsidP="00817DA7">
      <w:pPr>
        <w:tabs>
          <w:tab w:val="left" w:pos="8647"/>
        </w:tabs>
        <w:spacing w:after="0" w:line="360" w:lineRule="auto"/>
        <w:ind w:right="51"/>
        <w:jc w:val="both"/>
        <w:rPr>
          <w:rFonts w:ascii="Palatino Linotype" w:hAnsi="Palatino Linotype" w:cs="Arial"/>
          <w:sz w:val="24"/>
          <w:szCs w:val="24"/>
        </w:rPr>
      </w:pPr>
      <w:r w:rsidRPr="007A599E">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w:t>
      </w:r>
      <w:r w:rsidRPr="007A599E">
        <w:rPr>
          <w:rFonts w:ascii="Palatino Linotype" w:hAnsi="Palatino Linotype" w:cs="Arial"/>
          <w:sz w:val="24"/>
          <w:szCs w:val="24"/>
        </w:rPr>
        <w:lastRenderedPageBreak/>
        <w:t>que, se insiste, no son de acceso público, de ahí que deben protegerse mediante la versión pública correspondiente.</w:t>
      </w:r>
    </w:p>
    <w:p w:rsidR="00817DA7" w:rsidRPr="007A599E" w:rsidRDefault="00817DA7" w:rsidP="00817DA7">
      <w:pPr>
        <w:tabs>
          <w:tab w:val="left" w:pos="8647"/>
        </w:tabs>
        <w:spacing w:after="0" w:line="360" w:lineRule="auto"/>
        <w:ind w:right="51"/>
        <w:jc w:val="both"/>
        <w:rPr>
          <w:rFonts w:ascii="Palatino Linotype" w:hAnsi="Palatino Linotype" w:cs="Arial"/>
          <w:sz w:val="24"/>
          <w:szCs w:val="24"/>
        </w:rPr>
      </w:pPr>
    </w:p>
    <w:p w:rsidR="00817DA7" w:rsidRPr="007A599E" w:rsidRDefault="00817DA7" w:rsidP="00817DA7">
      <w:pPr>
        <w:tabs>
          <w:tab w:val="left" w:pos="8647"/>
        </w:tabs>
        <w:spacing w:after="0" w:line="360" w:lineRule="auto"/>
        <w:ind w:right="51"/>
        <w:jc w:val="both"/>
        <w:rPr>
          <w:rFonts w:ascii="Palatino Linotype" w:hAnsi="Palatino Linotype" w:cs="Arial"/>
          <w:sz w:val="24"/>
          <w:szCs w:val="24"/>
        </w:rPr>
      </w:pPr>
      <w:r w:rsidRPr="007A599E">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817DA7" w:rsidRPr="007A599E" w:rsidRDefault="00817DA7" w:rsidP="00817DA7">
      <w:pPr>
        <w:tabs>
          <w:tab w:val="left" w:pos="8647"/>
        </w:tabs>
        <w:spacing w:after="0" w:line="360" w:lineRule="auto"/>
        <w:ind w:right="51"/>
        <w:jc w:val="both"/>
        <w:rPr>
          <w:rFonts w:ascii="Palatino Linotype" w:hAnsi="Palatino Linotype" w:cs="Arial"/>
          <w:sz w:val="24"/>
          <w:szCs w:val="24"/>
        </w:rPr>
      </w:pPr>
    </w:p>
    <w:p w:rsidR="00817DA7" w:rsidRPr="007A599E" w:rsidRDefault="00817DA7" w:rsidP="00817DA7">
      <w:pPr>
        <w:tabs>
          <w:tab w:val="left" w:pos="8647"/>
        </w:tabs>
        <w:spacing w:after="0" w:line="360" w:lineRule="auto"/>
        <w:ind w:right="51"/>
        <w:jc w:val="both"/>
        <w:rPr>
          <w:rFonts w:ascii="Palatino Linotype" w:hAnsi="Palatino Linotype" w:cs="Arial"/>
          <w:sz w:val="24"/>
          <w:szCs w:val="24"/>
        </w:rPr>
      </w:pPr>
      <w:r w:rsidRPr="007A599E">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817DA7" w:rsidRPr="007A599E" w:rsidRDefault="00817DA7" w:rsidP="00817DA7">
      <w:pPr>
        <w:tabs>
          <w:tab w:val="left" w:pos="8647"/>
        </w:tabs>
        <w:spacing w:after="0" w:line="360" w:lineRule="auto"/>
        <w:ind w:right="51"/>
        <w:jc w:val="both"/>
        <w:rPr>
          <w:rFonts w:ascii="Palatino Linotype" w:hAnsi="Palatino Linotype" w:cs="Arial"/>
          <w:sz w:val="24"/>
          <w:szCs w:val="24"/>
        </w:rPr>
      </w:pPr>
    </w:p>
    <w:p w:rsidR="00817DA7" w:rsidRPr="007A599E" w:rsidRDefault="00817DA7" w:rsidP="00817DA7">
      <w:pPr>
        <w:tabs>
          <w:tab w:val="left" w:pos="8505"/>
        </w:tabs>
        <w:spacing w:after="0" w:line="240" w:lineRule="auto"/>
        <w:ind w:left="567" w:right="567"/>
        <w:jc w:val="both"/>
        <w:rPr>
          <w:rFonts w:ascii="Palatino Linotype" w:hAnsi="Palatino Linotype" w:cs="Arial"/>
          <w:bCs/>
          <w:i/>
        </w:rPr>
      </w:pPr>
      <w:r w:rsidRPr="007A599E">
        <w:rPr>
          <w:rFonts w:ascii="Palatino Linotype" w:hAnsi="Palatino Linotype" w:cs="Arial"/>
          <w:bCs/>
          <w:i/>
        </w:rPr>
        <w:t>“</w:t>
      </w:r>
      <w:r w:rsidRPr="007A599E">
        <w:rPr>
          <w:rFonts w:ascii="Palatino Linotype" w:hAnsi="Palatino Linotype" w:cs="Arial"/>
          <w:b/>
          <w:bCs/>
          <w:i/>
        </w:rPr>
        <w:t>Cuarto</w:t>
      </w:r>
      <w:r w:rsidRPr="007A599E">
        <w:rPr>
          <w:rFonts w:ascii="Palatino Linotype" w:hAnsi="Palatino Linotype" w:cs="Arial"/>
          <w:bCs/>
          <w:i/>
        </w:rPr>
        <w:t xml:space="preserve">. </w:t>
      </w:r>
      <w:r w:rsidRPr="007A599E">
        <w:rPr>
          <w:rFonts w:ascii="Palatino Linotype" w:hAnsi="Palatino Linotype" w:cs="Arial"/>
          <w:b/>
          <w:bCs/>
          <w:i/>
          <w:u w:val="single"/>
        </w:rPr>
        <w:t>Para clasificar la información como reservada o confidencial,</w:t>
      </w:r>
      <w:r w:rsidRPr="007A599E">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817DA7" w:rsidRPr="007A599E" w:rsidRDefault="00817DA7" w:rsidP="00817DA7">
      <w:pPr>
        <w:tabs>
          <w:tab w:val="left" w:pos="8647"/>
        </w:tabs>
        <w:spacing w:after="0" w:line="240" w:lineRule="auto"/>
        <w:ind w:left="567" w:right="567"/>
        <w:jc w:val="both"/>
        <w:rPr>
          <w:rFonts w:ascii="Palatino Linotype" w:hAnsi="Palatino Linotype" w:cs="Arial"/>
          <w:bCs/>
          <w:i/>
        </w:rPr>
      </w:pPr>
      <w:r w:rsidRPr="007A599E">
        <w:rPr>
          <w:rFonts w:ascii="Palatino Linotype" w:hAnsi="Palatino Linotype" w:cs="Arial"/>
          <w:bCs/>
          <w:i/>
        </w:rPr>
        <w:t>Los sujetos obligados deberán aplicar, de manera estricta, las excepciones al derecho de acceso a la información y sólo podrán invocarlas cuando acrediten su procedencia.</w:t>
      </w:r>
    </w:p>
    <w:p w:rsidR="00817DA7" w:rsidRPr="007A599E" w:rsidRDefault="00817DA7" w:rsidP="00817DA7">
      <w:pPr>
        <w:tabs>
          <w:tab w:val="left" w:pos="8647"/>
        </w:tabs>
        <w:spacing w:after="0" w:line="240" w:lineRule="auto"/>
        <w:ind w:left="567" w:right="567"/>
        <w:jc w:val="both"/>
        <w:rPr>
          <w:rFonts w:ascii="Palatino Linotype" w:hAnsi="Palatino Linotype" w:cs="Arial"/>
          <w:bCs/>
          <w:i/>
        </w:rPr>
      </w:pPr>
      <w:r w:rsidRPr="007A599E">
        <w:rPr>
          <w:rFonts w:ascii="Palatino Linotype" w:hAnsi="Palatino Linotype" w:cs="Arial"/>
          <w:bCs/>
          <w:i/>
        </w:rPr>
        <w:t>…</w:t>
      </w:r>
    </w:p>
    <w:p w:rsidR="00817DA7" w:rsidRPr="007A599E" w:rsidRDefault="00817DA7" w:rsidP="00817DA7">
      <w:pPr>
        <w:tabs>
          <w:tab w:val="left" w:pos="8647"/>
        </w:tabs>
        <w:spacing w:after="0" w:line="240" w:lineRule="auto"/>
        <w:ind w:left="567" w:right="567"/>
        <w:jc w:val="both"/>
        <w:rPr>
          <w:rFonts w:ascii="Palatino Linotype" w:hAnsi="Palatino Linotype" w:cs="Arial"/>
          <w:bCs/>
          <w:i/>
        </w:rPr>
      </w:pPr>
      <w:r w:rsidRPr="007A599E">
        <w:rPr>
          <w:rFonts w:ascii="Palatino Linotype" w:hAnsi="Palatino Linotype" w:cs="Arial"/>
          <w:b/>
          <w:bCs/>
          <w:i/>
        </w:rPr>
        <w:t>Quinto</w:t>
      </w:r>
      <w:r w:rsidRPr="007A599E">
        <w:rPr>
          <w:rFonts w:ascii="Palatino Linotype" w:hAnsi="Palatino Linotype" w:cs="Arial"/>
          <w:bCs/>
          <w:i/>
        </w:rPr>
        <w:t xml:space="preserve">. </w:t>
      </w:r>
      <w:r w:rsidRPr="007A599E">
        <w:rPr>
          <w:rFonts w:ascii="Palatino Linotype" w:hAnsi="Palatino Linotype" w:cs="Arial"/>
          <w:b/>
          <w:bCs/>
          <w:i/>
        </w:rPr>
        <w:t xml:space="preserve">La carga de la prueba para justificar toda negativa de acceso a la información, </w:t>
      </w:r>
      <w:r w:rsidRPr="007A599E">
        <w:rPr>
          <w:rFonts w:ascii="Palatino Linotype" w:hAnsi="Palatino Linotype" w:cs="Arial"/>
          <w:bCs/>
          <w:i/>
        </w:rPr>
        <w:t>por actualizarse cualquiera de los supuestos de clasificación previstos en la Ley General, la Ley Federal y leyes estatales, corresponderá</w:t>
      </w:r>
      <w:r w:rsidRPr="007A599E">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7A599E">
        <w:rPr>
          <w:rFonts w:ascii="Palatino Linotype" w:hAnsi="Palatino Linotype" w:cs="Arial"/>
          <w:bCs/>
          <w:i/>
        </w:rPr>
        <w:t>, observando lo dispuesto en la Ley General y las demás disposiciones aplicables en la materia.</w:t>
      </w:r>
    </w:p>
    <w:p w:rsidR="00817DA7" w:rsidRPr="007A599E" w:rsidRDefault="00817DA7" w:rsidP="00817DA7">
      <w:pPr>
        <w:tabs>
          <w:tab w:val="left" w:pos="8647"/>
        </w:tabs>
        <w:spacing w:after="0" w:line="240" w:lineRule="auto"/>
        <w:ind w:left="567" w:right="567"/>
        <w:jc w:val="both"/>
        <w:rPr>
          <w:rFonts w:ascii="Palatino Linotype" w:hAnsi="Palatino Linotype" w:cs="Arial"/>
          <w:bCs/>
          <w:i/>
        </w:rPr>
      </w:pPr>
    </w:p>
    <w:p w:rsidR="00817DA7" w:rsidRPr="007A599E" w:rsidRDefault="00817DA7" w:rsidP="00817DA7">
      <w:pPr>
        <w:tabs>
          <w:tab w:val="left" w:pos="8647"/>
        </w:tabs>
        <w:spacing w:after="0" w:line="240" w:lineRule="auto"/>
        <w:ind w:left="567" w:right="567"/>
        <w:jc w:val="both"/>
        <w:rPr>
          <w:rFonts w:ascii="Palatino Linotype" w:hAnsi="Palatino Linotype" w:cs="Arial"/>
          <w:bCs/>
          <w:i/>
        </w:rPr>
      </w:pPr>
      <w:r w:rsidRPr="007A599E">
        <w:rPr>
          <w:rFonts w:ascii="Palatino Linotype" w:hAnsi="Palatino Linotype" w:cs="Arial"/>
          <w:b/>
          <w:bCs/>
          <w:i/>
        </w:rPr>
        <w:lastRenderedPageBreak/>
        <w:t>Octavo</w:t>
      </w:r>
      <w:r w:rsidRPr="007A599E">
        <w:rPr>
          <w:rFonts w:ascii="Palatino Linotype" w:hAnsi="Palatino Linotype" w:cs="Arial"/>
          <w:bCs/>
          <w:i/>
        </w:rPr>
        <w:t xml:space="preserve">. </w:t>
      </w:r>
      <w:r w:rsidRPr="007A599E">
        <w:rPr>
          <w:rFonts w:ascii="Palatino Linotype" w:hAnsi="Palatino Linotype" w:cs="Arial"/>
          <w:bCs/>
          <w:i/>
          <w:u w:val="single"/>
        </w:rPr>
        <w:t>Para fundar la clasificación de la información se debe señalar el artículo, fracción, inciso, párrafo o numeral de la ley o tratado internacional</w:t>
      </w:r>
      <w:r w:rsidRPr="007A599E">
        <w:rPr>
          <w:rFonts w:ascii="Palatino Linotype" w:hAnsi="Palatino Linotype" w:cs="Arial"/>
          <w:bCs/>
          <w:i/>
        </w:rPr>
        <w:t xml:space="preserve"> suscrito por el Estado mexicano que expresamente le otorga el carácter de reservada o confidencial.</w:t>
      </w:r>
    </w:p>
    <w:p w:rsidR="00817DA7" w:rsidRPr="007A599E" w:rsidRDefault="00817DA7" w:rsidP="00817DA7">
      <w:pPr>
        <w:tabs>
          <w:tab w:val="left" w:pos="8647"/>
        </w:tabs>
        <w:spacing w:after="0" w:line="240" w:lineRule="auto"/>
        <w:ind w:left="567" w:right="567"/>
        <w:jc w:val="both"/>
        <w:rPr>
          <w:rFonts w:ascii="Palatino Linotype" w:hAnsi="Palatino Linotype" w:cs="Arial"/>
          <w:bCs/>
          <w:i/>
        </w:rPr>
      </w:pPr>
      <w:r w:rsidRPr="007A599E">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817DA7" w:rsidRPr="007A599E" w:rsidRDefault="00817DA7" w:rsidP="00817DA7">
      <w:pPr>
        <w:tabs>
          <w:tab w:val="left" w:pos="8647"/>
        </w:tabs>
        <w:spacing w:after="0" w:line="240" w:lineRule="auto"/>
        <w:ind w:left="567" w:right="567"/>
        <w:jc w:val="both"/>
        <w:rPr>
          <w:rFonts w:ascii="Palatino Linotype" w:hAnsi="Palatino Linotype" w:cs="Arial"/>
          <w:bCs/>
          <w:i/>
        </w:rPr>
      </w:pPr>
      <w:r w:rsidRPr="007A599E">
        <w:rPr>
          <w:rFonts w:ascii="Palatino Linotype" w:hAnsi="Palatino Linotype" w:cs="Arial"/>
          <w:bCs/>
          <w:i/>
        </w:rPr>
        <w:t>…</w:t>
      </w:r>
    </w:p>
    <w:p w:rsidR="00817DA7" w:rsidRPr="007A599E" w:rsidRDefault="00817DA7" w:rsidP="00817DA7">
      <w:pPr>
        <w:tabs>
          <w:tab w:val="left" w:pos="8647"/>
        </w:tabs>
        <w:spacing w:after="0" w:line="240" w:lineRule="auto"/>
        <w:ind w:left="567" w:right="567"/>
        <w:jc w:val="both"/>
        <w:rPr>
          <w:rFonts w:ascii="Palatino Linotype" w:hAnsi="Palatino Linotype" w:cs="Arial"/>
          <w:b/>
          <w:bCs/>
          <w:i/>
        </w:rPr>
      </w:pPr>
      <w:r w:rsidRPr="007A599E">
        <w:rPr>
          <w:rFonts w:ascii="Palatino Linotype" w:hAnsi="Palatino Linotype" w:cs="Arial"/>
          <w:b/>
          <w:bCs/>
          <w:i/>
        </w:rPr>
        <w:t>DE LA INFORMACIÓN CONFIDENCIAL</w:t>
      </w:r>
    </w:p>
    <w:p w:rsidR="00817DA7" w:rsidRPr="007A599E" w:rsidRDefault="00817DA7" w:rsidP="00817DA7">
      <w:pPr>
        <w:tabs>
          <w:tab w:val="left" w:pos="8647"/>
        </w:tabs>
        <w:spacing w:after="0" w:line="240" w:lineRule="auto"/>
        <w:ind w:left="567" w:right="567"/>
        <w:jc w:val="both"/>
        <w:rPr>
          <w:rFonts w:ascii="Palatino Linotype" w:hAnsi="Palatino Linotype" w:cs="Arial"/>
          <w:bCs/>
          <w:i/>
        </w:rPr>
      </w:pPr>
      <w:r w:rsidRPr="007A599E">
        <w:rPr>
          <w:rFonts w:ascii="Palatino Linotype" w:hAnsi="Palatino Linotype" w:cs="Arial"/>
          <w:b/>
          <w:bCs/>
          <w:i/>
        </w:rPr>
        <w:t xml:space="preserve">Trigésimo octavo. </w:t>
      </w:r>
      <w:r w:rsidRPr="007A599E">
        <w:rPr>
          <w:rFonts w:ascii="Palatino Linotype" w:hAnsi="Palatino Linotype" w:cs="Arial"/>
          <w:bCs/>
          <w:i/>
        </w:rPr>
        <w:t>Se considera información confidencial:</w:t>
      </w:r>
    </w:p>
    <w:p w:rsidR="00817DA7" w:rsidRPr="007A599E" w:rsidRDefault="00817DA7" w:rsidP="00817DA7">
      <w:pPr>
        <w:tabs>
          <w:tab w:val="left" w:pos="8647"/>
        </w:tabs>
        <w:spacing w:after="0" w:line="240" w:lineRule="auto"/>
        <w:ind w:left="567" w:right="567"/>
        <w:jc w:val="both"/>
        <w:rPr>
          <w:rFonts w:ascii="Palatino Linotype" w:hAnsi="Palatino Linotype" w:cs="Arial"/>
          <w:b/>
          <w:bCs/>
          <w:i/>
        </w:rPr>
      </w:pPr>
      <w:r w:rsidRPr="007A599E">
        <w:rPr>
          <w:rFonts w:ascii="Palatino Linotype" w:hAnsi="Palatino Linotype" w:cs="Arial"/>
          <w:bCs/>
          <w:i/>
        </w:rPr>
        <w:t xml:space="preserve">I. </w:t>
      </w:r>
      <w:r w:rsidRPr="007A599E">
        <w:rPr>
          <w:rFonts w:ascii="Palatino Linotype" w:hAnsi="Palatino Linotype" w:cs="Arial"/>
          <w:b/>
          <w:bCs/>
          <w:i/>
          <w:u w:val="single"/>
        </w:rPr>
        <w:t>Los datos personales en los términos de la norma aplicable</w:t>
      </w:r>
      <w:r w:rsidRPr="007A599E">
        <w:rPr>
          <w:rFonts w:ascii="Palatino Linotype" w:hAnsi="Palatino Linotype" w:cs="Arial"/>
          <w:b/>
          <w:bCs/>
          <w:i/>
        </w:rPr>
        <w:t>;</w:t>
      </w:r>
    </w:p>
    <w:p w:rsidR="00817DA7" w:rsidRPr="007A599E" w:rsidRDefault="00817DA7" w:rsidP="00817DA7">
      <w:pPr>
        <w:tabs>
          <w:tab w:val="left" w:pos="8647"/>
        </w:tabs>
        <w:spacing w:after="0" w:line="240" w:lineRule="auto"/>
        <w:ind w:left="567" w:right="567"/>
        <w:jc w:val="both"/>
        <w:rPr>
          <w:rFonts w:ascii="Palatino Linotype" w:hAnsi="Palatino Linotype" w:cs="Arial"/>
          <w:bCs/>
          <w:i/>
        </w:rPr>
      </w:pPr>
      <w:r w:rsidRPr="007A599E">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817DA7" w:rsidRPr="007A599E" w:rsidRDefault="00817DA7" w:rsidP="00817DA7">
      <w:pPr>
        <w:tabs>
          <w:tab w:val="left" w:pos="8647"/>
        </w:tabs>
        <w:spacing w:after="0" w:line="240" w:lineRule="auto"/>
        <w:ind w:left="567" w:right="567"/>
        <w:jc w:val="both"/>
        <w:rPr>
          <w:rFonts w:ascii="Palatino Linotype" w:hAnsi="Palatino Linotype" w:cs="Arial"/>
          <w:bCs/>
          <w:i/>
        </w:rPr>
      </w:pPr>
      <w:r w:rsidRPr="007A599E">
        <w:rPr>
          <w:rFonts w:ascii="Palatino Linotype" w:hAnsi="Palatino Linotype" w:cs="Arial"/>
          <w:bCs/>
          <w:i/>
        </w:rPr>
        <w:t>III …</w:t>
      </w:r>
    </w:p>
    <w:p w:rsidR="00817DA7" w:rsidRPr="007A599E" w:rsidRDefault="00817DA7" w:rsidP="00817DA7">
      <w:pPr>
        <w:tabs>
          <w:tab w:val="left" w:pos="8647"/>
        </w:tabs>
        <w:spacing w:after="0" w:line="240" w:lineRule="auto"/>
        <w:ind w:left="567" w:right="567"/>
        <w:jc w:val="both"/>
        <w:rPr>
          <w:rFonts w:ascii="Palatino Linotype" w:hAnsi="Palatino Linotype" w:cs="Arial"/>
          <w:bCs/>
          <w:i/>
        </w:rPr>
      </w:pPr>
      <w:r w:rsidRPr="007A599E">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817DA7" w:rsidRPr="007A599E" w:rsidRDefault="00817DA7" w:rsidP="00817DA7">
      <w:pPr>
        <w:tabs>
          <w:tab w:val="left" w:pos="8647"/>
        </w:tabs>
        <w:spacing w:after="0" w:line="240" w:lineRule="auto"/>
        <w:ind w:left="567" w:right="567"/>
        <w:jc w:val="right"/>
        <w:rPr>
          <w:rFonts w:ascii="Palatino Linotype" w:hAnsi="Palatino Linotype" w:cs="Arial"/>
          <w:bCs/>
        </w:rPr>
      </w:pPr>
      <w:r w:rsidRPr="007A599E">
        <w:rPr>
          <w:rFonts w:ascii="Palatino Linotype" w:hAnsi="Palatino Linotype" w:cs="Arial"/>
          <w:bCs/>
        </w:rPr>
        <w:t>(Énfasis añadido)</w:t>
      </w:r>
    </w:p>
    <w:p w:rsidR="00817DA7" w:rsidRPr="007A599E" w:rsidRDefault="00817DA7" w:rsidP="00817DA7">
      <w:pPr>
        <w:tabs>
          <w:tab w:val="left" w:pos="8647"/>
        </w:tabs>
        <w:spacing w:after="0" w:line="360" w:lineRule="auto"/>
        <w:ind w:right="51"/>
        <w:jc w:val="both"/>
        <w:rPr>
          <w:rFonts w:ascii="Palatino Linotype" w:hAnsi="Palatino Linotype" w:cs="Arial"/>
          <w:sz w:val="24"/>
          <w:szCs w:val="24"/>
        </w:rPr>
      </w:pPr>
    </w:p>
    <w:p w:rsidR="00817DA7" w:rsidRPr="007A599E" w:rsidRDefault="00817DA7" w:rsidP="00817DA7">
      <w:pPr>
        <w:tabs>
          <w:tab w:val="left" w:pos="8647"/>
        </w:tabs>
        <w:spacing w:after="0" w:line="360" w:lineRule="auto"/>
        <w:ind w:right="51"/>
        <w:jc w:val="both"/>
        <w:rPr>
          <w:rFonts w:ascii="Palatino Linotype" w:hAnsi="Palatino Linotype" w:cs="Arial"/>
          <w:sz w:val="24"/>
          <w:szCs w:val="24"/>
        </w:rPr>
      </w:pPr>
      <w:r w:rsidRPr="007A599E">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817DA7" w:rsidRPr="007A599E" w:rsidRDefault="00817DA7" w:rsidP="00817DA7">
      <w:pPr>
        <w:tabs>
          <w:tab w:val="left" w:pos="8647"/>
        </w:tabs>
        <w:spacing w:after="0" w:line="360" w:lineRule="auto"/>
        <w:ind w:right="51"/>
        <w:jc w:val="both"/>
        <w:rPr>
          <w:rFonts w:ascii="Palatino Linotype" w:hAnsi="Palatino Linotype" w:cs="Arial"/>
          <w:sz w:val="24"/>
          <w:szCs w:val="24"/>
        </w:rPr>
      </w:pPr>
    </w:p>
    <w:p w:rsidR="00817DA7" w:rsidRPr="007A599E" w:rsidRDefault="00817DA7" w:rsidP="00817DA7">
      <w:pPr>
        <w:tabs>
          <w:tab w:val="left" w:pos="8647"/>
        </w:tabs>
        <w:spacing w:after="0" w:line="360" w:lineRule="auto"/>
        <w:ind w:right="51"/>
        <w:jc w:val="both"/>
        <w:rPr>
          <w:rFonts w:ascii="Palatino Linotype" w:hAnsi="Palatino Linotype" w:cs="Arial"/>
          <w:sz w:val="24"/>
          <w:szCs w:val="24"/>
        </w:rPr>
      </w:pPr>
      <w:r w:rsidRPr="007A599E">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w:t>
      </w:r>
      <w:r w:rsidRPr="007A599E">
        <w:rPr>
          <w:rFonts w:ascii="Palatino Linotype" w:hAnsi="Palatino Linotype" w:cs="Arial"/>
          <w:sz w:val="24"/>
          <w:szCs w:val="24"/>
        </w:rPr>
        <w:lastRenderedPageBreak/>
        <w:t>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817DA7" w:rsidRPr="007A599E" w:rsidRDefault="00817DA7" w:rsidP="00817DA7">
      <w:pPr>
        <w:tabs>
          <w:tab w:val="left" w:pos="8647"/>
        </w:tabs>
        <w:spacing w:after="0" w:line="360" w:lineRule="auto"/>
        <w:ind w:right="51"/>
        <w:jc w:val="both"/>
        <w:rPr>
          <w:rFonts w:ascii="Palatino Linotype" w:hAnsi="Palatino Linotype" w:cs="Arial"/>
          <w:sz w:val="24"/>
          <w:szCs w:val="24"/>
        </w:rPr>
      </w:pPr>
    </w:p>
    <w:p w:rsidR="00817DA7" w:rsidRPr="007A599E" w:rsidRDefault="00817DA7" w:rsidP="00817DA7">
      <w:pPr>
        <w:autoSpaceDE w:val="0"/>
        <w:autoSpaceDN w:val="0"/>
        <w:adjustRightInd w:val="0"/>
        <w:spacing w:after="0" w:line="360" w:lineRule="auto"/>
        <w:contextualSpacing/>
        <w:jc w:val="both"/>
        <w:rPr>
          <w:rFonts w:ascii="Palatino Linotype" w:hAnsi="Palatino Linotype" w:cs="Arial"/>
          <w:sz w:val="24"/>
          <w:lang w:val="es-ES"/>
        </w:rPr>
      </w:pPr>
      <w:r w:rsidRPr="007A599E">
        <w:rPr>
          <w:rFonts w:ascii="Palatino Linotype" w:eastAsia="Times New Roman" w:hAnsi="Palatino Linotype" w:cs="Arial"/>
          <w:sz w:val="24"/>
          <w:szCs w:val="24"/>
          <w:lang w:val="es-ES" w:eastAsia="es-ES"/>
        </w:rPr>
        <w:t xml:space="preserve">Entonces, el </w:t>
      </w:r>
      <w:r w:rsidRPr="007A599E">
        <w:rPr>
          <w:rFonts w:ascii="Palatino Linotype" w:eastAsia="Times New Roman" w:hAnsi="Palatino Linotype" w:cs="Arial"/>
          <w:b/>
          <w:sz w:val="24"/>
          <w:szCs w:val="24"/>
          <w:lang w:val="es-ES" w:eastAsia="es-ES"/>
        </w:rPr>
        <w:t>sujeto obligado</w:t>
      </w:r>
      <w:r w:rsidRPr="007A599E">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7A599E">
        <w:rPr>
          <w:rFonts w:ascii="Palatino Linotype" w:eastAsia="Times New Roman" w:hAnsi="Palatino Linotype" w:cs="Arial"/>
          <w:i/>
          <w:iCs/>
          <w:sz w:val="24"/>
          <w:szCs w:val="24"/>
          <w:lang w:val="es-ES" w:eastAsia="es-ES"/>
        </w:rPr>
        <w:t>.</w:t>
      </w:r>
    </w:p>
    <w:p w:rsidR="00817DA7" w:rsidRPr="007A599E" w:rsidRDefault="00817DA7" w:rsidP="00817DA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511AA" w:rsidRPr="007A599E" w:rsidRDefault="00B511AA" w:rsidP="00B511AA">
      <w:pPr>
        <w:autoSpaceDE w:val="0"/>
        <w:autoSpaceDN w:val="0"/>
        <w:adjustRightInd w:val="0"/>
        <w:spacing w:after="0" w:line="360" w:lineRule="auto"/>
        <w:jc w:val="both"/>
        <w:rPr>
          <w:rFonts w:ascii="Palatino Linotype" w:hAnsi="Palatino Linotype" w:cs="Arial"/>
          <w:sz w:val="24"/>
          <w:szCs w:val="24"/>
        </w:rPr>
      </w:pPr>
      <w:r w:rsidRPr="007A599E">
        <w:rPr>
          <w:rFonts w:ascii="Palatino Linotype" w:hAnsi="Palatino Linotype" w:cs="Arial"/>
          <w:sz w:val="24"/>
          <w:szCs w:val="24"/>
        </w:rPr>
        <w:t xml:space="preserve">Por lo tanto, en mérito de lo expuesto en líneas anteriores, con fundamento en la segunda hipótesis de la fracción III del artículo 186, de la Ley de Transparencia y Acceso a la Información Pública del Estado de México y Municipios, se </w:t>
      </w:r>
      <w:r w:rsidRPr="007A599E">
        <w:rPr>
          <w:rFonts w:ascii="Palatino Linotype" w:hAnsi="Palatino Linotype" w:cs="Arial"/>
          <w:b/>
          <w:sz w:val="24"/>
          <w:szCs w:val="24"/>
        </w:rPr>
        <w:t>MODIFICA</w:t>
      </w:r>
      <w:r w:rsidRPr="007A599E">
        <w:rPr>
          <w:rFonts w:ascii="Palatino Linotype" w:hAnsi="Palatino Linotype" w:cs="Arial"/>
          <w:sz w:val="24"/>
          <w:szCs w:val="24"/>
        </w:rPr>
        <w:t xml:space="preserve"> la respuesta otorgada por el </w:t>
      </w:r>
      <w:r w:rsidRPr="007A599E">
        <w:rPr>
          <w:rFonts w:ascii="Palatino Linotype" w:hAnsi="Palatino Linotype" w:cs="Arial"/>
          <w:b/>
          <w:sz w:val="24"/>
          <w:szCs w:val="24"/>
        </w:rPr>
        <w:t>Sujeto Obligado</w:t>
      </w:r>
      <w:r w:rsidRPr="007A599E">
        <w:rPr>
          <w:rFonts w:ascii="Palatino Linotype" w:hAnsi="Palatino Linotype" w:cs="Arial"/>
          <w:sz w:val="24"/>
          <w:szCs w:val="24"/>
        </w:rPr>
        <w:t xml:space="preserve"> en cumplimiento a la resolución emitida en </w:t>
      </w:r>
      <w:r w:rsidR="00642B47" w:rsidRPr="007A599E">
        <w:rPr>
          <w:rFonts w:ascii="Palatino Linotype" w:hAnsi="Palatino Linotype" w:cs="Arial"/>
          <w:sz w:val="24"/>
          <w:szCs w:val="24"/>
        </w:rPr>
        <w:t>el</w:t>
      </w:r>
      <w:r w:rsidRPr="007A599E">
        <w:rPr>
          <w:rFonts w:ascii="Palatino Linotype" w:hAnsi="Palatino Linotype" w:cs="Arial"/>
          <w:sz w:val="24"/>
          <w:szCs w:val="24"/>
        </w:rPr>
        <w:t xml:space="preserve"> recurso de revisión número </w:t>
      </w:r>
      <w:r w:rsidR="00642B47" w:rsidRPr="007A599E">
        <w:rPr>
          <w:rFonts w:ascii="Palatino Linotype" w:hAnsi="Palatino Linotype" w:cs="Arial"/>
          <w:b/>
          <w:sz w:val="24"/>
          <w:szCs w:val="24"/>
        </w:rPr>
        <w:t>010310/INFOEM/IP/RR/2022</w:t>
      </w:r>
      <w:r w:rsidRPr="007A599E">
        <w:rPr>
          <w:rFonts w:ascii="Palatino Linotype" w:hAnsi="Palatino Linotype" w:cs="Arial"/>
          <w:sz w:val="24"/>
          <w:szCs w:val="24"/>
        </w:rPr>
        <w:t>, que fue objeto de estudio en el presente fallo.</w:t>
      </w:r>
    </w:p>
    <w:p w:rsidR="00B511AA" w:rsidRPr="007A599E" w:rsidRDefault="00B511AA" w:rsidP="00B511AA">
      <w:pPr>
        <w:autoSpaceDE w:val="0"/>
        <w:autoSpaceDN w:val="0"/>
        <w:adjustRightInd w:val="0"/>
        <w:spacing w:after="0" w:line="360" w:lineRule="auto"/>
        <w:jc w:val="both"/>
        <w:rPr>
          <w:rFonts w:ascii="Palatino Linotype" w:hAnsi="Palatino Linotype" w:cs="Arial"/>
          <w:sz w:val="24"/>
          <w:szCs w:val="24"/>
        </w:rPr>
      </w:pPr>
    </w:p>
    <w:p w:rsidR="00B511AA" w:rsidRPr="007A599E" w:rsidRDefault="00B511AA" w:rsidP="00B511AA">
      <w:pPr>
        <w:autoSpaceDE w:val="0"/>
        <w:autoSpaceDN w:val="0"/>
        <w:adjustRightInd w:val="0"/>
        <w:spacing w:after="0" w:line="360" w:lineRule="auto"/>
        <w:jc w:val="both"/>
        <w:rPr>
          <w:rFonts w:ascii="Palatino Linotype" w:hAnsi="Palatino Linotype" w:cs="Arial"/>
          <w:sz w:val="24"/>
          <w:szCs w:val="24"/>
        </w:rPr>
      </w:pPr>
      <w:r w:rsidRPr="007A599E">
        <w:rPr>
          <w:rFonts w:ascii="Palatino Linotype" w:hAnsi="Palatino Linotype" w:cs="Arial"/>
          <w:sz w:val="24"/>
          <w:szCs w:val="24"/>
        </w:rPr>
        <w:t>Por lo antes expuesto y fundado es de resolverse y,</w:t>
      </w:r>
    </w:p>
    <w:p w:rsidR="00B511AA" w:rsidRPr="007A599E" w:rsidRDefault="00B511AA" w:rsidP="00B511AA">
      <w:pPr>
        <w:autoSpaceDE w:val="0"/>
        <w:autoSpaceDN w:val="0"/>
        <w:adjustRightInd w:val="0"/>
        <w:spacing w:after="0" w:line="360" w:lineRule="auto"/>
        <w:jc w:val="both"/>
        <w:rPr>
          <w:rFonts w:ascii="Palatino Linotype" w:hAnsi="Palatino Linotype" w:cs="Arial"/>
          <w:sz w:val="24"/>
          <w:szCs w:val="24"/>
        </w:rPr>
      </w:pPr>
    </w:p>
    <w:p w:rsidR="00B511AA" w:rsidRPr="007A599E" w:rsidRDefault="00B511AA" w:rsidP="00B511AA">
      <w:pPr>
        <w:spacing w:after="0" w:line="360" w:lineRule="auto"/>
        <w:jc w:val="center"/>
        <w:rPr>
          <w:rFonts w:ascii="Palatino Linotype" w:eastAsia="Times New Roman" w:hAnsi="Palatino Linotype" w:cs="Times New Roman"/>
          <w:b/>
          <w:color w:val="000000"/>
          <w:sz w:val="28"/>
          <w:szCs w:val="24"/>
          <w:lang w:val="es-ES" w:eastAsia="es-ES"/>
        </w:rPr>
      </w:pPr>
      <w:r w:rsidRPr="007A599E">
        <w:rPr>
          <w:rFonts w:ascii="Palatino Linotype" w:eastAsia="Times New Roman" w:hAnsi="Palatino Linotype" w:cs="Times New Roman"/>
          <w:b/>
          <w:color w:val="000000"/>
          <w:sz w:val="28"/>
          <w:szCs w:val="24"/>
          <w:lang w:val="es-ES" w:eastAsia="es-ES"/>
        </w:rPr>
        <w:t>SE    RESUELVE</w:t>
      </w:r>
    </w:p>
    <w:p w:rsidR="00B511AA" w:rsidRPr="007A599E" w:rsidRDefault="00B511AA" w:rsidP="00B511AA">
      <w:pPr>
        <w:spacing w:after="0" w:line="360" w:lineRule="auto"/>
        <w:jc w:val="center"/>
        <w:rPr>
          <w:rFonts w:ascii="Palatino Linotype" w:eastAsia="Times New Roman" w:hAnsi="Palatino Linotype" w:cs="Times New Roman"/>
          <w:b/>
          <w:color w:val="000000"/>
          <w:sz w:val="24"/>
          <w:szCs w:val="24"/>
          <w:lang w:val="es-ES" w:eastAsia="es-ES"/>
        </w:rPr>
      </w:pPr>
    </w:p>
    <w:p w:rsidR="00B511AA" w:rsidRPr="007A599E" w:rsidRDefault="00B511AA" w:rsidP="00B511AA">
      <w:pPr>
        <w:tabs>
          <w:tab w:val="left" w:pos="8647"/>
        </w:tabs>
        <w:spacing w:after="0" w:line="360" w:lineRule="auto"/>
        <w:ind w:right="51"/>
        <w:jc w:val="both"/>
        <w:rPr>
          <w:rFonts w:ascii="Palatino Linotype" w:hAnsi="Palatino Linotype" w:cs="Arial"/>
          <w:b/>
          <w:sz w:val="28"/>
          <w:szCs w:val="24"/>
        </w:rPr>
      </w:pPr>
      <w:r w:rsidRPr="007A599E">
        <w:rPr>
          <w:rFonts w:ascii="Palatino Linotype" w:hAnsi="Palatino Linotype" w:cs="Arial"/>
          <w:b/>
          <w:sz w:val="28"/>
          <w:szCs w:val="24"/>
        </w:rPr>
        <w:t xml:space="preserve">PRIMERO. </w:t>
      </w:r>
      <w:r w:rsidRPr="007A599E">
        <w:rPr>
          <w:rFonts w:ascii="Palatino Linotype" w:hAnsi="Palatino Linotype" w:cs="Arial"/>
          <w:sz w:val="24"/>
          <w:szCs w:val="24"/>
        </w:rPr>
        <w:t xml:space="preserve">Se </w:t>
      </w:r>
      <w:r w:rsidRPr="007A599E">
        <w:rPr>
          <w:rFonts w:ascii="Palatino Linotype" w:hAnsi="Palatino Linotype" w:cs="Arial"/>
          <w:b/>
          <w:sz w:val="24"/>
          <w:szCs w:val="24"/>
        </w:rPr>
        <w:t>MODIFICA</w:t>
      </w:r>
      <w:r w:rsidRPr="007A599E">
        <w:rPr>
          <w:rFonts w:ascii="Palatino Linotype" w:hAnsi="Palatino Linotype" w:cs="Arial"/>
          <w:sz w:val="24"/>
          <w:szCs w:val="24"/>
        </w:rPr>
        <w:t xml:space="preserve"> la respuesta entregada por el </w:t>
      </w:r>
      <w:r w:rsidRPr="007A599E">
        <w:rPr>
          <w:rFonts w:ascii="Palatino Linotype" w:hAnsi="Palatino Linotype" w:cs="Arial"/>
          <w:b/>
          <w:sz w:val="24"/>
          <w:szCs w:val="24"/>
        </w:rPr>
        <w:t>Sujeto Obligado</w:t>
      </w:r>
      <w:r w:rsidRPr="007A599E">
        <w:rPr>
          <w:rFonts w:ascii="Palatino Linotype" w:hAnsi="Palatino Linotype" w:cs="Arial"/>
          <w:sz w:val="24"/>
          <w:szCs w:val="24"/>
        </w:rPr>
        <w:t xml:space="preserve"> en cumplimiento a la resolución emitida en </w:t>
      </w:r>
      <w:r w:rsidR="00642B47" w:rsidRPr="007A599E">
        <w:rPr>
          <w:rFonts w:ascii="Palatino Linotype" w:hAnsi="Palatino Linotype" w:cs="Arial"/>
          <w:sz w:val="24"/>
          <w:szCs w:val="24"/>
        </w:rPr>
        <w:t>e</w:t>
      </w:r>
      <w:r w:rsidRPr="007A599E">
        <w:rPr>
          <w:rFonts w:ascii="Palatino Linotype" w:hAnsi="Palatino Linotype" w:cs="Arial"/>
          <w:sz w:val="24"/>
          <w:szCs w:val="24"/>
        </w:rPr>
        <w:t xml:space="preserve">l recurso de revisión número </w:t>
      </w:r>
      <w:r w:rsidR="00642B47" w:rsidRPr="007A599E">
        <w:rPr>
          <w:rFonts w:ascii="Palatino Linotype" w:hAnsi="Palatino Linotype" w:cs="Arial"/>
          <w:b/>
          <w:sz w:val="24"/>
          <w:szCs w:val="24"/>
        </w:rPr>
        <w:t>010310/INFOEM/IP/RR/2022</w:t>
      </w:r>
      <w:r w:rsidRPr="007A599E">
        <w:rPr>
          <w:rFonts w:ascii="Palatino Linotype" w:hAnsi="Palatino Linotype" w:cs="Arial"/>
          <w:sz w:val="24"/>
          <w:szCs w:val="24"/>
        </w:rPr>
        <w:t xml:space="preserve">, al resultar </w:t>
      </w:r>
      <w:r w:rsidR="00642B47" w:rsidRPr="007A599E">
        <w:rPr>
          <w:rFonts w:ascii="Palatino Linotype" w:hAnsi="Palatino Linotype" w:cs="Arial"/>
          <w:sz w:val="24"/>
          <w:szCs w:val="24"/>
        </w:rPr>
        <w:t xml:space="preserve">parcialmente </w:t>
      </w:r>
      <w:r w:rsidRPr="007A599E">
        <w:rPr>
          <w:rFonts w:ascii="Palatino Linotype" w:hAnsi="Palatino Linotype" w:cs="Arial"/>
          <w:sz w:val="24"/>
          <w:szCs w:val="24"/>
        </w:rPr>
        <w:t xml:space="preserve">fundadas las razones o motivos </w:t>
      </w:r>
      <w:r w:rsidRPr="007A599E">
        <w:rPr>
          <w:rFonts w:ascii="Palatino Linotype" w:hAnsi="Palatino Linotype" w:cs="Arial"/>
          <w:sz w:val="24"/>
          <w:szCs w:val="24"/>
        </w:rPr>
        <w:lastRenderedPageBreak/>
        <w:t xml:space="preserve">de inconformidad que manifestó el </w:t>
      </w:r>
      <w:r w:rsidRPr="007A599E">
        <w:rPr>
          <w:rFonts w:ascii="Palatino Linotype" w:hAnsi="Palatino Linotype" w:cs="Arial"/>
          <w:b/>
          <w:sz w:val="24"/>
          <w:szCs w:val="24"/>
        </w:rPr>
        <w:t>Recurrente</w:t>
      </w:r>
      <w:r w:rsidRPr="007A599E">
        <w:rPr>
          <w:rFonts w:ascii="Palatino Linotype" w:hAnsi="Palatino Linotype" w:cs="Arial"/>
          <w:sz w:val="24"/>
          <w:szCs w:val="24"/>
        </w:rPr>
        <w:t xml:space="preserve">, en términos del Considerando </w:t>
      </w:r>
      <w:r w:rsidRPr="007A599E">
        <w:rPr>
          <w:rFonts w:ascii="Palatino Linotype" w:hAnsi="Palatino Linotype" w:cs="Arial"/>
          <w:b/>
          <w:sz w:val="24"/>
          <w:szCs w:val="24"/>
        </w:rPr>
        <w:t>Cuarto</w:t>
      </w:r>
      <w:r w:rsidRPr="007A599E">
        <w:rPr>
          <w:rFonts w:ascii="Palatino Linotype" w:hAnsi="Palatino Linotype" w:cs="Arial"/>
          <w:sz w:val="24"/>
          <w:szCs w:val="24"/>
        </w:rPr>
        <w:t xml:space="preserve"> de la presente resolución</w:t>
      </w:r>
    </w:p>
    <w:p w:rsidR="00B511AA" w:rsidRPr="007A599E" w:rsidRDefault="00B511AA" w:rsidP="00B511AA">
      <w:pPr>
        <w:tabs>
          <w:tab w:val="left" w:pos="8647"/>
        </w:tabs>
        <w:spacing w:after="0" w:line="360" w:lineRule="auto"/>
        <w:ind w:right="51"/>
        <w:jc w:val="both"/>
        <w:rPr>
          <w:rFonts w:ascii="Palatino Linotype" w:hAnsi="Palatino Linotype" w:cs="Arial"/>
          <w:b/>
          <w:sz w:val="28"/>
          <w:szCs w:val="24"/>
        </w:rPr>
      </w:pPr>
    </w:p>
    <w:p w:rsidR="00B511AA" w:rsidRPr="007A599E" w:rsidRDefault="00B511AA" w:rsidP="00B511AA">
      <w:pPr>
        <w:autoSpaceDE w:val="0"/>
        <w:autoSpaceDN w:val="0"/>
        <w:adjustRightInd w:val="0"/>
        <w:spacing w:after="0" w:line="360" w:lineRule="auto"/>
        <w:ind w:right="49"/>
        <w:jc w:val="both"/>
        <w:rPr>
          <w:rFonts w:ascii="Palatino Linotype" w:hAnsi="Palatino Linotype" w:cs="Arial"/>
          <w:sz w:val="24"/>
          <w:szCs w:val="24"/>
        </w:rPr>
      </w:pPr>
      <w:r w:rsidRPr="007A599E">
        <w:rPr>
          <w:rFonts w:ascii="Palatino Linotype" w:hAnsi="Palatino Linotype" w:cs="Arial"/>
          <w:b/>
          <w:sz w:val="28"/>
          <w:szCs w:val="28"/>
        </w:rPr>
        <w:t>SEGUNDO.</w:t>
      </w:r>
      <w:r w:rsidRPr="007A599E">
        <w:rPr>
          <w:rFonts w:ascii="Palatino Linotype" w:hAnsi="Palatino Linotype" w:cs="Arial"/>
          <w:sz w:val="24"/>
          <w:szCs w:val="24"/>
        </w:rPr>
        <w:t xml:space="preserve"> Se </w:t>
      </w:r>
      <w:r w:rsidRPr="007A599E">
        <w:rPr>
          <w:rFonts w:ascii="Palatino Linotype" w:hAnsi="Palatino Linotype" w:cs="Arial"/>
          <w:b/>
          <w:sz w:val="24"/>
          <w:szCs w:val="24"/>
        </w:rPr>
        <w:t>ORDENA</w:t>
      </w:r>
      <w:r w:rsidRPr="007A599E">
        <w:rPr>
          <w:rFonts w:ascii="Palatino Linotype" w:hAnsi="Palatino Linotype" w:cs="Arial"/>
          <w:sz w:val="24"/>
          <w:szCs w:val="24"/>
        </w:rPr>
        <w:t xml:space="preserve"> al </w:t>
      </w:r>
      <w:r w:rsidRPr="007A599E">
        <w:rPr>
          <w:rFonts w:ascii="Palatino Linotype" w:hAnsi="Palatino Linotype" w:cs="Arial"/>
          <w:b/>
          <w:sz w:val="24"/>
          <w:szCs w:val="24"/>
        </w:rPr>
        <w:t>Sujeto Obligado</w:t>
      </w:r>
      <w:r w:rsidRPr="007A599E">
        <w:rPr>
          <w:rFonts w:ascii="Palatino Linotype" w:hAnsi="Palatino Linotype" w:cs="Arial"/>
          <w:sz w:val="24"/>
          <w:szCs w:val="24"/>
        </w:rPr>
        <w:t xml:space="preserve">, en términos del considerando </w:t>
      </w:r>
      <w:r w:rsidRPr="007A599E">
        <w:rPr>
          <w:rFonts w:ascii="Palatino Linotype" w:hAnsi="Palatino Linotype" w:cs="Arial"/>
          <w:b/>
          <w:sz w:val="24"/>
          <w:szCs w:val="24"/>
        </w:rPr>
        <w:t xml:space="preserve">CUARTO </w:t>
      </w:r>
      <w:r w:rsidRPr="007A599E">
        <w:rPr>
          <w:rFonts w:ascii="Palatino Linotype" w:hAnsi="Palatino Linotype" w:cs="Arial"/>
          <w:sz w:val="24"/>
          <w:szCs w:val="24"/>
        </w:rPr>
        <w:t>de esta resolución, entregue a través del Sistema de Acceso a la Información Mexiquense (SAIMEX), en versión pública, de lo siguiente:</w:t>
      </w:r>
    </w:p>
    <w:p w:rsidR="00B511AA" w:rsidRPr="007A599E" w:rsidRDefault="00B511AA" w:rsidP="00B511AA">
      <w:pPr>
        <w:autoSpaceDE w:val="0"/>
        <w:autoSpaceDN w:val="0"/>
        <w:adjustRightInd w:val="0"/>
        <w:spacing w:after="0" w:line="360" w:lineRule="auto"/>
        <w:ind w:right="49"/>
        <w:jc w:val="both"/>
        <w:rPr>
          <w:rFonts w:ascii="Palatino Linotype" w:hAnsi="Palatino Linotype" w:cs="Arial"/>
          <w:sz w:val="24"/>
          <w:szCs w:val="24"/>
        </w:rPr>
      </w:pPr>
    </w:p>
    <w:p w:rsidR="00B511AA" w:rsidRPr="007A599E" w:rsidRDefault="00642B47" w:rsidP="00B511AA">
      <w:pPr>
        <w:numPr>
          <w:ilvl w:val="0"/>
          <w:numId w:val="5"/>
        </w:numPr>
        <w:spacing w:after="0" w:line="276" w:lineRule="auto"/>
        <w:ind w:right="567"/>
        <w:jc w:val="both"/>
        <w:rPr>
          <w:rFonts w:ascii="Palatino Linotype" w:eastAsia="Times New Roman" w:hAnsi="Palatino Linotype" w:cs="Arial"/>
          <w:sz w:val="24"/>
          <w:szCs w:val="24"/>
          <w:lang w:val="es-ES" w:eastAsia="es-ES"/>
        </w:rPr>
      </w:pPr>
      <w:r w:rsidRPr="007A599E">
        <w:rPr>
          <w:rFonts w:ascii="Palatino Linotype" w:eastAsia="Times New Roman" w:hAnsi="Palatino Linotype" w:cs="Arial"/>
          <w:sz w:val="24"/>
          <w:szCs w:val="24"/>
          <w:lang w:eastAsia="es-ES"/>
        </w:rPr>
        <w:t>Oficios emitidos y recibidos por la Cuarta Regidora en el mes de abril de dos mil veintidós</w:t>
      </w:r>
      <w:r w:rsidR="00B511AA" w:rsidRPr="007A599E">
        <w:rPr>
          <w:rFonts w:ascii="Palatino Linotype" w:eastAsia="Times New Roman" w:hAnsi="Palatino Linotype" w:cs="Arial"/>
          <w:sz w:val="24"/>
          <w:szCs w:val="24"/>
          <w:lang w:val="es-ES" w:eastAsia="es-ES"/>
        </w:rPr>
        <w:t xml:space="preserve">; </w:t>
      </w:r>
    </w:p>
    <w:p w:rsidR="00B511AA" w:rsidRPr="007A599E" w:rsidRDefault="00642B47" w:rsidP="00B511AA">
      <w:pPr>
        <w:numPr>
          <w:ilvl w:val="0"/>
          <w:numId w:val="5"/>
        </w:numPr>
        <w:spacing w:after="0" w:line="276" w:lineRule="auto"/>
        <w:ind w:right="567"/>
        <w:jc w:val="both"/>
        <w:rPr>
          <w:rFonts w:ascii="Palatino Linotype" w:eastAsia="Times New Roman" w:hAnsi="Palatino Linotype" w:cs="Arial"/>
          <w:sz w:val="24"/>
          <w:szCs w:val="24"/>
          <w:lang w:val="es-ES" w:eastAsia="es-ES"/>
        </w:rPr>
      </w:pPr>
      <w:r w:rsidRPr="007A599E">
        <w:rPr>
          <w:rFonts w:ascii="Palatino Linotype" w:eastAsia="Times New Roman" w:hAnsi="Palatino Linotype" w:cs="Arial"/>
          <w:sz w:val="24"/>
          <w:szCs w:val="24"/>
          <w:lang w:val="es-ES" w:eastAsia="es-ES"/>
        </w:rPr>
        <w:t>Oficios faltantes emitidos por la Quinta, Sexta y Octava Regidorías en el mes de abril de dos mil veintidós.</w:t>
      </w:r>
    </w:p>
    <w:p w:rsidR="00B511AA" w:rsidRPr="007A599E" w:rsidRDefault="00B511AA" w:rsidP="00B511AA">
      <w:pPr>
        <w:spacing w:after="0" w:line="360" w:lineRule="auto"/>
        <w:jc w:val="both"/>
        <w:rPr>
          <w:rFonts w:ascii="Palatino Linotype" w:hAnsi="Palatino Linotype" w:cs="Arial"/>
          <w:sz w:val="24"/>
          <w:lang w:val="es-ES"/>
        </w:rPr>
      </w:pPr>
    </w:p>
    <w:p w:rsidR="00B511AA" w:rsidRPr="007A599E" w:rsidRDefault="00B511AA" w:rsidP="00B511AA">
      <w:pPr>
        <w:spacing w:after="0" w:line="360" w:lineRule="auto"/>
        <w:jc w:val="both"/>
        <w:rPr>
          <w:rFonts w:ascii="Palatino Linotype" w:hAnsi="Palatino Linotype" w:cs="Arial"/>
          <w:sz w:val="24"/>
        </w:rPr>
      </w:pPr>
      <w:r w:rsidRPr="007A599E">
        <w:rPr>
          <w:rFonts w:ascii="Palatino Linotype" w:hAnsi="Palatino Linotype" w:cs="Arial"/>
          <w:sz w:val="24"/>
          <w:lang w:val="es-ES"/>
        </w:rPr>
        <w:t xml:space="preserve">De ser procedente la versión pública, deberá </w:t>
      </w:r>
      <w:r w:rsidRPr="007A599E">
        <w:rPr>
          <w:rFonts w:ascii="Palatino Linotype" w:hAnsi="Palatino Linotype" w:cs="Arial"/>
          <w:sz w:val="24"/>
        </w:rPr>
        <w:t>emitir y adjuntar el Acuerdo del Comité de Transparencia en términos de los artículos 49, fracción VIII y 132 fracción II de la Ley de Transparencia y Acceso a la Información Pública del Estado de México y Municipios, en el que funde y motive la clasificación de la información.</w:t>
      </w:r>
    </w:p>
    <w:p w:rsidR="00642B47" w:rsidRPr="007A599E" w:rsidRDefault="00642B47" w:rsidP="00B511AA">
      <w:pPr>
        <w:spacing w:after="0" w:line="360" w:lineRule="auto"/>
        <w:jc w:val="both"/>
        <w:rPr>
          <w:rFonts w:ascii="Palatino Linotype" w:hAnsi="Palatino Linotype" w:cs="Arial"/>
          <w:sz w:val="24"/>
        </w:rPr>
      </w:pPr>
    </w:p>
    <w:p w:rsidR="00642B47" w:rsidRPr="007A599E" w:rsidRDefault="00642B47" w:rsidP="00B511AA">
      <w:pPr>
        <w:spacing w:after="0" w:line="360" w:lineRule="auto"/>
        <w:jc w:val="both"/>
        <w:rPr>
          <w:rFonts w:ascii="Palatino Linotype" w:hAnsi="Palatino Linotype" w:cs="Arial"/>
          <w:sz w:val="24"/>
        </w:rPr>
      </w:pPr>
      <w:r w:rsidRPr="007A599E">
        <w:rPr>
          <w:rFonts w:ascii="Palatino Linotype" w:hAnsi="Palatino Linotype" w:cs="Arial"/>
          <w:sz w:val="24"/>
        </w:rPr>
        <w:t xml:space="preserve">Respecto del numeral 2, en el supuesto que una vez agotada la búsqueda de la información, se acredite no contar con mayor información, deberá hacerlo del conocimiento del </w:t>
      </w:r>
      <w:r w:rsidRPr="007A599E">
        <w:rPr>
          <w:rFonts w:ascii="Palatino Linotype" w:hAnsi="Palatino Linotype" w:cs="Arial"/>
          <w:b/>
          <w:sz w:val="24"/>
        </w:rPr>
        <w:t>Recurrente</w:t>
      </w:r>
      <w:r w:rsidRPr="007A599E">
        <w:rPr>
          <w:rFonts w:ascii="Palatino Linotype" w:hAnsi="Palatino Linotype" w:cs="Arial"/>
          <w:sz w:val="24"/>
        </w:rPr>
        <w:t>, en términos del segundo párrafo del artículo 19 de la Ley de Transparencia Local.</w:t>
      </w:r>
    </w:p>
    <w:p w:rsidR="00B511AA" w:rsidRPr="007A599E" w:rsidRDefault="00B511AA" w:rsidP="00B511AA">
      <w:pPr>
        <w:spacing w:after="0" w:line="360" w:lineRule="auto"/>
        <w:jc w:val="both"/>
        <w:rPr>
          <w:rFonts w:ascii="Palatino Linotype" w:hAnsi="Palatino Linotype" w:cs="Arial"/>
          <w:sz w:val="24"/>
          <w:szCs w:val="24"/>
          <w:lang w:val="es-ES"/>
        </w:rPr>
      </w:pPr>
    </w:p>
    <w:p w:rsidR="00B511AA" w:rsidRPr="007A599E" w:rsidRDefault="00B511AA" w:rsidP="00B511AA">
      <w:pPr>
        <w:autoSpaceDE w:val="0"/>
        <w:autoSpaceDN w:val="0"/>
        <w:adjustRightInd w:val="0"/>
        <w:spacing w:after="0" w:line="360" w:lineRule="auto"/>
        <w:ind w:right="49"/>
        <w:jc w:val="both"/>
        <w:rPr>
          <w:rFonts w:ascii="Palatino Linotype" w:hAnsi="Palatino Linotype" w:cs="Arial"/>
          <w:sz w:val="24"/>
          <w:szCs w:val="24"/>
        </w:rPr>
      </w:pPr>
      <w:r w:rsidRPr="007A599E">
        <w:rPr>
          <w:rFonts w:ascii="Palatino Linotype" w:hAnsi="Palatino Linotype" w:cs="Arial"/>
          <w:b/>
          <w:sz w:val="28"/>
          <w:szCs w:val="28"/>
        </w:rPr>
        <w:t>TERCERO.</w:t>
      </w:r>
      <w:r w:rsidRPr="007A599E">
        <w:rPr>
          <w:rFonts w:ascii="Palatino Linotype" w:hAnsi="Palatino Linotype" w:cs="Arial"/>
          <w:b/>
          <w:sz w:val="24"/>
          <w:szCs w:val="24"/>
        </w:rPr>
        <w:t xml:space="preserve"> NOTIFÍQUESE</w:t>
      </w:r>
      <w:r w:rsidRPr="007A599E">
        <w:rPr>
          <w:rFonts w:ascii="Palatino Linotype" w:hAnsi="Palatino Linotype" w:cs="Arial"/>
          <w:i/>
          <w:sz w:val="24"/>
          <w:szCs w:val="24"/>
        </w:rPr>
        <w:t xml:space="preserve"> </w:t>
      </w:r>
      <w:r w:rsidRPr="007A599E">
        <w:rPr>
          <w:rFonts w:ascii="Palatino Linotype" w:hAnsi="Palatino Linotype" w:cs="Arial"/>
          <w:sz w:val="24"/>
          <w:szCs w:val="24"/>
        </w:rPr>
        <w:t>la presente resolución al Titular de la Unidad de Transparencia del</w:t>
      </w:r>
      <w:r w:rsidRPr="007A599E">
        <w:rPr>
          <w:rFonts w:ascii="Palatino Linotype" w:hAnsi="Palatino Linotype" w:cs="Arial"/>
          <w:b/>
          <w:sz w:val="24"/>
          <w:szCs w:val="24"/>
        </w:rPr>
        <w:t xml:space="preserve"> Sujeto Obligado</w:t>
      </w:r>
      <w:r w:rsidRPr="007A599E">
        <w:rPr>
          <w:rFonts w:ascii="Palatino Linotype" w:hAnsi="Palatino Linotype" w:cs="Arial"/>
          <w:sz w:val="24"/>
          <w:szCs w:val="24"/>
        </w:rPr>
        <w:t xml:space="preserve">, para que conforme al artículo 186 último párrafo, 189 segundo párrafo y 194 de la Ley de Transparencia y Acceso a la Información </w:t>
      </w:r>
      <w:r w:rsidRPr="007A599E">
        <w:rPr>
          <w:rFonts w:ascii="Palatino Linotype" w:hAnsi="Palatino Linotype" w:cs="Arial"/>
          <w:sz w:val="24"/>
          <w:szCs w:val="24"/>
        </w:rPr>
        <w:lastRenderedPageBreak/>
        <w:t>Pública del Estado de México y Municipios; dé cumplimiento a lo ordenado dentro del plazo de diez días hábiles, debiendo informar a este Instituto en un plazo de tres días hábiles siguientes sobre el cumplimiento dado a la presente.</w:t>
      </w:r>
    </w:p>
    <w:p w:rsidR="00B511AA" w:rsidRPr="007A599E" w:rsidRDefault="00B511AA" w:rsidP="00B511AA">
      <w:pPr>
        <w:autoSpaceDE w:val="0"/>
        <w:autoSpaceDN w:val="0"/>
        <w:adjustRightInd w:val="0"/>
        <w:spacing w:after="0" w:line="360" w:lineRule="auto"/>
        <w:ind w:right="49"/>
        <w:jc w:val="both"/>
        <w:rPr>
          <w:rFonts w:ascii="Palatino Linotype" w:hAnsi="Palatino Linotype" w:cs="Arial"/>
          <w:sz w:val="24"/>
          <w:szCs w:val="24"/>
        </w:rPr>
      </w:pPr>
    </w:p>
    <w:p w:rsidR="00B511AA" w:rsidRPr="007A599E" w:rsidRDefault="00B511AA" w:rsidP="00B511AA">
      <w:pPr>
        <w:autoSpaceDE w:val="0"/>
        <w:autoSpaceDN w:val="0"/>
        <w:adjustRightInd w:val="0"/>
        <w:spacing w:after="0" w:line="360" w:lineRule="auto"/>
        <w:ind w:right="49"/>
        <w:jc w:val="both"/>
        <w:rPr>
          <w:rFonts w:ascii="Palatino Linotype" w:hAnsi="Palatino Linotype" w:cs="Arial"/>
          <w:sz w:val="24"/>
          <w:szCs w:val="24"/>
        </w:rPr>
      </w:pPr>
      <w:r w:rsidRPr="007A599E">
        <w:rPr>
          <w:rFonts w:ascii="Palatino Linotype" w:hAnsi="Palatino Linotype" w:cs="Arial"/>
          <w:b/>
          <w:sz w:val="28"/>
          <w:szCs w:val="24"/>
        </w:rPr>
        <w:t>CUARTO</w:t>
      </w:r>
      <w:r w:rsidRPr="007A599E">
        <w:rPr>
          <w:rFonts w:ascii="Palatino Linotype" w:hAnsi="Palatino Linotype" w:cs="Arial"/>
          <w:sz w:val="24"/>
          <w:szCs w:val="24"/>
        </w:rPr>
        <w:t xml:space="preserve">. Con fundamento en el artículo 198 de la Ley de Transparencia y Acceso a la Información Pública del Estado de México y Municipios, se apercibe al </w:t>
      </w:r>
      <w:r w:rsidRPr="007A599E">
        <w:rPr>
          <w:rFonts w:ascii="Palatino Linotype" w:hAnsi="Palatino Linotype" w:cs="Arial"/>
          <w:b/>
          <w:sz w:val="24"/>
          <w:szCs w:val="24"/>
        </w:rPr>
        <w:t>Sujeto Obligado</w:t>
      </w:r>
      <w:r w:rsidRPr="007A599E">
        <w:rPr>
          <w:rFonts w:ascii="Palatino Linotype" w:hAnsi="Palatino Linotype" w:cs="Arial"/>
          <w:sz w:val="24"/>
          <w:szCs w:val="24"/>
        </w:rPr>
        <w:t xml:space="preserve"> a que, en caso de negarse a cumplir la presente resolución o hacerlo de manera parcial se actuara de conformidad con lo previsto en los artículos 213, 214, 216 y 217 de dicha Ley.</w:t>
      </w:r>
    </w:p>
    <w:p w:rsidR="00B511AA" w:rsidRPr="007A599E" w:rsidRDefault="00B511AA" w:rsidP="00B511AA">
      <w:pPr>
        <w:autoSpaceDE w:val="0"/>
        <w:autoSpaceDN w:val="0"/>
        <w:adjustRightInd w:val="0"/>
        <w:spacing w:after="0" w:line="360" w:lineRule="auto"/>
        <w:ind w:right="49"/>
        <w:jc w:val="both"/>
        <w:rPr>
          <w:rFonts w:ascii="Palatino Linotype" w:hAnsi="Palatino Linotype" w:cs="Arial"/>
          <w:sz w:val="24"/>
          <w:szCs w:val="24"/>
        </w:rPr>
      </w:pPr>
    </w:p>
    <w:p w:rsidR="00B511AA" w:rsidRPr="007A599E" w:rsidRDefault="00B511AA" w:rsidP="00B511AA">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7A599E">
        <w:rPr>
          <w:rFonts w:ascii="Palatino Linotype" w:hAnsi="Palatino Linotype" w:cs="Arial"/>
          <w:b/>
          <w:sz w:val="28"/>
          <w:szCs w:val="28"/>
        </w:rPr>
        <w:t>QUINTO.</w:t>
      </w:r>
      <w:r w:rsidRPr="007A599E">
        <w:rPr>
          <w:rFonts w:ascii="Palatino Linotype" w:hAnsi="Palatino Linotype" w:cs="Arial"/>
          <w:b/>
          <w:sz w:val="24"/>
          <w:szCs w:val="24"/>
        </w:rPr>
        <w:t xml:space="preserve"> </w:t>
      </w:r>
      <w:r w:rsidRPr="007A599E">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7A599E">
        <w:rPr>
          <w:rFonts w:ascii="Palatino Linotype" w:eastAsia="Times New Roman" w:hAnsi="Palatino Linotype" w:cs="Arial"/>
          <w:b/>
          <w:sz w:val="24"/>
          <w:szCs w:val="24"/>
          <w:lang w:val="es-ES" w:eastAsia="es-ES"/>
        </w:rPr>
        <w:t>Sujeto Obligado</w:t>
      </w:r>
      <w:r w:rsidRPr="007A599E">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B511AA" w:rsidRPr="007A599E" w:rsidRDefault="00B511AA" w:rsidP="00B511AA">
      <w:pPr>
        <w:autoSpaceDE w:val="0"/>
        <w:autoSpaceDN w:val="0"/>
        <w:adjustRightInd w:val="0"/>
        <w:spacing w:after="0" w:line="360" w:lineRule="auto"/>
        <w:ind w:right="49"/>
        <w:jc w:val="both"/>
        <w:rPr>
          <w:rFonts w:ascii="Palatino Linotype" w:hAnsi="Palatino Linotype" w:cs="Arial"/>
          <w:sz w:val="24"/>
          <w:szCs w:val="24"/>
        </w:rPr>
      </w:pPr>
    </w:p>
    <w:p w:rsidR="00B511AA" w:rsidRPr="007A599E" w:rsidRDefault="00B511AA" w:rsidP="00B511AA">
      <w:pPr>
        <w:autoSpaceDE w:val="0"/>
        <w:autoSpaceDN w:val="0"/>
        <w:adjustRightInd w:val="0"/>
        <w:spacing w:after="0" w:line="360" w:lineRule="auto"/>
        <w:ind w:right="49"/>
        <w:jc w:val="both"/>
        <w:rPr>
          <w:rFonts w:ascii="Palatino Linotype" w:hAnsi="Palatino Linotype" w:cs="Arial"/>
          <w:sz w:val="24"/>
          <w:szCs w:val="24"/>
        </w:rPr>
      </w:pPr>
      <w:r w:rsidRPr="007A599E">
        <w:rPr>
          <w:rFonts w:ascii="Palatino Linotype" w:hAnsi="Palatino Linotype"/>
          <w:b/>
          <w:sz w:val="28"/>
          <w:szCs w:val="28"/>
        </w:rPr>
        <w:t>SEXTO</w:t>
      </w:r>
      <w:r w:rsidRPr="007A599E">
        <w:rPr>
          <w:rFonts w:ascii="Palatino Linotype" w:hAnsi="Palatino Linotype" w:cs="Arial"/>
          <w:b/>
          <w:sz w:val="24"/>
          <w:szCs w:val="24"/>
        </w:rPr>
        <w:t>. NOTIFÍQUESE</w:t>
      </w:r>
      <w:r w:rsidRPr="007A599E">
        <w:rPr>
          <w:rFonts w:ascii="Palatino Linotype" w:hAnsi="Palatino Linotype" w:cs="Arial"/>
          <w:sz w:val="24"/>
          <w:szCs w:val="24"/>
        </w:rPr>
        <w:t xml:space="preserve"> a través del </w:t>
      </w:r>
      <w:r w:rsidRPr="007A599E">
        <w:rPr>
          <w:rFonts w:ascii="Palatino Linotype" w:hAnsi="Palatino Linotype" w:cs="Arial"/>
          <w:b/>
          <w:sz w:val="24"/>
          <w:szCs w:val="24"/>
        </w:rPr>
        <w:t>SAIMEX</w:t>
      </w:r>
      <w:r w:rsidRPr="007A599E">
        <w:rPr>
          <w:rFonts w:ascii="Palatino Linotype" w:hAnsi="Palatino Linotype" w:cs="Arial"/>
          <w:sz w:val="24"/>
          <w:szCs w:val="24"/>
        </w:rPr>
        <w:t xml:space="preserve"> al </w:t>
      </w:r>
      <w:r w:rsidRPr="007A599E">
        <w:rPr>
          <w:rFonts w:ascii="Palatino Linotype" w:hAnsi="Palatino Linotype" w:cs="Arial"/>
          <w:b/>
          <w:sz w:val="24"/>
          <w:szCs w:val="24"/>
        </w:rPr>
        <w:t>Recurrente</w:t>
      </w:r>
      <w:r w:rsidRPr="007A599E">
        <w:rPr>
          <w:rFonts w:ascii="Palatino Linotype" w:hAnsi="Palatino Linotype" w:cs="Arial"/>
          <w:sz w:val="24"/>
          <w:szCs w:val="24"/>
        </w:rPr>
        <w:t xml:space="preserve">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642B47" w:rsidRDefault="00642B47" w:rsidP="00B511AA">
      <w:pPr>
        <w:autoSpaceDE w:val="0"/>
        <w:autoSpaceDN w:val="0"/>
        <w:adjustRightInd w:val="0"/>
        <w:spacing w:after="0" w:line="360" w:lineRule="auto"/>
        <w:ind w:right="49"/>
        <w:jc w:val="both"/>
        <w:rPr>
          <w:rFonts w:ascii="Palatino Linotype" w:hAnsi="Palatino Linotype" w:cs="Arial"/>
          <w:sz w:val="24"/>
          <w:szCs w:val="24"/>
          <w:lang w:val="es-ES"/>
        </w:rPr>
      </w:pPr>
    </w:p>
    <w:p w:rsidR="00AE31DD" w:rsidRDefault="00AE31DD" w:rsidP="00B511AA">
      <w:pPr>
        <w:autoSpaceDE w:val="0"/>
        <w:autoSpaceDN w:val="0"/>
        <w:adjustRightInd w:val="0"/>
        <w:spacing w:after="0" w:line="360" w:lineRule="auto"/>
        <w:ind w:right="49"/>
        <w:jc w:val="both"/>
        <w:rPr>
          <w:rFonts w:ascii="Palatino Linotype" w:hAnsi="Palatino Linotype" w:cs="Arial"/>
          <w:sz w:val="24"/>
          <w:szCs w:val="24"/>
          <w:lang w:val="es-ES"/>
        </w:rPr>
      </w:pPr>
    </w:p>
    <w:p w:rsidR="00AE31DD" w:rsidRPr="007A599E" w:rsidRDefault="00AE31DD" w:rsidP="00B511AA">
      <w:pPr>
        <w:autoSpaceDE w:val="0"/>
        <w:autoSpaceDN w:val="0"/>
        <w:adjustRightInd w:val="0"/>
        <w:spacing w:after="0" w:line="360" w:lineRule="auto"/>
        <w:ind w:right="49"/>
        <w:jc w:val="both"/>
        <w:rPr>
          <w:rFonts w:ascii="Palatino Linotype" w:hAnsi="Palatino Linotype" w:cs="Arial"/>
          <w:sz w:val="24"/>
          <w:szCs w:val="24"/>
          <w:lang w:val="es-ES"/>
        </w:rPr>
      </w:pPr>
    </w:p>
    <w:p w:rsidR="00817DA7" w:rsidRPr="007A599E" w:rsidRDefault="00817DA7" w:rsidP="00817DA7">
      <w:pPr>
        <w:spacing w:after="0" w:line="360" w:lineRule="auto"/>
        <w:jc w:val="both"/>
        <w:rPr>
          <w:rFonts w:ascii="Palatino Linotype" w:hAnsi="Palatino Linotype" w:cs="Arial"/>
          <w:sz w:val="24"/>
          <w:szCs w:val="24"/>
        </w:rPr>
      </w:pPr>
      <w:r w:rsidRPr="007A599E">
        <w:rPr>
          <w:rFonts w:ascii="Palatino Linotype" w:hAnsi="Palatino Linotype" w:cs="Arial"/>
          <w:sz w:val="24"/>
          <w:szCs w:val="24"/>
        </w:rPr>
        <w:lastRenderedPageBreak/>
        <w:t>ASÍ LO RESUELVE, POR UNANIMIDAD DE VOTOS EL PLENO DEL</w:t>
      </w:r>
      <w:r w:rsidRPr="007A599E">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A599E">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AE31DD">
        <w:rPr>
          <w:rFonts w:ascii="Palatino Linotype" w:hAnsi="Palatino Linotype" w:cs="Arial"/>
          <w:sz w:val="24"/>
          <w:szCs w:val="24"/>
        </w:rPr>
        <w:t>TERCERA</w:t>
      </w:r>
      <w:r w:rsidRPr="007A599E">
        <w:rPr>
          <w:rFonts w:ascii="Palatino Linotype" w:hAnsi="Palatino Linotype" w:cs="Arial"/>
          <w:sz w:val="24"/>
          <w:szCs w:val="24"/>
        </w:rPr>
        <w:t xml:space="preserve"> SESIÓN ORDINARIA CELEBRADA EL VEINTI</w:t>
      </w:r>
      <w:r w:rsidR="00AE31DD">
        <w:rPr>
          <w:rFonts w:ascii="Palatino Linotype" w:hAnsi="Palatino Linotype" w:cs="Arial"/>
          <w:sz w:val="24"/>
          <w:szCs w:val="24"/>
        </w:rPr>
        <w:t>CINCO DE ENERO DE DOS MIL VEINTITRÉS</w:t>
      </w:r>
      <w:r w:rsidRPr="007A599E">
        <w:rPr>
          <w:rFonts w:ascii="Palatino Linotype" w:hAnsi="Palatino Linotype" w:cs="Arial"/>
          <w:sz w:val="24"/>
          <w:szCs w:val="24"/>
        </w:rPr>
        <w:t>, ANTE EL ANTE EL SECRETARIO TÉCNICO DEL PLENO, ALEXIS TAPIA RAMÍREZ. ----------------------------------------------------------------------------------------</w:t>
      </w:r>
    </w:p>
    <w:p w:rsidR="00817DA7" w:rsidRPr="007A599E" w:rsidRDefault="00817DA7" w:rsidP="00817DA7">
      <w:pPr>
        <w:spacing w:after="0" w:line="360" w:lineRule="auto"/>
        <w:jc w:val="both"/>
        <w:rPr>
          <w:rFonts w:ascii="Palatino Linotype" w:hAnsi="Palatino Linotype" w:cs="Arial"/>
          <w:sz w:val="24"/>
          <w:szCs w:val="24"/>
        </w:rPr>
      </w:pPr>
      <w:r w:rsidRPr="007A599E">
        <w:rPr>
          <w:rFonts w:ascii="Palatino Linotype" w:hAnsi="Palatino Linotype" w:cs="Arial"/>
          <w:sz w:val="24"/>
          <w:szCs w:val="24"/>
        </w:rPr>
        <w:t>-----------------------------------------------------------------------------------------------------------------</w:t>
      </w:r>
    </w:p>
    <w:p w:rsidR="00817DA7" w:rsidRPr="007A599E" w:rsidRDefault="00817DA7" w:rsidP="00817DA7">
      <w:pPr>
        <w:spacing w:after="0" w:line="360" w:lineRule="auto"/>
        <w:jc w:val="both"/>
        <w:rPr>
          <w:rFonts w:ascii="Palatino Linotype" w:hAnsi="Palatino Linotype" w:cs="Arial"/>
          <w:sz w:val="24"/>
          <w:szCs w:val="24"/>
        </w:rPr>
      </w:pPr>
      <w:r w:rsidRPr="007A599E">
        <w:rPr>
          <w:rFonts w:ascii="Palatino Linotype" w:hAnsi="Palatino Linotype" w:cs="Arial"/>
          <w:sz w:val="24"/>
          <w:szCs w:val="24"/>
        </w:rPr>
        <w:t>-----------------------------------------------------------------------------------------------------------------</w:t>
      </w:r>
    </w:p>
    <w:p w:rsidR="00817DA7" w:rsidRPr="007A599E" w:rsidRDefault="00817DA7" w:rsidP="00817DA7">
      <w:pPr>
        <w:spacing w:after="0" w:line="360" w:lineRule="auto"/>
        <w:jc w:val="both"/>
        <w:rPr>
          <w:rFonts w:ascii="Palatino Linotype" w:hAnsi="Palatino Linotype" w:cs="Arial"/>
          <w:sz w:val="24"/>
          <w:szCs w:val="24"/>
        </w:rPr>
      </w:pPr>
      <w:r w:rsidRPr="007A599E">
        <w:rPr>
          <w:rFonts w:ascii="Palatino Linotype" w:hAnsi="Palatino Linotype" w:cs="Arial"/>
          <w:sz w:val="24"/>
          <w:szCs w:val="24"/>
        </w:rPr>
        <w:t>-----------------------------------------------------------------------------------------------------------------</w:t>
      </w:r>
    </w:p>
    <w:p w:rsidR="00817DA7" w:rsidRPr="007A599E" w:rsidRDefault="00817DA7" w:rsidP="00817DA7">
      <w:pPr>
        <w:spacing w:after="0" w:line="360" w:lineRule="auto"/>
        <w:jc w:val="both"/>
        <w:rPr>
          <w:rFonts w:ascii="Palatino Linotype" w:hAnsi="Palatino Linotype" w:cs="Arial"/>
          <w:sz w:val="24"/>
          <w:szCs w:val="24"/>
        </w:rPr>
      </w:pPr>
      <w:r w:rsidRPr="007A599E">
        <w:rPr>
          <w:rFonts w:ascii="Palatino Linotype" w:hAnsi="Palatino Linotype" w:cs="Arial"/>
          <w:sz w:val="24"/>
          <w:szCs w:val="24"/>
        </w:rPr>
        <w:t>-----------------------------------------------------------------------------------------------------------------</w:t>
      </w:r>
    </w:p>
    <w:p w:rsidR="00817DA7" w:rsidRPr="007A599E" w:rsidRDefault="00817DA7" w:rsidP="00817DA7">
      <w:pPr>
        <w:spacing w:after="0" w:line="360" w:lineRule="auto"/>
        <w:jc w:val="both"/>
        <w:rPr>
          <w:rFonts w:ascii="Palatino Linotype" w:hAnsi="Palatino Linotype" w:cs="Arial"/>
          <w:sz w:val="24"/>
          <w:szCs w:val="24"/>
        </w:rPr>
      </w:pPr>
      <w:r w:rsidRPr="007A599E">
        <w:rPr>
          <w:rFonts w:ascii="Palatino Linotype" w:hAnsi="Palatino Linotype" w:cs="Arial"/>
          <w:sz w:val="24"/>
          <w:szCs w:val="24"/>
        </w:rPr>
        <w:t>-----------------------------------------------------------------------------------------------------------------</w:t>
      </w:r>
    </w:p>
    <w:p w:rsidR="00817DA7" w:rsidRPr="007A599E" w:rsidRDefault="00817DA7" w:rsidP="00817DA7">
      <w:pPr>
        <w:spacing w:after="0" w:line="360" w:lineRule="auto"/>
        <w:jc w:val="both"/>
        <w:rPr>
          <w:rFonts w:ascii="Palatino Linotype" w:hAnsi="Palatino Linotype" w:cs="Arial"/>
          <w:sz w:val="24"/>
          <w:szCs w:val="24"/>
        </w:rPr>
      </w:pPr>
      <w:r w:rsidRPr="007A599E">
        <w:rPr>
          <w:rFonts w:ascii="Palatino Linotype" w:hAnsi="Palatino Linotype" w:cs="Arial"/>
          <w:sz w:val="24"/>
          <w:szCs w:val="24"/>
        </w:rPr>
        <w:t>-----------------------------------------------------------------------------------------------------------------</w:t>
      </w:r>
    </w:p>
    <w:p w:rsidR="00817DA7" w:rsidRPr="007A599E" w:rsidRDefault="00817DA7" w:rsidP="00817DA7">
      <w:pPr>
        <w:spacing w:after="0" w:line="360" w:lineRule="auto"/>
        <w:jc w:val="both"/>
        <w:rPr>
          <w:rFonts w:ascii="Palatino Linotype" w:hAnsi="Palatino Linotype" w:cs="Arial"/>
          <w:sz w:val="24"/>
          <w:szCs w:val="24"/>
        </w:rPr>
      </w:pPr>
      <w:r w:rsidRPr="007A599E">
        <w:rPr>
          <w:rFonts w:ascii="Palatino Linotype" w:hAnsi="Palatino Linotype" w:cs="Arial"/>
          <w:sz w:val="24"/>
          <w:szCs w:val="24"/>
        </w:rPr>
        <w:t>-----------------------------------------------------------------------------------------------------------------</w:t>
      </w:r>
    </w:p>
    <w:p w:rsidR="00817DA7" w:rsidRPr="007A599E" w:rsidRDefault="00817DA7" w:rsidP="00817DA7">
      <w:pPr>
        <w:spacing w:after="0" w:line="360" w:lineRule="auto"/>
        <w:jc w:val="both"/>
        <w:rPr>
          <w:rFonts w:ascii="Palatino Linotype" w:hAnsi="Palatino Linotype" w:cs="Arial"/>
          <w:sz w:val="24"/>
          <w:szCs w:val="24"/>
        </w:rPr>
      </w:pPr>
      <w:r w:rsidRPr="007A599E">
        <w:rPr>
          <w:rFonts w:ascii="Palatino Linotype" w:hAnsi="Palatino Linotype" w:cs="Arial"/>
          <w:sz w:val="24"/>
          <w:szCs w:val="24"/>
        </w:rPr>
        <w:t>-----------------------------------------------------------------------------------------------------------------</w:t>
      </w:r>
    </w:p>
    <w:p w:rsidR="00817DA7" w:rsidRPr="007A599E" w:rsidRDefault="00817DA7" w:rsidP="00817DA7">
      <w:pPr>
        <w:spacing w:after="0" w:line="360" w:lineRule="auto"/>
        <w:jc w:val="both"/>
        <w:rPr>
          <w:rFonts w:ascii="Palatino Linotype" w:hAnsi="Palatino Linotype" w:cs="Arial"/>
          <w:sz w:val="24"/>
          <w:szCs w:val="24"/>
        </w:rPr>
      </w:pPr>
      <w:r w:rsidRPr="007A599E">
        <w:rPr>
          <w:rFonts w:ascii="Palatino Linotype" w:hAnsi="Palatino Linotype" w:cs="Arial"/>
          <w:sz w:val="24"/>
          <w:szCs w:val="24"/>
        </w:rPr>
        <w:t>-----------------------------------------------------------------------------------------------------------------</w:t>
      </w:r>
    </w:p>
    <w:p w:rsidR="00817DA7" w:rsidRPr="007A599E" w:rsidRDefault="00817DA7" w:rsidP="00817DA7">
      <w:pPr>
        <w:spacing w:after="0" w:line="360" w:lineRule="auto"/>
        <w:jc w:val="both"/>
        <w:rPr>
          <w:rFonts w:ascii="Palatino Linotype" w:hAnsi="Palatino Linotype" w:cs="Arial"/>
          <w:sz w:val="24"/>
          <w:szCs w:val="24"/>
        </w:rPr>
      </w:pPr>
      <w:r w:rsidRPr="007A599E">
        <w:rPr>
          <w:rFonts w:ascii="Palatino Linotype" w:hAnsi="Palatino Linotype" w:cs="Arial"/>
          <w:sz w:val="24"/>
          <w:szCs w:val="24"/>
        </w:rPr>
        <w:t>-----------------------------------------------------------------------------------------------------------------</w:t>
      </w:r>
    </w:p>
    <w:p w:rsidR="00817DA7" w:rsidRPr="007A599E" w:rsidRDefault="00817DA7" w:rsidP="00817DA7">
      <w:pPr>
        <w:spacing w:after="0" w:line="360" w:lineRule="auto"/>
        <w:jc w:val="both"/>
        <w:rPr>
          <w:rFonts w:ascii="Palatino Linotype" w:hAnsi="Palatino Linotype" w:cs="Arial"/>
          <w:sz w:val="24"/>
          <w:szCs w:val="24"/>
        </w:rPr>
      </w:pPr>
      <w:r w:rsidRPr="007A599E">
        <w:rPr>
          <w:rFonts w:ascii="Palatino Linotype" w:hAnsi="Palatino Linotype" w:cs="Arial"/>
          <w:sz w:val="24"/>
          <w:szCs w:val="24"/>
        </w:rPr>
        <w:t>-----------------------------------------------------------------------------------------------------------------</w:t>
      </w:r>
    </w:p>
    <w:p w:rsidR="00817DA7" w:rsidRPr="007A599E" w:rsidRDefault="00817DA7" w:rsidP="00817DA7">
      <w:pPr>
        <w:spacing w:after="0" w:line="360" w:lineRule="auto"/>
        <w:jc w:val="both"/>
        <w:rPr>
          <w:rFonts w:ascii="Palatino Linotype" w:hAnsi="Palatino Linotype" w:cs="Arial"/>
          <w:sz w:val="24"/>
          <w:szCs w:val="24"/>
        </w:rPr>
      </w:pPr>
      <w:r w:rsidRPr="007A599E">
        <w:rPr>
          <w:rFonts w:ascii="Palatino Linotype" w:hAnsi="Palatino Linotype" w:cs="Arial"/>
          <w:sz w:val="24"/>
          <w:szCs w:val="24"/>
        </w:rPr>
        <w:t>-----------------------------------------------------------------------------------------------------------------</w:t>
      </w:r>
    </w:p>
    <w:p w:rsidR="00817DA7" w:rsidRPr="007A599E" w:rsidRDefault="00817DA7" w:rsidP="00817DA7">
      <w:pPr>
        <w:spacing w:after="0" w:line="360" w:lineRule="auto"/>
        <w:jc w:val="both"/>
        <w:rPr>
          <w:rFonts w:ascii="Palatino Linotype" w:hAnsi="Palatino Linotype" w:cs="Arial"/>
          <w:sz w:val="24"/>
          <w:szCs w:val="24"/>
        </w:rPr>
      </w:pPr>
      <w:r w:rsidRPr="007A599E">
        <w:rPr>
          <w:rFonts w:ascii="Palatino Linotype" w:hAnsi="Palatino Linotype" w:cs="Arial"/>
          <w:sz w:val="24"/>
          <w:szCs w:val="24"/>
        </w:rPr>
        <w:t>-----------------------------------------------------------------------------------------------------------------</w:t>
      </w:r>
    </w:p>
    <w:p w:rsidR="00817DA7" w:rsidRDefault="00817DA7" w:rsidP="00817DA7">
      <w:pPr>
        <w:spacing w:after="0" w:line="360" w:lineRule="auto"/>
        <w:jc w:val="both"/>
        <w:rPr>
          <w:rFonts w:ascii="Palatino Linotype" w:hAnsi="Palatino Linotype" w:cs="Arial"/>
          <w:sz w:val="24"/>
          <w:szCs w:val="24"/>
        </w:rPr>
      </w:pPr>
      <w:r w:rsidRPr="007A599E">
        <w:rPr>
          <w:rFonts w:ascii="Palatino Linotype" w:hAnsi="Palatino Linotype" w:cs="Arial"/>
          <w:sz w:val="24"/>
          <w:szCs w:val="24"/>
        </w:rPr>
        <w:t>-----------------------------------------------------------------------------------------------------------------</w:t>
      </w:r>
    </w:p>
    <w:p w:rsidR="00AE31DD" w:rsidRPr="007A599E" w:rsidRDefault="00AE31DD" w:rsidP="00AE31DD">
      <w:pPr>
        <w:spacing w:after="0" w:line="360" w:lineRule="auto"/>
        <w:jc w:val="both"/>
        <w:rPr>
          <w:rFonts w:ascii="Palatino Linotype" w:hAnsi="Palatino Linotype" w:cs="Arial"/>
          <w:sz w:val="24"/>
          <w:szCs w:val="24"/>
        </w:rPr>
      </w:pPr>
      <w:r w:rsidRPr="007A599E">
        <w:rPr>
          <w:rFonts w:ascii="Palatino Linotype" w:hAnsi="Palatino Linotype" w:cs="Arial"/>
          <w:sz w:val="24"/>
          <w:szCs w:val="24"/>
        </w:rPr>
        <w:t>-----------------------------------------------------------------------------------------------------------------</w:t>
      </w:r>
    </w:p>
    <w:p w:rsidR="00817DA7" w:rsidRPr="005323D1" w:rsidRDefault="00817DA7" w:rsidP="00817DA7">
      <w:pPr>
        <w:spacing w:after="0" w:line="360" w:lineRule="auto"/>
        <w:jc w:val="both"/>
        <w:rPr>
          <w:rFonts w:ascii="Palatino Linotype" w:hAnsi="Palatino Linotype" w:cs="Arial"/>
          <w:sz w:val="20"/>
        </w:rPr>
      </w:pPr>
      <w:r w:rsidRPr="007A599E">
        <w:rPr>
          <w:rFonts w:ascii="Palatino Linotype" w:hAnsi="Palatino Linotype" w:cs="Arial"/>
          <w:sz w:val="20"/>
        </w:rPr>
        <w:t>CCR/HAP</w:t>
      </w:r>
    </w:p>
    <w:p w:rsidR="00817DA7" w:rsidRDefault="00817DA7" w:rsidP="00817DA7">
      <w:pPr>
        <w:spacing w:after="0" w:line="360" w:lineRule="auto"/>
        <w:jc w:val="both"/>
        <w:rPr>
          <w:rFonts w:ascii="Palatino Linotype" w:hAnsi="Palatino Linotype" w:cs="Arial"/>
          <w:sz w:val="24"/>
          <w:szCs w:val="24"/>
        </w:rPr>
      </w:pPr>
    </w:p>
    <w:p w:rsidR="00817DA7" w:rsidRDefault="00817DA7" w:rsidP="00817DA7">
      <w:pPr>
        <w:spacing w:after="0" w:line="360" w:lineRule="auto"/>
        <w:jc w:val="both"/>
        <w:rPr>
          <w:rFonts w:ascii="Palatino Linotype" w:hAnsi="Palatino Linotype" w:cs="Arial"/>
          <w:sz w:val="24"/>
          <w:szCs w:val="24"/>
        </w:rPr>
      </w:pPr>
    </w:p>
    <w:p w:rsidR="00817DA7" w:rsidRDefault="00817DA7" w:rsidP="00817DA7">
      <w:pPr>
        <w:spacing w:after="0" w:line="360" w:lineRule="auto"/>
        <w:jc w:val="both"/>
        <w:rPr>
          <w:rFonts w:ascii="Palatino Linotype" w:hAnsi="Palatino Linotype" w:cs="Arial"/>
          <w:sz w:val="24"/>
          <w:szCs w:val="24"/>
        </w:rPr>
      </w:pPr>
    </w:p>
    <w:p w:rsidR="00817DA7" w:rsidRDefault="00817DA7" w:rsidP="00817DA7">
      <w:pPr>
        <w:spacing w:after="0"/>
      </w:pPr>
    </w:p>
    <w:p w:rsidR="00817DA7" w:rsidRDefault="00817DA7" w:rsidP="00817DA7">
      <w:pPr>
        <w:spacing w:after="0"/>
      </w:pPr>
    </w:p>
    <w:p w:rsidR="00817DA7" w:rsidRDefault="00817DA7" w:rsidP="00817DA7">
      <w:pPr>
        <w:spacing w:after="0"/>
      </w:pPr>
    </w:p>
    <w:p w:rsidR="00817DA7" w:rsidRDefault="00817DA7" w:rsidP="00817DA7">
      <w:pPr>
        <w:spacing w:after="0"/>
      </w:pPr>
    </w:p>
    <w:p w:rsidR="00817DA7" w:rsidRDefault="00817DA7" w:rsidP="00817DA7">
      <w:pPr>
        <w:spacing w:after="0"/>
      </w:pPr>
    </w:p>
    <w:p w:rsidR="00817DA7" w:rsidRDefault="00817DA7" w:rsidP="00817DA7">
      <w:pPr>
        <w:spacing w:after="0"/>
      </w:pPr>
    </w:p>
    <w:p w:rsidR="00817DA7" w:rsidRDefault="00817DA7" w:rsidP="00817DA7">
      <w:pPr>
        <w:spacing w:after="0"/>
      </w:pPr>
    </w:p>
    <w:p w:rsidR="00817DA7" w:rsidRDefault="00817DA7" w:rsidP="00817DA7">
      <w:pPr>
        <w:spacing w:after="0"/>
      </w:pPr>
    </w:p>
    <w:p w:rsidR="00817DA7" w:rsidRDefault="00817DA7" w:rsidP="00817DA7">
      <w:pPr>
        <w:spacing w:after="0"/>
      </w:pPr>
    </w:p>
    <w:p w:rsidR="00817DA7" w:rsidRDefault="00817DA7" w:rsidP="00817DA7"/>
    <w:p w:rsidR="00817DA7" w:rsidRDefault="00817DA7" w:rsidP="00817DA7"/>
    <w:p w:rsidR="00BA48B8" w:rsidRDefault="00BA48B8"/>
    <w:sectPr w:rsidR="00BA48B8" w:rsidSect="00BA48B8">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4C0" w:rsidRDefault="002074C0" w:rsidP="00817DA7">
      <w:pPr>
        <w:spacing w:after="0" w:line="240" w:lineRule="auto"/>
      </w:pPr>
      <w:r>
        <w:separator/>
      </w:r>
    </w:p>
  </w:endnote>
  <w:endnote w:type="continuationSeparator" w:id="0">
    <w:p w:rsidR="002074C0" w:rsidRDefault="002074C0" w:rsidP="00817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C2554B" w:rsidRPr="002D6DD8" w:rsidRDefault="00C2554B" w:rsidP="00BA48B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07767">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07767">
              <w:rPr>
                <w:rFonts w:ascii="Palatino Linotype" w:hAnsi="Palatino Linotype"/>
                <w:bCs/>
                <w:noProof/>
                <w:sz w:val="20"/>
              </w:rPr>
              <w:t>34</w:t>
            </w:r>
            <w:r>
              <w:rPr>
                <w:rFonts w:ascii="Palatino Linotype" w:hAnsi="Palatino Linotype"/>
                <w:bCs/>
                <w:noProof/>
                <w:sz w:val="20"/>
              </w:rPr>
              <w:fldChar w:fldCharType="end"/>
            </w:r>
          </w:p>
        </w:sdtContent>
      </w:sdt>
    </w:sdtContent>
  </w:sdt>
  <w:p w:rsidR="00C2554B" w:rsidRDefault="00C2554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54B" w:rsidRPr="000B69FA" w:rsidRDefault="00C2554B" w:rsidP="00BA48B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0776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07767">
      <w:rPr>
        <w:rFonts w:ascii="Palatino Linotype" w:hAnsi="Palatino Linotype"/>
        <w:bCs/>
        <w:noProof/>
        <w:sz w:val="20"/>
      </w:rPr>
      <w:t>34</w:t>
    </w:r>
    <w:r>
      <w:rPr>
        <w:rFonts w:ascii="Palatino Linotype" w:hAnsi="Palatino Linotype"/>
        <w:bCs/>
        <w:noProof/>
        <w:sz w:val="20"/>
      </w:rPr>
      <w:fldChar w:fldCharType="end"/>
    </w:r>
  </w:p>
  <w:p w:rsidR="00C2554B" w:rsidRDefault="00C2554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4C0" w:rsidRDefault="002074C0" w:rsidP="00817DA7">
      <w:pPr>
        <w:spacing w:after="0" w:line="240" w:lineRule="auto"/>
      </w:pPr>
      <w:r>
        <w:separator/>
      </w:r>
    </w:p>
  </w:footnote>
  <w:footnote w:type="continuationSeparator" w:id="0">
    <w:p w:rsidR="002074C0" w:rsidRDefault="002074C0" w:rsidP="00817DA7">
      <w:pPr>
        <w:spacing w:after="0" w:line="240" w:lineRule="auto"/>
      </w:pPr>
      <w:r>
        <w:continuationSeparator/>
      </w:r>
    </w:p>
  </w:footnote>
  <w:footnote w:id="1">
    <w:p w:rsidR="00C2554B" w:rsidRPr="00946E1F" w:rsidRDefault="00C2554B" w:rsidP="00817DA7">
      <w:pPr>
        <w:spacing w:line="240" w:lineRule="auto"/>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820"/>
      <w:gridCol w:w="5103"/>
    </w:tblGrid>
    <w:tr w:rsidR="00C2554B" w:rsidTr="00BA48B8">
      <w:trPr>
        <w:trHeight w:val="227"/>
      </w:trPr>
      <w:tc>
        <w:tcPr>
          <w:tcW w:w="4820" w:type="dxa"/>
          <w:hideMark/>
        </w:tcPr>
        <w:p w:rsidR="00C2554B" w:rsidRPr="00641471" w:rsidRDefault="00C2554B" w:rsidP="00BA48B8">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103" w:type="dxa"/>
          <w:hideMark/>
        </w:tcPr>
        <w:p w:rsidR="00C2554B" w:rsidRPr="00641471" w:rsidRDefault="00C2554B" w:rsidP="00BA48B8">
          <w:pPr>
            <w:spacing w:after="120" w:line="256" w:lineRule="auto"/>
            <w:ind w:left="-486" w:right="214" w:firstLine="557"/>
            <w:jc w:val="right"/>
            <w:rPr>
              <w:rFonts w:ascii="Palatino Linotype" w:hAnsi="Palatino Linotype" w:cs="Arial"/>
              <w:b/>
              <w:szCs w:val="20"/>
            </w:rPr>
          </w:pPr>
          <w:r w:rsidRPr="00817DA7">
            <w:rPr>
              <w:rFonts w:ascii="Palatino Linotype" w:hAnsi="Palatino Linotype" w:cs="Arial"/>
              <w:b/>
              <w:bCs/>
              <w:sz w:val="24"/>
              <w:lang w:eastAsia="es-MX"/>
            </w:rPr>
            <w:t>010310/INFOEM/ICR-83/IP/RR/2022</w:t>
          </w:r>
        </w:p>
      </w:tc>
    </w:tr>
    <w:tr w:rsidR="00C2554B" w:rsidTr="00BA48B8">
      <w:trPr>
        <w:trHeight w:val="242"/>
      </w:trPr>
      <w:tc>
        <w:tcPr>
          <w:tcW w:w="4820" w:type="dxa"/>
          <w:hideMark/>
        </w:tcPr>
        <w:p w:rsidR="00C2554B" w:rsidRPr="00641471" w:rsidRDefault="00C2554B" w:rsidP="00BA48B8">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103" w:type="dxa"/>
          <w:hideMark/>
        </w:tcPr>
        <w:p w:rsidR="00C2554B" w:rsidRPr="00641471" w:rsidRDefault="00C2554B" w:rsidP="00BA48B8">
          <w:pPr>
            <w:spacing w:after="120" w:line="256" w:lineRule="auto"/>
            <w:ind w:left="-486" w:right="214" w:firstLine="284"/>
            <w:jc w:val="right"/>
            <w:rPr>
              <w:rFonts w:ascii="Palatino Linotype" w:hAnsi="Palatino Linotype" w:cs="Arial"/>
              <w:b/>
              <w:szCs w:val="20"/>
            </w:rPr>
          </w:pPr>
          <w:r w:rsidRPr="00560A25">
            <w:rPr>
              <w:rFonts w:ascii="Palatino Linotype" w:hAnsi="Palatino Linotype" w:cs="Arial"/>
              <w:b/>
              <w:sz w:val="24"/>
              <w:szCs w:val="24"/>
            </w:rPr>
            <w:t>Ayuntamiento de Metepec</w:t>
          </w:r>
        </w:p>
      </w:tc>
    </w:tr>
    <w:tr w:rsidR="00C2554B" w:rsidTr="00BA48B8">
      <w:trPr>
        <w:trHeight w:val="342"/>
      </w:trPr>
      <w:tc>
        <w:tcPr>
          <w:tcW w:w="4820" w:type="dxa"/>
          <w:hideMark/>
        </w:tcPr>
        <w:p w:rsidR="00C2554B" w:rsidRPr="00641471" w:rsidRDefault="00C2554B" w:rsidP="00BA48B8">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5103" w:type="dxa"/>
          <w:hideMark/>
        </w:tcPr>
        <w:p w:rsidR="00C2554B" w:rsidRPr="00641471" w:rsidRDefault="00C2554B" w:rsidP="00BA48B8">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C2554B" w:rsidRPr="00AE046A" w:rsidRDefault="00C2554B" w:rsidP="00BA48B8">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0268466" wp14:editId="40B2359D">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679"/>
      <w:gridCol w:w="5244"/>
    </w:tblGrid>
    <w:tr w:rsidR="00C2554B" w:rsidTr="00BA48B8">
      <w:trPr>
        <w:trHeight w:val="227"/>
      </w:trPr>
      <w:tc>
        <w:tcPr>
          <w:tcW w:w="4679" w:type="dxa"/>
          <w:hideMark/>
        </w:tcPr>
        <w:p w:rsidR="00C2554B" w:rsidRPr="00641471" w:rsidRDefault="00C2554B" w:rsidP="00BA48B8">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244" w:type="dxa"/>
          <w:hideMark/>
        </w:tcPr>
        <w:p w:rsidR="00C2554B" w:rsidRPr="00641471" w:rsidRDefault="00C2554B" w:rsidP="00BA48B8">
          <w:pPr>
            <w:spacing w:after="120" w:line="256" w:lineRule="auto"/>
            <w:ind w:left="-486" w:right="214" w:firstLine="558"/>
            <w:jc w:val="right"/>
            <w:rPr>
              <w:rFonts w:ascii="Palatino Linotype" w:hAnsi="Palatino Linotype" w:cs="Arial"/>
              <w:b/>
              <w:szCs w:val="20"/>
            </w:rPr>
          </w:pPr>
          <w:r w:rsidRPr="00817DA7">
            <w:rPr>
              <w:rFonts w:ascii="Palatino Linotype" w:hAnsi="Palatino Linotype" w:cs="Arial"/>
              <w:b/>
              <w:bCs/>
              <w:sz w:val="24"/>
              <w:lang w:eastAsia="es-MX"/>
            </w:rPr>
            <w:t>010310/INFOEM/ICR-83/IP/RR/2022</w:t>
          </w:r>
        </w:p>
      </w:tc>
    </w:tr>
    <w:tr w:rsidR="00C2554B" w:rsidTr="00BA48B8">
      <w:trPr>
        <w:trHeight w:val="242"/>
      </w:trPr>
      <w:tc>
        <w:tcPr>
          <w:tcW w:w="4679" w:type="dxa"/>
          <w:hideMark/>
        </w:tcPr>
        <w:p w:rsidR="00C2554B" w:rsidRPr="00641471" w:rsidRDefault="00C2554B" w:rsidP="00BA48B8">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244" w:type="dxa"/>
          <w:hideMark/>
        </w:tcPr>
        <w:p w:rsidR="00C2554B" w:rsidRPr="00641471" w:rsidRDefault="00C2554B" w:rsidP="00B94C5E">
          <w:pPr>
            <w:spacing w:after="120" w:line="256" w:lineRule="auto"/>
            <w:ind w:left="-486" w:right="214" w:firstLine="284"/>
            <w:jc w:val="right"/>
            <w:rPr>
              <w:rFonts w:ascii="Palatino Linotype" w:hAnsi="Palatino Linotype" w:cs="Arial"/>
              <w:b/>
              <w:szCs w:val="20"/>
            </w:rPr>
          </w:pPr>
          <w:r w:rsidRPr="007040B4">
            <w:rPr>
              <w:rFonts w:ascii="Palatino Linotype" w:hAnsi="Palatino Linotype" w:cs="Arial"/>
              <w:b/>
              <w:szCs w:val="20"/>
            </w:rPr>
            <w:t xml:space="preserve">Ayuntamiento de </w:t>
          </w:r>
          <w:r w:rsidR="00B94C5E">
            <w:rPr>
              <w:rFonts w:ascii="Palatino Linotype" w:hAnsi="Palatino Linotype" w:cs="Arial"/>
              <w:b/>
              <w:szCs w:val="20"/>
            </w:rPr>
            <w:t>Metepec</w:t>
          </w:r>
        </w:p>
      </w:tc>
    </w:tr>
    <w:tr w:rsidR="00C2554B" w:rsidTr="00BA48B8">
      <w:trPr>
        <w:trHeight w:val="342"/>
      </w:trPr>
      <w:tc>
        <w:tcPr>
          <w:tcW w:w="4679" w:type="dxa"/>
        </w:tcPr>
        <w:p w:rsidR="00C2554B" w:rsidRPr="00641471" w:rsidRDefault="00C2554B" w:rsidP="00BA48B8">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5244" w:type="dxa"/>
        </w:tcPr>
        <w:p w:rsidR="00C2554B" w:rsidRPr="00641471" w:rsidRDefault="00307767" w:rsidP="00BA48B8">
          <w:pPr>
            <w:spacing w:after="120" w:line="256" w:lineRule="auto"/>
            <w:ind w:left="-486" w:right="214" w:firstLine="567"/>
            <w:jc w:val="right"/>
            <w:rPr>
              <w:rFonts w:ascii="Palatino Linotype" w:hAnsi="Palatino Linotype" w:cs="Arial"/>
              <w:b/>
            </w:rPr>
          </w:pPr>
          <w:r>
            <w:rPr>
              <w:rFonts w:ascii="Palatino Linotype" w:hAnsi="Palatino Linotype" w:cs="Arial"/>
              <w:b/>
            </w:rPr>
            <w:t>xxxx</w:t>
          </w:r>
        </w:p>
      </w:tc>
    </w:tr>
    <w:tr w:rsidR="00C2554B" w:rsidTr="00BA48B8">
      <w:trPr>
        <w:trHeight w:val="342"/>
      </w:trPr>
      <w:tc>
        <w:tcPr>
          <w:tcW w:w="4679" w:type="dxa"/>
        </w:tcPr>
        <w:p w:rsidR="00C2554B" w:rsidRPr="00641471" w:rsidRDefault="00C2554B" w:rsidP="00BA48B8">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5244" w:type="dxa"/>
        </w:tcPr>
        <w:p w:rsidR="00C2554B" w:rsidRPr="00641471" w:rsidRDefault="00C2554B" w:rsidP="00BA48B8">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C2554B" w:rsidRPr="00C222C0" w:rsidRDefault="00C2554B">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FBFABD8" wp14:editId="47302ED9">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D4064"/>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C53F6F"/>
    <w:multiLevelType w:val="hybridMultilevel"/>
    <w:tmpl w:val="F8D470C4"/>
    <w:lvl w:ilvl="0" w:tplc="68949464">
      <w:start w:val="1"/>
      <w:numFmt w:val="upperRoman"/>
      <w:lvlText w:val="%1."/>
      <w:lvlJc w:val="right"/>
      <w:pPr>
        <w:ind w:left="720" w:hanging="360"/>
      </w:pPr>
      <w:rPr>
        <w:b/>
        <w:sz w:val="26"/>
        <w:szCs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2332FAF"/>
    <w:multiLevelType w:val="hybridMultilevel"/>
    <w:tmpl w:val="F8EC3D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ADA3682"/>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F587F21"/>
    <w:multiLevelType w:val="hybridMultilevel"/>
    <w:tmpl w:val="288025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FAC1E12"/>
    <w:multiLevelType w:val="hybridMultilevel"/>
    <w:tmpl w:val="BD1EDF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7F41149"/>
    <w:multiLevelType w:val="hybridMultilevel"/>
    <w:tmpl w:val="6F9A099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F4E59B1"/>
    <w:multiLevelType w:val="hybridMultilevel"/>
    <w:tmpl w:val="2438C5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3455BC8"/>
    <w:multiLevelType w:val="hybridMultilevel"/>
    <w:tmpl w:val="AB7AF0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60E4230"/>
    <w:multiLevelType w:val="hybridMultilevel"/>
    <w:tmpl w:val="028ADA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
  </w:num>
  <w:num w:numId="4">
    <w:abstractNumId w:val="3"/>
  </w:num>
  <w:num w:numId="5">
    <w:abstractNumId w:val="7"/>
  </w:num>
  <w:num w:numId="6">
    <w:abstractNumId w:val="0"/>
  </w:num>
  <w:num w:numId="7">
    <w:abstractNumId w:val="8"/>
  </w:num>
  <w:num w:numId="8">
    <w:abstractNumId w:val="2"/>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DA7"/>
    <w:rsid w:val="00111642"/>
    <w:rsid w:val="001E538E"/>
    <w:rsid w:val="001F3027"/>
    <w:rsid w:val="002007C1"/>
    <w:rsid w:val="002074C0"/>
    <w:rsid w:val="0028721F"/>
    <w:rsid w:val="0029308F"/>
    <w:rsid w:val="002F25D7"/>
    <w:rsid w:val="00307767"/>
    <w:rsid w:val="00334773"/>
    <w:rsid w:val="00343027"/>
    <w:rsid w:val="00343D68"/>
    <w:rsid w:val="00404C4F"/>
    <w:rsid w:val="004318AE"/>
    <w:rsid w:val="004544DC"/>
    <w:rsid w:val="004A03C2"/>
    <w:rsid w:val="0056524E"/>
    <w:rsid w:val="005F1CFB"/>
    <w:rsid w:val="0062486D"/>
    <w:rsid w:val="00642B47"/>
    <w:rsid w:val="00747A9D"/>
    <w:rsid w:val="00762456"/>
    <w:rsid w:val="007A599E"/>
    <w:rsid w:val="007E2BAA"/>
    <w:rsid w:val="007F2BAE"/>
    <w:rsid w:val="00817DA7"/>
    <w:rsid w:val="00821E6B"/>
    <w:rsid w:val="00826D61"/>
    <w:rsid w:val="00830B55"/>
    <w:rsid w:val="00881357"/>
    <w:rsid w:val="0091392A"/>
    <w:rsid w:val="00943830"/>
    <w:rsid w:val="009D3512"/>
    <w:rsid w:val="00A04384"/>
    <w:rsid w:val="00AE31DD"/>
    <w:rsid w:val="00B511AA"/>
    <w:rsid w:val="00B74A9F"/>
    <w:rsid w:val="00B87694"/>
    <w:rsid w:val="00B94C5E"/>
    <w:rsid w:val="00BA48B8"/>
    <w:rsid w:val="00C2554B"/>
    <w:rsid w:val="00C42821"/>
    <w:rsid w:val="00C467F2"/>
    <w:rsid w:val="00CC3A7B"/>
    <w:rsid w:val="00D93C66"/>
    <w:rsid w:val="00E87C3A"/>
    <w:rsid w:val="00ED2F49"/>
    <w:rsid w:val="00FF08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3AEC3DAE-C8AF-4882-AAB1-6851D4624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A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17DA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17DA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17DA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17DA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17DA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17DA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17DA7"/>
  </w:style>
  <w:style w:type="character" w:styleId="Hipervnculo">
    <w:name w:val="Hyperlink"/>
    <w:basedOn w:val="Fuentedeprrafopredeter"/>
    <w:uiPriority w:val="99"/>
    <w:unhideWhenUsed/>
    <w:rsid w:val="00817DA7"/>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817D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21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onsultas.ifai.org.mx/descargar.php?r=./pdf/resoluciones/2017/&amp;a=RRA%203482.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34</Pages>
  <Words>7958</Words>
  <Characters>43771</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Juan Carlos Miranda Araiza</cp:lastModifiedBy>
  <cp:revision>20</cp:revision>
  <dcterms:created xsi:type="dcterms:W3CDTF">2023-01-03T15:34:00Z</dcterms:created>
  <dcterms:modified xsi:type="dcterms:W3CDTF">2023-02-07T23:08:00Z</dcterms:modified>
</cp:coreProperties>
</file>