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4E6D74F3" w:rsidR="00536C04" w:rsidRPr="009904CA" w:rsidRDefault="00536C04" w:rsidP="009904CA">
      <w:pPr>
        <w:spacing w:line="360" w:lineRule="auto"/>
        <w:jc w:val="both"/>
        <w:rPr>
          <w:rFonts w:ascii="Palatino Linotype" w:hAnsi="Palatino Linotype"/>
        </w:rPr>
      </w:pPr>
      <w:r w:rsidRPr="009904C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C2A8B" w:rsidRPr="009904CA">
        <w:rPr>
          <w:rFonts w:ascii="Palatino Linotype" w:hAnsi="Palatino Linotype"/>
        </w:rPr>
        <w:t>del</w:t>
      </w:r>
      <w:r w:rsidR="00C84FFC" w:rsidRPr="009904CA">
        <w:rPr>
          <w:rFonts w:ascii="Palatino Linotype" w:hAnsi="Palatino Linotype"/>
        </w:rPr>
        <w:t xml:space="preserve"> </w:t>
      </w:r>
      <w:r w:rsidR="00090C12" w:rsidRPr="009904CA">
        <w:rPr>
          <w:rFonts w:ascii="Palatino Linotype" w:hAnsi="Palatino Linotype"/>
        </w:rPr>
        <w:t xml:space="preserve">doce de abril </w:t>
      </w:r>
      <w:r w:rsidR="00C21065" w:rsidRPr="009904CA">
        <w:rPr>
          <w:rFonts w:ascii="Palatino Linotype" w:hAnsi="Palatino Linotype"/>
        </w:rPr>
        <w:t xml:space="preserve">de </w:t>
      </w:r>
      <w:r w:rsidRPr="009904CA">
        <w:rPr>
          <w:rFonts w:ascii="Palatino Linotype" w:hAnsi="Palatino Linotype"/>
        </w:rPr>
        <w:t>dos mil veinti</w:t>
      </w:r>
      <w:r w:rsidR="00090C12" w:rsidRPr="009904CA">
        <w:rPr>
          <w:rFonts w:ascii="Palatino Linotype" w:hAnsi="Palatino Linotype"/>
        </w:rPr>
        <w:t>trés</w:t>
      </w:r>
      <w:r w:rsidRPr="009904CA">
        <w:rPr>
          <w:rFonts w:ascii="Palatino Linotype" w:hAnsi="Palatino Linotype"/>
        </w:rPr>
        <w:t>.</w:t>
      </w:r>
    </w:p>
    <w:p w14:paraId="4BB42F7D" w14:textId="77777777" w:rsidR="00536C04" w:rsidRPr="009904CA" w:rsidRDefault="00536C04" w:rsidP="009904CA">
      <w:pPr>
        <w:spacing w:line="360" w:lineRule="auto"/>
        <w:jc w:val="both"/>
        <w:rPr>
          <w:rFonts w:ascii="Palatino Linotype" w:hAnsi="Palatino Linotype"/>
        </w:rPr>
      </w:pPr>
    </w:p>
    <w:p w14:paraId="5A8EB4C3" w14:textId="7464656E" w:rsidR="00536C04" w:rsidRPr="009904CA" w:rsidRDefault="00536C04" w:rsidP="009904CA">
      <w:pPr>
        <w:spacing w:line="360" w:lineRule="auto"/>
        <w:jc w:val="both"/>
        <w:rPr>
          <w:rFonts w:ascii="Palatino Linotype" w:hAnsi="Palatino Linotype"/>
          <w:b/>
        </w:rPr>
      </w:pPr>
      <w:r w:rsidRPr="009904CA">
        <w:rPr>
          <w:rFonts w:ascii="Palatino Linotype" w:hAnsi="Palatino Linotype"/>
          <w:b/>
        </w:rPr>
        <w:t>VISTOS</w:t>
      </w:r>
      <w:r w:rsidRPr="009904CA">
        <w:rPr>
          <w:rFonts w:ascii="Palatino Linotype" w:hAnsi="Palatino Linotype"/>
        </w:rPr>
        <w:t xml:space="preserve"> los expedientes formados con motivo de los </w:t>
      </w:r>
      <w:r w:rsidR="00312B04" w:rsidRPr="009904CA">
        <w:rPr>
          <w:rFonts w:ascii="Palatino Linotype" w:hAnsi="Palatino Linotype"/>
        </w:rPr>
        <w:t>Recursos de Revisión</w:t>
      </w:r>
      <w:r w:rsidRPr="009904CA">
        <w:rPr>
          <w:rFonts w:ascii="Palatino Linotype" w:hAnsi="Palatino Linotype"/>
        </w:rPr>
        <w:t xml:space="preserve"> </w:t>
      </w:r>
      <w:r w:rsidR="00090C12" w:rsidRPr="009904CA">
        <w:rPr>
          <w:rFonts w:ascii="Palatino Linotype" w:hAnsi="Palatino Linotype"/>
          <w:b/>
        </w:rPr>
        <w:t>00437/INFOEM/IP/RR/2023</w:t>
      </w:r>
      <w:r w:rsidR="00090C12" w:rsidRPr="009904CA">
        <w:rPr>
          <w:rFonts w:ascii="Palatino Linotype" w:hAnsi="Palatino Linotype"/>
        </w:rPr>
        <w:t xml:space="preserve">, </w:t>
      </w:r>
      <w:r w:rsidR="00090C12" w:rsidRPr="009904CA">
        <w:rPr>
          <w:rFonts w:ascii="Palatino Linotype" w:hAnsi="Palatino Linotype"/>
          <w:b/>
        </w:rPr>
        <w:t>00440/INFOEM/IP/RR/2023</w:t>
      </w:r>
      <w:r w:rsidR="00090C12" w:rsidRPr="009904CA">
        <w:rPr>
          <w:rFonts w:ascii="Palatino Linotype" w:hAnsi="Palatino Linotype"/>
        </w:rPr>
        <w:t xml:space="preserve">, </w:t>
      </w:r>
      <w:r w:rsidR="00090C12" w:rsidRPr="009904CA">
        <w:rPr>
          <w:rFonts w:ascii="Palatino Linotype" w:hAnsi="Palatino Linotype"/>
          <w:b/>
        </w:rPr>
        <w:t>00443/INFOEM/IP/RR/2023</w:t>
      </w:r>
      <w:r w:rsidR="00090C12" w:rsidRPr="009904CA">
        <w:rPr>
          <w:rFonts w:ascii="Palatino Linotype" w:hAnsi="Palatino Linotype"/>
        </w:rPr>
        <w:t xml:space="preserve">, </w:t>
      </w:r>
      <w:r w:rsidR="00090C12" w:rsidRPr="009904CA">
        <w:rPr>
          <w:rFonts w:ascii="Palatino Linotype" w:hAnsi="Palatino Linotype"/>
          <w:b/>
        </w:rPr>
        <w:t>00444/INFOEM/IP/RR/2023</w:t>
      </w:r>
      <w:r w:rsidR="00090C12" w:rsidRPr="009904CA">
        <w:rPr>
          <w:rFonts w:ascii="Palatino Linotype" w:hAnsi="Palatino Linotype"/>
        </w:rPr>
        <w:t xml:space="preserve">, </w:t>
      </w:r>
      <w:r w:rsidR="00090C12" w:rsidRPr="009904CA">
        <w:rPr>
          <w:rFonts w:ascii="Palatino Linotype" w:hAnsi="Palatino Linotype"/>
          <w:b/>
        </w:rPr>
        <w:t>00446/INFOEM/IP/RR/2023</w:t>
      </w:r>
      <w:r w:rsidR="00090C12" w:rsidRPr="009904CA">
        <w:rPr>
          <w:rFonts w:ascii="Palatino Linotype" w:hAnsi="Palatino Linotype"/>
        </w:rPr>
        <w:t xml:space="preserve">, </w:t>
      </w:r>
      <w:r w:rsidR="00090C12" w:rsidRPr="009904CA">
        <w:rPr>
          <w:rFonts w:ascii="Palatino Linotype" w:hAnsi="Palatino Linotype"/>
          <w:b/>
        </w:rPr>
        <w:t>00447/INFOEM/IP/RR/2023</w:t>
      </w:r>
      <w:r w:rsidR="00090C12" w:rsidRPr="009904CA">
        <w:rPr>
          <w:rFonts w:ascii="Palatino Linotype" w:hAnsi="Palatino Linotype"/>
        </w:rPr>
        <w:t xml:space="preserve">, </w:t>
      </w:r>
      <w:r w:rsidR="00090C12" w:rsidRPr="009904CA">
        <w:rPr>
          <w:rFonts w:ascii="Palatino Linotype" w:hAnsi="Palatino Linotype"/>
          <w:b/>
        </w:rPr>
        <w:t>00448/INFOEM/IP/RR/2023</w:t>
      </w:r>
      <w:r w:rsidR="00090C12" w:rsidRPr="009904CA">
        <w:rPr>
          <w:rFonts w:ascii="Palatino Linotype" w:hAnsi="Palatino Linotype"/>
        </w:rPr>
        <w:t xml:space="preserve">, </w:t>
      </w:r>
      <w:r w:rsidR="00090C12" w:rsidRPr="009904CA">
        <w:rPr>
          <w:rFonts w:ascii="Palatino Linotype" w:hAnsi="Palatino Linotype"/>
          <w:b/>
        </w:rPr>
        <w:t>00449/INFOEM/IP/RR/2023</w:t>
      </w:r>
      <w:r w:rsidR="00090C12" w:rsidRPr="009904CA">
        <w:rPr>
          <w:rFonts w:ascii="Palatino Linotype" w:hAnsi="Palatino Linotype"/>
        </w:rPr>
        <w:t xml:space="preserve">, </w:t>
      </w:r>
      <w:r w:rsidR="00090C12" w:rsidRPr="009904CA">
        <w:rPr>
          <w:rFonts w:ascii="Palatino Linotype" w:hAnsi="Palatino Linotype"/>
          <w:b/>
        </w:rPr>
        <w:t>00450/INFOEM/IP/RR/2023</w:t>
      </w:r>
      <w:r w:rsidR="00090C12" w:rsidRPr="009904CA">
        <w:rPr>
          <w:rFonts w:ascii="Palatino Linotype" w:hAnsi="Palatino Linotype"/>
        </w:rPr>
        <w:t xml:space="preserve">, </w:t>
      </w:r>
      <w:r w:rsidR="00090C12" w:rsidRPr="009904CA">
        <w:rPr>
          <w:rFonts w:ascii="Palatino Linotype" w:hAnsi="Palatino Linotype"/>
          <w:b/>
        </w:rPr>
        <w:t xml:space="preserve">00451/INFOEM/IP/RR/2023 </w:t>
      </w:r>
      <w:r w:rsidR="00090C12" w:rsidRPr="009904CA">
        <w:rPr>
          <w:rFonts w:ascii="Palatino Linotype" w:hAnsi="Palatino Linotype"/>
        </w:rPr>
        <w:t xml:space="preserve">y </w:t>
      </w:r>
      <w:r w:rsidR="00090C12" w:rsidRPr="009904CA">
        <w:rPr>
          <w:rFonts w:ascii="Palatino Linotype" w:hAnsi="Palatino Linotype"/>
          <w:b/>
        </w:rPr>
        <w:t>00452/INFOEM/IP/RR/2023</w:t>
      </w:r>
      <w:r w:rsidRPr="009904CA">
        <w:rPr>
          <w:rFonts w:ascii="Palatino Linotype" w:hAnsi="Palatino Linotype"/>
          <w:b/>
        </w:rPr>
        <w:t xml:space="preserve">, </w:t>
      </w:r>
      <w:r w:rsidRPr="009904CA">
        <w:rPr>
          <w:rFonts w:ascii="Palatino Linotype" w:hAnsi="Palatino Linotype"/>
        </w:rPr>
        <w:t xml:space="preserve">promovidos </w:t>
      </w:r>
      <w:r w:rsidR="00E44BB1" w:rsidRPr="009904CA">
        <w:rPr>
          <w:rFonts w:ascii="Palatino Linotype" w:hAnsi="Palatino Linotype"/>
        </w:rPr>
        <w:t xml:space="preserve">por </w:t>
      </w:r>
      <w:r w:rsidR="00935176">
        <w:rPr>
          <w:rFonts w:ascii="Palatino Linotype" w:hAnsi="Palatino Linotype"/>
          <w:b/>
        </w:rPr>
        <w:t>XXXXXXXX X XXXXXX</w:t>
      </w:r>
      <w:r w:rsidR="00E44BB1" w:rsidRPr="009904CA">
        <w:rPr>
          <w:rFonts w:ascii="Palatino Linotype" w:hAnsi="Palatino Linotype"/>
          <w:b/>
        </w:rPr>
        <w:t xml:space="preserve">, </w:t>
      </w:r>
      <w:r w:rsidR="009932FA" w:rsidRPr="009904CA">
        <w:rPr>
          <w:rFonts w:ascii="Palatino Linotype" w:hAnsi="Palatino Linotype" w:cs="Arial"/>
          <w:lang w:val="es-ES"/>
        </w:rPr>
        <w:t>que</w:t>
      </w:r>
      <w:r w:rsidR="009932FA" w:rsidRPr="009904CA">
        <w:rPr>
          <w:rFonts w:ascii="Palatino Linotype" w:hAnsi="Palatino Linotype" w:cs="Arial"/>
          <w:b/>
          <w:lang w:val="es-ES"/>
        </w:rPr>
        <w:t xml:space="preserve"> </w:t>
      </w:r>
      <w:r w:rsidRPr="009904CA">
        <w:rPr>
          <w:rFonts w:ascii="Palatino Linotype" w:hAnsi="Palatino Linotype" w:cs="Arial"/>
        </w:rPr>
        <w:t xml:space="preserve">en lo sucesivo se denominará </w:t>
      </w:r>
      <w:r w:rsidRPr="009904CA">
        <w:rPr>
          <w:rFonts w:ascii="Palatino Linotype" w:hAnsi="Palatino Linotype" w:cs="Arial"/>
          <w:b/>
        </w:rPr>
        <w:t>EL RECURRENTE,</w:t>
      </w:r>
      <w:r w:rsidRPr="009904CA">
        <w:rPr>
          <w:rFonts w:ascii="Palatino Linotype" w:hAnsi="Palatino Linotype"/>
        </w:rPr>
        <w:t xml:space="preserve"> en contra de </w:t>
      </w:r>
      <w:r w:rsidRPr="009904CA">
        <w:rPr>
          <w:rFonts w:ascii="Palatino Linotype" w:hAnsi="Palatino Linotype" w:cs="Arial"/>
          <w:lang w:val="es-ES"/>
        </w:rPr>
        <w:t xml:space="preserve">la respuestas del </w:t>
      </w:r>
      <w:r w:rsidR="0030051E" w:rsidRPr="009904CA">
        <w:rPr>
          <w:rFonts w:ascii="Palatino Linotype" w:hAnsi="Palatino Linotype"/>
          <w:b/>
        </w:rPr>
        <w:t>Ayuntamiento de San Mateo Atenco</w:t>
      </w:r>
      <w:r w:rsidRPr="009904CA">
        <w:rPr>
          <w:rFonts w:ascii="Palatino Linotype" w:hAnsi="Palatino Linotype"/>
          <w:b/>
        </w:rPr>
        <w:t xml:space="preserve">, </w:t>
      </w:r>
      <w:r w:rsidR="009932FA" w:rsidRPr="009904CA">
        <w:rPr>
          <w:rFonts w:ascii="Palatino Linotype" w:hAnsi="Palatino Linotype"/>
        </w:rPr>
        <w:t>que</w:t>
      </w:r>
      <w:r w:rsidR="009932FA" w:rsidRPr="009904CA">
        <w:rPr>
          <w:rFonts w:ascii="Palatino Linotype" w:hAnsi="Palatino Linotype"/>
          <w:b/>
        </w:rPr>
        <w:t xml:space="preserve"> </w:t>
      </w:r>
      <w:r w:rsidRPr="009904CA">
        <w:rPr>
          <w:rFonts w:ascii="Palatino Linotype" w:hAnsi="Palatino Linotype"/>
        </w:rPr>
        <w:t xml:space="preserve">en lo sucesivo se denominará </w:t>
      </w:r>
      <w:r w:rsidRPr="009904CA">
        <w:rPr>
          <w:rFonts w:ascii="Palatino Linotype" w:hAnsi="Palatino Linotype"/>
          <w:b/>
        </w:rPr>
        <w:t>EL SUJETO OBLIGADO</w:t>
      </w:r>
      <w:r w:rsidRPr="009904CA">
        <w:rPr>
          <w:rFonts w:ascii="Palatino Linotype" w:hAnsi="Palatino Linotype"/>
        </w:rPr>
        <w:t xml:space="preserve">, se procede a dictar la presente resolución con base en lo siguiente: </w:t>
      </w:r>
    </w:p>
    <w:p w14:paraId="48CEFEB5" w14:textId="77777777" w:rsidR="00457BB8" w:rsidRPr="009904CA" w:rsidRDefault="00457BB8" w:rsidP="009904CA">
      <w:pPr>
        <w:jc w:val="center"/>
        <w:rPr>
          <w:rFonts w:ascii="Palatino Linotype" w:hAnsi="Palatino Linotype"/>
        </w:rPr>
      </w:pPr>
    </w:p>
    <w:p w14:paraId="3A5703A3" w14:textId="77777777" w:rsidR="005414E6" w:rsidRPr="009904CA" w:rsidRDefault="005414E6" w:rsidP="009904CA">
      <w:pPr>
        <w:jc w:val="center"/>
        <w:rPr>
          <w:rFonts w:ascii="Palatino Linotype" w:hAnsi="Palatino Linotype"/>
          <w:b/>
          <w:bCs/>
          <w:spacing w:val="60"/>
          <w:sz w:val="28"/>
        </w:rPr>
      </w:pPr>
      <w:r w:rsidRPr="009904CA">
        <w:rPr>
          <w:rFonts w:ascii="Palatino Linotype" w:hAnsi="Palatino Linotype"/>
          <w:b/>
          <w:bCs/>
          <w:spacing w:val="60"/>
          <w:sz w:val="28"/>
        </w:rPr>
        <w:t>ANTECEDENTES</w:t>
      </w:r>
    </w:p>
    <w:p w14:paraId="68707BF2" w14:textId="77777777" w:rsidR="00457BB8" w:rsidRPr="009904CA" w:rsidRDefault="00457BB8" w:rsidP="009904CA">
      <w:pPr>
        <w:rPr>
          <w:rFonts w:ascii="Palatino Linotype" w:hAnsi="Palatino Linotype"/>
          <w:b/>
          <w:bCs/>
          <w:spacing w:val="40"/>
        </w:rPr>
      </w:pPr>
    </w:p>
    <w:p w14:paraId="7749D902" w14:textId="204771ED" w:rsidR="003404B0" w:rsidRPr="009904CA" w:rsidRDefault="003404B0" w:rsidP="009904CA">
      <w:pPr>
        <w:spacing w:line="360" w:lineRule="auto"/>
        <w:jc w:val="both"/>
        <w:rPr>
          <w:rFonts w:ascii="Palatino Linotype" w:hAnsi="Palatino Linotype"/>
          <w:b/>
          <w:sz w:val="28"/>
          <w:szCs w:val="28"/>
        </w:rPr>
      </w:pPr>
      <w:r w:rsidRPr="009904CA">
        <w:rPr>
          <w:rFonts w:ascii="Palatino Linotype" w:hAnsi="Palatino Linotype"/>
          <w:b/>
          <w:sz w:val="28"/>
          <w:szCs w:val="28"/>
        </w:rPr>
        <w:t>I. De la</w:t>
      </w:r>
      <w:r w:rsidR="002573B1" w:rsidRPr="009904CA">
        <w:rPr>
          <w:rFonts w:ascii="Palatino Linotype" w:hAnsi="Palatino Linotype"/>
          <w:b/>
          <w:sz w:val="28"/>
          <w:szCs w:val="28"/>
        </w:rPr>
        <w:t>s</w:t>
      </w:r>
      <w:r w:rsidRPr="009904CA">
        <w:rPr>
          <w:rFonts w:ascii="Palatino Linotype" w:hAnsi="Palatino Linotype"/>
          <w:b/>
          <w:sz w:val="28"/>
          <w:szCs w:val="28"/>
        </w:rPr>
        <w:t xml:space="preserve"> Solicitud</w:t>
      </w:r>
      <w:r w:rsidR="002573B1" w:rsidRPr="009904CA">
        <w:rPr>
          <w:rFonts w:ascii="Palatino Linotype" w:hAnsi="Palatino Linotype"/>
          <w:b/>
          <w:sz w:val="28"/>
          <w:szCs w:val="28"/>
        </w:rPr>
        <w:t>es</w:t>
      </w:r>
      <w:r w:rsidRPr="009904CA">
        <w:rPr>
          <w:rFonts w:ascii="Palatino Linotype" w:hAnsi="Palatino Linotype"/>
          <w:b/>
          <w:sz w:val="28"/>
          <w:szCs w:val="28"/>
        </w:rPr>
        <w:t xml:space="preserve"> de Información</w:t>
      </w:r>
    </w:p>
    <w:p w14:paraId="2D9FAA77" w14:textId="3E4D4B91" w:rsidR="00395A8B" w:rsidRPr="009904CA" w:rsidRDefault="00536C04" w:rsidP="009904CA">
      <w:pPr>
        <w:spacing w:line="360" w:lineRule="auto"/>
        <w:jc w:val="both"/>
        <w:rPr>
          <w:rFonts w:ascii="Palatino Linotype" w:hAnsi="Palatino Linotype" w:cs="Arial"/>
          <w:lang w:val="es-ES"/>
        </w:rPr>
      </w:pPr>
      <w:r w:rsidRPr="009904CA">
        <w:rPr>
          <w:rFonts w:ascii="Palatino Linotype" w:hAnsi="Palatino Linotype" w:cs="Arial"/>
        </w:rPr>
        <w:t>E</w:t>
      </w:r>
      <w:r w:rsidR="00C84FFC" w:rsidRPr="009904CA">
        <w:rPr>
          <w:rFonts w:ascii="Palatino Linotype" w:hAnsi="Palatino Linotype" w:cs="Arial"/>
        </w:rPr>
        <w:t>l</w:t>
      </w:r>
      <w:r w:rsidRPr="009904CA">
        <w:rPr>
          <w:rFonts w:ascii="Palatino Linotype" w:hAnsi="Palatino Linotype"/>
          <w:lang w:val="es-ES"/>
        </w:rPr>
        <w:t xml:space="preserve"> </w:t>
      </w:r>
      <w:r w:rsidR="0030051E" w:rsidRPr="009904CA">
        <w:rPr>
          <w:rFonts w:ascii="Palatino Linotype" w:hAnsi="Palatino Linotype" w:cs="Arial"/>
          <w:b/>
          <w:lang w:val="es-ES"/>
        </w:rPr>
        <w:t xml:space="preserve">dieciséis de noviembre </w:t>
      </w:r>
      <w:r w:rsidR="00EC7656" w:rsidRPr="009904CA">
        <w:rPr>
          <w:rFonts w:ascii="Palatino Linotype" w:hAnsi="Palatino Linotype" w:cs="Arial"/>
          <w:b/>
          <w:lang w:val="es-ES"/>
        </w:rPr>
        <w:t>de dos mil veintidós</w:t>
      </w:r>
      <w:r w:rsidRPr="009904CA">
        <w:rPr>
          <w:rFonts w:ascii="Palatino Linotype" w:hAnsi="Palatino Linotype"/>
          <w:lang w:val="es-ES"/>
        </w:rPr>
        <w:t xml:space="preserve">, </w:t>
      </w:r>
      <w:r w:rsidRPr="009904CA">
        <w:rPr>
          <w:rFonts w:ascii="Palatino Linotype" w:hAnsi="Palatino Linotype"/>
          <w:b/>
          <w:lang w:val="es-ES"/>
        </w:rPr>
        <w:t>EL RECURRENTE</w:t>
      </w:r>
      <w:r w:rsidRPr="009904CA">
        <w:rPr>
          <w:rFonts w:ascii="Palatino Linotype" w:hAnsi="Palatino Linotype" w:cs="Arial"/>
          <w:lang w:val="es-ES"/>
        </w:rPr>
        <w:t xml:space="preserve"> </w:t>
      </w:r>
      <w:r w:rsidRPr="009904CA">
        <w:rPr>
          <w:rFonts w:ascii="Palatino Linotype" w:hAnsi="Palatino Linotype" w:cs="Arial"/>
        </w:rPr>
        <w:t xml:space="preserve">a través del Sistema de Acceso a la Información Mexiquense, </w:t>
      </w:r>
      <w:r w:rsidR="009932FA" w:rsidRPr="009904CA">
        <w:rPr>
          <w:rFonts w:ascii="Palatino Linotype" w:hAnsi="Palatino Linotype" w:cs="Arial"/>
        </w:rPr>
        <w:t xml:space="preserve">que </w:t>
      </w:r>
      <w:r w:rsidRPr="009904CA">
        <w:rPr>
          <w:rFonts w:ascii="Palatino Linotype" w:hAnsi="Palatino Linotype" w:cs="Arial"/>
        </w:rPr>
        <w:t xml:space="preserve">en lo subsecuente se denominará </w:t>
      </w:r>
      <w:r w:rsidRPr="009904CA">
        <w:rPr>
          <w:rFonts w:ascii="Palatino Linotype" w:hAnsi="Palatino Linotype" w:cs="Arial"/>
          <w:b/>
        </w:rPr>
        <w:t>EL SAIMEX</w:t>
      </w:r>
      <w:r w:rsidRPr="009904CA">
        <w:rPr>
          <w:rFonts w:ascii="Palatino Linotype" w:hAnsi="Palatino Linotype" w:cs="Arial"/>
        </w:rPr>
        <w:t xml:space="preserve"> </w:t>
      </w:r>
      <w:r w:rsidR="009932FA" w:rsidRPr="009904CA">
        <w:rPr>
          <w:rFonts w:ascii="Palatino Linotype" w:hAnsi="Palatino Linotype" w:cs="Arial"/>
        </w:rPr>
        <w:t xml:space="preserve">presentó </w:t>
      </w:r>
      <w:r w:rsidRPr="009904CA">
        <w:rPr>
          <w:rFonts w:ascii="Palatino Linotype" w:hAnsi="Palatino Linotype" w:cs="Arial"/>
        </w:rPr>
        <w:t xml:space="preserve">ante </w:t>
      </w:r>
      <w:r w:rsidRPr="009904CA">
        <w:rPr>
          <w:rFonts w:ascii="Palatino Linotype" w:hAnsi="Palatino Linotype" w:cs="Arial"/>
          <w:b/>
        </w:rPr>
        <w:t>EL SUJETO OBLIGADO</w:t>
      </w:r>
      <w:r w:rsidRPr="009904CA">
        <w:rPr>
          <w:rFonts w:ascii="Palatino Linotype" w:hAnsi="Palatino Linotype" w:cs="Arial"/>
          <w:lang w:val="es-ES"/>
        </w:rPr>
        <w:t>, la</w:t>
      </w:r>
      <w:r w:rsidR="007A1EF3" w:rsidRPr="009904CA">
        <w:rPr>
          <w:rFonts w:ascii="Palatino Linotype" w:hAnsi="Palatino Linotype" w:cs="Arial"/>
          <w:lang w:val="es-ES"/>
        </w:rPr>
        <w:t>s</w:t>
      </w:r>
      <w:r w:rsidRPr="009904CA">
        <w:rPr>
          <w:rFonts w:ascii="Palatino Linotype" w:hAnsi="Palatino Linotype" w:cs="Arial"/>
          <w:lang w:val="es-ES"/>
        </w:rPr>
        <w:t xml:space="preserve"> solicitud</w:t>
      </w:r>
      <w:r w:rsidR="007A1EF3" w:rsidRPr="009904CA">
        <w:rPr>
          <w:rFonts w:ascii="Palatino Linotype" w:hAnsi="Palatino Linotype" w:cs="Arial"/>
          <w:lang w:val="es-ES"/>
        </w:rPr>
        <w:t>es</w:t>
      </w:r>
      <w:r w:rsidRPr="009904CA">
        <w:rPr>
          <w:rFonts w:ascii="Palatino Linotype" w:hAnsi="Palatino Linotype" w:cs="Arial"/>
          <w:lang w:val="es-ES"/>
        </w:rPr>
        <w:t xml:space="preserve"> de acceso a la información pública, a la</w:t>
      </w:r>
      <w:r w:rsidR="007A1EF3" w:rsidRPr="009904CA">
        <w:rPr>
          <w:rFonts w:ascii="Palatino Linotype" w:hAnsi="Palatino Linotype" w:cs="Arial"/>
          <w:lang w:val="es-ES"/>
        </w:rPr>
        <w:t>s</w:t>
      </w:r>
      <w:r w:rsidRPr="009904CA">
        <w:rPr>
          <w:rFonts w:ascii="Palatino Linotype" w:hAnsi="Palatino Linotype" w:cs="Arial"/>
          <w:lang w:val="es-ES"/>
        </w:rPr>
        <w:t xml:space="preserve"> que se le</w:t>
      </w:r>
      <w:r w:rsidR="007A1EF3" w:rsidRPr="009904CA">
        <w:rPr>
          <w:rFonts w:ascii="Palatino Linotype" w:hAnsi="Palatino Linotype" w:cs="Arial"/>
          <w:lang w:val="es-ES"/>
        </w:rPr>
        <w:t>s</w:t>
      </w:r>
      <w:r w:rsidRPr="009904CA">
        <w:rPr>
          <w:rFonts w:ascii="Palatino Linotype" w:hAnsi="Palatino Linotype" w:cs="Arial"/>
          <w:lang w:val="es-ES"/>
        </w:rPr>
        <w:t xml:space="preserve"> asignó </w:t>
      </w:r>
      <w:r w:rsidR="007A1EF3" w:rsidRPr="009904CA">
        <w:rPr>
          <w:rFonts w:ascii="Palatino Linotype" w:hAnsi="Palatino Linotype" w:cs="Arial"/>
          <w:lang w:val="es-ES"/>
        </w:rPr>
        <w:t>los</w:t>
      </w:r>
      <w:r w:rsidRPr="009904CA">
        <w:rPr>
          <w:rFonts w:ascii="Palatino Linotype" w:hAnsi="Palatino Linotype" w:cs="Arial"/>
          <w:lang w:val="es-ES"/>
        </w:rPr>
        <w:t xml:space="preserve"> número</w:t>
      </w:r>
      <w:r w:rsidR="009932FA" w:rsidRPr="009904CA">
        <w:rPr>
          <w:rFonts w:ascii="Palatino Linotype" w:hAnsi="Palatino Linotype" w:cs="Arial"/>
          <w:lang w:val="es-ES"/>
        </w:rPr>
        <w:t>s</w:t>
      </w:r>
      <w:r w:rsidRPr="009904CA">
        <w:rPr>
          <w:rFonts w:ascii="Palatino Linotype" w:hAnsi="Palatino Linotype" w:cs="Arial"/>
          <w:lang w:val="es-ES"/>
        </w:rPr>
        <w:t xml:space="preserve"> de expediente</w:t>
      </w:r>
      <w:r w:rsidR="007A1EF3" w:rsidRPr="009904CA">
        <w:rPr>
          <w:rFonts w:ascii="Palatino Linotype" w:hAnsi="Palatino Linotype" w:cs="Arial"/>
          <w:lang w:val="es-ES"/>
        </w:rPr>
        <w:t>s</w:t>
      </w:r>
      <w:r w:rsidRPr="009904CA">
        <w:rPr>
          <w:rFonts w:ascii="Palatino Linotype" w:hAnsi="Palatino Linotype" w:cs="Arial"/>
          <w:lang w:val="es-ES"/>
        </w:rPr>
        <w:t xml:space="preserve"> </w:t>
      </w:r>
      <w:r w:rsidR="0030051E" w:rsidRPr="009904CA">
        <w:rPr>
          <w:rFonts w:ascii="Palatino Linotype" w:hAnsi="Palatino Linotype"/>
          <w:b/>
        </w:rPr>
        <w:t>00315/MATEOATE/IP/2022</w:t>
      </w:r>
      <w:r w:rsidR="0030051E" w:rsidRPr="009904CA">
        <w:rPr>
          <w:rFonts w:ascii="Palatino Linotype" w:hAnsi="Palatino Linotype"/>
        </w:rPr>
        <w:t xml:space="preserve">, </w:t>
      </w:r>
      <w:r w:rsidR="0030051E" w:rsidRPr="009904CA">
        <w:rPr>
          <w:rFonts w:ascii="Palatino Linotype" w:hAnsi="Palatino Linotype"/>
          <w:b/>
        </w:rPr>
        <w:t>00316/MATEOATE/IP/2022</w:t>
      </w:r>
      <w:r w:rsidR="0030051E" w:rsidRPr="009904CA">
        <w:rPr>
          <w:rFonts w:ascii="Palatino Linotype" w:hAnsi="Palatino Linotype"/>
        </w:rPr>
        <w:t xml:space="preserve">, </w:t>
      </w:r>
      <w:r w:rsidR="0030051E" w:rsidRPr="009904CA">
        <w:rPr>
          <w:rFonts w:ascii="Palatino Linotype" w:hAnsi="Palatino Linotype"/>
          <w:b/>
        </w:rPr>
        <w:t>00317/MATEOATE/IP/2022</w:t>
      </w:r>
      <w:r w:rsidR="0030051E" w:rsidRPr="009904CA">
        <w:rPr>
          <w:rFonts w:ascii="Palatino Linotype" w:hAnsi="Palatino Linotype"/>
        </w:rPr>
        <w:t xml:space="preserve">, </w:t>
      </w:r>
      <w:r w:rsidR="0030051E" w:rsidRPr="009904CA">
        <w:rPr>
          <w:rFonts w:ascii="Palatino Linotype" w:hAnsi="Palatino Linotype"/>
          <w:b/>
        </w:rPr>
        <w:t>00318/MATEOATE/IP/2022</w:t>
      </w:r>
      <w:r w:rsidR="0030051E" w:rsidRPr="009904CA">
        <w:rPr>
          <w:rFonts w:ascii="Palatino Linotype" w:hAnsi="Palatino Linotype"/>
        </w:rPr>
        <w:t xml:space="preserve">, </w:t>
      </w:r>
      <w:r w:rsidR="0030051E" w:rsidRPr="009904CA">
        <w:rPr>
          <w:rFonts w:ascii="Palatino Linotype" w:hAnsi="Palatino Linotype"/>
          <w:b/>
        </w:rPr>
        <w:t>00319/MATEOATE/IP/2022, 00320/MATEOATE/IP/2022</w:t>
      </w:r>
      <w:r w:rsidR="0030051E" w:rsidRPr="009904CA">
        <w:rPr>
          <w:rFonts w:ascii="Palatino Linotype" w:hAnsi="Palatino Linotype"/>
        </w:rPr>
        <w:t xml:space="preserve">, </w:t>
      </w:r>
      <w:r w:rsidR="0030051E" w:rsidRPr="009904CA">
        <w:rPr>
          <w:rFonts w:ascii="Palatino Linotype" w:hAnsi="Palatino Linotype"/>
          <w:b/>
        </w:rPr>
        <w:t>00321/MATEOATE/IP/2022</w:t>
      </w:r>
      <w:r w:rsidR="0030051E" w:rsidRPr="009904CA">
        <w:rPr>
          <w:rFonts w:ascii="Palatino Linotype" w:hAnsi="Palatino Linotype"/>
        </w:rPr>
        <w:t xml:space="preserve">, </w:t>
      </w:r>
      <w:r w:rsidR="0030051E" w:rsidRPr="009904CA">
        <w:rPr>
          <w:rFonts w:ascii="Palatino Linotype" w:hAnsi="Palatino Linotype"/>
          <w:b/>
        </w:rPr>
        <w:t>00322/MATEOATE/IP/2022</w:t>
      </w:r>
      <w:r w:rsidR="0030051E" w:rsidRPr="009904CA">
        <w:rPr>
          <w:rFonts w:ascii="Palatino Linotype" w:hAnsi="Palatino Linotype"/>
        </w:rPr>
        <w:t xml:space="preserve">, </w:t>
      </w:r>
      <w:r w:rsidR="0030051E" w:rsidRPr="009904CA">
        <w:rPr>
          <w:rFonts w:ascii="Palatino Linotype" w:hAnsi="Palatino Linotype"/>
          <w:b/>
        </w:rPr>
        <w:t>00323/MATEOATE/IP/2022</w:t>
      </w:r>
      <w:r w:rsidR="0030051E" w:rsidRPr="009904CA">
        <w:rPr>
          <w:rFonts w:ascii="Palatino Linotype" w:hAnsi="Palatino Linotype"/>
        </w:rPr>
        <w:t xml:space="preserve">, </w:t>
      </w:r>
      <w:r w:rsidR="0030051E" w:rsidRPr="009904CA">
        <w:rPr>
          <w:rFonts w:ascii="Palatino Linotype" w:hAnsi="Palatino Linotype"/>
          <w:b/>
        </w:rPr>
        <w:lastRenderedPageBreak/>
        <w:t xml:space="preserve">00324/MATEOATE/IP/2022 </w:t>
      </w:r>
      <w:r w:rsidR="0030051E" w:rsidRPr="009904CA">
        <w:rPr>
          <w:rFonts w:ascii="Palatino Linotype" w:hAnsi="Palatino Linotype"/>
        </w:rPr>
        <w:t xml:space="preserve">y </w:t>
      </w:r>
      <w:r w:rsidR="0030051E" w:rsidRPr="009904CA">
        <w:rPr>
          <w:rFonts w:ascii="Palatino Linotype" w:hAnsi="Palatino Linotype"/>
          <w:b/>
        </w:rPr>
        <w:t>00325/MATEOATE/IP/2022</w:t>
      </w:r>
      <w:r w:rsidR="00E44BB1" w:rsidRPr="009904CA">
        <w:rPr>
          <w:rFonts w:ascii="Palatino Linotype" w:hAnsi="Palatino Linotype"/>
          <w:b/>
        </w:rPr>
        <w:t>,</w:t>
      </w:r>
      <w:r w:rsidRPr="009904CA">
        <w:rPr>
          <w:rFonts w:ascii="Palatino Linotype" w:hAnsi="Palatino Linotype" w:cs="Arial"/>
          <w:lang w:val="es-ES"/>
        </w:rPr>
        <w:t xml:space="preserve"> mediante la</w:t>
      </w:r>
      <w:r w:rsidR="007A1EF3" w:rsidRPr="009904CA">
        <w:rPr>
          <w:rFonts w:ascii="Palatino Linotype" w:hAnsi="Palatino Linotype" w:cs="Arial"/>
          <w:lang w:val="es-ES"/>
        </w:rPr>
        <w:t>s</w:t>
      </w:r>
      <w:r w:rsidRPr="009904CA">
        <w:rPr>
          <w:rFonts w:ascii="Palatino Linotype" w:hAnsi="Palatino Linotype" w:cs="Arial"/>
          <w:lang w:val="es-ES"/>
        </w:rPr>
        <w:t xml:space="preserve"> cual</w:t>
      </w:r>
      <w:r w:rsidR="007A1EF3" w:rsidRPr="009904CA">
        <w:rPr>
          <w:rFonts w:ascii="Palatino Linotype" w:hAnsi="Palatino Linotype" w:cs="Arial"/>
          <w:lang w:val="es-ES"/>
        </w:rPr>
        <w:t>es</w:t>
      </w:r>
      <w:r w:rsidRPr="009904CA">
        <w:rPr>
          <w:rFonts w:ascii="Palatino Linotype" w:hAnsi="Palatino Linotype" w:cs="Arial"/>
          <w:lang w:val="es-ES"/>
        </w:rPr>
        <w:t xml:space="preserve"> requirió</w:t>
      </w:r>
      <w:r w:rsidR="00395A8B" w:rsidRPr="009904CA">
        <w:rPr>
          <w:rFonts w:ascii="Palatino Linotype" w:hAnsi="Palatino Linotype" w:cs="Arial"/>
          <w:lang w:val="es-ES"/>
        </w:rPr>
        <w:t xml:space="preserve"> lo siguiente:</w:t>
      </w:r>
    </w:p>
    <w:p w14:paraId="5C33983B" w14:textId="77777777" w:rsidR="008924C1" w:rsidRPr="009904CA" w:rsidRDefault="008924C1" w:rsidP="009904CA">
      <w:pPr>
        <w:tabs>
          <w:tab w:val="left" w:pos="851"/>
        </w:tabs>
        <w:spacing w:line="360" w:lineRule="auto"/>
        <w:ind w:right="1134"/>
        <w:jc w:val="both"/>
        <w:rPr>
          <w:rFonts w:ascii="Palatino Linotype" w:hAnsi="Palatino Linotype" w:cs="Arial"/>
          <w: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11"/>
        <w:gridCol w:w="6691"/>
      </w:tblGrid>
      <w:tr w:rsidR="009904CA" w:rsidRPr="009904CA" w14:paraId="016BC34D" w14:textId="77777777" w:rsidTr="007F0D60">
        <w:trPr>
          <w:trHeight w:val="240"/>
        </w:trPr>
        <w:tc>
          <w:tcPr>
            <w:tcW w:w="2660" w:type="dxa"/>
            <w:shd w:val="clear" w:color="000000" w:fill="D9D9D9"/>
            <w:noWrap/>
            <w:vAlign w:val="bottom"/>
            <w:hideMark/>
          </w:tcPr>
          <w:p w14:paraId="72559DAE" w14:textId="598F1EF6" w:rsidR="007F0D60" w:rsidRPr="009904CA" w:rsidRDefault="007F0D60" w:rsidP="009904CA">
            <w:pPr>
              <w:spacing w:line="276" w:lineRule="auto"/>
              <w:jc w:val="center"/>
              <w:rPr>
                <w:rFonts w:ascii="Palatino Linotype" w:hAnsi="Palatino Linotype"/>
                <w:b/>
                <w:bCs/>
                <w:sz w:val="22"/>
                <w:szCs w:val="22"/>
                <w:lang w:eastAsia="es-MX"/>
              </w:rPr>
            </w:pPr>
            <w:r w:rsidRPr="009904CA">
              <w:rPr>
                <w:rFonts w:ascii="Palatino Linotype" w:hAnsi="Palatino Linotype"/>
                <w:b/>
                <w:bCs/>
                <w:sz w:val="22"/>
                <w:szCs w:val="22"/>
                <w:lang w:eastAsia="es-MX"/>
              </w:rPr>
              <w:t>Número de Recurso/</w:t>
            </w:r>
          </w:p>
          <w:p w14:paraId="41CB4C37" w14:textId="399F0E41" w:rsidR="007F0D60" w:rsidRPr="009904CA" w:rsidRDefault="007F0D60" w:rsidP="009904CA">
            <w:pPr>
              <w:spacing w:line="276" w:lineRule="auto"/>
              <w:jc w:val="center"/>
              <w:rPr>
                <w:rFonts w:ascii="Palatino Linotype" w:hAnsi="Palatino Linotype"/>
                <w:b/>
                <w:bCs/>
                <w:sz w:val="22"/>
                <w:szCs w:val="22"/>
                <w:lang w:eastAsia="es-MX"/>
              </w:rPr>
            </w:pPr>
            <w:r w:rsidRPr="009904CA">
              <w:rPr>
                <w:rFonts w:ascii="Palatino Linotype" w:hAnsi="Palatino Linotype"/>
                <w:b/>
                <w:bCs/>
                <w:sz w:val="22"/>
                <w:szCs w:val="22"/>
                <w:lang w:eastAsia="es-MX"/>
              </w:rPr>
              <w:t xml:space="preserve">Número de solicitud  </w:t>
            </w:r>
          </w:p>
        </w:tc>
        <w:tc>
          <w:tcPr>
            <w:tcW w:w="6691" w:type="dxa"/>
            <w:shd w:val="clear" w:color="000000" w:fill="D9D9D9"/>
            <w:noWrap/>
            <w:vAlign w:val="bottom"/>
            <w:hideMark/>
          </w:tcPr>
          <w:p w14:paraId="057C022A" w14:textId="77777777" w:rsidR="007F0D60" w:rsidRPr="009904CA" w:rsidRDefault="007F0D60" w:rsidP="009904CA">
            <w:pPr>
              <w:spacing w:line="276" w:lineRule="auto"/>
              <w:jc w:val="center"/>
              <w:rPr>
                <w:rFonts w:ascii="Palatino Linotype" w:hAnsi="Palatino Linotype"/>
                <w:b/>
                <w:bCs/>
                <w:sz w:val="22"/>
                <w:szCs w:val="22"/>
                <w:lang w:eastAsia="es-MX"/>
              </w:rPr>
            </w:pPr>
            <w:r w:rsidRPr="009904CA">
              <w:rPr>
                <w:rFonts w:ascii="Palatino Linotype" w:hAnsi="Palatino Linotype"/>
                <w:b/>
                <w:bCs/>
                <w:sz w:val="22"/>
                <w:szCs w:val="22"/>
                <w:lang w:eastAsia="es-MX"/>
              </w:rPr>
              <w:t xml:space="preserve">Contenido de la solicitud </w:t>
            </w:r>
          </w:p>
        </w:tc>
      </w:tr>
      <w:tr w:rsidR="009904CA" w:rsidRPr="009904CA" w14:paraId="5E699F65" w14:textId="77777777" w:rsidTr="007F0D60">
        <w:trPr>
          <w:trHeight w:val="571"/>
        </w:trPr>
        <w:tc>
          <w:tcPr>
            <w:tcW w:w="2660" w:type="dxa"/>
            <w:shd w:val="clear" w:color="auto" w:fill="auto"/>
            <w:noWrap/>
            <w:vAlign w:val="center"/>
            <w:hideMark/>
          </w:tcPr>
          <w:p w14:paraId="1208E534"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00437/INFOEM/IP/RR/2023</w:t>
            </w:r>
          </w:p>
          <w:p w14:paraId="1E3023BC" w14:textId="1F8361ED"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00315/MATEOATE/IP/2022</w:t>
            </w:r>
          </w:p>
        </w:tc>
        <w:tc>
          <w:tcPr>
            <w:tcW w:w="6691" w:type="dxa"/>
            <w:shd w:val="clear" w:color="auto" w:fill="auto"/>
            <w:vAlign w:val="center"/>
            <w:hideMark/>
          </w:tcPr>
          <w:p w14:paraId="6996EF5D" w14:textId="0C271D65"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“Copia de todas las actas de cabildo ordinarias y extraordinarias celebradas del 1 de enero al 31 de enero de 20222 (sic)</w:t>
            </w:r>
          </w:p>
        </w:tc>
      </w:tr>
      <w:tr w:rsidR="009904CA" w:rsidRPr="009904CA" w14:paraId="0BD0ADFB" w14:textId="77777777" w:rsidTr="007F0D60">
        <w:trPr>
          <w:trHeight w:val="551"/>
        </w:trPr>
        <w:tc>
          <w:tcPr>
            <w:tcW w:w="2660" w:type="dxa"/>
            <w:shd w:val="clear" w:color="auto" w:fill="auto"/>
            <w:noWrap/>
            <w:vAlign w:val="center"/>
            <w:hideMark/>
          </w:tcPr>
          <w:p w14:paraId="0E509492"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00440/INFOEM/IP/RR/2023</w:t>
            </w:r>
          </w:p>
          <w:p w14:paraId="1514D304" w14:textId="550B45FD"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00316/MATEOATE/IP/2022</w:t>
            </w:r>
          </w:p>
        </w:tc>
        <w:tc>
          <w:tcPr>
            <w:tcW w:w="6691" w:type="dxa"/>
            <w:shd w:val="clear" w:color="auto" w:fill="auto"/>
            <w:vAlign w:val="center"/>
            <w:hideMark/>
          </w:tcPr>
          <w:p w14:paraId="4281E23A" w14:textId="5C9FB7CF"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28 de febrero de 2022” (sic) </w:t>
            </w:r>
          </w:p>
        </w:tc>
      </w:tr>
      <w:tr w:rsidR="009904CA" w:rsidRPr="009904CA" w14:paraId="43AA7B92" w14:textId="77777777" w:rsidTr="007F0D60">
        <w:trPr>
          <w:trHeight w:val="73"/>
        </w:trPr>
        <w:tc>
          <w:tcPr>
            <w:tcW w:w="2660" w:type="dxa"/>
            <w:shd w:val="clear" w:color="auto" w:fill="auto"/>
            <w:noWrap/>
            <w:vAlign w:val="center"/>
            <w:hideMark/>
          </w:tcPr>
          <w:p w14:paraId="2C88D667"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00443/INFOEM/IP/RR/2023</w:t>
            </w:r>
          </w:p>
          <w:p w14:paraId="5FAF20AB" w14:textId="05AA0574"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00317/MATEOATE/IP/2022</w:t>
            </w:r>
          </w:p>
        </w:tc>
        <w:tc>
          <w:tcPr>
            <w:tcW w:w="6691" w:type="dxa"/>
            <w:shd w:val="clear" w:color="auto" w:fill="auto"/>
            <w:vAlign w:val="center"/>
            <w:hideMark/>
          </w:tcPr>
          <w:p w14:paraId="793364AF" w14:textId="4A4F4E66"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31 de marzo de 2022” (sic) </w:t>
            </w:r>
          </w:p>
        </w:tc>
      </w:tr>
      <w:tr w:rsidR="009904CA" w:rsidRPr="009904CA" w14:paraId="7756703C" w14:textId="77777777" w:rsidTr="007F0D60">
        <w:trPr>
          <w:trHeight w:val="73"/>
        </w:trPr>
        <w:tc>
          <w:tcPr>
            <w:tcW w:w="2660" w:type="dxa"/>
            <w:shd w:val="clear" w:color="auto" w:fill="auto"/>
            <w:noWrap/>
            <w:vAlign w:val="center"/>
            <w:hideMark/>
          </w:tcPr>
          <w:p w14:paraId="669FE69D"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00444/INFOEM/IP/RR/2023</w:t>
            </w:r>
          </w:p>
          <w:p w14:paraId="7E535C63" w14:textId="2D8BBC96"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00318/MATEOATE/IP/2022</w:t>
            </w:r>
          </w:p>
        </w:tc>
        <w:tc>
          <w:tcPr>
            <w:tcW w:w="6691" w:type="dxa"/>
            <w:shd w:val="clear" w:color="auto" w:fill="auto"/>
            <w:vAlign w:val="center"/>
            <w:hideMark/>
          </w:tcPr>
          <w:p w14:paraId="74DA575D" w14:textId="03805954"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30 de abril de 2022” (sic) </w:t>
            </w:r>
          </w:p>
        </w:tc>
      </w:tr>
      <w:tr w:rsidR="009904CA" w:rsidRPr="009904CA" w14:paraId="2C9A45D1" w14:textId="77777777" w:rsidTr="007F0D60">
        <w:trPr>
          <w:trHeight w:val="489"/>
        </w:trPr>
        <w:tc>
          <w:tcPr>
            <w:tcW w:w="2660" w:type="dxa"/>
            <w:shd w:val="clear" w:color="auto" w:fill="auto"/>
            <w:noWrap/>
            <w:vAlign w:val="center"/>
            <w:hideMark/>
          </w:tcPr>
          <w:p w14:paraId="64CE9578"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00446/INFOEM/IP/RR/2023</w:t>
            </w:r>
          </w:p>
          <w:p w14:paraId="4A1CABE7" w14:textId="346A7BFF"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00319/MATEOATE/IP/2022</w:t>
            </w:r>
          </w:p>
        </w:tc>
        <w:tc>
          <w:tcPr>
            <w:tcW w:w="6691" w:type="dxa"/>
            <w:shd w:val="clear" w:color="auto" w:fill="auto"/>
            <w:vAlign w:val="center"/>
            <w:hideMark/>
          </w:tcPr>
          <w:p w14:paraId="751E75CE" w14:textId="58DB20D5"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31 de mayo de 2022” (sic) </w:t>
            </w:r>
          </w:p>
        </w:tc>
      </w:tr>
      <w:tr w:rsidR="009904CA" w:rsidRPr="009904CA" w14:paraId="10A699EB" w14:textId="77777777" w:rsidTr="007F0D60">
        <w:trPr>
          <w:trHeight w:val="259"/>
        </w:trPr>
        <w:tc>
          <w:tcPr>
            <w:tcW w:w="2660" w:type="dxa"/>
            <w:shd w:val="clear" w:color="auto" w:fill="auto"/>
            <w:noWrap/>
            <w:vAlign w:val="center"/>
            <w:hideMark/>
          </w:tcPr>
          <w:p w14:paraId="7423A267"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00447/INFOEM/IP/RR/2023</w:t>
            </w:r>
          </w:p>
          <w:p w14:paraId="35751EA5" w14:textId="52526DD9"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00320/MATEOATE/IP/2022</w:t>
            </w:r>
          </w:p>
        </w:tc>
        <w:tc>
          <w:tcPr>
            <w:tcW w:w="6691" w:type="dxa"/>
            <w:shd w:val="clear" w:color="auto" w:fill="auto"/>
            <w:vAlign w:val="center"/>
            <w:hideMark/>
          </w:tcPr>
          <w:p w14:paraId="5C67AEB7" w14:textId="4E199631"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30 de junio de 2022” (sic) </w:t>
            </w:r>
          </w:p>
        </w:tc>
      </w:tr>
      <w:tr w:rsidR="009904CA" w:rsidRPr="009904CA" w14:paraId="51B11A65" w14:textId="77777777" w:rsidTr="007F0D60">
        <w:trPr>
          <w:trHeight w:val="73"/>
        </w:trPr>
        <w:tc>
          <w:tcPr>
            <w:tcW w:w="2660" w:type="dxa"/>
            <w:shd w:val="clear" w:color="auto" w:fill="auto"/>
            <w:noWrap/>
            <w:vAlign w:val="center"/>
            <w:hideMark/>
          </w:tcPr>
          <w:p w14:paraId="3F4CF559"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00448/INFOEM/IP/RR/2023</w:t>
            </w:r>
          </w:p>
          <w:p w14:paraId="626B9460" w14:textId="0212B3BA"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00321/MATEOATE/IP/2022</w:t>
            </w:r>
          </w:p>
        </w:tc>
        <w:tc>
          <w:tcPr>
            <w:tcW w:w="6691" w:type="dxa"/>
            <w:shd w:val="clear" w:color="auto" w:fill="auto"/>
            <w:vAlign w:val="center"/>
            <w:hideMark/>
          </w:tcPr>
          <w:p w14:paraId="20E3794C" w14:textId="36D42D90"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“Copia de todas las actas de cabildo ordinarias y extraordinarias celebradas del 1 al 31 de julio de 2022” (sic)</w:t>
            </w:r>
          </w:p>
        </w:tc>
      </w:tr>
      <w:tr w:rsidR="009904CA" w:rsidRPr="009904CA" w14:paraId="1D7CB624" w14:textId="77777777" w:rsidTr="007F0D60">
        <w:trPr>
          <w:trHeight w:val="347"/>
        </w:trPr>
        <w:tc>
          <w:tcPr>
            <w:tcW w:w="2660" w:type="dxa"/>
            <w:shd w:val="clear" w:color="auto" w:fill="auto"/>
            <w:noWrap/>
            <w:vAlign w:val="center"/>
            <w:hideMark/>
          </w:tcPr>
          <w:p w14:paraId="2285A1EA"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00449/INFOEM/IP/RR/2023</w:t>
            </w:r>
          </w:p>
          <w:p w14:paraId="124E80F7" w14:textId="75793A5F"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00322/MATEOATE/IP/2022</w:t>
            </w:r>
          </w:p>
        </w:tc>
        <w:tc>
          <w:tcPr>
            <w:tcW w:w="6691" w:type="dxa"/>
            <w:shd w:val="clear" w:color="auto" w:fill="auto"/>
            <w:vAlign w:val="center"/>
            <w:hideMark/>
          </w:tcPr>
          <w:p w14:paraId="34257EC2" w14:textId="7582A3F2"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“Copia de todas las actas de cabildo ordinarias y extraordinarias celebradas del 1 al 31 de agosto de 2022” (sic)</w:t>
            </w:r>
          </w:p>
        </w:tc>
      </w:tr>
      <w:tr w:rsidR="009904CA" w:rsidRPr="009904CA" w14:paraId="3B8B61A5" w14:textId="77777777" w:rsidTr="007F0D60">
        <w:trPr>
          <w:trHeight w:val="631"/>
        </w:trPr>
        <w:tc>
          <w:tcPr>
            <w:tcW w:w="2660" w:type="dxa"/>
            <w:shd w:val="clear" w:color="auto" w:fill="auto"/>
            <w:noWrap/>
            <w:vAlign w:val="center"/>
            <w:hideMark/>
          </w:tcPr>
          <w:p w14:paraId="46C15635"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00450/INFOEM/IP/RR/2023</w:t>
            </w:r>
          </w:p>
          <w:p w14:paraId="54643880" w14:textId="5E7FF16E"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00323/MATEOATE/IP/2022</w:t>
            </w:r>
          </w:p>
        </w:tc>
        <w:tc>
          <w:tcPr>
            <w:tcW w:w="6691" w:type="dxa"/>
            <w:shd w:val="clear" w:color="auto" w:fill="auto"/>
            <w:vAlign w:val="center"/>
            <w:hideMark/>
          </w:tcPr>
          <w:p w14:paraId="41E2F986" w14:textId="78FDD454"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“Copia de todas las actas de cabildo ordinarias y extraordinarias celebradas del 1 al 30 de septiembre de 20222 (sic)</w:t>
            </w:r>
          </w:p>
        </w:tc>
      </w:tr>
      <w:tr w:rsidR="009904CA" w:rsidRPr="009904CA" w14:paraId="5796090E" w14:textId="77777777" w:rsidTr="007F0D60">
        <w:trPr>
          <w:trHeight w:val="489"/>
        </w:trPr>
        <w:tc>
          <w:tcPr>
            <w:tcW w:w="2660" w:type="dxa"/>
            <w:shd w:val="clear" w:color="auto" w:fill="auto"/>
            <w:noWrap/>
            <w:vAlign w:val="center"/>
            <w:hideMark/>
          </w:tcPr>
          <w:p w14:paraId="6D5DFEF8"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00451/INFOEM/IP/RR/2023</w:t>
            </w:r>
          </w:p>
          <w:p w14:paraId="6D2DDA38" w14:textId="19E90CFE"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00324/MATEOATE/IP/2022</w:t>
            </w:r>
          </w:p>
        </w:tc>
        <w:tc>
          <w:tcPr>
            <w:tcW w:w="6691" w:type="dxa"/>
            <w:shd w:val="clear" w:color="auto" w:fill="auto"/>
            <w:vAlign w:val="center"/>
            <w:hideMark/>
          </w:tcPr>
          <w:p w14:paraId="55D14021" w14:textId="3D7DC1E7"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31 de octubre de 2022” (sic) </w:t>
            </w:r>
          </w:p>
        </w:tc>
      </w:tr>
      <w:tr w:rsidR="007F0D60" w:rsidRPr="009904CA" w14:paraId="4FD7221F" w14:textId="77777777" w:rsidTr="007F0D60">
        <w:trPr>
          <w:trHeight w:val="560"/>
        </w:trPr>
        <w:tc>
          <w:tcPr>
            <w:tcW w:w="2660" w:type="dxa"/>
            <w:shd w:val="clear" w:color="auto" w:fill="auto"/>
            <w:noWrap/>
            <w:vAlign w:val="center"/>
            <w:hideMark/>
          </w:tcPr>
          <w:p w14:paraId="1CA42F7D" w14:textId="77777777"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00452/INFOEM/IP/RR/2023</w:t>
            </w:r>
          </w:p>
          <w:p w14:paraId="31E63A79" w14:textId="3CC27133" w:rsidR="007F0D60" w:rsidRPr="009904CA" w:rsidRDefault="007F0D60"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00325/MATEOATE/IP/2022</w:t>
            </w:r>
          </w:p>
        </w:tc>
        <w:tc>
          <w:tcPr>
            <w:tcW w:w="6691" w:type="dxa"/>
            <w:shd w:val="clear" w:color="auto" w:fill="auto"/>
            <w:vAlign w:val="center"/>
            <w:hideMark/>
          </w:tcPr>
          <w:p w14:paraId="7B0D7F3C" w14:textId="44DB798A" w:rsidR="007F0D60" w:rsidRPr="009904CA" w:rsidRDefault="007F0D60" w:rsidP="009904CA">
            <w:pPr>
              <w:spacing w:line="276" w:lineRule="auto"/>
              <w:jc w:val="both"/>
              <w:rPr>
                <w:rFonts w:ascii="Palatino Linotype" w:hAnsi="Palatino Linotype"/>
                <w:i/>
                <w:sz w:val="22"/>
                <w:szCs w:val="22"/>
                <w:lang w:eastAsia="es-MX"/>
              </w:rPr>
            </w:pPr>
            <w:r w:rsidRPr="009904CA">
              <w:rPr>
                <w:rFonts w:ascii="Palatino Linotype" w:hAnsi="Palatino Linotype"/>
                <w:i/>
                <w:sz w:val="22"/>
                <w:szCs w:val="22"/>
                <w:lang w:eastAsia="es-MX"/>
              </w:rPr>
              <w:t xml:space="preserve">“Copia de todas las actas de cabildo ordinarias y extraordinarias celebradas del 1 al 30 de noviembre de 2022” (sic) </w:t>
            </w:r>
          </w:p>
        </w:tc>
      </w:tr>
    </w:tbl>
    <w:p w14:paraId="7CFB1E9F" w14:textId="77777777" w:rsidR="0030051E" w:rsidRPr="009904CA" w:rsidRDefault="0030051E" w:rsidP="009904CA">
      <w:pPr>
        <w:tabs>
          <w:tab w:val="left" w:pos="851"/>
        </w:tabs>
        <w:spacing w:line="360" w:lineRule="auto"/>
        <w:ind w:right="1134"/>
        <w:jc w:val="both"/>
        <w:rPr>
          <w:rFonts w:ascii="Palatino Linotype" w:hAnsi="Palatino Linotype" w:cs="Arial"/>
          <w:i/>
          <w:sz w:val="22"/>
          <w:szCs w:val="22"/>
        </w:rPr>
      </w:pPr>
    </w:p>
    <w:p w14:paraId="6291ABCF" w14:textId="77777777" w:rsidR="00536C04" w:rsidRPr="009904CA" w:rsidRDefault="00536C04" w:rsidP="009904CA">
      <w:pPr>
        <w:spacing w:line="360" w:lineRule="auto"/>
        <w:jc w:val="both"/>
        <w:rPr>
          <w:rFonts w:ascii="Palatino Linotype" w:hAnsi="Palatino Linotype" w:cs="Arial"/>
          <w:b/>
        </w:rPr>
      </w:pPr>
      <w:r w:rsidRPr="009904CA">
        <w:rPr>
          <w:rFonts w:ascii="Palatino Linotype" w:hAnsi="Palatino Linotype" w:cs="Arial"/>
          <w:b/>
        </w:rPr>
        <w:t>MODALIDAD DE ENTREGA:</w:t>
      </w:r>
      <w:r w:rsidRPr="009904CA">
        <w:rPr>
          <w:rFonts w:ascii="Palatino Linotype" w:hAnsi="Palatino Linotype" w:cs="Arial"/>
        </w:rPr>
        <w:t xml:space="preserve"> Vía </w:t>
      </w:r>
      <w:r w:rsidRPr="009904CA">
        <w:rPr>
          <w:rFonts w:ascii="Palatino Linotype" w:hAnsi="Palatino Linotype" w:cs="Arial"/>
          <w:b/>
        </w:rPr>
        <w:t>SAIMEX.</w:t>
      </w:r>
    </w:p>
    <w:p w14:paraId="3AF6674D" w14:textId="77777777" w:rsidR="00555672" w:rsidRPr="009904CA" w:rsidRDefault="00555672" w:rsidP="009904CA">
      <w:pPr>
        <w:pStyle w:val="Prrafodelista"/>
        <w:tabs>
          <w:tab w:val="left" w:pos="709"/>
        </w:tabs>
        <w:spacing w:line="360" w:lineRule="auto"/>
        <w:ind w:left="0"/>
        <w:jc w:val="both"/>
        <w:rPr>
          <w:rFonts w:ascii="Palatino Linotype" w:hAnsi="Palatino Linotype"/>
          <w:b/>
          <w:sz w:val="28"/>
          <w:szCs w:val="28"/>
        </w:rPr>
      </w:pPr>
    </w:p>
    <w:p w14:paraId="747E4D7D" w14:textId="77777777" w:rsidR="009C2A8B" w:rsidRPr="009904CA" w:rsidRDefault="009C2A8B" w:rsidP="009904CA">
      <w:pPr>
        <w:pStyle w:val="Prrafodelista"/>
        <w:tabs>
          <w:tab w:val="left" w:pos="709"/>
        </w:tabs>
        <w:spacing w:line="360" w:lineRule="auto"/>
        <w:ind w:left="0"/>
        <w:jc w:val="both"/>
        <w:rPr>
          <w:rFonts w:ascii="Palatino Linotype" w:hAnsi="Palatino Linotype"/>
          <w:b/>
          <w:sz w:val="28"/>
          <w:szCs w:val="28"/>
        </w:rPr>
      </w:pPr>
    </w:p>
    <w:p w14:paraId="2BFF88DB" w14:textId="77777777" w:rsidR="00A47477" w:rsidRPr="009904CA" w:rsidRDefault="00A47477" w:rsidP="009904CA">
      <w:pPr>
        <w:spacing w:line="360" w:lineRule="auto"/>
        <w:jc w:val="both"/>
        <w:rPr>
          <w:rFonts w:ascii="Palatino Linotype" w:hAnsi="Palatino Linotype"/>
          <w:b/>
          <w:sz w:val="28"/>
          <w:szCs w:val="28"/>
        </w:rPr>
      </w:pPr>
      <w:r w:rsidRPr="009904CA">
        <w:rPr>
          <w:rFonts w:ascii="Palatino Linotype" w:hAnsi="Palatino Linotype"/>
          <w:b/>
          <w:sz w:val="28"/>
          <w:szCs w:val="28"/>
        </w:rPr>
        <w:lastRenderedPageBreak/>
        <w:t>II. Turno de requerimiento del Sujeto Obligado</w:t>
      </w:r>
    </w:p>
    <w:p w14:paraId="0531F940" w14:textId="354D7D97" w:rsidR="00A47477" w:rsidRPr="009904CA" w:rsidRDefault="00A47477" w:rsidP="009904CA">
      <w:pPr>
        <w:spacing w:line="360" w:lineRule="auto"/>
        <w:jc w:val="both"/>
        <w:rPr>
          <w:rFonts w:ascii="Palatino Linotype" w:hAnsi="Palatino Linotype"/>
          <w:bCs/>
        </w:rPr>
      </w:pPr>
      <w:r w:rsidRPr="009904CA">
        <w:rPr>
          <w:rFonts w:ascii="Palatino Linotype" w:hAnsi="Palatino Linotype" w:cs="Arial"/>
        </w:rPr>
        <w:t>En cumplimiento al artículo 162 de la Ley de Transparencia y Acceso a la Información Pública del Estado de México y Municipios, el</w:t>
      </w:r>
      <w:r w:rsidRPr="009904CA">
        <w:rPr>
          <w:rFonts w:ascii="Palatino Linotype" w:hAnsi="Palatino Linotype" w:cs="Arial"/>
          <w:b/>
        </w:rPr>
        <w:t xml:space="preserve"> </w:t>
      </w:r>
      <w:r w:rsidR="007F0D60" w:rsidRPr="009904CA">
        <w:rPr>
          <w:rFonts w:ascii="Palatino Linotype" w:hAnsi="Palatino Linotype" w:cs="Arial"/>
          <w:b/>
        </w:rPr>
        <w:t xml:space="preserve">diecisiete de noviembre </w:t>
      </w:r>
      <w:r w:rsidRPr="009904CA">
        <w:rPr>
          <w:rFonts w:ascii="Palatino Linotype" w:hAnsi="Palatino Linotype" w:cs="Arial"/>
          <w:b/>
        </w:rPr>
        <w:t>de dos mil veintidós</w:t>
      </w:r>
      <w:r w:rsidRPr="009904CA">
        <w:rPr>
          <w:rFonts w:ascii="Palatino Linotype" w:hAnsi="Palatino Linotype" w:cs="Arial"/>
        </w:rPr>
        <w:t xml:space="preserve">, el Titular de la Unidad de Transparencia del </w:t>
      </w:r>
      <w:r w:rsidRPr="009904CA">
        <w:rPr>
          <w:rFonts w:ascii="Palatino Linotype" w:hAnsi="Palatino Linotype" w:cs="Arial"/>
          <w:b/>
        </w:rPr>
        <w:t>SUJETO OBLIGADO</w:t>
      </w:r>
      <w:r w:rsidRPr="009904CA">
        <w:rPr>
          <w:rFonts w:ascii="Palatino Linotype" w:hAnsi="Palatino Linotype" w:cs="Arial"/>
        </w:rPr>
        <w:t xml:space="preserve">, </w:t>
      </w:r>
      <w:r w:rsidRPr="009904CA">
        <w:rPr>
          <w:rFonts w:ascii="Palatino Linotype" w:hAnsi="Palatino Linotype"/>
          <w:bCs/>
        </w:rPr>
        <w:t>turnó los requerimiento de información al</w:t>
      </w:r>
      <w:r w:rsidR="00DD6B22" w:rsidRPr="009904CA">
        <w:rPr>
          <w:rFonts w:ascii="Palatino Linotype" w:hAnsi="Palatino Linotype"/>
          <w:bCs/>
        </w:rPr>
        <w:t xml:space="preserve"> </w:t>
      </w:r>
      <w:r w:rsidRPr="009904CA">
        <w:rPr>
          <w:rFonts w:ascii="Palatino Linotype" w:hAnsi="Palatino Linotype"/>
          <w:bCs/>
        </w:rPr>
        <w:t>servidor público habilitado que estimo pertinente, a fin de colmar la solicitud de acceso a la información</w:t>
      </w:r>
      <w:r w:rsidR="00DC214E" w:rsidRPr="009904CA">
        <w:rPr>
          <w:rFonts w:ascii="Palatino Linotype" w:hAnsi="Palatino Linotype"/>
          <w:bCs/>
        </w:rPr>
        <w:t>.</w:t>
      </w:r>
    </w:p>
    <w:p w14:paraId="608A12C9" w14:textId="77777777" w:rsidR="00A47477" w:rsidRPr="009904CA" w:rsidRDefault="00A47477" w:rsidP="009904CA">
      <w:pPr>
        <w:pStyle w:val="Prrafodelista"/>
        <w:tabs>
          <w:tab w:val="left" w:pos="709"/>
        </w:tabs>
        <w:spacing w:line="360" w:lineRule="auto"/>
        <w:ind w:left="0"/>
        <w:jc w:val="both"/>
        <w:rPr>
          <w:rFonts w:ascii="Palatino Linotype" w:hAnsi="Palatino Linotype"/>
          <w:b/>
          <w:sz w:val="28"/>
          <w:szCs w:val="28"/>
        </w:rPr>
      </w:pPr>
    </w:p>
    <w:p w14:paraId="5A89ED6B" w14:textId="77777777" w:rsidR="00DC214E" w:rsidRPr="009904CA" w:rsidRDefault="00DC214E" w:rsidP="009904CA">
      <w:pPr>
        <w:spacing w:line="360" w:lineRule="auto"/>
        <w:jc w:val="both"/>
        <w:rPr>
          <w:rFonts w:ascii="Palatino Linotype" w:hAnsi="Palatino Linotype"/>
          <w:sz w:val="28"/>
          <w:szCs w:val="28"/>
        </w:rPr>
      </w:pPr>
      <w:r w:rsidRPr="009904CA">
        <w:rPr>
          <w:rFonts w:ascii="Palatino Linotype" w:hAnsi="Palatino Linotype"/>
          <w:b/>
          <w:sz w:val="28"/>
          <w:szCs w:val="28"/>
        </w:rPr>
        <w:t>III.</w:t>
      </w:r>
      <w:r w:rsidRPr="009904CA">
        <w:rPr>
          <w:rFonts w:ascii="Palatino Linotype" w:hAnsi="Palatino Linotype"/>
          <w:sz w:val="28"/>
          <w:szCs w:val="28"/>
        </w:rPr>
        <w:t xml:space="preserve"> </w:t>
      </w:r>
      <w:r w:rsidRPr="009904CA">
        <w:rPr>
          <w:rFonts w:ascii="Palatino Linotype" w:hAnsi="Palatino Linotype"/>
          <w:b/>
          <w:sz w:val="28"/>
          <w:szCs w:val="28"/>
        </w:rPr>
        <w:t>Prórroga</w:t>
      </w:r>
    </w:p>
    <w:p w14:paraId="78660DEA" w14:textId="60FE7572" w:rsidR="00DC214E" w:rsidRPr="009904CA" w:rsidRDefault="00DC214E" w:rsidP="009904CA">
      <w:pPr>
        <w:spacing w:line="360" w:lineRule="auto"/>
        <w:jc w:val="both"/>
        <w:rPr>
          <w:rFonts w:ascii="Palatino Linotype" w:hAnsi="Palatino Linotype"/>
        </w:rPr>
      </w:pPr>
      <w:r w:rsidRPr="009904CA">
        <w:rPr>
          <w:rFonts w:ascii="Palatino Linotype" w:hAnsi="Palatino Linotype"/>
        </w:rPr>
        <w:t xml:space="preserve">De las constancias que obran en </w:t>
      </w:r>
      <w:r w:rsidRPr="009904CA">
        <w:rPr>
          <w:rFonts w:ascii="Palatino Linotype" w:hAnsi="Palatino Linotype"/>
          <w:b/>
        </w:rPr>
        <w:t>EL SAIMEX,</w:t>
      </w:r>
      <w:r w:rsidRPr="009904CA">
        <w:rPr>
          <w:rFonts w:ascii="Palatino Linotype" w:hAnsi="Palatino Linotype"/>
        </w:rPr>
        <w:t xml:space="preserve"> se advierte que el ocho de diciembre de dos mil veintidós, </w:t>
      </w:r>
      <w:r w:rsidRPr="009904CA">
        <w:rPr>
          <w:rFonts w:ascii="Palatino Linotype" w:hAnsi="Palatino Linotype"/>
          <w:b/>
        </w:rPr>
        <w:t xml:space="preserve">EL SUJETO OBLIGADO </w:t>
      </w:r>
      <w:r w:rsidRPr="009904CA">
        <w:rPr>
          <w:rFonts w:ascii="Palatino Linotype" w:hAnsi="Palatino Linotype"/>
        </w:rPr>
        <w:t xml:space="preserve">notificó una prórroga de siete días para dar respuesta a la solicitud de información planteada por </w:t>
      </w:r>
      <w:r w:rsidRPr="009904CA">
        <w:rPr>
          <w:rFonts w:ascii="Palatino Linotype" w:hAnsi="Palatino Linotype"/>
          <w:b/>
        </w:rPr>
        <w:t>EL RECURRENTE</w:t>
      </w:r>
      <w:r w:rsidRPr="009904CA">
        <w:rPr>
          <w:rFonts w:ascii="Palatino Linotype" w:hAnsi="Palatino Linotype"/>
        </w:rPr>
        <w:t>, en los siguientes términos:</w:t>
      </w:r>
    </w:p>
    <w:p w14:paraId="7E30C75C" w14:textId="77777777" w:rsidR="00DC214E" w:rsidRPr="009904CA" w:rsidRDefault="00DC214E" w:rsidP="009904CA">
      <w:pPr>
        <w:spacing w:line="276" w:lineRule="auto"/>
        <w:ind w:left="851" w:right="901"/>
        <w:jc w:val="right"/>
        <w:rPr>
          <w:rFonts w:ascii="Palatino Linotype" w:hAnsi="Palatino Linotype" w:cs="Arial"/>
          <w:i/>
          <w:sz w:val="22"/>
          <w:szCs w:val="22"/>
          <w:lang w:eastAsia="es-MX"/>
        </w:rPr>
      </w:pPr>
    </w:p>
    <w:p w14:paraId="40602C36" w14:textId="77777777" w:rsidR="00DC214E" w:rsidRPr="009904CA" w:rsidRDefault="00DC214E" w:rsidP="009904CA">
      <w:pPr>
        <w:spacing w:line="276" w:lineRule="auto"/>
        <w:ind w:left="851" w:right="1134"/>
        <w:jc w:val="both"/>
        <w:rPr>
          <w:rFonts w:ascii="Palatino Linotype" w:hAnsi="Palatino Linotype" w:cs="Arial"/>
          <w:i/>
          <w:sz w:val="22"/>
          <w:szCs w:val="22"/>
          <w:lang w:eastAsia="es-MX"/>
        </w:rPr>
      </w:pPr>
      <w:r w:rsidRPr="009904CA">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44ECF3" w14:textId="77777777" w:rsidR="00DC214E" w:rsidRPr="009904CA" w:rsidRDefault="00DC214E" w:rsidP="009904CA">
      <w:pPr>
        <w:spacing w:line="276" w:lineRule="auto"/>
        <w:ind w:left="851" w:right="1134"/>
        <w:jc w:val="both"/>
        <w:rPr>
          <w:rFonts w:ascii="Palatino Linotype" w:hAnsi="Palatino Linotype" w:cs="Arial"/>
          <w:i/>
          <w:sz w:val="22"/>
          <w:szCs w:val="22"/>
          <w:lang w:eastAsia="es-MX"/>
        </w:rPr>
      </w:pPr>
    </w:p>
    <w:p w14:paraId="448CE9C9" w14:textId="77777777" w:rsidR="00DC214E" w:rsidRPr="009904CA" w:rsidRDefault="00DC214E" w:rsidP="009904CA">
      <w:pPr>
        <w:spacing w:line="276" w:lineRule="auto"/>
        <w:ind w:left="851" w:right="1134"/>
        <w:jc w:val="both"/>
        <w:rPr>
          <w:rFonts w:ascii="Palatino Linotype" w:hAnsi="Palatino Linotype" w:cs="Arial"/>
          <w:i/>
          <w:sz w:val="22"/>
          <w:szCs w:val="22"/>
          <w:lang w:eastAsia="es-MX"/>
        </w:rPr>
      </w:pPr>
      <w:r w:rsidRPr="009904CA">
        <w:rPr>
          <w:rFonts w:ascii="Palatino Linotype" w:hAnsi="Palatino Linotype" w:cs="Arial"/>
          <w:i/>
          <w:sz w:val="22"/>
          <w:szCs w:val="22"/>
          <w:lang w:eastAsia="es-MX"/>
        </w:rPr>
        <w:t>Con fundamento en el artículo 163 de la Ley de Transparencia y Acceso a la Información Pública del Estado de México y Municipios, se aprueba la ampliación del término para la carga de la información solicitada, a fin de dar cabal cumplimiento al requerimiento del solicitante.</w:t>
      </w:r>
    </w:p>
    <w:p w14:paraId="67430522" w14:textId="77777777" w:rsidR="00DC214E" w:rsidRPr="009904CA" w:rsidRDefault="00DC214E" w:rsidP="009904CA">
      <w:pPr>
        <w:spacing w:line="276" w:lineRule="auto"/>
        <w:ind w:left="851" w:right="1134"/>
        <w:jc w:val="both"/>
        <w:rPr>
          <w:rFonts w:ascii="Palatino Linotype" w:hAnsi="Palatino Linotype" w:cs="Arial"/>
          <w:i/>
          <w:sz w:val="22"/>
          <w:szCs w:val="22"/>
          <w:lang w:eastAsia="es-MX"/>
        </w:rPr>
      </w:pPr>
    </w:p>
    <w:p w14:paraId="6CF19983" w14:textId="77777777" w:rsidR="00DC214E" w:rsidRPr="009904CA" w:rsidRDefault="00DC214E" w:rsidP="009904CA">
      <w:pPr>
        <w:spacing w:line="276" w:lineRule="auto"/>
        <w:ind w:left="851" w:right="1134"/>
        <w:jc w:val="both"/>
        <w:rPr>
          <w:rFonts w:ascii="Palatino Linotype" w:hAnsi="Palatino Linotype" w:cs="Arial"/>
          <w:i/>
          <w:sz w:val="22"/>
          <w:szCs w:val="22"/>
          <w:lang w:eastAsia="es-MX"/>
        </w:rPr>
      </w:pPr>
      <w:r w:rsidRPr="009904CA">
        <w:rPr>
          <w:rFonts w:ascii="Palatino Linotype" w:hAnsi="Palatino Linotype" w:cs="Arial"/>
          <w:i/>
          <w:sz w:val="22"/>
          <w:szCs w:val="22"/>
          <w:lang w:eastAsia="es-MX"/>
        </w:rPr>
        <w:t>BRENDA SELENE HERNANDEZ LOPEZ</w:t>
      </w:r>
    </w:p>
    <w:p w14:paraId="1128E7E9" w14:textId="77777777" w:rsidR="00DC214E" w:rsidRPr="009904CA" w:rsidRDefault="00DC214E" w:rsidP="009904CA">
      <w:pPr>
        <w:spacing w:line="276" w:lineRule="auto"/>
        <w:ind w:left="851" w:right="1134"/>
        <w:jc w:val="both"/>
        <w:rPr>
          <w:rFonts w:ascii="Palatino Linotype" w:hAnsi="Palatino Linotype" w:cs="Arial"/>
          <w:i/>
          <w:sz w:val="22"/>
          <w:szCs w:val="22"/>
          <w:lang w:eastAsia="es-MX"/>
        </w:rPr>
      </w:pPr>
    </w:p>
    <w:p w14:paraId="42E33BED" w14:textId="0B9B1A19" w:rsidR="00DC214E" w:rsidRPr="009904CA" w:rsidRDefault="00DC214E" w:rsidP="009904CA">
      <w:pPr>
        <w:spacing w:line="276" w:lineRule="auto"/>
        <w:ind w:left="851" w:right="1134"/>
        <w:jc w:val="both"/>
        <w:rPr>
          <w:rFonts w:ascii="Palatino Linotype" w:hAnsi="Palatino Linotype" w:cs="Arial"/>
          <w:i/>
          <w:sz w:val="22"/>
          <w:szCs w:val="22"/>
          <w:lang w:eastAsia="es-MX"/>
        </w:rPr>
      </w:pPr>
      <w:r w:rsidRPr="009904CA">
        <w:rPr>
          <w:rFonts w:ascii="Palatino Linotype" w:hAnsi="Palatino Linotype" w:cs="Arial"/>
          <w:i/>
          <w:sz w:val="22"/>
          <w:szCs w:val="22"/>
          <w:lang w:eastAsia="es-MX"/>
        </w:rPr>
        <w:t>Responsable de la Unidad de Transparencia</w:t>
      </w:r>
      <w:r w:rsidRPr="009904CA">
        <w:rPr>
          <w:rFonts w:ascii="Palatino Linotype" w:hAnsi="Palatino Linotype" w:cs="Arial"/>
          <w:b/>
          <w:i/>
          <w:sz w:val="22"/>
          <w:szCs w:val="22"/>
          <w:lang w:eastAsia="es-MX"/>
        </w:rPr>
        <w:t xml:space="preserve">” </w:t>
      </w:r>
      <w:r w:rsidRPr="009904CA">
        <w:rPr>
          <w:rFonts w:ascii="Palatino Linotype" w:hAnsi="Palatino Linotype" w:cs="Arial"/>
          <w:i/>
          <w:sz w:val="22"/>
          <w:szCs w:val="22"/>
          <w:lang w:eastAsia="es-MX"/>
        </w:rPr>
        <w:t>(Sic)</w:t>
      </w:r>
    </w:p>
    <w:p w14:paraId="227EC5E5" w14:textId="77777777" w:rsidR="00DC214E" w:rsidRPr="009904CA" w:rsidRDefault="00DC214E" w:rsidP="009904CA">
      <w:pPr>
        <w:spacing w:line="276" w:lineRule="auto"/>
        <w:ind w:left="851" w:right="901"/>
        <w:jc w:val="both"/>
        <w:rPr>
          <w:rFonts w:ascii="Palatino Linotype" w:hAnsi="Palatino Linotype" w:cs="Arial"/>
          <w:i/>
          <w:sz w:val="22"/>
          <w:szCs w:val="22"/>
          <w:lang w:eastAsia="es-MX"/>
        </w:rPr>
      </w:pPr>
    </w:p>
    <w:p w14:paraId="73125ABD" w14:textId="77777777" w:rsidR="00A620BC" w:rsidRPr="009904CA" w:rsidRDefault="00A620BC" w:rsidP="009904CA">
      <w:pPr>
        <w:spacing w:line="360" w:lineRule="auto"/>
        <w:jc w:val="both"/>
        <w:rPr>
          <w:rFonts w:ascii="Palatino Linotype" w:hAnsi="Palatino Linotype"/>
        </w:rPr>
      </w:pPr>
      <w:r w:rsidRPr="009904CA">
        <w:rPr>
          <w:rFonts w:ascii="Palatino Linotype" w:hAnsi="Palatino Linotype"/>
        </w:rPr>
        <w:lastRenderedPageBreak/>
        <w:t xml:space="preserve">Cabe precisar que no se advierte que dicha prórroga fue aprobada conforme lo dispuesto en el artículo 163, párrafo segundo y 49, fracción II de la </w:t>
      </w:r>
      <w:r w:rsidRPr="009904CA">
        <w:rPr>
          <w:rFonts w:ascii="Palatino Linotype" w:hAnsi="Palatino Linotype" w:cs="Arial"/>
        </w:rPr>
        <w:t>Ley de Transparencia y Acceso a la Información Pública del Estado de México y Municipios.</w:t>
      </w:r>
    </w:p>
    <w:p w14:paraId="21E5C397" w14:textId="77777777" w:rsidR="00DC214E" w:rsidRPr="009904CA" w:rsidRDefault="00DC214E" w:rsidP="009904CA">
      <w:pPr>
        <w:pStyle w:val="Prrafodelista"/>
        <w:tabs>
          <w:tab w:val="left" w:pos="709"/>
        </w:tabs>
        <w:spacing w:line="360" w:lineRule="auto"/>
        <w:ind w:left="0"/>
        <w:jc w:val="both"/>
        <w:rPr>
          <w:rFonts w:ascii="Palatino Linotype" w:hAnsi="Palatino Linotype"/>
          <w:b/>
          <w:szCs w:val="28"/>
        </w:rPr>
      </w:pPr>
    </w:p>
    <w:p w14:paraId="76B305E3" w14:textId="22300A09" w:rsidR="003404B0" w:rsidRPr="009904CA" w:rsidRDefault="00A620BC" w:rsidP="009904CA">
      <w:pPr>
        <w:spacing w:line="360" w:lineRule="auto"/>
        <w:jc w:val="both"/>
        <w:rPr>
          <w:rFonts w:ascii="Palatino Linotype" w:hAnsi="Palatino Linotype" w:cs="Arial"/>
          <w:b/>
          <w:sz w:val="28"/>
          <w:szCs w:val="28"/>
        </w:rPr>
      </w:pPr>
      <w:r w:rsidRPr="009904CA">
        <w:rPr>
          <w:rFonts w:ascii="Palatino Linotype" w:hAnsi="Palatino Linotype"/>
          <w:b/>
          <w:sz w:val="28"/>
          <w:szCs w:val="28"/>
        </w:rPr>
        <w:t>I</w:t>
      </w:r>
      <w:r w:rsidR="0018209F" w:rsidRPr="009904CA">
        <w:rPr>
          <w:rFonts w:ascii="Palatino Linotype" w:hAnsi="Palatino Linotype"/>
          <w:b/>
          <w:sz w:val="28"/>
          <w:szCs w:val="28"/>
        </w:rPr>
        <w:t>V</w:t>
      </w:r>
      <w:r w:rsidR="003B171D" w:rsidRPr="009904CA">
        <w:rPr>
          <w:rFonts w:ascii="Palatino Linotype" w:hAnsi="Palatino Linotype"/>
          <w:b/>
          <w:sz w:val="28"/>
          <w:szCs w:val="28"/>
        </w:rPr>
        <w:t xml:space="preserve">. </w:t>
      </w:r>
      <w:r w:rsidR="003404B0" w:rsidRPr="009904CA">
        <w:rPr>
          <w:rFonts w:ascii="Palatino Linotype" w:hAnsi="Palatino Linotype" w:cs="Arial"/>
          <w:b/>
          <w:sz w:val="28"/>
          <w:szCs w:val="28"/>
        </w:rPr>
        <w:t>Respuesta</w:t>
      </w:r>
      <w:r w:rsidR="002573B1" w:rsidRPr="009904CA">
        <w:rPr>
          <w:rFonts w:ascii="Palatino Linotype" w:hAnsi="Palatino Linotype" w:cs="Arial"/>
          <w:b/>
          <w:sz w:val="28"/>
          <w:szCs w:val="28"/>
        </w:rPr>
        <w:t>s</w:t>
      </w:r>
      <w:r w:rsidR="003404B0" w:rsidRPr="009904CA">
        <w:rPr>
          <w:rFonts w:ascii="Palatino Linotype" w:hAnsi="Palatino Linotype" w:cs="Arial"/>
          <w:b/>
          <w:sz w:val="28"/>
          <w:szCs w:val="28"/>
        </w:rPr>
        <w:t xml:space="preserve"> del Sujeto Obligado</w:t>
      </w:r>
    </w:p>
    <w:p w14:paraId="61208540" w14:textId="2D900EAA" w:rsidR="008924C1" w:rsidRPr="009904CA" w:rsidRDefault="008924C1" w:rsidP="009904CA">
      <w:pPr>
        <w:spacing w:line="360" w:lineRule="auto"/>
        <w:jc w:val="both"/>
        <w:rPr>
          <w:rFonts w:ascii="Palatino Linotype" w:hAnsi="Palatino Linotype" w:cs="Arial"/>
        </w:rPr>
      </w:pPr>
      <w:r w:rsidRPr="009904CA">
        <w:rPr>
          <w:rFonts w:ascii="Palatino Linotype" w:hAnsi="Palatino Linotype"/>
        </w:rPr>
        <w:t xml:space="preserve">De las constancias que obran en </w:t>
      </w:r>
      <w:r w:rsidRPr="009904CA">
        <w:rPr>
          <w:rFonts w:ascii="Palatino Linotype" w:hAnsi="Palatino Linotype"/>
          <w:b/>
        </w:rPr>
        <w:t>EL SAIMEX,</w:t>
      </w:r>
      <w:r w:rsidRPr="009904CA">
        <w:rPr>
          <w:rFonts w:ascii="Palatino Linotype" w:hAnsi="Palatino Linotype"/>
        </w:rPr>
        <w:t xml:space="preserve"> se advierte que </w:t>
      </w:r>
      <w:r w:rsidR="003039F9" w:rsidRPr="009904CA">
        <w:rPr>
          <w:rFonts w:ascii="Palatino Linotype" w:hAnsi="Palatino Linotype"/>
        </w:rPr>
        <w:t xml:space="preserve">el </w:t>
      </w:r>
      <w:r w:rsidR="00A620BC" w:rsidRPr="009904CA">
        <w:rPr>
          <w:rFonts w:ascii="Palatino Linotype" w:hAnsi="Palatino Linotype"/>
        </w:rPr>
        <w:t xml:space="preserve">diecinueve de diciembre </w:t>
      </w:r>
      <w:r w:rsidRPr="009904CA">
        <w:rPr>
          <w:rFonts w:ascii="Palatino Linotype" w:hAnsi="Palatino Linotype"/>
        </w:rPr>
        <w:t xml:space="preserve">de dos mil veintidós, </w:t>
      </w:r>
      <w:r w:rsidRPr="009904CA">
        <w:rPr>
          <w:rFonts w:ascii="Palatino Linotype" w:hAnsi="Palatino Linotype" w:cs="Arial"/>
        </w:rPr>
        <w:t>el Titular de la Unidad de Transparencia del</w:t>
      </w:r>
      <w:r w:rsidRPr="009904CA">
        <w:rPr>
          <w:rFonts w:ascii="Palatino Linotype" w:hAnsi="Palatino Linotype" w:cs="Arial"/>
          <w:b/>
        </w:rPr>
        <w:t xml:space="preserve"> SUJETO OBLIGADO</w:t>
      </w:r>
      <w:r w:rsidRPr="009904CA">
        <w:rPr>
          <w:rFonts w:ascii="Palatino Linotype" w:hAnsi="Palatino Linotype" w:cs="Arial"/>
        </w:rPr>
        <w:t xml:space="preserve"> dio respuesta a</w:t>
      </w:r>
      <w:r w:rsidR="005401BE" w:rsidRPr="009904CA">
        <w:rPr>
          <w:rFonts w:ascii="Palatino Linotype" w:hAnsi="Palatino Linotype" w:cs="Arial"/>
        </w:rPr>
        <w:t xml:space="preserve"> </w:t>
      </w:r>
      <w:r w:rsidR="00A620BC" w:rsidRPr="009904CA">
        <w:rPr>
          <w:rFonts w:ascii="Palatino Linotype" w:hAnsi="Palatino Linotype" w:cs="Arial"/>
        </w:rPr>
        <w:t>las</w:t>
      </w:r>
      <w:r w:rsidRPr="009904CA">
        <w:rPr>
          <w:rFonts w:ascii="Palatino Linotype" w:hAnsi="Palatino Linotype" w:cs="Arial"/>
        </w:rPr>
        <w:t xml:space="preserve"> solicitudes de mérito, </w:t>
      </w:r>
      <w:r w:rsidR="00A620BC" w:rsidRPr="009904CA">
        <w:rPr>
          <w:rFonts w:ascii="Palatino Linotype" w:hAnsi="Palatino Linotype" w:cs="Arial"/>
        </w:rPr>
        <w:t>adjuntando para ello los archivos que a continuación se describen</w:t>
      </w:r>
      <w:r w:rsidRPr="009904CA">
        <w:rPr>
          <w:rFonts w:ascii="Palatino Linotype" w:hAnsi="Palatino Linotype" w:cs="Arial"/>
        </w:rPr>
        <w:t>:</w:t>
      </w:r>
    </w:p>
    <w:p w14:paraId="369C124D" w14:textId="77777777" w:rsidR="008924C1" w:rsidRPr="009904CA" w:rsidRDefault="008924C1" w:rsidP="009904CA">
      <w:pPr>
        <w:spacing w:line="360" w:lineRule="auto"/>
        <w:jc w:val="both"/>
        <w:rPr>
          <w:rFonts w:ascii="Palatino Linotype" w:hAnsi="Palatino Linotype"/>
          <w:sz w:val="18"/>
          <w:szCs w:val="18"/>
          <w:lang w:eastAsia="es-MX"/>
        </w:rPr>
      </w:pPr>
    </w:p>
    <w:p w14:paraId="3628CA26" w14:textId="77777777" w:rsidR="00A620BC" w:rsidRPr="009904CA" w:rsidRDefault="00A620BC" w:rsidP="009904CA">
      <w:pPr>
        <w:spacing w:line="360" w:lineRule="auto"/>
        <w:jc w:val="both"/>
        <w:rPr>
          <w:rFonts w:ascii="Palatino Linotype" w:hAnsi="Palatino Linotype"/>
          <w:sz w:val="18"/>
          <w:szCs w:val="18"/>
          <w:lang w:eastAsia="es-MX"/>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11"/>
        <w:gridCol w:w="6540"/>
      </w:tblGrid>
      <w:tr w:rsidR="009904CA" w:rsidRPr="009904CA" w14:paraId="08126999" w14:textId="77777777" w:rsidTr="002C4E51">
        <w:trPr>
          <w:trHeight w:val="240"/>
          <w:tblHeader/>
        </w:trPr>
        <w:tc>
          <w:tcPr>
            <w:tcW w:w="2811" w:type="dxa"/>
            <w:shd w:val="clear" w:color="000000" w:fill="D9D9D9"/>
            <w:noWrap/>
            <w:vAlign w:val="center"/>
            <w:hideMark/>
          </w:tcPr>
          <w:p w14:paraId="73F4CC8A" w14:textId="77777777" w:rsidR="00A620BC" w:rsidRPr="009904CA" w:rsidRDefault="00A620BC" w:rsidP="009904CA">
            <w:pPr>
              <w:spacing w:line="276" w:lineRule="auto"/>
              <w:jc w:val="center"/>
              <w:rPr>
                <w:rFonts w:ascii="Palatino Linotype" w:hAnsi="Palatino Linotype"/>
                <w:b/>
                <w:bCs/>
                <w:sz w:val="22"/>
                <w:szCs w:val="22"/>
                <w:lang w:eastAsia="es-MX"/>
              </w:rPr>
            </w:pPr>
            <w:r w:rsidRPr="009904CA">
              <w:rPr>
                <w:rFonts w:ascii="Palatino Linotype" w:hAnsi="Palatino Linotype"/>
                <w:b/>
                <w:bCs/>
                <w:sz w:val="22"/>
                <w:szCs w:val="22"/>
                <w:lang w:eastAsia="es-MX"/>
              </w:rPr>
              <w:t>Número de Recurso/</w:t>
            </w:r>
          </w:p>
          <w:p w14:paraId="1157BFEC" w14:textId="77777777" w:rsidR="00A620BC" w:rsidRPr="009904CA" w:rsidRDefault="00A620BC" w:rsidP="009904CA">
            <w:pPr>
              <w:spacing w:line="276" w:lineRule="auto"/>
              <w:jc w:val="center"/>
              <w:rPr>
                <w:rFonts w:ascii="Palatino Linotype" w:hAnsi="Palatino Linotype"/>
                <w:b/>
                <w:bCs/>
                <w:sz w:val="22"/>
                <w:szCs w:val="22"/>
                <w:lang w:eastAsia="es-MX"/>
              </w:rPr>
            </w:pPr>
            <w:r w:rsidRPr="009904CA">
              <w:rPr>
                <w:rFonts w:ascii="Palatino Linotype" w:hAnsi="Palatino Linotype"/>
                <w:b/>
                <w:bCs/>
                <w:sz w:val="22"/>
                <w:szCs w:val="22"/>
                <w:lang w:eastAsia="es-MX"/>
              </w:rPr>
              <w:t xml:space="preserve">Número de solicitud  </w:t>
            </w:r>
          </w:p>
        </w:tc>
        <w:tc>
          <w:tcPr>
            <w:tcW w:w="6540" w:type="dxa"/>
            <w:shd w:val="clear" w:color="000000" w:fill="D9D9D9"/>
            <w:noWrap/>
            <w:vAlign w:val="center"/>
            <w:hideMark/>
          </w:tcPr>
          <w:p w14:paraId="6E6A88E3" w14:textId="518A53C0" w:rsidR="00A620BC" w:rsidRPr="009904CA" w:rsidRDefault="00A620BC" w:rsidP="009904CA">
            <w:pPr>
              <w:spacing w:line="276" w:lineRule="auto"/>
              <w:jc w:val="center"/>
              <w:rPr>
                <w:rFonts w:ascii="Palatino Linotype" w:hAnsi="Palatino Linotype"/>
                <w:b/>
                <w:bCs/>
                <w:sz w:val="22"/>
                <w:szCs w:val="22"/>
                <w:lang w:eastAsia="es-MX"/>
              </w:rPr>
            </w:pPr>
            <w:r w:rsidRPr="009904CA">
              <w:rPr>
                <w:rFonts w:ascii="Palatino Linotype" w:hAnsi="Palatino Linotype"/>
                <w:b/>
                <w:bCs/>
                <w:sz w:val="22"/>
                <w:szCs w:val="22"/>
                <w:lang w:eastAsia="es-MX"/>
              </w:rPr>
              <w:t xml:space="preserve">Contenido de los archivos adjuntos  </w:t>
            </w:r>
          </w:p>
        </w:tc>
      </w:tr>
      <w:tr w:rsidR="009904CA" w:rsidRPr="009904CA" w14:paraId="0ACDF595" w14:textId="77777777" w:rsidTr="002C4E51">
        <w:trPr>
          <w:trHeight w:val="571"/>
        </w:trPr>
        <w:tc>
          <w:tcPr>
            <w:tcW w:w="2811" w:type="dxa"/>
            <w:shd w:val="clear" w:color="auto" w:fill="auto"/>
            <w:noWrap/>
            <w:vAlign w:val="center"/>
            <w:hideMark/>
          </w:tcPr>
          <w:p w14:paraId="4569D33F"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00437/INFOEM/IP/RR/2023</w:t>
            </w:r>
          </w:p>
          <w:p w14:paraId="07D9E85D"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00315/MATEOATE/IP/2022</w:t>
            </w:r>
          </w:p>
        </w:tc>
        <w:tc>
          <w:tcPr>
            <w:tcW w:w="6540" w:type="dxa"/>
            <w:shd w:val="clear" w:color="auto" w:fill="auto"/>
            <w:vAlign w:val="center"/>
          </w:tcPr>
          <w:p w14:paraId="1DA27BE7" w14:textId="77777777" w:rsidR="00AD36E5" w:rsidRPr="009904CA" w:rsidRDefault="002C4E51" w:rsidP="009904CA">
            <w:pPr>
              <w:spacing w:line="276" w:lineRule="auto"/>
              <w:jc w:val="both"/>
              <w:rPr>
                <w:rFonts w:ascii="Palatino Linotype" w:hAnsi="Palatino Linotype"/>
                <w:sz w:val="22"/>
                <w:szCs w:val="22"/>
                <w:lang w:eastAsia="es-MX"/>
              </w:rPr>
            </w:pPr>
            <w:r w:rsidRPr="009904CA">
              <w:rPr>
                <w:rFonts w:ascii="Palatino Linotype" w:hAnsi="Palatino Linotype"/>
                <w:b/>
                <w:bCs/>
                <w:sz w:val="22"/>
                <w:szCs w:val="22"/>
                <w:lang w:eastAsia="es-MX"/>
              </w:rPr>
              <w:t>resp sec ayto-1.pdf</w:t>
            </w:r>
            <w:r w:rsidRPr="009904CA">
              <w:rPr>
                <w:rFonts w:ascii="Palatino Linotype" w:hAnsi="Palatino Linotype"/>
                <w:sz w:val="22"/>
                <w:szCs w:val="22"/>
                <w:lang w:eastAsia="es-MX"/>
              </w:rPr>
              <w:t xml:space="preserve">, el cual contiene el oficio número SMA/SHA/4341/2022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w:t>
            </w:r>
            <w:r w:rsidRPr="009904CA">
              <w:rPr>
                <w:rFonts w:ascii="Palatino Linotype" w:hAnsi="Palatino Linotype"/>
                <w:i/>
                <w:sz w:val="22"/>
                <w:szCs w:val="22"/>
                <w:lang w:eastAsia="es-MX"/>
              </w:rPr>
              <w:lastRenderedPageBreak/>
              <w:t>XQg1CO8veqYwcJtzXBcsf-4jjHmJ_M9-TpUqyq2aLuQm9sha9yzTkH89Fd-15YN-XUo61FzXTsy2TGYq4bqWRK</w:t>
            </w:r>
            <w:r w:rsidRPr="009904CA">
              <w:rPr>
                <w:rFonts w:ascii="Palatino Linotype" w:hAnsi="Palatino Linotype"/>
                <w:sz w:val="22"/>
                <w:szCs w:val="22"/>
                <w:lang w:eastAsia="es-MX"/>
              </w:rPr>
              <w:t xml:space="preserve">                                                      </w:t>
            </w:r>
          </w:p>
          <w:p w14:paraId="4DB3EE68" w14:textId="7D780FD3"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soli-2.pdf, </w:t>
            </w:r>
            <w:r w:rsidRPr="009904CA">
              <w:rPr>
                <w:rFonts w:ascii="Palatino Linotype" w:hAnsi="Palatino Linotype"/>
                <w:sz w:val="22"/>
                <w:szCs w:val="22"/>
                <w:lang w:eastAsia="es-MX"/>
              </w:rPr>
              <w:t xml:space="preserve">el cual contiene el oficio número SMA/UIPPET/UT/01228/2022 del diecinueve de diciembre de dos mill veintidós, por medio del cual el Titular de la Unidad de Transparencia refiere anexar la respuesta emitida por el área competente. </w:t>
            </w:r>
          </w:p>
        </w:tc>
      </w:tr>
      <w:tr w:rsidR="009904CA" w:rsidRPr="009904CA" w14:paraId="3902F01B" w14:textId="77777777" w:rsidTr="002C4E51">
        <w:trPr>
          <w:trHeight w:val="551"/>
        </w:trPr>
        <w:tc>
          <w:tcPr>
            <w:tcW w:w="2811" w:type="dxa"/>
            <w:shd w:val="clear" w:color="auto" w:fill="auto"/>
            <w:noWrap/>
            <w:vAlign w:val="center"/>
            <w:hideMark/>
          </w:tcPr>
          <w:p w14:paraId="1A531AE4"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00440/INFOEM/IP/RR/2023</w:t>
            </w:r>
          </w:p>
          <w:p w14:paraId="013B546E"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00316/MATEOATE/IP/2022</w:t>
            </w:r>
          </w:p>
        </w:tc>
        <w:tc>
          <w:tcPr>
            <w:tcW w:w="6540" w:type="dxa"/>
            <w:shd w:val="clear" w:color="auto" w:fill="auto"/>
            <w:vAlign w:val="center"/>
          </w:tcPr>
          <w:p w14:paraId="5C22AAE5" w14:textId="1931378F"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resp sec ayto-2.pdf</w:t>
            </w:r>
            <w:r w:rsidRPr="009904CA">
              <w:rPr>
                <w:rFonts w:ascii="Palatino Linotype" w:hAnsi="Palatino Linotype"/>
                <w:sz w:val="22"/>
                <w:szCs w:val="22"/>
                <w:lang w:eastAsia="es-MX"/>
              </w:rPr>
              <w:t xml:space="preserve">, el cual contiene el oficio número SMA/SHA/4342/2022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 xml:space="preserve">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   </w:t>
            </w:r>
            <w:r w:rsidRPr="009904CA">
              <w:rPr>
                <w:rFonts w:ascii="Palatino Linotype" w:hAnsi="Palatino Linotype"/>
                <w:sz w:val="22"/>
                <w:szCs w:val="22"/>
                <w:lang w:eastAsia="es-MX"/>
              </w:rPr>
              <w:t xml:space="preserve">                    </w:t>
            </w:r>
            <w:r w:rsidRPr="009904CA">
              <w:rPr>
                <w:rFonts w:ascii="Palatino Linotype" w:hAnsi="Palatino Linotype"/>
                <w:sz w:val="22"/>
                <w:szCs w:val="22"/>
                <w:lang w:eastAsia="es-MX"/>
              </w:rPr>
              <w:br/>
            </w:r>
            <w:r w:rsidRPr="009904CA">
              <w:rPr>
                <w:rFonts w:ascii="Palatino Linotype" w:hAnsi="Palatino Linotype"/>
                <w:b/>
                <w:bCs/>
                <w:sz w:val="22"/>
                <w:szCs w:val="22"/>
                <w:lang w:eastAsia="es-MX"/>
              </w:rPr>
              <w:t xml:space="preserve">resp soli-3.pdf, </w:t>
            </w:r>
            <w:r w:rsidRPr="009904CA">
              <w:rPr>
                <w:rFonts w:ascii="Palatino Linotype" w:hAnsi="Palatino Linotype"/>
                <w:sz w:val="22"/>
                <w:szCs w:val="22"/>
                <w:lang w:eastAsia="es-MX"/>
              </w:rPr>
              <w:t xml:space="preserve">el cual contiene el oficio número SMA/UIPPET/UT/01229/2022 del diecinueve de diciembre de dos mill veintidós, por medio del cual el Titular de la Unidad de </w:t>
            </w:r>
            <w:r w:rsidRPr="009904CA">
              <w:rPr>
                <w:rFonts w:ascii="Palatino Linotype" w:hAnsi="Palatino Linotype"/>
                <w:sz w:val="22"/>
                <w:szCs w:val="22"/>
                <w:lang w:eastAsia="es-MX"/>
              </w:rPr>
              <w:lastRenderedPageBreak/>
              <w:t xml:space="preserve">Transparencia refiere anexar la respuesta emitida por el área competente. </w:t>
            </w:r>
          </w:p>
        </w:tc>
      </w:tr>
      <w:tr w:rsidR="009904CA" w:rsidRPr="009904CA" w14:paraId="46747788" w14:textId="77777777" w:rsidTr="002C4E51">
        <w:trPr>
          <w:trHeight w:val="73"/>
        </w:trPr>
        <w:tc>
          <w:tcPr>
            <w:tcW w:w="2811" w:type="dxa"/>
            <w:shd w:val="clear" w:color="auto" w:fill="auto"/>
            <w:noWrap/>
            <w:vAlign w:val="center"/>
            <w:hideMark/>
          </w:tcPr>
          <w:p w14:paraId="40C203BD"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00443/INFOEM/IP/RR/2023</w:t>
            </w:r>
          </w:p>
          <w:p w14:paraId="6E1651E2"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00317/MATEOATE/IP/2022</w:t>
            </w:r>
          </w:p>
        </w:tc>
        <w:tc>
          <w:tcPr>
            <w:tcW w:w="6540" w:type="dxa"/>
            <w:shd w:val="clear" w:color="auto" w:fill="auto"/>
            <w:vAlign w:val="center"/>
          </w:tcPr>
          <w:p w14:paraId="69503E57" w14:textId="102D3528"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sec ayto-3.pdf, </w:t>
            </w:r>
            <w:r w:rsidRPr="009904CA">
              <w:rPr>
                <w:rFonts w:ascii="Palatino Linotype" w:hAnsi="Palatino Linotype"/>
                <w:sz w:val="22"/>
                <w:szCs w:val="22"/>
                <w:lang w:eastAsia="es-MX"/>
              </w:rPr>
              <w:t xml:space="preserve">el cual contiene el oficio número SMA/SHA/4343/2022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w:t>
            </w:r>
            <w:r w:rsidRPr="009904CA">
              <w:rPr>
                <w:rFonts w:ascii="Palatino Linotype" w:hAnsi="Palatino Linotype"/>
                <w:sz w:val="22"/>
                <w:szCs w:val="22"/>
                <w:lang w:eastAsia="es-MX"/>
              </w:rPr>
              <w:t xml:space="preserve">   </w:t>
            </w:r>
            <w:r w:rsidRPr="009904CA">
              <w:rPr>
                <w:rFonts w:ascii="Palatino Linotype" w:hAnsi="Palatino Linotype"/>
                <w:b/>
                <w:bCs/>
                <w:sz w:val="22"/>
                <w:szCs w:val="22"/>
                <w:lang w:eastAsia="es-MX"/>
              </w:rPr>
              <w:t xml:space="preserve"> </w:t>
            </w:r>
            <w:r w:rsidRPr="009904CA">
              <w:rPr>
                <w:rFonts w:ascii="Palatino Linotype" w:hAnsi="Palatino Linotype"/>
                <w:b/>
                <w:bCs/>
                <w:sz w:val="22"/>
                <w:szCs w:val="22"/>
                <w:lang w:eastAsia="es-MX"/>
              </w:rPr>
              <w:br/>
              <w:t xml:space="preserve">resp soli-4.pdf, </w:t>
            </w:r>
            <w:r w:rsidRPr="009904CA">
              <w:rPr>
                <w:rFonts w:ascii="Palatino Linotype" w:hAnsi="Palatino Linotype"/>
                <w:sz w:val="22"/>
                <w:szCs w:val="22"/>
                <w:lang w:eastAsia="es-MX"/>
              </w:rPr>
              <w:t xml:space="preserve">el cual contiene el oficio número SMA/UIPPET/UT/01230/2022 del diecinueve de diciembre de dos mill veintidós, por medio del cual el Titular de la Unidad de Transparencia refiere anexar la respuesta emitida por el área competente. </w:t>
            </w:r>
          </w:p>
        </w:tc>
      </w:tr>
      <w:tr w:rsidR="009904CA" w:rsidRPr="009904CA" w14:paraId="712C4C15" w14:textId="77777777" w:rsidTr="002C4E51">
        <w:trPr>
          <w:trHeight w:val="73"/>
        </w:trPr>
        <w:tc>
          <w:tcPr>
            <w:tcW w:w="2811" w:type="dxa"/>
            <w:shd w:val="clear" w:color="auto" w:fill="auto"/>
            <w:noWrap/>
            <w:vAlign w:val="center"/>
            <w:hideMark/>
          </w:tcPr>
          <w:p w14:paraId="7D1A73C5"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00444/INFOEM/IP/RR/2023</w:t>
            </w:r>
          </w:p>
          <w:p w14:paraId="7AD844D3"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00318/MATEOATE/IP/2022</w:t>
            </w:r>
          </w:p>
        </w:tc>
        <w:tc>
          <w:tcPr>
            <w:tcW w:w="6540" w:type="dxa"/>
            <w:shd w:val="clear" w:color="auto" w:fill="auto"/>
            <w:vAlign w:val="center"/>
          </w:tcPr>
          <w:p w14:paraId="55D54105" w14:textId="315CE898"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soli-5.pdf, </w:t>
            </w:r>
            <w:r w:rsidRPr="009904CA">
              <w:rPr>
                <w:rFonts w:ascii="Palatino Linotype" w:hAnsi="Palatino Linotype"/>
                <w:sz w:val="22"/>
                <w:szCs w:val="22"/>
                <w:lang w:eastAsia="es-MX"/>
              </w:rPr>
              <w:t xml:space="preserve">el cual contiene el oficio número SMA/UIPPET/UT/01231/2022 del diecinueve de diciembre de dos mill veintidós, por medio del cual el Titular de la Unidad de Transparencia refiere anexar la respuesta emitida por el área competente. </w:t>
            </w:r>
            <w:r w:rsidRPr="009904CA">
              <w:rPr>
                <w:rFonts w:ascii="Palatino Linotype" w:hAnsi="Palatino Linotype"/>
                <w:b/>
                <w:bCs/>
                <w:sz w:val="22"/>
                <w:szCs w:val="22"/>
                <w:lang w:eastAsia="es-MX"/>
              </w:rPr>
              <w:br/>
            </w:r>
            <w:r w:rsidRPr="009904CA">
              <w:rPr>
                <w:rFonts w:ascii="Palatino Linotype" w:hAnsi="Palatino Linotype"/>
                <w:b/>
                <w:bCs/>
                <w:sz w:val="22"/>
                <w:szCs w:val="22"/>
                <w:lang w:eastAsia="es-MX"/>
              </w:rPr>
              <w:lastRenderedPageBreak/>
              <w:t xml:space="preserve">resp sec ayto-4.pdf, </w:t>
            </w:r>
            <w:r w:rsidRPr="009904CA">
              <w:rPr>
                <w:rFonts w:ascii="Palatino Linotype" w:hAnsi="Palatino Linotype"/>
                <w:sz w:val="22"/>
                <w:szCs w:val="22"/>
                <w:lang w:eastAsia="es-MX"/>
              </w:rPr>
              <w:t xml:space="preserve">el cual contiene el oficio número SMA/SHA/4344/2022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w:t>
            </w:r>
            <w:r w:rsidRPr="009904CA">
              <w:rPr>
                <w:rFonts w:ascii="Palatino Linotype" w:hAnsi="Palatino Linotype"/>
                <w:sz w:val="22"/>
                <w:szCs w:val="22"/>
                <w:lang w:eastAsia="es-MX"/>
              </w:rPr>
              <w:t xml:space="preserve">    </w:t>
            </w:r>
          </w:p>
        </w:tc>
      </w:tr>
      <w:tr w:rsidR="009904CA" w:rsidRPr="009904CA" w14:paraId="201B2164" w14:textId="77777777" w:rsidTr="002C4E51">
        <w:trPr>
          <w:trHeight w:val="489"/>
        </w:trPr>
        <w:tc>
          <w:tcPr>
            <w:tcW w:w="2811" w:type="dxa"/>
            <w:shd w:val="clear" w:color="auto" w:fill="auto"/>
            <w:noWrap/>
            <w:vAlign w:val="center"/>
            <w:hideMark/>
          </w:tcPr>
          <w:p w14:paraId="4B6FB7B7"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00446/INFOEM/IP/RR/2023</w:t>
            </w:r>
          </w:p>
          <w:p w14:paraId="17E7CB83"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00319/MATEOATE/IP/2022</w:t>
            </w:r>
          </w:p>
        </w:tc>
        <w:tc>
          <w:tcPr>
            <w:tcW w:w="6540" w:type="dxa"/>
            <w:shd w:val="clear" w:color="auto" w:fill="auto"/>
            <w:vAlign w:val="center"/>
          </w:tcPr>
          <w:p w14:paraId="327726E0" w14:textId="5453D760"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soli-6.pdf, </w:t>
            </w:r>
            <w:r w:rsidRPr="009904CA">
              <w:rPr>
                <w:rFonts w:ascii="Palatino Linotype" w:hAnsi="Palatino Linotype"/>
                <w:sz w:val="22"/>
                <w:szCs w:val="22"/>
                <w:lang w:eastAsia="es-MX"/>
              </w:rPr>
              <w:t xml:space="preserve">el cual contiene el oficio número SMA/UIPPET/UT/01232/2022 del diecinueve de diciembre de dos mill veintidós, por medio del cual el Titular de la Unidad de Transparencia refiere anexar la respuesta emitida por el área competente. </w:t>
            </w:r>
            <w:r w:rsidRPr="009904CA">
              <w:rPr>
                <w:rFonts w:ascii="Palatino Linotype" w:hAnsi="Palatino Linotype"/>
                <w:b/>
                <w:bCs/>
                <w:sz w:val="22"/>
                <w:szCs w:val="22"/>
                <w:lang w:eastAsia="es-MX"/>
              </w:rPr>
              <w:br/>
              <w:t>resp sec ayto-5.pdf,</w:t>
            </w:r>
            <w:r w:rsidRPr="009904CA">
              <w:rPr>
                <w:rFonts w:ascii="Palatino Linotype" w:hAnsi="Palatino Linotype"/>
                <w:sz w:val="22"/>
                <w:szCs w:val="22"/>
                <w:lang w:eastAsia="es-MX"/>
              </w:rPr>
              <w:t xml:space="preserve"> el cual contiene el oficio número SMA/SHA/4345/2022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https://www.ipomex.org.mx/ipo3/lgt/indice/SANMATEOATENCO/art_94_ii_b2.web?token=03AD1lbLD60QD60QDGitojVCXDxlazgSXlvP</w:t>
            </w:r>
            <w:r w:rsidRPr="009904CA">
              <w:rPr>
                <w:rFonts w:ascii="Palatino Linotype" w:hAnsi="Palatino Linotype"/>
                <w:i/>
                <w:sz w:val="22"/>
                <w:szCs w:val="22"/>
                <w:lang w:eastAsia="es-MX"/>
              </w:rPr>
              <w:lastRenderedPageBreak/>
              <w:t xml:space="preserve">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   </w:t>
            </w:r>
            <w:r w:rsidRPr="009904CA">
              <w:rPr>
                <w:rFonts w:ascii="Palatino Linotype" w:hAnsi="Palatino Linotype"/>
                <w:b/>
                <w:bCs/>
                <w:i/>
                <w:sz w:val="22"/>
                <w:szCs w:val="22"/>
                <w:lang w:eastAsia="es-MX"/>
              </w:rPr>
              <w:t xml:space="preserve"> </w:t>
            </w:r>
          </w:p>
        </w:tc>
      </w:tr>
      <w:tr w:rsidR="009904CA" w:rsidRPr="009904CA" w14:paraId="79279E68" w14:textId="77777777" w:rsidTr="002C4E51">
        <w:trPr>
          <w:trHeight w:val="259"/>
        </w:trPr>
        <w:tc>
          <w:tcPr>
            <w:tcW w:w="2811" w:type="dxa"/>
            <w:shd w:val="clear" w:color="auto" w:fill="auto"/>
            <w:noWrap/>
            <w:vAlign w:val="center"/>
            <w:hideMark/>
          </w:tcPr>
          <w:p w14:paraId="4BDCADC7"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00447/INFOEM/IP/RR/2023</w:t>
            </w:r>
          </w:p>
          <w:p w14:paraId="6C038AD3"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00320/MATEOATE/IP/2022</w:t>
            </w:r>
          </w:p>
        </w:tc>
        <w:tc>
          <w:tcPr>
            <w:tcW w:w="6540" w:type="dxa"/>
            <w:shd w:val="clear" w:color="auto" w:fill="auto"/>
            <w:vAlign w:val="center"/>
          </w:tcPr>
          <w:p w14:paraId="5EF1B131" w14:textId="2F7A54A5"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soli-7.pdf, </w:t>
            </w:r>
            <w:r w:rsidRPr="009904CA">
              <w:rPr>
                <w:rFonts w:ascii="Palatino Linotype" w:hAnsi="Palatino Linotype"/>
                <w:sz w:val="22"/>
                <w:szCs w:val="22"/>
                <w:lang w:eastAsia="es-MX"/>
              </w:rPr>
              <w:t xml:space="preserve">el cual contiene el oficio número SMA/UIPPET/UT/01233/2022 del diecinueve de diciembre de dos mill veintidós, por medio del cual el Titular de la Unidad de Transparencia refiere anexar la respuesta emitida por el área competente. </w:t>
            </w:r>
            <w:r w:rsidRPr="009904CA">
              <w:rPr>
                <w:rFonts w:ascii="Palatino Linotype" w:hAnsi="Palatino Linotype"/>
                <w:b/>
                <w:bCs/>
                <w:sz w:val="22"/>
                <w:szCs w:val="22"/>
                <w:lang w:eastAsia="es-MX"/>
              </w:rPr>
              <w:br/>
              <w:t xml:space="preserve">resp sec ayto-6.pdf, </w:t>
            </w:r>
            <w:r w:rsidRPr="009904CA">
              <w:rPr>
                <w:rFonts w:ascii="Palatino Linotype" w:hAnsi="Palatino Linotype"/>
                <w:sz w:val="22"/>
                <w:szCs w:val="22"/>
                <w:lang w:eastAsia="es-MX"/>
              </w:rPr>
              <w:t xml:space="preserve">el cual contiene el oficio número SMA/SHA/4346/2022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w:t>
            </w:r>
            <w:r w:rsidRPr="009904CA">
              <w:rPr>
                <w:rFonts w:ascii="Palatino Linotype" w:hAnsi="Palatino Linotype"/>
                <w:i/>
                <w:sz w:val="22"/>
                <w:szCs w:val="22"/>
                <w:lang w:eastAsia="es-MX"/>
              </w:rPr>
              <w:lastRenderedPageBreak/>
              <w:t>QewqBWQdgkgBlnHWVnw1nMQUml791A4rYUDO9d2oS-YdMUU6Bq0K660aCflGSwl0GVrUy1ehH3EWlncqDorNjkfHmBIS4mXQg1CO8veqYwcJtzXBcsf-4jjHmJ_M9-TpUqyq2aLuQm9sha9yzTkH89Fd-15YN-XUo61FzXTsy2TGYq4bqWRK</w:t>
            </w:r>
            <w:r w:rsidRPr="009904CA">
              <w:rPr>
                <w:rFonts w:ascii="Palatino Linotype" w:hAnsi="Palatino Linotype"/>
                <w:b/>
                <w:bCs/>
                <w:i/>
                <w:sz w:val="22"/>
                <w:szCs w:val="22"/>
                <w:lang w:eastAsia="es-MX"/>
              </w:rPr>
              <w:t xml:space="preserve">  </w:t>
            </w:r>
            <w:r w:rsidRPr="009904CA">
              <w:rPr>
                <w:rFonts w:ascii="Palatino Linotype" w:hAnsi="Palatino Linotype"/>
                <w:b/>
                <w:bCs/>
                <w:sz w:val="22"/>
                <w:szCs w:val="22"/>
                <w:lang w:eastAsia="es-MX"/>
              </w:rPr>
              <w:t xml:space="preserve">  </w:t>
            </w:r>
          </w:p>
        </w:tc>
      </w:tr>
      <w:tr w:rsidR="009904CA" w:rsidRPr="009904CA" w14:paraId="4AFB16C5" w14:textId="77777777" w:rsidTr="002C4E51">
        <w:trPr>
          <w:trHeight w:val="73"/>
        </w:trPr>
        <w:tc>
          <w:tcPr>
            <w:tcW w:w="2811" w:type="dxa"/>
            <w:shd w:val="clear" w:color="auto" w:fill="auto"/>
            <w:noWrap/>
            <w:vAlign w:val="center"/>
            <w:hideMark/>
          </w:tcPr>
          <w:p w14:paraId="7FF4F46A"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00448/INFOEM/IP/RR/2023</w:t>
            </w:r>
          </w:p>
          <w:p w14:paraId="7351716D"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00321/MATEOATE/IP/2022</w:t>
            </w:r>
          </w:p>
        </w:tc>
        <w:tc>
          <w:tcPr>
            <w:tcW w:w="6540" w:type="dxa"/>
            <w:shd w:val="clear" w:color="auto" w:fill="auto"/>
            <w:vAlign w:val="center"/>
          </w:tcPr>
          <w:p w14:paraId="16796A98" w14:textId="030DFE75"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soli-7.pdf, </w:t>
            </w:r>
            <w:r w:rsidRPr="009904CA">
              <w:rPr>
                <w:rFonts w:ascii="Palatino Linotype" w:hAnsi="Palatino Linotype"/>
                <w:sz w:val="22"/>
                <w:szCs w:val="22"/>
                <w:lang w:eastAsia="es-MX"/>
              </w:rPr>
              <w:t xml:space="preserve">el cual contiene el oficio que da respuesta a la solicitud 00320/MATEOATE/IP/2022. </w:t>
            </w:r>
            <w:r w:rsidRPr="009904CA">
              <w:rPr>
                <w:rFonts w:ascii="Palatino Linotype" w:hAnsi="Palatino Linotype"/>
                <w:b/>
                <w:bCs/>
                <w:sz w:val="22"/>
                <w:szCs w:val="22"/>
                <w:lang w:eastAsia="es-MX"/>
              </w:rPr>
              <w:br/>
              <w:t xml:space="preserve">resp sec ayto-6.pdf, </w:t>
            </w:r>
            <w:r w:rsidRPr="009904CA">
              <w:rPr>
                <w:rFonts w:ascii="Palatino Linotype" w:hAnsi="Palatino Linotype"/>
                <w:sz w:val="22"/>
                <w:szCs w:val="22"/>
                <w:lang w:eastAsia="es-MX"/>
              </w:rPr>
              <w:t>el cual contiene el oficio que da respuesta a la solicitud 00320/MATEOATE/IP/2022.</w:t>
            </w:r>
            <w:r w:rsidRPr="009904CA">
              <w:rPr>
                <w:rFonts w:ascii="Palatino Linotype" w:hAnsi="Palatino Linotype"/>
                <w:sz w:val="22"/>
                <w:szCs w:val="22"/>
                <w:lang w:eastAsia="es-MX"/>
              </w:rPr>
              <w:br/>
            </w:r>
            <w:r w:rsidRPr="009904CA">
              <w:rPr>
                <w:rFonts w:ascii="Palatino Linotype" w:hAnsi="Palatino Linotype"/>
                <w:b/>
                <w:bCs/>
                <w:sz w:val="22"/>
                <w:szCs w:val="22"/>
                <w:lang w:eastAsia="es-MX"/>
              </w:rPr>
              <w:t xml:space="preserve">resp sec ayto-7.pdf, </w:t>
            </w:r>
            <w:r w:rsidRPr="009904CA">
              <w:rPr>
                <w:rFonts w:ascii="Palatino Linotype" w:hAnsi="Palatino Linotype"/>
                <w:sz w:val="22"/>
                <w:szCs w:val="22"/>
                <w:lang w:eastAsia="es-MX"/>
              </w:rPr>
              <w:t xml:space="preserve">el cual contiene el oficio número SMA/SHA/4347/2022 del diecinueve de diciembre de dos mil veintidós, por medio del cual el Secretario del Ayuntamiento informa que las actas ordinarias y extraordinarias podrán ser consultadas en la página electrónica </w:t>
            </w:r>
            <w:r w:rsidRPr="009904CA">
              <w:rPr>
                <w:rFonts w:ascii="Palatino Linotype" w:hAnsi="Palatino Linotype"/>
                <w:i/>
                <w:sz w:val="22"/>
                <w:szCs w:val="22"/>
                <w:lang w:eastAsia="es-MX"/>
              </w:rPr>
              <w: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w:t>
            </w:r>
            <w:r w:rsidRPr="009904CA">
              <w:rPr>
                <w:rFonts w:ascii="Palatino Linotype" w:hAnsi="Palatino Linotype"/>
                <w:sz w:val="22"/>
                <w:szCs w:val="22"/>
                <w:lang w:eastAsia="es-MX"/>
              </w:rPr>
              <w:t xml:space="preserve"> </w:t>
            </w:r>
            <w:r w:rsidRPr="009904CA">
              <w:rPr>
                <w:rFonts w:ascii="Palatino Linotype" w:hAnsi="Palatino Linotype"/>
                <w:b/>
                <w:bCs/>
                <w:sz w:val="22"/>
                <w:szCs w:val="22"/>
                <w:lang w:eastAsia="es-MX"/>
              </w:rPr>
              <w:t xml:space="preserve">   </w:t>
            </w:r>
            <w:r w:rsidRPr="009904CA">
              <w:rPr>
                <w:rFonts w:ascii="Palatino Linotype" w:hAnsi="Palatino Linotype"/>
                <w:b/>
                <w:bCs/>
                <w:sz w:val="22"/>
                <w:szCs w:val="22"/>
                <w:lang w:eastAsia="es-MX"/>
              </w:rPr>
              <w:br/>
              <w:t xml:space="preserve">resp soli-8.pdf, </w:t>
            </w:r>
            <w:r w:rsidRPr="009904CA">
              <w:rPr>
                <w:rFonts w:ascii="Palatino Linotype" w:hAnsi="Palatino Linotype"/>
                <w:sz w:val="22"/>
                <w:szCs w:val="22"/>
                <w:lang w:eastAsia="es-MX"/>
              </w:rPr>
              <w:t xml:space="preserve">el cual contiene el oficio número SMA/UIPPET/UT/01234/2022 del diecinueve de diciembre de dos mill veintidós, por medio del cual el Titular de la Unidad de </w:t>
            </w:r>
            <w:r w:rsidRPr="009904CA">
              <w:rPr>
                <w:rFonts w:ascii="Palatino Linotype" w:hAnsi="Palatino Linotype"/>
                <w:sz w:val="22"/>
                <w:szCs w:val="22"/>
                <w:lang w:eastAsia="es-MX"/>
              </w:rPr>
              <w:lastRenderedPageBreak/>
              <w:t xml:space="preserve">Transparencia refiere anexar la respuesta emitida por el área competente. </w:t>
            </w:r>
          </w:p>
        </w:tc>
      </w:tr>
      <w:tr w:rsidR="009904CA" w:rsidRPr="009904CA" w14:paraId="74CCFE6D" w14:textId="77777777" w:rsidTr="002C4E51">
        <w:trPr>
          <w:trHeight w:val="347"/>
        </w:trPr>
        <w:tc>
          <w:tcPr>
            <w:tcW w:w="2811" w:type="dxa"/>
            <w:shd w:val="clear" w:color="auto" w:fill="auto"/>
            <w:noWrap/>
            <w:vAlign w:val="center"/>
            <w:hideMark/>
          </w:tcPr>
          <w:p w14:paraId="1DA55D55"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00449/INFOEM/IP/RR/2023</w:t>
            </w:r>
          </w:p>
          <w:p w14:paraId="6BFA5094"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00322/MATEOATE/IP/2022</w:t>
            </w:r>
          </w:p>
        </w:tc>
        <w:tc>
          <w:tcPr>
            <w:tcW w:w="6540" w:type="dxa"/>
            <w:shd w:val="clear" w:color="auto" w:fill="auto"/>
            <w:vAlign w:val="center"/>
          </w:tcPr>
          <w:p w14:paraId="7CF241A3" w14:textId="4AE7910A"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sec ayto-8.pdf, </w:t>
            </w:r>
            <w:r w:rsidRPr="009904CA">
              <w:rPr>
                <w:rFonts w:ascii="Palatino Linotype" w:hAnsi="Palatino Linotype"/>
                <w:sz w:val="22"/>
                <w:szCs w:val="22"/>
                <w:lang w:eastAsia="es-MX"/>
              </w:rPr>
              <w:t>el cual contiene el oficio número SMA/SHA/4348/2022 del diecinueve de diciembre de dos mil veintidós, por medio del cual el Secretario del Ayuntamiento informa que las actas ordinarias y extraordinarias podrán ser consultadas en la página electrónica https://www.sanmateoatenco.gob.mx/sanmateoatenco/public/storage/gacetas/20221020_171922_]GACETA%2016_CABILDO%20AGOSTO.pdf</w:t>
            </w:r>
            <w:r w:rsidRPr="009904CA">
              <w:rPr>
                <w:rFonts w:ascii="Palatino Linotype" w:hAnsi="Palatino Linotype"/>
                <w:sz w:val="22"/>
                <w:szCs w:val="22"/>
                <w:lang w:eastAsia="es-MX"/>
              </w:rPr>
              <w:br/>
            </w:r>
            <w:r w:rsidRPr="009904CA">
              <w:rPr>
                <w:rFonts w:ascii="Palatino Linotype" w:hAnsi="Palatino Linotype"/>
                <w:b/>
                <w:bCs/>
                <w:sz w:val="22"/>
                <w:szCs w:val="22"/>
                <w:lang w:eastAsia="es-MX"/>
              </w:rPr>
              <w:t xml:space="preserve">resp soli-9.pdf, </w:t>
            </w:r>
            <w:r w:rsidRPr="009904CA">
              <w:rPr>
                <w:rFonts w:ascii="Palatino Linotype" w:hAnsi="Palatino Linotype"/>
                <w:sz w:val="22"/>
                <w:szCs w:val="22"/>
                <w:lang w:eastAsia="es-MX"/>
              </w:rPr>
              <w:t xml:space="preserve">el cual contiene el oficio número SMA/UIPPET/UT/01235/2022 del diecinueve de diciembre de dos mill veintidós, por medio del cual el Titular de la Unidad de Transparencia refiere anexar la respuesta emitida por el área competente. </w:t>
            </w:r>
          </w:p>
        </w:tc>
      </w:tr>
      <w:tr w:rsidR="009904CA" w:rsidRPr="009904CA" w14:paraId="52D9DBFA" w14:textId="77777777" w:rsidTr="002C4E51">
        <w:trPr>
          <w:trHeight w:val="631"/>
        </w:trPr>
        <w:tc>
          <w:tcPr>
            <w:tcW w:w="2811" w:type="dxa"/>
            <w:shd w:val="clear" w:color="auto" w:fill="auto"/>
            <w:noWrap/>
            <w:vAlign w:val="center"/>
            <w:hideMark/>
          </w:tcPr>
          <w:p w14:paraId="7749914F"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00450/INFOEM/IP/RR/2023</w:t>
            </w:r>
          </w:p>
          <w:p w14:paraId="5C586B53"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00323/MATEOATE/IP/2022</w:t>
            </w:r>
          </w:p>
        </w:tc>
        <w:tc>
          <w:tcPr>
            <w:tcW w:w="6540" w:type="dxa"/>
            <w:shd w:val="clear" w:color="auto" w:fill="auto"/>
            <w:vAlign w:val="center"/>
          </w:tcPr>
          <w:p w14:paraId="471A3115" w14:textId="30B411DD"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soli-10.pdf, </w:t>
            </w:r>
            <w:r w:rsidRPr="009904CA">
              <w:rPr>
                <w:rFonts w:ascii="Palatino Linotype" w:hAnsi="Palatino Linotype"/>
                <w:sz w:val="22"/>
                <w:szCs w:val="22"/>
                <w:lang w:eastAsia="es-MX"/>
              </w:rPr>
              <w:t xml:space="preserve">el cual contiene el oficio número SMA/UIPPET/UT/01236/2022 del diecinueve de diciembre de dos mil veintidós, por medio del cual el Titular de la Unidad de Transparencia refiere anexar la respuesta emitida por el área competente. </w:t>
            </w:r>
            <w:r w:rsidRPr="009904CA">
              <w:rPr>
                <w:rFonts w:ascii="Palatino Linotype" w:hAnsi="Palatino Linotype"/>
                <w:b/>
                <w:bCs/>
                <w:sz w:val="22"/>
                <w:szCs w:val="22"/>
                <w:lang w:eastAsia="es-MX"/>
              </w:rPr>
              <w:br/>
              <w:t xml:space="preserve">resp sec ayto-9.pdf, </w:t>
            </w:r>
            <w:r w:rsidRPr="009904CA">
              <w:rPr>
                <w:rFonts w:ascii="Palatino Linotype" w:hAnsi="Palatino Linotype"/>
                <w:sz w:val="22"/>
                <w:szCs w:val="22"/>
                <w:lang w:eastAsia="es-MX"/>
              </w:rPr>
              <w:t>el cual contiene el oficio número SMA/SHA/4349/2022 del diecinueve de diciembre de dos mil veintidós, por medio del cual el Secretario del Ayuntamiento informa que las actas ordinarias y extraordinarias podrán ser consultadas en la página electrónica https://www.sanmateoatenco.gob.mx/sanmateoatenco/public/storage/gacetas/20221020_172019_]GACETA%2017_CABILDO%20SEPTIEMBRE.pdf</w:t>
            </w:r>
          </w:p>
        </w:tc>
      </w:tr>
      <w:tr w:rsidR="009904CA" w:rsidRPr="009904CA" w14:paraId="4C76AA0C" w14:textId="77777777" w:rsidTr="002C4E51">
        <w:trPr>
          <w:trHeight w:val="489"/>
        </w:trPr>
        <w:tc>
          <w:tcPr>
            <w:tcW w:w="2811" w:type="dxa"/>
            <w:shd w:val="clear" w:color="auto" w:fill="auto"/>
            <w:noWrap/>
            <w:vAlign w:val="center"/>
            <w:hideMark/>
          </w:tcPr>
          <w:p w14:paraId="0AD8EE80"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00451/INFOEM/IP/RR/2023</w:t>
            </w:r>
          </w:p>
          <w:p w14:paraId="3F424E76"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00324/MATEOATE/IP/2022</w:t>
            </w:r>
          </w:p>
        </w:tc>
        <w:tc>
          <w:tcPr>
            <w:tcW w:w="6540" w:type="dxa"/>
            <w:shd w:val="clear" w:color="auto" w:fill="auto"/>
            <w:vAlign w:val="center"/>
          </w:tcPr>
          <w:p w14:paraId="6DC8D3EA" w14:textId="071E24FA"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soli-11.pdf,  </w:t>
            </w:r>
            <w:r w:rsidRPr="009904CA">
              <w:rPr>
                <w:rFonts w:ascii="Palatino Linotype" w:hAnsi="Palatino Linotype"/>
                <w:sz w:val="22"/>
                <w:szCs w:val="22"/>
                <w:lang w:eastAsia="es-MX"/>
              </w:rPr>
              <w:t xml:space="preserve">el cual contiene el oficio número SMA/UIPPET/UT/01237/2022 del diecinueve de diciembre de dos mil veintidós, por medio del cual el Titular de la Unidad de </w:t>
            </w:r>
            <w:r w:rsidRPr="009904CA">
              <w:rPr>
                <w:rFonts w:ascii="Palatino Linotype" w:hAnsi="Palatino Linotype"/>
                <w:sz w:val="22"/>
                <w:szCs w:val="22"/>
                <w:lang w:eastAsia="es-MX"/>
              </w:rPr>
              <w:lastRenderedPageBreak/>
              <w:t xml:space="preserve">Transparencia refiere anexar la respuesta emitida por el área competente. </w:t>
            </w:r>
            <w:r w:rsidRPr="009904CA">
              <w:rPr>
                <w:rFonts w:ascii="Palatino Linotype" w:hAnsi="Palatino Linotype"/>
                <w:b/>
                <w:bCs/>
                <w:sz w:val="22"/>
                <w:szCs w:val="22"/>
                <w:lang w:eastAsia="es-MX"/>
              </w:rPr>
              <w:br/>
              <w:t xml:space="preserve">resp sec ayto-10.pdf, </w:t>
            </w:r>
            <w:r w:rsidRPr="009904CA">
              <w:rPr>
                <w:rFonts w:ascii="Palatino Linotype" w:hAnsi="Palatino Linotype"/>
                <w:sz w:val="22"/>
                <w:szCs w:val="22"/>
                <w:lang w:eastAsia="es-MX"/>
              </w:rPr>
              <w:t>el cual contiene el oficio número SMA/SHA/4350/2022 del diecinueve de diciembre de dos mil veintidós, por medio del cual el Secretario del Ayuntamiento informa que las actas ordinarias y extraordinarias podrán ser consultadas en la página electrónica https://www.sanmateoatenco.gob.mx/sanmateoatenco/public/storage/gacetas/20221126_031625_]PUBLICACION%20DE%20ACUERDOS%20OCTUBRE%202022.pdf</w:t>
            </w:r>
          </w:p>
        </w:tc>
      </w:tr>
      <w:tr w:rsidR="002C4E51" w:rsidRPr="009904CA" w14:paraId="24FDCC31" w14:textId="77777777" w:rsidTr="002C4E51">
        <w:trPr>
          <w:trHeight w:val="560"/>
        </w:trPr>
        <w:tc>
          <w:tcPr>
            <w:tcW w:w="2811" w:type="dxa"/>
            <w:shd w:val="clear" w:color="auto" w:fill="auto"/>
            <w:noWrap/>
            <w:vAlign w:val="center"/>
            <w:hideMark/>
          </w:tcPr>
          <w:p w14:paraId="7F6679E1"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lastRenderedPageBreak/>
              <w:t>00452/INFOEM/IP/RR/2023</w:t>
            </w:r>
          </w:p>
          <w:p w14:paraId="195E9FAE" w14:textId="77777777" w:rsidR="002C4E51" w:rsidRPr="009904CA" w:rsidRDefault="002C4E51" w:rsidP="009904CA">
            <w:pPr>
              <w:spacing w:line="276" w:lineRule="auto"/>
              <w:jc w:val="center"/>
              <w:rPr>
                <w:rFonts w:ascii="Palatino Linotype" w:hAnsi="Palatino Linotype"/>
                <w:sz w:val="22"/>
                <w:szCs w:val="22"/>
                <w:lang w:eastAsia="es-MX"/>
              </w:rPr>
            </w:pPr>
            <w:r w:rsidRPr="009904CA">
              <w:rPr>
                <w:rFonts w:ascii="Palatino Linotype" w:hAnsi="Palatino Linotype"/>
                <w:sz w:val="22"/>
                <w:szCs w:val="22"/>
                <w:lang w:eastAsia="es-MX"/>
              </w:rPr>
              <w:t>00325/MATEOATE/IP/2022</w:t>
            </w:r>
          </w:p>
        </w:tc>
        <w:tc>
          <w:tcPr>
            <w:tcW w:w="6540" w:type="dxa"/>
            <w:shd w:val="clear" w:color="auto" w:fill="auto"/>
            <w:vAlign w:val="center"/>
          </w:tcPr>
          <w:p w14:paraId="5E20A243" w14:textId="2A7D4E8F" w:rsidR="002C4E51" w:rsidRPr="009904CA" w:rsidRDefault="002C4E51" w:rsidP="009904CA">
            <w:pPr>
              <w:spacing w:line="276" w:lineRule="auto"/>
              <w:jc w:val="both"/>
              <w:rPr>
                <w:rFonts w:ascii="Palatino Linotype" w:hAnsi="Palatino Linotype"/>
                <w:i/>
                <w:sz w:val="22"/>
                <w:szCs w:val="22"/>
                <w:lang w:eastAsia="es-MX"/>
              </w:rPr>
            </w:pPr>
            <w:r w:rsidRPr="009904CA">
              <w:rPr>
                <w:rFonts w:ascii="Palatino Linotype" w:hAnsi="Palatino Linotype"/>
                <w:b/>
                <w:bCs/>
                <w:sz w:val="22"/>
                <w:szCs w:val="22"/>
                <w:lang w:eastAsia="es-MX"/>
              </w:rPr>
              <w:t xml:space="preserve">resp soli-12.pdf, </w:t>
            </w:r>
            <w:r w:rsidRPr="009904CA">
              <w:rPr>
                <w:rFonts w:ascii="Palatino Linotype" w:hAnsi="Palatino Linotype"/>
                <w:sz w:val="22"/>
                <w:szCs w:val="22"/>
                <w:lang w:eastAsia="es-MX"/>
              </w:rPr>
              <w:t xml:space="preserve">el cual contiene el oficio número SMA/UIPPET/UT/01238/2022 del diecinueve de diciembre de dos mil veintidós, por medio del cual el Titular de la Unidad de Transparencia refiere anexar la respuesta emitida por el área competente. </w:t>
            </w:r>
            <w:r w:rsidRPr="009904CA">
              <w:rPr>
                <w:rFonts w:ascii="Palatino Linotype" w:hAnsi="Palatino Linotype"/>
                <w:b/>
                <w:bCs/>
                <w:sz w:val="22"/>
                <w:szCs w:val="22"/>
                <w:lang w:eastAsia="es-MX"/>
              </w:rPr>
              <w:br/>
              <w:t>resp sec ayto-11.pdf,</w:t>
            </w:r>
            <w:r w:rsidRPr="009904CA">
              <w:rPr>
                <w:rFonts w:ascii="Palatino Linotype" w:hAnsi="Palatino Linotype"/>
                <w:sz w:val="22"/>
                <w:szCs w:val="22"/>
                <w:lang w:eastAsia="es-MX"/>
              </w:rPr>
              <w:t xml:space="preserve"> el cual contiene el oficio número SMA/SHA/4351/2022 del diecinueve de diciembre de dos mil veintidós, por medio del cual el Secretario del Ayuntamiento informa que las actas ordinarias y extraordinarias podrán ser consultadas en la página electrónica https://www.sanmateoatenco.gob.mx/sanmateoatenco/public/storage/gacetas/20221208_153012_]GACETA%2023%20ACUERDOS%20NOVIEMBRE%202022.pdf</w:t>
            </w:r>
          </w:p>
        </w:tc>
      </w:tr>
    </w:tbl>
    <w:p w14:paraId="55DFDC7C" w14:textId="77777777" w:rsidR="00A620BC" w:rsidRPr="009904CA" w:rsidRDefault="00A620BC" w:rsidP="009904CA">
      <w:pPr>
        <w:spacing w:line="360" w:lineRule="auto"/>
        <w:jc w:val="both"/>
        <w:rPr>
          <w:rFonts w:ascii="Palatino Linotype" w:hAnsi="Palatino Linotype"/>
          <w:sz w:val="18"/>
          <w:szCs w:val="18"/>
          <w:lang w:eastAsia="es-MX"/>
        </w:rPr>
      </w:pPr>
    </w:p>
    <w:p w14:paraId="081A623C" w14:textId="77777777" w:rsidR="00A620BC" w:rsidRPr="009904CA" w:rsidRDefault="00A620BC" w:rsidP="009904CA">
      <w:pPr>
        <w:spacing w:line="360" w:lineRule="auto"/>
        <w:jc w:val="both"/>
        <w:rPr>
          <w:rFonts w:ascii="Palatino Linotype" w:hAnsi="Palatino Linotype"/>
          <w:sz w:val="18"/>
          <w:szCs w:val="18"/>
          <w:lang w:eastAsia="es-MX"/>
        </w:rPr>
      </w:pPr>
    </w:p>
    <w:p w14:paraId="5392CA30" w14:textId="60124FB7" w:rsidR="003404B0" w:rsidRPr="009904CA" w:rsidRDefault="00E426F3" w:rsidP="009904CA">
      <w:pPr>
        <w:pStyle w:val="Prrafodelista"/>
        <w:tabs>
          <w:tab w:val="left" w:pos="709"/>
        </w:tabs>
        <w:spacing w:line="360" w:lineRule="auto"/>
        <w:ind w:left="0"/>
        <w:jc w:val="both"/>
        <w:rPr>
          <w:rFonts w:ascii="Palatino Linotype" w:hAnsi="Palatino Linotype" w:cs="Arial"/>
          <w:b/>
          <w:bCs/>
        </w:rPr>
      </w:pPr>
      <w:r w:rsidRPr="009904CA">
        <w:rPr>
          <w:rFonts w:ascii="Palatino Linotype" w:hAnsi="Palatino Linotype" w:cs="Arial"/>
          <w:b/>
          <w:sz w:val="28"/>
        </w:rPr>
        <w:t>V</w:t>
      </w:r>
      <w:r w:rsidR="003404B0" w:rsidRPr="009904CA">
        <w:rPr>
          <w:rFonts w:ascii="Palatino Linotype" w:hAnsi="Palatino Linotype" w:cs="Arial"/>
          <w:b/>
          <w:sz w:val="28"/>
        </w:rPr>
        <w:t xml:space="preserve">. </w:t>
      </w:r>
      <w:r w:rsidR="003404B0" w:rsidRPr="009904CA">
        <w:rPr>
          <w:rFonts w:ascii="Palatino Linotype" w:hAnsi="Palatino Linotype" w:cs="Arial"/>
          <w:b/>
          <w:bCs/>
          <w:sz w:val="28"/>
          <w:szCs w:val="28"/>
        </w:rPr>
        <w:t>De</w:t>
      </w:r>
      <w:r w:rsidR="00D87CB7" w:rsidRPr="009904CA">
        <w:rPr>
          <w:rFonts w:ascii="Palatino Linotype" w:hAnsi="Palatino Linotype" w:cs="Arial"/>
          <w:b/>
          <w:bCs/>
          <w:sz w:val="28"/>
          <w:szCs w:val="28"/>
        </w:rPr>
        <w:t xml:space="preserve"> </w:t>
      </w:r>
      <w:r w:rsidR="003404B0" w:rsidRPr="009904CA">
        <w:rPr>
          <w:rFonts w:ascii="Palatino Linotype" w:hAnsi="Palatino Linotype" w:cs="Arial"/>
          <w:b/>
          <w:bCs/>
          <w:sz w:val="28"/>
          <w:szCs w:val="28"/>
        </w:rPr>
        <w:t>l</w:t>
      </w:r>
      <w:r w:rsidR="00D87CB7" w:rsidRPr="009904CA">
        <w:rPr>
          <w:rFonts w:ascii="Palatino Linotype" w:hAnsi="Palatino Linotype" w:cs="Arial"/>
          <w:b/>
          <w:bCs/>
          <w:sz w:val="28"/>
          <w:szCs w:val="28"/>
        </w:rPr>
        <w:t>os</w:t>
      </w:r>
      <w:r w:rsidR="003404B0" w:rsidRPr="009904CA">
        <w:rPr>
          <w:rFonts w:ascii="Palatino Linotype" w:hAnsi="Palatino Linotype" w:cs="Arial"/>
          <w:b/>
          <w:bCs/>
          <w:sz w:val="28"/>
          <w:szCs w:val="28"/>
        </w:rPr>
        <w:t xml:space="preserve"> Recurso</w:t>
      </w:r>
      <w:r w:rsidR="00D87CB7" w:rsidRPr="009904CA">
        <w:rPr>
          <w:rFonts w:ascii="Palatino Linotype" w:hAnsi="Palatino Linotype" w:cs="Arial"/>
          <w:b/>
          <w:bCs/>
          <w:sz w:val="28"/>
          <w:szCs w:val="28"/>
        </w:rPr>
        <w:t>s</w:t>
      </w:r>
      <w:r w:rsidR="003404B0" w:rsidRPr="009904CA">
        <w:rPr>
          <w:rFonts w:ascii="Palatino Linotype" w:hAnsi="Palatino Linotype" w:cs="Arial"/>
          <w:b/>
          <w:bCs/>
          <w:sz w:val="28"/>
          <w:szCs w:val="28"/>
        </w:rPr>
        <w:t xml:space="preserve"> de Revisión</w:t>
      </w:r>
    </w:p>
    <w:p w14:paraId="303C39F1" w14:textId="09932949" w:rsidR="00EC7656" w:rsidRPr="009904CA" w:rsidRDefault="00536C04" w:rsidP="009904CA">
      <w:pPr>
        <w:spacing w:line="360" w:lineRule="auto"/>
        <w:jc w:val="both"/>
        <w:rPr>
          <w:rFonts w:ascii="Palatino Linotype" w:hAnsi="Palatino Linotype" w:cs="Arial"/>
        </w:rPr>
      </w:pPr>
      <w:r w:rsidRPr="009904CA">
        <w:rPr>
          <w:rFonts w:ascii="Palatino Linotype" w:hAnsi="Palatino Linotype" w:cs="Arial"/>
        </w:rPr>
        <w:t xml:space="preserve">Inconforme </w:t>
      </w:r>
      <w:r w:rsidR="008924C1" w:rsidRPr="009904CA">
        <w:rPr>
          <w:rFonts w:ascii="Palatino Linotype" w:hAnsi="Palatino Linotype" w:cs="Arial"/>
        </w:rPr>
        <w:t xml:space="preserve">con las </w:t>
      </w:r>
      <w:r w:rsidRPr="009904CA">
        <w:rPr>
          <w:rFonts w:ascii="Palatino Linotype" w:hAnsi="Palatino Linotype" w:cs="Arial"/>
        </w:rPr>
        <w:t>respuesta</w:t>
      </w:r>
      <w:r w:rsidR="008924C1" w:rsidRPr="009904CA">
        <w:rPr>
          <w:rFonts w:ascii="Palatino Linotype" w:hAnsi="Palatino Linotype" w:cs="Arial"/>
        </w:rPr>
        <w:t>s</w:t>
      </w:r>
      <w:r w:rsidR="00D87CB7" w:rsidRPr="009904CA">
        <w:rPr>
          <w:rFonts w:ascii="Palatino Linotype" w:hAnsi="Palatino Linotype" w:cs="Arial"/>
        </w:rPr>
        <w:t xml:space="preserve">, el </w:t>
      </w:r>
      <w:r w:rsidR="00AD36E5" w:rsidRPr="009904CA">
        <w:rPr>
          <w:rFonts w:ascii="Palatino Linotype" w:hAnsi="Palatino Linotype" w:cs="Arial"/>
          <w:b/>
          <w:bCs/>
        </w:rPr>
        <w:t xml:space="preserve">veinticinco de enero </w:t>
      </w:r>
      <w:r w:rsidR="002D077D" w:rsidRPr="009904CA">
        <w:rPr>
          <w:rFonts w:ascii="Palatino Linotype" w:hAnsi="Palatino Linotype" w:cs="Arial"/>
          <w:b/>
          <w:bCs/>
        </w:rPr>
        <w:t>de dos mil veinti</w:t>
      </w:r>
      <w:r w:rsidR="00AD36E5" w:rsidRPr="009904CA">
        <w:rPr>
          <w:rFonts w:ascii="Palatino Linotype" w:hAnsi="Palatino Linotype" w:cs="Arial"/>
          <w:b/>
          <w:bCs/>
        </w:rPr>
        <w:t>trés</w:t>
      </w:r>
      <w:r w:rsidRPr="009904CA">
        <w:rPr>
          <w:rFonts w:ascii="Palatino Linotype" w:hAnsi="Palatino Linotype" w:cs="Arial"/>
        </w:rPr>
        <w:t xml:space="preserve">, </w:t>
      </w:r>
      <w:r w:rsidR="00177BA7" w:rsidRPr="009904CA">
        <w:rPr>
          <w:rFonts w:ascii="Palatino Linotype" w:hAnsi="Palatino Linotype" w:cs="Arial"/>
          <w:b/>
        </w:rPr>
        <w:t>EL</w:t>
      </w:r>
      <w:r w:rsidRPr="009904CA">
        <w:rPr>
          <w:rFonts w:ascii="Palatino Linotype" w:hAnsi="Palatino Linotype" w:cs="Arial"/>
          <w:b/>
        </w:rPr>
        <w:t xml:space="preserve"> RECURRENTE</w:t>
      </w:r>
      <w:r w:rsidRPr="009904CA">
        <w:rPr>
          <w:rFonts w:ascii="Palatino Linotype" w:hAnsi="Palatino Linotype" w:cs="Arial"/>
        </w:rPr>
        <w:t xml:space="preserve"> interpuso </w:t>
      </w:r>
      <w:r w:rsidR="007A1EF3" w:rsidRPr="009904CA">
        <w:rPr>
          <w:rFonts w:ascii="Palatino Linotype" w:hAnsi="Palatino Linotype" w:cs="Arial"/>
        </w:rPr>
        <w:t>los</w:t>
      </w:r>
      <w:r w:rsidRPr="009904CA">
        <w:rPr>
          <w:rFonts w:ascii="Palatino Linotype" w:hAnsi="Palatino Linotype" w:cs="Arial"/>
        </w:rPr>
        <w:t xml:space="preserve"> </w:t>
      </w:r>
      <w:r w:rsidR="00312B04" w:rsidRPr="009904CA">
        <w:rPr>
          <w:rFonts w:ascii="Palatino Linotype" w:hAnsi="Palatino Linotype" w:cs="Arial"/>
        </w:rPr>
        <w:t>Recursos de Revisión</w:t>
      </w:r>
      <w:r w:rsidRPr="009904CA">
        <w:rPr>
          <w:rFonts w:ascii="Palatino Linotype" w:hAnsi="Palatino Linotype" w:cs="Arial"/>
        </w:rPr>
        <w:t xml:space="preserve"> sujeto</w:t>
      </w:r>
      <w:r w:rsidR="007A1EF3" w:rsidRPr="009904CA">
        <w:rPr>
          <w:rFonts w:ascii="Palatino Linotype" w:hAnsi="Palatino Linotype" w:cs="Arial"/>
        </w:rPr>
        <w:t>s</w:t>
      </w:r>
      <w:r w:rsidRPr="009904CA">
        <w:rPr>
          <w:rFonts w:ascii="Palatino Linotype" w:hAnsi="Palatino Linotype" w:cs="Arial"/>
        </w:rPr>
        <w:t xml:space="preserve"> del presente estudio, l</w:t>
      </w:r>
      <w:r w:rsidR="007A1EF3" w:rsidRPr="009904CA">
        <w:rPr>
          <w:rFonts w:ascii="Palatino Linotype" w:hAnsi="Palatino Linotype" w:cs="Arial"/>
        </w:rPr>
        <w:t>os c</w:t>
      </w:r>
      <w:r w:rsidRPr="009904CA">
        <w:rPr>
          <w:rFonts w:ascii="Palatino Linotype" w:hAnsi="Palatino Linotype" w:cs="Arial"/>
        </w:rPr>
        <w:t>ual</w:t>
      </w:r>
      <w:r w:rsidR="007A1EF3" w:rsidRPr="009904CA">
        <w:rPr>
          <w:rFonts w:ascii="Palatino Linotype" w:hAnsi="Palatino Linotype" w:cs="Arial"/>
        </w:rPr>
        <w:t>es</w:t>
      </w:r>
      <w:r w:rsidRPr="009904CA">
        <w:rPr>
          <w:rFonts w:ascii="Palatino Linotype" w:hAnsi="Palatino Linotype" w:cs="Arial"/>
        </w:rPr>
        <w:t xml:space="preserve"> fue</w:t>
      </w:r>
      <w:r w:rsidR="007A1EF3" w:rsidRPr="009904CA">
        <w:rPr>
          <w:rFonts w:ascii="Palatino Linotype" w:hAnsi="Palatino Linotype" w:cs="Arial"/>
        </w:rPr>
        <w:t>ron</w:t>
      </w:r>
      <w:r w:rsidRPr="009904CA">
        <w:rPr>
          <w:rFonts w:ascii="Palatino Linotype" w:hAnsi="Palatino Linotype" w:cs="Arial"/>
        </w:rPr>
        <w:t xml:space="preserve"> registrado</w:t>
      </w:r>
      <w:r w:rsidR="007A1EF3" w:rsidRPr="009904CA">
        <w:rPr>
          <w:rFonts w:ascii="Palatino Linotype" w:hAnsi="Palatino Linotype" w:cs="Arial"/>
        </w:rPr>
        <w:t>s</w:t>
      </w:r>
      <w:r w:rsidRPr="009904CA">
        <w:rPr>
          <w:rFonts w:ascii="Palatino Linotype" w:hAnsi="Palatino Linotype" w:cs="Arial"/>
        </w:rPr>
        <w:t xml:space="preserve"> en </w:t>
      </w:r>
      <w:r w:rsidRPr="009904CA">
        <w:rPr>
          <w:rFonts w:ascii="Palatino Linotype" w:hAnsi="Palatino Linotype" w:cs="Arial"/>
          <w:b/>
        </w:rPr>
        <w:t>EL SAIMEX</w:t>
      </w:r>
      <w:r w:rsidR="001B1214" w:rsidRPr="009904CA">
        <w:rPr>
          <w:rFonts w:ascii="Palatino Linotype" w:hAnsi="Palatino Linotype" w:cs="Arial"/>
          <w:b/>
        </w:rPr>
        <w:t xml:space="preserve"> </w:t>
      </w:r>
      <w:r w:rsidRPr="009904CA">
        <w:rPr>
          <w:rFonts w:ascii="Palatino Linotype" w:hAnsi="Palatino Linotype" w:cs="Arial"/>
          <w:bCs/>
        </w:rPr>
        <w:t>y</w:t>
      </w:r>
      <w:r w:rsidRPr="009904CA">
        <w:rPr>
          <w:rFonts w:ascii="Palatino Linotype" w:hAnsi="Palatino Linotype" w:cs="Arial"/>
        </w:rPr>
        <w:t xml:space="preserve"> se le</w:t>
      </w:r>
      <w:r w:rsidR="007A1EF3" w:rsidRPr="009904CA">
        <w:rPr>
          <w:rFonts w:ascii="Palatino Linotype" w:hAnsi="Palatino Linotype" w:cs="Arial"/>
        </w:rPr>
        <w:t>s</w:t>
      </w:r>
      <w:r w:rsidRPr="009904CA">
        <w:rPr>
          <w:rFonts w:ascii="Palatino Linotype" w:hAnsi="Palatino Linotype" w:cs="Arial"/>
        </w:rPr>
        <w:t xml:space="preserve"> asignó l</w:t>
      </w:r>
      <w:r w:rsidR="007A1EF3" w:rsidRPr="009904CA">
        <w:rPr>
          <w:rFonts w:ascii="Palatino Linotype" w:hAnsi="Palatino Linotype" w:cs="Arial"/>
        </w:rPr>
        <w:t>os</w:t>
      </w:r>
      <w:r w:rsidRPr="009904CA">
        <w:rPr>
          <w:rFonts w:ascii="Palatino Linotype" w:hAnsi="Palatino Linotype" w:cs="Arial"/>
        </w:rPr>
        <w:t xml:space="preserve"> número</w:t>
      </w:r>
      <w:r w:rsidR="007A1EF3" w:rsidRPr="009904CA">
        <w:rPr>
          <w:rFonts w:ascii="Palatino Linotype" w:hAnsi="Palatino Linotype" w:cs="Arial"/>
        </w:rPr>
        <w:t>s</w:t>
      </w:r>
      <w:r w:rsidRPr="009904CA">
        <w:rPr>
          <w:rFonts w:ascii="Palatino Linotype" w:hAnsi="Palatino Linotype" w:cs="Arial"/>
        </w:rPr>
        <w:t xml:space="preserve"> de expediente </w:t>
      </w:r>
      <w:r w:rsidR="00AD36E5" w:rsidRPr="009904CA">
        <w:rPr>
          <w:rFonts w:ascii="Palatino Linotype" w:hAnsi="Palatino Linotype"/>
          <w:b/>
        </w:rPr>
        <w:lastRenderedPageBreak/>
        <w:t>00437/INFOEM/IP/RR/2023</w:t>
      </w:r>
      <w:r w:rsidR="00AD36E5" w:rsidRPr="009904CA">
        <w:rPr>
          <w:rFonts w:ascii="Palatino Linotype" w:hAnsi="Palatino Linotype"/>
        </w:rPr>
        <w:t xml:space="preserve">, </w:t>
      </w:r>
      <w:r w:rsidR="00AD36E5" w:rsidRPr="009904CA">
        <w:rPr>
          <w:rFonts w:ascii="Palatino Linotype" w:hAnsi="Palatino Linotype"/>
          <w:b/>
        </w:rPr>
        <w:t>00440/INFOEM/IP/RR/2023</w:t>
      </w:r>
      <w:r w:rsidR="00AD36E5" w:rsidRPr="009904CA">
        <w:rPr>
          <w:rFonts w:ascii="Palatino Linotype" w:hAnsi="Palatino Linotype"/>
        </w:rPr>
        <w:t xml:space="preserve">, </w:t>
      </w:r>
      <w:r w:rsidR="00AD36E5" w:rsidRPr="009904CA">
        <w:rPr>
          <w:rFonts w:ascii="Palatino Linotype" w:hAnsi="Palatino Linotype"/>
          <w:b/>
        </w:rPr>
        <w:t>00443/INFOEM/IP/RR/2023</w:t>
      </w:r>
      <w:r w:rsidR="00AD36E5" w:rsidRPr="009904CA">
        <w:rPr>
          <w:rFonts w:ascii="Palatino Linotype" w:hAnsi="Palatino Linotype"/>
        </w:rPr>
        <w:t xml:space="preserve">, </w:t>
      </w:r>
      <w:r w:rsidR="00AD36E5" w:rsidRPr="009904CA">
        <w:rPr>
          <w:rFonts w:ascii="Palatino Linotype" w:hAnsi="Palatino Linotype"/>
          <w:b/>
        </w:rPr>
        <w:t>00444/INFOEM/IP/RR/2023</w:t>
      </w:r>
      <w:r w:rsidR="00AD36E5" w:rsidRPr="009904CA">
        <w:rPr>
          <w:rFonts w:ascii="Palatino Linotype" w:hAnsi="Palatino Linotype"/>
        </w:rPr>
        <w:t xml:space="preserve">, </w:t>
      </w:r>
      <w:r w:rsidR="00AD36E5" w:rsidRPr="009904CA">
        <w:rPr>
          <w:rFonts w:ascii="Palatino Linotype" w:hAnsi="Palatino Linotype"/>
          <w:b/>
        </w:rPr>
        <w:t>00446/INFOEM/IP/RR/2023</w:t>
      </w:r>
      <w:r w:rsidR="00AD36E5" w:rsidRPr="009904CA">
        <w:rPr>
          <w:rFonts w:ascii="Palatino Linotype" w:hAnsi="Palatino Linotype"/>
        </w:rPr>
        <w:t xml:space="preserve">, </w:t>
      </w:r>
      <w:r w:rsidR="00AD36E5" w:rsidRPr="009904CA">
        <w:rPr>
          <w:rFonts w:ascii="Palatino Linotype" w:hAnsi="Palatino Linotype"/>
          <w:b/>
        </w:rPr>
        <w:t>00447/INFOEM/IP/RR/2023</w:t>
      </w:r>
      <w:r w:rsidR="00AD36E5" w:rsidRPr="009904CA">
        <w:rPr>
          <w:rFonts w:ascii="Palatino Linotype" w:hAnsi="Palatino Linotype"/>
        </w:rPr>
        <w:t xml:space="preserve">, </w:t>
      </w:r>
      <w:r w:rsidR="00AD36E5" w:rsidRPr="009904CA">
        <w:rPr>
          <w:rFonts w:ascii="Palatino Linotype" w:hAnsi="Palatino Linotype"/>
          <w:b/>
        </w:rPr>
        <w:t>00448/INFOEM/IP/RR/2023</w:t>
      </w:r>
      <w:r w:rsidR="00AD36E5" w:rsidRPr="009904CA">
        <w:rPr>
          <w:rFonts w:ascii="Palatino Linotype" w:hAnsi="Palatino Linotype"/>
        </w:rPr>
        <w:t xml:space="preserve">, </w:t>
      </w:r>
      <w:r w:rsidR="00AD36E5" w:rsidRPr="009904CA">
        <w:rPr>
          <w:rFonts w:ascii="Palatino Linotype" w:hAnsi="Palatino Linotype"/>
          <w:b/>
        </w:rPr>
        <w:t>00449/INFOEM/IP/RR/2023</w:t>
      </w:r>
      <w:r w:rsidR="00AD36E5" w:rsidRPr="009904CA">
        <w:rPr>
          <w:rFonts w:ascii="Palatino Linotype" w:hAnsi="Palatino Linotype"/>
        </w:rPr>
        <w:t xml:space="preserve">, </w:t>
      </w:r>
      <w:r w:rsidR="00AD36E5" w:rsidRPr="009904CA">
        <w:rPr>
          <w:rFonts w:ascii="Palatino Linotype" w:hAnsi="Palatino Linotype"/>
          <w:b/>
        </w:rPr>
        <w:t>00450/INFOEM/IP/RR/2023</w:t>
      </w:r>
      <w:r w:rsidR="00AD36E5" w:rsidRPr="009904CA">
        <w:rPr>
          <w:rFonts w:ascii="Palatino Linotype" w:hAnsi="Palatino Linotype"/>
        </w:rPr>
        <w:t xml:space="preserve">, </w:t>
      </w:r>
      <w:r w:rsidR="00AD36E5" w:rsidRPr="009904CA">
        <w:rPr>
          <w:rFonts w:ascii="Palatino Linotype" w:hAnsi="Palatino Linotype"/>
          <w:b/>
        </w:rPr>
        <w:t xml:space="preserve">00451/INFOEM/IP/RR/2023 </w:t>
      </w:r>
      <w:r w:rsidR="00AD36E5" w:rsidRPr="009904CA">
        <w:rPr>
          <w:rFonts w:ascii="Palatino Linotype" w:hAnsi="Palatino Linotype"/>
        </w:rPr>
        <w:t xml:space="preserve">y </w:t>
      </w:r>
      <w:r w:rsidR="00AD36E5" w:rsidRPr="009904CA">
        <w:rPr>
          <w:rFonts w:ascii="Palatino Linotype" w:hAnsi="Palatino Linotype"/>
          <w:b/>
        </w:rPr>
        <w:t>00452/INFOEM/IP/RR/2023</w:t>
      </w:r>
      <w:r w:rsidRPr="009904CA">
        <w:rPr>
          <w:rFonts w:ascii="Palatino Linotype" w:hAnsi="Palatino Linotype" w:cs="Arial"/>
          <w:b/>
        </w:rPr>
        <w:t>,</w:t>
      </w:r>
      <w:r w:rsidRPr="009904CA">
        <w:rPr>
          <w:rFonts w:ascii="Palatino Linotype" w:hAnsi="Palatino Linotype" w:cs="Arial"/>
        </w:rPr>
        <w:t xml:space="preserve"> en </w:t>
      </w:r>
      <w:r w:rsidR="007A1EF3" w:rsidRPr="009904CA">
        <w:rPr>
          <w:rFonts w:ascii="Palatino Linotype" w:hAnsi="Palatino Linotype" w:cs="Arial"/>
        </w:rPr>
        <w:t>los</w:t>
      </w:r>
      <w:r w:rsidR="00EC7656" w:rsidRPr="009904CA">
        <w:rPr>
          <w:rFonts w:ascii="Palatino Linotype" w:hAnsi="Palatino Linotype" w:cs="Arial"/>
        </w:rPr>
        <w:t xml:space="preserve"> que</w:t>
      </w:r>
      <w:r w:rsidR="00801793" w:rsidRPr="009904CA">
        <w:rPr>
          <w:rFonts w:ascii="Palatino Linotype" w:hAnsi="Palatino Linotype" w:cs="Arial"/>
        </w:rPr>
        <w:t xml:space="preserve"> </w:t>
      </w:r>
      <w:r w:rsidR="00EC7656" w:rsidRPr="009904CA">
        <w:rPr>
          <w:rFonts w:ascii="Palatino Linotype" w:hAnsi="Palatino Linotype" w:cs="Arial"/>
        </w:rPr>
        <w:t xml:space="preserve">señaló </w:t>
      </w:r>
      <w:r w:rsidR="00AD36E5" w:rsidRPr="009904CA">
        <w:rPr>
          <w:rFonts w:ascii="Palatino Linotype" w:hAnsi="Palatino Linotype" w:cs="Arial"/>
        </w:rPr>
        <w:t>lo siguiente</w:t>
      </w:r>
      <w:r w:rsidR="00EC7656" w:rsidRPr="009904CA">
        <w:rPr>
          <w:rFonts w:ascii="Palatino Linotype" w:hAnsi="Palatino Linotype" w:cs="Arial"/>
        </w:rPr>
        <w:t xml:space="preserve">: </w:t>
      </w:r>
    </w:p>
    <w:p w14:paraId="1D7A23AA" w14:textId="77777777" w:rsidR="00EC7656" w:rsidRPr="009904CA" w:rsidRDefault="00EC7656" w:rsidP="009904CA">
      <w:pPr>
        <w:spacing w:line="360" w:lineRule="auto"/>
        <w:jc w:val="both"/>
        <w:rPr>
          <w:rFonts w:ascii="Palatino Linotype" w:hAnsi="Palatino Linotype" w:cs="Arial"/>
        </w:rPr>
      </w:pPr>
    </w:p>
    <w:tbl>
      <w:tblPr>
        <w:tblStyle w:val="Tablaconcuadrcula"/>
        <w:tblW w:w="9346" w:type="dxa"/>
        <w:tblLayout w:type="fixed"/>
        <w:tblLook w:val="04A0" w:firstRow="1" w:lastRow="0" w:firstColumn="1" w:lastColumn="0" w:noHBand="0" w:noVBand="1"/>
      </w:tblPr>
      <w:tblGrid>
        <w:gridCol w:w="2972"/>
        <w:gridCol w:w="2552"/>
        <w:gridCol w:w="3822"/>
      </w:tblGrid>
      <w:tr w:rsidR="009904CA" w:rsidRPr="009904CA" w14:paraId="621BB680" w14:textId="77777777" w:rsidTr="001F7B96">
        <w:trPr>
          <w:tblHeader/>
        </w:trPr>
        <w:tc>
          <w:tcPr>
            <w:tcW w:w="2972" w:type="dxa"/>
            <w:shd w:val="pct15" w:color="auto" w:fill="auto"/>
            <w:vAlign w:val="center"/>
          </w:tcPr>
          <w:p w14:paraId="62D0D16E" w14:textId="77777777" w:rsidR="00AD36E5" w:rsidRPr="009904CA" w:rsidRDefault="00AD36E5" w:rsidP="009904CA">
            <w:pPr>
              <w:spacing w:line="276" w:lineRule="auto"/>
              <w:jc w:val="center"/>
              <w:rPr>
                <w:rFonts w:ascii="Palatino Linotype" w:hAnsi="Palatino Linotype"/>
                <w:b/>
                <w:bCs/>
                <w:lang w:eastAsia="es-MX"/>
              </w:rPr>
            </w:pPr>
            <w:r w:rsidRPr="009904CA">
              <w:rPr>
                <w:rFonts w:ascii="Palatino Linotype" w:hAnsi="Palatino Linotype"/>
                <w:b/>
                <w:bCs/>
                <w:lang w:eastAsia="es-MX"/>
              </w:rPr>
              <w:t>Número de Recurso/</w:t>
            </w:r>
          </w:p>
          <w:p w14:paraId="63483772" w14:textId="76746E47" w:rsidR="00AD36E5" w:rsidRPr="009904CA" w:rsidRDefault="00AD36E5" w:rsidP="009904CA">
            <w:pPr>
              <w:spacing w:line="276" w:lineRule="auto"/>
              <w:jc w:val="center"/>
              <w:rPr>
                <w:rFonts w:ascii="Palatino Linotype" w:hAnsi="Palatino Linotype" w:cs="Arial"/>
              </w:rPr>
            </w:pPr>
            <w:r w:rsidRPr="009904CA">
              <w:rPr>
                <w:rFonts w:ascii="Palatino Linotype" w:hAnsi="Palatino Linotype"/>
                <w:b/>
                <w:bCs/>
                <w:lang w:eastAsia="es-MX"/>
              </w:rPr>
              <w:t>Número de solicitud</w:t>
            </w:r>
          </w:p>
        </w:tc>
        <w:tc>
          <w:tcPr>
            <w:tcW w:w="2552" w:type="dxa"/>
            <w:shd w:val="pct15" w:color="auto" w:fill="auto"/>
            <w:vAlign w:val="center"/>
          </w:tcPr>
          <w:p w14:paraId="2FCF50BE" w14:textId="6BB79712" w:rsidR="00AD36E5" w:rsidRPr="009904CA" w:rsidRDefault="00AD36E5" w:rsidP="009904CA">
            <w:pPr>
              <w:spacing w:line="276" w:lineRule="auto"/>
              <w:jc w:val="center"/>
              <w:rPr>
                <w:rFonts w:ascii="Palatino Linotype" w:hAnsi="Palatino Linotype"/>
                <w:b/>
                <w:bCs/>
                <w:lang w:eastAsia="es-MX"/>
              </w:rPr>
            </w:pPr>
            <w:r w:rsidRPr="009904CA">
              <w:rPr>
                <w:rFonts w:ascii="Palatino Linotype" w:hAnsi="Palatino Linotype"/>
                <w:b/>
                <w:bCs/>
                <w:lang w:eastAsia="es-MX"/>
              </w:rPr>
              <w:t>Acto Impugnado</w:t>
            </w:r>
          </w:p>
        </w:tc>
        <w:tc>
          <w:tcPr>
            <w:tcW w:w="3822" w:type="dxa"/>
            <w:shd w:val="pct15" w:color="auto" w:fill="auto"/>
            <w:vAlign w:val="center"/>
          </w:tcPr>
          <w:p w14:paraId="3F595B98" w14:textId="7D2B8259" w:rsidR="00AD36E5" w:rsidRPr="009904CA" w:rsidRDefault="00AD36E5" w:rsidP="009904CA">
            <w:pPr>
              <w:spacing w:line="276" w:lineRule="auto"/>
              <w:jc w:val="center"/>
              <w:rPr>
                <w:rFonts w:ascii="Palatino Linotype" w:hAnsi="Palatino Linotype"/>
                <w:b/>
                <w:bCs/>
                <w:lang w:eastAsia="es-MX"/>
              </w:rPr>
            </w:pPr>
            <w:r w:rsidRPr="009904CA">
              <w:rPr>
                <w:rFonts w:ascii="Palatino Linotype" w:hAnsi="Palatino Linotype"/>
                <w:b/>
                <w:bCs/>
                <w:lang w:eastAsia="es-MX"/>
              </w:rPr>
              <w:t>Razones o motivos de inconformidad</w:t>
            </w:r>
          </w:p>
        </w:tc>
      </w:tr>
      <w:tr w:rsidR="009904CA" w:rsidRPr="009904CA" w14:paraId="4C1DC208" w14:textId="77777777" w:rsidTr="001F7B96">
        <w:tc>
          <w:tcPr>
            <w:tcW w:w="2972" w:type="dxa"/>
            <w:vAlign w:val="center"/>
          </w:tcPr>
          <w:p w14:paraId="027858B2" w14:textId="77777777" w:rsidR="001F7B96" w:rsidRPr="009904CA" w:rsidRDefault="001F7B96" w:rsidP="009904CA">
            <w:pPr>
              <w:spacing w:line="276" w:lineRule="auto"/>
              <w:jc w:val="center"/>
              <w:rPr>
                <w:rFonts w:ascii="Palatino Linotype" w:hAnsi="Palatino Linotype"/>
                <w:lang w:eastAsia="es-MX"/>
              </w:rPr>
            </w:pPr>
            <w:r w:rsidRPr="009904CA">
              <w:rPr>
                <w:rFonts w:ascii="Palatino Linotype" w:hAnsi="Palatino Linotype"/>
                <w:lang w:eastAsia="es-MX"/>
              </w:rPr>
              <w:t>00437/INFOEM/IP/RR/2023</w:t>
            </w:r>
          </w:p>
          <w:p w14:paraId="38CEF6F6" w14:textId="5DEF543E" w:rsidR="001F7B96" w:rsidRPr="009904CA" w:rsidRDefault="001F7B96" w:rsidP="009904CA">
            <w:pPr>
              <w:spacing w:line="276" w:lineRule="auto"/>
              <w:jc w:val="both"/>
              <w:rPr>
                <w:rFonts w:ascii="Palatino Linotype" w:hAnsi="Palatino Linotype" w:cs="Arial"/>
              </w:rPr>
            </w:pPr>
            <w:r w:rsidRPr="009904CA">
              <w:rPr>
                <w:rFonts w:ascii="Palatino Linotype" w:hAnsi="Palatino Linotype"/>
                <w:lang w:eastAsia="es-MX"/>
              </w:rPr>
              <w:t>00315/MATEOATE/IP/2022</w:t>
            </w:r>
          </w:p>
        </w:tc>
        <w:tc>
          <w:tcPr>
            <w:tcW w:w="2552" w:type="dxa"/>
            <w:vAlign w:val="center"/>
          </w:tcPr>
          <w:p w14:paraId="51D57F3B" w14:textId="6BF17C85" w:rsidR="001F7B96" w:rsidRPr="009904CA" w:rsidRDefault="001F7B96" w:rsidP="009904CA">
            <w:pPr>
              <w:spacing w:line="276" w:lineRule="auto"/>
              <w:jc w:val="both"/>
              <w:rPr>
                <w:rFonts w:ascii="Palatino Linotype" w:hAnsi="Palatino Linotype" w:cs="Arial"/>
                <w:i/>
              </w:rPr>
            </w:pPr>
            <w:r w:rsidRPr="009904CA">
              <w:rPr>
                <w:rFonts w:ascii="Palatino Linotype" w:hAnsi="Palatino Linotype"/>
                <w:i/>
                <w:lang w:eastAsia="es-MX"/>
              </w:rPr>
              <w:t xml:space="preserve">“Se solicito Listado de los inmuebles recibidos por la sindicatura municipal y el uso o los fines para los que fueron adquiridos reportados al 31 de diciembre de 2022. y se aclare por parte de la sindicatura si cada uno de ellos continuan con el mismo uso o fin y si este cambio se proporcione la sindicatura copia del acta de cabildo de caulquier movimiento o cambio de uso de algun inmueble propiedad del municipio del 1 de enero al 16 de noviembre de 2022. La sindicatura como encargada de la regularizacion de los bienes inmuebles informe el estadoi que guarda cada </w:t>
            </w:r>
            <w:r w:rsidRPr="009904CA">
              <w:rPr>
                <w:rFonts w:ascii="Palatino Linotype" w:hAnsi="Palatino Linotype"/>
                <w:i/>
                <w:lang w:eastAsia="es-MX"/>
              </w:rPr>
              <w:lastRenderedPageBreak/>
              <w:t xml:space="preserve">uno de ellos y para que fin o uso se estan utlizando. Que informe la sindicatura en su calidad de vigilante de la hacienda publica si todos los bienes inmuebles estan registrados en la contabilidad municipal y si superviso que esto fuera asi que qguregue copia de las actas con las que compruebe el cumplimiento de estas funciones. Que la sindicatura proporcione copia de las actas de cabildo que refieren a la adquisicion de cada uno de los bienes inmuebles que son propiedad del municipio y cuantos ha regularizado. Solicito copia de las escrituras de cada terreno y edificio propiedad del municipio que la sindicatura debe tener en el expedinte de cada inmueble. Se solicta todo a la sindicatura por ser la encargada por la ley, y si otra area tuviera las </w:t>
            </w:r>
            <w:r w:rsidRPr="009904CA">
              <w:rPr>
                <w:rFonts w:ascii="Palatino Linotype" w:hAnsi="Palatino Linotype"/>
                <w:i/>
                <w:lang w:eastAsia="es-MX"/>
              </w:rPr>
              <w:lastRenderedPageBreak/>
              <w:t xml:space="preserve">funciones que sea la que corresponda la que entregue copia de toda la informacion solicitada.” (sic) </w:t>
            </w:r>
          </w:p>
        </w:tc>
        <w:tc>
          <w:tcPr>
            <w:tcW w:w="3822" w:type="dxa"/>
            <w:vAlign w:val="center"/>
          </w:tcPr>
          <w:p w14:paraId="067EDE2B" w14:textId="1CB565A3" w:rsidR="001F7B96" w:rsidRPr="009904CA" w:rsidRDefault="001F7B96" w:rsidP="009904CA">
            <w:pPr>
              <w:spacing w:line="276" w:lineRule="auto"/>
              <w:jc w:val="both"/>
              <w:rPr>
                <w:rFonts w:ascii="Palatino Linotype" w:hAnsi="Palatino Linotype" w:cs="Arial"/>
                <w:i/>
              </w:rPr>
            </w:pPr>
            <w:r w:rsidRPr="009904CA">
              <w:rPr>
                <w:rFonts w:ascii="Palatino Linotype" w:hAnsi="Palatino Linotype"/>
                <w:i/>
                <w:lang w:eastAsia="es-MX"/>
              </w:rPr>
              <w:lastRenderedPageBreak/>
              <w:t xml:space="preserve">“La sindicatura evade responsabilidad, porque es la obligada a mantener un expediente donde se deben incluir las actas y se evade la solicitud de datos y falsamente declara incompetencia. De acuerdo con el artículo 53 de la Ley </w:t>
            </w:r>
            <w:r w:rsidR="009C2A8B" w:rsidRPr="009904CA">
              <w:rPr>
                <w:rFonts w:ascii="Palatino Linotype" w:hAnsi="Palatino Linotype"/>
                <w:i/>
                <w:lang w:eastAsia="es-MX"/>
              </w:rPr>
              <w:t>Orgánica</w:t>
            </w:r>
            <w:r w:rsidRPr="009904CA">
              <w:rPr>
                <w:rFonts w:ascii="Palatino Linotype" w:hAnsi="Palatino Linotype"/>
                <w:i/>
                <w:lang w:eastAsia="es-MX"/>
              </w:rPr>
              <w:t xml:space="preserve"> Municipal del Estado de México el síndico debe, de VIII. Regularizar la propiedad de los bienes inmuebles municipales, para ello tendrán un plazo de ciento veinte días hábiles, contados a partir de la adquisición; IX. Inscribir los bienes inmuebles municipales en el Registro Público de la Propiedad, para iniciar los trámites correspondientes tendrán un plazo de ciento veinte días hábiles contados a partir de aquel en que concluyo el proceso de regularización; el acta de cabildo es origen para la </w:t>
            </w:r>
            <w:r w:rsidR="009C2A8B" w:rsidRPr="009904CA">
              <w:rPr>
                <w:rFonts w:ascii="Palatino Linotype" w:hAnsi="Palatino Linotype"/>
                <w:i/>
                <w:lang w:eastAsia="es-MX"/>
              </w:rPr>
              <w:t>adquisición</w:t>
            </w:r>
            <w:r w:rsidRPr="009904CA">
              <w:rPr>
                <w:rFonts w:ascii="Palatino Linotype" w:hAnsi="Palatino Linotype"/>
                <w:i/>
                <w:lang w:eastAsia="es-MX"/>
              </w:rPr>
              <w:t xml:space="preserve"> y </w:t>
            </w:r>
            <w:r w:rsidR="009C2A8B" w:rsidRPr="009904CA">
              <w:rPr>
                <w:rFonts w:ascii="Palatino Linotype" w:hAnsi="Palatino Linotype"/>
                <w:i/>
                <w:lang w:eastAsia="es-MX"/>
              </w:rPr>
              <w:t>determinación</w:t>
            </w:r>
            <w:r w:rsidRPr="009904CA">
              <w:rPr>
                <w:rFonts w:ascii="Palatino Linotype" w:hAnsi="Palatino Linotype"/>
                <w:i/>
                <w:lang w:eastAsia="es-MX"/>
              </w:rPr>
              <w:t xml:space="preserve"> de uso de un bien inmueble y decir que las actas no las tiene es una falsedad al ser el documento origen. I. El patrimonio municipal, está </w:t>
            </w:r>
            <w:r w:rsidRPr="009904CA">
              <w:rPr>
                <w:rFonts w:ascii="Palatino Linotype" w:hAnsi="Palatino Linotype"/>
                <w:i/>
                <w:lang w:eastAsia="es-MX"/>
              </w:rPr>
              <w:lastRenderedPageBreak/>
              <w:t xml:space="preserve">conformado por los bienes muebles e inmuebles, los cuales son parte integral de la Hacienda Pública Municipal Artículo 52.- Los síndicos municipales tendrán a su cargo la procuración y defensa de los derechos e intereses del municipio, en especial los de carácter patrimonial y la función de contraloría interna, la que, en su caso, ejercerán juntamente con el órgano de control y evaluación que al efecto establezcan los ayuntamientos. De acuerdo con el artículo 53 de la Ley Organica Municipal del Estado de México el síndico debe, de VIII. Regularizar la propiedad de los bienes inmuebles municipales, para ello tendrán un plazo de ciento veinte días hábiles, contados a partir de la adquisición; IX. Inscribir los bienes inmuebles municipales en el Registro Público de la Propiedad, para iniciar los trámites correspondientes tendrán un plazo de ciento veinte días hábiles contados a partir de aquel en que concluyo el proceso de regularización; De acuerdo a los LINEAMIENTOS PARA EL REGISTRO Y CONTROL iNVENTARIO Y DESINCORPORACION DE BIENES MUEBLES INMUEBLES DE LA ADMINISTRACION PUBLICA MUNICIPAL DEPENDENCIAS </w:t>
            </w:r>
            <w:r w:rsidRPr="009904CA">
              <w:rPr>
                <w:rFonts w:ascii="Palatino Linotype" w:hAnsi="Palatino Linotype"/>
                <w:i/>
                <w:lang w:eastAsia="es-MX"/>
              </w:rPr>
              <w:lastRenderedPageBreak/>
              <w:t xml:space="preserve">ADMINISTRATIVAS,: ORGANISMOS DESCENTRALIZADOS Y FIDEICOMISOS PUBLICO. eL SINDICO TIENE OBLIGACION DE CONOCER EL EXPEDIENTE, ACTAS DE CABILDO Y TODO DOCUMENTO ORIGEN, AL ESTAR OBLIGADO A REGISTRAR UN BIEN INMUEBLE, DONDE SOLO SE PIDE COPIA DEL ACTA QUE EL DEBIO CONOCER AL CAMBIAR UN INMUEBLE DE USO DE SUELO Y EL CAMBIO PARA EL FIN QUE FUE ADQUIRIDO, COMO EL LO RECONOCE EN SU OFICIO. VIS. SISTEMA DE INFORMACIÓN INMOBILIARIA El sistema de información inmobiliaria, contempla los bienes del dominio público y privado de los Ayuntamientos, Organismos Descentralizados y Fideicomisos Públicos de Carácter Municipal, el cual tiene como propósito obtener, generar y procesar información inmobiliaria necesaria y oportuna, en la ejecución de acciones coordinadas para el adecuado uso y destino de los bienes inmuebles. El sistema tiene por objeto, integrar los datos de identificación física, antecedentes jurídicos, regístrales y administrativos de los inmuebles </w:t>
            </w:r>
            <w:r w:rsidRPr="009904CA">
              <w:rPr>
                <w:rFonts w:ascii="Palatino Linotype" w:hAnsi="Palatino Linotype"/>
                <w:i/>
                <w:lang w:eastAsia="es-MX"/>
              </w:rPr>
              <w:lastRenderedPageBreak/>
              <w:t xml:space="preserve">propiedad de los Ayuntamientos, Organismos Descentralizados y Fideicomisos Públicos de Carácter Municipal; además, debe recopilar y mantener actualizados los datos, documentos e informes necesarios para la plena identificación de los mismos. La integración de la información a este sistema se realizará en un término que no exceda de un año contado a partir de la instalación del ayuntamiento y presentado al cabildo para su conocimiento y opinión, en el caso de que se adquieran bienes inmuebles se deberá realizar la actualización del inventario general y del sistema de información inmobiliaria en un plazo de 120 días hábiles a partir de su adquisición, presentando un informe trimestral al cabildo; estas acciones serán realizadas por el secretario del Ayuntamiento y el síndico o sus equivalentes en los Organismos Descentralizados Municipales y Fideicomisos Públicos de Carácter Municipal. EL MISMO ARTICULO 53 de la ley orgánica municipal del estado de mexico establece que el sindico tiene la obligacion de: III. Cuidar que la aplicación de los gastos se haga llenando todos los requisitos legales y conforme al presupuesto respectivo; VII. Intervenir en la formulación del </w:t>
            </w:r>
            <w:r w:rsidRPr="009904CA">
              <w:rPr>
                <w:rFonts w:ascii="Palatino Linotype" w:hAnsi="Palatino Linotype"/>
                <w:i/>
                <w:lang w:eastAsia="es-MX"/>
              </w:rPr>
              <w:lastRenderedPageBreak/>
              <w:t xml:space="preserve">inventario general de los bienes muebles e inmuebles propiedad del municipio, haciendo que se inscriban en el libro especial, con expresión de sus valores y de todas las características de identificación, así como el uso y destino de los mismos; Artículo 104.- La inspección de la hacienda pública municipal compete al ayuntamiento por conducto del síndico, sin perjuicio del ejercicio de las funciones de control interno que en su caso realicen directamente los órganos de control y evaluación en los términos de esta Ley. A la Secretaría de la Contraloría del Gobierno del Estado le corresponde vigilar en los términos de los convenios respectivos, que los recursos federales y estatales que ejerzan directamente los municipios, se apliquen conforme a lo estipulado en los mismos. Parte de la inspección es verificar que exista expediente de cada bien inmueble, entre ellos las actas y demás documentos soporte De acuerdo a los LINEAMIENTOS PARA EL REGISTRO Y CONTROL iNVENTARIO Y DESINCORPORACION DE BIENES MUEBLES INMUEBLES DE LA ADMINISTRACION PUBLICA MUNICIPAL DEPENDENCIAS ADMINISTRATIVAS,: </w:t>
            </w:r>
            <w:r w:rsidRPr="009904CA">
              <w:rPr>
                <w:rFonts w:ascii="Palatino Linotype" w:hAnsi="Palatino Linotype"/>
                <w:i/>
                <w:lang w:eastAsia="es-MX"/>
              </w:rPr>
              <w:lastRenderedPageBreak/>
              <w:t xml:space="preserve">ORGANISMOS DESCENTRALIZADOS Y FIDEICOMISOS PUBLICO. Expediente técnico: Conjunto de documentos que se generan en los actos o movimientos de adquisición, de altas y bajas de los bienes muebles e inmuebles. Patrimonio Municipal: Es el conjunto de bienes muebles e inmuebles que poseen los Ayuntamientos, los Organismos Descentralizados y los Fideicomisos Públicos de Carácter Municipal. V1.1 LIBRO ESPECIAL Es el documento que contiene el registro histórico de los movimientos de bienes muebles e inmuebles propiedad de los Ayuntamientos, Organismos Descentralizados y Fideicomisos Públicos de Carácter Municipal, con la expresión de sus valores, características de identificación, uso y destino de los mismos. Para bienes muebles los datos de identificación son: número de inventario, nombre del bien, marca, modelo, número de serie, estado de uso, destino, utilidad, número de factura, fecha de adquisición, costo y observaciones. Para bienes inmuebles los datos de identificación son: nombre del bien, calle y número, localidad, colindancias, tipo de inmueble, destino, superficie, medio de adquisición, valor, situación legal, régimen de </w:t>
            </w:r>
            <w:r w:rsidRPr="009904CA">
              <w:rPr>
                <w:rFonts w:ascii="Palatino Linotype" w:hAnsi="Palatino Linotype"/>
                <w:i/>
                <w:lang w:eastAsia="es-MX"/>
              </w:rPr>
              <w:lastRenderedPageBreak/>
              <w:t xml:space="preserve">propiedad y observaciones. El Ayuntamiento aprueba los movimientos en el libro especial y el síndico hace que se inscriban en el mismo, y para los Organismos Públicos y Fideicomisos Públicos de Carácter Municipal serán aprobados los movimientos por el Órgano Máximo de Gobierno y registrados por su similar. De acuerdo a esta normativa decir que no cuenta con una copia de las actas de cabildo que es el origen de una adquisicion de un inmueble, o no elaborar un expediente, es conforme al articulo 179 de la ley en materia de transparencia, negar la información, declarar falsamente incompetencia y una entrega incompleta de información. Artículo 179.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VII. La falta de respuesta a una solicitud de acceso a la información” (sic) </w:t>
            </w:r>
          </w:p>
        </w:tc>
      </w:tr>
      <w:tr w:rsidR="009904CA" w:rsidRPr="009904CA" w14:paraId="607221F6" w14:textId="77777777" w:rsidTr="001F7B96">
        <w:tc>
          <w:tcPr>
            <w:tcW w:w="2972" w:type="dxa"/>
            <w:vAlign w:val="center"/>
          </w:tcPr>
          <w:p w14:paraId="417FB57A" w14:textId="77777777" w:rsidR="00BB2D19" w:rsidRPr="009904CA" w:rsidRDefault="00BB2D19" w:rsidP="009904CA">
            <w:pPr>
              <w:spacing w:line="276" w:lineRule="auto"/>
              <w:jc w:val="center"/>
              <w:rPr>
                <w:rFonts w:ascii="Palatino Linotype" w:hAnsi="Palatino Linotype"/>
                <w:lang w:eastAsia="es-MX"/>
              </w:rPr>
            </w:pPr>
            <w:r w:rsidRPr="009904CA">
              <w:rPr>
                <w:rFonts w:ascii="Palatino Linotype" w:hAnsi="Palatino Linotype"/>
                <w:lang w:eastAsia="es-MX"/>
              </w:rPr>
              <w:lastRenderedPageBreak/>
              <w:t>00440/INFOEM/IP/RR/2023</w:t>
            </w:r>
          </w:p>
          <w:p w14:paraId="4AC7E251" w14:textId="5B61E9D4" w:rsidR="00BB2D19" w:rsidRPr="009904CA" w:rsidRDefault="00BB2D19" w:rsidP="009904CA">
            <w:pPr>
              <w:spacing w:line="276" w:lineRule="auto"/>
              <w:jc w:val="both"/>
              <w:rPr>
                <w:rFonts w:ascii="Palatino Linotype" w:hAnsi="Palatino Linotype" w:cs="Arial"/>
              </w:rPr>
            </w:pPr>
            <w:r w:rsidRPr="009904CA">
              <w:rPr>
                <w:rFonts w:ascii="Palatino Linotype" w:hAnsi="Palatino Linotype"/>
                <w:lang w:eastAsia="es-MX"/>
              </w:rPr>
              <w:t>00316/MATEOATE/IP/2022</w:t>
            </w:r>
          </w:p>
        </w:tc>
        <w:tc>
          <w:tcPr>
            <w:tcW w:w="2552" w:type="dxa"/>
            <w:vAlign w:val="center"/>
          </w:tcPr>
          <w:p w14:paraId="61C29757" w14:textId="65E4CB23"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 xml:space="preserve">“Copia de todas las actas de cabildo ordinarias y extraordinarias celebradas del 1 al 28 de febrero de 2022” (sic) </w:t>
            </w:r>
          </w:p>
        </w:tc>
        <w:tc>
          <w:tcPr>
            <w:tcW w:w="3822" w:type="dxa"/>
            <w:vMerge w:val="restart"/>
            <w:vAlign w:val="center"/>
          </w:tcPr>
          <w:p w14:paraId="0134C4E4" w14:textId="21CEE0C7"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I. Asistir a las sesiones del ayuntamiento y levantar las actas correspondientes; Es una obligacion de la secretaria del ayuntamiento tener las actas de cabildo y por lo tanto la titular de transparencia del municipio miente y actua de manera dolosa, en su oficio de respuesta 1229 porque invoca el articulo 12 de la ley en materia de transparencia que cito textualmente: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9904CA">
              <w:rPr>
                <w:rFonts w:ascii="Palatino Linotype" w:hAnsi="Palatino Linotype"/>
                <w:i/>
                <w:lang w:eastAsia="es-MX"/>
              </w:rPr>
              <w:lastRenderedPageBreak/>
              <w:t xml:space="preserve">solicitante; no estarán obligados a generarla, resumirla, efectuar cálculos o practicar investigaciones. Refieren a una página sin decir el nombre de está poniendo un hipervínculo que no permite el acceso directo al pinchar sobre </w:t>
            </w:r>
            <w:r w:rsidR="009C2A8B" w:rsidRPr="009904CA">
              <w:rPr>
                <w:rFonts w:ascii="Palatino Linotype" w:hAnsi="Palatino Linotype"/>
                <w:i/>
                <w:lang w:eastAsia="es-MX"/>
              </w:rPr>
              <w:t>él</w:t>
            </w:r>
            <w:r w:rsidRPr="009904CA">
              <w:rPr>
                <w:rFonts w:ascii="Palatino Linotype" w:hAnsi="Palatino Linotype"/>
                <w:i/>
                <w:lang w:eastAsia="es-MX"/>
              </w:rPr>
              <w:t xml:space="preserve">, para capturarlo son </w:t>
            </w:r>
            <w:r w:rsidR="009C2A8B" w:rsidRPr="009904CA">
              <w:rPr>
                <w:rFonts w:ascii="Palatino Linotype" w:hAnsi="Palatino Linotype"/>
                <w:i/>
                <w:lang w:eastAsia="es-MX"/>
              </w:rPr>
              <w:t>más</w:t>
            </w:r>
            <w:r w:rsidRPr="009904CA">
              <w:rPr>
                <w:rFonts w:ascii="Palatino Linotype" w:hAnsi="Palatino Linotype"/>
                <w:i/>
                <w:lang w:eastAsia="es-MX"/>
              </w:rPr>
              <w:t xml:space="preserve"> de 400 letras, lo que dificulta su acceso. Cumpliendo con los supuestos del </w:t>
            </w:r>
            <w:r w:rsidR="009C2A8B" w:rsidRPr="009904CA">
              <w:rPr>
                <w:rFonts w:ascii="Palatino Linotype" w:hAnsi="Palatino Linotype"/>
                <w:i/>
                <w:lang w:eastAsia="es-MX"/>
              </w:rPr>
              <w:t>artículo</w:t>
            </w:r>
            <w:r w:rsidRPr="009904CA">
              <w:rPr>
                <w:rFonts w:ascii="Palatino Linotype" w:hAnsi="Palatino Linotype"/>
                <w:i/>
                <w:lang w:eastAsia="es-MX"/>
              </w:rPr>
              <w:t xml:space="preserve"> 179 de la ley en materia de transparencia Artículo 179. El recurso de revisión es un medio de protección que la Ley otorga a los particulares, para hacer valer su derecho de acceso a la información pública, y procederá en contra de las siguientes causas: I. La negativa a la información solicitada; IX. La entrega o puesta a disposición de información en un formato incomprensible y/o no accesible para el solicitante; En todas las solicitudes el municipio actua de la misma manera solicitando se apliquen las sanciones que prevee la ley, hacia la titular de transparencia o quien resulte responsable, y dentro de esta misma ley se regule la complicidad con la que actuan los titulares de transparencia a favor de los municipios y no del usuario de la infromación. Artículo 222. Son causas de responsabilidad administrativa de los servidores públicos de los sujetos obligados, por incumplimiento de las </w:t>
            </w:r>
            <w:r w:rsidRPr="009904CA">
              <w:rPr>
                <w:rFonts w:ascii="Palatino Linotype" w:hAnsi="Palatino Linotype"/>
                <w:i/>
                <w:lang w:eastAsia="es-MX"/>
              </w:rPr>
              <w:lastRenderedPageBreak/>
              <w:t xml:space="preserve">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(sic) </w:t>
            </w:r>
          </w:p>
        </w:tc>
      </w:tr>
      <w:tr w:rsidR="009904CA" w:rsidRPr="009904CA" w14:paraId="2F7489D3" w14:textId="77777777" w:rsidTr="001F7B96">
        <w:tc>
          <w:tcPr>
            <w:tcW w:w="2972" w:type="dxa"/>
            <w:vAlign w:val="center"/>
          </w:tcPr>
          <w:p w14:paraId="5654420E" w14:textId="77777777" w:rsidR="00BB2D19" w:rsidRPr="009904CA" w:rsidRDefault="00BB2D19" w:rsidP="009904CA">
            <w:pPr>
              <w:spacing w:line="276" w:lineRule="auto"/>
              <w:jc w:val="center"/>
              <w:rPr>
                <w:rFonts w:ascii="Palatino Linotype" w:hAnsi="Palatino Linotype"/>
                <w:lang w:eastAsia="es-MX"/>
              </w:rPr>
            </w:pPr>
            <w:r w:rsidRPr="009904CA">
              <w:rPr>
                <w:rFonts w:ascii="Palatino Linotype" w:hAnsi="Palatino Linotype"/>
                <w:lang w:eastAsia="es-MX"/>
              </w:rPr>
              <w:t>00443/INFOEM/IP/RR/2023</w:t>
            </w:r>
          </w:p>
          <w:p w14:paraId="10DC4DDC" w14:textId="7976FD55" w:rsidR="00BB2D19" w:rsidRPr="009904CA" w:rsidRDefault="00BB2D19" w:rsidP="009904CA">
            <w:pPr>
              <w:spacing w:line="276" w:lineRule="auto"/>
              <w:jc w:val="both"/>
              <w:rPr>
                <w:rFonts w:ascii="Palatino Linotype" w:hAnsi="Palatino Linotype" w:cs="Arial"/>
              </w:rPr>
            </w:pPr>
            <w:r w:rsidRPr="009904CA">
              <w:rPr>
                <w:rFonts w:ascii="Palatino Linotype" w:hAnsi="Palatino Linotype"/>
                <w:lang w:eastAsia="es-MX"/>
              </w:rPr>
              <w:t>00317/MATEOATE/IP/2022</w:t>
            </w:r>
          </w:p>
        </w:tc>
        <w:tc>
          <w:tcPr>
            <w:tcW w:w="2552" w:type="dxa"/>
            <w:vAlign w:val="center"/>
          </w:tcPr>
          <w:p w14:paraId="3F8A7D6D" w14:textId="604EBAAB"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31 de marzo de 2022</w:t>
            </w:r>
          </w:p>
        </w:tc>
        <w:tc>
          <w:tcPr>
            <w:tcW w:w="3822" w:type="dxa"/>
            <w:vMerge/>
            <w:vAlign w:val="center"/>
          </w:tcPr>
          <w:p w14:paraId="3EFA9D62" w14:textId="0F6157A8" w:rsidR="00BB2D19" w:rsidRPr="009904CA" w:rsidRDefault="00BB2D19" w:rsidP="009904CA">
            <w:pPr>
              <w:spacing w:line="276" w:lineRule="auto"/>
              <w:jc w:val="both"/>
              <w:rPr>
                <w:rFonts w:ascii="Palatino Linotype" w:hAnsi="Palatino Linotype" w:cs="Arial"/>
                <w:i/>
              </w:rPr>
            </w:pPr>
          </w:p>
        </w:tc>
      </w:tr>
      <w:tr w:rsidR="009904CA" w:rsidRPr="009904CA" w14:paraId="51266185" w14:textId="77777777" w:rsidTr="001F7B96">
        <w:tc>
          <w:tcPr>
            <w:tcW w:w="2972" w:type="dxa"/>
            <w:vAlign w:val="center"/>
          </w:tcPr>
          <w:p w14:paraId="64E19572" w14:textId="77777777" w:rsidR="00BB2D19" w:rsidRPr="009904CA" w:rsidRDefault="00BB2D19" w:rsidP="009904CA">
            <w:pPr>
              <w:spacing w:line="276" w:lineRule="auto"/>
              <w:jc w:val="center"/>
              <w:rPr>
                <w:rFonts w:ascii="Palatino Linotype" w:hAnsi="Palatino Linotype"/>
                <w:lang w:eastAsia="es-MX"/>
              </w:rPr>
            </w:pPr>
            <w:r w:rsidRPr="009904CA">
              <w:rPr>
                <w:rFonts w:ascii="Palatino Linotype" w:hAnsi="Palatino Linotype"/>
                <w:lang w:eastAsia="es-MX"/>
              </w:rPr>
              <w:t>00444/INFOEM/IP/RR/2023</w:t>
            </w:r>
          </w:p>
          <w:p w14:paraId="177C2801" w14:textId="3D2F2216" w:rsidR="00BB2D19" w:rsidRPr="009904CA" w:rsidRDefault="00BB2D19" w:rsidP="009904CA">
            <w:pPr>
              <w:spacing w:line="276" w:lineRule="auto"/>
              <w:jc w:val="both"/>
              <w:rPr>
                <w:rFonts w:ascii="Palatino Linotype" w:hAnsi="Palatino Linotype" w:cs="Arial"/>
              </w:rPr>
            </w:pPr>
            <w:r w:rsidRPr="009904CA">
              <w:rPr>
                <w:rFonts w:ascii="Palatino Linotype" w:hAnsi="Palatino Linotype"/>
                <w:lang w:eastAsia="es-MX"/>
              </w:rPr>
              <w:t>00318/MATEOATE/IP/2022</w:t>
            </w:r>
          </w:p>
        </w:tc>
        <w:tc>
          <w:tcPr>
            <w:tcW w:w="2552" w:type="dxa"/>
            <w:vAlign w:val="center"/>
          </w:tcPr>
          <w:p w14:paraId="1BB07561" w14:textId="312F9D55"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30 de abril de 2022</w:t>
            </w:r>
          </w:p>
        </w:tc>
        <w:tc>
          <w:tcPr>
            <w:tcW w:w="3822" w:type="dxa"/>
            <w:vMerge/>
            <w:vAlign w:val="center"/>
          </w:tcPr>
          <w:p w14:paraId="5B93D384" w14:textId="246C86C0" w:rsidR="00BB2D19" w:rsidRPr="009904CA" w:rsidRDefault="00BB2D19" w:rsidP="009904CA">
            <w:pPr>
              <w:spacing w:line="276" w:lineRule="auto"/>
              <w:jc w:val="both"/>
              <w:rPr>
                <w:rFonts w:ascii="Palatino Linotype" w:hAnsi="Palatino Linotype" w:cs="Arial"/>
                <w:i/>
              </w:rPr>
            </w:pPr>
          </w:p>
        </w:tc>
      </w:tr>
      <w:tr w:rsidR="009904CA" w:rsidRPr="009904CA" w14:paraId="7D3FB3C1" w14:textId="77777777" w:rsidTr="001F7B96">
        <w:tc>
          <w:tcPr>
            <w:tcW w:w="2972" w:type="dxa"/>
            <w:vAlign w:val="center"/>
          </w:tcPr>
          <w:p w14:paraId="543B8081" w14:textId="77777777" w:rsidR="00BB2D19" w:rsidRPr="009904CA" w:rsidRDefault="00BB2D19" w:rsidP="009904CA">
            <w:pPr>
              <w:spacing w:line="276" w:lineRule="auto"/>
              <w:jc w:val="center"/>
              <w:rPr>
                <w:rFonts w:ascii="Palatino Linotype" w:hAnsi="Palatino Linotype"/>
                <w:lang w:eastAsia="es-MX"/>
              </w:rPr>
            </w:pPr>
            <w:r w:rsidRPr="009904CA">
              <w:rPr>
                <w:rFonts w:ascii="Palatino Linotype" w:hAnsi="Palatino Linotype"/>
                <w:lang w:eastAsia="es-MX"/>
              </w:rPr>
              <w:t>00446/INFOEM/IP/RR/2023</w:t>
            </w:r>
          </w:p>
          <w:p w14:paraId="4B672BE1" w14:textId="09BDBEE4" w:rsidR="00BB2D19" w:rsidRPr="009904CA" w:rsidRDefault="00BB2D19" w:rsidP="009904CA">
            <w:pPr>
              <w:spacing w:line="276" w:lineRule="auto"/>
              <w:jc w:val="both"/>
              <w:rPr>
                <w:rFonts w:ascii="Palatino Linotype" w:hAnsi="Palatino Linotype" w:cs="Arial"/>
              </w:rPr>
            </w:pPr>
            <w:r w:rsidRPr="009904CA">
              <w:rPr>
                <w:rFonts w:ascii="Palatino Linotype" w:hAnsi="Palatino Linotype"/>
                <w:lang w:eastAsia="es-MX"/>
              </w:rPr>
              <w:t>00319/MATEOATE/IP/2022</w:t>
            </w:r>
          </w:p>
        </w:tc>
        <w:tc>
          <w:tcPr>
            <w:tcW w:w="2552" w:type="dxa"/>
            <w:vAlign w:val="center"/>
          </w:tcPr>
          <w:p w14:paraId="740EAC10" w14:textId="25CCE0FF"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31 de mayo de 2022</w:t>
            </w:r>
          </w:p>
        </w:tc>
        <w:tc>
          <w:tcPr>
            <w:tcW w:w="3822" w:type="dxa"/>
            <w:vMerge/>
            <w:vAlign w:val="center"/>
          </w:tcPr>
          <w:p w14:paraId="71EBC70A" w14:textId="727A287F" w:rsidR="00BB2D19" w:rsidRPr="009904CA" w:rsidRDefault="00BB2D19" w:rsidP="009904CA">
            <w:pPr>
              <w:spacing w:line="276" w:lineRule="auto"/>
              <w:jc w:val="both"/>
              <w:rPr>
                <w:rFonts w:ascii="Palatino Linotype" w:hAnsi="Palatino Linotype" w:cs="Arial"/>
                <w:i/>
              </w:rPr>
            </w:pPr>
          </w:p>
        </w:tc>
      </w:tr>
      <w:tr w:rsidR="009904CA" w:rsidRPr="009904CA" w14:paraId="7562D1B4" w14:textId="77777777" w:rsidTr="001F7B96">
        <w:tc>
          <w:tcPr>
            <w:tcW w:w="2972" w:type="dxa"/>
            <w:vAlign w:val="center"/>
          </w:tcPr>
          <w:p w14:paraId="4F50E521" w14:textId="77777777" w:rsidR="00BB2D19" w:rsidRPr="009904CA" w:rsidRDefault="00BB2D19" w:rsidP="009904CA">
            <w:pPr>
              <w:spacing w:line="276" w:lineRule="auto"/>
              <w:jc w:val="center"/>
              <w:rPr>
                <w:rFonts w:ascii="Palatino Linotype" w:hAnsi="Palatino Linotype"/>
                <w:lang w:eastAsia="es-MX"/>
              </w:rPr>
            </w:pPr>
            <w:r w:rsidRPr="009904CA">
              <w:rPr>
                <w:rFonts w:ascii="Palatino Linotype" w:hAnsi="Palatino Linotype"/>
                <w:lang w:eastAsia="es-MX"/>
              </w:rPr>
              <w:t>00447/INFOEM/IP/RR/2023</w:t>
            </w:r>
          </w:p>
          <w:p w14:paraId="564846F9" w14:textId="6D72F495" w:rsidR="00BB2D19" w:rsidRPr="009904CA" w:rsidRDefault="00BB2D19" w:rsidP="009904CA">
            <w:pPr>
              <w:spacing w:line="276" w:lineRule="auto"/>
              <w:jc w:val="both"/>
              <w:rPr>
                <w:rFonts w:ascii="Palatino Linotype" w:hAnsi="Palatino Linotype" w:cs="Arial"/>
              </w:rPr>
            </w:pPr>
            <w:r w:rsidRPr="009904CA">
              <w:rPr>
                <w:rFonts w:ascii="Palatino Linotype" w:hAnsi="Palatino Linotype"/>
                <w:lang w:eastAsia="es-MX"/>
              </w:rPr>
              <w:t>00320/MATEOATE/IP/2022</w:t>
            </w:r>
          </w:p>
        </w:tc>
        <w:tc>
          <w:tcPr>
            <w:tcW w:w="2552" w:type="dxa"/>
            <w:vAlign w:val="center"/>
          </w:tcPr>
          <w:p w14:paraId="4CB88D82" w14:textId="1B656240"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30 de junio de 2022</w:t>
            </w:r>
          </w:p>
        </w:tc>
        <w:tc>
          <w:tcPr>
            <w:tcW w:w="3822" w:type="dxa"/>
            <w:vMerge/>
            <w:vAlign w:val="center"/>
          </w:tcPr>
          <w:p w14:paraId="5F19A1D8" w14:textId="53708B8B" w:rsidR="00BB2D19" w:rsidRPr="009904CA" w:rsidRDefault="00BB2D19" w:rsidP="009904CA">
            <w:pPr>
              <w:spacing w:line="276" w:lineRule="auto"/>
              <w:jc w:val="both"/>
              <w:rPr>
                <w:rFonts w:ascii="Palatino Linotype" w:hAnsi="Palatino Linotype" w:cs="Arial"/>
                <w:i/>
              </w:rPr>
            </w:pPr>
          </w:p>
        </w:tc>
      </w:tr>
      <w:tr w:rsidR="009904CA" w:rsidRPr="009904CA" w14:paraId="3204DA4C" w14:textId="77777777" w:rsidTr="001F7B96">
        <w:tc>
          <w:tcPr>
            <w:tcW w:w="2972" w:type="dxa"/>
            <w:vAlign w:val="center"/>
          </w:tcPr>
          <w:p w14:paraId="6E1DF0E9" w14:textId="77777777" w:rsidR="00BB2D19" w:rsidRPr="009904CA" w:rsidRDefault="00BB2D19" w:rsidP="009904CA">
            <w:pPr>
              <w:spacing w:line="276" w:lineRule="auto"/>
              <w:jc w:val="center"/>
              <w:rPr>
                <w:rFonts w:ascii="Palatino Linotype" w:hAnsi="Palatino Linotype"/>
                <w:lang w:eastAsia="es-MX"/>
              </w:rPr>
            </w:pPr>
            <w:r w:rsidRPr="009904CA">
              <w:rPr>
                <w:rFonts w:ascii="Palatino Linotype" w:hAnsi="Palatino Linotype"/>
                <w:lang w:eastAsia="es-MX"/>
              </w:rPr>
              <w:t>00448/INFOEM/IP/RR/2023</w:t>
            </w:r>
          </w:p>
          <w:p w14:paraId="4613C996" w14:textId="0DB0135B" w:rsidR="00BB2D19" w:rsidRPr="009904CA" w:rsidRDefault="00BB2D19" w:rsidP="009904CA">
            <w:pPr>
              <w:spacing w:line="276" w:lineRule="auto"/>
              <w:jc w:val="both"/>
              <w:rPr>
                <w:rFonts w:ascii="Palatino Linotype" w:hAnsi="Palatino Linotype" w:cs="Arial"/>
              </w:rPr>
            </w:pPr>
            <w:r w:rsidRPr="009904CA">
              <w:rPr>
                <w:rFonts w:ascii="Palatino Linotype" w:hAnsi="Palatino Linotype"/>
                <w:lang w:eastAsia="es-MX"/>
              </w:rPr>
              <w:t>00321/MATEOATE/IP/2022</w:t>
            </w:r>
          </w:p>
        </w:tc>
        <w:tc>
          <w:tcPr>
            <w:tcW w:w="2552" w:type="dxa"/>
            <w:vAlign w:val="center"/>
          </w:tcPr>
          <w:p w14:paraId="72907AA5" w14:textId="3F5075C8" w:rsidR="00BB2D19" w:rsidRPr="009904CA" w:rsidRDefault="00BB2D19"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31 de julio de 2022</w:t>
            </w:r>
          </w:p>
        </w:tc>
        <w:tc>
          <w:tcPr>
            <w:tcW w:w="3822" w:type="dxa"/>
            <w:vMerge/>
            <w:vAlign w:val="center"/>
          </w:tcPr>
          <w:p w14:paraId="2BBDF8F7" w14:textId="1FA633A2" w:rsidR="00BB2D19" w:rsidRPr="009904CA" w:rsidRDefault="00BB2D19" w:rsidP="009904CA">
            <w:pPr>
              <w:spacing w:line="276" w:lineRule="auto"/>
              <w:jc w:val="both"/>
              <w:rPr>
                <w:rFonts w:ascii="Palatino Linotype" w:hAnsi="Palatino Linotype" w:cs="Arial"/>
                <w:i/>
              </w:rPr>
            </w:pPr>
          </w:p>
        </w:tc>
      </w:tr>
      <w:tr w:rsidR="009904CA" w:rsidRPr="009904CA" w14:paraId="737757BD" w14:textId="77777777" w:rsidTr="001F7B96">
        <w:tc>
          <w:tcPr>
            <w:tcW w:w="2972" w:type="dxa"/>
            <w:vAlign w:val="center"/>
          </w:tcPr>
          <w:p w14:paraId="36E35583" w14:textId="77777777" w:rsidR="00DA0EA5" w:rsidRPr="009904CA" w:rsidRDefault="00DA0EA5" w:rsidP="009904CA">
            <w:pPr>
              <w:spacing w:line="276" w:lineRule="auto"/>
              <w:jc w:val="center"/>
              <w:rPr>
                <w:rFonts w:ascii="Palatino Linotype" w:hAnsi="Palatino Linotype"/>
                <w:lang w:eastAsia="es-MX"/>
              </w:rPr>
            </w:pPr>
            <w:r w:rsidRPr="009904CA">
              <w:rPr>
                <w:rFonts w:ascii="Palatino Linotype" w:hAnsi="Palatino Linotype"/>
                <w:lang w:eastAsia="es-MX"/>
              </w:rPr>
              <w:lastRenderedPageBreak/>
              <w:t>00449/INFOEM/IP/RR/2023</w:t>
            </w:r>
          </w:p>
          <w:p w14:paraId="4F490D0C" w14:textId="4A54590F" w:rsidR="00DA0EA5" w:rsidRPr="009904CA" w:rsidRDefault="00DA0EA5" w:rsidP="009904CA">
            <w:pPr>
              <w:spacing w:line="276" w:lineRule="auto"/>
              <w:jc w:val="both"/>
              <w:rPr>
                <w:rFonts w:ascii="Palatino Linotype" w:hAnsi="Palatino Linotype" w:cs="Arial"/>
              </w:rPr>
            </w:pPr>
            <w:r w:rsidRPr="009904CA">
              <w:rPr>
                <w:rFonts w:ascii="Palatino Linotype" w:hAnsi="Palatino Linotype"/>
                <w:lang w:eastAsia="es-MX"/>
              </w:rPr>
              <w:t>00322/MATEOATE/IP/2022</w:t>
            </w:r>
          </w:p>
        </w:tc>
        <w:tc>
          <w:tcPr>
            <w:tcW w:w="2552" w:type="dxa"/>
            <w:vAlign w:val="center"/>
          </w:tcPr>
          <w:p w14:paraId="4865CD1D" w14:textId="39E5FDA6" w:rsidR="00DA0EA5" w:rsidRPr="009904CA" w:rsidRDefault="00DA0EA5"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31 de agosto de 2022</w:t>
            </w:r>
          </w:p>
        </w:tc>
        <w:tc>
          <w:tcPr>
            <w:tcW w:w="3822" w:type="dxa"/>
            <w:vMerge w:val="restart"/>
            <w:vAlign w:val="center"/>
          </w:tcPr>
          <w:p w14:paraId="047ABB7D" w14:textId="4740A0F8" w:rsidR="00DA0EA5" w:rsidRPr="009904CA" w:rsidRDefault="00DA0EA5" w:rsidP="009904CA">
            <w:pPr>
              <w:spacing w:line="276" w:lineRule="auto"/>
              <w:jc w:val="both"/>
              <w:rPr>
                <w:rFonts w:ascii="Palatino Linotype" w:hAnsi="Palatino Linotype" w:cs="Arial"/>
                <w:i/>
              </w:rPr>
            </w:pPr>
            <w:r w:rsidRPr="009904CA">
              <w:rPr>
                <w:rFonts w:ascii="Palatino Linotype" w:hAnsi="Palatino Linotype"/>
                <w:i/>
                <w:lang w:eastAsia="es-MX"/>
              </w:rPr>
              <w:t xml:space="preserve">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I. Asistir a las sesiones del ayuntamiento y levantar las actas correspondientes; Es una obligacion de la secretaria del ayuntamiento tener las actas de cabildo y por lo tanto la titular de transparencia del </w:t>
            </w:r>
            <w:r w:rsidRPr="009904CA">
              <w:rPr>
                <w:rFonts w:ascii="Palatino Linotype" w:hAnsi="Palatino Linotype"/>
                <w:i/>
                <w:lang w:eastAsia="es-MX"/>
              </w:rPr>
              <w:lastRenderedPageBreak/>
              <w:t xml:space="preserve">municipio miente y actua de manera dolosa, en su oficio de respuesta 1229 porque invoca el articulo 12 de la ley en materia de transparencia que cito textualmente: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Refieren a una página sin decir el nombre de está poniendo un hipervínculo que no permite el acceso directo al pinchar sobre el, para capturarlo son muchos simbolos que no se identifican claramente, o dolosamente dan un link que no lleva a ningun sitio al capturarlo, lo que dificulta su acceso. Cumpliendo con los supuestos del articulo 179 de la ley en materia de transparencia Artículo 179. El recurso de revisión es un medio de protección que la Ley otorga a los particulares, para hacer </w:t>
            </w:r>
            <w:r w:rsidRPr="009904CA">
              <w:rPr>
                <w:rFonts w:ascii="Palatino Linotype" w:hAnsi="Palatino Linotype"/>
                <w:i/>
                <w:lang w:eastAsia="es-MX"/>
              </w:rPr>
              <w:lastRenderedPageBreak/>
              <w:t xml:space="preserve">valer su derecho de acceso a la información pública, y procederá en contra de las siguientes causas: I. La negativa a la información solicitada; IX. La entrega o puesta a disposición de información en un formato incomprensible y/o no accesible para el solicitante; En todas las solicitudes el municipio actua de la misma manera solicitando se apliquen las sanciones que prevee la ley, hacia la titular de transparencia o quien resulte responsable, y dentro de esta misma ley se regule la complicidad con la que actuan los titulares de transparencia a favor de los municipios y no del usuario de la infromación.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w:t>
            </w:r>
            <w:r w:rsidRPr="009904CA">
              <w:rPr>
                <w:rFonts w:ascii="Palatino Linotype" w:hAnsi="Palatino Linotype"/>
                <w:i/>
                <w:lang w:eastAsia="es-MX"/>
              </w:rPr>
              <w:lastRenderedPageBreak/>
              <w:t>materia de acceso a la información o bien, al no difundir la información relativa a las obligaciones de transparencia prevista en la presente Ley;</w:t>
            </w:r>
          </w:p>
        </w:tc>
      </w:tr>
      <w:tr w:rsidR="009904CA" w:rsidRPr="009904CA" w14:paraId="6A2E8A55" w14:textId="77777777" w:rsidTr="001F7B96">
        <w:tc>
          <w:tcPr>
            <w:tcW w:w="2972" w:type="dxa"/>
            <w:vAlign w:val="center"/>
          </w:tcPr>
          <w:p w14:paraId="20E95F74" w14:textId="77777777" w:rsidR="00DA0EA5" w:rsidRPr="009904CA" w:rsidRDefault="00DA0EA5" w:rsidP="009904CA">
            <w:pPr>
              <w:spacing w:line="276" w:lineRule="auto"/>
              <w:jc w:val="center"/>
              <w:rPr>
                <w:rFonts w:ascii="Palatino Linotype" w:hAnsi="Palatino Linotype"/>
                <w:lang w:eastAsia="es-MX"/>
              </w:rPr>
            </w:pPr>
            <w:r w:rsidRPr="009904CA">
              <w:rPr>
                <w:rFonts w:ascii="Palatino Linotype" w:hAnsi="Palatino Linotype"/>
                <w:lang w:eastAsia="es-MX"/>
              </w:rPr>
              <w:t>00450/INFOEM/IP/RR/2023</w:t>
            </w:r>
          </w:p>
          <w:p w14:paraId="7FB3F3ED" w14:textId="33FFB82A" w:rsidR="00DA0EA5" w:rsidRPr="009904CA" w:rsidRDefault="00DA0EA5" w:rsidP="009904CA">
            <w:pPr>
              <w:spacing w:line="276" w:lineRule="auto"/>
              <w:jc w:val="both"/>
              <w:rPr>
                <w:rFonts w:ascii="Palatino Linotype" w:hAnsi="Palatino Linotype" w:cs="Arial"/>
              </w:rPr>
            </w:pPr>
            <w:r w:rsidRPr="009904CA">
              <w:rPr>
                <w:rFonts w:ascii="Palatino Linotype" w:hAnsi="Palatino Linotype"/>
                <w:lang w:eastAsia="es-MX"/>
              </w:rPr>
              <w:t>00323/MATEOATE/IP/2022</w:t>
            </w:r>
          </w:p>
        </w:tc>
        <w:tc>
          <w:tcPr>
            <w:tcW w:w="2552" w:type="dxa"/>
            <w:vAlign w:val="center"/>
          </w:tcPr>
          <w:p w14:paraId="2E5925D5" w14:textId="156C37DE" w:rsidR="00DA0EA5" w:rsidRPr="009904CA" w:rsidRDefault="00DA0EA5"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30 de septiembre de 2022</w:t>
            </w:r>
          </w:p>
        </w:tc>
        <w:tc>
          <w:tcPr>
            <w:tcW w:w="3822" w:type="dxa"/>
            <w:vMerge/>
            <w:vAlign w:val="center"/>
          </w:tcPr>
          <w:p w14:paraId="2D0D16C0" w14:textId="711EF4BD" w:rsidR="00DA0EA5" w:rsidRPr="009904CA" w:rsidRDefault="00DA0EA5" w:rsidP="009904CA">
            <w:pPr>
              <w:spacing w:line="276" w:lineRule="auto"/>
              <w:jc w:val="both"/>
              <w:rPr>
                <w:rFonts w:ascii="Palatino Linotype" w:hAnsi="Palatino Linotype" w:cs="Arial"/>
                <w:i/>
              </w:rPr>
            </w:pPr>
          </w:p>
        </w:tc>
      </w:tr>
      <w:tr w:rsidR="009904CA" w:rsidRPr="009904CA" w14:paraId="03BAD4A7" w14:textId="77777777" w:rsidTr="001F7B96">
        <w:tc>
          <w:tcPr>
            <w:tcW w:w="2972" w:type="dxa"/>
            <w:vAlign w:val="center"/>
          </w:tcPr>
          <w:p w14:paraId="7448E09F" w14:textId="77777777" w:rsidR="00DA0EA5" w:rsidRPr="009904CA" w:rsidRDefault="00DA0EA5" w:rsidP="009904CA">
            <w:pPr>
              <w:spacing w:line="276" w:lineRule="auto"/>
              <w:jc w:val="center"/>
              <w:rPr>
                <w:rFonts w:ascii="Palatino Linotype" w:hAnsi="Palatino Linotype"/>
                <w:lang w:eastAsia="es-MX"/>
              </w:rPr>
            </w:pPr>
            <w:r w:rsidRPr="009904CA">
              <w:rPr>
                <w:rFonts w:ascii="Palatino Linotype" w:hAnsi="Palatino Linotype"/>
                <w:lang w:eastAsia="es-MX"/>
              </w:rPr>
              <w:t>00451/INFOEM/IP/RR/2023</w:t>
            </w:r>
          </w:p>
          <w:p w14:paraId="1854F980" w14:textId="2ADE2AE6" w:rsidR="00DA0EA5" w:rsidRPr="009904CA" w:rsidRDefault="00DA0EA5" w:rsidP="009904CA">
            <w:pPr>
              <w:spacing w:line="276" w:lineRule="auto"/>
              <w:jc w:val="both"/>
              <w:rPr>
                <w:rFonts w:ascii="Palatino Linotype" w:hAnsi="Palatino Linotype" w:cs="Arial"/>
              </w:rPr>
            </w:pPr>
            <w:r w:rsidRPr="009904CA">
              <w:rPr>
                <w:rFonts w:ascii="Palatino Linotype" w:hAnsi="Palatino Linotype"/>
                <w:lang w:eastAsia="es-MX"/>
              </w:rPr>
              <w:t>00324/MATEOATE/IP/2022</w:t>
            </w:r>
          </w:p>
        </w:tc>
        <w:tc>
          <w:tcPr>
            <w:tcW w:w="2552" w:type="dxa"/>
            <w:vAlign w:val="center"/>
          </w:tcPr>
          <w:p w14:paraId="2B3A72CA" w14:textId="0DBF3D72" w:rsidR="00DA0EA5" w:rsidRPr="009904CA" w:rsidRDefault="00DA0EA5"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31 de octubre de 2022</w:t>
            </w:r>
          </w:p>
        </w:tc>
        <w:tc>
          <w:tcPr>
            <w:tcW w:w="3822" w:type="dxa"/>
            <w:vMerge/>
            <w:vAlign w:val="center"/>
          </w:tcPr>
          <w:p w14:paraId="7C527E0E" w14:textId="4B9FFA29" w:rsidR="00DA0EA5" w:rsidRPr="009904CA" w:rsidRDefault="00DA0EA5" w:rsidP="009904CA">
            <w:pPr>
              <w:spacing w:line="276" w:lineRule="auto"/>
              <w:jc w:val="both"/>
              <w:rPr>
                <w:rFonts w:ascii="Palatino Linotype" w:hAnsi="Palatino Linotype" w:cs="Arial"/>
                <w:i/>
              </w:rPr>
            </w:pPr>
          </w:p>
        </w:tc>
      </w:tr>
      <w:tr w:rsidR="00DA0EA5" w:rsidRPr="009904CA" w14:paraId="2E01A1EC" w14:textId="77777777" w:rsidTr="001F7B96">
        <w:tc>
          <w:tcPr>
            <w:tcW w:w="2972" w:type="dxa"/>
            <w:vAlign w:val="center"/>
          </w:tcPr>
          <w:p w14:paraId="28208C34" w14:textId="77777777" w:rsidR="00DA0EA5" w:rsidRPr="009904CA" w:rsidRDefault="00DA0EA5" w:rsidP="009904CA">
            <w:pPr>
              <w:spacing w:line="276" w:lineRule="auto"/>
              <w:jc w:val="center"/>
              <w:rPr>
                <w:rFonts w:ascii="Palatino Linotype" w:hAnsi="Palatino Linotype"/>
                <w:lang w:eastAsia="es-MX"/>
              </w:rPr>
            </w:pPr>
            <w:r w:rsidRPr="009904CA">
              <w:rPr>
                <w:rFonts w:ascii="Palatino Linotype" w:hAnsi="Palatino Linotype"/>
                <w:lang w:eastAsia="es-MX"/>
              </w:rPr>
              <w:lastRenderedPageBreak/>
              <w:t>00452/INFOEM/IP/RR/2023</w:t>
            </w:r>
          </w:p>
          <w:p w14:paraId="52F535BC" w14:textId="03AF67C8" w:rsidR="00DA0EA5" w:rsidRPr="009904CA" w:rsidRDefault="00DA0EA5" w:rsidP="009904CA">
            <w:pPr>
              <w:spacing w:line="276" w:lineRule="auto"/>
              <w:jc w:val="both"/>
              <w:rPr>
                <w:rFonts w:ascii="Palatino Linotype" w:hAnsi="Palatino Linotype" w:cs="Arial"/>
              </w:rPr>
            </w:pPr>
            <w:r w:rsidRPr="009904CA">
              <w:rPr>
                <w:rFonts w:ascii="Palatino Linotype" w:hAnsi="Palatino Linotype"/>
                <w:lang w:eastAsia="es-MX"/>
              </w:rPr>
              <w:t>00325/MATEOATE/IP/2022</w:t>
            </w:r>
          </w:p>
        </w:tc>
        <w:tc>
          <w:tcPr>
            <w:tcW w:w="2552" w:type="dxa"/>
            <w:vAlign w:val="center"/>
          </w:tcPr>
          <w:p w14:paraId="798ABF2A" w14:textId="609575D7" w:rsidR="00DA0EA5" w:rsidRPr="009904CA" w:rsidRDefault="00DA0EA5" w:rsidP="009904CA">
            <w:pPr>
              <w:spacing w:line="276" w:lineRule="auto"/>
              <w:jc w:val="both"/>
              <w:rPr>
                <w:rFonts w:ascii="Palatino Linotype" w:hAnsi="Palatino Linotype" w:cs="Arial"/>
                <w:i/>
              </w:rPr>
            </w:pPr>
            <w:r w:rsidRPr="009904CA">
              <w:rPr>
                <w:rFonts w:ascii="Palatino Linotype" w:hAnsi="Palatino Linotype"/>
                <w:i/>
                <w:lang w:eastAsia="es-MX"/>
              </w:rPr>
              <w:t>Copia de todas las actas de cabildo ordinarias y extraordinarias celebradas del 1 al 30 de noviembre de 2022</w:t>
            </w:r>
          </w:p>
        </w:tc>
        <w:tc>
          <w:tcPr>
            <w:tcW w:w="3822" w:type="dxa"/>
            <w:vMerge/>
            <w:vAlign w:val="center"/>
          </w:tcPr>
          <w:p w14:paraId="5AD4BA73" w14:textId="534CC857" w:rsidR="00DA0EA5" w:rsidRPr="009904CA" w:rsidRDefault="00DA0EA5" w:rsidP="009904CA">
            <w:pPr>
              <w:spacing w:line="276" w:lineRule="auto"/>
              <w:jc w:val="both"/>
              <w:rPr>
                <w:rFonts w:ascii="Palatino Linotype" w:hAnsi="Palatino Linotype" w:cs="Arial"/>
                <w:i/>
              </w:rPr>
            </w:pPr>
          </w:p>
        </w:tc>
      </w:tr>
    </w:tbl>
    <w:p w14:paraId="6DA38D6A" w14:textId="77777777" w:rsidR="00AD36E5" w:rsidRPr="009904CA" w:rsidRDefault="00AD36E5" w:rsidP="009904CA">
      <w:pPr>
        <w:spacing w:line="360" w:lineRule="auto"/>
        <w:jc w:val="both"/>
        <w:rPr>
          <w:rFonts w:ascii="Palatino Linotype" w:hAnsi="Palatino Linotype" w:cs="Arial"/>
        </w:rPr>
      </w:pPr>
    </w:p>
    <w:p w14:paraId="030C6726" w14:textId="77777777" w:rsidR="001F7B96" w:rsidRPr="009904CA" w:rsidRDefault="001F7B96" w:rsidP="009904CA">
      <w:pPr>
        <w:spacing w:line="360" w:lineRule="auto"/>
        <w:jc w:val="both"/>
        <w:rPr>
          <w:rFonts w:ascii="Palatino Linotype" w:hAnsi="Palatino Linotype" w:cs="Arial"/>
        </w:rPr>
      </w:pPr>
    </w:p>
    <w:p w14:paraId="45B4414C" w14:textId="278D5E69" w:rsidR="003404B0" w:rsidRPr="009904CA" w:rsidRDefault="003404B0" w:rsidP="009904CA">
      <w:pPr>
        <w:spacing w:line="360" w:lineRule="auto"/>
        <w:jc w:val="both"/>
        <w:rPr>
          <w:rFonts w:ascii="Palatino Linotype" w:hAnsi="Palatino Linotype" w:cs="Arial"/>
          <w:b/>
          <w:sz w:val="28"/>
          <w:szCs w:val="28"/>
        </w:rPr>
      </w:pPr>
      <w:r w:rsidRPr="009904CA">
        <w:rPr>
          <w:rFonts w:ascii="Palatino Linotype" w:hAnsi="Palatino Linotype" w:cs="Arial"/>
          <w:b/>
          <w:sz w:val="28"/>
          <w:szCs w:val="28"/>
        </w:rPr>
        <w:t>V</w:t>
      </w:r>
      <w:r w:rsidR="004A221E" w:rsidRPr="009904CA">
        <w:rPr>
          <w:rFonts w:ascii="Palatino Linotype" w:hAnsi="Palatino Linotype" w:cs="Arial"/>
          <w:b/>
          <w:sz w:val="28"/>
          <w:szCs w:val="28"/>
        </w:rPr>
        <w:t>I</w:t>
      </w:r>
      <w:r w:rsidRPr="009904CA">
        <w:rPr>
          <w:rFonts w:ascii="Palatino Linotype" w:hAnsi="Palatino Linotype" w:cs="Arial"/>
          <w:b/>
          <w:sz w:val="28"/>
          <w:szCs w:val="28"/>
        </w:rPr>
        <w:t>. Del turno del Recurso de Revisión</w:t>
      </w:r>
    </w:p>
    <w:p w14:paraId="7D6276FD" w14:textId="1729404F" w:rsidR="009D6B53" w:rsidRPr="009904CA" w:rsidRDefault="009D6B53" w:rsidP="009904CA">
      <w:pPr>
        <w:spacing w:line="360" w:lineRule="auto"/>
        <w:jc w:val="both"/>
        <w:rPr>
          <w:rFonts w:ascii="Palatino Linotype" w:hAnsi="Palatino Linotype"/>
        </w:rPr>
      </w:pPr>
      <w:r w:rsidRPr="009904CA">
        <w:rPr>
          <w:rFonts w:ascii="Palatino Linotype" w:hAnsi="Palatino Linotype" w:cs="Arial"/>
        </w:rPr>
        <w:t xml:space="preserve">El </w:t>
      </w:r>
      <w:r w:rsidR="00DA0EA5" w:rsidRPr="009904CA">
        <w:rPr>
          <w:rFonts w:ascii="Palatino Linotype" w:hAnsi="Palatino Linotype" w:cs="Arial"/>
          <w:b/>
          <w:bCs/>
        </w:rPr>
        <w:t xml:space="preserve">veinticinco </w:t>
      </w:r>
      <w:r w:rsidR="00B1770E" w:rsidRPr="009904CA">
        <w:rPr>
          <w:rFonts w:ascii="Palatino Linotype" w:hAnsi="Palatino Linotype" w:cs="Arial"/>
          <w:b/>
          <w:bCs/>
        </w:rPr>
        <w:t xml:space="preserve">de </w:t>
      </w:r>
      <w:r w:rsidR="00DA0EA5" w:rsidRPr="009904CA">
        <w:rPr>
          <w:rFonts w:ascii="Palatino Linotype" w:hAnsi="Palatino Linotype" w:cs="Arial"/>
          <w:b/>
          <w:bCs/>
        </w:rPr>
        <w:t xml:space="preserve">enero </w:t>
      </w:r>
      <w:r w:rsidR="00C10EEE" w:rsidRPr="009904CA">
        <w:rPr>
          <w:rFonts w:ascii="Palatino Linotype" w:hAnsi="Palatino Linotype" w:cs="Arial"/>
          <w:b/>
          <w:bCs/>
        </w:rPr>
        <w:t xml:space="preserve">de dos mil </w:t>
      </w:r>
      <w:r w:rsidR="00814F45" w:rsidRPr="009904CA">
        <w:rPr>
          <w:rFonts w:ascii="Palatino Linotype" w:hAnsi="Palatino Linotype" w:cs="Arial"/>
          <w:b/>
          <w:bCs/>
        </w:rPr>
        <w:t>veintitrés</w:t>
      </w:r>
      <w:r w:rsidRPr="009904CA">
        <w:rPr>
          <w:rFonts w:ascii="Palatino Linotype" w:hAnsi="Palatino Linotype" w:cs="Arial"/>
        </w:rPr>
        <w:t xml:space="preserve">, </w:t>
      </w:r>
      <w:r w:rsidRPr="009904CA">
        <w:rPr>
          <w:rFonts w:ascii="Palatino Linotype" w:hAnsi="Palatino Linotype"/>
        </w:rPr>
        <w:t>los</w:t>
      </w:r>
      <w:r w:rsidRPr="009904CA">
        <w:rPr>
          <w:rFonts w:ascii="Palatino Linotype" w:hAnsi="Palatino Linotype" w:cs="Arial"/>
        </w:rPr>
        <w:t xml:space="preserve"> </w:t>
      </w:r>
      <w:r w:rsidR="00312B04" w:rsidRPr="009904CA">
        <w:rPr>
          <w:rFonts w:ascii="Palatino Linotype" w:hAnsi="Palatino Linotype" w:cs="Arial"/>
        </w:rPr>
        <w:t>Recursos de Revisión</w:t>
      </w:r>
      <w:r w:rsidR="00025060" w:rsidRPr="009904CA">
        <w:rPr>
          <w:rFonts w:ascii="Palatino Linotype" w:hAnsi="Palatino Linotype" w:cs="Arial"/>
        </w:rPr>
        <w:t xml:space="preserve"> </w:t>
      </w:r>
      <w:r w:rsidR="005F5D50" w:rsidRPr="009904CA">
        <w:rPr>
          <w:rFonts w:ascii="Palatino Linotype" w:hAnsi="Palatino Linotype" w:cs="Arial"/>
          <w:lang w:val="es-ES_tradnl"/>
        </w:rPr>
        <w:t>materia del presente estudio, se en</w:t>
      </w:r>
      <w:r w:rsidRPr="009904CA">
        <w:rPr>
          <w:rFonts w:ascii="Palatino Linotype" w:hAnsi="Palatino Linotype" w:cs="Arial"/>
          <w:lang w:val="es-ES_tradnl"/>
        </w:rPr>
        <w:t xml:space="preserve">viaron electrónicamente al Instituto de </w:t>
      </w:r>
      <w:r w:rsidRPr="009904CA">
        <w:rPr>
          <w:rFonts w:ascii="Palatino Linotype" w:eastAsia="Arial Unicode MS" w:hAnsi="Palatino Linotype" w:cs="Arial"/>
        </w:rPr>
        <w:t>Transparencia</w:t>
      </w:r>
      <w:r w:rsidRPr="009904CA">
        <w:rPr>
          <w:rFonts w:ascii="Palatino Linotype" w:hAnsi="Palatino Linotype" w:cs="Arial"/>
          <w:lang w:val="es-ES_tradnl"/>
        </w:rPr>
        <w:t>, Acceso a la Información Pública y Protección de Datos Personales del Estado de México y Municipios</w:t>
      </w:r>
      <w:r w:rsidR="005F5D50" w:rsidRPr="009904CA">
        <w:rPr>
          <w:rFonts w:ascii="Palatino Linotype" w:hAnsi="Palatino Linotype" w:cs="Arial"/>
          <w:lang w:val="es-ES_tradnl"/>
        </w:rPr>
        <w:t>,</w:t>
      </w:r>
      <w:r w:rsidRPr="009904CA">
        <w:rPr>
          <w:rFonts w:ascii="Palatino Linotype" w:hAnsi="Palatino Linotype" w:cs="Arial"/>
          <w:lang w:val="es-ES_tradnl"/>
        </w:rPr>
        <w:t xml:space="preserve"> </w:t>
      </w:r>
      <w:r w:rsidR="005F5D50" w:rsidRPr="009904CA">
        <w:rPr>
          <w:rFonts w:ascii="Palatino Linotype" w:hAnsi="Palatino Linotype" w:cs="Arial"/>
          <w:lang w:val="es-ES_tradnl"/>
        </w:rPr>
        <w:t xml:space="preserve">por lo que </w:t>
      </w:r>
      <w:r w:rsidRPr="009904CA">
        <w:rPr>
          <w:rFonts w:ascii="Palatino Linotype" w:hAnsi="Palatino Linotype" w:cs="Arial"/>
          <w:lang w:val="es-ES_tradnl"/>
        </w:rPr>
        <w:t xml:space="preserve">con fundamento en el artículo 185, fracción I de la </w:t>
      </w:r>
      <w:r w:rsidRPr="009904CA">
        <w:rPr>
          <w:rFonts w:ascii="Palatino Linotype" w:hAnsi="Palatino Linotype"/>
        </w:rPr>
        <w:t>Ley de Transparencia y Acceso a la Información Pública del Estado de México y Municipios</w:t>
      </w:r>
      <w:r w:rsidRPr="009904CA">
        <w:rPr>
          <w:rFonts w:ascii="Palatino Linotype" w:hAnsi="Palatino Linotype" w:cs="Arial"/>
          <w:lang w:val="es-ES_tradnl"/>
        </w:rPr>
        <w:t>, se turnaron, a través del</w:t>
      </w:r>
      <w:r w:rsidRPr="009904CA">
        <w:rPr>
          <w:rFonts w:ascii="Palatino Linotype" w:eastAsia="Arial Unicode MS" w:hAnsi="Palatino Linotype" w:cs="Arial"/>
          <w:lang w:val="es-ES_tradnl"/>
        </w:rPr>
        <w:t xml:space="preserve"> </w:t>
      </w:r>
      <w:r w:rsidRPr="009904CA">
        <w:rPr>
          <w:rFonts w:ascii="Palatino Linotype" w:eastAsia="Arial Unicode MS" w:hAnsi="Palatino Linotype" w:cs="Arial"/>
          <w:b/>
          <w:lang w:val="es-ES_tradnl"/>
        </w:rPr>
        <w:t>SAIMEX</w:t>
      </w:r>
      <w:r w:rsidRPr="009904CA">
        <w:rPr>
          <w:rFonts w:ascii="Palatino Linotype" w:hAnsi="Palatino Linotype"/>
        </w:rPr>
        <w:t xml:space="preserve">, </w:t>
      </w:r>
      <w:r w:rsidR="001B1214" w:rsidRPr="009904CA">
        <w:rPr>
          <w:rFonts w:ascii="Palatino Linotype" w:hAnsi="Palatino Linotype"/>
        </w:rPr>
        <w:t>el</w:t>
      </w:r>
      <w:r w:rsidR="00C10EEE" w:rsidRPr="009904CA">
        <w:rPr>
          <w:rFonts w:ascii="Palatino Linotype" w:hAnsi="Palatino Linotype"/>
        </w:rPr>
        <w:t xml:space="preserve"> </w:t>
      </w:r>
      <w:r w:rsidR="00025060" w:rsidRPr="009904CA">
        <w:rPr>
          <w:rFonts w:ascii="Palatino Linotype" w:hAnsi="Palatino Linotype"/>
        </w:rPr>
        <w:t>R</w:t>
      </w:r>
      <w:r w:rsidRPr="009904CA">
        <w:rPr>
          <w:rFonts w:ascii="Palatino Linotype" w:hAnsi="Palatino Linotype"/>
        </w:rPr>
        <w:t>ecurso</w:t>
      </w:r>
      <w:r w:rsidRPr="009904CA">
        <w:rPr>
          <w:rFonts w:ascii="Palatino Linotype" w:hAnsi="Palatino Linotype" w:cs="Arial"/>
          <w:szCs w:val="20"/>
        </w:rPr>
        <w:t xml:space="preserve"> de </w:t>
      </w:r>
      <w:r w:rsidR="00025060" w:rsidRPr="009904CA">
        <w:rPr>
          <w:rFonts w:ascii="Palatino Linotype" w:hAnsi="Palatino Linotype" w:cs="Arial"/>
          <w:szCs w:val="20"/>
        </w:rPr>
        <w:t>R</w:t>
      </w:r>
      <w:r w:rsidRPr="009904CA">
        <w:rPr>
          <w:rFonts w:ascii="Palatino Linotype" w:hAnsi="Palatino Linotype" w:cs="Arial"/>
          <w:szCs w:val="20"/>
        </w:rPr>
        <w:t>evisión</w:t>
      </w:r>
      <w:r w:rsidR="00C10EEE" w:rsidRPr="009904CA">
        <w:rPr>
          <w:rFonts w:ascii="Palatino Linotype" w:hAnsi="Palatino Linotype" w:cs="Arial"/>
          <w:szCs w:val="20"/>
        </w:rPr>
        <w:t xml:space="preserve"> </w:t>
      </w:r>
      <w:r w:rsidR="00DA0EA5" w:rsidRPr="009904CA">
        <w:rPr>
          <w:rFonts w:ascii="Palatino Linotype" w:hAnsi="Palatino Linotype"/>
          <w:b/>
        </w:rPr>
        <w:t>00437/INFOEM/IP/RR/2023</w:t>
      </w:r>
      <w:r w:rsidR="00DA0EA5" w:rsidRPr="009904CA">
        <w:rPr>
          <w:rFonts w:ascii="Palatino Linotype" w:hAnsi="Palatino Linotype"/>
        </w:rPr>
        <w:t xml:space="preserve">, </w:t>
      </w:r>
      <w:r w:rsidR="00DA0EA5" w:rsidRPr="009904CA">
        <w:rPr>
          <w:rFonts w:ascii="Palatino Linotype" w:hAnsi="Palatino Linotype"/>
          <w:b/>
        </w:rPr>
        <w:t>00447/INFOEM/IP/RR/2023</w:t>
      </w:r>
      <w:r w:rsidR="00DA0EA5" w:rsidRPr="009904CA">
        <w:rPr>
          <w:rFonts w:ascii="Palatino Linotype" w:hAnsi="Palatino Linotype"/>
        </w:rPr>
        <w:t xml:space="preserve"> y </w:t>
      </w:r>
      <w:r w:rsidR="00DA0EA5" w:rsidRPr="009904CA">
        <w:rPr>
          <w:rFonts w:ascii="Palatino Linotype" w:hAnsi="Palatino Linotype"/>
          <w:b/>
        </w:rPr>
        <w:t>00452/INFOEM/IP/RR/2023</w:t>
      </w:r>
      <w:r w:rsidR="00DA0EA5" w:rsidRPr="009904CA">
        <w:rPr>
          <w:rFonts w:ascii="Palatino Linotype" w:hAnsi="Palatino Linotype"/>
        </w:rPr>
        <w:t xml:space="preserve"> a la comisionada </w:t>
      </w:r>
      <w:r w:rsidR="00DA0EA5" w:rsidRPr="009904CA">
        <w:rPr>
          <w:rFonts w:ascii="Palatino Linotype" w:hAnsi="Palatino Linotype"/>
          <w:b/>
        </w:rPr>
        <w:t xml:space="preserve">Sharon Cristina Morales Martínez, </w:t>
      </w:r>
      <w:r w:rsidR="00DA0EA5" w:rsidRPr="009904CA">
        <w:rPr>
          <w:rFonts w:ascii="Palatino Linotype" w:hAnsi="Palatino Linotype"/>
        </w:rPr>
        <w:t xml:space="preserve">los Recursos de Revisión </w:t>
      </w:r>
      <w:r w:rsidR="00DA0EA5" w:rsidRPr="009904CA">
        <w:rPr>
          <w:rFonts w:ascii="Palatino Linotype" w:hAnsi="Palatino Linotype"/>
          <w:b/>
        </w:rPr>
        <w:t>00440/INFOEM/IP/RR/2023</w:t>
      </w:r>
      <w:r w:rsidR="00114334" w:rsidRPr="009904CA">
        <w:rPr>
          <w:rFonts w:ascii="Palatino Linotype" w:hAnsi="Palatino Linotype"/>
          <w:b/>
        </w:rPr>
        <w:t xml:space="preserve"> </w:t>
      </w:r>
      <w:r w:rsidR="00114334" w:rsidRPr="009904CA">
        <w:rPr>
          <w:rFonts w:ascii="Palatino Linotype" w:hAnsi="Palatino Linotype"/>
        </w:rPr>
        <w:t xml:space="preserve">y </w:t>
      </w:r>
      <w:r w:rsidR="00114334" w:rsidRPr="009904CA">
        <w:rPr>
          <w:rFonts w:ascii="Palatino Linotype" w:hAnsi="Palatino Linotype"/>
          <w:b/>
        </w:rPr>
        <w:t>00450/INFOEM/IP/RR/2023</w:t>
      </w:r>
      <w:r w:rsidR="00114334" w:rsidRPr="009904CA">
        <w:rPr>
          <w:rFonts w:ascii="Palatino Linotype" w:hAnsi="Palatino Linotype"/>
        </w:rPr>
        <w:t xml:space="preserve"> al comisionado </w:t>
      </w:r>
      <w:r w:rsidR="00114334" w:rsidRPr="009904CA">
        <w:rPr>
          <w:rFonts w:ascii="Palatino Linotype" w:hAnsi="Palatino Linotype"/>
          <w:b/>
        </w:rPr>
        <w:t xml:space="preserve">José Martínez Vilchis, </w:t>
      </w:r>
      <w:r w:rsidR="00114334" w:rsidRPr="009904CA">
        <w:rPr>
          <w:rFonts w:ascii="Palatino Linotype" w:hAnsi="Palatino Linotype"/>
        </w:rPr>
        <w:t xml:space="preserve">los Recursos de Revisión </w:t>
      </w:r>
      <w:r w:rsidR="00114334" w:rsidRPr="009904CA">
        <w:rPr>
          <w:rFonts w:ascii="Palatino Linotype" w:hAnsi="Palatino Linotype"/>
          <w:b/>
        </w:rPr>
        <w:t xml:space="preserve">00443/INFOEM/IP/RR/2023 </w:t>
      </w:r>
      <w:r w:rsidR="00114334" w:rsidRPr="009904CA">
        <w:rPr>
          <w:rFonts w:ascii="Palatino Linotype" w:hAnsi="Palatino Linotype"/>
        </w:rPr>
        <w:t xml:space="preserve">y </w:t>
      </w:r>
      <w:r w:rsidR="00114334" w:rsidRPr="009904CA">
        <w:rPr>
          <w:rFonts w:ascii="Palatino Linotype" w:hAnsi="Palatino Linotype"/>
          <w:b/>
        </w:rPr>
        <w:t>00448/INFOEM/IP/RR/2023</w:t>
      </w:r>
      <w:r w:rsidR="001E3877" w:rsidRPr="009904CA">
        <w:rPr>
          <w:rFonts w:ascii="Palatino Linotype" w:hAnsi="Palatino Linotype"/>
        </w:rPr>
        <w:t xml:space="preserve"> a la comisionada </w:t>
      </w:r>
      <w:r w:rsidR="001E3877" w:rsidRPr="009904CA">
        <w:rPr>
          <w:rFonts w:ascii="Palatino Linotype" w:hAnsi="Palatino Linotype"/>
          <w:b/>
        </w:rPr>
        <w:t xml:space="preserve">María del Rosario Mejía Ayala, </w:t>
      </w:r>
      <w:r w:rsidR="001E3877" w:rsidRPr="009904CA">
        <w:rPr>
          <w:rFonts w:ascii="Palatino Linotype" w:hAnsi="Palatino Linotype"/>
        </w:rPr>
        <w:t xml:space="preserve">los Recursos de Revisión </w:t>
      </w:r>
      <w:r w:rsidR="001E3877" w:rsidRPr="009904CA">
        <w:rPr>
          <w:rFonts w:ascii="Palatino Linotype" w:hAnsi="Palatino Linotype"/>
          <w:b/>
        </w:rPr>
        <w:t xml:space="preserve">00444/INFOEM/IP/RR/2023 </w:t>
      </w:r>
      <w:r w:rsidR="001E3877" w:rsidRPr="009904CA">
        <w:rPr>
          <w:rFonts w:ascii="Palatino Linotype" w:hAnsi="Palatino Linotype"/>
        </w:rPr>
        <w:t xml:space="preserve">y </w:t>
      </w:r>
      <w:r w:rsidR="001E3877" w:rsidRPr="009904CA">
        <w:rPr>
          <w:rFonts w:ascii="Palatino Linotype" w:hAnsi="Palatino Linotype"/>
          <w:b/>
        </w:rPr>
        <w:t xml:space="preserve">00449/INFOEM/IP/RR/2023 </w:t>
      </w:r>
      <w:r w:rsidR="001E3877" w:rsidRPr="009904CA">
        <w:rPr>
          <w:rFonts w:ascii="Palatino Linotype" w:hAnsi="Palatino Linotype"/>
        </w:rPr>
        <w:t xml:space="preserve">a la comisionada </w:t>
      </w:r>
      <w:r w:rsidR="001E3877" w:rsidRPr="009904CA">
        <w:rPr>
          <w:rFonts w:ascii="Palatino Linotype" w:hAnsi="Palatino Linotype"/>
          <w:b/>
        </w:rPr>
        <w:t xml:space="preserve">Guadalupe Ramírez Peña </w:t>
      </w:r>
      <w:r w:rsidR="001E3877" w:rsidRPr="009904CA">
        <w:rPr>
          <w:rFonts w:ascii="Palatino Linotype" w:hAnsi="Palatino Linotype"/>
        </w:rPr>
        <w:t xml:space="preserve">y los Recursos de Revisión </w:t>
      </w:r>
      <w:r w:rsidR="00DA0EA5" w:rsidRPr="009904CA">
        <w:rPr>
          <w:rFonts w:ascii="Palatino Linotype" w:hAnsi="Palatino Linotype"/>
          <w:b/>
        </w:rPr>
        <w:t>00446/INFOEM/IP/RR/2023</w:t>
      </w:r>
      <w:r w:rsidR="00727C1D" w:rsidRPr="009904CA">
        <w:rPr>
          <w:rFonts w:ascii="Palatino Linotype" w:hAnsi="Palatino Linotype"/>
          <w:b/>
        </w:rPr>
        <w:t xml:space="preserve"> </w:t>
      </w:r>
      <w:r w:rsidR="00727C1D" w:rsidRPr="009904CA">
        <w:rPr>
          <w:rFonts w:ascii="Palatino Linotype" w:hAnsi="Palatino Linotype"/>
        </w:rPr>
        <w:t>y</w:t>
      </w:r>
      <w:r w:rsidR="00DA0EA5" w:rsidRPr="009904CA">
        <w:rPr>
          <w:rFonts w:ascii="Palatino Linotype" w:hAnsi="Palatino Linotype"/>
        </w:rPr>
        <w:t xml:space="preserve"> </w:t>
      </w:r>
      <w:r w:rsidR="00DA0EA5" w:rsidRPr="009904CA">
        <w:rPr>
          <w:rFonts w:ascii="Palatino Linotype" w:hAnsi="Palatino Linotype"/>
          <w:b/>
        </w:rPr>
        <w:t xml:space="preserve">00451/INFOEM/IP/RR/2023 </w:t>
      </w:r>
      <w:r w:rsidR="001B1214" w:rsidRPr="009904CA">
        <w:rPr>
          <w:rFonts w:ascii="Palatino Linotype" w:hAnsi="Palatino Linotype"/>
        </w:rPr>
        <w:t>al comisionad</w:t>
      </w:r>
      <w:r w:rsidR="00727C1D" w:rsidRPr="009904CA">
        <w:rPr>
          <w:rFonts w:ascii="Palatino Linotype" w:hAnsi="Palatino Linotype"/>
        </w:rPr>
        <w:t xml:space="preserve">o </w:t>
      </w:r>
      <w:r w:rsidR="00727C1D" w:rsidRPr="009904CA">
        <w:rPr>
          <w:rFonts w:ascii="Palatino Linotype" w:hAnsi="Palatino Linotype"/>
          <w:b/>
        </w:rPr>
        <w:t>Luis Gustavo Parra Noriega</w:t>
      </w:r>
      <w:r w:rsidRPr="009904CA">
        <w:rPr>
          <w:rFonts w:ascii="Palatino Linotype" w:hAnsi="Palatino Linotype"/>
        </w:rPr>
        <w:t xml:space="preserve">, a </w:t>
      </w:r>
      <w:r w:rsidRPr="009904CA">
        <w:rPr>
          <w:rFonts w:ascii="Palatino Linotype" w:hAnsi="Palatino Linotype" w:cs="Arial"/>
          <w:lang w:val="es-ES_tradnl"/>
        </w:rPr>
        <w:t>efecto de que decretaran su admisión o desechamiento.</w:t>
      </w:r>
    </w:p>
    <w:p w14:paraId="7D850418" w14:textId="6E1A8C0A" w:rsidR="009D6B53" w:rsidRPr="009904CA" w:rsidRDefault="009D6B53" w:rsidP="009904CA">
      <w:pPr>
        <w:tabs>
          <w:tab w:val="left" w:pos="3348"/>
        </w:tabs>
        <w:spacing w:line="360" w:lineRule="auto"/>
        <w:jc w:val="both"/>
        <w:rPr>
          <w:rFonts w:ascii="Palatino Linotype" w:hAnsi="Palatino Linotype" w:cs="Arial"/>
          <w:b/>
          <w:sz w:val="28"/>
        </w:rPr>
      </w:pPr>
    </w:p>
    <w:p w14:paraId="189203BE" w14:textId="77777777" w:rsidR="009C2A8B" w:rsidRPr="009904CA" w:rsidRDefault="009C2A8B" w:rsidP="009904CA">
      <w:pPr>
        <w:tabs>
          <w:tab w:val="left" w:pos="3348"/>
        </w:tabs>
        <w:spacing w:line="360" w:lineRule="auto"/>
        <w:jc w:val="both"/>
        <w:rPr>
          <w:rFonts w:ascii="Palatino Linotype" w:hAnsi="Palatino Linotype" w:cs="Arial"/>
          <w:b/>
          <w:sz w:val="28"/>
        </w:rPr>
      </w:pPr>
    </w:p>
    <w:p w14:paraId="14CA0626" w14:textId="77777777" w:rsidR="003404B0" w:rsidRPr="009904CA" w:rsidRDefault="003404B0" w:rsidP="009904CA">
      <w:pPr>
        <w:tabs>
          <w:tab w:val="center" w:pos="4252"/>
          <w:tab w:val="right" w:pos="8504"/>
        </w:tabs>
        <w:spacing w:line="360" w:lineRule="auto"/>
        <w:jc w:val="both"/>
        <w:rPr>
          <w:rFonts w:ascii="Palatino Linotype" w:hAnsi="Palatino Linotype" w:cs="Arial"/>
          <w:b/>
        </w:rPr>
      </w:pPr>
      <w:r w:rsidRPr="009904CA">
        <w:rPr>
          <w:rFonts w:ascii="Palatino Linotype" w:hAnsi="Palatino Linotype" w:cs="Arial"/>
          <w:b/>
        </w:rPr>
        <w:lastRenderedPageBreak/>
        <w:t>a) Admisión del Recurso de Revisión</w:t>
      </w:r>
    </w:p>
    <w:p w14:paraId="3933D19F" w14:textId="2EFEBD64" w:rsidR="009D6B53" w:rsidRPr="009904CA" w:rsidRDefault="009D6B53" w:rsidP="009904CA">
      <w:pPr>
        <w:spacing w:line="360" w:lineRule="auto"/>
        <w:jc w:val="both"/>
        <w:rPr>
          <w:rFonts w:ascii="Palatino Linotype" w:hAnsi="Palatino Linotype" w:cs="Arial"/>
        </w:rPr>
      </w:pPr>
      <w:r w:rsidRPr="009904CA">
        <w:rPr>
          <w:rFonts w:ascii="Palatino Linotype" w:hAnsi="Palatino Linotype" w:cs="Arial"/>
        </w:rPr>
        <w:t xml:space="preserve">De las constancias de los expedientes electrónicos </w:t>
      </w:r>
      <w:r w:rsidR="005F5D50" w:rsidRPr="009904CA">
        <w:rPr>
          <w:rFonts w:ascii="Palatino Linotype" w:hAnsi="Palatino Linotype" w:cs="Arial"/>
        </w:rPr>
        <w:t xml:space="preserve">que obran en </w:t>
      </w:r>
      <w:r w:rsidR="005F5D50" w:rsidRPr="009904CA">
        <w:rPr>
          <w:rFonts w:ascii="Palatino Linotype" w:hAnsi="Palatino Linotype" w:cs="Arial"/>
          <w:b/>
        </w:rPr>
        <w:t>EL</w:t>
      </w:r>
      <w:r w:rsidRPr="009904CA">
        <w:rPr>
          <w:rFonts w:ascii="Palatino Linotype" w:hAnsi="Palatino Linotype" w:cs="Arial"/>
          <w:b/>
        </w:rPr>
        <w:t xml:space="preserve"> SAIMEX</w:t>
      </w:r>
      <w:r w:rsidRPr="009904CA">
        <w:rPr>
          <w:rFonts w:ascii="Palatino Linotype" w:hAnsi="Palatino Linotype" w:cs="Arial"/>
        </w:rPr>
        <w:t xml:space="preserve">, se desprende que el </w:t>
      </w:r>
      <w:r w:rsidR="00727C1D" w:rsidRPr="009904CA">
        <w:rPr>
          <w:rFonts w:ascii="Palatino Linotype" w:hAnsi="Palatino Linotype" w:cs="Arial"/>
          <w:b/>
        </w:rPr>
        <w:t xml:space="preserve">veintiséis, veintisiete, treinta y treinta y uno de enero; así como, tres de febrero </w:t>
      </w:r>
      <w:r w:rsidR="001B1214" w:rsidRPr="009904CA">
        <w:rPr>
          <w:rFonts w:ascii="Palatino Linotype" w:hAnsi="Palatino Linotype" w:cs="Arial"/>
          <w:b/>
        </w:rPr>
        <w:t xml:space="preserve">de </w:t>
      </w:r>
      <w:r w:rsidR="00C10EEE" w:rsidRPr="009904CA">
        <w:rPr>
          <w:rFonts w:ascii="Palatino Linotype" w:hAnsi="Palatino Linotype" w:cs="Arial"/>
          <w:b/>
        </w:rPr>
        <w:t xml:space="preserve">dos mil </w:t>
      </w:r>
      <w:r w:rsidR="00814F45" w:rsidRPr="009904CA">
        <w:rPr>
          <w:rFonts w:ascii="Palatino Linotype" w:hAnsi="Palatino Linotype" w:cs="Arial"/>
          <w:b/>
        </w:rPr>
        <w:t>veintitrés</w:t>
      </w:r>
      <w:r w:rsidRPr="009904CA">
        <w:rPr>
          <w:rFonts w:ascii="Palatino Linotype" w:hAnsi="Palatino Linotype" w:cs="Arial"/>
        </w:rPr>
        <w:t xml:space="preserve">, se acordó la admisión a trámite de los </w:t>
      </w:r>
      <w:r w:rsidR="00312B04" w:rsidRPr="009904CA">
        <w:rPr>
          <w:rFonts w:ascii="Palatino Linotype" w:hAnsi="Palatino Linotype" w:cs="Arial"/>
        </w:rPr>
        <w:t>Recursos de Revisión</w:t>
      </w:r>
      <w:r w:rsidRPr="009904CA">
        <w:rPr>
          <w:rFonts w:ascii="Palatino Linotype" w:hAnsi="Palatino Linotype" w:cs="Arial"/>
        </w:rPr>
        <w:t xml:space="preserve"> que nos ocupan, así como la integración de los expedientes respectivos, mismos que se pusieron a disposición de las partes, para que en un plazo máximo de siete días hábiles </w:t>
      </w:r>
      <w:r w:rsidR="005F5D50" w:rsidRPr="009904CA">
        <w:rPr>
          <w:rFonts w:ascii="Palatino Linotype" w:hAnsi="Palatino Linotype" w:cs="Arial"/>
        </w:rPr>
        <w:t xml:space="preserve">manifestaran lo que a su derecho conviniera, </w:t>
      </w:r>
      <w:r w:rsidR="00D01412" w:rsidRPr="009904CA">
        <w:rPr>
          <w:rFonts w:ascii="Palatino Linotype" w:hAnsi="Palatino Linotype" w:cs="Arial"/>
          <w:b/>
        </w:rPr>
        <w:t xml:space="preserve">EL RECURRENTE </w:t>
      </w:r>
      <w:r w:rsidR="00D01412" w:rsidRPr="009904CA">
        <w:rPr>
          <w:rFonts w:ascii="Palatino Linotype" w:hAnsi="Palatino Linotype" w:cs="Arial"/>
        </w:rPr>
        <w:t xml:space="preserve">manifestara lo que a su derecho conviniera, a efecto de presentar pruebas o alegatos y, en su caso, </w:t>
      </w:r>
      <w:r w:rsidR="00D01412" w:rsidRPr="009904CA">
        <w:rPr>
          <w:rFonts w:ascii="Palatino Linotype" w:hAnsi="Palatino Linotype" w:cs="Arial"/>
          <w:b/>
        </w:rPr>
        <w:t xml:space="preserve">EL SUJETO OBLIGADO </w:t>
      </w:r>
      <w:r w:rsidR="00D01412" w:rsidRPr="009904CA">
        <w:rPr>
          <w:rFonts w:ascii="Palatino Linotype" w:hAnsi="Palatino Linotype" w:cs="Arial"/>
        </w:rPr>
        <w:t>rindiera sus</w:t>
      </w:r>
      <w:r w:rsidR="00D01412" w:rsidRPr="009904CA">
        <w:rPr>
          <w:rFonts w:ascii="Palatino Linotype" w:hAnsi="Palatino Linotype" w:cs="Arial"/>
          <w:b/>
        </w:rPr>
        <w:t xml:space="preserve"> </w:t>
      </w:r>
      <w:r w:rsidR="00D01412" w:rsidRPr="009904CA">
        <w:rPr>
          <w:rFonts w:ascii="Palatino Linotype" w:hAnsi="Palatino Linotype" w:cs="Arial"/>
        </w:rPr>
        <w:t xml:space="preserve">Informes Justificados respectivamente; lo anterior, en términos de </w:t>
      </w:r>
      <w:r w:rsidRPr="009904CA">
        <w:rPr>
          <w:rFonts w:ascii="Palatino Linotype" w:hAnsi="Palatino Linotype" w:cs="Arial"/>
        </w:rPr>
        <w:t>lo dispuesto por el artículo 185 de la Ley de Transparencia y Acceso a la Información Pública del Estado de México y Municipios</w:t>
      </w:r>
      <w:r w:rsidR="00D01412" w:rsidRPr="009904CA">
        <w:rPr>
          <w:rFonts w:ascii="Palatino Linotype" w:hAnsi="Palatino Linotype" w:cs="Arial"/>
        </w:rPr>
        <w:t>.</w:t>
      </w:r>
    </w:p>
    <w:p w14:paraId="7ECA7D3F" w14:textId="77777777" w:rsidR="009D6B53" w:rsidRPr="009904CA" w:rsidRDefault="009D6B53" w:rsidP="009904CA">
      <w:pPr>
        <w:tabs>
          <w:tab w:val="center" w:pos="4252"/>
          <w:tab w:val="right" w:pos="8504"/>
        </w:tabs>
        <w:spacing w:line="360" w:lineRule="auto"/>
        <w:jc w:val="both"/>
        <w:rPr>
          <w:rFonts w:ascii="Palatino Linotype" w:hAnsi="Palatino Linotype" w:cs="Arial"/>
          <w:b/>
          <w:sz w:val="28"/>
        </w:rPr>
      </w:pPr>
    </w:p>
    <w:p w14:paraId="615E3FB6" w14:textId="5D3BAD3A" w:rsidR="003404B0" w:rsidRPr="009904CA" w:rsidRDefault="003404B0" w:rsidP="009904CA">
      <w:pPr>
        <w:tabs>
          <w:tab w:val="center" w:pos="4252"/>
          <w:tab w:val="right" w:pos="8504"/>
        </w:tabs>
        <w:spacing w:line="360" w:lineRule="auto"/>
        <w:jc w:val="both"/>
        <w:rPr>
          <w:rFonts w:ascii="Palatino Linotype" w:hAnsi="Palatino Linotype" w:cs="Arial"/>
          <w:b/>
        </w:rPr>
      </w:pPr>
      <w:r w:rsidRPr="009904CA">
        <w:rPr>
          <w:rFonts w:ascii="Palatino Linotype" w:hAnsi="Palatino Linotype" w:cs="Arial"/>
          <w:b/>
        </w:rPr>
        <w:t xml:space="preserve">b) De la acumulación de </w:t>
      </w:r>
      <w:r w:rsidR="00C92A7A" w:rsidRPr="009904CA">
        <w:rPr>
          <w:rFonts w:ascii="Palatino Linotype" w:hAnsi="Palatino Linotype" w:cs="Arial"/>
          <w:b/>
        </w:rPr>
        <w:t>R</w:t>
      </w:r>
      <w:r w:rsidRPr="009904CA">
        <w:rPr>
          <w:rFonts w:ascii="Palatino Linotype" w:hAnsi="Palatino Linotype" w:cs="Arial"/>
          <w:b/>
        </w:rPr>
        <w:t xml:space="preserve">ecursos </w:t>
      </w:r>
    </w:p>
    <w:p w14:paraId="186031BB" w14:textId="761935D1" w:rsidR="009D6B53" w:rsidRPr="009904CA" w:rsidRDefault="009D6B53" w:rsidP="009904CA">
      <w:pPr>
        <w:spacing w:line="360" w:lineRule="auto"/>
        <w:jc w:val="both"/>
        <w:rPr>
          <w:rFonts w:ascii="Palatino Linotype" w:hAnsi="Palatino Linotype" w:cs="Arial"/>
        </w:rPr>
      </w:pPr>
      <w:r w:rsidRPr="009904CA">
        <w:rPr>
          <w:rFonts w:ascii="Palatino Linotype" w:hAnsi="Palatino Linotype" w:cs="Arial"/>
          <w:lang w:val="es-ES_tradnl"/>
        </w:rPr>
        <w:t xml:space="preserve">Por economía procesal y </w:t>
      </w:r>
      <w:r w:rsidRPr="009904CA">
        <w:rPr>
          <w:rFonts w:ascii="Palatino Linotype" w:hAnsi="Palatino Linotype" w:cs="Arial"/>
        </w:rPr>
        <w:t xml:space="preserve">con la finalidad de evitar resoluciones contradictorias, en </w:t>
      </w:r>
      <w:r w:rsidRPr="009904CA">
        <w:rPr>
          <w:rFonts w:ascii="Palatino Linotype" w:hAnsi="Palatino Linotype"/>
        </w:rPr>
        <w:t xml:space="preserve">la </w:t>
      </w:r>
      <w:r w:rsidR="00727C1D" w:rsidRPr="009904CA">
        <w:rPr>
          <w:rFonts w:ascii="Palatino Linotype" w:hAnsi="Palatino Linotype"/>
        </w:rPr>
        <w:t xml:space="preserve">Quinta </w:t>
      </w:r>
      <w:r w:rsidRPr="009904CA">
        <w:rPr>
          <w:rFonts w:ascii="Palatino Linotype" w:hAnsi="Palatino Linotype"/>
        </w:rPr>
        <w:t xml:space="preserve">Sesión Ordinaria celebrada el </w:t>
      </w:r>
      <w:r w:rsidR="00727C1D" w:rsidRPr="009904CA">
        <w:rPr>
          <w:rFonts w:ascii="Palatino Linotype" w:hAnsi="Palatino Linotype"/>
        </w:rPr>
        <w:t>nueve de febrero de dos mil veintitrés</w:t>
      </w:r>
      <w:r w:rsidRPr="009904CA">
        <w:rPr>
          <w:rFonts w:ascii="Palatino Linotype" w:hAnsi="Palatino Linotype"/>
        </w:rPr>
        <w:t xml:space="preserve">, el Pleno de este Instituto </w:t>
      </w:r>
      <w:r w:rsidRPr="009904CA">
        <w:rPr>
          <w:rFonts w:ascii="Palatino Linotype" w:hAnsi="Palatino Linotype" w:cs="Arial"/>
        </w:rPr>
        <w:t xml:space="preserve">determinó </w:t>
      </w:r>
      <w:r w:rsidRPr="009904CA">
        <w:rPr>
          <w:rFonts w:ascii="Palatino Linotype" w:hAnsi="Palatino Linotype"/>
        </w:rPr>
        <w:t xml:space="preserve">acumular los </w:t>
      </w:r>
      <w:r w:rsidR="00312B04" w:rsidRPr="009904CA">
        <w:rPr>
          <w:rFonts w:ascii="Palatino Linotype" w:hAnsi="Palatino Linotype"/>
        </w:rPr>
        <w:t>Recursos de Revisión</w:t>
      </w:r>
      <w:r w:rsidRPr="009904CA">
        <w:rPr>
          <w:rFonts w:ascii="Palatino Linotype" w:hAnsi="Palatino Linotype"/>
        </w:rPr>
        <w:t xml:space="preserve"> </w:t>
      </w:r>
      <w:r w:rsidR="00727C1D" w:rsidRPr="009904CA">
        <w:rPr>
          <w:rFonts w:ascii="Palatino Linotype" w:hAnsi="Palatino Linotype"/>
          <w:b/>
        </w:rPr>
        <w:t>00437/INFOEM/IP/RR/2023</w:t>
      </w:r>
      <w:r w:rsidR="00727C1D" w:rsidRPr="009904CA">
        <w:rPr>
          <w:rFonts w:ascii="Palatino Linotype" w:hAnsi="Palatino Linotype"/>
        </w:rPr>
        <w:t xml:space="preserve">, </w:t>
      </w:r>
      <w:r w:rsidR="00727C1D" w:rsidRPr="009904CA">
        <w:rPr>
          <w:rFonts w:ascii="Palatino Linotype" w:hAnsi="Palatino Linotype"/>
          <w:b/>
        </w:rPr>
        <w:t>00440/INFOEM/IP/RR/2023</w:t>
      </w:r>
      <w:r w:rsidR="00727C1D" w:rsidRPr="009904CA">
        <w:rPr>
          <w:rFonts w:ascii="Palatino Linotype" w:hAnsi="Palatino Linotype"/>
        </w:rPr>
        <w:t xml:space="preserve">, </w:t>
      </w:r>
      <w:r w:rsidR="00727C1D" w:rsidRPr="009904CA">
        <w:rPr>
          <w:rFonts w:ascii="Palatino Linotype" w:hAnsi="Palatino Linotype"/>
          <w:b/>
        </w:rPr>
        <w:t>00443/INFOEM/IP/RR/2023</w:t>
      </w:r>
      <w:r w:rsidR="00727C1D" w:rsidRPr="009904CA">
        <w:rPr>
          <w:rFonts w:ascii="Palatino Linotype" w:hAnsi="Palatino Linotype"/>
        </w:rPr>
        <w:t xml:space="preserve">, </w:t>
      </w:r>
      <w:r w:rsidR="00727C1D" w:rsidRPr="009904CA">
        <w:rPr>
          <w:rFonts w:ascii="Palatino Linotype" w:hAnsi="Palatino Linotype"/>
          <w:b/>
        </w:rPr>
        <w:t>00444/INFOEM/IP/RR/2023</w:t>
      </w:r>
      <w:r w:rsidR="00727C1D" w:rsidRPr="009904CA">
        <w:rPr>
          <w:rFonts w:ascii="Palatino Linotype" w:hAnsi="Palatino Linotype"/>
        </w:rPr>
        <w:t xml:space="preserve">, </w:t>
      </w:r>
      <w:r w:rsidR="00727C1D" w:rsidRPr="009904CA">
        <w:rPr>
          <w:rFonts w:ascii="Palatino Linotype" w:hAnsi="Palatino Linotype"/>
          <w:b/>
        </w:rPr>
        <w:t>00446/INFOEM/IP/RR/2023</w:t>
      </w:r>
      <w:r w:rsidR="00727C1D" w:rsidRPr="009904CA">
        <w:rPr>
          <w:rFonts w:ascii="Palatino Linotype" w:hAnsi="Palatino Linotype"/>
        </w:rPr>
        <w:t xml:space="preserve">, </w:t>
      </w:r>
      <w:r w:rsidR="00727C1D" w:rsidRPr="009904CA">
        <w:rPr>
          <w:rFonts w:ascii="Palatino Linotype" w:hAnsi="Palatino Linotype"/>
          <w:b/>
        </w:rPr>
        <w:t>00447/INFOEM/IP/RR/2023</w:t>
      </w:r>
      <w:r w:rsidR="00727C1D" w:rsidRPr="009904CA">
        <w:rPr>
          <w:rFonts w:ascii="Palatino Linotype" w:hAnsi="Palatino Linotype"/>
        </w:rPr>
        <w:t xml:space="preserve">, </w:t>
      </w:r>
      <w:r w:rsidR="00727C1D" w:rsidRPr="009904CA">
        <w:rPr>
          <w:rFonts w:ascii="Palatino Linotype" w:hAnsi="Palatino Linotype"/>
          <w:b/>
        </w:rPr>
        <w:t>00448/INFOEM/IP/RR/2023</w:t>
      </w:r>
      <w:r w:rsidR="00727C1D" w:rsidRPr="009904CA">
        <w:rPr>
          <w:rFonts w:ascii="Palatino Linotype" w:hAnsi="Palatino Linotype"/>
        </w:rPr>
        <w:t xml:space="preserve">, </w:t>
      </w:r>
      <w:r w:rsidR="00727C1D" w:rsidRPr="009904CA">
        <w:rPr>
          <w:rFonts w:ascii="Palatino Linotype" w:hAnsi="Palatino Linotype"/>
          <w:b/>
        </w:rPr>
        <w:t>00449/INFOEM/IP/RR/2023</w:t>
      </w:r>
      <w:r w:rsidR="00727C1D" w:rsidRPr="009904CA">
        <w:rPr>
          <w:rFonts w:ascii="Palatino Linotype" w:hAnsi="Palatino Linotype"/>
        </w:rPr>
        <w:t xml:space="preserve">, </w:t>
      </w:r>
      <w:r w:rsidR="00727C1D" w:rsidRPr="009904CA">
        <w:rPr>
          <w:rFonts w:ascii="Palatino Linotype" w:hAnsi="Palatino Linotype"/>
          <w:b/>
        </w:rPr>
        <w:t>00450/INFOEM/IP/RR/2023</w:t>
      </w:r>
      <w:r w:rsidR="00727C1D" w:rsidRPr="009904CA">
        <w:rPr>
          <w:rFonts w:ascii="Palatino Linotype" w:hAnsi="Palatino Linotype"/>
        </w:rPr>
        <w:t xml:space="preserve">, </w:t>
      </w:r>
      <w:r w:rsidR="00727C1D" w:rsidRPr="009904CA">
        <w:rPr>
          <w:rFonts w:ascii="Palatino Linotype" w:hAnsi="Palatino Linotype"/>
          <w:b/>
        </w:rPr>
        <w:t xml:space="preserve">00451/INFOEM/IP/RR/2023 </w:t>
      </w:r>
      <w:r w:rsidR="00727C1D" w:rsidRPr="009904CA">
        <w:rPr>
          <w:rFonts w:ascii="Palatino Linotype" w:hAnsi="Palatino Linotype"/>
        </w:rPr>
        <w:t xml:space="preserve">y </w:t>
      </w:r>
      <w:r w:rsidR="00727C1D" w:rsidRPr="009904CA">
        <w:rPr>
          <w:rFonts w:ascii="Palatino Linotype" w:hAnsi="Palatino Linotype"/>
          <w:b/>
        </w:rPr>
        <w:t>00452/INFOEM/IP/RR/2023</w:t>
      </w:r>
      <w:r w:rsidRPr="009904CA">
        <w:rPr>
          <w:rFonts w:ascii="Palatino Linotype" w:hAnsi="Palatino Linotype"/>
          <w:b/>
        </w:rPr>
        <w:t xml:space="preserve">, </w:t>
      </w:r>
      <w:r w:rsidRPr="009904CA">
        <w:rPr>
          <w:rFonts w:ascii="Palatino Linotype" w:hAnsi="Palatino Linotype"/>
        </w:rPr>
        <w:t xml:space="preserve">acordando la elaboración del proyecto de resolución por parte de la </w:t>
      </w:r>
      <w:r w:rsidRPr="009904CA">
        <w:rPr>
          <w:rFonts w:ascii="Palatino Linotype" w:hAnsi="Palatino Linotype"/>
          <w:b/>
        </w:rPr>
        <w:t>Comisionada</w:t>
      </w:r>
      <w:r w:rsidRPr="009904CA">
        <w:rPr>
          <w:rFonts w:ascii="Palatino Linotype" w:hAnsi="Palatino Linotype"/>
        </w:rPr>
        <w:t xml:space="preserve"> </w:t>
      </w:r>
      <w:r w:rsidR="00801793" w:rsidRPr="009904CA">
        <w:rPr>
          <w:rFonts w:ascii="Palatino Linotype" w:hAnsi="Palatino Linotype"/>
          <w:b/>
        </w:rPr>
        <w:t>Sharon Cristina Morales Martínez</w:t>
      </w:r>
      <w:r w:rsidRPr="009904CA">
        <w:rPr>
          <w:rFonts w:ascii="Palatino Linotype" w:hAnsi="Palatino Linotype" w:cs="Arial"/>
        </w:rPr>
        <w:t>.</w:t>
      </w:r>
    </w:p>
    <w:p w14:paraId="34A65482" w14:textId="77777777" w:rsidR="009C2A8B" w:rsidRPr="009904CA" w:rsidRDefault="009C2A8B" w:rsidP="009904CA">
      <w:pPr>
        <w:spacing w:line="360" w:lineRule="auto"/>
        <w:jc w:val="both"/>
        <w:rPr>
          <w:rFonts w:ascii="Palatino Linotype" w:hAnsi="Palatino Linotype" w:cs="Arial"/>
        </w:rPr>
      </w:pPr>
    </w:p>
    <w:p w14:paraId="6C04D9D0" w14:textId="77777777" w:rsidR="009C2A8B" w:rsidRPr="009904CA" w:rsidRDefault="009C2A8B" w:rsidP="009904CA">
      <w:pPr>
        <w:spacing w:line="360" w:lineRule="auto"/>
        <w:jc w:val="both"/>
        <w:rPr>
          <w:rFonts w:ascii="Palatino Linotype" w:hAnsi="Palatino Linotype" w:cs="Arial"/>
        </w:rPr>
      </w:pPr>
    </w:p>
    <w:p w14:paraId="7FD7B88F" w14:textId="21F95038" w:rsidR="009D6B53" w:rsidRPr="009904CA" w:rsidRDefault="009D6B53" w:rsidP="009904CA">
      <w:pPr>
        <w:spacing w:line="360" w:lineRule="auto"/>
        <w:jc w:val="both"/>
        <w:rPr>
          <w:rFonts w:ascii="Palatino Linotype" w:hAnsi="Palatino Linotype" w:cs="Arial"/>
        </w:rPr>
      </w:pPr>
    </w:p>
    <w:p w14:paraId="1B661F59" w14:textId="5B88E456" w:rsidR="003404B0" w:rsidRPr="009904CA" w:rsidRDefault="003404B0" w:rsidP="009904CA">
      <w:pPr>
        <w:spacing w:line="360" w:lineRule="auto"/>
        <w:jc w:val="both"/>
        <w:rPr>
          <w:rFonts w:ascii="Palatino Linotype" w:hAnsi="Palatino Linotype" w:cs="Arial"/>
          <w:b/>
          <w:bCs/>
        </w:rPr>
      </w:pPr>
      <w:r w:rsidRPr="009904CA">
        <w:rPr>
          <w:rFonts w:ascii="Palatino Linotype" w:eastAsia="Arial Unicode MS" w:hAnsi="Palatino Linotype" w:cs="Arial"/>
          <w:b/>
        </w:rPr>
        <w:lastRenderedPageBreak/>
        <w:t xml:space="preserve">c) </w:t>
      </w:r>
      <w:r w:rsidRPr="009904CA">
        <w:rPr>
          <w:rFonts w:ascii="Palatino Linotype" w:hAnsi="Palatino Linotype" w:cs="Arial"/>
          <w:b/>
          <w:bCs/>
        </w:rPr>
        <w:t>Informe</w:t>
      </w:r>
      <w:r w:rsidR="008E6CFB" w:rsidRPr="009904CA">
        <w:rPr>
          <w:rFonts w:ascii="Palatino Linotype" w:hAnsi="Palatino Linotype" w:cs="Arial"/>
          <w:b/>
          <w:bCs/>
        </w:rPr>
        <w:t>s</w:t>
      </w:r>
      <w:r w:rsidRPr="009904CA">
        <w:rPr>
          <w:rFonts w:ascii="Palatino Linotype" w:hAnsi="Palatino Linotype" w:cs="Arial"/>
          <w:b/>
          <w:bCs/>
        </w:rPr>
        <w:t xml:space="preserve"> Justificado</w:t>
      </w:r>
      <w:r w:rsidR="008E6CFB" w:rsidRPr="009904CA">
        <w:rPr>
          <w:rFonts w:ascii="Palatino Linotype" w:hAnsi="Palatino Linotype" w:cs="Arial"/>
          <w:b/>
          <w:bCs/>
        </w:rPr>
        <w:t>s</w:t>
      </w:r>
    </w:p>
    <w:p w14:paraId="2DEBD672" w14:textId="77777777" w:rsidR="00727C1D" w:rsidRPr="009904CA" w:rsidRDefault="00727C1D" w:rsidP="009904CA">
      <w:pPr>
        <w:spacing w:line="360" w:lineRule="auto"/>
        <w:jc w:val="both"/>
        <w:rPr>
          <w:rFonts w:ascii="Palatino Linotype" w:eastAsia="Arial Unicode MS" w:hAnsi="Palatino Linotype" w:cs="Arial"/>
        </w:rPr>
      </w:pPr>
      <w:r w:rsidRPr="009904CA">
        <w:rPr>
          <w:rFonts w:ascii="Palatino Linotype" w:eastAsia="Arial Unicode MS" w:hAnsi="Palatino Linotype" w:cs="Arial"/>
        </w:rPr>
        <w:t xml:space="preserve">Conforme a las constancias del </w:t>
      </w:r>
      <w:r w:rsidRPr="009904CA">
        <w:rPr>
          <w:rFonts w:ascii="Palatino Linotype" w:eastAsia="Arial Unicode MS" w:hAnsi="Palatino Linotype" w:cs="Arial"/>
          <w:b/>
        </w:rPr>
        <w:t>SAIMEX</w:t>
      </w:r>
      <w:r w:rsidRPr="009904CA">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904CA">
        <w:rPr>
          <w:rFonts w:ascii="Palatino Linotype" w:eastAsia="Arial Unicode MS" w:hAnsi="Palatino Linotype" w:cs="Arial"/>
          <w:b/>
        </w:rPr>
        <w:t>RECURRENTE</w:t>
      </w:r>
      <w:r w:rsidRPr="009904CA">
        <w:rPr>
          <w:rFonts w:ascii="Palatino Linotype" w:eastAsia="Arial Unicode MS" w:hAnsi="Palatino Linotype" w:cs="Arial"/>
        </w:rPr>
        <w:t xml:space="preserve">, éste no realizó manifestación alguna, así como no presentó pruebas o alegatos, de igual forma </w:t>
      </w:r>
      <w:r w:rsidRPr="009904CA">
        <w:rPr>
          <w:rFonts w:ascii="Palatino Linotype" w:eastAsia="Arial Unicode MS" w:hAnsi="Palatino Linotype" w:cs="Arial"/>
          <w:b/>
        </w:rPr>
        <w:t>EL SUJETO OBLIGADO</w:t>
      </w:r>
      <w:r w:rsidRPr="009904CA">
        <w:rPr>
          <w:rFonts w:ascii="Palatino Linotype" w:eastAsia="Arial Unicode MS" w:hAnsi="Palatino Linotype" w:cs="Arial"/>
        </w:rPr>
        <w:t xml:space="preserve"> no rindió los Informes Justificados correspondientes.</w:t>
      </w:r>
    </w:p>
    <w:p w14:paraId="6F490BE0" w14:textId="77777777" w:rsidR="008E6CFB" w:rsidRPr="009904CA" w:rsidRDefault="008E6CFB" w:rsidP="009904CA">
      <w:pPr>
        <w:spacing w:line="360" w:lineRule="auto"/>
        <w:jc w:val="both"/>
        <w:rPr>
          <w:rFonts w:ascii="Palatino Linotype" w:hAnsi="Palatino Linotype" w:cs="Arial"/>
          <w:lang w:eastAsia="es-MX"/>
        </w:rPr>
      </w:pPr>
    </w:p>
    <w:p w14:paraId="0DD1A74C" w14:textId="77777777" w:rsidR="002B2B1F" w:rsidRPr="009904CA" w:rsidRDefault="002B2B1F" w:rsidP="009904CA">
      <w:pPr>
        <w:spacing w:line="360" w:lineRule="auto"/>
        <w:jc w:val="both"/>
        <w:rPr>
          <w:rFonts w:ascii="Palatino Linotype" w:hAnsi="Palatino Linotype"/>
          <w:b/>
        </w:rPr>
      </w:pPr>
      <w:r w:rsidRPr="009904CA">
        <w:rPr>
          <w:rFonts w:ascii="Palatino Linotype" w:hAnsi="Palatino Linotype"/>
          <w:b/>
        </w:rPr>
        <w:t>d) Acuerdo de ampliación:</w:t>
      </w:r>
    </w:p>
    <w:p w14:paraId="3F0BBC04" w14:textId="3DF0D9EB" w:rsidR="002B2B1F" w:rsidRPr="009904CA" w:rsidRDefault="002B2B1F" w:rsidP="009904CA">
      <w:pPr>
        <w:pStyle w:val="Prrafodelista"/>
        <w:spacing w:line="360" w:lineRule="auto"/>
        <w:ind w:left="0"/>
        <w:jc w:val="both"/>
        <w:rPr>
          <w:rFonts w:ascii="Palatino Linotype" w:hAnsi="Palatino Linotype" w:cs="Arial"/>
          <w:lang w:eastAsia="es-MX"/>
        </w:rPr>
      </w:pPr>
      <w:r w:rsidRPr="009904CA">
        <w:rPr>
          <w:rFonts w:ascii="Palatino Linotype" w:hAnsi="Palatino Linotype"/>
        </w:rPr>
        <w:t xml:space="preserve">El </w:t>
      </w:r>
      <w:r w:rsidR="00727C1D" w:rsidRPr="009904CA">
        <w:rPr>
          <w:rFonts w:ascii="Palatino Linotype" w:hAnsi="Palatino Linotype"/>
          <w:b/>
        </w:rPr>
        <w:t xml:space="preserve">veintiuno de marzo </w:t>
      </w:r>
      <w:r w:rsidRPr="009904CA">
        <w:rPr>
          <w:rFonts w:ascii="Palatino Linotype" w:hAnsi="Palatino Linotype"/>
          <w:b/>
        </w:rPr>
        <w:t xml:space="preserve">de dos mil </w:t>
      </w:r>
      <w:r w:rsidR="009904CA" w:rsidRPr="009904CA">
        <w:rPr>
          <w:rFonts w:ascii="Palatino Linotype" w:hAnsi="Palatino Linotype"/>
          <w:b/>
        </w:rPr>
        <w:t>veint</w:t>
      </w:r>
      <w:r w:rsidR="009904CA" w:rsidRPr="009904CA">
        <w:rPr>
          <w:rFonts w:ascii="Palatino Linotype" w:hAnsi="Palatino Linotype" w:cs="Arial"/>
          <w:b/>
          <w:lang w:eastAsia="es-MX"/>
        </w:rPr>
        <w:t>itrés</w:t>
      </w:r>
      <w:r w:rsidR="009904CA">
        <w:rPr>
          <w:rFonts w:ascii="Palatino Linotype" w:hAnsi="Palatino Linotype" w:cs="Arial"/>
          <w:b/>
          <w:lang w:eastAsia="es-MX"/>
        </w:rPr>
        <w:t>,</w:t>
      </w:r>
      <w:r w:rsidRPr="009904CA">
        <w:rPr>
          <w:rFonts w:ascii="Palatino Linotype" w:hAnsi="Palatino Linotype" w:cs="Arial"/>
          <w:lang w:eastAsia="es-MX"/>
        </w:rPr>
        <w:t xml:space="preserve">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4038C224" w14:textId="77777777" w:rsidR="002B2B1F" w:rsidRPr="009904CA" w:rsidRDefault="002B2B1F" w:rsidP="009904CA">
      <w:pPr>
        <w:spacing w:line="360" w:lineRule="auto"/>
        <w:jc w:val="both"/>
        <w:rPr>
          <w:rFonts w:ascii="Palatino Linotype" w:hAnsi="Palatino Linotype" w:cs="Arial"/>
          <w:b/>
          <w:bCs/>
          <w:lang w:val="es-419"/>
        </w:rPr>
      </w:pPr>
    </w:p>
    <w:p w14:paraId="6F1AA041" w14:textId="482F42E5" w:rsidR="003404B0" w:rsidRPr="009904CA" w:rsidRDefault="002B2B1F" w:rsidP="009904CA">
      <w:pPr>
        <w:pStyle w:val="Prrafodelista"/>
        <w:spacing w:line="360" w:lineRule="auto"/>
        <w:ind w:left="0"/>
        <w:jc w:val="both"/>
        <w:rPr>
          <w:rFonts w:ascii="Palatino Linotype" w:hAnsi="Palatino Linotype" w:cs="Arial"/>
          <w:b/>
          <w:bCs/>
        </w:rPr>
      </w:pPr>
      <w:r w:rsidRPr="009904CA">
        <w:rPr>
          <w:rFonts w:ascii="Palatino Linotype" w:hAnsi="Palatino Linotype" w:cs="Arial"/>
          <w:b/>
          <w:bCs/>
        </w:rPr>
        <w:t>e</w:t>
      </w:r>
      <w:r w:rsidR="003404B0" w:rsidRPr="009904CA">
        <w:rPr>
          <w:rFonts w:ascii="Palatino Linotype" w:hAnsi="Palatino Linotype" w:cs="Arial"/>
          <w:b/>
          <w:bCs/>
        </w:rPr>
        <w:t>) Cierre de Instrucción</w:t>
      </w:r>
    </w:p>
    <w:p w14:paraId="53B11923" w14:textId="01B0FCE9" w:rsidR="003404B0" w:rsidRPr="009904CA" w:rsidRDefault="00536C04" w:rsidP="009904CA">
      <w:pPr>
        <w:spacing w:line="360" w:lineRule="auto"/>
        <w:jc w:val="both"/>
        <w:rPr>
          <w:rFonts w:ascii="Palatino Linotype" w:hAnsi="Palatino Linotype"/>
        </w:rPr>
      </w:pPr>
      <w:r w:rsidRPr="009904CA">
        <w:rPr>
          <w:rFonts w:ascii="Palatino Linotype" w:hAnsi="Palatino Linotype"/>
        </w:rPr>
        <w:t>Una vez analizado el estado procesal que guarda el expediente</w:t>
      </w:r>
      <w:r w:rsidR="005F5D50" w:rsidRPr="009904CA">
        <w:rPr>
          <w:rFonts w:ascii="Palatino Linotype" w:hAnsi="Palatino Linotype"/>
        </w:rPr>
        <w:t xml:space="preserve"> de mérito</w:t>
      </w:r>
      <w:r w:rsidRPr="009904CA">
        <w:rPr>
          <w:rFonts w:ascii="Palatino Linotype" w:hAnsi="Palatino Linotype"/>
        </w:rPr>
        <w:t xml:space="preserve">, el </w:t>
      </w:r>
      <w:r w:rsidR="009904CA">
        <w:rPr>
          <w:rFonts w:ascii="Palatino Linotype" w:hAnsi="Palatino Linotype"/>
          <w:b/>
          <w:bCs/>
        </w:rPr>
        <w:t>veintiuno de marzo</w:t>
      </w:r>
      <w:r w:rsidR="000A039D" w:rsidRPr="009904CA">
        <w:rPr>
          <w:rFonts w:ascii="Palatino Linotype" w:hAnsi="Palatino Linotype"/>
          <w:b/>
          <w:bCs/>
        </w:rPr>
        <w:t xml:space="preserve"> de dos mil veintitrés</w:t>
      </w:r>
      <w:r w:rsidR="00C10EEE" w:rsidRPr="009904CA">
        <w:rPr>
          <w:rFonts w:ascii="Palatino Linotype" w:hAnsi="Palatino Linotype"/>
          <w:b/>
          <w:bCs/>
        </w:rPr>
        <w:t xml:space="preserve">, </w:t>
      </w:r>
      <w:r w:rsidRPr="009904CA">
        <w:rPr>
          <w:rFonts w:ascii="Palatino Linotype" w:hAnsi="Palatino Linotype"/>
        </w:rPr>
        <w:t>l</w:t>
      </w:r>
      <w:r w:rsidR="00C10EEE" w:rsidRPr="009904CA">
        <w:rPr>
          <w:rFonts w:ascii="Palatino Linotype" w:hAnsi="Palatino Linotype"/>
        </w:rPr>
        <w:t>a</w:t>
      </w:r>
      <w:r w:rsidRPr="009904CA">
        <w:rPr>
          <w:rFonts w:ascii="Palatino Linotype" w:hAnsi="Palatino Linotype"/>
        </w:rPr>
        <w:t xml:space="preserve"> </w:t>
      </w:r>
      <w:r w:rsidR="00D01412" w:rsidRPr="009904CA">
        <w:rPr>
          <w:rFonts w:ascii="Palatino Linotype" w:hAnsi="Palatino Linotype"/>
          <w:b/>
        </w:rPr>
        <w:t>C</w:t>
      </w:r>
      <w:r w:rsidRPr="009904CA">
        <w:rPr>
          <w:rFonts w:ascii="Palatino Linotype" w:hAnsi="Palatino Linotype"/>
          <w:b/>
        </w:rPr>
        <w:t>omisionad</w:t>
      </w:r>
      <w:r w:rsidR="00C10EEE" w:rsidRPr="009904CA">
        <w:rPr>
          <w:rFonts w:ascii="Palatino Linotype" w:hAnsi="Palatino Linotype"/>
          <w:b/>
        </w:rPr>
        <w:t>a</w:t>
      </w:r>
      <w:r w:rsidRPr="009904CA">
        <w:rPr>
          <w:rFonts w:ascii="Palatino Linotype" w:hAnsi="Palatino Linotype"/>
        </w:rPr>
        <w:t xml:space="preserve"> </w:t>
      </w:r>
      <w:r w:rsidR="00801793" w:rsidRPr="009904CA">
        <w:rPr>
          <w:rFonts w:ascii="Palatino Linotype" w:hAnsi="Palatino Linotype"/>
          <w:b/>
        </w:rPr>
        <w:t>Sharon Cristina Morales Martínez</w:t>
      </w:r>
      <w:r w:rsidR="00801793" w:rsidRPr="009904CA">
        <w:rPr>
          <w:rFonts w:ascii="Palatino Linotype" w:hAnsi="Palatino Linotype"/>
        </w:rPr>
        <w:t xml:space="preserve"> </w:t>
      </w:r>
      <w:r w:rsidRPr="009904CA">
        <w:rPr>
          <w:rFonts w:ascii="Palatino Linotype" w:hAnsi="Palatino Linotype"/>
        </w:rPr>
        <w:t xml:space="preserve">acordó </w:t>
      </w:r>
      <w:r w:rsidR="00C10EEE" w:rsidRPr="009904CA">
        <w:rPr>
          <w:rFonts w:ascii="Palatino Linotype" w:hAnsi="Palatino Linotype"/>
        </w:rPr>
        <w:t>los</w:t>
      </w:r>
      <w:r w:rsidRPr="009904CA">
        <w:rPr>
          <w:rFonts w:ascii="Palatino Linotype" w:hAnsi="Palatino Linotype"/>
        </w:rPr>
        <w:t xml:space="preserve"> cierre</w:t>
      </w:r>
      <w:r w:rsidR="00C10EEE" w:rsidRPr="009904CA">
        <w:rPr>
          <w:rFonts w:ascii="Palatino Linotype" w:hAnsi="Palatino Linotype"/>
        </w:rPr>
        <w:t>s</w:t>
      </w:r>
      <w:r w:rsidRPr="009904CA">
        <w:rPr>
          <w:rFonts w:ascii="Palatino Linotype" w:hAnsi="Palatino Linotype"/>
        </w:rPr>
        <w:t xml:space="preserve"> de instrucción;</w:t>
      </w:r>
      <w:r w:rsidRPr="009904CA">
        <w:rPr>
          <w:rFonts w:ascii="Palatino Linotype" w:hAnsi="Palatino Linotype" w:cs="Arial"/>
        </w:rPr>
        <w:t xml:space="preserve"> así como, la remisión de</w:t>
      </w:r>
      <w:r w:rsidR="00C10EEE" w:rsidRPr="009904CA">
        <w:rPr>
          <w:rFonts w:ascii="Palatino Linotype" w:hAnsi="Palatino Linotype" w:cs="Arial"/>
        </w:rPr>
        <w:t xml:space="preserve"> los </w:t>
      </w:r>
      <w:r w:rsidRPr="009904CA">
        <w:rPr>
          <w:rFonts w:ascii="Palatino Linotype" w:hAnsi="Palatino Linotype" w:cs="Arial"/>
        </w:rPr>
        <w:t>mismo</w:t>
      </w:r>
      <w:r w:rsidR="00C10EEE" w:rsidRPr="009904CA">
        <w:rPr>
          <w:rFonts w:ascii="Palatino Linotype" w:hAnsi="Palatino Linotype" w:cs="Arial"/>
        </w:rPr>
        <w:t>s</w:t>
      </w:r>
      <w:r w:rsidRPr="009904CA">
        <w:rPr>
          <w:rFonts w:ascii="Palatino Linotype" w:hAnsi="Palatino Linotype" w:cs="Arial"/>
        </w:rPr>
        <w:t xml:space="preserve"> a efecto de ser resuelto</w:t>
      </w:r>
      <w:r w:rsidR="00C10EEE" w:rsidRPr="009904CA">
        <w:rPr>
          <w:rFonts w:ascii="Palatino Linotype" w:hAnsi="Palatino Linotype" w:cs="Arial"/>
        </w:rPr>
        <w:t>s</w:t>
      </w:r>
      <w:r w:rsidRPr="009904CA">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9904CA">
        <w:rPr>
          <w:rFonts w:ascii="Palatino Linotype" w:hAnsi="Palatino Linotype" w:cs="Arial"/>
        </w:rPr>
        <w:t>; y</w:t>
      </w:r>
      <w:r w:rsidR="003404B0" w:rsidRPr="009904CA">
        <w:rPr>
          <w:rFonts w:ascii="Palatino Linotype" w:hAnsi="Palatino Linotype"/>
        </w:rPr>
        <w:t xml:space="preserve">, </w:t>
      </w:r>
    </w:p>
    <w:p w14:paraId="265F48C5" w14:textId="77777777" w:rsidR="00536C04" w:rsidRPr="009904CA" w:rsidRDefault="00536C04" w:rsidP="009904CA">
      <w:pPr>
        <w:ind w:right="50"/>
        <w:jc w:val="center"/>
        <w:rPr>
          <w:rFonts w:ascii="Palatino Linotype" w:hAnsi="Palatino Linotype" w:cs="Arial"/>
          <w:b/>
          <w:sz w:val="28"/>
        </w:rPr>
      </w:pPr>
    </w:p>
    <w:p w14:paraId="307772BA" w14:textId="77777777" w:rsidR="00536C04" w:rsidRPr="009904CA" w:rsidRDefault="00536C04" w:rsidP="009904CA">
      <w:pPr>
        <w:jc w:val="center"/>
        <w:rPr>
          <w:rFonts w:ascii="Palatino Linotype" w:hAnsi="Palatino Linotype" w:cs="Arial"/>
          <w:b/>
          <w:bCs/>
          <w:spacing w:val="60"/>
          <w:sz w:val="28"/>
        </w:rPr>
      </w:pPr>
      <w:r w:rsidRPr="009904CA">
        <w:rPr>
          <w:rFonts w:ascii="Palatino Linotype" w:hAnsi="Palatino Linotype" w:cs="Arial"/>
          <w:b/>
          <w:bCs/>
          <w:spacing w:val="60"/>
          <w:sz w:val="28"/>
        </w:rPr>
        <w:t>CONSIDERANDO</w:t>
      </w:r>
    </w:p>
    <w:p w14:paraId="3142EC0D" w14:textId="77777777" w:rsidR="00536C04" w:rsidRPr="009904CA" w:rsidRDefault="00536C04" w:rsidP="009904CA">
      <w:pPr>
        <w:rPr>
          <w:rFonts w:ascii="Palatino Linotype" w:hAnsi="Palatino Linotype"/>
          <w:b/>
          <w:bCs/>
          <w:spacing w:val="40"/>
        </w:rPr>
      </w:pPr>
    </w:p>
    <w:p w14:paraId="7531711D" w14:textId="77777777" w:rsidR="00756235" w:rsidRPr="009904CA" w:rsidRDefault="00756235" w:rsidP="009904CA">
      <w:pPr>
        <w:spacing w:line="360" w:lineRule="auto"/>
        <w:ind w:right="50"/>
        <w:jc w:val="both"/>
        <w:rPr>
          <w:rFonts w:ascii="Palatino Linotype" w:hAnsi="Palatino Linotype"/>
          <w:b/>
        </w:rPr>
      </w:pPr>
      <w:r w:rsidRPr="009904CA">
        <w:rPr>
          <w:rFonts w:ascii="Palatino Linotype" w:hAnsi="Palatino Linotype"/>
          <w:b/>
          <w:sz w:val="28"/>
          <w:szCs w:val="28"/>
        </w:rPr>
        <w:t>PRIMERO</w:t>
      </w:r>
      <w:r w:rsidRPr="009904CA">
        <w:rPr>
          <w:rFonts w:ascii="Palatino Linotype" w:hAnsi="Palatino Linotype"/>
          <w:b/>
        </w:rPr>
        <w:t>.</w:t>
      </w:r>
      <w:r w:rsidRPr="009904CA">
        <w:rPr>
          <w:rFonts w:ascii="Palatino Linotype" w:hAnsi="Palatino Linotype"/>
        </w:rPr>
        <w:t xml:space="preserve"> </w:t>
      </w:r>
      <w:r w:rsidRPr="009904CA">
        <w:rPr>
          <w:rFonts w:ascii="Palatino Linotype" w:hAnsi="Palatino Linotype"/>
          <w:b/>
        </w:rPr>
        <w:t>Competencia</w:t>
      </w:r>
      <w:r w:rsidRPr="009904CA">
        <w:rPr>
          <w:rFonts w:ascii="Palatino Linotype" w:hAnsi="Palatino Linotype"/>
        </w:rPr>
        <w:t>.</w:t>
      </w:r>
      <w:r w:rsidRPr="009904CA">
        <w:rPr>
          <w:rFonts w:ascii="Palatino Linotype" w:hAnsi="Palatino Linotype"/>
          <w:b/>
        </w:rPr>
        <w:t xml:space="preserve"> </w:t>
      </w:r>
    </w:p>
    <w:p w14:paraId="04CD4BF7" w14:textId="1B2FFBB2" w:rsidR="00756235" w:rsidRPr="009904CA" w:rsidRDefault="00756235" w:rsidP="009904CA">
      <w:pPr>
        <w:spacing w:line="360" w:lineRule="auto"/>
        <w:ind w:right="50"/>
        <w:jc w:val="both"/>
        <w:rPr>
          <w:rFonts w:ascii="Palatino Linotype" w:hAnsi="Palatino Linotype" w:cs="Arial"/>
        </w:rPr>
      </w:pPr>
      <w:r w:rsidRPr="009904CA">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w:t>
      </w:r>
      <w:r w:rsidR="00025060" w:rsidRPr="009904CA">
        <w:rPr>
          <w:rFonts w:ascii="Palatino Linotype" w:hAnsi="Palatino Linotype"/>
        </w:rPr>
        <w:t>los</w:t>
      </w:r>
      <w:r w:rsidRPr="009904CA">
        <w:rPr>
          <w:rFonts w:ascii="Palatino Linotype" w:hAnsi="Palatino Linotype"/>
        </w:rPr>
        <w:t xml:space="preserve"> presente</w:t>
      </w:r>
      <w:r w:rsidR="00025060" w:rsidRPr="009904CA">
        <w:rPr>
          <w:rFonts w:ascii="Palatino Linotype" w:hAnsi="Palatino Linotype"/>
        </w:rPr>
        <w:t>s</w:t>
      </w:r>
      <w:r w:rsidRPr="009904CA">
        <w:rPr>
          <w:rFonts w:ascii="Palatino Linotype" w:hAnsi="Palatino Linotype"/>
        </w:rPr>
        <w:t xml:space="preserve"> </w:t>
      </w:r>
      <w:r w:rsidR="00025060" w:rsidRPr="009904CA">
        <w:rPr>
          <w:rFonts w:ascii="Palatino Linotype" w:hAnsi="Palatino Linotype"/>
        </w:rPr>
        <w:t>R</w:t>
      </w:r>
      <w:r w:rsidRPr="009904CA">
        <w:rPr>
          <w:rFonts w:ascii="Palatino Linotype" w:hAnsi="Palatino Linotype"/>
        </w:rPr>
        <w:t xml:space="preserve">ecurso de </w:t>
      </w:r>
      <w:r w:rsidR="00025060" w:rsidRPr="009904CA">
        <w:rPr>
          <w:rFonts w:ascii="Palatino Linotype" w:hAnsi="Palatino Linotype"/>
        </w:rPr>
        <w:t>R</w:t>
      </w:r>
      <w:r w:rsidRPr="009904CA">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904C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E4B4E60" w14:textId="77777777" w:rsidR="000171D8" w:rsidRPr="009904CA" w:rsidRDefault="000171D8" w:rsidP="009904CA">
      <w:pPr>
        <w:spacing w:line="360" w:lineRule="auto"/>
        <w:jc w:val="both"/>
        <w:rPr>
          <w:rFonts w:ascii="Palatino Linotype" w:hAnsi="Palatino Linotype"/>
          <w:b/>
          <w:sz w:val="28"/>
          <w:szCs w:val="28"/>
        </w:rPr>
      </w:pPr>
    </w:p>
    <w:p w14:paraId="1C2D846F" w14:textId="77777777" w:rsidR="00756235" w:rsidRPr="009904CA" w:rsidRDefault="00756235" w:rsidP="009904CA">
      <w:pPr>
        <w:spacing w:line="360" w:lineRule="auto"/>
        <w:jc w:val="both"/>
        <w:rPr>
          <w:rFonts w:ascii="Palatino Linotype" w:hAnsi="Palatino Linotype" w:cs="Arial"/>
          <w:b/>
        </w:rPr>
      </w:pPr>
      <w:r w:rsidRPr="009904CA">
        <w:rPr>
          <w:rFonts w:ascii="Palatino Linotype" w:hAnsi="Palatino Linotype" w:cs="Arial"/>
          <w:b/>
          <w:sz w:val="28"/>
        </w:rPr>
        <w:t>SEGUNDO</w:t>
      </w:r>
      <w:r w:rsidRPr="009904CA">
        <w:rPr>
          <w:rFonts w:ascii="Palatino Linotype" w:hAnsi="Palatino Linotype" w:cs="Arial"/>
          <w:b/>
        </w:rPr>
        <w:t xml:space="preserve">. Interés. </w:t>
      </w:r>
    </w:p>
    <w:p w14:paraId="204DEEDD" w14:textId="68BB10B0" w:rsidR="00C83CB6" w:rsidRPr="009904CA" w:rsidRDefault="00756235" w:rsidP="009904CA">
      <w:pPr>
        <w:spacing w:line="360" w:lineRule="auto"/>
        <w:jc w:val="both"/>
        <w:rPr>
          <w:rFonts w:ascii="Palatino Linotype" w:hAnsi="Palatino Linotype" w:cs="Arial"/>
          <w:b/>
          <w:bCs/>
        </w:rPr>
      </w:pPr>
      <w:r w:rsidRPr="009904CA">
        <w:rPr>
          <w:rFonts w:ascii="Palatino Linotype" w:hAnsi="Palatino Linotype" w:cs="Arial"/>
          <w:bCs/>
        </w:rPr>
        <w:t xml:space="preserve">Los </w:t>
      </w:r>
      <w:r w:rsidR="00312B04" w:rsidRPr="009904CA">
        <w:rPr>
          <w:rFonts w:ascii="Palatino Linotype" w:hAnsi="Palatino Linotype" w:cs="Arial"/>
          <w:bCs/>
        </w:rPr>
        <w:t>Recursos de Revisión</w:t>
      </w:r>
      <w:r w:rsidR="005F5D50" w:rsidRPr="009904CA">
        <w:rPr>
          <w:rFonts w:ascii="Palatino Linotype" w:hAnsi="Palatino Linotype" w:cs="Arial"/>
          <w:bCs/>
        </w:rPr>
        <w:t xml:space="preserve"> materia del presente estudio</w:t>
      </w:r>
      <w:r w:rsidRPr="009904CA">
        <w:rPr>
          <w:rFonts w:ascii="Palatino Linotype" w:hAnsi="Palatino Linotype" w:cs="Arial"/>
          <w:bCs/>
        </w:rPr>
        <w:t xml:space="preserve"> fueron interpuestos por parte legítima, en atención a que se presentó por </w:t>
      </w:r>
      <w:r w:rsidRPr="009904CA">
        <w:rPr>
          <w:rFonts w:ascii="Palatino Linotype" w:hAnsi="Palatino Linotype" w:cs="Arial"/>
          <w:b/>
        </w:rPr>
        <w:t>EL</w:t>
      </w:r>
      <w:r w:rsidRPr="009904CA">
        <w:rPr>
          <w:rFonts w:ascii="Palatino Linotype" w:hAnsi="Palatino Linotype" w:cs="Arial"/>
          <w:b/>
          <w:bCs/>
        </w:rPr>
        <w:t xml:space="preserve"> RECURRENTE,</w:t>
      </w:r>
      <w:r w:rsidRPr="009904CA">
        <w:rPr>
          <w:rFonts w:ascii="Palatino Linotype" w:hAnsi="Palatino Linotype" w:cs="Arial"/>
          <w:bCs/>
        </w:rPr>
        <w:t xml:space="preserve"> quien es la misma persona que formuló la solicitud de acceso a la información pública al </w:t>
      </w:r>
      <w:r w:rsidRPr="009904CA">
        <w:rPr>
          <w:rFonts w:ascii="Palatino Linotype" w:hAnsi="Palatino Linotype" w:cs="Arial"/>
          <w:b/>
          <w:bCs/>
        </w:rPr>
        <w:t>SUJETO OBLIGADO</w:t>
      </w:r>
      <w:r w:rsidR="00C83CB6" w:rsidRPr="009904CA">
        <w:rPr>
          <w:rFonts w:ascii="Palatino Linotype" w:hAnsi="Palatino Linotype" w:cs="Arial"/>
          <w:b/>
          <w:bCs/>
        </w:rPr>
        <w:t xml:space="preserve">, </w:t>
      </w:r>
      <w:r w:rsidR="00C83CB6" w:rsidRPr="009904CA">
        <w:rPr>
          <w:rFonts w:ascii="Palatino Linotype" w:hAnsi="Palatino Linotype" w:cs="Arial"/>
          <w:bCs/>
        </w:rPr>
        <w:t xml:space="preserve">pues para ello, es </w:t>
      </w:r>
      <w:r w:rsidR="00C83CB6" w:rsidRPr="009904CA">
        <w:rPr>
          <w:rFonts w:ascii="Palatino Linotype" w:hAnsi="Palatino Linotype" w:cs="Arial"/>
          <w:lang w:eastAsia="es-MX"/>
        </w:rPr>
        <w:t xml:space="preserve">necesario que el particular ingrese al </w:t>
      </w:r>
      <w:r w:rsidR="00C83CB6" w:rsidRPr="009904CA">
        <w:rPr>
          <w:rFonts w:ascii="Palatino Linotype" w:hAnsi="Palatino Linotype" w:cs="Arial"/>
          <w:b/>
          <w:lang w:eastAsia="es-MX"/>
        </w:rPr>
        <w:t xml:space="preserve">SAIMEX </w:t>
      </w:r>
      <w:r w:rsidR="00C83CB6" w:rsidRPr="009904CA">
        <w:rPr>
          <w:rFonts w:ascii="Palatino Linotype" w:hAnsi="Palatino Linotype" w:cs="Arial"/>
          <w:lang w:eastAsia="es-MX"/>
        </w:rPr>
        <w:t>mediante la utilización de su clave de usuario y contraseña.</w:t>
      </w:r>
    </w:p>
    <w:p w14:paraId="104423D5" w14:textId="77777777" w:rsidR="000171D8" w:rsidRPr="009904CA" w:rsidRDefault="000171D8" w:rsidP="009904CA">
      <w:pPr>
        <w:spacing w:line="360" w:lineRule="auto"/>
        <w:jc w:val="both"/>
        <w:rPr>
          <w:rFonts w:ascii="Palatino Linotype" w:hAnsi="Palatino Linotype" w:cs="Arial"/>
          <w:b/>
          <w:szCs w:val="28"/>
        </w:rPr>
      </w:pPr>
    </w:p>
    <w:p w14:paraId="27798468" w14:textId="77777777" w:rsidR="00756235" w:rsidRPr="009904CA" w:rsidRDefault="00756235" w:rsidP="009904CA">
      <w:pPr>
        <w:autoSpaceDE w:val="0"/>
        <w:autoSpaceDN w:val="0"/>
        <w:adjustRightInd w:val="0"/>
        <w:spacing w:line="360" w:lineRule="auto"/>
        <w:ind w:right="49"/>
        <w:jc w:val="both"/>
        <w:rPr>
          <w:rFonts w:ascii="Palatino Linotype" w:hAnsi="Palatino Linotype" w:cs="Arial"/>
          <w:b/>
          <w:lang w:val="es-ES"/>
        </w:rPr>
      </w:pPr>
      <w:r w:rsidRPr="009904CA">
        <w:rPr>
          <w:rFonts w:ascii="Palatino Linotype" w:hAnsi="Palatino Linotype" w:cs="Arial"/>
          <w:b/>
          <w:sz w:val="28"/>
          <w:szCs w:val="28"/>
        </w:rPr>
        <w:t xml:space="preserve">TERCERO. </w:t>
      </w:r>
      <w:r w:rsidRPr="009904CA">
        <w:rPr>
          <w:rFonts w:ascii="Palatino Linotype" w:hAnsi="Palatino Linotype" w:cs="Arial"/>
          <w:b/>
          <w:lang w:val="es-ES"/>
        </w:rPr>
        <w:t xml:space="preserve">Oportunidad. </w:t>
      </w:r>
    </w:p>
    <w:p w14:paraId="0F5DEF30" w14:textId="142A9F74" w:rsidR="008924C1" w:rsidRPr="009904CA" w:rsidRDefault="008924C1" w:rsidP="009904CA">
      <w:pPr>
        <w:pStyle w:val="Prrafodelista"/>
        <w:autoSpaceDE w:val="0"/>
        <w:autoSpaceDN w:val="0"/>
        <w:adjustRightInd w:val="0"/>
        <w:spacing w:line="360" w:lineRule="auto"/>
        <w:ind w:left="0" w:right="49"/>
        <w:jc w:val="both"/>
        <w:rPr>
          <w:rFonts w:ascii="Palatino Linotype" w:hAnsi="Palatino Linotype" w:cs="Arial"/>
        </w:rPr>
      </w:pPr>
      <w:r w:rsidRPr="009904CA">
        <w:rPr>
          <w:rFonts w:ascii="Palatino Linotype" w:hAnsi="Palatino Linotype" w:cs="Arial"/>
        </w:rPr>
        <w:t xml:space="preserve">Los </w:t>
      </w:r>
      <w:r w:rsidR="00312B04" w:rsidRPr="009904CA">
        <w:rPr>
          <w:rFonts w:ascii="Palatino Linotype" w:hAnsi="Palatino Linotype" w:cs="Arial"/>
        </w:rPr>
        <w:t>Recursos de Revisión</w:t>
      </w:r>
      <w:r w:rsidRPr="009904CA">
        <w:rPr>
          <w:rFonts w:ascii="Palatino Linotype" w:hAnsi="Palatino Linotype" w:cs="Arial"/>
        </w:rPr>
        <w:t xml:space="preserve"> fueron interpuestos dentro del plazo de quince días hábiles contados a partir del día siguiente en que </w:t>
      </w:r>
      <w:r w:rsidR="00054069" w:rsidRPr="009904CA">
        <w:rPr>
          <w:rFonts w:ascii="Palatino Linotype" w:hAnsi="Palatino Linotype" w:cs="Arial"/>
          <w:b/>
        </w:rPr>
        <w:t>EL</w:t>
      </w:r>
      <w:r w:rsidRPr="009904CA">
        <w:rPr>
          <w:rFonts w:ascii="Palatino Linotype" w:hAnsi="Palatino Linotype" w:cs="Arial"/>
          <w:b/>
        </w:rPr>
        <w:t xml:space="preserve"> RECURRENTE </w:t>
      </w:r>
      <w:r w:rsidRPr="009904CA">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9904CA" w:rsidRDefault="008924C1" w:rsidP="009904CA">
      <w:pPr>
        <w:spacing w:line="276" w:lineRule="auto"/>
        <w:ind w:left="-284" w:right="899"/>
        <w:jc w:val="both"/>
        <w:rPr>
          <w:rFonts w:ascii="Palatino Linotype" w:hAnsi="Palatino Linotype" w:cs="Arial"/>
        </w:rPr>
      </w:pPr>
    </w:p>
    <w:p w14:paraId="23667BCC" w14:textId="77777777" w:rsidR="008924C1" w:rsidRPr="009904CA" w:rsidRDefault="008924C1" w:rsidP="009904CA">
      <w:pPr>
        <w:tabs>
          <w:tab w:val="left" w:pos="851"/>
        </w:tabs>
        <w:spacing w:line="276" w:lineRule="auto"/>
        <w:ind w:left="851" w:right="1134"/>
        <w:jc w:val="both"/>
        <w:rPr>
          <w:rFonts w:ascii="Palatino Linotype" w:hAnsi="Palatino Linotype" w:cs="Arial"/>
          <w:i/>
          <w:sz w:val="22"/>
          <w:szCs w:val="22"/>
        </w:rPr>
      </w:pPr>
      <w:r w:rsidRPr="009904CA">
        <w:rPr>
          <w:rFonts w:ascii="Palatino Linotype" w:hAnsi="Palatino Linotype" w:cs="Arial"/>
          <w:b/>
          <w:i/>
          <w:sz w:val="22"/>
          <w:szCs w:val="22"/>
        </w:rPr>
        <w:t>“Artículo 178.</w:t>
      </w:r>
      <w:r w:rsidRPr="009904CA">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9904CA" w:rsidRDefault="008924C1" w:rsidP="009904CA">
      <w:pPr>
        <w:tabs>
          <w:tab w:val="left" w:pos="8222"/>
        </w:tabs>
        <w:spacing w:line="276" w:lineRule="auto"/>
        <w:ind w:left="851" w:right="1134"/>
        <w:jc w:val="both"/>
        <w:rPr>
          <w:rFonts w:ascii="Palatino Linotype" w:hAnsi="Palatino Linotype" w:cs="Arial"/>
          <w:i/>
          <w:sz w:val="22"/>
          <w:szCs w:val="22"/>
        </w:rPr>
      </w:pPr>
      <w:r w:rsidRPr="009904CA">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9904CA" w:rsidRDefault="008924C1" w:rsidP="009904CA">
      <w:pPr>
        <w:tabs>
          <w:tab w:val="left" w:pos="8222"/>
        </w:tabs>
        <w:spacing w:line="276" w:lineRule="auto"/>
        <w:ind w:left="851" w:right="1134"/>
        <w:jc w:val="both"/>
        <w:rPr>
          <w:rFonts w:ascii="Palatino Linotype" w:hAnsi="Palatino Linotype" w:cs="Arial"/>
          <w:i/>
          <w:sz w:val="22"/>
          <w:szCs w:val="22"/>
        </w:rPr>
      </w:pPr>
      <w:r w:rsidRPr="009904CA">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9904CA">
        <w:rPr>
          <w:rFonts w:ascii="Palatino Linotype" w:hAnsi="Palatino Linotype" w:cs="Arial"/>
          <w:b/>
          <w:i/>
          <w:sz w:val="22"/>
          <w:szCs w:val="22"/>
        </w:rPr>
        <w:t>”</w:t>
      </w:r>
    </w:p>
    <w:p w14:paraId="2F03056A" w14:textId="77777777" w:rsidR="008924C1" w:rsidRPr="009904CA" w:rsidRDefault="008924C1" w:rsidP="009904CA">
      <w:pPr>
        <w:spacing w:line="276" w:lineRule="auto"/>
        <w:ind w:left="-284" w:right="899"/>
        <w:jc w:val="both"/>
        <w:rPr>
          <w:rFonts w:ascii="Palatino Linotype" w:hAnsi="Palatino Linotype" w:cs="Arial"/>
        </w:rPr>
      </w:pPr>
    </w:p>
    <w:p w14:paraId="44A928B4" w14:textId="2005F19F" w:rsidR="000A039D" w:rsidRPr="009904CA" w:rsidRDefault="008924C1" w:rsidP="009904CA">
      <w:pPr>
        <w:spacing w:line="360" w:lineRule="auto"/>
        <w:jc w:val="both"/>
        <w:rPr>
          <w:rFonts w:ascii="Palatino Linotype" w:hAnsi="Palatino Linotype"/>
        </w:rPr>
      </w:pPr>
      <w:r w:rsidRPr="009904CA">
        <w:rPr>
          <w:rFonts w:ascii="Palatino Linotype" w:hAnsi="Palatino Linotype" w:cs="Arial"/>
        </w:rPr>
        <w:t>En efecto, se actualiza la hipótesis prevista en el precepto legal antes transcrito, en atención a que la</w:t>
      </w:r>
      <w:r w:rsidR="00F53B18" w:rsidRPr="009904CA">
        <w:rPr>
          <w:rFonts w:ascii="Palatino Linotype" w:hAnsi="Palatino Linotype" w:cs="Arial"/>
        </w:rPr>
        <w:t xml:space="preserve"> respuesta</w:t>
      </w:r>
      <w:r w:rsidRPr="009904CA">
        <w:rPr>
          <w:rFonts w:ascii="Palatino Linotype" w:hAnsi="Palatino Linotype" w:cs="Arial"/>
        </w:rPr>
        <w:t xml:space="preserve"> impugnada que dio origen a</w:t>
      </w:r>
      <w:r w:rsidR="000A039D" w:rsidRPr="009904CA">
        <w:rPr>
          <w:rFonts w:ascii="Palatino Linotype" w:hAnsi="Palatino Linotype" w:cs="Arial"/>
        </w:rPr>
        <w:t xml:space="preserve"> </w:t>
      </w:r>
      <w:r w:rsidRPr="009904CA">
        <w:rPr>
          <w:rFonts w:ascii="Palatino Linotype" w:hAnsi="Palatino Linotype" w:cs="Arial"/>
        </w:rPr>
        <w:t>l</w:t>
      </w:r>
      <w:r w:rsidR="000A039D" w:rsidRPr="009904CA">
        <w:rPr>
          <w:rFonts w:ascii="Palatino Linotype" w:hAnsi="Palatino Linotype" w:cs="Arial"/>
        </w:rPr>
        <w:t>os</w:t>
      </w:r>
      <w:r w:rsidRPr="009904CA">
        <w:rPr>
          <w:rFonts w:ascii="Palatino Linotype" w:hAnsi="Palatino Linotype" w:cs="Arial"/>
        </w:rPr>
        <w:t xml:space="preserve"> </w:t>
      </w:r>
      <w:r w:rsidR="00312B04" w:rsidRPr="009904CA">
        <w:rPr>
          <w:rFonts w:ascii="Palatino Linotype" w:hAnsi="Palatino Linotype" w:cs="Arial"/>
        </w:rPr>
        <w:t>Recursos de Revisión</w:t>
      </w:r>
      <w:r w:rsidRPr="009904CA">
        <w:rPr>
          <w:rFonts w:ascii="Palatino Linotype" w:hAnsi="Palatino Linotype" w:cs="Arial"/>
        </w:rPr>
        <w:t xml:space="preserve"> </w:t>
      </w:r>
      <w:r w:rsidR="000A039D" w:rsidRPr="009904CA">
        <w:rPr>
          <w:rFonts w:ascii="Palatino Linotype" w:hAnsi="Palatino Linotype" w:cs="Arial"/>
        </w:rPr>
        <w:t xml:space="preserve">en estudio </w:t>
      </w:r>
      <w:r w:rsidR="00F53B18" w:rsidRPr="009904CA">
        <w:rPr>
          <w:rFonts w:ascii="Palatino Linotype" w:hAnsi="Palatino Linotype"/>
        </w:rPr>
        <w:t>fue</w:t>
      </w:r>
      <w:r w:rsidR="000A039D" w:rsidRPr="009904CA">
        <w:rPr>
          <w:rFonts w:ascii="Palatino Linotype" w:hAnsi="Palatino Linotype"/>
        </w:rPr>
        <w:t xml:space="preserve">ron </w:t>
      </w:r>
      <w:r w:rsidR="00F53B18" w:rsidRPr="009904CA">
        <w:rPr>
          <w:rFonts w:ascii="Palatino Linotype" w:hAnsi="Palatino Linotype"/>
        </w:rPr>
        <w:t>notificada</w:t>
      </w:r>
      <w:r w:rsidR="000A039D" w:rsidRPr="009904CA">
        <w:rPr>
          <w:rFonts w:ascii="Palatino Linotype" w:hAnsi="Palatino Linotype"/>
        </w:rPr>
        <w:t>s</w:t>
      </w:r>
      <w:r w:rsidR="00F53B18" w:rsidRPr="009904CA">
        <w:rPr>
          <w:rFonts w:ascii="Palatino Linotype" w:hAnsi="Palatino Linotype"/>
        </w:rPr>
        <w:t xml:space="preserve"> el </w:t>
      </w:r>
      <w:r w:rsidR="000A039D" w:rsidRPr="009904CA">
        <w:rPr>
          <w:rFonts w:ascii="Palatino Linotype" w:hAnsi="Palatino Linotype"/>
          <w:b/>
        </w:rPr>
        <w:t xml:space="preserve">diecinueve de diciembre de dos mil </w:t>
      </w:r>
      <w:r w:rsidR="00F53B18" w:rsidRPr="009904CA">
        <w:rPr>
          <w:rFonts w:ascii="Palatino Linotype" w:hAnsi="Palatino Linotype"/>
          <w:b/>
        </w:rPr>
        <w:t xml:space="preserve">veintidós, </w:t>
      </w:r>
      <w:r w:rsidR="00F53B18" w:rsidRPr="009904CA">
        <w:rPr>
          <w:rFonts w:ascii="Palatino Linotype" w:hAnsi="Palatino Linotype"/>
        </w:rPr>
        <w:t xml:space="preserve">por lo que, el plazo para presentar el Recurso de Revisión transcurrió del </w:t>
      </w:r>
      <w:r w:rsidR="000A039D" w:rsidRPr="009904CA">
        <w:rPr>
          <w:rFonts w:ascii="Palatino Linotype" w:hAnsi="Palatino Linotype"/>
          <w:b/>
        </w:rPr>
        <w:t>veinte de diciembre de dos mil veintidós al veinticinco de enero de dos mil veintitrés</w:t>
      </w:r>
      <w:r w:rsidR="00F53B18" w:rsidRPr="009904CA">
        <w:rPr>
          <w:rFonts w:ascii="Palatino Linotype" w:hAnsi="Palatino Linotype"/>
          <w:b/>
        </w:rPr>
        <w:t xml:space="preserve">; </w:t>
      </w:r>
      <w:r w:rsidR="000A039D" w:rsidRPr="009904CA">
        <w:rPr>
          <w:rFonts w:ascii="Palatino Linotype" w:hAnsi="Palatino Linotype" w:cs="Arial"/>
        </w:rPr>
        <w:t>sin contemplar en el cómputo los días veinticuatro, veinticinco y treinta y uno de diciembre de dos mil veintidós; así como, uno</w:t>
      </w:r>
      <w:r w:rsidR="00444699" w:rsidRPr="009904CA">
        <w:rPr>
          <w:rFonts w:ascii="Palatino Linotype" w:hAnsi="Palatino Linotype" w:cs="Arial"/>
        </w:rPr>
        <w:t xml:space="preserve">, </w:t>
      </w:r>
      <w:r w:rsidR="000A039D" w:rsidRPr="009904CA">
        <w:rPr>
          <w:rFonts w:ascii="Palatino Linotype" w:hAnsi="Palatino Linotype" w:cs="Arial"/>
        </w:rPr>
        <w:t>siete</w:t>
      </w:r>
      <w:r w:rsidR="00444699" w:rsidRPr="009904CA">
        <w:rPr>
          <w:rFonts w:ascii="Palatino Linotype" w:hAnsi="Palatino Linotype" w:cs="Arial"/>
        </w:rPr>
        <w:t xml:space="preserve">, ocho, catorce, quince, veintiuno y veintidós de </w:t>
      </w:r>
      <w:r w:rsidR="000A039D" w:rsidRPr="009904CA">
        <w:rPr>
          <w:rFonts w:ascii="Palatino Linotype" w:hAnsi="Palatino Linotype" w:cs="Arial"/>
        </w:rPr>
        <w:t xml:space="preserve">enero de dos mil veintitrés, por corresponder a sábados y domingos, considerados como días inhábiles, en términos del artículo 3, fracción X de la Ley de Transparencia y Acceso a la Información Pública del Estado de México y Municipios; así como, los días </w:t>
      </w:r>
      <w:r w:rsidR="000A039D" w:rsidRPr="009904CA">
        <w:rPr>
          <w:rFonts w:ascii="Palatino Linotype" w:hAnsi="Palatino Linotype"/>
        </w:rPr>
        <w:t xml:space="preserve">veintidós, veintitrés, del veintiséis al treinta de diciembre de dos mil veintidós; así como del dos al seis de enero de dos mil veintitrés, por ser considerados como días inhábiles por corresponder al segundo periodo vacacional, en términos del Calendario Oficial en Materia de Transparencia, Acceso a la Información Pública y Protección de Datos Personales del Estado de México y Municipios, así como de labores del Instituto para el </w:t>
      </w:r>
      <w:r w:rsidR="000A039D" w:rsidRPr="009904CA">
        <w:rPr>
          <w:rFonts w:ascii="Palatino Linotype" w:hAnsi="Palatino Linotype"/>
        </w:rPr>
        <w:lastRenderedPageBreak/>
        <w:t>año dos mil veintidós y enero dos mil veintitrés, publicado en el Periódico Oficial “Gaceta del Gobierno”, el veintidós de diciembre de dos mil veintiuno</w:t>
      </w:r>
      <w:r w:rsidR="000A039D" w:rsidRPr="009904CA">
        <w:rPr>
          <w:rStyle w:val="Refdenotaalpie"/>
          <w:rFonts w:ascii="Palatino Linotype" w:hAnsi="Palatino Linotype" w:cs="Arial"/>
        </w:rPr>
        <w:footnoteReference w:id="1"/>
      </w:r>
      <w:r w:rsidR="000A039D" w:rsidRPr="009904CA">
        <w:rPr>
          <w:rFonts w:ascii="Palatino Linotype" w:hAnsi="Palatino Linotype" w:cs="Arial"/>
        </w:rPr>
        <w:t xml:space="preserve"> y </w:t>
      </w:r>
      <w:r w:rsidR="000A039D" w:rsidRPr="009904CA">
        <w:rPr>
          <w:rFonts w:ascii="Palatino Linotype" w:hAnsi="Palatino Linotype"/>
        </w:rPr>
        <w:t>Acuerdo mediante el cual se modifica el Calendario Oficial en Materia de Transparencia, Acceso a la Información Pública y Protección de Datos Personales del Estado de México y Municipios, así como de Labores del Instituto para el año dos mil veintiuno y enero dos mil veintidós</w:t>
      </w:r>
      <w:r w:rsidR="000A039D" w:rsidRPr="009904CA">
        <w:rPr>
          <w:rStyle w:val="Refdenotaalpie"/>
          <w:rFonts w:ascii="Palatino Linotype" w:hAnsi="Palatino Linotype"/>
        </w:rPr>
        <w:footnoteReference w:id="2"/>
      </w:r>
      <w:r w:rsidR="000A039D" w:rsidRPr="009904CA">
        <w:rPr>
          <w:rFonts w:ascii="Palatino Linotype" w:hAnsi="Palatino Linotype"/>
        </w:rPr>
        <w:t xml:space="preserve">. </w:t>
      </w:r>
    </w:p>
    <w:p w14:paraId="288B4AAC" w14:textId="77777777" w:rsidR="000A039D" w:rsidRPr="009904CA" w:rsidRDefault="000A039D" w:rsidP="009904CA">
      <w:pPr>
        <w:spacing w:line="360" w:lineRule="auto"/>
        <w:jc w:val="both"/>
        <w:rPr>
          <w:rFonts w:ascii="Palatino Linotype" w:hAnsi="Palatino Linotype"/>
        </w:rPr>
      </w:pPr>
    </w:p>
    <w:p w14:paraId="79FC7373" w14:textId="24D83D17" w:rsidR="008924C1" w:rsidRPr="009904CA" w:rsidRDefault="008924C1" w:rsidP="009904CA">
      <w:pPr>
        <w:spacing w:line="360" w:lineRule="auto"/>
        <w:jc w:val="both"/>
        <w:rPr>
          <w:rFonts w:ascii="Palatino Linotype" w:eastAsiaTheme="minorEastAsia" w:hAnsi="Palatino Linotype" w:cs="Arial"/>
        </w:rPr>
      </w:pPr>
      <w:r w:rsidRPr="009904CA">
        <w:rPr>
          <w:rFonts w:ascii="Palatino Linotype" w:eastAsiaTheme="minorEastAsia" w:hAnsi="Palatino Linotype" w:cs="Arial"/>
        </w:rPr>
        <w:t xml:space="preserve">En ese tenor, si los </w:t>
      </w:r>
      <w:r w:rsidR="00312B04" w:rsidRPr="009904CA">
        <w:rPr>
          <w:rFonts w:ascii="Palatino Linotype" w:eastAsiaTheme="minorEastAsia" w:hAnsi="Palatino Linotype" w:cs="Arial"/>
        </w:rPr>
        <w:t>Recursos de Revisión</w:t>
      </w:r>
      <w:r w:rsidRPr="009904CA">
        <w:rPr>
          <w:rFonts w:ascii="Palatino Linotype" w:eastAsiaTheme="minorEastAsia" w:hAnsi="Palatino Linotype" w:cs="Arial"/>
        </w:rPr>
        <w:t xml:space="preserve"> que nos ocupan, se </w:t>
      </w:r>
      <w:r w:rsidR="00444699" w:rsidRPr="009904CA">
        <w:rPr>
          <w:rFonts w:ascii="Palatino Linotype" w:eastAsiaTheme="minorEastAsia" w:hAnsi="Palatino Linotype" w:cs="Arial"/>
        </w:rPr>
        <w:t xml:space="preserve">interpusieron el </w:t>
      </w:r>
      <w:r w:rsidR="00444699" w:rsidRPr="009904CA">
        <w:rPr>
          <w:rFonts w:ascii="Palatino Linotype" w:eastAsiaTheme="minorEastAsia" w:hAnsi="Palatino Linotype" w:cs="Arial"/>
          <w:b/>
        </w:rPr>
        <w:t>veinticinco de enero de</w:t>
      </w:r>
      <w:r w:rsidRPr="009904CA">
        <w:rPr>
          <w:rFonts w:ascii="Palatino Linotype" w:eastAsiaTheme="minorEastAsia" w:hAnsi="Palatino Linotype" w:cs="Arial"/>
          <w:b/>
        </w:rPr>
        <w:t xml:space="preserve"> dos mil veinti</w:t>
      </w:r>
      <w:r w:rsidR="00444699" w:rsidRPr="009904CA">
        <w:rPr>
          <w:rFonts w:ascii="Palatino Linotype" w:eastAsiaTheme="minorEastAsia" w:hAnsi="Palatino Linotype" w:cs="Arial"/>
          <w:b/>
        </w:rPr>
        <w:t>trés</w:t>
      </w:r>
      <w:r w:rsidRPr="009904CA">
        <w:rPr>
          <w:rFonts w:ascii="Palatino Linotype" w:eastAsiaTheme="minorEastAsia" w:hAnsi="Palatino Linotype" w:cs="Arial"/>
        </w:rPr>
        <w:t>, éstos se encuentra dentro de los márgenes temporales previstos en el precepto legal citado en el párrafo anterior y, por tanto, su interposición se realizó dentro de los términos legales ya referidos.</w:t>
      </w:r>
    </w:p>
    <w:p w14:paraId="3311A347" w14:textId="77777777" w:rsidR="000171D8" w:rsidRPr="009904CA" w:rsidRDefault="000171D8" w:rsidP="009904CA">
      <w:pPr>
        <w:autoSpaceDE w:val="0"/>
        <w:autoSpaceDN w:val="0"/>
        <w:adjustRightInd w:val="0"/>
        <w:spacing w:line="360" w:lineRule="auto"/>
        <w:ind w:right="49"/>
        <w:jc w:val="both"/>
        <w:rPr>
          <w:rFonts w:ascii="Palatino Linotype" w:hAnsi="Palatino Linotype"/>
          <w:b/>
          <w:sz w:val="28"/>
          <w:szCs w:val="20"/>
          <w:lang w:val="es-ES_tradnl"/>
        </w:rPr>
      </w:pPr>
    </w:p>
    <w:p w14:paraId="6072CB2E" w14:textId="11E80452" w:rsidR="00756235" w:rsidRPr="009904CA" w:rsidRDefault="000C0B7F" w:rsidP="009904CA">
      <w:pPr>
        <w:widowControl w:val="0"/>
        <w:autoSpaceDE w:val="0"/>
        <w:autoSpaceDN w:val="0"/>
        <w:adjustRightInd w:val="0"/>
        <w:spacing w:line="360" w:lineRule="auto"/>
        <w:contextualSpacing/>
        <w:jc w:val="both"/>
        <w:rPr>
          <w:rFonts w:ascii="Palatino Linotype" w:hAnsi="Palatino Linotype" w:cs="Arial"/>
        </w:rPr>
      </w:pPr>
      <w:r w:rsidRPr="009904CA">
        <w:rPr>
          <w:rFonts w:ascii="Palatino Linotype" w:hAnsi="Palatino Linotype" w:cs="Arial"/>
          <w:b/>
          <w:sz w:val="28"/>
          <w:szCs w:val="28"/>
        </w:rPr>
        <w:t>CUARTO</w:t>
      </w:r>
      <w:r w:rsidRPr="009904CA">
        <w:rPr>
          <w:rFonts w:ascii="Palatino Linotype" w:hAnsi="Palatino Linotype"/>
          <w:b/>
          <w:sz w:val="28"/>
          <w:szCs w:val="28"/>
        </w:rPr>
        <w:t>.</w:t>
      </w:r>
      <w:r w:rsidRPr="009904CA">
        <w:rPr>
          <w:rFonts w:ascii="Palatino Linotype" w:hAnsi="Palatino Linotype"/>
          <w:b/>
        </w:rPr>
        <w:t xml:space="preserve"> </w:t>
      </w:r>
      <w:r w:rsidR="00FD4FD4" w:rsidRPr="009904CA">
        <w:rPr>
          <w:rFonts w:ascii="Palatino Linotype" w:hAnsi="Palatino Linotype" w:cs="Arial"/>
          <w:b/>
        </w:rPr>
        <w:t xml:space="preserve">Justificación de la Acumulación de los </w:t>
      </w:r>
      <w:r w:rsidR="005E17B7" w:rsidRPr="009904CA">
        <w:rPr>
          <w:rFonts w:ascii="Palatino Linotype" w:hAnsi="Palatino Linotype" w:cs="Arial"/>
          <w:b/>
        </w:rPr>
        <w:t>R</w:t>
      </w:r>
      <w:r w:rsidR="00FD4FD4" w:rsidRPr="009904CA">
        <w:rPr>
          <w:rFonts w:ascii="Palatino Linotype" w:hAnsi="Palatino Linotype" w:cs="Arial"/>
          <w:b/>
        </w:rPr>
        <w:t>ecursos.</w:t>
      </w:r>
      <w:r w:rsidR="00FD4FD4" w:rsidRPr="009904CA">
        <w:rPr>
          <w:rFonts w:ascii="Palatino Linotype" w:hAnsi="Palatino Linotype" w:cs="Arial"/>
        </w:rPr>
        <w:t xml:space="preserve"> </w:t>
      </w:r>
    </w:p>
    <w:p w14:paraId="0220ED74" w14:textId="2E0B49F3" w:rsidR="00FD4FD4" w:rsidRPr="009904CA" w:rsidRDefault="00FD4FD4" w:rsidP="009904CA">
      <w:pPr>
        <w:widowControl w:val="0"/>
        <w:autoSpaceDE w:val="0"/>
        <w:autoSpaceDN w:val="0"/>
        <w:adjustRightInd w:val="0"/>
        <w:spacing w:line="360" w:lineRule="auto"/>
        <w:contextualSpacing/>
        <w:jc w:val="both"/>
        <w:rPr>
          <w:rFonts w:ascii="Palatino Linotype" w:hAnsi="Palatino Linotype" w:cs="Arial"/>
        </w:rPr>
      </w:pPr>
      <w:r w:rsidRPr="009904CA">
        <w:rPr>
          <w:rFonts w:ascii="Palatino Linotype" w:hAnsi="Palatino Linotype" w:cs="Arial"/>
        </w:rPr>
        <w:t xml:space="preserve">De las constancias que obran en los expedientes, se advierte que los </w:t>
      </w:r>
      <w:r w:rsidR="00312B04" w:rsidRPr="009904CA">
        <w:rPr>
          <w:rFonts w:ascii="Palatino Linotype" w:hAnsi="Palatino Linotype" w:cs="Arial"/>
        </w:rPr>
        <w:t>Recursos de Revisión</w:t>
      </w:r>
      <w:r w:rsidRPr="009904CA">
        <w:rPr>
          <w:rFonts w:ascii="Palatino Linotype" w:hAnsi="Palatino Linotype"/>
        </w:rPr>
        <w:t xml:space="preserve"> </w:t>
      </w:r>
      <w:r w:rsidRPr="009904CA">
        <w:rPr>
          <w:rFonts w:ascii="Palatino Linotype" w:hAnsi="Palatino Linotype" w:cs="Arial"/>
        </w:rPr>
        <w:t xml:space="preserve">fueron presentados por el mismo </w:t>
      </w:r>
      <w:r w:rsidRPr="009904CA">
        <w:rPr>
          <w:rFonts w:ascii="Palatino Linotype" w:hAnsi="Palatino Linotype" w:cs="Arial"/>
          <w:b/>
        </w:rPr>
        <w:t xml:space="preserve">RECURRENTE </w:t>
      </w:r>
      <w:r w:rsidRPr="009904CA">
        <w:rPr>
          <w:rFonts w:ascii="Palatino Linotype" w:hAnsi="Palatino Linotype" w:cs="Arial"/>
        </w:rPr>
        <w:t xml:space="preserve">ante el mismo </w:t>
      </w:r>
      <w:r w:rsidRPr="009904CA">
        <w:rPr>
          <w:rFonts w:ascii="Palatino Linotype" w:hAnsi="Palatino Linotype" w:cs="Arial"/>
          <w:b/>
        </w:rPr>
        <w:t>SUJETO OBLIGADO</w:t>
      </w:r>
      <w:r w:rsidRPr="009904CA">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904CA">
        <w:rPr>
          <w:rFonts w:ascii="Palatino Linotype" w:hAnsi="Palatino Linotype"/>
        </w:rPr>
        <w:t xml:space="preserve">la Ley de Transparencia y Acceso a la Información Pública del Estado de México y Municipios y los diversos los artículos 66 y 70 de los Lineamientos para el funcionamiento del Pleno y las Comisiones del Instituto </w:t>
      </w:r>
      <w:r w:rsidRPr="009904CA">
        <w:rPr>
          <w:rFonts w:ascii="Palatino Linotype" w:hAnsi="Palatino Linotype"/>
        </w:rPr>
        <w:lastRenderedPageBreak/>
        <w:t>de Transparencia, Acceso a la Información Pública y Protección de Datos Personales del Estado de México y Municipios.</w:t>
      </w:r>
    </w:p>
    <w:p w14:paraId="44421FC8" w14:textId="77777777" w:rsidR="00FD4FD4" w:rsidRPr="009904CA" w:rsidRDefault="00FD4FD4" w:rsidP="009904CA">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9904CA" w:rsidRDefault="00FD4FD4" w:rsidP="009904CA">
      <w:pPr>
        <w:tabs>
          <w:tab w:val="center" w:pos="4252"/>
          <w:tab w:val="right" w:pos="8504"/>
        </w:tabs>
        <w:spacing w:line="360" w:lineRule="auto"/>
        <w:jc w:val="both"/>
        <w:rPr>
          <w:rFonts w:ascii="Palatino Linotype" w:eastAsiaTheme="minorEastAsia" w:hAnsi="Palatino Linotype" w:cs="Arial"/>
        </w:rPr>
      </w:pPr>
      <w:r w:rsidRPr="009904CA">
        <w:rPr>
          <w:rFonts w:ascii="Palatino Linotype" w:eastAsiaTheme="minorEastAsia" w:hAnsi="Palatino Linotype" w:cs="Arial"/>
          <w:sz w:val="22"/>
          <w:szCs w:val="22"/>
        </w:rPr>
        <w:t xml:space="preserve">De </w:t>
      </w:r>
      <w:r w:rsidRPr="009904CA">
        <w:rPr>
          <w:rFonts w:ascii="Palatino Linotype" w:eastAsiaTheme="minorEastAsia" w:hAnsi="Palatino Linotype" w:cs="Arial"/>
        </w:rPr>
        <w:t>lo dispuesto en la normativa anterior, dicha acumulación procede cuando:</w:t>
      </w:r>
    </w:p>
    <w:p w14:paraId="5DA1FD94" w14:textId="77777777" w:rsidR="00FD4FD4" w:rsidRPr="009904CA" w:rsidRDefault="00FD4FD4" w:rsidP="009904CA">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9904CA" w:rsidRDefault="00FD4FD4" w:rsidP="009904C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904CA">
        <w:rPr>
          <w:rFonts w:ascii="Palatino Linotype" w:eastAsiaTheme="minorEastAsia" w:hAnsi="Palatino Linotype" w:cs="Arial"/>
        </w:rPr>
        <w:t>El solicitante y la información referida sean las mismas;</w:t>
      </w:r>
    </w:p>
    <w:p w14:paraId="0BE85911" w14:textId="77777777" w:rsidR="00FD4FD4" w:rsidRPr="009904CA" w:rsidRDefault="00FD4FD4" w:rsidP="009904C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904CA">
        <w:rPr>
          <w:rFonts w:ascii="Palatino Linotype" w:eastAsiaTheme="minorEastAsia" w:hAnsi="Palatino Linotype" w:cs="Arial"/>
          <w:b/>
        </w:rPr>
        <w:t>Las partes o los actos impugnados sean iguales</w:t>
      </w:r>
      <w:r w:rsidRPr="009904CA">
        <w:rPr>
          <w:rFonts w:ascii="Palatino Linotype" w:eastAsiaTheme="minorEastAsia" w:hAnsi="Palatino Linotype" w:cs="Arial"/>
        </w:rPr>
        <w:t>;</w:t>
      </w:r>
    </w:p>
    <w:p w14:paraId="6BAD940D" w14:textId="77777777" w:rsidR="00FD4FD4" w:rsidRPr="009904CA" w:rsidRDefault="00FD4FD4" w:rsidP="009904C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904CA">
        <w:rPr>
          <w:rFonts w:ascii="Palatino Linotype" w:eastAsiaTheme="minorEastAsia" w:hAnsi="Palatino Linotype" w:cs="Arial"/>
        </w:rPr>
        <w:t xml:space="preserve">Cuando se trate del mismo solicitante, el mismo Sujeto Obligado, </w:t>
      </w:r>
      <w:r w:rsidRPr="009904CA">
        <w:rPr>
          <w:rFonts w:ascii="Palatino Linotype" w:eastAsiaTheme="minorEastAsia" w:hAnsi="Palatino Linotype" w:cs="Arial"/>
          <w:b/>
        </w:rPr>
        <w:t>aunque se trate de solicitudes diversas</w:t>
      </w:r>
      <w:r w:rsidRPr="009904CA">
        <w:rPr>
          <w:rFonts w:ascii="Palatino Linotype" w:eastAsiaTheme="minorEastAsia" w:hAnsi="Palatino Linotype" w:cs="Arial"/>
        </w:rPr>
        <w:t>; y,</w:t>
      </w:r>
    </w:p>
    <w:p w14:paraId="7D159D5F" w14:textId="77777777" w:rsidR="00FD4FD4" w:rsidRPr="009904CA" w:rsidRDefault="00FD4FD4" w:rsidP="009904C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904CA">
        <w:rPr>
          <w:rFonts w:ascii="Palatino Linotype" w:eastAsiaTheme="minorEastAsia" w:hAnsi="Palatino Linotype" w:cs="Arial"/>
          <w:b/>
        </w:rPr>
        <w:t>Resulte conveniente la resolución unificada de los asuntos</w:t>
      </w:r>
      <w:r w:rsidRPr="009904CA">
        <w:rPr>
          <w:rFonts w:ascii="Palatino Linotype" w:eastAsiaTheme="minorEastAsia" w:hAnsi="Palatino Linotype" w:cs="Arial"/>
          <w:i/>
        </w:rPr>
        <w:t>.</w:t>
      </w:r>
    </w:p>
    <w:p w14:paraId="41434005" w14:textId="77777777" w:rsidR="00FD4FD4" w:rsidRPr="009904CA" w:rsidRDefault="00FD4FD4" w:rsidP="009904CA">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9904CA" w:rsidRDefault="00FD4FD4" w:rsidP="009904CA">
      <w:pPr>
        <w:tabs>
          <w:tab w:val="center" w:pos="4252"/>
          <w:tab w:val="right" w:pos="8504"/>
        </w:tabs>
        <w:spacing w:line="360" w:lineRule="auto"/>
        <w:jc w:val="both"/>
        <w:rPr>
          <w:rFonts w:ascii="Palatino Linotype" w:eastAsiaTheme="minorEastAsia" w:hAnsi="Palatino Linotype" w:cs="Arial"/>
        </w:rPr>
      </w:pPr>
      <w:r w:rsidRPr="009904CA">
        <w:rPr>
          <w:rFonts w:ascii="Palatino Linotype" w:eastAsiaTheme="minorEastAsia" w:hAnsi="Palatino Linotype" w:cs="Arial"/>
        </w:rPr>
        <w:t xml:space="preserve">Así, tal y como se mencionó anteriormente, los </w:t>
      </w:r>
      <w:r w:rsidR="00312B04" w:rsidRPr="009904CA">
        <w:rPr>
          <w:rFonts w:ascii="Palatino Linotype" w:eastAsiaTheme="minorEastAsia" w:hAnsi="Palatino Linotype" w:cs="Arial"/>
        </w:rPr>
        <w:t>Recursos de Revisión</w:t>
      </w:r>
      <w:r w:rsidRPr="009904CA">
        <w:rPr>
          <w:rFonts w:ascii="Palatino Linotype" w:eastAsiaTheme="minorEastAsia" w:hAnsi="Palatino Linotype" w:cs="Arial"/>
        </w:rPr>
        <w:t xml:space="preserve"> que nos ocupan fueron interpuestos por el mismo </w:t>
      </w:r>
      <w:r w:rsidRPr="009904CA">
        <w:rPr>
          <w:rFonts w:ascii="Palatino Linotype" w:eastAsiaTheme="minorEastAsia" w:hAnsi="Palatino Linotype" w:cs="Arial"/>
          <w:b/>
        </w:rPr>
        <w:t>RECURRENTE</w:t>
      </w:r>
      <w:r w:rsidRPr="009904CA">
        <w:rPr>
          <w:rFonts w:ascii="Palatino Linotype" w:eastAsiaTheme="minorEastAsia" w:hAnsi="Palatino Linotype" w:cs="Arial"/>
        </w:rPr>
        <w:t xml:space="preserve"> ante el mismo </w:t>
      </w:r>
      <w:r w:rsidRPr="009904CA">
        <w:rPr>
          <w:rFonts w:ascii="Palatino Linotype" w:eastAsiaTheme="minorEastAsia" w:hAnsi="Palatino Linotype" w:cs="Arial"/>
          <w:b/>
        </w:rPr>
        <w:t>SUJETO OBLIGADO</w:t>
      </w:r>
      <w:r w:rsidRPr="009904CA">
        <w:rPr>
          <w:rFonts w:ascii="Palatino Linotype" w:eastAsiaTheme="minorEastAsia" w:hAnsi="Palatino Linotype" w:cs="Arial"/>
        </w:rPr>
        <w:t xml:space="preserve">; por lo que, resulta conveniente su resolución conjunta. </w:t>
      </w:r>
    </w:p>
    <w:p w14:paraId="17C2D4BE" w14:textId="77777777" w:rsidR="00FD4FD4" w:rsidRPr="009904CA" w:rsidRDefault="00FD4FD4" w:rsidP="009904CA">
      <w:pPr>
        <w:spacing w:line="360" w:lineRule="auto"/>
        <w:contextualSpacing/>
        <w:jc w:val="both"/>
        <w:rPr>
          <w:rFonts w:ascii="Palatino Linotype" w:hAnsi="Palatino Linotype"/>
          <w:b/>
        </w:rPr>
      </w:pPr>
    </w:p>
    <w:p w14:paraId="585C811B" w14:textId="22063F72" w:rsidR="00756235" w:rsidRPr="009904CA" w:rsidRDefault="00756235" w:rsidP="009904CA">
      <w:pPr>
        <w:pStyle w:val="Prrafodelista"/>
        <w:autoSpaceDE w:val="0"/>
        <w:autoSpaceDN w:val="0"/>
        <w:adjustRightInd w:val="0"/>
        <w:spacing w:line="360" w:lineRule="auto"/>
        <w:ind w:left="0" w:right="49"/>
        <w:jc w:val="both"/>
        <w:rPr>
          <w:rFonts w:ascii="Palatino Linotype" w:hAnsi="Palatino Linotype"/>
          <w:b/>
        </w:rPr>
      </w:pPr>
      <w:r w:rsidRPr="009904CA">
        <w:rPr>
          <w:rFonts w:ascii="Palatino Linotype" w:hAnsi="Palatino Linotype"/>
          <w:b/>
          <w:sz w:val="28"/>
        </w:rPr>
        <w:t>QUINTO</w:t>
      </w:r>
      <w:r w:rsidR="003533BB" w:rsidRPr="009904CA">
        <w:rPr>
          <w:rFonts w:ascii="Palatino Linotype" w:hAnsi="Palatino Linotype"/>
          <w:b/>
          <w:sz w:val="28"/>
        </w:rPr>
        <w:t xml:space="preserve">. </w:t>
      </w:r>
      <w:r w:rsidRPr="009904CA">
        <w:rPr>
          <w:rFonts w:ascii="Palatino Linotype" w:hAnsi="Palatino Linotype"/>
          <w:b/>
        </w:rPr>
        <w:t xml:space="preserve">Procedibilidad. </w:t>
      </w:r>
    </w:p>
    <w:p w14:paraId="4C3C8EE2" w14:textId="66B1FBAD" w:rsidR="00AE4768" w:rsidRPr="009904CA" w:rsidRDefault="00AE4768" w:rsidP="009904CA">
      <w:pPr>
        <w:autoSpaceDE w:val="0"/>
        <w:autoSpaceDN w:val="0"/>
        <w:adjustRightInd w:val="0"/>
        <w:spacing w:line="360" w:lineRule="auto"/>
        <w:ind w:right="49"/>
        <w:jc w:val="both"/>
        <w:rPr>
          <w:rFonts w:ascii="Palatino Linotype" w:hAnsi="Palatino Linotype" w:cs="Arial"/>
          <w:lang w:val="es-ES" w:eastAsia="es-MX"/>
        </w:rPr>
      </w:pPr>
      <w:r w:rsidRPr="009904CA">
        <w:rPr>
          <w:rFonts w:ascii="Palatino Linotype" w:hAnsi="Palatino Linotype" w:cs="Arial"/>
          <w:lang w:val="es-ES"/>
        </w:rPr>
        <w:t xml:space="preserve">Este Instituto considera importante precisar que conforme al artículo 180, fracción II, último párrafo de la </w:t>
      </w:r>
      <w:r w:rsidRPr="009904CA">
        <w:rPr>
          <w:rFonts w:ascii="Palatino Linotype" w:hAnsi="Palatino Linotype" w:cs="Arial"/>
          <w:lang w:val="es-ES" w:eastAsia="es-MX"/>
        </w:rPr>
        <w:t xml:space="preserve">Ley de Transparencia y Acceso a la </w:t>
      </w:r>
      <w:r w:rsidRPr="009904CA">
        <w:rPr>
          <w:rFonts w:ascii="Palatino Linotype" w:hAnsi="Palatino Linotype" w:cs="Arial"/>
          <w:lang w:val="es-ES"/>
        </w:rPr>
        <w:t>Información</w:t>
      </w:r>
      <w:r w:rsidRPr="009904CA">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904CA" w:rsidRDefault="00AE4768" w:rsidP="009904CA">
      <w:pPr>
        <w:autoSpaceDE w:val="0"/>
        <w:autoSpaceDN w:val="0"/>
        <w:adjustRightInd w:val="0"/>
        <w:ind w:right="49"/>
        <w:jc w:val="both"/>
        <w:rPr>
          <w:rFonts w:ascii="Palatino Linotype" w:hAnsi="Palatino Linotype" w:cs="Arial"/>
          <w:lang w:val="es-ES"/>
        </w:rPr>
      </w:pPr>
    </w:p>
    <w:p w14:paraId="6D16A3D3" w14:textId="77777777" w:rsidR="00AE4768" w:rsidRPr="009904CA" w:rsidRDefault="00AE4768" w:rsidP="009904CA">
      <w:pPr>
        <w:tabs>
          <w:tab w:val="left" w:pos="851"/>
        </w:tabs>
        <w:ind w:left="851" w:right="1134"/>
        <w:jc w:val="both"/>
        <w:rPr>
          <w:rFonts w:ascii="Palatino Linotype" w:hAnsi="Palatino Linotype"/>
          <w:b/>
          <w:i/>
          <w:sz w:val="22"/>
          <w:szCs w:val="22"/>
          <w:lang w:val="es-ES"/>
        </w:rPr>
      </w:pPr>
      <w:r w:rsidRPr="009904CA">
        <w:rPr>
          <w:rFonts w:ascii="Palatino Linotype" w:hAnsi="Palatino Linotype"/>
          <w:b/>
          <w:i/>
          <w:sz w:val="22"/>
          <w:szCs w:val="22"/>
          <w:lang w:val="es-ES"/>
        </w:rPr>
        <w:t xml:space="preserve">“Artículo 180. </w:t>
      </w:r>
      <w:r w:rsidRPr="009904CA">
        <w:rPr>
          <w:rFonts w:ascii="Palatino Linotype" w:hAnsi="Palatino Linotype"/>
          <w:i/>
          <w:sz w:val="22"/>
          <w:szCs w:val="22"/>
          <w:lang w:val="es-ES"/>
        </w:rPr>
        <w:t xml:space="preserve">El </w:t>
      </w:r>
      <w:r w:rsidRPr="009904CA">
        <w:rPr>
          <w:rFonts w:ascii="Palatino Linotype" w:hAnsi="Palatino Linotype" w:cs="Arial"/>
          <w:i/>
          <w:sz w:val="22"/>
          <w:szCs w:val="22"/>
          <w:lang w:val="es-ES"/>
        </w:rPr>
        <w:t>recurso</w:t>
      </w:r>
      <w:r w:rsidRPr="009904CA">
        <w:rPr>
          <w:rFonts w:ascii="Palatino Linotype" w:hAnsi="Palatino Linotype"/>
          <w:i/>
          <w:sz w:val="22"/>
          <w:szCs w:val="22"/>
          <w:lang w:val="es-ES"/>
        </w:rPr>
        <w:t xml:space="preserve"> </w:t>
      </w:r>
      <w:r w:rsidRPr="009904CA">
        <w:rPr>
          <w:rFonts w:ascii="Palatino Linotype" w:hAnsi="Palatino Linotype" w:cs="Arial"/>
          <w:i/>
          <w:sz w:val="22"/>
          <w:szCs w:val="22"/>
          <w:lang w:val="es-ES" w:eastAsia="es-MX"/>
        </w:rPr>
        <w:t>de</w:t>
      </w:r>
      <w:r w:rsidRPr="009904CA">
        <w:rPr>
          <w:rFonts w:ascii="Palatino Linotype" w:hAnsi="Palatino Linotype"/>
          <w:i/>
          <w:sz w:val="22"/>
          <w:szCs w:val="22"/>
          <w:lang w:val="es-ES"/>
        </w:rPr>
        <w:t xml:space="preserve"> revisión contendrá:</w:t>
      </w:r>
      <w:r w:rsidRPr="009904CA">
        <w:rPr>
          <w:rFonts w:ascii="Palatino Linotype" w:hAnsi="Palatino Linotype"/>
          <w:b/>
          <w:i/>
          <w:sz w:val="22"/>
          <w:szCs w:val="22"/>
          <w:lang w:val="es-ES"/>
        </w:rPr>
        <w:t xml:space="preserve"> </w:t>
      </w:r>
    </w:p>
    <w:p w14:paraId="1897BC62" w14:textId="77777777" w:rsidR="00AE4768" w:rsidRPr="009904CA" w:rsidRDefault="00AE4768" w:rsidP="009904CA">
      <w:pPr>
        <w:tabs>
          <w:tab w:val="left" w:pos="851"/>
        </w:tabs>
        <w:ind w:left="851" w:right="1134"/>
        <w:jc w:val="both"/>
        <w:rPr>
          <w:rFonts w:ascii="Palatino Linotype" w:hAnsi="Palatino Linotype"/>
          <w:b/>
          <w:i/>
          <w:sz w:val="22"/>
          <w:szCs w:val="22"/>
          <w:lang w:val="es-ES"/>
        </w:rPr>
      </w:pPr>
      <w:r w:rsidRPr="009904CA">
        <w:rPr>
          <w:rFonts w:ascii="Palatino Linotype" w:hAnsi="Palatino Linotype"/>
          <w:b/>
          <w:i/>
          <w:sz w:val="22"/>
          <w:szCs w:val="22"/>
          <w:lang w:val="es-ES"/>
        </w:rPr>
        <w:t>…</w:t>
      </w:r>
    </w:p>
    <w:p w14:paraId="1022B048" w14:textId="77777777" w:rsidR="00AE4768" w:rsidRPr="009904CA" w:rsidRDefault="00AE4768" w:rsidP="009904CA">
      <w:pPr>
        <w:tabs>
          <w:tab w:val="left" w:pos="851"/>
        </w:tabs>
        <w:ind w:left="851" w:right="1134"/>
        <w:jc w:val="both"/>
        <w:rPr>
          <w:rFonts w:ascii="Palatino Linotype" w:hAnsi="Palatino Linotype"/>
          <w:i/>
          <w:sz w:val="22"/>
          <w:szCs w:val="22"/>
          <w:lang w:val="es-ES"/>
        </w:rPr>
      </w:pPr>
      <w:r w:rsidRPr="009904CA">
        <w:rPr>
          <w:rFonts w:ascii="Palatino Linotype" w:hAnsi="Palatino Linotype"/>
          <w:b/>
          <w:i/>
          <w:sz w:val="22"/>
          <w:szCs w:val="22"/>
          <w:lang w:val="es-ES"/>
        </w:rPr>
        <w:t xml:space="preserve">II. El nombre del solicitante </w:t>
      </w:r>
      <w:r w:rsidRPr="009904CA">
        <w:rPr>
          <w:rFonts w:ascii="Palatino Linotype" w:hAnsi="Palatino Linotype" w:cs="Arial"/>
          <w:b/>
          <w:i/>
          <w:sz w:val="22"/>
          <w:szCs w:val="22"/>
          <w:lang w:val="es-ES" w:eastAsia="es-MX"/>
        </w:rPr>
        <w:t>que</w:t>
      </w:r>
      <w:r w:rsidRPr="009904CA">
        <w:rPr>
          <w:rFonts w:ascii="Palatino Linotype" w:hAnsi="Palatino Linotype"/>
          <w:b/>
          <w:i/>
          <w:sz w:val="22"/>
          <w:szCs w:val="22"/>
          <w:lang w:val="es-ES"/>
        </w:rPr>
        <w:t xml:space="preserve"> recurre </w:t>
      </w:r>
      <w:r w:rsidRPr="009904CA">
        <w:rPr>
          <w:rFonts w:ascii="Palatino Linotype" w:hAnsi="Palatino Linotype"/>
          <w:i/>
          <w:sz w:val="22"/>
          <w:szCs w:val="22"/>
          <w:lang w:val="es-ES"/>
        </w:rPr>
        <w:t>o de su representante y, en su caso, …</w:t>
      </w:r>
    </w:p>
    <w:p w14:paraId="1DD161DF" w14:textId="77777777" w:rsidR="00AE4768" w:rsidRPr="009904CA" w:rsidRDefault="00AE4768" w:rsidP="009904CA">
      <w:pPr>
        <w:tabs>
          <w:tab w:val="left" w:pos="851"/>
        </w:tabs>
        <w:ind w:left="851" w:right="1134"/>
        <w:jc w:val="both"/>
        <w:rPr>
          <w:rFonts w:ascii="Palatino Linotype" w:hAnsi="Palatino Linotype"/>
          <w:b/>
          <w:i/>
          <w:sz w:val="22"/>
          <w:szCs w:val="22"/>
          <w:lang w:val="es-ES"/>
        </w:rPr>
      </w:pPr>
      <w:r w:rsidRPr="009904CA">
        <w:rPr>
          <w:rFonts w:ascii="Palatino Linotype" w:hAnsi="Palatino Linotype"/>
          <w:b/>
          <w:i/>
          <w:sz w:val="22"/>
          <w:szCs w:val="22"/>
          <w:lang w:val="es-ES"/>
        </w:rPr>
        <w:lastRenderedPageBreak/>
        <w:t xml:space="preserve">En caso de </w:t>
      </w:r>
      <w:r w:rsidRPr="009904CA">
        <w:rPr>
          <w:rFonts w:ascii="Palatino Linotype" w:hAnsi="Palatino Linotype" w:cs="Arial"/>
          <w:b/>
          <w:i/>
          <w:sz w:val="22"/>
          <w:szCs w:val="22"/>
          <w:lang w:val="es-ES" w:eastAsia="es-MX"/>
        </w:rPr>
        <w:t>que</w:t>
      </w:r>
      <w:r w:rsidRPr="009904C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904CA">
        <w:rPr>
          <w:rFonts w:ascii="Palatino Linotype" w:hAnsi="Palatino Linotype"/>
          <w:i/>
          <w:sz w:val="22"/>
          <w:szCs w:val="22"/>
          <w:lang w:val="es-ES"/>
        </w:rPr>
        <w:t>, IV, VII y VIII.</w:t>
      </w:r>
      <w:r w:rsidRPr="009904CA">
        <w:rPr>
          <w:rFonts w:ascii="Palatino Linotype" w:hAnsi="Palatino Linotype"/>
          <w:b/>
          <w:i/>
          <w:sz w:val="22"/>
          <w:szCs w:val="22"/>
          <w:lang w:val="es-ES"/>
        </w:rPr>
        <w:t>”</w:t>
      </w:r>
    </w:p>
    <w:p w14:paraId="04A465D5" w14:textId="77777777" w:rsidR="00AE4768" w:rsidRPr="009904CA" w:rsidRDefault="00AE4768" w:rsidP="009904CA">
      <w:pPr>
        <w:tabs>
          <w:tab w:val="left" w:pos="851"/>
        </w:tabs>
        <w:ind w:left="851" w:right="1134"/>
        <w:jc w:val="both"/>
        <w:rPr>
          <w:rFonts w:ascii="Palatino Linotype" w:hAnsi="Palatino Linotype"/>
          <w:i/>
          <w:sz w:val="22"/>
          <w:szCs w:val="22"/>
          <w:lang w:val="es-ES"/>
        </w:rPr>
      </w:pPr>
      <w:r w:rsidRPr="009904CA">
        <w:rPr>
          <w:rFonts w:ascii="Palatino Linotype" w:hAnsi="Palatino Linotype"/>
          <w:i/>
          <w:sz w:val="22"/>
          <w:szCs w:val="22"/>
          <w:lang w:val="es-ES"/>
        </w:rPr>
        <w:t>(Énfasis añadido)</w:t>
      </w:r>
    </w:p>
    <w:p w14:paraId="31E34A3C" w14:textId="77777777" w:rsidR="00AE4768" w:rsidRPr="009904CA" w:rsidRDefault="00AE4768" w:rsidP="009904CA">
      <w:pPr>
        <w:tabs>
          <w:tab w:val="left" w:pos="851"/>
        </w:tabs>
        <w:ind w:right="901"/>
        <w:jc w:val="both"/>
        <w:rPr>
          <w:rFonts w:ascii="Palatino Linotype" w:hAnsi="Palatino Linotype"/>
          <w:i/>
          <w:sz w:val="22"/>
          <w:szCs w:val="22"/>
          <w:lang w:val="es-ES"/>
        </w:rPr>
      </w:pPr>
    </w:p>
    <w:p w14:paraId="77A3BFED" w14:textId="513E729F" w:rsidR="00AE4768" w:rsidRPr="009904CA" w:rsidRDefault="00AE4768" w:rsidP="009904CA">
      <w:pPr>
        <w:spacing w:line="360" w:lineRule="auto"/>
        <w:jc w:val="both"/>
        <w:rPr>
          <w:rFonts w:ascii="Palatino Linotype" w:hAnsi="Palatino Linotype"/>
          <w:b/>
          <w:lang w:val="es-ES"/>
        </w:rPr>
      </w:pPr>
      <w:r w:rsidRPr="009904CA">
        <w:rPr>
          <w:rFonts w:ascii="Palatino Linotype" w:hAnsi="Palatino Linotype"/>
          <w:lang w:val="es-ES"/>
        </w:rPr>
        <w:t xml:space="preserve">Por lo que, derivado que </w:t>
      </w:r>
      <w:r w:rsidR="005E17B7" w:rsidRPr="009904CA">
        <w:rPr>
          <w:rFonts w:ascii="Palatino Linotype" w:hAnsi="Palatino Linotype"/>
          <w:lang w:val="es-ES"/>
        </w:rPr>
        <w:t>los R</w:t>
      </w:r>
      <w:r w:rsidRPr="009904CA">
        <w:rPr>
          <w:rFonts w:ascii="Palatino Linotype" w:hAnsi="Palatino Linotype"/>
          <w:lang w:val="es-ES"/>
        </w:rPr>
        <w:t xml:space="preserve">ecurso de </w:t>
      </w:r>
      <w:r w:rsidR="005E17B7" w:rsidRPr="009904CA">
        <w:rPr>
          <w:rFonts w:ascii="Palatino Linotype" w:hAnsi="Palatino Linotype"/>
          <w:lang w:val="es-ES"/>
        </w:rPr>
        <w:t>R</w:t>
      </w:r>
      <w:r w:rsidRPr="009904CA">
        <w:rPr>
          <w:rFonts w:ascii="Palatino Linotype" w:hAnsi="Palatino Linotype"/>
          <w:lang w:val="es-ES"/>
        </w:rPr>
        <w:t>evisión materia del presente asunto, se interpus</w:t>
      </w:r>
      <w:r w:rsidR="005E17B7" w:rsidRPr="009904CA">
        <w:rPr>
          <w:rFonts w:ascii="Palatino Linotype" w:hAnsi="Palatino Linotype"/>
          <w:lang w:val="es-ES"/>
        </w:rPr>
        <w:t xml:space="preserve">ieron </w:t>
      </w:r>
      <w:r w:rsidRPr="009904CA">
        <w:rPr>
          <w:rFonts w:ascii="Palatino Linotype" w:hAnsi="Palatino Linotype"/>
          <w:lang w:val="es-ES"/>
        </w:rPr>
        <w:t>de manera electrónica, no es necesario que contenga determinados requisitos, entre ellos, el nombre del</w:t>
      </w:r>
      <w:r w:rsidRPr="009904CA">
        <w:rPr>
          <w:rFonts w:ascii="Palatino Linotype" w:hAnsi="Palatino Linotype" w:cs="Arial"/>
          <w:b/>
          <w:lang w:val="es-ES"/>
        </w:rPr>
        <w:t xml:space="preserve"> RECURRENTE;</w:t>
      </w:r>
      <w:r w:rsidRPr="009904CA">
        <w:rPr>
          <w:rFonts w:ascii="Palatino Linotype" w:hAnsi="Palatino Linotype"/>
          <w:lang w:val="es-ES"/>
        </w:rPr>
        <w:t xml:space="preserve"> por lo que, en el presente caso, al haber sido presentado</w:t>
      </w:r>
      <w:r w:rsidR="005E17B7" w:rsidRPr="009904CA">
        <w:rPr>
          <w:rFonts w:ascii="Palatino Linotype" w:hAnsi="Palatino Linotype"/>
          <w:lang w:val="es-ES"/>
        </w:rPr>
        <w:t xml:space="preserve">s los </w:t>
      </w:r>
      <w:r w:rsidR="00312B04" w:rsidRPr="009904CA">
        <w:rPr>
          <w:rFonts w:ascii="Palatino Linotype" w:hAnsi="Palatino Linotype"/>
          <w:lang w:val="es-ES"/>
        </w:rPr>
        <w:t>Recursos de Revisión</w:t>
      </w:r>
      <w:r w:rsidRPr="009904CA">
        <w:rPr>
          <w:rFonts w:ascii="Palatino Linotype" w:hAnsi="Palatino Linotype"/>
          <w:lang w:val="es-ES"/>
        </w:rPr>
        <w:t xml:space="preserve"> vía </w:t>
      </w:r>
      <w:r w:rsidRPr="009904CA">
        <w:rPr>
          <w:rFonts w:ascii="Palatino Linotype" w:hAnsi="Palatino Linotype"/>
          <w:b/>
          <w:lang w:val="es-ES"/>
        </w:rPr>
        <w:t>SAIMEX</w:t>
      </w:r>
      <w:r w:rsidRPr="009904CA">
        <w:rPr>
          <w:rFonts w:ascii="Palatino Linotype" w:hAnsi="Palatino Linotype"/>
          <w:lang w:val="es-ES"/>
        </w:rPr>
        <w:t>, dicho requisito resulta innecesario.</w:t>
      </w:r>
    </w:p>
    <w:p w14:paraId="6006E906" w14:textId="77777777" w:rsidR="00AE4768" w:rsidRPr="009904CA" w:rsidRDefault="00AE4768" w:rsidP="009904CA">
      <w:pPr>
        <w:spacing w:line="360" w:lineRule="auto"/>
        <w:jc w:val="both"/>
        <w:rPr>
          <w:rFonts w:ascii="Palatino Linotype" w:hAnsi="Palatino Linotype"/>
          <w:lang w:val="es-ES"/>
        </w:rPr>
      </w:pPr>
    </w:p>
    <w:p w14:paraId="042663D3" w14:textId="77777777" w:rsidR="00AE4768" w:rsidRPr="009904CA" w:rsidRDefault="00AE4768" w:rsidP="009904CA">
      <w:pPr>
        <w:spacing w:line="360" w:lineRule="auto"/>
        <w:jc w:val="both"/>
        <w:rPr>
          <w:rFonts w:ascii="Palatino Linotype" w:hAnsi="Palatino Linotype" w:cs="Arial"/>
          <w:lang w:val="es-ES"/>
        </w:rPr>
      </w:pPr>
      <w:r w:rsidRPr="009904CA">
        <w:rPr>
          <w:rFonts w:ascii="Palatino Linotype" w:hAnsi="Palatino Linotype"/>
          <w:lang w:val="es-ES"/>
        </w:rPr>
        <w:t xml:space="preserve">Lo anterior es así, pues el artículo 15 de </w:t>
      </w:r>
      <w:r w:rsidRPr="009904CA">
        <w:rPr>
          <w:rFonts w:ascii="Palatino Linotype" w:hAnsi="Palatino Linotype" w:cs="Arial"/>
          <w:lang w:val="es-ES" w:eastAsia="es-MX"/>
        </w:rPr>
        <w:t xml:space="preserve">Ley de Transparencia y Acceso a la </w:t>
      </w:r>
      <w:r w:rsidRPr="009904CA">
        <w:rPr>
          <w:rFonts w:ascii="Palatino Linotype" w:hAnsi="Palatino Linotype" w:cs="Arial"/>
          <w:lang w:val="es-ES"/>
        </w:rPr>
        <w:t>Información</w:t>
      </w:r>
      <w:r w:rsidRPr="009904CA">
        <w:rPr>
          <w:rFonts w:ascii="Palatino Linotype" w:hAnsi="Palatino Linotype" w:cs="Arial"/>
          <w:lang w:val="es-ES" w:eastAsia="es-MX"/>
        </w:rPr>
        <w:t xml:space="preserve"> Pública del Estado de México y Municipios </w:t>
      </w:r>
      <w:r w:rsidRPr="009904CA">
        <w:rPr>
          <w:rFonts w:ascii="Palatino Linotype" w:hAnsi="Palatino Linotype" w:cs="Arial"/>
          <w:iCs/>
          <w:lang w:val="es-ES"/>
        </w:rPr>
        <w:t xml:space="preserve">prevé que, </w:t>
      </w:r>
      <w:r w:rsidRPr="009904CA">
        <w:rPr>
          <w:rFonts w:ascii="Palatino Linotype" w:hAnsi="Palatino Linotype"/>
          <w:lang w:val="es-ES"/>
        </w:rPr>
        <w:t xml:space="preserve">toda persona tendrá acceso a la información </w:t>
      </w:r>
      <w:r w:rsidRPr="009904CA">
        <w:rPr>
          <w:rFonts w:ascii="Palatino Linotype" w:hAnsi="Palatino Linotype" w:cs="Arial"/>
          <w:lang w:val="es-ES"/>
        </w:rPr>
        <w:t xml:space="preserve">sin necesidad de acreditar interés alguno o justificar su utilización, de lo que se infiere que para el </w:t>
      </w:r>
      <w:r w:rsidRPr="009904CA">
        <w:rPr>
          <w:rFonts w:ascii="Palatino Linotype" w:hAnsi="Palatino Linotype"/>
          <w:lang w:val="es-ES"/>
        </w:rPr>
        <w:t>ejercicio</w:t>
      </w:r>
      <w:r w:rsidRPr="009904CA">
        <w:rPr>
          <w:rFonts w:ascii="Palatino Linotype" w:hAnsi="Palatino Linotype" w:cs="Arial"/>
          <w:lang w:val="es-ES"/>
        </w:rPr>
        <w:t xml:space="preserve"> del derecho de acceso a la información pública, </w:t>
      </w:r>
      <w:r w:rsidRPr="009904CA">
        <w:rPr>
          <w:rFonts w:ascii="Palatino Linotype" w:hAnsi="Palatino Linotype" w:cs="Arial"/>
          <w:b/>
          <w:u w:val="single"/>
          <w:lang w:val="es-ES"/>
        </w:rPr>
        <w:t xml:space="preserve">el nombre no es un requisito </w:t>
      </w:r>
      <w:r w:rsidRPr="009904CA">
        <w:rPr>
          <w:rFonts w:ascii="Palatino Linotype" w:hAnsi="Palatino Linotype" w:cs="Arial"/>
          <w:b/>
          <w:i/>
          <w:u w:val="single"/>
          <w:lang w:val="es-ES"/>
        </w:rPr>
        <w:t>sine qua non</w:t>
      </w:r>
      <w:r w:rsidRPr="009904C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904CA" w:rsidRDefault="00AE4768" w:rsidP="009904CA">
      <w:pPr>
        <w:spacing w:line="360" w:lineRule="auto"/>
        <w:jc w:val="both"/>
        <w:rPr>
          <w:rFonts w:ascii="Palatino Linotype" w:hAnsi="Palatino Linotype" w:cs="Arial"/>
          <w:lang w:val="es-ES"/>
        </w:rPr>
      </w:pPr>
    </w:p>
    <w:p w14:paraId="03E2F08E" w14:textId="77777777" w:rsidR="00AE4768" w:rsidRPr="009904CA" w:rsidRDefault="00AE4768" w:rsidP="009904CA">
      <w:pPr>
        <w:spacing w:line="360" w:lineRule="auto"/>
        <w:jc w:val="both"/>
        <w:rPr>
          <w:rFonts w:ascii="Palatino Linotype" w:hAnsi="Palatino Linotype"/>
          <w:sz w:val="22"/>
          <w:szCs w:val="22"/>
          <w:lang w:val="es-ES"/>
        </w:rPr>
      </w:pPr>
      <w:r w:rsidRPr="009904C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9904CA" w:rsidRDefault="00AE4768" w:rsidP="009904CA">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9904CA" w:rsidRDefault="00AE4768" w:rsidP="009904CA">
      <w:pPr>
        <w:spacing w:line="360" w:lineRule="auto"/>
        <w:jc w:val="both"/>
        <w:rPr>
          <w:rFonts w:ascii="Palatino Linotype" w:hAnsi="Palatino Linotype"/>
          <w:lang w:val="es-ES"/>
        </w:rPr>
      </w:pPr>
      <w:r w:rsidRPr="009904CA">
        <w:rPr>
          <w:rFonts w:ascii="Palatino Linotype" w:hAnsi="Palatino Linotype"/>
          <w:lang w:val="es-ES"/>
        </w:rPr>
        <w:t xml:space="preserve">Asimismo, se estima que el requisito relativo al nombre del </w:t>
      </w:r>
      <w:r w:rsidRPr="009904CA">
        <w:rPr>
          <w:rFonts w:ascii="Palatino Linotype" w:hAnsi="Palatino Linotype" w:cs="Arial"/>
          <w:b/>
          <w:lang w:val="es-ES"/>
        </w:rPr>
        <w:t>RECURRENTE</w:t>
      </w:r>
      <w:r w:rsidRPr="009904CA">
        <w:rPr>
          <w:rFonts w:ascii="Palatino Linotype" w:hAnsi="Palatino Linotype"/>
          <w:lang w:val="es-ES"/>
        </w:rPr>
        <w:t xml:space="preserve"> no constituye un supuesto indispensable de procedibilidad de los </w:t>
      </w:r>
      <w:r w:rsidR="00312B04" w:rsidRPr="009904CA">
        <w:rPr>
          <w:rFonts w:ascii="Palatino Linotype" w:hAnsi="Palatino Linotype"/>
          <w:lang w:val="es-ES"/>
        </w:rPr>
        <w:t>Recursos de Revisión</w:t>
      </w:r>
      <w:r w:rsidRPr="009904CA">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9904CA">
        <w:rPr>
          <w:rFonts w:ascii="Palatino Linotype" w:hAnsi="Palatino Linotype"/>
          <w:lang w:val="es-ES"/>
        </w:rPr>
        <w:t>Recurso de R</w:t>
      </w:r>
      <w:r w:rsidRPr="009904CA">
        <w:rPr>
          <w:rFonts w:ascii="Palatino Linotype" w:hAnsi="Palatino Linotype"/>
          <w:lang w:val="es-ES"/>
        </w:rPr>
        <w:t xml:space="preserve">evisión, circunstancia que se acredita en las constancias electrónicas del expediente, de las que se desprende que </w:t>
      </w:r>
      <w:r w:rsidRPr="009904CA">
        <w:rPr>
          <w:rFonts w:ascii="Palatino Linotype" w:hAnsi="Palatino Linotype" w:cs="Arial"/>
          <w:b/>
          <w:lang w:val="es-ES"/>
        </w:rPr>
        <w:t>EL RECURRENTE</w:t>
      </w:r>
      <w:r w:rsidRPr="009904CA">
        <w:rPr>
          <w:rFonts w:ascii="Palatino Linotype" w:hAnsi="Palatino Linotype"/>
          <w:lang w:val="es-ES"/>
        </w:rPr>
        <w:t xml:space="preserve"> es la misma persona que realizó la</w:t>
      </w:r>
      <w:r w:rsidR="005E17B7" w:rsidRPr="009904CA">
        <w:rPr>
          <w:rFonts w:ascii="Palatino Linotype" w:hAnsi="Palatino Linotype"/>
          <w:lang w:val="es-ES"/>
        </w:rPr>
        <w:t>s</w:t>
      </w:r>
      <w:r w:rsidRPr="009904CA">
        <w:rPr>
          <w:rFonts w:ascii="Palatino Linotype" w:hAnsi="Palatino Linotype"/>
          <w:lang w:val="es-ES"/>
        </w:rPr>
        <w:t xml:space="preserve"> solicitud</w:t>
      </w:r>
      <w:r w:rsidR="005E17B7" w:rsidRPr="009904CA">
        <w:rPr>
          <w:rFonts w:ascii="Palatino Linotype" w:hAnsi="Palatino Linotype"/>
          <w:lang w:val="es-ES"/>
        </w:rPr>
        <w:t>es</w:t>
      </w:r>
      <w:r w:rsidRPr="009904CA">
        <w:rPr>
          <w:rFonts w:ascii="Palatino Linotype" w:hAnsi="Palatino Linotype"/>
          <w:lang w:val="es-ES"/>
        </w:rPr>
        <w:t xml:space="preserve"> de acceso a la información pública que ahora se impugna</w:t>
      </w:r>
      <w:r w:rsidR="005E17B7" w:rsidRPr="009904CA">
        <w:rPr>
          <w:rFonts w:ascii="Palatino Linotype" w:hAnsi="Palatino Linotype"/>
          <w:lang w:val="es-ES"/>
        </w:rPr>
        <w:t>n</w:t>
      </w:r>
      <w:r w:rsidRPr="009904CA">
        <w:rPr>
          <w:rFonts w:ascii="Palatino Linotype" w:hAnsi="Palatino Linotype"/>
          <w:lang w:val="es-ES"/>
        </w:rPr>
        <w:t>.</w:t>
      </w:r>
    </w:p>
    <w:p w14:paraId="4F18F821" w14:textId="77777777" w:rsidR="00AE4768" w:rsidRPr="009904CA" w:rsidRDefault="00AE4768" w:rsidP="009904CA">
      <w:pPr>
        <w:tabs>
          <w:tab w:val="left" w:pos="851"/>
        </w:tabs>
        <w:spacing w:line="360" w:lineRule="auto"/>
        <w:ind w:left="851" w:right="901"/>
        <w:jc w:val="both"/>
        <w:rPr>
          <w:rFonts w:ascii="Palatino Linotype" w:hAnsi="Palatino Linotype"/>
          <w:sz w:val="22"/>
          <w:szCs w:val="22"/>
          <w:lang w:val="es-ES"/>
        </w:rPr>
      </w:pPr>
    </w:p>
    <w:p w14:paraId="0A6D669D" w14:textId="16AC55CD" w:rsidR="00756235" w:rsidRPr="009904CA" w:rsidRDefault="00AE4768" w:rsidP="009904CA">
      <w:pPr>
        <w:spacing w:line="360" w:lineRule="auto"/>
        <w:jc w:val="both"/>
        <w:textAlignment w:val="baseline"/>
        <w:rPr>
          <w:rFonts w:ascii="Palatino Linotype" w:hAnsi="Palatino Linotype"/>
          <w:lang w:val="es-ES"/>
        </w:rPr>
      </w:pPr>
      <w:r w:rsidRPr="009904CA">
        <w:rPr>
          <w:rFonts w:ascii="Palatino Linotype" w:hAnsi="Palatino Linotype"/>
          <w:lang w:val="es-ES"/>
        </w:rPr>
        <w:t xml:space="preserve">Es así que, para el estudio de la materia sobre la que se resuelve </w:t>
      </w:r>
      <w:r w:rsidR="0038105A" w:rsidRPr="009904CA">
        <w:rPr>
          <w:rFonts w:ascii="Palatino Linotype" w:hAnsi="Palatino Linotype"/>
          <w:lang w:val="es-ES"/>
        </w:rPr>
        <w:t>los</w:t>
      </w:r>
      <w:r w:rsidRPr="009904CA">
        <w:rPr>
          <w:rFonts w:ascii="Palatino Linotype" w:hAnsi="Palatino Linotype"/>
          <w:lang w:val="es-ES"/>
        </w:rPr>
        <w:t xml:space="preserve"> presente</w:t>
      </w:r>
      <w:r w:rsidR="0038105A" w:rsidRPr="009904CA">
        <w:rPr>
          <w:rFonts w:ascii="Palatino Linotype" w:hAnsi="Palatino Linotype"/>
          <w:lang w:val="es-ES"/>
        </w:rPr>
        <w:t>s</w:t>
      </w:r>
      <w:r w:rsidRPr="009904CA">
        <w:rPr>
          <w:rFonts w:ascii="Palatino Linotype" w:hAnsi="Palatino Linotype"/>
          <w:lang w:val="es-ES"/>
        </w:rPr>
        <w:t xml:space="preserve"> </w:t>
      </w:r>
      <w:r w:rsidR="0038105A" w:rsidRPr="009904CA">
        <w:rPr>
          <w:rFonts w:ascii="Palatino Linotype" w:hAnsi="Palatino Linotype"/>
          <w:lang w:val="es-ES"/>
        </w:rPr>
        <w:t>R</w:t>
      </w:r>
      <w:r w:rsidRPr="009904CA">
        <w:rPr>
          <w:rFonts w:ascii="Palatino Linotype" w:hAnsi="Palatino Linotype"/>
          <w:lang w:val="es-ES"/>
        </w:rPr>
        <w:t xml:space="preserve">ecurso de </w:t>
      </w:r>
      <w:r w:rsidR="0038105A" w:rsidRPr="009904CA">
        <w:rPr>
          <w:rFonts w:ascii="Palatino Linotype" w:hAnsi="Palatino Linotype"/>
          <w:lang w:val="es-ES"/>
        </w:rPr>
        <w:t>R</w:t>
      </w:r>
      <w:r w:rsidRPr="009904CA">
        <w:rPr>
          <w:rFonts w:ascii="Palatino Linotype" w:hAnsi="Palatino Linotype"/>
          <w:lang w:val="es-ES"/>
        </w:rPr>
        <w:t xml:space="preserve">evisión, resulta intrascendente conocer el </w:t>
      </w:r>
      <w:r w:rsidRPr="009904CA">
        <w:rPr>
          <w:rFonts w:ascii="Palatino Linotype" w:hAnsi="Palatino Linotype"/>
          <w:b/>
          <w:lang w:val="es-ES"/>
        </w:rPr>
        <w:t xml:space="preserve">nombre </w:t>
      </w:r>
      <w:r w:rsidR="00444699" w:rsidRPr="009904CA">
        <w:rPr>
          <w:rFonts w:ascii="Palatino Linotype" w:hAnsi="Palatino Linotype"/>
          <w:b/>
          <w:lang w:val="es-ES"/>
        </w:rPr>
        <w:t xml:space="preserve">completo </w:t>
      </w:r>
      <w:r w:rsidRPr="009904CA">
        <w:rPr>
          <w:rFonts w:ascii="Palatino Linotype" w:hAnsi="Palatino Linotype"/>
          <w:lang w:val="es-ES"/>
        </w:rPr>
        <w:t xml:space="preserve">de la persona que lo hubiere promovido, en virtud de que tanto la </w:t>
      </w:r>
      <w:r w:rsidRPr="009904CA">
        <w:rPr>
          <w:rFonts w:ascii="Palatino Linotype" w:hAnsi="Palatino Linotype"/>
        </w:rPr>
        <w:t>Constitución Política de los Estados Unidos Mexicanos</w:t>
      </w:r>
      <w:r w:rsidRPr="009904CA">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9904CA" w:rsidRDefault="00AE4768" w:rsidP="009904CA">
      <w:pPr>
        <w:spacing w:line="360" w:lineRule="auto"/>
        <w:jc w:val="both"/>
        <w:textAlignment w:val="baseline"/>
        <w:rPr>
          <w:rFonts w:ascii="Palatino Linotype" w:hAnsi="Palatino Linotype"/>
          <w:b/>
          <w:sz w:val="28"/>
          <w:lang w:eastAsia="es-MX"/>
        </w:rPr>
      </w:pPr>
    </w:p>
    <w:p w14:paraId="7C9ABA59" w14:textId="3E3DBEFD" w:rsidR="00756235" w:rsidRPr="009904CA" w:rsidRDefault="00756235" w:rsidP="009904CA">
      <w:pPr>
        <w:autoSpaceDE w:val="0"/>
        <w:autoSpaceDN w:val="0"/>
        <w:adjustRightInd w:val="0"/>
        <w:spacing w:line="360" w:lineRule="auto"/>
        <w:ind w:right="49"/>
        <w:jc w:val="both"/>
        <w:rPr>
          <w:rFonts w:ascii="Palatino Linotype" w:hAnsi="Palatino Linotype" w:cs="Arial"/>
          <w:b/>
        </w:rPr>
      </w:pPr>
      <w:r w:rsidRPr="009904CA">
        <w:rPr>
          <w:rFonts w:ascii="Palatino Linotype" w:hAnsi="Palatino Linotype" w:cs="Arial"/>
          <w:b/>
          <w:sz w:val="28"/>
          <w:szCs w:val="28"/>
        </w:rPr>
        <w:t>SEXTO</w:t>
      </w:r>
      <w:r w:rsidR="003533BB" w:rsidRPr="009904CA">
        <w:rPr>
          <w:rFonts w:ascii="Palatino Linotype" w:hAnsi="Palatino Linotype"/>
          <w:b/>
          <w:sz w:val="28"/>
          <w:szCs w:val="28"/>
        </w:rPr>
        <w:t>.</w:t>
      </w:r>
      <w:r w:rsidR="003533BB" w:rsidRPr="009904CA">
        <w:rPr>
          <w:rFonts w:ascii="Palatino Linotype" w:hAnsi="Palatino Linotype"/>
          <w:b/>
        </w:rPr>
        <w:t xml:space="preserve"> </w:t>
      </w:r>
      <w:r w:rsidRPr="009904CA">
        <w:rPr>
          <w:rFonts w:ascii="Palatino Linotype" w:hAnsi="Palatino Linotype" w:cs="Arial"/>
          <w:b/>
        </w:rPr>
        <w:t>Estudio y resolución del asunto.</w:t>
      </w:r>
    </w:p>
    <w:p w14:paraId="413F2556" w14:textId="48661A4F" w:rsidR="00744222" w:rsidRPr="009904CA" w:rsidRDefault="00744222" w:rsidP="009904CA">
      <w:pPr>
        <w:spacing w:line="360" w:lineRule="auto"/>
        <w:jc w:val="both"/>
        <w:rPr>
          <w:rFonts w:ascii="Palatino Linotype" w:hAnsi="Palatino Linotype" w:cs="Arial"/>
        </w:rPr>
      </w:pPr>
      <w:bookmarkStart w:id="0" w:name="_Hlk63244169"/>
      <w:r w:rsidRPr="009904CA">
        <w:rPr>
          <w:rFonts w:ascii="Palatino Linotype" w:hAnsi="Palatino Linotype" w:cs="Arial"/>
        </w:rPr>
        <w:lastRenderedPageBreak/>
        <w:t xml:space="preserve">Una vez determinada la vía sobre la que versará el presente recurso, y previa revisión del expediente electrónico formado en </w:t>
      </w:r>
      <w:r w:rsidRPr="009904CA">
        <w:rPr>
          <w:rFonts w:ascii="Palatino Linotype" w:hAnsi="Palatino Linotype" w:cs="Arial"/>
          <w:b/>
        </w:rPr>
        <w:t>EL SAIMEX</w:t>
      </w:r>
      <w:r w:rsidRPr="009904C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w:t>
      </w:r>
      <w:r w:rsidR="00EA18ED" w:rsidRPr="009904CA">
        <w:rPr>
          <w:rFonts w:ascii="Palatino Linotype" w:hAnsi="Palatino Linotype" w:cs="Arial"/>
        </w:rPr>
        <w:t xml:space="preserve">a así estar en posibilidad este Órgano Garante </w:t>
      </w:r>
      <w:r w:rsidRPr="009904CA">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9904CA">
        <w:rPr>
          <w:rFonts w:ascii="Palatino Linotype" w:hAnsi="Palatino Linotype"/>
        </w:rPr>
        <w:t xml:space="preserve">Constitución Política de los Estados Unidos Mexicanos, </w:t>
      </w:r>
      <w:r w:rsidR="00EA18ED" w:rsidRPr="009904CA">
        <w:rPr>
          <w:rFonts w:ascii="Palatino Linotype" w:hAnsi="Palatino Linotype"/>
        </w:rPr>
        <w:t xml:space="preserve">de la </w:t>
      </w:r>
      <w:r w:rsidRPr="009904CA">
        <w:rPr>
          <w:rFonts w:ascii="Palatino Linotype" w:hAnsi="Palatino Linotype"/>
        </w:rPr>
        <w:t>Constitución Política del Estado Libre y Soberano de México</w:t>
      </w:r>
      <w:r w:rsidRPr="009904C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904CA">
        <w:rPr>
          <w:rFonts w:ascii="Palatino Linotype" w:hAnsi="Palatino Linotype"/>
        </w:rPr>
        <w:t>Constitución Política de los Estados Unidos Mexicanos</w:t>
      </w:r>
      <w:r w:rsidRPr="009904CA">
        <w:rPr>
          <w:rFonts w:ascii="Palatino Linotype" w:hAnsi="Palatino Linotype" w:cs="Arial"/>
        </w:rPr>
        <w:t xml:space="preserve"> y los numerales 8 y 9 de la Ley de Transparencia y Acceso a la Información Pública del Estado de México y Municipios.</w:t>
      </w:r>
    </w:p>
    <w:p w14:paraId="2E8828B0" w14:textId="77777777" w:rsidR="00744222" w:rsidRPr="009904CA" w:rsidRDefault="00744222" w:rsidP="009904CA">
      <w:pPr>
        <w:spacing w:line="360" w:lineRule="auto"/>
        <w:jc w:val="both"/>
        <w:rPr>
          <w:rFonts w:ascii="Palatino Linotype" w:hAnsi="Palatino Linotype"/>
          <w:lang w:eastAsia="es-MX"/>
        </w:rPr>
      </w:pPr>
    </w:p>
    <w:p w14:paraId="08A6C97E" w14:textId="154216FF" w:rsidR="00115361" w:rsidRPr="009904CA" w:rsidRDefault="00FB5DDF" w:rsidP="009904CA">
      <w:pPr>
        <w:spacing w:line="360" w:lineRule="auto"/>
        <w:jc w:val="both"/>
        <w:rPr>
          <w:rFonts w:ascii="Palatino Linotype" w:hAnsi="Palatino Linotype"/>
          <w:b/>
          <w:sz w:val="28"/>
          <w:szCs w:val="28"/>
          <w:lang w:val="es-ES"/>
        </w:rPr>
      </w:pPr>
      <w:r w:rsidRPr="009904CA">
        <w:rPr>
          <w:rFonts w:ascii="Palatino Linotype" w:hAnsi="Palatino Linotype" w:cs="Arial"/>
        </w:rPr>
        <w:t xml:space="preserve">Primero, este Órgano Colegiado advierte que en el Recurso de Revisión </w:t>
      </w:r>
      <w:r w:rsidRPr="009904CA">
        <w:rPr>
          <w:rFonts w:ascii="Palatino Linotype" w:hAnsi="Palatino Linotype"/>
          <w:b/>
          <w:lang w:val="es-ES_tradnl"/>
        </w:rPr>
        <w:t>0</w:t>
      </w:r>
      <w:r w:rsidR="00115361" w:rsidRPr="009904CA">
        <w:rPr>
          <w:rFonts w:ascii="Palatino Linotype" w:hAnsi="Palatino Linotype"/>
          <w:b/>
          <w:lang w:val="es-ES_tradnl"/>
        </w:rPr>
        <w:t>0437</w:t>
      </w:r>
      <w:r w:rsidRPr="009904CA">
        <w:rPr>
          <w:rFonts w:ascii="Palatino Linotype" w:hAnsi="Palatino Linotype"/>
          <w:b/>
          <w:lang w:val="es-ES_tradnl"/>
        </w:rPr>
        <w:t>/INFOEM/IP/RR/202</w:t>
      </w:r>
      <w:r w:rsidR="00115361" w:rsidRPr="009904CA">
        <w:rPr>
          <w:rFonts w:ascii="Palatino Linotype" w:hAnsi="Palatino Linotype"/>
          <w:b/>
          <w:lang w:val="es-ES_tradnl"/>
        </w:rPr>
        <w:t>3,</w:t>
      </w:r>
      <w:r w:rsidRPr="009904CA">
        <w:rPr>
          <w:rFonts w:ascii="Palatino Linotype" w:hAnsi="Palatino Linotype"/>
          <w:b/>
          <w:lang w:val="es-ES_tradnl"/>
        </w:rPr>
        <w:t xml:space="preserve"> </w:t>
      </w:r>
      <w:r w:rsidR="00115361" w:rsidRPr="009904CA">
        <w:rPr>
          <w:rFonts w:ascii="Palatino Linotype" w:hAnsi="Palatino Linotype"/>
          <w:lang w:val="es-ES"/>
        </w:rPr>
        <w:t xml:space="preserve">se actualiza la causal de sobreseimiento prevista en la fracción IV del artículo 192 </w:t>
      </w:r>
      <w:r w:rsidR="00115361" w:rsidRPr="009904CA">
        <w:rPr>
          <w:rFonts w:ascii="Palatino Linotype" w:hAnsi="Palatino Linotype" w:cs="Arial"/>
          <w:lang w:val="es-ES_tradnl"/>
        </w:rPr>
        <w:t xml:space="preserve">de la </w:t>
      </w:r>
      <w:r w:rsidR="00115361" w:rsidRPr="009904CA">
        <w:rPr>
          <w:rFonts w:ascii="Palatino Linotype" w:hAnsi="Palatino Linotype"/>
          <w:lang w:val="es-ES"/>
        </w:rPr>
        <w:t>Ley de Transparencia y Acceso a la Información Pública del Estado de México y Municipios, que dispone:</w:t>
      </w:r>
    </w:p>
    <w:p w14:paraId="018C9708" w14:textId="77777777" w:rsidR="00115361" w:rsidRPr="009904CA" w:rsidRDefault="00115361" w:rsidP="009904CA">
      <w:pPr>
        <w:spacing w:line="276" w:lineRule="auto"/>
        <w:jc w:val="both"/>
        <w:rPr>
          <w:rFonts w:ascii="Palatino Linotype" w:hAnsi="Palatino Linotype"/>
          <w:lang w:val="es-ES"/>
        </w:rPr>
      </w:pPr>
    </w:p>
    <w:p w14:paraId="098AC07D" w14:textId="77777777" w:rsidR="00115361" w:rsidRPr="009904CA" w:rsidRDefault="00115361" w:rsidP="009904CA">
      <w:pPr>
        <w:spacing w:line="276" w:lineRule="auto"/>
        <w:ind w:left="851" w:right="899"/>
        <w:jc w:val="both"/>
        <w:rPr>
          <w:rFonts w:ascii="Palatino Linotype" w:hAnsi="Palatino Linotype" w:cs="Arial"/>
          <w:i/>
          <w:sz w:val="22"/>
          <w:szCs w:val="22"/>
          <w:lang w:val="es-ES"/>
        </w:rPr>
      </w:pPr>
      <w:r w:rsidRPr="009904CA">
        <w:rPr>
          <w:rFonts w:ascii="Palatino Linotype" w:hAnsi="Palatino Linotype" w:cs="Arial"/>
          <w:i/>
          <w:sz w:val="22"/>
          <w:szCs w:val="22"/>
          <w:lang w:val="es-ES"/>
        </w:rPr>
        <w:t>“</w:t>
      </w:r>
      <w:r w:rsidRPr="009904CA">
        <w:rPr>
          <w:rFonts w:ascii="Palatino Linotype" w:hAnsi="Palatino Linotype" w:cs="Arial"/>
          <w:b/>
          <w:i/>
          <w:sz w:val="22"/>
          <w:szCs w:val="22"/>
          <w:lang w:val="es-ES"/>
        </w:rPr>
        <w:t>Artículo 192</w:t>
      </w:r>
      <w:r w:rsidRPr="009904CA">
        <w:rPr>
          <w:rFonts w:ascii="Palatino Linotype" w:hAnsi="Palatino Linotype" w:cs="Arial"/>
          <w:i/>
          <w:sz w:val="22"/>
          <w:szCs w:val="22"/>
          <w:lang w:val="es-ES"/>
        </w:rPr>
        <w:t>. El recurso será sobreseído, en todo o en parte, cuando una vez admitido, se actualicen alguno de los siguientes supuestos:</w:t>
      </w:r>
    </w:p>
    <w:p w14:paraId="2B071FD4" w14:textId="77777777" w:rsidR="00115361" w:rsidRPr="009904CA" w:rsidRDefault="00115361" w:rsidP="009904CA">
      <w:pPr>
        <w:spacing w:line="276" w:lineRule="auto"/>
        <w:ind w:left="851" w:right="899"/>
        <w:jc w:val="both"/>
        <w:rPr>
          <w:rFonts w:ascii="Palatino Linotype" w:hAnsi="Palatino Linotype" w:cs="Arial"/>
          <w:i/>
          <w:sz w:val="22"/>
          <w:szCs w:val="22"/>
          <w:lang w:val="es-ES"/>
        </w:rPr>
      </w:pPr>
      <w:r w:rsidRPr="009904CA">
        <w:rPr>
          <w:rFonts w:ascii="Palatino Linotype" w:hAnsi="Palatino Linotype" w:cs="Arial"/>
          <w:i/>
          <w:sz w:val="22"/>
          <w:szCs w:val="22"/>
          <w:lang w:val="es-ES"/>
        </w:rPr>
        <w:t>(…)</w:t>
      </w:r>
    </w:p>
    <w:p w14:paraId="4B5CD1A2" w14:textId="77777777" w:rsidR="00115361" w:rsidRPr="009904CA" w:rsidRDefault="00115361" w:rsidP="009904CA">
      <w:pPr>
        <w:spacing w:line="276" w:lineRule="auto"/>
        <w:ind w:left="851" w:right="899"/>
        <w:jc w:val="both"/>
        <w:rPr>
          <w:rFonts w:ascii="Palatino Linotype" w:hAnsi="Palatino Linotype" w:cs="Arial"/>
          <w:b/>
          <w:i/>
          <w:sz w:val="22"/>
          <w:szCs w:val="22"/>
          <w:lang w:val="es-ES"/>
        </w:rPr>
      </w:pPr>
      <w:r w:rsidRPr="009904CA">
        <w:rPr>
          <w:rFonts w:ascii="Palatino Linotype" w:hAnsi="Palatino Linotype" w:cs="Arial"/>
          <w:b/>
          <w:i/>
          <w:sz w:val="22"/>
          <w:szCs w:val="22"/>
          <w:lang w:val="es-ES"/>
        </w:rPr>
        <w:t>IV. Admitido el Recurso de Revisión aparezca alguna causal de improcedencia en los términos de la presente Ley; y</w:t>
      </w:r>
    </w:p>
    <w:p w14:paraId="42E30C3B" w14:textId="77777777" w:rsidR="00115361" w:rsidRPr="009904CA" w:rsidRDefault="00115361" w:rsidP="009904CA">
      <w:pPr>
        <w:spacing w:line="276" w:lineRule="auto"/>
        <w:ind w:left="851" w:right="899"/>
        <w:jc w:val="both"/>
        <w:rPr>
          <w:rFonts w:ascii="Palatino Linotype" w:hAnsi="Palatino Linotype" w:cs="Arial"/>
          <w:b/>
          <w:i/>
          <w:sz w:val="22"/>
          <w:szCs w:val="22"/>
          <w:lang w:val="es-ES"/>
        </w:rPr>
      </w:pPr>
      <w:r w:rsidRPr="009904CA">
        <w:rPr>
          <w:rFonts w:ascii="Palatino Linotype" w:hAnsi="Palatino Linotype" w:cs="Arial"/>
          <w:b/>
          <w:i/>
          <w:sz w:val="22"/>
          <w:szCs w:val="22"/>
          <w:lang w:val="es-ES"/>
        </w:rPr>
        <w:t>…”</w:t>
      </w:r>
    </w:p>
    <w:p w14:paraId="1B590376" w14:textId="77777777" w:rsidR="00115361" w:rsidRPr="009904CA" w:rsidRDefault="00115361" w:rsidP="009904CA">
      <w:pPr>
        <w:spacing w:line="276" w:lineRule="auto"/>
        <w:ind w:left="851" w:right="1134"/>
        <w:jc w:val="both"/>
        <w:rPr>
          <w:rFonts w:ascii="Palatino Linotype" w:hAnsi="Palatino Linotype" w:cs="Arial"/>
          <w:i/>
          <w:lang w:val="es-ES"/>
        </w:rPr>
      </w:pPr>
    </w:p>
    <w:p w14:paraId="40E6790B" w14:textId="77777777" w:rsidR="00115361" w:rsidRPr="009904CA" w:rsidRDefault="00115361" w:rsidP="009904CA">
      <w:pPr>
        <w:spacing w:line="360" w:lineRule="auto"/>
        <w:jc w:val="both"/>
        <w:rPr>
          <w:rFonts w:ascii="Palatino Linotype" w:hAnsi="Palatino Linotype" w:cs="Arial"/>
          <w:lang w:val="es-ES"/>
        </w:rPr>
      </w:pPr>
      <w:r w:rsidRPr="009904CA">
        <w:rPr>
          <w:rFonts w:ascii="Palatino Linotype" w:hAnsi="Palatino Linotype" w:cs="Arial"/>
          <w:lang w:val="es-ES"/>
        </w:rPr>
        <w:lastRenderedPageBreak/>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14:paraId="64BE7728" w14:textId="77777777" w:rsidR="00115361" w:rsidRPr="009904CA" w:rsidRDefault="00115361" w:rsidP="009904CA">
      <w:pPr>
        <w:spacing w:line="360" w:lineRule="auto"/>
        <w:jc w:val="both"/>
        <w:rPr>
          <w:rFonts w:ascii="Palatino Linotype" w:hAnsi="Palatino Linotype" w:cs="Arial"/>
          <w:b/>
        </w:rPr>
      </w:pPr>
    </w:p>
    <w:p w14:paraId="151B902C" w14:textId="27EBA7EA" w:rsidR="00115361" w:rsidRPr="009904CA" w:rsidRDefault="00115361" w:rsidP="009904CA">
      <w:pPr>
        <w:spacing w:line="360" w:lineRule="auto"/>
        <w:jc w:val="both"/>
        <w:rPr>
          <w:rFonts w:ascii="Palatino Linotype" w:hAnsi="Palatino Linotype"/>
          <w:lang w:eastAsia="es-MX"/>
        </w:rPr>
      </w:pPr>
      <w:r w:rsidRPr="009904CA">
        <w:rPr>
          <w:rFonts w:ascii="Palatino Linotype" w:hAnsi="Palatino Linotype" w:cs="Arial"/>
          <w:lang w:val="es-ES"/>
        </w:rPr>
        <w:t xml:space="preserve">Que el particular en ejercicio del derecho de acceso a la información requirió del </w:t>
      </w:r>
      <w:r w:rsidRPr="009904CA">
        <w:rPr>
          <w:rFonts w:ascii="Palatino Linotype" w:hAnsi="Palatino Linotype" w:cs="Arial"/>
          <w:b/>
          <w:lang w:val="es-ES"/>
        </w:rPr>
        <w:t xml:space="preserve">SUJETO OBLIGADO </w:t>
      </w:r>
      <w:r w:rsidRPr="009904CA">
        <w:rPr>
          <w:rFonts w:ascii="Palatino Linotype" w:hAnsi="Palatino Linotype" w:cs="Arial"/>
          <w:lang w:val="es-ES"/>
        </w:rPr>
        <w:t xml:space="preserve">todas las actas de cabildo ordinarias y extraordinarias celebradas del 1 de enero al 31 de enero de 2022; </w:t>
      </w:r>
      <w:r w:rsidRPr="009904CA">
        <w:rPr>
          <w:rFonts w:ascii="Palatino Linotype" w:hAnsi="Palatino Linotype" w:cs="Arial"/>
        </w:rPr>
        <w:t>a</w:t>
      </w:r>
      <w:r w:rsidRPr="009904CA">
        <w:rPr>
          <w:rFonts w:ascii="Palatino Linotype" w:hAnsi="Palatino Linotype"/>
        </w:rPr>
        <w:t xml:space="preserve">l respecto, </w:t>
      </w:r>
      <w:r w:rsidRPr="009904CA">
        <w:rPr>
          <w:rFonts w:ascii="Palatino Linotype" w:hAnsi="Palatino Linotype"/>
          <w:b/>
        </w:rPr>
        <w:t xml:space="preserve">EL SUJETO OBLIGADO </w:t>
      </w:r>
      <w:r w:rsidRPr="009904CA">
        <w:rPr>
          <w:rFonts w:ascii="Palatino Linotype" w:hAnsi="Palatino Linotype"/>
        </w:rPr>
        <w:t xml:space="preserve">mediante respuesta </w:t>
      </w:r>
      <w:r w:rsidRPr="009904CA">
        <w:rPr>
          <w:rFonts w:ascii="Palatino Linotype" w:hAnsi="Palatino Linotype"/>
          <w:lang w:eastAsia="es-MX"/>
        </w:rPr>
        <w:t xml:space="preserve">proporcionó el link electrónico para su consulta.  </w:t>
      </w:r>
    </w:p>
    <w:p w14:paraId="3FD11982" w14:textId="034BB53F" w:rsidR="00115361" w:rsidRPr="009904CA" w:rsidRDefault="00115361" w:rsidP="009904CA">
      <w:pPr>
        <w:spacing w:line="360" w:lineRule="auto"/>
        <w:jc w:val="both"/>
        <w:rPr>
          <w:rFonts w:ascii="Palatino Linotype" w:hAnsi="Palatino Linotype"/>
        </w:rPr>
      </w:pPr>
      <w:r w:rsidRPr="009904CA">
        <w:rPr>
          <w:rFonts w:ascii="Palatino Linotype" w:hAnsi="Palatino Linotype"/>
          <w:lang w:eastAsia="es-MX"/>
        </w:rPr>
        <w:t xml:space="preserve"> </w:t>
      </w:r>
    </w:p>
    <w:p w14:paraId="53CC6A11" w14:textId="72721F1B" w:rsidR="00115361" w:rsidRPr="009904CA" w:rsidRDefault="00115361" w:rsidP="009904CA">
      <w:pPr>
        <w:pStyle w:val="Prrafodelista"/>
        <w:widowControl w:val="0"/>
        <w:autoSpaceDE w:val="0"/>
        <w:autoSpaceDN w:val="0"/>
        <w:adjustRightInd w:val="0"/>
        <w:spacing w:line="360" w:lineRule="auto"/>
        <w:ind w:left="0"/>
        <w:jc w:val="both"/>
        <w:rPr>
          <w:rFonts w:ascii="Palatino Linotype" w:hAnsi="Palatino Linotype"/>
        </w:rPr>
      </w:pPr>
      <w:r w:rsidRPr="009904CA">
        <w:rPr>
          <w:rFonts w:ascii="Palatino Linotype" w:hAnsi="Palatino Linotype"/>
        </w:rPr>
        <w:t>Ante tal situación, el particular interpuso los Recursos de Revisión en comento, adoleciéndose medularmente porque solicitó el listado de los inmuebles recibidos por la Sindicatura Municipal; así como, el uso o los fines para los que fueron adquiridos o reportados al treinta y uno de diciembre de dos mil veintidós.</w:t>
      </w:r>
    </w:p>
    <w:p w14:paraId="2A021FD0" w14:textId="77777777" w:rsidR="00115361" w:rsidRPr="009904CA" w:rsidRDefault="00115361" w:rsidP="009904CA">
      <w:pPr>
        <w:pStyle w:val="Prrafodelista"/>
        <w:widowControl w:val="0"/>
        <w:autoSpaceDE w:val="0"/>
        <w:autoSpaceDN w:val="0"/>
        <w:adjustRightInd w:val="0"/>
        <w:spacing w:line="360" w:lineRule="auto"/>
        <w:ind w:left="0"/>
        <w:jc w:val="both"/>
        <w:rPr>
          <w:rFonts w:ascii="Palatino Linotype" w:hAnsi="Palatino Linotype"/>
        </w:rPr>
      </w:pPr>
    </w:p>
    <w:p w14:paraId="0351613A" w14:textId="77777777" w:rsidR="00115361" w:rsidRPr="009904CA" w:rsidRDefault="00115361" w:rsidP="009904CA">
      <w:pPr>
        <w:pStyle w:val="Prrafodelista"/>
        <w:widowControl w:val="0"/>
        <w:autoSpaceDE w:val="0"/>
        <w:autoSpaceDN w:val="0"/>
        <w:adjustRightInd w:val="0"/>
        <w:spacing w:line="360" w:lineRule="auto"/>
        <w:ind w:left="0"/>
        <w:jc w:val="both"/>
        <w:rPr>
          <w:rFonts w:ascii="Palatino Linotype" w:hAnsi="Palatino Linotype"/>
        </w:rPr>
      </w:pPr>
      <w:r w:rsidRPr="009904CA">
        <w:rPr>
          <w:rFonts w:ascii="Palatino Linotype" w:hAnsi="Palatino Linotype"/>
        </w:rPr>
        <w:t xml:space="preserve">Ahora bien, es importante señalar que </w:t>
      </w:r>
      <w:r w:rsidRPr="009904CA">
        <w:rPr>
          <w:rFonts w:ascii="Palatino Linotype" w:hAnsi="Palatino Linotype" w:cs="Arial"/>
          <w:b/>
        </w:rPr>
        <w:t>EL RECURRENTE</w:t>
      </w:r>
      <w:r w:rsidRPr="009904CA">
        <w:rPr>
          <w:rFonts w:ascii="Palatino Linotype" w:hAnsi="Palatino Linotype" w:cs="Arial"/>
        </w:rPr>
        <w:t xml:space="preserve"> no realizó manifestaciones, alegatos o pruebas y por su parte </w:t>
      </w:r>
      <w:r w:rsidRPr="009904CA">
        <w:rPr>
          <w:rFonts w:ascii="Palatino Linotype" w:hAnsi="Palatino Linotype" w:cs="Arial"/>
          <w:b/>
        </w:rPr>
        <w:t xml:space="preserve">EL SUJETO OBLIGADO </w:t>
      </w:r>
      <w:r w:rsidRPr="009904CA">
        <w:rPr>
          <w:rFonts w:ascii="Palatino Linotype" w:hAnsi="Palatino Linotype" w:cs="Arial"/>
        </w:rPr>
        <w:t xml:space="preserve">omitió rendir sus </w:t>
      </w:r>
      <w:r w:rsidRPr="009904CA">
        <w:rPr>
          <w:rFonts w:ascii="Palatino Linotype" w:hAnsi="Palatino Linotype"/>
        </w:rPr>
        <w:t>Informe Justificados, en el término establecido en el numeral 185, fracción II de la Ley de Transparencia y Acceso a la Información Pública del Estado de México y Municipios.</w:t>
      </w:r>
    </w:p>
    <w:p w14:paraId="640B95EE" w14:textId="77777777" w:rsidR="00115361" w:rsidRPr="009904CA" w:rsidRDefault="00115361" w:rsidP="009904CA">
      <w:pPr>
        <w:spacing w:line="360" w:lineRule="auto"/>
        <w:jc w:val="both"/>
        <w:rPr>
          <w:rFonts w:ascii="Palatino Linotype" w:hAnsi="Palatino Linotype" w:cs="Arial"/>
          <w:lang w:val="es-ES"/>
        </w:rPr>
      </w:pPr>
    </w:p>
    <w:p w14:paraId="2B83BD95" w14:textId="77777777" w:rsidR="00115361" w:rsidRPr="009904CA" w:rsidRDefault="00115361" w:rsidP="009904CA">
      <w:pPr>
        <w:spacing w:line="360" w:lineRule="auto"/>
        <w:jc w:val="both"/>
        <w:rPr>
          <w:rFonts w:ascii="Palatino Linotype" w:eastAsia="Arial Unicode MS" w:hAnsi="Palatino Linotype" w:cs="Arial"/>
        </w:rPr>
      </w:pPr>
      <w:r w:rsidRPr="009904CA">
        <w:rPr>
          <w:rFonts w:ascii="Palatino Linotype" w:eastAsia="Arial Unicode MS" w:hAnsi="Palatino Linotype" w:cs="Arial"/>
        </w:rPr>
        <w:t>Es así, que del análisis a las documentales que integran el expediente electrónico, se puede advertir que el motivo de inconformidad es inoperante, en atención a los siguientes argumentos:</w:t>
      </w:r>
    </w:p>
    <w:p w14:paraId="780CB9BE" w14:textId="77777777" w:rsidR="00115361" w:rsidRPr="009904CA" w:rsidRDefault="00115361" w:rsidP="009904CA">
      <w:pPr>
        <w:spacing w:line="360" w:lineRule="auto"/>
        <w:jc w:val="both"/>
        <w:rPr>
          <w:rFonts w:ascii="Palatino Linotype" w:eastAsia="Arial Unicode MS" w:hAnsi="Palatino Linotype" w:cs="Arial"/>
        </w:rPr>
      </w:pPr>
    </w:p>
    <w:p w14:paraId="1B3EAC35" w14:textId="77777777" w:rsidR="00115361" w:rsidRPr="009904CA" w:rsidRDefault="00115361" w:rsidP="009904CA">
      <w:pPr>
        <w:spacing w:line="360" w:lineRule="auto"/>
        <w:jc w:val="both"/>
        <w:rPr>
          <w:rFonts w:ascii="Palatino Linotype" w:eastAsia="Arial Unicode MS" w:hAnsi="Palatino Linotype" w:cs="Arial"/>
        </w:rPr>
      </w:pPr>
      <w:r w:rsidRPr="009904CA">
        <w:rPr>
          <w:rFonts w:ascii="Palatino Linotype" w:eastAsia="Arial Unicode MS" w:hAnsi="Palatino Linotype" w:cs="Arial"/>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4E611C3C" w14:textId="77777777" w:rsidR="00115361" w:rsidRPr="009904CA" w:rsidRDefault="00115361" w:rsidP="009904CA">
      <w:pPr>
        <w:spacing w:line="360" w:lineRule="auto"/>
        <w:jc w:val="both"/>
        <w:rPr>
          <w:rFonts w:ascii="Palatino Linotype" w:eastAsia="Arial Unicode MS" w:hAnsi="Palatino Linotype" w:cs="Arial"/>
        </w:rPr>
      </w:pPr>
    </w:p>
    <w:p w14:paraId="7E84FF5D" w14:textId="77777777" w:rsidR="00115361" w:rsidRPr="009904CA" w:rsidRDefault="00115361" w:rsidP="009904CA">
      <w:pPr>
        <w:spacing w:line="360" w:lineRule="auto"/>
        <w:jc w:val="both"/>
        <w:rPr>
          <w:rFonts w:ascii="Palatino Linotype" w:eastAsia="Arial Unicode MS" w:hAnsi="Palatino Linotype" w:cs="Arial"/>
        </w:rPr>
      </w:pPr>
      <w:r w:rsidRPr="009904CA">
        <w:rPr>
          <w:rFonts w:ascii="Palatino Linotype" w:eastAsia="Arial Unicode MS" w:hAnsi="Palatino Linotype" w:cs="Arial"/>
        </w:rPr>
        <w:t>Es decir, para que este Órgano Resolutor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condiciones de que lo manifestado tengan relación con el acto de autoridad y que no se introduzcan planteamientos que rebasen lo solicitado.</w:t>
      </w:r>
    </w:p>
    <w:p w14:paraId="4F457D42" w14:textId="77777777" w:rsidR="00115361" w:rsidRPr="009904CA" w:rsidRDefault="00115361" w:rsidP="009904CA">
      <w:pPr>
        <w:spacing w:line="360" w:lineRule="auto"/>
        <w:jc w:val="both"/>
        <w:rPr>
          <w:rFonts w:ascii="Palatino Linotype" w:hAnsi="Palatino Linotype" w:cs="Arial"/>
          <w:lang w:val="es-CO"/>
        </w:rPr>
      </w:pPr>
    </w:p>
    <w:p w14:paraId="37E32B2A" w14:textId="77777777" w:rsidR="00115361" w:rsidRPr="009904CA" w:rsidRDefault="00115361" w:rsidP="009904CA">
      <w:pPr>
        <w:spacing w:line="360" w:lineRule="auto"/>
        <w:jc w:val="both"/>
        <w:rPr>
          <w:rFonts w:ascii="Palatino Linotype" w:hAnsi="Palatino Linotype" w:cs="Arial"/>
        </w:rPr>
      </w:pPr>
      <w:r w:rsidRPr="009904CA">
        <w:rPr>
          <w:rFonts w:ascii="Palatino Linotype" w:hAnsi="Palatino Linotype" w:cs="Arial"/>
        </w:rPr>
        <w:t>Luego entonces, para que este Pleno pueda válidamente resolver sobre la modificación o revocación del acto impugnado se requiere que en el Recurso de Revisión el particular manifieste, así sea en forma mínima, general o sencilla, los argumentos de oposición a la respuesta otorgada por el Sujeto Obligado.</w:t>
      </w:r>
    </w:p>
    <w:p w14:paraId="20FBAA19" w14:textId="77777777" w:rsidR="00115361" w:rsidRPr="009904CA" w:rsidRDefault="00115361" w:rsidP="009904CA">
      <w:pPr>
        <w:spacing w:line="360" w:lineRule="auto"/>
        <w:jc w:val="both"/>
        <w:rPr>
          <w:rFonts w:ascii="Palatino Linotype" w:hAnsi="Palatino Linotype" w:cs="Arial"/>
        </w:rPr>
      </w:pPr>
    </w:p>
    <w:p w14:paraId="71B951A1" w14:textId="77777777" w:rsidR="00115361" w:rsidRPr="009904CA" w:rsidRDefault="00115361" w:rsidP="009904CA">
      <w:pPr>
        <w:spacing w:line="360" w:lineRule="auto"/>
        <w:jc w:val="both"/>
        <w:rPr>
          <w:rFonts w:ascii="Palatino Linotype" w:hAnsi="Palatino Linotype" w:cs="Arial"/>
        </w:rPr>
      </w:pPr>
      <w:r w:rsidRPr="009904CA">
        <w:rPr>
          <w:rFonts w:ascii="Palatino Linotype" w:hAnsi="Palatino Linotype" w:cs="Arial"/>
        </w:rPr>
        <w:t xml:space="preserve">Por todo lo anterior, la manifestación por parte de los particulares en los recursos de revisión interpuestos ante este Instituto del acto impugnado y los motivos de </w:t>
      </w:r>
      <w:r w:rsidRPr="009904CA">
        <w:rPr>
          <w:rFonts w:ascii="Palatino Linotype" w:hAnsi="Palatino Linotype" w:cs="Arial"/>
        </w:rPr>
        <w:lastRenderedPageBreak/>
        <w:t>inconformidad son requisitos esenciales como presupuestos procesales para la procedencia del citado recurso; sin la existencia de estos presupuestos el recurso que al respecto se presentare deberá declararse improcedente y desecharse en consecuencia.</w:t>
      </w:r>
    </w:p>
    <w:p w14:paraId="6D7D7171" w14:textId="77777777" w:rsidR="00115361" w:rsidRPr="009904CA" w:rsidRDefault="00115361" w:rsidP="009904CA">
      <w:pPr>
        <w:spacing w:line="360" w:lineRule="auto"/>
        <w:jc w:val="both"/>
        <w:rPr>
          <w:rFonts w:ascii="Palatino Linotype" w:eastAsia="Arial Unicode MS" w:hAnsi="Palatino Linotype" w:cs="Arial"/>
        </w:rPr>
      </w:pPr>
    </w:p>
    <w:p w14:paraId="0075E1E2" w14:textId="77777777" w:rsidR="00115361" w:rsidRPr="009904CA" w:rsidRDefault="00115361" w:rsidP="009904CA">
      <w:pPr>
        <w:spacing w:line="360" w:lineRule="auto"/>
        <w:jc w:val="both"/>
        <w:rPr>
          <w:rFonts w:ascii="Palatino Linotype" w:eastAsia="Arial Unicode MS" w:hAnsi="Palatino Linotype" w:cs="Arial"/>
        </w:rPr>
      </w:pPr>
      <w:r w:rsidRPr="009904CA">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456748E2" w14:textId="77777777" w:rsidR="00115361" w:rsidRPr="009904CA" w:rsidRDefault="00115361" w:rsidP="009904CA">
      <w:pPr>
        <w:spacing w:line="360" w:lineRule="auto"/>
        <w:rPr>
          <w:rFonts w:ascii="Palatino Linotype" w:eastAsia="Arial Unicode MS" w:hAnsi="Palatino Linotype" w:cs="Arial"/>
        </w:rPr>
      </w:pPr>
    </w:p>
    <w:p w14:paraId="2663DF45"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También es necesario precisar que los medios de impugnación constituyen recursos legales a través de los cuales se corrigen los errores cometidos tanto en el curso del procedimiento, como en el dictado de la resolución.</w:t>
      </w:r>
    </w:p>
    <w:p w14:paraId="60791ED9"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p>
    <w:p w14:paraId="21A1614C"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9904CA">
        <w:rPr>
          <w:rFonts w:ascii="Palatino Linotype" w:eastAsia="Arial Unicode MS" w:hAnsi="Palatino Linotype" w:cs="Arial"/>
          <w:b/>
        </w:rPr>
        <w:t>EL RECURRENTE</w:t>
      </w:r>
      <w:r w:rsidRPr="009904CA">
        <w:rPr>
          <w:rFonts w:ascii="Palatino Linotype" w:eastAsia="Arial Unicode MS" w:hAnsi="Palatino Linotype" w:cs="Arial"/>
        </w:rPr>
        <w:t>, señale la causa, motivo o circunstancia por la que considera que el acto que impugna le causa perjuicio o lesión a sus intereses.</w:t>
      </w:r>
    </w:p>
    <w:p w14:paraId="471E5AC1"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r w:rsidRPr="009904CA">
        <w:rPr>
          <w:rFonts w:ascii="Palatino Linotype" w:eastAsia="Arial Unicode MS" w:hAnsi="Palatino Linotype" w:cs="Arial"/>
        </w:rPr>
        <w:t xml:space="preserve">  </w:t>
      </w:r>
    </w:p>
    <w:p w14:paraId="728C7627"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Pr="009904CA">
        <w:rPr>
          <w:rFonts w:ascii="Palatino Linotype" w:eastAsia="Arial Unicode MS" w:hAnsi="Palatino Linotype" w:cs="Arial"/>
          <w:b/>
        </w:rPr>
        <w:t xml:space="preserve">EL RECURRENTE </w:t>
      </w:r>
      <w:r w:rsidRPr="009904CA">
        <w:rPr>
          <w:rFonts w:ascii="Palatino Linotype" w:eastAsia="Arial Unicode MS" w:hAnsi="Palatino Linotype" w:cs="Arial"/>
        </w:rPr>
        <w:t xml:space="preserve">le causa el </w:t>
      </w:r>
      <w:r w:rsidRPr="009904CA">
        <w:rPr>
          <w:rFonts w:ascii="Palatino Linotype" w:eastAsia="Arial Unicode MS" w:hAnsi="Palatino Linotype" w:cs="Arial"/>
        </w:rPr>
        <w:lastRenderedPageBreak/>
        <w:t>acto que impugna; pero, esa lesión o perjuicio se ha de relacionar y derivar necesariamente del acto de donde deriva la resolución combatida.</w:t>
      </w:r>
    </w:p>
    <w:p w14:paraId="119DA06B"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p>
    <w:p w14:paraId="671FF239"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 xml:space="preserve">En otras palabras, al presentar un Recurso de Revisión </w:t>
      </w:r>
      <w:r w:rsidRPr="009904CA">
        <w:rPr>
          <w:rFonts w:ascii="Palatino Linotype" w:eastAsia="Arial Unicode MS" w:hAnsi="Palatino Linotype" w:cs="Arial"/>
          <w:b/>
        </w:rPr>
        <w:t>EL RECURRENTE</w:t>
      </w:r>
      <w:r w:rsidRPr="009904CA">
        <w:rPr>
          <w:rFonts w:ascii="Palatino Linotype" w:eastAsia="Arial Unicode MS" w:hAnsi="Palatino Linotype" w:cs="Arial"/>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4F9C6E3D"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p>
    <w:p w14:paraId="3F3E0BD4"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4A588C8C"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p>
    <w:p w14:paraId="4214AA1B"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14:paraId="2DCEA015"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p>
    <w:p w14:paraId="6AE00A09" w14:textId="77777777" w:rsidR="00115361" w:rsidRPr="009904CA" w:rsidRDefault="00115361" w:rsidP="009904CA">
      <w:pPr>
        <w:autoSpaceDE w:val="0"/>
        <w:autoSpaceDN w:val="0"/>
        <w:adjustRightInd w:val="0"/>
        <w:spacing w:line="360" w:lineRule="auto"/>
        <w:ind w:right="49"/>
        <w:jc w:val="both"/>
        <w:rPr>
          <w:rFonts w:ascii="Palatino Linotype" w:eastAsia="Arial Unicode MS" w:hAnsi="Palatino Linotype" w:cs="Arial"/>
        </w:rPr>
      </w:pPr>
      <w:r w:rsidRPr="009904CA">
        <w:rPr>
          <w:rFonts w:ascii="Palatino Linotype" w:eastAsia="Arial Unicode MS" w:hAnsi="Palatino Linotype" w:cs="Arial"/>
        </w:rPr>
        <w:t xml:space="preserve">En consecuencia, en el caso se concluye que los motivos de inconformidad o lesión que considera </w:t>
      </w:r>
      <w:r w:rsidRPr="009904CA">
        <w:rPr>
          <w:rFonts w:ascii="Palatino Linotype" w:eastAsia="Arial Unicode MS" w:hAnsi="Palatino Linotype" w:cs="Arial"/>
          <w:b/>
        </w:rPr>
        <w:t>EL RECURRENTE</w:t>
      </w:r>
      <w:r w:rsidRPr="009904CA">
        <w:rPr>
          <w:rFonts w:ascii="Palatino Linotype" w:eastAsia="Arial Unicode MS" w:hAnsi="Palatino Linotype" w:cs="Arial"/>
        </w:rPr>
        <w:t xml:space="preserve"> le causa el acto que se impugna obligatoriamente deben derivar de la solicitud de información pública, en relación con la respuesta entregada por </w:t>
      </w:r>
      <w:r w:rsidRPr="009904CA">
        <w:rPr>
          <w:rFonts w:ascii="Palatino Linotype" w:eastAsia="Arial Unicode MS" w:hAnsi="Palatino Linotype" w:cs="Arial"/>
          <w:b/>
        </w:rPr>
        <w:t>EL SUJETO OBLIGADO</w:t>
      </w:r>
      <w:r w:rsidRPr="009904CA">
        <w:rPr>
          <w:rFonts w:ascii="Palatino Linotype" w:eastAsia="Arial Unicode MS" w:hAnsi="Palatino Linotype" w:cs="Arial"/>
        </w:rPr>
        <w:t xml:space="preserve">, toda vez que el Órgano Revisor carece de facultades para </w:t>
      </w:r>
      <w:r w:rsidRPr="009904CA">
        <w:rPr>
          <w:rFonts w:ascii="Palatino Linotype" w:eastAsia="Arial Unicode MS" w:hAnsi="Palatino Linotype" w:cs="Arial"/>
        </w:rPr>
        <w:lastRenderedPageBreak/>
        <w:t>analizar de oficio el acto impugnado, sino que se insiste necesariamente el estudio se limita a los motivos de inconformidad.</w:t>
      </w:r>
    </w:p>
    <w:p w14:paraId="2FEDF541" w14:textId="77777777" w:rsidR="00115361" w:rsidRPr="009904CA" w:rsidRDefault="00115361" w:rsidP="009904CA">
      <w:pPr>
        <w:autoSpaceDE w:val="0"/>
        <w:autoSpaceDN w:val="0"/>
        <w:adjustRightInd w:val="0"/>
        <w:spacing w:line="360" w:lineRule="auto"/>
        <w:ind w:right="49" w:firstLine="567"/>
        <w:rPr>
          <w:rFonts w:ascii="Palatino Linotype" w:eastAsia="Arial Unicode MS" w:hAnsi="Palatino Linotype" w:cs="Arial"/>
        </w:rPr>
      </w:pPr>
    </w:p>
    <w:p w14:paraId="56E68D5D" w14:textId="43DC99F7" w:rsidR="00115361" w:rsidRPr="009904CA" w:rsidRDefault="00115361" w:rsidP="009904CA">
      <w:pPr>
        <w:spacing w:line="360" w:lineRule="auto"/>
        <w:jc w:val="both"/>
        <w:rPr>
          <w:rFonts w:ascii="Palatino Linotype" w:eastAsia="Arial Unicode MS" w:hAnsi="Palatino Linotype" w:cs="Arial"/>
        </w:rPr>
      </w:pPr>
      <w:r w:rsidRPr="009904CA">
        <w:rPr>
          <w:rFonts w:ascii="Palatino Linotype" w:eastAsia="Arial Unicode MS" w:hAnsi="Palatino Linotype" w:cs="Arial"/>
        </w:rPr>
        <w:t xml:space="preserve">Ahora bien, en el caso concreto y como se ha expresado el motivo de inconformidad vertido por </w:t>
      </w:r>
      <w:r w:rsidRPr="009904CA">
        <w:rPr>
          <w:rFonts w:ascii="Palatino Linotype" w:eastAsia="Arial Unicode MS" w:hAnsi="Palatino Linotype" w:cs="Arial"/>
          <w:b/>
        </w:rPr>
        <w:t>EL RECURRENTE</w:t>
      </w:r>
      <w:r w:rsidRPr="009904CA">
        <w:rPr>
          <w:rFonts w:ascii="Palatino Linotype" w:eastAsia="Arial Unicode MS" w:hAnsi="Palatino Linotype" w:cs="Arial"/>
        </w:rPr>
        <w:t xml:space="preserve"> es inoperante, en atención a que lo manifestado en el Recurso de Revisión que nos ocupa, el acto, razones o motivos de inconformidad, no se encuentran relacionados con la determinación del </w:t>
      </w:r>
      <w:r w:rsidRPr="009904CA">
        <w:rPr>
          <w:rFonts w:ascii="Palatino Linotype" w:eastAsia="Arial Unicode MS" w:hAnsi="Palatino Linotype" w:cs="Arial"/>
          <w:b/>
        </w:rPr>
        <w:t xml:space="preserve">SUJETO OBLIGADO; </w:t>
      </w:r>
      <w:r w:rsidRPr="009904CA">
        <w:rPr>
          <w:rFonts w:ascii="Palatino Linotype" w:eastAsia="Arial Unicode MS" w:hAnsi="Palatino Linotype" w:cs="Arial"/>
        </w:rPr>
        <w:t xml:space="preserve">esto es así, toda vez que </w:t>
      </w:r>
      <w:r w:rsidRPr="009904CA">
        <w:rPr>
          <w:rFonts w:ascii="Palatino Linotype" w:eastAsia="Arial Unicode MS" w:hAnsi="Palatino Linotype" w:cs="Arial"/>
          <w:b/>
        </w:rPr>
        <w:t xml:space="preserve">EL RECURRENTE </w:t>
      </w:r>
      <w:r w:rsidRPr="009904CA">
        <w:rPr>
          <w:rFonts w:ascii="Palatino Linotype" w:eastAsia="Arial Unicode MS" w:hAnsi="Palatino Linotype" w:cs="Arial"/>
        </w:rPr>
        <w:t xml:space="preserve">se inconforma </w:t>
      </w:r>
      <w:r w:rsidR="006B03C8" w:rsidRPr="009904CA">
        <w:rPr>
          <w:rFonts w:ascii="Palatino Linotype" w:eastAsia="Arial Unicode MS" w:hAnsi="Palatino Linotype" w:cs="Arial"/>
        </w:rPr>
        <w:t xml:space="preserve">porque solicitó el listado de los inmuebles recibidos por la sindicatura municipal y el uso o los fines para los que fueron adquiridos reportados al treinta y uno de diciembre de dos mil veintidós; </w:t>
      </w:r>
      <w:r w:rsidRPr="009904CA">
        <w:rPr>
          <w:rFonts w:ascii="Palatino Linotype" w:eastAsia="Arial Unicode MS" w:hAnsi="Palatino Linotype" w:cs="Arial"/>
        </w:rPr>
        <w:t>sin embargo, de las constancias que integran el expediente electrónico, se puede advertir que</w:t>
      </w:r>
      <w:r w:rsidR="006B03C8" w:rsidRPr="009904CA">
        <w:rPr>
          <w:rFonts w:ascii="Palatino Linotype" w:eastAsia="Arial Unicode MS" w:hAnsi="Palatino Linotype" w:cs="Arial"/>
        </w:rPr>
        <w:t xml:space="preserve"> </w:t>
      </w:r>
      <w:r w:rsidR="006B03C8" w:rsidRPr="009904CA">
        <w:rPr>
          <w:rFonts w:ascii="Palatino Linotype" w:eastAsia="Arial Unicode MS" w:hAnsi="Palatino Linotype" w:cs="Arial"/>
          <w:b/>
        </w:rPr>
        <w:t xml:space="preserve">EL RECURRENTE </w:t>
      </w:r>
      <w:r w:rsidR="006B03C8" w:rsidRPr="009904CA">
        <w:rPr>
          <w:rFonts w:ascii="Palatino Linotype" w:eastAsia="Arial Unicode MS" w:hAnsi="Palatino Linotype" w:cs="Arial"/>
        </w:rPr>
        <w:t xml:space="preserve">solicitó las actas de cabildo ordinarias y extraordinarias celebradas del uno al treinta y uno de enero de dos mil veintidós, a lo que </w:t>
      </w:r>
      <w:r w:rsidRPr="009904CA">
        <w:rPr>
          <w:rFonts w:ascii="Palatino Linotype" w:eastAsia="Arial Unicode MS" w:hAnsi="Palatino Linotype" w:cs="Arial"/>
          <w:b/>
        </w:rPr>
        <w:t xml:space="preserve">EL SUJETO OBLIGADO </w:t>
      </w:r>
      <w:r w:rsidR="006B03C8" w:rsidRPr="009904CA">
        <w:rPr>
          <w:rFonts w:ascii="Palatino Linotype" w:eastAsia="Arial Unicode MS" w:hAnsi="Palatino Linotype" w:cs="Arial"/>
        </w:rPr>
        <w:t xml:space="preserve">proporcionó link electrónico para su consulta. </w:t>
      </w:r>
    </w:p>
    <w:p w14:paraId="65C9FEF3" w14:textId="77777777" w:rsidR="00115361" w:rsidRPr="009904CA" w:rsidRDefault="00115361" w:rsidP="009904CA">
      <w:pPr>
        <w:spacing w:line="360" w:lineRule="auto"/>
        <w:jc w:val="both"/>
        <w:rPr>
          <w:rFonts w:ascii="Palatino Linotype" w:hAnsi="Palatino Linotype" w:cs="Arial"/>
          <w:b/>
          <w:lang w:val="es-ES"/>
        </w:rPr>
      </w:pPr>
    </w:p>
    <w:p w14:paraId="1146AC23" w14:textId="3A8FE974" w:rsidR="00115361" w:rsidRPr="009904CA" w:rsidRDefault="00115361" w:rsidP="009904CA">
      <w:pPr>
        <w:spacing w:line="360" w:lineRule="auto"/>
        <w:jc w:val="both"/>
        <w:rPr>
          <w:rFonts w:ascii="Palatino Linotype" w:hAnsi="Palatino Linotype" w:cs="Arial"/>
        </w:rPr>
      </w:pPr>
      <w:r w:rsidRPr="009904CA">
        <w:rPr>
          <w:rFonts w:ascii="Palatino Linotype" w:hAnsi="Palatino Linotype"/>
          <w:lang w:eastAsia="es-MX"/>
        </w:rPr>
        <w:t xml:space="preserve">Es así, que los motivos de inconformidad del </w:t>
      </w:r>
      <w:r w:rsidRPr="009904CA">
        <w:rPr>
          <w:rFonts w:ascii="Palatino Linotype" w:hAnsi="Palatino Linotype"/>
          <w:b/>
          <w:lang w:eastAsia="es-MX"/>
        </w:rPr>
        <w:t xml:space="preserve">RECURRENTE </w:t>
      </w:r>
      <w:r w:rsidRPr="009904CA">
        <w:rPr>
          <w:rFonts w:ascii="Palatino Linotype" w:hAnsi="Palatino Linotype" w:cs="Arial"/>
        </w:rPr>
        <w:t>no  se encuentran relacionados con la</w:t>
      </w:r>
      <w:r w:rsidR="00BC68F1" w:rsidRPr="009904CA">
        <w:rPr>
          <w:rFonts w:ascii="Palatino Linotype" w:hAnsi="Palatino Linotype" w:cs="Arial"/>
        </w:rPr>
        <w:t xml:space="preserve"> solicitud primigenia y la</w:t>
      </w:r>
      <w:r w:rsidRPr="009904CA">
        <w:rPr>
          <w:rFonts w:ascii="Palatino Linotype" w:hAnsi="Palatino Linotype" w:cs="Arial"/>
        </w:rPr>
        <w:t xml:space="preserve"> determinación realizada por </w:t>
      </w:r>
      <w:r w:rsidRPr="009904CA">
        <w:rPr>
          <w:rFonts w:ascii="Palatino Linotype" w:hAnsi="Palatino Linotype" w:cs="Arial"/>
          <w:b/>
        </w:rPr>
        <w:t>EL SUJETO OBLIGADO</w:t>
      </w:r>
      <w:r w:rsidRPr="009904CA">
        <w:rPr>
          <w:rFonts w:ascii="Palatino Linotype" w:hAnsi="Palatino Linotype" w:cs="Arial"/>
        </w:rPr>
        <w:t>, ello en razón de que el particular</w:t>
      </w:r>
      <w:r w:rsidR="00BC68F1" w:rsidRPr="009904CA">
        <w:rPr>
          <w:rFonts w:ascii="Palatino Linotype" w:hAnsi="Palatino Linotype" w:cs="Arial"/>
        </w:rPr>
        <w:t xml:space="preserve"> solicitó actas de cabildo, en las que se entregó en respuesta un link electrónico para su consulta; sin embargo, en sus razones o motivos de inconformidad se centr</w:t>
      </w:r>
      <w:r w:rsidR="008060D2" w:rsidRPr="009904CA">
        <w:rPr>
          <w:rFonts w:ascii="Palatino Linotype" w:hAnsi="Palatino Linotype" w:cs="Arial"/>
        </w:rPr>
        <w:t>an en solicitud relacionada con bienes inmuebles</w:t>
      </w:r>
      <w:r w:rsidRPr="009904CA">
        <w:rPr>
          <w:rFonts w:ascii="Palatino Linotype" w:hAnsi="Palatino Linotype" w:cs="Arial"/>
        </w:rPr>
        <w:t xml:space="preserve">, de ello deriva lo inoperante del motivo de inconformidad vertido. </w:t>
      </w:r>
    </w:p>
    <w:p w14:paraId="5F4677DB" w14:textId="77777777" w:rsidR="00115361" w:rsidRPr="009904CA" w:rsidRDefault="00115361" w:rsidP="009904CA">
      <w:pPr>
        <w:spacing w:line="360" w:lineRule="auto"/>
        <w:rPr>
          <w:rFonts w:ascii="Palatino Linotype" w:hAnsi="Palatino Linotype" w:cs="Arial"/>
        </w:rPr>
      </w:pPr>
    </w:p>
    <w:p w14:paraId="2D70EECB" w14:textId="77777777" w:rsidR="00115361" w:rsidRPr="009904CA" w:rsidRDefault="00115361" w:rsidP="009904CA">
      <w:pPr>
        <w:spacing w:line="360" w:lineRule="auto"/>
        <w:jc w:val="both"/>
        <w:rPr>
          <w:rFonts w:ascii="Palatino Linotype" w:hAnsi="Palatino Linotype" w:cs="Arial"/>
        </w:rPr>
      </w:pPr>
      <w:r w:rsidRPr="009904CA">
        <w:rPr>
          <w:rFonts w:ascii="Palatino Linotype" w:hAnsi="Palatino Linotype" w:cs="Arial"/>
        </w:rPr>
        <w:t xml:space="preserve">En otras palabras, se afirma que son improcedentes e inoperantes los motivos de inconformidad aducidos por </w:t>
      </w:r>
      <w:r w:rsidRPr="009904CA">
        <w:rPr>
          <w:rFonts w:ascii="Palatino Linotype" w:hAnsi="Palatino Linotype" w:cs="Arial"/>
          <w:b/>
        </w:rPr>
        <w:t>EL</w:t>
      </w:r>
      <w:r w:rsidRPr="009904CA">
        <w:rPr>
          <w:rFonts w:ascii="Palatino Linotype" w:hAnsi="Palatino Linotype" w:cs="Arial"/>
        </w:rPr>
        <w:t xml:space="preserve"> </w:t>
      </w:r>
      <w:r w:rsidRPr="009904CA">
        <w:rPr>
          <w:rFonts w:ascii="Palatino Linotype" w:hAnsi="Palatino Linotype" w:cs="Arial"/>
          <w:b/>
        </w:rPr>
        <w:t>RECURRENTE</w:t>
      </w:r>
      <w:r w:rsidRPr="009904CA">
        <w:rPr>
          <w:rFonts w:ascii="Palatino Linotype" w:hAnsi="Palatino Linotype" w:cs="Arial"/>
        </w:rPr>
        <w:t xml:space="preserve">, toda vez que no tienen por objeto </w:t>
      </w:r>
      <w:r w:rsidRPr="009904CA">
        <w:rPr>
          <w:rFonts w:ascii="Palatino Linotype" w:hAnsi="Palatino Linotype" w:cs="Arial"/>
        </w:rPr>
        <w:lastRenderedPageBreak/>
        <w:t xml:space="preserve">combatir el contenido de la determinación del </w:t>
      </w:r>
      <w:r w:rsidRPr="009904CA">
        <w:rPr>
          <w:rFonts w:ascii="Palatino Linotype" w:hAnsi="Palatino Linotype" w:cs="Arial"/>
          <w:b/>
        </w:rPr>
        <w:t>SUJETO OBLIGADO</w:t>
      </w:r>
      <w:r w:rsidRPr="009904CA">
        <w:rPr>
          <w:rFonts w:ascii="Palatino Linotype" w:hAnsi="Palatino Linotype" w:cs="Arial"/>
        </w:rPr>
        <w:t xml:space="preserve">; por tal motivo son inoperantes. </w:t>
      </w:r>
    </w:p>
    <w:p w14:paraId="60859A3E" w14:textId="77777777" w:rsidR="00115361" w:rsidRPr="009904CA" w:rsidRDefault="00115361" w:rsidP="009904CA">
      <w:pPr>
        <w:spacing w:line="360" w:lineRule="auto"/>
        <w:jc w:val="both"/>
        <w:rPr>
          <w:rFonts w:ascii="Palatino Linotype" w:hAnsi="Palatino Linotype" w:cs="Arial"/>
        </w:rPr>
      </w:pPr>
    </w:p>
    <w:p w14:paraId="007B14B8" w14:textId="77777777" w:rsidR="00115361" w:rsidRPr="009904CA" w:rsidRDefault="00115361" w:rsidP="009904CA">
      <w:pPr>
        <w:autoSpaceDE w:val="0"/>
        <w:autoSpaceDN w:val="0"/>
        <w:adjustRightInd w:val="0"/>
        <w:spacing w:line="360" w:lineRule="auto"/>
        <w:jc w:val="both"/>
        <w:rPr>
          <w:rFonts w:ascii="Palatino Linotype" w:hAnsi="Palatino Linotype" w:cs="Arial"/>
          <w:lang w:eastAsia="es-MX"/>
        </w:rPr>
      </w:pPr>
      <w:r w:rsidRPr="009904CA">
        <w:rPr>
          <w:rFonts w:ascii="Palatino Linotype" w:hAnsi="Palatino Linotype" w:cs="Arial"/>
        </w:rPr>
        <w:t xml:space="preserve">Jurisprudencia número </w:t>
      </w:r>
      <w:r w:rsidRPr="009904CA">
        <w:rPr>
          <w:rFonts w:ascii="Palatino Linotype" w:hAnsi="Palatino Linotype" w:cs="Arial"/>
          <w:lang w:eastAsia="es-MX"/>
        </w:rPr>
        <w:t xml:space="preserve">1a./J. 7/2003 </w:t>
      </w:r>
      <w:r w:rsidRPr="009904CA">
        <w:rPr>
          <w:rFonts w:ascii="Palatino Linotype" w:hAnsi="Palatino Linotype" w:cs="Arial"/>
        </w:rPr>
        <w:t>sustentada por la Primera Sala de la Suprema Corte de Justicia de la Nación, visible en la página 32 del Semanario Judicial de la Federación y su Gaceta, Tomo XVII, Febrero de 2003, Novena Época, que establece lo siguiente:</w:t>
      </w:r>
    </w:p>
    <w:p w14:paraId="0CD6824E" w14:textId="77777777" w:rsidR="00115361" w:rsidRPr="009904CA" w:rsidRDefault="00115361" w:rsidP="009904CA">
      <w:pPr>
        <w:autoSpaceDE w:val="0"/>
        <w:autoSpaceDN w:val="0"/>
        <w:adjustRightInd w:val="0"/>
        <w:ind w:left="567" w:right="851"/>
        <w:rPr>
          <w:rFonts w:ascii="Palatino Linotype" w:hAnsi="Palatino Linotype"/>
          <w:sz w:val="22"/>
          <w:szCs w:val="22"/>
        </w:rPr>
      </w:pPr>
    </w:p>
    <w:p w14:paraId="1C51AB4D" w14:textId="77777777" w:rsidR="00115361" w:rsidRPr="009904CA" w:rsidRDefault="00115361" w:rsidP="009904CA">
      <w:pPr>
        <w:tabs>
          <w:tab w:val="left" w:pos="851"/>
        </w:tabs>
        <w:autoSpaceDE w:val="0"/>
        <w:autoSpaceDN w:val="0"/>
        <w:adjustRightInd w:val="0"/>
        <w:ind w:left="851" w:right="899"/>
        <w:jc w:val="both"/>
        <w:rPr>
          <w:rFonts w:ascii="Palatino Linotype" w:hAnsi="Palatino Linotype" w:cs="Arial"/>
          <w:i/>
          <w:sz w:val="22"/>
          <w:szCs w:val="22"/>
          <w:lang w:eastAsia="es-MX"/>
        </w:rPr>
      </w:pPr>
      <w:r w:rsidRPr="009904CA">
        <w:rPr>
          <w:rFonts w:ascii="Palatino Linotype" w:hAnsi="Palatino Linotype" w:cs="Arial"/>
          <w:b/>
          <w:i/>
          <w:sz w:val="22"/>
          <w:szCs w:val="22"/>
          <w:lang w:eastAsia="es-MX"/>
        </w:rPr>
        <w:t xml:space="preserve">“AGRAVIOS INOPERANTES EN EL RECURSO DE RECLAMACIÓN, CUANDO NO COMBATEN LOS RAZONAMIENTOS EN QUE SE APOYA EL ACUERDO DE PRESIDENCIA RECURRIDO. </w:t>
      </w:r>
      <w:r w:rsidRPr="009904CA">
        <w:rPr>
          <w:rFonts w:ascii="Palatino Linotype" w:hAnsi="Palatino Linotype" w:cs="Arial"/>
          <w:i/>
          <w:sz w:val="22"/>
          <w:szCs w:val="22"/>
          <w:lang w:eastAsia="es-MX"/>
        </w:rPr>
        <w:t xml:space="preserve">Cuando los agravios expresados en el recurso de reclamación interpuesto no combaten los razonamientos en que se apoya el acuerdo de presidencia recurrido, es evidente </w:t>
      </w:r>
      <w:r w:rsidRPr="009904CA">
        <w:rPr>
          <w:rFonts w:ascii="Palatino Linotype" w:hAnsi="Palatino Linotype" w:cs="Arial"/>
          <w:i/>
          <w:sz w:val="22"/>
          <w:szCs w:val="22"/>
        </w:rPr>
        <w:t>que</w:t>
      </w:r>
      <w:r w:rsidRPr="009904CA">
        <w:rPr>
          <w:rFonts w:ascii="Palatino Linotype" w:hAnsi="Palatino Linotype" w:cs="Arial"/>
          <w:i/>
          <w:sz w:val="22"/>
          <w:szCs w:val="22"/>
          <w:lang w:eastAsia="es-MX"/>
        </w:rPr>
        <w:t xml:space="preserve"> tales argumentos son inoperantes, y que el referido recurso deberá declararse infundado.”</w:t>
      </w:r>
    </w:p>
    <w:p w14:paraId="04257A76" w14:textId="77777777" w:rsidR="00115361" w:rsidRPr="009904CA" w:rsidRDefault="00115361" w:rsidP="009904CA">
      <w:pPr>
        <w:autoSpaceDE w:val="0"/>
        <w:autoSpaceDN w:val="0"/>
        <w:adjustRightInd w:val="0"/>
        <w:ind w:firstLine="709"/>
        <w:rPr>
          <w:rFonts w:ascii="Palatino Linotype" w:hAnsi="Palatino Linotype"/>
          <w:sz w:val="22"/>
          <w:szCs w:val="22"/>
        </w:rPr>
      </w:pPr>
    </w:p>
    <w:p w14:paraId="2CD7B5A8" w14:textId="77777777" w:rsidR="00115361" w:rsidRPr="009904CA" w:rsidRDefault="00115361" w:rsidP="009904CA">
      <w:pPr>
        <w:autoSpaceDE w:val="0"/>
        <w:autoSpaceDN w:val="0"/>
        <w:adjustRightInd w:val="0"/>
        <w:spacing w:line="360" w:lineRule="auto"/>
        <w:jc w:val="both"/>
        <w:rPr>
          <w:rFonts w:ascii="Palatino Linotype" w:hAnsi="Palatino Linotype" w:cs="Arial"/>
          <w:lang w:eastAsia="es-MX"/>
        </w:rPr>
      </w:pPr>
      <w:r w:rsidRPr="009904CA">
        <w:rPr>
          <w:rFonts w:ascii="Palatino Linotype" w:hAnsi="Palatino Linotype" w:cs="Arial"/>
        </w:rPr>
        <w:t xml:space="preserve">Jurisprudencia número </w:t>
      </w:r>
      <w:r w:rsidRPr="009904CA">
        <w:rPr>
          <w:rFonts w:ascii="Palatino Linotype" w:hAnsi="Palatino Linotype" w:cs="Arial"/>
          <w:lang w:eastAsia="es-MX"/>
        </w:rPr>
        <w:t xml:space="preserve">1a./J. 19/2012 (9a.), </w:t>
      </w:r>
      <w:r w:rsidRPr="009904CA">
        <w:rPr>
          <w:rFonts w:ascii="Palatino Linotype" w:hAnsi="Palatino Linotype" w:cs="Arial"/>
        </w:rPr>
        <w:t>sustentada por la Primera Sala de la Suprema Corte de Justicia de la Nación, visible en la página 731 del Semanario Judicial de la Federación y su Gaceta, Tomo 2, Libro XIII, Octubre de 2012, Décima Época, que prevé:</w:t>
      </w:r>
    </w:p>
    <w:p w14:paraId="6A60B360" w14:textId="77777777" w:rsidR="00115361" w:rsidRPr="009904CA" w:rsidRDefault="00115361" w:rsidP="009904CA">
      <w:pPr>
        <w:tabs>
          <w:tab w:val="left" w:pos="851"/>
        </w:tabs>
        <w:autoSpaceDE w:val="0"/>
        <w:autoSpaceDN w:val="0"/>
        <w:adjustRightInd w:val="0"/>
        <w:ind w:left="851" w:right="899"/>
        <w:jc w:val="both"/>
        <w:rPr>
          <w:rFonts w:ascii="Palatino Linotype" w:hAnsi="Palatino Linotype" w:cs="Arial"/>
          <w:i/>
          <w:sz w:val="22"/>
          <w:szCs w:val="22"/>
          <w:lang w:eastAsia="es-MX"/>
        </w:rPr>
      </w:pPr>
      <w:r w:rsidRPr="009904CA">
        <w:rPr>
          <w:rFonts w:ascii="Palatino Linotype" w:hAnsi="Palatino Linotype" w:cs="Arial"/>
          <w:lang w:eastAsia="es-MX"/>
        </w:rPr>
        <w:cr/>
      </w:r>
      <w:r w:rsidRPr="009904CA">
        <w:rPr>
          <w:rFonts w:ascii="Palatino Linotype" w:hAnsi="Palatino Linotype" w:cs="Arial"/>
          <w:i/>
          <w:sz w:val="22"/>
          <w:szCs w:val="22"/>
          <w:lang w:eastAsia="es-MX"/>
        </w:rPr>
        <w:t>”</w:t>
      </w:r>
      <w:r w:rsidRPr="009904CA">
        <w:rPr>
          <w:rFonts w:ascii="Palatino Linotype" w:hAnsi="Palatino Linotype" w:cs="Arial"/>
          <w:b/>
          <w:i/>
          <w:sz w:val="22"/>
          <w:szCs w:val="22"/>
          <w:lang w:eastAsia="es-MX"/>
        </w:rPr>
        <w:t xml:space="preserve">AGRAVIOS INOPERANTES. SON AQUELLOS QUE NO COMBATEN TODAS LAS CONSIDERACIONES CONTENIDAS EN LA SENTENCIA RECURRIDA. </w:t>
      </w:r>
      <w:r w:rsidRPr="009904CA">
        <w:rPr>
          <w:rFonts w:ascii="Palatino Linotype" w:hAnsi="Palatino Linotype" w:cs="Arial"/>
          <w:i/>
          <w:sz w:val="22"/>
          <w:szCs w:val="22"/>
          <w:lang w:eastAsia="es-MX"/>
        </w:rPr>
        <w:t>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14:paraId="1ACE5B0F" w14:textId="77777777" w:rsidR="00115361" w:rsidRPr="009904CA" w:rsidRDefault="00115361" w:rsidP="009904CA">
      <w:pPr>
        <w:widowControl w:val="0"/>
        <w:tabs>
          <w:tab w:val="left" w:pos="1701"/>
        </w:tabs>
        <w:autoSpaceDE w:val="0"/>
        <w:autoSpaceDN w:val="0"/>
        <w:adjustRightInd w:val="0"/>
        <w:jc w:val="both"/>
        <w:rPr>
          <w:rFonts w:ascii="Palatino Linotype" w:hAnsi="Palatino Linotype"/>
          <w:sz w:val="22"/>
          <w:szCs w:val="22"/>
        </w:rPr>
      </w:pPr>
    </w:p>
    <w:p w14:paraId="7987FCE7" w14:textId="061A2178" w:rsidR="00115361" w:rsidRPr="009904CA" w:rsidRDefault="00115361" w:rsidP="009904CA">
      <w:pPr>
        <w:spacing w:line="360" w:lineRule="auto"/>
        <w:jc w:val="both"/>
        <w:rPr>
          <w:rFonts w:ascii="Palatino Linotype" w:hAnsi="Palatino Linotype"/>
          <w:bCs/>
        </w:rPr>
      </w:pPr>
      <w:r w:rsidRPr="009904CA">
        <w:rPr>
          <w:rFonts w:ascii="Palatino Linotype" w:hAnsi="Palatino Linotype" w:cs="Arial"/>
        </w:rPr>
        <w:t xml:space="preserve">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w:t>
      </w:r>
      <w:r w:rsidR="00C84FFC" w:rsidRPr="009904CA">
        <w:rPr>
          <w:rFonts w:ascii="Palatino Linotype" w:hAnsi="Palatino Linotype" w:cs="Arial"/>
        </w:rPr>
        <w:t xml:space="preserve">Recursos </w:t>
      </w:r>
      <w:r w:rsidRPr="009904CA">
        <w:rPr>
          <w:rFonts w:ascii="Palatino Linotype" w:hAnsi="Palatino Linotype" w:cs="Arial"/>
        </w:rPr>
        <w:t xml:space="preserve">de </w:t>
      </w:r>
      <w:r w:rsidR="00C84FFC" w:rsidRPr="009904CA">
        <w:rPr>
          <w:rFonts w:ascii="Palatino Linotype" w:hAnsi="Palatino Linotype" w:cs="Arial"/>
        </w:rPr>
        <w:t>Revisión</w:t>
      </w:r>
      <w:r w:rsidRPr="009904CA">
        <w:rPr>
          <w:rFonts w:ascii="Palatino Linotype" w:hAnsi="Palatino Linotype" w:cs="Arial"/>
        </w:rPr>
        <w:t>, cuando se actualice cualquiera de las siguientes causas:</w:t>
      </w:r>
    </w:p>
    <w:p w14:paraId="70FE1B6F" w14:textId="77777777" w:rsidR="00115361" w:rsidRPr="009904CA" w:rsidRDefault="00115361" w:rsidP="009904CA">
      <w:pPr>
        <w:ind w:right="49"/>
        <w:jc w:val="both"/>
        <w:rPr>
          <w:rFonts w:ascii="Palatino Linotype" w:hAnsi="Palatino Linotype" w:cs="Arial"/>
        </w:rPr>
      </w:pPr>
    </w:p>
    <w:p w14:paraId="5F6F525B"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w:t>
      </w:r>
      <w:r w:rsidRPr="009904CA">
        <w:rPr>
          <w:rFonts w:ascii="Palatino Linotype" w:hAnsi="Palatino Linotype" w:cs="Arial"/>
          <w:b/>
          <w:i/>
          <w:sz w:val="22"/>
        </w:rPr>
        <w:t>Artículo 179</w:t>
      </w:r>
      <w:r w:rsidRPr="009904CA">
        <w:rPr>
          <w:rFonts w:ascii="Palatino Linotype" w:hAnsi="Palatino Linotype" w:cs="Arial"/>
          <w:i/>
          <w:sz w:val="22"/>
        </w:rPr>
        <w:t>. El Recurso de Revisión es un medio de protección que la Ley otorga a los particulares, para hacer valer su derecho de acceso a la información pública, y procederá en contra de las siguientes causas:</w:t>
      </w:r>
    </w:p>
    <w:p w14:paraId="4CB74F97" w14:textId="77777777" w:rsidR="00115361" w:rsidRPr="009904CA" w:rsidRDefault="00115361" w:rsidP="009904CA">
      <w:pPr>
        <w:tabs>
          <w:tab w:val="left" w:pos="8222"/>
        </w:tabs>
        <w:ind w:left="851" w:right="899"/>
        <w:jc w:val="both"/>
        <w:rPr>
          <w:rFonts w:ascii="Palatino Linotype" w:hAnsi="Palatino Linotype" w:cs="Arial"/>
          <w:i/>
          <w:sz w:val="22"/>
        </w:rPr>
      </w:pPr>
    </w:p>
    <w:p w14:paraId="2F75283A"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I. La negativa a la información solicitada;</w:t>
      </w:r>
    </w:p>
    <w:p w14:paraId="3C9500C7"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II. La clasificación de la información;</w:t>
      </w:r>
    </w:p>
    <w:p w14:paraId="3B4BA59D"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III. La declaración de inexistencia de la información;</w:t>
      </w:r>
    </w:p>
    <w:p w14:paraId="601D5146"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IV. La declaración de incompetencia por el sujeto obligado;</w:t>
      </w:r>
    </w:p>
    <w:p w14:paraId="5FC3D114"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V. La entrega de información incompleta;</w:t>
      </w:r>
    </w:p>
    <w:p w14:paraId="7638E69F"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VI. La entrega de información que no corresponda con lo solicitado;</w:t>
      </w:r>
    </w:p>
    <w:p w14:paraId="7FF45359"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VII. La falta de respuesta a una solicitud de acceso a la información;</w:t>
      </w:r>
    </w:p>
    <w:p w14:paraId="5B2E8B9F"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VIII. La notificación, entrega o puesta a disposición de información en una modalidad o formato distinto al solicitado;</w:t>
      </w:r>
    </w:p>
    <w:p w14:paraId="23AF2A35"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IX. La entrega o puesta a disposición de información en un formato incomprensible y/o no accesible para el solicitante;</w:t>
      </w:r>
    </w:p>
    <w:p w14:paraId="11F2E5C2"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X. Los costos o tiempos de entrega de la información;</w:t>
      </w:r>
    </w:p>
    <w:p w14:paraId="2E65074A"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XI. La falta de trámite a una solicitud;</w:t>
      </w:r>
    </w:p>
    <w:p w14:paraId="74D5641E"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XII. La negativa a permitir la consulta directa de la información;</w:t>
      </w:r>
    </w:p>
    <w:p w14:paraId="396EC29E"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XIII. La falta, deficiencia o insuficiencia de la fundamentación y/o motivación en la respuesta; y</w:t>
      </w:r>
    </w:p>
    <w:p w14:paraId="692CFAA4"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XIV. La orientación a un trámite específico.</w:t>
      </w:r>
    </w:p>
    <w:p w14:paraId="7D985E36" w14:textId="77777777" w:rsidR="00115361" w:rsidRPr="009904CA" w:rsidRDefault="00115361" w:rsidP="009904CA">
      <w:pPr>
        <w:tabs>
          <w:tab w:val="left" w:pos="8222"/>
        </w:tabs>
        <w:ind w:left="851" w:right="899"/>
        <w:jc w:val="both"/>
        <w:rPr>
          <w:rFonts w:ascii="Palatino Linotype" w:hAnsi="Palatino Linotype" w:cs="Arial"/>
          <w:i/>
          <w:sz w:val="22"/>
        </w:rPr>
      </w:pPr>
    </w:p>
    <w:p w14:paraId="59632864" w14:textId="77777777" w:rsidR="00115361" w:rsidRPr="009904CA" w:rsidRDefault="00115361" w:rsidP="009904CA">
      <w:pPr>
        <w:tabs>
          <w:tab w:val="left" w:pos="8222"/>
        </w:tabs>
        <w:ind w:left="851" w:right="899"/>
        <w:jc w:val="both"/>
        <w:rPr>
          <w:rFonts w:ascii="Palatino Linotype" w:hAnsi="Palatino Linotype" w:cs="Arial"/>
          <w:i/>
          <w:sz w:val="22"/>
        </w:rPr>
      </w:pPr>
      <w:r w:rsidRPr="009904CA">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C115806" w14:textId="77777777" w:rsidR="00115361" w:rsidRPr="009904CA" w:rsidRDefault="00115361" w:rsidP="009904CA">
      <w:pPr>
        <w:ind w:right="757"/>
        <w:jc w:val="both"/>
        <w:rPr>
          <w:rFonts w:ascii="Palatino Linotype" w:hAnsi="Palatino Linotype" w:cs="Arial"/>
          <w:i/>
        </w:rPr>
      </w:pPr>
    </w:p>
    <w:p w14:paraId="506AB3E6" w14:textId="77777777" w:rsidR="00115361" w:rsidRPr="009904CA" w:rsidRDefault="00115361" w:rsidP="009904CA">
      <w:pPr>
        <w:autoSpaceDE w:val="0"/>
        <w:autoSpaceDN w:val="0"/>
        <w:adjustRightInd w:val="0"/>
        <w:spacing w:line="360" w:lineRule="auto"/>
        <w:jc w:val="both"/>
        <w:rPr>
          <w:rFonts w:ascii="Palatino Linotype" w:eastAsia="Calibri" w:hAnsi="Palatino Linotype" w:cs="Tahoma"/>
          <w:lang w:eastAsia="es-MX"/>
        </w:rPr>
      </w:pPr>
      <w:r w:rsidRPr="009904CA">
        <w:rPr>
          <w:rFonts w:ascii="Palatino Linotype" w:eastAsia="Calibri" w:hAnsi="Palatino Linotype" w:cs="Tahoma"/>
          <w:lang w:eastAsia="es-MX"/>
        </w:rPr>
        <w:lastRenderedPageBreak/>
        <w:t xml:space="preserve">Así, el artículo 191 de la </w:t>
      </w:r>
      <w:r w:rsidRPr="009904CA">
        <w:rPr>
          <w:rFonts w:ascii="Palatino Linotype" w:hAnsi="Palatino Linotype"/>
        </w:rPr>
        <w:t>Ley de Transparencia y Acceso a la Información Pública del Estado de México y Municipios</w:t>
      </w:r>
      <w:r w:rsidRPr="009904CA">
        <w:rPr>
          <w:rFonts w:ascii="Palatino Linotype" w:eastAsia="Calibri" w:hAnsi="Palatino Linotype" w:cs="Tahoma"/>
          <w:lang w:eastAsia="es-MX"/>
        </w:rPr>
        <w:t>, señala que el Recurso de Revisión podrá ser desechado por improcedente cuando:</w:t>
      </w:r>
    </w:p>
    <w:p w14:paraId="2884509A" w14:textId="77777777" w:rsidR="00115361" w:rsidRPr="009904CA" w:rsidRDefault="00115361" w:rsidP="009904CA">
      <w:pPr>
        <w:autoSpaceDE w:val="0"/>
        <w:autoSpaceDN w:val="0"/>
        <w:adjustRightInd w:val="0"/>
        <w:ind w:right="899"/>
        <w:jc w:val="both"/>
        <w:rPr>
          <w:rFonts w:ascii="Palatino Linotype" w:eastAsia="Calibri" w:hAnsi="Palatino Linotype" w:cs="Tahoma"/>
          <w:sz w:val="22"/>
          <w:szCs w:val="22"/>
          <w:lang w:eastAsia="es-MX"/>
        </w:rPr>
      </w:pPr>
    </w:p>
    <w:p w14:paraId="7714F9CF" w14:textId="77777777" w:rsidR="00115361" w:rsidRPr="009904CA" w:rsidRDefault="00115361" w:rsidP="009904CA">
      <w:pPr>
        <w:autoSpaceDE w:val="0"/>
        <w:autoSpaceDN w:val="0"/>
        <w:adjustRightInd w:val="0"/>
        <w:ind w:left="567" w:right="899"/>
        <w:jc w:val="both"/>
        <w:rPr>
          <w:rFonts w:ascii="Palatino Linotype" w:hAnsi="Palatino Linotype"/>
          <w:i/>
          <w:iCs/>
          <w:sz w:val="22"/>
          <w:szCs w:val="22"/>
        </w:rPr>
      </w:pPr>
      <w:r w:rsidRPr="009904CA">
        <w:rPr>
          <w:rFonts w:ascii="Palatino Linotype" w:hAnsi="Palatino Linotype"/>
          <w:i/>
          <w:iCs/>
          <w:sz w:val="22"/>
          <w:szCs w:val="22"/>
        </w:rPr>
        <w:t xml:space="preserve">I. Sea extemporáneo por haber transcurrido el plazo establecido en la presente Ley, a partir de la respuesta; </w:t>
      </w:r>
    </w:p>
    <w:p w14:paraId="7AC0808B" w14:textId="77777777" w:rsidR="00115361" w:rsidRPr="009904CA" w:rsidRDefault="00115361" w:rsidP="009904CA">
      <w:pPr>
        <w:autoSpaceDE w:val="0"/>
        <w:autoSpaceDN w:val="0"/>
        <w:adjustRightInd w:val="0"/>
        <w:ind w:left="567" w:right="899"/>
        <w:jc w:val="both"/>
        <w:rPr>
          <w:rFonts w:ascii="Palatino Linotype" w:hAnsi="Palatino Linotype"/>
          <w:i/>
          <w:iCs/>
          <w:sz w:val="22"/>
          <w:szCs w:val="22"/>
        </w:rPr>
      </w:pPr>
      <w:r w:rsidRPr="009904CA">
        <w:rPr>
          <w:rFonts w:ascii="Palatino Linotype" w:hAnsi="Palatino Linotype"/>
          <w:i/>
          <w:iCs/>
          <w:sz w:val="22"/>
          <w:szCs w:val="22"/>
        </w:rPr>
        <w:t xml:space="preserve">II. Se esté tramitando ante el Poder Judicial de la Federación algún recurso o medio de defensa interpuesto por el recurrente; </w:t>
      </w:r>
    </w:p>
    <w:p w14:paraId="4610488F" w14:textId="77777777" w:rsidR="00115361" w:rsidRPr="009904CA" w:rsidRDefault="00115361" w:rsidP="009904CA">
      <w:pPr>
        <w:autoSpaceDE w:val="0"/>
        <w:autoSpaceDN w:val="0"/>
        <w:adjustRightInd w:val="0"/>
        <w:ind w:left="567" w:right="899"/>
        <w:jc w:val="both"/>
        <w:rPr>
          <w:rFonts w:ascii="Palatino Linotype" w:hAnsi="Palatino Linotype"/>
          <w:b/>
          <w:bCs/>
          <w:i/>
          <w:iCs/>
          <w:sz w:val="22"/>
          <w:szCs w:val="22"/>
          <w:u w:val="single"/>
        </w:rPr>
      </w:pPr>
      <w:r w:rsidRPr="009904CA">
        <w:rPr>
          <w:rFonts w:ascii="Palatino Linotype" w:hAnsi="Palatino Linotype"/>
          <w:b/>
          <w:bCs/>
          <w:i/>
          <w:iCs/>
          <w:sz w:val="22"/>
          <w:szCs w:val="22"/>
          <w:u w:val="single"/>
        </w:rPr>
        <w:t xml:space="preserve">III. No actualice alguno de los supuestos previstos en la presente Ley; </w:t>
      </w:r>
    </w:p>
    <w:p w14:paraId="79BC7DB9" w14:textId="77777777" w:rsidR="00115361" w:rsidRPr="009904CA" w:rsidRDefault="00115361" w:rsidP="009904CA">
      <w:pPr>
        <w:autoSpaceDE w:val="0"/>
        <w:autoSpaceDN w:val="0"/>
        <w:adjustRightInd w:val="0"/>
        <w:ind w:left="567" w:right="899"/>
        <w:jc w:val="both"/>
        <w:rPr>
          <w:rFonts w:ascii="Palatino Linotype" w:hAnsi="Palatino Linotype"/>
          <w:i/>
          <w:iCs/>
          <w:sz w:val="22"/>
          <w:szCs w:val="22"/>
        </w:rPr>
      </w:pPr>
      <w:r w:rsidRPr="009904CA">
        <w:rPr>
          <w:rFonts w:ascii="Palatino Linotype" w:hAnsi="Palatino Linotype"/>
          <w:i/>
          <w:iCs/>
          <w:sz w:val="22"/>
          <w:szCs w:val="22"/>
        </w:rPr>
        <w:t xml:space="preserve">IV. No se haya desahogado la prevención en los términos establecidos en la presente Ley; </w:t>
      </w:r>
    </w:p>
    <w:p w14:paraId="4F301200" w14:textId="77777777" w:rsidR="00115361" w:rsidRPr="009904CA" w:rsidRDefault="00115361" w:rsidP="009904CA">
      <w:pPr>
        <w:autoSpaceDE w:val="0"/>
        <w:autoSpaceDN w:val="0"/>
        <w:adjustRightInd w:val="0"/>
        <w:ind w:left="567" w:right="899"/>
        <w:jc w:val="both"/>
        <w:rPr>
          <w:rFonts w:ascii="Palatino Linotype" w:hAnsi="Palatino Linotype"/>
          <w:i/>
          <w:iCs/>
          <w:sz w:val="22"/>
          <w:szCs w:val="22"/>
        </w:rPr>
      </w:pPr>
      <w:r w:rsidRPr="009904CA">
        <w:rPr>
          <w:rFonts w:ascii="Palatino Linotype" w:hAnsi="Palatino Linotype"/>
          <w:i/>
          <w:iCs/>
          <w:sz w:val="22"/>
          <w:szCs w:val="22"/>
        </w:rPr>
        <w:t xml:space="preserve">V. Se impugne la veracidad de la información proporcionada; </w:t>
      </w:r>
    </w:p>
    <w:p w14:paraId="022F6425" w14:textId="77777777" w:rsidR="00115361" w:rsidRPr="009904CA" w:rsidRDefault="00115361" w:rsidP="009904CA">
      <w:pPr>
        <w:autoSpaceDE w:val="0"/>
        <w:autoSpaceDN w:val="0"/>
        <w:adjustRightInd w:val="0"/>
        <w:ind w:left="567" w:right="899"/>
        <w:jc w:val="both"/>
        <w:rPr>
          <w:rFonts w:ascii="Palatino Linotype" w:hAnsi="Palatino Linotype"/>
          <w:i/>
          <w:iCs/>
          <w:sz w:val="22"/>
          <w:szCs w:val="22"/>
        </w:rPr>
      </w:pPr>
      <w:r w:rsidRPr="009904CA">
        <w:rPr>
          <w:rFonts w:ascii="Palatino Linotype" w:hAnsi="Palatino Linotype"/>
          <w:i/>
          <w:iCs/>
          <w:sz w:val="22"/>
          <w:szCs w:val="22"/>
        </w:rPr>
        <w:t xml:space="preserve">VI. Se trate de una consulta, o trámite en específico; y </w:t>
      </w:r>
    </w:p>
    <w:p w14:paraId="6F218042" w14:textId="77777777" w:rsidR="00115361" w:rsidRPr="009904CA" w:rsidRDefault="00115361" w:rsidP="009904CA">
      <w:pPr>
        <w:autoSpaceDE w:val="0"/>
        <w:autoSpaceDN w:val="0"/>
        <w:adjustRightInd w:val="0"/>
        <w:ind w:left="567" w:right="899"/>
        <w:jc w:val="both"/>
        <w:rPr>
          <w:rFonts w:ascii="Palatino Linotype" w:eastAsia="Calibri" w:hAnsi="Palatino Linotype" w:cs="Tahoma"/>
          <w:i/>
          <w:iCs/>
          <w:sz w:val="22"/>
          <w:szCs w:val="22"/>
          <w:lang w:eastAsia="es-MX"/>
        </w:rPr>
      </w:pPr>
      <w:r w:rsidRPr="009904CA">
        <w:rPr>
          <w:rFonts w:ascii="Palatino Linotype" w:hAnsi="Palatino Linotype"/>
          <w:i/>
          <w:iCs/>
          <w:sz w:val="22"/>
          <w:szCs w:val="22"/>
        </w:rPr>
        <w:t>VII. El recurrente amplíe su solicitud en el Recurso de Revisión únicamente respecto de los nuevos contenidos.</w:t>
      </w:r>
    </w:p>
    <w:p w14:paraId="7342533F" w14:textId="77777777" w:rsidR="00115361" w:rsidRPr="009904CA" w:rsidRDefault="00115361" w:rsidP="009904CA">
      <w:pPr>
        <w:ind w:right="757"/>
        <w:jc w:val="both"/>
        <w:rPr>
          <w:rFonts w:ascii="Palatino Linotype" w:hAnsi="Palatino Linotype" w:cs="Arial"/>
          <w:i/>
          <w:sz w:val="22"/>
          <w:szCs w:val="22"/>
        </w:rPr>
      </w:pPr>
    </w:p>
    <w:p w14:paraId="52807E9D" w14:textId="359B6E09" w:rsidR="00115361" w:rsidRPr="009904CA" w:rsidRDefault="00115361" w:rsidP="009904CA">
      <w:pPr>
        <w:spacing w:line="360" w:lineRule="auto"/>
        <w:jc w:val="both"/>
        <w:rPr>
          <w:rFonts w:ascii="Palatino Linotype" w:hAnsi="Palatino Linotype" w:cs="Arial"/>
          <w:lang w:val="es-ES"/>
        </w:rPr>
      </w:pPr>
      <w:r w:rsidRPr="009904CA">
        <w:rPr>
          <w:rFonts w:ascii="Palatino Linotype" w:hAnsi="Palatino Linotype" w:cs="Arial"/>
        </w:rPr>
        <w:t xml:space="preserve">En tal virtud, al no actualizarse ninguno de los supuestos de procedencia, este Órgano Garante determina de </w:t>
      </w:r>
      <w:r w:rsidRPr="009904CA">
        <w:rPr>
          <w:rFonts w:ascii="Palatino Linotype" w:hAnsi="Palatino Linotype" w:cs="Arial"/>
          <w:lang w:val="es-ES"/>
        </w:rPr>
        <w:t xml:space="preserve">conformidad con los artículos 186, fracción I y 192, fracción IV de la Ley de Transparencia y Acceso a la Información Pública del Estado de México y Municipios, </w:t>
      </w:r>
      <w:r w:rsidRPr="009904CA">
        <w:rPr>
          <w:rFonts w:ascii="Palatino Linotype" w:hAnsi="Palatino Linotype" w:cs="Arial"/>
          <w:b/>
          <w:lang w:val="es-ES"/>
        </w:rPr>
        <w:t xml:space="preserve">SOBRESEER </w:t>
      </w:r>
      <w:r w:rsidRPr="009904CA">
        <w:rPr>
          <w:rFonts w:ascii="Palatino Linotype" w:hAnsi="Palatino Linotype" w:cs="Arial"/>
          <w:lang w:val="es-ES"/>
        </w:rPr>
        <w:t xml:space="preserve">el Recurso de Revisión </w:t>
      </w:r>
      <w:r w:rsidR="00B44F8F" w:rsidRPr="009904CA">
        <w:rPr>
          <w:rFonts w:ascii="Palatino Linotype" w:hAnsi="Palatino Linotype"/>
          <w:b/>
        </w:rPr>
        <w:t>00437/INFOEM/IP/RR/2023</w:t>
      </w:r>
      <w:r w:rsidR="00B44F8F" w:rsidRPr="009904CA">
        <w:rPr>
          <w:rFonts w:ascii="Palatino Linotype" w:hAnsi="Palatino Linotype"/>
        </w:rPr>
        <w:t xml:space="preserve">, </w:t>
      </w:r>
      <w:r w:rsidRPr="009904CA">
        <w:rPr>
          <w:rFonts w:ascii="Palatino Linotype" w:hAnsi="Palatino Linotype" w:cs="Arial"/>
          <w:lang w:val="es-ES"/>
        </w:rPr>
        <w:t xml:space="preserve">pues del mismo no se desprenden razones o motivos de inconformidad tendientes a contravenir </w:t>
      </w:r>
      <w:r w:rsidR="008060D2" w:rsidRPr="009904CA">
        <w:rPr>
          <w:rFonts w:ascii="Palatino Linotype" w:hAnsi="Palatino Linotype" w:cs="Arial"/>
          <w:lang w:val="es-ES"/>
        </w:rPr>
        <w:t xml:space="preserve">la respuesta entregada por </w:t>
      </w:r>
      <w:r w:rsidR="008060D2" w:rsidRPr="009904CA">
        <w:rPr>
          <w:rFonts w:ascii="Palatino Linotype" w:hAnsi="Palatino Linotype" w:cs="Arial"/>
          <w:b/>
          <w:lang w:val="es-ES"/>
        </w:rPr>
        <w:t xml:space="preserve">EL SUJETO OBLIGADO </w:t>
      </w:r>
      <w:r w:rsidR="008060D2" w:rsidRPr="009904CA">
        <w:rPr>
          <w:rFonts w:ascii="Palatino Linotype" w:hAnsi="Palatino Linotype" w:cs="Arial"/>
          <w:lang w:val="es-ES"/>
        </w:rPr>
        <w:t>ante la solicitud primigenia</w:t>
      </w:r>
      <w:r w:rsidRPr="009904CA">
        <w:rPr>
          <w:rFonts w:ascii="Palatino Linotype" w:hAnsi="Palatino Linotype" w:cs="Arial"/>
          <w:lang w:val="es-ES"/>
        </w:rPr>
        <w:t>.</w:t>
      </w:r>
    </w:p>
    <w:p w14:paraId="26862813" w14:textId="77777777" w:rsidR="00115361" w:rsidRPr="009904CA" w:rsidRDefault="00115361" w:rsidP="009904CA">
      <w:pPr>
        <w:spacing w:line="360" w:lineRule="auto"/>
        <w:jc w:val="both"/>
        <w:rPr>
          <w:rFonts w:ascii="Palatino Linotype" w:hAnsi="Palatino Linotype" w:cs="Arial"/>
          <w:lang w:val="es-ES"/>
        </w:rPr>
      </w:pPr>
    </w:p>
    <w:p w14:paraId="03BC2EFB" w14:textId="77777777" w:rsidR="00115361" w:rsidRPr="009904CA" w:rsidRDefault="00115361" w:rsidP="009904CA">
      <w:pPr>
        <w:spacing w:line="360" w:lineRule="auto"/>
        <w:jc w:val="both"/>
        <w:rPr>
          <w:rFonts w:ascii="Palatino Linotype" w:hAnsi="Palatino Linotype"/>
          <w:lang w:eastAsia="es-MX"/>
        </w:rPr>
      </w:pPr>
      <w:r w:rsidRPr="009904CA">
        <w:rPr>
          <w:rFonts w:ascii="Palatino Linotype" w:hAnsi="Palatino Linotype"/>
          <w:lang w:eastAsia="es-MX"/>
        </w:rPr>
        <w:t xml:space="preserve">Por lo anterior, no se omite comentar que si bien en materia de Acceso a la Información Pública es aplicable la suplencia, no se desprende argumento alguno a contravenir la determinación o falta de respuesta por parte del </w:t>
      </w:r>
      <w:r w:rsidRPr="009904CA">
        <w:rPr>
          <w:rFonts w:ascii="Palatino Linotype" w:hAnsi="Palatino Linotype"/>
          <w:b/>
          <w:lang w:eastAsia="es-MX"/>
        </w:rPr>
        <w:t>SUJETO OBLIGADO</w:t>
      </w:r>
      <w:r w:rsidRPr="009904CA">
        <w:rPr>
          <w:rFonts w:ascii="Palatino Linotype" w:hAnsi="Palatino Linotype"/>
          <w:lang w:eastAsia="es-MX"/>
        </w:rPr>
        <w:t>.</w:t>
      </w:r>
    </w:p>
    <w:p w14:paraId="656310FF" w14:textId="77777777" w:rsidR="00115361" w:rsidRPr="009904CA" w:rsidRDefault="00115361" w:rsidP="009904CA">
      <w:pPr>
        <w:spacing w:line="360" w:lineRule="auto"/>
        <w:rPr>
          <w:rFonts w:ascii="Palatino Linotype" w:hAnsi="Palatino Linotype"/>
          <w:lang w:eastAsia="es-MX"/>
        </w:rPr>
      </w:pPr>
    </w:p>
    <w:p w14:paraId="24900139" w14:textId="77777777" w:rsidR="00115361" w:rsidRPr="009904CA" w:rsidRDefault="00115361" w:rsidP="009904CA">
      <w:pPr>
        <w:spacing w:line="360" w:lineRule="auto"/>
        <w:jc w:val="both"/>
        <w:rPr>
          <w:rFonts w:ascii="Palatino Linotype" w:hAnsi="Palatino Linotype"/>
          <w:lang w:eastAsia="es-MX"/>
        </w:rPr>
      </w:pPr>
      <w:r w:rsidRPr="009904CA">
        <w:rPr>
          <w:rFonts w:ascii="Palatino Linotype" w:hAnsi="Palatino Linotype"/>
          <w:lang w:eastAsia="es-MX"/>
        </w:rPr>
        <w:t xml:space="preserve">Sirve de apoyo el siguiente criterio jurisprudencial, emitido por el Cuarto Tribunal Colegiado en materia Administrativa del Primer Circuito, encontrado en el Libro 64, </w:t>
      </w:r>
      <w:r w:rsidRPr="009904CA">
        <w:rPr>
          <w:rFonts w:ascii="Palatino Linotype" w:hAnsi="Palatino Linotype"/>
          <w:lang w:eastAsia="es-MX"/>
        </w:rPr>
        <w:lastRenderedPageBreak/>
        <w:t xml:space="preserve">marzo de 2019, Tomo III, página 2799, en el </w:t>
      </w:r>
      <w:r w:rsidRPr="009904CA">
        <w:rPr>
          <w:rFonts w:ascii="Palatino Linotype" w:hAnsi="Palatino Linotype"/>
          <w:shd w:val="clear" w:color="auto" w:fill="FFFFFF"/>
          <w:lang w:eastAsia="es-MX"/>
        </w:rPr>
        <w:t>Semanario Judicial de la Federación y su Gaceta, Decima Época, que en su texto literal nos refiere lo siguiente:</w:t>
      </w:r>
    </w:p>
    <w:p w14:paraId="438BA17A" w14:textId="77777777" w:rsidR="00115361" w:rsidRPr="009904CA" w:rsidRDefault="00115361" w:rsidP="009904CA">
      <w:pPr>
        <w:rPr>
          <w:rFonts w:ascii="Palatino Linotype" w:hAnsi="Palatino Linotype"/>
          <w:sz w:val="22"/>
          <w:szCs w:val="22"/>
          <w:lang w:eastAsia="es-MX"/>
        </w:rPr>
      </w:pPr>
    </w:p>
    <w:p w14:paraId="5EBEA0E2" w14:textId="77777777" w:rsidR="00115361" w:rsidRPr="009904CA" w:rsidRDefault="00115361" w:rsidP="009904CA">
      <w:pPr>
        <w:ind w:left="850" w:right="901"/>
        <w:jc w:val="both"/>
        <w:rPr>
          <w:rFonts w:ascii="Palatino Linotype" w:hAnsi="Palatino Linotype"/>
          <w:sz w:val="22"/>
          <w:szCs w:val="22"/>
          <w:lang w:eastAsia="es-MX"/>
        </w:rPr>
      </w:pPr>
      <w:r w:rsidRPr="009904CA">
        <w:rPr>
          <w:rFonts w:ascii="Palatino Linotype" w:hAnsi="Palatino Linotype"/>
          <w:i/>
          <w:iCs/>
          <w:sz w:val="22"/>
          <w:szCs w:val="22"/>
          <w:lang w:eastAsia="es-MX"/>
        </w:rPr>
        <w:t>“</w:t>
      </w:r>
      <w:r w:rsidRPr="009904CA">
        <w:rPr>
          <w:rFonts w:ascii="Palatino Linotype" w:hAnsi="Palatino Linotype"/>
          <w:b/>
          <w:bCs/>
          <w:i/>
          <w:iCs/>
          <w:sz w:val="22"/>
          <w:szCs w:val="22"/>
          <w:lang w:eastAsia="es-MX"/>
        </w:rPr>
        <w:t>SUPLENCIA DE LA QUEJA DEFICIENTE EN EL AMPARO. NO TIENE EL ALCANCE DE QUE EL JUZGADOR CONSIDERE COMO ACTOS RECLAMADOS, AQUELLOS QUE EL QUEJOSO NO SEÑALÓ.</w:t>
      </w:r>
      <w:r w:rsidRPr="009904CA">
        <w:rPr>
          <w:rFonts w:ascii="Palatino Linotype" w:hAnsi="Palatino Linotype"/>
          <w:i/>
          <w:iCs/>
          <w:sz w:val="22"/>
          <w:szCs w:val="22"/>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promovente para que aclare su demanda cuando omita expresar los actos que de cada autoridad reclame y, si no cumple la prevención, no puede subsanarse esa deficiencia.”</w:t>
      </w:r>
    </w:p>
    <w:p w14:paraId="522ED697" w14:textId="77777777" w:rsidR="00115361" w:rsidRPr="009904CA" w:rsidRDefault="00115361" w:rsidP="009904CA">
      <w:pPr>
        <w:rPr>
          <w:rFonts w:ascii="Palatino Linotype" w:hAnsi="Palatino Linotype"/>
          <w:sz w:val="22"/>
          <w:szCs w:val="22"/>
          <w:lang w:eastAsia="es-MX"/>
        </w:rPr>
      </w:pPr>
    </w:p>
    <w:p w14:paraId="69EB4C8C" w14:textId="2A8A698D" w:rsidR="00115361" w:rsidRPr="009904CA" w:rsidRDefault="00115361" w:rsidP="009904CA">
      <w:pPr>
        <w:spacing w:line="360" w:lineRule="auto"/>
        <w:jc w:val="both"/>
        <w:rPr>
          <w:rFonts w:ascii="Palatino Linotype" w:hAnsi="Palatino Linotype"/>
          <w:lang w:eastAsia="es-MX"/>
        </w:rPr>
      </w:pPr>
      <w:r w:rsidRPr="009904CA">
        <w:rPr>
          <w:rFonts w:ascii="Palatino Linotype" w:hAnsi="Palatino Linotype"/>
          <w:lang w:eastAsia="es-MX"/>
        </w:rPr>
        <w:t xml:space="preserve">Por lo tanto, bajo los principios de certeza, eficacia y objetividad, establecidos en el artículo 9 de la Ley de Transparencia y Acceso a la Información Pública del Estado de México y Municipios, y derivado de que la inconformidad no guarda </w:t>
      </w:r>
      <w:r w:rsidR="008060D2" w:rsidRPr="009904CA">
        <w:rPr>
          <w:rFonts w:ascii="Palatino Linotype" w:hAnsi="Palatino Linotype"/>
          <w:lang w:eastAsia="es-MX"/>
        </w:rPr>
        <w:t xml:space="preserve">relación con la solicitud y la </w:t>
      </w:r>
      <w:r w:rsidRPr="009904CA">
        <w:rPr>
          <w:rFonts w:ascii="Palatino Linotype" w:hAnsi="Palatino Linotype"/>
          <w:lang w:eastAsia="es-MX"/>
        </w:rPr>
        <w:t xml:space="preserve">respuesta </w:t>
      </w:r>
      <w:r w:rsidR="008060D2" w:rsidRPr="009904CA">
        <w:rPr>
          <w:rFonts w:ascii="Palatino Linotype" w:hAnsi="Palatino Linotype"/>
          <w:lang w:eastAsia="es-MX"/>
        </w:rPr>
        <w:t xml:space="preserve">proporcionada por </w:t>
      </w:r>
      <w:r w:rsidR="008060D2" w:rsidRPr="009904CA">
        <w:rPr>
          <w:rFonts w:ascii="Palatino Linotype" w:hAnsi="Palatino Linotype"/>
          <w:b/>
          <w:lang w:eastAsia="es-MX"/>
        </w:rPr>
        <w:t>EL</w:t>
      </w:r>
      <w:r w:rsidRPr="009904CA">
        <w:rPr>
          <w:rFonts w:ascii="Palatino Linotype" w:hAnsi="Palatino Linotype"/>
          <w:lang w:eastAsia="es-MX"/>
        </w:rPr>
        <w:t xml:space="preserve"> </w:t>
      </w:r>
      <w:r w:rsidRPr="009904CA">
        <w:rPr>
          <w:rFonts w:ascii="Palatino Linotype" w:hAnsi="Palatino Linotype"/>
          <w:b/>
          <w:bCs/>
          <w:lang w:eastAsia="es-MX"/>
        </w:rPr>
        <w:t>SUJETO OBLIGADO</w:t>
      </w:r>
      <w:r w:rsidR="008060D2" w:rsidRPr="009904CA">
        <w:rPr>
          <w:rFonts w:ascii="Palatino Linotype" w:hAnsi="Palatino Linotype"/>
          <w:lang w:eastAsia="es-MX"/>
        </w:rPr>
        <w:t xml:space="preserve">; este Órgano Garante </w:t>
      </w:r>
      <w:r w:rsidRPr="009904CA">
        <w:rPr>
          <w:rFonts w:ascii="Palatino Linotype" w:hAnsi="Palatino Linotype"/>
          <w:lang w:eastAsia="es-MX"/>
        </w:rPr>
        <w:t xml:space="preserve">a fin de no dilatar el derecho de acceso a la información, deja a salvo los derechos del </w:t>
      </w:r>
      <w:r w:rsidRPr="009904CA">
        <w:rPr>
          <w:rFonts w:ascii="Palatino Linotype" w:hAnsi="Palatino Linotype"/>
          <w:b/>
          <w:bCs/>
          <w:lang w:eastAsia="es-MX"/>
        </w:rPr>
        <w:t>RECURRENTE</w:t>
      </w:r>
      <w:r w:rsidRPr="009904CA">
        <w:rPr>
          <w:rFonts w:ascii="Palatino Linotype" w:hAnsi="Palatino Linotype"/>
          <w:lang w:eastAsia="es-MX"/>
        </w:rPr>
        <w:t xml:space="preserve"> para que pueda realizar nuevas solicitudes de información.</w:t>
      </w:r>
    </w:p>
    <w:p w14:paraId="02E49412" w14:textId="77777777" w:rsidR="00115361" w:rsidRPr="009904CA" w:rsidRDefault="00115361" w:rsidP="009904CA">
      <w:pPr>
        <w:spacing w:line="360" w:lineRule="auto"/>
        <w:jc w:val="both"/>
        <w:rPr>
          <w:rFonts w:ascii="Palatino Linotype" w:hAnsi="Palatino Linotype" w:cs="Arial"/>
          <w:lang w:val="es-ES"/>
        </w:rPr>
      </w:pPr>
    </w:p>
    <w:p w14:paraId="355E03CD" w14:textId="77777777" w:rsidR="00752C15" w:rsidRPr="009904CA" w:rsidRDefault="008060D2" w:rsidP="009904CA">
      <w:pPr>
        <w:spacing w:line="360" w:lineRule="auto"/>
        <w:jc w:val="both"/>
        <w:rPr>
          <w:rFonts w:ascii="Palatino Linotype" w:hAnsi="Palatino Linotype"/>
          <w:i/>
        </w:rPr>
      </w:pPr>
      <w:r w:rsidRPr="009904CA">
        <w:rPr>
          <w:rFonts w:ascii="Palatino Linotype" w:hAnsi="Palatino Linotype" w:cs="Arial"/>
          <w:lang w:val="es-ES"/>
        </w:rPr>
        <w:t xml:space="preserve">Por otro lado, respecto a las solicitudes realizadas por el particular, las cuales dieron origen a los Recursos de Revisión </w:t>
      </w:r>
      <w:r w:rsidRPr="009904CA">
        <w:rPr>
          <w:rFonts w:ascii="Palatino Linotype" w:hAnsi="Palatino Linotype"/>
          <w:b/>
        </w:rPr>
        <w:t>00440/INFOEM/IP/RR/2023</w:t>
      </w:r>
      <w:r w:rsidRPr="009904CA">
        <w:rPr>
          <w:rFonts w:ascii="Palatino Linotype" w:hAnsi="Palatino Linotype"/>
        </w:rPr>
        <w:t xml:space="preserve">, </w:t>
      </w:r>
      <w:r w:rsidRPr="009904CA">
        <w:rPr>
          <w:rFonts w:ascii="Palatino Linotype" w:hAnsi="Palatino Linotype"/>
          <w:b/>
        </w:rPr>
        <w:lastRenderedPageBreak/>
        <w:t>00443/INFOEM/IP/RR/2023</w:t>
      </w:r>
      <w:r w:rsidRPr="009904CA">
        <w:rPr>
          <w:rFonts w:ascii="Palatino Linotype" w:hAnsi="Palatino Linotype"/>
        </w:rPr>
        <w:t xml:space="preserve">, </w:t>
      </w:r>
      <w:r w:rsidRPr="009904CA">
        <w:rPr>
          <w:rFonts w:ascii="Palatino Linotype" w:hAnsi="Palatino Linotype"/>
          <w:b/>
        </w:rPr>
        <w:t>00444/INFOEM/IP/RR/2023</w:t>
      </w:r>
      <w:r w:rsidRPr="009904CA">
        <w:rPr>
          <w:rFonts w:ascii="Palatino Linotype" w:hAnsi="Palatino Linotype"/>
        </w:rPr>
        <w:t xml:space="preserve">, </w:t>
      </w:r>
      <w:r w:rsidRPr="009904CA">
        <w:rPr>
          <w:rFonts w:ascii="Palatino Linotype" w:hAnsi="Palatino Linotype"/>
          <w:b/>
        </w:rPr>
        <w:t>00446/INFOEM/IP/RR/2023</w:t>
      </w:r>
      <w:r w:rsidRPr="009904CA">
        <w:rPr>
          <w:rFonts w:ascii="Palatino Linotype" w:hAnsi="Palatino Linotype"/>
        </w:rPr>
        <w:t xml:space="preserve">, </w:t>
      </w:r>
      <w:r w:rsidRPr="009904CA">
        <w:rPr>
          <w:rFonts w:ascii="Palatino Linotype" w:hAnsi="Palatino Linotype"/>
          <w:b/>
        </w:rPr>
        <w:t>00447/INFOEM/IP/RR/2023</w:t>
      </w:r>
      <w:r w:rsidRPr="009904CA">
        <w:rPr>
          <w:rFonts w:ascii="Palatino Linotype" w:hAnsi="Palatino Linotype"/>
        </w:rPr>
        <w:t xml:space="preserve">, </w:t>
      </w:r>
      <w:r w:rsidRPr="009904CA">
        <w:rPr>
          <w:rFonts w:ascii="Palatino Linotype" w:hAnsi="Palatino Linotype"/>
          <w:b/>
        </w:rPr>
        <w:t>00448/INFOEM/IP/RR/2023</w:t>
      </w:r>
      <w:r w:rsidRPr="009904CA">
        <w:rPr>
          <w:rFonts w:ascii="Palatino Linotype" w:hAnsi="Palatino Linotype"/>
        </w:rPr>
        <w:t xml:space="preserve">, en las cuales el particular solicitó </w:t>
      </w:r>
      <w:r w:rsidR="00752C15" w:rsidRPr="009904CA">
        <w:rPr>
          <w:rFonts w:ascii="Palatino Linotype" w:hAnsi="Palatino Linotype"/>
        </w:rPr>
        <w:t xml:space="preserve">las actas de cabildo ordinarias y extraordinarias celebradas del uno de febrero al treinta y uno de julio de dos mil veintidós; al respecto, </w:t>
      </w:r>
      <w:r w:rsidR="00752C15" w:rsidRPr="009904CA">
        <w:rPr>
          <w:rFonts w:ascii="Palatino Linotype" w:hAnsi="Palatino Linotype"/>
          <w:b/>
        </w:rPr>
        <w:t xml:space="preserve">EL SUJETO OBLIGADO </w:t>
      </w:r>
      <w:r w:rsidR="00752C15" w:rsidRPr="009904CA">
        <w:rPr>
          <w:rFonts w:ascii="Palatino Linotype" w:hAnsi="Palatino Linotype"/>
        </w:rPr>
        <w:t xml:space="preserve">mediante respuesta proporcionó el link electrónico </w:t>
      </w:r>
      <w:hyperlink r:id="rId8" w:history="1">
        <w:r w:rsidR="00752C15" w:rsidRPr="009904CA">
          <w:rPr>
            <w:rStyle w:val="Hipervnculo"/>
            <w:rFonts w:ascii="Palatino Linotype" w:hAnsi="Palatino Linotype"/>
            <w:i/>
            <w:color w:val="auto"/>
          </w:rPr>
          <w: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w:t>
        </w:r>
      </w:hyperlink>
      <w:r w:rsidR="00752C15" w:rsidRPr="009904CA">
        <w:rPr>
          <w:rFonts w:ascii="Palatino Linotype" w:hAnsi="Palatino Linotype"/>
          <w:i/>
        </w:rPr>
        <w:t xml:space="preserve">. </w:t>
      </w:r>
    </w:p>
    <w:p w14:paraId="26D92883" w14:textId="77777777" w:rsidR="00B44F8F" w:rsidRPr="009904CA" w:rsidRDefault="00B44F8F" w:rsidP="009904CA">
      <w:pPr>
        <w:spacing w:line="360" w:lineRule="auto"/>
        <w:jc w:val="both"/>
        <w:rPr>
          <w:rFonts w:ascii="Palatino Linotype" w:hAnsi="Palatino Linotype"/>
          <w:lang w:val="es-ES"/>
        </w:rPr>
      </w:pPr>
    </w:p>
    <w:p w14:paraId="507AFF00" w14:textId="19BCF2AE" w:rsidR="00874613" w:rsidRPr="009904CA" w:rsidRDefault="00874613" w:rsidP="009904CA">
      <w:pPr>
        <w:spacing w:line="360" w:lineRule="auto"/>
        <w:jc w:val="both"/>
        <w:rPr>
          <w:rFonts w:ascii="Palatino Linotype" w:hAnsi="Palatino Linotype" w:cs="Arial"/>
          <w:b/>
          <w:i/>
        </w:rPr>
      </w:pPr>
      <w:r w:rsidRPr="009904CA">
        <w:rPr>
          <w:rFonts w:ascii="Palatino Linotype" w:hAnsi="Palatino Linotype"/>
          <w:lang w:val="es-ES"/>
        </w:rPr>
        <w:t xml:space="preserve">Siendo así, que ante las respuestas otorgadas el particular interpuso los Recursos materia del presente asunto, </w:t>
      </w:r>
      <w:r w:rsidRPr="009904CA">
        <w:rPr>
          <w:rFonts w:ascii="Palatino Linotype" w:hAnsi="Palatino Linotype"/>
        </w:rPr>
        <w:t xml:space="preserve">inconformándose por proporcionar una página electrónica de la cual no proporciona nombre, poniendo un hipervínculo que no permite el acceso directo al pinchar sobre el mismo, medularmente porque la respuesta era incompleta. </w:t>
      </w:r>
    </w:p>
    <w:p w14:paraId="19957F50" w14:textId="77777777" w:rsidR="00874613" w:rsidRPr="009904CA" w:rsidRDefault="00874613" w:rsidP="009904CA">
      <w:pPr>
        <w:spacing w:line="360" w:lineRule="auto"/>
        <w:jc w:val="both"/>
        <w:rPr>
          <w:rFonts w:ascii="Palatino Linotype" w:hAnsi="Palatino Linotype"/>
        </w:rPr>
      </w:pPr>
    </w:p>
    <w:p w14:paraId="1741F183" w14:textId="77777777" w:rsidR="00874613" w:rsidRPr="009904CA" w:rsidRDefault="00874613" w:rsidP="009904CA">
      <w:pPr>
        <w:pStyle w:val="Prrafodelista"/>
        <w:widowControl w:val="0"/>
        <w:autoSpaceDE w:val="0"/>
        <w:autoSpaceDN w:val="0"/>
        <w:adjustRightInd w:val="0"/>
        <w:spacing w:line="360" w:lineRule="auto"/>
        <w:ind w:left="0"/>
        <w:jc w:val="both"/>
        <w:rPr>
          <w:rFonts w:ascii="Palatino Linotype" w:hAnsi="Palatino Linotype" w:cs="Arial"/>
        </w:rPr>
      </w:pPr>
      <w:r w:rsidRPr="009904CA">
        <w:rPr>
          <w:rFonts w:ascii="Palatino Linotype" w:hAnsi="Palatino Linotype"/>
        </w:rPr>
        <w:t xml:space="preserve">Siendo importante destacar que </w:t>
      </w:r>
      <w:r w:rsidRPr="009904CA">
        <w:rPr>
          <w:rFonts w:ascii="Palatino Linotype" w:hAnsi="Palatino Linotype" w:cs="Arial"/>
          <w:b/>
        </w:rPr>
        <w:t>EL RECURRENTE</w:t>
      </w:r>
      <w:r w:rsidRPr="009904CA">
        <w:rPr>
          <w:rFonts w:ascii="Palatino Linotype" w:hAnsi="Palatino Linotype" w:cs="Arial"/>
        </w:rPr>
        <w:t xml:space="preserve"> no realizó manifestaciones, alegatos o pruebas y por su parte </w:t>
      </w:r>
      <w:r w:rsidRPr="009904CA">
        <w:rPr>
          <w:rFonts w:ascii="Palatino Linotype" w:hAnsi="Palatino Linotype" w:cs="Arial"/>
          <w:b/>
        </w:rPr>
        <w:t xml:space="preserve">EL SUJETO OBLIGADO </w:t>
      </w:r>
      <w:r w:rsidRPr="009904CA">
        <w:rPr>
          <w:rFonts w:ascii="Palatino Linotype" w:hAnsi="Palatino Linotype" w:cs="Arial"/>
        </w:rPr>
        <w:t xml:space="preserve">omitió rendir su </w:t>
      </w:r>
      <w:r w:rsidRPr="009904CA">
        <w:rPr>
          <w:rFonts w:ascii="Palatino Linotype" w:hAnsi="Palatino Linotype"/>
        </w:rPr>
        <w:t xml:space="preserve">Informe Justificado, en el término establecido en el numeral 185, fracción II de la Ley de Transparencia y </w:t>
      </w:r>
      <w:r w:rsidRPr="009904CA">
        <w:rPr>
          <w:rFonts w:ascii="Palatino Linotype" w:hAnsi="Palatino Linotype"/>
        </w:rPr>
        <w:lastRenderedPageBreak/>
        <w:t>Acceso a la Información Pública del Estado de México y Municipios</w:t>
      </w:r>
    </w:p>
    <w:p w14:paraId="57DAF313" w14:textId="77777777" w:rsidR="00874613" w:rsidRPr="009904CA" w:rsidRDefault="00874613" w:rsidP="009904CA">
      <w:pPr>
        <w:pStyle w:val="Prrafodelista"/>
        <w:widowControl w:val="0"/>
        <w:autoSpaceDE w:val="0"/>
        <w:autoSpaceDN w:val="0"/>
        <w:adjustRightInd w:val="0"/>
        <w:spacing w:line="360" w:lineRule="auto"/>
        <w:ind w:left="0"/>
        <w:jc w:val="both"/>
        <w:rPr>
          <w:rFonts w:ascii="Palatino Linotype" w:hAnsi="Palatino Linotype" w:cs="Arial"/>
        </w:rPr>
      </w:pPr>
    </w:p>
    <w:p w14:paraId="05ABFA7F" w14:textId="1B87D346" w:rsidR="00874613" w:rsidRPr="009904CA" w:rsidRDefault="00BD7FBD" w:rsidP="009904CA">
      <w:pPr>
        <w:spacing w:line="360" w:lineRule="auto"/>
        <w:jc w:val="both"/>
        <w:rPr>
          <w:rFonts w:ascii="Palatino Linotype" w:hAnsi="Palatino Linotype" w:cs="Arial"/>
        </w:rPr>
      </w:pPr>
      <w:r w:rsidRPr="009904CA">
        <w:rPr>
          <w:rFonts w:ascii="Palatino Linotype" w:hAnsi="Palatino Linotype"/>
          <w:lang w:eastAsia="es-MX"/>
        </w:rPr>
        <w:t>Derivado de lo anterior</w:t>
      </w:r>
      <w:r w:rsidR="00874613" w:rsidRPr="009904CA">
        <w:rPr>
          <w:rFonts w:ascii="Palatino Linotype" w:hAnsi="Palatino Linotype"/>
          <w:lang w:eastAsia="es-MX"/>
        </w:rPr>
        <w:t>, es conveniente referir que e</w:t>
      </w:r>
      <w:r w:rsidR="00874613" w:rsidRPr="009904CA">
        <w:rPr>
          <w:rFonts w:ascii="Palatino Linotype" w:hAnsi="Palatino Linotype"/>
          <w:lang w:val="es-ES" w:eastAsia="es-MX"/>
        </w:rPr>
        <w:t xml:space="preserve">l artículo 161 de la </w:t>
      </w:r>
      <w:r w:rsidR="00874613" w:rsidRPr="009904CA">
        <w:rPr>
          <w:rFonts w:ascii="Palatino Linotype" w:hAnsi="Palatino Linotype"/>
          <w:lang w:eastAsia="es-MX"/>
        </w:rPr>
        <w:t>de Transparencia y Acceso a la Información Pública del Estado de México y Municipios</w:t>
      </w:r>
      <w:r w:rsidR="00874613" w:rsidRPr="009904CA">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31B57E67" w14:textId="77777777" w:rsidR="00874613" w:rsidRPr="009904CA" w:rsidRDefault="00874613" w:rsidP="009904CA">
      <w:pPr>
        <w:ind w:left="720"/>
        <w:contextualSpacing/>
        <w:rPr>
          <w:rFonts w:ascii="Palatino Linotype" w:hAnsi="Palatino Linotype"/>
          <w:i/>
          <w:lang w:val="es-ES" w:eastAsia="es-MX"/>
        </w:rPr>
      </w:pPr>
    </w:p>
    <w:p w14:paraId="1ABF0BF6" w14:textId="77777777" w:rsidR="00874613" w:rsidRPr="009904CA" w:rsidRDefault="00874613" w:rsidP="009904CA">
      <w:pPr>
        <w:ind w:left="851" w:right="899"/>
        <w:jc w:val="both"/>
        <w:rPr>
          <w:rFonts w:ascii="Palatino Linotype" w:hAnsi="Palatino Linotype" w:cs="Arial"/>
          <w:i/>
          <w:sz w:val="22"/>
          <w:lang w:val="es-ES_tradnl"/>
        </w:rPr>
      </w:pPr>
      <w:r w:rsidRPr="009904CA">
        <w:rPr>
          <w:rFonts w:ascii="Palatino Linotype" w:hAnsi="Palatino Linotype" w:cs="Arial"/>
          <w:i/>
          <w:sz w:val="22"/>
        </w:rPr>
        <w:t>“</w:t>
      </w:r>
      <w:r w:rsidRPr="009904CA">
        <w:rPr>
          <w:rFonts w:ascii="Palatino Linotype" w:hAnsi="Palatino Linotype" w:cs="Arial"/>
          <w:b/>
          <w:i/>
          <w:sz w:val="22"/>
        </w:rPr>
        <w:t>Artículo 161.</w:t>
      </w:r>
      <w:r w:rsidRPr="009904CA">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9904CA">
        <w:rPr>
          <w:rFonts w:ascii="Palatino Linotype" w:hAnsi="Palatino Linotype" w:cs="Arial"/>
          <w:b/>
          <w:i/>
          <w:sz w:val="22"/>
        </w:rPr>
        <w:t>la forma</w:t>
      </w:r>
      <w:r w:rsidRPr="009904CA">
        <w:rPr>
          <w:rFonts w:ascii="Palatino Linotype" w:hAnsi="Palatino Linotype" w:cs="Arial"/>
          <w:i/>
          <w:sz w:val="22"/>
        </w:rPr>
        <w:t xml:space="preserve"> en que puede consultar, reproducir o adquirir dicha información </w:t>
      </w:r>
      <w:r w:rsidRPr="009904CA">
        <w:rPr>
          <w:rFonts w:ascii="Palatino Linotype" w:hAnsi="Palatino Linotype" w:cs="Arial"/>
          <w:b/>
          <w:i/>
          <w:sz w:val="22"/>
        </w:rPr>
        <w:t xml:space="preserve">en un plazo no mayor a cinco días hábiles. La fuente deberá ser precisa y </w:t>
      </w:r>
      <w:r w:rsidRPr="009904CA">
        <w:rPr>
          <w:rFonts w:ascii="Palatino Linotype" w:hAnsi="Palatino Linotype"/>
          <w:b/>
          <w:i/>
          <w:iCs/>
          <w:sz w:val="22"/>
          <w:szCs w:val="22"/>
          <w:lang w:eastAsia="es-MX"/>
        </w:rPr>
        <w:t>concreta</w:t>
      </w:r>
      <w:r w:rsidRPr="009904CA">
        <w:rPr>
          <w:rFonts w:ascii="Palatino Linotype" w:hAnsi="Palatino Linotype" w:cs="Arial"/>
          <w:b/>
          <w:i/>
          <w:sz w:val="22"/>
        </w:rPr>
        <w:t xml:space="preserve"> y no debe implicar que el solicitante realice una búsqueda en toda la información que se encuentre disponible.</w:t>
      </w:r>
      <w:r w:rsidRPr="009904CA">
        <w:rPr>
          <w:rFonts w:ascii="Palatino Linotype" w:hAnsi="Palatino Linotype" w:cs="Arial"/>
          <w:i/>
          <w:sz w:val="22"/>
        </w:rPr>
        <w:t>”</w:t>
      </w:r>
    </w:p>
    <w:p w14:paraId="2E3AAE57" w14:textId="77777777" w:rsidR="00874613" w:rsidRPr="009904CA" w:rsidRDefault="00874613" w:rsidP="009904CA">
      <w:pPr>
        <w:ind w:left="720"/>
        <w:contextualSpacing/>
        <w:rPr>
          <w:rFonts w:ascii="Palatino Linotype" w:hAnsi="Palatino Linotype"/>
          <w:lang w:val="es-ES" w:eastAsia="es-MX"/>
        </w:rPr>
      </w:pPr>
    </w:p>
    <w:p w14:paraId="1C3F0E82" w14:textId="536E4A46" w:rsidR="00874613" w:rsidRPr="009904CA" w:rsidRDefault="00874613" w:rsidP="009904CA">
      <w:pPr>
        <w:spacing w:line="360" w:lineRule="auto"/>
        <w:ind w:right="49"/>
        <w:contextualSpacing/>
        <w:jc w:val="both"/>
        <w:rPr>
          <w:rFonts w:ascii="Palatino Linotype" w:hAnsi="Palatino Linotype" w:cs="Arial"/>
        </w:rPr>
      </w:pPr>
      <w:r w:rsidRPr="009904CA">
        <w:rPr>
          <w:rFonts w:ascii="Palatino Linotype" w:hAnsi="Palatino Linotype" w:cs="Arial"/>
        </w:rPr>
        <w:t xml:space="preserve">Así las cosas este Órgano Garante advierte que la información que pretendía entregar </w:t>
      </w:r>
      <w:r w:rsidRPr="009904CA">
        <w:rPr>
          <w:rFonts w:ascii="Palatino Linotype" w:hAnsi="Palatino Linotype" w:cs="Arial"/>
          <w:b/>
        </w:rPr>
        <w:t>EL</w:t>
      </w:r>
      <w:r w:rsidRPr="009904CA">
        <w:rPr>
          <w:rFonts w:ascii="Palatino Linotype" w:hAnsi="Palatino Linotype" w:cs="Arial"/>
        </w:rPr>
        <w:t xml:space="preserve"> </w:t>
      </w:r>
      <w:r w:rsidRPr="009904CA">
        <w:rPr>
          <w:rFonts w:ascii="Palatino Linotype" w:hAnsi="Palatino Linotype" w:cs="Arial"/>
          <w:b/>
        </w:rPr>
        <w:t xml:space="preserve">SUJETO OBLIGADO </w:t>
      </w:r>
      <w:r w:rsidRPr="009904CA">
        <w:rPr>
          <w:rFonts w:ascii="Palatino Linotype" w:hAnsi="Palatino Linotype" w:cs="Arial"/>
        </w:rPr>
        <w:t xml:space="preserve">mediante respuesta, no se encuentra acorde a lo que establece el artículo antes referido, pues en primer término no se realizó dentro de los primeros cinco días, además de que implica realizar una búsqueda al particular para encontrar la información; pues </w:t>
      </w:r>
      <w:r w:rsidRPr="009904CA">
        <w:rPr>
          <w:rFonts w:ascii="Palatino Linotype" w:hAnsi="Palatino Linotype" w:cs="Arial"/>
          <w:b/>
        </w:rPr>
        <w:t xml:space="preserve">EL SUJETO OBLIGADO </w:t>
      </w:r>
      <w:r w:rsidRPr="009904CA">
        <w:rPr>
          <w:rFonts w:ascii="Palatino Linotype" w:hAnsi="Palatino Linotype" w:cs="Arial"/>
        </w:rPr>
        <w:t>omitió</w:t>
      </w:r>
      <w:r w:rsidRPr="009904CA">
        <w:rPr>
          <w:rFonts w:ascii="Palatino Linotype" w:hAnsi="Palatino Linotype" w:cs="Arial"/>
          <w:b/>
        </w:rPr>
        <w:t xml:space="preserve"> </w:t>
      </w:r>
      <w:r w:rsidRPr="009904CA">
        <w:rPr>
          <w:rFonts w:ascii="Palatino Linotype" w:hAnsi="Palatino Linotype" w:cs="Arial"/>
        </w:rPr>
        <w:t>precisar los pasos a seguir para consultar la información requerida por el particular, pues del análisis al link proporcionado se advierte que éste direcciona a</w:t>
      </w:r>
      <w:r w:rsidR="00BD7FBD" w:rsidRPr="009904CA">
        <w:rPr>
          <w:rFonts w:ascii="Palatino Linotype" w:hAnsi="Palatino Linotype" w:cs="Arial"/>
        </w:rPr>
        <w:t>l apartado de “Sesiones celebradas de cabildo” de</w:t>
      </w:r>
      <w:r w:rsidRPr="009904CA">
        <w:rPr>
          <w:rFonts w:ascii="Palatino Linotype" w:hAnsi="Palatino Linotype" w:cs="Arial"/>
        </w:rPr>
        <w:t xml:space="preserve"> la página del IPOMEX del </w:t>
      </w:r>
      <w:r w:rsidRPr="009904CA">
        <w:rPr>
          <w:rFonts w:ascii="Palatino Linotype" w:hAnsi="Palatino Linotype" w:cs="Arial"/>
          <w:b/>
        </w:rPr>
        <w:t xml:space="preserve">SUJETO OBLIGADO, </w:t>
      </w:r>
      <w:r w:rsidRPr="009904CA">
        <w:rPr>
          <w:rFonts w:ascii="Palatino Linotype" w:hAnsi="Palatino Linotype" w:cs="Arial"/>
        </w:rPr>
        <w:t xml:space="preserve">para mayor referencia se inserta la siguiente imagen: </w:t>
      </w:r>
    </w:p>
    <w:p w14:paraId="7B9FB4D3" w14:textId="77777777" w:rsidR="00752C15" w:rsidRPr="009904CA" w:rsidRDefault="00752C15" w:rsidP="009904CA">
      <w:pPr>
        <w:spacing w:line="360" w:lineRule="auto"/>
        <w:jc w:val="both"/>
        <w:rPr>
          <w:rFonts w:ascii="Palatino Linotype" w:hAnsi="Palatino Linotype"/>
        </w:rPr>
      </w:pPr>
    </w:p>
    <w:p w14:paraId="38E8F97E" w14:textId="189117B8" w:rsidR="00752C15" w:rsidRPr="009904CA" w:rsidRDefault="00580BD9" w:rsidP="009904CA">
      <w:pPr>
        <w:spacing w:line="360" w:lineRule="auto"/>
        <w:jc w:val="both"/>
        <w:rPr>
          <w:rFonts w:ascii="Palatino Linotype" w:hAnsi="Palatino Linotype"/>
        </w:rPr>
      </w:pPr>
      <w:r w:rsidRPr="009904CA">
        <w:rPr>
          <w:rFonts w:ascii="Palatino Linotype" w:hAnsi="Palatino Linotype"/>
          <w:noProof/>
          <w:lang w:eastAsia="es-MX"/>
        </w:rPr>
        <w:drawing>
          <wp:inline distT="0" distB="0" distL="0" distR="0" wp14:anchorId="1147A37F" wp14:editId="512F6658">
            <wp:extent cx="5941060" cy="334200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3342005"/>
                    </a:xfrm>
                    <a:prstGeom prst="rect">
                      <a:avLst/>
                    </a:prstGeom>
                  </pic:spPr>
                </pic:pic>
              </a:graphicData>
            </a:graphic>
          </wp:inline>
        </w:drawing>
      </w:r>
    </w:p>
    <w:p w14:paraId="27D82DBC" w14:textId="77777777" w:rsidR="00580BD9" w:rsidRPr="009904CA" w:rsidRDefault="00580BD9" w:rsidP="009904CA">
      <w:pPr>
        <w:spacing w:line="360" w:lineRule="auto"/>
        <w:jc w:val="both"/>
        <w:rPr>
          <w:rFonts w:ascii="Palatino Linotype" w:hAnsi="Palatino Linotype"/>
        </w:rPr>
      </w:pPr>
    </w:p>
    <w:p w14:paraId="31D6A768" w14:textId="11980133" w:rsidR="00580BD9" w:rsidRPr="009904CA" w:rsidRDefault="00580BD9" w:rsidP="009904CA">
      <w:pPr>
        <w:spacing w:line="360" w:lineRule="auto"/>
        <w:jc w:val="both"/>
        <w:rPr>
          <w:rFonts w:ascii="Palatino Linotype" w:hAnsi="Palatino Linotype" w:cs="Arial"/>
        </w:rPr>
      </w:pPr>
      <w:r w:rsidRPr="009904CA">
        <w:rPr>
          <w:rFonts w:ascii="Palatino Linotype" w:eastAsia="Calibri" w:hAnsi="Palatino Linotype"/>
          <w:lang w:eastAsia="es-MX"/>
        </w:rPr>
        <w:t xml:space="preserve">Es así que, al no señalar la fuente precisa y concreta para consultar la información o en su defecto los pasos a seguir para consular la misma, este Órgano Garante advierte que la respuesta proporcionada por </w:t>
      </w:r>
      <w:r w:rsidRPr="009904CA">
        <w:rPr>
          <w:rFonts w:ascii="Palatino Linotype" w:eastAsia="Calibri" w:hAnsi="Palatino Linotype"/>
          <w:b/>
          <w:lang w:eastAsia="es-MX"/>
        </w:rPr>
        <w:t xml:space="preserve">EL SUJETO OBLIGADO </w:t>
      </w:r>
      <w:r w:rsidRPr="009904CA">
        <w:rPr>
          <w:rFonts w:ascii="Palatino Linotype" w:hAnsi="Palatino Linotype" w:cs="Arial"/>
        </w:rPr>
        <w:t>no se encuentra acorde a lo que establece la Ley de la materia; pues implica que el solicitante</w:t>
      </w:r>
      <w:r w:rsidRPr="009904CA">
        <w:rPr>
          <w:rFonts w:ascii="Palatino Linotype" w:eastAsia="Calibri" w:hAnsi="Palatino Linotype"/>
          <w:lang w:eastAsia="es-MX"/>
        </w:rPr>
        <w:t xml:space="preserve"> </w:t>
      </w:r>
      <w:r w:rsidRPr="009904CA">
        <w:rPr>
          <w:rFonts w:ascii="Palatino Linotype" w:hAnsi="Palatino Linotype" w:cs="Arial"/>
        </w:rPr>
        <w:t>realice una búsqueda en toda la información que se encuentra disponible.</w:t>
      </w:r>
    </w:p>
    <w:p w14:paraId="2B5F4DE7" w14:textId="77777777" w:rsidR="00580BD9" w:rsidRPr="009904CA" w:rsidRDefault="00580BD9" w:rsidP="009904CA">
      <w:pPr>
        <w:spacing w:line="360" w:lineRule="auto"/>
        <w:jc w:val="both"/>
        <w:rPr>
          <w:rFonts w:ascii="Palatino Linotype" w:hAnsi="Palatino Linotype"/>
        </w:rPr>
      </w:pPr>
    </w:p>
    <w:p w14:paraId="4A46CF39" w14:textId="77777777" w:rsidR="00104D2D" w:rsidRPr="009904CA" w:rsidRDefault="00104D2D" w:rsidP="009904CA">
      <w:pPr>
        <w:pStyle w:val="Prrafodelista"/>
        <w:widowControl w:val="0"/>
        <w:autoSpaceDE w:val="0"/>
        <w:autoSpaceDN w:val="0"/>
        <w:adjustRightInd w:val="0"/>
        <w:spacing w:line="360" w:lineRule="auto"/>
        <w:ind w:left="0"/>
        <w:jc w:val="both"/>
        <w:rPr>
          <w:rFonts w:ascii="Palatino Linotype" w:hAnsi="Palatino Linotype"/>
        </w:rPr>
      </w:pPr>
      <w:r w:rsidRPr="009904CA">
        <w:rPr>
          <w:rFonts w:ascii="Palatino Linotype" w:eastAsia="MS Mincho" w:hAnsi="Palatino Linotype" w:cs="Arial"/>
        </w:rPr>
        <w:t xml:space="preserve">Derivado de lo anterior, este Órgano Garante determina ordenar al </w:t>
      </w:r>
      <w:r w:rsidRPr="009904CA">
        <w:rPr>
          <w:rFonts w:ascii="Palatino Linotype" w:hAnsi="Palatino Linotype" w:cs="Tahoma"/>
          <w:b/>
          <w:lang w:val="es-ES_tradnl"/>
        </w:rPr>
        <w:t>SUJETO OBLIGADO</w:t>
      </w:r>
      <w:r w:rsidRPr="009904CA">
        <w:rPr>
          <w:rFonts w:ascii="Palatino Linotype" w:hAnsi="Palatino Linotype" w:cs="Tahoma"/>
          <w:bCs/>
          <w:lang w:val="es-ES_tradnl"/>
        </w:rPr>
        <w:t xml:space="preserve"> haga entrega de ser procedente en </w:t>
      </w:r>
      <w:r w:rsidRPr="009904CA">
        <w:rPr>
          <w:rFonts w:ascii="Palatino Linotype" w:hAnsi="Palatino Linotype" w:cs="Tahoma"/>
          <w:b/>
          <w:bCs/>
          <w:lang w:val="es-ES_tradnl"/>
        </w:rPr>
        <w:t>versión pública</w:t>
      </w:r>
      <w:r w:rsidRPr="009904CA">
        <w:rPr>
          <w:rFonts w:ascii="Palatino Linotype" w:hAnsi="Palatino Linotype" w:cs="Tahoma"/>
          <w:bCs/>
          <w:lang w:val="es-ES_tradnl"/>
        </w:rPr>
        <w:t xml:space="preserve"> las actas </w:t>
      </w:r>
      <w:r w:rsidRPr="009904CA">
        <w:rPr>
          <w:rFonts w:ascii="Palatino Linotype" w:hAnsi="Palatino Linotype"/>
        </w:rPr>
        <w:t xml:space="preserve">actas de cabildo ordinarias y extraordinarias celebradas del uno de febrero al treinta y uno de julio de dos mil veintidós. </w:t>
      </w:r>
    </w:p>
    <w:p w14:paraId="29EB135C" w14:textId="77777777" w:rsidR="00104D2D" w:rsidRPr="009904CA" w:rsidRDefault="00104D2D" w:rsidP="009904CA">
      <w:pPr>
        <w:spacing w:line="360" w:lineRule="auto"/>
        <w:jc w:val="both"/>
        <w:rPr>
          <w:rFonts w:ascii="Palatino Linotype" w:hAnsi="Palatino Linotype"/>
        </w:rPr>
      </w:pPr>
    </w:p>
    <w:p w14:paraId="2A55386F" w14:textId="4F54998F" w:rsidR="00580BD9" w:rsidRPr="009904CA" w:rsidRDefault="00580BD9" w:rsidP="009904CA">
      <w:pPr>
        <w:spacing w:line="360" w:lineRule="auto"/>
        <w:jc w:val="both"/>
        <w:rPr>
          <w:rFonts w:ascii="Palatino Linotype" w:hAnsi="Palatino Linotype"/>
        </w:rPr>
      </w:pPr>
      <w:r w:rsidRPr="009904CA">
        <w:rPr>
          <w:rFonts w:ascii="Palatino Linotype" w:hAnsi="Palatino Linotype"/>
        </w:rPr>
        <w:lastRenderedPageBreak/>
        <w:t xml:space="preserve">Ahora bien, respecto a las solicitudes realizadas por el particular, las cuales dieron origen a los Recursos de Revisión </w:t>
      </w:r>
      <w:r w:rsidRPr="009904CA">
        <w:rPr>
          <w:rFonts w:ascii="Palatino Linotype" w:hAnsi="Palatino Linotype"/>
          <w:b/>
        </w:rPr>
        <w:t>00449/INFOEM/IP/RR/2023</w:t>
      </w:r>
      <w:r w:rsidRPr="009904CA">
        <w:rPr>
          <w:rFonts w:ascii="Palatino Linotype" w:hAnsi="Palatino Linotype"/>
        </w:rPr>
        <w:t xml:space="preserve">, </w:t>
      </w:r>
      <w:r w:rsidRPr="009904CA">
        <w:rPr>
          <w:rFonts w:ascii="Palatino Linotype" w:hAnsi="Palatino Linotype"/>
          <w:b/>
        </w:rPr>
        <w:t>00450/INFOEM/IP/RR/2023</w:t>
      </w:r>
      <w:r w:rsidRPr="009904CA">
        <w:rPr>
          <w:rFonts w:ascii="Palatino Linotype" w:hAnsi="Palatino Linotype"/>
        </w:rPr>
        <w:t xml:space="preserve">, </w:t>
      </w:r>
      <w:r w:rsidRPr="009904CA">
        <w:rPr>
          <w:rFonts w:ascii="Palatino Linotype" w:hAnsi="Palatino Linotype"/>
          <w:b/>
        </w:rPr>
        <w:t xml:space="preserve">00451/INFOEM/IP/RR/2023 </w:t>
      </w:r>
      <w:r w:rsidRPr="009904CA">
        <w:rPr>
          <w:rFonts w:ascii="Palatino Linotype" w:hAnsi="Palatino Linotype"/>
        </w:rPr>
        <w:t xml:space="preserve">y </w:t>
      </w:r>
      <w:r w:rsidRPr="009904CA">
        <w:rPr>
          <w:rFonts w:ascii="Palatino Linotype" w:hAnsi="Palatino Linotype"/>
          <w:b/>
        </w:rPr>
        <w:t xml:space="preserve">00452/INFOEM/IP/RR/2023, </w:t>
      </w:r>
      <w:r w:rsidRPr="009904CA">
        <w:rPr>
          <w:rFonts w:ascii="Palatino Linotype" w:hAnsi="Palatino Linotype"/>
        </w:rPr>
        <w:t>relacionadas con las actas de cabildo ordinarias y extraordinarias celebradas del uno de agosto al treinta de noviembre de dos mil veintidós</w:t>
      </w:r>
      <w:r w:rsidR="00104D2D" w:rsidRPr="009904CA">
        <w:rPr>
          <w:rFonts w:ascii="Palatino Linotype" w:hAnsi="Palatino Linotype"/>
        </w:rPr>
        <w:t xml:space="preserve">; al respecto, </w:t>
      </w:r>
      <w:r w:rsidRPr="009904CA">
        <w:rPr>
          <w:rFonts w:ascii="Palatino Linotype" w:hAnsi="Palatino Linotype"/>
          <w:b/>
        </w:rPr>
        <w:t xml:space="preserve">EL SUJETO OBLIGADO </w:t>
      </w:r>
      <w:r w:rsidRPr="009904CA">
        <w:rPr>
          <w:rFonts w:ascii="Palatino Linotype" w:hAnsi="Palatino Linotype"/>
        </w:rPr>
        <w:t>mediante respuesta proporcionó los siguientes links electrónicos para su consulta:</w:t>
      </w:r>
    </w:p>
    <w:p w14:paraId="283994EE" w14:textId="77777777" w:rsidR="00580BD9" w:rsidRPr="009904CA" w:rsidRDefault="00580BD9" w:rsidP="009904CA">
      <w:pPr>
        <w:spacing w:line="360" w:lineRule="auto"/>
        <w:jc w:val="both"/>
        <w:rPr>
          <w:rFonts w:ascii="Palatino Linotype" w:hAnsi="Palatino Linotype"/>
        </w:rPr>
      </w:pPr>
    </w:p>
    <w:p w14:paraId="30681F10" w14:textId="33B6A7DC" w:rsidR="00580BD9" w:rsidRPr="009904CA" w:rsidRDefault="005125A6" w:rsidP="009904CA">
      <w:pPr>
        <w:pStyle w:val="Prrafodelista"/>
        <w:numPr>
          <w:ilvl w:val="0"/>
          <w:numId w:val="23"/>
        </w:numPr>
        <w:spacing w:line="360" w:lineRule="auto"/>
        <w:jc w:val="both"/>
        <w:rPr>
          <w:rFonts w:ascii="Palatino Linotype" w:hAnsi="Palatino Linotype"/>
        </w:rPr>
      </w:pPr>
      <w:hyperlink r:id="rId10" w:history="1">
        <w:r w:rsidR="00580BD9" w:rsidRPr="009904CA">
          <w:rPr>
            <w:rStyle w:val="Hipervnculo"/>
            <w:rFonts w:ascii="Palatino Linotype" w:hAnsi="Palatino Linotype"/>
            <w:color w:val="auto"/>
          </w:rPr>
          <w:t>https://www.sanmateoatenco.gob.mx/sanmateoatenco/public/storage/gacetas/20221020_171922_]GACETA%2016_CABILDO%20AGOSTO.pdf</w:t>
        </w:r>
      </w:hyperlink>
    </w:p>
    <w:p w14:paraId="4B995EE6" w14:textId="580244D2" w:rsidR="00580BD9" w:rsidRPr="009904CA" w:rsidRDefault="005125A6" w:rsidP="009904CA">
      <w:pPr>
        <w:pStyle w:val="Prrafodelista"/>
        <w:numPr>
          <w:ilvl w:val="0"/>
          <w:numId w:val="23"/>
        </w:numPr>
        <w:spacing w:line="360" w:lineRule="auto"/>
        <w:jc w:val="both"/>
        <w:rPr>
          <w:rFonts w:ascii="Palatino Linotype" w:hAnsi="Palatino Linotype"/>
        </w:rPr>
      </w:pPr>
      <w:hyperlink r:id="rId11" w:history="1">
        <w:r w:rsidR="00580BD9" w:rsidRPr="009904CA">
          <w:rPr>
            <w:rStyle w:val="Hipervnculo"/>
            <w:rFonts w:ascii="Palatino Linotype" w:hAnsi="Palatino Linotype"/>
            <w:color w:val="auto"/>
          </w:rPr>
          <w:t>https://www.sanmateoatenco.gob.mx/sanmateoatenco/public/storage/gacetas/20221020_172019_]GACETA%2017_CABILDO%20SEPTIEMBRE.pdf</w:t>
        </w:r>
      </w:hyperlink>
    </w:p>
    <w:p w14:paraId="03EF93AB" w14:textId="36FDACA5" w:rsidR="00580BD9" w:rsidRPr="009904CA" w:rsidRDefault="005125A6" w:rsidP="009904CA">
      <w:pPr>
        <w:pStyle w:val="Prrafodelista"/>
        <w:numPr>
          <w:ilvl w:val="0"/>
          <w:numId w:val="23"/>
        </w:numPr>
        <w:spacing w:line="360" w:lineRule="auto"/>
        <w:jc w:val="both"/>
        <w:rPr>
          <w:rFonts w:ascii="Palatino Linotype" w:hAnsi="Palatino Linotype"/>
        </w:rPr>
      </w:pPr>
      <w:hyperlink r:id="rId12" w:history="1">
        <w:r w:rsidR="00580BD9" w:rsidRPr="009904CA">
          <w:rPr>
            <w:rStyle w:val="Hipervnculo"/>
            <w:rFonts w:ascii="Palatino Linotype" w:hAnsi="Palatino Linotype"/>
            <w:color w:val="auto"/>
          </w:rPr>
          <w:t>https://www.sanmateoatenco.gob.mx/sanmateoatenco/public/storage/gacetas/20221126_031625_]PUBLICACION%20DE%20ACUERDOS%20OCTUBRE%202022.pdf</w:t>
        </w:r>
      </w:hyperlink>
    </w:p>
    <w:p w14:paraId="3B3B35B6" w14:textId="1EB3E6E8" w:rsidR="00580BD9" w:rsidRPr="009904CA" w:rsidRDefault="005125A6" w:rsidP="009904CA">
      <w:pPr>
        <w:pStyle w:val="Prrafodelista"/>
        <w:numPr>
          <w:ilvl w:val="0"/>
          <w:numId w:val="23"/>
        </w:numPr>
        <w:spacing w:line="360" w:lineRule="auto"/>
        <w:jc w:val="both"/>
        <w:rPr>
          <w:rFonts w:ascii="Palatino Linotype" w:hAnsi="Palatino Linotype"/>
        </w:rPr>
      </w:pPr>
      <w:hyperlink r:id="rId13" w:history="1">
        <w:r w:rsidR="009B0B57" w:rsidRPr="009904CA">
          <w:rPr>
            <w:rStyle w:val="Hipervnculo"/>
            <w:rFonts w:ascii="Palatino Linotype" w:hAnsi="Palatino Linotype"/>
            <w:color w:val="auto"/>
          </w:rPr>
          <w:t>https://www.sanmateoatenco.gob.mx/sanmateoatenco/public/storage/gacetas/20221208_153012_]GACETA%2023%20ACUERDOS%20NOVIEMBRE%202022.pdf</w:t>
        </w:r>
      </w:hyperlink>
      <w:r w:rsidR="009B0B57" w:rsidRPr="009904CA">
        <w:rPr>
          <w:rFonts w:ascii="Palatino Linotype" w:hAnsi="Palatino Linotype"/>
        </w:rPr>
        <w:t xml:space="preserve"> </w:t>
      </w:r>
    </w:p>
    <w:p w14:paraId="0F72CCD5" w14:textId="75E2EB11" w:rsidR="00580BD9" w:rsidRPr="009904CA" w:rsidRDefault="00580BD9" w:rsidP="009904CA">
      <w:pPr>
        <w:spacing w:line="360" w:lineRule="auto"/>
        <w:jc w:val="both"/>
        <w:rPr>
          <w:rFonts w:ascii="Palatino Linotype" w:hAnsi="Palatino Linotype"/>
        </w:rPr>
      </w:pPr>
    </w:p>
    <w:p w14:paraId="023C7123" w14:textId="0B662778" w:rsidR="00580BD9" w:rsidRPr="009904CA" w:rsidRDefault="00104D2D" w:rsidP="009904CA">
      <w:pPr>
        <w:spacing w:line="360" w:lineRule="auto"/>
        <w:jc w:val="both"/>
        <w:rPr>
          <w:rFonts w:ascii="Palatino Linotype" w:hAnsi="Palatino Linotype"/>
        </w:rPr>
      </w:pPr>
      <w:r w:rsidRPr="009904CA">
        <w:rPr>
          <w:rFonts w:ascii="Palatino Linotype" w:hAnsi="Palatino Linotype"/>
        </w:rPr>
        <w:t xml:space="preserve">Es así, que del análisis realizado a cada uno de ellos, se determina que los mismos no atienden el derecho de acceso a la información accionado por el particular; ello en razón de que los mismos direccionan a los acuerdos derivados de las sesiones ordinarias de cabildo celebradas durante los meses de agosto, septiembre, octubre y noviembre de dos mil veintidós y no así a las actas ordinarias y extraordinarias solicitadas por el particular, para mayor referencia se insertan las siguientes imágenes: </w:t>
      </w:r>
    </w:p>
    <w:p w14:paraId="1DCAE2A9" w14:textId="77777777" w:rsidR="00104D2D" w:rsidRPr="009904CA" w:rsidRDefault="00104D2D" w:rsidP="009904CA">
      <w:pPr>
        <w:spacing w:line="360" w:lineRule="auto"/>
        <w:jc w:val="both"/>
        <w:rPr>
          <w:rFonts w:ascii="Palatino Linotype" w:hAnsi="Palatino Linotype"/>
        </w:rPr>
      </w:pPr>
    </w:p>
    <w:p w14:paraId="769AE43B" w14:textId="77777777" w:rsidR="00104D2D" w:rsidRPr="009904CA" w:rsidRDefault="00104D2D" w:rsidP="009904CA">
      <w:pPr>
        <w:spacing w:line="360" w:lineRule="auto"/>
        <w:jc w:val="both"/>
        <w:rPr>
          <w:rFonts w:ascii="Palatino Linotype" w:hAnsi="Palatino Linotype"/>
          <w:noProof/>
          <w:lang w:eastAsia="es-MX"/>
        </w:rPr>
      </w:pPr>
    </w:p>
    <w:p w14:paraId="78DE6557" w14:textId="61C90BD7" w:rsidR="00104D2D" w:rsidRPr="009904CA" w:rsidRDefault="00104D2D" w:rsidP="009904CA">
      <w:pPr>
        <w:spacing w:line="360" w:lineRule="auto"/>
        <w:jc w:val="center"/>
        <w:rPr>
          <w:rFonts w:ascii="Palatino Linotype" w:hAnsi="Palatino Linotype"/>
        </w:rPr>
      </w:pPr>
      <w:r w:rsidRPr="009904CA">
        <w:rPr>
          <w:rFonts w:ascii="Palatino Linotype" w:hAnsi="Palatino Linotype"/>
          <w:noProof/>
          <w:lang w:eastAsia="es-MX"/>
        </w:rPr>
        <w:drawing>
          <wp:inline distT="0" distB="0" distL="0" distR="0" wp14:anchorId="78D82493" wp14:editId="3C1AC520">
            <wp:extent cx="5805035" cy="6831106"/>
            <wp:effectExtent l="0" t="0" r="5715"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12244" cy="6839589"/>
                    </a:xfrm>
                    <a:prstGeom prst="rect">
                      <a:avLst/>
                    </a:prstGeom>
                  </pic:spPr>
                </pic:pic>
              </a:graphicData>
            </a:graphic>
          </wp:inline>
        </w:drawing>
      </w:r>
    </w:p>
    <w:p w14:paraId="625BF44B" w14:textId="0690D3BF" w:rsidR="009B0B57" w:rsidRPr="009904CA" w:rsidRDefault="009B0B57" w:rsidP="009904CA">
      <w:pPr>
        <w:spacing w:line="360" w:lineRule="auto"/>
        <w:jc w:val="center"/>
        <w:rPr>
          <w:rFonts w:ascii="Palatino Linotype" w:hAnsi="Palatino Linotype"/>
        </w:rPr>
      </w:pPr>
      <w:r w:rsidRPr="009904CA">
        <w:rPr>
          <w:rFonts w:ascii="Palatino Linotype" w:hAnsi="Palatino Linotype"/>
          <w:noProof/>
          <w:lang w:eastAsia="es-MX"/>
        </w:rPr>
        <w:lastRenderedPageBreak/>
        <w:drawing>
          <wp:inline distT="0" distB="0" distL="0" distR="0" wp14:anchorId="7D18028D" wp14:editId="0A86DB2A">
            <wp:extent cx="5772150" cy="712694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85031" cy="7142845"/>
                    </a:xfrm>
                    <a:prstGeom prst="rect">
                      <a:avLst/>
                    </a:prstGeom>
                  </pic:spPr>
                </pic:pic>
              </a:graphicData>
            </a:graphic>
          </wp:inline>
        </w:drawing>
      </w:r>
    </w:p>
    <w:p w14:paraId="72928770" w14:textId="226E337E" w:rsidR="009B0B57" w:rsidRPr="009904CA" w:rsidRDefault="009B0B57" w:rsidP="009904CA">
      <w:pPr>
        <w:spacing w:line="360" w:lineRule="auto"/>
        <w:jc w:val="center"/>
        <w:rPr>
          <w:rFonts w:ascii="Palatino Linotype" w:hAnsi="Palatino Linotype"/>
        </w:rPr>
      </w:pPr>
      <w:r w:rsidRPr="009904CA">
        <w:rPr>
          <w:rFonts w:ascii="Palatino Linotype" w:hAnsi="Palatino Linotype"/>
          <w:noProof/>
          <w:lang w:eastAsia="es-MX"/>
        </w:rPr>
        <w:lastRenderedPageBreak/>
        <w:drawing>
          <wp:inline distT="0" distB="0" distL="0" distR="0" wp14:anchorId="78BA3A38" wp14:editId="0A9C6BF6">
            <wp:extent cx="5545667" cy="7046259"/>
            <wp:effectExtent l="0" t="0" r="0" b="254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56543" cy="7060078"/>
                    </a:xfrm>
                    <a:prstGeom prst="rect">
                      <a:avLst/>
                    </a:prstGeom>
                  </pic:spPr>
                </pic:pic>
              </a:graphicData>
            </a:graphic>
          </wp:inline>
        </w:drawing>
      </w:r>
    </w:p>
    <w:p w14:paraId="2DE661E8" w14:textId="77777777" w:rsidR="009B0B57" w:rsidRPr="009904CA" w:rsidRDefault="009B0B57" w:rsidP="009904CA">
      <w:pPr>
        <w:spacing w:line="360" w:lineRule="auto"/>
        <w:jc w:val="center"/>
        <w:rPr>
          <w:rFonts w:ascii="Palatino Linotype" w:hAnsi="Palatino Linotype"/>
        </w:rPr>
      </w:pPr>
    </w:p>
    <w:p w14:paraId="185871A5" w14:textId="26630BF2" w:rsidR="009B0B57" w:rsidRPr="009904CA" w:rsidRDefault="009B0B57" w:rsidP="009904CA">
      <w:pPr>
        <w:spacing w:line="360" w:lineRule="auto"/>
        <w:jc w:val="center"/>
        <w:rPr>
          <w:rFonts w:ascii="Palatino Linotype" w:hAnsi="Palatino Linotype"/>
        </w:rPr>
      </w:pPr>
      <w:r w:rsidRPr="009904CA">
        <w:rPr>
          <w:rFonts w:ascii="Palatino Linotype" w:hAnsi="Palatino Linotype"/>
          <w:noProof/>
          <w:lang w:eastAsia="es-MX"/>
        </w:rPr>
        <w:lastRenderedPageBreak/>
        <w:drawing>
          <wp:inline distT="0" distB="0" distL="0" distR="0" wp14:anchorId="40CDF7D0" wp14:editId="61FFC797">
            <wp:extent cx="5472530" cy="7274859"/>
            <wp:effectExtent l="0" t="0" r="0"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7402" cy="7294629"/>
                    </a:xfrm>
                    <a:prstGeom prst="rect">
                      <a:avLst/>
                    </a:prstGeom>
                  </pic:spPr>
                </pic:pic>
              </a:graphicData>
            </a:graphic>
          </wp:inline>
        </w:drawing>
      </w:r>
    </w:p>
    <w:p w14:paraId="164BF00A" w14:textId="77777777" w:rsidR="009B0B57" w:rsidRPr="009904CA" w:rsidRDefault="009B0B57" w:rsidP="009904CA">
      <w:pPr>
        <w:spacing w:line="360" w:lineRule="auto"/>
        <w:jc w:val="center"/>
        <w:rPr>
          <w:rFonts w:ascii="Palatino Linotype" w:hAnsi="Palatino Linotype"/>
        </w:rPr>
      </w:pPr>
    </w:p>
    <w:p w14:paraId="47AE6424" w14:textId="77777777" w:rsidR="009B0B57" w:rsidRPr="009904CA" w:rsidRDefault="009B0B57" w:rsidP="009904CA">
      <w:pPr>
        <w:spacing w:line="360" w:lineRule="auto"/>
        <w:jc w:val="both"/>
        <w:rPr>
          <w:rFonts w:ascii="Palatino Linotype" w:eastAsia="Calibri" w:hAnsi="Palatino Linotype" w:cs="Arial"/>
          <w:lang w:eastAsia="en-US"/>
        </w:rPr>
      </w:pPr>
      <w:r w:rsidRPr="009904CA">
        <w:rPr>
          <w:rFonts w:ascii="Palatino Linotype" w:eastAsia="Calibri" w:hAnsi="Palatino Linotype"/>
          <w:lang w:eastAsia="es-MX"/>
        </w:rPr>
        <w:t xml:space="preserve">En tal sentido, debemos mencionar que </w:t>
      </w:r>
      <w:r w:rsidRPr="009904CA">
        <w:rPr>
          <w:rFonts w:ascii="Palatino Linotype" w:eastAsia="Calibri" w:hAnsi="Palatino Linotype"/>
          <w:lang w:eastAsia="en-US"/>
        </w:rPr>
        <w:t xml:space="preserve">para tener por satisfecho </w:t>
      </w:r>
      <w:r w:rsidRPr="009904CA">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08449E29" w14:textId="77777777" w:rsidR="009B0B57" w:rsidRPr="009904CA" w:rsidRDefault="009B0B57" w:rsidP="009904CA">
      <w:pPr>
        <w:spacing w:line="360" w:lineRule="auto"/>
        <w:jc w:val="both"/>
        <w:rPr>
          <w:rFonts w:ascii="Palatino Linotype" w:eastAsia="Calibri" w:hAnsi="Palatino Linotype"/>
          <w:lang w:eastAsia="en-US"/>
        </w:rPr>
      </w:pPr>
    </w:p>
    <w:p w14:paraId="4B743FA5" w14:textId="77777777" w:rsidR="009B0B57" w:rsidRPr="009904CA" w:rsidRDefault="009B0B57" w:rsidP="009904CA">
      <w:pPr>
        <w:spacing w:line="360" w:lineRule="auto"/>
        <w:jc w:val="both"/>
        <w:rPr>
          <w:rFonts w:ascii="Palatino Linotype" w:eastAsia="Calibri" w:hAnsi="Palatino Linotype" w:cs="Arial"/>
          <w:lang w:eastAsia="en-US"/>
        </w:rPr>
      </w:pPr>
      <w:r w:rsidRPr="009904CA">
        <w:rPr>
          <w:rFonts w:ascii="Palatino Linotype" w:eastAsia="Calibri" w:hAnsi="Palatino Linotype" w:cs="Arial"/>
          <w:lang w:eastAsia="en-US"/>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9904CA">
        <w:rPr>
          <w:rFonts w:ascii="Palatino Linotype" w:eastAsia="Calibri" w:hAnsi="Palatino Linotype" w:cs="Arial"/>
          <w:bCs/>
          <w:lang w:eastAsia="en-US"/>
        </w:rPr>
        <w:t>de la Ley de Transparencia y Acceso a la Información Pública del Estado de México y Municipios</w:t>
      </w:r>
      <w:r w:rsidRPr="009904CA">
        <w:rPr>
          <w:rFonts w:ascii="Palatino Linotype" w:eastAsia="Calibri" w:hAnsi="Palatino Linotype" w:cs="Arial"/>
          <w:lang w:eastAsia="en-US"/>
        </w:rPr>
        <w:t>:</w:t>
      </w:r>
    </w:p>
    <w:p w14:paraId="45BA71FC" w14:textId="77777777" w:rsidR="009B0B57" w:rsidRPr="009904CA" w:rsidRDefault="009B0B57" w:rsidP="009904CA">
      <w:pPr>
        <w:spacing w:line="360" w:lineRule="auto"/>
        <w:jc w:val="both"/>
        <w:rPr>
          <w:rFonts w:ascii="Palatino Linotype" w:eastAsia="Calibri" w:hAnsi="Palatino Linotype" w:cs="Arial"/>
          <w:lang w:eastAsia="en-US"/>
        </w:rPr>
      </w:pPr>
      <w:r w:rsidRPr="009904CA">
        <w:rPr>
          <w:rFonts w:ascii="Palatino Linotype" w:eastAsia="Calibri" w:hAnsi="Palatino Linotype" w:cs="Arial"/>
          <w:lang w:eastAsia="en-US"/>
        </w:rPr>
        <w:tab/>
      </w:r>
    </w:p>
    <w:p w14:paraId="1CB3B09C"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b/>
          <w:bCs/>
          <w:i/>
          <w:sz w:val="22"/>
          <w:szCs w:val="22"/>
          <w:lang w:eastAsia="en-US"/>
        </w:rPr>
        <w:t xml:space="preserve">“Artículo 3. </w:t>
      </w:r>
      <w:r w:rsidRPr="009904CA">
        <w:rPr>
          <w:rFonts w:ascii="Palatino Linotype" w:eastAsia="Calibri" w:hAnsi="Palatino Linotype" w:cs="Arial"/>
          <w:bCs/>
          <w:i/>
          <w:sz w:val="22"/>
          <w:szCs w:val="22"/>
          <w:u w:val="single"/>
          <w:lang w:eastAsia="en-US"/>
        </w:rPr>
        <w:t>Para los efectos de la presente Ley se entenderá por</w:t>
      </w:r>
      <w:r w:rsidRPr="009904CA">
        <w:rPr>
          <w:rFonts w:ascii="Palatino Linotype" w:eastAsia="Calibri" w:hAnsi="Palatino Linotype" w:cs="Arial"/>
          <w:bCs/>
          <w:i/>
          <w:sz w:val="22"/>
          <w:szCs w:val="22"/>
          <w:lang w:eastAsia="en-US"/>
        </w:rPr>
        <w:t>:</w:t>
      </w:r>
    </w:p>
    <w:p w14:paraId="348AFEE7"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lang w:eastAsia="en-US"/>
        </w:rPr>
        <w:t>…</w:t>
      </w:r>
    </w:p>
    <w:p w14:paraId="5361C087"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b/>
          <w:bCs/>
          <w:i/>
          <w:sz w:val="22"/>
          <w:szCs w:val="22"/>
          <w:lang w:eastAsia="en-US"/>
        </w:rPr>
        <w:t xml:space="preserve">XI. </w:t>
      </w:r>
      <w:r w:rsidRPr="009904CA">
        <w:rPr>
          <w:rFonts w:ascii="Palatino Linotype" w:eastAsia="Calibri" w:hAnsi="Palatino Linotype" w:cs="Arial"/>
          <w:b/>
          <w:bCs/>
          <w:i/>
          <w:sz w:val="22"/>
          <w:szCs w:val="22"/>
          <w:u w:val="single"/>
          <w:lang w:eastAsia="en-US"/>
        </w:rPr>
        <w:t>Documento</w:t>
      </w:r>
      <w:r w:rsidRPr="009904CA">
        <w:rPr>
          <w:rFonts w:ascii="Palatino Linotype" w:eastAsia="Calibri" w:hAnsi="Palatino Linotype" w:cs="Arial"/>
          <w:b/>
          <w:bCs/>
          <w:i/>
          <w:sz w:val="22"/>
          <w:szCs w:val="22"/>
          <w:lang w:eastAsia="en-US"/>
        </w:rPr>
        <w:t xml:space="preserve">: </w:t>
      </w:r>
      <w:r w:rsidRPr="009904CA">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23E85C" w14:textId="77777777" w:rsidR="009B0B57" w:rsidRPr="009904CA" w:rsidRDefault="009B0B57" w:rsidP="009904CA">
      <w:pPr>
        <w:spacing w:line="360" w:lineRule="auto"/>
        <w:ind w:left="851" w:right="850"/>
        <w:jc w:val="both"/>
        <w:rPr>
          <w:rFonts w:ascii="Palatino Linotype" w:eastAsia="Calibri" w:hAnsi="Palatino Linotype" w:cs="Arial"/>
          <w:bCs/>
          <w:i/>
          <w:sz w:val="22"/>
          <w:szCs w:val="22"/>
          <w:lang w:eastAsia="en-US"/>
        </w:rPr>
      </w:pPr>
      <w:r w:rsidRPr="009904CA">
        <w:rPr>
          <w:rFonts w:ascii="Palatino Linotype" w:eastAsia="Calibri" w:hAnsi="Palatino Linotype" w:cs="Arial"/>
          <w:b/>
          <w:bCs/>
          <w:i/>
          <w:sz w:val="22"/>
          <w:szCs w:val="22"/>
          <w:lang w:eastAsia="en-US"/>
        </w:rPr>
        <w:t>XII. Documento electrónico:</w:t>
      </w:r>
      <w:r w:rsidRPr="009904CA">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4961226"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lang w:eastAsia="en-US"/>
        </w:rPr>
        <w:lastRenderedPageBreak/>
        <w:t>…</w:t>
      </w:r>
    </w:p>
    <w:p w14:paraId="4C4317E4" w14:textId="77777777" w:rsidR="009B0B57" w:rsidRPr="009904CA" w:rsidRDefault="009B0B57" w:rsidP="009904CA">
      <w:pPr>
        <w:spacing w:line="360" w:lineRule="auto"/>
        <w:ind w:left="851" w:right="850"/>
        <w:jc w:val="both"/>
        <w:rPr>
          <w:rFonts w:ascii="Palatino Linotype" w:eastAsia="Calibri" w:hAnsi="Palatino Linotype" w:cs="Arial"/>
          <w:bCs/>
          <w:i/>
          <w:sz w:val="22"/>
          <w:szCs w:val="22"/>
          <w:lang w:eastAsia="en-US"/>
        </w:rPr>
      </w:pPr>
      <w:r w:rsidRPr="009904CA">
        <w:rPr>
          <w:rFonts w:ascii="Palatino Linotype" w:eastAsia="Calibri" w:hAnsi="Palatino Linotype" w:cs="Arial"/>
          <w:b/>
          <w:bCs/>
          <w:i/>
          <w:sz w:val="22"/>
          <w:szCs w:val="22"/>
          <w:lang w:eastAsia="en-US"/>
        </w:rPr>
        <w:t xml:space="preserve">Artículo 4. </w:t>
      </w:r>
      <w:r w:rsidRPr="009904CA">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904CA">
        <w:rPr>
          <w:rFonts w:ascii="Palatino Linotype" w:eastAsia="Calibri" w:hAnsi="Palatino Linotype" w:cs="Arial"/>
          <w:bCs/>
          <w:i/>
          <w:sz w:val="22"/>
          <w:szCs w:val="22"/>
          <w:lang w:eastAsia="en-US"/>
        </w:rPr>
        <w:t>, sin necesidad de acreditar personalidad ni interés jurídico.</w:t>
      </w:r>
    </w:p>
    <w:p w14:paraId="44F868BC"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904CA">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08D6C526"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3255F5E8"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b/>
          <w:bCs/>
          <w:i/>
          <w:sz w:val="22"/>
          <w:szCs w:val="22"/>
          <w:lang w:eastAsia="en-US"/>
        </w:rPr>
        <w:t xml:space="preserve">Artículo 12. </w:t>
      </w:r>
      <w:r w:rsidRPr="009904CA">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26C79A7A"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904CA">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27E01F3"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lang w:eastAsia="en-US"/>
        </w:rPr>
        <w:t>…</w:t>
      </w:r>
    </w:p>
    <w:p w14:paraId="471DB9FE"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b/>
          <w:bCs/>
          <w:i/>
          <w:sz w:val="22"/>
          <w:szCs w:val="22"/>
          <w:lang w:eastAsia="en-US"/>
        </w:rPr>
        <w:lastRenderedPageBreak/>
        <w:t xml:space="preserve">Artículo 24. </w:t>
      </w:r>
      <w:r w:rsidRPr="009904CA">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5A7522A2"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bCs/>
          <w:i/>
          <w:sz w:val="22"/>
          <w:szCs w:val="22"/>
          <w:lang w:eastAsia="en-US"/>
        </w:rPr>
        <w:t>..</w:t>
      </w:r>
      <w:r w:rsidRPr="009904CA">
        <w:rPr>
          <w:rFonts w:ascii="Palatino Linotype" w:eastAsia="Calibri" w:hAnsi="Palatino Linotype" w:cs="Arial"/>
          <w:i/>
          <w:sz w:val="22"/>
          <w:szCs w:val="22"/>
          <w:lang w:eastAsia="en-US"/>
        </w:rPr>
        <w:t>.</w:t>
      </w:r>
    </w:p>
    <w:p w14:paraId="5ABE8721" w14:textId="77777777" w:rsidR="009B0B57" w:rsidRPr="009904CA" w:rsidRDefault="009B0B57" w:rsidP="009904CA">
      <w:pPr>
        <w:spacing w:line="360" w:lineRule="auto"/>
        <w:ind w:left="851" w:right="850"/>
        <w:jc w:val="both"/>
        <w:rPr>
          <w:rFonts w:ascii="Palatino Linotype" w:eastAsia="Calibri" w:hAnsi="Palatino Linotype" w:cs="Arial"/>
          <w:bCs/>
          <w:i/>
          <w:sz w:val="22"/>
          <w:szCs w:val="22"/>
          <w:lang w:eastAsia="en-US"/>
        </w:rPr>
      </w:pPr>
      <w:r w:rsidRPr="009904CA">
        <w:rPr>
          <w:rFonts w:ascii="Palatino Linotype" w:eastAsia="Calibri" w:hAnsi="Palatino Linotype" w:cs="Arial"/>
          <w:b/>
          <w:bCs/>
          <w:i/>
          <w:sz w:val="22"/>
          <w:szCs w:val="22"/>
          <w:lang w:eastAsia="en-US"/>
        </w:rPr>
        <w:t>IX.</w:t>
      </w:r>
      <w:r w:rsidRPr="009904CA">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5A52D481" w14:textId="77777777" w:rsidR="009B0B57" w:rsidRPr="009904CA" w:rsidRDefault="009B0B57" w:rsidP="009904CA">
      <w:pPr>
        <w:spacing w:line="360" w:lineRule="auto"/>
        <w:ind w:left="851" w:right="850"/>
        <w:jc w:val="both"/>
        <w:rPr>
          <w:rFonts w:ascii="Palatino Linotype" w:eastAsia="Calibri" w:hAnsi="Palatino Linotype" w:cs="Arial"/>
          <w:bCs/>
          <w:i/>
          <w:sz w:val="22"/>
          <w:szCs w:val="22"/>
          <w:lang w:eastAsia="en-US"/>
        </w:rPr>
      </w:pPr>
      <w:r w:rsidRPr="009904CA">
        <w:rPr>
          <w:rFonts w:ascii="Palatino Linotype" w:eastAsia="Calibri" w:hAnsi="Palatino Linotype" w:cs="Arial"/>
          <w:b/>
          <w:bCs/>
          <w:i/>
          <w:sz w:val="22"/>
          <w:szCs w:val="22"/>
          <w:lang w:eastAsia="en-US"/>
        </w:rPr>
        <w:t>…</w:t>
      </w:r>
    </w:p>
    <w:p w14:paraId="36AF38B3" w14:textId="77777777" w:rsidR="009B0B57" w:rsidRPr="009904CA" w:rsidRDefault="009B0B57" w:rsidP="009904CA">
      <w:pPr>
        <w:spacing w:line="360" w:lineRule="auto"/>
        <w:ind w:left="851" w:right="850"/>
        <w:jc w:val="both"/>
        <w:rPr>
          <w:rFonts w:ascii="Palatino Linotype" w:eastAsia="Calibri" w:hAnsi="Palatino Linotype" w:cs="Arial"/>
          <w:bCs/>
          <w:i/>
          <w:sz w:val="22"/>
          <w:szCs w:val="22"/>
          <w:lang w:eastAsia="en-US"/>
        </w:rPr>
      </w:pPr>
      <w:r w:rsidRPr="009904CA">
        <w:rPr>
          <w:rFonts w:ascii="Palatino Linotype" w:eastAsia="Calibri" w:hAnsi="Palatino Linotype" w:cs="Arial"/>
          <w:b/>
          <w:bCs/>
          <w:i/>
          <w:sz w:val="22"/>
          <w:szCs w:val="22"/>
          <w:lang w:eastAsia="en-US"/>
        </w:rPr>
        <w:t>XI.</w:t>
      </w:r>
      <w:r w:rsidRPr="009904CA">
        <w:rPr>
          <w:rFonts w:ascii="Palatino Linotype" w:eastAsia="Calibri" w:hAnsi="Palatino Linotype" w:cs="Arial"/>
          <w:bCs/>
          <w:i/>
          <w:sz w:val="22"/>
          <w:szCs w:val="22"/>
          <w:lang w:eastAsia="en-US"/>
        </w:rPr>
        <w:t xml:space="preserve"> </w:t>
      </w:r>
      <w:r w:rsidRPr="009904CA">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7B1EEAB7"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bCs/>
          <w:i/>
          <w:sz w:val="22"/>
          <w:szCs w:val="22"/>
          <w:lang w:eastAsia="en-US"/>
        </w:rPr>
        <w:t>…</w:t>
      </w:r>
    </w:p>
    <w:p w14:paraId="6C1F5774" w14:textId="77777777" w:rsidR="009B0B57" w:rsidRPr="009904CA" w:rsidRDefault="009B0B57" w:rsidP="009904CA">
      <w:pPr>
        <w:spacing w:line="360" w:lineRule="auto"/>
        <w:ind w:left="851" w:right="850"/>
        <w:jc w:val="both"/>
        <w:rPr>
          <w:rFonts w:ascii="Palatino Linotype" w:eastAsia="Calibri" w:hAnsi="Palatino Linotype" w:cs="Arial"/>
          <w:i/>
          <w:sz w:val="22"/>
          <w:szCs w:val="22"/>
          <w:lang w:eastAsia="en-US"/>
        </w:rPr>
      </w:pPr>
      <w:r w:rsidRPr="009904CA">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96AE96A" w14:textId="77777777" w:rsidR="009B0B57" w:rsidRPr="009904CA" w:rsidRDefault="009B0B57" w:rsidP="009904CA">
      <w:pPr>
        <w:spacing w:line="360" w:lineRule="auto"/>
        <w:ind w:left="851" w:right="851"/>
        <w:jc w:val="both"/>
        <w:rPr>
          <w:rFonts w:ascii="Palatino Linotype" w:eastAsia="Calibri" w:hAnsi="Palatino Linotype" w:cs="Arial"/>
          <w:i/>
          <w:sz w:val="22"/>
          <w:szCs w:val="22"/>
          <w:u w:val="single"/>
          <w:lang w:eastAsia="en-US"/>
        </w:rPr>
      </w:pPr>
      <w:r w:rsidRPr="009904CA">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65894D1D" w14:textId="77777777" w:rsidR="009B0B57" w:rsidRPr="009904CA" w:rsidRDefault="009B0B57" w:rsidP="009904CA">
      <w:pPr>
        <w:spacing w:line="360" w:lineRule="auto"/>
        <w:ind w:left="851" w:right="851"/>
        <w:jc w:val="both"/>
        <w:rPr>
          <w:rFonts w:ascii="Palatino Linotype" w:eastAsia="Calibri" w:hAnsi="Palatino Linotype" w:cs="Arial"/>
          <w:i/>
          <w:sz w:val="22"/>
          <w:szCs w:val="22"/>
          <w:lang w:eastAsia="en-US"/>
        </w:rPr>
      </w:pPr>
    </w:p>
    <w:p w14:paraId="5F6047EC" w14:textId="77777777" w:rsidR="009B0B57" w:rsidRPr="009904CA" w:rsidRDefault="009B0B57" w:rsidP="009904CA">
      <w:pPr>
        <w:spacing w:line="360" w:lineRule="auto"/>
        <w:jc w:val="both"/>
        <w:rPr>
          <w:rFonts w:ascii="Palatino Linotype" w:eastAsia="Calibri" w:hAnsi="Palatino Linotype" w:cs="Arial"/>
          <w:lang w:eastAsia="en-US"/>
        </w:rPr>
      </w:pPr>
      <w:r w:rsidRPr="009904CA">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0BB40247" w14:textId="77777777" w:rsidR="009B0B57" w:rsidRPr="009904CA" w:rsidRDefault="009B0B57" w:rsidP="009904CA">
      <w:pPr>
        <w:spacing w:line="360" w:lineRule="auto"/>
        <w:jc w:val="both"/>
        <w:rPr>
          <w:rFonts w:ascii="Palatino Linotype" w:eastAsia="Calibri" w:hAnsi="Palatino Linotype" w:cs="Arial"/>
          <w:lang w:eastAsia="en-US"/>
        </w:rPr>
      </w:pPr>
    </w:p>
    <w:p w14:paraId="13C81398" w14:textId="77777777" w:rsidR="009B0B57" w:rsidRPr="009904CA" w:rsidRDefault="009B0B57" w:rsidP="009904CA">
      <w:pPr>
        <w:spacing w:line="360" w:lineRule="auto"/>
        <w:jc w:val="both"/>
        <w:rPr>
          <w:rFonts w:ascii="Palatino Linotype" w:eastAsia="Calibri" w:hAnsi="Palatino Linotype" w:cs="Arial"/>
          <w:lang w:eastAsia="en-US"/>
        </w:rPr>
      </w:pPr>
      <w:r w:rsidRPr="009904CA">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DA471BA" w14:textId="77777777" w:rsidR="009B0B57" w:rsidRPr="009904CA" w:rsidRDefault="009B0B57" w:rsidP="009904CA">
      <w:pPr>
        <w:spacing w:line="360" w:lineRule="auto"/>
        <w:rPr>
          <w:rFonts w:ascii="Palatino Linotype" w:eastAsia="Calibri" w:hAnsi="Palatino Linotype"/>
          <w:sz w:val="22"/>
          <w:szCs w:val="22"/>
          <w:lang w:eastAsia="en-US"/>
        </w:rPr>
      </w:pPr>
    </w:p>
    <w:p w14:paraId="28ABDFA9" w14:textId="77777777" w:rsidR="009B0B57" w:rsidRPr="009904CA" w:rsidRDefault="009B0B57" w:rsidP="009904CA">
      <w:pPr>
        <w:tabs>
          <w:tab w:val="left" w:pos="709"/>
        </w:tabs>
        <w:spacing w:line="360" w:lineRule="auto"/>
        <w:jc w:val="both"/>
        <w:rPr>
          <w:rFonts w:ascii="Palatino Linotype" w:eastAsia="Calibri" w:hAnsi="Palatino Linotype" w:cs="Arial"/>
          <w:lang w:eastAsia="en-US"/>
        </w:rPr>
      </w:pPr>
      <w:r w:rsidRPr="009904CA">
        <w:rPr>
          <w:rFonts w:ascii="Palatino Linotype" w:eastAsia="Calibri" w:hAnsi="Palatino Linotype"/>
          <w:lang w:eastAsia="en-US"/>
        </w:rPr>
        <w:lastRenderedPageBreak/>
        <w:t>En estricto sentido</w:t>
      </w:r>
      <w:r w:rsidRPr="009904CA">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904CA">
        <w:rPr>
          <w:rFonts w:ascii="Palatino Linotype" w:eastAsia="Calibri" w:hAnsi="Palatino Linotype" w:cs="Arial"/>
          <w:b/>
          <w:lang w:eastAsia="en-US"/>
        </w:rPr>
        <w:t xml:space="preserve"> </w:t>
      </w:r>
      <w:r w:rsidRPr="009904CA">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9904CA">
        <w:rPr>
          <w:rFonts w:ascii="Palatino Linotype" w:eastAsia="Calibri" w:hAnsi="Palatino Linotype" w:cs="Arial"/>
          <w:i/>
          <w:lang w:eastAsia="en-US"/>
        </w:rPr>
        <w:t>ad hoc</w:t>
      </w:r>
      <w:r w:rsidRPr="009904CA">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64B0303B" w14:textId="77777777" w:rsidR="009B0B57" w:rsidRPr="009904CA" w:rsidRDefault="009B0B57" w:rsidP="009904CA">
      <w:pPr>
        <w:spacing w:line="360" w:lineRule="auto"/>
        <w:ind w:left="567" w:right="51"/>
        <w:jc w:val="both"/>
        <w:rPr>
          <w:rFonts w:ascii="Palatino Linotype" w:hAnsi="Palatino Linotype" w:cs="Arial"/>
        </w:rPr>
      </w:pPr>
    </w:p>
    <w:p w14:paraId="56373F78" w14:textId="77777777" w:rsidR="009B0B57" w:rsidRPr="009904CA" w:rsidRDefault="009B0B57" w:rsidP="009904CA">
      <w:pPr>
        <w:spacing w:line="360" w:lineRule="auto"/>
        <w:ind w:right="51"/>
        <w:jc w:val="both"/>
        <w:rPr>
          <w:rFonts w:ascii="Palatino Linotype" w:eastAsia="Calibri" w:hAnsi="Palatino Linotype" w:cs="Arial"/>
          <w:lang w:eastAsia="en-US"/>
        </w:rPr>
      </w:pPr>
      <w:r w:rsidRPr="009904CA">
        <w:rPr>
          <w:rFonts w:ascii="Palatino Linotype" w:eastAsia="Calibri" w:hAnsi="Palatino Linotype" w:cs="Arial"/>
          <w:lang w:eastAsia="en-US"/>
        </w:rPr>
        <w:t xml:space="preserve">Como apoyo a lo anterior, es aplicable el Criterio 03-17, emitido por </w:t>
      </w:r>
      <w:r w:rsidRPr="009904CA">
        <w:rPr>
          <w:rFonts w:ascii="Palatino Linotype" w:eastAsia="Arial Unicode MS" w:hAnsi="Palatino Linotype" w:cs="Arial"/>
          <w:lang w:eastAsia="en-US"/>
        </w:rPr>
        <w:t>el Instituto Nacional de Transparencia, Acceso a la Información y Protección de Datos Personales,</w:t>
      </w:r>
      <w:r w:rsidRPr="009904CA">
        <w:rPr>
          <w:rFonts w:ascii="Palatino Linotype" w:eastAsia="Calibri" w:hAnsi="Palatino Linotype"/>
          <w:bCs/>
          <w:lang w:eastAsia="en-US"/>
        </w:rPr>
        <w:t xml:space="preserve"> que dice:</w:t>
      </w:r>
      <w:r w:rsidRPr="009904CA">
        <w:rPr>
          <w:rFonts w:ascii="Palatino Linotype" w:eastAsia="Calibri" w:hAnsi="Palatino Linotype"/>
          <w:b/>
          <w:bCs/>
          <w:lang w:eastAsia="en-US"/>
        </w:rPr>
        <w:t xml:space="preserve"> </w:t>
      </w:r>
    </w:p>
    <w:p w14:paraId="208AB7FC" w14:textId="77777777" w:rsidR="009B0B57" w:rsidRPr="009904CA" w:rsidRDefault="009B0B57" w:rsidP="009904CA">
      <w:pPr>
        <w:ind w:left="928" w:right="850"/>
        <w:jc w:val="both"/>
        <w:rPr>
          <w:rFonts w:ascii="Palatino Linotype" w:hAnsi="Palatino Linotype" w:cs="Arial"/>
          <w:i/>
          <w:sz w:val="22"/>
          <w:szCs w:val="22"/>
        </w:rPr>
      </w:pPr>
    </w:p>
    <w:p w14:paraId="04C10CC7" w14:textId="77777777" w:rsidR="009B0B57" w:rsidRPr="009904CA" w:rsidRDefault="009B0B57" w:rsidP="009904CA">
      <w:pPr>
        <w:ind w:left="928" w:right="901"/>
        <w:jc w:val="both"/>
        <w:rPr>
          <w:rFonts w:ascii="Palatino Linotype" w:hAnsi="Palatino Linotype" w:cs="Arial"/>
          <w:i/>
          <w:sz w:val="22"/>
          <w:szCs w:val="22"/>
        </w:rPr>
      </w:pPr>
      <w:r w:rsidRPr="009904CA">
        <w:rPr>
          <w:rFonts w:ascii="Palatino Linotype" w:hAnsi="Palatino Linotype" w:cs="Arial"/>
          <w:i/>
          <w:sz w:val="22"/>
          <w:szCs w:val="22"/>
        </w:rPr>
        <w:t>“</w:t>
      </w:r>
      <w:r w:rsidRPr="009904CA">
        <w:rPr>
          <w:rFonts w:ascii="Palatino Linotype" w:hAnsi="Palatino Linotype" w:cs="Arial"/>
          <w:b/>
          <w:i/>
          <w:sz w:val="22"/>
          <w:szCs w:val="22"/>
        </w:rPr>
        <w:t>No existe obligación de elaborar documentos ad hoc para atender las solicitudes de acceso a la información.</w:t>
      </w:r>
      <w:r w:rsidRPr="009904CA">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13D3AE" w14:textId="77777777" w:rsidR="009B0B57" w:rsidRPr="009904CA" w:rsidRDefault="009B0B57" w:rsidP="009904CA">
      <w:pPr>
        <w:rPr>
          <w:rFonts w:ascii="Palatino Linotype" w:hAnsi="Palatino Linotype"/>
        </w:rPr>
      </w:pPr>
    </w:p>
    <w:p w14:paraId="053C8C46" w14:textId="03C4F912" w:rsidR="009B0B57" w:rsidRPr="009904CA" w:rsidRDefault="00B44F8F" w:rsidP="009904CA">
      <w:pPr>
        <w:pStyle w:val="Prrafodelista"/>
        <w:widowControl w:val="0"/>
        <w:autoSpaceDE w:val="0"/>
        <w:autoSpaceDN w:val="0"/>
        <w:adjustRightInd w:val="0"/>
        <w:spacing w:line="360" w:lineRule="auto"/>
        <w:ind w:left="0"/>
        <w:jc w:val="both"/>
        <w:rPr>
          <w:rFonts w:ascii="Palatino Linotype" w:hAnsi="Palatino Linotype"/>
        </w:rPr>
      </w:pPr>
      <w:r w:rsidRPr="009904CA">
        <w:rPr>
          <w:rFonts w:ascii="Palatino Linotype" w:eastAsia="MS Mincho" w:hAnsi="Palatino Linotype" w:cs="Arial"/>
        </w:rPr>
        <w:t xml:space="preserve">Es así, que derivado que </w:t>
      </w:r>
      <w:r w:rsidRPr="009904CA">
        <w:rPr>
          <w:rFonts w:ascii="Palatino Linotype" w:eastAsia="MS Mincho" w:hAnsi="Palatino Linotype" w:cs="Arial"/>
          <w:b/>
        </w:rPr>
        <w:t xml:space="preserve">EL SUJETO OBLIGADO </w:t>
      </w:r>
      <w:r w:rsidRPr="009904CA">
        <w:rPr>
          <w:rFonts w:ascii="Palatino Linotype" w:eastAsia="MS Mincho" w:hAnsi="Palatino Linotype" w:cs="Arial"/>
        </w:rPr>
        <w:t>no hizo entrega de las actas solicitadas,</w:t>
      </w:r>
      <w:r w:rsidR="009B0B57" w:rsidRPr="009904CA">
        <w:rPr>
          <w:rFonts w:ascii="Palatino Linotype" w:eastAsia="MS Mincho" w:hAnsi="Palatino Linotype" w:cs="Arial"/>
        </w:rPr>
        <w:t xml:space="preserve"> este Órgano Garante determina ordenar al </w:t>
      </w:r>
      <w:r w:rsidR="009B0B57" w:rsidRPr="009904CA">
        <w:rPr>
          <w:rFonts w:ascii="Palatino Linotype" w:hAnsi="Palatino Linotype" w:cs="Tahoma"/>
          <w:b/>
          <w:lang w:val="es-ES_tradnl"/>
        </w:rPr>
        <w:t>SUJETO OBLIGADO</w:t>
      </w:r>
      <w:r w:rsidR="009B0B57" w:rsidRPr="009904CA">
        <w:rPr>
          <w:rFonts w:ascii="Palatino Linotype" w:hAnsi="Palatino Linotype" w:cs="Tahoma"/>
          <w:bCs/>
          <w:lang w:val="es-ES_tradnl"/>
        </w:rPr>
        <w:t xml:space="preserve"> haga entrega de ser procedente en </w:t>
      </w:r>
      <w:r w:rsidR="009B0B57" w:rsidRPr="009904CA">
        <w:rPr>
          <w:rFonts w:ascii="Palatino Linotype" w:hAnsi="Palatino Linotype" w:cs="Tahoma"/>
          <w:b/>
          <w:bCs/>
          <w:lang w:val="es-ES_tradnl"/>
        </w:rPr>
        <w:t>versión pública</w:t>
      </w:r>
      <w:r w:rsidR="009B0B57" w:rsidRPr="009904CA">
        <w:rPr>
          <w:rFonts w:ascii="Palatino Linotype" w:hAnsi="Palatino Linotype" w:cs="Tahoma"/>
          <w:bCs/>
          <w:lang w:val="es-ES_tradnl"/>
        </w:rPr>
        <w:t xml:space="preserve"> de </w:t>
      </w:r>
      <w:r w:rsidR="009B0B57" w:rsidRPr="009904CA">
        <w:rPr>
          <w:rFonts w:ascii="Palatino Linotype" w:hAnsi="Palatino Linotype"/>
        </w:rPr>
        <w:t xml:space="preserve">las actas de cabildo ordinarias y extraordinarias celebradas del uno de agosto al treinta de noviembre de dos mil veintidós. </w:t>
      </w:r>
    </w:p>
    <w:p w14:paraId="2D46480D" w14:textId="77777777" w:rsidR="009B0B57" w:rsidRPr="009904CA" w:rsidRDefault="009B0B57" w:rsidP="009904CA">
      <w:pPr>
        <w:pStyle w:val="Prrafodelista"/>
        <w:widowControl w:val="0"/>
        <w:autoSpaceDE w:val="0"/>
        <w:autoSpaceDN w:val="0"/>
        <w:adjustRightInd w:val="0"/>
        <w:spacing w:line="360" w:lineRule="auto"/>
        <w:ind w:left="0"/>
        <w:jc w:val="both"/>
        <w:rPr>
          <w:rFonts w:ascii="Palatino Linotype" w:hAnsi="Palatino Linotype"/>
        </w:rPr>
      </w:pPr>
    </w:p>
    <w:p w14:paraId="58B86EDB" w14:textId="77777777" w:rsidR="009B0B57" w:rsidRPr="009904CA" w:rsidRDefault="009B0B57" w:rsidP="009904CA">
      <w:pPr>
        <w:spacing w:line="360" w:lineRule="auto"/>
        <w:jc w:val="both"/>
        <w:rPr>
          <w:rFonts w:ascii="Palatino Linotype" w:hAnsi="Palatino Linotype" w:cs="Arial"/>
          <w:bCs/>
        </w:rPr>
      </w:pPr>
      <w:r w:rsidRPr="009904CA">
        <w:rPr>
          <w:rFonts w:ascii="Palatino Linotype" w:hAnsi="Palatino Linotype"/>
        </w:rPr>
        <w:lastRenderedPageBreak/>
        <w:t xml:space="preserve">Por lo anterior, no </w:t>
      </w:r>
      <w:r w:rsidRPr="009904C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904CA">
        <w:rPr>
          <w:rFonts w:ascii="Palatino Linotype" w:hAnsi="Palatino Linotype" w:cs="Arial"/>
          <w:b/>
        </w:rPr>
        <w:t>versión pública</w:t>
      </w:r>
      <w:r w:rsidRPr="009904CA">
        <w:rPr>
          <w:rFonts w:ascii="Palatino Linotype" w:hAnsi="Palatino Linotype" w:cs="Arial"/>
        </w:rPr>
        <w:t>; pues, el</w:t>
      </w:r>
      <w:r w:rsidRPr="009904C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6819D81" w14:textId="77777777" w:rsidR="009B0B57" w:rsidRPr="009904CA" w:rsidRDefault="009B0B57" w:rsidP="009904CA">
      <w:pPr>
        <w:spacing w:line="360" w:lineRule="auto"/>
        <w:jc w:val="both"/>
        <w:rPr>
          <w:rFonts w:ascii="Palatino Linotype" w:eastAsia="Calibri" w:hAnsi="Palatino Linotype" w:cs="Arial"/>
          <w:bCs/>
          <w:lang w:eastAsia="en-US"/>
        </w:rPr>
      </w:pPr>
    </w:p>
    <w:p w14:paraId="25841E74" w14:textId="77777777" w:rsidR="009B0B57" w:rsidRPr="009904CA" w:rsidRDefault="009B0B57" w:rsidP="009904CA">
      <w:pPr>
        <w:spacing w:line="360" w:lineRule="auto"/>
        <w:jc w:val="both"/>
        <w:rPr>
          <w:rFonts w:ascii="Palatino Linotype" w:hAnsi="Palatino Linotype" w:cs="Arial"/>
          <w:bCs/>
        </w:rPr>
      </w:pPr>
      <w:r w:rsidRPr="009904C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89111A5" w14:textId="77777777" w:rsidR="009B0B57" w:rsidRPr="009904CA" w:rsidRDefault="009B0B57" w:rsidP="009904CA">
      <w:pPr>
        <w:autoSpaceDE w:val="0"/>
        <w:autoSpaceDN w:val="0"/>
        <w:adjustRightInd w:val="0"/>
        <w:ind w:right="899"/>
        <w:jc w:val="both"/>
        <w:rPr>
          <w:rFonts w:ascii="Palatino Linotype" w:hAnsi="Palatino Linotype" w:cs="Arial"/>
        </w:rPr>
      </w:pPr>
    </w:p>
    <w:p w14:paraId="505EC80C" w14:textId="77777777" w:rsidR="009B0B57" w:rsidRPr="009904CA" w:rsidRDefault="009B0B57" w:rsidP="009904CA">
      <w:pPr>
        <w:ind w:left="851" w:right="901"/>
        <w:jc w:val="both"/>
        <w:rPr>
          <w:rFonts w:ascii="Palatino Linotype" w:hAnsi="Palatino Linotype"/>
          <w:i/>
          <w:sz w:val="22"/>
          <w:szCs w:val="22"/>
        </w:rPr>
      </w:pPr>
      <w:r w:rsidRPr="009904CA">
        <w:rPr>
          <w:rFonts w:ascii="Palatino Linotype" w:hAnsi="Palatino Linotype" w:cs="Arial"/>
          <w:b/>
          <w:bCs/>
          <w:i/>
          <w:noProof/>
          <w:sz w:val="22"/>
          <w:szCs w:val="22"/>
        </w:rPr>
        <w:t>“</w:t>
      </w:r>
      <w:r w:rsidRPr="009904CA">
        <w:rPr>
          <w:rFonts w:ascii="Palatino Linotype" w:hAnsi="Palatino Linotype" w:cs="Arial"/>
          <w:b/>
          <w:bCs/>
          <w:i/>
          <w:sz w:val="22"/>
          <w:szCs w:val="22"/>
        </w:rPr>
        <w:t xml:space="preserve">Artículo 3. </w:t>
      </w:r>
      <w:r w:rsidRPr="009904CA">
        <w:rPr>
          <w:rFonts w:ascii="Palatino Linotype" w:hAnsi="Palatino Linotype"/>
          <w:i/>
          <w:sz w:val="22"/>
          <w:szCs w:val="22"/>
        </w:rPr>
        <w:t xml:space="preserve">Para los efectos de la presente Ley se entenderá por: </w:t>
      </w:r>
    </w:p>
    <w:p w14:paraId="5F2D5DC8" w14:textId="77777777" w:rsidR="009B0B57" w:rsidRPr="009904CA" w:rsidRDefault="009B0B57" w:rsidP="009904CA">
      <w:pPr>
        <w:ind w:left="851" w:right="899"/>
        <w:jc w:val="both"/>
        <w:rPr>
          <w:rFonts w:ascii="Palatino Linotype" w:hAnsi="Palatino Linotype" w:cs="Arial"/>
          <w:i/>
          <w:sz w:val="22"/>
          <w:szCs w:val="22"/>
        </w:rPr>
      </w:pPr>
      <w:r w:rsidRPr="009904CA">
        <w:rPr>
          <w:rFonts w:ascii="Palatino Linotype" w:hAnsi="Palatino Linotype" w:cs="Arial"/>
          <w:b/>
          <w:i/>
          <w:sz w:val="22"/>
          <w:szCs w:val="22"/>
        </w:rPr>
        <w:t>IX.</w:t>
      </w:r>
      <w:r w:rsidRPr="009904CA">
        <w:rPr>
          <w:rFonts w:ascii="Palatino Linotype" w:hAnsi="Palatino Linotype" w:cs="Arial"/>
          <w:i/>
          <w:sz w:val="22"/>
          <w:szCs w:val="22"/>
        </w:rPr>
        <w:t xml:space="preserve"> </w:t>
      </w:r>
      <w:r w:rsidRPr="009904CA">
        <w:rPr>
          <w:rFonts w:ascii="Palatino Linotype" w:hAnsi="Palatino Linotype" w:cs="Arial"/>
          <w:b/>
          <w:i/>
          <w:sz w:val="22"/>
          <w:szCs w:val="22"/>
        </w:rPr>
        <w:t xml:space="preserve">Datos personales: </w:t>
      </w:r>
      <w:r w:rsidRPr="009904CA">
        <w:rPr>
          <w:rFonts w:ascii="Palatino Linotype" w:hAnsi="Palatino Linotype" w:cs="Arial"/>
          <w:i/>
          <w:sz w:val="22"/>
          <w:szCs w:val="22"/>
        </w:rPr>
        <w:t xml:space="preserve">La información concerniente a una persona, identificada o identificable según lo dispuesto por la Ley de </w:t>
      </w:r>
      <w:r w:rsidRPr="009904CA">
        <w:rPr>
          <w:rFonts w:ascii="Palatino Linotype" w:hAnsi="Palatino Linotype"/>
          <w:i/>
          <w:sz w:val="22"/>
          <w:szCs w:val="22"/>
        </w:rPr>
        <w:t>Protección</w:t>
      </w:r>
      <w:r w:rsidRPr="009904CA">
        <w:rPr>
          <w:rFonts w:ascii="Palatino Linotype" w:hAnsi="Palatino Linotype" w:cs="Arial"/>
          <w:i/>
          <w:sz w:val="22"/>
          <w:szCs w:val="22"/>
        </w:rPr>
        <w:t xml:space="preserve"> de Datos Personales del Estado de México; </w:t>
      </w:r>
    </w:p>
    <w:p w14:paraId="6A73B14C" w14:textId="77777777" w:rsidR="009B0B57" w:rsidRPr="009904CA" w:rsidRDefault="009B0B57" w:rsidP="009904CA">
      <w:pPr>
        <w:ind w:left="851" w:right="899"/>
        <w:jc w:val="both"/>
        <w:rPr>
          <w:rFonts w:ascii="Palatino Linotype" w:hAnsi="Palatino Linotype" w:cs="Arial"/>
          <w:i/>
          <w:sz w:val="22"/>
          <w:szCs w:val="22"/>
        </w:rPr>
      </w:pPr>
      <w:r w:rsidRPr="009904CA">
        <w:rPr>
          <w:rFonts w:ascii="Palatino Linotype" w:hAnsi="Palatino Linotype" w:cs="Arial"/>
          <w:b/>
          <w:i/>
          <w:sz w:val="22"/>
          <w:szCs w:val="22"/>
        </w:rPr>
        <w:t>XX.</w:t>
      </w:r>
      <w:r w:rsidRPr="009904CA">
        <w:rPr>
          <w:rFonts w:ascii="Palatino Linotype" w:hAnsi="Palatino Linotype" w:cs="Arial"/>
          <w:i/>
          <w:sz w:val="22"/>
          <w:szCs w:val="22"/>
        </w:rPr>
        <w:t xml:space="preserve"> </w:t>
      </w:r>
      <w:r w:rsidRPr="009904CA">
        <w:rPr>
          <w:rFonts w:ascii="Palatino Linotype" w:hAnsi="Palatino Linotype" w:cs="Arial"/>
          <w:b/>
          <w:i/>
          <w:sz w:val="22"/>
          <w:szCs w:val="22"/>
        </w:rPr>
        <w:t>Información clasificada:</w:t>
      </w:r>
      <w:r w:rsidRPr="009904CA">
        <w:rPr>
          <w:rFonts w:ascii="Palatino Linotype" w:hAnsi="Palatino Linotype" w:cs="Arial"/>
          <w:i/>
          <w:sz w:val="22"/>
          <w:szCs w:val="22"/>
        </w:rPr>
        <w:t xml:space="preserve"> Aquella considerada por la presente Ley como reservada o confidencial; </w:t>
      </w:r>
    </w:p>
    <w:p w14:paraId="7365A32C" w14:textId="77777777" w:rsidR="009B0B57" w:rsidRPr="009904CA" w:rsidRDefault="009B0B57" w:rsidP="009904CA">
      <w:pPr>
        <w:ind w:left="851" w:right="899"/>
        <w:jc w:val="both"/>
        <w:rPr>
          <w:rFonts w:ascii="Palatino Linotype" w:hAnsi="Palatino Linotype" w:cs="Arial"/>
          <w:i/>
          <w:sz w:val="22"/>
          <w:szCs w:val="22"/>
        </w:rPr>
      </w:pPr>
      <w:r w:rsidRPr="009904CA">
        <w:rPr>
          <w:rFonts w:ascii="Palatino Linotype" w:hAnsi="Palatino Linotype" w:cs="Arial"/>
          <w:b/>
          <w:i/>
          <w:sz w:val="22"/>
          <w:szCs w:val="22"/>
        </w:rPr>
        <w:t>XXI.</w:t>
      </w:r>
      <w:r w:rsidRPr="009904CA">
        <w:rPr>
          <w:rFonts w:ascii="Palatino Linotype" w:hAnsi="Palatino Linotype" w:cs="Arial"/>
          <w:i/>
          <w:sz w:val="22"/>
          <w:szCs w:val="22"/>
        </w:rPr>
        <w:t xml:space="preserve"> </w:t>
      </w:r>
      <w:r w:rsidRPr="009904CA">
        <w:rPr>
          <w:rFonts w:ascii="Palatino Linotype" w:hAnsi="Palatino Linotype" w:cs="Arial"/>
          <w:b/>
          <w:i/>
          <w:sz w:val="22"/>
          <w:szCs w:val="22"/>
        </w:rPr>
        <w:t>Información confidencial</w:t>
      </w:r>
      <w:r w:rsidRPr="009904C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31C4C6" w14:textId="77777777" w:rsidR="009B0B57" w:rsidRPr="009904CA" w:rsidRDefault="009B0B57" w:rsidP="009904CA">
      <w:pPr>
        <w:ind w:left="851" w:right="899"/>
        <w:jc w:val="both"/>
        <w:rPr>
          <w:rFonts w:ascii="Palatino Linotype" w:hAnsi="Palatino Linotype" w:cs="Arial"/>
          <w:i/>
          <w:sz w:val="22"/>
          <w:szCs w:val="22"/>
        </w:rPr>
      </w:pPr>
      <w:r w:rsidRPr="009904CA">
        <w:rPr>
          <w:rFonts w:ascii="Palatino Linotype" w:hAnsi="Palatino Linotype" w:cs="Arial"/>
          <w:b/>
          <w:i/>
          <w:sz w:val="22"/>
          <w:szCs w:val="22"/>
        </w:rPr>
        <w:t>XLV. Versión pública:</w:t>
      </w:r>
      <w:r w:rsidRPr="009904CA">
        <w:rPr>
          <w:rFonts w:ascii="Palatino Linotype" w:hAnsi="Palatino Linotype" w:cs="Arial"/>
          <w:i/>
          <w:sz w:val="22"/>
          <w:szCs w:val="22"/>
        </w:rPr>
        <w:t xml:space="preserve"> Documento en el que se elimine, suprime o borra la información clasificada como reservada o confidencial para permitir su acceso. </w:t>
      </w:r>
    </w:p>
    <w:p w14:paraId="1956A817" w14:textId="77777777" w:rsidR="009B0B57" w:rsidRPr="009904CA" w:rsidRDefault="009B0B57" w:rsidP="009904CA">
      <w:pPr>
        <w:ind w:left="851" w:right="899"/>
        <w:jc w:val="both"/>
        <w:rPr>
          <w:rFonts w:ascii="Palatino Linotype" w:hAnsi="Palatino Linotype" w:cs="Arial"/>
          <w:i/>
          <w:sz w:val="22"/>
          <w:szCs w:val="22"/>
        </w:rPr>
      </w:pPr>
      <w:r w:rsidRPr="009904CA">
        <w:rPr>
          <w:rFonts w:ascii="Palatino Linotype" w:hAnsi="Palatino Linotype" w:cs="Arial"/>
          <w:b/>
          <w:i/>
          <w:sz w:val="22"/>
          <w:szCs w:val="22"/>
        </w:rPr>
        <w:lastRenderedPageBreak/>
        <w:t>Artículo 51.</w:t>
      </w:r>
      <w:r w:rsidRPr="009904C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904CA">
        <w:rPr>
          <w:rFonts w:ascii="Palatino Linotype" w:hAnsi="Palatino Linotype" w:cs="Arial"/>
          <w:b/>
          <w:i/>
          <w:sz w:val="22"/>
          <w:szCs w:val="22"/>
        </w:rPr>
        <w:t xml:space="preserve">y tendrá la responsabilidad de verificar en cada caso que la misma no sea confidencial o reservada. </w:t>
      </w:r>
      <w:r w:rsidRPr="009904C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C7B2AC3" w14:textId="77777777" w:rsidR="009B0B57" w:rsidRPr="009904CA" w:rsidRDefault="009B0B57" w:rsidP="009904CA">
      <w:pPr>
        <w:ind w:left="851" w:right="899"/>
        <w:jc w:val="both"/>
        <w:rPr>
          <w:rFonts w:ascii="Palatino Linotype" w:hAnsi="Palatino Linotype" w:cs="Arial"/>
          <w:i/>
          <w:sz w:val="22"/>
          <w:szCs w:val="22"/>
        </w:rPr>
      </w:pPr>
      <w:r w:rsidRPr="009904CA">
        <w:rPr>
          <w:rFonts w:ascii="Palatino Linotype" w:hAnsi="Palatino Linotype" w:cs="Arial"/>
          <w:b/>
          <w:i/>
          <w:sz w:val="22"/>
          <w:szCs w:val="22"/>
        </w:rPr>
        <w:t>Artículo 52.</w:t>
      </w:r>
      <w:r w:rsidRPr="009904CA">
        <w:rPr>
          <w:rFonts w:ascii="Palatino Linotype" w:hAnsi="Palatino Linotype" w:cs="Arial"/>
          <w:i/>
          <w:sz w:val="22"/>
          <w:szCs w:val="22"/>
        </w:rPr>
        <w:t xml:space="preserve"> Las solicitudes de acceso a la información y las respuestas que se les dé, incluyendo, en su caso, </w:t>
      </w:r>
      <w:r w:rsidRPr="009904C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904CA">
        <w:rPr>
          <w:rFonts w:ascii="Palatino Linotype" w:hAnsi="Palatino Linotype" w:cs="Arial"/>
          <w:i/>
          <w:sz w:val="22"/>
          <w:szCs w:val="22"/>
        </w:rPr>
        <w:t>, siempre y cuando la resolución de referencia se someta a un proceso de disociación, es decir, no haga identificable al titular de tales datos personales.</w:t>
      </w:r>
      <w:r w:rsidRPr="009904CA">
        <w:rPr>
          <w:rFonts w:ascii="Palatino Linotype" w:hAnsi="Palatino Linotype" w:cs="Arial"/>
          <w:bCs/>
          <w:i/>
          <w:noProof/>
          <w:sz w:val="22"/>
          <w:szCs w:val="22"/>
        </w:rPr>
        <w:t>”</w:t>
      </w:r>
    </w:p>
    <w:p w14:paraId="0C243B5B" w14:textId="77777777" w:rsidR="009B0B57" w:rsidRPr="009904CA" w:rsidRDefault="009B0B57" w:rsidP="009904CA">
      <w:pPr>
        <w:ind w:right="899" w:firstLine="708"/>
        <w:jc w:val="both"/>
        <w:rPr>
          <w:rFonts w:ascii="Palatino Linotype" w:hAnsi="Palatino Linotype" w:cs="Arial"/>
          <w:sz w:val="22"/>
          <w:szCs w:val="22"/>
        </w:rPr>
      </w:pPr>
      <w:r w:rsidRPr="009904CA">
        <w:rPr>
          <w:rFonts w:ascii="Palatino Linotype" w:hAnsi="Palatino Linotype" w:cs="Arial"/>
          <w:sz w:val="22"/>
          <w:szCs w:val="22"/>
        </w:rPr>
        <w:t>(Énfasis añadido)</w:t>
      </w:r>
    </w:p>
    <w:p w14:paraId="6505D498" w14:textId="77777777" w:rsidR="009B0B57" w:rsidRPr="009904CA" w:rsidRDefault="009B0B57" w:rsidP="009904CA">
      <w:pPr>
        <w:ind w:right="899" w:firstLine="708"/>
        <w:jc w:val="both"/>
        <w:rPr>
          <w:rFonts w:ascii="Palatino Linotype" w:hAnsi="Palatino Linotype" w:cs="Arial"/>
        </w:rPr>
      </w:pPr>
    </w:p>
    <w:p w14:paraId="2BB9B073" w14:textId="77777777" w:rsidR="009B0B57" w:rsidRPr="009904CA" w:rsidRDefault="009B0B57" w:rsidP="009904CA">
      <w:pPr>
        <w:spacing w:line="360" w:lineRule="auto"/>
        <w:jc w:val="both"/>
        <w:rPr>
          <w:rFonts w:ascii="Palatino Linotype" w:hAnsi="Palatino Linotype" w:cs="Arial"/>
        </w:rPr>
      </w:pPr>
      <w:r w:rsidRPr="009904C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DB2EE78" w14:textId="77777777" w:rsidR="009B0B57" w:rsidRPr="009904CA" w:rsidRDefault="009B0B57" w:rsidP="009904CA">
      <w:pPr>
        <w:jc w:val="both"/>
        <w:rPr>
          <w:rFonts w:ascii="Palatino Linotype" w:hAnsi="Palatino Linotype" w:cs="Arial"/>
        </w:rPr>
      </w:pPr>
    </w:p>
    <w:p w14:paraId="24731809" w14:textId="77777777" w:rsidR="009B0B57" w:rsidRPr="009904CA" w:rsidRDefault="009B0B57" w:rsidP="009904CA">
      <w:pPr>
        <w:ind w:left="851" w:right="902"/>
        <w:jc w:val="both"/>
        <w:rPr>
          <w:rFonts w:ascii="Palatino Linotype" w:eastAsia="Arial Unicode MS" w:hAnsi="Palatino Linotype" w:cs="Arial"/>
          <w:i/>
          <w:sz w:val="22"/>
          <w:szCs w:val="22"/>
        </w:rPr>
      </w:pPr>
      <w:r w:rsidRPr="009904CA">
        <w:rPr>
          <w:rFonts w:ascii="Palatino Linotype" w:eastAsia="Arial Unicode MS" w:hAnsi="Palatino Linotype" w:cs="Arial"/>
          <w:b/>
          <w:i/>
          <w:sz w:val="22"/>
          <w:szCs w:val="22"/>
        </w:rPr>
        <w:t>“Artículo 22.</w:t>
      </w:r>
      <w:r w:rsidRPr="009904C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E6DCBB6" w14:textId="77777777" w:rsidR="009B0B57" w:rsidRPr="009904CA" w:rsidRDefault="009B0B57" w:rsidP="009904CA">
      <w:pPr>
        <w:ind w:left="851" w:right="902"/>
        <w:jc w:val="both"/>
        <w:rPr>
          <w:rFonts w:ascii="Palatino Linotype" w:eastAsia="Arial Unicode MS" w:hAnsi="Palatino Linotype" w:cs="Arial"/>
          <w:i/>
          <w:sz w:val="22"/>
          <w:szCs w:val="22"/>
        </w:rPr>
      </w:pPr>
      <w:r w:rsidRPr="009904CA">
        <w:rPr>
          <w:rFonts w:ascii="Palatino Linotype" w:eastAsia="Arial Unicode MS" w:hAnsi="Palatino Linotype" w:cs="Arial"/>
          <w:b/>
          <w:i/>
          <w:sz w:val="22"/>
          <w:szCs w:val="22"/>
        </w:rPr>
        <w:t>Artículo 38.</w:t>
      </w:r>
      <w:r w:rsidRPr="009904C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9904CA">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9904CA">
        <w:rPr>
          <w:rFonts w:ascii="Palatino Linotype" w:eastAsia="Arial Unicode MS" w:hAnsi="Palatino Linotype" w:cs="Arial"/>
          <w:b/>
          <w:i/>
          <w:sz w:val="22"/>
          <w:szCs w:val="22"/>
        </w:rPr>
        <w:t>”</w:t>
      </w:r>
      <w:r w:rsidRPr="009904CA">
        <w:rPr>
          <w:rFonts w:ascii="Palatino Linotype" w:eastAsia="Arial Unicode MS" w:hAnsi="Palatino Linotype" w:cs="Arial"/>
          <w:i/>
          <w:sz w:val="22"/>
          <w:szCs w:val="22"/>
        </w:rPr>
        <w:t xml:space="preserve"> </w:t>
      </w:r>
    </w:p>
    <w:p w14:paraId="052CF909" w14:textId="77777777" w:rsidR="009B0B57" w:rsidRPr="009904CA" w:rsidRDefault="009B0B57" w:rsidP="009904CA">
      <w:pPr>
        <w:ind w:left="851" w:right="850"/>
        <w:jc w:val="both"/>
        <w:rPr>
          <w:rFonts w:ascii="Palatino Linotype" w:eastAsia="Arial Unicode MS" w:hAnsi="Palatino Linotype" w:cs="Arial"/>
          <w:i/>
          <w:sz w:val="22"/>
          <w:szCs w:val="22"/>
        </w:rPr>
      </w:pPr>
    </w:p>
    <w:p w14:paraId="295A81BF" w14:textId="77777777" w:rsidR="009B0B57" w:rsidRPr="009904CA" w:rsidRDefault="009B0B57" w:rsidP="009904CA">
      <w:pPr>
        <w:spacing w:line="360" w:lineRule="auto"/>
        <w:jc w:val="both"/>
        <w:rPr>
          <w:rFonts w:ascii="Palatino Linotype" w:hAnsi="Palatino Linotype" w:cs="Arial"/>
        </w:rPr>
      </w:pPr>
      <w:r w:rsidRPr="009904C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0304E10" w14:textId="77777777" w:rsidR="009B0B57" w:rsidRPr="009904CA" w:rsidRDefault="009B0B57" w:rsidP="009904CA">
      <w:pPr>
        <w:spacing w:line="360" w:lineRule="auto"/>
        <w:jc w:val="both"/>
        <w:rPr>
          <w:rFonts w:ascii="Palatino Linotype" w:hAnsi="Palatino Linotype" w:cs="Arial"/>
        </w:rPr>
      </w:pPr>
    </w:p>
    <w:p w14:paraId="282F6ED7" w14:textId="77777777" w:rsidR="009B0B57" w:rsidRPr="009904CA" w:rsidRDefault="009B0B57" w:rsidP="009904CA">
      <w:pPr>
        <w:spacing w:line="360" w:lineRule="auto"/>
        <w:jc w:val="both"/>
        <w:rPr>
          <w:rFonts w:ascii="Palatino Linotype" w:hAnsi="Palatino Linotype" w:cs="Arial"/>
        </w:rPr>
      </w:pPr>
      <w:r w:rsidRPr="009904C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904CA">
        <w:rPr>
          <w:rFonts w:ascii="Palatino Linotype" w:eastAsia="Arial Unicode MS" w:hAnsi="Palatino Linotype" w:cs="Arial"/>
        </w:rPr>
        <w:t xml:space="preserve"> que debe ser protegida por </w:t>
      </w:r>
      <w:r w:rsidRPr="009904CA">
        <w:rPr>
          <w:rFonts w:ascii="Palatino Linotype" w:eastAsia="Arial Unicode MS" w:hAnsi="Palatino Linotype" w:cs="Arial"/>
          <w:b/>
        </w:rPr>
        <w:t>EL SUJETO OBLIGADO,</w:t>
      </w:r>
      <w:r w:rsidRPr="009904CA">
        <w:rPr>
          <w:rFonts w:ascii="Palatino Linotype" w:eastAsia="Arial Unicode MS" w:hAnsi="Palatino Linotype" w:cs="Arial"/>
        </w:rPr>
        <w:t xml:space="preserve"> por lo </w:t>
      </w:r>
      <w:r w:rsidRPr="009904CA">
        <w:rPr>
          <w:rFonts w:ascii="Palatino Linotype" w:hAnsi="Palatino Linotype" w:cs="Arial"/>
        </w:rPr>
        <w:t>que, todo dato personal susceptible de clasificación debe ser protegido.</w:t>
      </w:r>
    </w:p>
    <w:p w14:paraId="3EBBFC55" w14:textId="77777777" w:rsidR="009B0B57" w:rsidRPr="009904CA" w:rsidRDefault="009B0B57" w:rsidP="009904CA">
      <w:pPr>
        <w:spacing w:line="360" w:lineRule="auto"/>
        <w:jc w:val="both"/>
        <w:rPr>
          <w:rFonts w:ascii="Palatino Linotype" w:hAnsi="Palatino Linotype" w:cs="Arial"/>
        </w:rPr>
      </w:pPr>
    </w:p>
    <w:p w14:paraId="4CCC14A2" w14:textId="77777777" w:rsidR="009B0B57" w:rsidRPr="009904CA" w:rsidRDefault="009B0B57" w:rsidP="009904CA">
      <w:pPr>
        <w:spacing w:line="360" w:lineRule="auto"/>
        <w:jc w:val="both"/>
        <w:rPr>
          <w:rFonts w:ascii="Palatino Linotype" w:hAnsi="Palatino Linotype" w:cs="Arial"/>
        </w:rPr>
      </w:pPr>
      <w:r w:rsidRPr="009904C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C4056D4" w14:textId="77777777" w:rsidR="009B0B57" w:rsidRPr="009904CA" w:rsidRDefault="009B0B57" w:rsidP="009904CA">
      <w:pPr>
        <w:spacing w:line="360" w:lineRule="auto"/>
        <w:jc w:val="both"/>
        <w:rPr>
          <w:rFonts w:ascii="Palatino Linotype" w:hAnsi="Palatino Linotype" w:cs="Arial"/>
        </w:rPr>
      </w:pPr>
    </w:p>
    <w:p w14:paraId="5B4FE3E6" w14:textId="77777777" w:rsidR="009B0B57" w:rsidRPr="009904CA" w:rsidRDefault="009B0B57" w:rsidP="009904CA">
      <w:pPr>
        <w:spacing w:line="360" w:lineRule="auto"/>
        <w:jc w:val="both"/>
        <w:rPr>
          <w:rFonts w:ascii="Palatino Linotype" w:hAnsi="Palatino Linotype" w:cs="Arial"/>
        </w:rPr>
      </w:pPr>
      <w:r w:rsidRPr="009904CA">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9904CA">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2E6C313" w14:textId="77777777" w:rsidR="009B0B57" w:rsidRPr="009904CA" w:rsidRDefault="009B0B57" w:rsidP="009904CA">
      <w:pPr>
        <w:jc w:val="both"/>
        <w:rPr>
          <w:rFonts w:ascii="Palatino Linotype" w:hAnsi="Palatino Linotype" w:cs="Arial"/>
        </w:rPr>
      </w:pPr>
    </w:p>
    <w:p w14:paraId="09D6858D"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 xml:space="preserve">“Artículo 49. </w:t>
      </w:r>
      <w:r w:rsidRPr="009904CA">
        <w:rPr>
          <w:rFonts w:ascii="Palatino Linotype" w:hAnsi="Palatino Linotype" w:cs="Arial"/>
          <w:i/>
          <w:sz w:val="22"/>
          <w:szCs w:val="22"/>
        </w:rPr>
        <w:t>Los Comités de Transparencia tendrán las siguientes atribuciones:</w:t>
      </w:r>
    </w:p>
    <w:p w14:paraId="05CE16F1"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VIII.</w:t>
      </w:r>
      <w:r w:rsidRPr="009904CA">
        <w:rPr>
          <w:rFonts w:ascii="Palatino Linotype" w:hAnsi="Palatino Linotype" w:cs="Arial"/>
          <w:i/>
          <w:sz w:val="22"/>
          <w:szCs w:val="22"/>
        </w:rPr>
        <w:t xml:space="preserve"> Aprobar, modificar o revocar la clasificación de la información;</w:t>
      </w:r>
    </w:p>
    <w:p w14:paraId="4E52CF2D"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Artículo 132.</w:t>
      </w:r>
      <w:r w:rsidRPr="009904CA">
        <w:rPr>
          <w:rFonts w:ascii="Palatino Linotype" w:hAnsi="Palatino Linotype" w:cs="Arial"/>
          <w:i/>
          <w:sz w:val="22"/>
          <w:szCs w:val="22"/>
        </w:rPr>
        <w:t xml:space="preserve"> La clasificación de la información se llevará a cabo en el momento en que:</w:t>
      </w:r>
    </w:p>
    <w:p w14:paraId="59E2D0F4"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I.</w:t>
      </w:r>
      <w:r w:rsidRPr="009904CA">
        <w:rPr>
          <w:rFonts w:ascii="Palatino Linotype" w:hAnsi="Palatino Linotype" w:cs="Arial"/>
          <w:i/>
          <w:sz w:val="22"/>
          <w:szCs w:val="22"/>
        </w:rPr>
        <w:t xml:space="preserve"> Se reciba una solicitud de acceso a la información;</w:t>
      </w:r>
    </w:p>
    <w:p w14:paraId="6D771826"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II.</w:t>
      </w:r>
      <w:r w:rsidRPr="009904CA">
        <w:rPr>
          <w:rFonts w:ascii="Palatino Linotype" w:hAnsi="Palatino Linotype" w:cs="Arial"/>
          <w:i/>
          <w:sz w:val="22"/>
          <w:szCs w:val="22"/>
        </w:rPr>
        <w:t xml:space="preserve"> Se determine mediante resolución de autoridad competente; o</w:t>
      </w:r>
    </w:p>
    <w:p w14:paraId="0CE65F25" w14:textId="77777777" w:rsidR="009B0B57" w:rsidRPr="009904CA" w:rsidRDefault="009B0B57" w:rsidP="009904CA">
      <w:pPr>
        <w:ind w:left="851" w:right="902"/>
        <w:jc w:val="both"/>
        <w:rPr>
          <w:rFonts w:ascii="Palatino Linotype" w:hAnsi="Palatino Linotype" w:cs="Arial"/>
          <w:b/>
          <w:i/>
          <w:sz w:val="22"/>
          <w:szCs w:val="22"/>
        </w:rPr>
      </w:pPr>
      <w:r w:rsidRPr="009904CA">
        <w:rPr>
          <w:rFonts w:ascii="Palatino Linotype" w:hAnsi="Palatino Linotype" w:cs="Arial"/>
          <w:i/>
          <w:sz w:val="22"/>
          <w:szCs w:val="22"/>
        </w:rPr>
        <w:t>III. Se generen versiones públicas para dar cumplimiento a las obligaciones de transparencia previstas en esta Ley.</w:t>
      </w:r>
      <w:r w:rsidRPr="009904CA">
        <w:rPr>
          <w:rFonts w:ascii="Palatino Linotype" w:hAnsi="Palatino Linotype" w:cs="Arial"/>
          <w:b/>
          <w:i/>
          <w:sz w:val="22"/>
          <w:szCs w:val="22"/>
        </w:rPr>
        <w:t>”</w:t>
      </w:r>
    </w:p>
    <w:p w14:paraId="7CDCD34C"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“Segundo.-</w:t>
      </w:r>
      <w:r w:rsidRPr="009904CA">
        <w:rPr>
          <w:rFonts w:ascii="Palatino Linotype" w:hAnsi="Palatino Linotype" w:cs="Arial"/>
          <w:i/>
          <w:sz w:val="22"/>
          <w:szCs w:val="22"/>
        </w:rPr>
        <w:t xml:space="preserve"> Para efectos de los presentes Lineamientos Generales, se entenderá por:</w:t>
      </w:r>
    </w:p>
    <w:p w14:paraId="3EA3080A"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XVIII.</w:t>
      </w:r>
      <w:r w:rsidRPr="009904CA">
        <w:rPr>
          <w:rFonts w:ascii="Palatino Linotype" w:hAnsi="Palatino Linotype" w:cs="Arial"/>
          <w:i/>
          <w:sz w:val="22"/>
          <w:szCs w:val="22"/>
        </w:rPr>
        <w:t xml:space="preserve">  </w:t>
      </w:r>
      <w:r w:rsidRPr="009904CA">
        <w:rPr>
          <w:rFonts w:ascii="Palatino Linotype" w:hAnsi="Palatino Linotype" w:cs="Arial"/>
          <w:b/>
          <w:i/>
          <w:sz w:val="22"/>
          <w:szCs w:val="22"/>
        </w:rPr>
        <w:t>Versión pública:</w:t>
      </w:r>
      <w:r w:rsidRPr="009904C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78442C"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Cuarto.</w:t>
      </w:r>
      <w:r w:rsidRPr="009904C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3DC0BFA"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BC42DF0"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Quinto.</w:t>
      </w:r>
      <w:r w:rsidRPr="009904C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235244"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lastRenderedPageBreak/>
        <w:t>Sexto.</w:t>
      </w:r>
      <w:r w:rsidRPr="009904C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17BAC4"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6764D6A7"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Séptimo.</w:t>
      </w:r>
      <w:r w:rsidRPr="009904CA">
        <w:rPr>
          <w:rFonts w:ascii="Palatino Linotype" w:hAnsi="Palatino Linotype" w:cs="Arial"/>
          <w:i/>
          <w:sz w:val="22"/>
          <w:szCs w:val="22"/>
        </w:rPr>
        <w:t xml:space="preserve"> La clasificación de la información se llevará a cabo en el momento en que:</w:t>
      </w:r>
    </w:p>
    <w:p w14:paraId="228BC2A0"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I.</w:t>
      </w:r>
      <w:r w:rsidRPr="009904CA">
        <w:rPr>
          <w:rFonts w:ascii="Palatino Linotype" w:hAnsi="Palatino Linotype" w:cs="Arial"/>
          <w:i/>
          <w:sz w:val="22"/>
          <w:szCs w:val="22"/>
        </w:rPr>
        <w:t xml:space="preserve">        Se reciba una solicitud de acceso a la información;</w:t>
      </w:r>
    </w:p>
    <w:p w14:paraId="66B63490"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II.</w:t>
      </w:r>
      <w:r w:rsidRPr="009904CA">
        <w:rPr>
          <w:rFonts w:ascii="Palatino Linotype" w:hAnsi="Palatino Linotype" w:cs="Arial"/>
          <w:i/>
          <w:sz w:val="22"/>
          <w:szCs w:val="22"/>
        </w:rPr>
        <w:t xml:space="preserve">       Se determine mediante resolución de autoridad competente, o</w:t>
      </w:r>
    </w:p>
    <w:p w14:paraId="770B5A3E"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III.</w:t>
      </w:r>
      <w:r w:rsidRPr="009904C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91E5E0"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D2C84D6"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Octavo.</w:t>
      </w:r>
      <w:r w:rsidRPr="009904C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FF0E400"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767C12D"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26A817D"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AF65D58"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867D702"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Noveno.</w:t>
      </w:r>
      <w:r w:rsidRPr="009904C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B019A1"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b/>
          <w:i/>
          <w:sz w:val="22"/>
          <w:szCs w:val="22"/>
        </w:rPr>
        <w:t>Décimo.</w:t>
      </w:r>
      <w:r w:rsidRPr="009904C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8D40E48" w14:textId="77777777" w:rsidR="009B0B57" w:rsidRPr="009904CA" w:rsidRDefault="009B0B57" w:rsidP="009904CA">
      <w:pPr>
        <w:ind w:left="851" w:right="902"/>
        <w:jc w:val="both"/>
        <w:rPr>
          <w:rFonts w:ascii="Palatino Linotype" w:hAnsi="Palatino Linotype" w:cs="Arial"/>
          <w:i/>
          <w:sz w:val="22"/>
          <w:szCs w:val="22"/>
        </w:rPr>
      </w:pPr>
      <w:r w:rsidRPr="009904CA">
        <w:rPr>
          <w:rFonts w:ascii="Palatino Linotype" w:hAnsi="Palatino Linotype" w:cs="Arial"/>
          <w:i/>
          <w:sz w:val="22"/>
          <w:szCs w:val="22"/>
        </w:rPr>
        <w:lastRenderedPageBreak/>
        <w:t>En ausencia de los titulares de las áreas, la información será clasificada o desclasificada por la persona que lo supla, en términos de la normativa que rija la actuación del sujeto obligado.</w:t>
      </w:r>
    </w:p>
    <w:p w14:paraId="1A349D00" w14:textId="77777777" w:rsidR="009B0B57" w:rsidRPr="009904CA" w:rsidRDefault="009B0B57" w:rsidP="009904CA">
      <w:pPr>
        <w:ind w:left="851" w:right="899"/>
        <w:jc w:val="both"/>
        <w:rPr>
          <w:rFonts w:ascii="Palatino Linotype" w:hAnsi="Palatino Linotype" w:cs="Arial"/>
          <w:b/>
          <w:i/>
          <w:sz w:val="22"/>
          <w:szCs w:val="22"/>
        </w:rPr>
      </w:pPr>
      <w:r w:rsidRPr="009904CA">
        <w:rPr>
          <w:rFonts w:ascii="Palatino Linotype" w:hAnsi="Palatino Linotype" w:cs="Arial"/>
          <w:b/>
          <w:i/>
          <w:sz w:val="22"/>
          <w:szCs w:val="22"/>
        </w:rPr>
        <w:t>Décimo primero.</w:t>
      </w:r>
      <w:r w:rsidRPr="009904C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904CA">
        <w:rPr>
          <w:rFonts w:ascii="Palatino Linotype" w:hAnsi="Palatino Linotype" w:cs="Arial"/>
          <w:b/>
          <w:i/>
          <w:sz w:val="22"/>
          <w:szCs w:val="22"/>
        </w:rPr>
        <w:t>”</w:t>
      </w:r>
    </w:p>
    <w:p w14:paraId="6F77CF5B" w14:textId="77777777" w:rsidR="009B0B57" w:rsidRPr="009904CA" w:rsidRDefault="009B0B57" w:rsidP="009904CA">
      <w:pPr>
        <w:ind w:left="851" w:right="899"/>
        <w:jc w:val="both"/>
        <w:rPr>
          <w:rFonts w:ascii="Palatino Linotype" w:hAnsi="Palatino Linotype" w:cs="Arial"/>
          <w:b/>
          <w:bCs/>
          <w:i/>
          <w:noProof/>
        </w:rPr>
      </w:pPr>
    </w:p>
    <w:p w14:paraId="625AC566" w14:textId="77777777" w:rsidR="009B0B57" w:rsidRPr="009904CA" w:rsidRDefault="009B0B57" w:rsidP="009904CA">
      <w:pPr>
        <w:spacing w:line="360" w:lineRule="auto"/>
        <w:jc w:val="both"/>
        <w:rPr>
          <w:rFonts w:ascii="Palatino Linotype" w:hAnsi="Palatino Linotype" w:cs="Arial"/>
        </w:rPr>
      </w:pPr>
      <w:r w:rsidRPr="009904C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F53D742" w14:textId="77777777" w:rsidR="009B0B57" w:rsidRPr="009904CA" w:rsidRDefault="009B0B57" w:rsidP="009904CA">
      <w:pPr>
        <w:spacing w:line="360" w:lineRule="auto"/>
        <w:ind w:right="-93"/>
        <w:jc w:val="both"/>
        <w:rPr>
          <w:rFonts w:ascii="Palatino Linotype" w:hAnsi="Palatino Linotype" w:cs="Arial"/>
          <w:lang w:eastAsia="es-MX"/>
        </w:rPr>
      </w:pPr>
    </w:p>
    <w:p w14:paraId="5E75ECD2" w14:textId="77777777" w:rsidR="009B0B57" w:rsidRPr="009904CA" w:rsidRDefault="009B0B57" w:rsidP="009904CA">
      <w:pPr>
        <w:autoSpaceDE w:val="0"/>
        <w:autoSpaceDN w:val="0"/>
        <w:adjustRightInd w:val="0"/>
        <w:spacing w:line="360" w:lineRule="auto"/>
        <w:ind w:right="-91"/>
        <w:jc w:val="both"/>
        <w:rPr>
          <w:rFonts w:ascii="Palatino Linotype" w:hAnsi="Palatino Linotype" w:cs="Arial"/>
          <w:lang w:eastAsia="es-CO"/>
        </w:rPr>
      </w:pPr>
      <w:r w:rsidRPr="009904CA">
        <w:rPr>
          <w:rFonts w:ascii="Palatino Linotype" w:hAnsi="Palatino Linotype" w:cs="Arial"/>
        </w:rPr>
        <w:t xml:space="preserve">Consecuentemente, se destaca que la versión pública que elabore </w:t>
      </w:r>
      <w:r w:rsidRPr="009904CA">
        <w:rPr>
          <w:rFonts w:ascii="Palatino Linotype" w:hAnsi="Palatino Linotype" w:cs="Arial"/>
          <w:b/>
        </w:rPr>
        <w:t>EL SUJETO OBLIGADO</w:t>
      </w:r>
      <w:r w:rsidRPr="009904CA">
        <w:rPr>
          <w:rFonts w:ascii="Palatino Linotype" w:hAnsi="Palatino Linotype" w:cs="Arial"/>
        </w:rPr>
        <w:t xml:space="preserve"> debe cumplir con las formalidades exigidas en la Ley, por lo que para tal efecto emitirá el </w:t>
      </w:r>
      <w:r w:rsidRPr="009904CA">
        <w:rPr>
          <w:rFonts w:ascii="Palatino Linotype" w:hAnsi="Palatino Linotype" w:cs="Arial"/>
          <w:b/>
        </w:rPr>
        <w:t>Acuerdo del Comité de Transparencia</w:t>
      </w:r>
      <w:r w:rsidRPr="009904C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904C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D0B1911" w14:textId="77777777" w:rsidR="009B0B57" w:rsidRPr="009904CA" w:rsidRDefault="009B0B57" w:rsidP="009904CA">
      <w:pPr>
        <w:spacing w:line="360" w:lineRule="auto"/>
        <w:jc w:val="both"/>
        <w:rPr>
          <w:rFonts w:ascii="Palatino Linotype" w:hAnsi="Palatino Linotype"/>
        </w:rPr>
      </w:pPr>
    </w:p>
    <w:p w14:paraId="5AE15047" w14:textId="3BA8FCBD" w:rsidR="006D1B2A" w:rsidRPr="009904CA" w:rsidRDefault="009B0B57" w:rsidP="009904CA">
      <w:pPr>
        <w:spacing w:line="360" w:lineRule="auto"/>
        <w:jc w:val="both"/>
        <w:rPr>
          <w:rFonts w:ascii="Palatino Linotype" w:hAnsi="Palatino Linotype"/>
        </w:rPr>
      </w:pPr>
      <w:r w:rsidRPr="009904CA">
        <w:rPr>
          <w:rFonts w:ascii="Palatino Linotype" w:hAnsi="Palatino Linotype"/>
        </w:rPr>
        <w:lastRenderedPageBreak/>
        <w:t xml:space="preserve">Ahora bien, antes de concluir no se omite comentar </w:t>
      </w:r>
      <w:r w:rsidR="006D1B2A" w:rsidRPr="009904CA">
        <w:rPr>
          <w:rFonts w:ascii="Palatino Linotype" w:hAnsi="Palatino Linotype" w:cs="Arial"/>
        </w:rPr>
        <w:t xml:space="preserve">que </w:t>
      </w:r>
      <w:r w:rsidR="006D1B2A" w:rsidRPr="009904CA">
        <w:rPr>
          <w:rFonts w:ascii="Palatino Linotype" w:hAnsi="Palatino Linotype" w:cs="Arial"/>
          <w:b/>
        </w:rPr>
        <w:t>EL RECURRENTE</w:t>
      </w:r>
      <w:r w:rsidR="006D1B2A" w:rsidRPr="009904CA">
        <w:rPr>
          <w:rFonts w:ascii="Palatino Linotype" w:hAnsi="Palatino Linotype" w:cs="Arial"/>
        </w:rPr>
        <w:t xml:space="preserve"> en sus solicitudes, refirió que requería </w:t>
      </w:r>
      <w:r w:rsidR="006D1B2A" w:rsidRPr="009904CA">
        <w:rPr>
          <w:rFonts w:ascii="Palatino Linotype" w:hAnsi="Palatino Linotype" w:cs="Arial"/>
          <w:b/>
        </w:rPr>
        <w:t xml:space="preserve">copias </w:t>
      </w:r>
      <w:r w:rsidR="006D1B2A" w:rsidRPr="009904CA">
        <w:rPr>
          <w:rFonts w:ascii="Palatino Linotype" w:hAnsi="Palatino Linotype" w:cs="Arial"/>
        </w:rPr>
        <w:t xml:space="preserve">de todas las actas; </w:t>
      </w:r>
      <w:r w:rsidR="006D1B2A" w:rsidRPr="009904CA">
        <w:rPr>
          <w:rFonts w:ascii="Palatino Linotype" w:hAnsi="Palatino Linotype"/>
        </w:rPr>
        <w:t xml:space="preserve">por lo que, este Instituto considera que la entrega de la información vía </w:t>
      </w:r>
      <w:r w:rsidR="006D1B2A" w:rsidRPr="009904CA">
        <w:rPr>
          <w:rFonts w:ascii="Palatino Linotype" w:hAnsi="Palatino Linotype"/>
          <w:b/>
        </w:rPr>
        <w:t>SAIMEX</w:t>
      </w:r>
      <w:r w:rsidR="006D1B2A" w:rsidRPr="009904CA">
        <w:rPr>
          <w:rFonts w:ascii="Palatino Linotype" w:hAnsi="Palatino Linotype"/>
        </w:rPr>
        <w:t xml:space="preserve"> (modalidad elegida por el particular) son homologas; ello en razón de que, la impresión del archivo digital que se adjunte vía </w:t>
      </w:r>
      <w:r w:rsidR="006D1B2A" w:rsidRPr="009904CA">
        <w:rPr>
          <w:rFonts w:ascii="Palatino Linotype" w:hAnsi="Palatino Linotype"/>
          <w:b/>
        </w:rPr>
        <w:t>SAIMEX</w:t>
      </w:r>
      <w:r w:rsidR="006D1B2A" w:rsidRPr="009904CA">
        <w:rPr>
          <w:rFonts w:ascii="Palatino Linotype" w:hAnsi="Palatino Linotype"/>
        </w:rPr>
        <w:t xml:space="preserve"> otorga el beneficio de disponer inmediata y gratuitamente de las copias; en consecuencia, únicamente se ordenara la entrega vía </w:t>
      </w:r>
      <w:r w:rsidR="006D1B2A" w:rsidRPr="009904CA">
        <w:rPr>
          <w:rFonts w:ascii="Palatino Linotype" w:hAnsi="Palatino Linotype"/>
          <w:b/>
        </w:rPr>
        <w:t>SAIMEX</w:t>
      </w:r>
      <w:r w:rsidR="006D1B2A" w:rsidRPr="009904CA">
        <w:rPr>
          <w:rFonts w:ascii="Palatino Linotype" w:hAnsi="Palatino Linotype"/>
        </w:rPr>
        <w:t xml:space="preserve">. </w:t>
      </w:r>
    </w:p>
    <w:p w14:paraId="10D1AD7B" w14:textId="77777777" w:rsidR="006D1B2A" w:rsidRPr="009904CA" w:rsidRDefault="006D1B2A" w:rsidP="009904CA">
      <w:pPr>
        <w:spacing w:line="360" w:lineRule="auto"/>
        <w:rPr>
          <w:rFonts w:ascii="Palatino Linotype" w:hAnsi="Palatino Linotype"/>
        </w:rPr>
      </w:pPr>
    </w:p>
    <w:p w14:paraId="4D359F88" w14:textId="257B312E" w:rsidR="00305B32" w:rsidRPr="009904CA" w:rsidRDefault="00305B32" w:rsidP="009904CA">
      <w:pPr>
        <w:spacing w:line="360" w:lineRule="auto"/>
        <w:jc w:val="both"/>
        <w:rPr>
          <w:rFonts w:ascii="Palatino Linotype" w:eastAsia="Palatino Linotype" w:hAnsi="Palatino Linotype" w:cs="Palatino Linotype"/>
        </w:rPr>
      </w:pPr>
      <w:r w:rsidRPr="009904CA">
        <w:rPr>
          <w:rFonts w:ascii="Palatino Linotype" w:eastAsia="Palatino Linotype" w:hAnsi="Palatino Linotype" w:cs="Palatino Linotype"/>
        </w:rPr>
        <w:t xml:space="preserve">Finalmente, en relación a las manifestaciones realizadas por </w:t>
      </w:r>
      <w:r w:rsidRPr="009904CA">
        <w:rPr>
          <w:rFonts w:ascii="Palatino Linotype" w:eastAsia="Palatino Linotype" w:hAnsi="Palatino Linotype" w:cs="Palatino Linotype"/>
          <w:b/>
        </w:rPr>
        <w:t>EL RECURRENTE</w:t>
      </w:r>
      <w:r w:rsidRPr="009904CA">
        <w:rPr>
          <w:rFonts w:ascii="Palatino Linotype" w:eastAsia="Palatino Linotype" w:hAnsi="Palatino Linotype" w:cs="Palatino Linotype"/>
        </w:rPr>
        <w:t xml:space="preserve"> como razones o motivos de inconformidad, consistentes en </w:t>
      </w:r>
      <w:r w:rsidRPr="009904CA">
        <w:rPr>
          <w:rFonts w:ascii="Palatino Linotype" w:eastAsia="Palatino Linotype" w:hAnsi="Palatino Linotype" w:cs="Palatino Linotype"/>
          <w:i/>
        </w:rPr>
        <w:t xml:space="preserve">“…solicitando se apliquen las sanciones que prevee la ley, hacia la titular de transparencia o quien resulte responsable, y dentro de esta misma ley se regule la complicidad con la que actuan los titulares de transparencia a favor de los municipios y no del usuario de la infromación.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III. Actuar con negligencia, dolo o mala fe en la clasificación o desclasificación de la información, así como durante la sustanciación de las solicitudes en materia de acceso a la información o bien, al no difundir la información relativa a las obligaciones de transparencia prevista en la presente Ley;” (sic); </w:t>
      </w:r>
      <w:r w:rsidRPr="009904CA">
        <w:rPr>
          <w:rFonts w:ascii="Palatino Linotype" w:eastAsia="Palatino Linotype" w:hAnsi="Palatino Linotype" w:cs="Palatino Linotype"/>
        </w:rPr>
        <w:t>al respecto, es de precisarse que el Recurso de Revisión no es el medio para sancionar. No obstante, se dejan a salvo los derechos del solicitante, a efecto de que pueda interponer su queja o denuncia ante la autoridad competente.</w:t>
      </w:r>
    </w:p>
    <w:p w14:paraId="1D35F4F5" w14:textId="77777777" w:rsidR="00305B32" w:rsidRPr="009904CA" w:rsidRDefault="00305B32" w:rsidP="009904CA">
      <w:pPr>
        <w:spacing w:line="360" w:lineRule="auto"/>
        <w:jc w:val="both"/>
        <w:rPr>
          <w:rFonts w:ascii="Palatino Linotype" w:hAnsi="Palatino Linotype" w:cs="Arial"/>
          <w:lang w:val="es-ES"/>
        </w:rPr>
      </w:pPr>
    </w:p>
    <w:p w14:paraId="5475A5AE" w14:textId="506D9BD5" w:rsidR="006D1B2A" w:rsidRPr="009904CA" w:rsidRDefault="006D1B2A" w:rsidP="009904CA">
      <w:pPr>
        <w:spacing w:line="360" w:lineRule="auto"/>
        <w:jc w:val="both"/>
        <w:rPr>
          <w:rFonts w:ascii="Palatino Linotype" w:hAnsi="Palatino Linotype" w:cs="Arial"/>
          <w:lang w:eastAsia="es-MX"/>
        </w:rPr>
      </w:pPr>
      <w:r w:rsidRPr="009904CA">
        <w:rPr>
          <w:rFonts w:ascii="Palatino Linotype" w:hAnsi="Palatino Linotype" w:cs="Arial"/>
        </w:rPr>
        <w:lastRenderedPageBreak/>
        <w:t xml:space="preserve">Debido a lo </w:t>
      </w:r>
      <w:r w:rsidRPr="009904CA">
        <w:rPr>
          <w:rFonts w:ascii="Palatino Linotype" w:hAnsi="Palatino Linotype" w:cs="Arial"/>
          <w:lang w:eastAsia="es-CO"/>
        </w:rPr>
        <w:t>anteriormente</w:t>
      </w:r>
      <w:r w:rsidRPr="009904CA">
        <w:rPr>
          <w:rFonts w:ascii="Palatino Linotype" w:hAnsi="Palatino Linotype" w:cs="Arial"/>
        </w:rPr>
        <w:t xml:space="preserve"> expuesto, este Instituto estima que las razones o motivos de inconformidad hechos valer por </w:t>
      </w:r>
      <w:r w:rsidRPr="009904CA">
        <w:rPr>
          <w:rFonts w:ascii="Palatino Linotype" w:hAnsi="Palatino Linotype" w:cs="Arial"/>
          <w:b/>
        </w:rPr>
        <w:t>EL RECURRENTE</w:t>
      </w:r>
      <w:r w:rsidRPr="009904CA">
        <w:rPr>
          <w:rFonts w:ascii="Palatino Linotype" w:hAnsi="Palatino Linotype" w:cs="Arial"/>
        </w:rPr>
        <w:t xml:space="preserve"> en los Recursos de Revisión </w:t>
      </w:r>
      <w:r w:rsidRPr="009904CA">
        <w:rPr>
          <w:rFonts w:ascii="Palatino Linotype" w:hAnsi="Palatino Linotype"/>
          <w:b/>
        </w:rPr>
        <w:t>00440/INFOEM/IP/RR/2023</w:t>
      </w:r>
      <w:r w:rsidRPr="009904CA">
        <w:rPr>
          <w:rFonts w:ascii="Palatino Linotype" w:hAnsi="Palatino Linotype"/>
        </w:rPr>
        <w:t xml:space="preserve">, </w:t>
      </w:r>
      <w:r w:rsidRPr="009904CA">
        <w:rPr>
          <w:rFonts w:ascii="Palatino Linotype" w:hAnsi="Palatino Linotype"/>
          <w:b/>
        </w:rPr>
        <w:t>00443/INFOEM/IP/RR/2023</w:t>
      </w:r>
      <w:r w:rsidRPr="009904CA">
        <w:rPr>
          <w:rFonts w:ascii="Palatino Linotype" w:hAnsi="Palatino Linotype"/>
        </w:rPr>
        <w:t xml:space="preserve">, </w:t>
      </w:r>
      <w:r w:rsidRPr="009904CA">
        <w:rPr>
          <w:rFonts w:ascii="Palatino Linotype" w:hAnsi="Palatino Linotype"/>
          <w:b/>
        </w:rPr>
        <w:t>00444/INFOEM/IP/RR/2023</w:t>
      </w:r>
      <w:r w:rsidRPr="009904CA">
        <w:rPr>
          <w:rFonts w:ascii="Palatino Linotype" w:hAnsi="Palatino Linotype"/>
        </w:rPr>
        <w:t xml:space="preserve">, </w:t>
      </w:r>
      <w:r w:rsidRPr="009904CA">
        <w:rPr>
          <w:rFonts w:ascii="Palatino Linotype" w:hAnsi="Palatino Linotype"/>
          <w:b/>
        </w:rPr>
        <w:t>00446/INFOEM/IP/RR/2023</w:t>
      </w:r>
      <w:r w:rsidRPr="009904CA">
        <w:rPr>
          <w:rFonts w:ascii="Palatino Linotype" w:hAnsi="Palatino Linotype"/>
        </w:rPr>
        <w:t xml:space="preserve">, </w:t>
      </w:r>
      <w:r w:rsidRPr="009904CA">
        <w:rPr>
          <w:rFonts w:ascii="Palatino Linotype" w:hAnsi="Palatino Linotype"/>
          <w:b/>
        </w:rPr>
        <w:t>00447/INFOEM/IP/RR/2023</w:t>
      </w:r>
      <w:r w:rsidRPr="009904CA">
        <w:rPr>
          <w:rFonts w:ascii="Palatino Linotype" w:hAnsi="Palatino Linotype"/>
        </w:rPr>
        <w:t xml:space="preserve">, </w:t>
      </w:r>
      <w:r w:rsidRPr="009904CA">
        <w:rPr>
          <w:rFonts w:ascii="Palatino Linotype" w:hAnsi="Palatino Linotype"/>
          <w:b/>
        </w:rPr>
        <w:t>00448/INFOEM/IP/RR/2023</w:t>
      </w:r>
      <w:r w:rsidRPr="009904CA">
        <w:rPr>
          <w:rFonts w:ascii="Palatino Linotype" w:hAnsi="Palatino Linotype"/>
        </w:rPr>
        <w:t xml:space="preserve">, </w:t>
      </w:r>
      <w:r w:rsidRPr="009904CA">
        <w:rPr>
          <w:rFonts w:ascii="Palatino Linotype" w:hAnsi="Palatino Linotype"/>
          <w:b/>
        </w:rPr>
        <w:t>00449/INFOEM/IP/RR/2023</w:t>
      </w:r>
      <w:r w:rsidRPr="009904CA">
        <w:rPr>
          <w:rFonts w:ascii="Palatino Linotype" w:hAnsi="Palatino Linotype"/>
        </w:rPr>
        <w:t xml:space="preserve">, </w:t>
      </w:r>
      <w:r w:rsidRPr="009904CA">
        <w:rPr>
          <w:rFonts w:ascii="Palatino Linotype" w:hAnsi="Palatino Linotype"/>
          <w:b/>
        </w:rPr>
        <w:t>00450/INFOEM/IP/RR/2023</w:t>
      </w:r>
      <w:r w:rsidRPr="009904CA">
        <w:rPr>
          <w:rFonts w:ascii="Palatino Linotype" w:hAnsi="Palatino Linotype"/>
        </w:rPr>
        <w:t xml:space="preserve">, </w:t>
      </w:r>
      <w:r w:rsidRPr="009904CA">
        <w:rPr>
          <w:rFonts w:ascii="Palatino Linotype" w:hAnsi="Palatino Linotype"/>
          <w:b/>
        </w:rPr>
        <w:t xml:space="preserve">00451/INFOEM/IP/RR/2023 </w:t>
      </w:r>
      <w:r w:rsidRPr="009904CA">
        <w:rPr>
          <w:rFonts w:ascii="Palatino Linotype" w:hAnsi="Palatino Linotype"/>
        </w:rPr>
        <w:t xml:space="preserve">y </w:t>
      </w:r>
      <w:r w:rsidRPr="009904CA">
        <w:rPr>
          <w:rFonts w:ascii="Palatino Linotype" w:hAnsi="Palatino Linotype"/>
          <w:b/>
        </w:rPr>
        <w:t xml:space="preserve">00452/INFOEM/IP/RR/2023 </w:t>
      </w:r>
      <w:r w:rsidRPr="009904CA">
        <w:rPr>
          <w:rFonts w:ascii="Palatino Linotype" w:hAnsi="Palatino Linotype" w:cs="Arial"/>
        </w:rPr>
        <w:t xml:space="preserve">devienen </w:t>
      </w:r>
      <w:r w:rsidRPr="009904CA">
        <w:rPr>
          <w:rFonts w:ascii="Palatino Linotype" w:hAnsi="Palatino Linotype" w:cs="Arial"/>
          <w:b/>
        </w:rPr>
        <w:t>fundadas</w:t>
      </w:r>
      <w:r w:rsidRPr="009904CA">
        <w:rPr>
          <w:rFonts w:ascii="Palatino Linotype" w:hAnsi="Palatino Linotype" w:cs="Arial"/>
        </w:rPr>
        <w:t xml:space="preserve"> y suficientes para </w:t>
      </w:r>
      <w:r w:rsidRPr="009904CA">
        <w:rPr>
          <w:rFonts w:ascii="Palatino Linotype" w:hAnsi="Palatino Linotype" w:cs="Arial"/>
          <w:b/>
        </w:rPr>
        <w:t xml:space="preserve">MODIFICAR </w:t>
      </w:r>
      <w:r w:rsidRPr="009904CA">
        <w:rPr>
          <w:rFonts w:ascii="Palatino Linotype" w:hAnsi="Palatino Linotype" w:cs="Arial"/>
        </w:rPr>
        <w:t xml:space="preserve">las respuestas del </w:t>
      </w:r>
      <w:r w:rsidRPr="009904CA">
        <w:rPr>
          <w:rFonts w:ascii="Palatino Linotype" w:hAnsi="Palatino Linotype" w:cs="Arial"/>
          <w:b/>
        </w:rPr>
        <w:t>SUJETO OBLIGADO</w:t>
      </w:r>
      <w:r w:rsidRPr="009904CA">
        <w:rPr>
          <w:rFonts w:ascii="Palatino Linotype" w:hAnsi="Palatino Linotype" w:cs="Arial"/>
        </w:rPr>
        <w:t xml:space="preserve"> y ordenarle haga entrega de la información descrita en el presente Considerando.</w:t>
      </w:r>
    </w:p>
    <w:p w14:paraId="5CF4A89D" w14:textId="77777777" w:rsidR="006D1B2A" w:rsidRPr="009904CA" w:rsidRDefault="006D1B2A" w:rsidP="009904CA">
      <w:pPr>
        <w:spacing w:line="360" w:lineRule="auto"/>
        <w:rPr>
          <w:rFonts w:ascii="Palatino Linotype" w:hAnsi="Palatino Linotype"/>
        </w:rPr>
      </w:pPr>
    </w:p>
    <w:p w14:paraId="160FE9D2" w14:textId="7F6A3C05" w:rsidR="00177BA7" w:rsidRPr="009904CA" w:rsidRDefault="00177BA7" w:rsidP="009904CA">
      <w:pPr>
        <w:spacing w:line="360" w:lineRule="auto"/>
        <w:jc w:val="both"/>
        <w:rPr>
          <w:rFonts w:ascii="Palatino Linotype" w:eastAsia="Calibri" w:hAnsi="Palatino Linotype" w:cs="Arial"/>
        </w:rPr>
      </w:pPr>
      <w:r w:rsidRPr="009904CA">
        <w:rPr>
          <w:rFonts w:ascii="Palatino Linotype" w:eastAsia="Calibri" w:hAnsi="Palatino Linotype" w:cs="Arial"/>
        </w:rPr>
        <w:t xml:space="preserve">Así, con fundamento en lo previsto en los artículos 5, </w:t>
      </w:r>
      <w:r w:rsidR="005B62B7" w:rsidRPr="009904CA">
        <w:rPr>
          <w:rFonts w:ascii="Palatino Linotype" w:eastAsia="Calibri" w:hAnsi="Palatino Linotype" w:cs="Arial"/>
        </w:rPr>
        <w:t xml:space="preserve">párrafos </w:t>
      </w:r>
      <w:r w:rsidR="005B62B7" w:rsidRPr="009904CA">
        <w:rPr>
          <w:rFonts w:ascii="Palatino Linotype" w:hAnsi="Palatino Linotype"/>
        </w:rPr>
        <w:t>trigésimos, trigésimos primero y trigésimos segundos</w:t>
      </w:r>
      <w:r w:rsidRPr="009904CA">
        <w:rPr>
          <w:rFonts w:ascii="Palatino Linotype" w:eastAsia="Calibri" w:hAnsi="Palatino Linotype" w:cs="Arial"/>
        </w:rPr>
        <w:t xml:space="preserve">, fracciones IV y V de la Constitución Política del Estado Libre y Soberano de México; </w:t>
      </w:r>
      <w:r w:rsidRPr="009904CA">
        <w:rPr>
          <w:rFonts w:ascii="Palatino Linotype" w:hAnsi="Palatino Linotype" w:cs="Arial"/>
        </w:rPr>
        <w:t>2, fracción II, 29, 36, fracciones I y II, 176, 178, 179, 181, 185 fracción I, 186 y 188</w:t>
      </w:r>
      <w:r w:rsidRPr="009904CA">
        <w:rPr>
          <w:rFonts w:ascii="Palatino Linotype" w:eastAsia="Calibri" w:hAnsi="Palatino Linotype" w:cs="Arial"/>
        </w:rPr>
        <w:t xml:space="preserve"> de la Ley de Transparencia y Acceso a la Información Pública del Estado de México y Municipios, este Pleno: </w:t>
      </w:r>
    </w:p>
    <w:p w14:paraId="11BA77F5" w14:textId="77777777" w:rsidR="00323C71" w:rsidRPr="009904CA" w:rsidRDefault="00323C71" w:rsidP="009904CA">
      <w:pPr>
        <w:jc w:val="both"/>
        <w:rPr>
          <w:rFonts w:ascii="Palatino Linotype" w:eastAsia="Calibri" w:hAnsi="Palatino Linotype" w:cs="Arial"/>
        </w:rPr>
      </w:pPr>
    </w:p>
    <w:bookmarkEnd w:id="0"/>
    <w:p w14:paraId="7FD08FB9" w14:textId="77777777" w:rsidR="000171D8" w:rsidRPr="009904CA" w:rsidRDefault="000171D8" w:rsidP="009904CA">
      <w:pPr>
        <w:jc w:val="center"/>
        <w:rPr>
          <w:rFonts w:ascii="Palatino Linotype" w:hAnsi="Palatino Linotype"/>
          <w:b/>
          <w:spacing w:val="60"/>
          <w:sz w:val="28"/>
          <w:szCs w:val="28"/>
        </w:rPr>
      </w:pPr>
      <w:r w:rsidRPr="009904CA">
        <w:rPr>
          <w:rFonts w:ascii="Palatino Linotype" w:hAnsi="Palatino Linotype"/>
          <w:b/>
          <w:spacing w:val="60"/>
          <w:sz w:val="28"/>
          <w:szCs w:val="28"/>
        </w:rPr>
        <w:t>RESUELVE</w:t>
      </w:r>
    </w:p>
    <w:p w14:paraId="124A5727" w14:textId="77777777" w:rsidR="00323C71" w:rsidRPr="009904CA" w:rsidRDefault="00323C71" w:rsidP="009904CA">
      <w:pPr>
        <w:jc w:val="center"/>
        <w:rPr>
          <w:rFonts w:ascii="Palatino Linotype" w:hAnsi="Palatino Linotype"/>
          <w:b/>
          <w:spacing w:val="60"/>
          <w:sz w:val="28"/>
          <w:szCs w:val="28"/>
        </w:rPr>
      </w:pPr>
    </w:p>
    <w:p w14:paraId="302FFB68" w14:textId="73EBC526" w:rsidR="006D1B2A" w:rsidRPr="009904CA" w:rsidRDefault="00EC6EAB" w:rsidP="009904CA">
      <w:pPr>
        <w:widowControl w:val="0"/>
        <w:autoSpaceDE w:val="0"/>
        <w:autoSpaceDN w:val="0"/>
        <w:adjustRightInd w:val="0"/>
        <w:spacing w:line="360" w:lineRule="auto"/>
        <w:jc w:val="both"/>
        <w:rPr>
          <w:rFonts w:ascii="Palatino Linotype" w:hAnsi="Palatino Linotype" w:cs="Arial"/>
          <w:szCs w:val="28"/>
          <w:lang w:val="es-ES"/>
        </w:rPr>
      </w:pPr>
      <w:r w:rsidRPr="009904CA">
        <w:rPr>
          <w:rFonts w:ascii="Palatino Linotype" w:hAnsi="Palatino Linotype" w:cs="Arial"/>
          <w:b/>
          <w:sz w:val="28"/>
        </w:rPr>
        <w:t>PRIMERO.</w:t>
      </w:r>
      <w:r w:rsidRPr="009904CA">
        <w:rPr>
          <w:rFonts w:ascii="Palatino Linotype" w:hAnsi="Palatino Linotype" w:cs="Arial"/>
        </w:rPr>
        <w:t xml:space="preserve"> </w:t>
      </w:r>
      <w:r w:rsidRPr="009904CA">
        <w:rPr>
          <w:rFonts w:ascii="Palatino Linotype" w:eastAsiaTheme="minorEastAsia" w:hAnsi="Palatino Linotype" w:cs="Arial"/>
          <w:lang w:val="es-ES_tradnl"/>
        </w:rPr>
        <w:t xml:space="preserve">Se </w:t>
      </w:r>
      <w:r w:rsidRPr="009904CA">
        <w:rPr>
          <w:rFonts w:ascii="Palatino Linotype" w:eastAsiaTheme="minorEastAsia" w:hAnsi="Palatino Linotype" w:cs="Arial"/>
          <w:b/>
          <w:lang w:val="es-ES_tradnl"/>
        </w:rPr>
        <w:t>SOBRESEE</w:t>
      </w:r>
      <w:r w:rsidRPr="009904CA">
        <w:rPr>
          <w:rFonts w:ascii="Palatino Linotype" w:eastAsiaTheme="minorEastAsia" w:hAnsi="Palatino Linotype" w:cs="Arial"/>
          <w:lang w:val="es-ES_tradnl"/>
        </w:rPr>
        <w:t xml:space="preserve"> el </w:t>
      </w:r>
      <w:r w:rsidR="00C84FFC" w:rsidRPr="009904CA">
        <w:rPr>
          <w:rFonts w:ascii="Palatino Linotype" w:eastAsiaTheme="minorEastAsia" w:hAnsi="Palatino Linotype" w:cs="Arial"/>
          <w:lang w:val="es-ES_tradnl"/>
        </w:rPr>
        <w:t>Recurso</w:t>
      </w:r>
      <w:r w:rsidRPr="009904CA">
        <w:rPr>
          <w:rFonts w:ascii="Palatino Linotype" w:eastAsiaTheme="minorEastAsia" w:hAnsi="Palatino Linotype" w:cs="Arial"/>
          <w:lang w:val="es-ES_tradnl"/>
        </w:rPr>
        <w:t xml:space="preserve"> de </w:t>
      </w:r>
      <w:r w:rsidR="00C84FFC" w:rsidRPr="009904CA">
        <w:rPr>
          <w:rFonts w:ascii="Palatino Linotype" w:eastAsiaTheme="minorEastAsia" w:hAnsi="Palatino Linotype" w:cs="Arial"/>
          <w:lang w:val="es-ES_tradnl"/>
        </w:rPr>
        <w:t xml:space="preserve">Revisión </w:t>
      </w:r>
      <w:r w:rsidR="006D1B2A" w:rsidRPr="009904CA">
        <w:rPr>
          <w:rFonts w:ascii="Palatino Linotype" w:eastAsiaTheme="minorEastAsia" w:hAnsi="Palatino Linotype" w:cs="Arial"/>
          <w:b/>
          <w:lang w:val="es-ES_tradnl"/>
        </w:rPr>
        <w:t>00437</w:t>
      </w:r>
      <w:r w:rsidRPr="009904CA">
        <w:rPr>
          <w:rFonts w:ascii="Palatino Linotype" w:eastAsiaTheme="minorEastAsia" w:hAnsi="Palatino Linotype" w:cs="Arial"/>
          <w:b/>
          <w:lang w:val="es-ES_tradnl"/>
        </w:rPr>
        <w:t>/INFOEM/IP/RR/202</w:t>
      </w:r>
      <w:r w:rsidR="006D1B2A" w:rsidRPr="009904CA">
        <w:rPr>
          <w:rFonts w:ascii="Palatino Linotype" w:eastAsiaTheme="minorEastAsia" w:hAnsi="Palatino Linotype" w:cs="Arial"/>
          <w:b/>
          <w:lang w:val="es-ES_tradnl"/>
        </w:rPr>
        <w:t>3</w:t>
      </w:r>
      <w:r w:rsidR="006D1B2A" w:rsidRPr="009904CA">
        <w:rPr>
          <w:rFonts w:ascii="Palatino Linotype" w:eastAsiaTheme="minorEastAsia" w:hAnsi="Palatino Linotype" w:cs="Arial"/>
          <w:lang w:val="es-ES_tradnl"/>
        </w:rPr>
        <w:t xml:space="preserve">, </w:t>
      </w:r>
      <w:r w:rsidR="006D1B2A" w:rsidRPr="009904CA">
        <w:rPr>
          <w:rFonts w:ascii="Palatino Linotype" w:hAnsi="Palatino Linotype" w:cs="Arial"/>
          <w:szCs w:val="28"/>
          <w:lang w:val="es-ES"/>
        </w:rPr>
        <w:t xml:space="preserve">porque una vez admitido se actualizó la causal establecida en el artículo 192 fracción IV, por ser improcedente en términos de la </w:t>
      </w:r>
      <w:r w:rsidR="006D1B2A" w:rsidRPr="009904CA">
        <w:rPr>
          <w:rFonts w:ascii="Palatino Linotype" w:hAnsi="Palatino Linotype"/>
          <w:lang w:eastAsia="es-ES_tradnl"/>
        </w:rPr>
        <w:t>Ley de Transparencia y Acceso a la Información Pública del Estado de México y Municipios</w:t>
      </w:r>
      <w:r w:rsidR="006D1B2A" w:rsidRPr="009904CA">
        <w:rPr>
          <w:rFonts w:ascii="Palatino Linotype" w:hAnsi="Palatino Linotype" w:cs="Arial"/>
          <w:szCs w:val="28"/>
          <w:lang w:val="es-ES"/>
        </w:rPr>
        <w:t xml:space="preserve">, en términos del Considerando </w:t>
      </w:r>
      <w:r w:rsidR="006D1B2A" w:rsidRPr="009904CA">
        <w:rPr>
          <w:rFonts w:ascii="Palatino Linotype" w:hAnsi="Palatino Linotype" w:cs="Arial"/>
          <w:b/>
          <w:szCs w:val="28"/>
          <w:lang w:val="es-ES"/>
        </w:rPr>
        <w:t>SEXTO</w:t>
      </w:r>
      <w:r w:rsidR="006D1B2A" w:rsidRPr="009904CA">
        <w:rPr>
          <w:rFonts w:ascii="Palatino Linotype" w:hAnsi="Palatino Linotype" w:cs="Arial"/>
          <w:szCs w:val="28"/>
          <w:lang w:val="es-ES"/>
        </w:rPr>
        <w:t xml:space="preserve"> de la presente resolución.</w:t>
      </w:r>
    </w:p>
    <w:p w14:paraId="40A12738" w14:textId="74177C28" w:rsidR="00C02392" w:rsidRPr="009904CA" w:rsidRDefault="00C02392" w:rsidP="009904CA">
      <w:pPr>
        <w:widowControl w:val="0"/>
        <w:autoSpaceDE w:val="0"/>
        <w:autoSpaceDN w:val="0"/>
        <w:adjustRightInd w:val="0"/>
        <w:spacing w:line="360" w:lineRule="auto"/>
        <w:jc w:val="both"/>
        <w:rPr>
          <w:rFonts w:ascii="Palatino Linotype" w:hAnsi="Palatino Linotype" w:cs="Arial"/>
          <w:lang w:val="es-ES"/>
        </w:rPr>
      </w:pPr>
    </w:p>
    <w:p w14:paraId="42E10236" w14:textId="323A9030" w:rsidR="006D1B2A" w:rsidRPr="009904CA" w:rsidRDefault="006D1B2A" w:rsidP="009904CA">
      <w:pPr>
        <w:spacing w:line="360" w:lineRule="auto"/>
        <w:jc w:val="both"/>
        <w:rPr>
          <w:rFonts w:ascii="Palatino Linotype" w:eastAsia="Calibri" w:hAnsi="Palatino Linotype" w:cs="Arial"/>
          <w:b/>
        </w:rPr>
      </w:pPr>
      <w:r w:rsidRPr="009904CA">
        <w:rPr>
          <w:rFonts w:ascii="Palatino Linotype" w:hAnsi="Palatino Linotype" w:cs="Arial"/>
          <w:b/>
          <w:sz w:val="28"/>
        </w:rPr>
        <w:lastRenderedPageBreak/>
        <w:t xml:space="preserve">SEGUNDO. </w:t>
      </w:r>
      <w:r w:rsidRPr="009904CA">
        <w:rPr>
          <w:rFonts w:ascii="Palatino Linotype" w:hAnsi="Palatino Linotype" w:cs="Arial"/>
        </w:rPr>
        <w:t xml:space="preserve">Resultan </w:t>
      </w:r>
      <w:r w:rsidRPr="009904CA">
        <w:rPr>
          <w:rFonts w:ascii="Palatino Linotype" w:hAnsi="Palatino Linotype" w:cs="Arial"/>
          <w:b/>
        </w:rPr>
        <w:t>fundadas</w:t>
      </w:r>
      <w:r w:rsidRPr="009904CA">
        <w:rPr>
          <w:rFonts w:ascii="Palatino Linotype" w:hAnsi="Palatino Linotype" w:cs="Arial"/>
        </w:rPr>
        <w:t xml:space="preserve"> las razones o motivos de inconformidad planteadas por </w:t>
      </w:r>
      <w:r w:rsidRPr="009904CA">
        <w:rPr>
          <w:rFonts w:ascii="Palatino Linotype" w:hAnsi="Palatino Linotype" w:cs="Arial"/>
          <w:b/>
        </w:rPr>
        <w:t>EL RECURRENTE</w:t>
      </w:r>
      <w:r w:rsidRPr="009904CA">
        <w:rPr>
          <w:rFonts w:ascii="Palatino Linotype" w:hAnsi="Palatino Linotype" w:cs="Arial"/>
        </w:rPr>
        <w:t xml:space="preserve"> </w:t>
      </w:r>
      <w:r w:rsidRPr="009904CA">
        <w:rPr>
          <w:rFonts w:ascii="Palatino Linotype" w:eastAsia="Calibri" w:hAnsi="Palatino Linotype" w:cs="Arial"/>
        </w:rPr>
        <w:t xml:space="preserve">en el Recurso de Revisión </w:t>
      </w:r>
      <w:r w:rsidR="00602D4D" w:rsidRPr="009904CA">
        <w:rPr>
          <w:rFonts w:ascii="Palatino Linotype" w:hAnsi="Palatino Linotype"/>
          <w:b/>
        </w:rPr>
        <w:t>00440/INFOEM/IP/RR/2023</w:t>
      </w:r>
      <w:r w:rsidR="00602D4D" w:rsidRPr="009904CA">
        <w:rPr>
          <w:rFonts w:ascii="Palatino Linotype" w:hAnsi="Palatino Linotype"/>
        </w:rPr>
        <w:t xml:space="preserve">, </w:t>
      </w:r>
      <w:r w:rsidR="00602D4D" w:rsidRPr="009904CA">
        <w:rPr>
          <w:rFonts w:ascii="Palatino Linotype" w:hAnsi="Palatino Linotype"/>
          <w:b/>
        </w:rPr>
        <w:t>00443/INFOEM/IP/RR/2023</w:t>
      </w:r>
      <w:r w:rsidR="00602D4D" w:rsidRPr="009904CA">
        <w:rPr>
          <w:rFonts w:ascii="Palatino Linotype" w:hAnsi="Palatino Linotype"/>
        </w:rPr>
        <w:t xml:space="preserve">, </w:t>
      </w:r>
      <w:r w:rsidR="00602D4D" w:rsidRPr="009904CA">
        <w:rPr>
          <w:rFonts w:ascii="Palatino Linotype" w:hAnsi="Palatino Linotype"/>
          <w:b/>
        </w:rPr>
        <w:t>00444/INFOEM/IP/RR/2023</w:t>
      </w:r>
      <w:r w:rsidR="00602D4D" w:rsidRPr="009904CA">
        <w:rPr>
          <w:rFonts w:ascii="Palatino Linotype" w:hAnsi="Palatino Linotype"/>
        </w:rPr>
        <w:t xml:space="preserve">, </w:t>
      </w:r>
      <w:r w:rsidR="00602D4D" w:rsidRPr="009904CA">
        <w:rPr>
          <w:rFonts w:ascii="Palatino Linotype" w:hAnsi="Palatino Linotype"/>
          <w:b/>
        </w:rPr>
        <w:t>00446/INFOEM/IP/RR/2023</w:t>
      </w:r>
      <w:r w:rsidR="00602D4D" w:rsidRPr="009904CA">
        <w:rPr>
          <w:rFonts w:ascii="Palatino Linotype" w:hAnsi="Palatino Linotype"/>
        </w:rPr>
        <w:t xml:space="preserve">, </w:t>
      </w:r>
      <w:r w:rsidR="00602D4D" w:rsidRPr="009904CA">
        <w:rPr>
          <w:rFonts w:ascii="Palatino Linotype" w:hAnsi="Palatino Linotype"/>
          <w:b/>
        </w:rPr>
        <w:t>00447/INFOEM/IP/RR/2023</w:t>
      </w:r>
      <w:r w:rsidR="00602D4D" w:rsidRPr="009904CA">
        <w:rPr>
          <w:rFonts w:ascii="Palatino Linotype" w:hAnsi="Palatino Linotype"/>
        </w:rPr>
        <w:t xml:space="preserve">, </w:t>
      </w:r>
      <w:r w:rsidR="00602D4D" w:rsidRPr="009904CA">
        <w:rPr>
          <w:rFonts w:ascii="Palatino Linotype" w:hAnsi="Palatino Linotype"/>
          <w:b/>
        </w:rPr>
        <w:t>00448/INFOEM/IP/RR/2023</w:t>
      </w:r>
      <w:r w:rsidR="00602D4D" w:rsidRPr="009904CA">
        <w:rPr>
          <w:rFonts w:ascii="Palatino Linotype" w:hAnsi="Palatino Linotype"/>
        </w:rPr>
        <w:t xml:space="preserve">, </w:t>
      </w:r>
      <w:r w:rsidR="00602D4D" w:rsidRPr="009904CA">
        <w:rPr>
          <w:rFonts w:ascii="Palatino Linotype" w:hAnsi="Palatino Linotype"/>
          <w:b/>
        </w:rPr>
        <w:t>00449/INFOEM/IP/RR/2023</w:t>
      </w:r>
      <w:r w:rsidR="00602D4D" w:rsidRPr="009904CA">
        <w:rPr>
          <w:rFonts w:ascii="Palatino Linotype" w:hAnsi="Palatino Linotype"/>
        </w:rPr>
        <w:t xml:space="preserve">, </w:t>
      </w:r>
      <w:r w:rsidR="00602D4D" w:rsidRPr="009904CA">
        <w:rPr>
          <w:rFonts w:ascii="Palatino Linotype" w:hAnsi="Palatino Linotype"/>
          <w:b/>
        </w:rPr>
        <w:t>00450/INFOEM/IP/RR/2023</w:t>
      </w:r>
      <w:r w:rsidR="00602D4D" w:rsidRPr="009904CA">
        <w:rPr>
          <w:rFonts w:ascii="Palatino Linotype" w:hAnsi="Palatino Linotype"/>
        </w:rPr>
        <w:t xml:space="preserve">, </w:t>
      </w:r>
      <w:r w:rsidR="00602D4D" w:rsidRPr="009904CA">
        <w:rPr>
          <w:rFonts w:ascii="Palatino Linotype" w:hAnsi="Palatino Linotype"/>
          <w:b/>
        </w:rPr>
        <w:t xml:space="preserve">00451/INFOEM/IP/RR/2023 </w:t>
      </w:r>
      <w:r w:rsidR="00602D4D" w:rsidRPr="009904CA">
        <w:rPr>
          <w:rFonts w:ascii="Palatino Linotype" w:hAnsi="Palatino Linotype"/>
        </w:rPr>
        <w:t xml:space="preserve">y </w:t>
      </w:r>
      <w:r w:rsidR="00602D4D" w:rsidRPr="009904CA">
        <w:rPr>
          <w:rFonts w:ascii="Palatino Linotype" w:hAnsi="Palatino Linotype"/>
          <w:b/>
        </w:rPr>
        <w:t>00452/INFOEM/IP/RR/2023</w:t>
      </w:r>
      <w:r w:rsidRPr="009904CA">
        <w:rPr>
          <w:rFonts w:ascii="Palatino Linotype" w:hAnsi="Palatino Linotype"/>
        </w:rPr>
        <w:t>,</w:t>
      </w:r>
      <w:r w:rsidRPr="009904CA">
        <w:rPr>
          <w:rFonts w:ascii="Palatino Linotype" w:hAnsi="Palatino Linotype"/>
          <w:b/>
        </w:rPr>
        <w:t xml:space="preserve"> </w:t>
      </w:r>
      <w:r w:rsidRPr="009904CA">
        <w:rPr>
          <w:rFonts w:ascii="Palatino Linotype" w:hAnsi="Palatino Linotype" w:cs="Arial"/>
        </w:rPr>
        <w:t>por lo que se</w:t>
      </w:r>
      <w:r w:rsidRPr="009904CA">
        <w:rPr>
          <w:rFonts w:ascii="Palatino Linotype" w:eastAsia="Calibri" w:hAnsi="Palatino Linotype" w:cs="Arial"/>
        </w:rPr>
        <w:t xml:space="preserve"> </w:t>
      </w:r>
      <w:r w:rsidRPr="009904CA">
        <w:rPr>
          <w:rFonts w:ascii="Palatino Linotype" w:eastAsia="Calibri" w:hAnsi="Palatino Linotype" w:cs="Arial"/>
          <w:b/>
        </w:rPr>
        <w:t>MODIFICA</w:t>
      </w:r>
      <w:r w:rsidR="00602D4D" w:rsidRPr="009904CA">
        <w:rPr>
          <w:rFonts w:ascii="Palatino Linotype" w:eastAsia="Calibri" w:hAnsi="Palatino Linotype" w:cs="Arial"/>
          <w:b/>
        </w:rPr>
        <w:t>N</w:t>
      </w:r>
      <w:r w:rsidRPr="009904CA">
        <w:rPr>
          <w:rFonts w:ascii="Palatino Linotype" w:eastAsia="Calibri" w:hAnsi="Palatino Linotype" w:cs="Arial"/>
          <w:b/>
        </w:rPr>
        <w:t xml:space="preserve"> </w:t>
      </w:r>
      <w:r w:rsidRPr="009904CA">
        <w:rPr>
          <w:rFonts w:ascii="Palatino Linotype" w:eastAsia="Calibri" w:hAnsi="Palatino Linotype" w:cs="Arial"/>
        </w:rPr>
        <w:t>la</w:t>
      </w:r>
      <w:r w:rsidR="00602D4D" w:rsidRPr="009904CA">
        <w:rPr>
          <w:rFonts w:ascii="Palatino Linotype" w:eastAsia="Calibri" w:hAnsi="Palatino Linotype" w:cs="Arial"/>
        </w:rPr>
        <w:t>s</w:t>
      </w:r>
      <w:r w:rsidRPr="009904CA">
        <w:rPr>
          <w:rFonts w:ascii="Palatino Linotype" w:eastAsia="Calibri" w:hAnsi="Palatino Linotype" w:cs="Arial"/>
        </w:rPr>
        <w:t xml:space="preserve"> respuesta</w:t>
      </w:r>
      <w:r w:rsidR="00602D4D" w:rsidRPr="009904CA">
        <w:rPr>
          <w:rFonts w:ascii="Palatino Linotype" w:eastAsia="Calibri" w:hAnsi="Palatino Linotype" w:cs="Arial"/>
        </w:rPr>
        <w:t>s</w:t>
      </w:r>
      <w:r w:rsidRPr="009904CA">
        <w:rPr>
          <w:rFonts w:ascii="Palatino Linotype" w:eastAsia="Calibri" w:hAnsi="Palatino Linotype" w:cs="Arial"/>
        </w:rPr>
        <w:t xml:space="preserve"> proporcionada</w:t>
      </w:r>
      <w:r w:rsidR="00602D4D" w:rsidRPr="009904CA">
        <w:rPr>
          <w:rFonts w:ascii="Palatino Linotype" w:eastAsia="Calibri" w:hAnsi="Palatino Linotype" w:cs="Arial"/>
        </w:rPr>
        <w:t>s</w:t>
      </w:r>
      <w:r w:rsidRPr="009904CA">
        <w:rPr>
          <w:rFonts w:ascii="Palatino Linotype" w:eastAsia="Calibri" w:hAnsi="Palatino Linotype" w:cs="Arial"/>
        </w:rPr>
        <w:t xml:space="preserve"> por </w:t>
      </w:r>
      <w:r w:rsidRPr="009904CA">
        <w:rPr>
          <w:rFonts w:ascii="Palatino Linotype" w:eastAsia="Calibri" w:hAnsi="Palatino Linotype" w:cs="Arial"/>
          <w:b/>
        </w:rPr>
        <w:t xml:space="preserve">EL SUJETO OBLIGADO </w:t>
      </w:r>
      <w:r w:rsidRPr="009904CA">
        <w:rPr>
          <w:rFonts w:ascii="Palatino Linotype" w:hAnsi="Palatino Linotype" w:cs="Arial"/>
        </w:rPr>
        <w:t xml:space="preserve">en términos del Considerando </w:t>
      </w:r>
      <w:r w:rsidRPr="009904CA">
        <w:rPr>
          <w:rFonts w:ascii="Palatino Linotype" w:hAnsi="Palatino Linotype" w:cs="Arial"/>
          <w:b/>
        </w:rPr>
        <w:t>SEXTO</w:t>
      </w:r>
      <w:r w:rsidRPr="009904CA">
        <w:rPr>
          <w:rFonts w:ascii="Palatino Linotype" w:hAnsi="Palatino Linotype" w:cs="Arial"/>
        </w:rPr>
        <w:t xml:space="preserve"> de la presente resolución, y se </w:t>
      </w:r>
      <w:r w:rsidRPr="009904CA">
        <w:rPr>
          <w:rFonts w:ascii="Palatino Linotype" w:hAnsi="Palatino Linotype" w:cs="Arial"/>
          <w:b/>
        </w:rPr>
        <w:t xml:space="preserve">ordena </w:t>
      </w:r>
      <w:r w:rsidRPr="009904CA">
        <w:rPr>
          <w:rFonts w:ascii="Palatino Linotype" w:hAnsi="Palatino Linotype" w:cs="Arial"/>
        </w:rPr>
        <w:t>haga entrega al</w:t>
      </w:r>
      <w:r w:rsidRPr="009904CA">
        <w:rPr>
          <w:rFonts w:ascii="Palatino Linotype" w:hAnsi="Palatino Linotype" w:cs="Arial"/>
          <w:b/>
        </w:rPr>
        <w:t xml:space="preserve"> RECURRENTE</w:t>
      </w:r>
      <w:r w:rsidRPr="009904CA">
        <w:rPr>
          <w:rFonts w:ascii="Palatino Linotype" w:hAnsi="Palatino Linotype" w:cs="Arial"/>
        </w:rPr>
        <w:t xml:space="preserve">, vía </w:t>
      </w:r>
      <w:r w:rsidRPr="009904CA">
        <w:rPr>
          <w:rFonts w:ascii="Palatino Linotype" w:hAnsi="Palatino Linotype" w:cs="Arial"/>
          <w:b/>
        </w:rPr>
        <w:t xml:space="preserve">SAIMEX, </w:t>
      </w:r>
      <w:r w:rsidRPr="009904CA">
        <w:rPr>
          <w:rFonts w:ascii="Palatino Linotype" w:hAnsi="Palatino Linotype" w:cs="Arial"/>
        </w:rPr>
        <w:t xml:space="preserve">de ser procedente en </w:t>
      </w:r>
      <w:r w:rsidRPr="009904CA">
        <w:rPr>
          <w:rFonts w:ascii="Palatino Linotype" w:hAnsi="Palatino Linotype" w:cs="Arial"/>
          <w:b/>
        </w:rPr>
        <w:t xml:space="preserve">versión pública </w:t>
      </w:r>
      <w:r w:rsidRPr="009904CA">
        <w:rPr>
          <w:rFonts w:ascii="Palatino Linotype" w:hAnsi="Palatino Linotype" w:cs="Arial"/>
        </w:rPr>
        <w:t>lo siguiente</w:t>
      </w:r>
      <w:r w:rsidRPr="009904CA">
        <w:rPr>
          <w:rFonts w:ascii="Palatino Linotype" w:hAnsi="Palatino Linotype"/>
        </w:rPr>
        <w:t>:</w:t>
      </w:r>
      <w:r w:rsidRPr="009904CA">
        <w:rPr>
          <w:rFonts w:ascii="Palatino Linotype" w:hAnsi="Palatino Linotype" w:cs="Arial"/>
          <w:b/>
        </w:rPr>
        <w:t xml:space="preserve"> </w:t>
      </w:r>
    </w:p>
    <w:p w14:paraId="4D1EA65C" w14:textId="77777777" w:rsidR="006D1B2A" w:rsidRPr="009904CA" w:rsidRDefault="006D1B2A" w:rsidP="009904CA">
      <w:pPr>
        <w:spacing w:line="276" w:lineRule="auto"/>
        <w:ind w:left="851" w:right="1134" w:hanging="142"/>
        <w:jc w:val="both"/>
        <w:rPr>
          <w:rFonts w:ascii="Palatino Linotype" w:hAnsi="Palatino Linotype"/>
          <w:i/>
          <w:sz w:val="22"/>
          <w:szCs w:val="22"/>
        </w:rPr>
      </w:pPr>
    </w:p>
    <w:p w14:paraId="5125D834" w14:textId="77777777" w:rsidR="00602D4D" w:rsidRPr="009904CA" w:rsidRDefault="006D1B2A" w:rsidP="009904CA">
      <w:pPr>
        <w:spacing w:line="276" w:lineRule="auto"/>
        <w:ind w:left="851" w:right="1134" w:hanging="142"/>
        <w:jc w:val="both"/>
        <w:rPr>
          <w:rFonts w:ascii="Palatino Linotype" w:hAnsi="Palatino Linotype"/>
          <w:i/>
          <w:sz w:val="22"/>
          <w:szCs w:val="22"/>
        </w:rPr>
      </w:pPr>
      <w:r w:rsidRPr="009904CA">
        <w:rPr>
          <w:rFonts w:ascii="Palatino Linotype" w:hAnsi="Palatino Linotype"/>
          <w:i/>
          <w:sz w:val="22"/>
          <w:szCs w:val="22"/>
        </w:rPr>
        <w:t>“</w:t>
      </w:r>
      <w:r w:rsidR="00602D4D" w:rsidRPr="009904CA">
        <w:rPr>
          <w:rFonts w:ascii="Palatino Linotype" w:hAnsi="Palatino Linotype"/>
          <w:i/>
          <w:sz w:val="22"/>
          <w:szCs w:val="22"/>
        </w:rPr>
        <w:t xml:space="preserve">Las actas de cabildo ordinarias y extraordinarias celebradas en los meses de febrero, marzo, abril, mayo, junio, julio, agosto, septiembre, octubre y noviembre de 2022. </w:t>
      </w:r>
    </w:p>
    <w:p w14:paraId="72156C2B" w14:textId="77777777" w:rsidR="006D1B2A" w:rsidRPr="009904CA" w:rsidRDefault="006D1B2A" w:rsidP="009904CA">
      <w:pPr>
        <w:spacing w:line="276" w:lineRule="auto"/>
        <w:ind w:left="851" w:right="1134" w:hanging="142"/>
        <w:jc w:val="both"/>
        <w:rPr>
          <w:rFonts w:ascii="Palatino Linotype" w:hAnsi="Palatino Linotype"/>
          <w:i/>
          <w:sz w:val="22"/>
          <w:szCs w:val="22"/>
        </w:rPr>
      </w:pPr>
    </w:p>
    <w:p w14:paraId="2BB36A3C" w14:textId="1B09E742" w:rsidR="006D1B2A" w:rsidRPr="009904CA" w:rsidRDefault="006D1B2A" w:rsidP="009904CA">
      <w:pPr>
        <w:spacing w:line="276" w:lineRule="auto"/>
        <w:ind w:left="851" w:right="992"/>
        <w:jc w:val="both"/>
        <w:rPr>
          <w:rFonts w:ascii="Palatino Linotype" w:hAnsi="Palatino Linotype"/>
          <w:i/>
          <w:sz w:val="22"/>
          <w:szCs w:val="22"/>
        </w:rPr>
      </w:pPr>
      <w:r w:rsidRPr="009904CA">
        <w:rPr>
          <w:rFonts w:ascii="Palatino Linotype" w:hAnsi="Palatino Linotype"/>
          <w:i/>
          <w:sz w:val="22"/>
          <w:szCs w:val="22"/>
        </w:rPr>
        <w:t>Debiendo</w:t>
      </w:r>
      <w:r w:rsidRPr="009904CA">
        <w:rPr>
          <w:rFonts w:ascii="Palatino Linotype" w:hAnsi="Palatino Linotype" w:cs="Arial"/>
          <w:i/>
          <w:sz w:val="22"/>
          <w:szCs w:val="22"/>
        </w:rPr>
        <w:t xml:space="preserve"> notificar al </w:t>
      </w:r>
      <w:r w:rsidRPr="009904CA">
        <w:rPr>
          <w:rFonts w:ascii="Palatino Linotype" w:hAnsi="Palatino Linotype" w:cs="Arial"/>
          <w:b/>
          <w:i/>
          <w:sz w:val="22"/>
          <w:szCs w:val="22"/>
        </w:rPr>
        <w:t>RECURRENTE</w:t>
      </w:r>
      <w:r w:rsidRPr="009904CA">
        <w:rPr>
          <w:rFonts w:ascii="Palatino Linotype" w:hAnsi="Palatino Linotype" w:cs="Arial"/>
          <w:i/>
          <w:sz w:val="22"/>
          <w:szCs w:val="22"/>
        </w:rPr>
        <w:t xml:space="preserve"> el Acuerdo de Clasificación de la información que emita en su caso el Comité de Transparencia con motivo de la versión públic</w:t>
      </w:r>
      <w:r w:rsidRPr="009904CA">
        <w:rPr>
          <w:rFonts w:ascii="Palatino Linotype" w:hAnsi="Palatino Linotype"/>
          <w:i/>
          <w:sz w:val="22"/>
          <w:szCs w:val="22"/>
        </w:rPr>
        <w:t>a.”</w:t>
      </w:r>
    </w:p>
    <w:p w14:paraId="1CFF46C2" w14:textId="77777777" w:rsidR="006D1B2A" w:rsidRPr="009904CA" w:rsidRDefault="006D1B2A" w:rsidP="009904CA">
      <w:pPr>
        <w:spacing w:line="276" w:lineRule="auto"/>
        <w:ind w:left="851" w:right="992"/>
        <w:jc w:val="both"/>
        <w:rPr>
          <w:rFonts w:ascii="Palatino Linotype" w:eastAsia="Calibri" w:hAnsi="Palatino Linotype" w:cs="Arial"/>
          <w:sz w:val="22"/>
          <w:szCs w:val="22"/>
        </w:rPr>
      </w:pPr>
    </w:p>
    <w:p w14:paraId="084A347B" w14:textId="77777777" w:rsidR="006D1B2A" w:rsidRPr="009904CA" w:rsidRDefault="006D1B2A" w:rsidP="009904CA">
      <w:pPr>
        <w:spacing w:line="360" w:lineRule="auto"/>
        <w:jc w:val="both"/>
        <w:rPr>
          <w:rFonts w:ascii="Palatino Linotype" w:hAnsi="Palatino Linotype"/>
          <w:shd w:val="clear" w:color="auto" w:fill="FFFFFF"/>
        </w:rPr>
      </w:pPr>
      <w:r w:rsidRPr="009904CA">
        <w:rPr>
          <w:rFonts w:ascii="Palatino Linotype" w:hAnsi="Palatino Linotype"/>
          <w:b/>
          <w:sz w:val="28"/>
          <w:szCs w:val="28"/>
          <w:shd w:val="clear" w:color="auto" w:fill="FFFFFF"/>
        </w:rPr>
        <w:t>TERCERO.</w:t>
      </w:r>
      <w:r w:rsidRPr="009904CA">
        <w:rPr>
          <w:rFonts w:ascii="Palatino Linotype" w:hAnsi="Palatino Linotype"/>
          <w:b/>
          <w:shd w:val="clear" w:color="auto" w:fill="FFFFFF"/>
        </w:rPr>
        <w:t> </w:t>
      </w:r>
      <w:r w:rsidRPr="009904CA">
        <w:rPr>
          <w:rFonts w:ascii="Palatino Linotype" w:hAnsi="Palatino Linotype"/>
          <w:b/>
          <w:lang w:eastAsia="es-ES_tradnl"/>
        </w:rPr>
        <w:t xml:space="preserve">Notifíquese </w:t>
      </w:r>
      <w:r w:rsidRPr="009904CA">
        <w:rPr>
          <w:rFonts w:ascii="Palatino Linotype" w:hAnsi="Palatino Linotype"/>
          <w:lang w:eastAsia="es-ES_tradnl"/>
        </w:rPr>
        <w:t xml:space="preserve">mediante </w:t>
      </w:r>
      <w:r w:rsidRPr="009904CA">
        <w:rPr>
          <w:rFonts w:ascii="Palatino Linotype" w:hAnsi="Palatino Linotype" w:cs="Arial"/>
        </w:rPr>
        <w:t>Sistema de Acceso a la Información Mexiquense</w:t>
      </w:r>
      <w:r w:rsidRPr="009904CA">
        <w:rPr>
          <w:rFonts w:ascii="Palatino Linotype" w:hAnsi="Palatino Linotype"/>
          <w:lang w:eastAsia="es-ES_tradnl"/>
        </w:rPr>
        <w:t xml:space="preserve"> </w:t>
      </w:r>
      <w:r w:rsidRPr="009904CA">
        <w:rPr>
          <w:rFonts w:ascii="Palatino Linotype" w:hAnsi="Palatino Linotype"/>
          <w:shd w:val="clear" w:color="auto" w:fill="FFFFFF"/>
        </w:rPr>
        <w:t>al Titular de la Unidad de Transparencia del</w:t>
      </w:r>
      <w:r w:rsidRPr="009904CA">
        <w:rPr>
          <w:rFonts w:ascii="Palatino Linotype" w:hAnsi="Palatino Linotype"/>
          <w:b/>
          <w:shd w:val="clear" w:color="auto" w:fill="FFFFFF"/>
        </w:rPr>
        <w:t xml:space="preserve"> SUJETO </w:t>
      </w:r>
      <w:r w:rsidRPr="009904CA">
        <w:rPr>
          <w:rFonts w:ascii="Palatino Linotype" w:hAnsi="Palatino Linotype" w:cs="Arial"/>
          <w:b/>
        </w:rPr>
        <w:t>OBLIGADO</w:t>
      </w:r>
      <w:r w:rsidRPr="009904CA">
        <w:rPr>
          <w:rFonts w:ascii="Palatino Linotype" w:hAnsi="Palatino Linotype" w:cs="Arial"/>
        </w:rPr>
        <w:t>, para que</w:t>
      </w:r>
      <w:r w:rsidRPr="009904CA">
        <w:rPr>
          <w:rFonts w:ascii="Palatino Linotype" w:hAnsi="Palatino Linotype"/>
          <w:shd w:val="clear" w:color="auto" w:fill="FFFFFF"/>
        </w:rPr>
        <w:t xml:space="preserve"> conforme a los artículos 186, último párrafo y 189, </w:t>
      </w:r>
      <w:r w:rsidRPr="009904CA">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9904CA">
        <w:rPr>
          <w:rFonts w:ascii="Palatino Linotype" w:hAnsi="Palatino Linotype"/>
          <w:shd w:val="clear" w:color="auto" w:fill="FFFFFF"/>
        </w:rPr>
        <w:t xml:space="preserve"> dado a la presente resolución.</w:t>
      </w:r>
    </w:p>
    <w:p w14:paraId="21CC0869" w14:textId="77777777" w:rsidR="006D1B2A" w:rsidRPr="009904CA" w:rsidRDefault="006D1B2A" w:rsidP="009904CA">
      <w:pPr>
        <w:spacing w:line="360" w:lineRule="auto"/>
        <w:ind w:right="49"/>
        <w:jc w:val="both"/>
        <w:rPr>
          <w:rFonts w:ascii="Palatino Linotype" w:hAnsi="Palatino Linotype"/>
          <w:b/>
          <w:shd w:val="clear" w:color="auto" w:fill="FFFFFF"/>
        </w:rPr>
      </w:pPr>
    </w:p>
    <w:p w14:paraId="2B6B60B0" w14:textId="77777777" w:rsidR="006D1B2A" w:rsidRPr="009904CA" w:rsidRDefault="006D1B2A" w:rsidP="009904CA">
      <w:pPr>
        <w:tabs>
          <w:tab w:val="left" w:pos="709"/>
        </w:tabs>
        <w:spacing w:line="360" w:lineRule="auto"/>
        <w:ind w:right="51"/>
        <w:jc w:val="both"/>
        <w:rPr>
          <w:rFonts w:ascii="Palatino Linotype" w:hAnsi="Palatino Linotype"/>
          <w:b/>
          <w:szCs w:val="17"/>
          <w:lang w:eastAsia="es-ES_tradnl"/>
        </w:rPr>
      </w:pPr>
      <w:r w:rsidRPr="009904CA">
        <w:rPr>
          <w:rFonts w:ascii="Palatino Linotype" w:hAnsi="Palatino Linotype" w:cs="Arial"/>
          <w:b/>
          <w:bCs/>
          <w:sz w:val="28"/>
        </w:rPr>
        <w:lastRenderedPageBreak/>
        <w:t>CUARTO.</w:t>
      </w:r>
      <w:r w:rsidRPr="009904CA">
        <w:rPr>
          <w:rFonts w:ascii="Palatino Linotype" w:hAnsi="Palatino Linotype"/>
          <w:szCs w:val="17"/>
          <w:lang w:eastAsia="es-ES_tradnl"/>
        </w:rPr>
        <w:t xml:space="preserve"> </w:t>
      </w:r>
      <w:r w:rsidRPr="009904CA">
        <w:rPr>
          <w:rFonts w:ascii="Palatino Linotype" w:hAnsi="Palatino Linotype"/>
          <w:b/>
          <w:szCs w:val="17"/>
          <w:lang w:eastAsia="es-ES_tradnl"/>
        </w:rPr>
        <w:t>Notifíquese</w:t>
      </w:r>
      <w:r w:rsidRPr="009904CA">
        <w:rPr>
          <w:rFonts w:ascii="Palatino Linotype" w:hAnsi="Palatino Linotype"/>
          <w:szCs w:val="17"/>
          <w:lang w:eastAsia="es-ES_tradnl"/>
        </w:rPr>
        <w:t xml:space="preserve"> al </w:t>
      </w:r>
      <w:r w:rsidRPr="009904CA">
        <w:rPr>
          <w:rFonts w:ascii="Palatino Linotype" w:hAnsi="Palatino Linotype"/>
          <w:b/>
          <w:szCs w:val="17"/>
          <w:lang w:eastAsia="es-ES_tradnl"/>
        </w:rPr>
        <w:t>RECURRENTE</w:t>
      </w:r>
      <w:r w:rsidRPr="009904CA">
        <w:rPr>
          <w:rFonts w:ascii="Palatino Linotype" w:hAnsi="Palatino Linotype"/>
          <w:szCs w:val="17"/>
          <w:lang w:eastAsia="es-ES_tradnl"/>
        </w:rPr>
        <w:t xml:space="preserve"> la presente resolución vía </w:t>
      </w:r>
      <w:r w:rsidRPr="009904CA">
        <w:rPr>
          <w:rFonts w:ascii="Palatino Linotype" w:hAnsi="Palatino Linotype" w:cs="Arial"/>
        </w:rPr>
        <w:t>Sistema de Acceso a la Información Mexiquense.</w:t>
      </w:r>
    </w:p>
    <w:p w14:paraId="516910C9" w14:textId="77777777" w:rsidR="006D1B2A" w:rsidRPr="009904CA" w:rsidRDefault="006D1B2A" w:rsidP="009904C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6B5C87C" w14:textId="77777777" w:rsidR="006D1B2A" w:rsidRPr="009904CA" w:rsidRDefault="006D1B2A" w:rsidP="009904CA">
      <w:pPr>
        <w:tabs>
          <w:tab w:val="left" w:pos="709"/>
        </w:tabs>
        <w:spacing w:line="360" w:lineRule="auto"/>
        <w:ind w:right="51"/>
        <w:jc w:val="both"/>
        <w:rPr>
          <w:rFonts w:ascii="Palatino Linotype" w:hAnsi="Palatino Linotype"/>
          <w:szCs w:val="17"/>
          <w:lang w:eastAsia="es-ES_tradnl"/>
        </w:rPr>
      </w:pPr>
      <w:r w:rsidRPr="009904CA">
        <w:rPr>
          <w:rFonts w:ascii="Palatino Linotype" w:hAnsi="Palatino Linotype" w:cs="Arial"/>
          <w:b/>
          <w:bCs/>
          <w:sz w:val="28"/>
        </w:rPr>
        <w:t>QUINTO.</w:t>
      </w:r>
      <w:r w:rsidRPr="009904CA">
        <w:rPr>
          <w:rFonts w:ascii="Palatino Linotype" w:hAnsi="Palatino Linotype"/>
          <w:szCs w:val="17"/>
          <w:lang w:eastAsia="es-ES_tradnl"/>
        </w:rPr>
        <w:t xml:space="preserve"> Hágase del conocimiento al </w:t>
      </w:r>
      <w:r w:rsidRPr="009904CA">
        <w:rPr>
          <w:rFonts w:ascii="Palatino Linotype" w:hAnsi="Palatino Linotype"/>
          <w:b/>
          <w:szCs w:val="17"/>
          <w:lang w:eastAsia="es-ES_tradnl"/>
        </w:rPr>
        <w:t>RECURRENTE</w:t>
      </w:r>
      <w:r w:rsidRPr="009904C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6D9123E" w14:textId="77777777" w:rsidR="006D1B2A" w:rsidRPr="009904CA" w:rsidRDefault="006D1B2A" w:rsidP="009904CA">
      <w:pPr>
        <w:spacing w:line="360" w:lineRule="auto"/>
        <w:ind w:right="49"/>
        <w:jc w:val="both"/>
        <w:rPr>
          <w:rFonts w:ascii="Palatino Linotype" w:hAnsi="Palatino Linotype"/>
          <w:szCs w:val="17"/>
          <w:lang w:eastAsia="es-ES_tradnl"/>
        </w:rPr>
      </w:pPr>
    </w:p>
    <w:p w14:paraId="109D9C28" w14:textId="77777777" w:rsidR="006D1B2A" w:rsidRPr="009904CA" w:rsidRDefault="006D1B2A" w:rsidP="009904CA">
      <w:pPr>
        <w:tabs>
          <w:tab w:val="left" w:pos="709"/>
        </w:tabs>
        <w:spacing w:line="360" w:lineRule="auto"/>
        <w:ind w:right="51"/>
        <w:jc w:val="both"/>
        <w:rPr>
          <w:rFonts w:ascii="Palatino Linotype" w:hAnsi="Palatino Linotype"/>
          <w:szCs w:val="17"/>
          <w:lang w:eastAsia="es-ES_tradnl"/>
        </w:rPr>
      </w:pPr>
      <w:r w:rsidRPr="009904CA">
        <w:rPr>
          <w:rFonts w:ascii="Palatino Linotype" w:hAnsi="Palatino Linotype"/>
          <w:b/>
          <w:sz w:val="28"/>
          <w:szCs w:val="28"/>
          <w:lang w:eastAsia="es-ES_tradnl"/>
        </w:rPr>
        <w:t>SEXTO.</w:t>
      </w:r>
      <w:r w:rsidRPr="009904C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F990FD" w14:textId="77777777" w:rsidR="00602D4D" w:rsidRPr="009904CA" w:rsidRDefault="00602D4D" w:rsidP="009904CA">
      <w:pPr>
        <w:tabs>
          <w:tab w:val="left" w:pos="709"/>
        </w:tabs>
        <w:spacing w:line="360" w:lineRule="auto"/>
        <w:ind w:right="51"/>
        <w:jc w:val="both"/>
        <w:rPr>
          <w:rFonts w:ascii="Palatino Linotype" w:hAnsi="Palatino Linotype"/>
          <w:szCs w:val="17"/>
          <w:lang w:eastAsia="es-ES_tradnl"/>
        </w:rPr>
      </w:pPr>
    </w:p>
    <w:p w14:paraId="65F804A2" w14:textId="0FF686D6" w:rsidR="00602D4D" w:rsidRPr="009904CA" w:rsidRDefault="00602D4D" w:rsidP="009904CA">
      <w:pPr>
        <w:tabs>
          <w:tab w:val="left" w:pos="709"/>
        </w:tabs>
        <w:spacing w:line="360" w:lineRule="auto"/>
        <w:ind w:right="51"/>
        <w:jc w:val="both"/>
        <w:rPr>
          <w:rFonts w:ascii="Palatino Linotype" w:hAnsi="Palatino Linotype" w:cs="Arial"/>
        </w:rPr>
      </w:pPr>
      <w:r w:rsidRPr="009904CA">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6469A5">
        <w:rPr>
          <w:rFonts w:ascii="Palatino Linotype" w:hAnsi="Palatino Linotype" w:cs="Arial"/>
        </w:rPr>
        <w:t xml:space="preserve"> EMITIENDO VOTO PARTICULAR</w:t>
      </w:r>
      <w:r w:rsidRPr="009904CA">
        <w:rPr>
          <w:rFonts w:ascii="Palatino Linotype" w:hAnsi="Palatino Linotype" w:cs="Arial"/>
        </w:rPr>
        <w:t xml:space="preserve"> Y GUADALUPE RAMÍREZ PEÑA; EN LA DÉCIMA TERCERA SESIÓN ORDINARIA CELEBRADA EL DOCE DE ABRIL DE DOS MIL VEINTITRÉS, ANTE EL SECRETARIO TÉCNICO DEL PLENO, ALEXIS TAPIA RAMÍREZ. </w:t>
      </w:r>
    </w:p>
    <w:p w14:paraId="76D6A279" w14:textId="77777777" w:rsidR="00602D4D" w:rsidRPr="009904CA" w:rsidRDefault="00602D4D" w:rsidP="009904CA">
      <w:pPr>
        <w:widowControl w:val="0"/>
        <w:autoSpaceDE w:val="0"/>
        <w:autoSpaceDN w:val="0"/>
        <w:adjustRightInd w:val="0"/>
        <w:spacing w:line="360" w:lineRule="auto"/>
        <w:jc w:val="both"/>
        <w:rPr>
          <w:rFonts w:ascii="Palatino Linotype" w:hAnsi="Palatino Linotype"/>
          <w:sz w:val="20"/>
        </w:rPr>
      </w:pPr>
      <w:r w:rsidRPr="009904CA">
        <w:rPr>
          <w:rFonts w:ascii="Palatino Linotype" w:hAnsi="Palatino Linotype"/>
          <w:sz w:val="20"/>
        </w:rPr>
        <w:t>SCMM/BLA/DEMF/RPG</w:t>
      </w:r>
    </w:p>
    <w:p w14:paraId="0B67E94C" w14:textId="5E3C5DB2" w:rsidR="00EE52D0" w:rsidRPr="009904CA" w:rsidRDefault="00177BA7" w:rsidP="00622A00">
      <w:pPr>
        <w:spacing w:line="360" w:lineRule="auto"/>
        <w:rPr>
          <w:rFonts w:ascii="Palatino Linotype" w:hAnsi="Palatino Linotype"/>
          <w:b/>
          <w:sz w:val="28"/>
          <w:szCs w:val="28"/>
        </w:rPr>
      </w:pPr>
      <w:r w:rsidRPr="009904CA">
        <w:rPr>
          <w:rFonts w:ascii="Palatino Linotype" w:hAnsi="Palatino Linotype"/>
          <w:b/>
          <w:sz w:val="28"/>
          <w:szCs w:val="28"/>
        </w:rPr>
        <w:br w:type="page"/>
      </w:r>
    </w:p>
    <w:sectPr w:rsidR="00EE52D0" w:rsidRPr="009904CA" w:rsidSect="00536C04">
      <w:headerReference w:type="even" r:id="rId18"/>
      <w:headerReference w:type="default" r:id="rId19"/>
      <w:footerReference w:type="even" r:id="rId20"/>
      <w:footerReference w:type="default" r:id="rId21"/>
      <w:headerReference w:type="first" r:id="rId22"/>
      <w:footerReference w:type="first" r:id="rId23"/>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30035" w14:textId="77777777" w:rsidR="00170435" w:rsidRDefault="00170435" w:rsidP="00C80F8C">
      <w:r>
        <w:separator/>
      </w:r>
    </w:p>
  </w:endnote>
  <w:endnote w:type="continuationSeparator" w:id="0">
    <w:p w14:paraId="6010413E" w14:textId="77777777" w:rsidR="00170435" w:rsidRDefault="001704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DECC1" w14:textId="77777777" w:rsidR="005125A6" w:rsidRDefault="005125A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5EBA954" w:rsidR="009C2A8B" w:rsidRPr="0010196A" w:rsidRDefault="009C2A8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125A6">
      <w:rPr>
        <w:rFonts w:ascii="Palatino Linotype" w:hAnsi="Palatino Linotype" w:cs="Arial"/>
        <w:bCs/>
        <w:noProof/>
        <w:sz w:val="22"/>
        <w:szCs w:val="22"/>
      </w:rPr>
      <w:t>65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125A6">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977A4C" w:rsidR="009C2A8B" w:rsidRPr="0010196A" w:rsidRDefault="009C2A8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125A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125A6">
      <w:rPr>
        <w:rFonts w:ascii="Palatino Linotype" w:hAnsi="Palatino Linotype" w:cs="Arial"/>
        <w:bCs/>
        <w:noProof/>
        <w:sz w:val="22"/>
        <w:szCs w:val="22"/>
      </w:rPr>
      <w:t>65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B736" w14:textId="77777777" w:rsidR="00170435" w:rsidRDefault="00170435" w:rsidP="00C80F8C">
      <w:r>
        <w:separator/>
      </w:r>
    </w:p>
  </w:footnote>
  <w:footnote w:type="continuationSeparator" w:id="0">
    <w:p w14:paraId="5AEF55DC" w14:textId="77777777" w:rsidR="00170435" w:rsidRDefault="00170435" w:rsidP="00C80F8C">
      <w:r>
        <w:continuationSeparator/>
      </w:r>
    </w:p>
  </w:footnote>
  <w:footnote w:id="1">
    <w:p w14:paraId="02BC74B1" w14:textId="77777777" w:rsidR="009C2A8B" w:rsidRDefault="009C2A8B" w:rsidP="000A039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12D5535D" w14:textId="77777777" w:rsidR="009C2A8B" w:rsidRDefault="009C2A8B" w:rsidP="000A039D">
      <w:pPr>
        <w:pStyle w:val="Textonotapie"/>
        <w:rPr>
          <w:rFonts w:ascii="Palatino Linotype" w:hAnsi="Palatino Linotype" w:cs="Andalus"/>
          <w:i/>
          <w:sz w:val="18"/>
          <w:szCs w:val="18"/>
        </w:rPr>
      </w:pPr>
      <w:r>
        <w:rPr>
          <w:rStyle w:val="Refdenotaalpie"/>
        </w:rPr>
        <w:footnoteRef/>
      </w:r>
      <w:r>
        <w:t xml:space="preserve"> </w:t>
      </w:r>
      <w:r>
        <w:rPr>
          <w:rFonts w:ascii="Palatino Linotype" w:hAnsi="Palatino Linotype" w:cs="Andalus"/>
          <w:i/>
          <w:sz w:val="18"/>
          <w:szCs w:val="18"/>
        </w:rPr>
        <w:t>https://www.infoem.org.mx/doc/acuerdos/20211201_ORD_43_MODIFICACION_CALENDARIO_OFICIAL.pdf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C2A8B" w:rsidRDefault="005125A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C2A8B" w:rsidRPr="0010196A" w:rsidRDefault="005125A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C2A8B" w:rsidRPr="008F2CCC" w14:paraId="1F097D8A" w14:textId="77777777" w:rsidTr="00E44BB1">
      <w:tc>
        <w:tcPr>
          <w:tcW w:w="2694" w:type="dxa"/>
          <w:vMerge w:val="restart"/>
        </w:tcPr>
        <w:p w14:paraId="1F780A0C" w14:textId="1EFF25F4" w:rsidR="009C2A8B" w:rsidRPr="008F2CCC" w:rsidRDefault="009C2A8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C2A8B" w:rsidRPr="00664658" w:rsidRDefault="009C2A8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4A21C5E" w:rsidR="009C2A8B" w:rsidRPr="00664658" w:rsidRDefault="009C2A8B" w:rsidP="00090C12">
          <w:pPr>
            <w:jc w:val="both"/>
            <w:rPr>
              <w:rFonts w:ascii="Palatino Linotype" w:hAnsi="Palatino Linotype"/>
              <w:b/>
              <w:sz w:val="22"/>
              <w:szCs w:val="22"/>
              <w:lang w:val="es-ES_tradnl"/>
            </w:rPr>
          </w:pPr>
          <w:r>
            <w:rPr>
              <w:rFonts w:ascii="Palatino Linotype" w:hAnsi="Palatino Linotype"/>
              <w:b/>
              <w:sz w:val="22"/>
              <w:szCs w:val="22"/>
              <w:lang w:val="es-ES_tradnl"/>
            </w:rPr>
            <w:t>00437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9C2A8B" w:rsidRPr="008F2CCC" w14:paraId="049677A3" w14:textId="77777777" w:rsidTr="00E44BB1">
      <w:tc>
        <w:tcPr>
          <w:tcW w:w="2694" w:type="dxa"/>
          <w:vMerge/>
        </w:tcPr>
        <w:p w14:paraId="4A21EAC1" w14:textId="5C1F145E" w:rsidR="009C2A8B" w:rsidRPr="008F2CCC" w:rsidRDefault="009C2A8B" w:rsidP="00536C04">
          <w:pPr>
            <w:rPr>
              <w:rFonts w:ascii="Palatino Linotype" w:hAnsi="Palatino Linotype"/>
              <w:b/>
              <w:sz w:val="22"/>
              <w:szCs w:val="22"/>
              <w:lang w:val="es-ES_tradnl"/>
            </w:rPr>
          </w:pPr>
        </w:p>
      </w:tc>
      <w:tc>
        <w:tcPr>
          <w:tcW w:w="2551" w:type="dxa"/>
          <w:shd w:val="clear" w:color="auto" w:fill="auto"/>
        </w:tcPr>
        <w:p w14:paraId="1237BCDE" w14:textId="77777777" w:rsidR="009C2A8B" w:rsidRPr="00664658" w:rsidRDefault="009C2A8B"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01C06D7" w:rsidR="009C2A8B" w:rsidRPr="00D41D47" w:rsidRDefault="009C2A8B" w:rsidP="00EC7656">
          <w:pPr>
            <w:jc w:val="both"/>
            <w:rPr>
              <w:rFonts w:ascii="Palatino Linotype" w:hAnsi="Palatino Linotype"/>
              <w:b/>
              <w:sz w:val="22"/>
              <w:szCs w:val="22"/>
              <w:lang w:val="es-ES_tradnl"/>
            </w:rPr>
          </w:pPr>
          <w:r w:rsidRPr="00090C12">
            <w:rPr>
              <w:rFonts w:ascii="Palatino Linotype" w:hAnsi="Palatino Linotype"/>
              <w:b/>
              <w:sz w:val="22"/>
              <w:szCs w:val="22"/>
              <w:lang w:val="es-ES_tradnl"/>
            </w:rPr>
            <w:t>Ayuntamiento de San Mateo Atenco</w:t>
          </w:r>
        </w:p>
      </w:tc>
    </w:tr>
    <w:tr w:rsidR="009C2A8B" w:rsidRPr="008F2CCC" w14:paraId="72CD087D" w14:textId="77777777" w:rsidTr="00E44BB1">
      <w:trPr>
        <w:trHeight w:val="228"/>
      </w:trPr>
      <w:tc>
        <w:tcPr>
          <w:tcW w:w="2694" w:type="dxa"/>
          <w:vMerge/>
        </w:tcPr>
        <w:p w14:paraId="1B78656F" w14:textId="01E6F6F6" w:rsidR="009C2A8B" w:rsidRPr="008F2CCC" w:rsidRDefault="009C2A8B" w:rsidP="00536C04">
          <w:pPr>
            <w:rPr>
              <w:rFonts w:ascii="Palatino Linotype" w:hAnsi="Palatino Linotype"/>
              <w:b/>
              <w:sz w:val="22"/>
              <w:szCs w:val="22"/>
              <w:lang w:val="es-ES_tradnl"/>
            </w:rPr>
          </w:pPr>
        </w:p>
      </w:tc>
      <w:tc>
        <w:tcPr>
          <w:tcW w:w="2551" w:type="dxa"/>
          <w:shd w:val="clear" w:color="auto" w:fill="auto"/>
        </w:tcPr>
        <w:p w14:paraId="74D81628" w14:textId="5DC3BCA5" w:rsidR="009C2A8B" w:rsidRPr="00664658" w:rsidRDefault="009C2A8B"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C2A8B" w:rsidRPr="00664658" w:rsidRDefault="009C2A8B"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C2A8B" w:rsidRPr="0010196A" w:rsidRDefault="009C2A8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C2A8B" w:rsidRPr="0010196A" w:rsidRDefault="009C2A8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C2A8B" w:rsidRPr="008F2CCC" w14:paraId="6ABABA57" w14:textId="77777777" w:rsidTr="00E44BB1">
      <w:tc>
        <w:tcPr>
          <w:tcW w:w="3828" w:type="dxa"/>
          <w:vMerge w:val="restart"/>
          <w:shd w:val="clear" w:color="auto" w:fill="auto"/>
        </w:tcPr>
        <w:p w14:paraId="6AA376CC" w14:textId="1E62217E" w:rsidR="009C2A8B" w:rsidRPr="008F2CCC" w:rsidRDefault="009C2A8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C2A8B" w:rsidRPr="008F2CCC" w:rsidRDefault="009C2A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236343A" w:rsidR="009C2A8B" w:rsidRPr="008F2CCC" w:rsidRDefault="009C2A8B" w:rsidP="006F4991">
          <w:pPr>
            <w:jc w:val="both"/>
            <w:rPr>
              <w:rFonts w:ascii="Palatino Linotype" w:hAnsi="Palatino Linotype"/>
              <w:b/>
              <w:sz w:val="22"/>
              <w:szCs w:val="22"/>
              <w:lang w:val="es-ES_tradnl"/>
            </w:rPr>
          </w:pPr>
          <w:r>
            <w:rPr>
              <w:rFonts w:ascii="Palatino Linotype" w:hAnsi="Palatino Linotype"/>
              <w:b/>
              <w:sz w:val="22"/>
              <w:szCs w:val="22"/>
              <w:lang w:val="es-ES_tradnl"/>
            </w:rPr>
            <w:t xml:space="preserve">00437/INFOEM/IP/RR/2023 y acumulados </w:t>
          </w:r>
        </w:p>
      </w:tc>
    </w:tr>
    <w:tr w:rsidR="009C2A8B" w:rsidRPr="008F2CCC" w14:paraId="3B45FB53" w14:textId="77777777" w:rsidTr="00E44BB1">
      <w:tc>
        <w:tcPr>
          <w:tcW w:w="3828" w:type="dxa"/>
          <w:vMerge/>
          <w:shd w:val="clear" w:color="auto" w:fill="auto"/>
        </w:tcPr>
        <w:p w14:paraId="188B82EF" w14:textId="77777777" w:rsidR="009C2A8B" w:rsidRPr="008F2CCC" w:rsidRDefault="009C2A8B" w:rsidP="00A2780F">
          <w:pPr>
            <w:rPr>
              <w:rFonts w:ascii="Palatino Linotype" w:hAnsi="Palatino Linotype"/>
              <w:b/>
              <w:sz w:val="22"/>
              <w:szCs w:val="22"/>
              <w:lang w:val="es-ES_tradnl"/>
            </w:rPr>
          </w:pPr>
        </w:p>
      </w:tc>
      <w:tc>
        <w:tcPr>
          <w:tcW w:w="2551" w:type="dxa"/>
          <w:shd w:val="clear" w:color="auto" w:fill="auto"/>
        </w:tcPr>
        <w:p w14:paraId="3B2AD0CF" w14:textId="77777777" w:rsidR="009C2A8B" w:rsidRPr="008F2CCC" w:rsidRDefault="009C2A8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11D7C9" w:rsidR="009C2A8B" w:rsidRPr="00536C04" w:rsidRDefault="005125A6" w:rsidP="005125A6">
          <w:pPr>
            <w:jc w:val="both"/>
            <w:rPr>
              <w:rFonts w:ascii="Arial" w:hAnsi="Arial" w:cs="Arial"/>
              <w:b/>
              <w:bCs/>
              <w:sz w:val="15"/>
              <w:szCs w:val="15"/>
            </w:rPr>
          </w:pPr>
          <w:r>
            <w:rPr>
              <w:rFonts w:ascii="Palatino Linotype" w:hAnsi="Palatino Linotype"/>
              <w:b/>
              <w:sz w:val="22"/>
              <w:szCs w:val="22"/>
              <w:lang w:val="es-ES_tradnl"/>
            </w:rPr>
            <w:t>Xxxxxxxxx</w:t>
          </w:r>
          <w:r w:rsidR="009C2A8B" w:rsidRPr="00090C12">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9C2A8B" w:rsidRPr="00090C12">
            <w:rPr>
              <w:rFonts w:ascii="Palatino Linotype" w:hAnsi="Palatino Linotype"/>
              <w:b/>
              <w:sz w:val="22"/>
              <w:szCs w:val="22"/>
              <w:lang w:val="es-ES_tradnl"/>
            </w:rPr>
            <w:t xml:space="preserve"> </w:t>
          </w:r>
          <w:r>
            <w:rPr>
              <w:rFonts w:ascii="Palatino Linotype" w:hAnsi="Palatino Linotype"/>
              <w:b/>
              <w:sz w:val="22"/>
              <w:szCs w:val="22"/>
              <w:lang w:val="es-ES_tradnl"/>
            </w:rPr>
            <w:t>Xxxxxx</w:t>
          </w:r>
          <w:bookmarkStart w:id="1" w:name="_GoBack"/>
          <w:bookmarkEnd w:id="1"/>
        </w:p>
      </w:tc>
    </w:tr>
    <w:tr w:rsidR="009C2A8B" w:rsidRPr="008F2CCC" w14:paraId="28A493EB" w14:textId="77777777" w:rsidTr="00E44BB1">
      <w:trPr>
        <w:trHeight w:val="228"/>
      </w:trPr>
      <w:tc>
        <w:tcPr>
          <w:tcW w:w="3828" w:type="dxa"/>
          <w:vMerge/>
          <w:shd w:val="clear" w:color="auto" w:fill="auto"/>
        </w:tcPr>
        <w:p w14:paraId="06C77D31" w14:textId="77777777" w:rsidR="009C2A8B" w:rsidRPr="008F2CCC" w:rsidRDefault="009C2A8B" w:rsidP="00E37C88">
          <w:pPr>
            <w:rPr>
              <w:rFonts w:ascii="Palatino Linotype" w:hAnsi="Palatino Linotype"/>
              <w:b/>
              <w:sz w:val="22"/>
              <w:szCs w:val="22"/>
              <w:lang w:val="es-ES_tradnl"/>
            </w:rPr>
          </w:pPr>
        </w:p>
      </w:tc>
      <w:tc>
        <w:tcPr>
          <w:tcW w:w="2551" w:type="dxa"/>
          <w:shd w:val="clear" w:color="auto" w:fill="auto"/>
        </w:tcPr>
        <w:p w14:paraId="2E1A72B4" w14:textId="77777777" w:rsidR="009C2A8B" w:rsidRPr="008F2CCC" w:rsidRDefault="009C2A8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FAB4ED5" w:rsidR="009C2A8B" w:rsidRPr="006F4991" w:rsidRDefault="009C2A8B" w:rsidP="006F4991">
          <w:pPr>
            <w:jc w:val="both"/>
          </w:pPr>
          <w:r w:rsidRPr="00090C12">
            <w:rPr>
              <w:rFonts w:ascii="Palatino Linotype" w:hAnsi="Palatino Linotype"/>
              <w:b/>
              <w:sz w:val="22"/>
              <w:szCs w:val="22"/>
              <w:lang w:val="es-ES_tradnl"/>
            </w:rPr>
            <w:t>Ayuntamiento de San Mateo Atenco</w:t>
          </w:r>
        </w:p>
      </w:tc>
    </w:tr>
    <w:tr w:rsidR="009C2A8B" w:rsidRPr="008F2CCC" w14:paraId="0F114FF0" w14:textId="77777777" w:rsidTr="00E44BB1">
      <w:tc>
        <w:tcPr>
          <w:tcW w:w="3828" w:type="dxa"/>
          <w:vMerge/>
          <w:shd w:val="clear" w:color="auto" w:fill="auto"/>
        </w:tcPr>
        <w:p w14:paraId="4CCB64BA" w14:textId="77777777" w:rsidR="009C2A8B" w:rsidRPr="008F2CCC" w:rsidRDefault="009C2A8B" w:rsidP="00A2780F">
          <w:pPr>
            <w:rPr>
              <w:rFonts w:ascii="Palatino Linotype" w:hAnsi="Palatino Linotype"/>
              <w:b/>
              <w:sz w:val="22"/>
              <w:szCs w:val="22"/>
              <w:lang w:val="es-ES_tradnl"/>
            </w:rPr>
          </w:pPr>
        </w:p>
      </w:tc>
      <w:tc>
        <w:tcPr>
          <w:tcW w:w="2551" w:type="dxa"/>
          <w:shd w:val="clear" w:color="auto" w:fill="auto"/>
        </w:tcPr>
        <w:p w14:paraId="31E422EA" w14:textId="12F398EB" w:rsidR="009C2A8B" w:rsidRPr="008F2CCC" w:rsidRDefault="009C2A8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C2A8B" w:rsidRPr="008F2CCC" w:rsidRDefault="009C2A8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C2A8B" w:rsidRPr="0010196A" w:rsidRDefault="005125A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248A4"/>
    <w:multiLevelType w:val="hybridMultilevel"/>
    <w:tmpl w:val="48F2C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E833DED"/>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2EAD63B7"/>
    <w:multiLevelType w:val="hybridMultilevel"/>
    <w:tmpl w:val="56D49304"/>
    <w:lvl w:ilvl="0" w:tplc="8DE873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34D6116"/>
    <w:multiLevelType w:val="hybridMultilevel"/>
    <w:tmpl w:val="91E8F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25E62F2"/>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2AD233B"/>
    <w:multiLevelType w:val="hybridMultilevel"/>
    <w:tmpl w:val="A634C80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1847AC"/>
    <w:multiLevelType w:val="hybridMultilevel"/>
    <w:tmpl w:val="4964F0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15"/>
  </w:num>
  <w:num w:numId="7">
    <w:abstractNumId w:val="2"/>
  </w:num>
  <w:num w:numId="8">
    <w:abstractNumId w:val="17"/>
  </w:num>
  <w:num w:numId="9">
    <w:abstractNumId w:val="1"/>
  </w:num>
  <w:num w:numId="10">
    <w:abstractNumId w:val="12"/>
  </w:num>
  <w:num w:numId="11">
    <w:abstractNumId w:val="19"/>
  </w:num>
  <w:num w:numId="12">
    <w:abstractNumId w:val="13"/>
  </w:num>
  <w:num w:numId="13">
    <w:abstractNumId w:val="16"/>
  </w:num>
  <w:num w:numId="14">
    <w:abstractNumId w:val="4"/>
  </w:num>
  <w:num w:numId="15">
    <w:abstractNumId w:val="18"/>
  </w:num>
  <w:num w:numId="16">
    <w:abstractNumId w:val="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3"/>
  </w:num>
  <w:num w:numId="21">
    <w:abstractNumId w:val="0"/>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339"/>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12"/>
    <w:rsid w:val="00090C67"/>
    <w:rsid w:val="00090CC8"/>
    <w:rsid w:val="000922B0"/>
    <w:rsid w:val="00092385"/>
    <w:rsid w:val="00092543"/>
    <w:rsid w:val="00092789"/>
    <w:rsid w:val="00092893"/>
    <w:rsid w:val="00092F37"/>
    <w:rsid w:val="00095302"/>
    <w:rsid w:val="0009541B"/>
    <w:rsid w:val="000955F6"/>
    <w:rsid w:val="00095950"/>
    <w:rsid w:val="00095F03"/>
    <w:rsid w:val="0009628B"/>
    <w:rsid w:val="00096D57"/>
    <w:rsid w:val="000970F0"/>
    <w:rsid w:val="0009712E"/>
    <w:rsid w:val="00097B14"/>
    <w:rsid w:val="00097CBB"/>
    <w:rsid w:val="00097D26"/>
    <w:rsid w:val="000A0195"/>
    <w:rsid w:val="000A039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061"/>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80C"/>
    <w:rsid w:val="0010196A"/>
    <w:rsid w:val="00101BFD"/>
    <w:rsid w:val="001027DA"/>
    <w:rsid w:val="001028C2"/>
    <w:rsid w:val="0010293F"/>
    <w:rsid w:val="00102BE0"/>
    <w:rsid w:val="001030D5"/>
    <w:rsid w:val="00104BFE"/>
    <w:rsid w:val="00104D2D"/>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334"/>
    <w:rsid w:val="001149CC"/>
    <w:rsid w:val="00114BA6"/>
    <w:rsid w:val="00114CC0"/>
    <w:rsid w:val="0011502F"/>
    <w:rsid w:val="0011507B"/>
    <w:rsid w:val="00115361"/>
    <w:rsid w:val="0011576A"/>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435"/>
    <w:rsid w:val="00170A9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09F"/>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66A1"/>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2E2F"/>
    <w:rsid w:val="001E33CF"/>
    <w:rsid w:val="001E3434"/>
    <w:rsid w:val="001E36EF"/>
    <w:rsid w:val="001E3877"/>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B96"/>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153"/>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368"/>
    <w:rsid w:val="00252AFC"/>
    <w:rsid w:val="002531E4"/>
    <w:rsid w:val="00253DE8"/>
    <w:rsid w:val="00254045"/>
    <w:rsid w:val="0025472A"/>
    <w:rsid w:val="002552B3"/>
    <w:rsid w:val="002556A0"/>
    <w:rsid w:val="002559D5"/>
    <w:rsid w:val="00255F02"/>
    <w:rsid w:val="00256CEB"/>
    <w:rsid w:val="002573B1"/>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07F"/>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70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B1F"/>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4E51"/>
    <w:rsid w:val="002C6CE9"/>
    <w:rsid w:val="002C742B"/>
    <w:rsid w:val="002C783E"/>
    <w:rsid w:val="002C798F"/>
    <w:rsid w:val="002C79B8"/>
    <w:rsid w:val="002D077D"/>
    <w:rsid w:val="002D0ADC"/>
    <w:rsid w:val="002D1C47"/>
    <w:rsid w:val="002D1F7F"/>
    <w:rsid w:val="002D265F"/>
    <w:rsid w:val="002D2928"/>
    <w:rsid w:val="002D2D55"/>
    <w:rsid w:val="002D2E8E"/>
    <w:rsid w:val="002D30A0"/>
    <w:rsid w:val="002D32E2"/>
    <w:rsid w:val="002D334A"/>
    <w:rsid w:val="002D35AD"/>
    <w:rsid w:val="002D4F4B"/>
    <w:rsid w:val="002D51F7"/>
    <w:rsid w:val="002D52A2"/>
    <w:rsid w:val="002D5962"/>
    <w:rsid w:val="002D5D07"/>
    <w:rsid w:val="002D6D1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51E"/>
    <w:rsid w:val="003008A0"/>
    <w:rsid w:val="00300D2C"/>
    <w:rsid w:val="003010C6"/>
    <w:rsid w:val="003014D5"/>
    <w:rsid w:val="003014F9"/>
    <w:rsid w:val="0030219F"/>
    <w:rsid w:val="00303671"/>
    <w:rsid w:val="003039F9"/>
    <w:rsid w:val="00303AF8"/>
    <w:rsid w:val="00304085"/>
    <w:rsid w:val="0030426C"/>
    <w:rsid w:val="003044B2"/>
    <w:rsid w:val="00304BA5"/>
    <w:rsid w:val="003052CB"/>
    <w:rsid w:val="003056B1"/>
    <w:rsid w:val="00305B32"/>
    <w:rsid w:val="00305F6C"/>
    <w:rsid w:val="00306604"/>
    <w:rsid w:val="00306BCD"/>
    <w:rsid w:val="00306CC5"/>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582"/>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3906"/>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935"/>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611"/>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4EDC"/>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699"/>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21E"/>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F5C"/>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5A6"/>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B68"/>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E4E"/>
    <w:rsid w:val="00540F26"/>
    <w:rsid w:val="005414CB"/>
    <w:rsid w:val="005414E6"/>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68E6"/>
    <w:rsid w:val="00556BCD"/>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55"/>
    <w:rsid w:val="00574774"/>
    <w:rsid w:val="00574A7B"/>
    <w:rsid w:val="00575F20"/>
    <w:rsid w:val="00576B1B"/>
    <w:rsid w:val="00576BEF"/>
    <w:rsid w:val="00576C21"/>
    <w:rsid w:val="00576EBA"/>
    <w:rsid w:val="005774A6"/>
    <w:rsid w:val="005774DB"/>
    <w:rsid w:val="00577656"/>
    <w:rsid w:val="00577849"/>
    <w:rsid w:val="00577F5C"/>
    <w:rsid w:val="005806E5"/>
    <w:rsid w:val="00580BD9"/>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6A5B"/>
    <w:rsid w:val="005A7195"/>
    <w:rsid w:val="005A7E33"/>
    <w:rsid w:val="005B0786"/>
    <w:rsid w:val="005B12C5"/>
    <w:rsid w:val="005B1384"/>
    <w:rsid w:val="005B1571"/>
    <w:rsid w:val="005B1BAB"/>
    <w:rsid w:val="005B1DCF"/>
    <w:rsid w:val="005B23C8"/>
    <w:rsid w:val="005B331F"/>
    <w:rsid w:val="005B442E"/>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2D4D"/>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A00"/>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9A5"/>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1"/>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3C1"/>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5AE"/>
    <w:rsid w:val="00693878"/>
    <w:rsid w:val="00693A79"/>
    <w:rsid w:val="00693E86"/>
    <w:rsid w:val="00694012"/>
    <w:rsid w:val="0069473D"/>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32F"/>
    <w:rsid w:val="006A7765"/>
    <w:rsid w:val="006B03BE"/>
    <w:rsid w:val="006B03C8"/>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1B2A"/>
    <w:rsid w:val="006D201B"/>
    <w:rsid w:val="006D2023"/>
    <w:rsid w:val="006D2625"/>
    <w:rsid w:val="006D2CA2"/>
    <w:rsid w:val="006D2D7F"/>
    <w:rsid w:val="006D3972"/>
    <w:rsid w:val="006D4392"/>
    <w:rsid w:val="006D4A76"/>
    <w:rsid w:val="006D4D7E"/>
    <w:rsid w:val="006D4DEF"/>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DC6"/>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99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1D"/>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C15"/>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33D"/>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D60"/>
    <w:rsid w:val="007F1CB7"/>
    <w:rsid w:val="007F21F8"/>
    <w:rsid w:val="007F28C5"/>
    <w:rsid w:val="007F2E0E"/>
    <w:rsid w:val="007F380E"/>
    <w:rsid w:val="007F414D"/>
    <w:rsid w:val="007F4D6F"/>
    <w:rsid w:val="007F4DA5"/>
    <w:rsid w:val="007F502F"/>
    <w:rsid w:val="007F53AA"/>
    <w:rsid w:val="007F75A8"/>
    <w:rsid w:val="007F762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0D2"/>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4F45"/>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961"/>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5DF"/>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8AC"/>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4613"/>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0C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4F1"/>
    <w:rsid w:val="008A78C5"/>
    <w:rsid w:val="008A7A4E"/>
    <w:rsid w:val="008B0019"/>
    <w:rsid w:val="008B00B8"/>
    <w:rsid w:val="008B0908"/>
    <w:rsid w:val="008B11CC"/>
    <w:rsid w:val="008B1339"/>
    <w:rsid w:val="008B1B47"/>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A8D"/>
    <w:rsid w:val="008E6CFB"/>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1DB"/>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6"/>
    <w:rsid w:val="0093517B"/>
    <w:rsid w:val="00935943"/>
    <w:rsid w:val="009364B5"/>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A4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BCE"/>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3E50"/>
    <w:rsid w:val="009840D9"/>
    <w:rsid w:val="0098434B"/>
    <w:rsid w:val="00984591"/>
    <w:rsid w:val="00984CFE"/>
    <w:rsid w:val="00985B04"/>
    <w:rsid w:val="00985DC3"/>
    <w:rsid w:val="00985E27"/>
    <w:rsid w:val="009861A9"/>
    <w:rsid w:val="0098667C"/>
    <w:rsid w:val="00986820"/>
    <w:rsid w:val="00986F93"/>
    <w:rsid w:val="00987ACA"/>
    <w:rsid w:val="00987B0D"/>
    <w:rsid w:val="009904CA"/>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57"/>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A8B"/>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2C"/>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0BC"/>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9D8"/>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3C"/>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6E5"/>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70E"/>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F8F"/>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42"/>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41E"/>
    <w:rsid w:val="00B7051B"/>
    <w:rsid w:val="00B70603"/>
    <w:rsid w:val="00B70BE2"/>
    <w:rsid w:val="00B70C8B"/>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2D1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8F1"/>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FBD"/>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0C2"/>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4FFC"/>
    <w:rsid w:val="00C857D8"/>
    <w:rsid w:val="00C85EF1"/>
    <w:rsid w:val="00C85FDE"/>
    <w:rsid w:val="00C86DC7"/>
    <w:rsid w:val="00C86DDC"/>
    <w:rsid w:val="00C87445"/>
    <w:rsid w:val="00C874FB"/>
    <w:rsid w:val="00C87924"/>
    <w:rsid w:val="00C9040D"/>
    <w:rsid w:val="00C90E6D"/>
    <w:rsid w:val="00C917C7"/>
    <w:rsid w:val="00C919C5"/>
    <w:rsid w:val="00C91E7D"/>
    <w:rsid w:val="00C92A7A"/>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A5D"/>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709"/>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B6E"/>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3CD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9E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87CB7"/>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0EA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3F84"/>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14E"/>
    <w:rsid w:val="00DC27BD"/>
    <w:rsid w:val="00DC29EE"/>
    <w:rsid w:val="00DC2F57"/>
    <w:rsid w:val="00DC311D"/>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B22"/>
    <w:rsid w:val="00DD6DED"/>
    <w:rsid w:val="00DD7161"/>
    <w:rsid w:val="00DD72E4"/>
    <w:rsid w:val="00DD739D"/>
    <w:rsid w:val="00DD777D"/>
    <w:rsid w:val="00DE0088"/>
    <w:rsid w:val="00DE0132"/>
    <w:rsid w:val="00DE0781"/>
    <w:rsid w:val="00DE0944"/>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A70"/>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C1F"/>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8C9"/>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6F3"/>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176"/>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8ED"/>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289"/>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EAB"/>
    <w:rsid w:val="00EC715C"/>
    <w:rsid w:val="00EC761D"/>
    <w:rsid w:val="00EC7656"/>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42"/>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0B"/>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77F73"/>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5DDF"/>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CB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7603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215281">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934720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2967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655924">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112836">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4939402">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66465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339706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810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3576092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4817606">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750292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11256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73234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ANMATEOATENCO/art_94_ii_b2.web?token=03AD1lbLD60QD60QDGitojVCXDxlazgSXlvPWuKwCkuyjRcC2Blf8hhEsjlNIKcGu_0kutjKzqyJnYfP5V7hVT3Kyz_LLwpa8gYQy3Q68SMxhKBsXv_Qn34R6N969opP4iGhC4eUKvy4PrgelYcy7vFYJIyy25Zl6bDiQ-vW_L-BF9BV-nFoUletcqWrSOcX4GpxiwWG2F4NBk_NVLUK9rvv_Rc-3pHbKaYLI-IXNqHQh93V12JWiw-yJya1XS0Wi8ak5_BLKGy6goS_1UjLphJsDwP4jtFlilr6Dbjf35mtXUA4ym7LgpE12EgKU6vs9DW5DrooE6UZ1azMcNcSDBqKisz-QewqBWQdgkgBlnHWVnw1nMQUml791A4rYUDO9d2oS-YdMUU6Bq0K660aCflGSwl0GVrUy1ehH3EWlncqDorNjkfHmBIS4mXQg1CO8veqYwcJtzXBcsf-4jjHmJ_M9-TpUqyq2aLuQm9sha9yzTkH89Fd-15YN-XUo61FzXTsy2TGYq4bqWRK" TargetMode="External"/><Relationship Id="rId13" Type="http://schemas.openxmlformats.org/officeDocument/2006/relationships/hyperlink" Target="https://www.sanmateoatenco.gob.mx/sanmateoatenco/public/storage/gacetas/20221208_153012_%5dGACETA%2023%20ACUERDOS%20NOVIEMBRE%20202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nmateoatenco.gob.mx/sanmateoatenco/public/storage/gacetas/20221126_031625_%5dPUBLICACION%20DE%20ACUERDOS%20OCTUBRE%202022.pdf"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mateoatenco.gob.mx/sanmateoatenco/public/storage/gacetas/20221020_172019_%5dGACETA%2017_CABILDO%20SEPTIEMBRE.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hyperlink" Target="https://www.sanmateoatenco.gob.mx/sanmateoatenco/public/storage/gacetas/20221020_171922_%5dGACETA%2016_CABILDO%20AGOSTO.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91C6-199F-4F3D-9A6C-2B76E8AD9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65</Pages>
  <Words>15146</Words>
  <Characters>83305</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7</cp:revision>
  <cp:lastPrinted>2023-04-13T23:59:00Z</cp:lastPrinted>
  <dcterms:created xsi:type="dcterms:W3CDTF">2023-04-11T01:19:00Z</dcterms:created>
  <dcterms:modified xsi:type="dcterms:W3CDTF">2023-04-21T01:40:00Z</dcterms:modified>
</cp:coreProperties>
</file>