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1D945E4" w:rsidR="00536C04" w:rsidRPr="00E83819" w:rsidRDefault="00ED1F67" w:rsidP="00E83819">
      <w:pPr>
        <w:spacing w:line="360" w:lineRule="auto"/>
        <w:jc w:val="both"/>
        <w:rPr>
          <w:rFonts w:ascii="Palatino Linotype" w:hAnsi="Palatino Linotype"/>
        </w:rPr>
      </w:pPr>
      <w:r w:rsidRPr="00E83819">
        <w:rPr>
          <w:rFonts w:ascii="Palatino Linotype" w:hAnsi="Palatino Linotype"/>
        </w:rPr>
        <w:t>R</w:t>
      </w:r>
      <w:r w:rsidR="00536C04" w:rsidRPr="00E83819">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sidRPr="00E83819">
        <w:rPr>
          <w:rFonts w:ascii="Palatino Linotype" w:hAnsi="Palatino Linotype"/>
        </w:rPr>
        <w:t>celebrada el</w:t>
      </w:r>
      <w:r w:rsidR="00536C04" w:rsidRPr="00E83819">
        <w:rPr>
          <w:rFonts w:ascii="Palatino Linotype" w:hAnsi="Palatino Linotype"/>
        </w:rPr>
        <w:t xml:space="preserve"> </w:t>
      </w:r>
      <w:r w:rsidR="001B62D0" w:rsidRPr="00E83819">
        <w:rPr>
          <w:rFonts w:ascii="Palatino Linotype" w:hAnsi="Palatino Linotype"/>
        </w:rPr>
        <w:t xml:space="preserve">quince de </w:t>
      </w:r>
      <w:r w:rsidR="00952D1B" w:rsidRPr="00E83819">
        <w:rPr>
          <w:rFonts w:ascii="Palatino Linotype" w:hAnsi="Palatino Linotype"/>
        </w:rPr>
        <w:t>febrero</w:t>
      </w:r>
      <w:r w:rsidR="00CC518D" w:rsidRPr="00E83819">
        <w:rPr>
          <w:rFonts w:ascii="Palatino Linotype" w:hAnsi="Palatino Linotype"/>
        </w:rPr>
        <w:t xml:space="preserve"> de dos mil veintitrés</w:t>
      </w:r>
      <w:r w:rsidR="00536C04" w:rsidRPr="00E83819">
        <w:rPr>
          <w:rFonts w:ascii="Palatino Linotype" w:hAnsi="Palatino Linotype"/>
        </w:rPr>
        <w:t>.</w:t>
      </w:r>
    </w:p>
    <w:p w14:paraId="4BB42F7D" w14:textId="77777777" w:rsidR="00536C04" w:rsidRPr="00E83819" w:rsidRDefault="00536C04" w:rsidP="00E83819">
      <w:pPr>
        <w:spacing w:line="360" w:lineRule="auto"/>
        <w:jc w:val="both"/>
        <w:rPr>
          <w:rFonts w:ascii="Palatino Linotype" w:hAnsi="Palatino Linotype"/>
        </w:rPr>
      </w:pPr>
    </w:p>
    <w:p w14:paraId="5A8EB4C3" w14:textId="54F457C2" w:rsidR="00536C04" w:rsidRPr="00E83819" w:rsidRDefault="00536C04" w:rsidP="00E83819">
      <w:pPr>
        <w:spacing w:line="360" w:lineRule="auto"/>
        <w:jc w:val="both"/>
        <w:rPr>
          <w:rFonts w:ascii="Palatino Linotype" w:hAnsi="Palatino Linotype"/>
          <w:b/>
        </w:rPr>
      </w:pPr>
      <w:r w:rsidRPr="00E83819">
        <w:rPr>
          <w:rFonts w:ascii="Palatino Linotype" w:hAnsi="Palatino Linotype"/>
          <w:b/>
        </w:rPr>
        <w:t>VISTOS</w:t>
      </w:r>
      <w:r w:rsidRPr="00E83819">
        <w:rPr>
          <w:rFonts w:ascii="Palatino Linotype" w:hAnsi="Palatino Linotype"/>
        </w:rPr>
        <w:t xml:space="preserve"> los expedientes formados con motivo de los </w:t>
      </w:r>
      <w:r w:rsidR="00312B04" w:rsidRPr="00E83819">
        <w:rPr>
          <w:rFonts w:ascii="Palatino Linotype" w:hAnsi="Palatino Linotype"/>
        </w:rPr>
        <w:t>Recursos de Revisión</w:t>
      </w:r>
      <w:r w:rsidRPr="00E83819">
        <w:rPr>
          <w:rFonts w:ascii="Palatino Linotype" w:hAnsi="Palatino Linotype"/>
        </w:rPr>
        <w:t xml:space="preserve"> </w:t>
      </w:r>
      <w:r w:rsidR="001B62D0" w:rsidRPr="00E83819">
        <w:rPr>
          <w:rFonts w:ascii="Palatino Linotype" w:hAnsi="Palatino Linotype"/>
          <w:b/>
        </w:rPr>
        <w:t>13197</w:t>
      </w:r>
      <w:r w:rsidR="00F72B97" w:rsidRPr="00E83819">
        <w:rPr>
          <w:rFonts w:ascii="Palatino Linotype" w:hAnsi="Palatino Linotype"/>
          <w:b/>
        </w:rPr>
        <w:t xml:space="preserve">/INFOEM/IP/RR/2022 </w:t>
      </w:r>
      <w:r w:rsidR="00F72B97" w:rsidRPr="00E83819">
        <w:rPr>
          <w:rFonts w:ascii="Palatino Linotype" w:hAnsi="Palatino Linotype"/>
        </w:rPr>
        <w:t xml:space="preserve">y </w:t>
      </w:r>
      <w:r w:rsidR="002500F6" w:rsidRPr="00E83819">
        <w:rPr>
          <w:rFonts w:ascii="Palatino Linotype" w:hAnsi="Palatino Linotype"/>
          <w:b/>
        </w:rPr>
        <w:t>13199</w:t>
      </w:r>
      <w:r w:rsidR="00F72B97" w:rsidRPr="00E83819">
        <w:rPr>
          <w:rFonts w:ascii="Palatino Linotype" w:hAnsi="Palatino Linotype"/>
          <w:b/>
        </w:rPr>
        <w:t>/INFOEM/IP/RR/2022</w:t>
      </w:r>
      <w:r w:rsidRPr="00E83819">
        <w:rPr>
          <w:rFonts w:ascii="Palatino Linotype" w:hAnsi="Palatino Linotype"/>
          <w:b/>
        </w:rPr>
        <w:t xml:space="preserve">, </w:t>
      </w:r>
      <w:r w:rsidRPr="00E83819">
        <w:rPr>
          <w:rFonts w:ascii="Palatino Linotype" w:hAnsi="Palatino Linotype"/>
        </w:rPr>
        <w:t xml:space="preserve">promovidos </w:t>
      </w:r>
      <w:r w:rsidR="00A84789" w:rsidRPr="00E83819">
        <w:rPr>
          <w:rFonts w:ascii="Palatino Linotype" w:hAnsi="Palatino Linotype"/>
        </w:rPr>
        <w:t xml:space="preserve">por </w:t>
      </w:r>
      <w:bookmarkStart w:id="0" w:name="_GoBack"/>
      <w:r w:rsidR="00502173">
        <w:rPr>
          <w:rFonts w:ascii="Palatino Linotype" w:hAnsi="Palatino Linotype"/>
          <w:b/>
        </w:rPr>
        <w:t>XXXXXX XXXXX XXXXXXX</w:t>
      </w:r>
      <w:bookmarkEnd w:id="0"/>
      <w:r w:rsidR="00E44BB1" w:rsidRPr="00E83819">
        <w:rPr>
          <w:rFonts w:ascii="Palatino Linotype" w:hAnsi="Palatino Linotype"/>
          <w:b/>
        </w:rPr>
        <w:t>,</w:t>
      </w:r>
      <w:r w:rsidR="00E44BB1" w:rsidRPr="00E83819">
        <w:rPr>
          <w:rFonts w:ascii="Palatino Linotype" w:hAnsi="Palatino Linotype"/>
          <w:lang w:val="es-ES"/>
        </w:rPr>
        <w:t xml:space="preserve"> </w:t>
      </w:r>
      <w:r w:rsidR="009932FA" w:rsidRPr="00E83819">
        <w:rPr>
          <w:rFonts w:ascii="Palatino Linotype" w:hAnsi="Palatino Linotype" w:cs="Arial"/>
          <w:color w:val="000000" w:themeColor="text1"/>
          <w:lang w:val="es-ES"/>
        </w:rPr>
        <w:t>que</w:t>
      </w:r>
      <w:r w:rsidR="009932FA" w:rsidRPr="00E83819">
        <w:rPr>
          <w:rFonts w:ascii="Palatino Linotype" w:hAnsi="Palatino Linotype" w:cs="Arial"/>
          <w:b/>
          <w:color w:val="000000" w:themeColor="text1"/>
          <w:lang w:val="es-ES"/>
        </w:rPr>
        <w:t xml:space="preserve"> </w:t>
      </w:r>
      <w:r w:rsidRPr="00E83819">
        <w:rPr>
          <w:rFonts w:ascii="Palatino Linotype" w:hAnsi="Palatino Linotype" w:cs="Arial"/>
        </w:rPr>
        <w:t xml:space="preserve">en lo sucesivo se denominará </w:t>
      </w:r>
      <w:r w:rsidRPr="00E83819">
        <w:rPr>
          <w:rFonts w:ascii="Palatino Linotype" w:hAnsi="Palatino Linotype" w:cs="Arial"/>
          <w:b/>
        </w:rPr>
        <w:t>EL RECURRENTE,</w:t>
      </w:r>
      <w:r w:rsidRPr="00E83819">
        <w:rPr>
          <w:rFonts w:ascii="Palatino Linotype" w:hAnsi="Palatino Linotype"/>
        </w:rPr>
        <w:t xml:space="preserve"> en contra de </w:t>
      </w:r>
      <w:r w:rsidRPr="00E83819">
        <w:rPr>
          <w:rFonts w:ascii="Palatino Linotype" w:hAnsi="Palatino Linotype" w:cs="Arial"/>
          <w:color w:val="000000" w:themeColor="text1"/>
          <w:lang w:val="es-ES"/>
        </w:rPr>
        <w:t>la</w:t>
      </w:r>
      <w:r w:rsidR="00DF5C7A" w:rsidRPr="00E83819">
        <w:rPr>
          <w:rFonts w:ascii="Palatino Linotype" w:hAnsi="Palatino Linotype" w:cs="Arial"/>
          <w:color w:val="000000" w:themeColor="text1"/>
          <w:lang w:val="es-ES"/>
        </w:rPr>
        <w:t>s</w:t>
      </w:r>
      <w:r w:rsidRPr="00E83819">
        <w:rPr>
          <w:rFonts w:ascii="Palatino Linotype" w:hAnsi="Palatino Linotype" w:cs="Arial"/>
          <w:color w:val="000000" w:themeColor="text1"/>
          <w:lang w:val="es-ES"/>
        </w:rPr>
        <w:t xml:space="preserve"> respuestas del </w:t>
      </w:r>
      <w:r w:rsidR="002500F6" w:rsidRPr="00E83819">
        <w:rPr>
          <w:rFonts w:ascii="Palatino Linotype" w:hAnsi="Palatino Linotype"/>
          <w:b/>
        </w:rPr>
        <w:t>Ayuntamiento de Chiconcuac</w:t>
      </w:r>
      <w:r w:rsidRPr="00E83819">
        <w:rPr>
          <w:rFonts w:ascii="Palatino Linotype" w:hAnsi="Palatino Linotype"/>
          <w:b/>
        </w:rPr>
        <w:t xml:space="preserve">, </w:t>
      </w:r>
      <w:r w:rsidR="009932FA" w:rsidRPr="00E83819">
        <w:rPr>
          <w:rFonts w:ascii="Palatino Linotype" w:hAnsi="Palatino Linotype"/>
        </w:rPr>
        <w:t>que</w:t>
      </w:r>
      <w:r w:rsidR="009932FA" w:rsidRPr="00E83819">
        <w:rPr>
          <w:rFonts w:ascii="Palatino Linotype" w:hAnsi="Palatino Linotype"/>
          <w:b/>
        </w:rPr>
        <w:t xml:space="preserve"> </w:t>
      </w:r>
      <w:r w:rsidRPr="00E83819">
        <w:rPr>
          <w:rFonts w:ascii="Palatino Linotype" w:hAnsi="Palatino Linotype"/>
        </w:rPr>
        <w:t xml:space="preserve">en lo sucesivo se denominará </w:t>
      </w:r>
      <w:r w:rsidRPr="00E83819">
        <w:rPr>
          <w:rFonts w:ascii="Palatino Linotype" w:hAnsi="Palatino Linotype"/>
          <w:b/>
        </w:rPr>
        <w:t>EL SUJETO OBLIGADO</w:t>
      </w:r>
      <w:r w:rsidRPr="00E83819">
        <w:rPr>
          <w:rFonts w:ascii="Palatino Linotype" w:hAnsi="Palatino Linotype"/>
        </w:rPr>
        <w:t>, se procede a dictar la presente re</w:t>
      </w:r>
      <w:r w:rsidR="003115C3" w:rsidRPr="00E83819">
        <w:rPr>
          <w:rFonts w:ascii="Palatino Linotype" w:hAnsi="Palatino Linotype"/>
        </w:rPr>
        <w:t>solución</w:t>
      </w:r>
      <w:r w:rsidRPr="00E83819">
        <w:rPr>
          <w:rFonts w:ascii="Palatino Linotype" w:hAnsi="Palatino Linotype"/>
        </w:rPr>
        <w:t xml:space="preserve"> con base en lo siguiente: </w:t>
      </w:r>
    </w:p>
    <w:p w14:paraId="48CEFEB5" w14:textId="77777777" w:rsidR="00457BB8" w:rsidRPr="00E83819" w:rsidRDefault="00457BB8" w:rsidP="00E83819">
      <w:pPr>
        <w:jc w:val="center"/>
        <w:rPr>
          <w:rFonts w:ascii="Palatino Linotype" w:hAnsi="Palatino Linotype"/>
        </w:rPr>
      </w:pPr>
    </w:p>
    <w:p w14:paraId="1F4CDAB2" w14:textId="77777777" w:rsidR="00ED1F67" w:rsidRPr="00E83819" w:rsidRDefault="00ED1F67" w:rsidP="00E83819">
      <w:pPr>
        <w:jc w:val="center"/>
        <w:rPr>
          <w:rFonts w:ascii="Palatino Linotype" w:hAnsi="Palatino Linotype"/>
          <w:b/>
          <w:bCs/>
          <w:color w:val="000000" w:themeColor="text1"/>
          <w:spacing w:val="60"/>
          <w:sz w:val="28"/>
        </w:rPr>
      </w:pPr>
      <w:r w:rsidRPr="00E83819">
        <w:rPr>
          <w:rFonts w:ascii="Palatino Linotype" w:hAnsi="Palatino Linotype"/>
          <w:b/>
          <w:bCs/>
          <w:color w:val="000000" w:themeColor="text1"/>
          <w:spacing w:val="60"/>
          <w:sz w:val="28"/>
        </w:rPr>
        <w:t>ANTECEDENTES</w:t>
      </w:r>
    </w:p>
    <w:p w14:paraId="68707BF2" w14:textId="77777777" w:rsidR="00457BB8" w:rsidRPr="00E83819" w:rsidRDefault="00457BB8" w:rsidP="00E83819">
      <w:pPr>
        <w:rPr>
          <w:rFonts w:ascii="Palatino Linotype" w:hAnsi="Palatino Linotype"/>
          <w:b/>
          <w:bCs/>
          <w:spacing w:val="40"/>
        </w:rPr>
      </w:pPr>
    </w:p>
    <w:p w14:paraId="7749D902" w14:textId="0F8BC6B1" w:rsidR="003404B0" w:rsidRPr="00E83819" w:rsidRDefault="003404B0" w:rsidP="00E83819">
      <w:pPr>
        <w:spacing w:line="360" w:lineRule="auto"/>
        <w:jc w:val="both"/>
        <w:rPr>
          <w:rFonts w:ascii="Palatino Linotype" w:hAnsi="Palatino Linotype"/>
          <w:b/>
          <w:sz w:val="28"/>
          <w:szCs w:val="28"/>
        </w:rPr>
      </w:pPr>
      <w:r w:rsidRPr="00E83819">
        <w:rPr>
          <w:rFonts w:ascii="Palatino Linotype" w:hAnsi="Palatino Linotype"/>
          <w:b/>
          <w:sz w:val="28"/>
          <w:szCs w:val="28"/>
        </w:rPr>
        <w:t>I. De la</w:t>
      </w:r>
      <w:r w:rsidR="007A6D44" w:rsidRPr="00E83819">
        <w:rPr>
          <w:rFonts w:ascii="Palatino Linotype" w:hAnsi="Palatino Linotype"/>
          <w:b/>
          <w:sz w:val="28"/>
          <w:szCs w:val="28"/>
        </w:rPr>
        <w:t>s</w:t>
      </w:r>
      <w:r w:rsidRPr="00E83819">
        <w:rPr>
          <w:rFonts w:ascii="Palatino Linotype" w:hAnsi="Palatino Linotype"/>
          <w:b/>
          <w:sz w:val="28"/>
          <w:szCs w:val="28"/>
        </w:rPr>
        <w:t xml:space="preserve"> Solicitud</w:t>
      </w:r>
      <w:r w:rsidR="007A6D44" w:rsidRPr="00E83819">
        <w:rPr>
          <w:rFonts w:ascii="Palatino Linotype" w:hAnsi="Palatino Linotype"/>
          <w:b/>
          <w:sz w:val="28"/>
          <w:szCs w:val="28"/>
        </w:rPr>
        <w:t>es</w:t>
      </w:r>
      <w:r w:rsidRPr="00E83819">
        <w:rPr>
          <w:rFonts w:ascii="Palatino Linotype" w:hAnsi="Palatino Linotype"/>
          <w:b/>
          <w:sz w:val="28"/>
          <w:szCs w:val="28"/>
        </w:rPr>
        <w:t xml:space="preserve"> de Información</w:t>
      </w:r>
    </w:p>
    <w:p w14:paraId="2D9FAA77" w14:textId="7188237E" w:rsidR="00395A8B" w:rsidRPr="00E83819" w:rsidRDefault="002500F6" w:rsidP="00E83819">
      <w:pPr>
        <w:spacing w:line="360" w:lineRule="auto"/>
        <w:jc w:val="both"/>
        <w:rPr>
          <w:rFonts w:ascii="Palatino Linotype" w:hAnsi="Palatino Linotype" w:cs="Arial"/>
          <w:b/>
        </w:rPr>
      </w:pPr>
      <w:r w:rsidRPr="00E83819">
        <w:rPr>
          <w:rFonts w:ascii="Palatino Linotype" w:hAnsi="Palatino Linotype" w:cs="Arial"/>
        </w:rPr>
        <w:t>El</w:t>
      </w:r>
      <w:r w:rsidR="00952D1B" w:rsidRPr="00E83819">
        <w:rPr>
          <w:rFonts w:ascii="Palatino Linotype" w:hAnsi="Palatino Linotype" w:cs="Arial"/>
        </w:rPr>
        <w:t xml:space="preserve"> </w:t>
      </w:r>
      <w:r w:rsidRPr="00E83819">
        <w:rPr>
          <w:rFonts w:ascii="Palatino Linotype" w:hAnsi="Palatino Linotype" w:cs="Arial"/>
          <w:b/>
          <w:lang w:val="es-ES"/>
        </w:rPr>
        <w:t xml:space="preserve">cuatro de julio </w:t>
      </w:r>
      <w:r w:rsidR="00F72B97" w:rsidRPr="00E83819">
        <w:rPr>
          <w:rFonts w:ascii="Palatino Linotype" w:hAnsi="Palatino Linotype" w:cs="Arial"/>
          <w:b/>
          <w:lang w:val="es-ES"/>
        </w:rPr>
        <w:t xml:space="preserve">de </w:t>
      </w:r>
      <w:r w:rsidR="00EC7656" w:rsidRPr="00E83819">
        <w:rPr>
          <w:rFonts w:ascii="Palatino Linotype" w:hAnsi="Palatino Linotype" w:cs="Arial"/>
          <w:b/>
          <w:lang w:val="es-ES"/>
        </w:rPr>
        <w:t>dos mil veintidós</w:t>
      </w:r>
      <w:r w:rsidR="00536C04" w:rsidRPr="00E83819">
        <w:rPr>
          <w:rFonts w:ascii="Palatino Linotype" w:hAnsi="Palatino Linotype"/>
          <w:lang w:val="es-ES"/>
        </w:rPr>
        <w:t xml:space="preserve">, </w:t>
      </w:r>
      <w:r w:rsidR="00536C04" w:rsidRPr="00E83819">
        <w:rPr>
          <w:rFonts w:ascii="Palatino Linotype" w:hAnsi="Palatino Linotype"/>
          <w:b/>
          <w:lang w:val="es-ES"/>
        </w:rPr>
        <w:t>EL RECURRENTE</w:t>
      </w:r>
      <w:r w:rsidR="00536C04" w:rsidRPr="00E83819">
        <w:rPr>
          <w:rFonts w:ascii="Palatino Linotype" w:hAnsi="Palatino Linotype" w:cs="Arial"/>
          <w:lang w:val="es-ES"/>
        </w:rPr>
        <w:t xml:space="preserve"> </w:t>
      </w:r>
      <w:r w:rsidR="00536C04" w:rsidRPr="00E83819">
        <w:rPr>
          <w:rFonts w:ascii="Palatino Linotype" w:hAnsi="Palatino Linotype" w:cs="Arial"/>
        </w:rPr>
        <w:t xml:space="preserve">a través del Sistema de Acceso a la Información Mexiquense, </w:t>
      </w:r>
      <w:r w:rsidR="009932FA" w:rsidRPr="00E83819">
        <w:rPr>
          <w:rFonts w:ascii="Palatino Linotype" w:hAnsi="Palatino Linotype" w:cs="Arial"/>
        </w:rPr>
        <w:t xml:space="preserve">que </w:t>
      </w:r>
      <w:r w:rsidR="00536C04" w:rsidRPr="00E83819">
        <w:rPr>
          <w:rFonts w:ascii="Palatino Linotype" w:hAnsi="Palatino Linotype" w:cs="Arial"/>
        </w:rPr>
        <w:t xml:space="preserve">en lo subsecuente se denominará </w:t>
      </w:r>
      <w:r w:rsidR="00536C04" w:rsidRPr="00E83819">
        <w:rPr>
          <w:rFonts w:ascii="Palatino Linotype" w:hAnsi="Palatino Linotype" w:cs="Arial"/>
          <w:b/>
        </w:rPr>
        <w:t>EL SAIMEX</w:t>
      </w:r>
      <w:r w:rsidR="00536C04" w:rsidRPr="00E83819">
        <w:rPr>
          <w:rFonts w:ascii="Palatino Linotype" w:hAnsi="Palatino Linotype" w:cs="Arial"/>
        </w:rPr>
        <w:t xml:space="preserve"> </w:t>
      </w:r>
      <w:r w:rsidR="009932FA" w:rsidRPr="00E83819">
        <w:rPr>
          <w:rFonts w:ascii="Palatino Linotype" w:hAnsi="Palatino Linotype" w:cs="Arial"/>
        </w:rPr>
        <w:t xml:space="preserve">presentó </w:t>
      </w:r>
      <w:r w:rsidR="00536C04" w:rsidRPr="00E83819">
        <w:rPr>
          <w:rFonts w:ascii="Palatino Linotype" w:hAnsi="Palatino Linotype" w:cs="Arial"/>
        </w:rPr>
        <w:t xml:space="preserve">ante </w:t>
      </w:r>
      <w:r w:rsidR="00536C04" w:rsidRPr="00E83819">
        <w:rPr>
          <w:rFonts w:ascii="Palatino Linotype" w:hAnsi="Palatino Linotype" w:cs="Arial"/>
          <w:b/>
        </w:rPr>
        <w:t>EL SUJETO OBLIGADO</w:t>
      </w:r>
      <w:r w:rsidR="00536C04" w:rsidRPr="00E83819">
        <w:rPr>
          <w:rFonts w:ascii="Palatino Linotype" w:hAnsi="Palatino Linotype" w:cs="Arial"/>
          <w:lang w:val="es-ES"/>
        </w:rPr>
        <w:t>, la</w:t>
      </w:r>
      <w:r w:rsidR="007A1EF3" w:rsidRPr="00E83819">
        <w:rPr>
          <w:rFonts w:ascii="Palatino Linotype" w:hAnsi="Palatino Linotype" w:cs="Arial"/>
          <w:lang w:val="es-ES"/>
        </w:rPr>
        <w:t>s</w:t>
      </w:r>
      <w:r w:rsidR="00536C04" w:rsidRPr="00E83819">
        <w:rPr>
          <w:rFonts w:ascii="Palatino Linotype" w:hAnsi="Palatino Linotype" w:cs="Arial"/>
          <w:lang w:val="es-ES"/>
        </w:rPr>
        <w:t xml:space="preserve"> solicitud</w:t>
      </w:r>
      <w:r w:rsidR="007A1EF3" w:rsidRPr="00E83819">
        <w:rPr>
          <w:rFonts w:ascii="Palatino Linotype" w:hAnsi="Palatino Linotype" w:cs="Arial"/>
          <w:lang w:val="es-ES"/>
        </w:rPr>
        <w:t>es</w:t>
      </w:r>
      <w:r w:rsidR="00536C04" w:rsidRPr="00E83819">
        <w:rPr>
          <w:rFonts w:ascii="Palatino Linotype" w:hAnsi="Palatino Linotype" w:cs="Arial"/>
          <w:lang w:val="es-ES"/>
        </w:rPr>
        <w:t xml:space="preserve"> de acceso a la información pública, a la</w:t>
      </w:r>
      <w:r w:rsidR="007A1EF3" w:rsidRPr="00E83819">
        <w:rPr>
          <w:rFonts w:ascii="Palatino Linotype" w:hAnsi="Palatino Linotype" w:cs="Arial"/>
          <w:lang w:val="es-ES"/>
        </w:rPr>
        <w:t>s</w:t>
      </w:r>
      <w:r w:rsidR="00536C04" w:rsidRPr="00E83819">
        <w:rPr>
          <w:rFonts w:ascii="Palatino Linotype" w:hAnsi="Palatino Linotype" w:cs="Arial"/>
          <w:lang w:val="es-ES"/>
        </w:rPr>
        <w:t xml:space="preserve"> que se le</w:t>
      </w:r>
      <w:r w:rsidR="007A1EF3" w:rsidRPr="00E83819">
        <w:rPr>
          <w:rFonts w:ascii="Palatino Linotype" w:hAnsi="Palatino Linotype" w:cs="Arial"/>
          <w:lang w:val="es-ES"/>
        </w:rPr>
        <w:t>s</w:t>
      </w:r>
      <w:r w:rsidR="00536C04" w:rsidRPr="00E83819">
        <w:rPr>
          <w:rFonts w:ascii="Palatino Linotype" w:hAnsi="Palatino Linotype" w:cs="Arial"/>
          <w:lang w:val="es-ES"/>
        </w:rPr>
        <w:t xml:space="preserve"> asignó </w:t>
      </w:r>
      <w:r w:rsidR="007A1EF3" w:rsidRPr="00E83819">
        <w:rPr>
          <w:rFonts w:ascii="Palatino Linotype" w:hAnsi="Palatino Linotype" w:cs="Arial"/>
          <w:lang w:val="es-ES"/>
        </w:rPr>
        <w:t>los</w:t>
      </w:r>
      <w:r w:rsidR="00536C04" w:rsidRPr="00E83819">
        <w:rPr>
          <w:rFonts w:ascii="Palatino Linotype" w:hAnsi="Palatino Linotype" w:cs="Arial"/>
          <w:lang w:val="es-ES"/>
        </w:rPr>
        <w:t xml:space="preserve"> número</w:t>
      </w:r>
      <w:r w:rsidR="009932FA" w:rsidRPr="00E83819">
        <w:rPr>
          <w:rFonts w:ascii="Palatino Linotype" w:hAnsi="Palatino Linotype" w:cs="Arial"/>
          <w:lang w:val="es-ES"/>
        </w:rPr>
        <w:t>s</w:t>
      </w:r>
      <w:r w:rsidR="00536C04" w:rsidRPr="00E83819">
        <w:rPr>
          <w:rFonts w:ascii="Palatino Linotype" w:hAnsi="Palatino Linotype" w:cs="Arial"/>
          <w:lang w:val="es-ES"/>
        </w:rPr>
        <w:t xml:space="preserve"> de expediente</w:t>
      </w:r>
      <w:r w:rsidR="007A1EF3" w:rsidRPr="00E83819">
        <w:rPr>
          <w:rFonts w:ascii="Palatino Linotype" w:hAnsi="Palatino Linotype" w:cs="Arial"/>
          <w:lang w:val="es-ES"/>
        </w:rPr>
        <w:t>s</w:t>
      </w:r>
      <w:r w:rsidR="008A5D23" w:rsidRPr="00E83819">
        <w:rPr>
          <w:rFonts w:ascii="Palatino Linotype" w:hAnsi="Palatino Linotype" w:cs="Arial"/>
          <w:lang w:val="es-ES"/>
        </w:rPr>
        <w:t xml:space="preserve"> </w:t>
      </w:r>
      <w:r w:rsidRPr="00E83819">
        <w:rPr>
          <w:rFonts w:ascii="Palatino Linotype" w:hAnsi="Palatino Linotype" w:cs="Arial"/>
          <w:b/>
        </w:rPr>
        <w:t xml:space="preserve">00133/CHICONCU/IP/2022 </w:t>
      </w:r>
      <w:r w:rsidRPr="00E83819">
        <w:rPr>
          <w:rFonts w:ascii="Palatino Linotype" w:hAnsi="Palatino Linotype" w:cs="Arial"/>
        </w:rPr>
        <w:t xml:space="preserve">y </w:t>
      </w:r>
      <w:r w:rsidRPr="00E83819">
        <w:rPr>
          <w:rFonts w:ascii="Palatino Linotype" w:hAnsi="Palatino Linotype" w:cs="Arial"/>
          <w:b/>
        </w:rPr>
        <w:t>00137/CHICONCU/IP/2022</w:t>
      </w:r>
      <w:r w:rsidRPr="00E83819">
        <w:rPr>
          <w:rFonts w:ascii="Palatino Linotype" w:hAnsi="Palatino Linotype" w:cs="Arial"/>
        </w:rPr>
        <w:t xml:space="preserve">, </w:t>
      </w:r>
      <w:r w:rsidR="00536C04" w:rsidRPr="00E83819">
        <w:rPr>
          <w:rFonts w:ascii="Palatino Linotype" w:hAnsi="Palatino Linotype" w:cs="Arial"/>
          <w:lang w:val="es-ES"/>
        </w:rPr>
        <w:t>mediante la</w:t>
      </w:r>
      <w:r w:rsidR="007A1EF3" w:rsidRPr="00E83819">
        <w:rPr>
          <w:rFonts w:ascii="Palatino Linotype" w:hAnsi="Palatino Linotype" w:cs="Arial"/>
          <w:lang w:val="es-ES"/>
        </w:rPr>
        <w:t>s</w:t>
      </w:r>
      <w:r w:rsidR="00536C04" w:rsidRPr="00E83819">
        <w:rPr>
          <w:rFonts w:ascii="Palatino Linotype" w:hAnsi="Palatino Linotype" w:cs="Arial"/>
          <w:lang w:val="es-ES"/>
        </w:rPr>
        <w:t xml:space="preserve"> cual</w:t>
      </w:r>
      <w:r w:rsidR="007A1EF3" w:rsidRPr="00E83819">
        <w:rPr>
          <w:rFonts w:ascii="Palatino Linotype" w:hAnsi="Palatino Linotype" w:cs="Arial"/>
          <w:lang w:val="es-ES"/>
        </w:rPr>
        <w:t>es</w:t>
      </w:r>
      <w:r w:rsidR="00536C04" w:rsidRPr="00E83819">
        <w:rPr>
          <w:rFonts w:ascii="Palatino Linotype" w:hAnsi="Palatino Linotype" w:cs="Arial"/>
          <w:lang w:val="es-ES"/>
        </w:rPr>
        <w:t xml:space="preserve"> requirió</w:t>
      </w:r>
      <w:r w:rsidR="00395A8B" w:rsidRPr="00E83819">
        <w:rPr>
          <w:rFonts w:ascii="Palatino Linotype" w:hAnsi="Palatino Linotype" w:cs="Arial"/>
          <w:lang w:val="es-ES"/>
        </w:rPr>
        <w:t xml:space="preserve"> lo siguiente:</w:t>
      </w:r>
    </w:p>
    <w:p w14:paraId="3047C95C" w14:textId="77777777" w:rsidR="008D412A" w:rsidRPr="00E83819" w:rsidRDefault="008D412A" w:rsidP="00E83819">
      <w:pPr>
        <w:spacing w:line="360" w:lineRule="auto"/>
        <w:jc w:val="both"/>
        <w:rPr>
          <w:rFonts w:ascii="Palatino Linotype" w:hAnsi="Palatino Linotype" w:cs="Arial"/>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1"/>
        <w:gridCol w:w="6825"/>
      </w:tblGrid>
      <w:tr w:rsidR="00117AA9" w:rsidRPr="00E83819" w14:paraId="3BE9C30B" w14:textId="77777777" w:rsidTr="00797A4E">
        <w:trPr>
          <w:trHeight w:val="336"/>
          <w:tblHeader/>
        </w:trPr>
        <w:tc>
          <w:tcPr>
            <w:tcW w:w="2951" w:type="dxa"/>
            <w:shd w:val="clear" w:color="000000" w:fill="D9D9D9"/>
            <w:noWrap/>
            <w:vAlign w:val="center"/>
            <w:hideMark/>
          </w:tcPr>
          <w:p w14:paraId="349283BE" w14:textId="2B702996" w:rsidR="00117AA9" w:rsidRPr="00E83819" w:rsidRDefault="00117AA9" w:rsidP="00E83819">
            <w:pPr>
              <w:jc w:val="center"/>
              <w:rPr>
                <w:rFonts w:ascii="Palatino Linotype" w:hAnsi="Palatino Linotype" w:cs="Andalus"/>
                <w:b/>
                <w:bCs/>
                <w:color w:val="000000"/>
                <w:sz w:val="22"/>
                <w:szCs w:val="22"/>
                <w:lang w:eastAsia="es-MX"/>
              </w:rPr>
            </w:pPr>
            <w:r w:rsidRPr="00E83819">
              <w:rPr>
                <w:rFonts w:ascii="Palatino Linotype" w:hAnsi="Palatino Linotype" w:cs="Andalus"/>
                <w:b/>
                <w:bCs/>
                <w:color w:val="000000"/>
                <w:sz w:val="22"/>
                <w:szCs w:val="22"/>
                <w:lang w:eastAsia="es-MX"/>
              </w:rPr>
              <w:t xml:space="preserve">Número de Recurso/Número de Solicitud </w:t>
            </w:r>
          </w:p>
        </w:tc>
        <w:tc>
          <w:tcPr>
            <w:tcW w:w="6825" w:type="dxa"/>
            <w:shd w:val="clear" w:color="000000" w:fill="D9D9D9"/>
            <w:noWrap/>
            <w:vAlign w:val="center"/>
            <w:hideMark/>
          </w:tcPr>
          <w:p w14:paraId="48D203D4" w14:textId="77777777" w:rsidR="00117AA9" w:rsidRPr="00E83819" w:rsidRDefault="00117AA9" w:rsidP="00E83819">
            <w:pPr>
              <w:jc w:val="center"/>
              <w:rPr>
                <w:rFonts w:ascii="Palatino Linotype" w:hAnsi="Palatino Linotype" w:cs="Andalus"/>
                <w:b/>
                <w:bCs/>
                <w:color w:val="000000"/>
                <w:sz w:val="22"/>
                <w:szCs w:val="22"/>
                <w:lang w:eastAsia="es-MX"/>
              </w:rPr>
            </w:pPr>
            <w:r w:rsidRPr="00E83819">
              <w:rPr>
                <w:rFonts w:ascii="Palatino Linotype" w:hAnsi="Palatino Linotype" w:cs="Andalus"/>
                <w:b/>
                <w:bCs/>
                <w:color w:val="000000"/>
                <w:sz w:val="22"/>
                <w:szCs w:val="22"/>
                <w:lang w:eastAsia="es-MX"/>
              </w:rPr>
              <w:t xml:space="preserve">Contenido de la solicitud </w:t>
            </w:r>
          </w:p>
        </w:tc>
      </w:tr>
      <w:tr w:rsidR="00117AA9" w:rsidRPr="00E83819" w14:paraId="51C0F46F" w14:textId="77777777" w:rsidTr="00A84789">
        <w:trPr>
          <w:trHeight w:val="1620"/>
        </w:trPr>
        <w:tc>
          <w:tcPr>
            <w:tcW w:w="2951" w:type="dxa"/>
            <w:shd w:val="clear" w:color="auto" w:fill="auto"/>
            <w:noWrap/>
            <w:vAlign w:val="center"/>
            <w:hideMark/>
          </w:tcPr>
          <w:p w14:paraId="544C389E" w14:textId="70261106" w:rsidR="00117AA9" w:rsidRPr="00E83819" w:rsidRDefault="004406C1" w:rsidP="00E83819">
            <w:pPr>
              <w:jc w:val="center"/>
              <w:rPr>
                <w:rFonts w:ascii="Palatino Linotype" w:hAnsi="Palatino Linotype" w:cs="Andalus"/>
                <w:color w:val="000000"/>
                <w:sz w:val="22"/>
                <w:szCs w:val="22"/>
                <w:lang w:eastAsia="es-MX"/>
              </w:rPr>
            </w:pPr>
            <w:r w:rsidRPr="00E83819">
              <w:rPr>
                <w:rFonts w:ascii="Palatino Linotype" w:hAnsi="Palatino Linotype" w:cs="Andalus"/>
                <w:color w:val="000000"/>
                <w:sz w:val="22"/>
                <w:szCs w:val="22"/>
                <w:lang w:eastAsia="es-MX"/>
              </w:rPr>
              <w:t>13197</w:t>
            </w:r>
            <w:r w:rsidR="00117AA9" w:rsidRPr="00E83819">
              <w:rPr>
                <w:rFonts w:ascii="Palatino Linotype" w:hAnsi="Palatino Linotype" w:cs="Andalus"/>
                <w:color w:val="000000"/>
                <w:sz w:val="22"/>
                <w:szCs w:val="22"/>
                <w:lang w:eastAsia="es-MX"/>
              </w:rPr>
              <w:t>/INFOEM/IP/RR/2022</w:t>
            </w:r>
          </w:p>
          <w:p w14:paraId="11EC4D79" w14:textId="78DF1FF7" w:rsidR="00117AA9" w:rsidRPr="00E83819" w:rsidRDefault="004406C1" w:rsidP="00E83819">
            <w:pPr>
              <w:jc w:val="center"/>
              <w:rPr>
                <w:rFonts w:ascii="Palatino Linotype" w:hAnsi="Palatino Linotype" w:cs="Andalus"/>
                <w:color w:val="000000"/>
                <w:sz w:val="22"/>
                <w:szCs w:val="22"/>
                <w:lang w:eastAsia="es-MX"/>
              </w:rPr>
            </w:pPr>
            <w:r w:rsidRPr="00E83819">
              <w:rPr>
                <w:rFonts w:ascii="Palatino Linotype" w:hAnsi="Palatino Linotype" w:cs="Andalus"/>
                <w:color w:val="000000"/>
                <w:sz w:val="22"/>
                <w:szCs w:val="22"/>
                <w:lang w:eastAsia="es-MX"/>
              </w:rPr>
              <w:t>00137/CHICONCU/IP/2022</w:t>
            </w:r>
          </w:p>
        </w:tc>
        <w:tc>
          <w:tcPr>
            <w:tcW w:w="6825" w:type="dxa"/>
            <w:shd w:val="clear" w:color="auto" w:fill="auto"/>
            <w:vAlign w:val="center"/>
          </w:tcPr>
          <w:p w14:paraId="03C90492" w14:textId="5024FE4F" w:rsidR="00117AA9" w:rsidRPr="00E83819" w:rsidRDefault="004406C1" w:rsidP="00E83819">
            <w:pPr>
              <w:jc w:val="both"/>
              <w:rPr>
                <w:rFonts w:ascii="Palatino Linotype" w:hAnsi="Palatino Linotype" w:cs="Andalus"/>
                <w:i/>
                <w:color w:val="000000"/>
                <w:sz w:val="22"/>
                <w:szCs w:val="22"/>
                <w:lang w:eastAsia="es-MX"/>
              </w:rPr>
            </w:pPr>
            <w:r w:rsidRPr="00E83819">
              <w:rPr>
                <w:rFonts w:ascii="Palatino Linotype" w:hAnsi="Palatino Linotype" w:cs="Andalus"/>
                <w:i/>
                <w:color w:val="000000"/>
                <w:sz w:val="22"/>
                <w:szCs w:val="22"/>
                <w:lang w:eastAsia="es-MX"/>
              </w:rPr>
              <w:t xml:space="preserve">se solicita </w:t>
            </w:r>
            <w:proofErr w:type="spellStart"/>
            <w:r w:rsidRPr="00E83819">
              <w:rPr>
                <w:rFonts w:ascii="Palatino Linotype" w:hAnsi="Palatino Linotype" w:cs="Andalus"/>
                <w:i/>
                <w:color w:val="000000"/>
                <w:sz w:val="22"/>
                <w:szCs w:val="22"/>
                <w:lang w:eastAsia="es-MX"/>
              </w:rPr>
              <w:t>cfdi</w:t>
            </w:r>
            <w:proofErr w:type="spellEnd"/>
            <w:r w:rsidRPr="00E83819">
              <w:rPr>
                <w:rFonts w:ascii="Palatino Linotype" w:hAnsi="Palatino Linotype" w:cs="Andalus"/>
                <w:i/>
                <w:color w:val="000000"/>
                <w:sz w:val="22"/>
                <w:szCs w:val="22"/>
                <w:lang w:eastAsia="es-MX"/>
              </w:rPr>
              <w:t xml:space="preserve"> o recibo de </w:t>
            </w:r>
            <w:proofErr w:type="spellStart"/>
            <w:r w:rsidRPr="00E83819">
              <w:rPr>
                <w:rFonts w:ascii="Palatino Linotype" w:hAnsi="Palatino Linotype" w:cs="Andalus"/>
                <w:i/>
                <w:color w:val="000000"/>
                <w:sz w:val="22"/>
                <w:szCs w:val="22"/>
                <w:lang w:eastAsia="es-MX"/>
              </w:rPr>
              <w:t>nomina</w:t>
            </w:r>
            <w:proofErr w:type="spellEnd"/>
            <w:r w:rsidRPr="00E83819">
              <w:rPr>
                <w:rFonts w:ascii="Palatino Linotype" w:hAnsi="Palatino Linotype" w:cs="Andalus"/>
                <w:i/>
                <w:color w:val="000000"/>
                <w:sz w:val="22"/>
                <w:szCs w:val="22"/>
                <w:lang w:eastAsia="es-MX"/>
              </w:rPr>
              <w:t xml:space="preserve"> de la servidora </w:t>
            </w:r>
            <w:proofErr w:type="spellStart"/>
            <w:r w:rsidRPr="00E83819">
              <w:rPr>
                <w:rFonts w:ascii="Palatino Linotype" w:hAnsi="Palatino Linotype" w:cs="Andalus"/>
                <w:i/>
                <w:color w:val="000000"/>
                <w:sz w:val="22"/>
                <w:szCs w:val="22"/>
                <w:lang w:eastAsia="es-MX"/>
              </w:rPr>
              <w:t>publica</w:t>
            </w:r>
            <w:proofErr w:type="spellEnd"/>
            <w:r w:rsidRPr="00E83819">
              <w:rPr>
                <w:rFonts w:ascii="Palatino Linotype" w:hAnsi="Palatino Linotype" w:cs="Andalus"/>
                <w:i/>
                <w:color w:val="000000"/>
                <w:sz w:val="22"/>
                <w:szCs w:val="22"/>
                <w:lang w:eastAsia="es-MX"/>
              </w:rPr>
              <w:t xml:space="preserve"> agustina catalina </w:t>
            </w:r>
            <w:proofErr w:type="spellStart"/>
            <w:r w:rsidRPr="00E83819">
              <w:rPr>
                <w:rFonts w:ascii="Palatino Linotype" w:hAnsi="Palatino Linotype" w:cs="Andalus"/>
                <w:i/>
                <w:color w:val="000000"/>
                <w:sz w:val="22"/>
                <w:szCs w:val="22"/>
                <w:lang w:eastAsia="es-MX"/>
              </w:rPr>
              <w:t>velasco</w:t>
            </w:r>
            <w:proofErr w:type="spellEnd"/>
            <w:r w:rsidRPr="00E83819">
              <w:rPr>
                <w:rFonts w:ascii="Palatino Linotype" w:hAnsi="Palatino Linotype" w:cs="Andalus"/>
                <w:i/>
                <w:color w:val="000000"/>
                <w:sz w:val="22"/>
                <w:szCs w:val="22"/>
                <w:lang w:eastAsia="es-MX"/>
              </w:rPr>
              <w:t xml:space="preserve"> vicuña de los años 2003, 2004, 2005, 2006, 2007, 2008, 2009, 2010, 2011 ,2012, 2013, 2014, 2015, 2016, 2017, 2018, 2019, 2020, 2021, 2022 , se requiere un recibo o </w:t>
            </w:r>
            <w:proofErr w:type="spellStart"/>
            <w:r w:rsidRPr="00E83819">
              <w:rPr>
                <w:rFonts w:ascii="Palatino Linotype" w:hAnsi="Palatino Linotype" w:cs="Andalus"/>
                <w:i/>
                <w:color w:val="000000"/>
                <w:sz w:val="22"/>
                <w:szCs w:val="22"/>
                <w:lang w:eastAsia="es-MX"/>
              </w:rPr>
              <w:t>cfdi</w:t>
            </w:r>
            <w:proofErr w:type="spellEnd"/>
            <w:r w:rsidRPr="00E83819">
              <w:rPr>
                <w:rFonts w:ascii="Palatino Linotype" w:hAnsi="Palatino Linotype" w:cs="Andalus"/>
                <w:i/>
                <w:color w:val="000000"/>
                <w:sz w:val="22"/>
                <w:szCs w:val="22"/>
                <w:lang w:eastAsia="es-MX"/>
              </w:rPr>
              <w:t xml:space="preserve"> por cada mes, es decir de enero a diciembre por cada año solicitado, </w:t>
            </w:r>
            <w:proofErr w:type="spellStart"/>
            <w:r w:rsidRPr="00E83819">
              <w:rPr>
                <w:rFonts w:ascii="Palatino Linotype" w:hAnsi="Palatino Linotype" w:cs="Andalus"/>
                <w:i/>
                <w:color w:val="000000"/>
                <w:sz w:val="22"/>
                <w:szCs w:val="22"/>
                <w:lang w:eastAsia="es-MX"/>
              </w:rPr>
              <w:t>asi</w:t>
            </w:r>
            <w:proofErr w:type="spellEnd"/>
            <w:r w:rsidRPr="00E83819">
              <w:rPr>
                <w:rFonts w:ascii="Palatino Linotype" w:hAnsi="Palatino Linotype" w:cs="Andalus"/>
                <w:i/>
                <w:color w:val="000000"/>
                <w:sz w:val="22"/>
                <w:szCs w:val="22"/>
                <w:lang w:eastAsia="es-MX"/>
              </w:rPr>
              <w:t xml:space="preserve"> como sus prestaciones extraordinarias y liquidaciones</w:t>
            </w:r>
          </w:p>
        </w:tc>
      </w:tr>
      <w:tr w:rsidR="00117AA9" w:rsidRPr="00E83819" w14:paraId="4B7AC771" w14:textId="77777777" w:rsidTr="00A84789">
        <w:trPr>
          <w:trHeight w:val="972"/>
        </w:trPr>
        <w:tc>
          <w:tcPr>
            <w:tcW w:w="2951" w:type="dxa"/>
            <w:shd w:val="clear" w:color="auto" w:fill="auto"/>
            <w:noWrap/>
            <w:vAlign w:val="center"/>
            <w:hideMark/>
          </w:tcPr>
          <w:p w14:paraId="22C85F7C" w14:textId="2A7D9C05" w:rsidR="00117AA9" w:rsidRPr="00E83819" w:rsidRDefault="004406C1" w:rsidP="00E83819">
            <w:pPr>
              <w:jc w:val="center"/>
              <w:rPr>
                <w:rFonts w:ascii="Palatino Linotype" w:hAnsi="Palatino Linotype" w:cs="Andalus"/>
                <w:color w:val="000000"/>
                <w:sz w:val="22"/>
                <w:szCs w:val="22"/>
                <w:lang w:eastAsia="es-MX"/>
              </w:rPr>
            </w:pPr>
            <w:r w:rsidRPr="00E83819">
              <w:rPr>
                <w:rFonts w:ascii="Palatino Linotype" w:hAnsi="Palatino Linotype" w:cs="Andalus"/>
                <w:color w:val="000000"/>
                <w:sz w:val="22"/>
                <w:szCs w:val="22"/>
                <w:lang w:eastAsia="es-MX"/>
              </w:rPr>
              <w:lastRenderedPageBreak/>
              <w:t>13199</w:t>
            </w:r>
            <w:r w:rsidR="00117AA9" w:rsidRPr="00E83819">
              <w:rPr>
                <w:rFonts w:ascii="Palatino Linotype" w:hAnsi="Palatino Linotype" w:cs="Andalus"/>
                <w:color w:val="000000"/>
                <w:sz w:val="22"/>
                <w:szCs w:val="22"/>
                <w:lang w:eastAsia="es-MX"/>
              </w:rPr>
              <w:t>/INFOEM/IP/RR/2022</w:t>
            </w:r>
          </w:p>
          <w:p w14:paraId="726E2448" w14:textId="4D4D69BA" w:rsidR="00117AA9" w:rsidRPr="00E83819" w:rsidRDefault="004406C1" w:rsidP="00E83819">
            <w:pPr>
              <w:jc w:val="center"/>
              <w:rPr>
                <w:rFonts w:ascii="Palatino Linotype" w:hAnsi="Palatino Linotype" w:cs="Andalus"/>
                <w:color w:val="000000"/>
                <w:sz w:val="22"/>
                <w:szCs w:val="22"/>
                <w:lang w:eastAsia="es-MX"/>
              </w:rPr>
            </w:pPr>
            <w:r w:rsidRPr="00E83819">
              <w:rPr>
                <w:rFonts w:ascii="Palatino Linotype" w:hAnsi="Palatino Linotype" w:cs="Andalus"/>
                <w:color w:val="000000"/>
                <w:sz w:val="22"/>
                <w:szCs w:val="22"/>
                <w:lang w:eastAsia="es-MX"/>
              </w:rPr>
              <w:t>00133/CHICONCU/IP/2022</w:t>
            </w:r>
          </w:p>
        </w:tc>
        <w:tc>
          <w:tcPr>
            <w:tcW w:w="6825" w:type="dxa"/>
            <w:shd w:val="clear" w:color="auto" w:fill="auto"/>
            <w:vAlign w:val="center"/>
          </w:tcPr>
          <w:p w14:paraId="7E818FE9" w14:textId="0C33A4F3" w:rsidR="00117AA9" w:rsidRPr="00E83819" w:rsidRDefault="004406C1" w:rsidP="00E83819">
            <w:pPr>
              <w:jc w:val="both"/>
              <w:rPr>
                <w:rFonts w:ascii="Palatino Linotype" w:hAnsi="Palatino Linotype" w:cs="Andalus"/>
                <w:i/>
                <w:color w:val="000000"/>
                <w:sz w:val="22"/>
                <w:szCs w:val="22"/>
                <w:lang w:eastAsia="es-MX"/>
              </w:rPr>
            </w:pPr>
            <w:r w:rsidRPr="00E83819">
              <w:rPr>
                <w:rFonts w:ascii="Palatino Linotype" w:hAnsi="Palatino Linotype" w:cs="Andalus"/>
                <w:i/>
                <w:color w:val="000000"/>
                <w:sz w:val="22"/>
                <w:szCs w:val="22"/>
                <w:lang w:eastAsia="es-MX"/>
              </w:rPr>
              <w:t xml:space="preserve">se solicitan los recibos de </w:t>
            </w:r>
            <w:proofErr w:type="spellStart"/>
            <w:r w:rsidRPr="00E83819">
              <w:rPr>
                <w:rFonts w:ascii="Palatino Linotype" w:hAnsi="Palatino Linotype" w:cs="Andalus"/>
                <w:i/>
                <w:color w:val="000000"/>
                <w:sz w:val="22"/>
                <w:szCs w:val="22"/>
                <w:lang w:eastAsia="es-MX"/>
              </w:rPr>
              <w:t>nomina</w:t>
            </w:r>
            <w:proofErr w:type="spellEnd"/>
            <w:r w:rsidRPr="00E83819">
              <w:rPr>
                <w:rFonts w:ascii="Palatino Linotype" w:hAnsi="Palatino Linotype" w:cs="Andalus"/>
                <w:i/>
                <w:color w:val="000000"/>
                <w:sz w:val="22"/>
                <w:szCs w:val="22"/>
                <w:lang w:eastAsia="es-MX"/>
              </w:rPr>
              <w:t xml:space="preserve"> y </w:t>
            </w:r>
            <w:proofErr w:type="spellStart"/>
            <w:r w:rsidRPr="00E83819">
              <w:rPr>
                <w:rFonts w:ascii="Palatino Linotype" w:hAnsi="Palatino Linotype" w:cs="Andalus"/>
                <w:i/>
                <w:color w:val="000000"/>
                <w:sz w:val="22"/>
                <w:szCs w:val="22"/>
                <w:lang w:eastAsia="es-MX"/>
              </w:rPr>
              <w:t>cfdi</w:t>
            </w:r>
            <w:proofErr w:type="spellEnd"/>
            <w:r w:rsidRPr="00E83819">
              <w:rPr>
                <w:rFonts w:ascii="Palatino Linotype" w:hAnsi="Palatino Linotype" w:cs="Andalus"/>
                <w:i/>
                <w:color w:val="000000"/>
                <w:sz w:val="22"/>
                <w:szCs w:val="22"/>
                <w:lang w:eastAsia="es-MX"/>
              </w:rPr>
              <w:t xml:space="preserve"> de la servidora </w:t>
            </w:r>
            <w:proofErr w:type="spellStart"/>
            <w:r w:rsidRPr="00E83819">
              <w:rPr>
                <w:rFonts w:ascii="Palatino Linotype" w:hAnsi="Palatino Linotype" w:cs="Andalus"/>
                <w:i/>
                <w:color w:val="000000"/>
                <w:sz w:val="22"/>
                <w:szCs w:val="22"/>
                <w:lang w:eastAsia="es-MX"/>
              </w:rPr>
              <w:t>publica</w:t>
            </w:r>
            <w:proofErr w:type="spellEnd"/>
            <w:r w:rsidRPr="00E83819">
              <w:rPr>
                <w:rFonts w:ascii="Palatino Linotype" w:hAnsi="Palatino Linotype" w:cs="Andalus"/>
                <w:i/>
                <w:color w:val="000000"/>
                <w:sz w:val="22"/>
                <w:szCs w:val="22"/>
                <w:lang w:eastAsia="es-MX"/>
              </w:rPr>
              <w:t xml:space="preserve"> agustina catalina </w:t>
            </w:r>
            <w:proofErr w:type="spellStart"/>
            <w:r w:rsidRPr="00E83819">
              <w:rPr>
                <w:rFonts w:ascii="Palatino Linotype" w:hAnsi="Palatino Linotype" w:cs="Andalus"/>
                <w:i/>
                <w:color w:val="000000"/>
                <w:sz w:val="22"/>
                <w:szCs w:val="22"/>
                <w:lang w:eastAsia="es-MX"/>
              </w:rPr>
              <w:t>velasco</w:t>
            </w:r>
            <w:proofErr w:type="spellEnd"/>
            <w:r w:rsidRPr="00E83819">
              <w:rPr>
                <w:rFonts w:ascii="Palatino Linotype" w:hAnsi="Palatino Linotype" w:cs="Andalus"/>
                <w:i/>
                <w:color w:val="000000"/>
                <w:sz w:val="22"/>
                <w:szCs w:val="22"/>
                <w:lang w:eastAsia="es-MX"/>
              </w:rPr>
              <w:t xml:space="preserve"> vicuña de los años 2003-2004-2005-2006-2007-2008-2009-2010-2011-2012-2013-2014-2015-2016-2017-2018-2019-2020-2021 y 2022. se requiere en </w:t>
            </w:r>
            <w:proofErr w:type="spellStart"/>
            <w:r w:rsidRPr="00E83819">
              <w:rPr>
                <w:rFonts w:ascii="Palatino Linotype" w:hAnsi="Palatino Linotype" w:cs="Andalus"/>
                <w:i/>
                <w:color w:val="000000"/>
                <w:sz w:val="22"/>
                <w:szCs w:val="22"/>
                <w:lang w:eastAsia="es-MX"/>
              </w:rPr>
              <w:t>pdf</w:t>
            </w:r>
            <w:proofErr w:type="spellEnd"/>
            <w:r w:rsidRPr="00E83819">
              <w:rPr>
                <w:rFonts w:ascii="Palatino Linotype" w:hAnsi="Palatino Linotype" w:cs="Andalus"/>
                <w:i/>
                <w:color w:val="000000"/>
                <w:sz w:val="22"/>
                <w:szCs w:val="22"/>
                <w:lang w:eastAsia="es-MX"/>
              </w:rPr>
              <w:t>, también se aclara que se requiere de todas las quincenas de cada año, así como sus demás prestaciones como aguinaldo, prima vacacional, entre otras.</w:t>
            </w:r>
          </w:p>
        </w:tc>
      </w:tr>
    </w:tbl>
    <w:p w14:paraId="081DEB26" w14:textId="77777777" w:rsidR="00F72B97" w:rsidRPr="00E83819" w:rsidRDefault="00F72B97" w:rsidP="00E83819">
      <w:pPr>
        <w:spacing w:line="360" w:lineRule="auto"/>
        <w:jc w:val="both"/>
        <w:rPr>
          <w:rFonts w:ascii="Palatino Linotype" w:hAnsi="Palatino Linotype" w:cs="Arial"/>
          <w:b/>
        </w:rPr>
      </w:pPr>
    </w:p>
    <w:p w14:paraId="6291ABCF" w14:textId="77777777" w:rsidR="00536C04" w:rsidRPr="00E83819" w:rsidRDefault="00536C04" w:rsidP="00E83819">
      <w:pPr>
        <w:spacing w:line="360" w:lineRule="auto"/>
        <w:jc w:val="both"/>
        <w:rPr>
          <w:rFonts w:ascii="Palatino Linotype" w:hAnsi="Palatino Linotype" w:cs="Arial"/>
          <w:b/>
        </w:rPr>
      </w:pPr>
      <w:r w:rsidRPr="00E83819">
        <w:rPr>
          <w:rFonts w:ascii="Palatino Linotype" w:hAnsi="Palatino Linotype" w:cs="Arial"/>
          <w:b/>
        </w:rPr>
        <w:t>MODALIDAD DE ENTREGA:</w:t>
      </w:r>
      <w:r w:rsidRPr="00E83819">
        <w:rPr>
          <w:rFonts w:ascii="Palatino Linotype" w:hAnsi="Palatino Linotype" w:cs="Arial"/>
        </w:rPr>
        <w:t xml:space="preserve"> Vía </w:t>
      </w:r>
      <w:r w:rsidRPr="00E83819">
        <w:rPr>
          <w:rFonts w:ascii="Palatino Linotype" w:hAnsi="Palatino Linotype" w:cs="Arial"/>
          <w:b/>
        </w:rPr>
        <w:t>SAIMEX.</w:t>
      </w:r>
    </w:p>
    <w:p w14:paraId="3AF6674D" w14:textId="77777777" w:rsidR="00555672" w:rsidRPr="00E83819" w:rsidRDefault="00555672" w:rsidP="00E83819">
      <w:pPr>
        <w:pStyle w:val="Prrafodelista"/>
        <w:tabs>
          <w:tab w:val="left" w:pos="709"/>
        </w:tabs>
        <w:spacing w:line="360" w:lineRule="auto"/>
        <w:ind w:left="0"/>
        <w:jc w:val="both"/>
        <w:rPr>
          <w:rFonts w:ascii="Palatino Linotype" w:hAnsi="Palatino Linotype"/>
          <w:b/>
          <w:sz w:val="28"/>
          <w:szCs w:val="28"/>
        </w:rPr>
      </w:pPr>
    </w:p>
    <w:p w14:paraId="76B305E3" w14:textId="208E9640" w:rsidR="003404B0" w:rsidRPr="00E83819" w:rsidRDefault="00E20A7F" w:rsidP="00E83819">
      <w:pPr>
        <w:spacing w:line="360" w:lineRule="auto"/>
        <w:jc w:val="both"/>
        <w:rPr>
          <w:rFonts w:ascii="Palatino Linotype" w:hAnsi="Palatino Linotype" w:cs="Arial"/>
          <w:b/>
          <w:sz w:val="28"/>
          <w:szCs w:val="28"/>
        </w:rPr>
      </w:pPr>
      <w:r w:rsidRPr="00E83819">
        <w:rPr>
          <w:rFonts w:ascii="Palatino Linotype" w:hAnsi="Palatino Linotype"/>
          <w:b/>
          <w:sz w:val="28"/>
          <w:szCs w:val="28"/>
        </w:rPr>
        <w:t>II.</w:t>
      </w:r>
      <w:r w:rsidR="004B79DD" w:rsidRPr="00E83819">
        <w:rPr>
          <w:rFonts w:ascii="Palatino Linotype" w:hAnsi="Palatino Linotype"/>
          <w:b/>
          <w:sz w:val="28"/>
          <w:szCs w:val="28"/>
        </w:rPr>
        <w:t xml:space="preserve"> </w:t>
      </w:r>
      <w:r w:rsidR="003404B0" w:rsidRPr="00E83819">
        <w:rPr>
          <w:rFonts w:ascii="Palatino Linotype" w:hAnsi="Palatino Linotype" w:cs="Arial"/>
          <w:b/>
          <w:sz w:val="28"/>
          <w:szCs w:val="28"/>
        </w:rPr>
        <w:t>Respuesta</w:t>
      </w:r>
      <w:r w:rsidR="007A6D44" w:rsidRPr="00E83819">
        <w:rPr>
          <w:rFonts w:ascii="Palatino Linotype" w:hAnsi="Palatino Linotype" w:cs="Arial"/>
          <w:b/>
          <w:sz w:val="28"/>
          <w:szCs w:val="28"/>
        </w:rPr>
        <w:t>s</w:t>
      </w:r>
      <w:r w:rsidR="003404B0" w:rsidRPr="00E83819">
        <w:rPr>
          <w:rFonts w:ascii="Palatino Linotype" w:hAnsi="Palatino Linotype" w:cs="Arial"/>
          <w:b/>
          <w:sz w:val="28"/>
          <w:szCs w:val="28"/>
        </w:rPr>
        <w:t xml:space="preserve"> del Sujeto Obligado</w:t>
      </w:r>
    </w:p>
    <w:p w14:paraId="61208540" w14:textId="09AC170F" w:rsidR="008924C1" w:rsidRPr="00E83819" w:rsidRDefault="008924C1" w:rsidP="00E83819">
      <w:pPr>
        <w:spacing w:line="360" w:lineRule="auto"/>
        <w:jc w:val="both"/>
        <w:rPr>
          <w:rFonts w:ascii="Palatino Linotype" w:hAnsi="Palatino Linotype" w:cs="Arial"/>
          <w:color w:val="000000" w:themeColor="text1"/>
        </w:rPr>
      </w:pPr>
      <w:r w:rsidRPr="00E83819">
        <w:rPr>
          <w:rFonts w:ascii="Palatino Linotype" w:hAnsi="Palatino Linotype"/>
          <w:color w:val="000000" w:themeColor="text1"/>
        </w:rPr>
        <w:t xml:space="preserve">De las constancias que obran en </w:t>
      </w:r>
      <w:r w:rsidRPr="00E83819">
        <w:rPr>
          <w:rFonts w:ascii="Palatino Linotype" w:hAnsi="Palatino Linotype"/>
          <w:b/>
          <w:color w:val="000000" w:themeColor="text1"/>
        </w:rPr>
        <w:t>EL SAIMEX,</w:t>
      </w:r>
      <w:r w:rsidRPr="00E83819">
        <w:rPr>
          <w:rFonts w:ascii="Palatino Linotype" w:hAnsi="Palatino Linotype"/>
          <w:color w:val="000000" w:themeColor="text1"/>
        </w:rPr>
        <w:t xml:space="preserve"> se advierte que el </w:t>
      </w:r>
      <w:r w:rsidR="004406C1" w:rsidRPr="00E83819">
        <w:rPr>
          <w:rFonts w:ascii="Palatino Linotype" w:hAnsi="Palatino Linotype"/>
          <w:b/>
          <w:color w:val="000000" w:themeColor="text1"/>
        </w:rPr>
        <w:t>ocho</w:t>
      </w:r>
      <w:r w:rsidR="00A74AF5" w:rsidRPr="00E83819">
        <w:rPr>
          <w:rFonts w:ascii="Palatino Linotype" w:hAnsi="Palatino Linotype"/>
          <w:b/>
          <w:color w:val="000000" w:themeColor="text1"/>
        </w:rPr>
        <w:t xml:space="preserve"> de agosto</w:t>
      </w:r>
      <w:r w:rsidR="004B79DD" w:rsidRPr="00E83819">
        <w:rPr>
          <w:rFonts w:ascii="Palatino Linotype" w:hAnsi="Palatino Linotype"/>
          <w:b/>
          <w:color w:val="000000" w:themeColor="text1"/>
        </w:rPr>
        <w:t xml:space="preserve"> </w:t>
      </w:r>
      <w:r w:rsidR="008A5D23" w:rsidRPr="00E83819">
        <w:rPr>
          <w:rFonts w:ascii="Palatino Linotype" w:hAnsi="Palatino Linotype"/>
          <w:b/>
          <w:color w:val="000000" w:themeColor="text1"/>
        </w:rPr>
        <w:t>d</w:t>
      </w:r>
      <w:r w:rsidRPr="00E83819">
        <w:rPr>
          <w:rFonts w:ascii="Palatino Linotype" w:hAnsi="Palatino Linotype"/>
          <w:b/>
          <w:color w:val="000000" w:themeColor="text1"/>
        </w:rPr>
        <w:t>e dos mil veintidós</w:t>
      </w:r>
      <w:r w:rsidRPr="00E83819">
        <w:rPr>
          <w:rFonts w:ascii="Palatino Linotype" w:hAnsi="Palatino Linotype"/>
          <w:color w:val="000000" w:themeColor="text1"/>
        </w:rPr>
        <w:t xml:space="preserve">, </w:t>
      </w:r>
      <w:r w:rsidRPr="00E83819">
        <w:rPr>
          <w:rFonts w:ascii="Palatino Linotype" w:hAnsi="Palatino Linotype" w:cs="Arial"/>
          <w:color w:val="000000" w:themeColor="text1"/>
        </w:rPr>
        <w:t>el Titular de la Unidad de Transparencia del</w:t>
      </w:r>
      <w:r w:rsidRPr="00E83819">
        <w:rPr>
          <w:rFonts w:ascii="Palatino Linotype" w:hAnsi="Palatino Linotype" w:cs="Arial"/>
          <w:b/>
          <w:color w:val="000000" w:themeColor="text1"/>
        </w:rPr>
        <w:t xml:space="preserve"> SUJETO OBLIGADO</w:t>
      </w:r>
      <w:r w:rsidRPr="00E83819">
        <w:rPr>
          <w:rFonts w:ascii="Palatino Linotype" w:hAnsi="Palatino Linotype" w:cs="Arial"/>
          <w:color w:val="000000" w:themeColor="text1"/>
        </w:rPr>
        <w:t xml:space="preserve"> dio respuesta </w:t>
      </w:r>
      <w:r w:rsidR="008A5D23" w:rsidRPr="00E83819">
        <w:rPr>
          <w:rFonts w:ascii="Palatino Linotype" w:hAnsi="Palatino Linotype" w:cs="Arial"/>
          <w:color w:val="000000" w:themeColor="text1"/>
        </w:rPr>
        <w:t>a las soli</w:t>
      </w:r>
      <w:r w:rsidRPr="00E83819">
        <w:rPr>
          <w:rFonts w:ascii="Palatino Linotype" w:hAnsi="Palatino Linotype" w:cs="Arial"/>
          <w:color w:val="000000" w:themeColor="text1"/>
        </w:rPr>
        <w:t>tudes de mérito, en los términos que a continuación se citan:</w:t>
      </w:r>
    </w:p>
    <w:p w14:paraId="369C124D" w14:textId="77777777" w:rsidR="008924C1" w:rsidRPr="00E83819" w:rsidRDefault="008924C1" w:rsidP="00E83819">
      <w:pPr>
        <w:jc w:val="both"/>
        <w:rPr>
          <w:rFonts w:ascii="Palatino Linotype" w:hAnsi="Palatino Linotype"/>
          <w:sz w:val="18"/>
          <w:szCs w:val="18"/>
          <w:lang w:eastAsia="es-MX"/>
        </w:rPr>
      </w:pPr>
    </w:p>
    <w:p w14:paraId="48608B1D" w14:textId="77777777" w:rsidR="00962E0A" w:rsidRPr="00E83819" w:rsidRDefault="00BE25A6" w:rsidP="00E83819">
      <w:pPr>
        <w:tabs>
          <w:tab w:val="left" w:pos="851"/>
        </w:tabs>
        <w:ind w:left="851" w:right="1417"/>
        <w:jc w:val="both"/>
        <w:rPr>
          <w:rFonts w:ascii="Palatino Linotype" w:hAnsi="Palatino Linotype" w:cs="Arial"/>
          <w:i/>
          <w:sz w:val="22"/>
          <w:szCs w:val="22"/>
        </w:rPr>
      </w:pPr>
      <w:r w:rsidRPr="00E83819">
        <w:rPr>
          <w:rFonts w:ascii="Palatino Linotype" w:hAnsi="Palatino Linotype" w:cs="Arial"/>
          <w:i/>
          <w:sz w:val="22"/>
          <w:szCs w:val="22"/>
        </w:rPr>
        <w:t>“…</w:t>
      </w:r>
      <w:r w:rsidR="00962E0A" w:rsidRPr="00E83819">
        <w:rPr>
          <w:rFonts w:ascii="Palatino Linotype" w:hAnsi="Palatino Linotype" w:cs="Arial"/>
          <w:i/>
          <w:sz w:val="22"/>
          <w:szCs w:val="22"/>
        </w:rPr>
        <w:t>Por medio de la presente nos permitimos hacer de su conocimiento de acuerdo al Art. 53 fracción II, V Y VI de la de la Ley de Transparencia y Acceso a la Información Pública del Estado de México y Municipios, le contestamos que: Se anexa respuesta respectiva.</w:t>
      </w:r>
    </w:p>
    <w:p w14:paraId="7BFC6468" w14:textId="77777777" w:rsidR="00962E0A" w:rsidRPr="00E83819" w:rsidRDefault="00962E0A" w:rsidP="00E83819">
      <w:pPr>
        <w:tabs>
          <w:tab w:val="left" w:pos="851"/>
        </w:tabs>
        <w:ind w:left="851" w:right="1417"/>
        <w:jc w:val="both"/>
        <w:rPr>
          <w:rFonts w:ascii="Palatino Linotype" w:hAnsi="Palatino Linotype" w:cs="Arial"/>
          <w:i/>
          <w:sz w:val="22"/>
          <w:szCs w:val="22"/>
        </w:rPr>
      </w:pPr>
    </w:p>
    <w:p w14:paraId="3AC5BCEA" w14:textId="77777777" w:rsidR="00962E0A" w:rsidRPr="00E83819" w:rsidRDefault="00962E0A" w:rsidP="00E83819">
      <w:pPr>
        <w:tabs>
          <w:tab w:val="left" w:pos="851"/>
        </w:tabs>
        <w:ind w:left="851" w:right="1417"/>
        <w:jc w:val="both"/>
        <w:rPr>
          <w:rFonts w:ascii="Palatino Linotype" w:hAnsi="Palatino Linotype" w:cs="Arial"/>
          <w:i/>
          <w:sz w:val="22"/>
          <w:szCs w:val="22"/>
        </w:rPr>
      </w:pPr>
      <w:r w:rsidRPr="00E83819">
        <w:rPr>
          <w:rFonts w:ascii="Palatino Linotype" w:hAnsi="Palatino Linotype" w:cs="Arial"/>
          <w:i/>
          <w:sz w:val="22"/>
          <w:szCs w:val="22"/>
        </w:rPr>
        <w:t>ATENTAMENTE</w:t>
      </w:r>
    </w:p>
    <w:p w14:paraId="1CA4F1B4" w14:textId="77777777" w:rsidR="00962E0A" w:rsidRPr="00E83819" w:rsidRDefault="00962E0A" w:rsidP="00E83819">
      <w:pPr>
        <w:tabs>
          <w:tab w:val="left" w:pos="851"/>
        </w:tabs>
        <w:ind w:left="851" w:right="1417"/>
        <w:jc w:val="both"/>
        <w:rPr>
          <w:rFonts w:ascii="Palatino Linotype" w:hAnsi="Palatino Linotype" w:cs="Arial"/>
          <w:i/>
          <w:sz w:val="22"/>
          <w:szCs w:val="22"/>
        </w:rPr>
      </w:pPr>
    </w:p>
    <w:p w14:paraId="4DAAB2A5" w14:textId="4EED2DA1" w:rsidR="00BE25A6" w:rsidRPr="00E83819" w:rsidRDefault="00962E0A" w:rsidP="00E83819">
      <w:pPr>
        <w:tabs>
          <w:tab w:val="left" w:pos="851"/>
        </w:tabs>
        <w:ind w:left="851" w:right="1417"/>
        <w:jc w:val="both"/>
        <w:rPr>
          <w:rFonts w:ascii="Palatino Linotype" w:hAnsi="Palatino Linotype" w:cs="Arial"/>
          <w:i/>
          <w:sz w:val="22"/>
          <w:szCs w:val="22"/>
        </w:rPr>
      </w:pPr>
      <w:r w:rsidRPr="00E83819">
        <w:rPr>
          <w:rFonts w:ascii="Palatino Linotype" w:hAnsi="Palatino Linotype" w:cs="Arial"/>
          <w:i/>
          <w:sz w:val="22"/>
          <w:szCs w:val="22"/>
        </w:rPr>
        <w:t>Licenciada Kassandra Berrocal Mote</w:t>
      </w:r>
      <w:r w:rsidR="00BE25A6" w:rsidRPr="00E83819">
        <w:rPr>
          <w:rFonts w:ascii="Palatino Linotype" w:hAnsi="Palatino Linotype" w:cs="Arial"/>
          <w:i/>
          <w:sz w:val="22"/>
          <w:szCs w:val="22"/>
        </w:rPr>
        <w:t xml:space="preserve">” (sic) </w:t>
      </w:r>
    </w:p>
    <w:p w14:paraId="28943A1C" w14:textId="77777777" w:rsidR="00BE25A6" w:rsidRPr="00E83819" w:rsidRDefault="00BE25A6" w:rsidP="00E83819">
      <w:pPr>
        <w:tabs>
          <w:tab w:val="left" w:pos="851"/>
        </w:tabs>
        <w:ind w:right="1134"/>
        <w:jc w:val="both"/>
        <w:rPr>
          <w:rFonts w:ascii="Palatino Linotype" w:hAnsi="Palatino Linotype" w:cs="Arial"/>
          <w:i/>
          <w:sz w:val="22"/>
          <w:szCs w:val="22"/>
        </w:rPr>
      </w:pPr>
    </w:p>
    <w:p w14:paraId="28275EA8" w14:textId="431B33F9" w:rsidR="00A74AF5" w:rsidRPr="00E83819" w:rsidRDefault="002048D1" w:rsidP="00E83819">
      <w:pPr>
        <w:spacing w:line="360" w:lineRule="auto"/>
        <w:jc w:val="both"/>
        <w:rPr>
          <w:rFonts w:ascii="Palatino Linotype" w:hAnsi="Palatino Linotype"/>
          <w:color w:val="000000" w:themeColor="text1"/>
        </w:rPr>
      </w:pPr>
      <w:r w:rsidRPr="00E83819">
        <w:rPr>
          <w:rFonts w:ascii="Palatino Linotype" w:hAnsi="Palatino Linotype" w:cs="Arial"/>
          <w:color w:val="000000" w:themeColor="text1"/>
        </w:rPr>
        <w:t xml:space="preserve">De igual modo, se advierte en el </w:t>
      </w:r>
      <w:r w:rsidRPr="00E83819">
        <w:rPr>
          <w:rFonts w:ascii="Palatino Linotype" w:hAnsi="Palatino Linotype" w:cs="Arial"/>
          <w:b/>
          <w:color w:val="000000" w:themeColor="text1"/>
        </w:rPr>
        <w:t>SAIMEX</w:t>
      </w:r>
      <w:r w:rsidRPr="00E83819">
        <w:rPr>
          <w:rFonts w:ascii="Palatino Linotype" w:hAnsi="Palatino Linotype" w:cs="Arial"/>
          <w:color w:val="000000" w:themeColor="text1"/>
        </w:rPr>
        <w:t xml:space="preserve"> que</w:t>
      </w:r>
      <w:r w:rsidRPr="00E83819">
        <w:rPr>
          <w:rFonts w:ascii="Palatino Linotype" w:hAnsi="Palatino Linotype"/>
          <w:color w:val="000000" w:themeColor="text1"/>
        </w:rPr>
        <w:t xml:space="preserve"> </w:t>
      </w:r>
      <w:r w:rsidRPr="00E83819">
        <w:rPr>
          <w:rFonts w:ascii="Palatino Linotype" w:hAnsi="Palatino Linotype" w:cs="Arial"/>
          <w:b/>
          <w:color w:val="000000" w:themeColor="text1"/>
        </w:rPr>
        <w:t xml:space="preserve">EL SUJETO OBLIGADO </w:t>
      </w:r>
      <w:r w:rsidRPr="00E83819">
        <w:rPr>
          <w:rFonts w:ascii="Palatino Linotype" w:hAnsi="Palatino Linotype"/>
          <w:color w:val="000000" w:themeColor="text1"/>
        </w:rPr>
        <w:t xml:space="preserve">acompañó a </w:t>
      </w:r>
      <w:r w:rsidR="00A74AF5" w:rsidRPr="00E83819">
        <w:rPr>
          <w:rFonts w:ascii="Palatino Linotype" w:hAnsi="Palatino Linotype"/>
          <w:color w:val="000000" w:themeColor="text1"/>
        </w:rPr>
        <w:t>su</w:t>
      </w:r>
      <w:r w:rsidRPr="00E83819">
        <w:rPr>
          <w:rFonts w:ascii="Palatino Linotype" w:hAnsi="Palatino Linotype"/>
          <w:color w:val="000000" w:themeColor="text1"/>
        </w:rPr>
        <w:t xml:space="preserve"> </w:t>
      </w:r>
      <w:r w:rsidR="00A74AF5" w:rsidRPr="00E83819">
        <w:rPr>
          <w:rFonts w:ascii="Palatino Linotype" w:hAnsi="Palatino Linotype"/>
          <w:color w:val="000000" w:themeColor="text1"/>
        </w:rPr>
        <w:t xml:space="preserve">respuesta los siguientes archivos electrónicos: </w:t>
      </w:r>
    </w:p>
    <w:p w14:paraId="67F87E89" w14:textId="77777777" w:rsidR="00A74AF5" w:rsidRPr="00E83819" w:rsidRDefault="00A74AF5" w:rsidP="00E83819">
      <w:pPr>
        <w:spacing w:line="360" w:lineRule="auto"/>
        <w:jc w:val="both"/>
        <w:rPr>
          <w:rFonts w:ascii="Palatino Linotype" w:hAnsi="Palatino Linotype"/>
          <w:color w:val="000000" w:themeColor="text1"/>
        </w:rPr>
      </w:pPr>
    </w:p>
    <w:p w14:paraId="2A1D403E" w14:textId="1138F8AC" w:rsidR="00962E0A" w:rsidRPr="00E83819" w:rsidRDefault="00A74AF5" w:rsidP="00E83819">
      <w:pPr>
        <w:spacing w:line="360" w:lineRule="auto"/>
        <w:jc w:val="both"/>
        <w:rPr>
          <w:rFonts w:ascii="Palatino Linotype" w:hAnsi="Palatino Linotype" w:cs="Arial"/>
          <w:b/>
        </w:rPr>
      </w:pPr>
      <w:r w:rsidRPr="00E83819">
        <w:rPr>
          <w:rFonts w:ascii="Palatino Linotype" w:hAnsi="Palatino Linotype" w:cs="Arial"/>
          <w:b/>
        </w:rPr>
        <w:t xml:space="preserve">Solicitud número </w:t>
      </w:r>
      <w:r w:rsidR="00962E0A" w:rsidRPr="00E83819">
        <w:rPr>
          <w:rFonts w:ascii="Palatino Linotype" w:hAnsi="Palatino Linotype" w:cs="Arial"/>
          <w:b/>
        </w:rPr>
        <w:t>00137/CHICONCU/IP/2022</w:t>
      </w:r>
      <w:r w:rsidR="00962E0A" w:rsidRPr="00E83819">
        <w:rPr>
          <w:rFonts w:ascii="Palatino Linotype" w:hAnsi="Palatino Linotype" w:cs="Arial"/>
        </w:rPr>
        <w:t xml:space="preserve"> correspondiente al Recurso </w:t>
      </w:r>
      <w:r w:rsidR="00962E0A" w:rsidRPr="00E83819">
        <w:rPr>
          <w:rFonts w:ascii="Palatino Linotype" w:hAnsi="Palatino Linotype"/>
          <w:color w:val="000000" w:themeColor="text1"/>
        </w:rPr>
        <w:t>de</w:t>
      </w:r>
      <w:r w:rsidR="00962E0A" w:rsidRPr="00E83819">
        <w:rPr>
          <w:rFonts w:ascii="Palatino Linotype" w:hAnsi="Palatino Linotype" w:cs="Arial"/>
        </w:rPr>
        <w:t xml:space="preserve"> Revisión</w:t>
      </w:r>
    </w:p>
    <w:p w14:paraId="4D9A4D33" w14:textId="51A8A8BD" w:rsidR="00A74AF5" w:rsidRPr="00E83819" w:rsidRDefault="00962E0A" w:rsidP="00E83819">
      <w:pPr>
        <w:spacing w:line="360" w:lineRule="auto"/>
        <w:jc w:val="both"/>
        <w:rPr>
          <w:rFonts w:ascii="Palatino Linotype" w:hAnsi="Palatino Linotype" w:cs="Arial"/>
          <w:b/>
        </w:rPr>
      </w:pPr>
      <w:r w:rsidRPr="00E83819">
        <w:rPr>
          <w:rFonts w:ascii="Palatino Linotype" w:hAnsi="Palatino Linotype" w:cs="Arial"/>
          <w:b/>
        </w:rPr>
        <w:t>13197/INFOEM/IP/RR/2022</w:t>
      </w:r>
      <w:r w:rsidR="00A74AF5" w:rsidRPr="00E83819">
        <w:rPr>
          <w:rFonts w:ascii="Palatino Linotype" w:hAnsi="Palatino Linotype" w:cs="Arial"/>
          <w:b/>
        </w:rPr>
        <w:t xml:space="preserve">: </w:t>
      </w:r>
    </w:p>
    <w:p w14:paraId="59BAF624" w14:textId="05DAFC58" w:rsidR="00A74AF5" w:rsidRPr="00E83819" w:rsidRDefault="00A74AF5" w:rsidP="00E83819">
      <w:pPr>
        <w:spacing w:line="360" w:lineRule="auto"/>
        <w:jc w:val="both"/>
        <w:rPr>
          <w:rFonts w:ascii="Palatino Linotype" w:hAnsi="Palatino Linotype" w:cs="Arial"/>
        </w:rPr>
      </w:pPr>
    </w:p>
    <w:p w14:paraId="35882358" w14:textId="07582B75" w:rsidR="0096548E" w:rsidRPr="00E83819" w:rsidRDefault="00962E0A" w:rsidP="00E83819">
      <w:pPr>
        <w:pStyle w:val="Prrafodelista"/>
        <w:numPr>
          <w:ilvl w:val="0"/>
          <w:numId w:val="11"/>
        </w:numPr>
        <w:spacing w:line="360" w:lineRule="auto"/>
        <w:jc w:val="both"/>
        <w:rPr>
          <w:rFonts w:ascii="Palatino Linotype" w:hAnsi="Palatino Linotype" w:cs="Arial"/>
          <w:b/>
        </w:rPr>
      </w:pPr>
      <w:r w:rsidRPr="00E83819">
        <w:rPr>
          <w:rFonts w:ascii="Palatino Linotype" w:hAnsi="Palatino Linotype" w:cs="Arial"/>
          <w:b/>
        </w:rPr>
        <w:t xml:space="preserve">RESP-CHICONCU-00137-2022-.pdf, </w:t>
      </w:r>
      <w:r w:rsidR="00823F00" w:rsidRPr="00E83819">
        <w:rPr>
          <w:rFonts w:ascii="Palatino Linotype" w:hAnsi="Palatino Linotype" w:cs="Arial"/>
        </w:rPr>
        <w:t xml:space="preserve">el cual contiene el oficio número </w:t>
      </w:r>
      <w:r w:rsidRPr="00E83819">
        <w:rPr>
          <w:rFonts w:ascii="Palatino Linotype" w:hAnsi="Palatino Linotype" w:cs="Arial"/>
        </w:rPr>
        <w:t>RESP/CHINCO/00</w:t>
      </w:r>
      <w:r w:rsidR="00432FED" w:rsidRPr="00E83819">
        <w:rPr>
          <w:rFonts w:ascii="Palatino Linotype" w:hAnsi="Palatino Linotype" w:cs="Arial"/>
        </w:rPr>
        <w:t>137</w:t>
      </w:r>
      <w:r w:rsidRPr="00E83819">
        <w:rPr>
          <w:rFonts w:ascii="Palatino Linotype" w:hAnsi="Palatino Linotype" w:cs="Arial"/>
        </w:rPr>
        <w:t>/2022 del ocho de agosto de d</w:t>
      </w:r>
      <w:r w:rsidR="00823F00" w:rsidRPr="00E83819">
        <w:rPr>
          <w:rFonts w:ascii="Palatino Linotype" w:hAnsi="Palatino Linotype" w:cs="Arial"/>
        </w:rPr>
        <w:t xml:space="preserve">os mil veintidós, por medio del cual el </w:t>
      </w:r>
      <w:r w:rsidRPr="00E83819">
        <w:rPr>
          <w:rFonts w:ascii="Palatino Linotype" w:hAnsi="Palatino Linotype" w:cs="Arial"/>
        </w:rPr>
        <w:t xml:space="preserve">Titular de la Unidad de Transparencia, Acceso a la Información y Protección de Datos Personales, adjunta Acta de Comité con motivo de las versiones públicas, </w:t>
      </w:r>
      <w:r w:rsidR="00823F00" w:rsidRPr="00E83819">
        <w:rPr>
          <w:rFonts w:ascii="Palatino Linotype" w:hAnsi="Palatino Linotype" w:cs="Arial"/>
        </w:rPr>
        <w:t xml:space="preserve"> </w:t>
      </w:r>
      <w:r w:rsidRPr="00E83819">
        <w:rPr>
          <w:rFonts w:ascii="Palatino Linotype" w:hAnsi="Palatino Linotype" w:cs="Arial"/>
        </w:rPr>
        <w:t xml:space="preserve">recibos de </w:t>
      </w:r>
      <w:r w:rsidR="00432FED" w:rsidRPr="00E83819">
        <w:rPr>
          <w:rFonts w:ascii="Palatino Linotype" w:hAnsi="Palatino Linotype" w:cs="Arial"/>
        </w:rPr>
        <w:t>nómina y CFDI</w:t>
      </w:r>
      <w:r w:rsidRPr="00E83819">
        <w:rPr>
          <w:rFonts w:ascii="Palatino Linotype" w:hAnsi="Palatino Linotype" w:cs="Arial"/>
        </w:rPr>
        <w:t xml:space="preserve"> de la servidora pública referida en la solicitud, correspondientes a los años 2019, 2020, 2021 y 2022</w:t>
      </w:r>
      <w:r w:rsidR="0096548E" w:rsidRPr="00E83819">
        <w:rPr>
          <w:rFonts w:ascii="Palatino Linotype" w:hAnsi="Palatino Linotype" w:cs="Arial"/>
        </w:rPr>
        <w:t xml:space="preserve">; asimismo, precisa que respecto a los años anteriores solicitados no es posible descargar la información dentro del sistema de nómina. </w:t>
      </w:r>
    </w:p>
    <w:p w14:paraId="57E89399" w14:textId="77777777" w:rsidR="00B109A6" w:rsidRPr="00E83819" w:rsidRDefault="00B109A6" w:rsidP="00E83819">
      <w:pPr>
        <w:spacing w:line="360" w:lineRule="auto"/>
        <w:jc w:val="both"/>
        <w:rPr>
          <w:rFonts w:ascii="Palatino Linotype" w:hAnsi="Palatino Linotype" w:cs="Arial"/>
          <w:b/>
        </w:rPr>
      </w:pPr>
    </w:p>
    <w:p w14:paraId="0FCF77F0" w14:textId="58024EAC" w:rsidR="00432FED" w:rsidRPr="00E83819" w:rsidRDefault="00432FED" w:rsidP="00E83819">
      <w:pPr>
        <w:spacing w:line="360" w:lineRule="auto"/>
        <w:jc w:val="both"/>
        <w:rPr>
          <w:rFonts w:ascii="Palatino Linotype" w:hAnsi="Palatino Linotype" w:cs="Arial"/>
          <w:b/>
        </w:rPr>
      </w:pPr>
      <w:r w:rsidRPr="00E83819">
        <w:rPr>
          <w:rFonts w:ascii="Palatino Linotype" w:hAnsi="Palatino Linotype" w:cs="Arial"/>
          <w:b/>
        </w:rPr>
        <w:t>Solicitud número 00133/CHICONCU/IP/2022</w:t>
      </w:r>
      <w:r w:rsidRPr="00E83819">
        <w:rPr>
          <w:rFonts w:ascii="Palatino Linotype" w:hAnsi="Palatino Linotype" w:cs="Arial"/>
        </w:rPr>
        <w:t xml:space="preserve"> correspondiente al Recurso </w:t>
      </w:r>
      <w:r w:rsidRPr="00E83819">
        <w:rPr>
          <w:rFonts w:ascii="Palatino Linotype" w:hAnsi="Palatino Linotype"/>
          <w:color w:val="000000" w:themeColor="text1"/>
        </w:rPr>
        <w:t>de</w:t>
      </w:r>
      <w:r w:rsidRPr="00E83819">
        <w:rPr>
          <w:rFonts w:ascii="Palatino Linotype" w:hAnsi="Palatino Linotype" w:cs="Arial"/>
        </w:rPr>
        <w:t xml:space="preserve"> Revisión</w:t>
      </w:r>
    </w:p>
    <w:p w14:paraId="2538F7F3" w14:textId="33BC7A86" w:rsidR="00432FED" w:rsidRPr="00E83819" w:rsidRDefault="00432FED" w:rsidP="00E83819">
      <w:pPr>
        <w:spacing w:line="360" w:lineRule="auto"/>
        <w:jc w:val="both"/>
        <w:rPr>
          <w:rFonts w:ascii="Palatino Linotype" w:hAnsi="Palatino Linotype" w:cs="Arial"/>
          <w:b/>
        </w:rPr>
      </w:pPr>
      <w:r w:rsidRPr="00E83819">
        <w:rPr>
          <w:rFonts w:ascii="Palatino Linotype" w:hAnsi="Palatino Linotype" w:cs="Arial"/>
          <w:b/>
        </w:rPr>
        <w:t xml:space="preserve">13199/INFOEM/IP/RR/2022: </w:t>
      </w:r>
    </w:p>
    <w:p w14:paraId="0309D79E" w14:textId="77777777" w:rsidR="00A74AF5" w:rsidRPr="00E83819" w:rsidRDefault="00A74AF5" w:rsidP="00E83819">
      <w:pPr>
        <w:spacing w:line="360" w:lineRule="auto"/>
        <w:jc w:val="both"/>
        <w:rPr>
          <w:rFonts w:ascii="Palatino Linotype" w:hAnsi="Palatino Linotype" w:cs="Arial"/>
        </w:rPr>
      </w:pPr>
    </w:p>
    <w:p w14:paraId="22179B68" w14:textId="7C0789D1" w:rsidR="00432FED" w:rsidRPr="00E83819" w:rsidRDefault="00432FED" w:rsidP="00E83819">
      <w:pPr>
        <w:pStyle w:val="Prrafodelista"/>
        <w:numPr>
          <w:ilvl w:val="0"/>
          <w:numId w:val="11"/>
        </w:numPr>
        <w:spacing w:line="360" w:lineRule="auto"/>
        <w:jc w:val="both"/>
        <w:rPr>
          <w:rFonts w:ascii="Palatino Linotype" w:hAnsi="Palatino Linotype" w:cs="Arial"/>
          <w:b/>
        </w:rPr>
      </w:pPr>
      <w:r w:rsidRPr="00E83819">
        <w:rPr>
          <w:rFonts w:ascii="Palatino Linotype" w:hAnsi="Palatino Linotype"/>
        </w:rPr>
        <w:t>R</w:t>
      </w:r>
      <w:r w:rsidRPr="00E83819">
        <w:rPr>
          <w:rFonts w:ascii="Palatino Linotype" w:hAnsi="Palatino Linotype" w:cs="Arial"/>
          <w:b/>
        </w:rPr>
        <w:t xml:space="preserve">ESP-CHICONCU-00133-2022.pdf, </w:t>
      </w:r>
      <w:r w:rsidRPr="00E83819">
        <w:rPr>
          <w:rFonts w:ascii="Palatino Linotype" w:hAnsi="Palatino Linotype" w:cs="Arial"/>
        </w:rPr>
        <w:t xml:space="preserve">el cual contiene el oficio número RESP/CHINCO/00312/2022 del ocho de agosto de dos mil veintidós, por medio del cual el Titular de la Unidad de Transparencia, Acceso a la Información y Protección de Datos Personales, adjunta respuesta emitida por Tesorería Municipal, Acta de Comité con motivo de las versiones públicas y recibos de nómina y CFDI de la servidora pública referida en la solicitud, correspondientes a los años 2019, 2020, 2021 y 2022; asimismo, precisa que respecto a los años anteriores solicitados no es posible descargar la información dentro del sistema de nómina. </w:t>
      </w:r>
    </w:p>
    <w:p w14:paraId="2E1FE145" w14:textId="77777777" w:rsidR="00F042C2" w:rsidRPr="00E83819" w:rsidRDefault="00F042C2" w:rsidP="00E83819">
      <w:pPr>
        <w:pStyle w:val="Prrafodelista"/>
        <w:tabs>
          <w:tab w:val="left" w:pos="709"/>
        </w:tabs>
        <w:spacing w:line="360" w:lineRule="auto"/>
        <w:ind w:left="0"/>
        <w:jc w:val="both"/>
        <w:rPr>
          <w:rFonts w:ascii="Palatino Linotype" w:hAnsi="Palatino Linotype" w:cs="Arial"/>
          <w:b/>
          <w:color w:val="000000" w:themeColor="text1"/>
          <w:sz w:val="28"/>
        </w:rPr>
      </w:pPr>
    </w:p>
    <w:p w14:paraId="0BC9DA81" w14:textId="77777777" w:rsidR="003115C3" w:rsidRPr="00E83819" w:rsidRDefault="003115C3" w:rsidP="00E83819">
      <w:pPr>
        <w:pStyle w:val="Prrafodelista"/>
        <w:tabs>
          <w:tab w:val="left" w:pos="709"/>
        </w:tabs>
        <w:spacing w:line="360" w:lineRule="auto"/>
        <w:ind w:left="0"/>
        <w:jc w:val="both"/>
        <w:rPr>
          <w:rFonts w:ascii="Palatino Linotype" w:hAnsi="Palatino Linotype" w:cs="Arial"/>
          <w:b/>
          <w:color w:val="000000" w:themeColor="text1"/>
          <w:sz w:val="28"/>
        </w:rPr>
      </w:pPr>
    </w:p>
    <w:p w14:paraId="5392CA30" w14:textId="501F02CF" w:rsidR="003404B0" w:rsidRPr="00E83819" w:rsidRDefault="00040966" w:rsidP="00E83819">
      <w:pPr>
        <w:pStyle w:val="Prrafodelista"/>
        <w:tabs>
          <w:tab w:val="left" w:pos="709"/>
        </w:tabs>
        <w:spacing w:line="360" w:lineRule="auto"/>
        <w:ind w:left="0"/>
        <w:jc w:val="both"/>
        <w:rPr>
          <w:rFonts w:ascii="Palatino Linotype" w:hAnsi="Palatino Linotype" w:cs="Arial"/>
          <w:b/>
          <w:bCs/>
        </w:rPr>
      </w:pPr>
      <w:r w:rsidRPr="00E83819">
        <w:rPr>
          <w:rFonts w:ascii="Palatino Linotype" w:hAnsi="Palatino Linotype" w:cs="Arial"/>
          <w:b/>
          <w:color w:val="000000" w:themeColor="text1"/>
          <w:sz w:val="28"/>
        </w:rPr>
        <w:lastRenderedPageBreak/>
        <w:t>III</w:t>
      </w:r>
      <w:r w:rsidR="003404B0" w:rsidRPr="00E83819">
        <w:rPr>
          <w:rFonts w:ascii="Palatino Linotype" w:hAnsi="Palatino Linotype" w:cs="Arial"/>
          <w:b/>
          <w:color w:val="000000" w:themeColor="text1"/>
          <w:sz w:val="28"/>
        </w:rPr>
        <w:t xml:space="preserve">. </w:t>
      </w:r>
      <w:r w:rsidR="003404B0" w:rsidRPr="00E83819">
        <w:rPr>
          <w:rFonts w:ascii="Palatino Linotype" w:hAnsi="Palatino Linotype" w:cs="Arial"/>
          <w:b/>
          <w:bCs/>
          <w:sz w:val="28"/>
          <w:szCs w:val="28"/>
        </w:rPr>
        <w:t>De</w:t>
      </w:r>
      <w:r w:rsidR="007A6D44" w:rsidRPr="00E83819">
        <w:rPr>
          <w:rFonts w:ascii="Palatino Linotype" w:hAnsi="Palatino Linotype" w:cs="Arial"/>
          <w:b/>
          <w:bCs/>
          <w:sz w:val="28"/>
          <w:szCs w:val="28"/>
        </w:rPr>
        <w:t xml:space="preserve"> los R</w:t>
      </w:r>
      <w:r w:rsidR="003404B0" w:rsidRPr="00E83819">
        <w:rPr>
          <w:rFonts w:ascii="Palatino Linotype" w:hAnsi="Palatino Linotype" w:cs="Arial"/>
          <w:b/>
          <w:bCs/>
          <w:sz w:val="28"/>
          <w:szCs w:val="28"/>
        </w:rPr>
        <w:t>ecurso</w:t>
      </w:r>
      <w:r w:rsidR="007A6D44" w:rsidRPr="00E83819">
        <w:rPr>
          <w:rFonts w:ascii="Palatino Linotype" w:hAnsi="Palatino Linotype" w:cs="Arial"/>
          <w:b/>
          <w:bCs/>
          <w:sz w:val="28"/>
          <w:szCs w:val="28"/>
        </w:rPr>
        <w:t>s</w:t>
      </w:r>
      <w:r w:rsidR="003404B0" w:rsidRPr="00E83819">
        <w:rPr>
          <w:rFonts w:ascii="Palatino Linotype" w:hAnsi="Palatino Linotype" w:cs="Arial"/>
          <w:b/>
          <w:bCs/>
          <w:sz w:val="28"/>
          <w:szCs w:val="28"/>
        </w:rPr>
        <w:t xml:space="preserve"> de Revisión</w:t>
      </w:r>
    </w:p>
    <w:p w14:paraId="303C39F1" w14:textId="3F4DB5C4" w:rsidR="00EC7656" w:rsidRPr="00E83819" w:rsidRDefault="00536C04" w:rsidP="00E83819">
      <w:pPr>
        <w:spacing w:line="360" w:lineRule="auto"/>
        <w:jc w:val="both"/>
        <w:rPr>
          <w:rFonts w:ascii="Palatino Linotype" w:hAnsi="Palatino Linotype" w:cs="Arial"/>
          <w:color w:val="000000" w:themeColor="text1"/>
        </w:rPr>
      </w:pPr>
      <w:r w:rsidRPr="00E83819">
        <w:rPr>
          <w:rFonts w:ascii="Palatino Linotype" w:hAnsi="Palatino Linotype" w:cs="Arial"/>
          <w:color w:val="000000" w:themeColor="text1"/>
        </w:rPr>
        <w:t xml:space="preserve">Inconforme </w:t>
      </w:r>
      <w:r w:rsidR="008924C1" w:rsidRPr="00E83819">
        <w:rPr>
          <w:rFonts w:ascii="Palatino Linotype" w:hAnsi="Palatino Linotype" w:cs="Arial"/>
          <w:color w:val="000000" w:themeColor="text1"/>
        </w:rPr>
        <w:t xml:space="preserve">con las </w:t>
      </w:r>
      <w:r w:rsidRPr="00E83819">
        <w:rPr>
          <w:rFonts w:ascii="Palatino Linotype" w:hAnsi="Palatino Linotype" w:cs="Arial"/>
          <w:color w:val="000000" w:themeColor="text1"/>
        </w:rPr>
        <w:t>respuesta</w:t>
      </w:r>
      <w:r w:rsidR="008924C1" w:rsidRPr="00E83819">
        <w:rPr>
          <w:rFonts w:ascii="Palatino Linotype" w:hAnsi="Palatino Linotype" w:cs="Arial"/>
          <w:color w:val="000000" w:themeColor="text1"/>
        </w:rPr>
        <w:t>s</w:t>
      </w:r>
      <w:r w:rsidRPr="00E83819">
        <w:rPr>
          <w:rFonts w:ascii="Palatino Linotype" w:hAnsi="Palatino Linotype" w:cs="Arial"/>
          <w:color w:val="000000" w:themeColor="text1"/>
        </w:rPr>
        <w:t>, e</w:t>
      </w:r>
      <w:r w:rsidR="00952D1B" w:rsidRPr="00E83819">
        <w:rPr>
          <w:rFonts w:ascii="Palatino Linotype" w:hAnsi="Palatino Linotype" w:cs="Arial"/>
          <w:color w:val="000000" w:themeColor="text1"/>
        </w:rPr>
        <w:t>l</w:t>
      </w:r>
      <w:r w:rsidRPr="00E83819">
        <w:rPr>
          <w:rFonts w:ascii="Palatino Linotype" w:hAnsi="Palatino Linotype" w:cs="Arial"/>
          <w:color w:val="000000" w:themeColor="text1"/>
        </w:rPr>
        <w:t xml:space="preserve"> </w:t>
      </w:r>
      <w:r w:rsidR="00F042C2" w:rsidRPr="00E83819">
        <w:rPr>
          <w:rFonts w:ascii="Palatino Linotype" w:hAnsi="Palatino Linotype" w:cs="Arial"/>
          <w:b/>
          <w:bCs/>
          <w:color w:val="000000" w:themeColor="text1"/>
        </w:rPr>
        <w:t xml:space="preserve">nueve de agosto </w:t>
      </w:r>
      <w:r w:rsidR="002D077D" w:rsidRPr="00E83819">
        <w:rPr>
          <w:rFonts w:ascii="Palatino Linotype" w:hAnsi="Palatino Linotype" w:cs="Arial"/>
          <w:b/>
          <w:bCs/>
          <w:color w:val="000000" w:themeColor="text1"/>
        </w:rPr>
        <w:t>de dos mil veintidós</w:t>
      </w:r>
      <w:r w:rsidRPr="00E83819">
        <w:rPr>
          <w:rFonts w:ascii="Palatino Linotype" w:hAnsi="Palatino Linotype" w:cs="Arial"/>
          <w:color w:val="000000" w:themeColor="text1"/>
        </w:rPr>
        <w:t xml:space="preserve">, </w:t>
      </w:r>
      <w:r w:rsidR="00177BA7" w:rsidRPr="00E83819">
        <w:rPr>
          <w:rFonts w:ascii="Palatino Linotype" w:hAnsi="Palatino Linotype" w:cs="Arial"/>
          <w:b/>
          <w:color w:val="000000" w:themeColor="text1"/>
        </w:rPr>
        <w:t>EL</w:t>
      </w:r>
      <w:r w:rsidRPr="00E83819">
        <w:rPr>
          <w:rFonts w:ascii="Palatino Linotype" w:hAnsi="Palatino Linotype" w:cs="Arial"/>
          <w:b/>
          <w:color w:val="000000" w:themeColor="text1"/>
        </w:rPr>
        <w:t xml:space="preserve"> RECURRENTE</w:t>
      </w:r>
      <w:r w:rsidRPr="00E83819">
        <w:rPr>
          <w:rFonts w:ascii="Palatino Linotype" w:hAnsi="Palatino Linotype" w:cs="Arial"/>
          <w:color w:val="000000" w:themeColor="text1"/>
        </w:rPr>
        <w:t xml:space="preserve"> interpuso </w:t>
      </w:r>
      <w:r w:rsidR="007A1EF3" w:rsidRPr="00E83819">
        <w:rPr>
          <w:rFonts w:ascii="Palatino Linotype" w:hAnsi="Palatino Linotype" w:cs="Arial"/>
          <w:color w:val="000000" w:themeColor="text1"/>
        </w:rPr>
        <w:t>los</w:t>
      </w:r>
      <w:r w:rsidRPr="00E83819">
        <w:rPr>
          <w:rFonts w:ascii="Palatino Linotype" w:hAnsi="Palatino Linotype" w:cs="Arial"/>
          <w:color w:val="000000" w:themeColor="text1"/>
        </w:rPr>
        <w:t xml:space="preserve"> </w:t>
      </w:r>
      <w:r w:rsidR="00312B04" w:rsidRPr="00E83819">
        <w:rPr>
          <w:rFonts w:ascii="Palatino Linotype" w:hAnsi="Palatino Linotype" w:cs="Arial"/>
          <w:color w:val="000000" w:themeColor="text1"/>
        </w:rPr>
        <w:t>Recursos de Revisión</w:t>
      </w:r>
      <w:r w:rsidRPr="00E83819">
        <w:rPr>
          <w:rFonts w:ascii="Palatino Linotype" w:hAnsi="Palatino Linotype" w:cs="Arial"/>
          <w:color w:val="000000" w:themeColor="text1"/>
        </w:rPr>
        <w:t xml:space="preserve"> sujeto</w:t>
      </w:r>
      <w:r w:rsidR="007A1EF3"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del presente estudio, l</w:t>
      </w:r>
      <w:r w:rsidR="007A1EF3" w:rsidRPr="00E83819">
        <w:rPr>
          <w:rFonts w:ascii="Palatino Linotype" w:hAnsi="Palatino Linotype" w:cs="Arial"/>
          <w:color w:val="000000" w:themeColor="text1"/>
        </w:rPr>
        <w:t>os c</w:t>
      </w:r>
      <w:r w:rsidRPr="00E83819">
        <w:rPr>
          <w:rFonts w:ascii="Palatino Linotype" w:hAnsi="Palatino Linotype" w:cs="Arial"/>
          <w:color w:val="000000" w:themeColor="text1"/>
        </w:rPr>
        <w:t>ual</w:t>
      </w:r>
      <w:r w:rsidR="007A1EF3" w:rsidRPr="00E83819">
        <w:rPr>
          <w:rFonts w:ascii="Palatino Linotype" w:hAnsi="Palatino Linotype" w:cs="Arial"/>
          <w:color w:val="000000" w:themeColor="text1"/>
        </w:rPr>
        <w:t>es</w:t>
      </w:r>
      <w:r w:rsidRPr="00E83819">
        <w:rPr>
          <w:rFonts w:ascii="Palatino Linotype" w:hAnsi="Palatino Linotype" w:cs="Arial"/>
          <w:color w:val="000000" w:themeColor="text1"/>
        </w:rPr>
        <w:t xml:space="preserve"> fue</w:t>
      </w:r>
      <w:r w:rsidR="007A1EF3" w:rsidRPr="00E83819">
        <w:rPr>
          <w:rFonts w:ascii="Palatino Linotype" w:hAnsi="Palatino Linotype" w:cs="Arial"/>
          <w:color w:val="000000" w:themeColor="text1"/>
        </w:rPr>
        <w:t>ron</w:t>
      </w:r>
      <w:r w:rsidRPr="00E83819">
        <w:rPr>
          <w:rFonts w:ascii="Palatino Linotype" w:hAnsi="Palatino Linotype" w:cs="Arial"/>
          <w:color w:val="000000" w:themeColor="text1"/>
        </w:rPr>
        <w:t xml:space="preserve"> registrado</w:t>
      </w:r>
      <w:r w:rsidR="007A1EF3"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en </w:t>
      </w:r>
      <w:r w:rsidRPr="00E83819">
        <w:rPr>
          <w:rFonts w:ascii="Palatino Linotype" w:hAnsi="Palatino Linotype" w:cs="Arial"/>
          <w:b/>
          <w:color w:val="000000" w:themeColor="text1"/>
        </w:rPr>
        <w:t>EL SAIMEX</w:t>
      </w:r>
      <w:r w:rsidR="00B926CA" w:rsidRPr="00E83819">
        <w:rPr>
          <w:rFonts w:ascii="Palatino Linotype" w:hAnsi="Palatino Linotype" w:cs="Arial"/>
          <w:b/>
          <w:color w:val="000000" w:themeColor="text1"/>
        </w:rPr>
        <w:t xml:space="preserve"> </w:t>
      </w:r>
      <w:r w:rsidRPr="00E83819">
        <w:rPr>
          <w:rFonts w:ascii="Palatino Linotype" w:hAnsi="Palatino Linotype" w:cs="Arial"/>
          <w:bCs/>
          <w:color w:val="000000" w:themeColor="text1"/>
        </w:rPr>
        <w:t>y</w:t>
      </w:r>
      <w:r w:rsidRPr="00E83819">
        <w:rPr>
          <w:rFonts w:ascii="Palatino Linotype" w:hAnsi="Palatino Linotype" w:cs="Arial"/>
          <w:color w:val="000000" w:themeColor="text1"/>
        </w:rPr>
        <w:t xml:space="preserve"> se le</w:t>
      </w:r>
      <w:r w:rsidR="007A1EF3"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asignó l</w:t>
      </w:r>
      <w:r w:rsidR="007A1EF3" w:rsidRPr="00E83819">
        <w:rPr>
          <w:rFonts w:ascii="Palatino Linotype" w:hAnsi="Palatino Linotype" w:cs="Arial"/>
          <w:color w:val="000000" w:themeColor="text1"/>
        </w:rPr>
        <w:t>os</w:t>
      </w:r>
      <w:r w:rsidRPr="00E83819">
        <w:rPr>
          <w:rFonts w:ascii="Palatino Linotype" w:hAnsi="Palatino Linotype" w:cs="Arial"/>
          <w:color w:val="000000" w:themeColor="text1"/>
        </w:rPr>
        <w:t xml:space="preserve"> número</w:t>
      </w:r>
      <w:r w:rsidR="007A1EF3"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de expediente </w:t>
      </w:r>
      <w:r w:rsidR="00F042C2" w:rsidRPr="00E83819">
        <w:rPr>
          <w:rFonts w:ascii="Palatino Linotype" w:hAnsi="Palatino Linotype"/>
          <w:b/>
        </w:rPr>
        <w:t xml:space="preserve">13197/INFOEM/IP/RR/2022 </w:t>
      </w:r>
      <w:r w:rsidR="00F042C2" w:rsidRPr="00E83819">
        <w:rPr>
          <w:rFonts w:ascii="Palatino Linotype" w:hAnsi="Palatino Linotype"/>
        </w:rPr>
        <w:t xml:space="preserve">y </w:t>
      </w:r>
      <w:r w:rsidR="00F042C2" w:rsidRPr="00E83819">
        <w:rPr>
          <w:rFonts w:ascii="Palatino Linotype" w:hAnsi="Palatino Linotype"/>
          <w:b/>
        </w:rPr>
        <w:t>13199/INFOEM/IP/RR/2022</w:t>
      </w:r>
      <w:r w:rsidRPr="00E83819">
        <w:rPr>
          <w:rFonts w:ascii="Palatino Linotype" w:hAnsi="Palatino Linotype" w:cs="Arial"/>
          <w:b/>
          <w:color w:val="000000" w:themeColor="text1"/>
        </w:rPr>
        <w:t>,</w:t>
      </w:r>
      <w:r w:rsidRPr="00E83819">
        <w:rPr>
          <w:rFonts w:ascii="Palatino Linotype" w:hAnsi="Palatino Linotype" w:cs="Arial"/>
          <w:color w:val="000000" w:themeColor="text1"/>
        </w:rPr>
        <w:t xml:space="preserve"> en </w:t>
      </w:r>
      <w:r w:rsidR="007A1EF3" w:rsidRPr="00E83819">
        <w:rPr>
          <w:rFonts w:ascii="Palatino Linotype" w:hAnsi="Palatino Linotype" w:cs="Arial"/>
          <w:color w:val="000000" w:themeColor="text1"/>
        </w:rPr>
        <w:t>los</w:t>
      </w:r>
      <w:r w:rsidR="00EC7656" w:rsidRPr="00E83819">
        <w:rPr>
          <w:rFonts w:ascii="Palatino Linotype" w:hAnsi="Palatino Linotype" w:cs="Arial"/>
          <w:color w:val="000000" w:themeColor="text1"/>
        </w:rPr>
        <w:t xml:space="preserve"> que</w:t>
      </w:r>
      <w:r w:rsidR="00801793" w:rsidRPr="00E83819">
        <w:rPr>
          <w:rFonts w:ascii="Palatino Linotype" w:hAnsi="Palatino Linotype" w:cs="Arial"/>
          <w:color w:val="000000" w:themeColor="text1"/>
        </w:rPr>
        <w:t xml:space="preserve"> </w:t>
      </w:r>
      <w:r w:rsidR="00EC7656" w:rsidRPr="00E83819">
        <w:rPr>
          <w:rFonts w:ascii="Palatino Linotype" w:hAnsi="Palatino Linotype" w:cs="Arial"/>
          <w:color w:val="000000" w:themeColor="text1"/>
        </w:rPr>
        <w:t xml:space="preserve">señaló como: </w:t>
      </w:r>
    </w:p>
    <w:p w14:paraId="1D7A23AA" w14:textId="77777777" w:rsidR="00EC7656" w:rsidRPr="00E83819" w:rsidRDefault="00EC7656" w:rsidP="00E83819">
      <w:pPr>
        <w:spacing w:line="360" w:lineRule="auto"/>
        <w:jc w:val="both"/>
        <w:rPr>
          <w:rFonts w:ascii="Palatino Linotype" w:hAnsi="Palatino Linotype" w:cs="Arial"/>
          <w:color w:val="000000" w:themeColor="text1"/>
        </w:rPr>
      </w:pPr>
    </w:p>
    <w:p w14:paraId="07D786A3" w14:textId="77777777" w:rsidR="0051337F" w:rsidRPr="00E83819" w:rsidRDefault="0051337F" w:rsidP="00E83819">
      <w:pPr>
        <w:spacing w:line="360" w:lineRule="auto"/>
        <w:jc w:val="both"/>
        <w:rPr>
          <w:rFonts w:ascii="Palatino Linotype" w:hAnsi="Palatino Linotype" w:cs="Arial"/>
          <w:color w:val="000000" w:themeColor="text1"/>
        </w:rPr>
      </w:pPr>
      <w:r w:rsidRPr="00E83819">
        <w:rPr>
          <w:rFonts w:ascii="Palatino Linotype" w:hAnsi="Palatino Linotype" w:cs="Arial"/>
          <w:b/>
          <w:color w:val="000000" w:themeColor="text1"/>
        </w:rPr>
        <w:t xml:space="preserve">Acto impugnado: </w:t>
      </w:r>
    </w:p>
    <w:p w14:paraId="7254D98D" w14:textId="77777777" w:rsidR="0051337F" w:rsidRPr="00E83819" w:rsidRDefault="0051337F" w:rsidP="00E83819">
      <w:pPr>
        <w:tabs>
          <w:tab w:val="left" w:pos="851"/>
        </w:tabs>
        <w:spacing w:line="360" w:lineRule="auto"/>
        <w:ind w:right="1134"/>
        <w:jc w:val="both"/>
        <w:rPr>
          <w:rFonts w:ascii="Palatino Linotype" w:hAnsi="Palatino Linotype" w:cs="Arial"/>
          <w:i/>
          <w:color w:val="000000" w:themeColor="text1"/>
          <w:sz w:val="22"/>
          <w:szCs w:val="22"/>
        </w:rPr>
      </w:pPr>
    </w:p>
    <w:p w14:paraId="44D95F56" w14:textId="719F8BA2" w:rsidR="0051337F" w:rsidRPr="00E83819" w:rsidRDefault="0051337F" w:rsidP="00E83819">
      <w:pPr>
        <w:spacing w:line="360" w:lineRule="auto"/>
        <w:jc w:val="both"/>
        <w:rPr>
          <w:rFonts w:ascii="Palatino Linotype" w:hAnsi="Palatino Linotype" w:cs="Arial"/>
          <w:color w:val="000000" w:themeColor="text1"/>
        </w:rPr>
      </w:pPr>
      <w:r w:rsidRPr="00E83819">
        <w:rPr>
          <w:rFonts w:ascii="Palatino Linotype" w:hAnsi="Palatino Linotype"/>
          <w:b/>
        </w:rPr>
        <w:t>1</w:t>
      </w:r>
      <w:r w:rsidR="00E56837" w:rsidRPr="00E83819">
        <w:rPr>
          <w:rFonts w:ascii="Palatino Linotype" w:hAnsi="Palatino Linotype"/>
          <w:b/>
        </w:rPr>
        <w:t>3197</w:t>
      </w:r>
      <w:r w:rsidRPr="00E83819">
        <w:rPr>
          <w:rFonts w:ascii="Palatino Linotype" w:hAnsi="Palatino Linotype"/>
          <w:b/>
        </w:rPr>
        <w:t>/INFOEM/IP/RR/2022</w:t>
      </w:r>
    </w:p>
    <w:p w14:paraId="086E27AC" w14:textId="77777777" w:rsidR="006D70B9" w:rsidRPr="00E83819" w:rsidRDefault="006D70B9" w:rsidP="00E83819">
      <w:pPr>
        <w:tabs>
          <w:tab w:val="left" w:pos="851"/>
        </w:tabs>
        <w:ind w:left="851" w:right="1417"/>
        <w:jc w:val="both"/>
        <w:rPr>
          <w:rFonts w:ascii="Palatino Linotype" w:hAnsi="Palatino Linotype" w:cs="Arial"/>
          <w:i/>
          <w:color w:val="000000" w:themeColor="text1"/>
          <w:sz w:val="22"/>
          <w:szCs w:val="22"/>
        </w:rPr>
      </w:pPr>
    </w:p>
    <w:p w14:paraId="3E354B90" w14:textId="460B34BB" w:rsidR="00007DAA" w:rsidRPr="00E83819" w:rsidRDefault="00007DAA" w:rsidP="00E83819">
      <w:pPr>
        <w:tabs>
          <w:tab w:val="left" w:pos="851"/>
        </w:tabs>
        <w:ind w:left="851" w:right="1417"/>
        <w:jc w:val="both"/>
        <w:rPr>
          <w:rFonts w:ascii="Palatino Linotype" w:hAnsi="Palatino Linotype" w:cs="Arial"/>
          <w:i/>
          <w:color w:val="000000" w:themeColor="text1"/>
          <w:sz w:val="22"/>
          <w:szCs w:val="22"/>
        </w:rPr>
      </w:pPr>
      <w:r w:rsidRPr="00E83819">
        <w:rPr>
          <w:rFonts w:ascii="Palatino Linotype" w:hAnsi="Palatino Linotype" w:cs="Arial"/>
          <w:i/>
          <w:color w:val="000000" w:themeColor="text1"/>
          <w:sz w:val="22"/>
          <w:szCs w:val="22"/>
        </w:rPr>
        <w:t>“</w:t>
      </w:r>
      <w:r w:rsidR="00E56837" w:rsidRPr="00E83819">
        <w:rPr>
          <w:rFonts w:ascii="Palatino Linotype" w:hAnsi="Palatino Linotype" w:cs="Arial"/>
          <w:i/>
          <w:color w:val="000000" w:themeColor="text1"/>
          <w:sz w:val="22"/>
          <w:szCs w:val="22"/>
        </w:rPr>
        <w:t xml:space="preserve">Negativa a entrega de </w:t>
      </w:r>
      <w:proofErr w:type="spellStart"/>
      <w:r w:rsidR="00E56837" w:rsidRPr="00E83819">
        <w:rPr>
          <w:rFonts w:ascii="Palatino Linotype" w:hAnsi="Palatino Linotype" w:cs="Arial"/>
          <w:i/>
          <w:color w:val="000000" w:themeColor="text1"/>
          <w:sz w:val="22"/>
          <w:szCs w:val="22"/>
        </w:rPr>
        <w:t>informacion</w:t>
      </w:r>
      <w:proofErr w:type="spellEnd"/>
      <w:r w:rsidRPr="00E83819">
        <w:rPr>
          <w:rFonts w:ascii="Palatino Linotype" w:hAnsi="Palatino Linotype" w:cs="Arial"/>
          <w:i/>
          <w:color w:val="000000" w:themeColor="text1"/>
          <w:sz w:val="22"/>
          <w:szCs w:val="22"/>
        </w:rPr>
        <w:t xml:space="preserve">” (sic) </w:t>
      </w:r>
    </w:p>
    <w:p w14:paraId="4D50C414" w14:textId="77777777" w:rsidR="00007DAA" w:rsidRPr="00E83819" w:rsidRDefault="00007DAA" w:rsidP="00E83819">
      <w:pPr>
        <w:tabs>
          <w:tab w:val="left" w:pos="851"/>
        </w:tabs>
        <w:ind w:right="1134"/>
        <w:jc w:val="both"/>
        <w:rPr>
          <w:rFonts w:ascii="Palatino Linotype" w:hAnsi="Palatino Linotype" w:cs="Arial"/>
          <w:i/>
          <w:color w:val="000000" w:themeColor="text1"/>
          <w:sz w:val="22"/>
          <w:szCs w:val="22"/>
        </w:rPr>
      </w:pPr>
    </w:p>
    <w:p w14:paraId="347040DA" w14:textId="3AA8F613" w:rsidR="0051337F" w:rsidRPr="00E83819" w:rsidRDefault="0051337F" w:rsidP="00E83819">
      <w:pPr>
        <w:spacing w:line="360" w:lineRule="auto"/>
        <w:jc w:val="both"/>
        <w:rPr>
          <w:rFonts w:ascii="Palatino Linotype" w:hAnsi="Palatino Linotype"/>
          <w:b/>
        </w:rPr>
      </w:pPr>
      <w:r w:rsidRPr="00E83819">
        <w:rPr>
          <w:rFonts w:ascii="Palatino Linotype" w:hAnsi="Palatino Linotype"/>
          <w:b/>
        </w:rPr>
        <w:t>1</w:t>
      </w:r>
      <w:r w:rsidR="00E56837" w:rsidRPr="00E83819">
        <w:rPr>
          <w:rFonts w:ascii="Palatino Linotype" w:hAnsi="Palatino Linotype"/>
          <w:b/>
        </w:rPr>
        <w:t>3199</w:t>
      </w:r>
      <w:r w:rsidRPr="00E83819">
        <w:rPr>
          <w:rFonts w:ascii="Palatino Linotype" w:hAnsi="Palatino Linotype"/>
          <w:b/>
        </w:rPr>
        <w:t>/INFOEM/IP/RR/2022</w:t>
      </w:r>
    </w:p>
    <w:p w14:paraId="5A150621" w14:textId="77777777" w:rsidR="0051337F" w:rsidRPr="00E83819" w:rsidRDefault="0051337F" w:rsidP="00E83819">
      <w:pPr>
        <w:jc w:val="both"/>
        <w:rPr>
          <w:rFonts w:ascii="Palatino Linotype" w:hAnsi="Palatino Linotype" w:cs="Arial"/>
          <w:color w:val="000000" w:themeColor="text1"/>
        </w:rPr>
      </w:pPr>
    </w:p>
    <w:p w14:paraId="1DA18FC4" w14:textId="35CF97B4" w:rsidR="0051337F" w:rsidRPr="00E83819" w:rsidRDefault="0051337F" w:rsidP="00E83819">
      <w:pPr>
        <w:tabs>
          <w:tab w:val="left" w:pos="851"/>
        </w:tabs>
        <w:ind w:left="851" w:right="1417"/>
        <w:jc w:val="both"/>
        <w:rPr>
          <w:rFonts w:ascii="Palatino Linotype" w:hAnsi="Palatino Linotype" w:cs="Arial"/>
          <w:i/>
          <w:color w:val="000000" w:themeColor="text1"/>
          <w:sz w:val="22"/>
          <w:szCs w:val="22"/>
        </w:rPr>
      </w:pPr>
      <w:r w:rsidRPr="00E83819">
        <w:rPr>
          <w:rFonts w:ascii="Palatino Linotype" w:hAnsi="Palatino Linotype" w:cs="Arial"/>
          <w:i/>
          <w:color w:val="000000" w:themeColor="text1"/>
          <w:sz w:val="22"/>
          <w:szCs w:val="22"/>
        </w:rPr>
        <w:t>“</w:t>
      </w:r>
      <w:r w:rsidR="00E56837" w:rsidRPr="00E83819">
        <w:rPr>
          <w:rFonts w:ascii="Palatino Linotype" w:hAnsi="Palatino Linotype" w:cs="Arial"/>
          <w:i/>
          <w:color w:val="000000" w:themeColor="text1"/>
          <w:sz w:val="22"/>
          <w:szCs w:val="22"/>
        </w:rPr>
        <w:t xml:space="preserve">negativa de entregar toda la </w:t>
      </w:r>
      <w:proofErr w:type="spellStart"/>
      <w:r w:rsidR="00E56837" w:rsidRPr="00E83819">
        <w:rPr>
          <w:rFonts w:ascii="Palatino Linotype" w:hAnsi="Palatino Linotype" w:cs="Arial"/>
          <w:i/>
          <w:color w:val="000000" w:themeColor="text1"/>
          <w:sz w:val="22"/>
          <w:szCs w:val="22"/>
        </w:rPr>
        <w:t>informacion</w:t>
      </w:r>
      <w:proofErr w:type="spellEnd"/>
      <w:r w:rsidRPr="00E83819">
        <w:rPr>
          <w:rFonts w:ascii="Palatino Linotype" w:hAnsi="Palatino Linotype" w:cs="Arial"/>
          <w:i/>
          <w:color w:val="000000" w:themeColor="text1"/>
          <w:sz w:val="22"/>
          <w:szCs w:val="22"/>
        </w:rPr>
        <w:t xml:space="preserve">” (sic) </w:t>
      </w:r>
    </w:p>
    <w:p w14:paraId="7604E273" w14:textId="77777777" w:rsidR="0051337F" w:rsidRPr="00E83819" w:rsidRDefault="0051337F" w:rsidP="00E83819">
      <w:pPr>
        <w:tabs>
          <w:tab w:val="left" w:pos="851"/>
        </w:tabs>
        <w:ind w:right="1134"/>
        <w:jc w:val="both"/>
        <w:rPr>
          <w:rFonts w:ascii="Palatino Linotype" w:hAnsi="Palatino Linotype" w:cs="Arial"/>
          <w:i/>
          <w:color w:val="000000" w:themeColor="text1"/>
          <w:sz w:val="22"/>
          <w:szCs w:val="22"/>
        </w:rPr>
      </w:pPr>
    </w:p>
    <w:p w14:paraId="7DF5E647" w14:textId="6B38FB46" w:rsidR="007A1EF3" w:rsidRPr="00E83819" w:rsidRDefault="00536C04" w:rsidP="00E83819">
      <w:pPr>
        <w:spacing w:line="360" w:lineRule="auto"/>
        <w:jc w:val="both"/>
        <w:rPr>
          <w:rFonts w:ascii="Palatino Linotype" w:hAnsi="Palatino Linotype"/>
          <w:b/>
        </w:rPr>
      </w:pPr>
      <w:r w:rsidRPr="00E83819">
        <w:rPr>
          <w:rFonts w:ascii="Palatino Linotype" w:hAnsi="Palatino Linotype" w:cs="Arial"/>
          <w:b/>
          <w:color w:val="000000" w:themeColor="text1"/>
        </w:rPr>
        <w:t>Así como, razones o motivos de inconformidad</w:t>
      </w:r>
      <w:r w:rsidR="00555672" w:rsidRPr="00E83819">
        <w:rPr>
          <w:rFonts w:ascii="Palatino Linotype" w:hAnsi="Palatino Linotype"/>
          <w:b/>
        </w:rPr>
        <w:t>:</w:t>
      </w:r>
    </w:p>
    <w:p w14:paraId="6D287A88" w14:textId="77777777" w:rsidR="002D077D" w:rsidRPr="00E83819" w:rsidRDefault="002D077D" w:rsidP="00E83819">
      <w:pPr>
        <w:tabs>
          <w:tab w:val="left" w:pos="851"/>
        </w:tabs>
        <w:spacing w:line="360" w:lineRule="auto"/>
        <w:ind w:right="1417"/>
        <w:jc w:val="both"/>
        <w:rPr>
          <w:rFonts w:ascii="Palatino Linotype" w:hAnsi="Palatino Linotype" w:cs="Arial"/>
          <w:i/>
          <w:color w:val="000000" w:themeColor="text1"/>
          <w:sz w:val="22"/>
          <w:szCs w:val="22"/>
        </w:rPr>
      </w:pPr>
    </w:p>
    <w:p w14:paraId="7B0BA93F" w14:textId="77777777" w:rsidR="00E56837" w:rsidRPr="00E83819" w:rsidRDefault="00E56837" w:rsidP="00E83819">
      <w:pPr>
        <w:spacing w:line="360" w:lineRule="auto"/>
        <w:jc w:val="both"/>
        <w:rPr>
          <w:rFonts w:ascii="Palatino Linotype" w:hAnsi="Palatino Linotype" w:cs="Arial"/>
          <w:color w:val="000000" w:themeColor="text1"/>
        </w:rPr>
      </w:pPr>
      <w:r w:rsidRPr="00E83819">
        <w:rPr>
          <w:rFonts w:ascii="Palatino Linotype" w:hAnsi="Palatino Linotype"/>
          <w:b/>
        </w:rPr>
        <w:t>13197/INFOEM/IP/RR/2022</w:t>
      </w:r>
    </w:p>
    <w:p w14:paraId="0968BE7E" w14:textId="77777777" w:rsidR="00E56837" w:rsidRPr="00E83819" w:rsidRDefault="00E56837" w:rsidP="00E83819">
      <w:pPr>
        <w:tabs>
          <w:tab w:val="left" w:pos="851"/>
        </w:tabs>
        <w:ind w:left="851" w:right="1417"/>
        <w:jc w:val="both"/>
        <w:rPr>
          <w:rFonts w:ascii="Palatino Linotype" w:hAnsi="Palatino Linotype" w:cs="Arial"/>
          <w:i/>
          <w:color w:val="000000" w:themeColor="text1"/>
          <w:sz w:val="22"/>
          <w:szCs w:val="22"/>
        </w:rPr>
      </w:pPr>
    </w:p>
    <w:p w14:paraId="12608AC5" w14:textId="4934EC27" w:rsidR="00E56837" w:rsidRPr="00E83819" w:rsidRDefault="00E56837" w:rsidP="00E83819">
      <w:pPr>
        <w:tabs>
          <w:tab w:val="left" w:pos="851"/>
        </w:tabs>
        <w:ind w:left="851" w:right="1417"/>
        <w:jc w:val="both"/>
        <w:rPr>
          <w:rFonts w:ascii="Palatino Linotype" w:hAnsi="Palatino Linotype" w:cs="Arial"/>
          <w:i/>
          <w:color w:val="000000" w:themeColor="text1"/>
          <w:sz w:val="22"/>
          <w:szCs w:val="22"/>
        </w:rPr>
      </w:pPr>
      <w:r w:rsidRPr="00E83819">
        <w:rPr>
          <w:rFonts w:ascii="Palatino Linotype" w:hAnsi="Palatino Linotype" w:cs="Arial"/>
          <w:i/>
          <w:color w:val="000000" w:themeColor="text1"/>
          <w:sz w:val="22"/>
          <w:szCs w:val="22"/>
        </w:rPr>
        <w:t xml:space="preserve">“Se solicita que se entregue toda la </w:t>
      </w:r>
      <w:proofErr w:type="spellStart"/>
      <w:r w:rsidRPr="00E83819">
        <w:rPr>
          <w:rFonts w:ascii="Palatino Linotype" w:hAnsi="Palatino Linotype" w:cs="Arial"/>
          <w:i/>
          <w:color w:val="000000" w:themeColor="text1"/>
          <w:sz w:val="22"/>
          <w:szCs w:val="22"/>
        </w:rPr>
        <w:t>informacion</w:t>
      </w:r>
      <w:proofErr w:type="spellEnd"/>
      <w:r w:rsidRPr="00E83819">
        <w:rPr>
          <w:rFonts w:ascii="Palatino Linotype" w:hAnsi="Palatino Linotype" w:cs="Arial"/>
          <w:i/>
          <w:color w:val="000000" w:themeColor="text1"/>
          <w:sz w:val="22"/>
          <w:szCs w:val="22"/>
        </w:rPr>
        <w:t xml:space="preserve"> que se </w:t>
      </w:r>
      <w:proofErr w:type="spellStart"/>
      <w:r w:rsidRPr="00E83819">
        <w:rPr>
          <w:rFonts w:ascii="Palatino Linotype" w:hAnsi="Palatino Linotype" w:cs="Arial"/>
          <w:i/>
          <w:color w:val="000000" w:themeColor="text1"/>
          <w:sz w:val="22"/>
          <w:szCs w:val="22"/>
        </w:rPr>
        <w:t>requirio</w:t>
      </w:r>
      <w:proofErr w:type="spellEnd"/>
      <w:r w:rsidRPr="00E83819">
        <w:rPr>
          <w:rFonts w:ascii="Palatino Linotype" w:hAnsi="Palatino Linotype" w:cs="Arial"/>
          <w:i/>
          <w:color w:val="000000" w:themeColor="text1"/>
          <w:sz w:val="22"/>
          <w:szCs w:val="22"/>
        </w:rPr>
        <w:t xml:space="preserve">” (sic) </w:t>
      </w:r>
    </w:p>
    <w:p w14:paraId="1CB85460" w14:textId="77777777" w:rsidR="00E56837" w:rsidRPr="00E83819" w:rsidRDefault="00E56837" w:rsidP="00E83819">
      <w:pPr>
        <w:tabs>
          <w:tab w:val="left" w:pos="851"/>
        </w:tabs>
        <w:ind w:right="1134"/>
        <w:jc w:val="both"/>
        <w:rPr>
          <w:rFonts w:ascii="Palatino Linotype" w:hAnsi="Palatino Linotype" w:cs="Arial"/>
          <w:i/>
          <w:color w:val="000000" w:themeColor="text1"/>
          <w:sz w:val="22"/>
          <w:szCs w:val="22"/>
        </w:rPr>
      </w:pPr>
    </w:p>
    <w:p w14:paraId="6689B22D" w14:textId="77777777" w:rsidR="00E56837" w:rsidRPr="00E83819" w:rsidRDefault="00E56837" w:rsidP="00E83819">
      <w:pPr>
        <w:spacing w:line="360" w:lineRule="auto"/>
        <w:jc w:val="both"/>
        <w:rPr>
          <w:rFonts w:ascii="Palatino Linotype" w:hAnsi="Palatino Linotype"/>
          <w:b/>
        </w:rPr>
      </w:pPr>
      <w:r w:rsidRPr="00E83819">
        <w:rPr>
          <w:rFonts w:ascii="Palatino Linotype" w:hAnsi="Palatino Linotype"/>
          <w:b/>
        </w:rPr>
        <w:t>13199/INFOEM/IP/RR/2022</w:t>
      </w:r>
    </w:p>
    <w:p w14:paraId="4B85573E" w14:textId="77777777" w:rsidR="00E56837" w:rsidRPr="00E83819" w:rsidRDefault="00E56837" w:rsidP="00E83819">
      <w:pPr>
        <w:jc w:val="both"/>
        <w:rPr>
          <w:rFonts w:ascii="Palatino Linotype" w:hAnsi="Palatino Linotype" w:cs="Arial"/>
          <w:color w:val="000000" w:themeColor="text1"/>
        </w:rPr>
      </w:pPr>
    </w:p>
    <w:p w14:paraId="5570B8C5" w14:textId="0D21C849" w:rsidR="00E56837" w:rsidRPr="00E83819" w:rsidRDefault="00E56837" w:rsidP="00E83819">
      <w:pPr>
        <w:tabs>
          <w:tab w:val="left" w:pos="851"/>
        </w:tabs>
        <w:ind w:left="851" w:right="1417"/>
        <w:jc w:val="both"/>
        <w:rPr>
          <w:rFonts w:ascii="Palatino Linotype" w:hAnsi="Palatino Linotype" w:cs="Arial"/>
          <w:i/>
          <w:color w:val="000000" w:themeColor="text1"/>
          <w:sz w:val="22"/>
          <w:szCs w:val="22"/>
        </w:rPr>
      </w:pPr>
      <w:r w:rsidRPr="00E83819">
        <w:rPr>
          <w:rFonts w:ascii="Palatino Linotype" w:hAnsi="Palatino Linotype" w:cs="Arial"/>
          <w:i/>
          <w:color w:val="000000" w:themeColor="text1"/>
          <w:sz w:val="22"/>
          <w:szCs w:val="22"/>
        </w:rPr>
        <w:t xml:space="preserve">“No se </w:t>
      </w:r>
      <w:proofErr w:type="spellStart"/>
      <w:r w:rsidRPr="00E83819">
        <w:rPr>
          <w:rFonts w:ascii="Palatino Linotype" w:hAnsi="Palatino Linotype" w:cs="Arial"/>
          <w:i/>
          <w:color w:val="000000" w:themeColor="text1"/>
          <w:sz w:val="22"/>
          <w:szCs w:val="22"/>
        </w:rPr>
        <w:t>entrego</w:t>
      </w:r>
      <w:proofErr w:type="spellEnd"/>
      <w:r w:rsidRPr="00E83819">
        <w:rPr>
          <w:rFonts w:ascii="Palatino Linotype" w:hAnsi="Palatino Linotype" w:cs="Arial"/>
          <w:i/>
          <w:color w:val="000000" w:themeColor="text1"/>
          <w:sz w:val="22"/>
          <w:szCs w:val="22"/>
        </w:rPr>
        <w:t xml:space="preserve"> toda la información solicitada” (sic) </w:t>
      </w:r>
    </w:p>
    <w:p w14:paraId="59D03C70" w14:textId="77777777" w:rsidR="003115C3" w:rsidRPr="00E83819" w:rsidRDefault="003115C3" w:rsidP="00E83819">
      <w:pPr>
        <w:tabs>
          <w:tab w:val="left" w:pos="851"/>
        </w:tabs>
        <w:ind w:left="851" w:right="1417"/>
        <w:jc w:val="both"/>
        <w:rPr>
          <w:rFonts w:ascii="Palatino Linotype" w:hAnsi="Palatino Linotype" w:cs="Arial"/>
          <w:i/>
          <w:color w:val="000000" w:themeColor="text1"/>
          <w:sz w:val="22"/>
          <w:szCs w:val="22"/>
        </w:rPr>
      </w:pPr>
    </w:p>
    <w:p w14:paraId="24AB69A8" w14:textId="77777777" w:rsidR="003115C3" w:rsidRPr="00E83819" w:rsidRDefault="003115C3" w:rsidP="00E83819">
      <w:pPr>
        <w:tabs>
          <w:tab w:val="left" w:pos="851"/>
        </w:tabs>
        <w:ind w:left="851" w:right="1417"/>
        <w:jc w:val="both"/>
        <w:rPr>
          <w:rFonts w:ascii="Palatino Linotype" w:hAnsi="Palatino Linotype" w:cs="Arial"/>
          <w:i/>
          <w:color w:val="000000" w:themeColor="text1"/>
          <w:sz w:val="22"/>
          <w:szCs w:val="22"/>
        </w:rPr>
      </w:pPr>
    </w:p>
    <w:p w14:paraId="5F012B1F" w14:textId="77777777" w:rsidR="003115C3" w:rsidRPr="00E83819" w:rsidRDefault="003115C3" w:rsidP="00E83819">
      <w:pPr>
        <w:tabs>
          <w:tab w:val="left" w:pos="851"/>
        </w:tabs>
        <w:ind w:left="851" w:right="1417"/>
        <w:jc w:val="both"/>
        <w:rPr>
          <w:rFonts w:ascii="Palatino Linotype" w:hAnsi="Palatino Linotype" w:cs="Arial"/>
          <w:i/>
          <w:color w:val="000000" w:themeColor="text1"/>
          <w:sz w:val="22"/>
          <w:szCs w:val="22"/>
        </w:rPr>
      </w:pPr>
    </w:p>
    <w:p w14:paraId="68413615" w14:textId="77777777" w:rsidR="0051337F" w:rsidRPr="00E83819" w:rsidRDefault="0051337F" w:rsidP="00E83819">
      <w:pPr>
        <w:tabs>
          <w:tab w:val="left" w:pos="851"/>
        </w:tabs>
        <w:ind w:right="1417"/>
        <w:jc w:val="both"/>
        <w:rPr>
          <w:rFonts w:ascii="Palatino Linotype" w:hAnsi="Palatino Linotype" w:cs="Arial"/>
          <w:i/>
          <w:color w:val="000000" w:themeColor="text1"/>
          <w:sz w:val="22"/>
          <w:szCs w:val="22"/>
        </w:rPr>
      </w:pPr>
    </w:p>
    <w:p w14:paraId="45B4414C" w14:textId="50BB95F7" w:rsidR="003404B0" w:rsidRPr="00E83819" w:rsidRDefault="00040966" w:rsidP="00E83819">
      <w:pPr>
        <w:spacing w:line="360" w:lineRule="auto"/>
        <w:jc w:val="both"/>
        <w:rPr>
          <w:rFonts w:ascii="Palatino Linotype" w:hAnsi="Palatino Linotype" w:cs="Arial"/>
          <w:b/>
          <w:color w:val="000000" w:themeColor="text1"/>
          <w:sz w:val="28"/>
          <w:szCs w:val="28"/>
        </w:rPr>
      </w:pPr>
      <w:r w:rsidRPr="00E83819">
        <w:rPr>
          <w:rFonts w:ascii="Palatino Linotype" w:hAnsi="Palatino Linotype" w:cs="Arial"/>
          <w:b/>
          <w:color w:val="000000" w:themeColor="text1"/>
          <w:sz w:val="28"/>
          <w:szCs w:val="28"/>
        </w:rPr>
        <w:lastRenderedPageBreak/>
        <w:t>I</w:t>
      </w:r>
      <w:r w:rsidR="000772E0" w:rsidRPr="00E83819">
        <w:rPr>
          <w:rFonts w:ascii="Palatino Linotype" w:hAnsi="Palatino Linotype" w:cs="Arial"/>
          <w:b/>
          <w:color w:val="000000" w:themeColor="text1"/>
          <w:sz w:val="28"/>
          <w:szCs w:val="28"/>
        </w:rPr>
        <w:t>V</w:t>
      </w:r>
      <w:r w:rsidR="003404B0" w:rsidRPr="00E83819">
        <w:rPr>
          <w:rFonts w:ascii="Palatino Linotype" w:hAnsi="Palatino Linotype" w:cs="Arial"/>
          <w:b/>
          <w:color w:val="000000" w:themeColor="text1"/>
          <w:sz w:val="28"/>
          <w:szCs w:val="28"/>
        </w:rPr>
        <w:t xml:space="preserve">. </w:t>
      </w:r>
      <w:r w:rsidR="003404B0" w:rsidRPr="00E83819">
        <w:rPr>
          <w:rFonts w:ascii="Palatino Linotype" w:hAnsi="Palatino Linotype" w:cs="Arial"/>
          <w:b/>
          <w:sz w:val="28"/>
          <w:szCs w:val="28"/>
        </w:rPr>
        <w:t>De</w:t>
      </w:r>
      <w:r w:rsidR="007A6D44" w:rsidRPr="00E83819">
        <w:rPr>
          <w:rFonts w:ascii="Palatino Linotype" w:hAnsi="Palatino Linotype" w:cs="Arial"/>
          <w:b/>
          <w:sz w:val="28"/>
          <w:szCs w:val="28"/>
        </w:rPr>
        <w:t xml:space="preserve"> </w:t>
      </w:r>
      <w:r w:rsidR="003404B0" w:rsidRPr="00E83819">
        <w:rPr>
          <w:rFonts w:ascii="Palatino Linotype" w:hAnsi="Palatino Linotype" w:cs="Arial"/>
          <w:b/>
          <w:sz w:val="28"/>
          <w:szCs w:val="28"/>
        </w:rPr>
        <w:t>l</w:t>
      </w:r>
      <w:r w:rsidR="007A6D44" w:rsidRPr="00E83819">
        <w:rPr>
          <w:rFonts w:ascii="Palatino Linotype" w:hAnsi="Palatino Linotype" w:cs="Arial"/>
          <w:b/>
          <w:sz w:val="28"/>
          <w:szCs w:val="28"/>
        </w:rPr>
        <w:t>os</w:t>
      </w:r>
      <w:r w:rsidR="003404B0" w:rsidRPr="00E83819">
        <w:rPr>
          <w:rFonts w:ascii="Palatino Linotype" w:hAnsi="Palatino Linotype" w:cs="Arial"/>
          <w:b/>
          <w:sz w:val="28"/>
          <w:szCs w:val="28"/>
        </w:rPr>
        <w:t xml:space="preserve"> turno</w:t>
      </w:r>
      <w:r w:rsidR="007A6D44" w:rsidRPr="00E83819">
        <w:rPr>
          <w:rFonts w:ascii="Palatino Linotype" w:hAnsi="Palatino Linotype" w:cs="Arial"/>
          <w:b/>
          <w:sz w:val="28"/>
          <w:szCs w:val="28"/>
        </w:rPr>
        <w:t>s</w:t>
      </w:r>
      <w:r w:rsidR="003404B0" w:rsidRPr="00E83819">
        <w:rPr>
          <w:rFonts w:ascii="Palatino Linotype" w:hAnsi="Palatino Linotype" w:cs="Arial"/>
          <w:b/>
          <w:sz w:val="28"/>
          <w:szCs w:val="28"/>
        </w:rPr>
        <w:t xml:space="preserve"> de</w:t>
      </w:r>
      <w:r w:rsidR="007A6D44" w:rsidRPr="00E83819">
        <w:rPr>
          <w:rFonts w:ascii="Palatino Linotype" w:hAnsi="Palatino Linotype" w:cs="Arial"/>
          <w:b/>
          <w:sz w:val="28"/>
          <w:szCs w:val="28"/>
        </w:rPr>
        <w:t xml:space="preserve"> </w:t>
      </w:r>
      <w:r w:rsidR="003404B0" w:rsidRPr="00E83819">
        <w:rPr>
          <w:rFonts w:ascii="Palatino Linotype" w:hAnsi="Palatino Linotype" w:cs="Arial"/>
          <w:b/>
          <w:sz w:val="28"/>
          <w:szCs w:val="28"/>
        </w:rPr>
        <w:t>l</w:t>
      </w:r>
      <w:r w:rsidR="007A6D44" w:rsidRPr="00E83819">
        <w:rPr>
          <w:rFonts w:ascii="Palatino Linotype" w:hAnsi="Palatino Linotype" w:cs="Arial"/>
          <w:b/>
          <w:sz w:val="28"/>
          <w:szCs w:val="28"/>
        </w:rPr>
        <w:t>os</w:t>
      </w:r>
      <w:r w:rsidR="003404B0" w:rsidRPr="00E83819">
        <w:rPr>
          <w:rFonts w:ascii="Palatino Linotype" w:hAnsi="Palatino Linotype" w:cs="Arial"/>
          <w:b/>
          <w:sz w:val="28"/>
          <w:szCs w:val="28"/>
        </w:rPr>
        <w:t xml:space="preserve"> Recurso</w:t>
      </w:r>
      <w:r w:rsidR="007A6D44" w:rsidRPr="00E83819">
        <w:rPr>
          <w:rFonts w:ascii="Palatino Linotype" w:hAnsi="Palatino Linotype" w:cs="Arial"/>
          <w:b/>
          <w:sz w:val="28"/>
          <w:szCs w:val="28"/>
        </w:rPr>
        <w:t>s</w:t>
      </w:r>
      <w:r w:rsidR="003404B0" w:rsidRPr="00E83819">
        <w:rPr>
          <w:rFonts w:ascii="Palatino Linotype" w:hAnsi="Palatino Linotype" w:cs="Arial"/>
          <w:b/>
          <w:sz w:val="28"/>
          <w:szCs w:val="28"/>
        </w:rPr>
        <w:t xml:space="preserve"> de Revisión</w:t>
      </w:r>
    </w:p>
    <w:p w14:paraId="7D6276FD" w14:textId="4B3AA30B" w:rsidR="009D6B53" w:rsidRPr="00E83819" w:rsidRDefault="009D6B53" w:rsidP="00E83819">
      <w:pPr>
        <w:spacing w:line="360" w:lineRule="auto"/>
        <w:jc w:val="both"/>
        <w:rPr>
          <w:rFonts w:ascii="Palatino Linotype" w:hAnsi="Palatino Linotype"/>
        </w:rPr>
      </w:pPr>
      <w:r w:rsidRPr="00E83819">
        <w:rPr>
          <w:rFonts w:ascii="Palatino Linotype" w:hAnsi="Palatino Linotype" w:cs="Arial"/>
          <w:color w:val="000000" w:themeColor="text1"/>
        </w:rPr>
        <w:t xml:space="preserve">El </w:t>
      </w:r>
      <w:r w:rsidR="00E56837" w:rsidRPr="00E83819">
        <w:rPr>
          <w:rFonts w:ascii="Palatino Linotype" w:hAnsi="Palatino Linotype" w:cs="Arial"/>
          <w:b/>
          <w:bCs/>
          <w:color w:val="000000" w:themeColor="text1"/>
        </w:rPr>
        <w:t xml:space="preserve">nueve de agosto </w:t>
      </w:r>
      <w:r w:rsidR="00C10EEE" w:rsidRPr="00E83819">
        <w:rPr>
          <w:rFonts w:ascii="Palatino Linotype" w:hAnsi="Palatino Linotype" w:cs="Arial"/>
          <w:b/>
          <w:bCs/>
          <w:color w:val="000000" w:themeColor="text1"/>
        </w:rPr>
        <w:t>de dos mil veintidós</w:t>
      </w:r>
      <w:r w:rsidRPr="00E83819">
        <w:rPr>
          <w:rFonts w:ascii="Palatino Linotype" w:hAnsi="Palatino Linotype" w:cs="Arial"/>
          <w:color w:val="000000" w:themeColor="text1"/>
        </w:rPr>
        <w:t xml:space="preserve">, </w:t>
      </w:r>
      <w:r w:rsidRPr="00E83819">
        <w:rPr>
          <w:rFonts w:ascii="Palatino Linotype" w:hAnsi="Palatino Linotype"/>
          <w:color w:val="000000" w:themeColor="text1"/>
        </w:rPr>
        <w:t>los</w:t>
      </w:r>
      <w:r w:rsidRPr="00E83819">
        <w:rPr>
          <w:rFonts w:ascii="Palatino Linotype" w:hAnsi="Palatino Linotype" w:cs="Arial"/>
          <w:color w:val="000000" w:themeColor="text1"/>
        </w:rPr>
        <w:t xml:space="preserve"> </w:t>
      </w:r>
      <w:r w:rsidR="00312B04" w:rsidRPr="00E83819">
        <w:rPr>
          <w:rFonts w:ascii="Palatino Linotype" w:hAnsi="Palatino Linotype" w:cs="Arial"/>
          <w:color w:val="000000" w:themeColor="text1"/>
        </w:rPr>
        <w:t>Recursos de Revisión</w:t>
      </w:r>
      <w:r w:rsidR="00025060" w:rsidRPr="00E83819">
        <w:rPr>
          <w:rFonts w:ascii="Palatino Linotype" w:hAnsi="Palatino Linotype" w:cs="Arial"/>
          <w:color w:val="000000" w:themeColor="text1"/>
        </w:rPr>
        <w:t xml:space="preserve"> </w:t>
      </w:r>
      <w:r w:rsidR="005F5D50" w:rsidRPr="00E83819">
        <w:rPr>
          <w:rFonts w:ascii="Palatino Linotype" w:hAnsi="Palatino Linotype" w:cs="Arial"/>
          <w:color w:val="000000" w:themeColor="text1"/>
          <w:lang w:val="es-ES_tradnl"/>
        </w:rPr>
        <w:t>materia del presente estudio, se en</w:t>
      </w:r>
      <w:r w:rsidRPr="00E83819">
        <w:rPr>
          <w:rFonts w:ascii="Palatino Linotype" w:hAnsi="Palatino Linotype" w:cs="Arial"/>
          <w:color w:val="000000" w:themeColor="text1"/>
          <w:lang w:val="es-ES_tradnl"/>
        </w:rPr>
        <w:t xml:space="preserve">viaron electrónicamente al Instituto de </w:t>
      </w:r>
      <w:r w:rsidRPr="00E83819">
        <w:rPr>
          <w:rFonts w:ascii="Palatino Linotype" w:eastAsia="Arial Unicode MS" w:hAnsi="Palatino Linotype" w:cs="Arial"/>
          <w:color w:val="000000" w:themeColor="text1"/>
        </w:rPr>
        <w:t>Transparencia</w:t>
      </w:r>
      <w:r w:rsidRPr="00E83819">
        <w:rPr>
          <w:rFonts w:ascii="Palatino Linotype" w:hAnsi="Palatino Linotype" w:cs="Arial"/>
          <w:color w:val="000000" w:themeColor="text1"/>
          <w:lang w:val="es-ES_tradnl"/>
        </w:rPr>
        <w:t>, Acceso a la Información Pública y Protección de Datos Personales del Estado de México y Municipios</w:t>
      </w:r>
      <w:r w:rsidR="005F5D50" w:rsidRPr="00E83819">
        <w:rPr>
          <w:rFonts w:ascii="Palatino Linotype" w:hAnsi="Palatino Linotype" w:cs="Arial"/>
          <w:color w:val="000000" w:themeColor="text1"/>
          <w:lang w:val="es-ES_tradnl"/>
        </w:rPr>
        <w:t>,</w:t>
      </w:r>
      <w:r w:rsidRPr="00E83819">
        <w:rPr>
          <w:rFonts w:ascii="Palatino Linotype" w:hAnsi="Palatino Linotype" w:cs="Arial"/>
          <w:color w:val="000000" w:themeColor="text1"/>
          <w:lang w:val="es-ES_tradnl"/>
        </w:rPr>
        <w:t xml:space="preserve"> </w:t>
      </w:r>
      <w:r w:rsidR="005F5D50" w:rsidRPr="00E83819">
        <w:rPr>
          <w:rFonts w:ascii="Palatino Linotype" w:hAnsi="Palatino Linotype" w:cs="Arial"/>
          <w:color w:val="000000" w:themeColor="text1"/>
          <w:lang w:val="es-ES_tradnl"/>
        </w:rPr>
        <w:t xml:space="preserve">por lo que </w:t>
      </w:r>
      <w:r w:rsidRPr="00E83819">
        <w:rPr>
          <w:rFonts w:ascii="Palatino Linotype" w:hAnsi="Palatino Linotype" w:cs="Arial"/>
          <w:color w:val="000000" w:themeColor="text1"/>
          <w:lang w:val="es-ES_tradnl"/>
        </w:rPr>
        <w:t xml:space="preserve">con fundamento en el artículo 185, fracción I de la </w:t>
      </w:r>
      <w:r w:rsidRPr="00E83819">
        <w:rPr>
          <w:rFonts w:ascii="Palatino Linotype" w:hAnsi="Palatino Linotype"/>
          <w:color w:val="000000" w:themeColor="text1"/>
        </w:rPr>
        <w:t>Ley de Transparencia y Acceso a la Información Pública del Estado de México y Municipios</w:t>
      </w:r>
      <w:r w:rsidRPr="00E83819">
        <w:rPr>
          <w:rFonts w:ascii="Palatino Linotype" w:hAnsi="Palatino Linotype" w:cs="Arial"/>
          <w:color w:val="000000" w:themeColor="text1"/>
          <w:lang w:val="es-ES_tradnl"/>
        </w:rPr>
        <w:t>, se turnaron, a través del</w:t>
      </w:r>
      <w:r w:rsidRPr="00E83819">
        <w:rPr>
          <w:rFonts w:ascii="Palatino Linotype" w:eastAsia="Arial Unicode MS" w:hAnsi="Palatino Linotype" w:cs="Arial"/>
          <w:color w:val="000000" w:themeColor="text1"/>
          <w:lang w:val="es-ES_tradnl"/>
        </w:rPr>
        <w:t xml:space="preserve"> </w:t>
      </w:r>
      <w:r w:rsidRPr="00E83819">
        <w:rPr>
          <w:rFonts w:ascii="Palatino Linotype" w:eastAsia="Arial Unicode MS" w:hAnsi="Palatino Linotype" w:cs="Arial"/>
          <w:b/>
          <w:color w:val="000000" w:themeColor="text1"/>
          <w:lang w:val="es-ES_tradnl"/>
        </w:rPr>
        <w:t>SAIMEX</w:t>
      </w:r>
      <w:r w:rsidRPr="00E83819">
        <w:rPr>
          <w:rFonts w:ascii="Palatino Linotype" w:hAnsi="Palatino Linotype"/>
          <w:color w:val="000000" w:themeColor="text1"/>
        </w:rPr>
        <w:t xml:space="preserve">, </w:t>
      </w:r>
      <w:r w:rsidR="00F87FB3" w:rsidRPr="00E83819">
        <w:rPr>
          <w:rFonts w:ascii="Palatino Linotype" w:hAnsi="Palatino Linotype"/>
          <w:color w:val="000000" w:themeColor="text1"/>
        </w:rPr>
        <w:t>el</w:t>
      </w:r>
      <w:r w:rsidR="00C10EEE" w:rsidRPr="00E83819">
        <w:rPr>
          <w:rFonts w:ascii="Palatino Linotype" w:hAnsi="Palatino Linotype"/>
          <w:color w:val="000000" w:themeColor="text1"/>
        </w:rPr>
        <w:t xml:space="preserve"> </w:t>
      </w:r>
      <w:r w:rsidR="00025060" w:rsidRPr="00E83819">
        <w:rPr>
          <w:rFonts w:ascii="Palatino Linotype" w:hAnsi="Palatino Linotype"/>
          <w:color w:val="000000" w:themeColor="text1"/>
        </w:rPr>
        <w:t>R</w:t>
      </w:r>
      <w:r w:rsidRPr="00E83819">
        <w:rPr>
          <w:rFonts w:ascii="Palatino Linotype" w:hAnsi="Palatino Linotype"/>
          <w:color w:val="000000" w:themeColor="text1"/>
        </w:rPr>
        <w:t>ecurso</w:t>
      </w:r>
      <w:r w:rsidR="00FA19E6" w:rsidRPr="00E83819">
        <w:rPr>
          <w:rFonts w:ascii="Palatino Linotype" w:hAnsi="Palatino Linotype"/>
          <w:color w:val="000000" w:themeColor="text1"/>
        </w:rPr>
        <w:t>s</w:t>
      </w:r>
      <w:r w:rsidRPr="00E83819">
        <w:rPr>
          <w:rFonts w:ascii="Palatino Linotype" w:hAnsi="Palatino Linotype" w:cs="Arial"/>
          <w:color w:val="000000" w:themeColor="text1"/>
          <w:szCs w:val="20"/>
        </w:rPr>
        <w:t xml:space="preserve"> de </w:t>
      </w:r>
      <w:r w:rsidR="00025060" w:rsidRPr="00E83819">
        <w:rPr>
          <w:rFonts w:ascii="Palatino Linotype" w:hAnsi="Palatino Linotype" w:cs="Arial"/>
          <w:color w:val="000000" w:themeColor="text1"/>
          <w:szCs w:val="20"/>
        </w:rPr>
        <w:t>R</w:t>
      </w:r>
      <w:r w:rsidRPr="00E83819">
        <w:rPr>
          <w:rFonts w:ascii="Palatino Linotype" w:hAnsi="Palatino Linotype" w:cs="Arial"/>
          <w:color w:val="000000" w:themeColor="text1"/>
          <w:szCs w:val="20"/>
        </w:rPr>
        <w:t>evisión</w:t>
      </w:r>
      <w:r w:rsidR="00C10EEE" w:rsidRPr="00E83819">
        <w:rPr>
          <w:rFonts w:ascii="Palatino Linotype" w:hAnsi="Palatino Linotype" w:cs="Arial"/>
          <w:color w:val="000000" w:themeColor="text1"/>
          <w:szCs w:val="20"/>
        </w:rPr>
        <w:t xml:space="preserve"> </w:t>
      </w:r>
      <w:r w:rsidR="00E56837" w:rsidRPr="00E83819">
        <w:rPr>
          <w:rFonts w:ascii="Palatino Linotype" w:hAnsi="Palatino Linotype"/>
          <w:b/>
        </w:rPr>
        <w:t>13197</w:t>
      </w:r>
      <w:r w:rsidR="006950E1" w:rsidRPr="00E83819">
        <w:rPr>
          <w:rFonts w:ascii="Palatino Linotype" w:hAnsi="Palatino Linotype"/>
          <w:b/>
        </w:rPr>
        <w:t xml:space="preserve">/INFOEM/IP/RR/2022 </w:t>
      </w:r>
      <w:r w:rsidR="006950E1" w:rsidRPr="00E83819">
        <w:rPr>
          <w:rFonts w:ascii="Palatino Linotype" w:hAnsi="Palatino Linotype"/>
        </w:rPr>
        <w:t xml:space="preserve">a la </w:t>
      </w:r>
      <w:r w:rsidR="006950E1" w:rsidRPr="00E83819">
        <w:rPr>
          <w:rFonts w:ascii="Palatino Linotype" w:hAnsi="Palatino Linotype"/>
          <w:color w:val="000000" w:themeColor="text1"/>
        </w:rPr>
        <w:t xml:space="preserve">comisionada </w:t>
      </w:r>
      <w:r w:rsidR="006950E1" w:rsidRPr="00E83819">
        <w:rPr>
          <w:rFonts w:ascii="Palatino Linotype" w:hAnsi="Palatino Linotype"/>
          <w:b/>
          <w:color w:val="000000" w:themeColor="text1"/>
        </w:rPr>
        <w:t xml:space="preserve">Sharon Cristina Morales Martínez </w:t>
      </w:r>
      <w:r w:rsidR="006950E1" w:rsidRPr="00E83819">
        <w:rPr>
          <w:rFonts w:ascii="Palatino Linotype" w:hAnsi="Palatino Linotype"/>
          <w:color w:val="000000" w:themeColor="text1"/>
        </w:rPr>
        <w:t xml:space="preserve">y el Recurso de Revisión </w:t>
      </w:r>
      <w:r w:rsidR="00E56837" w:rsidRPr="00E83819">
        <w:rPr>
          <w:rFonts w:ascii="Palatino Linotype" w:hAnsi="Palatino Linotype"/>
          <w:b/>
        </w:rPr>
        <w:t>13199</w:t>
      </w:r>
      <w:r w:rsidR="006950E1" w:rsidRPr="00E83819">
        <w:rPr>
          <w:rFonts w:ascii="Palatino Linotype" w:hAnsi="Palatino Linotype"/>
          <w:b/>
        </w:rPr>
        <w:t>/INFOEM/IP/RR/2022</w:t>
      </w:r>
      <w:r w:rsidR="006950E1" w:rsidRPr="00E83819">
        <w:rPr>
          <w:rFonts w:ascii="Palatino Linotype" w:hAnsi="Palatino Linotype"/>
        </w:rPr>
        <w:t xml:space="preserve"> a</w:t>
      </w:r>
      <w:r w:rsidR="0051337F" w:rsidRPr="00E83819">
        <w:rPr>
          <w:rFonts w:ascii="Palatino Linotype" w:hAnsi="Palatino Linotype"/>
        </w:rPr>
        <w:t xml:space="preserve"> </w:t>
      </w:r>
      <w:r w:rsidR="006950E1" w:rsidRPr="00E83819">
        <w:rPr>
          <w:rFonts w:ascii="Palatino Linotype" w:hAnsi="Palatino Linotype"/>
        </w:rPr>
        <w:t>l</w:t>
      </w:r>
      <w:r w:rsidR="0051337F" w:rsidRPr="00E83819">
        <w:rPr>
          <w:rFonts w:ascii="Palatino Linotype" w:hAnsi="Palatino Linotype"/>
        </w:rPr>
        <w:t>a</w:t>
      </w:r>
      <w:r w:rsidR="006950E1" w:rsidRPr="00E83819">
        <w:rPr>
          <w:rFonts w:ascii="Palatino Linotype" w:hAnsi="Palatino Linotype"/>
        </w:rPr>
        <w:t xml:space="preserve"> comisionad</w:t>
      </w:r>
      <w:r w:rsidR="0051337F" w:rsidRPr="00E83819">
        <w:rPr>
          <w:rFonts w:ascii="Palatino Linotype" w:hAnsi="Palatino Linotype"/>
        </w:rPr>
        <w:t>a</w:t>
      </w:r>
      <w:r w:rsidR="006950E1" w:rsidRPr="00E83819">
        <w:rPr>
          <w:rFonts w:ascii="Palatino Linotype" w:hAnsi="Palatino Linotype"/>
        </w:rPr>
        <w:t xml:space="preserve"> </w:t>
      </w:r>
      <w:r w:rsidR="00E56837" w:rsidRPr="00E83819">
        <w:rPr>
          <w:rFonts w:ascii="Palatino Linotype" w:hAnsi="Palatino Linotype"/>
          <w:b/>
        </w:rPr>
        <w:t>Guadalupe Ramírez Peña</w:t>
      </w:r>
      <w:r w:rsidR="00F87FB3" w:rsidRPr="00E83819">
        <w:rPr>
          <w:rFonts w:ascii="Palatino Linotype" w:hAnsi="Palatino Linotype"/>
          <w:b/>
        </w:rPr>
        <w:t>,</w:t>
      </w:r>
      <w:r w:rsidR="003039D3" w:rsidRPr="00E83819">
        <w:rPr>
          <w:rFonts w:ascii="Palatino Linotype" w:hAnsi="Palatino Linotype"/>
          <w:b/>
        </w:rPr>
        <w:t xml:space="preserve"> </w:t>
      </w:r>
      <w:r w:rsidRPr="00E83819">
        <w:rPr>
          <w:rFonts w:ascii="Palatino Linotype" w:hAnsi="Palatino Linotype"/>
          <w:color w:val="000000" w:themeColor="text1"/>
        </w:rPr>
        <w:t xml:space="preserve">a </w:t>
      </w:r>
      <w:r w:rsidRPr="00E83819">
        <w:rPr>
          <w:rFonts w:ascii="Palatino Linotype" w:hAnsi="Palatino Linotype" w:cs="Arial"/>
          <w:color w:val="000000" w:themeColor="text1"/>
          <w:lang w:val="es-ES_tradnl"/>
        </w:rPr>
        <w:t>efecto de que decretaran su admisión o desechamiento.</w:t>
      </w:r>
    </w:p>
    <w:p w14:paraId="7D850418" w14:textId="6E1A8C0A" w:rsidR="009D6B53" w:rsidRPr="00E83819" w:rsidRDefault="009D6B53" w:rsidP="00E83819">
      <w:pPr>
        <w:tabs>
          <w:tab w:val="left" w:pos="3348"/>
        </w:tabs>
        <w:spacing w:line="360" w:lineRule="auto"/>
        <w:jc w:val="both"/>
        <w:rPr>
          <w:rFonts w:ascii="Palatino Linotype" w:hAnsi="Palatino Linotype" w:cs="Arial"/>
          <w:b/>
          <w:color w:val="000000" w:themeColor="text1"/>
          <w:sz w:val="28"/>
        </w:rPr>
      </w:pPr>
    </w:p>
    <w:p w14:paraId="14CA0626" w14:textId="281311DB" w:rsidR="003404B0" w:rsidRPr="00E83819" w:rsidRDefault="007A6D44" w:rsidP="00E83819">
      <w:pPr>
        <w:tabs>
          <w:tab w:val="center" w:pos="4252"/>
          <w:tab w:val="right" w:pos="8504"/>
        </w:tabs>
        <w:spacing w:line="360" w:lineRule="auto"/>
        <w:jc w:val="both"/>
        <w:rPr>
          <w:rFonts w:ascii="Palatino Linotype" w:hAnsi="Palatino Linotype" w:cs="Arial"/>
          <w:b/>
          <w:color w:val="000000" w:themeColor="text1"/>
        </w:rPr>
      </w:pPr>
      <w:r w:rsidRPr="00E83819">
        <w:rPr>
          <w:rFonts w:ascii="Palatino Linotype" w:hAnsi="Palatino Linotype" w:cs="Arial"/>
          <w:b/>
          <w:color w:val="000000" w:themeColor="text1"/>
        </w:rPr>
        <w:t>a) Admisión de los</w:t>
      </w:r>
      <w:r w:rsidR="003404B0" w:rsidRPr="00E83819">
        <w:rPr>
          <w:rFonts w:ascii="Palatino Linotype" w:hAnsi="Palatino Linotype" w:cs="Arial"/>
          <w:b/>
          <w:color w:val="000000" w:themeColor="text1"/>
        </w:rPr>
        <w:t xml:space="preserve"> Recurso</w:t>
      </w:r>
      <w:r w:rsidRPr="00E83819">
        <w:rPr>
          <w:rFonts w:ascii="Palatino Linotype" w:hAnsi="Palatino Linotype" w:cs="Arial"/>
          <w:b/>
          <w:color w:val="000000" w:themeColor="text1"/>
        </w:rPr>
        <w:t>s</w:t>
      </w:r>
      <w:r w:rsidR="003404B0" w:rsidRPr="00E83819">
        <w:rPr>
          <w:rFonts w:ascii="Palatino Linotype" w:hAnsi="Palatino Linotype" w:cs="Arial"/>
          <w:b/>
          <w:color w:val="000000" w:themeColor="text1"/>
        </w:rPr>
        <w:t xml:space="preserve"> de Revisión</w:t>
      </w:r>
    </w:p>
    <w:p w14:paraId="3933D19F" w14:textId="17F18A4D" w:rsidR="009D6B53" w:rsidRPr="00E83819" w:rsidRDefault="009D6B53" w:rsidP="00E83819">
      <w:pPr>
        <w:spacing w:line="360" w:lineRule="auto"/>
        <w:jc w:val="both"/>
        <w:rPr>
          <w:rFonts w:ascii="Palatino Linotype" w:hAnsi="Palatino Linotype" w:cs="Arial"/>
          <w:color w:val="000000" w:themeColor="text1"/>
        </w:rPr>
      </w:pPr>
      <w:r w:rsidRPr="00E83819">
        <w:rPr>
          <w:rFonts w:ascii="Palatino Linotype" w:hAnsi="Palatino Linotype" w:cs="Arial"/>
          <w:color w:val="000000" w:themeColor="text1"/>
        </w:rPr>
        <w:t xml:space="preserve">De las constancias de los expedientes electrónicos </w:t>
      </w:r>
      <w:r w:rsidR="005F5D50" w:rsidRPr="00E83819">
        <w:rPr>
          <w:rFonts w:ascii="Palatino Linotype" w:hAnsi="Palatino Linotype" w:cs="Arial"/>
          <w:color w:val="000000" w:themeColor="text1"/>
        </w:rPr>
        <w:t xml:space="preserve">que obran en </w:t>
      </w:r>
      <w:r w:rsidR="005F5D50" w:rsidRPr="00E83819">
        <w:rPr>
          <w:rFonts w:ascii="Palatino Linotype" w:hAnsi="Palatino Linotype" w:cs="Arial"/>
          <w:b/>
          <w:color w:val="000000" w:themeColor="text1"/>
        </w:rPr>
        <w:t>EL</w:t>
      </w:r>
      <w:r w:rsidRPr="00E83819">
        <w:rPr>
          <w:rFonts w:ascii="Palatino Linotype" w:hAnsi="Palatino Linotype" w:cs="Arial"/>
          <w:b/>
          <w:color w:val="000000" w:themeColor="text1"/>
        </w:rPr>
        <w:t xml:space="preserve"> SAIMEX</w:t>
      </w:r>
      <w:r w:rsidR="00952D1B" w:rsidRPr="00E83819">
        <w:rPr>
          <w:rFonts w:ascii="Palatino Linotype" w:hAnsi="Palatino Linotype" w:cs="Arial"/>
          <w:b/>
          <w:color w:val="000000" w:themeColor="text1"/>
        </w:rPr>
        <w:t xml:space="preserve"> </w:t>
      </w:r>
      <w:r w:rsidR="00952D1B" w:rsidRPr="00E83819">
        <w:rPr>
          <w:rFonts w:ascii="Palatino Linotype" w:hAnsi="Palatino Linotype" w:cs="Arial"/>
          <w:color w:val="000000" w:themeColor="text1"/>
        </w:rPr>
        <w:t>materia del presente asunto</w:t>
      </w:r>
      <w:r w:rsidRPr="00E83819">
        <w:rPr>
          <w:rFonts w:ascii="Palatino Linotype" w:hAnsi="Palatino Linotype" w:cs="Arial"/>
          <w:color w:val="000000" w:themeColor="text1"/>
        </w:rPr>
        <w:t xml:space="preserve">, se desprende que el </w:t>
      </w:r>
      <w:r w:rsidR="00E56837" w:rsidRPr="00E83819">
        <w:rPr>
          <w:rFonts w:ascii="Palatino Linotype" w:hAnsi="Palatino Linotype" w:cs="Arial"/>
          <w:b/>
          <w:color w:val="000000" w:themeColor="text1"/>
        </w:rPr>
        <w:t xml:space="preserve">diez y doce </w:t>
      </w:r>
      <w:r w:rsidR="006950E1" w:rsidRPr="00E83819">
        <w:rPr>
          <w:rFonts w:ascii="Palatino Linotype" w:hAnsi="Palatino Linotype" w:cs="Arial"/>
          <w:b/>
          <w:color w:val="000000" w:themeColor="text1"/>
        </w:rPr>
        <w:t xml:space="preserve">de agosto </w:t>
      </w:r>
      <w:r w:rsidR="00F87FB3" w:rsidRPr="00E83819">
        <w:rPr>
          <w:rFonts w:ascii="Palatino Linotype" w:hAnsi="Palatino Linotype" w:cs="Arial"/>
          <w:b/>
          <w:color w:val="000000" w:themeColor="text1"/>
        </w:rPr>
        <w:t>d</w:t>
      </w:r>
      <w:r w:rsidR="00830FA2" w:rsidRPr="00E83819">
        <w:rPr>
          <w:rFonts w:ascii="Palatino Linotype" w:hAnsi="Palatino Linotype" w:cs="Arial"/>
          <w:b/>
          <w:color w:val="000000" w:themeColor="text1"/>
        </w:rPr>
        <w:t>e</w:t>
      </w:r>
      <w:r w:rsidR="00C10EEE" w:rsidRPr="00E83819">
        <w:rPr>
          <w:rFonts w:ascii="Palatino Linotype" w:hAnsi="Palatino Linotype" w:cs="Arial"/>
          <w:b/>
          <w:color w:val="000000" w:themeColor="text1"/>
        </w:rPr>
        <w:t xml:space="preserve"> dos mil veintidós</w:t>
      </w:r>
      <w:r w:rsidRPr="00E83819">
        <w:rPr>
          <w:rFonts w:ascii="Palatino Linotype" w:hAnsi="Palatino Linotype" w:cs="Arial"/>
          <w:color w:val="000000" w:themeColor="text1"/>
        </w:rPr>
        <w:t xml:space="preserve">, se acordó la admisión a trámite de los </w:t>
      </w:r>
      <w:r w:rsidR="00312B04" w:rsidRPr="00E83819">
        <w:rPr>
          <w:rFonts w:ascii="Palatino Linotype" w:hAnsi="Palatino Linotype" w:cs="Arial"/>
          <w:color w:val="000000" w:themeColor="text1"/>
        </w:rPr>
        <w:t>Recursos de Revisión</w:t>
      </w:r>
      <w:r w:rsidRPr="00E83819">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E83819">
        <w:rPr>
          <w:rFonts w:ascii="Palatino Linotype" w:hAnsi="Palatino Linotype" w:cs="Arial"/>
          <w:color w:val="000000" w:themeColor="text1"/>
        </w:rPr>
        <w:t xml:space="preserve">manifestaran lo que a su derecho conviniera, </w:t>
      </w:r>
      <w:r w:rsidR="00D01412" w:rsidRPr="00E83819">
        <w:rPr>
          <w:rFonts w:ascii="Palatino Linotype" w:hAnsi="Palatino Linotype" w:cs="Arial"/>
          <w:b/>
          <w:color w:val="000000" w:themeColor="text1"/>
        </w:rPr>
        <w:t xml:space="preserve">EL RECURRENTE </w:t>
      </w:r>
      <w:r w:rsidR="00D01412" w:rsidRPr="00E83819">
        <w:rPr>
          <w:rFonts w:ascii="Palatino Linotype" w:hAnsi="Palatino Linotype" w:cs="Arial"/>
          <w:color w:val="000000" w:themeColor="text1"/>
        </w:rPr>
        <w:t xml:space="preserve">manifestara lo que a su derecho conviniera, a efecto de presentar pruebas o alegatos y, en su caso, </w:t>
      </w:r>
      <w:r w:rsidR="00D01412" w:rsidRPr="00E83819">
        <w:rPr>
          <w:rFonts w:ascii="Palatino Linotype" w:hAnsi="Palatino Linotype" w:cs="Arial"/>
          <w:b/>
          <w:color w:val="000000" w:themeColor="text1"/>
        </w:rPr>
        <w:t xml:space="preserve">EL SUJETO OBLIGADO </w:t>
      </w:r>
      <w:r w:rsidR="00D01412" w:rsidRPr="00E83819">
        <w:rPr>
          <w:rFonts w:ascii="Palatino Linotype" w:hAnsi="Palatino Linotype" w:cs="Arial"/>
          <w:color w:val="000000" w:themeColor="text1"/>
        </w:rPr>
        <w:t>rindiera sus</w:t>
      </w:r>
      <w:r w:rsidR="00D01412" w:rsidRPr="00E83819">
        <w:rPr>
          <w:rFonts w:ascii="Palatino Linotype" w:hAnsi="Palatino Linotype" w:cs="Arial"/>
          <w:b/>
          <w:color w:val="000000" w:themeColor="text1"/>
        </w:rPr>
        <w:t xml:space="preserve"> </w:t>
      </w:r>
      <w:r w:rsidR="00D01412" w:rsidRPr="00E83819">
        <w:rPr>
          <w:rFonts w:ascii="Palatino Linotype" w:hAnsi="Palatino Linotype" w:cs="Arial"/>
          <w:color w:val="000000" w:themeColor="text1"/>
        </w:rPr>
        <w:t xml:space="preserve">Informes Justificados respectivamente; lo anterior, en términos de </w:t>
      </w:r>
      <w:r w:rsidRPr="00E83819">
        <w:rPr>
          <w:rFonts w:ascii="Palatino Linotype" w:hAnsi="Palatino Linotype" w:cs="Arial"/>
          <w:color w:val="000000" w:themeColor="text1"/>
        </w:rPr>
        <w:t>lo dispuesto por el artículo 185 de la Ley de Transparencia y Acceso a la Información Pública del Estado de México y Municipios</w:t>
      </w:r>
      <w:r w:rsidR="00D01412" w:rsidRPr="00E83819">
        <w:rPr>
          <w:rFonts w:ascii="Palatino Linotype" w:hAnsi="Palatino Linotype" w:cs="Arial"/>
          <w:color w:val="000000" w:themeColor="text1"/>
        </w:rPr>
        <w:t>.</w:t>
      </w:r>
    </w:p>
    <w:p w14:paraId="4AE01CFA" w14:textId="77777777" w:rsidR="003115C3" w:rsidRPr="00E83819" w:rsidRDefault="003115C3" w:rsidP="00E83819">
      <w:pPr>
        <w:spacing w:line="360" w:lineRule="auto"/>
        <w:jc w:val="both"/>
        <w:rPr>
          <w:rFonts w:ascii="Palatino Linotype" w:hAnsi="Palatino Linotype" w:cs="Arial"/>
          <w:color w:val="000000" w:themeColor="text1"/>
        </w:rPr>
      </w:pPr>
    </w:p>
    <w:p w14:paraId="12C47F0F" w14:textId="77777777" w:rsidR="003115C3" w:rsidRPr="00E83819" w:rsidRDefault="003115C3" w:rsidP="00E83819">
      <w:pPr>
        <w:spacing w:line="360" w:lineRule="auto"/>
        <w:jc w:val="both"/>
        <w:rPr>
          <w:rFonts w:ascii="Palatino Linotype" w:hAnsi="Palatino Linotype" w:cs="Arial"/>
          <w:color w:val="000000" w:themeColor="text1"/>
        </w:rPr>
      </w:pPr>
    </w:p>
    <w:p w14:paraId="7ECA7D3F" w14:textId="77777777" w:rsidR="009D6B53" w:rsidRPr="00E83819" w:rsidRDefault="009D6B53" w:rsidP="00E83819">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E83819" w:rsidRDefault="003404B0" w:rsidP="00E83819">
      <w:pPr>
        <w:tabs>
          <w:tab w:val="center" w:pos="4252"/>
          <w:tab w:val="right" w:pos="8504"/>
        </w:tabs>
        <w:spacing w:line="360" w:lineRule="auto"/>
        <w:jc w:val="both"/>
        <w:rPr>
          <w:rFonts w:ascii="Palatino Linotype" w:hAnsi="Palatino Linotype" w:cs="Arial"/>
          <w:b/>
          <w:color w:val="000000" w:themeColor="text1"/>
        </w:rPr>
      </w:pPr>
      <w:r w:rsidRPr="00E83819">
        <w:rPr>
          <w:rFonts w:ascii="Palatino Linotype" w:hAnsi="Palatino Linotype" w:cs="Arial"/>
          <w:b/>
          <w:color w:val="000000" w:themeColor="text1"/>
        </w:rPr>
        <w:lastRenderedPageBreak/>
        <w:t xml:space="preserve">b) De la acumulación de </w:t>
      </w:r>
      <w:r w:rsidR="00ED1F67" w:rsidRPr="00E83819">
        <w:rPr>
          <w:rFonts w:ascii="Palatino Linotype" w:hAnsi="Palatino Linotype" w:cs="Arial"/>
          <w:b/>
          <w:color w:val="000000" w:themeColor="text1"/>
        </w:rPr>
        <w:t>R</w:t>
      </w:r>
      <w:r w:rsidRPr="00E83819">
        <w:rPr>
          <w:rFonts w:ascii="Palatino Linotype" w:hAnsi="Palatino Linotype" w:cs="Arial"/>
          <w:b/>
          <w:color w:val="000000" w:themeColor="text1"/>
        </w:rPr>
        <w:t xml:space="preserve">ecursos </w:t>
      </w:r>
    </w:p>
    <w:p w14:paraId="186031BB" w14:textId="174B2CEE" w:rsidR="009D6B53" w:rsidRPr="00E83819" w:rsidRDefault="009D6B53" w:rsidP="00E83819">
      <w:pPr>
        <w:spacing w:line="360" w:lineRule="auto"/>
        <w:jc w:val="both"/>
        <w:rPr>
          <w:rFonts w:ascii="Palatino Linotype" w:hAnsi="Palatino Linotype" w:cs="Arial"/>
          <w:color w:val="000000" w:themeColor="text1"/>
        </w:rPr>
      </w:pPr>
      <w:r w:rsidRPr="00E83819">
        <w:rPr>
          <w:rFonts w:ascii="Palatino Linotype" w:hAnsi="Palatino Linotype" w:cs="Arial"/>
          <w:color w:val="000000" w:themeColor="text1"/>
          <w:lang w:val="es-ES_tradnl"/>
        </w:rPr>
        <w:t xml:space="preserve">Por economía procesal y </w:t>
      </w:r>
      <w:r w:rsidRPr="00E83819">
        <w:rPr>
          <w:rFonts w:ascii="Palatino Linotype" w:hAnsi="Palatino Linotype" w:cs="Arial"/>
          <w:color w:val="000000" w:themeColor="text1"/>
        </w:rPr>
        <w:t xml:space="preserve">con la finalidad de evitar resoluciones contradictorias, en </w:t>
      </w:r>
      <w:r w:rsidRPr="00E83819">
        <w:rPr>
          <w:rFonts w:ascii="Palatino Linotype" w:hAnsi="Palatino Linotype"/>
          <w:color w:val="000000" w:themeColor="text1"/>
        </w:rPr>
        <w:t xml:space="preserve">la </w:t>
      </w:r>
      <w:r w:rsidR="0051337F" w:rsidRPr="00E83819">
        <w:rPr>
          <w:rFonts w:ascii="Palatino Linotype" w:hAnsi="Palatino Linotype"/>
          <w:color w:val="000000" w:themeColor="text1"/>
        </w:rPr>
        <w:t xml:space="preserve">Vigésima </w:t>
      </w:r>
      <w:r w:rsidR="00E56837" w:rsidRPr="00E83819">
        <w:rPr>
          <w:rFonts w:ascii="Palatino Linotype" w:hAnsi="Palatino Linotype"/>
          <w:color w:val="000000" w:themeColor="text1"/>
        </w:rPr>
        <w:t>Novena</w:t>
      </w:r>
      <w:r w:rsidR="0051337F" w:rsidRPr="00E83819">
        <w:rPr>
          <w:rFonts w:ascii="Palatino Linotype" w:hAnsi="Palatino Linotype"/>
          <w:color w:val="000000" w:themeColor="text1"/>
        </w:rPr>
        <w:t xml:space="preserve"> Sesión </w:t>
      </w:r>
      <w:r w:rsidRPr="00E83819">
        <w:rPr>
          <w:rFonts w:ascii="Palatino Linotype" w:hAnsi="Palatino Linotype"/>
          <w:color w:val="000000" w:themeColor="text1"/>
        </w:rPr>
        <w:t>Ordinaria celebrada el</w:t>
      </w:r>
      <w:r w:rsidR="0051337F" w:rsidRPr="00E83819">
        <w:rPr>
          <w:rFonts w:ascii="Palatino Linotype" w:hAnsi="Palatino Linotype"/>
          <w:color w:val="000000" w:themeColor="text1"/>
        </w:rPr>
        <w:t xml:space="preserve"> </w:t>
      </w:r>
      <w:r w:rsidR="00E56837" w:rsidRPr="00E83819">
        <w:rPr>
          <w:rFonts w:ascii="Palatino Linotype" w:hAnsi="Palatino Linotype"/>
          <w:color w:val="000000" w:themeColor="text1"/>
        </w:rPr>
        <w:t xml:space="preserve">diecisiete </w:t>
      </w:r>
      <w:r w:rsidR="0051337F" w:rsidRPr="00E83819">
        <w:rPr>
          <w:rFonts w:ascii="Palatino Linotype" w:hAnsi="Palatino Linotype"/>
          <w:color w:val="000000" w:themeColor="text1"/>
        </w:rPr>
        <w:t xml:space="preserve">de agosto </w:t>
      </w:r>
      <w:r w:rsidR="00C10EEE" w:rsidRPr="00E83819">
        <w:rPr>
          <w:rFonts w:ascii="Palatino Linotype" w:hAnsi="Palatino Linotype"/>
          <w:color w:val="000000" w:themeColor="text1"/>
        </w:rPr>
        <w:t>de dos mil veintidós</w:t>
      </w:r>
      <w:r w:rsidRPr="00E83819">
        <w:rPr>
          <w:rFonts w:ascii="Palatino Linotype" w:hAnsi="Palatino Linotype"/>
          <w:color w:val="000000" w:themeColor="text1"/>
        </w:rPr>
        <w:t xml:space="preserve">, el Pleno de este Instituto </w:t>
      </w:r>
      <w:r w:rsidRPr="00E83819">
        <w:rPr>
          <w:rFonts w:ascii="Palatino Linotype" w:hAnsi="Palatino Linotype" w:cs="Arial"/>
          <w:color w:val="000000" w:themeColor="text1"/>
        </w:rPr>
        <w:t xml:space="preserve">determinó </w:t>
      </w:r>
      <w:r w:rsidRPr="00E83819">
        <w:rPr>
          <w:rFonts w:ascii="Palatino Linotype" w:hAnsi="Palatino Linotype"/>
          <w:color w:val="000000" w:themeColor="text1"/>
        </w:rPr>
        <w:t xml:space="preserve">acumular los </w:t>
      </w:r>
      <w:r w:rsidR="00312B04" w:rsidRPr="00E83819">
        <w:rPr>
          <w:rFonts w:ascii="Palatino Linotype" w:hAnsi="Palatino Linotype"/>
          <w:color w:val="000000" w:themeColor="text1"/>
        </w:rPr>
        <w:t>Recursos de Revisión</w:t>
      </w:r>
      <w:r w:rsidRPr="00E83819">
        <w:rPr>
          <w:rFonts w:ascii="Palatino Linotype" w:hAnsi="Palatino Linotype"/>
          <w:color w:val="000000" w:themeColor="text1"/>
        </w:rPr>
        <w:t xml:space="preserve"> </w:t>
      </w:r>
      <w:r w:rsidR="00E56837" w:rsidRPr="00E83819">
        <w:rPr>
          <w:rFonts w:ascii="Palatino Linotype" w:hAnsi="Palatino Linotype"/>
          <w:b/>
        </w:rPr>
        <w:t xml:space="preserve">13197/INFOEM/IP/RR/2022 </w:t>
      </w:r>
      <w:r w:rsidR="00E56837" w:rsidRPr="00E83819">
        <w:rPr>
          <w:rFonts w:ascii="Palatino Linotype" w:hAnsi="Palatino Linotype"/>
        </w:rPr>
        <w:t xml:space="preserve">y </w:t>
      </w:r>
      <w:r w:rsidR="00E56837" w:rsidRPr="00E83819">
        <w:rPr>
          <w:rFonts w:ascii="Palatino Linotype" w:hAnsi="Palatino Linotype"/>
          <w:b/>
        </w:rPr>
        <w:t>13199/INFOEM/IP/RR/2022</w:t>
      </w:r>
      <w:r w:rsidRPr="00E83819">
        <w:rPr>
          <w:rFonts w:ascii="Palatino Linotype" w:hAnsi="Palatino Linotype"/>
          <w:b/>
        </w:rPr>
        <w:t xml:space="preserve">, </w:t>
      </w:r>
      <w:r w:rsidRPr="00E83819">
        <w:rPr>
          <w:rFonts w:ascii="Palatino Linotype" w:hAnsi="Palatino Linotype"/>
          <w:color w:val="000000" w:themeColor="text1"/>
        </w:rPr>
        <w:t xml:space="preserve">acordando la elaboración del proyecto de resolución por parte de la </w:t>
      </w:r>
      <w:r w:rsidRPr="00E83819">
        <w:rPr>
          <w:rFonts w:ascii="Palatino Linotype" w:hAnsi="Palatino Linotype"/>
          <w:b/>
          <w:color w:val="000000" w:themeColor="text1"/>
        </w:rPr>
        <w:t>Comisionada</w:t>
      </w:r>
      <w:r w:rsidRPr="00E83819">
        <w:rPr>
          <w:rFonts w:ascii="Palatino Linotype" w:hAnsi="Palatino Linotype"/>
          <w:color w:val="000000" w:themeColor="text1"/>
        </w:rPr>
        <w:t xml:space="preserve"> </w:t>
      </w:r>
      <w:r w:rsidR="00801793" w:rsidRPr="00E83819">
        <w:rPr>
          <w:rFonts w:ascii="Palatino Linotype" w:hAnsi="Palatino Linotype"/>
          <w:b/>
          <w:color w:val="000000" w:themeColor="text1"/>
        </w:rPr>
        <w:t>Sharon Cristina Morales Martínez</w:t>
      </w:r>
      <w:r w:rsidRPr="00E83819">
        <w:rPr>
          <w:rFonts w:ascii="Palatino Linotype" w:hAnsi="Palatino Linotype" w:cs="Arial"/>
          <w:color w:val="000000" w:themeColor="text1"/>
        </w:rPr>
        <w:t>.</w:t>
      </w:r>
    </w:p>
    <w:p w14:paraId="7FD7B88F" w14:textId="21F95038" w:rsidR="009D6B53" w:rsidRPr="00E83819" w:rsidRDefault="009D6B53" w:rsidP="00E83819">
      <w:pPr>
        <w:spacing w:line="360" w:lineRule="auto"/>
        <w:jc w:val="both"/>
        <w:rPr>
          <w:rFonts w:ascii="Palatino Linotype" w:hAnsi="Palatino Linotype" w:cs="Arial"/>
          <w:color w:val="000000" w:themeColor="text1"/>
        </w:rPr>
      </w:pPr>
    </w:p>
    <w:p w14:paraId="1B661F59" w14:textId="783C3985" w:rsidR="003404B0" w:rsidRPr="00E83819" w:rsidRDefault="003404B0" w:rsidP="00E83819">
      <w:pPr>
        <w:spacing w:line="360" w:lineRule="auto"/>
        <w:jc w:val="both"/>
        <w:rPr>
          <w:rFonts w:ascii="Palatino Linotype" w:eastAsia="Arial Unicode MS" w:hAnsi="Palatino Linotype" w:cs="Arial"/>
          <w:b/>
          <w:color w:val="000000" w:themeColor="text1"/>
        </w:rPr>
      </w:pPr>
      <w:r w:rsidRPr="00E83819">
        <w:rPr>
          <w:rFonts w:ascii="Palatino Linotype" w:eastAsia="Arial Unicode MS" w:hAnsi="Palatino Linotype" w:cs="Arial"/>
          <w:b/>
          <w:color w:val="000000" w:themeColor="text1"/>
        </w:rPr>
        <w:t xml:space="preserve">c) </w:t>
      </w:r>
      <w:r w:rsidRPr="00E83819">
        <w:rPr>
          <w:rFonts w:ascii="Palatino Linotype" w:hAnsi="Palatino Linotype" w:cs="Arial"/>
          <w:b/>
          <w:bCs/>
        </w:rPr>
        <w:t>Informe</w:t>
      </w:r>
      <w:r w:rsidR="007A6D44" w:rsidRPr="00E83819">
        <w:rPr>
          <w:rFonts w:ascii="Palatino Linotype" w:hAnsi="Palatino Linotype" w:cs="Arial"/>
          <w:b/>
          <w:bCs/>
        </w:rPr>
        <w:t>s</w:t>
      </w:r>
      <w:r w:rsidRPr="00E83819">
        <w:rPr>
          <w:rFonts w:ascii="Palatino Linotype" w:hAnsi="Palatino Linotype" w:cs="Arial"/>
          <w:b/>
          <w:bCs/>
        </w:rPr>
        <w:t xml:space="preserve"> Justificado</w:t>
      </w:r>
      <w:r w:rsidR="007A6D44" w:rsidRPr="00E83819">
        <w:rPr>
          <w:rFonts w:ascii="Palatino Linotype" w:hAnsi="Palatino Linotype" w:cs="Arial"/>
          <w:b/>
          <w:bCs/>
        </w:rPr>
        <w:t>s</w:t>
      </w:r>
    </w:p>
    <w:p w14:paraId="2ED67742" w14:textId="77777777" w:rsidR="00E56837" w:rsidRPr="00E83819" w:rsidRDefault="00E56837" w:rsidP="00E83819">
      <w:pPr>
        <w:spacing w:line="360" w:lineRule="auto"/>
        <w:jc w:val="both"/>
        <w:rPr>
          <w:rFonts w:ascii="Palatino Linotype" w:eastAsia="Arial Unicode MS" w:hAnsi="Palatino Linotype" w:cs="Arial"/>
          <w:color w:val="000000" w:themeColor="text1"/>
        </w:rPr>
      </w:pPr>
      <w:r w:rsidRPr="00E83819">
        <w:rPr>
          <w:rFonts w:ascii="Palatino Linotype" w:eastAsia="Arial Unicode MS" w:hAnsi="Palatino Linotype" w:cs="Arial"/>
          <w:color w:val="000000" w:themeColor="text1"/>
        </w:rPr>
        <w:t xml:space="preserve">Conforme a las constancias del </w:t>
      </w:r>
      <w:r w:rsidRPr="00E83819">
        <w:rPr>
          <w:rFonts w:ascii="Palatino Linotype" w:eastAsia="Arial Unicode MS" w:hAnsi="Palatino Linotype" w:cs="Arial"/>
          <w:b/>
          <w:color w:val="000000" w:themeColor="text1"/>
        </w:rPr>
        <w:t>SAIMEX</w:t>
      </w:r>
      <w:r w:rsidRPr="00E8381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E83819">
        <w:rPr>
          <w:rFonts w:ascii="Palatino Linotype" w:eastAsia="Arial Unicode MS" w:hAnsi="Palatino Linotype" w:cs="Arial"/>
          <w:b/>
          <w:color w:val="000000" w:themeColor="text1"/>
        </w:rPr>
        <w:t>RECURRENTE</w:t>
      </w:r>
      <w:r w:rsidRPr="00E83819">
        <w:rPr>
          <w:rFonts w:ascii="Palatino Linotype" w:eastAsia="Arial Unicode MS" w:hAnsi="Palatino Linotype" w:cs="Arial"/>
          <w:color w:val="000000" w:themeColor="text1"/>
        </w:rPr>
        <w:t xml:space="preserve">, éste no realizó manifestación alguna, así como no presentó pruebas o alegatos, de igual forma </w:t>
      </w:r>
      <w:r w:rsidRPr="00E83819">
        <w:rPr>
          <w:rFonts w:ascii="Palatino Linotype" w:eastAsia="Arial Unicode MS" w:hAnsi="Palatino Linotype" w:cs="Arial"/>
          <w:b/>
          <w:color w:val="000000" w:themeColor="text1"/>
        </w:rPr>
        <w:t>EL SUJETO OBLIGADO</w:t>
      </w:r>
      <w:r w:rsidRPr="00E83819">
        <w:rPr>
          <w:rFonts w:ascii="Palatino Linotype" w:eastAsia="Arial Unicode MS" w:hAnsi="Palatino Linotype" w:cs="Arial"/>
          <w:color w:val="000000" w:themeColor="text1"/>
        </w:rPr>
        <w:t xml:space="preserve"> no rindió los Informes Justificados correspondientes, tal y como se aprecia en las siguientes imágenes: </w:t>
      </w:r>
    </w:p>
    <w:p w14:paraId="74A9F272" w14:textId="6AC60B34" w:rsidR="00E56837" w:rsidRPr="00E83819" w:rsidRDefault="00E56837" w:rsidP="00E83819">
      <w:pPr>
        <w:spacing w:line="360" w:lineRule="auto"/>
        <w:jc w:val="both"/>
        <w:rPr>
          <w:rFonts w:ascii="Palatino Linotype" w:eastAsia="Arial Unicode MS" w:hAnsi="Palatino Linotype" w:cs="Arial"/>
          <w:color w:val="000000" w:themeColor="text1"/>
        </w:rPr>
      </w:pPr>
      <w:r w:rsidRPr="00E83819">
        <w:rPr>
          <w:rFonts w:ascii="Palatino Linotype" w:hAnsi="Palatino Linotype"/>
          <w:noProof/>
          <w:lang w:val="es-419" w:eastAsia="es-419"/>
        </w:rPr>
        <w:drawing>
          <wp:inline distT="0" distB="0" distL="0" distR="0" wp14:anchorId="4AA8B33D" wp14:editId="2D68FD3B">
            <wp:extent cx="6120765" cy="16865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1686560"/>
                    </a:xfrm>
                    <a:prstGeom prst="rect">
                      <a:avLst/>
                    </a:prstGeom>
                  </pic:spPr>
                </pic:pic>
              </a:graphicData>
            </a:graphic>
          </wp:inline>
        </w:drawing>
      </w:r>
    </w:p>
    <w:p w14:paraId="33D0B3F9" w14:textId="1D11786E" w:rsidR="00E56837" w:rsidRPr="00E83819" w:rsidRDefault="00E56837" w:rsidP="00E83819">
      <w:pPr>
        <w:spacing w:line="360" w:lineRule="auto"/>
        <w:jc w:val="both"/>
        <w:rPr>
          <w:rFonts w:ascii="Palatino Linotype" w:eastAsia="Arial Unicode MS" w:hAnsi="Palatino Linotype" w:cs="Arial"/>
          <w:color w:val="000000" w:themeColor="text1"/>
        </w:rPr>
      </w:pPr>
      <w:r w:rsidRPr="00E83819">
        <w:rPr>
          <w:rFonts w:ascii="Palatino Linotype" w:hAnsi="Palatino Linotype"/>
          <w:noProof/>
          <w:lang w:val="es-419" w:eastAsia="es-419"/>
        </w:rPr>
        <w:lastRenderedPageBreak/>
        <w:drawing>
          <wp:inline distT="0" distB="0" distL="0" distR="0" wp14:anchorId="4245E509" wp14:editId="2EB67FE4">
            <wp:extent cx="6120765" cy="16732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1673225"/>
                    </a:xfrm>
                    <a:prstGeom prst="rect">
                      <a:avLst/>
                    </a:prstGeom>
                  </pic:spPr>
                </pic:pic>
              </a:graphicData>
            </a:graphic>
          </wp:inline>
        </w:drawing>
      </w:r>
    </w:p>
    <w:p w14:paraId="2FC7855E" w14:textId="77777777" w:rsidR="00E56837" w:rsidRPr="00E83819" w:rsidRDefault="00E56837" w:rsidP="00E83819">
      <w:pPr>
        <w:spacing w:line="360" w:lineRule="auto"/>
        <w:jc w:val="both"/>
        <w:rPr>
          <w:rFonts w:ascii="Palatino Linotype" w:eastAsia="Arial Unicode MS" w:hAnsi="Palatino Linotype" w:cs="Arial"/>
          <w:color w:val="000000" w:themeColor="text1"/>
        </w:rPr>
      </w:pPr>
    </w:p>
    <w:p w14:paraId="494BDC1B" w14:textId="3977ABE9" w:rsidR="009729B4" w:rsidRPr="00E83819" w:rsidRDefault="009729B4" w:rsidP="00E83819">
      <w:pPr>
        <w:spacing w:line="360" w:lineRule="auto"/>
        <w:jc w:val="both"/>
        <w:rPr>
          <w:rFonts w:ascii="Palatino Linotype" w:hAnsi="Palatino Linotype"/>
          <w:b/>
          <w:color w:val="000000" w:themeColor="text1"/>
        </w:rPr>
      </w:pPr>
      <w:r w:rsidRPr="00E83819">
        <w:rPr>
          <w:rFonts w:ascii="Palatino Linotype" w:hAnsi="Palatino Linotype"/>
          <w:b/>
          <w:color w:val="000000" w:themeColor="text1"/>
        </w:rPr>
        <w:t>d) Acuerdo</w:t>
      </w:r>
      <w:r w:rsidR="007A6D44" w:rsidRPr="00E83819">
        <w:rPr>
          <w:rFonts w:ascii="Palatino Linotype" w:hAnsi="Palatino Linotype"/>
          <w:b/>
          <w:color w:val="000000" w:themeColor="text1"/>
        </w:rPr>
        <w:t>s</w:t>
      </w:r>
      <w:r w:rsidRPr="00E83819">
        <w:rPr>
          <w:rFonts w:ascii="Palatino Linotype" w:hAnsi="Palatino Linotype"/>
          <w:b/>
          <w:color w:val="000000" w:themeColor="text1"/>
        </w:rPr>
        <w:t xml:space="preserve"> de ampliación:</w:t>
      </w:r>
    </w:p>
    <w:p w14:paraId="7E47CB5A" w14:textId="67AAD429" w:rsidR="009729B4" w:rsidRPr="00E83819" w:rsidRDefault="009729B4" w:rsidP="00E83819">
      <w:pPr>
        <w:pStyle w:val="Prrafodelista"/>
        <w:spacing w:line="360" w:lineRule="auto"/>
        <w:ind w:left="0"/>
        <w:jc w:val="both"/>
        <w:rPr>
          <w:rFonts w:ascii="Palatino Linotype" w:hAnsi="Palatino Linotype" w:cs="Arial"/>
          <w:color w:val="000000"/>
          <w:lang w:eastAsia="es-MX"/>
        </w:rPr>
      </w:pPr>
      <w:r w:rsidRPr="00E83819">
        <w:rPr>
          <w:rFonts w:ascii="Palatino Linotype" w:hAnsi="Palatino Linotype"/>
          <w:color w:val="000000" w:themeColor="text1"/>
        </w:rPr>
        <w:t xml:space="preserve">El </w:t>
      </w:r>
      <w:r w:rsidR="00E56837" w:rsidRPr="00E83819">
        <w:rPr>
          <w:rFonts w:ascii="Palatino Linotype" w:hAnsi="Palatino Linotype"/>
          <w:b/>
          <w:color w:val="000000" w:themeColor="text1"/>
        </w:rPr>
        <w:t xml:space="preserve">veintidós </w:t>
      </w:r>
      <w:r w:rsidR="003F4034" w:rsidRPr="00E83819">
        <w:rPr>
          <w:rFonts w:ascii="Palatino Linotype" w:hAnsi="Palatino Linotype"/>
          <w:b/>
          <w:color w:val="000000" w:themeColor="text1"/>
        </w:rPr>
        <w:t xml:space="preserve">de </w:t>
      </w:r>
      <w:r w:rsidR="005C6B56" w:rsidRPr="00E83819">
        <w:rPr>
          <w:rFonts w:ascii="Palatino Linotype" w:hAnsi="Palatino Linotype"/>
          <w:b/>
          <w:color w:val="000000" w:themeColor="text1"/>
        </w:rPr>
        <w:t xml:space="preserve">septiembre </w:t>
      </w:r>
      <w:r w:rsidR="00830FA2" w:rsidRPr="00E83819">
        <w:rPr>
          <w:rFonts w:ascii="Palatino Linotype" w:hAnsi="Palatino Linotype"/>
          <w:b/>
          <w:color w:val="000000" w:themeColor="text1"/>
        </w:rPr>
        <w:t xml:space="preserve">de </w:t>
      </w:r>
      <w:r w:rsidRPr="00E83819">
        <w:rPr>
          <w:rFonts w:ascii="Palatino Linotype" w:hAnsi="Palatino Linotype"/>
          <w:b/>
          <w:color w:val="000000" w:themeColor="text1"/>
        </w:rPr>
        <w:t>dos mil veint</w:t>
      </w:r>
      <w:r w:rsidRPr="00E83819">
        <w:rPr>
          <w:rFonts w:ascii="Palatino Linotype" w:hAnsi="Palatino Linotype" w:cs="Arial"/>
          <w:b/>
          <w:color w:val="000000"/>
          <w:lang w:eastAsia="es-MX"/>
        </w:rPr>
        <w:t>idós</w:t>
      </w:r>
      <w:r w:rsidRPr="00E83819">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E83819" w:rsidRDefault="009729B4" w:rsidP="00E83819">
      <w:pPr>
        <w:spacing w:line="360" w:lineRule="auto"/>
        <w:jc w:val="both"/>
        <w:rPr>
          <w:rFonts w:ascii="Palatino Linotype" w:hAnsi="Palatino Linotype" w:cs="Arial"/>
          <w:b/>
          <w:bCs/>
          <w:lang w:val="es-419"/>
        </w:rPr>
      </w:pPr>
    </w:p>
    <w:p w14:paraId="5B45DAA7" w14:textId="569D7FA9"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7A6D44" w:rsidRPr="00E83819">
        <w:rPr>
          <w:rFonts w:ascii="Palatino Linotype" w:hAnsi="Palatino Linotype" w:cs="Arial"/>
          <w:color w:val="222222"/>
          <w:lang w:eastAsia="es-MX"/>
        </w:rPr>
        <w:t xml:space="preserve">Recursos </w:t>
      </w:r>
      <w:r w:rsidRPr="00E83819">
        <w:rPr>
          <w:rFonts w:ascii="Palatino Linotype" w:hAnsi="Palatino Linotype" w:cs="Arial"/>
          <w:color w:val="222222"/>
          <w:lang w:eastAsia="es-MX"/>
        </w:rPr>
        <w:t xml:space="preserve">de </w:t>
      </w:r>
      <w:r w:rsidR="007A6D44" w:rsidRPr="00E83819">
        <w:rPr>
          <w:rFonts w:ascii="Palatino Linotype" w:hAnsi="Palatino Linotype" w:cs="Arial"/>
          <w:color w:val="222222"/>
          <w:lang w:eastAsia="es-MX"/>
        </w:rPr>
        <w:t xml:space="preserve">Revisión </w:t>
      </w:r>
      <w:r w:rsidRPr="00E83819">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E83819" w:rsidRDefault="008069CE" w:rsidP="00E83819">
      <w:pPr>
        <w:spacing w:line="360" w:lineRule="auto"/>
        <w:jc w:val="both"/>
        <w:rPr>
          <w:rFonts w:ascii="Palatino Linotype" w:hAnsi="Palatino Linotype" w:cs="Arial"/>
          <w:color w:val="222222"/>
          <w:lang w:eastAsia="es-MX"/>
        </w:rPr>
      </w:pPr>
    </w:p>
    <w:p w14:paraId="7AF7FF5C"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E83819">
        <w:rPr>
          <w:rFonts w:ascii="Palatino Linotype" w:hAnsi="Palatino Linotype" w:cs="Arial"/>
          <w:color w:val="222222"/>
          <w:lang w:eastAsia="es-MX"/>
        </w:rPr>
        <w:lastRenderedPageBreak/>
        <w:t>conforme a los parámetros establecidos por diversos órganos jurisdiccionales federales, aplicables también en procedimientos análogos, como el que nos ocupa.</w:t>
      </w:r>
    </w:p>
    <w:p w14:paraId="170C570C" w14:textId="77777777" w:rsidR="008069CE" w:rsidRPr="00E83819" w:rsidRDefault="008069CE" w:rsidP="00E83819">
      <w:pPr>
        <w:spacing w:line="360" w:lineRule="auto"/>
        <w:jc w:val="both"/>
        <w:rPr>
          <w:rFonts w:ascii="Palatino Linotype" w:hAnsi="Palatino Linotype" w:cs="Arial"/>
          <w:color w:val="222222"/>
          <w:lang w:eastAsia="es-MX"/>
        </w:rPr>
      </w:pPr>
    </w:p>
    <w:p w14:paraId="4F742D1E"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E83819" w:rsidRDefault="008069CE" w:rsidP="00E83819">
      <w:pPr>
        <w:spacing w:line="360" w:lineRule="auto"/>
        <w:jc w:val="both"/>
        <w:rPr>
          <w:rFonts w:ascii="Palatino Linotype" w:hAnsi="Palatino Linotype" w:cs="Arial"/>
          <w:color w:val="222222"/>
          <w:lang w:eastAsia="es-MX"/>
        </w:rPr>
      </w:pPr>
    </w:p>
    <w:p w14:paraId="3E948A38"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E83819" w:rsidRDefault="008069CE" w:rsidP="00E83819">
      <w:pPr>
        <w:spacing w:line="360" w:lineRule="auto"/>
        <w:jc w:val="both"/>
        <w:rPr>
          <w:rFonts w:ascii="Palatino Linotype" w:hAnsi="Palatino Linotype" w:cs="Arial"/>
          <w:color w:val="222222"/>
          <w:lang w:eastAsia="es-MX"/>
        </w:rPr>
      </w:pPr>
    </w:p>
    <w:p w14:paraId="5BF79771"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E83819" w:rsidRDefault="008069CE" w:rsidP="00E83819">
      <w:pPr>
        <w:spacing w:line="360" w:lineRule="auto"/>
        <w:jc w:val="both"/>
        <w:rPr>
          <w:rFonts w:ascii="Palatino Linotype" w:hAnsi="Palatino Linotype" w:cs="Arial"/>
          <w:color w:val="222222"/>
          <w:lang w:eastAsia="es-MX"/>
        </w:rPr>
      </w:pPr>
    </w:p>
    <w:p w14:paraId="0CECACD6" w14:textId="77777777" w:rsidR="008069CE" w:rsidRPr="00E83819" w:rsidRDefault="008069CE" w:rsidP="00E83819">
      <w:pPr>
        <w:pStyle w:val="Prrafodelista"/>
        <w:numPr>
          <w:ilvl w:val="0"/>
          <w:numId w:val="10"/>
        </w:numPr>
        <w:spacing w:line="360" w:lineRule="auto"/>
        <w:contextualSpacing/>
        <w:jc w:val="both"/>
        <w:rPr>
          <w:rFonts w:ascii="Palatino Linotype" w:hAnsi="Palatino Linotype" w:cs="Arial"/>
          <w:color w:val="222222"/>
          <w:lang w:eastAsia="es-MX"/>
        </w:rPr>
      </w:pPr>
      <w:r w:rsidRPr="00E83819">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EAF3C32" w14:textId="77777777" w:rsidR="008069CE" w:rsidRPr="00E83819" w:rsidRDefault="008069CE" w:rsidP="00E83819">
      <w:pPr>
        <w:pStyle w:val="Prrafodelista"/>
        <w:numPr>
          <w:ilvl w:val="0"/>
          <w:numId w:val="10"/>
        </w:numPr>
        <w:spacing w:line="360" w:lineRule="auto"/>
        <w:contextualSpacing/>
        <w:jc w:val="both"/>
        <w:rPr>
          <w:rFonts w:ascii="Palatino Linotype" w:hAnsi="Palatino Linotype" w:cs="Arial"/>
          <w:color w:val="222222"/>
          <w:lang w:eastAsia="es-MX"/>
        </w:rPr>
      </w:pPr>
      <w:r w:rsidRPr="00E83819">
        <w:rPr>
          <w:rFonts w:ascii="Palatino Linotype" w:hAnsi="Palatino Linotype" w:cs="Arial"/>
          <w:color w:val="222222"/>
          <w:lang w:eastAsia="es-MX"/>
        </w:rPr>
        <w:t>Actividad Procesal del interesado: Acciones u omisiones del interesado.</w:t>
      </w:r>
    </w:p>
    <w:p w14:paraId="53A53BAE" w14:textId="77777777" w:rsidR="008069CE" w:rsidRPr="00E83819" w:rsidRDefault="008069CE" w:rsidP="00E83819">
      <w:pPr>
        <w:pStyle w:val="Prrafodelista"/>
        <w:numPr>
          <w:ilvl w:val="0"/>
          <w:numId w:val="10"/>
        </w:numPr>
        <w:spacing w:line="360" w:lineRule="auto"/>
        <w:contextualSpacing/>
        <w:jc w:val="both"/>
        <w:rPr>
          <w:rFonts w:ascii="Palatino Linotype" w:hAnsi="Palatino Linotype" w:cs="Arial"/>
          <w:color w:val="222222"/>
          <w:lang w:eastAsia="es-MX"/>
        </w:rPr>
      </w:pPr>
      <w:r w:rsidRPr="00E83819">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E83819" w:rsidRDefault="008069CE" w:rsidP="00E83819">
      <w:pPr>
        <w:pStyle w:val="Prrafodelista"/>
        <w:numPr>
          <w:ilvl w:val="0"/>
          <w:numId w:val="10"/>
        </w:numPr>
        <w:spacing w:line="360" w:lineRule="auto"/>
        <w:contextualSpacing/>
        <w:jc w:val="both"/>
        <w:rPr>
          <w:rFonts w:ascii="Palatino Linotype" w:hAnsi="Palatino Linotype" w:cs="Arial"/>
          <w:color w:val="222222"/>
          <w:lang w:eastAsia="es-MX"/>
        </w:rPr>
      </w:pPr>
      <w:r w:rsidRPr="00E83819">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E83819" w:rsidRDefault="008069CE" w:rsidP="00E83819">
      <w:pPr>
        <w:spacing w:line="360" w:lineRule="auto"/>
        <w:ind w:left="360"/>
        <w:jc w:val="both"/>
        <w:rPr>
          <w:rFonts w:ascii="Palatino Linotype" w:hAnsi="Palatino Linotype" w:cs="Arial"/>
          <w:color w:val="222222"/>
          <w:lang w:eastAsia="es-MX"/>
        </w:rPr>
      </w:pPr>
    </w:p>
    <w:p w14:paraId="35D42196"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E83819" w:rsidRDefault="008069CE" w:rsidP="00E83819">
      <w:pPr>
        <w:spacing w:line="360" w:lineRule="auto"/>
        <w:jc w:val="both"/>
        <w:rPr>
          <w:rFonts w:ascii="Palatino Linotype" w:hAnsi="Palatino Linotype" w:cs="Arial"/>
          <w:color w:val="222222"/>
          <w:lang w:eastAsia="es-MX"/>
        </w:rPr>
      </w:pPr>
    </w:p>
    <w:p w14:paraId="323B539B"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E83819" w:rsidRDefault="008069CE" w:rsidP="00E83819">
      <w:pPr>
        <w:spacing w:line="360" w:lineRule="auto"/>
        <w:jc w:val="both"/>
        <w:rPr>
          <w:rFonts w:ascii="Palatino Linotype" w:hAnsi="Palatino Linotype" w:cs="Arial"/>
          <w:color w:val="222222"/>
          <w:lang w:eastAsia="es-MX"/>
        </w:rPr>
      </w:pPr>
    </w:p>
    <w:p w14:paraId="7BD2F48B"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FC6D75" w14:textId="77777777" w:rsidR="008069CE" w:rsidRPr="00E83819" w:rsidRDefault="008069CE" w:rsidP="00E83819">
      <w:pPr>
        <w:spacing w:line="360" w:lineRule="auto"/>
        <w:jc w:val="both"/>
        <w:rPr>
          <w:rFonts w:ascii="Palatino Linotype" w:hAnsi="Palatino Linotype" w:cs="Arial"/>
          <w:color w:val="222222"/>
          <w:lang w:eastAsia="es-MX"/>
        </w:rPr>
      </w:pPr>
    </w:p>
    <w:p w14:paraId="7D00102B"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06794CB1" w14:textId="77777777" w:rsidR="008069CE" w:rsidRPr="00E83819" w:rsidRDefault="008069CE" w:rsidP="00E83819">
      <w:pPr>
        <w:spacing w:line="360" w:lineRule="auto"/>
        <w:jc w:val="both"/>
        <w:rPr>
          <w:rFonts w:ascii="Palatino Linotype" w:hAnsi="Palatino Linotype" w:cs="Arial"/>
          <w:color w:val="222222"/>
          <w:lang w:eastAsia="es-MX"/>
        </w:rPr>
      </w:pPr>
    </w:p>
    <w:p w14:paraId="767FDA92"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E83819" w:rsidRDefault="008069CE" w:rsidP="00E83819">
      <w:pPr>
        <w:spacing w:line="360" w:lineRule="auto"/>
        <w:jc w:val="both"/>
        <w:rPr>
          <w:rFonts w:ascii="Palatino Linotype" w:hAnsi="Palatino Linotype" w:cs="Arial"/>
          <w:color w:val="222222"/>
          <w:lang w:eastAsia="es-MX"/>
        </w:rPr>
      </w:pPr>
    </w:p>
    <w:p w14:paraId="351ACA46"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E83819" w:rsidRDefault="008069CE" w:rsidP="00E83819">
      <w:pPr>
        <w:spacing w:line="360" w:lineRule="auto"/>
        <w:jc w:val="both"/>
        <w:rPr>
          <w:rFonts w:ascii="Palatino Linotype" w:hAnsi="Palatino Linotype" w:cs="Arial"/>
          <w:color w:val="222222"/>
          <w:lang w:eastAsia="es-MX"/>
        </w:rPr>
      </w:pPr>
    </w:p>
    <w:p w14:paraId="16D79290" w14:textId="77777777" w:rsidR="008069CE" w:rsidRPr="00E83819" w:rsidRDefault="008069CE" w:rsidP="00E83819">
      <w:pPr>
        <w:spacing w:line="360" w:lineRule="auto"/>
        <w:jc w:val="both"/>
        <w:rPr>
          <w:rFonts w:ascii="Palatino Linotype" w:hAnsi="Palatino Linotype" w:cs="Arial"/>
          <w:color w:val="222222"/>
          <w:lang w:eastAsia="es-MX"/>
        </w:rPr>
      </w:pPr>
      <w:r w:rsidRPr="00E83819">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E83819" w:rsidRDefault="008069CE" w:rsidP="00E83819">
      <w:pPr>
        <w:spacing w:line="360" w:lineRule="auto"/>
        <w:jc w:val="both"/>
        <w:rPr>
          <w:rFonts w:ascii="Palatino Linotype" w:hAnsi="Palatino Linotype"/>
        </w:rPr>
      </w:pPr>
    </w:p>
    <w:p w14:paraId="7BBEF78A" w14:textId="3F0AE894" w:rsidR="009729B4" w:rsidRPr="00E83819" w:rsidRDefault="009729B4" w:rsidP="00E83819">
      <w:pPr>
        <w:pStyle w:val="Prrafodelista"/>
        <w:spacing w:line="360" w:lineRule="auto"/>
        <w:ind w:left="0"/>
        <w:jc w:val="both"/>
        <w:rPr>
          <w:rFonts w:ascii="Palatino Linotype" w:hAnsi="Palatino Linotype" w:cs="Arial"/>
          <w:b/>
          <w:bCs/>
        </w:rPr>
      </w:pPr>
      <w:r w:rsidRPr="00E83819">
        <w:rPr>
          <w:rFonts w:ascii="Palatino Linotype" w:hAnsi="Palatino Linotype" w:cs="Arial"/>
          <w:b/>
          <w:bCs/>
        </w:rPr>
        <w:t>e) Cierre</w:t>
      </w:r>
      <w:r w:rsidR="007A6D44" w:rsidRPr="00E83819">
        <w:rPr>
          <w:rFonts w:ascii="Palatino Linotype" w:hAnsi="Palatino Linotype" w:cs="Arial"/>
          <w:b/>
          <w:bCs/>
        </w:rPr>
        <w:t>s</w:t>
      </w:r>
      <w:r w:rsidRPr="00E83819">
        <w:rPr>
          <w:rFonts w:ascii="Palatino Linotype" w:hAnsi="Palatino Linotype" w:cs="Arial"/>
          <w:b/>
          <w:bCs/>
        </w:rPr>
        <w:t xml:space="preserve"> de Instrucción</w:t>
      </w:r>
    </w:p>
    <w:p w14:paraId="682B728D" w14:textId="5248430B" w:rsidR="009729B4" w:rsidRPr="00E83819" w:rsidRDefault="009729B4" w:rsidP="00E83819">
      <w:pPr>
        <w:spacing w:line="360" w:lineRule="auto"/>
        <w:jc w:val="both"/>
        <w:rPr>
          <w:rFonts w:ascii="Palatino Linotype" w:hAnsi="Palatino Linotype"/>
          <w:color w:val="000000" w:themeColor="text1"/>
        </w:rPr>
      </w:pPr>
      <w:r w:rsidRPr="00E83819">
        <w:rPr>
          <w:rFonts w:ascii="Palatino Linotype" w:hAnsi="Palatino Linotype"/>
          <w:color w:val="000000" w:themeColor="text1"/>
        </w:rPr>
        <w:t xml:space="preserve">Una vez analizado el estado procesal que guarda el expediente de mérito, el </w:t>
      </w:r>
      <w:r w:rsidR="00E56837" w:rsidRPr="00E83819">
        <w:rPr>
          <w:rFonts w:ascii="Palatino Linotype" w:hAnsi="Palatino Linotype"/>
          <w:b/>
          <w:bCs/>
          <w:color w:val="000000" w:themeColor="text1"/>
        </w:rPr>
        <w:t>catorce</w:t>
      </w:r>
      <w:r w:rsidR="003F4034" w:rsidRPr="00E83819">
        <w:rPr>
          <w:rFonts w:ascii="Palatino Linotype" w:hAnsi="Palatino Linotype"/>
          <w:b/>
          <w:bCs/>
          <w:color w:val="000000" w:themeColor="text1"/>
        </w:rPr>
        <w:t xml:space="preserve"> de febrero </w:t>
      </w:r>
      <w:r w:rsidR="00246334" w:rsidRPr="00E83819">
        <w:rPr>
          <w:rFonts w:ascii="Palatino Linotype" w:hAnsi="Palatino Linotype"/>
          <w:b/>
          <w:bCs/>
          <w:color w:val="000000" w:themeColor="text1"/>
        </w:rPr>
        <w:t>d</w:t>
      </w:r>
      <w:r w:rsidRPr="00E83819">
        <w:rPr>
          <w:rFonts w:ascii="Palatino Linotype" w:hAnsi="Palatino Linotype"/>
          <w:b/>
          <w:bCs/>
          <w:color w:val="000000" w:themeColor="text1"/>
        </w:rPr>
        <w:t>e dos mil veinti</w:t>
      </w:r>
      <w:r w:rsidR="005C6B56" w:rsidRPr="00E83819">
        <w:rPr>
          <w:rFonts w:ascii="Palatino Linotype" w:hAnsi="Palatino Linotype"/>
          <w:b/>
          <w:bCs/>
          <w:color w:val="000000" w:themeColor="text1"/>
        </w:rPr>
        <w:t>trés</w:t>
      </w:r>
      <w:r w:rsidRPr="00E83819">
        <w:rPr>
          <w:rFonts w:ascii="Palatino Linotype" w:hAnsi="Palatino Linotype"/>
          <w:b/>
          <w:bCs/>
          <w:color w:val="000000" w:themeColor="text1"/>
        </w:rPr>
        <w:t xml:space="preserve">, </w:t>
      </w:r>
      <w:r w:rsidRPr="00E83819">
        <w:rPr>
          <w:rFonts w:ascii="Palatino Linotype" w:hAnsi="Palatino Linotype"/>
          <w:color w:val="000000" w:themeColor="text1"/>
        </w:rPr>
        <w:t xml:space="preserve">la </w:t>
      </w:r>
      <w:r w:rsidRPr="00E83819">
        <w:rPr>
          <w:rFonts w:ascii="Palatino Linotype" w:hAnsi="Palatino Linotype"/>
          <w:b/>
          <w:color w:val="000000" w:themeColor="text1"/>
        </w:rPr>
        <w:t>Comisionada</w:t>
      </w:r>
      <w:r w:rsidRPr="00E83819">
        <w:rPr>
          <w:rFonts w:ascii="Palatino Linotype" w:hAnsi="Palatino Linotype"/>
          <w:color w:val="000000" w:themeColor="text1"/>
        </w:rPr>
        <w:t xml:space="preserve"> </w:t>
      </w:r>
      <w:r w:rsidRPr="00E83819">
        <w:rPr>
          <w:rFonts w:ascii="Palatino Linotype" w:hAnsi="Palatino Linotype"/>
          <w:b/>
          <w:color w:val="000000" w:themeColor="text1"/>
        </w:rPr>
        <w:t>Sharon Cristina Morales Martínez</w:t>
      </w:r>
      <w:r w:rsidRPr="00E83819">
        <w:rPr>
          <w:rFonts w:ascii="Palatino Linotype" w:hAnsi="Palatino Linotype"/>
          <w:color w:val="000000" w:themeColor="text1"/>
        </w:rPr>
        <w:t xml:space="preserve"> acordó los cierres de instrucción;</w:t>
      </w:r>
      <w:r w:rsidRPr="00E83819">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E83819">
        <w:rPr>
          <w:rFonts w:ascii="Palatino Linotype" w:hAnsi="Palatino Linotype"/>
          <w:color w:val="000000" w:themeColor="text1"/>
        </w:rPr>
        <w:t xml:space="preserve">, </w:t>
      </w:r>
    </w:p>
    <w:p w14:paraId="265F48C5" w14:textId="77777777" w:rsidR="00536C04" w:rsidRPr="00E83819" w:rsidRDefault="00536C04" w:rsidP="00E83819">
      <w:pPr>
        <w:ind w:right="50"/>
        <w:jc w:val="center"/>
        <w:rPr>
          <w:rFonts w:ascii="Palatino Linotype" w:hAnsi="Palatino Linotype" w:cs="Arial"/>
          <w:b/>
          <w:color w:val="000000" w:themeColor="text1"/>
          <w:sz w:val="28"/>
        </w:rPr>
      </w:pPr>
    </w:p>
    <w:p w14:paraId="307772BA" w14:textId="77777777" w:rsidR="00536C04" w:rsidRPr="00E83819" w:rsidRDefault="00536C04" w:rsidP="00E83819">
      <w:pPr>
        <w:jc w:val="center"/>
        <w:rPr>
          <w:rFonts w:ascii="Palatino Linotype" w:hAnsi="Palatino Linotype" w:cs="Arial"/>
          <w:b/>
          <w:bCs/>
          <w:color w:val="000000" w:themeColor="text1"/>
          <w:spacing w:val="60"/>
          <w:sz w:val="28"/>
        </w:rPr>
      </w:pPr>
      <w:r w:rsidRPr="00E83819">
        <w:rPr>
          <w:rFonts w:ascii="Palatino Linotype" w:hAnsi="Palatino Linotype" w:cs="Arial"/>
          <w:b/>
          <w:bCs/>
          <w:color w:val="000000" w:themeColor="text1"/>
          <w:spacing w:val="60"/>
          <w:sz w:val="28"/>
        </w:rPr>
        <w:lastRenderedPageBreak/>
        <w:t>CONSIDERANDO</w:t>
      </w:r>
    </w:p>
    <w:p w14:paraId="3142EC0D" w14:textId="77777777" w:rsidR="00536C04" w:rsidRPr="00E83819" w:rsidRDefault="00536C04" w:rsidP="00E83819">
      <w:pPr>
        <w:rPr>
          <w:rFonts w:ascii="Palatino Linotype" w:hAnsi="Palatino Linotype"/>
          <w:b/>
          <w:bCs/>
          <w:spacing w:val="40"/>
        </w:rPr>
      </w:pPr>
    </w:p>
    <w:p w14:paraId="7531711D" w14:textId="77777777" w:rsidR="00756235" w:rsidRPr="00E83819" w:rsidRDefault="00756235" w:rsidP="00E83819">
      <w:pPr>
        <w:spacing w:line="360" w:lineRule="auto"/>
        <w:ind w:right="50"/>
        <w:jc w:val="both"/>
        <w:rPr>
          <w:rFonts w:ascii="Palatino Linotype" w:hAnsi="Palatino Linotype"/>
          <w:b/>
          <w:color w:val="000000" w:themeColor="text1"/>
        </w:rPr>
      </w:pPr>
      <w:r w:rsidRPr="00E83819">
        <w:rPr>
          <w:rFonts w:ascii="Palatino Linotype" w:hAnsi="Palatino Linotype"/>
          <w:b/>
          <w:color w:val="000000" w:themeColor="text1"/>
          <w:sz w:val="28"/>
          <w:szCs w:val="28"/>
        </w:rPr>
        <w:t>PRIMERO</w:t>
      </w:r>
      <w:r w:rsidRPr="00E83819">
        <w:rPr>
          <w:rFonts w:ascii="Palatino Linotype" w:hAnsi="Palatino Linotype"/>
          <w:b/>
          <w:color w:val="000000" w:themeColor="text1"/>
        </w:rPr>
        <w:t>.</w:t>
      </w:r>
      <w:r w:rsidRPr="00E83819">
        <w:rPr>
          <w:rFonts w:ascii="Palatino Linotype" w:hAnsi="Palatino Linotype"/>
          <w:color w:val="000000" w:themeColor="text1"/>
        </w:rPr>
        <w:t xml:space="preserve"> </w:t>
      </w:r>
      <w:r w:rsidRPr="00E83819">
        <w:rPr>
          <w:rFonts w:ascii="Palatino Linotype" w:hAnsi="Palatino Linotype"/>
          <w:b/>
          <w:color w:val="000000" w:themeColor="text1"/>
        </w:rPr>
        <w:t>Competencia</w:t>
      </w:r>
      <w:r w:rsidRPr="00E83819">
        <w:rPr>
          <w:rFonts w:ascii="Palatino Linotype" w:hAnsi="Palatino Linotype"/>
          <w:color w:val="000000" w:themeColor="text1"/>
        </w:rPr>
        <w:t>.</w:t>
      </w:r>
      <w:r w:rsidRPr="00E83819">
        <w:rPr>
          <w:rFonts w:ascii="Palatino Linotype" w:hAnsi="Palatino Linotype"/>
          <w:b/>
          <w:color w:val="000000" w:themeColor="text1"/>
        </w:rPr>
        <w:t xml:space="preserve"> </w:t>
      </w:r>
    </w:p>
    <w:p w14:paraId="04CD4BF7" w14:textId="7337589F" w:rsidR="00756235" w:rsidRPr="00E83819" w:rsidRDefault="00756235" w:rsidP="00E83819">
      <w:pPr>
        <w:spacing w:line="360" w:lineRule="auto"/>
        <w:ind w:right="50"/>
        <w:jc w:val="both"/>
        <w:rPr>
          <w:rFonts w:ascii="Palatino Linotype" w:hAnsi="Palatino Linotype" w:cs="Arial"/>
          <w:color w:val="000000" w:themeColor="text1"/>
        </w:rPr>
      </w:pPr>
      <w:r w:rsidRPr="00E8381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E83819">
        <w:rPr>
          <w:rFonts w:ascii="Palatino Linotype" w:hAnsi="Palatino Linotype"/>
          <w:color w:val="000000" w:themeColor="text1"/>
        </w:rPr>
        <w:t>los</w:t>
      </w:r>
      <w:r w:rsidRPr="00E83819">
        <w:rPr>
          <w:rFonts w:ascii="Palatino Linotype" w:hAnsi="Palatino Linotype"/>
          <w:color w:val="000000" w:themeColor="text1"/>
        </w:rPr>
        <w:t xml:space="preserve"> presente</w:t>
      </w:r>
      <w:r w:rsidR="00025060" w:rsidRPr="00E83819">
        <w:rPr>
          <w:rFonts w:ascii="Palatino Linotype" w:hAnsi="Palatino Linotype"/>
          <w:color w:val="000000" w:themeColor="text1"/>
        </w:rPr>
        <w:t>s</w:t>
      </w:r>
      <w:r w:rsidRPr="00E83819">
        <w:rPr>
          <w:rFonts w:ascii="Palatino Linotype" w:hAnsi="Palatino Linotype"/>
          <w:color w:val="000000" w:themeColor="text1"/>
        </w:rPr>
        <w:t xml:space="preserve"> </w:t>
      </w:r>
      <w:r w:rsidR="00025060" w:rsidRPr="00E83819">
        <w:rPr>
          <w:rFonts w:ascii="Palatino Linotype" w:hAnsi="Palatino Linotype"/>
          <w:color w:val="000000" w:themeColor="text1"/>
        </w:rPr>
        <w:t>R</w:t>
      </w:r>
      <w:r w:rsidRPr="00E83819">
        <w:rPr>
          <w:rFonts w:ascii="Palatino Linotype" w:hAnsi="Palatino Linotype"/>
          <w:color w:val="000000" w:themeColor="text1"/>
        </w:rPr>
        <w:t>ecurso</w:t>
      </w:r>
      <w:r w:rsidR="007A6D44" w:rsidRPr="00E83819">
        <w:rPr>
          <w:rFonts w:ascii="Palatino Linotype" w:hAnsi="Palatino Linotype"/>
          <w:color w:val="000000" w:themeColor="text1"/>
        </w:rPr>
        <w:t>s</w:t>
      </w:r>
      <w:r w:rsidRPr="00E83819">
        <w:rPr>
          <w:rFonts w:ascii="Palatino Linotype" w:hAnsi="Palatino Linotype"/>
          <w:color w:val="000000" w:themeColor="text1"/>
        </w:rPr>
        <w:t xml:space="preserve"> de </w:t>
      </w:r>
      <w:r w:rsidR="00025060" w:rsidRPr="00E83819">
        <w:rPr>
          <w:rFonts w:ascii="Palatino Linotype" w:hAnsi="Palatino Linotype"/>
          <w:color w:val="000000" w:themeColor="text1"/>
        </w:rPr>
        <w:t>R</w:t>
      </w:r>
      <w:r w:rsidRPr="00E8381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8381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E83819" w:rsidRDefault="000171D8" w:rsidP="00E83819">
      <w:pPr>
        <w:spacing w:line="360" w:lineRule="auto"/>
        <w:jc w:val="both"/>
        <w:rPr>
          <w:rFonts w:ascii="Palatino Linotype" w:hAnsi="Palatino Linotype"/>
          <w:b/>
          <w:color w:val="000000" w:themeColor="text1"/>
          <w:sz w:val="28"/>
          <w:szCs w:val="28"/>
        </w:rPr>
      </w:pPr>
    </w:p>
    <w:p w14:paraId="1C2D846F" w14:textId="77777777" w:rsidR="00756235" w:rsidRPr="00E83819" w:rsidRDefault="00756235" w:rsidP="00E83819">
      <w:pPr>
        <w:spacing w:line="360" w:lineRule="auto"/>
        <w:jc w:val="both"/>
        <w:rPr>
          <w:rFonts w:ascii="Palatino Linotype" w:hAnsi="Palatino Linotype" w:cs="Arial"/>
          <w:b/>
          <w:color w:val="000000" w:themeColor="text1"/>
        </w:rPr>
      </w:pPr>
      <w:r w:rsidRPr="00E83819">
        <w:rPr>
          <w:rFonts w:ascii="Palatino Linotype" w:hAnsi="Palatino Linotype" w:cs="Arial"/>
          <w:b/>
          <w:color w:val="000000" w:themeColor="text1"/>
          <w:sz w:val="28"/>
        </w:rPr>
        <w:t>SEGUNDO</w:t>
      </w:r>
      <w:r w:rsidRPr="00E83819">
        <w:rPr>
          <w:rFonts w:ascii="Palatino Linotype" w:hAnsi="Palatino Linotype" w:cs="Arial"/>
          <w:b/>
          <w:color w:val="000000" w:themeColor="text1"/>
        </w:rPr>
        <w:t xml:space="preserve">. Interés. </w:t>
      </w:r>
    </w:p>
    <w:p w14:paraId="204DEEDD" w14:textId="68BB10B0" w:rsidR="00C83CB6" w:rsidRPr="00E83819" w:rsidRDefault="00756235" w:rsidP="00E83819">
      <w:pPr>
        <w:spacing w:line="360" w:lineRule="auto"/>
        <w:jc w:val="both"/>
        <w:rPr>
          <w:rFonts w:ascii="Palatino Linotype" w:hAnsi="Palatino Linotype" w:cs="Arial"/>
          <w:color w:val="000000"/>
          <w:lang w:eastAsia="es-MX"/>
        </w:rPr>
      </w:pPr>
      <w:r w:rsidRPr="00E83819">
        <w:rPr>
          <w:rFonts w:ascii="Palatino Linotype" w:hAnsi="Palatino Linotype" w:cs="Arial"/>
          <w:bCs/>
          <w:color w:val="000000" w:themeColor="text1"/>
        </w:rPr>
        <w:t xml:space="preserve">Los </w:t>
      </w:r>
      <w:r w:rsidR="00312B04" w:rsidRPr="00E83819">
        <w:rPr>
          <w:rFonts w:ascii="Palatino Linotype" w:hAnsi="Palatino Linotype" w:cs="Arial"/>
          <w:bCs/>
          <w:color w:val="000000" w:themeColor="text1"/>
        </w:rPr>
        <w:t>Recursos de Revisión</w:t>
      </w:r>
      <w:r w:rsidR="005F5D50" w:rsidRPr="00E83819">
        <w:rPr>
          <w:rFonts w:ascii="Palatino Linotype" w:hAnsi="Palatino Linotype" w:cs="Arial"/>
          <w:bCs/>
          <w:color w:val="000000" w:themeColor="text1"/>
        </w:rPr>
        <w:t xml:space="preserve"> materia del presente estudio</w:t>
      </w:r>
      <w:r w:rsidRPr="00E83819">
        <w:rPr>
          <w:rFonts w:ascii="Palatino Linotype" w:hAnsi="Palatino Linotype" w:cs="Arial"/>
          <w:bCs/>
          <w:color w:val="000000" w:themeColor="text1"/>
        </w:rPr>
        <w:t xml:space="preserve"> fueron interpuestos por parte legítima, en atención a que se presentó por </w:t>
      </w:r>
      <w:r w:rsidRPr="00E83819">
        <w:rPr>
          <w:rFonts w:ascii="Palatino Linotype" w:hAnsi="Palatino Linotype" w:cs="Arial"/>
          <w:b/>
          <w:color w:val="000000" w:themeColor="text1"/>
        </w:rPr>
        <w:t>EL</w:t>
      </w:r>
      <w:r w:rsidRPr="00E83819">
        <w:rPr>
          <w:rFonts w:ascii="Palatino Linotype" w:hAnsi="Palatino Linotype" w:cs="Arial"/>
          <w:b/>
          <w:bCs/>
          <w:color w:val="000000" w:themeColor="text1"/>
        </w:rPr>
        <w:t xml:space="preserve"> RECURRENTE,</w:t>
      </w:r>
      <w:r w:rsidRPr="00E83819">
        <w:rPr>
          <w:rFonts w:ascii="Palatino Linotype" w:hAnsi="Palatino Linotype" w:cs="Arial"/>
          <w:bCs/>
          <w:color w:val="000000" w:themeColor="text1"/>
        </w:rPr>
        <w:t xml:space="preserve"> quien es la misma persona que formuló la solicitud de acceso a la información pública al </w:t>
      </w:r>
      <w:r w:rsidRPr="00E83819">
        <w:rPr>
          <w:rFonts w:ascii="Palatino Linotype" w:hAnsi="Palatino Linotype" w:cs="Arial"/>
          <w:b/>
          <w:bCs/>
          <w:color w:val="000000" w:themeColor="text1"/>
        </w:rPr>
        <w:t>SUJETO OBLIGADO</w:t>
      </w:r>
      <w:r w:rsidR="00C83CB6" w:rsidRPr="00E83819">
        <w:rPr>
          <w:rFonts w:ascii="Palatino Linotype" w:hAnsi="Palatino Linotype" w:cs="Arial"/>
          <w:b/>
          <w:bCs/>
          <w:color w:val="000000" w:themeColor="text1"/>
        </w:rPr>
        <w:t xml:space="preserve">, </w:t>
      </w:r>
      <w:r w:rsidR="00C83CB6" w:rsidRPr="00E83819">
        <w:rPr>
          <w:rFonts w:ascii="Palatino Linotype" w:hAnsi="Palatino Linotype" w:cs="Arial"/>
          <w:bCs/>
          <w:color w:val="000000" w:themeColor="text1"/>
        </w:rPr>
        <w:t xml:space="preserve">pues para ello, es </w:t>
      </w:r>
      <w:r w:rsidR="00C83CB6" w:rsidRPr="00E83819">
        <w:rPr>
          <w:rFonts w:ascii="Palatino Linotype" w:hAnsi="Palatino Linotype" w:cs="Arial"/>
          <w:color w:val="000000"/>
          <w:lang w:eastAsia="es-MX"/>
        </w:rPr>
        <w:t xml:space="preserve">necesario que el particular ingrese al </w:t>
      </w:r>
      <w:r w:rsidR="00C83CB6" w:rsidRPr="00E83819">
        <w:rPr>
          <w:rFonts w:ascii="Palatino Linotype" w:hAnsi="Palatino Linotype" w:cs="Arial"/>
          <w:b/>
          <w:color w:val="000000"/>
          <w:lang w:eastAsia="es-MX"/>
        </w:rPr>
        <w:t xml:space="preserve">SAIMEX </w:t>
      </w:r>
      <w:r w:rsidR="00C83CB6" w:rsidRPr="00E83819">
        <w:rPr>
          <w:rFonts w:ascii="Palatino Linotype" w:hAnsi="Palatino Linotype" w:cs="Arial"/>
          <w:color w:val="000000"/>
          <w:lang w:eastAsia="es-MX"/>
        </w:rPr>
        <w:t>mediante la utilización de su clave de usuario y contraseña.</w:t>
      </w:r>
    </w:p>
    <w:p w14:paraId="104423D5" w14:textId="77777777" w:rsidR="000171D8" w:rsidRPr="00E83819" w:rsidRDefault="000171D8" w:rsidP="00E83819">
      <w:pPr>
        <w:spacing w:line="360" w:lineRule="auto"/>
        <w:jc w:val="both"/>
        <w:rPr>
          <w:rFonts w:ascii="Palatino Linotype" w:hAnsi="Palatino Linotype" w:cs="Arial"/>
          <w:b/>
          <w:color w:val="000000" w:themeColor="text1"/>
          <w:szCs w:val="28"/>
        </w:rPr>
      </w:pPr>
    </w:p>
    <w:p w14:paraId="27798468" w14:textId="77777777" w:rsidR="00756235" w:rsidRPr="00E83819" w:rsidRDefault="00756235" w:rsidP="00E83819">
      <w:pPr>
        <w:autoSpaceDE w:val="0"/>
        <w:autoSpaceDN w:val="0"/>
        <w:adjustRightInd w:val="0"/>
        <w:spacing w:line="360" w:lineRule="auto"/>
        <w:ind w:right="49"/>
        <w:jc w:val="both"/>
        <w:rPr>
          <w:rFonts w:ascii="Palatino Linotype" w:hAnsi="Palatino Linotype" w:cs="Arial"/>
          <w:b/>
          <w:color w:val="000000" w:themeColor="text1"/>
          <w:lang w:val="es-ES"/>
        </w:rPr>
      </w:pPr>
      <w:r w:rsidRPr="00E83819">
        <w:rPr>
          <w:rFonts w:ascii="Palatino Linotype" w:hAnsi="Palatino Linotype" w:cs="Arial"/>
          <w:b/>
          <w:color w:val="000000" w:themeColor="text1"/>
          <w:sz w:val="28"/>
          <w:szCs w:val="28"/>
        </w:rPr>
        <w:t xml:space="preserve">TERCERO. </w:t>
      </w:r>
      <w:r w:rsidRPr="00E83819">
        <w:rPr>
          <w:rFonts w:ascii="Palatino Linotype" w:hAnsi="Palatino Linotype" w:cs="Arial"/>
          <w:b/>
          <w:color w:val="000000" w:themeColor="text1"/>
          <w:lang w:val="es-ES"/>
        </w:rPr>
        <w:t xml:space="preserve">Oportunidad. </w:t>
      </w:r>
    </w:p>
    <w:p w14:paraId="0F5DEF30" w14:textId="142A9F74" w:rsidR="008924C1" w:rsidRPr="00E83819" w:rsidRDefault="008924C1" w:rsidP="00E83819">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83819">
        <w:rPr>
          <w:rFonts w:ascii="Palatino Linotype" w:hAnsi="Palatino Linotype" w:cs="Arial"/>
          <w:color w:val="000000" w:themeColor="text1"/>
        </w:rPr>
        <w:t xml:space="preserve">Los </w:t>
      </w:r>
      <w:r w:rsidR="00312B04" w:rsidRPr="00E83819">
        <w:rPr>
          <w:rFonts w:ascii="Palatino Linotype" w:hAnsi="Palatino Linotype" w:cs="Arial"/>
          <w:color w:val="000000" w:themeColor="text1"/>
        </w:rPr>
        <w:t>Recursos de Revisión</w:t>
      </w:r>
      <w:r w:rsidRPr="00E83819">
        <w:rPr>
          <w:rFonts w:ascii="Palatino Linotype" w:hAnsi="Palatino Linotype" w:cs="Arial"/>
          <w:color w:val="000000" w:themeColor="text1"/>
        </w:rPr>
        <w:t xml:space="preserve"> fueron interpuestos dentro del plazo de quince días hábiles contados a partir del día siguiente en que </w:t>
      </w:r>
      <w:r w:rsidR="00054069" w:rsidRPr="00E83819">
        <w:rPr>
          <w:rFonts w:ascii="Palatino Linotype" w:hAnsi="Palatino Linotype" w:cs="Arial"/>
          <w:b/>
          <w:color w:val="000000" w:themeColor="text1"/>
        </w:rPr>
        <w:t>EL</w:t>
      </w:r>
      <w:r w:rsidRPr="00E83819">
        <w:rPr>
          <w:rFonts w:ascii="Palatino Linotype" w:hAnsi="Palatino Linotype" w:cs="Arial"/>
          <w:b/>
          <w:color w:val="000000" w:themeColor="text1"/>
        </w:rPr>
        <w:t xml:space="preserve"> RECURRENTE </w:t>
      </w:r>
      <w:r w:rsidRPr="00E83819">
        <w:rPr>
          <w:rFonts w:ascii="Palatino Linotype" w:hAnsi="Palatino Linotype" w:cs="Arial"/>
          <w:color w:val="000000" w:themeColor="text1"/>
        </w:rPr>
        <w:t xml:space="preserve">tuvo conocimiento de las </w:t>
      </w:r>
      <w:r w:rsidRPr="00E83819">
        <w:rPr>
          <w:rFonts w:ascii="Palatino Linotype" w:hAnsi="Palatino Linotype" w:cs="Arial"/>
          <w:color w:val="000000" w:themeColor="text1"/>
        </w:rPr>
        <w:lastRenderedPageBreak/>
        <w:t xml:space="preserve">respuestas impugnadas, tal y como lo prevé el artículo 178 de la Ley de Transparencia y Acceso a la Información Pública del Estado de México y Municipios, que establece: </w:t>
      </w:r>
    </w:p>
    <w:p w14:paraId="21ADCB8C" w14:textId="77777777" w:rsidR="008924C1" w:rsidRPr="00E83819" w:rsidRDefault="008924C1" w:rsidP="00E83819">
      <w:pPr>
        <w:ind w:left="-284" w:right="899"/>
        <w:jc w:val="both"/>
        <w:rPr>
          <w:rFonts w:ascii="Palatino Linotype" w:hAnsi="Palatino Linotype" w:cs="Arial"/>
          <w:color w:val="000000" w:themeColor="text1"/>
        </w:rPr>
      </w:pPr>
    </w:p>
    <w:p w14:paraId="23667BCC" w14:textId="77777777" w:rsidR="008924C1" w:rsidRPr="00E83819" w:rsidRDefault="008924C1" w:rsidP="00E83819">
      <w:pPr>
        <w:tabs>
          <w:tab w:val="left" w:pos="851"/>
        </w:tabs>
        <w:ind w:left="851" w:right="1417"/>
        <w:jc w:val="both"/>
        <w:rPr>
          <w:rFonts w:ascii="Palatino Linotype" w:hAnsi="Palatino Linotype" w:cs="Arial"/>
          <w:i/>
          <w:color w:val="000000" w:themeColor="text1"/>
          <w:sz w:val="22"/>
          <w:szCs w:val="22"/>
        </w:rPr>
      </w:pPr>
      <w:r w:rsidRPr="00E83819">
        <w:rPr>
          <w:rFonts w:ascii="Palatino Linotype" w:hAnsi="Palatino Linotype" w:cs="Arial"/>
          <w:b/>
          <w:i/>
          <w:color w:val="000000" w:themeColor="text1"/>
          <w:sz w:val="22"/>
          <w:szCs w:val="22"/>
        </w:rPr>
        <w:t>“Artículo 178.</w:t>
      </w:r>
      <w:r w:rsidRPr="00E83819">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E83819" w:rsidRDefault="008924C1" w:rsidP="00E83819">
      <w:pPr>
        <w:tabs>
          <w:tab w:val="left" w:pos="851"/>
        </w:tabs>
        <w:ind w:left="851" w:right="1417"/>
        <w:jc w:val="both"/>
        <w:rPr>
          <w:rFonts w:ascii="Palatino Linotype" w:hAnsi="Palatino Linotype" w:cs="Arial"/>
          <w:i/>
          <w:color w:val="000000" w:themeColor="text1"/>
          <w:sz w:val="22"/>
          <w:szCs w:val="22"/>
        </w:rPr>
      </w:pPr>
      <w:r w:rsidRPr="00E83819">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E83819" w:rsidRDefault="008924C1" w:rsidP="00E83819">
      <w:pPr>
        <w:tabs>
          <w:tab w:val="left" w:pos="8222"/>
        </w:tabs>
        <w:ind w:left="851" w:right="1417"/>
        <w:jc w:val="both"/>
        <w:rPr>
          <w:rFonts w:ascii="Palatino Linotype" w:hAnsi="Palatino Linotype" w:cs="Arial"/>
          <w:i/>
          <w:color w:val="000000" w:themeColor="text1"/>
          <w:sz w:val="22"/>
          <w:szCs w:val="22"/>
        </w:rPr>
      </w:pPr>
      <w:r w:rsidRPr="00E83819">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E83819">
        <w:rPr>
          <w:rFonts w:ascii="Palatino Linotype" w:hAnsi="Palatino Linotype" w:cs="Arial"/>
          <w:b/>
          <w:i/>
          <w:color w:val="000000" w:themeColor="text1"/>
          <w:sz w:val="22"/>
          <w:szCs w:val="22"/>
        </w:rPr>
        <w:t>”</w:t>
      </w:r>
    </w:p>
    <w:p w14:paraId="2F03056A" w14:textId="77777777" w:rsidR="008924C1" w:rsidRPr="00E83819" w:rsidRDefault="008924C1" w:rsidP="00E83819">
      <w:pPr>
        <w:ind w:left="-284" w:right="899"/>
        <w:jc w:val="both"/>
        <w:rPr>
          <w:rFonts w:ascii="Palatino Linotype" w:hAnsi="Palatino Linotype" w:cs="Arial"/>
          <w:color w:val="000000" w:themeColor="text1"/>
        </w:rPr>
      </w:pPr>
    </w:p>
    <w:p w14:paraId="59B98A80" w14:textId="79A122BC" w:rsidR="00D219E8" w:rsidRPr="00E83819" w:rsidRDefault="00FB133B" w:rsidP="00E83819">
      <w:pPr>
        <w:spacing w:line="360" w:lineRule="auto"/>
        <w:jc w:val="both"/>
        <w:rPr>
          <w:rFonts w:ascii="Palatino Linotype" w:eastAsiaTheme="minorEastAsia" w:hAnsi="Palatino Linotype" w:cs="Arial"/>
          <w:color w:val="000000" w:themeColor="text1"/>
        </w:rPr>
      </w:pPr>
      <w:r w:rsidRPr="00E83819">
        <w:rPr>
          <w:rFonts w:ascii="Palatino Linotype" w:eastAsia="Palatino Linotype" w:hAnsi="Palatino Linotype" w:cs="Palatino Linotype"/>
        </w:rPr>
        <w:t xml:space="preserve">En esa tesitura, atendiendo a que </w:t>
      </w:r>
      <w:r w:rsidRPr="00E83819">
        <w:rPr>
          <w:rFonts w:ascii="Palatino Linotype" w:eastAsia="Palatino Linotype" w:hAnsi="Palatino Linotype" w:cs="Palatino Linotype"/>
          <w:b/>
        </w:rPr>
        <w:t>EL SUJETO OBLIGADO</w:t>
      </w:r>
      <w:r w:rsidRPr="00E83819">
        <w:rPr>
          <w:rFonts w:ascii="Palatino Linotype" w:eastAsia="Palatino Linotype" w:hAnsi="Palatino Linotype" w:cs="Palatino Linotype"/>
        </w:rPr>
        <w:t xml:space="preserve"> notificó</w:t>
      </w:r>
      <w:r w:rsidRPr="00E83819">
        <w:rPr>
          <w:rFonts w:ascii="Palatino Linotype" w:eastAsia="Palatino Linotype" w:hAnsi="Palatino Linotype" w:cs="Palatino Linotype"/>
          <w:lang w:val="es-419"/>
        </w:rPr>
        <w:t xml:space="preserve"> </w:t>
      </w:r>
      <w:r w:rsidRPr="00E83819">
        <w:rPr>
          <w:rFonts w:ascii="Palatino Linotype" w:eastAsia="Palatino Linotype" w:hAnsi="Palatino Linotype" w:cs="Palatino Linotype"/>
        </w:rPr>
        <w:t xml:space="preserve">las respuestas a las solicitudes de acceso a la información </w:t>
      </w:r>
      <w:r w:rsidRPr="00E83819">
        <w:rPr>
          <w:rFonts w:ascii="Palatino Linotype" w:hAnsi="Palatino Linotype"/>
        </w:rPr>
        <w:t xml:space="preserve">el </w:t>
      </w:r>
      <w:r w:rsidR="00983C24" w:rsidRPr="00E83819">
        <w:rPr>
          <w:rFonts w:ascii="Palatino Linotype" w:hAnsi="Palatino Linotype"/>
          <w:b/>
        </w:rPr>
        <w:t xml:space="preserve">ocho de agosto </w:t>
      </w:r>
      <w:r w:rsidR="005C6B56" w:rsidRPr="00E83819">
        <w:rPr>
          <w:rFonts w:ascii="Palatino Linotype" w:hAnsi="Palatino Linotype"/>
          <w:b/>
        </w:rPr>
        <w:t>de</w:t>
      </w:r>
      <w:r w:rsidRPr="00E83819">
        <w:rPr>
          <w:rFonts w:ascii="Palatino Linotype" w:hAnsi="Palatino Linotype"/>
          <w:b/>
        </w:rPr>
        <w:t xml:space="preserve"> dos mil veintidós; </w:t>
      </w:r>
      <w:r w:rsidRPr="00E83819">
        <w:rPr>
          <w:rFonts w:ascii="Palatino Linotype" w:hAnsi="Palatino Linotype" w:cs="Arial"/>
          <w:color w:val="000000" w:themeColor="text1"/>
        </w:rPr>
        <w:t xml:space="preserve">en consecuencia, el plazo de quince días hábiles que el artículo 178 </w:t>
      </w:r>
      <w:r w:rsidRPr="00E83819">
        <w:rPr>
          <w:rFonts w:ascii="Palatino Linotype" w:eastAsiaTheme="minorEastAsia" w:hAnsi="Palatino Linotype" w:cs="Arial"/>
          <w:color w:val="000000" w:themeColor="text1"/>
        </w:rPr>
        <w:t xml:space="preserve">de la Ley de la materia el cual otorga al </w:t>
      </w:r>
      <w:r w:rsidRPr="00E83819">
        <w:rPr>
          <w:rFonts w:ascii="Palatino Linotype" w:eastAsiaTheme="minorEastAsia" w:hAnsi="Palatino Linotype" w:cs="Arial"/>
          <w:b/>
          <w:color w:val="000000" w:themeColor="text1"/>
        </w:rPr>
        <w:t>RECURRENTE</w:t>
      </w:r>
      <w:r w:rsidRPr="00E83819">
        <w:rPr>
          <w:rFonts w:ascii="Palatino Linotype" w:eastAsiaTheme="minorEastAsia" w:hAnsi="Palatino Linotype" w:cs="Arial"/>
          <w:color w:val="000000" w:themeColor="text1"/>
        </w:rPr>
        <w:t xml:space="preserve"> para presentar </w:t>
      </w:r>
      <w:r w:rsidR="007A6D44" w:rsidRPr="00E83819">
        <w:rPr>
          <w:rFonts w:ascii="Palatino Linotype" w:eastAsiaTheme="minorEastAsia" w:hAnsi="Palatino Linotype" w:cs="Arial"/>
          <w:color w:val="000000" w:themeColor="text1"/>
        </w:rPr>
        <w:t>los</w:t>
      </w:r>
      <w:r w:rsidRPr="00E83819">
        <w:rPr>
          <w:rFonts w:ascii="Palatino Linotype" w:eastAsiaTheme="minorEastAsia" w:hAnsi="Palatino Linotype" w:cs="Arial"/>
          <w:color w:val="000000" w:themeColor="text1"/>
        </w:rPr>
        <w:t xml:space="preserve"> Recurso</w:t>
      </w:r>
      <w:r w:rsidR="007A6D44" w:rsidRPr="00E83819">
        <w:rPr>
          <w:rFonts w:ascii="Palatino Linotype" w:eastAsiaTheme="minorEastAsia" w:hAnsi="Palatino Linotype" w:cs="Arial"/>
          <w:color w:val="000000" w:themeColor="text1"/>
        </w:rPr>
        <w:t>s</w:t>
      </w:r>
      <w:r w:rsidRPr="00E83819">
        <w:rPr>
          <w:rFonts w:ascii="Palatino Linotype" w:eastAsiaTheme="minorEastAsia" w:hAnsi="Palatino Linotype" w:cs="Arial"/>
          <w:color w:val="000000" w:themeColor="text1"/>
        </w:rPr>
        <w:t xml:space="preserve"> de Revisión, transcurrió del </w:t>
      </w:r>
      <w:r w:rsidR="00983C24" w:rsidRPr="00E83819">
        <w:rPr>
          <w:rFonts w:ascii="Palatino Linotype" w:eastAsiaTheme="minorEastAsia" w:hAnsi="Palatino Linotype" w:cs="Arial"/>
          <w:b/>
          <w:color w:val="000000" w:themeColor="text1"/>
        </w:rPr>
        <w:t xml:space="preserve">nueve al veintinueve de agosto </w:t>
      </w:r>
      <w:r w:rsidR="005C6B56" w:rsidRPr="00E83819">
        <w:rPr>
          <w:rFonts w:ascii="Palatino Linotype" w:eastAsiaTheme="minorEastAsia" w:hAnsi="Palatino Linotype" w:cs="Arial"/>
          <w:b/>
          <w:color w:val="000000" w:themeColor="text1"/>
        </w:rPr>
        <w:t>d</w:t>
      </w:r>
      <w:r w:rsidR="00E605FF" w:rsidRPr="00E83819">
        <w:rPr>
          <w:rFonts w:ascii="Palatino Linotype" w:eastAsiaTheme="minorEastAsia" w:hAnsi="Palatino Linotype" w:cs="Arial"/>
          <w:b/>
          <w:color w:val="000000" w:themeColor="text1"/>
        </w:rPr>
        <w:t xml:space="preserve">e </w:t>
      </w:r>
      <w:r w:rsidRPr="00E83819">
        <w:rPr>
          <w:rFonts w:ascii="Palatino Linotype" w:eastAsiaTheme="minorEastAsia" w:hAnsi="Palatino Linotype" w:cs="Arial"/>
          <w:b/>
          <w:color w:val="000000" w:themeColor="text1"/>
        </w:rPr>
        <w:t>dos mil veintidós;</w:t>
      </w:r>
      <w:r w:rsidRPr="00E83819">
        <w:rPr>
          <w:rFonts w:ascii="Palatino Linotype" w:hAnsi="Palatino Linotype" w:cs="Arial"/>
          <w:b/>
          <w:bCs/>
          <w:color w:val="000000" w:themeColor="text1"/>
        </w:rPr>
        <w:t xml:space="preserve"> </w:t>
      </w:r>
      <w:r w:rsidR="00D219E8" w:rsidRPr="00E83819">
        <w:rPr>
          <w:rFonts w:ascii="Palatino Linotype" w:hAnsi="Palatino Linotype" w:cs="Arial"/>
          <w:color w:val="000000" w:themeColor="text1"/>
        </w:rPr>
        <w:t xml:space="preserve">sin contemplar en el cómputo los días </w:t>
      </w:r>
      <w:r w:rsidR="00983C24" w:rsidRPr="00E83819">
        <w:rPr>
          <w:rFonts w:ascii="Palatino Linotype" w:hAnsi="Palatino Linotype" w:cs="Arial"/>
          <w:color w:val="000000" w:themeColor="text1"/>
        </w:rPr>
        <w:t xml:space="preserve">trece, catorce, veinte, veintiuno, veintisiete y veintiocho de agosto </w:t>
      </w:r>
      <w:r w:rsidR="00D219E8" w:rsidRPr="00E83819">
        <w:rPr>
          <w:rFonts w:ascii="Palatino Linotype" w:hAnsi="Palatino Linotype" w:cs="Arial"/>
          <w:color w:val="000000" w:themeColor="text1"/>
        </w:rPr>
        <w:t xml:space="preserve">de dos mil veintidós, por corresponder a sábados y domingos, considerados como días inhábiles; en términos del artículo 3, fracción X de la </w:t>
      </w:r>
      <w:r w:rsidR="00D219E8" w:rsidRPr="00E83819">
        <w:rPr>
          <w:rFonts w:ascii="Palatino Linotype" w:hAnsi="Palatino Linotype"/>
          <w:color w:val="000000" w:themeColor="text1"/>
        </w:rPr>
        <w:t>Ley de Transparencia y Acceso a la Información Pública del Estado de México y Municipios</w:t>
      </w:r>
      <w:r w:rsidR="00983C24" w:rsidRPr="00E83819">
        <w:rPr>
          <w:rFonts w:ascii="Palatino Linotype" w:hAnsi="Palatino Linotype"/>
          <w:color w:val="000000" w:themeColor="text1"/>
        </w:rPr>
        <w:t>.</w:t>
      </w:r>
    </w:p>
    <w:p w14:paraId="77FBAE62" w14:textId="1C0DD538" w:rsidR="00FB133B" w:rsidRPr="00E83819" w:rsidRDefault="00FB133B" w:rsidP="00E83819">
      <w:pPr>
        <w:spacing w:line="360" w:lineRule="auto"/>
        <w:jc w:val="both"/>
        <w:rPr>
          <w:rFonts w:ascii="Palatino Linotype" w:eastAsia="Palatino Linotype" w:hAnsi="Palatino Linotype" w:cs="Palatino Linotype"/>
          <w:lang w:val="es-419"/>
        </w:rPr>
      </w:pPr>
    </w:p>
    <w:p w14:paraId="0D5DED9A" w14:textId="60FB4763" w:rsidR="00FB133B" w:rsidRPr="00E83819" w:rsidRDefault="00FB133B" w:rsidP="00E83819">
      <w:pPr>
        <w:spacing w:line="360" w:lineRule="auto"/>
        <w:jc w:val="both"/>
        <w:rPr>
          <w:rFonts w:ascii="Palatino Linotype" w:eastAsia="Palatino Linotype" w:hAnsi="Palatino Linotype" w:cs="Palatino Linotype"/>
        </w:rPr>
      </w:pPr>
      <w:bookmarkStart w:id="1" w:name="_heading=h.o6sewjs6zihd" w:colFirst="0" w:colLast="0"/>
      <w:bookmarkEnd w:id="1"/>
      <w:r w:rsidRPr="00E83819">
        <w:rPr>
          <w:rFonts w:ascii="Palatino Linotype" w:eastAsia="Palatino Linotype" w:hAnsi="Palatino Linotype" w:cs="Palatino Linotype"/>
        </w:rPr>
        <w:t>En ese tenor, si los Recurso</w:t>
      </w:r>
      <w:r w:rsidRPr="00E83819">
        <w:rPr>
          <w:rFonts w:ascii="Palatino Linotype" w:eastAsia="Palatino Linotype" w:hAnsi="Palatino Linotype" w:cs="Palatino Linotype"/>
          <w:lang w:val="es-419"/>
        </w:rPr>
        <w:t>s</w:t>
      </w:r>
      <w:r w:rsidRPr="00E83819">
        <w:rPr>
          <w:rFonts w:ascii="Palatino Linotype" w:eastAsia="Palatino Linotype" w:hAnsi="Palatino Linotype" w:cs="Palatino Linotype"/>
        </w:rPr>
        <w:t xml:space="preserve"> de Revisión que nos ocupa</w:t>
      </w:r>
      <w:r w:rsidRPr="00E83819">
        <w:rPr>
          <w:rFonts w:ascii="Palatino Linotype" w:eastAsia="Palatino Linotype" w:hAnsi="Palatino Linotype" w:cs="Palatino Linotype"/>
          <w:lang w:val="es-419"/>
        </w:rPr>
        <w:t>n</w:t>
      </w:r>
      <w:r w:rsidRPr="00E83819">
        <w:rPr>
          <w:rFonts w:ascii="Palatino Linotype" w:eastAsia="Palatino Linotype" w:hAnsi="Palatino Linotype" w:cs="Palatino Linotype"/>
        </w:rPr>
        <w:t xml:space="preserve">, </w:t>
      </w:r>
      <w:r w:rsidR="00A857E9" w:rsidRPr="00E83819">
        <w:rPr>
          <w:rFonts w:ascii="Palatino Linotype" w:eastAsia="Palatino Linotype" w:hAnsi="Palatino Linotype" w:cs="Palatino Linotype"/>
        </w:rPr>
        <w:t xml:space="preserve">fueron </w:t>
      </w:r>
      <w:r w:rsidRPr="00E83819">
        <w:rPr>
          <w:rFonts w:ascii="Palatino Linotype" w:eastAsia="Palatino Linotype" w:hAnsi="Palatino Linotype" w:cs="Palatino Linotype"/>
        </w:rPr>
        <w:t>interpu</w:t>
      </w:r>
      <w:r w:rsidR="009A6EE8" w:rsidRPr="00E83819">
        <w:rPr>
          <w:rFonts w:ascii="Palatino Linotype" w:eastAsia="Palatino Linotype" w:hAnsi="Palatino Linotype" w:cs="Palatino Linotype"/>
        </w:rPr>
        <w:t xml:space="preserve">estos el </w:t>
      </w:r>
      <w:r w:rsidR="00983C24" w:rsidRPr="00E83819">
        <w:rPr>
          <w:rFonts w:ascii="Palatino Linotype" w:eastAsia="Palatino Linotype" w:hAnsi="Palatino Linotype" w:cs="Palatino Linotype"/>
          <w:b/>
        </w:rPr>
        <w:t xml:space="preserve">nueve de agosto </w:t>
      </w:r>
      <w:r w:rsidRPr="00E83819">
        <w:rPr>
          <w:rFonts w:ascii="Palatino Linotype" w:eastAsia="Palatino Linotype" w:hAnsi="Palatino Linotype" w:cs="Palatino Linotype"/>
          <w:b/>
        </w:rPr>
        <w:t>de dos mil veintidós,</w:t>
      </w:r>
      <w:r w:rsidRPr="00E83819">
        <w:rPr>
          <w:rFonts w:ascii="Palatino Linotype" w:eastAsia="Palatino Linotype" w:hAnsi="Palatino Linotype" w:cs="Palatino Linotype"/>
        </w:rPr>
        <w:t xml:space="preserve"> estos se encuentra</w:t>
      </w:r>
      <w:r w:rsidRPr="00E83819">
        <w:rPr>
          <w:rFonts w:ascii="Palatino Linotype" w:eastAsia="Palatino Linotype" w:hAnsi="Palatino Linotype" w:cs="Palatino Linotype"/>
          <w:lang w:val="es-419"/>
        </w:rPr>
        <w:t>n</w:t>
      </w:r>
      <w:r w:rsidRPr="00E83819">
        <w:rPr>
          <w:rFonts w:ascii="Palatino Linotype" w:eastAsia="Palatino Linotype" w:hAnsi="Palatino Linotype" w:cs="Palatino Linotype"/>
        </w:rPr>
        <w:t xml:space="preserve"> dentro de los márgenes temporales previstos en el citado precepto legal y, por tanto, se considera</w:t>
      </w:r>
      <w:r w:rsidRPr="00E83819">
        <w:rPr>
          <w:rFonts w:ascii="Palatino Linotype" w:eastAsia="Palatino Linotype" w:hAnsi="Palatino Linotype" w:cs="Palatino Linotype"/>
          <w:lang w:val="es-419"/>
        </w:rPr>
        <w:t>n</w:t>
      </w:r>
      <w:r w:rsidRPr="00E83819">
        <w:rPr>
          <w:rFonts w:ascii="Palatino Linotype" w:eastAsia="Palatino Linotype" w:hAnsi="Palatino Linotype" w:cs="Palatino Linotype"/>
        </w:rPr>
        <w:t xml:space="preserve"> oportuno</w:t>
      </w:r>
      <w:r w:rsidRPr="00E83819">
        <w:rPr>
          <w:rFonts w:ascii="Palatino Linotype" w:eastAsia="Palatino Linotype" w:hAnsi="Palatino Linotype" w:cs="Palatino Linotype"/>
          <w:lang w:val="es-419"/>
        </w:rPr>
        <w:t>s</w:t>
      </w:r>
      <w:r w:rsidRPr="00E83819">
        <w:rPr>
          <w:rFonts w:ascii="Palatino Linotype" w:eastAsia="Palatino Linotype" w:hAnsi="Palatino Linotype" w:cs="Palatino Linotype"/>
        </w:rPr>
        <w:t>.</w:t>
      </w:r>
    </w:p>
    <w:p w14:paraId="28EC3050" w14:textId="77777777" w:rsidR="00FB133B" w:rsidRPr="00E83819" w:rsidRDefault="00FB133B" w:rsidP="00E83819">
      <w:pPr>
        <w:spacing w:line="360" w:lineRule="auto"/>
        <w:jc w:val="both"/>
        <w:rPr>
          <w:rFonts w:ascii="Palatino Linotype" w:hAnsi="Palatino Linotype" w:cs="Arial"/>
          <w:color w:val="000000" w:themeColor="text1"/>
        </w:rPr>
      </w:pPr>
    </w:p>
    <w:p w14:paraId="6072CB2E" w14:textId="11E80452" w:rsidR="00756235" w:rsidRPr="00E83819" w:rsidRDefault="000C0B7F" w:rsidP="00E83819">
      <w:pPr>
        <w:widowControl w:val="0"/>
        <w:autoSpaceDE w:val="0"/>
        <w:autoSpaceDN w:val="0"/>
        <w:adjustRightInd w:val="0"/>
        <w:spacing w:line="360" w:lineRule="auto"/>
        <w:contextualSpacing/>
        <w:jc w:val="both"/>
        <w:rPr>
          <w:rFonts w:ascii="Palatino Linotype" w:hAnsi="Palatino Linotype" w:cs="Arial"/>
        </w:rPr>
      </w:pPr>
      <w:r w:rsidRPr="00E83819">
        <w:rPr>
          <w:rFonts w:ascii="Palatino Linotype" w:hAnsi="Palatino Linotype" w:cs="Arial"/>
          <w:b/>
          <w:sz w:val="28"/>
          <w:szCs w:val="28"/>
        </w:rPr>
        <w:lastRenderedPageBreak/>
        <w:t>CUARTO</w:t>
      </w:r>
      <w:r w:rsidRPr="00E83819">
        <w:rPr>
          <w:rFonts w:ascii="Palatino Linotype" w:hAnsi="Palatino Linotype"/>
          <w:b/>
          <w:sz w:val="28"/>
          <w:szCs w:val="28"/>
        </w:rPr>
        <w:t>.</w:t>
      </w:r>
      <w:r w:rsidRPr="00E83819">
        <w:rPr>
          <w:rFonts w:ascii="Palatino Linotype" w:hAnsi="Palatino Linotype"/>
          <w:b/>
        </w:rPr>
        <w:t xml:space="preserve"> </w:t>
      </w:r>
      <w:r w:rsidR="00FD4FD4" w:rsidRPr="00E83819">
        <w:rPr>
          <w:rFonts w:ascii="Palatino Linotype" w:hAnsi="Palatino Linotype" w:cs="Arial"/>
          <w:b/>
        </w:rPr>
        <w:t xml:space="preserve">Justificación de la Acumulación de los </w:t>
      </w:r>
      <w:r w:rsidR="005E17B7" w:rsidRPr="00E83819">
        <w:rPr>
          <w:rFonts w:ascii="Palatino Linotype" w:hAnsi="Palatino Linotype" w:cs="Arial"/>
          <w:b/>
        </w:rPr>
        <w:t>R</w:t>
      </w:r>
      <w:r w:rsidR="00FD4FD4" w:rsidRPr="00E83819">
        <w:rPr>
          <w:rFonts w:ascii="Palatino Linotype" w:hAnsi="Palatino Linotype" w:cs="Arial"/>
          <w:b/>
        </w:rPr>
        <w:t>ecursos.</w:t>
      </w:r>
      <w:r w:rsidR="00FD4FD4" w:rsidRPr="00E83819">
        <w:rPr>
          <w:rFonts w:ascii="Palatino Linotype" w:hAnsi="Palatino Linotype" w:cs="Arial"/>
        </w:rPr>
        <w:t xml:space="preserve"> </w:t>
      </w:r>
    </w:p>
    <w:p w14:paraId="0220ED74" w14:textId="2E0B49F3" w:rsidR="00FD4FD4" w:rsidRPr="00E83819" w:rsidRDefault="00FD4FD4" w:rsidP="00E83819">
      <w:pPr>
        <w:widowControl w:val="0"/>
        <w:autoSpaceDE w:val="0"/>
        <w:autoSpaceDN w:val="0"/>
        <w:adjustRightInd w:val="0"/>
        <w:spacing w:line="360" w:lineRule="auto"/>
        <w:contextualSpacing/>
        <w:jc w:val="both"/>
        <w:rPr>
          <w:rFonts w:ascii="Palatino Linotype" w:hAnsi="Palatino Linotype" w:cs="Arial"/>
        </w:rPr>
      </w:pPr>
      <w:r w:rsidRPr="00E83819">
        <w:rPr>
          <w:rFonts w:ascii="Palatino Linotype" w:hAnsi="Palatino Linotype" w:cs="Arial"/>
        </w:rPr>
        <w:t xml:space="preserve">De las constancias que obran en los expedientes, se advierte que los </w:t>
      </w:r>
      <w:r w:rsidR="00312B04" w:rsidRPr="00E83819">
        <w:rPr>
          <w:rFonts w:ascii="Palatino Linotype" w:hAnsi="Palatino Linotype" w:cs="Arial"/>
        </w:rPr>
        <w:t>Recursos de Revisión</w:t>
      </w:r>
      <w:r w:rsidRPr="00E83819">
        <w:rPr>
          <w:rFonts w:ascii="Palatino Linotype" w:hAnsi="Palatino Linotype"/>
        </w:rPr>
        <w:t xml:space="preserve"> </w:t>
      </w:r>
      <w:r w:rsidRPr="00E83819">
        <w:rPr>
          <w:rFonts w:ascii="Palatino Linotype" w:hAnsi="Palatino Linotype" w:cs="Arial"/>
        </w:rPr>
        <w:t xml:space="preserve">fueron presentados por el mismo </w:t>
      </w:r>
      <w:r w:rsidRPr="00E83819">
        <w:rPr>
          <w:rFonts w:ascii="Palatino Linotype" w:hAnsi="Palatino Linotype" w:cs="Arial"/>
          <w:b/>
        </w:rPr>
        <w:t xml:space="preserve">RECURRENTE </w:t>
      </w:r>
      <w:r w:rsidRPr="00E83819">
        <w:rPr>
          <w:rFonts w:ascii="Palatino Linotype" w:hAnsi="Palatino Linotype" w:cs="Arial"/>
        </w:rPr>
        <w:t xml:space="preserve">ante el mismo </w:t>
      </w:r>
      <w:r w:rsidRPr="00E83819">
        <w:rPr>
          <w:rFonts w:ascii="Palatino Linotype" w:hAnsi="Palatino Linotype" w:cs="Arial"/>
          <w:b/>
        </w:rPr>
        <w:t>SUJETO OBLIGADO</w:t>
      </w:r>
      <w:r w:rsidRPr="00E83819">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E83819">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E83819" w:rsidRDefault="00FD4FD4" w:rsidP="00E83819">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E83819" w:rsidRDefault="00FD4FD4" w:rsidP="00E83819">
      <w:pPr>
        <w:tabs>
          <w:tab w:val="center" w:pos="4252"/>
          <w:tab w:val="right" w:pos="8504"/>
        </w:tabs>
        <w:spacing w:line="360" w:lineRule="auto"/>
        <w:jc w:val="both"/>
        <w:rPr>
          <w:rFonts w:ascii="Palatino Linotype" w:eastAsiaTheme="minorEastAsia" w:hAnsi="Palatino Linotype" w:cs="Arial"/>
        </w:rPr>
      </w:pPr>
      <w:r w:rsidRPr="00E83819">
        <w:rPr>
          <w:rFonts w:ascii="Palatino Linotype" w:eastAsiaTheme="minorEastAsia" w:hAnsi="Palatino Linotype" w:cs="Arial"/>
          <w:sz w:val="22"/>
          <w:szCs w:val="22"/>
        </w:rPr>
        <w:t xml:space="preserve">De </w:t>
      </w:r>
      <w:r w:rsidRPr="00E83819">
        <w:rPr>
          <w:rFonts w:ascii="Palatino Linotype" w:eastAsiaTheme="minorEastAsia" w:hAnsi="Palatino Linotype" w:cs="Arial"/>
        </w:rPr>
        <w:t>lo dispuesto en la normativa anterior, dicha acumulación procede cuando:</w:t>
      </w:r>
    </w:p>
    <w:p w14:paraId="5DA1FD94" w14:textId="77777777" w:rsidR="00FD4FD4" w:rsidRPr="00E83819" w:rsidRDefault="00FD4FD4" w:rsidP="00E83819">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E83819" w:rsidRDefault="00FD4FD4" w:rsidP="00E83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83819">
        <w:rPr>
          <w:rFonts w:ascii="Palatino Linotype" w:eastAsiaTheme="minorEastAsia" w:hAnsi="Palatino Linotype" w:cs="Arial"/>
        </w:rPr>
        <w:t>El solicitante y la información referida sean las mismas;</w:t>
      </w:r>
    </w:p>
    <w:p w14:paraId="0BE85911" w14:textId="77777777" w:rsidR="00FD4FD4" w:rsidRPr="00E83819" w:rsidRDefault="00FD4FD4" w:rsidP="00E83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83819">
        <w:rPr>
          <w:rFonts w:ascii="Palatino Linotype" w:eastAsiaTheme="minorEastAsia" w:hAnsi="Palatino Linotype" w:cs="Arial"/>
          <w:b/>
        </w:rPr>
        <w:t>Las partes o los actos impugnados sean iguales</w:t>
      </w:r>
      <w:r w:rsidRPr="00E83819">
        <w:rPr>
          <w:rFonts w:ascii="Palatino Linotype" w:eastAsiaTheme="minorEastAsia" w:hAnsi="Palatino Linotype" w:cs="Arial"/>
        </w:rPr>
        <w:t>;</w:t>
      </w:r>
    </w:p>
    <w:p w14:paraId="6BAD940D" w14:textId="77777777" w:rsidR="00FD4FD4" w:rsidRPr="00E83819" w:rsidRDefault="00FD4FD4" w:rsidP="00E83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83819">
        <w:rPr>
          <w:rFonts w:ascii="Palatino Linotype" w:eastAsiaTheme="minorEastAsia" w:hAnsi="Palatino Linotype" w:cs="Arial"/>
        </w:rPr>
        <w:t xml:space="preserve">Cuando se trate del mismo solicitante, el mismo Sujeto Obligado, </w:t>
      </w:r>
      <w:r w:rsidRPr="00E83819">
        <w:rPr>
          <w:rFonts w:ascii="Palatino Linotype" w:eastAsiaTheme="minorEastAsia" w:hAnsi="Palatino Linotype" w:cs="Arial"/>
          <w:b/>
        </w:rPr>
        <w:t>aunque se trate de solicitudes diversas</w:t>
      </w:r>
      <w:r w:rsidRPr="00E83819">
        <w:rPr>
          <w:rFonts w:ascii="Palatino Linotype" w:eastAsiaTheme="minorEastAsia" w:hAnsi="Palatino Linotype" w:cs="Arial"/>
        </w:rPr>
        <w:t>; y,</w:t>
      </w:r>
    </w:p>
    <w:p w14:paraId="7D159D5F" w14:textId="77777777" w:rsidR="00FD4FD4" w:rsidRPr="00E83819" w:rsidRDefault="00FD4FD4" w:rsidP="00E83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83819">
        <w:rPr>
          <w:rFonts w:ascii="Palatino Linotype" w:eastAsiaTheme="minorEastAsia" w:hAnsi="Palatino Linotype" w:cs="Arial"/>
          <w:b/>
        </w:rPr>
        <w:t>Resulte conveniente la resolución unificada de los asuntos</w:t>
      </w:r>
      <w:r w:rsidRPr="00E83819">
        <w:rPr>
          <w:rFonts w:ascii="Palatino Linotype" w:eastAsiaTheme="minorEastAsia" w:hAnsi="Palatino Linotype" w:cs="Arial"/>
          <w:i/>
        </w:rPr>
        <w:t>.</w:t>
      </w:r>
    </w:p>
    <w:p w14:paraId="41434005" w14:textId="77777777" w:rsidR="00FD4FD4" w:rsidRPr="00E83819" w:rsidRDefault="00FD4FD4" w:rsidP="00E83819">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E83819" w:rsidRDefault="00FD4FD4" w:rsidP="00E83819">
      <w:pPr>
        <w:tabs>
          <w:tab w:val="center" w:pos="4252"/>
          <w:tab w:val="right" w:pos="8504"/>
        </w:tabs>
        <w:spacing w:line="360" w:lineRule="auto"/>
        <w:jc w:val="both"/>
        <w:rPr>
          <w:rFonts w:ascii="Palatino Linotype" w:eastAsiaTheme="minorEastAsia" w:hAnsi="Palatino Linotype" w:cs="Arial"/>
        </w:rPr>
      </w:pPr>
      <w:r w:rsidRPr="00E83819">
        <w:rPr>
          <w:rFonts w:ascii="Palatino Linotype" w:eastAsiaTheme="minorEastAsia" w:hAnsi="Palatino Linotype" w:cs="Arial"/>
        </w:rPr>
        <w:t xml:space="preserve">Así, tal y como se mencionó anteriormente, los </w:t>
      </w:r>
      <w:r w:rsidR="00312B04" w:rsidRPr="00E83819">
        <w:rPr>
          <w:rFonts w:ascii="Palatino Linotype" w:eastAsiaTheme="minorEastAsia" w:hAnsi="Palatino Linotype" w:cs="Arial"/>
        </w:rPr>
        <w:t>Recursos de Revisión</w:t>
      </w:r>
      <w:r w:rsidRPr="00E83819">
        <w:rPr>
          <w:rFonts w:ascii="Palatino Linotype" w:eastAsiaTheme="minorEastAsia" w:hAnsi="Palatino Linotype" w:cs="Arial"/>
        </w:rPr>
        <w:t xml:space="preserve"> que nos ocupan fueron interpuestos por el mismo </w:t>
      </w:r>
      <w:r w:rsidRPr="00E83819">
        <w:rPr>
          <w:rFonts w:ascii="Palatino Linotype" w:eastAsiaTheme="minorEastAsia" w:hAnsi="Palatino Linotype" w:cs="Arial"/>
          <w:b/>
        </w:rPr>
        <w:t>RECURRENTE</w:t>
      </w:r>
      <w:r w:rsidRPr="00E83819">
        <w:rPr>
          <w:rFonts w:ascii="Palatino Linotype" w:eastAsiaTheme="minorEastAsia" w:hAnsi="Palatino Linotype" w:cs="Arial"/>
        </w:rPr>
        <w:t xml:space="preserve"> ante el mismo </w:t>
      </w:r>
      <w:r w:rsidRPr="00E83819">
        <w:rPr>
          <w:rFonts w:ascii="Palatino Linotype" w:eastAsiaTheme="minorEastAsia" w:hAnsi="Palatino Linotype" w:cs="Arial"/>
          <w:b/>
        </w:rPr>
        <w:t>SUJETO OBLIGADO</w:t>
      </w:r>
      <w:r w:rsidRPr="00E83819">
        <w:rPr>
          <w:rFonts w:ascii="Palatino Linotype" w:eastAsiaTheme="minorEastAsia" w:hAnsi="Palatino Linotype" w:cs="Arial"/>
        </w:rPr>
        <w:t xml:space="preserve">; por lo que, resulta conveniente su resolución conjunta. </w:t>
      </w:r>
    </w:p>
    <w:p w14:paraId="17C2D4BE" w14:textId="77777777" w:rsidR="00FD4FD4" w:rsidRPr="00E83819" w:rsidRDefault="00FD4FD4" w:rsidP="00E83819">
      <w:pPr>
        <w:spacing w:line="360" w:lineRule="auto"/>
        <w:contextualSpacing/>
        <w:jc w:val="both"/>
        <w:rPr>
          <w:rFonts w:ascii="Palatino Linotype" w:hAnsi="Palatino Linotype"/>
          <w:b/>
        </w:rPr>
      </w:pPr>
    </w:p>
    <w:p w14:paraId="585C811B" w14:textId="22063F72" w:rsidR="00756235" w:rsidRPr="00E83819" w:rsidRDefault="00756235" w:rsidP="00E83819">
      <w:pPr>
        <w:pStyle w:val="Prrafodelista"/>
        <w:autoSpaceDE w:val="0"/>
        <w:autoSpaceDN w:val="0"/>
        <w:adjustRightInd w:val="0"/>
        <w:spacing w:line="360" w:lineRule="auto"/>
        <w:ind w:left="0" w:right="49"/>
        <w:jc w:val="both"/>
        <w:rPr>
          <w:rFonts w:ascii="Palatino Linotype" w:hAnsi="Palatino Linotype"/>
          <w:b/>
        </w:rPr>
      </w:pPr>
      <w:r w:rsidRPr="00E83819">
        <w:rPr>
          <w:rFonts w:ascii="Palatino Linotype" w:hAnsi="Palatino Linotype"/>
          <w:b/>
          <w:color w:val="000000" w:themeColor="text1"/>
          <w:sz w:val="28"/>
        </w:rPr>
        <w:lastRenderedPageBreak/>
        <w:t>QUINTO</w:t>
      </w:r>
      <w:r w:rsidR="003533BB" w:rsidRPr="00E83819">
        <w:rPr>
          <w:rFonts w:ascii="Palatino Linotype" w:hAnsi="Palatino Linotype"/>
          <w:b/>
          <w:color w:val="000000" w:themeColor="text1"/>
          <w:sz w:val="28"/>
        </w:rPr>
        <w:t xml:space="preserve">. </w:t>
      </w:r>
      <w:r w:rsidRPr="00E83819">
        <w:rPr>
          <w:rFonts w:ascii="Palatino Linotype" w:hAnsi="Palatino Linotype"/>
          <w:b/>
        </w:rPr>
        <w:t xml:space="preserve">Procedibilidad. </w:t>
      </w:r>
    </w:p>
    <w:p w14:paraId="4F386503" w14:textId="77777777" w:rsidR="00983C24" w:rsidRPr="00E83819" w:rsidRDefault="00983C24" w:rsidP="00E83819">
      <w:pPr>
        <w:autoSpaceDE w:val="0"/>
        <w:autoSpaceDN w:val="0"/>
        <w:adjustRightInd w:val="0"/>
        <w:spacing w:line="360" w:lineRule="auto"/>
        <w:ind w:right="49"/>
        <w:jc w:val="both"/>
        <w:rPr>
          <w:rFonts w:ascii="Palatino Linotype" w:hAnsi="Palatino Linotype" w:cs="Arial"/>
          <w:b/>
        </w:rPr>
      </w:pPr>
      <w:r w:rsidRPr="00E8381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83819">
        <w:rPr>
          <w:rFonts w:ascii="Palatino Linotype" w:hAnsi="Palatino Linotype"/>
        </w:rPr>
        <w:t xml:space="preserve">Ley de Transparencia y Acceso a la Información Pública del Estado de México y Municipios, que a la letra señala: </w:t>
      </w:r>
    </w:p>
    <w:p w14:paraId="41880F03" w14:textId="77777777" w:rsidR="00983C24" w:rsidRPr="00E83819" w:rsidRDefault="00983C24" w:rsidP="00E83819">
      <w:pPr>
        <w:autoSpaceDE w:val="0"/>
        <w:autoSpaceDN w:val="0"/>
        <w:adjustRightInd w:val="0"/>
        <w:ind w:right="49"/>
        <w:jc w:val="both"/>
        <w:rPr>
          <w:rFonts w:ascii="Palatino Linotype" w:hAnsi="Palatino Linotype" w:cs="Arial"/>
          <w:lang w:val="es-ES"/>
        </w:rPr>
      </w:pPr>
    </w:p>
    <w:p w14:paraId="1BB4C7A6"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“Artículo 180. </w:t>
      </w:r>
      <w:r w:rsidRPr="00E83819">
        <w:rPr>
          <w:rFonts w:ascii="Palatino Linotype" w:hAnsi="Palatino Linotype"/>
          <w:i/>
          <w:sz w:val="22"/>
          <w:szCs w:val="22"/>
          <w:lang w:val="es-ES"/>
        </w:rPr>
        <w:t xml:space="preserve">El </w:t>
      </w:r>
      <w:r w:rsidRPr="00E83819">
        <w:rPr>
          <w:rFonts w:ascii="Palatino Linotype" w:hAnsi="Palatino Linotype" w:cs="Arial"/>
          <w:i/>
          <w:sz w:val="22"/>
          <w:szCs w:val="22"/>
          <w:lang w:val="es-ES"/>
        </w:rPr>
        <w:t>recurso</w:t>
      </w:r>
      <w:r w:rsidRPr="00E83819">
        <w:rPr>
          <w:rFonts w:ascii="Palatino Linotype" w:hAnsi="Palatino Linotype"/>
          <w:i/>
          <w:sz w:val="22"/>
          <w:szCs w:val="22"/>
          <w:lang w:val="es-ES"/>
        </w:rPr>
        <w:t xml:space="preserve"> </w:t>
      </w:r>
      <w:r w:rsidRPr="00E83819">
        <w:rPr>
          <w:rFonts w:ascii="Palatino Linotype" w:hAnsi="Palatino Linotype" w:cs="Arial"/>
          <w:i/>
          <w:color w:val="222222"/>
          <w:sz w:val="22"/>
          <w:szCs w:val="22"/>
          <w:lang w:val="es-ES" w:eastAsia="es-MX"/>
        </w:rPr>
        <w:t>de</w:t>
      </w:r>
      <w:r w:rsidRPr="00E83819">
        <w:rPr>
          <w:rFonts w:ascii="Palatino Linotype" w:hAnsi="Palatino Linotype"/>
          <w:i/>
          <w:sz w:val="22"/>
          <w:szCs w:val="22"/>
          <w:lang w:val="es-ES"/>
        </w:rPr>
        <w:t xml:space="preserve"> revisión contendrá:</w:t>
      </w:r>
      <w:r w:rsidRPr="00E83819">
        <w:rPr>
          <w:rFonts w:ascii="Palatino Linotype" w:hAnsi="Palatino Linotype"/>
          <w:b/>
          <w:i/>
          <w:sz w:val="22"/>
          <w:szCs w:val="22"/>
          <w:lang w:val="es-ES"/>
        </w:rPr>
        <w:t xml:space="preserve"> </w:t>
      </w:r>
    </w:p>
    <w:p w14:paraId="015BF1D1"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I. </w:t>
      </w:r>
      <w:r w:rsidRPr="00E83819">
        <w:rPr>
          <w:rFonts w:ascii="Palatino Linotype" w:hAnsi="Palatino Linotype"/>
          <w:i/>
          <w:sz w:val="22"/>
          <w:szCs w:val="22"/>
          <w:lang w:val="es-ES"/>
        </w:rPr>
        <w:t xml:space="preserve">El sujeto obligado ante </w:t>
      </w:r>
      <w:r w:rsidRPr="00E83819">
        <w:rPr>
          <w:rFonts w:ascii="Palatino Linotype" w:hAnsi="Palatino Linotype" w:cs="Arial"/>
          <w:i/>
          <w:sz w:val="22"/>
          <w:szCs w:val="22"/>
          <w:lang w:val="es-ES"/>
        </w:rPr>
        <w:t>la</w:t>
      </w:r>
      <w:r w:rsidRPr="00E83819">
        <w:rPr>
          <w:rFonts w:ascii="Palatino Linotype" w:hAnsi="Palatino Linotype"/>
          <w:i/>
          <w:sz w:val="22"/>
          <w:szCs w:val="22"/>
          <w:lang w:val="es-ES"/>
        </w:rPr>
        <w:t xml:space="preserve"> cual </w:t>
      </w:r>
      <w:r w:rsidRPr="00E83819">
        <w:rPr>
          <w:rFonts w:ascii="Palatino Linotype" w:hAnsi="Palatino Linotype" w:cs="Arial"/>
          <w:i/>
          <w:color w:val="222222"/>
          <w:sz w:val="22"/>
          <w:szCs w:val="22"/>
          <w:lang w:val="es-ES" w:eastAsia="es-MX"/>
        </w:rPr>
        <w:t>se</w:t>
      </w:r>
      <w:r w:rsidRPr="00E83819">
        <w:rPr>
          <w:rFonts w:ascii="Palatino Linotype" w:hAnsi="Palatino Linotype"/>
          <w:i/>
          <w:sz w:val="22"/>
          <w:szCs w:val="22"/>
          <w:lang w:val="es-ES"/>
        </w:rPr>
        <w:t xml:space="preserve"> presentó la solicitud;</w:t>
      </w:r>
      <w:r w:rsidRPr="00E83819">
        <w:rPr>
          <w:rFonts w:ascii="Palatino Linotype" w:hAnsi="Palatino Linotype"/>
          <w:b/>
          <w:i/>
          <w:sz w:val="22"/>
          <w:szCs w:val="22"/>
          <w:lang w:val="es-ES"/>
        </w:rPr>
        <w:t xml:space="preserve"> </w:t>
      </w:r>
    </w:p>
    <w:p w14:paraId="3F588F7B"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II. </w:t>
      </w:r>
      <w:r w:rsidRPr="00E83819">
        <w:rPr>
          <w:rFonts w:ascii="Palatino Linotype" w:hAnsi="Palatino Linotype"/>
          <w:i/>
          <w:sz w:val="22"/>
          <w:szCs w:val="22"/>
          <w:lang w:val="es-ES"/>
        </w:rPr>
        <w:t xml:space="preserve">El nombre del solicitante </w:t>
      </w:r>
      <w:r w:rsidRPr="00E83819">
        <w:rPr>
          <w:rFonts w:ascii="Palatino Linotype" w:hAnsi="Palatino Linotype" w:cs="Arial"/>
          <w:i/>
          <w:color w:val="222222"/>
          <w:sz w:val="22"/>
          <w:szCs w:val="22"/>
          <w:lang w:val="es-ES" w:eastAsia="es-MX"/>
        </w:rPr>
        <w:t>que</w:t>
      </w:r>
      <w:r w:rsidRPr="00E8381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83819">
        <w:rPr>
          <w:rFonts w:ascii="Palatino Linotype" w:hAnsi="Palatino Linotype"/>
          <w:b/>
          <w:i/>
          <w:sz w:val="22"/>
          <w:szCs w:val="22"/>
          <w:lang w:val="es-ES"/>
        </w:rPr>
        <w:t xml:space="preserve"> </w:t>
      </w:r>
    </w:p>
    <w:p w14:paraId="43853023"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III. </w:t>
      </w:r>
      <w:r w:rsidRPr="00E83819">
        <w:rPr>
          <w:rFonts w:ascii="Palatino Linotype" w:hAnsi="Palatino Linotype"/>
          <w:i/>
          <w:sz w:val="22"/>
          <w:szCs w:val="22"/>
          <w:lang w:val="es-ES"/>
        </w:rPr>
        <w:t xml:space="preserve">El número de folio de </w:t>
      </w:r>
      <w:r w:rsidRPr="00E83819">
        <w:rPr>
          <w:rFonts w:ascii="Palatino Linotype" w:hAnsi="Palatino Linotype" w:cs="Arial"/>
          <w:i/>
          <w:color w:val="222222"/>
          <w:sz w:val="22"/>
          <w:szCs w:val="22"/>
          <w:lang w:val="es-ES" w:eastAsia="es-MX"/>
        </w:rPr>
        <w:t>respuesta</w:t>
      </w:r>
      <w:r w:rsidRPr="00E83819">
        <w:rPr>
          <w:rFonts w:ascii="Palatino Linotype" w:hAnsi="Palatino Linotype"/>
          <w:i/>
          <w:sz w:val="22"/>
          <w:szCs w:val="22"/>
          <w:lang w:val="es-ES"/>
        </w:rPr>
        <w:t xml:space="preserve"> de la solicitud de acceso; </w:t>
      </w:r>
    </w:p>
    <w:p w14:paraId="67947479"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IV. </w:t>
      </w:r>
      <w:r w:rsidRPr="00E83819">
        <w:rPr>
          <w:rFonts w:ascii="Palatino Linotype" w:hAnsi="Palatino Linotype"/>
          <w:i/>
          <w:sz w:val="22"/>
          <w:szCs w:val="22"/>
          <w:lang w:val="es-ES"/>
        </w:rPr>
        <w:t xml:space="preserve">La fecha en que fue </w:t>
      </w:r>
      <w:r w:rsidRPr="00E83819">
        <w:rPr>
          <w:rFonts w:ascii="Palatino Linotype" w:hAnsi="Palatino Linotype" w:cs="Arial"/>
          <w:i/>
          <w:color w:val="222222"/>
          <w:sz w:val="22"/>
          <w:szCs w:val="22"/>
          <w:lang w:val="es-ES" w:eastAsia="es-MX"/>
        </w:rPr>
        <w:t>notificada</w:t>
      </w:r>
      <w:r w:rsidRPr="00E8381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83819">
        <w:rPr>
          <w:rFonts w:ascii="Palatino Linotype" w:hAnsi="Palatino Linotype"/>
          <w:b/>
          <w:i/>
          <w:sz w:val="22"/>
          <w:szCs w:val="22"/>
          <w:lang w:val="es-ES"/>
        </w:rPr>
        <w:t xml:space="preserve"> </w:t>
      </w:r>
    </w:p>
    <w:p w14:paraId="454523EB"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V. </w:t>
      </w:r>
      <w:r w:rsidRPr="00E83819">
        <w:rPr>
          <w:rFonts w:ascii="Palatino Linotype" w:hAnsi="Palatino Linotype"/>
          <w:i/>
          <w:sz w:val="22"/>
          <w:szCs w:val="22"/>
          <w:lang w:val="es-ES"/>
        </w:rPr>
        <w:t xml:space="preserve">El acto que se </w:t>
      </w:r>
      <w:r w:rsidRPr="00E83819">
        <w:rPr>
          <w:rFonts w:ascii="Palatino Linotype" w:hAnsi="Palatino Linotype" w:cs="Arial"/>
          <w:i/>
          <w:color w:val="222222"/>
          <w:sz w:val="22"/>
          <w:szCs w:val="22"/>
          <w:lang w:val="es-ES" w:eastAsia="es-MX"/>
        </w:rPr>
        <w:t>recurre</w:t>
      </w:r>
      <w:r w:rsidRPr="00E83819">
        <w:rPr>
          <w:rFonts w:ascii="Palatino Linotype" w:hAnsi="Palatino Linotype"/>
          <w:i/>
          <w:sz w:val="22"/>
          <w:szCs w:val="22"/>
          <w:lang w:val="es-ES"/>
        </w:rPr>
        <w:t>;</w:t>
      </w:r>
      <w:r w:rsidRPr="00E83819">
        <w:rPr>
          <w:rFonts w:ascii="Palatino Linotype" w:hAnsi="Palatino Linotype"/>
          <w:b/>
          <w:i/>
          <w:sz w:val="22"/>
          <w:szCs w:val="22"/>
          <w:lang w:val="es-ES"/>
        </w:rPr>
        <w:t xml:space="preserve"> </w:t>
      </w:r>
    </w:p>
    <w:p w14:paraId="087FBFAC"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VI. </w:t>
      </w:r>
      <w:r w:rsidRPr="00E83819">
        <w:rPr>
          <w:rFonts w:ascii="Palatino Linotype" w:hAnsi="Palatino Linotype"/>
          <w:i/>
          <w:sz w:val="22"/>
          <w:szCs w:val="22"/>
          <w:lang w:val="es-ES"/>
        </w:rPr>
        <w:t xml:space="preserve">Las razones o </w:t>
      </w:r>
      <w:r w:rsidRPr="00E83819">
        <w:rPr>
          <w:rFonts w:ascii="Palatino Linotype" w:hAnsi="Palatino Linotype" w:cs="Arial"/>
          <w:i/>
          <w:color w:val="222222"/>
          <w:sz w:val="22"/>
          <w:szCs w:val="22"/>
          <w:lang w:val="es-ES" w:eastAsia="es-MX"/>
        </w:rPr>
        <w:t>motivos</w:t>
      </w:r>
      <w:r w:rsidRPr="00E83819">
        <w:rPr>
          <w:rFonts w:ascii="Palatino Linotype" w:hAnsi="Palatino Linotype"/>
          <w:i/>
          <w:sz w:val="22"/>
          <w:szCs w:val="22"/>
          <w:lang w:val="es-ES"/>
        </w:rPr>
        <w:t xml:space="preserve"> de inconformidad;</w:t>
      </w:r>
      <w:r w:rsidRPr="00E83819">
        <w:rPr>
          <w:rFonts w:ascii="Palatino Linotype" w:hAnsi="Palatino Linotype"/>
          <w:b/>
          <w:i/>
          <w:sz w:val="22"/>
          <w:szCs w:val="22"/>
          <w:lang w:val="es-ES"/>
        </w:rPr>
        <w:t xml:space="preserve"> </w:t>
      </w:r>
    </w:p>
    <w:p w14:paraId="27E8E009" w14:textId="77777777" w:rsidR="00983C24" w:rsidRPr="00E83819" w:rsidRDefault="00983C24" w:rsidP="00E83819">
      <w:pPr>
        <w:tabs>
          <w:tab w:val="left" w:pos="851"/>
        </w:tabs>
        <w:ind w:left="851" w:right="901"/>
        <w:jc w:val="both"/>
        <w:rPr>
          <w:rFonts w:ascii="Palatino Linotype" w:hAnsi="Palatino Linotype"/>
          <w:b/>
          <w:i/>
          <w:sz w:val="22"/>
          <w:szCs w:val="22"/>
          <w:lang w:val="es-ES"/>
        </w:rPr>
      </w:pPr>
      <w:r w:rsidRPr="00E83819">
        <w:rPr>
          <w:rFonts w:ascii="Palatino Linotype" w:hAnsi="Palatino Linotype"/>
          <w:b/>
          <w:i/>
          <w:sz w:val="22"/>
          <w:szCs w:val="22"/>
          <w:lang w:val="es-ES"/>
        </w:rPr>
        <w:t xml:space="preserve">VII. </w:t>
      </w:r>
      <w:r w:rsidRPr="00E83819">
        <w:rPr>
          <w:rFonts w:ascii="Palatino Linotype" w:hAnsi="Palatino Linotype"/>
          <w:i/>
          <w:sz w:val="22"/>
          <w:szCs w:val="22"/>
          <w:lang w:val="es-ES"/>
        </w:rPr>
        <w:t>La copia de la respuesta que se impugna y, en su caso, de la notificación correspondiente, en el caso de respuesta de la solicitud; y</w:t>
      </w:r>
      <w:r w:rsidRPr="00E83819">
        <w:rPr>
          <w:rFonts w:ascii="Palatino Linotype" w:hAnsi="Palatino Linotype"/>
          <w:b/>
          <w:i/>
          <w:sz w:val="22"/>
          <w:szCs w:val="22"/>
          <w:lang w:val="es-ES"/>
        </w:rPr>
        <w:t xml:space="preserve"> </w:t>
      </w:r>
    </w:p>
    <w:p w14:paraId="2BE775BD" w14:textId="77777777" w:rsidR="00983C24" w:rsidRPr="00E83819" w:rsidRDefault="00983C24" w:rsidP="00E83819">
      <w:pPr>
        <w:tabs>
          <w:tab w:val="left" w:pos="851"/>
        </w:tabs>
        <w:ind w:left="851" w:right="901"/>
        <w:jc w:val="both"/>
        <w:rPr>
          <w:rFonts w:ascii="Palatino Linotype" w:hAnsi="Palatino Linotype"/>
          <w:i/>
          <w:sz w:val="22"/>
          <w:szCs w:val="22"/>
          <w:lang w:val="es-ES"/>
        </w:rPr>
      </w:pPr>
      <w:r w:rsidRPr="00E83819">
        <w:rPr>
          <w:rFonts w:ascii="Palatino Linotype" w:hAnsi="Palatino Linotype"/>
          <w:b/>
          <w:i/>
          <w:sz w:val="22"/>
          <w:szCs w:val="22"/>
          <w:lang w:val="es-ES"/>
        </w:rPr>
        <w:t xml:space="preserve">VIII. </w:t>
      </w:r>
      <w:r w:rsidRPr="00E83819">
        <w:rPr>
          <w:rFonts w:ascii="Palatino Linotype" w:hAnsi="Palatino Linotype"/>
          <w:i/>
          <w:sz w:val="22"/>
          <w:szCs w:val="22"/>
          <w:lang w:val="es-ES"/>
        </w:rPr>
        <w:t>Firma del recurrente, en su caso, cuando se presente por escrito, requisito sin el cual se dará trámite al recurso.</w:t>
      </w:r>
    </w:p>
    <w:p w14:paraId="699C9D8A" w14:textId="77777777" w:rsidR="00983C24" w:rsidRPr="00E83819" w:rsidRDefault="00983C24" w:rsidP="00E83819">
      <w:pPr>
        <w:tabs>
          <w:tab w:val="left" w:pos="851"/>
        </w:tabs>
        <w:ind w:left="851" w:right="901"/>
        <w:jc w:val="both"/>
        <w:rPr>
          <w:rFonts w:ascii="Palatino Linotype" w:hAnsi="Palatino Linotype"/>
          <w:i/>
          <w:sz w:val="22"/>
          <w:szCs w:val="22"/>
          <w:lang w:val="es-ES"/>
        </w:rPr>
      </w:pPr>
      <w:r w:rsidRPr="00E83819">
        <w:rPr>
          <w:rFonts w:ascii="Palatino Linotype" w:hAnsi="Palatino Linotype"/>
          <w:i/>
          <w:sz w:val="22"/>
          <w:szCs w:val="22"/>
          <w:lang w:val="es-ES"/>
        </w:rPr>
        <w:t xml:space="preserve">Adicionalmente, se podrán anexar las pruebas y demás elementos que considere procedentes someter a juicio del Instituto. </w:t>
      </w:r>
    </w:p>
    <w:p w14:paraId="385494B8" w14:textId="77777777" w:rsidR="00983C24" w:rsidRPr="00E83819" w:rsidRDefault="00983C24" w:rsidP="00E83819">
      <w:pPr>
        <w:tabs>
          <w:tab w:val="left" w:pos="851"/>
        </w:tabs>
        <w:ind w:left="851" w:right="901"/>
        <w:jc w:val="both"/>
        <w:rPr>
          <w:rFonts w:ascii="Palatino Linotype" w:hAnsi="Palatino Linotype"/>
          <w:i/>
          <w:sz w:val="22"/>
          <w:szCs w:val="22"/>
          <w:lang w:val="es-ES"/>
        </w:rPr>
      </w:pPr>
      <w:r w:rsidRPr="00E83819">
        <w:rPr>
          <w:rFonts w:ascii="Palatino Linotype" w:hAnsi="Palatino Linotype"/>
          <w:i/>
          <w:sz w:val="22"/>
          <w:szCs w:val="22"/>
          <w:lang w:val="es-ES"/>
        </w:rPr>
        <w:t xml:space="preserve">En ningún caso será necesario que el particular ratifique el recurso de revisión interpuesto. </w:t>
      </w:r>
    </w:p>
    <w:p w14:paraId="1FDA2BAA" w14:textId="77777777" w:rsidR="00983C24" w:rsidRPr="00E83819" w:rsidRDefault="00983C24" w:rsidP="00E83819">
      <w:pPr>
        <w:tabs>
          <w:tab w:val="left" w:pos="851"/>
        </w:tabs>
        <w:ind w:left="851" w:right="901"/>
        <w:jc w:val="both"/>
        <w:rPr>
          <w:rFonts w:ascii="Palatino Linotype" w:hAnsi="Palatino Linotype"/>
          <w:i/>
          <w:sz w:val="22"/>
          <w:szCs w:val="22"/>
          <w:lang w:val="es-ES"/>
        </w:rPr>
      </w:pPr>
      <w:r w:rsidRPr="00E83819">
        <w:rPr>
          <w:rFonts w:ascii="Palatino Linotype" w:hAnsi="Palatino Linotype"/>
          <w:i/>
          <w:sz w:val="22"/>
          <w:szCs w:val="22"/>
          <w:lang w:val="es-ES"/>
        </w:rPr>
        <w:t xml:space="preserve">En caso de </w:t>
      </w:r>
      <w:r w:rsidRPr="00E83819">
        <w:rPr>
          <w:rFonts w:ascii="Palatino Linotype" w:hAnsi="Palatino Linotype" w:cs="Arial"/>
          <w:i/>
          <w:color w:val="222222"/>
          <w:sz w:val="22"/>
          <w:szCs w:val="22"/>
          <w:lang w:val="es-ES" w:eastAsia="es-MX"/>
        </w:rPr>
        <w:t>que</w:t>
      </w:r>
      <w:r w:rsidRPr="00E8381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FC9E3EA" w14:textId="77777777" w:rsidR="00983C24" w:rsidRPr="00E83819" w:rsidRDefault="00983C24" w:rsidP="00E83819">
      <w:pPr>
        <w:tabs>
          <w:tab w:val="left" w:pos="851"/>
        </w:tabs>
        <w:ind w:left="851" w:right="901"/>
        <w:jc w:val="both"/>
        <w:rPr>
          <w:rFonts w:ascii="Palatino Linotype" w:hAnsi="Palatino Linotype"/>
          <w:i/>
          <w:sz w:val="22"/>
          <w:szCs w:val="22"/>
          <w:lang w:val="es-ES"/>
        </w:rPr>
      </w:pPr>
      <w:r w:rsidRPr="00E83819">
        <w:rPr>
          <w:rFonts w:ascii="Palatino Linotype" w:hAnsi="Palatino Linotype"/>
          <w:i/>
          <w:sz w:val="22"/>
          <w:szCs w:val="22"/>
          <w:lang w:val="es-ES"/>
        </w:rPr>
        <w:t>(Énfasis añadido)</w:t>
      </w:r>
    </w:p>
    <w:p w14:paraId="4F39429A" w14:textId="77777777" w:rsidR="00983C24" w:rsidRPr="00E83819" w:rsidRDefault="00983C24" w:rsidP="00E83819">
      <w:pPr>
        <w:jc w:val="both"/>
        <w:textAlignment w:val="baseline"/>
        <w:rPr>
          <w:rFonts w:ascii="Palatino Linotype" w:hAnsi="Palatino Linotype"/>
          <w:b/>
          <w:color w:val="000000" w:themeColor="text1"/>
          <w:sz w:val="28"/>
          <w:lang w:eastAsia="es-MX"/>
        </w:rPr>
      </w:pPr>
    </w:p>
    <w:p w14:paraId="7C9ABA59" w14:textId="3E3DBEFD" w:rsidR="00756235" w:rsidRPr="00E83819" w:rsidRDefault="00756235" w:rsidP="00E83819">
      <w:pPr>
        <w:autoSpaceDE w:val="0"/>
        <w:autoSpaceDN w:val="0"/>
        <w:adjustRightInd w:val="0"/>
        <w:spacing w:line="360" w:lineRule="auto"/>
        <w:ind w:right="49"/>
        <w:jc w:val="both"/>
        <w:rPr>
          <w:rFonts w:ascii="Palatino Linotype" w:hAnsi="Palatino Linotype" w:cs="Arial"/>
          <w:b/>
          <w:color w:val="000000" w:themeColor="text1"/>
        </w:rPr>
      </w:pPr>
      <w:r w:rsidRPr="00E83819">
        <w:rPr>
          <w:rFonts w:ascii="Palatino Linotype" w:hAnsi="Palatino Linotype" w:cs="Arial"/>
          <w:b/>
          <w:color w:val="000000" w:themeColor="text1"/>
          <w:sz w:val="28"/>
          <w:szCs w:val="28"/>
        </w:rPr>
        <w:t>SEXTO</w:t>
      </w:r>
      <w:r w:rsidR="003533BB" w:rsidRPr="00E83819">
        <w:rPr>
          <w:rFonts w:ascii="Palatino Linotype" w:hAnsi="Palatino Linotype"/>
          <w:b/>
          <w:color w:val="000000" w:themeColor="text1"/>
          <w:sz w:val="28"/>
          <w:szCs w:val="28"/>
        </w:rPr>
        <w:t>.</w:t>
      </w:r>
      <w:r w:rsidR="003533BB" w:rsidRPr="00E83819">
        <w:rPr>
          <w:rFonts w:ascii="Palatino Linotype" w:hAnsi="Palatino Linotype"/>
          <w:b/>
          <w:color w:val="000000" w:themeColor="text1"/>
        </w:rPr>
        <w:t xml:space="preserve"> </w:t>
      </w:r>
      <w:r w:rsidRPr="00E83819">
        <w:rPr>
          <w:rFonts w:ascii="Palatino Linotype" w:hAnsi="Palatino Linotype" w:cs="Arial"/>
          <w:b/>
          <w:color w:val="000000" w:themeColor="text1"/>
        </w:rPr>
        <w:t>Estudio y resolución del asunto.</w:t>
      </w:r>
    </w:p>
    <w:p w14:paraId="413F2556" w14:textId="72E6922C" w:rsidR="00744222" w:rsidRPr="00E83819" w:rsidRDefault="00744222" w:rsidP="00E83819">
      <w:pPr>
        <w:spacing w:line="360" w:lineRule="auto"/>
        <w:jc w:val="both"/>
        <w:rPr>
          <w:rFonts w:ascii="Palatino Linotype" w:hAnsi="Palatino Linotype" w:cs="Arial"/>
          <w:color w:val="000000" w:themeColor="text1"/>
        </w:rPr>
      </w:pPr>
      <w:bookmarkStart w:id="2" w:name="_Hlk63244169"/>
      <w:r w:rsidRPr="00E83819">
        <w:rPr>
          <w:rFonts w:ascii="Palatino Linotype" w:hAnsi="Palatino Linotype" w:cs="Arial"/>
          <w:color w:val="000000" w:themeColor="text1"/>
        </w:rPr>
        <w:t>Una vez determinada la vía sobre la que versará</w:t>
      </w:r>
      <w:r w:rsidR="00703AF8" w:rsidRPr="00E83819">
        <w:rPr>
          <w:rFonts w:ascii="Palatino Linotype" w:hAnsi="Palatino Linotype" w:cs="Arial"/>
          <w:color w:val="000000" w:themeColor="text1"/>
        </w:rPr>
        <w:t>n</w:t>
      </w:r>
      <w:r w:rsidRPr="00E83819">
        <w:rPr>
          <w:rFonts w:ascii="Palatino Linotype" w:hAnsi="Palatino Linotype" w:cs="Arial"/>
          <w:color w:val="000000" w:themeColor="text1"/>
        </w:rPr>
        <w:t xml:space="preserve"> l</w:t>
      </w:r>
      <w:r w:rsidR="00703AF8" w:rsidRPr="00E83819">
        <w:rPr>
          <w:rFonts w:ascii="Palatino Linotype" w:hAnsi="Palatino Linotype" w:cs="Arial"/>
          <w:color w:val="000000" w:themeColor="text1"/>
        </w:rPr>
        <w:t>os</w:t>
      </w:r>
      <w:r w:rsidRPr="00E83819">
        <w:rPr>
          <w:rFonts w:ascii="Palatino Linotype" w:hAnsi="Palatino Linotype" w:cs="Arial"/>
          <w:color w:val="000000" w:themeColor="text1"/>
        </w:rPr>
        <w:t xml:space="preserve"> presente</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w:t>
      </w:r>
      <w:r w:rsidR="00703AF8" w:rsidRPr="00E83819">
        <w:rPr>
          <w:rFonts w:ascii="Palatino Linotype" w:hAnsi="Palatino Linotype" w:cs="Arial"/>
          <w:color w:val="000000" w:themeColor="text1"/>
        </w:rPr>
        <w:t>R</w:t>
      </w:r>
      <w:r w:rsidRPr="00E83819">
        <w:rPr>
          <w:rFonts w:ascii="Palatino Linotype" w:hAnsi="Palatino Linotype" w:cs="Arial"/>
          <w:color w:val="000000" w:themeColor="text1"/>
        </w:rPr>
        <w:t>ecurso</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y previa revisión de</w:t>
      </w:r>
      <w:r w:rsidR="00703AF8" w:rsidRPr="00E83819">
        <w:rPr>
          <w:rFonts w:ascii="Palatino Linotype" w:hAnsi="Palatino Linotype" w:cs="Arial"/>
          <w:color w:val="000000" w:themeColor="text1"/>
        </w:rPr>
        <w:t xml:space="preserve"> los</w:t>
      </w:r>
      <w:r w:rsidRPr="00E83819">
        <w:rPr>
          <w:rFonts w:ascii="Palatino Linotype" w:hAnsi="Palatino Linotype" w:cs="Arial"/>
          <w:color w:val="000000" w:themeColor="text1"/>
        </w:rPr>
        <w:t xml:space="preserve"> expediente</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electrónico</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formado</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en </w:t>
      </w:r>
      <w:r w:rsidRPr="00E83819">
        <w:rPr>
          <w:rFonts w:ascii="Palatino Linotype" w:hAnsi="Palatino Linotype" w:cs="Arial"/>
          <w:b/>
          <w:color w:val="000000" w:themeColor="text1"/>
        </w:rPr>
        <w:t>EL SAIMEX</w:t>
      </w:r>
      <w:r w:rsidRPr="00E83819">
        <w:rPr>
          <w:rFonts w:ascii="Palatino Linotype" w:hAnsi="Palatino Linotype" w:cs="Arial"/>
          <w:color w:val="000000" w:themeColor="text1"/>
        </w:rPr>
        <w:t xml:space="preserve"> con motivo de la</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solicitud</w:t>
      </w:r>
      <w:r w:rsidR="00703AF8" w:rsidRPr="00E83819">
        <w:rPr>
          <w:rFonts w:ascii="Palatino Linotype" w:hAnsi="Palatino Linotype" w:cs="Arial"/>
          <w:color w:val="000000" w:themeColor="text1"/>
        </w:rPr>
        <w:t>es</w:t>
      </w:r>
      <w:r w:rsidRPr="00E83819">
        <w:rPr>
          <w:rFonts w:ascii="Palatino Linotype" w:hAnsi="Palatino Linotype" w:cs="Arial"/>
          <w:color w:val="000000" w:themeColor="text1"/>
        </w:rPr>
        <w:t xml:space="preserve"> de información y de</w:t>
      </w:r>
      <w:r w:rsidR="00703AF8" w:rsidRPr="00E83819">
        <w:rPr>
          <w:rFonts w:ascii="Palatino Linotype" w:hAnsi="Palatino Linotype" w:cs="Arial"/>
          <w:color w:val="000000" w:themeColor="text1"/>
        </w:rPr>
        <w:t xml:space="preserve"> </w:t>
      </w:r>
      <w:r w:rsidRPr="00E83819">
        <w:rPr>
          <w:rFonts w:ascii="Palatino Linotype" w:hAnsi="Palatino Linotype" w:cs="Arial"/>
          <w:color w:val="000000" w:themeColor="text1"/>
        </w:rPr>
        <w:t>l</w:t>
      </w:r>
      <w:r w:rsidR="00703AF8" w:rsidRPr="00E83819">
        <w:rPr>
          <w:rFonts w:ascii="Palatino Linotype" w:hAnsi="Palatino Linotype" w:cs="Arial"/>
          <w:color w:val="000000" w:themeColor="text1"/>
        </w:rPr>
        <w:t>os Re</w:t>
      </w:r>
      <w:r w:rsidRPr="00E83819">
        <w:rPr>
          <w:rFonts w:ascii="Palatino Linotype" w:hAnsi="Palatino Linotype" w:cs="Arial"/>
          <w:color w:val="000000" w:themeColor="text1"/>
        </w:rPr>
        <w:t>curso a que d</w:t>
      </w:r>
      <w:r w:rsidR="00703AF8" w:rsidRPr="00E83819">
        <w:rPr>
          <w:rFonts w:ascii="Palatino Linotype" w:hAnsi="Palatino Linotype" w:cs="Arial"/>
          <w:color w:val="000000" w:themeColor="text1"/>
        </w:rPr>
        <w:t xml:space="preserve">ieron </w:t>
      </w:r>
      <w:r w:rsidRPr="00E83819">
        <w:rPr>
          <w:rFonts w:ascii="Palatino Linotype" w:hAnsi="Palatino Linotype" w:cs="Arial"/>
          <w:color w:val="000000" w:themeColor="text1"/>
        </w:rPr>
        <w:t xml:space="preserve">origen, es de señalar que el análisis del presente, se basará en el contenido íntegro de las actuaciones que obran en </w:t>
      </w:r>
      <w:r w:rsidR="00703AF8" w:rsidRPr="00E83819">
        <w:rPr>
          <w:rFonts w:ascii="Palatino Linotype" w:hAnsi="Palatino Linotype" w:cs="Arial"/>
          <w:color w:val="000000" w:themeColor="text1"/>
        </w:rPr>
        <w:t>los</w:t>
      </w:r>
      <w:r w:rsidRPr="00E83819">
        <w:rPr>
          <w:rFonts w:ascii="Palatino Linotype" w:hAnsi="Palatino Linotype" w:cs="Arial"/>
          <w:color w:val="000000" w:themeColor="text1"/>
        </w:rPr>
        <w:t xml:space="preserve"> expediente</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w:t>
      </w:r>
      <w:r w:rsidRPr="00E83819">
        <w:rPr>
          <w:rFonts w:ascii="Palatino Linotype" w:hAnsi="Palatino Linotype" w:cs="Arial"/>
          <w:color w:val="000000" w:themeColor="text1"/>
        </w:rPr>
        <w:lastRenderedPageBreak/>
        <w:t>electrónico</w:t>
      </w:r>
      <w:r w:rsidR="00703AF8" w:rsidRPr="00E83819">
        <w:rPr>
          <w:rFonts w:ascii="Palatino Linotype" w:hAnsi="Palatino Linotype" w:cs="Arial"/>
          <w:color w:val="000000" w:themeColor="text1"/>
        </w:rPr>
        <w:t>s</w:t>
      </w:r>
      <w:r w:rsidRPr="00E83819">
        <w:rPr>
          <w:rFonts w:ascii="Palatino Linotype" w:hAnsi="Palatino Linotype" w:cs="Arial"/>
          <w:color w:val="000000" w:themeColor="text1"/>
        </w:rPr>
        <w:t xml:space="preserve">, para así estar en posibilidad de dictar el fallo correspondiente conforme a derecho, tomando en consideración los elementos aportados por las partes y respetando en todo momento al principio de máxima publicidad consagrado en la </w:t>
      </w:r>
      <w:r w:rsidRPr="00E83819">
        <w:rPr>
          <w:rFonts w:ascii="Palatino Linotype" w:hAnsi="Palatino Linotype"/>
          <w:color w:val="000000" w:themeColor="text1"/>
        </w:rPr>
        <w:t xml:space="preserve">Constitución Política de los Estados Unidos Mexicanos, </w:t>
      </w:r>
      <w:r w:rsidR="00952D1B" w:rsidRPr="00E83819">
        <w:rPr>
          <w:rFonts w:ascii="Palatino Linotype" w:hAnsi="Palatino Linotype"/>
          <w:color w:val="000000" w:themeColor="text1"/>
        </w:rPr>
        <w:t xml:space="preserve">de la </w:t>
      </w:r>
      <w:r w:rsidRPr="00E83819">
        <w:rPr>
          <w:rFonts w:ascii="Palatino Linotype" w:hAnsi="Palatino Linotype"/>
          <w:color w:val="000000" w:themeColor="text1"/>
        </w:rPr>
        <w:t>Constitución Política del Estado Libre y Soberano de México</w:t>
      </w:r>
      <w:r w:rsidRPr="00E8381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83819">
        <w:rPr>
          <w:rFonts w:ascii="Palatino Linotype" w:hAnsi="Palatino Linotype"/>
          <w:color w:val="000000" w:themeColor="text1"/>
        </w:rPr>
        <w:t>Constitución Política de los Estados Unidos Mexicanos</w:t>
      </w:r>
      <w:r w:rsidRPr="00E83819">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E83819" w:rsidRDefault="00744222" w:rsidP="00E83819">
      <w:pPr>
        <w:spacing w:line="360" w:lineRule="auto"/>
        <w:jc w:val="both"/>
        <w:rPr>
          <w:rFonts w:ascii="Palatino Linotype" w:hAnsi="Palatino Linotype"/>
          <w:color w:val="000000" w:themeColor="text1"/>
          <w:lang w:eastAsia="es-MX"/>
        </w:rPr>
      </w:pPr>
    </w:p>
    <w:p w14:paraId="023A1BB0" w14:textId="637A2CAE" w:rsidR="00131D6D" w:rsidRPr="00E83819" w:rsidRDefault="005C6B56" w:rsidP="00E83819">
      <w:pPr>
        <w:spacing w:line="360" w:lineRule="auto"/>
        <w:jc w:val="both"/>
        <w:rPr>
          <w:rFonts w:ascii="Palatino Linotype" w:hAnsi="Palatino Linotype"/>
          <w:color w:val="000000" w:themeColor="text1"/>
          <w:lang w:eastAsia="es-MX"/>
        </w:rPr>
      </w:pPr>
      <w:r w:rsidRPr="00E83819">
        <w:rPr>
          <w:rFonts w:ascii="Palatino Linotype" w:hAnsi="Palatino Linotype"/>
          <w:color w:val="222222"/>
          <w:lang w:eastAsia="es-MX"/>
        </w:rPr>
        <w:t>Primer</w:t>
      </w:r>
      <w:r w:rsidR="00952D1B" w:rsidRPr="00E83819">
        <w:rPr>
          <w:rFonts w:ascii="Palatino Linotype" w:hAnsi="Palatino Linotype"/>
          <w:color w:val="222222"/>
          <w:lang w:eastAsia="es-MX"/>
        </w:rPr>
        <w:t>o</w:t>
      </w:r>
      <w:r w:rsidRPr="00E83819">
        <w:rPr>
          <w:rFonts w:ascii="Palatino Linotype" w:hAnsi="Palatino Linotype"/>
          <w:color w:val="222222"/>
          <w:lang w:eastAsia="es-MX"/>
        </w:rPr>
        <w:t xml:space="preserve">, es importante señalar que </w:t>
      </w:r>
      <w:r w:rsidRPr="00E83819">
        <w:rPr>
          <w:rFonts w:ascii="Palatino Linotype" w:hAnsi="Palatino Linotype"/>
          <w:b/>
          <w:color w:val="222222"/>
          <w:lang w:eastAsia="es-MX"/>
        </w:rPr>
        <w:t xml:space="preserve">EL SUJETO OBLIGADO </w:t>
      </w:r>
      <w:r w:rsidRPr="00E83819">
        <w:rPr>
          <w:rFonts w:ascii="Palatino Linotype" w:hAnsi="Palatino Linotype"/>
          <w:color w:val="222222"/>
          <w:lang w:eastAsia="es-MX"/>
        </w:rPr>
        <w:t xml:space="preserve">es competente para generar, </w:t>
      </w:r>
      <w:r w:rsidR="00952D1B" w:rsidRPr="00E83819">
        <w:rPr>
          <w:rFonts w:ascii="Palatino Linotype" w:hAnsi="Palatino Linotype"/>
          <w:color w:val="222222"/>
          <w:lang w:eastAsia="es-MX"/>
        </w:rPr>
        <w:t xml:space="preserve">recopilar, </w:t>
      </w:r>
      <w:r w:rsidRPr="00E83819">
        <w:rPr>
          <w:rFonts w:ascii="Palatino Linotype" w:hAnsi="Palatino Linotype"/>
          <w:color w:val="222222"/>
          <w:lang w:eastAsia="es-MX"/>
        </w:rPr>
        <w:t>administrar</w:t>
      </w:r>
      <w:r w:rsidR="00952D1B" w:rsidRPr="00E83819">
        <w:rPr>
          <w:rFonts w:ascii="Palatino Linotype" w:hAnsi="Palatino Linotype"/>
          <w:color w:val="222222"/>
          <w:lang w:eastAsia="es-MX"/>
        </w:rPr>
        <w:t xml:space="preserve"> o poseer, manejar, procesar, archivar o conservar </w:t>
      </w:r>
      <w:r w:rsidRPr="00E83819">
        <w:rPr>
          <w:rFonts w:ascii="Palatino Linotype" w:hAnsi="Palatino Linotype"/>
          <w:color w:val="222222"/>
          <w:lang w:eastAsia="es-MX"/>
        </w:rPr>
        <w:t>la información solicitada, derivado de que éste ha asumido la misma, ya que en la respuesta</w:t>
      </w:r>
      <w:r w:rsidRPr="00E83819">
        <w:rPr>
          <w:rFonts w:ascii="Palatino Linotype" w:hAnsi="Palatino Linotype"/>
          <w:color w:val="000000" w:themeColor="text1"/>
          <w:lang w:eastAsia="es-MX"/>
        </w:rPr>
        <w:t xml:space="preserve"> </w:t>
      </w:r>
      <w:r w:rsidR="009029A3" w:rsidRPr="00E83819">
        <w:rPr>
          <w:rFonts w:ascii="Palatino Linotype" w:hAnsi="Palatino Linotype"/>
          <w:color w:val="000000" w:themeColor="text1"/>
          <w:lang w:eastAsia="es-MX"/>
        </w:rPr>
        <w:t xml:space="preserve">adjuntó varios comprobantes fiscales digitales por internet y recibos de nómina de la servidora pública referida en la solicitud. </w:t>
      </w:r>
      <w:r w:rsidR="00131D6D" w:rsidRPr="00E83819">
        <w:rPr>
          <w:rFonts w:ascii="Palatino Linotype" w:hAnsi="Palatino Linotype"/>
          <w:color w:val="000000" w:themeColor="text1"/>
          <w:lang w:eastAsia="es-MX"/>
        </w:rPr>
        <w:t xml:space="preserve"> </w:t>
      </w:r>
    </w:p>
    <w:p w14:paraId="76F3CEBD" w14:textId="77777777" w:rsidR="005C6B56" w:rsidRPr="00E83819" w:rsidRDefault="005C6B56" w:rsidP="00E83819">
      <w:pPr>
        <w:spacing w:line="360" w:lineRule="auto"/>
        <w:jc w:val="both"/>
        <w:rPr>
          <w:rFonts w:ascii="Palatino Linotype" w:hAnsi="Palatino Linotype"/>
          <w:color w:val="222222"/>
          <w:lang w:eastAsia="es-MX"/>
        </w:rPr>
      </w:pPr>
    </w:p>
    <w:p w14:paraId="024F195B" w14:textId="628CD790" w:rsidR="005C6B56" w:rsidRPr="00E83819" w:rsidRDefault="005C6B56" w:rsidP="00E83819">
      <w:pPr>
        <w:spacing w:line="360" w:lineRule="auto"/>
        <w:jc w:val="both"/>
        <w:rPr>
          <w:rFonts w:ascii="Palatino Linotype" w:hAnsi="Palatino Linotype"/>
          <w:color w:val="222222"/>
          <w:lang w:eastAsia="es-MX"/>
        </w:rPr>
      </w:pPr>
      <w:r w:rsidRPr="00E83819">
        <w:rPr>
          <w:rFonts w:ascii="Palatino Linotype" w:hAnsi="Palatino Linotype"/>
          <w:color w:val="222222"/>
          <w:lang w:eastAsia="es-MX"/>
        </w:rPr>
        <w:t xml:space="preserve">Por lo que, el hecho de que </w:t>
      </w:r>
      <w:r w:rsidRPr="00E83819">
        <w:rPr>
          <w:rFonts w:ascii="Palatino Linotype" w:hAnsi="Palatino Linotype"/>
          <w:b/>
          <w:bCs/>
          <w:color w:val="222222"/>
          <w:lang w:eastAsia="es-MX"/>
        </w:rPr>
        <w:t>EL SUJETO OBLIGADO</w:t>
      </w:r>
      <w:r w:rsidRPr="00E83819">
        <w:rPr>
          <w:rFonts w:ascii="Palatino Linotype" w:hAnsi="Palatino Linotype"/>
          <w:color w:val="222222"/>
          <w:lang w:eastAsia="es-MX"/>
        </w:rPr>
        <w:t xml:space="preserve"> haya asumido contar con la información pública solicitada, aceptó que es información que genera, posee y administra, </w:t>
      </w:r>
      <w:r w:rsidR="00952D1B" w:rsidRPr="00E83819">
        <w:rPr>
          <w:rFonts w:ascii="Palatino Linotype" w:hAnsi="Palatino Linotype"/>
          <w:color w:val="222222"/>
          <w:lang w:eastAsia="es-MX"/>
        </w:rPr>
        <w:t xml:space="preserve">recopila, maneja, archiva o conserva </w:t>
      </w:r>
      <w:r w:rsidRPr="00E83819">
        <w:rPr>
          <w:rFonts w:ascii="Palatino Linotype" w:hAnsi="Palatino Linotype"/>
          <w:color w:val="222222"/>
          <w:lang w:eastAsia="es-MX"/>
        </w:rPr>
        <w:t>en el ejercicio de sus funciones de derecho público, motivo por el cual se actualiza el supuesto jurídico, previsto en el artículo 12 de la Ley de Transparencia y Acceso a la Información Pública del Estado de México y Municipios, que a la letra señala:</w:t>
      </w:r>
    </w:p>
    <w:p w14:paraId="2F8C72BB" w14:textId="77777777" w:rsidR="005C6B56" w:rsidRPr="00E83819" w:rsidRDefault="005C6B56" w:rsidP="00E83819">
      <w:pPr>
        <w:jc w:val="both"/>
        <w:rPr>
          <w:rFonts w:ascii="Palatino Linotype" w:hAnsi="Palatino Linotype"/>
          <w:color w:val="222222"/>
          <w:lang w:eastAsia="es-MX"/>
        </w:rPr>
      </w:pPr>
    </w:p>
    <w:p w14:paraId="3A1A2C07" w14:textId="77777777" w:rsidR="005C6B56" w:rsidRPr="00E83819" w:rsidRDefault="005C6B56" w:rsidP="00E83819">
      <w:pPr>
        <w:ind w:left="851" w:right="1417"/>
        <w:jc w:val="both"/>
        <w:rPr>
          <w:rFonts w:ascii="Palatino Linotype" w:hAnsi="Palatino Linotype"/>
          <w:color w:val="222222"/>
          <w:lang w:eastAsia="es-MX"/>
        </w:rPr>
      </w:pPr>
      <w:r w:rsidRPr="00E83819">
        <w:rPr>
          <w:rFonts w:ascii="Palatino Linotype" w:hAnsi="Palatino Linotype"/>
          <w:i/>
          <w:iCs/>
          <w:color w:val="222222"/>
          <w:sz w:val="22"/>
          <w:szCs w:val="22"/>
          <w:lang w:eastAsia="es-MX"/>
        </w:rPr>
        <w:t>“</w:t>
      </w:r>
      <w:r w:rsidRPr="00E83819">
        <w:rPr>
          <w:rFonts w:ascii="Palatino Linotype" w:hAnsi="Palatino Linotype"/>
          <w:b/>
          <w:bCs/>
          <w:i/>
          <w:iCs/>
          <w:color w:val="222222"/>
          <w:sz w:val="22"/>
          <w:szCs w:val="22"/>
          <w:lang w:eastAsia="es-MX"/>
        </w:rPr>
        <w:t>Artículo 12.</w:t>
      </w:r>
      <w:r w:rsidRPr="00E8381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917ECF3" w14:textId="77777777" w:rsidR="005C6B56" w:rsidRPr="00E83819" w:rsidRDefault="005C6B56" w:rsidP="00E83819">
      <w:pPr>
        <w:ind w:left="851" w:right="1417"/>
        <w:jc w:val="both"/>
        <w:rPr>
          <w:rFonts w:ascii="Palatino Linotype" w:hAnsi="Palatino Linotype"/>
          <w:i/>
          <w:iCs/>
          <w:color w:val="222222"/>
          <w:sz w:val="22"/>
          <w:szCs w:val="22"/>
          <w:lang w:eastAsia="es-MX"/>
        </w:rPr>
      </w:pPr>
      <w:r w:rsidRPr="00E83819">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9E90A" w14:textId="77777777" w:rsidR="005C6B56" w:rsidRPr="00E83819" w:rsidRDefault="005C6B56" w:rsidP="00E83819">
      <w:pPr>
        <w:ind w:left="851" w:right="902"/>
        <w:jc w:val="both"/>
        <w:rPr>
          <w:rFonts w:ascii="Palatino Linotype" w:hAnsi="Palatino Linotype"/>
          <w:color w:val="222222"/>
          <w:lang w:eastAsia="es-MX"/>
        </w:rPr>
      </w:pPr>
    </w:p>
    <w:p w14:paraId="399DF867" w14:textId="5F881149" w:rsidR="005C6B56" w:rsidRPr="00E83819" w:rsidRDefault="005C6B56" w:rsidP="00E83819">
      <w:pPr>
        <w:spacing w:line="360" w:lineRule="auto"/>
        <w:jc w:val="both"/>
        <w:rPr>
          <w:rFonts w:ascii="Palatino Linotype" w:hAnsi="Palatino Linotype"/>
          <w:color w:val="222222"/>
          <w:lang w:eastAsia="es-MX"/>
        </w:rPr>
      </w:pPr>
      <w:r w:rsidRPr="00E83819">
        <w:rPr>
          <w:rFonts w:ascii="Palatino Linotype" w:hAnsi="Palatino Linotype"/>
          <w:color w:val="222222"/>
          <w:lang w:eastAsia="es-MX"/>
        </w:rPr>
        <w:t xml:space="preserve">En atención a lo anterior, el estudio de la naturaleza jurídica de la información pública solicitada, tiene por objeto determinar si </w:t>
      </w:r>
      <w:r w:rsidRPr="00E83819">
        <w:rPr>
          <w:rFonts w:ascii="Palatino Linotype" w:hAnsi="Palatino Linotype"/>
          <w:b/>
          <w:color w:val="222222"/>
          <w:lang w:eastAsia="es-MX"/>
        </w:rPr>
        <w:t xml:space="preserve">EL SUJETO OBLIGADO </w:t>
      </w:r>
      <w:r w:rsidRPr="00E83819">
        <w:rPr>
          <w:rFonts w:ascii="Palatino Linotype" w:hAnsi="Palatino Linotype"/>
          <w:color w:val="222222"/>
          <w:lang w:eastAsia="es-MX"/>
        </w:rPr>
        <w:t>la</w:t>
      </w:r>
      <w:r w:rsidRPr="00E83819">
        <w:rPr>
          <w:rFonts w:ascii="Palatino Linotype" w:hAnsi="Palatino Linotype"/>
          <w:b/>
          <w:color w:val="222222"/>
          <w:lang w:eastAsia="es-MX"/>
        </w:rPr>
        <w:t xml:space="preserve"> </w:t>
      </w:r>
      <w:r w:rsidRPr="00E83819">
        <w:rPr>
          <w:rFonts w:ascii="Palatino Linotype" w:hAnsi="Palatino Linotype"/>
          <w:color w:val="222222"/>
          <w:lang w:eastAsia="es-MX"/>
        </w:rPr>
        <w:t>genera, posee o administra</w:t>
      </w:r>
      <w:r w:rsidR="00952D1B" w:rsidRPr="00E83819">
        <w:rPr>
          <w:rFonts w:ascii="Palatino Linotype" w:hAnsi="Palatino Linotype"/>
          <w:color w:val="222222"/>
          <w:lang w:eastAsia="es-MX"/>
        </w:rPr>
        <w:t>, recopila, maneja, archiva o conserva</w:t>
      </w:r>
      <w:r w:rsidRPr="00E83819">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E83819">
        <w:rPr>
          <w:rFonts w:ascii="Palatino Linotype" w:hAnsi="Palatino Linotype"/>
          <w:b/>
          <w:color w:val="222222"/>
          <w:lang w:eastAsia="es-MX"/>
        </w:rPr>
        <w:t>EL SUJETO OBLIGADO</w:t>
      </w:r>
      <w:r w:rsidRPr="00E83819">
        <w:rPr>
          <w:rFonts w:ascii="Palatino Linotype" w:hAnsi="Palatino Linotype"/>
          <w:color w:val="222222"/>
          <w:lang w:eastAsia="es-MX"/>
        </w:rPr>
        <w:t>, dicha información, fue admitida por el mismo; actualizándose el supuesto artículo 12 de la Ley de la materia, anteriormente referido.</w:t>
      </w:r>
    </w:p>
    <w:p w14:paraId="7C4F641A" w14:textId="77777777" w:rsidR="005C6B56" w:rsidRPr="00E83819" w:rsidRDefault="005C6B56" w:rsidP="00E8381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87D418A" w14:textId="34362DFB" w:rsidR="009029A3" w:rsidRPr="00E83819" w:rsidRDefault="005C6B56" w:rsidP="00E8381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Es así que, una vez determinada la vía sobre la que versará el presente Recurso y previa revisión del expediente </w:t>
      </w:r>
      <w:r w:rsidRPr="00E83819">
        <w:rPr>
          <w:rFonts w:ascii="Palatino Linotype" w:hAnsi="Palatino Linotype"/>
          <w:color w:val="000000" w:themeColor="text1"/>
        </w:rPr>
        <w:t>electrónico</w:t>
      </w:r>
      <w:r w:rsidRPr="00E83819">
        <w:rPr>
          <w:rFonts w:ascii="Palatino Linotype" w:hAnsi="Palatino Linotype" w:cs="Arial"/>
          <w:color w:val="000000" w:themeColor="text1"/>
        </w:rPr>
        <w:t xml:space="preserve"> formado en el</w:t>
      </w:r>
      <w:r w:rsidRPr="00E83819">
        <w:rPr>
          <w:rFonts w:ascii="Palatino Linotype" w:hAnsi="Palatino Linotype" w:cs="Arial"/>
          <w:b/>
          <w:color w:val="000000" w:themeColor="text1"/>
        </w:rPr>
        <w:t xml:space="preserve"> SAIMEX</w:t>
      </w:r>
      <w:r w:rsidRPr="00E83819">
        <w:rPr>
          <w:rFonts w:ascii="Palatino Linotype" w:hAnsi="Palatino Linotype" w:cs="Arial"/>
          <w:color w:val="000000" w:themeColor="text1"/>
        </w:rPr>
        <w:t xml:space="preserve">, es conveniente analizar si la respuesta del </w:t>
      </w:r>
      <w:r w:rsidRPr="00E83819">
        <w:rPr>
          <w:rFonts w:ascii="Palatino Linotype" w:hAnsi="Palatino Linotype" w:cs="Arial"/>
          <w:b/>
          <w:color w:val="000000" w:themeColor="text1"/>
          <w:lang w:eastAsia="es-MX"/>
        </w:rPr>
        <w:t>SUJETO OBLIGADO</w:t>
      </w:r>
      <w:r w:rsidRPr="00E83819">
        <w:rPr>
          <w:rFonts w:ascii="Palatino Linotype" w:hAnsi="Palatino Linotype" w:cs="Arial"/>
          <w:color w:val="000000" w:themeColor="text1"/>
        </w:rPr>
        <w:t xml:space="preserve"> cumple con los requisitos del derecho de Acceso a la Información Pública, por lo que en primer término debemos recordar que </w:t>
      </w:r>
      <w:r w:rsidRPr="00E83819">
        <w:rPr>
          <w:rFonts w:ascii="Palatino Linotype" w:hAnsi="Palatino Linotype" w:cs="Arial"/>
          <w:b/>
          <w:color w:val="000000" w:themeColor="text1"/>
        </w:rPr>
        <w:t xml:space="preserve">EL RECURRENTE </w:t>
      </w:r>
      <w:r w:rsidRPr="00E83819">
        <w:rPr>
          <w:rFonts w:ascii="Palatino Linotype" w:hAnsi="Palatino Linotype" w:cs="Arial"/>
          <w:color w:val="000000" w:themeColor="text1"/>
        </w:rPr>
        <w:t>en el ejercicio de su derecho de Acceso a la Información solicitó</w:t>
      </w:r>
      <w:r w:rsidR="007C2947" w:rsidRPr="00E83819">
        <w:rPr>
          <w:rFonts w:ascii="Palatino Linotype" w:hAnsi="Palatino Linotype" w:cs="Arial"/>
          <w:color w:val="000000" w:themeColor="text1"/>
        </w:rPr>
        <w:t xml:space="preserve"> </w:t>
      </w:r>
      <w:r w:rsidR="0038680B" w:rsidRPr="00E83819">
        <w:rPr>
          <w:rFonts w:ascii="Palatino Linotype" w:hAnsi="Palatino Linotype" w:cs="Arial"/>
          <w:color w:val="000000" w:themeColor="text1"/>
        </w:rPr>
        <w:t xml:space="preserve">medularmente </w:t>
      </w:r>
      <w:r w:rsidR="009029A3" w:rsidRPr="00E83819">
        <w:rPr>
          <w:rFonts w:ascii="Palatino Linotype" w:hAnsi="Palatino Linotype" w:cs="Arial"/>
          <w:color w:val="000000" w:themeColor="text1"/>
        </w:rPr>
        <w:t xml:space="preserve">los comprobantes fiscales digitales por internet o recibos de nómina de la servidora pública precisada en la solicitud, del uno de enero de dos mil tres al treinta de junio de dos mil veintidós (quincena inmediata anterior a la fecha de presentación de la solicitud); así como, </w:t>
      </w:r>
      <w:r w:rsidR="00886044" w:rsidRPr="00E83819">
        <w:rPr>
          <w:rFonts w:ascii="Palatino Linotype" w:hAnsi="Palatino Linotype" w:cs="Arial"/>
          <w:color w:val="000000" w:themeColor="text1"/>
        </w:rPr>
        <w:t xml:space="preserve">demás </w:t>
      </w:r>
      <w:r w:rsidR="009029A3" w:rsidRPr="00E83819">
        <w:rPr>
          <w:rFonts w:ascii="Palatino Linotype" w:hAnsi="Palatino Linotype" w:cs="Arial"/>
          <w:color w:val="000000" w:themeColor="text1"/>
        </w:rPr>
        <w:t xml:space="preserve">prestaciones </w:t>
      </w:r>
      <w:r w:rsidR="00886044" w:rsidRPr="00E83819">
        <w:rPr>
          <w:rFonts w:ascii="Palatino Linotype" w:hAnsi="Palatino Linotype" w:cs="Arial"/>
          <w:color w:val="000000" w:themeColor="text1"/>
        </w:rPr>
        <w:t xml:space="preserve">(aguinaldo, prima vacacional y liquidaciones). </w:t>
      </w:r>
    </w:p>
    <w:p w14:paraId="4385A167" w14:textId="77777777" w:rsidR="00D219E8" w:rsidRPr="00E83819" w:rsidRDefault="00D219E8" w:rsidP="00E8381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CF82105" w14:textId="77777777" w:rsidR="00886044" w:rsidRPr="00E83819" w:rsidRDefault="00632EB0" w:rsidP="00E83819">
      <w:pPr>
        <w:spacing w:line="360" w:lineRule="auto"/>
        <w:jc w:val="both"/>
        <w:rPr>
          <w:rFonts w:ascii="Palatino Linotype" w:hAnsi="Palatino Linotype" w:cs="Arial"/>
        </w:rPr>
      </w:pPr>
      <w:r w:rsidRPr="00E83819">
        <w:rPr>
          <w:rFonts w:ascii="Palatino Linotype" w:hAnsi="Palatino Linotype" w:cs="Arial"/>
          <w:color w:val="000000" w:themeColor="text1"/>
        </w:rPr>
        <w:t xml:space="preserve">Al respecto, </w:t>
      </w:r>
      <w:r w:rsidRPr="00E83819">
        <w:rPr>
          <w:rFonts w:ascii="Palatino Linotype" w:hAnsi="Palatino Linotype" w:cs="Arial"/>
          <w:b/>
          <w:color w:val="000000" w:themeColor="text1"/>
        </w:rPr>
        <w:t xml:space="preserve">EL SUJETO OBLIGADO </w:t>
      </w:r>
      <w:r w:rsidR="00751A00" w:rsidRPr="00E83819">
        <w:rPr>
          <w:rFonts w:ascii="Palatino Linotype" w:hAnsi="Palatino Linotype" w:cs="Arial"/>
        </w:rPr>
        <w:t>mediante respuesta adjuntó</w:t>
      </w:r>
      <w:r w:rsidR="00886044" w:rsidRPr="00E83819">
        <w:rPr>
          <w:rFonts w:ascii="Palatino Linotype" w:hAnsi="Palatino Linotype" w:cs="Arial"/>
        </w:rPr>
        <w:t xml:space="preserve"> diversos comprobantes fiscales digitales por internet y nóminas las cuales se enlistan a continuación: </w:t>
      </w:r>
    </w:p>
    <w:p w14:paraId="311B46CB" w14:textId="77777777" w:rsidR="00886044" w:rsidRPr="00E83819" w:rsidRDefault="00886044" w:rsidP="00E83819">
      <w:pPr>
        <w:spacing w:line="360" w:lineRule="auto"/>
        <w:jc w:val="both"/>
        <w:rPr>
          <w:rFonts w:ascii="Palatino Linotype" w:hAnsi="Palatino Linotype" w:cs="Arial"/>
        </w:rPr>
      </w:pPr>
    </w:p>
    <w:tbl>
      <w:tblPr>
        <w:tblStyle w:val="Tablaconcuadrcula"/>
        <w:tblW w:w="9639" w:type="dxa"/>
        <w:tblInd w:w="-5" w:type="dxa"/>
        <w:tblLayout w:type="fixed"/>
        <w:tblLook w:val="04A0" w:firstRow="1" w:lastRow="0" w:firstColumn="1" w:lastColumn="0" w:noHBand="0" w:noVBand="1"/>
      </w:tblPr>
      <w:tblGrid>
        <w:gridCol w:w="1701"/>
        <w:gridCol w:w="993"/>
        <w:gridCol w:w="1134"/>
        <w:gridCol w:w="992"/>
        <w:gridCol w:w="992"/>
        <w:gridCol w:w="850"/>
        <w:gridCol w:w="851"/>
        <w:gridCol w:w="992"/>
        <w:gridCol w:w="1134"/>
      </w:tblGrid>
      <w:tr w:rsidR="00886044" w:rsidRPr="00E83819" w14:paraId="0256D9D2" w14:textId="77777777" w:rsidTr="006D0EA0">
        <w:trPr>
          <w:tblHeader/>
        </w:trPr>
        <w:tc>
          <w:tcPr>
            <w:tcW w:w="1701" w:type="dxa"/>
            <w:vMerge w:val="restart"/>
            <w:shd w:val="pct10" w:color="auto" w:fill="auto"/>
            <w:vAlign w:val="center"/>
          </w:tcPr>
          <w:p w14:paraId="0F1466EA"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lastRenderedPageBreak/>
              <w:t>Quincena</w:t>
            </w:r>
          </w:p>
        </w:tc>
        <w:tc>
          <w:tcPr>
            <w:tcW w:w="2127" w:type="dxa"/>
            <w:gridSpan w:val="2"/>
            <w:shd w:val="pct10" w:color="auto" w:fill="auto"/>
          </w:tcPr>
          <w:p w14:paraId="1CBCDED9"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2019</w:t>
            </w:r>
          </w:p>
        </w:tc>
        <w:tc>
          <w:tcPr>
            <w:tcW w:w="1984" w:type="dxa"/>
            <w:gridSpan w:val="2"/>
            <w:shd w:val="pct10" w:color="auto" w:fill="auto"/>
          </w:tcPr>
          <w:p w14:paraId="14BDFB62"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2020</w:t>
            </w:r>
          </w:p>
        </w:tc>
        <w:tc>
          <w:tcPr>
            <w:tcW w:w="1701" w:type="dxa"/>
            <w:gridSpan w:val="2"/>
            <w:shd w:val="pct10" w:color="auto" w:fill="auto"/>
          </w:tcPr>
          <w:p w14:paraId="57619C31"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2021</w:t>
            </w:r>
          </w:p>
        </w:tc>
        <w:tc>
          <w:tcPr>
            <w:tcW w:w="2126" w:type="dxa"/>
            <w:gridSpan w:val="2"/>
            <w:shd w:val="pct10" w:color="auto" w:fill="auto"/>
          </w:tcPr>
          <w:p w14:paraId="56B1E97A"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2022</w:t>
            </w:r>
          </w:p>
        </w:tc>
      </w:tr>
      <w:tr w:rsidR="00886044" w:rsidRPr="00E83819" w14:paraId="2DC31A7C" w14:textId="77777777" w:rsidTr="006D0EA0">
        <w:trPr>
          <w:tblHeader/>
        </w:trPr>
        <w:tc>
          <w:tcPr>
            <w:tcW w:w="1701" w:type="dxa"/>
            <w:vMerge/>
            <w:shd w:val="pct10" w:color="auto" w:fill="auto"/>
          </w:tcPr>
          <w:p w14:paraId="58EF015D"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p>
        </w:tc>
        <w:tc>
          <w:tcPr>
            <w:tcW w:w="993" w:type="dxa"/>
            <w:shd w:val="pct10" w:color="auto" w:fill="auto"/>
          </w:tcPr>
          <w:p w14:paraId="64142FD7"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CDFI</w:t>
            </w:r>
          </w:p>
        </w:tc>
        <w:tc>
          <w:tcPr>
            <w:tcW w:w="1134" w:type="dxa"/>
            <w:shd w:val="pct10" w:color="auto" w:fill="auto"/>
          </w:tcPr>
          <w:p w14:paraId="757C40E4"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proofErr w:type="spellStart"/>
            <w:r w:rsidRPr="00E83819">
              <w:rPr>
                <w:rFonts w:ascii="Palatino Linotype" w:hAnsi="Palatino Linotype" w:cs="Arial"/>
                <w:b/>
                <w:color w:val="000000" w:themeColor="text1"/>
              </w:rPr>
              <w:t>Rbos</w:t>
            </w:r>
            <w:proofErr w:type="spellEnd"/>
          </w:p>
        </w:tc>
        <w:tc>
          <w:tcPr>
            <w:tcW w:w="992" w:type="dxa"/>
            <w:shd w:val="pct10" w:color="auto" w:fill="auto"/>
          </w:tcPr>
          <w:p w14:paraId="3AD25959"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CDFI</w:t>
            </w:r>
          </w:p>
        </w:tc>
        <w:tc>
          <w:tcPr>
            <w:tcW w:w="992" w:type="dxa"/>
            <w:shd w:val="pct10" w:color="auto" w:fill="auto"/>
          </w:tcPr>
          <w:p w14:paraId="32BA822D"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proofErr w:type="spellStart"/>
            <w:r w:rsidRPr="00E83819">
              <w:rPr>
                <w:rFonts w:ascii="Palatino Linotype" w:hAnsi="Palatino Linotype" w:cs="Arial"/>
                <w:b/>
                <w:color w:val="000000" w:themeColor="text1"/>
              </w:rPr>
              <w:t>Rbos</w:t>
            </w:r>
            <w:proofErr w:type="spellEnd"/>
          </w:p>
        </w:tc>
        <w:tc>
          <w:tcPr>
            <w:tcW w:w="850" w:type="dxa"/>
            <w:shd w:val="pct10" w:color="auto" w:fill="auto"/>
          </w:tcPr>
          <w:p w14:paraId="3820BFD4"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CDFI</w:t>
            </w:r>
          </w:p>
        </w:tc>
        <w:tc>
          <w:tcPr>
            <w:tcW w:w="851" w:type="dxa"/>
            <w:shd w:val="pct10" w:color="auto" w:fill="auto"/>
          </w:tcPr>
          <w:p w14:paraId="5B6C0CCB"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proofErr w:type="spellStart"/>
            <w:r w:rsidRPr="00E83819">
              <w:rPr>
                <w:rFonts w:ascii="Palatino Linotype" w:hAnsi="Palatino Linotype" w:cs="Arial"/>
                <w:b/>
                <w:color w:val="000000" w:themeColor="text1"/>
              </w:rPr>
              <w:t>Rbos</w:t>
            </w:r>
            <w:proofErr w:type="spellEnd"/>
          </w:p>
        </w:tc>
        <w:tc>
          <w:tcPr>
            <w:tcW w:w="992" w:type="dxa"/>
            <w:shd w:val="pct10" w:color="auto" w:fill="auto"/>
          </w:tcPr>
          <w:p w14:paraId="5B33AD59"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CDFI</w:t>
            </w:r>
          </w:p>
        </w:tc>
        <w:tc>
          <w:tcPr>
            <w:tcW w:w="1134" w:type="dxa"/>
            <w:shd w:val="pct10" w:color="auto" w:fill="auto"/>
          </w:tcPr>
          <w:p w14:paraId="688E14DC"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proofErr w:type="spellStart"/>
            <w:r w:rsidRPr="00E83819">
              <w:rPr>
                <w:rFonts w:ascii="Palatino Linotype" w:hAnsi="Palatino Linotype" w:cs="Arial"/>
                <w:b/>
                <w:color w:val="000000" w:themeColor="text1"/>
              </w:rPr>
              <w:t>Rbos</w:t>
            </w:r>
            <w:proofErr w:type="spellEnd"/>
          </w:p>
        </w:tc>
      </w:tr>
      <w:tr w:rsidR="00886044" w:rsidRPr="00E83819" w14:paraId="4E10A719" w14:textId="77777777" w:rsidTr="006D0EA0">
        <w:tc>
          <w:tcPr>
            <w:tcW w:w="1701" w:type="dxa"/>
          </w:tcPr>
          <w:p w14:paraId="30DBC35E" w14:textId="77777777" w:rsidR="00886044" w:rsidRPr="00E83819" w:rsidRDefault="00886044"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enero</w:t>
            </w:r>
          </w:p>
        </w:tc>
        <w:tc>
          <w:tcPr>
            <w:tcW w:w="993" w:type="dxa"/>
          </w:tcPr>
          <w:p w14:paraId="79E2A916"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p>
        </w:tc>
        <w:tc>
          <w:tcPr>
            <w:tcW w:w="1134" w:type="dxa"/>
          </w:tcPr>
          <w:p w14:paraId="077DBD30" w14:textId="77777777" w:rsidR="00886044" w:rsidRPr="00E83819" w:rsidRDefault="00886044"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color w:val="000000" w:themeColor="text1"/>
              </w:rPr>
              <w:t>X</w:t>
            </w:r>
          </w:p>
        </w:tc>
        <w:tc>
          <w:tcPr>
            <w:tcW w:w="992" w:type="dxa"/>
          </w:tcPr>
          <w:p w14:paraId="7DCF8837"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DA9A583"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103F4C10"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6755C180"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FED3479"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2A02F228" w14:textId="77777777" w:rsidR="00886044" w:rsidRPr="00E83819" w:rsidRDefault="00886044"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29784F7E" w14:textId="77777777" w:rsidTr="006D0EA0">
        <w:tc>
          <w:tcPr>
            <w:tcW w:w="1701" w:type="dxa"/>
          </w:tcPr>
          <w:p w14:paraId="6FE73741"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2ª enero</w:t>
            </w:r>
          </w:p>
        </w:tc>
        <w:tc>
          <w:tcPr>
            <w:tcW w:w="993" w:type="dxa"/>
          </w:tcPr>
          <w:p w14:paraId="143FBC44" w14:textId="4447D448"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6C2635B9"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X</w:t>
            </w:r>
          </w:p>
        </w:tc>
        <w:tc>
          <w:tcPr>
            <w:tcW w:w="992" w:type="dxa"/>
          </w:tcPr>
          <w:p w14:paraId="10E7DCD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A0EF2E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1A894B8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2022678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2EBAEA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698A82C" w14:textId="77777777" w:rsidR="00B47C86" w:rsidRPr="00E83819" w:rsidRDefault="00B47C86" w:rsidP="00E83819">
            <w:pPr>
              <w:pStyle w:val="Prrafodelista"/>
              <w:tabs>
                <w:tab w:val="left" w:pos="343"/>
                <w:tab w:val="center" w:pos="459"/>
              </w:tabs>
              <w:spacing w:line="276" w:lineRule="auto"/>
              <w:ind w:left="0"/>
              <w:rPr>
                <w:rFonts w:ascii="Palatino Linotype" w:hAnsi="Palatino Linotype" w:cs="Arial"/>
                <w:color w:val="000000" w:themeColor="text1"/>
              </w:rPr>
            </w:pPr>
            <w:r w:rsidRPr="00E83819">
              <w:rPr>
                <w:rFonts w:ascii="Palatino Linotype" w:hAnsi="Palatino Linotype" w:cs="Arial"/>
                <w:color w:val="000000" w:themeColor="text1"/>
              </w:rPr>
              <w:tab/>
            </w:r>
            <w:r w:rsidRPr="00E83819">
              <w:rPr>
                <w:rFonts w:ascii="Palatino Linotype" w:hAnsi="Palatino Linotype" w:cs="Arial"/>
                <w:color w:val="000000" w:themeColor="text1"/>
              </w:rPr>
              <w:tab/>
              <w:t>X</w:t>
            </w:r>
          </w:p>
        </w:tc>
      </w:tr>
      <w:tr w:rsidR="00B47C86" w:rsidRPr="00E83819" w14:paraId="5BBCBAEF" w14:textId="77777777" w:rsidTr="006D0EA0">
        <w:tc>
          <w:tcPr>
            <w:tcW w:w="1701" w:type="dxa"/>
          </w:tcPr>
          <w:p w14:paraId="078E4E66"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febrero</w:t>
            </w:r>
          </w:p>
        </w:tc>
        <w:tc>
          <w:tcPr>
            <w:tcW w:w="993" w:type="dxa"/>
          </w:tcPr>
          <w:p w14:paraId="79624650" w14:textId="0E03B89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4A30722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F98558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216E71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53ABB07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7C9DF35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28E15B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2FE41314"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7398B97C" w14:textId="77777777" w:rsidTr="006D0EA0">
        <w:tc>
          <w:tcPr>
            <w:tcW w:w="1701" w:type="dxa"/>
          </w:tcPr>
          <w:p w14:paraId="725C4667"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2ª febrero</w:t>
            </w:r>
          </w:p>
        </w:tc>
        <w:tc>
          <w:tcPr>
            <w:tcW w:w="993" w:type="dxa"/>
          </w:tcPr>
          <w:p w14:paraId="5905C69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4DA1762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463DF54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1F7997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22C6F03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851" w:type="dxa"/>
          </w:tcPr>
          <w:p w14:paraId="44FAA8E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F2F6D5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39830D0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00D699F5" w14:textId="77777777" w:rsidTr="006D0EA0">
        <w:tc>
          <w:tcPr>
            <w:tcW w:w="1701" w:type="dxa"/>
          </w:tcPr>
          <w:p w14:paraId="4510BD5D"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1ª marzo </w:t>
            </w:r>
          </w:p>
        </w:tc>
        <w:tc>
          <w:tcPr>
            <w:tcW w:w="993" w:type="dxa"/>
          </w:tcPr>
          <w:p w14:paraId="2E3D613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3C853CE"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p>
        </w:tc>
        <w:tc>
          <w:tcPr>
            <w:tcW w:w="992" w:type="dxa"/>
          </w:tcPr>
          <w:p w14:paraId="3743B5D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BA4C9A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3BDA15B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387FF0D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F47160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5253E6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1316EA29" w14:textId="77777777" w:rsidTr="006D0EA0">
        <w:tc>
          <w:tcPr>
            <w:tcW w:w="1701" w:type="dxa"/>
          </w:tcPr>
          <w:p w14:paraId="43DCFE81"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2ª marzo</w:t>
            </w:r>
          </w:p>
        </w:tc>
        <w:tc>
          <w:tcPr>
            <w:tcW w:w="993" w:type="dxa"/>
          </w:tcPr>
          <w:p w14:paraId="101C850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31289E5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E4F0A94"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955B89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2897573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50F8C09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200B61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2055B53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2EDC924C" w14:textId="77777777" w:rsidTr="006D0EA0">
        <w:tc>
          <w:tcPr>
            <w:tcW w:w="1701" w:type="dxa"/>
          </w:tcPr>
          <w:p w14:paraId="7121EA2D"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1ª abril </w:t>
            </w:r>
          </w:p>
        </w:tc>
        <w:tc>
          <w:tcPr>
            <w:tcW w:w="993" w:type="dxa"/>
          </w:tcPr>
          <w:p w14:paraId="3D21C4E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538B6B7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6A6B21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40BBC0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3138586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59A4C37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0EC31E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204269A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729923A7" w14:textId="77777777" w:rsidTr="006D0EA0">
        <w:tc>
          <w:tcPr>
            <w:tcW w:w="1701" w:type="dxa"/>
          </w:tcPr>
          <w:p w14:paraId="5EE54AE5"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2ª abril </w:t>
            </w:r>
          </w:p>
        </w:tc>
        <w:tc>
          <w:tcPr>
            <w:tcW w:w="993" w:type="dxa"/>
          </w:tcPr>
          <w:p w14:paraId="1D77128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7C0D942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FF8E22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A099BB4"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5DA753E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774ACD8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0BBAF974"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1F00891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7427EE8F" w14:textId="77777777" w:rsidTr="006D0EA0">
        <w:tc>
          <w:tcPr>
            <w:tcW w:w="1701" w:type="dxa"/>
          </w:tcPr>
          <w:p w14:paraId="77F9C31D"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mayo</w:t>
            </w:r>
          </w:p>
        </w:tc>
        <w:tc>
          <w:tcPr>
            <w:tcW w:w="993" w:type="dxa"/>
          </w:tcPr>
          <w:p w14:paraId="43BF1CB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15BD184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25860E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38AA8AD"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color w:val="000000" w:themeColor="text1"/>
              </w:rPr>
              <w:t>X</w:t>
            </w:r>
          </w:p>
        </w:tc>
        <w:tc>
          <w:tcPr>
            <w:tcW w:w="850" w:type="dxa"/>
          </w:tcPr>
          <w:p w14:paraId="5975F37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851" w:type="dxa"/>
          </w:tcPr>
          <w:p w14:paraId="1D0A681D" w14:textId="77777777" w:rsidR="00B47C86" w:rsidRPr="00E83819" w:rsidRDefault="00B47C86" w:rsidP="00E83819">
            <w:pPr>
              <w:pStyle w:val="Prrafodelista"/>
              <w:spacing w:line="276" w:lineRule="auto"/>
              <w:ind w:left="709" w:hanging="709"/>
              <w:jc w:val="center"/>
              <w:rPr>
                <w:rFonts w:ascii="Palatino Linotype" w:hAnsi="Palatino Linotype" w:cs="Arial"/>
                <w:color w:val="000000" w:themeColor="text1"/>
              </w:rPr>
            </w:pPr>
          </w:p>
        </w:tc>
        <w:tc>
          <w:tcPr>
            <w:tcW w:w="992" w:type="dxa"/>
          </w:tcPr>
          <w:p w14:paraId="3348DD6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D61989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061BEC4B" w14:textId="77777777" w:rsidTr="006D0EA0">
        <w:tc>
          <w:tcPr>
            <w:tcW w:w="1701" w:type="dxa"/>
          </w:tcPr>
          <w:p w14:paraId="3AF7E101"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2ª mayo </w:t>
            </w:r>
          </w:p>
        </w:tc>
        <w:tc>
          <w:tcPr>
            <w:tcW w:w="993" w:type="dxa"/>
          </w:tcPr>
          <w:p w14:paraId="527FC35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A75FAF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B2969B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ECA3E3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1FC2AE9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851" w:type="dxa"/>
          </w:tcPr>
          <w:p w14:paraId="0AAF7C3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992" w:type="dxa"/>
          </w:tcPr>
          <w:p w14:paraId="093D22C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96BC2C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17DD391F" w14:textId="77777777" w:rsidTr="006D0EA0">
        <w:tc>
          <w:tcPr>
            <w:tcW w:w="1701" w:type="dxa"/>
          </w:tcPr>
          <w:p w14:paraId="78449BDC"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junio</w:t>
            </w:r>
          </w:p>
        </w:tc>
        <w:tc>
          <w:tcPr>
            <w:tcW w:w="993" w:type="dxa"/>
          </w:tcPr>
          <w:p w14:paraId="7B1C43F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668ADC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8E0858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86FC07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5237A46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3BAB7B2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C9F8E2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501D875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5D8C9978" w14:textId="77777777" w:rsidTr="006D0EA0">
        <w:tc>
          <w:tcPr>
            <w:tcW w:w="1701" w:type="dxa"/>
          </w:tcPr>
          <w:p w14:paraId="1CE5160F"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2ª junio</w:t>
            </w:r>
          </w:p>
        </w:tc>
        <w:tc>
          <w:tcPr>
            <w:tcW w:w="993" w:type="dxa"/>
          </w:tcPr>
          <w:p w14:paraId="1B8BEEF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625BC92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63FEEC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0DB8F2F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0B4D7BB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3691009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3D06F2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1E45244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r>
      <w:tr w:rsidR="00B47C86" w:rsidRPr="00E83819" w14:paraId="00F5B506" w14:textId="77777777" w:rsidTr="006D0EA0">
        <w:tc>
          <w:tcPr>
            <w:tcW w:w="1701" w:type="dxa"/>
          </w:tcPr>
          <w:p w14:paraId="75E871D9"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julio</w:t>
            </w:r>
          </w:p>
        </w:tc>
        <w:tc>
          <w:tcPr>
            <w:tcW w:w="993" w:type="dxa"/>
          </w:tcPr>
          <w:p w14:paraId="7164893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38F0044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AE0EBC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1C26F9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2B409B9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689E13F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370232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50023D4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05C0DD9F" w14:textId="77777777" w:rsidTr="006D0EA0">
        <w:tc>
          <w:tcPr>
            <w:tcW w:w="1701" w:type="dxa"/>
          </w:tcPr>
          <w:p w14:paraId="6D2E4DB1"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2ª julio </w:t>
            </w:r>
          </w:p>
        </w:tc>
        <w:tc>
          <w:tcPr>
            <w:tcW w:w="993" w:type="dxa"/>
          </w:tcPr>
          <w:p w14:paraId="24676714"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2DEA3F5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0E8B99C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C967C1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54229B2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4EA6EE2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50A1BF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1FE0950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4F52A9A0" w14:textId="77777777" w:rsidTr="006D0EA0">
        <w:tc>
          <w:tcPr>
            <w:tcW w:w="1701" w:type="dxa"/>
          </w:tcPr>
          <w:p w14:paraId="5302CE37"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agosto</w:t>
            </w:r>
          </w:p>
        </w:tc>
        <w:tc>
          <w:tcPr>
            <w:tcW w:w="993" w:type="dxa"/>
          </w:tcPr>
          <w:p w14:paraId="2DADE95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3DCEAB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4D257F5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292248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2B907B0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851" w:type="dxa"/>
          </w:tcPr>
          <w:p w14:paraId="60CBAA0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0046D87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38EBF63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3B64947B" w14:textId="77777777" w:rsidTr="006D0EA0">
        <w:tc>
          <w:tcPr>
            <w:tcW w:w="1701" w:type="dxa"/>
          </w:tcPr>
          <w:p w14:paraId="31424614"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2ª agosto</w:t>
            </w:r>
          </w:p>
        </w:tc>
        <w:tc>
          <w:tcPr>
            <w:tcW w:w="993" w:type="dxa"/>
          </w:tcPr>
          <w:p w14:paraId="568736C5"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b/>
                <w:color w:val="000000" w:themeColor="text1"/>
              </w:rPr>
              <w:t>X</w:t>
            </w:r>
          </w:p>
        </w:tc>
        <w:tc>
          <w:tcPr>
            <w:tcW w:w="1134" w:type="dxa"/>
          </w:tcPr>
          <w:p w14:paraId="1C4D04A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1B923E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46A36AED"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0649D24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5915A36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E2A483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2721166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7C6D9A40" w14:textId="77777777" w:rsidTr="006D0EA0">
        <w:tc>
          <w:tcPr>
            <w:tcW w:w="1701" w:type="dxa"/>
          </w:tcPr>
          <w:p w14:paraId="1CA0F539"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1ª septiembre </w:t>
            </w:r>
          </w:p>
        </w:tc>
        <w:tc>
          <w:tcPr>
            <w:tcW w:w="993" w:type="dxa"/>
          </w:tcPr>
          <w:p w14:paraId="65EC4A9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34F5AC17"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color w:val="000000" w:themeColor="text1"/>
              </w:rPr>
              <w:t>X</w:t>
            </w:r>
          </w:p>
        </w:tc>
        <w:tc>
          <w:tcPr>
            <w:tcW w:w="992" w:type="dxa"/>
          </w:tcPr>
          <w:p w14:paraId="4FD7BB2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233CE5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387FAD2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1522B14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EF87B4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4D9F899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31DB7EE1" w14:textId="77777777" w:rsidTr="006D0EA0">
        <w:tc>
          <w:tcPr>
            <w:tcW w:w="1701" w:type="dxa"/>
          </w:tcPr>
          <w:p w14:paraId="13C37EE4"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2ª septiembre </w:t>
            </w:r>
          </w:p>
        </w:tc>
        <w:tc>
          <w:tcPr>
            <w:tcW w:w="993" w:type="dxa"/>
          </w:tcPr>
          <w:p w14:paraId="4DE7AB3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4B9F8A1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4282320F"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992" w:type="dxa"/>
          </w:tcPr>
          <w:p w14:paraId="17C733C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501A3A5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193C649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CEC821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5846DEB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7A92A100" w14:textId="77777777" w:rsidTr="006D0EA0">
        <w:tc>
          <w:tcPr>
            <w:tcW w:w="1701" w:type="dxa"/>
          </w:tcPr>
          <w:p w14:paraId="4C9F5A80"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1ª octubre </w:t>
            </w:r>
          </w:p>
        </w:tc>
        <w:tc>
          <w:tcPr>
            <w:tcW w:w="993" w:type="dxa"/>
          </w:tcPr>
          <w:p w14:paraId="185FB56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2ABEB5D0"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color w:val="000000" w:themeColor="text1"/>
              </w:rPr>
              <w:t>X</w:t>
            </w:r>
          </w:p>
        </w:tc>
        <w:tc>
          <w:tcPr>
            <w:tcW w:w="992" w:type="dxa"/>
          </w:tcPr>
          <w:p w14:paraId="7151C96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9A829E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735CEA8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4E9DDB7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8F9347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2B5F1AC4"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37F7CCD6" w14:textId="77777777" w:rsidTr="006D0EA0">
        <w:tc>
          <w:tcPr>
            <w:tcW w:w="1701" w:type="dxa"/>
          </w:tcPr>
          <w:p w14:paraId="663767FF"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2ª octubre </w:t>
            </w:r>
          </w:p>
        </w:tc>
        <w:tc>
          <w:tcPr>
            <w:tcW w:w="993" w:type="dxa"/>
          </w:tcPr>
          <w:p w14:paraId="769D8A29"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14CA2FA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B92A46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3B91C7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5F85EB6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2FA4B70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D0E042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7DC2DF2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2EE78AD4" w14:textId="77777777" w:rsidTr="006D0EA0">
        <w:tc>
          <w:tcPr>
            <w:tcW w:w="1701" w:type="dxa"/>
          </w:tcPr>
          <w:p w14:paraId="3879F659"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noviembre</w:t>
            </w:r>
          </w:p>
        </w:tc>
        <w:tc>
          <w:tcPr>
            <w:tcW w:w="993" w:type="dxa"/>
          </w:tcPr>
          <w:p w14:paraId="39EC8E8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43255F02"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color w:val="000000" w:themeColor="text1"/>
              </w:rPr>
              <w:t>X</w:t>
            </w:r>
          </w:p>
        </w:tc>
        <w:tc>
          <w:tcPr>
            <w:tcW w:w="992" w:type="dxa"/>
          </w:tcPr>
          <w:p w14:paraId="0BBABAE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159FF37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344C497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6DAB324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BB46B5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3385CBC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74479360" w14:textId="77777777" w:rsidTr="006D0EA0">
        <w:tc>
          <w:tcPr>
            <w:tcW w:w="1701" w:type="dxa"/>
          </w:tcPr>
          <w:p w14:paraId="03C5B253"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2ª noviembre</w:t>
            </w:r>
          </w:p>
        </w:tc>
        <w:tc>
          <w:tcPr>
            <w:tcW w:w="993" w:type="dxa"/>
          </w:tcPr>
          <w:p w14:paraId="5256BC52"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6483690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2061508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05BA8E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676B9FE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26E22FA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4E4B894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42DEB16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2FA7E87C" w14:textId="77777777" w:rsidTr="006D0EA0">
        <w:tc>
          <w:tcPr>
            <w:tcW w:w="1701" w:type="dxa"/>
          </w:tcPr>
          <w:p w14:paraId="78EDD277"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1ª diciembre</w:t>
            </w:r>
          </w:p>
        </w:tc>
        <w:tc>
          <w:tcPr>
            <w:tcW w:w="993" w:type="dxa"/>
          </w:tcPr>
          <w:p w14:paraId="56B0248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3E762E47" w14:textId="77777777" w:rsidR="00B47C86" w:rsidRPr="00E83819" w:rsidRDefault="00B47C86" w:rsidP="00E83819">
            <w:pPr>
              <w:pStyle w:val="Prrafodelista"/>
              <w:spacing w:line="276" w:lineRule="auto"/>
              <w:ind w:left="0"/>
              <w:jc w:val="center"/>
              <w:rPr>
                <w:rFonts w:ascii="Palatino Linotype" w:hAnsi="Palatino Linotype" w:cs="Arial"/>
                <w:b/>
                <w:color w:val="000000" w:themeColor="text1"/>
              </w:rPr>
            </w:pPr>
            <w:r w:rsidRPr="00E83819">
              <w:rPr>
                <w:rFonts w:ascii="Palatino Linotype" w:hAnsi="Palatino Linotype" w:cs="Arial"/>
                <w:color w:val="000000" w:themeColor="text1"/>
              </w:rPr>
              <w:t>X</w:t>
            </w:r>
          </w:p>
        </w:tc>
        <w:tc>
          <w:tcPr>
            <w:tcW w:w="992" w:type="dxa"/>
          </w:tcPr>
          <w:p w14:paraId="56DA2E7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0B35487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1629269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43BB2FC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F24977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39D4B170"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46008CFD" w14:textId="77777777" w:rsidTr="006D0EA0">
        <w:tc>
          <w:tcPr>
            <w:tcW w:w="1701" w:type="dxa"/>
          </w:tcPr>
          <w:p w14:paraId="578EABDF"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 xml:space="preserve">2ª diciembre </w:t>
            </w:r>
          </w:p>
        </w:tc>
        <w:tc>
          <w:tcPr>
            <w:tcW w:w="993" w:type="dxa"/>
          </w:tcPr>
          <w:p w14:paraId="17646726"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01D5EE2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071F183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4EF147C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195BA4E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6BD219FE"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763C0A93"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786E996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r w:rsidR="00B47C86" w:rsidRPr="00E83819" w14:paraId="483A9ADF" w14:textId="77777777" w:rsidTr="006D0EA0">
        <w:tc>
          <w:tcPr>
            <w:tcW w:w="1701" w:type="dxa"/>
          </w:tcPr>
          <w:p w14:paraId="1E2DAE23" w14:textId="77777777" w:rsidR="00B47C86" w:rsidRPr="00E83819" w:rsidRDefault="00B47C86" w:rsidP="00E83819">
            <w:pPr>
              <w:pStyle w:val="Prrafodelista"/>
              <w:spacing w:line="276" w:lineRule="auto"/>
              <w:ind w:left="0"/>
              <w:jc w:val="both"/>
              <w:rPr>
                <w:rFonts w:ascii="Palatino Linotype" w:hAnsi="Palatino Linotype" w:cs="Arial"/>
                <w:color w:val="000000" w:themeColor="text1"/>
              </w:rPr>
            </w:pPr>
            <w:r w:rsidRPr="00E83819">
              <w:rPr>
                <w:rFonts w:ascii="Palatino Linotype" w:hAnsi="Palatino Linotype" w:cs="Arial"/>
                <w:color w:val="000000" w:themeColor="text1"/>
              </w:rPr>
              <w:t>Aguinaldo y prima de diciembre</w:t>
            </w:r>
          </w:p>
        </w:tc>
        <w:tc>
          <w:tcPr>
            <w:tcW w:w="993" w:type="dxa"/>
          </w:tcPr>
          <w:p w14:paraId="597E4197"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1134" w:type="dxa"/>
          </w:tcPr>
          <w:p w14:paraId="5BA725A1"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365B8148"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6F7B814B"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0" w:type="dxa"/>
          </w:tcPr>
          <w:p w14:paraId="701C07CA"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851" w:type="dxa"/>
          </w:tcPr>
          <w:p w14:paraId="7E63BFCC"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r w:rsidRPr="00E83819">
              <w:rPr>
                <w:rFonts w:ascii="Palatino Linotype" w:hAnsi="Palatino Linotype" w:cs="Arial"/>
                <w:color w:val="000000" w:themeColor="text1"/>
              </w:rPr>
              <w:t>X</w:t>
            </w:r>
          </w:p>
        </w:tc>
        <w:tc>
          <w:tcPr>
            <w:tcW w:w="992" w:type="dxa"/>
          </w:tcPr>
          <w:p w14:paraId="53C1F93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c>
          <w:tcPr>
            <w:tcW w:w="1134" w:type="dxa"/>
          </w:tcPr>
          <w:p w14:paraId="53824915" w14:textId="77777777" w:rsidR="00B47C86" w:rsidRPr="00E83819" w:rsidRDefault="00B47C86" w:rsidP="00E83819">
            <w:pPr>
              <w:pStyle w:val="Prrafodelista"/>
              <w:spacing w:line="276" w:lineRule="auto"/>
              <w:ind w:left="0"/>
              <w:jc w:val="center"/>
              <w:rPr>
                <w:rFonts w:ascii="Palatino Linotype" w:hAnsi="Palatino Linotype" w:cs="Arial"/>
                <w:color w:val="000000" w:themeColor="text1"/>
              </w:rPr>
            </w:pPr>
          </w:p>
        </w:tc>
      </w:tr>
    </w:tbl>
    <w:p w14:paraId="05B86C03" w14:textId="77777777" w:rsidR="00886044" w:rsidRPr="00E83819" w:rsidRDefault="00886044" w:rsidP="00E83819">
      <w:pPr>
        <w:spacing w:line="360" w:lineRule="auto"/>
        <w:jc w:val="both"/>
        <w:rPr>
          <w:rFonts w:ascii="Palatino Linotype" w:hAnsi="Palatino Linotype" w:cs="Arial"/>
        </w:rPr>
      </w:pPr>
    </w:p>
    <w:p w14:paraId="509BF792" w14:textId="4CD60B1B" w:rsidR="00886044" w:rsidRPr="00E83819" w:rsidRDefault="00886044" w:rsidP="00E83819">
      <w:pPr>
        <w:spacing w:line="360" w:lineRule="auto"/>
        <w:jc w:val="both"/>
        <w:rPr>
          <w:rFonts w:ascii="Palatino Linotype" w:hAnsi="Palatino Linotype" w:cs="Arial"/>
          <w:b/>
          <w:i/>
          <w:color w:val="000000" w:themeColor="text1"/>
        </w:rPr>
      </w:pPr>
      <w:r w:rsidRPr="00E83819">
        <w:rPr>
          <w:rFonts w:ascii="Palatino Linotype" w:hAnsi="Palatino Linotype"/>
          <w:color w:val="000000" w:themeColor="text1"/>
          <w:lang w:val="es-ES"/>
        </w:rPr>
        <w:lastRenderedPageBreak/>
        <w:t xml:space="preserve">Siendo así, que ante la respuesta otorgada </w:t>
      </w:r>
      <w:r w:rsidR="003A0EF7" w:rsidRPr="00E83819">
        <w:rPr>
          <w:rFonts w:ascii="Palatino Linotype" w:hAnsi="Palatino Linotype"/>
          <w:color w:val="000000" w:themeColor="text1"/>
          <w:lang w:val="es-ES"/>
        </w:rPr>
        <w:t>el</w:t>
      </w:r>
      <w:r w:rsidRPr="00E83819">
        <w:rPr>
          <w:rFonts w:ascii="Palatino Linotype" w:hAnsi="Palatino Linotype"/>
          <w:color w:val="000000" w:themeColor="text1"/>
          <w:lang w:val="es-ES"/>
        </w:rPr>
        <w:t xml:space="preserve"> particular interpuso </w:t>
      </w:r>
      <w:r w:rsidR="00C346FE" w:rsidRPr="00E83819">
        <w:rPr>
          <w:rFonts w:ascii="Palatino Linotype" w:hAnsi="Palatino Linotype"/>
          <w:color w:val="000000" w:themeColor="text1"/>
          <w:lang w:val="es-ES"/>
        </w:rPr>
        <w:t>los</w:t>
      </w:r>
      <w:r w:rsidRPr="00E83819">
        <w:rPr>
          <w:rFonts w:ascii="Palatino Linotype" w:hAnsi="Palatino Linotype"/>
          <w:color w:val="000000" w:themeColor="text1"/>
          <w:lang w:val="es-ES"/>
        </w:rPr>
        <w:t xml:space="preserve"> </w:t>
      </w:r>
      <w:r w:rsidR="00C346FE" w:rsidRPr="00E83819">
        <w:rPr>
          <w:rFonts w:ascii="Palatino Linotype" w:hAnsi="Palatino Linotype"/>
          <w:color w:val="000000" w:themeColor="text1"/>
          <w:lang w:val="es-ES"/>
        </w:rPr>
        <w:t>R</w:t>
      </w:r>
      <w:r w:rsidRPr="00E83819">
        <w:rPr>
          <w:rFonts w:ascii="Palatino Linotype" w:hAnsi="Palatino Linotype"/>
          <w:color w:val="000000" w:themeColor="text1"/>
          <w:lang w:val="es-ES"/>
        </w:rPr>
        <w:t>ecurso</w:t>
      </w:r>
      <w:r w:rsidR="00C346FE" w:rsidRPr="00E83819">
        <w:rPr>
          <w:rFonts w:ascii="Palatino Linotype" w:hAnsi="Palatino Linotype"/>
          <w:color w:val="000000" w:themeColor="text1"/>
          <w:lang w:val="es-ES"/>
        </w:rPr>
        <w:t>s</w:t>
      </w:r>
      <w:r w:rsidRPr="00E83819">
        <w:rPr>
          <w:rFonts w:ascii="Palatino Linotype" w:hAnsi="Palatino Linotype"/>
          <w:color w:val="000000" w:themeColor="text1"/>
          <w:lang w:val="es-ES"/>
        </w:rPr>
        <w:t xml:space="preserve"> materia del presente asunto, </w:t>
      </w:r>
      <w:r w:rsidRPr="00E83819">
        <w:rPr>
          <w:rFonts w:ascii="Palatino Linotype" w:hAnsi="Palatino Linotype"/>
          <w:color w:val="000000" w:themeColor="text1"/>
        </w:rPr>
        <w:t xml:space="preserve">inconformándose medularmente porque no se le hizo entrega del total de la información requerida. </w:t>
      </w:r>
    </w:p>
    <w:p w14:paraId="7E779B4E" w14:textId="77777777" w:rsidR="00886044" w:rsidRPr="00E83819" w:rsidRDefault="00886044" w:rsidP="00E83819">
      <w:pPr>
        <w:spacing w:line="360" w:lineRule="auto"/>
        <w:jc w:val="both"/>
        <w:rPr>
          <w:rFonts w:ascii="Palatino Linotype" w:hAnsi="Palatino Linotype" w:cs="Arial"/>
        </w:rPr>
      </w:pPr>
    </w:p>
    <w:p w14:paraId="01EB1B39" w14:textId="10AC793E" w:rsidR="00886044" w:rsidRPr="00E83819" w:rsidRDefault="00886044" w:rsidP="00E8381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83819">
        <w:rPr>
          <w:rFonts w:ascii="Palatino Linotype" w:hAnsi="Palatino Linotype"/>
          <w:color w:val="000000" w:themeColor="text1"/>
        </w:rPr>
        <w:t xml:space="preserve">Siendo importante destacar que </w:t>
      </w:r>
      <w:r w:rsidR="003A0EF7" w:rsidRPr="00E83819">
        <w:rPr>
          <w:rFonts w:ascii="Palatino Linotype" w:hAnsi="Palatino Linotype" w:cs="Arial"/>
          <w:b/>
          <w:color w:val="000000" w:themeColor="text1"/>
        </w:rPr>
        <w:t>EL</w:t>
      </w:r>
      <w:r w:rsidRPr="00E83819">
        <w:rPr>
          <w:rFonts w:ascii="Palatino Linotype" w:hAnsi="Palatino Linotype" w:cs="Arial"/>
          <w:b/>
          <w:color w:val="000000" w:themeColor="text1"/>
        </w:rPr>
        <w:t xml:space="preserve"> RECURRENTE</w:t>
      </w:r>
      <w:r w:rsidRPr="00E83819">
        <w:rPr>
          <w:rFonts w:ascii="Palatino Linotype" w:hAnsi="Palatino Linotype" w:cs="Arial"/>
          <w:color w:val="000000" w:themeColor="text1"/>
        </w:rPr>
        <w:t xml:space="preserve"> no realizó manifestaciones, alegatos o pruebas y por su parte </w:t>
      </w:r>
      <w:r w:rsidRPr="00E83819">
        <w:rPr>
          <w:rFonts w:ascii="Palatino Linotype" w:hAnsi="Palatino Linotype" w:cs="Arial"/>
          <w:b/>
          <w:color w:val="000000" w:themeColor="text1"/>
        </w:rPr>
        <w:t xml:space="preserve">EL SUJETO OBLIGADO </w:t>
      </w:r>
      <w:r w:rsidRPr="00E83819">
        <w:rPr>
          <w:rFonts w:ascii="Palatino Linotype" w:hAnsi="Palatino Linotype" w:cs="Arial"/>
          <w:color w:val="000000" w:themeColor="text1"/>
        </w:rPr>
        <w:t xml:space="preserve">omitió rendir su </w:t>
      </w:r>
      <w:r w:rsidRPr="00E83819">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7C6EC359" w14:textId="77777777" w:rsidR="00886044" w:rsidRPr="00E83819" w:rsidRDefault="00886044" w:rsidP="00E83819">
      <w:pPr>
        <w:spacing w:line="360" w:lineRule="auto"/>
        <w:jc w:val="both"/>
        <w:rPr>
          <w:rFonts w:ascii="Palatino Linotype" w:hAnsi="Palatino Linotype" w:cs="Arial"/>
        </w:rPr>
      </w:pPr>
    </w:p>
    <w:p w14:paraId="5375F987" w14:textId="357E4ECC" w:rsidR="008E145D" w:rsidRPr="00E83819" w:rsidRDefault="00886044" w:rsidP="00E83819">
      <w:pPr>
        <w:spacing w:line="360" w:lineRule="auto"/>
        <w:jc w:val="both"/>
        <w:rPr>
          <w:rFonts w:ascii="Palatino Linotype" w:hAnsi="Palatino Linotype"/>
          <w:color w:val="000000" w:themeColor="text1"/>
        </w:rPr>
      </w:pPr>
      <w:r w:rsidRPr="00E83819">
        <w:rPr>
          <w:rFonts w:ascii="Palatino Linotype" w:hAnsi="Palatino Linotype"/>
          <w:color w:val="000000" w:themeColor="text1"/>
        </w:rPr>
        <w:t xml:space="preserve">Es así, que del análisis realizado a las documentales que integran el expediente electrónico se advierte que efectivamente </w:t>
      </w:r>
      <w:r w:rsidRPr="00E83819">
        <w:rPr>
          <w:rFonts w:ascii="Palatino Linotype" w:hAnsi="Palatino Linotype"/>
          <w:b/>
          <w:color w:val="000000" w:themeColor="text1"/>
        </w:rPr>
        <w:t xml:space="preserve">EL SUJETO OBLIGADO </w:t>
      </w:r>
      <w:r w:rsidRPr="00E83819">
        <w:rPr>
          <w:rFonts w:ascii="Palatino Linotype" w:hAnsi="Palatino Linotype"/>
          <w:color w:val="000000" w:themeColor="text1"/>
        </w:rPr>
        <w:t xml:space="preserve">omitió hacer entrega del total de la información requerida por el particular; ello en razón de que como se puede observar </w:t>
      </w:r>
      <w:r w:rsidR="00B47C86" w:rsidRPr="00E83819">
        <w:rPr>
          <w:rFonts w:ascii="Palatino Linotype" w:hAnsi="Palatino Linotype"/>
          <w:color w:val="000000" w:themeColor="text1"/>
        </w:rPr>
        <w:t>del periodo comprendido del uno de enero de dos mil diecinueve al treinta de junio de dos mil veintid</w:t>
      </w:r>
      <w:r w:rsidR="008E145D" w:rsidRPr="00E83819">
        <w:rPr>
          <w:rFonts w:ascii="Palatino Linotype" w:hAnsi="Palatino Linotype"/>
          <w:color w:val="000000" w:themeColor="text1"/>
        </w:rPr>
        <w:t>ós, hi</w:t>
      </w:r>
      <w:r w:rsidR="00B47C86" w:rsidRPr="00E83819">
        <w:rPr>
          <w:rFonts w:ascii="Palatino Linotype" w:hAnsi="Palatino Linotype"/>
          <w:color w:val="000000" w:themeColor="text1"/>
        </w:rPr>
        <w:t xml:space="preserve">cieron falta </w:t>
      </w:r>
      <w:r w:rsidR="008E145D" w:rsidRPr="00E83819">
        <w:rPr>
          <w:rFonts w:ascii="Palatino Linotype" w:hAnsi="Palatino Linotype"/>
          <w:color w:val="000000" w:themeColor="text1"/>
        </w:rPr>
        <w:t>el comprobante fiscal digital por internet</w:t>
      </w:r>
      <w:r w:rsidR="00754917" w:rsidRPr="00E83819">
        <w:rPr>
          <w:rFonts w:ascii="Palatino Linotype" w:hAnsi="Palatino Linotype"/>
          <w:color w:val="000000" w:themeColor="text1"/>
        </w:rPr>
        <w:t xml:space="preserve"> y/o</w:t>
      </w:r>
      <w:r w:rsidR="008E145D" w:rsidRPr="00E83819">
        <w:rPr>
          <w:rFonts w:ascii="Palatino Linotype" w:hAnsi="Palatino Linotype"/>
          <w:color w:val="000000" w:themeColor="text1"/>
        </w:rPr>
        <w:t xml:space="preserve"> recibo de nómina de la primera y segunda quincena de mayo de dos mil veintiuno. En consecuencia, este Órgano Garante determina ordenar la entrega de los mismos, en versión pública. </w:t>
      </w:r>
    </w:p>
    <w:p w14:paraId="4A516A61" w14:textId="77777777" w:rsidR="008E145D" w:rsidRPr="00E83819" w:rsidRDefault="008E145D" w:rsidP="00E83819">
      <w:pPr>
        <w:spacing w:line="360" w:lineRule="auto"/>
        <w:jc w:val="both"/>
        <w:rPr>
          <w:rFonts w:ascii="Palatino Linotype" w:hAnsi="Palatino Linotype"/>
          <w:color w:val="000000" w:themeColor="text1"/>
        </w:rPr>
      </w:pPr>
    </w:p>
    <w:p w14:paraId="4481DFFE" w14:textId="532E01E3" w:rsidR="00D35664" w:rsidRPr="00E83819" w:rsidRDefault="008E145D" w:rsidP="00E83819">
      <w:pPr>
        <w:spacing w:line="360" w:lineRule="auto"/>
        <w:jc w:val="both"/>
        <w:rPr>
          <w:rFonts w:ascii="Palatino Linotype" w:hAnsi="Palatino Linotype" w:cs="Arial"/>
        </w:rPr>
      </w:pPr>
      <w:r w:rsidRPr="00E83819">
        <w:rPr>
          <w:rFonts w:ascii="Palatino Linotype" w:hAnsi="Palatino Linotype"/>
          <w:color w:val="000000" w:themeColor="text1"/>
        </w:rPr>
        <w:t>Ahora bien, respecto a los</w:t>
      </w:r>
      <w:r w:rsidR="00D35664" w:rsidRPr="00E83819">
        <w:rPr>
          <w:rFonts w:ascii="Palatino Linotype" w:hAnsi="Palatino Linotype"/>
          <w:color w:val="000000" w:themeColor="text1"/>
        </w:rPr>
        <w:t xml:space="preserve"> comprobante fiscal digital por internet y/o</w:t>
      </w:r>
      <w:r w:rsidRPr="00E83819">
        <w:rPr>
          <w:rFonts w:ascii="Palatino Linotype" w:hAnsi="Palatino Linotype"/>
          <w:color w:val="000000" w:themeColor="text1"/>
        </w:rPr>
        <w:t xml:space="preserve"> recibos de nómina </w:t>
      </w:r>
      <w:r w:rsidR="00754917" w:rsidRPr="00E83819">
        <w:rPr>
          <w:rFonts w:ascii="Palatino Linotype" w:hAnsi="Palatino Linotype"/>
          <w:color w:val="000000" w:themeColor="text1"/>
        </w:rPr>
        <w:t xml:space="preserve">correspondientes a </w:t>
      </w:r>
      <w:r w:rsidRPr="00E83819">
        <w:rPr>
          <w:rFonts w:ascii="Palatino Linotype" w:hAnsi="Palatino Linotype"/>
          <w:color w:val="000000" w:themeColor="text1"/>
        </w:rPr>
        <w:t xml:space="preserve">los años </w:t>
      </w:r>
      <w:r w:rsidR="00754917" w:rsidRPr="00E83819">
        <w:rPr>
          <w:rFonts w:ascii="Palatino Linotype" w:hAnsi="Palatino Linotype"/>
          <w:color w:val="000000" w:themeColor="text1"/>
        </w:rPr>
        <w:t xml:space="preserve">de </w:t>
      </w:r>
      <w:r w:rsidRPr="00E83819">
        <w:rPr>
          <w:rFonts w:ascii="Palatino Linotype" w:hAnsi="Palatino Linotype"/>
          <w:color w:val="000000" w:themeColor="text1"/>
        </w:rPr>
        <w:t>dos mil tres a dos mil dieciocho,</w:t>
      </w:r>
      <w:r w:rsidR="00D35664" w:rsidRPr="00E83819">
        <w:rPr>
          <w:rFonts w:ascii="Palatino Linotype" w:hAnsi="Palatino Linotype"/>
          <w:color w:val="000000" w:themeColor="text1"/>
        </w:rPr>
        <w:t xml:space="preserve"> es importante referir que </w:t>
      </w:r>
      <w:r w:rsidR="00D35664" w:rsidRPr="00E83819">
        <w:rPr>
          <w:rFonts w:ascii="Palatino Linotype" w:hAnsi="Palatino Linotype" w:cs="Arial"/>
        </w:rPr>
        <w:t>la Ley del Trabajo de los Servidores Públicos del Estado y Municipios, en su artículo 220-K fracciones II y IV y último párrafo, establecen lo siguiente:</w:t>
      </w:r>
    </w:p>
    <w:p w14:paraId="457AEFA9" w14:textId="77777777" w:rsidR="00D35664" w:rsidRPr="00E83819" w:rsidRDefault="00D35664" w:rsidP="00E83819">
      <w:pPr>
        <w:jc w:val="both"/>
        <w:rPr>
          <w:rFonts w:ascii="Palatino Linotype" w:hAnsi="Palatino Linotype" w:cs="Arial"/>
        </w:rPr>
      </w:pPr>
    </w:p>
    <w:p w14:paraId="1848FED0" w14:textId="77777777" w:rsidR="00D35664" w:rsidRPr="00E83819" w:rsidRDefault="00D35664" w:rsidP="00E83819">
      <w:pPr>
        <w:tabs>
          <w:tab w:val="left" w:pos="9072"/>
        </w:tabs>
        <w:ind w:left="851" w:right="1417"/>
        <w:jc w:val="both"/>
        <w:rPr>
          <w:rFonts w:ascii="Palatino Linotype" w:hAnsi="Palatino Linotype"/>
          <w:bCs/>
          <w:i/>
          <w:sz w:val="22"/>
        </w:rPr>
      </w:pPr>
      <w:r w:rsidRPr="00E83819">
        <w:rPr>
          <w:rFonts w:ascii="Palatino Linotype" w:hAnsi="Palatino Linotype"/>
          <w:b/>
          <w:bCs/>
          <w:i/>
          <w:sz w:val="22"/>
        </w:rPr>
        <w:t>“ARTÍCULO 220 K.-</w:t>
      </w:r>
      <w:r w:rsidRPr="00E83819">
        <w:rPr>
          <w:rFonts w:ascii="Palatino Linotype" w:hAnsi="Palatino Linotype"/>
          <w:bCs/>
          <w:i/>
          <w:sz w:val="22"/>
        </w:rPr>
        <w:t xml:space="preserve"> La institución o dependencia pública tiene la obligación de conservar y exhibir en el proceso los documentos que a continuación se precisan:</w:t>
      </w:r>
    </w:p>
    <w:p w14:paraId="436431ED" w14:textId="77777777" w:rsidR="00D35664" w:rsidRPr="00E83819" w:rsidRDefault="00D35664" w:rsidP="00E83819">
      <w:pPr>
        <w:tabs>
          <w:tab w:val="left" w:pos="9072"/>
        </w:tabs>
        <w:ind w:left="851" w:right="1417"/>
        <w:jc w:val="both"/>
        <w:rPr>
          <w:rFonts w:ascii="Palatino Linotype" w:hAnsi="Palatino Linotype"/>
          <w:bCs/>
          <w:i/>
          <w:sz w:val="22"/>
        </w:rPr>
      </w:pPr>
      <w:r w:rsidRPr="00E83819">
        <w:rPr>
          <w:rFonts w:ascii="Palatino Linotype" w:hAnsi="Palatino Linotype"/>
          <w:bCs/>
          <w:i/>
          <w:sz w:val="22"/>
        </w:rPr>
        <w:lastRenderedPageBreak/>
        <w:t xml:space="preserve">II. </w:t>
      </w:r>
      <w:r w:rsidRPr="00E83819">
        <w:rPr>
          <w:rFonts w:ascii="Palatino Linotype" w:hAnsi="Palatino Linotype"/>
          <w:b/>
          <w:bCs/>
          <w:i/>
          <w:sz w:val="22"/>
        </w:rPr>
        <w:t>Recibos de pagos de salarios</w:t>
      </w:r>
      <w:r w:rsidRPr="00E83819">
        <w:rPr>
          <w:rFonts w:ascii="Palatino Linotype" w:hAnsi="Palatino Linotype"/>
          <w:bCs/>
          <w:i/>
          <w:sz w:val="22"/>
        </w:rPr>
        <w:t xml:space="preserve"> o las constancias documentales del pago de salario cuando sea por depósito o mediante información electrónica;</w:t>
      </w:r>
    </w:p>
    <w:p w14:paraId="75DC2C0F" w14:textId="77777777" w:rsidR="00D35664" w:rsidRPr="00E83819" w:rsidRDefault="00D35664" w:rsidP="00E83819">
      <w:pPr>
        <w:tabs>
          <w:tab w:val="left" w:pos="9072"/>
        </w:tabs>
        <w:ind w:left="851" w:right="1417"/>
        <w:jc w:val="both"/>
        <w:rPr>
          <w:rFonts w:ascii="Palatino Linotype" w:hAnsi="Palatino Linotype"/>
          <w:b/>
          <w:bCs/>
          <w:i/>
          <w:sz w:val="22"/>
        </w:rPr>
      </w:pPr>
      <w:r w:rsidRPr="00E83819">
        <w:rPr>
          <w:rFonts w:ascii="Palatino Linotype" w:hAnsi="Palatino Linotype"/>
          <w:bCs/>
          <w:i/>
          <w:sz w:val="22"/>
        </w:rPr>
        <w:t xml:space="preserve">IV. </w:t>
      </w:r>
      <w:r w:rsidRPr="00E83819">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1A9328EC" w14:textId="77777777" w:rsidR="00D35664" w:rsidRPr="00E83819" w:rsidRDefault="00D35664" w:rsidP="00E83819">
      <w:pPr>
        <w:tabs>
          <w:tab w:val="left" w:pos="9072"/>
        </w:tabs>
        <w:ind w:left="851" w:right="1417"/>
        <w:jc w:val="both"/>
        <w:rPr>
          <w:rFonts w:ascii="Palatino Linotype" w:hAnsi="Palatino Linotype"/>
          <w:bCs/>
          <w:i/>
          <w:sz w:val="22"/>
        </w:rPr>
      </w:pPr>
      <w:r w:rsidRPr="00E83819">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E83819">
        <w:rPr>
          <w:rFonts w:ascii="Palatino Linotype" w:hAnsi="Palatino Linotype"/>
          <w:b/>
          <w:bCs/>
          <w:i/>
          <w:sz w:val="22"/>
        </w:rPr>
        <w:t>II, III, IV durante el último año y un año después de que se extinga la relación laboral,</w:t>
      </w:r>
      <w:r w:rsidRPr="00E83819">
        <w:rPr>
          <w:rFonts w:ascii="Palatino Linotype" w:hAnsi="Palatino Linotype"/>
          <w:bCs/>
          <w:i/>
          <w:sz w:val="22"/>
        </w:rPr>
        <w:t xml:space="preserve"> y los mencionados en la fracción V, conforme lo señalen las leyes que los rijan.</w:t>
      </w:r>
    </w:p>
    <w:p w14:paraId="1A95A7C0" w14:textId="77777777" w:rsidR="00D35664" w:rsidRPr="00E83819" w:rsidRDefault="00D35664" w:rsidP="00E83819">
      <w:pPr>
        <w:tabs>
          <w:tab w:val="left" w:pos="9072"/>
        </w:tabs>
        <w:ind w:left="851" w:right="1417"/>
        <w:jc w:val="both"/>
        <w:rPr>
          <w:rFonts w:ascii="Palatino Linotype" w:hAnsi="Palatino Linotype"/>
          <w:bCs/>
          <w:i/>
          <w:sz w:val="22"/>
        </w:rPr>
      </w:pPr>
      <w:r w:rsidRPr="00E83819">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A512532" w14:textId="77777777" w:rsidR="00D35664" w:rsidRPr="00E83819" w:rsidRDefault="00D35664" w:rsidP="00E83819">
      <w:pPr>
        <w:ind w:left="851" w:right="1417"/>
        <w:jc w:val="both"/>
        <w:rPr>
          <w:rFonts w:ascii="Palatino Linotype" w:hAnsi="Palatino Linotype"/>
          <w:bCs/>
          <w:i/>
          <w:sz w:val="22"/>
        </w:rPr>
      </w:pPr>
      <w:r w:rsidRPr="00E83819">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r w:rsidRPr="00E83819">
        <w:rPr>
          <w:rFonts w:ascii="Palatino Linotype" w:hAnsi="Palatino Linotype"/>
          <w:b/>
          <w:bCs/>
          <w:i/>
          <w:sz w:val="22"/>
        </w:rPr>
        <w:t>”</w:t>
      </w:r>
    </w:p>
    <w:p w14:paraId="160CF510" w14:textId="77777777" w:rsidR="00D35664" w:rsidRPr="00E83819" w:rsidRDefault="00D35664" w:rsidP="00E83819">
      <w:pPr>
        <w:ind w:left="851" w:right="1417"/>
        <w:jc w:val="both"/>
        <w:rPr>
          <w:rFonts w:ascii="Palatino Linotype" w:hAnsi="Palatino Linotype"/>
          <w:sz w:val="22"/>
        </w:rPr>
      </w:pPr>
      <w:r w:rsidRPr="00E83819">
        <w:rPr>
          <w:rFonts w:ascii="Palatino Linotype" w:hAnsi="Palatino Linotype"/>
          <w:sz w:val="22"/>
        </w:rPr>
        <w:t>(Énfasis añadido)</w:t>
      </w:r>
    </w:p>
    <w:p w14:paraId="62C273CA" w14:textId="42C3D1FA" w:rsidR="00D35664" w:rsidRPr="00E83819" w:rsidRDefault="00D35664" w:rsidP="00E83819">
      <w:pPr>
        <w:jc w:val="both"/>
        <w:rPr>
          <w:rFonts w:ascii="Palatino Linotype" w:hAnsi="Palatino Linotype"/>
          <w:color w:val="000000" w:themeColor="text1"/>
        </w:rPr>
      </w:pPr>
    </w:p>
    <w:p w14:paraId="5CC1333D" w14:textId="77777777" w:rsidR="00D35664" w:rsidRPr="00E83819" w:rsidRDefault="00D35664" w:rsidP="00E83819">
      <w:pPr>
        <w:spacing w:line="360" w:lineRule="auto"/>
        <w:jc w:val="both"/>
        <w:rPr>
          <w:rFonts w:ascii="Palatino Linotype" w:hAnsi="Palatino Linotype" w:cs="Arial"/>
        </w:rPr>
      </w:pPr>
      <w:r w:rsidRPr="00E83819">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86E190D" w14:textId="77777777" w:rsidR="00D35664" w:rsidRPr="00E83819" w:rsidRDefault="00D35664" w:rsidP="00E83819">
      <w:pPr>
        <w:spacing w:line="360" w:lineRule="auto"/>
        <w:jc w:val="both"/>
        <w:rPr>
          <w:rFonts w:ascii="Palatino Linotype" w:hAnsi="Palatino Linotype"/>
          <w:color w:val="000000" w:themeColor="text1"/>
        </w:rPr>
      </w:pPr>
    </w:p>
    <w:p w14:paraId="39A5ABAD" w14:textId="6FE80571" w:rsidR="00962CB6" w:rsidRPr="00E83819" w:rsidRDefault="00E76276" w:rsidP="00E83819">
      <w:pPr>
        <w:spacing w:line="360" w:lineRule="auto"/>
        <w:jc w:val="both"/>
        <w:rPr>
          <w:rFonts w:ascii="Palatino Linotype" w:hAnsi="Palatino Linotype" w:cs="Arial"/>
          <w:color w:val="000000"/>
        </w:rPr>
      </w:pPr>
      <w:r w:rsidRPr="00E83819">
        <w:rPr>
          <w:rFonts w:ascii="Palatino Linotype" w:hAnsi="Palatino Linotype"/>
          <w:color w:val="000000" w:themeColor="text1"/>
        </w:rPr>
        <w:t xml:space="preserve">Asimismo, es </w:t>
      </w:r>
      <w:r w:rsidR="00962CB6" w:rsidRPr="00E83819">
        <w:rPr>
          <w:rFonts w:ascii="Palatino Linotype" w:hAnsi="Palatino Linotype" w:cs="Arial"/>
          <w:color w:val="000000"/>
        </w:rPr>
        <w:t xml:space="preserve">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w:t>
      </w:r>
      <w:r w:rsidR="00962CB6" w:rsidRPr="00E83819">
        <w:rPr>
          <w:rFonts w:ascii="Palatino Linotype" w:hAnsi="Palatino Linotype" w:cs="Arial"/>
          <w:color w:val="000000"/>
        </w:rPr>
        <w:lastRenderedPageBreak/>
        <w:t>localización eficiente de la información generada, obtenida, adquirida, transformada y contar con sistemas de información, ágiles y eficientes, al tenor de lo siguiente:</w:t>
      </w:r>
    </w:p>
    <w:p w14:paraId="23B7D67A" w14:textId="77777777" w:rsidR="00962CB6" w:rsidRPr="00E83819" w:rsidRDefault="00962CB6" w:rsidP="00E83819">
      <w:pPr>
        <w:pStyle w:val="Prrafodelista"/>
        <w:widowControl w:val="0"/>
        <w:autoSpaceDE w:val="0"/>
        <w:autoSpaceDN w:val="0"/>
        <w:adjustRightInd w:val="0"/>
        <w:ind w:left="0"/>
        <w:jc w:val="both"/>
        <w:rPr>
          <w:rFonts w:ascii="Palatino Linotype" w:hAnsi="Palatino Linotype" w:cs="Arial"/>
          <w:color w:val="000000"/>
        </w:rPr>
      </w:pPr>
    </w:p>
    <w:p w14:paraId="5EABDCDC"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i/>
          <w:iCs/>
          <w:color w:val="000000"/>
          <w:sz w:val="22"/>
          <w:szCs w:val="22"/>
          <w:lang w:eastAsia="es-MX"/>
        </w:rPr>
        <w:t>“</w:t>
      </w:r>
      <w:r w:rsidRPr="00E83819">
        <w:rPr>
          <w:rFonts w:ascii="Palatino Linotype" w:hAnsi="Palatino Linotype"/>
          <w:b/>
          <w:i/>
          <w:iCs/>
          <w:color w:val="000000"/>
          <w:sz w:val="22"/>
          <w:szCs w:val="22"/>
          <w:lang w:eastAsia="es-MX"/>
        </w:rPr>
        <w:t>Cuarto.</w:t>
      </w:r>
    </w:p>
    <w:p w14:paraId="0244DC43"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i/>
          <w:iCs/>
          <w:color w:val="000000"/>
          <w:sz w:val="22"/>
          <w:szCs w:val="22"/>
          <w:lang w:eastAsia="es-MX"/>
        </w:rPr>
        <w:t xml:space="preserve">… </w:t>
      </w:r>
    </w:p>
    <w:p w14:paraId="26C29EE1"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II. Archivo:</w:t>
      </w:r>
      <w:r w:rsidRPr="00E83819">
        <w:rPr>
          <w:rFonts w:ascii="Palatino Linotype" w:hAnsi="Palatino Linotype"/>
          <w:i/>
          <w:iCs/>
          <w:color w:val="000000"/>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1355DB7C"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III.</w:t>
      </w:r>
      <w:r w:rsidRPr="00E83819">
        <w:rPr>
          <w:rFonts w:ascii="Palatino Linotype" w:hAnsi="Palatino Linotype"/>
          <w:i/>
          <w:iCs/>
          <w:color w:val="000000"/>
          <w:sz w:val="22"/>
          <w:szCs w:val="22"/>
          <w:lang w:eastAsia="es-MX"/>
        </w:rPr>
        <w:t xml:space="preserve"> Archivo de concentración: La unidad de la administración de documentos cuya consulta es esporádica y que permanecen en ella hasta su transferencia secundaria o baja documental; </w:t>
      </w:r>
    </w:p>
    <w:p w14:paraId="5FD1E1F0"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IV</w:t>
      </w:r>
      <w:r w:rsidRPr="00E83819">
        <w:rPr>
          <w:rFonts w:ascii="Palatino Linotype" w:hAnsi="Palatino Linotype"/>
          <w:i/>
          <w:iCs/>
          <w:color w:val="000000"/>
          <w:sz w:val="22"/>
          <w:szCs w:val="22"/>
          <w:lang w:eastAsia="es-MX"/>
        </w:rPr>
        <w:t xml:space="preserve">. Archivo histórico. La unidad responsable de la administración de los documentos de conservación permanente y que son fuente de acceso público; </w:t>
      </w:r>
    </w:p>
    <w:p w14:paraId="11D58F61"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V.</w:t>
      </w:r>
      <w:r w:rsidRPr="00E83819">
        <w:rPr>
          <w:rFonts w:ascii="Palatino Linotype" w:hAnsi="Palatino Linotype"/>
          <w:i/>
          <w:iCs/>
          <w:color w:val="000000"/>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48EA31E3"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i/>
          <w:iCs/>
          <w:color w:val="000000"/>
          <w:sz w:val="22"/>
          <w:szCs w:val="22"/>
          <w:lang w:eastAsia="es-MX"/>
        </w:rPr>
        <w:t xml:space="preserve">… </w:t>
      </w:r>
    </w:p>
    <w:p w14:paraId="5B88AD67"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VIII.</w:t>
      </w:r>
      <w:r w:rsidRPr="00E83819">
        <w:rPr>
          <w:rFonts w:ascii="Palatino Linotype" w:hAnsi="Palatino Linotype"/>
          <w:i/>
          <w:iCs/>
          <w:color w:val="000000"/>
          <w:sz w:val="22"/>
          <w:szCs w:val="22"/>
          <w:lang w:eastAsia="es-MX"/>
        </w:rPr>
        <w:t xml:space="preserve"> Baja documental. La eliminación de aquella documentación que haya prescrito en sus valores administrativos, legales, fiscales, contables, y que no contenga valores históricos; </w:t>
      </w:r>
    </w:p>
    <w:p w14:paraId="25711D63"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w:t>
      </w:r>
    </w:p>
    <w:p w14:paraId="7F81380D"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X.</w:t>
      </w:r>
      <w:r w:rsidRPr="00E83819">
        <w:rPr>
          <w:rFonts w:ascii="Palatino Linotype" w:hAnsi="Palatino Linotype"/>
          <w:i/>
          <w:iCs/>
          <w:color w:val="000000"/>
          <w:sz w:val="22"/>
          <w:szCs w:val="22"/>
          <w:lang w:eastAsia="es-MX"/>
        </w:rPr>
        <w:t xml:space="preserve"> Ciclo vital del documento: La etapas de los documentos desde su producción o recepción hasta su baja o transferencia a un archivo histórico; </w:t>
      </w:r>
    </w:p>
    <w:p w14:paraId="1B5049CE"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w:t>
      </w:r>
      <w:r w:rsidRPr="00E83819">
        <w:rPr>
          <w:rFonts w:ascii="Palatino Linotype" w:hAnsi="Palatino Linotype"/>
          <w:i/>
          <w:iCs/>
          <w:color w:val="000000"/>
          <w:sz w:val="22"/>
          <w:szCs w:val="22"/>
          <w:lang w:eastAsia="es-MX"/>
        </w:rPr>
        <w:t xml:space="preserve"> </w:t>
      </w:r>
    </w:p>
    <w:p w14:paraId="722C19B5"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XLVIII.</w:t>
      </w:r>
      <w:r w:rsidRPr="00E83819">
        <w:rPr>
          <w:rFonts w:ascii="Palatino Linotype" w:hAnsi="Palatino Linotype"/>
          <w:i/>
          <w:iCs/>
          <w:color w:val="000000"/>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20E32599"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w:t>
      </w:r>
      <w:r w:rsidRPr="00E83819">
        <w:rPr>
          <w:rFonts w:ascii="Palatino Linotype" w:hAnsi="Palatino Linotype"/>
          <w:i/>
          <w:iCs/>
          <w:color w:val="000000"/>
          <w:sz w:val="22"/>
          <w:szCs w:val="22"/>
          <w:lang w:eastAsia="es-MX"/>
        </w:rPr>
        <w:t xml:space="preserve">” </w:t>
      </w:r>
    </w:p>
    <w:p w14:paraId="45262756"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i/>
          <w:iCs/>
          <w:color w:val="000000"/>
          <w:sz w:val="22"/>
          <w:szCs w:val="22"/>
          <w:lang w:eastAsia="es-MX"/>
        </w:rPr>
        <w:t xml:space="preserve">(Énfasis añadido) </w:t>
      </w:r>
    </w:p>
    <w:p w14:paraId="63BFF664" w14:textId="77777777" w:rsidR="00962CB6" w:rsidRPr="00E83819" w:rsidRDefault="00962CB6" w:rsidP="00E83819">
      <w:pPr>
        <w:ind w:right="902"/>
        <w:jc w:val="both"/>
        <w:rPr>
          <w:rFonts w:ascii="Palatino Linotype" w:hAnsi="Palatino Linotype"/>
          <w:i/>
          <w:iCs/>
          <w:color w:val="000000"/>
          <w:sz w:val="22"/>
          <w:szCs w:val="22"/>
          <w:lang w:eastAsia="es-MX"/>
        </w:rPr>
      </w:pPr>
    </w:p>
    <w:p w14:paraId="565C4699" w14:textId="77777777" w:rsidR="00962CB6" w:rsidRPr="00E83819" w:rsidRDefault="00962CB6" w:rsidP="00E83819">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E83819">
        <w:rPr>
          <w:rFonts w:ascii="Palatino Linotype" w:hAnsi="Palatino Linotype" w:cs="Arial"/>
          <w:color w:val="000000"/>
        </w:rPr>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w:t>
      </w:r>
      <w:r w:rsidRPr="00E83819">
        <w:rPr>
          <w:rFonts w:ascii="Palatino Linotype" w:hAnsi="Palatino Linotype" w:cs="Arial"/>
          <w:color w:val="000000"/>
        </w:rPr>
        <w:lastRenderedPageBreak/>
        <w:t xml:space="preserve">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w:t>
      </w:r>
    </w:p>
    <w:p w14:paraId="2D0D477B" w14:textId="77777777" w:rsidR="00962CB6" w:rsidRPr="00E83819" w:rsidRDefault="00962CB6" w:rsidP="00E83819">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717C02BC" w14:textId="77777777" w:rsidR="00962CB6" w:rsidRPr="00E83819" w:rsidRDefault="00962CB6" w:rsidP="00E83819">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E83819">
        <w:rPr>
          <w:rFonts w:ascii="Palatino Linotype" w:hAnsi="Palatino Linotype" w:cs="Arial"/>
          <w:color w:val="000000"/>
        </w:rPr>
        <w:t xml:space="preserve">Ahora bien, los Lineamientos para la Valoración, Selección y Baja de los Documentos, Expedientes y Series de Trámite Concluido en los Archivos del Estado de México, establecen lo siguiente: </w:t>
      </w:r>
    </w:p>
    <w:p w14:paraId="3D81EA52" w14:textId="77777777" w:rsidR="00962CB6" w:rsidRPr="00E83819" w:rsidRDefault="00962CB6" w:rsidP="00E83819">
      <w:pPr>
        <w:pStyle w:val="Prrafodelista"/>
        <w:widowControl w:val="0"/>
        <w:autoSpaceDE w:val="0"/>
        <w:autoSpaceDN w:val="0"/>
        <w:adjustRightInd w:val="0"/>
        <w:ind w:left="0"/>
        <w:jc w:val="both"/>
        <w:rPr>
          <w:rFonts w:ascii="Palatino Linotype" w:hAnsi="Palatino Linotype" w:cs="Arial"/>
          <w:color w:val="000000"/>
        </w:rPr>
      </w:pPr>
    </w:p>
    <w:p w14:paraId="3C0727BA"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“Artículo 20.</w:t>
      </w:r>
      <w:r w:rsidRPr="00E83819">
        <w:rPr>
          <w:rFonts w:ascii="Palatino Linotype" w:hAnsi="Palatino Linotype"/>
          <w:i/>
          <w:iCs/>
          <w:color w:val="000000"/>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798BDF89" w14:textId="77777777" w:rsidR="00962CB6" w:rsidRPr="00E83819" w:rsidRDefault="00962CB6" w:rsidP="00E83819">
      <w:pPr>
        <w:ind w:left="851" w:right="1417"/>
        <w:jc w:val="both"/>
        <w:rPr>
          <w:rFonts w:ascii="Palatino Linotype" w:hAnsi="Palatino Linotype"/>
          <w:b/>
          <w:i/>
          <w:iCs/>
          <w:color w:val="000000"/>
          <w:sz w:val="22"/>
          <w:szCs w:val="22"/>
          <w:lang w:eastAsia="es-MX"/>
        </w:rPr>
      </w:pPr>
    </w:p>
    <w:p w14:paraId="060B8A3A"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Artículo 27.-</w:t>
      </w:r>
      <w:r w:rsidRPr="00E83819">
        <w:rPr>
          <w:rFonts w:ascii="Palatino Linotype" w:hAnsi="Palatino Linotype"/>
          <w:i/>
          <w:iCs/>
          <w:color w:val="000000"/>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E83819">
        <w:rPr>
          <w:rFonts w:ascii="Palatino Linotype" w:hAnsi="Palatino Linotype"/>
          <w:i/>
          <w:iCs/>
          <w:color w:val="000000"/>
          <w:sz w:val="22"/>
          <w:szCs w:val="22"/>
          <w:lang w:eastAsia="es-MX"/>
        </w:rPr>
        <w:t>precaucional</w:t>
      </w:r>
      <w:proofErr w:type="spellEnd"/>
      <w:r w:rsidRPr="00E83819">
        <w:rPr>
          <w:rFonts w:ascii="Palatino Linotype" w:hAnsi="Palatino Linotype"/>
          <w:i/>
          <w:iCs/>
          <w:color w:val="000000"/>
          <w:sz w:val="22"/>
          <w:szCs w:val="22"/>
          <w:lang w:eastAsia="es-MX"/>
        </w:rPr>
        <w:t xml:space="preserve"> de éstos en el Archivo de Concentración. </w:t>
      </w:r>
    </w:p>
    <w:p w14:paraId="03C28580"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i/>
          <w:iCs/>
          <w:color w:val="000000"/>
          <w:sz w:val="22"/>
          <w:szCs w:val="22"/>
          <w:lang w:eastAsia="es-MX"/>
        </w:rPr>
        <w:t xml:space="preserve">Para determinar el plazo de conservación </w:t>
      </w:r>
      <w:proofErr w:type="spellStart"/>
      <w:r w:rsidRPr="00E83819">
        <w:rPr>
          <w:rFonts w:ascii="Palatino Linotype" w:hAnsi="Palatino Linotype"/>
          <w:i/>
          <w:iCs/>
          <w:color w:val="000000"/>
          <w:sz w:val="22"/>
          <w:szCs w:val="22"/>
          <w:lang w:eastAsia="es-MX"/>
        </w:rPr>
        <w:t>precaucional</w:t>
      </w:r>
      <w:proofErr w:type="spellEnd"/>
      <w:r w:rsidRPr="00E83819">
        <w:rPr>
          <w:rFonts w:ascii="Palatino Linotype" w:hAnsi="Palatino Linotype"/>
          <w:i/>
          <w:iCs/>
          <w:color w:val="000000"/>
          <w:sz w:val="22"/>
          <w:szCs w:val="22"/>
          <w:lang w:eastAsia="es-MX"/>
        </w:rPr>
        <w:t xml:space="preserve"> deberán considerar el marco legal o administrativo bajo el cual se produjeron o recibieron los documentos y los siguientes períodos: </w:t>
      </w:r>
    </w:p>
    <w:p w14:paraId="58883C57"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w:t>
      </w:r>
      <w:r w:rsidRPr="00E83819">
        <w:rPr>
          <w:rFonts w:ascii="Palatino Linotype" w:hAnsi="Palatino Linotype"/>
          <w:i/>
          <w:iCs/>
          <w:color w:val="000000"/>
          <w:sz w:val="22"/>
          <w:szCs w:val="22"/>
          <w:lang w:eastAsia="es-MX"/>
        </w:rPr>
        <w:t xml:space="preserve"> 6 años para expedientes con información administrativa; </w:t>
      </w:r>
    </w:p>
    <w:p w14:paraId="7D7FC253"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II.</w:t>
      </w:r>
      <w:r w:rsidRPr="00E83819">
        <w:rPr>
          <w:rFonts w:ascii="Palatino Linotype" w:hAnsi="Palatino Linotype"/>
          <w:i/>
          <w:iCs/>
          <w:color w:val="000000"/>
          <w:sz w:val="22"/>
          <w:szCs w:val="22"/>
          <w:lang w:eastAsia="es-MX"/>
        </w:rPr>
        <w:t xml:space="preserve"> 6 años como mínimo para expedientes con información fiscal y presupuestal contable; </w:t>
      </w:r>
    </w:p>
    <w:p w14:paraId="294ED97F"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III.</w:t>
      </w:r>
      <w:r w:rsidRPr="00E83819">
        <w:rPr>
          <w:rFonts w:ascii="Palatino Linotype" w:hAnsi="Palatino Linotype"/>
          <w:i/>
          <w:iCs/>
          <w:color w:val="000000"/>
          <w:sz w:val="22"/>
          <w:szCs w:val="22"/>
          <w:lang w:eastAsia="es-MX"/>
        </w:rPr>
        <w:t xml:space="preserve"> 12 años como mínimo para expedientes con información jurídico-legal, obra pública y activo fijo; y </w:t>
      </w:r>
    </w:p>
    <w:p w14:paraId="50FAB3FA"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t>IV</w:t>
      </w:r>
      <w:r w:rsidRPr="00E83819">
        <w:rPr>
          <w:rFonts w:ascii="Palatino Linotype" w:hAnsi="Palatino Linotype"/>
          <w:i/>
          <w:iCs/>
          <w:color w:val="000000"/>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3CD76BAA"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b/>
          <w:i/>
          <w:iCs/>
          <w:color w:val="000000"/>
          <w:sz w:val="22"/>
          <w:szCs w:val="22"/>
          <w:lang w:eastAsia="es-MX"/>
        </w:rPr>
        <w:lastRenderedPageBreak/>
        <w:t>V.</w:t>
      </w:r>
      <w:r w:rsidRPr="00E83819">
        <w:rPr>
          <w:rFonts w:ascii="Palatino Linotype" w:hAnsi="Palatino Linotype"/>
          <w:i/>
          <w:iCs/>
          <w:color w:val="000000"/>
          <w:sz w:val="22"/>
          <w:szCs w:val="22"/>
          <w:lang w:eastAsia="es-MX"/>
        </w:rPr>
        <w:t xml:space="preserve"> Cuando las Unidades Administrativas no indique el plazo de conservación </w:t>
      </w:r>
      <w:proofErr w:type="spellStart"/>
      <w:r w:rsidRPr="00E83819">
        <w:rPr>
          <w:rFonts w:ascii="Palatino Linotype" w:hAnsi="Palatino Linotype"/>
          <w:i/>
          <w:iCs/>
          <w:color w:val="000000"/>
          <w:sz w:val="22"/>
          <w:szCs w:val="22"/>
          <w:lang w:eastAsia="es-MX"/>
        </w:rPr>
        <w:t>precaucional</w:t>
      </w:r>
      <w:proofErr w:type="spellEnd"/>
      <w:r w:rsidRPr="00E83819">
        <w:rPr>
          <w:rFonts w:ascii="Palatino Linotype" w:hAnsi="Palatino Linotype"/>
          <w:i/>
          <w:iCs/>
          <w:color w:val="000000"/>
          <w:sz w:val="22"/>
          <w:szCs w:val="22"/>
          <w:lang w:eastAsia="es-MX"/>
        </w:rPr>
        <w:t xml:space="preserve"> de sus expedientes en el Inventario correspondiente, los Archivos de Concentración podrán rechazar la transferencia de los expedientes.”</w:t>
      </w:r>
    </w:p>
    <w:p w14:paraId="2F4A3D8A" w14:textId="77777777" w:rsidR="00962CB6" w:rsidRPr="00E83819" w:rsidRDefault="00962CB6" w:rsidP="00E83819">
      <w:pPr>
        <w:ind w:left="851" w:right="1417"/>
        <w:jc w:val="both"/>
        <w:rPr>
          <w:rFonts w:ascii="Palatino Linotype" w:hAnsi="Palatino Linotype"/>
          <w:i/>
          <w:iCs/>
          <w:color w:val="000000"/>
          <w:sz w:val="22"/>
          <w:szCs w:val="22"/>
          <w:lang w:eastAsia="es-MX"/>
        </w:rPr>
      </w:pPr>
      <w:r w:rsidRPr="00E83819">
        <w:rPr>
          <w:rFonts w:ascii="Palatino Linotype" w:hAnsi="Palatino Linotype"/>
          <w:i/>
          <w:iCs/>
          <w:color w:val="000000"/>
          <w:sz w:val="22"/>
          <w:szCs w:val="22"/>
          <w:lang w:eastAsia="es-MX"/>
        </w:rPr>
        <w:t xml:space="preserve">(Énfasis añadido) </w:t>
      </w:r>
    </w:p>
    <w:p w14:paraId="4E27965F" w14:textId="77777777" w:rsidR="00962CB6" w:rsidRPr="00E83819" w:rsidRDefault="00962CB6" w:rsidP="00E83819">
      <w:pPr>
        <w:ind w:right="902"/>
        <w:jc w:val="both"/>
        <w:rPr>
          <w:rFonts w:ascii="Palatino Linotype" w:hAnsi="Palatino Linotype"/>
          <w:i/>
          <w:iCs/>
          <w:color w:val="000000"/>
          <w:sz w:val="22"/>
          <w:szCs w:val="22"/>
          <w:lang w:eastAsia="es-MX"/>
        </w:rPr>
      </w:pPr>
    </w:p>
    <w:p w14:paraId="5FC0A00A" w14:textId="77777777" w:rsidR="00962CB6" w:rsidRPr="00E83819" w:rsidRDefault="00962CB6" w:rsidP="00E83819">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E83819">
        <w:rPr>
          <w:rFonts w:ascii="Palatino Linotype" w:hAnsi="Palatino Linotype" w:cs="Arial"/>
          <w:color w:val="000000"/>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7BC87E30" w14:textId="77777777" w:rsidR="00962CB6" w:rsidRPr="00E83819" w:rsidRDefault="00962CB6" w:rsidP="00E83819">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559E007B" w14:textId="77777777" w:rsidR="00962CB6" w:rsidRPr="00E83819" w:rsidRDefault="00962CB6" w:rsidP="00E83819">
      <w:pPr>
        <w:spacing w:line="360" w:lineRule="auto"/>
        <w:jc w:val="both"/>
        <w:rPr>
          <w:rFonts w:ascii="Palatino Linotype" w:hAnsi="Palatino Linotype"/>
        </w:rPr>
      </w:pPr>
      <w:r w:rsidRPr="00E83819">
        <w:rPr>
          <w:rFonts w:ascii="Palatino Linotype" w:eastAsia="MS Mincho" w:hAnsi="Palatino Linotype" w:cs="Tahoma"/>
        </w:rPr>
        <w:t xml:space="preserve">Asimismo, es necesario precisar que si de la búsqueda exhaustiva determina que la información ordenada no obra en sus archivos, </w:t>
      </w:r>
      <w:r w:rsidRPr="00E83819">
        <w:rPr>
          <w:rFonts w:ascii="Palatino Linotype" w:hAnsi="Palatino Linotype"/>
          <w:b/>
          <w:bCs/>
        </w:rPr>
        <w:t>EL SUJETO OBLIGADO</w:t>
      </w:r>
      <w:r w:rsidRPr="00E83819">
        <w:rPr>
          <w:rFonts w:ascii="Palatino Linotype" w:hAnsi="Palatino Linotype"/>
          <w:bCs/>
        </w:rPr>
        <w:t xml:space="preserve"> deberá emitir el Acuerdo de Inexistencia conforme a </w:t>
      </w:r>
      <w:r w:rsidRPr="00E83819">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9855111" w14:textId="77777777" w:rsidR="00962CB6" w:rsidRPr="00E83819" w:rsidRDefault="00962CB6" w:rsidP="00E83819">
      <w:pPr>
        <w:tabs>
          <w:tab w:val="left" w:pos="709"/>
        </w:tabs>
        <w:jc w:val="both"/>
        <w:rPr>
          <w:rFonts w:ascii="Palatino Linotype" w:hAnsi="Palatino Linotype"/>
          <w:sz w:val="22"/>
          <w:szCs w:val="22"/>
        </w:rPr>
      </w:pPr>
    </w:p>
    <w:p w14:paraId="7A83BF9B"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bCs/>
          <w:i/>
          <w:iCs/>
          <w:sz w:val="22"/>
          <w:szCs w:val="22"/>
        </w:rPr>
        <w:t xml:space="preserve">“Artículo 19. </w:t>
      </w:r>
      <w:r w:rsidRPr="00E83819">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2B5A939F"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i/>
          <w:iCs/>
          <w:sz w:val="22"/>
          <w:szCs w:val="22"/>
        </w:rPr>
        <w:t>…</w:t>
      </w:r>
    </w:p>
    <w:p w14:paraId="4CDE0D68"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i/>
          <w:iCs/>
          <w:sz w:val="22"/>
          <w:szCs w:val="22"/>
        </w:rPr>
        <w:t xml:space="preserve">Si el sujeto obligado, en el ejercicio de sus atribuciones, debía generar, poseer o administrar la información, pero ésta no se encuentra, </w:t>
      </w:r>
      <w:r w:rsidRPr="00E83819">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7DB53607"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bCs/>
          <w:i/>
          <w:iCs/>
          <w:sz w:val="22"/>
          <w:szCs w:val="22"/>
        </w:rPr>
        <w:t>Artículo 49.</w:t>
      </w:r>
      <w:r w:rsidRPr="00E83819">
        <w:rPr>
          <w:rFonts w:ascii="Palatino Linotype" w:hAnsi="Palatino Linotype"/>
          <w:i/>
          <w:iCs/>
          <w:sz w:val="22"/>
          <w:szCs w:val="22"/>
        </w:rPr>
        <w:t xml:space="preserve"> Los </w:t>
      </w:r>
      <w:r w:rsidRPr="00E83819">
        <w:rPr>
          <w:rFonts w:ascii="Palatino Linotype" w:hAnsi="Palatino Linotype"/>
          <w:i/>
          <w:iCs/>
          <w:sz w:val="22"/>
          <w:szCs w:val="22"/>
          <w:u w:val="single"/>
        </w:rPr>
        <w:t xml:space="preserve">Comités de Transparencia </w:t>
      </w:r>
      <w:r w:rsidRPr="00E83819">
        <w:rPr>
          <w:rFonts w:ascii="Palatino Linotype" w:hAnsi="Palatino Linotype"/>
          <w:i/>
          <w:iCs/>
          <w:sz w:val="22"/>
          <w:szCs w:val="22"/>
        </w:rPr>
        <w:t>tendrán las siguientes atribuciones:</w:t>
      </w:r>
    </w:p>
    <w:p w14:paraId="2BE6B649"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i/>
          <w:sz w:val="22"/>
          <w:szCs w:val="22"/>
        </w:rPr>
        <w:lastRenderedPageBreak/>
        <w:t>II. Confirmar, modificar o revocar las determinaciones que, en materia de ampliación del plazo de respuesta, clasificación de la información</w:t>
      </w:r>
      <w:r w:rsidRPr="00E83819">
        <w:rPr>
          <w:rFonts w:ascii="Palatino Linotype" w:hAnsi="Palatino Linotype"/>
          <w:i/>
          <w:sz w:val="22"/>
          <w:szCs w:val="22"/>
          <w:u w:val="single"/>
        </w:rPr>
        <w:t xml:space="preserve"> y declaración de inexistencia </w:t>
      </w:r>
      <w:r w:rsidRPr="00E83819">
        <w:rPr>
          <w:rFonts w:ascii="Palatino Linotype" w:hAnsi="Palatino Linotype"/>
          <w:i/>
          <w:sz w:val="22"/>
          <w:szCs w:val="22"/>
        </w:rPr>
        <w:t>o de incompetencia realicen los titulares de las áreas de los sujetos obligados;</w:t>
      </w:r>
    </w:p>
    <w:p w14:paraId="4CEBDF38"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i/>
          <w:sz w:val="22"/>
          <w:szCs w:val="22"/>
        </w:rPr>
        <w:t xml:space="preserve">XIII. </w:t>
      </w:r>
      <w:r w:rsidRPr="00E83819">
        <w:rPr>
          <w:rFonts w:ascii="Palatino Linotype" w:hAnsi="Palatino Linotype"/>
          <w:i/>
          <w:sz w:val="22"/>
          <w:szCs w:val="22"/>
          <w:u w:val="single"/>
        </w:rPr>
        <w:t>Dictaminar las declaratorias de inexistencia de la información que les remitan las unidades administrativas y resolver en consecuencia</w:t>
      </w:r>
      <w:r w:rsidRPr="00E83819">
        <w:rPr>
          <w:rFonts w:ascii="Palatino Linotype" w:hAnsi="Palatino Linotype"/>
          <w:i/>
          <w:sz w:val="22"/>
          <w:szCs w:val="22"/>
        </w:rPr>
        <w:t>;</w:t>
      </w:r>
    </w:p>
    <w:p w14:paraId="0FDF32E0" w14:textId="77777777" w:rsidR="00962CB6" w:rsidRPr="00E83819" w:rsidRDefault="00962CB6" w:rsidP="00E83819">
      <w:pPr>
        <w:tabs>
          <w:tab w:val="left" w:pos="709"/>
        </w:tabs>
        <w:ind w:left="851" w:right="1417"/>
        <w:jc w:val="both"/>
        <w:rPr>
          <w:rFonts w:ascii="Palatino Linotype" w:hAnsi="Palatino Linotype"/>
          <w:b/>
          <w:i/>
          <w:sz w:val="22"/>
          <w:szCs w:val="22"/>
        </w:rPr>
      </w:pPr>
      <w:r w:rsidRPr="00E83819">
        <w:rPr>
          <w:rFonts w:ascii="Palatino Linotype" w:hAnsi="Palatino Linotype"/>
          <w:b/>
          <w:bCs/>
          <w:i/>
          <w:sz w:val="22"/>
          <w:szCs w:val="22"/>
        </w:rPr>
        <w:t xml:space="preserve">I. </w:t>
      </w:r>
      <w:r w:rsidRPr="00E83819">
        <w:rPr>
          <w:rFonts w:ascii="Palatino Linotype" w:hAnsi="Palatino Linotype"/>
          <w:i/>
          <w:sz w:val="22"/>
          <w:szCs w:val="22"/>
          <w:u w:val="single"/>
        </w:rPr>
        <w:t>Analizará el caso y tomará las medidas necesarias para localizar la información;</w:t>
      </w:r>
    </w:p>
    <w:p w14:paraId="00AF7274" w14:textId="77777777" w:rsidR="00962CB6" w:rsidRPr="00E83819" w:rsidRDefault="00962CB6" w:rsidP="00E83819">
      <w:pPr>
        <w:tabs>
          <w:tab w:val="left" w:pos="709"/>
        </w:tabs>
        <w:ind w:left="851" w:right="1417"/>
        <w:jc w:val="both"/>
        <w:rPr>
          <w:rFonts w:ascii="Palatino Linotype" w:hAnsi="Palatino Linotype"/>
          <w:b/>
          <w:i/>
          <w:sz w:val="22"/>
          <w:szCs w:val="22"/>
        </w:rPr>
      </w:pPr>
      <w:r w:rsidRPr="00E83819">
        <w:rPr>
          <w:rFonts w:ascii="Palatino Linotype" w:hAnsi="Palatino Linotype"/>
          <w:b/>
          <w:bCs/>
          <w:i/>
          <w:sz w:val="22"/>
          <w:szCs w:val="22"/>
        </w:rPr>
        <w:t xml:space="preserve">II. </w:t>
      </w:r>
      <w:r w:rsidRPr="00E83819">
        <w:rPr>
          <w:rFonts w:ascii="Palatino Linotype" w:hAnsi="Palatino Linotype"/>
          <w:i/>
          <w:sz w:val="22"/>
          <w:szCs w:val="22"/>
          <w:u w:val="single"/>
        </w:rPr>
        <w:t>Expedirá una resolución que confirme la inexistencia del documento;</w:t>
      </w:r>
    </w:p>
    <w:p w14:paraId="65C66CA8" w14:textId="77777777" w:rsidR="00962CB6" w:rsidRPr="00E83819" w:rsidRDefault="00962CB6" w:rsidP="00E83819">
      <w:pPr>
        <w:tabs>
          <w:tab w:val="left" w:pos="709"/>
        </w:tabs>
        <w:ind w:left="851" w:right="1417"/>
        <w:jc w:val="both"/>
        <w:rPr>
          <w:rFonts w:ascii="Palatino Linotype" w:hAnsi="Palatino Linotype"/>
          <w:b/>
          <w:i/>
          <w:sz w:val="22"/>
          <w:szCs w:val="22"/>
        </w:rPr>
      </w:pPr>
      <w:r w:rsidRPr="00E83819">
        <w:rPr>
          <w:rFonts w:ascii="Palatino Linotype" w:hAnsi="Palatino Linotype"/>
          <w:b/>
          <w:bCs/>
          <w:i/>
          <w:sz w:val="22"/>
          <w:szCs w:val="22"/>
        </w:rPr>
        <w:t xml:space="preserve">III. </w:t>
      </w:r>
      <w:r w:rsidRPr="00E83819">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84362CB" w14:textId="77777777" w:rsidR="00962CB6" w:rsidRPr="00E83819" w:rsidRDefault="00962CB6" w:rsidP="00E83819">
      <w:pPr>
        <w:tabs>
          <w:tab w:val="left" w:pos="709"/>
        </w:tabs>
        <w:ind w:left="851" w:right="1417"/>
        <w:jc w:val="both"/>
        <w:rPr>
          <w:rFonts w:ascii="Palatino Linotype" w:hAnsi="Palatino Linotype"/>
          <w:i/>
          <w:sz w:val="22"/>
          <w:szCs w:val="22"/>
          <w:u w:val="single"/>
        </w:rPr>
      </w:pPr>
      <w:r w:rsidRPr="00E83819">
        <w:rPr>
          <w:rFonts w:ascii="Palatino Linotype" w:hAnsi="Palatino Linotype"/>
          <w:b/>
          <w:bCs/>
          <w:i/>
          <w:sz w:val="22"/>
          <w:szCs w:val="22"/>
        </w:rPr>
        <w:t xml:space="preserve">IV. </w:t>
      </w:r>
      <w:r w:rsidRPr="00E83819">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1C31CB0F" w14:textId="77777777" w:rsidR="00962CB6" w:rsidRPr="00E83819" w:rsidRDefault="00962CB6" w:rsidP="00E83819">
      <w:pPr>
        <w:tabs>
          <w:tab w:val="left" w:pos="709"/>
        </w:tabs>
        <w:ind w:left="851" w:right="1417"/>
        <w:jc w:val="both"/>
        <w:rPr>
          <w:rFonts w:ascii="Palatino Linotype" w:hAnsi="Palatino Linotype"/>
          <w:i/>
          <w:sz w:val="22"/>
          <w:szCs w:val="22"/>
          <w:u w:val="single"/>
        </w:rPr>
      </w:pPr>
      <w:r w:rsidRPr="00E83819">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3D47B29A" w14:textId="77777777" w:rsidR="00962CB6" w:rsidRPr="00E83819" w:rsidRDefault="00962CB6" w:rsidP="00E83819">
      <w:pPr>
        <w:tabs>
          <w:tab w:val="left" w:pos="709"/>
        </w:tabs>
        <w:ind w:left="851" w:right="1417"/>
        <w:jc w:val="both"/>
        <w:rPr>
          <w:rFonts w:ascii="Palatino Linotype" w:hAnsi="Palatino Linotype"/>
          <w:i/>
          <w:sz w:val="22"/>
          <w:szCs w:val="22"/>
          <w:u w:val="single"/>
        </w:rPr>
      </w:pPr>
      <w:r w:rsidRPr="00E83819">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029B819C"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i/>
          <w:sz w:val="22"/>
          <w:szCs w:val="22"/>
        </w:rPr>
        <w:t>Artículo 169.</w:t>
      </w:r>
      <w:r w:rsidRPr="00E83819">
        <w:rPr>
          <w:rFonts w:ascii="Palatino Linotype" w:hAnsi="Palatino Linotype"/>
          <w:i/>
          <w:sz w:val="22"/>
          <w:szCs w:val="22"/>
        </w:rPr>
        <w:t xml:space="preserve"> Cuando la información no se encuentre en los archivos del sujeto obligado, el Comité de Transparencia:</w:t>
      </w:r>
    </w:p>
    <w:p w14:paraId="22C7F1F9"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i/>
          <w:sz w:val="22"/>
          <w:szCs w:val="22"/>
        </w:rPr>
        <w:t>I.</w:t>
      </w:r>
      <w:r w:rsidRPr="00E83819">
        <w:rPr>
          <w:rFonts w:ascii="Palatino Linotype" w:hAnsi="Palatino Linotype"/>
          <w:i/>
          <w:sz w:val="22"/>
          <w:szCs w:val="22"/>
        </w:rPr>
        <w:t xml:space="preserve"> Analizará el caso y tomará las medidas necesarias para localizar la información;</w:t>
      </w:r>
    </w:p>
    <w:p w14:paraId="6B9AAF0E"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i/>
          <w:sz w:val="22"/>
          <w:szCs w:val="22"/>
        </w:rPr>
        <w:t>II.</w:t>
      </w:r>
      <w:r w:rsidRPr="00E83819">
        <w:rPr>
          <w:rFonts w:ascii="Palatino Linotype" w:hAnsi="Palatino Linotype"/>
          <w:i/>
          <w:sz w:val="22"/>
          <w:szCs w:val="22"/>
        </w:rPr>
        <w:t xml:space="preserve"> Expedirá una resolución que confirme la inexistencia del documento;</w:t>
      </w:r>
    </w:p>
    <w:p w14:paraId="283A9583"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i/>
          <w:sz w:val="22"/>
          <w:szCs w:val="22"/>
        </w:rPr>
        <w:t>III.</w:t>
      </w:r>
      <w:r w:rsidRPr="00E83819">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A868BF1"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b/>
          <w:i/>
          <w:sz w:val="22"/>
          <w:szCs w:val="22"/>
        </w:rPr>
        <w:t>IV.</w:t>
      </w:r>
      <w:r w:rsidRPr="00E83819">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46B39616"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7291954B" w14:textId="77777777" w:rsidR="00962CB6" w:rsidRPr="00E83819" w:rsidRDefault="00962CB6" w:rsidP="00E83819">
      <w:pPr>
        <w:tabs>
          <w:tab w:val="left" w:pos="709"/>
        </w:tabs>
        <w:ind w:left="851" w:right="1417"/>
        <w:jc w:val="both"/>
        <w:rPr>
          <w:rFonts w:ascii="Palatino Linotype" w:hAnsi="Palatino Linotype"/>
          <w:i/>
          <w:sz w:val="22"/>
          <w:szCs w:val="22"/>
        </w:rPr>
      </w:pPr>
      <w:r w:rsidRPr="00E83819">
        <w:rPr>
          <w:rFonts w:ascii="Palatino Linotype" w:hAnsi="Palatino Linotype"/>
          <w:i/>
          <w:sz w:val="22"/>
          <w:szCs w:val="22"/>
        </w:rPr>
        <w:t>Este plazo podrá ampliarse hasta por otros siete días hábiles, siempre que existan razones para ello, debiendo notificarse por escrito al solicitante.</w:t>
      </w:r>
    </w:p>
    <w:p w14:paraId="56194D24" w14:textId="77777777" w:rsidR="00962CB6" w:rsidRPr="00E83819" w:rsidRDefault="00962CB6" w:rsidP="00E83819">
      <w:pPr>
        <w:tabs>
          <w:tab w:val="left" w:pos="709"/>
        </w:tabs>
        <w:ind w:left="851" w:right="1417"/>
        <w:jc w:val="both"/>
        <w:rPr>
          <w:rFonts w:ascii="Palatino Linotype" w:hAnsi="Palatino Linotype"/>
          <w:b/>
          <w:i/>
          <w:iCs/>
          <w:sz w:val="22"/>
          <w:szCs w:val="22"/>
        </w:rPr>
      </w:pPr>
      <w:r w:rsidRPr="00E83819">
        <w:rPr>
          <w:rFonts w:ascii="Palatino Linotype" w:hAnsi="Palatino Linotype"/>
          <w:b/>
          <w:i/>
          <w:sz w:val="22"/>
          <w:szCs w:val="22"/>
        </w:rPr>
        <w:lastRenderedPageBreak/>
        <w:t>Artículo 170</w:t>
      </w:r>
      <w:r w:rsidRPr="00E83819">
        <w:rPr>
          <w:rFonts w:ascii="Palatino Linotype" w:hAnsi="Palatino Linotype"/>
          <w:b/>
          <w:bCs/>
          <w:i/>
          <w:iCs/>
          <w:sz w:val="22"/>
          <w:szCs w:val="22"/>
        </w:rPr>
        <w:t>.</w:t>
      </w:r>
      <w:r w:rsidRPr="00E83819">
        <w:rPr>
          <w:rFonts w:ascii="Palatino Linotype" w:hAnsi="Palatino Linotype"/>
          <w:i/>
          <w:iCs/>
          <w:sz w:val="22"/>
          <w:szCs w:val="22"/>
        </w:rPr>
        <w:t xml:space="preserve"> </w:t>
      </w:r>
      <w:r w:rsidRPr="00E83819">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E83819">
        <w:rPr>
          <w:rFonts w:ascii="Palatino Linotype" w:hAnsi="Palatino Linotype"/>
          <w:i/>
          <w:iCs/>
          <w:sz w:val="22"/>
          <w:szCs w:val="22"/>
        </w:rPr>
        <w:t xml:space="preserve">” (sic) </w:t>
      </w:r>
    </w:p>
    <w:p w14:paraId="23B13153" w14:textId="77777777" w:rsidR="00962CB6" w:rsidRPr="00E83819" w:rsidRDefault="00962CB6" w:rsidP="00E83819">
      <w:pPr>
        <w:tabs>
          <w:tab w:val="left" w:pos="709"/>
        </w:tabs>
        <w:ind w:left="851" w:right="851"/>
        <w:jc w:val="both"/>
        <w:rPr>
          <w:rFonts w:ascii="Palatino Linotype" w:hAnsi="Palatino Linotype"/>
          <w:b/>
          <w:i/>
          <w:iCs/>
          <w:sz w:val="22"/>
          <w:szCs w:val="22"/>
        </w:rPr>
      </w:pPr>
    </w:p>
    <w:p w14:paraId="5FBE0F6C" w14:textId="77777777" w:rsidR="00962CB6" w:rsidRPr="00E83819" w:rsidRDefault="00962CB6" w:rsidP="00E83819">
      <w:pPr>
        <w:spacing w:line="360" w:lineRule="auto"/>
        <w:jc w:val="both"/>
        <w:rPr>
          <w:rFonts w:ascii="Palatino Linotype" w:eastAsia="Calibri" w:hAnsi="Palatino Linotype"/>
          <w:lang w:val="es-ES"/>
        </w:rPr>
      </w:pPr>
      <w:r w:rsidRPr="00E83819">
        <w:rPr>
          <w:rFonts w:ascii="Palatino Linotype" w:eastAsia="Calibri" w:hAnsi="Palatino Linotype"/>
        </w:rPr>
        <w:t xml:space="preserve">De los preceptos legales señalados, se advierte que en los casos en que la información solicitada no se encuentre en los archivos del </w:t>
      </w:r>
      <w:r w:rsidRPr="00E83819">
        <w:rPr>
          <w:rFonts w:ascii="Palatino Linotype" w:eastAsia="Calibri" w:hAnsi="Palatino Linotype"/>
          <w:b/>
        </w:rPr>
        <w:t>SUJETO OBLIGADO</w:t>
      </w:r>
      <w:r w:rsidRPr="00E83819">
        <w:rPr>
          <w:rFonts w:ascii="Palatino Linotype" w:eastAsia="Calibri" w:hAnsi="Palatino Linotype"/>
        </w:rPr>
        <w:t>, es al Comité de Transparencia al que le corresponde analizar el caso y tomar las medidas necesarias para localización de la información requerida y en su caso ordenará</w:t>
      </w:r>
      <w:r w:rsidRPr="00E83819">
        <w:rPr>
          <w:rFonts w:ascii="Palatino Linotype" w:hAnsi="Palatino Linotype" w:cs="Arial"/>
          <w:i/>
        </w:rPr>
        <w:t xml:space="preserve">, </w:t>
      </w:r>
      <w:r w:rsidRPr="00E83819">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E83819">
        <w:rPr>
          <w:rFonts w:ascii="Palatino Linotype" w:eastAsia="Calibri" w:hAnsi="Palatino Linotype"/>
          <w:b/>
        </w:rPr>
        <w:t>SUJETO OBLIGADO</w:t>
      </w:r>
      <w:r w:rsidRPr="00E83819">
        <w:rPr>
          <w:rFonts w:ascii="Palatino Linotype" w:eastAsia="Calibri" w:hAnsi="Palatino Linotype"/>
        </w:rPr>
        <w:t>, a fin de que inicie el procedimiento de responsabilidad administrativa correspondiente.</w:t>
      </w:r>
    </w:p>
    <w:p w14:paraId="19628D03" w14:textId="77777777" w:rsidR="00962CB6" w:rsidRPr="00E83819" w:rsidRDefault="00962CB6" w:rsidP="00E83819">
      <w:pPr>
        <w:autoSpaceDE w:val="0"/>
        <w:autoSpaceDN w:val="0"/>
        <w:adjustRightInd w:val="0"/>
        <w:spacing w:line="360" w:lineRule="auto"/>
        <w:ind w:right="-91"/>
        <w:contextualSpacing/>
        <w:jc w:val="both"/>
        <w:rPr>
          <w:rFonts w:ascii="Palatino Linotype" w:hAnsi="Palatino Linotype"/>
          <w:bCs/>
        </w:rPr>
      </w:pPr>
    </w:p>
    <w:p w14:paraId="74C85958" w14:textId="77777777" w:rsidR="00962CB6" w:rsidRPr="00E83819" w:rsidRDefault="00962CB6" w:rsidP="00E83819">
      <w:pPr>
        <w:autoSpaceDE w:val="0"/>
        <w:autoSpaceDN w:val="0"/>
        <w:adjustRightInd w:val="0"/>
        <w:spacing w:line="360" w:lineRule="auto"/>
        <w:ind w:right="-91"/>
        <w:contextualSpacing/>
        <w:jc w:val="both"/>
        <w:rPr>
          <w:rFonts w:ascii="Palatino Linotype" w:hAnsi="Palatino Linotype"/>
          <w:bCs/>
        </w:rPr>
      </w:pPr>
      <w:r w:rsidRPr="00E83819">
        <w:rPr>
          <w:rFonts w:ascii="Palatino Linotype" w:hAnsi="Palatino Linotype"/>
          <w:bCs/>
        </w:rPr>
        <w:t xml:space="preserve">Asimismo, </w:t>
      </w:r>
      <w:r w:rsidRPr="00E83819">
        <w:rPr>
          <w:rFonts w:ascii="Palatino Linotype" w:hAnsi="Palatino Linotype"/>
          <w:color w:val="000000"/>
        </w:rPr>
        <w:t xml:space="preserve">se establecerá de manera fundada y motivada </w:t>
      </w:r>
      <w:r w:rsidRPr="00E83819">
        <w:rPr>
          <w:rFonts w:ascii="Palatino Linotype" w:hAnsi="Palatino Linotype" w:cs="Arial"/>
        </w:rPr>
        <w:t xml:space="preserve">las </w:t>
      </w:r>
      <w:r w:rsidRPr="00E83819">
        <w:rPr>
          <w:rFonts w:ascii="Palatino Linotype" w:hAnsi="Palatino Linotype" w:cs="Arial"/>
          <w:bCs/>
        </w:rPr>
        <w:t>razones del por qué no obra en sus archivos; así como los cr</w:t>
      </w:r>
      <w:r w:rsidRPr="00E83819">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45187A15" w14:textId="77777777" w:rsidR="00962CB6" w:rsidRPr="00E83819" w:rsidRDefault="00962CB6" w:rsidP="00E83819">
      <w:pPr>
        <w:spacing w:line="360" w:lineRule="auto"/>
        <w:jc w:val="both"/>
        <w:rPr>
          <w:rFonts w:ascii="Palatino Linotype" w:eastAsia="Calibri" w:hAnsi="Palatino Linotype"/>
        </w:rPr>
      </w:pPr>
    </w:p>
    <w:p w14:paraId="57104DDF" w14:textId="77777777" w:rsidR="00962CB6" w:rsidRPr="00E83819" w:rsidRDefault="00962CB6" w:rsidP="00E83819">
      <w:pPr>
        <w:autoSpaceDE w:val="0"/>
        <w:autoSpaceDN w:val="0"/>
        <w:adjustRightInd w:val="0"/>
        <w:spacing w:line="360" w:lineRule="auto"/>
        <w:ind w:right="51"/>
        <w:contextualSpacing/>
        <w:jc w:val="both"/>
        <w:rPr>
          <w:rFonts w:ascii="Palatino Linotype" w:hAnsi="Palatino Linotype"/>
          <w:color w:val="000000"/>
        </w:rPr>
      </w:pPr>
      <w:r w:rsidRPr="00E83819">
        <w:rPr>
          <w:rFonts w:ascii="Palatino Linotype" w:hAnsi="Palatino Linotype" w:cs="Arial"/>
        </w:rPr>
        <w:t>Por lo que</w:t>
      </w:r>
      <w:r w:rsidRPr="00E83819">
        <w:rPr>
          <w:rFonts w:ascii="Palatino Linotype" w:hAnsi="Palatino Linotype"/>
          <w:color w:val="000000"/>
        </w:rPr>
        <w:t xml:space="preserve">, es necesario que los </w:t>
      </w:r>
      <w:r w:rsidRPr="00E83819">
        <w:rPr>
          <w:rFonts w:ascii="Palatino Linotype" w:hAnsi="Palatino Linotype"/>
          <w:b/>
          <w:color w:val="000000"/>
        </w:rPr>
        <w:t>SUJETOS OBLIGADOS</w:t>
      </w:r>
      <w:r w:rsidRPr="00E83819">
        <w:rPr>
          <w:rFonts w:ascii="Palatino Linotype" w:hAnsi="Palatino Linotype"/>
          <w:color w:val="000000"/>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2788407A" w14:textId="77777777" w:rsidR="00962CB6" w:rsidRPr="00E83819" w:rsidRDefault="00962CB6" w:rsidP="00E83819">
      <w:pPr>
        <w:autoSpaceDE w:val="0"/>
        <w:autoSpaceDN w:val="0"/>
        <w:adjustRightInd w:val="0"/>
        <w:spacing w:line="360" w:lineRule="auto"/>
        <w:ind w:right="51"/>
        <w:contextualSpacing/>
        <w:jc w:val="both"/>
        <w:rPr>
          <w:rFonts w:ascii="Palatino Linotype" w:hAnsi="Palatino Linotype"/>
          <w:color w:val="000000"/>
        </w:rPr>
      </w:pPr>
    </w:p>
    <w:p w14:paraId="0DDF20B4" w14:textId="77777777" w:rsidR="007C6495" w:rsidRPr="00E83819" w:rsidRDefault="007C6495" w:rsidP="00E83819">
      <w:pPr>
        <w:tabs>
          <w:tab w:val="left" w:pos="709"/>
        </w:tabs>
        <w:spacing w:line="360" w:lineRule="auto"/>
        <w:ind w:right="51"/>
        <w:jc w:val="both"/>
        <w:rPr>
          <w:rFonts w:ascii="Palatino Linotype" w:hAnsi="Palatino Linotype" w:cs="Arial"/>
        </w:rPr>
      </w:pPr>
      <w:r w:rsidRPr="00E83819">
        <w:rPr>
          <w:rFonts w:ascii="Palatino Linotype" w:hAnsi="Palatino Linotype" w:cs="Arial"/>
        </w:rPr>
        <w:lastRenderedPageBreak/>
        <w:t xml:space="preserve">Lo anterior es así, pues no debe perderse de vista que, la fundamentación y motivación consiste en la obligación que tiene todo ente público de expresar los preceptos jurídicos aplicables al </w:t>
      </w:r>
      <w:r w:rsidRPr="00E83819">
        <w:rPr>
          <w:rFonts w:ascii="Palatino Linotype" w:eastAsia="Calibri" w:hAnsi="Palatino Linotype"/>
        </w:rPr>
        <w:t>asunto</w:t>
      </w:r>
      <w:r w:rsidRPr="00E83819">
        <w:rPr>
          <w:rFonts w:ascii="Palatino Linotype" w:hAnsi="Palatino Linotype" w:cs="Arial"/>
        </w:rPr>
        <w:t xml:space="preserve"> origen del acto y las razones o argumentos de su actuar, es así que al respecto, el máximo tribunal del país ha establecido jurisprudencia en relación a qué debe entenderse por fundamentación y motivación, en los siguientes términos:</w:t>
      </w:r>
    </w:p>
    <w:p w14:paraId="43F65243" w14:textId="77777777" w:rsidR="007C6495" w:rsidRPr="00E83819" w:rsidRDefault="007C6495" w:rsidP="00E83819">
      <w:pPr>
        <w:jc w:val="both"/>
        <w:rPr>
          <w:rFonts w:ascii="Palatino Linotype" w:hAnsi="Palatino Linotype" w:cs="Arial"/>
          <w:sz w:val="22"/>
          <w:szCs w:val="22"/>
        </w:rPr>
      </w:pPr>
    </w:p>
    <w:p w14:paraId="5BBEA902" w14:textId="77777777" w:rsidR="007C6495" w:rsidRPr="00E83819" w:rsidRDefault="007C6495" w:rsidP="00E83819">
      <w:pPr>
        <w:ind w:left="851" w:right="1417"/>
        <w:jc w:val="both"/>
        <w:rPr>
          <w:rFonts w:ascii="Palatino Linotype" w:hAnsi="Palatino Linotype" w:cs="Arial"/>
          <w:i/>
          <w:sz w:val="22"/>
          <w:szCs w:val="22"/>
        </w:rPr>
      </w:pPr>
      <w:r w:rsidRPr="00E83819">
        <w:rPr>
          <w:rFonts w:ascii="Palatino Linotype" w:hAnsi="Palatino Linotype" w:cs="Arial"/>
          <w:i/>
          <w:sz w:val="22"/>
          <w:szCs w:val="22"/>
        </w:rPr>
        <w:t>“</w:t>
      </w:r>
      <w:r w:rsidRPr="00E83819">
        <w:rPr>
          <w:rFonts w:ascii="Palatino Linotype" w:hAnsi="Palatino Linotype" w:cs="Arial"/>
          <w:b/>
          <w:i/>
          <w:sz w:val="22"/>
          <w:szCs w:val="22"/>
        </w:rPr>
        <w:t xml:space="preserve">FUNDAMENTACIÓN Y MOTIVACIÓN. </w:t>
      </w:r>
      <w:r w:rsidRPr="00E83819">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C66954F" w14:textId="77777777" w:rsidR="007C6495" w:rsidRPr="00E83819" w:rsidRDefault="007C6495" w:rsidP="00E83819">
      <w:pPr>
        <w:ind w:left="851" w:right="902"/>
        <w:jc w:val="both"/>
        <w:rPr>
          <w:rFonts w:ascii="Palatino Linotype" w:hAnsi="Palatino Linotype" w:cs="Arial"/>
          <w:i/>
          <w:sz w:val="22"/>
          <w:szCs w:val="22"/>
        </w:rPr>
      </w:pPr>
    </w:p>
    <w:p w14:paraId="467ABA89" w14:textId="77777777" w:rsidR="007C6495" w:rsidRPr="00E83819" w:rsidRDefault="007C6495" w:rsidP="00E83819">
      <w:pPr>
        <w:tabs>
          <w:tab w:val="left" w:pos="709"/>
        </w:tabs>
        <w:spacing w:line="360" w:lineRule="auto"/>
        <w:ind w:right="51"/>
        <w:jc w:val="both"/>
        <w:rPr>
          <w:rFonts w:ascii="Palatino Linotype" w:hAnsi="Palatino Linotype" w:cs="Arial"/>
        </w:rPr>
      </w:pPr>
      <w:r w:rsidRPr="00E83819">
        <w:rPr>
          <w:rFonts w:ascii="Palatino Linotype" w:hAnsi="Palatino Linotype" w:cs="Arial"/>
        </w:rPr>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sidRPr="00E83819">
        <w:rPr>
          <w:rFonts w:ascii="Palatino Linotype" w:eastAsia="Calibri" w:hAnsi="Palatino Linotype"/>
        </w:rPr>
        <w:t>derecho</w:t>
      </w:r>
      <w:r w:rsidRPr="00E83819">
        <w:rPr>
          <w:rFonts w:ascii="Palatino Linotype" w:hAnsi="Palatino Linotype" w:cs="Arial"/>
        </w:rPr>
        <w:t>.</w:t>
      </w:r>
    </w:p>
    <w:p w14:paraId="6D52F481" w14:textId="77777777" w:rsidR="007C6495" w:rsidRPr="00E83819" w:rsidRDefault="007C6495" w:rsidP="00E83819">
      <w:pPr>
        <w:spacing w:line="360" w:lineRule="auto"/>
        <w:jc w:val="both"/>
        <w:rPr>
          <w:rFonts w:ascii="Palatino Linotype" w:hAnsi="Palatino Linotype" w:cs="Arial"/>
        </w:rPr>
      </w:pPr>
    </w:p>
    <w:p w14:paraId="227AF7CB" w14:textId="77777777" w:rsidR="007C6495" w:rsidRPr="00E83819" w:rsidRDefault="007C6495" w:rsidP="00E83819">
      <w:pPr>
        <w:tabs>
          <w:tab w:val="left" w:pos="709"/>
        </w:tabs>
        <w:spacing w:line="360" w:lineRule="auto"/>
        <w:ind w:right="51"/>
        <w:jc w:val="both"/>
        <w:rPr>
          <w:rFonts w:ascii="Palatino Linotype" w:hAnsi="Palatino Linotype" w:cs="Arial"/>
        </w:rPr>
      </w:pPr>
      <w:r w:rsidRPr="00E83819">
        <w:rPr>
          <w:rFonts w:ascii="Palatino Linotype" w:hAnsi="Palatino Linotype" w:cs="Arial"/>
        </w:rPr>
        <w:t xml:space="preserve">Más aún, a través de diversa jurisprudencia dictada por el Poder Judicial de la Federación se </w:t>
      </w:r>
      <w:r w:rsidRPr="00E83819">
        <w:rPr>
          <w:rFonts w:ascii="Palatino Linotype" w:eastAsia="Calibri" w:hAnsi="Palatino Linotype"/>
        </w:rPr>
        <w:t>sostiene</w:t>
      </w:r>
      <w:r w:rsidRPr="00E83819">
        <w:rPr>
          <w:rFonts w:ascii="Palatino Linotype" w:hAnsi="Palatino Linotype" w:cs="Arial"/>
        </w:rPr>
        <w:t xml:space="preserve"> que la finalidad de la fundamentación o motivación es la de explicar, justificar, posibilitar la defensa y comunicar la decisión de la autoridad, sirviendo de sustento lo siguiente:</w:t>
      </w:r>
    </w:p>
    <w:p w14:paraId="6280F532" w14:textId="77777777" w:rsidR="007C6495" w:rsidRPr="00E83819" w:rsidRDefault="007C6495" w:rsidP="00E83819">
      <w:pPr>
        <w:jc w:val="both"/>
        <w:rPr>
          <w:rFonts w:ascii="Palatino Linotype" w:hAnsi="Palatino Linotype" w:cs="Arial"/>
          <w:sz w:val="22"/>
          <w:szCs w:val="22"/>
        </w:rPr>
      </w:pPr>
    </w:p>
    <w:p w14:paraId="084B5FD3" w14:textId="77777777" w:rsidR="007C6495" w:rsidRPr="00E83819" w:rsidRDefault="007C6495" w:rsidP="00E83819">
      <w:pPr>
        <w:ind w:left="851" w:right="1417"/>
        <w:jc w:val="both"/>
        <w:rPr>
          <w:rFonts w:ascii="Palatino Linotype" w:hAnsi="Palatino Linotype" w:cs="Arial"/>
          <w:i/>
          <w:sz w:val="22"/>
          <w:szCs w:val="22"/>
        </w:rPr>
      </w:pPr>
      <w:r w:rsidRPr="00E8381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E83819">
        <w:rPr>
          <w:rFonts w:ascii="Palatino Linotype" w:hAnsi="Palatino Linotype" w:cs="Arial"/>
          <w:i/>
          <w:sz w:val="22"/>
          <w:szCs w:val="22"/>
        </w:rPr>
        <w:t xml:space="preserve">. El contenido formal de la garantía de legalidad prevista en el artículo 16 constitucional relativa a la </w:t>
      </w:r>
      <w:r w:rsidRPr="00E83819">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E83819">
        <w:rPr>
          <w:rFonts w:ascii="Palatino Linotype" w:hAnsi="Palatino Linotype" w:cs="Arial"/>
          <w:b/>
          <w:i/>
          <w:sz w:val="22"/>
          <w:szCs w:val="22"/>
        </w:rPr>
        <w:lastRenderedPageBreak/>
        <w:t>determinaron el acto de voluntad, de manera que sea evidente y muy claro para el afectado poder cuestionar y controvertir el mérito de la decisión, permitiéndole una real y auténtica defensa</w:t>
      </w:r>
      <w:r w:rsidRPr="00E83819">
        <w:rPr>
          <w:rFonts w:ascii="Palatino Linotype" w:hAnsi="Palatino Linotype" w:cs="Arial"/>
          <w:i/>
          <w:sz w:val="22"/>
          <w:szCs w:val="22"/>
        </w:rPr>
        <w:t xml:space="preserve">. Por tanto, </w:t>
      </w:r>
      <w:r w:rsidRPr="00E83819">
        <w:rPr>
          <w:rFonts w:ascii="Palatino Linotype" w:hAnsi="Palatino Linotype" w:cs="Arial"/>
          <w:b/>
          <w:i/>
          <w:sz w:val="22"/>
          <w:szCs w:val="22"/>
        </w:rPr>
        <w:t>no basta que el acto de autoridad apenas observe una motivación pro forma pero de una manera incongruente, insuficiente o imprecisa</w:t>
      </w:r>
      <w:r w:rsidRPr="00E83819">
        <w:rPr>
          <w:rFonts w:ascii="Palatino Linotype" w:hAnsi="Palatino Linotype" w:cs="Arial"/>
          <w:i/>
          <w:sz w:val="22"/>
          <w:szCs w:val="22"/>
        </w:rPr>
        <w:t>, que impida la finalidad del conocimiento, comprobación y defensa pertinente</w:t>
      </w:r>
      <w:r w:rsidRPr="00E83819">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83819">
        <w:rPr>
          <w:rFonts w:ascii="Palatino Linotype" w:hAnsi="Palatino Linotype" w:cs="Arial"/>
          <w:i/>
          <w:sz w:val="22"/>
          <w:szCs w:val="22"/>
        </w:rPr>
        <w:t>.” (Sic)</w:t>
      </w:r>
    </w:p>
    <w:p w14:paraId="4EA7E144" w14:textId="77777777" w:rsidR="007C6495" w:rsidRPr="00E83819" w:rsidRDefault="007C6495" w:rsidP="00E83819">
      <w:pPr>
        <w:ind w:left="851" w:right="1417"/>
        <w:jc w:val="both"/>
        <w:rPr>
          <w:rFonts w:ascii="Palatino Linotype" w:hAnsi="Palatino Linotype" w:cs="Arial"/>
          <w:i/>
          <w:sz w:val="22"/>
          <w:szCs w:val="22"/>
        </w:rPr>
      </w:pPr>
      <w:r w:rsidRPr="00E83819">
        <w:rPr>
          <w:rFonts w:ascii="Palatino Linotype" w:hAnsi="Palatino Linotype" w:cs="Arial"/>
          <w:i/>
          <w:sz w:val="22"/>
          <w:szCs w:val="22"/>
        </w:rPr>
        <w:t>(Énfasis añadido)</w:t>
      </w:r>
    </w:p>
    <w:p w14:paraId="1979CFB6" w14:textId="77777777" w:rsidR="007C6495" w:rsidRPr="00E83819" w:rsidRDefault="007C6495" w:rsidP="00E83819">
      <w:pPr>
        <w:ind w:left="851" w:right="902"/>
        <w:jc w:val="both"/>
        <w:rPr>
          <w:rFonts w:ascii="Palatino Linotype" w:hAnsi="Palatino Linotype" w:cs="Arial"/>
          <w:i/>
          <w:sz w:val="22"/>
          <w:szCs w:val="22"/>
        </w:rPr>
      </w:pPr>
    </w:p>
    <w:p w14:paraId="71224312" w14:textId="77777777" w:rsidR="007C6495" w:rsidRPr="00E83819" w:rsidRDefault="007C6495" w:rsidP="00E83819">
      <w:pPr>
        <w:tabs>
          <w:tab w:val="left" w:pos="709"/>
        </w:tabs>
        <w:spacing w:line="360" w:lineRule="auto"/>
        <w:ind w:right="51"/>
        <w:jc w:val="both"/>
        <w:rPr>
          <w:rFonts w:ascii="Palatino Linotype" w:hAnsi="Palatino Linotype" w:cs="Arial"/>
        </w:rPr>
      </w:pPr>
      <w:r w:rsidRPr="00E8381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4A73EE18" w14:textId="77777777" w:rsidR="007C6495" w:rsidRPr="00E83819" w:rsidRDefault="007C6495" w:rsidP="00E83819">
      <w:pPr>
        <w:spacing w:line="360" w:lineRule="auto"/>
        <w:jc w:val="both"/>
        <w:rPr>
          <w:rFonts w:ascii="Palatino Linotype" w:hAnsi="Palatino Linotype" w:cs="Arial"/>
        </w:rPr>
      </w:pPr>
    </w:p>
    <w:p w14:paraId="311E4158" w14:textId="77777777" w:rsidR="00962CB6" w:rsidRPr="00E83819" w:rsidRDefault="00962CB6" w:rsidP="00E83819">
      <w:pPr>
        <w:spacing w:line="360" w:lineRule="auto"/>
        <w:jc w:val="both"/>
        <w:rPr>
          <w:rFonts w:ascii="Palatino Linotype" w:hAnsi="Palatino Linotype"/>
          <w:lang w:val="es-ES"/>
        </w:rPr>
      </w:pPr>
      <w:r w:rsidRPr="00E83819">
        <w:rPr>
          <w:rFonts w:ascii="Palatino Linotype" w:hAnsi="Palatino Linotype"/>
          <w:lang w:val="es-ES"/>
        </w:rPr>
        <w:t xml:space="preserve">Resulta aplicable el criterio reiterado número </w:t>
      </w:r>
      <w:r w:rsidRPr="00E83819">
        <w:rPr>
          <w:rFonts w:ascii="Palatino Linotype" w:hAnsi="Palatino Linotype"/>
          <w:b/>
          <w:lang w:val="es-ES"/>
        </w:rPr>
        <w:t>08/19</w:t>
      </w:r>
      <w:r w:rsidRPr="00E83819">
        <w:rPr>
          <w:rFonts w:ascii="Palatino Linotype" w:hAnsi="Palatino Linotype"/>
          <w:lang w:val="es-ES"/>
        </w:rPr>
        <w:t>, emitidos por Acuerdo del Pleno del Instituto de Transparencia y Acceso a la Información Pública del Estado de México y Municipios, que a la letra dice:</w:t>
      </w:r>
    </w:p>
    <w:p w14:paraId="70BD8935" w14:textId="77777777" w:rsidR="00962CB6" w:rsidRPr="00E83819" w:rsidRDefault="00962CB6" w:rsidP="00E83819">
      <w:pPr>
        <w:ind w:left="851" w:right="902"/>
        <w:jc w:val="center"/>
        <w:rPr>
          <w:rFonts w:ascii="Palatino Linotype" w:hAnsi="Palatino Linotype"/>
          <w:b/>
          <w:i/>
          <w:iCs/>
          <w:sz w:val="22"/>
          <w:szCs w:val="22"/>
          <w:lang w:val="es-ES"/>
        </w:rPr>
      </w:pPr>
    </w:p>
    <w:p w14:paraId="3245B7F5" w14:textId="77777777" w:rsidR="00962CB6" w:rsidRPr="00E83819" w:rsidRDefault="00962CB6" w:rsidP="00E83819">
      <w:pPr>
        <w:ind w:left="851" w:right="1417"/>
        <w:jc w:val="both"/>
        <w:rPr>
          <w:rFonts w:ascii="Palatino Linotype" w:hAnsi="Palatino Linotype"/>
          <w:b/>
          <w:i/>
          <w:sz w:val="22"/>
          <w:szCs w:val="22"/>
        </w:rPr>
      </w:pPr>
      <w:r w:rsidRPr="00E83819">
        <w:rPr>
          <w:rFonts w:ascii="Palatino Linotype" w:hAnsi="Palatino Linotype"/>
          <w:b/>
          <w:i/>
          <w:iCs/>
          <w:sz w:val="22"/>
          <w:szCs w:val="22"/>
          <w:lang w:val="es-ES"/>
        </w:rPr>
        <w:t>“INEXISTENCIA DE LA INFORMACIÓN. SUPUESTOS PARA EMITIR LA RESOLUCIÓN DE LA</w:t>
      </w:r>
      <w:r w:rsidRPr="00E83819">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w:t>
      </w:r>
      <w:r w:rsidRPr="00E83819">
        <w:rPr>
          <w:rFonts w:ascii="Palatino Linotype" w:hAnsi="Palatino Linotype"/>
          <w:i/>
          <w:iCs/>
          <w:sz w:val="22"/>
          <w:szCs w:val="22"/>
          <w:lang w:val="es-ES"/>
        </w:rPr>
        <w:lastRenderedPageBreak/>
        <w:t>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83819">
        <w:rPr>
          <w:rFonts w:ascii="Palatino Linotype" w:hAnsi="Palatino Linotype"/>
          <w:b/>
          <w:i/>
          <w:iCs/>
          <w:sz w:val="22"/>
          <w:szCs w:val="22"/>
          <w:lang w:val="es-ES"/>
        </w:rPr>
        <w:t>”</w:t>
      </w:r>
    </w:p>
    <w:p w14:paraId="37AEF5AA" w14:textId="77777777" w:rsidR="00962CB6" w:rsidRPr="00E83819" w:rsidRDefault="00962CB6" w:rsidP="00E83819">
      <w:pPr>
        <w:ind w:right="1417" w:firstLine="851"/>
        <w:jc w:val="both"/>
        <w:rPr>
          <w:rFonts w:ascii="Palatino Linotype" w:hAnsi="Palatino Linotype"/>
          <w:sz w:val="22"/>
          <w:szCs w:val="22"/>
          <w:lang w:val="es-ES"/>
        </w:rPr>
      </w:pPr>
      <w:r w:rsidRPr="00E83819">
        <w:rPr>
          <w:rFonts w:ascii="Palatino Linotype" w:hAnsi="Palatino Linotype"/>
          <w:sz w:val="22"/>
          <w:szCs w:val="22"/>
          <w:lang w:val="es-ES"/>
        </w:rPr>
        <w:t>(Énfasis añadido)</w:t>
      </w:r>
    </w:p>
    <w:p w14:paraId="5F6404B9" w14:textId="77777777" w:rsidR="00962CB6" w:rsidRPr="00E83819" w:rsidRDefault="00962CB6" w:rsidP="00E83819">
      <w:pPr>
        <w:jc w:val="both"/>
        <w:rPr>
          <w:rFonts w:ascii="Palatino Linotype" w:hAnsi="Palatino Linotype"/>
          <w:color w:val="000000" w:themeColor="text1"/>
        </w:rPr>
      </w:pPr>
    </w:p>
    <w:p w14:paraId="5C59DCA8" w14:textId="77777777" w:rsidR="007C6495" w:rsidRPr="00E83819" w:rsidRDefault="007C6495" w:rsidP="00E83819">
      <w:pPr>
        <w:spacing w:line="360" w:lineRule="auto"/>
        <w:jc w:val="both"/>
        <w:rPr>
          <w:rFonts w:ascii="Palatino Linotype" w:hAnsi="Palatino Linotype"/>
          <w:color w:val="000000" w:themeColor="text1"/>
        </w:rPr>
      </w:pPr>
      <w:r w:rsidRPr="00E83819">
        <w:rPr>
          <w:rFonts w:ascii="Palatino Linotype" w:hAnsi="Palatino Linotype" w:cs="Arial"/>
        </w:rPr>
        <w:t xml:space="preserve">En consecuencia, este Órgano Garante determina ordenar previa búsqueda exhaustiva y razonable haga entrega en </w:t>
      </w:r>
      <w:r w:rsidRPr="00E83819">
        <w:rPr>
          <w:rFonts w:ascii="Palatino Linotype" w:hAnsi="Palatino Linotype" w:cs="Arial"/>
          <w:b/>
        </w:rPr>
        <w:t xml:space="preserve">versión pública </w:t>
      </w:r>
      <w:r w:rsidRPr="00E83819">
        <w:rPr>
          <w:rFonts w:ascii="Palatino Linotype" w:hAnsi="Palatino Linotype" w:cs="Arial"/>
        </w:rPr>
        <w:t xml:space="preserve">los </w:t>
      </w:r>
      <w:r w:rsidRPr="00E83819">
        <w:rPr>
          <w:rFonts w:ascii="Palatino Linotype" w:hAnsi="Palatino Linotype"/>
          <w:color w:val="000000" w:themeColor="text1"/>
        </w:rPr>
        <w:t xml:space="preserve">comprobantes fiscales digitales por internet y/o recibos de nómina de la servidora pública referida en la solicitud, correspondientes a los años de dos mil tres a dos mil dieciocho; asimismo, para el caso de que la información de la que se ordena no obre en sus archivos por causar baja documental, </w:t>
      </w:r>
      <w:r w:rsidRPr="00E83819">
        <w:rPr>
          <w:rFonts w:ascii="Palatino Linotype" w:hAnsi="Palatino Linotype"/>
          <w:b/>
          <w:color w:val="000000" w:themeColor="text1"/>
        </w:rPr>
        <w:t>EL SUJETO OBLIGADO</w:t>
      </w:r>
      <w:r w:rsidRPr="00E83819">
        <w:rPr>
          <w:rFonts w:ascii="Palatino Linotype" w:hAnsi="Palatino Linotype"/>
          <w:color w:val="000000" w:themeColor="text1"/>
        </w:rPr>
        <w:t xml:space="preserve"> deberá emitir el Acuerdo de Inexistencia en términos precisados anteriormente. </w:t>
      </w:r>
    </w:p>
    <w:p w14:paraId="1B63409C" w14:textId="77777777" w:rsidR="007C6495" w:rsidRPr="00E83819" w:rsidRDefault="007C6495" w:rsidP="00E83819">
      <w:pPr>
        <w:spacing w:line="360" w:lineRule="auto"/>
        <w:jc w:val="both"/>
        <w:rPr>
          <w:rFonts w:ascii="Palatino Linotype" w:hAnsi="Palatino Linotype"/>
          <w:color w:val="000000" w:themeColor="text1"/>
        </w:rPr>
      </w:pPr>
    </w:p>
    <w:p w14:paraId="182E730D" w14:textId="03BC10F5" w:rsidR="007C6495" w:rsidRPr="00E83819" w:rsidRDefault="007C6495" w:rsidP="00E83819">
      <w:pPr>
        <w:autoSpaceDE w:val="0"/>
        <w:autoSpaceDN w:val="0"/>
        <w:adjustRightInd w:val="0"/>
        <w:spacing w:line="360" w:lineRule="auto"/>
        <w:ind w:right="49"/>
        <w:jc w:val="both"/>
        <w:rPr>
          <w:rFonts w:ascii="Palatino Linotype" w:hAnsi="Palatino Linotype" w:cs="Arial"/>
          <w:bCs/>
        </w:rPr>
      </w:pPr>
      <w:r w:rsidRPr="00E83819">
        <w:rPr>
          <w:rFonts w:ascii="Palatino Linotype" w:hAnsi="Palatino Linotype" w:cs="Arial"/>
        </w:rPr>
        <w:t xml:space="preserve">Asimismo, no se omite comentar que de que los documentos de los cuales se ordena su entrega, deberán ser entregados en </w:t>
      </w:r>
      <w:r w:rsidRPr="00E83819">
        <w:rPr>
          <w:rFonts w:ascii="Palatino Linotype" w:hAnsi="Palatino Linotype" w:cs="Arial"/>
          <w:b/>
        </w:rPr>
        <w:t>versión pública</w:t>
      </w:r>
      <w:r w:rsidRPr="00E83819">
        <w:rPr>
          <w:rFonts w:ascii="Palatino Linotype" w:hAnsi="Palatino Linotype" w:cs="Arial"/>
        </w:rPr>
        <w:t>; pues, el</w:t>
      </w:r>
      <w:r w:rsidRPr="00E8381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sidRPr="00E83819">
        <w:rPr>
          <w:rFonts w:ascii="Palatino Linotype" w:hAnsi="Palatino Linotype" w:cs="Arial"/>
          <w:bCs/>
        </w:rPr>
        <w:lastRenderedPageBreak/>
        <w:t>versiones públicas en las que se suprima aquella información relacionada con la vida privada de los particulares</w:t>
      </w:r>
    </w:p>
    <w:p w14:paraId="490074D7" w14:textId="77777777" w:rsidR="007C6495" w:rsidRPr="00E83819" w:rsidRDefault="007C6495" w:rsidP="00E83819">
      <w:pPr>
        <w:autoSpaceDE w:val="0"/>
        <w:autoSpaceDN w:val="0"/>
        <w:adjustRightInd w:val="0"/>
        <w:spacing w:line="360" w:lineRule="auto"/>
        <w:ind w:right="49"/>
        <w:jc w:val="both"/>
        <w:rPr>
          <w:rFonts w:ascii="Palatino Linotype" w:hAnsi="Palatino Linotype" w:cs="Arial"/>
        </w:rPr>
      </w:pPr>
    </w:p>
    <w:p w14:paraId="318F4202" w14:textId="77777777" w:rsidR="007C6495" w:rsidRPr="00E83819" w:rsidRDefault="007C6495" w:rsidP="00E83819">
      <w:pPr>
        <w:spacing w:line="360" w:lineRule="auto"/>
        <w:jc w:val="both"/>
        <w:rPr>
          <w:rFonts w:ascii="Palatino Linotype" w:hAnsi="Palatino Linotype" w:cs="Arial"/>
        </w:rPr>
      </w:pPr>
      <w:r w:rsidRPr="00E83819">
        <w:rPr>
          <w:rFonts w:ascii="Palatino Linotype" w:eastAsia="Arial Unicode MS" w:hAnsi="Palatino Linotype" w:cs="Arial"/>
        </w:rPr>
        <w:t xml:space="preserve">En ese sentido, </w:t>
      </w:r>
      <w:r w:rsidRPr="00E83819">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E83819">
        <w:rPr>
          <w:rFonts w:ascii="Palatino Linotype" w:hAnsi="Palatino Linotype" w:cs="Arial"/>
          <w:b/>
        </w:rPr>
        <w:t>SUJETO OBLIGADO</w:t>
      </w:r>
      <w:r w:rsidRPr="00E83819">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FE421C3" w14:textId="77777777" w:rsidR="007C6495" w:rsidRPr="00E83819" w:rsidRDefault="007C6495" w:rsidP="00E83819">
      <w:pPr>
        <w:spacing w:line="360" w:lineRule="auto"/>
        <w:jc w:val="both"/>
        <w:rPr>
          <w:rFonts w:ascii="Palatino Linotype" w:hAnsi="Palatino Linotype" w:cs="Arial"/>
        </w:rPr>
      </w:pPr>
    </w:p>
    <w:p w14:paraId="4DF02A47" w14:textId="77777777" w:rsidR="007C6495" w:rsidRPr="00E83819" w:rsidRDefault="007C6495" w:rsidP="00E83819">
      <w:pPr>
        <w:spacing w:line="360" w:lineRule="auto"/>
        <w:jc w:val="both"/>
        <w:rPr>
          <w:rFonts w:ascii="Palatino Linotype" w:eastAsia="Arial Unicode MS" w:hAnsi="Palatino Linotype" w:cs="Arial"/>
        </w:rPr>
      </w:pPr>
      <w:r w:rsidRPr="00E83819">
        <w:rPr>
          <w:rFonts w:ascii="Palatino Linotype" w:hAnsi="Palatino Linotype" w:cs="Arial"/>
          <w:lang w:eastAsia="es-MX"/>
        </w:rPr>
        <w:t xml:space="preserve">Así, respecto de </w:t>
      </w:r>
      <w:r w:rsidRPr="00E83819">
        <w:rPr>
          <w:rFonts w:ascii="Palatino Linotype" w:eastAsia="Arial Unicode MS" w:hAnsi="Palatino Linotype" w:cs="Arial"/>
        </w:rPr>
        <w:t xml:space="preserve">los </w:t>
      </w:r>
      <w:r w:rsidRPr="00E83819">
        <w:rPr>
          <w:rFonts w:ascii="Palatino Linotype" w:hAnsi="Palatino Linotype" w:cs="Arial"/>
        </w:rPr>
        <w:t>documentos</w:t>
      </w:r>
      <w:r w:rsidRPr="00E83819">
        <w:rPr>
          <w:rFonts w:ascii="Palatino Linotype" w:eastAsia="Arial Unicode MS" w:hAnsi="Palatino Linotype" w:cs="Arial"/>
        </w:rPr>
        <w:t xml:space="preserve"> que </w:t>
      </w:r>
      <w:r w:rsidRPr="00E83819">
        <w:rPr>
          <w:rFonts w:ascii="Palatino Linotype" w:eastAsia="Arial Unicode MS" w:hAnsi="Palatino Linotype" w:cs="Arial"/>
          <w:b/>
        </w:rPr>
        <w:t xml:space="preserve">EL SUJETO OBLIGADO </w:t>
      </w:r>
      <w:r w:rsidRPr="00E83819">
        <w:rPr>
          <w:rFonts w:ascii="Palatino Linotype" w:eastAsia="Arial Unicode MS" w:hAnsi="Palatino Linotype" w:cs="Arial"/>
        </w:rPr>
        <w:t xml:space="preserve">ha de entregar en </w:t>
      </w:r>
      <w:r w:rsidRPr="00E83819">
        <w:rPr>
          <w:rFonts w:ascii="Palatino Linotype" w:eastAsia="Arial Unicode MS" w:hAnsi="Palatino Linotype" w:cs="Arial"/>
          <w:b/>
        </w:rPr>
        <w:t>versión pública</w:t>
      </w:r>
      <w:r w:rsidRPr="00E83819">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E83819">
        <w:rPr>
          <w:rFonts w:ascii="Palatino Linotype" w:hAnsi="Palatino Linotype" w:cs="Arial"/>
        </w:rPr>
        <w:t>del</w:t>
      </w:r>
      <w:r w:rsidRPr="00E83819">
        <w:rPr>
          <w:rFonts w:ascii="Palatino Linotype" w:eastAsia="Arial Unicode MS" w:hAnsi="Palatino Linotype" w:cs="Arial"/>
        </w:rPr>
        <w:t xml:space="preserve"> Estado de México y Municipios, </w:t>
      </w:r>
      <w:r w:rsidRPr="00E83819">
        <w:rPr>
          <w:rFonts w:ascii="Palatino Linotype" w:eastAsia="Arial Unicode MS" w:hAnsi="Palatino Linotype" w:cs="Arial"/>
          <w:b/>
        </w:rPr>
        <w:t xml:space="preserve">los descuentos que se realicen por pensión alimenticia o deducciones estrictamente personales o de cualquier índole siempre que, </w:t>
      </w:r>
      <w:r w:rsidRPr="00E83819">
        <w:rPr>
          <w:rFonts w:ascii="Palatino Linotype" w:hAnsi="Palatino Linotype" w:cs="Arial"/>
          <w:b/>
        </w:rPr>
        <w:t>no se encuentren relacionados con los impuestos o las cuotas por seguridad social</w:t>
      </w:r>
      <w:r w:rsidRPr="00E83819">
        <w:rPr>
          <w:rFonts w:ascii="Palatino Linotype" w:eastAsia="Arial Unicode MS" w:hAnsi="Palatino Linotype" w:cs="Arial"/>
        </w:rPr>
        <w:t xml:space="preserve">, número de cuenta o cualquier otro dato que ponga en riesgo la vida, seguridad y salud de dichas </w:t>
      </w:r>
      <w:r w:rsidRPr="00E83819">
        <w:rPr>
          <w:rFonts w:ascii="Palatino Linotype" w:hAnsi="Palatino Linotype" w:cs="Arial"/>
        </w:rPr>
        <w:t>personas</w:t>
      </w:r>
      <w:r w:rsidRPr="00E83819">
        <w:rPr>
          <w:rFonts w:ascii="Palatino Linotype" w:eastAsia="Arial Unicode MS" w:hAnsi="Palatino Linotype" w:cs="Arial"/>
        </w:rPr>
        <w:t>.</w:t>
      </w:r>
    </w:p>
    <w:p w14:paraId="1192C9FA" w14:textId="77777777" w:rsidR="007C6495" w:rsidRPr="00E83819" w:rsidRDefault="007C6495" w:rsidP="00E83819">
      <w:pPr>
        <w:spacing w:line="360" w:lineRule="auto"/>
        <w:jc w:val="both"/>
        <w:rPr>
          <w:rFonts w:ascii="Palatino Linotype" w:eastAsia="Arial Unicode MS" w:hAnsi="Palatino Linotype" w:cs="Arial"/>
        </w:rPr>
      </w:pPr>
    </w:p>
    <w:p w14:paraId="475B29AD"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rPr>
        <w:lastRenderedPageBreak/>
        <w:t xml:space="preserve">En el caso específico de la nómina solicitada, obran datos que son considerados </w:t>
      </w:r>
      <w:r w:rsidRPr="00E83819">
        <w:rPr>
          <w:rFonts w:ascii="Palatino Linotype" w:hAnsi="Palatino Linotype" w:cs="Arial"/>
        </w:rPr>
        <w:t>confidenciales</w:t>
      </w:r>
      <w:r w:rsidRPr="00E83819">
        <w:rPr>
          <w:rFonts w:ascii="Palatino Linotype" w:hAnsi="Palatino Linotype"/>
        </w:rPr>
        <w:t xml:space="preserve">, cuyo acceso </w:t>
      </w:r>
      <w:r w:rsidRPr="00E83819">
        <w:rPr>
          <w:rFonts w:ascii="Palatino Linotype" w:hAnsi="Palatino Linotype" w:cs="Arial"/>
        </w:rPr>
        <w:t>debe</w:t>
      </w:r>
      <w:r w:rsidRPr="00E83819">
        <w:rPr>
          <w:rFonts w:ascii="Palatino Linotype" w:hAnsi="Palatino Linotype"/>
        </w:rPr>
        <w:t xml:space="preserve"> ser restringido, los cuales </w:t>
      </w:r>
      <w:r w:rsidRPr="00E83819">
        <w:rPr>
          <w:rFonts w:ascii="Palatino Linotype" w:hAnsi="Palatino Linotype" w:cs="Arial"/>
        </w:rPr>
        <w:t xml:space="preserve">deben testarse al momento de la elaboración de versiones públicas, como es el caso del </w:t>
      </w:r>
      <w:r w:rsidRPr="00E83819">
        <w:rPr>
          <w:rFonts w:ascii="Palatino Linotype" w:hAnsi="Palatino Linotype" w:cs="Arial"/>
          <w:b/>
        </w:rPr>
        <w:t>Registro Federal de Contribuyentes</w:t>
      </w:r>
      <w:r w:rsidRPr="00E83819">
        <w:rPr>
          <w:rFonts w:ascii="Palatino Linotype" w:hAnsi="Palatino Linotype" w:cs="Arial"/>
        </w:rPr>
        <w:t xml:space="preserve"> (RFC), la </w:t>
      </w:r>
      <w:r w:rsidRPr="00E83819">
        <w:rPr>
          <w:rFonts w:ascii="Palatino Linotype" w:hAnsi="Palatino Linotype" w:cs="Arial"/>
          <w:b/>
        </w:rPr>
        <w:t>Clave Única de Registro de Población</w:t>
      </w:r>
      <w:r w:rsidRPr="00E83819">
        <w:rPr>
          <w:rFonts w:ascii="Palatino Linotype" w:hAnsi="Palatino Linotype" w:cs="Arial"/>
        </w:rPr>
        <w:t xml:space="preserve"> (CURP), la </w:t>
      </w:r>
      <w:r w:rsidRPr="00E83819">
        <w:rPr>
          <w:rFonts w:ascii="Palatino Linotype" w:hAnsi="Palatino Linotype" w:cs="Arial"/>
          <w:b/>
        </w:rPr>
        <w:t>Clave de cualquier tipo de seguridad social</w:t>
      </w:r>
      <w:r w:rsidRPr="00E83819">
        <w:rPr>
          <w:rFonts w:ascii="Palatino Linotype" w:hAnsi="Palatino Linotype" w:cs="Arial"/>
        </w:rPr>
        <w:t xml:space="preserve"> (ISSEMYM, u otros), así como, los </w:t>
      </w:r>
      <w:r w:rsidRPr="00E83819">
        <w:rPr>
          <w:rFonts w:ascii="Palatino Linotype" w:hAnsi="Palatino Linotype" w:cs="Arial"/>
          <w:b/>
        </w:rPr>
        <w:t xml:space="preserve">préstamos o descuentos </w:t>
      </w:r>
      <w:r w:rsidRPr="00E83819">
        <w:rPr>
          <w:rFonts w:ascii="Palatino Linotype" w:hAnsi="Palatino Linotype" w:cs="Arial"/>
        </w:rPr>
        <w:t>que se le hagan al servidor público.</w:t>
      </w:r>
    </w:p>
    <w:p w14:paraId="0F5AB1FC" w14:textId="77777777" w:rsidR="007C6495" w:rsidRPr="00E83819" w:rsidRDefault="007C6495" w:rsidP="00E83819">
      <w:pPr>
        <w:spacing w:line="360" w:lineRule="auto"/>
        <w:jc w:val="both"/>
        <w:rPr>
          <w:rFonts w:ascii="Palatino Linotype" w:hAnsi="Palatino Linotype" w:cs="Arial"/>
          <w:lang w:eastAsia="en-US"/>
        </w:rPr>
      </w:pPr>
    </w:p>
    <w:p w14:paraId="256AC5BF" w14:textId="77777777" w:rsidR="007C6495" w:rsidRPr="00E83819" w:rsidRDefault="007C6495" w:rsidP="00E83819">
      <w:pPr>
        <w:spacing w:line="360" w:lineRule="auto"/>
        <w:jc w:val="both"/>
        <w:rPr>
          <w:rFonts w:ascii="Palatino Linotype" w:hAnsi="Palatino Linotype"/>
        </w:rPr>
      </w:pPr>
      <w:r w:rsidRPr="00E83819">
        <w:rPr>
          <w:rFonts w:ascii="Palatino Linotype" w:hAnsi="Palatino Linotype" w:cs="Arial"/>
          <w:lang w:eastAsia="es-MX"/>
        </w:rPr>
        <w:t xml:space="preserve">Por cuanto hace al </w:t>
      </w:r>
      <w:r w:rsidRPr="00E83819">
        <w:rPr>
          <w:rFonts w:ascii="Palatino Linotype" w:hAnsi="Palatino Linotype" w:cs="Arial"/>
          <w:b/>
          <w:lang w:eastAsia="es-MX"/>
        </w:rPr>
        <w:t>Registro Federal de Contribuyentes</w:t>
      </w:r>
      <w:r w:rsidRPr="00E83819">
        <w:rPr>
          <w:rFonts w:ascii="Palatino Linotype" w:hAnsi="Palatino Linotype" w:cs="Arial"/>
          <w:lang w:eastAsia="es-MX"/>
        </w:rPr>
        <w:t xml:space="preserve"> </w:t>
      </w:r>
      <w:r w:rsidRPr="00E83819">
        <w:rPr>
          <w:rFonts w:ascii="Palatino Linotype" w:hAnsi="Palatino Linotype" w:cs="Arial"/>
          <w:b/>
          <w:lang w:eastAsia="es-MX"/>
        </w:rPr>
        <w:t>de las personas físicas</w:t>
      </w:r>
      <w:r w:rsidRPr="00E8381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E83819">
        <w:rPr>
          <w:rFonts w:ascii="Palatino Linotype" w:hAnsi="Palatino Linotype" w:cs="Arial"/>
        </w:rPr>
        <w:t>del</w:t>
      </w:r>
      <w:r w:rsidRPr="00E8381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E83819">
        <w:rPr>
          <w:rFonts w:ascii="Palatino Linotype" w:hAnsi="Palatino Linotype"/>
        </w:rPr>
        <w:t xml:space="preserve"> y finalmente la </w:t>
      </w:r>
      <w:proofErr w:type="spellStart"/>
      <w:r w:rsidRPr="00E83819">
        <w:rPr>
          <w:rFonts w:ascii="Palatino Linotype" w:hAnsi="Palatino Linotype"/>
        </w:rPr>
        <w:t>homoclave</w:t>
      </w:r>
      <w:proofErr w:type="spellEnd"/>
      <w:r w:rsidRPr="00E83819">
        <w:rPr>
          <w:rFonts w:ascii="Palatino Linotype" w:hAnsi="Palatino Linotype"/>
        </w:rPr>
        <w:t>; la cual, para su obtención es necesario acreditar personalidad, fecha de nacimiento entre otros con documentos oficiales.</w:t>
      </w:r>
    </w:p>
    <w:p w14:paraId="0C3108E1" w14:textId="77777777" w:rsidR="007C6495" w:rsidRPr="00E83819" w:rsidRDefault="007C6495" w:rsidP="00E83819">
      <w:pPr>
        <w:spacing w:line="360" w:lineRule="auto"/>
        <w:jc w:val="both"/>
        <w:rPr>
          <w:rFonts w:ascii="Palatino Linotype" w:hAnsi="Palatino Linotype"/>
        </w:rPr>
      </w:pPr>
    </w:p>
    <w:p w14:paraId="502E6712" w14:textId="77777777" w:rsidR="007C6495" w:rsidRPr="00E83819" w:rsidRDefault="007C6495" w:rsidP="00E83819">
      <w:pPr>
        <w:spacing w:line="360" w:lineRule="auto"/>
        <w:jc w:val="both"/>
        <w:rPr>
          <w:rFonts w:ascii="Palatino Linotype" w:hAnsi="Palatino Linotype"/>
          <w:b/>
          <w:bCs/>
          <w:color w:val="000000"/>
        </w:rPr>
      </w:pPr>
      <w:r w:rsidRPr="00E83819">
        <w:rPr>
          <w:rFonts w:ascii="Palatino Linotype" w:hAnsi="Palatino Linotype" w:cs="Arial"/>
          <w:lang w:eastAsia="es-MX"/>
        </w:rPr>
        <w:t xml:space="preserve">Al respecto, </w:t>
      </w:r>
      <w:r w:rsidRPr="00E83819">
        <w:rPr>
          <w:rFonts w:ascii="Palatino Linotype" w:hAnsi="Palatino Linotype" w:cs="Arial"/>
          <w:color w:val="000000"/>
        </w:rPr>
        <w:t xml:space="preserve">es aplicable el Criterio 19/17 de la Segunda Época, emitido por </w:t>
      </w:r>
      <w:r w:rsidRPr="00E83819">
        <w:rPr>
          <w:rFonts w:ascii="Palatino Linotype" w:eastAsia="Arial Unicode MS" w:hAnsi="Palatino Linotype" w:cs="Arial"/>
          <w:color w:val="000000"/>
        </w:rPr>
        <w:t xml:space="preserve">el Instituto Nacional de </w:t>
      </w:r>
      <w:r w:rsidRPr="00E83819">
        <w:rPr>
          <w:rFonts w:ascii="Palatino Linotype" w:hAnsi="Palatino Linotype"/>
          <w:bCs/>
        </w:rPr>
        <w:t>Transparencia</w:t>
      </w:r>
      <w:r w:rsidRPr="00E83819">
        <w:rPr>
          <w:rFonts w:ascii="Palatino Linotype" w:eastAsia="Arial Unicode MS" w:hAnsi="Palatino Linotype" w:cs="Arial"/>
          <w:color w:val="000000"/>
        </w:rPr>
        <w:t xml:space="preserve">, Acceso a la </w:t>
      </w:r>
      <w:r w:rsidRPr="00E83819">
        <w:rPr>
          <w:rFonts w:ascii="Palatino Linotype" w:hAnsi="Palatino Linotype" w:cs="Arial"/>
        </w:rPr>
        <w:t>Información</w:t>
      </w:r>
      <w:r w:rsidRPr="00E83819">
        <w:rPr>
          <w:rFonts w:ascii="Palatino Linotype" w:eastAsia="Arial Unicode MS" w:hAnsi="Palatino Linotype" w:cs="Arial"/>
          <w:color w:val="000000"/>
        </w:rPr>
        <w:t xml:space="preserve"> y Protección de Datos Personales,</w:t>
      </w:r>
      <w:r w:rsidRPr="00E83819">
        <w:rPr>
          <w:rFonts w:ascii="Palatino Linotype" w:hAnsi="Palatino Linotype"/>
          <w:bCs/>
          <w:color w:val="000000"/>
        </w:rPr>
        <w:t xml:space="preserve"> que dice:</w:t>
      </w:r>
      <w:r w:rsidRPr="00E83819">
        <w:rPr>
          <w:rFonts w:ascii="Palatino Linotype" w:hAnsi="Palatino Linotype"/>
          <w:b/>
          <w:bCs/>
          <w:color w:val="000000"/>
        </w:rPr>
        <w:t xml:space="preserve"> </w:t>
      </w:r>
    </w:p>
    <w:p w14:paraId="1F34F462" w14:textId="77777777" w:rsidR="007C6495" w:rsidRPr="00E83819" w:rsidRDefault="007C6495" w:rsidP="00E83819">
      <w:pPr>
        <w:jc w:val="both"/>
        <w:rPr>
          <w:rFonts w:ascii="Palatino Linotype" w:hAnsi="Palatino Linotype"/>
          <w:b/>
          <w:bCs/>
          <w:color w:val="000000"/>
        </w:rPr>
      </w:pPr>
    </w:p>
    <w:p w14:paraId="4D901B15"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rPr>
      </w:pPr>
      <w:r w:rsidRPr="00E83819">
        <w:rPr>
          <w:rFonts w:ascii="Palatino Linotype" w:hAnsi="Palatino Linotype" w:cs="Arial"/>
          <w:bCs/>
          <w:i/>
          <w:sz w:val="22"/>
          <w:szCs w:val="22"/>
        </w:rPr>
        <w:t>“</w:t>
      </w:r>
      <w:r w:rsidRPr="00E83819">
        <w:rPr>
          <w:rFonts w:ascii="Palatino Linotype" w:hAnsi="Palatino Linotype" w:cs="Arial"/>
          <w:b/>
          <w:bCs/>
          <w:i/>
          <w:sz w:val="22"/>
          <w:szCs w:val="22"/>
        </w:rPr>
        <w:t>Registro Federal de Contribuyentes (RFC) de personas físicas. El RFC es una clave</w:t>
      </w:r>
      <w:r w:rsidRPr="00E83819">
        <w:rPr>
          <w:rFonts w:ascii="Palatino Linotype" w:hAnsi="Palatino Linotype" w:cs="Arial"/>
          <w:bCs/>
          <w:i/>
          <w:sz w:val="22"/>
          <w:szCs w:val="22"/>
        </w:rPr>
        <w:t xml:space="preserve"> de carácter fiscal, única e irrepetible, </w:t>
      </w:r>
      <w:r w:rsidRPr="00E83819">
        <w:rPr>
          <w:rFonts w:ascii="Palatino Linotype" w:hAnsi="Palatino Linotype" w:cs="Arial"/>
          <w:b/>
          <w:bCs/>
          <w:i/>
          <w:sz w:val="22"/>
          <w:szCs w:val="22"/>
        </w:rPr>
        <w:t>que permite identificar al titular, su edad y fecha de nacimiento</w:t>
      </w:r>
      <w:r w:rsidRPr="00E83819">
        <w:rPr>
          <w:rFonts w:ascii="Palatino Linotype" w:hAnsi="Palatino Linotype" w:cs="Arial"/>
          <w:bCs/>
          <w:i/>
          <w:sz w:val="22"/>
          <w:szCs w:val="22"/>
        </w:rPr>
        <w:t xml:space="preserve">, </w:t>
      </w:r>
      <w:r w:rsidRPr="00E83819">
        <w:rPr>
          <w:rFonts w:ascii="Palatino Linotype" w:hAnsi="Palatino Linotype" w:cs="Arial"/>
          <w:i/>
          <w:sz w:val="22"/>
          <w:szCs w:val="22"/>
          <w:lang w:eastAsia="es-MX"/>
        </w:rPr>
        <w:t>por</w:t>
      </w:r>
      <w:r w:rsidRPr="00E83819">
        <w:rPr>
          <w:rFonts w:ascii="Palatino Linotype" w:hAnsi="Palatino Linotype" w:cs="Arial"/>
          <w:bCs/>
          <w:i/>
          <w:sz w:val="22"/>
          <w:szCs w:val="22"/>
        </w:rPr>
        <w:t xml:space="preserve"> lo que </w:t>
      </w:r>
      <w:r w:rsidRPr="00E83819">
        <w:rPr>
          <w:rFonts w:ascii="Palatino Linotype" w:hAnsi="Palatino Linotype" w:cs="Arial"/>
          <w:b/>
          <w:bCs/>
          <w:i/>
          <w:sz w:val="22"/>
          <w:szCs w:val="22"/>
        </w:rPr>
        <w:t>es un dato personal de carácter confidencial</w:t>
      </w:r>
      <w:r w:rsidRPr="00E83819">
        <w:rPr>
          <w:rFonts w:ascii="Palatino Linotype" w:hAnsi="Palatino Linotype" w:cs="Arial"/>
          <w:i/>
          <w:sz w:val="22"/>
          <w:szCs w:val="22"/>
        </w:rPr>
        <w:t>.” (Sic)</w:t>
      </w:r>
    </w:p>
    <w:p w14:paraId="2C6BD969" w14:textId="77777777" w:rsidR="007C6495" w:rsidRPr="00E83819" w:rsidRDefault="007C6495" w:rsidP="00E83819">
      <w:pPr>
        <w:autoSpaceDE w:val="0"/>
        <w:autoSpaceDN w:val="0"/>
        <w:adjustRightInd w:val="0"/>
        <w:ind w:left="851" w:right="902"/>
        <w:jc w:val="both"/>
        <w:rPr>
          <w:rFonts w:ascii="Palatino Linotype" w:hAnsi="Palatino Linotype" w:cs="Arial"/>
          <w:sz w:val="22"/>
          <w:szCs w:val="22"/>
        </w:rPr>
      </w:pPr>
      <w:r w:rsidRPr="00E83819">
        <w:rPr>
          <w:rFonts w:ascii="Palatino Linotype" w:hAnsi="Palatino Linotype" w:cs="Arial"/>
          <w:sz w:val="22"/>
          <w:szCs w:val="22"/>
        </w:rPr>
        <w:t>(Énfasis añadido)</w:t>
      </w:r>
    </w:p>
    <w:p w14:paraId="40805062" w14:textId="77777777" w:rsidR="007C6495" w:rsidRPr="00E83819" w:rsidRDefault="007C6495" w:rsidP="00E83819">
      <w:pPr>
        <w:autoSpaceDE w:val="0"/>
        <w:autoSpaceDN w:val="0"/>
        <w:adjustRightInd w:val="0"/>
        <w:ind w:left="851" w:right="902"/>
        <w:jc w:val="both"/>
        <w:rPr>
          <w:rFonts w:ascii="Palatino Linotype" w:hAnsi="Palatino Linotype" w:cs="Arial"/>
          <w:sz w:val="22"/>
          <w:szCs w:val="22"/>
        </w:rPr>
      </w:pPr>
    </w:p>
    <w:p w14:paraId="1598A522"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cs="Arial"/>
          <w:lang w:eastAsia="es-MX"/>
        </w:rPr>
        <w:lastRenderedPageBreak/>
        <w:t xml:space="preserve">De lo anterior, se desprende que el Registro Federal de Contribuyentes se vincula al nombre de su </w:t>
      </w:r>
      <w:r w:rsidRPr="00E83819">
        <w:rPr>
          <w:rFonts w:ascii="Palatino Linotype" w:hAnsi="Palatino Linotype"/>
          <w:bCs/>
        </w:rPr>
        <w:t>titular</w:t>
      </w:r>
      <w:r w:rsidRPr="00E83819">
        <w:rPr>
          <w:rFonts w:ascii="Palatino Linotype" w:hAnsi="Palatino Linotype" w:cs="Arial"/>
          <w:lang w:eastAsia="es-MX"/>
        </w:rPr>
        <w:t xml:space="preserve">, permitiendo identificar la edad de la persona y fecha de nacimiento, determinando </w:t>
      </w:r>
      <w:r w:rsidRPr="00E83819">
        <w:rPr>
          <w:rFonts w:ascii="Palatino Linotype" w:hAnsi="Palatino Linotype" w:cs="Arial"/>
        </w:rPr>
        <w:t>la</w:t>
      </w:r>
      <w:r w:rsidRPr="00E8381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E83819">
        <w:rPr>
          <w:rFonts w:ascii="Palatino Linotype" w:hAnsi="Palatino Linotype"/>
          <w:lang w:eastAsia="es-MX"/>
        </w:rPr>
        <w:t>Municipios</w:t>
      </w:r>
      <w:r w:rsidRPr="00E83819">
        <w:rPr>
          <w:rFonts w:ascii="Palatino Linotype" w:hAnsi="Palatino Linotype" w:cs="Arial"/>
          <w:lang w:eastAsia="es-MX"/>
        </w:rPr>
        <w:t xml:space="preserve"> y </w:t>
      </w:r>
      <w:r w:rsidRPr="00E83819">
        <w:rPr>
          <w:rFonts w:ascii="Palatino Linotype" w:hAnsi="Palatino Linotype" w:cs="Arial"/>
        </w:rPr>
        <w:t>4, fracción XI</w:t>
      </w:r>
      <w:r w:rsidRPr="00E83819">
        <w:rPr>
          <w:rFonts w:ascii="Palatino Linotype" w:hAnsi="Palatino Linotype" w:cs="Arial"/>
          <w:lang w:eastAsia="es-MX"/>
        </w:rPr>
        <w:t xml:space="preserve"> </w:t>
      </w:r>
      <w:r w:rsidRPr="00E83819">
        <w:rPr>
          <w:rFonts w:ascii="Palatino Linotype" w:hAnsi="Palatino Linotype" w:cs="Arial"/>
        </w:rPr>
        <w:t>de la Ley de Protección de Datos Personales en Posesión de Sujetos Obligados del Estado de México y Municipios.</w:t>
      </w:r>
    </w:p>
    <w:p w14:paraId="1C03C18D" w14:textId="77777777" w:rsidR="007C6495" w:rsidRPr="00E83819" w:rsidRDefault="007C6495" w:rsidP="00E83819">
      <w:pPr>
        <w:spacing w:line="360" w:lineRule="auto"/>
        <w:jc w:val="both"/>
        <w:rPr>
          <w:rFonts w:ascii="Palatino Linotype" w:hAnsi="Palatino Linotype" w:cs="Arial"/>
          <w:lang w:eastAsia="es-MX"/>
        </w:rPr>
      </w:pPr>
    </w:p>
    <w:p w14:paraId="5724FA8A" w14:textId="77777777" w:rsidR="007C6495" w:rsidRPr="00E83819" w:rsidRDefault="007C6495" w:rsidP="00E83819">
      <w:pPr>
        <w:spacing w:line="360" w:lineRule="auto"/>
        <w:jc w:val="both"/>
        <w:rPr>
          <w:rFonts w:ascii="Palatino Linotype" w:hAnsi="Palatino Linotype" w:cs="Arial"/>
          <w:lang w:eastAsia="es-MX"/>
        </w:rPr>
      </w:pPr>
      <w:r w:rsidRPr="00E83819">
        <w:rPr>
          <w:rFonts w:ascii="Palatino Linotype" w:hAnsi="Palatino Linotype" w:cs="Arial"/>
          <w:lang w:eastAsia="es-MX"/>
        </w:rPr>
        <w:t xml:space="preserve">Por cuanto hace a la </w:t>
      </w:r>
      <w:r w:rsidRPr="00E83819">
        <w:rPr>
          <w:rFonts w:ascii="Palatino Linotype" w:hAnsi="Palatino Linotype" w:cs="Arial"/>
          <w:b/>
        </w:rPr>
        <w:t xml:space="preserve">Clave Única de Registro de Población, </w:t>
      </w:r>
      <w:r w:rsidRPr="00E83819">
        <w:rPr>
          <w:rFonts w:ascii="Palatino Linotype" w:hAnsi="Palatino Linotype" w:cs="Arial"/>
          <w:lang w:eastAsia="es-MX"/>
        </w:rPr>
        <w:t xml:space="preserve">constituye un dato personal, ya que </w:t>
      </w:r>
      <w:r w:rsidRPr="00E83819">
        <w:rPr>
          <w:rFonts w:ascii="Palatino Linotype" w:hAnsi="Palatino Linotype"/>
          <w:lang w:eastAsia="es-MX"/>
        </w:rPr>
        <w:t>tiene</w:t>
      </w:r>
      <w:r w:rsidRPr="00E8381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40AC6270" w14:textId="77777777" w:rsidR="007C6495" w:rsidRPr="00E83819" w:rsidRDefault="007C6495" w:rsidP="00E83819">
      <w:pPr>
        <w:spacing w:line="360" w:lineRule="auto"/>
        <w:jc w:val="both"/>
        <w:rPr>
          <w:rFonts w:ascii="Palatino Linotype" w:hAnsi="Palatino Linotype" w:cs="Arial"/>
          <w:lang w:eastAsia="es-MX"/>
        </w:rPr>
      </w:pPr>
    </w:p>
    <w:p w14:paraId="30494884" w14:textId="77777777" w:rsidR="007C6495" w:rsidRPr="00E83819" w:rsidRDefault="007C6495" w:rsidP="00E83819">
      <w:pPr>
        <w:spacing w:line="360" w:lineRule="auto"/>
        <w:jc w:val="both"/>
        <w:rPr>
          <w:rFonts w:ascii="Palatino Linotype" w:hAnsi="Palatino Linotype" w:cs="Arial"/>
          <w:lang w:eastAsia="es-MX"/>
        </w:rPr>
      </w:pPr>
      <w:r w:rsidRPr="00E83819">
        <w:rPr>
          <w:rFonts w:ascii="Palatino Linotype" w:hAnsi="Palatino Linotype" w:cs="Arial"/>
          <w:lang w:eastAsia="es-MX"/>
        </w:rPr>
        <w:t xml:space="preserve">Lo </w:t>
      </w:r>
      <w:r w:rsidRPr="00E83819">
        <w:rPr>
          <w:rFonts w:ascii="Palatino Linotype" w:hAnsi="Palatino Linotype"/>
          <w:lang w:eastAsia="es-MX"/>
        </w:rPr>
        <w:t>anterior</w:t>
      </w:r>
      <w:r w:rsidRPr="00E83819">
        <w:rPr>
          <w:rFonts w:ascii="Palatino Linotype" w:hAnsi="Palatino Linotype" w:cs="Arial"/>
          <w:lang w:eastAsia="es-MX"/>
        </w:rPr>
        <w:t xml:space="preserve">, </w:t>
      </w:r>
      <w:r w:rsidRPr="00E83819">
        <w:rPr>
          <w:rFonts w:ascii="Palatino Linotype" w:hAnsi="Palatino Linotype" w:cs="Arial"/>
        </w:rPr>
        <w:t>tiene</w:t>
      </w:r>
      <w:r w:rsidRPr="00E83819">
        <w:rPr>
          <w:rFonts w:ascii="Palatino Linotype" w:hAnsi="Palatino Linotype" w:cs="Arial"/>
          <w:lang w:eastAsia="es-MX"/>
        </w:rPr>
        <w:t xml:space="preserve"> sustento en los artículos 86 y 91 de la Ley General de Población, la cual señala lo siguiente:</w:t>
      </w:r>
    </w:p>
    <w:p w14:paraId="066FC407" w14:textId="77777777" w:rsidR="007C6495" w:rsidRPr="00E83819" w:rsidRDefault="007C6495" w:rsidP="00E83819">
      <w:pPr>
        <w:jc w:val="both"/>
        <w:rPr>
          <w:rFonts w:ascii="Palatino Linotype" w:hAnsi="Palatino Linotype" w:cs="Arial"/>
          <w:lang w:eastAsia="es-MX"/>
        </w:rPr>
      </w:pPr>
    </w:p>
    <w:p w14:paraId="08BFEC61"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Bold"/>
          <w:bCs/>
          <w:i/>
          <w:sz w:val="22"/>
          <w:szCs w:val="22"/>
          <w:lang w:eastAsia="es-MX"/>
        </w:rPr>
        <w:t>“</w:t>
      </w:r>
      <w:r w:rsidRPr="00E83819">
        <w:rPr>
          <w:rFonts w:ascii="Palatino Linotype" w:hAnsi="Palatino Linotype" w:cs="Arial,Bold"/>
          <w:b/>
          <w:bCs/>
          <w:i/>
          <w:sz w:val="22"/>
          <w:szCs w:val="22"/>
          <w:lang w:eastAsia="es-MX"/>
        </w:rPr>
        <w:t xml:space="preserve">Artículo 86. </w:t>
      </w:r>
      <w:r w:rsidRPr="00E83819">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5DC02AE"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Bold"/>
          <w:b/>
          <w:bCs/>
          <w:i/>
          <w:sz w:val="22"/>
          <w:szCs w:val="22"/>
          <w:lang w:eastAsia="es-MX"/>
        </w:rPr>
        <w:t xml:space="preserve">Artículo 91. </w:t>
      </w:r>
      <w:r w:rsidRPr="00E83819">
        <w:rPr>
          <w:rFonts w:ascii="Palatino Linotype" w:hAnsi="Palatino Linotype" w:cs="Arial"/>
          <w:b/>
          <w:i/>
          <w:sz w:val="22"/>
          <w:szCs w:val="22"/>
          <w:lang w:eastAsia="es-MX"/>
        </w:rPr>
        <w:t>Al incorporar a una persona en el Registro Nacional de Población</w:t>
      </w:r>
      <w:r w:rsidRPr="00E83819">
        <w:rPr>
          <w:rFonts w:ascii="Palatino Linotype" w:hAnsi="Palatino Linotype" w:cs="Arial"/>
          <w:i/>
          <w:sz w:val="22"/>
          <w:szCs w:val="22"/>
          <w:lang w:eastAsia="es-MX"/>
        </w:rPr>
        <w:t xml:space="preserve">, se le asignará una clave </w:t>
      </w:r>
      <w:r w:rsidRPr="00E83819">
        <w:rPr>
          <w:rFonts w:ascii="Palatino Linotype" w:hAnsi="Palatino Linotype" w:cs="Arial"/>
          <w:b/>
          <w:i/>
          <w:sz w:val="22"/>
          <w:szCs w:val="22"/>
          <w:lang w:eastAsia="es-MX"/>
        </w:rPr>
        <w:t>que se denominará Clave Única de Registro de Población</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Esta servirá para</w:t>
      </w:r>
      <w:r w:rsidRPr="00E83819">
        <w:rPr>
          <w:rFonts w:ascii="Palatino Linotype" w:hAnsi="Palatino Linotype" w:cs="Arial"/>
          <w:i/>
          <w:sz w:val="22"/>
          <w:szCs w:val="22"/>
          <w:lang w:eastAsia="es-MX"/>
        </w:rPr>
        <w:t xml:space="preserve"> registrarla e </w:t>
      </w:r>
      <w:r w:rsidRPr="00E83819">
        <w:rPr>
          <w:rFonts w:ascii="Palatino Linotype" w:hAnsi="Palatino Linotype" w:cs="Arial"/>
          <w:b/>
          <w:i/>
          <w:sz w:val="22"/>
          <w:szCs w:val="22"/>
          <w:lang w:eastAsia="es-MX"/>
        </w:rPr>
        <w:t>identificarla en forma individual</w:t>
      </w:r>
      <w:r w:rsidRPr="00E83819">
        <w:rPr>
          <w:rFonts w:ascii="Palatino Linotype" w:hAnsi="Palatino Linotype" w:cs="Arial"/>
          <w:i/>
          <w:sz w:val="22"/>
          <w:szCs w:val="22"/>
          <w:lang w:eastAsia="es-MX"/>
        </w:rPr>
        <w:t xml:space="preserve">.” </w:t>
      </w:r>
    </w:p>
    <w:p w14:paraId="245FA4F4" w14:textId="77777777" w:rsidR="007C6495" w:rsidRPr="00E83819" w:rsidRDefault="007C6495" w:rsidP="00E83819">
      <w:pPr>
        <w:autoSpaceDE w:val="0"/>
        <w:autoSpaceDN w:val="0"/>
        <w:adjustRightInd w:val="0"/>
        <w:ind w:left="851" w:right="1417"/>
        <w:jc w:val="both"/>
        <w:rPr>
          <w:rFonts w:ascii="Palatino Linotype" w:hAnsi="Palatino Linotype" w:cs="Arial"/>
          <w:sz w:val="22"/>
          <w:szCs w:val="22"/>
        </w:rPr>
      </w:pPr>
      <w:r w:rsidRPr="00E83819">
        <w:rPr>
          <w:rFonts w:ascii="Palatino Linotype" w:hAnsi="Palatino Linotype" w:cs="Arial"/>
          <w:sz w:val="22"/>
          <w:szCs w:val="22"/>
        </w:rPr>
        <w:t>(Énfasis añadido)</w:t>
      </w:r>
    </w:p>
    <w:p w14:paraId="0447F305" w14:textId="77777777" w:rsidR="007C6495" w:rsidRPr="00E83819" w:rsidRDefault="007C6495" w:rsidP="00E83819">
      <w:pPr>
        <w:autoSpaceDE w:val="0"/>
        <w:autoSpaceDN w:val="0"/>
        <w:adjustRightInd w:val="0"/>
        <w:ind w:left="851" w:right="902"/>
        <w:jc w:val="both"/>
        <w:rPr>
          <w:rFonts w:ascii="Palatino Linotype" w:hAnsi="Palatino Linotype" w:cs="Arial"/>
          <w:sz w:val="22"/>
          <w:szCs w:val="22"/>
        </w:rPr>
      </w:pPr>
    </w:p>
    <w:p w14:paraId="5742BA24" w14:textId="77777777" w:rsidR="007C6495" w:rsidRPr="00E83819" w:rsidRDefault="007C6495" w:rsidP="00E83819">
      <w:pPr>
        <w:spacing w:line="360" w:lineRule="auto"/>
        <w:jc w:val="both"/>
        <w:rPr>
          <w:rFonts w:ascii="Palatino Linotype" w:hAnsi="Palatino Linotype"/>
          <w:lang w:eastAsia="es-MX"/>
        </w:rPr>
      </w:pPr>
      <w:r w:rsidRPr="00E8381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w:t>
      </w:r>
      <w:r w:rsidRPr="00E83819">
        <w:rPr>
          <w:rFonts w:ascii="Palatino Linotype" w:hAnsi="Palatino Linotype"/>
          <w:lang w:eastAsia="es-MX"/>
        </w:rPr>
        <w:lastRenderedPageBreak/>
        <w:t xml:space="preserve">documento probatorio de </w:t>
      </w:r>
      <w:r w:rsidRPr="00E83819">
        <w:rPr>
          <w:rFonts w:ascii="Palatino Linotype" w:hAnsi="Palatino Linotype"/>
          <w:bCs/>
        </w:rPr>
        <w:t>identidad</w:t>
      </w:r>
      <w:r w:rsidRPr="00E83819">
        <w:rPr>
          <w:rFonts w:ascii="Palatino Linotype" w:hAnsi="Palatino Linotype"/>
          <w:lang w:eastAsia="es-MX"/>
        </w:rPr>
        <w:t xml:space="preserve"> (acta de nacimiento, carta de naturalización o documento migratorio), la </w:t>
      </w:r>
      <w:r w:rsidRPr="00E83819">
        <w:rPr>
          <w:rFonts w:ascii="Palatino Linotype" w:hAnsi="Palatino Linotype" w:cs="Arial"/>
        </w:rPr>
        <w:t>cual</w:t>
      </w:r>
      <w:r w:rsidRPr="00E83819">
        <w:rPr>
          <w:rFonts w:ascii="Palatino Linotype" w:hAnsi="Palatino Linotype"/>
          <w:lang w:eastAsia="es-MX"/>
        </w:rPr>
        <w:t xml:space="preserve"> se integra de</w:t>
      </w:r>
      <w:r w:rsidRPr="00E8381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8381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5EBE12D" w14:textId="77777777" w:rsidR="007C6495" w:rsidRPr="00E83819" w:rsidRDefault="007C6495" w:rsidP="00E83819">
      <w:pPr>
        <w:spacing w:line="360" w:lineRule="auto"/>
        <w:jc w:val="both"/>
        <w:rPr>
          <w:rFonts w:ascii="Palatino Linotype" w:hAnsi="Palatino Linotype"/>
          <w:lang w:eastAsia="es-MX"/>
        </w:rPr>
      </w:pPr>
    </w:p>
    <w:p w14:paraId="352A5CFB" w14:textId="77777777" w:rsidR="007C6495" w:rsidRPr="00E83819" w:rsidRDefault="007C6495" w:rsidP="00E83819">
      <w:pPr>
        <w:spacing w:line="360" w:lineRule="auto"/>
        <w:jc w:val="both"/>
        <w:rPr>
          <w:rFonts w:ascii="Palatino Linotype" w:hAnsi="Palatino Linotype" w:cs="Arial"/>
          <w:lang w:eastAsia="es-MX"/>
        </w:rPr>
      </w:pPr>
      <w:r w:rsidRPr="00E83819">
        <w:rPr>
          <w:rFonts w:ascii="Palatino Linotype" w:hAnsi="Palatino Linotype" w:cs="Arial"/>
          <w:lang w:eastAsia="es-MX"/>
        </w:rPr>
        <w:t xml:space="preserve">Al respecto, el </w:t>
      </w:r>
      <w:r w:rsidRPr="00E83819">
        <w:rPr>
          <w:rFonts w:ascii="Palatino Linotype" w:eastAsia="Arial Unicode MS" w:hAnsi="Palatino Linotype" w:cs="Arial"/>
        </w:rPr>
        <w:t>Instituto Nacional de Transparencia, Acceso a la Información y Protección de Datos Personales (INAI),</w:t>
      </w:r>
      <w:r w:rsidRPr="00E83819">
        <w:rPr>
          <w:rFonts w:ascii="Palatino Linotype" w:hAnsi="Palatino Linotype" w:cs="Arial"/>
          <w:lang w:eastAsia="es-MX"/>
        </w:rPr>
        <w:t xml:space="preserve"> a través del Criterio 18/17 de la Segunda Época, señala literalmente lo siguiente:</w:t>
      </w:r>
    </w:p>
    <w:p w14:paraId="353DD6A9" w14:textId="77777777" w:rsidR="007C6495" w:rsidRPr="00E83819" w:rsidRDefault="007C6495" w:rsidP="00E83819">
      <w:pPr>
        <w:jc w:val="both"/>
        <w:rPr>
          <w:rFonts w:ascii="Palatino Linotype" w:hAnsi="Palatino Linotype" w:cs="Arial"/>
          <w:lang w:eastAsia="es-MX"/>
        </w:rPr>
      </w:pPr>
    </w:p>
    <w:p w14:paraId="2060E431"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w:t>
      </w:r>
      <w:r w:rsidRPr="00E83819">
        <w:rPr>
          <w:rFonts w:ascii="Palatino Linotype" w:hAnsi="Palatino Linotype" w:cs="Arial"/>
          <w:b/>
          <w:i/>
          <w:sz w:val="22"/>
          <w:szCs w:val="22"/>
          <w:lang w:eastAsia="es-MX"/>
        </w:rPr>
        <w:t>Clave Única de Registro de Población (CURP).</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La Clave Única de Registro de Población se integra por datos personales que sólo conciernen al particular titular</w:t>
      </w:r>
      <w:r w:rsidRPr="00E83819">
        <w:rPr>
          <w:rFonts w:ascii="Palatino Linotype" w:hAnsi="Palatino Linotype" w:cs="Arial"/>
          <w:i/>
          <w:sz w:val="22"/>
          <w:szCs w:val="22"/>
          <w:lang w:eastAsia="es-MX"/>
        </w:rPr>
        <w:t xml:space="preserve"> de la misma, </w:t>
      </w:r>
      <w:r w:rsidRPr="00E83819">
        <w:rPr>
          <w:rFonts w:ascii="Palatino Linotype" w:hAnsi="Palatino Linotype" w:cs="Arial"/>
          <w:b/>
          <w:i/>
          <w:sz w:val="22"/>
          <w:szCs w:val="22"/>
          <w:lang w:eastAsia="es-MX"/>
        </w:rPr>
        <w:t>como lo son su nombre, apellidos, fecha de nacimiento, lugar de nacimiento y sexo</w:t>
      </w:r>
      <w:r w:rsidRPr="00E83819">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E83819">
        <w:rPr>
          <w:rFonts w:ascii="Palatino Linotype" w:hAnsi="Palatino Linotype" w:cs="Arial"/>
          <w:b/>
          <w:i/>
          <w:sz w:val="22"/>
          <w:szCs w:val="22"/>
          <w:lang w:eastAsia="es-MX"/>
        </w:rPr>
        <w:t>por lo que la CURP está considerada como información confidencial</w:t>
      </w:r>
      <w:r w:rsidRPr="00E83819">
        <w:rPr>
          <w:rFonts w:ascii="Palatino Linotype" w:hAnsi="Palatino Linotype" w:cs="Arial"/>
          <w:i/>
          <w:sz w:val="22"/>
          <w:szCs w:val="22"/>
          <w:lang w:eastAsia="es-MX"/>
        </w:rPr>
        <w:t xml:space="preserve">.” </w:t>
      </w:r>
      <w:r w:rsidRPr="00E83819">
        <w:rPr>
          <w:rFonts w:ascii="Palatino Linotype" w:hAnsi="Palatino Linotype" w:cs="Arial"/>
          <w:i/>
          <w:sz w:val="22"/>
          <w:szCs w:val="22"/>
        </w:rPr>
        <w:t>(Sic)</w:t>
      </w:r>
    </w:p>
    <w:p w14:paraId="401EFAA0" w14:textId="77777777" w:rsidR="007C6495" w:rsidRPr="00E83819" w:rsidRDefault="007C6495" w:rsidP="00E83819">
      <w:pPr>
        <w:autoSpaceDE w:val="0"/>
        <w:autoSpaceDN w:val="0"/>
        <w:adjustRightInd w:val="0"/>
        <w:ind w:left="851" w:right="902"/>
        <w:jc w:val="both"/>
        <w:rPr>
          <w:rFonts w:ascii="Palatino Linotype" w:hAnsi="Palatino Linotype" w:cs="Arial"/>
          <w:sz w:val="22"/>
          <w:szCs w:val="22"/>
        </w:rPr>
      </w:pPr>
      <w:r w:rsidRPr="00E83819">
        <w:rPr>
          <w:rFonts w:ascii="Palatino Linotype" w:hAnsi="Palatino Linotype" w:cs="Arial"/>
          <w:sz w:val="22"/>
          <w:szCs w:val="22"/>
        </w:rPr>
        <w:t>(Énfasis añadido)</w:t>
      </w:r>
    </w:p>
    <w:p w14:paraId="7F81A942" w14:textId="77777777" w:rsidR="007C6495" w:rsidRPr="00E83819" w:rsidRDefault="007C6495" w:rsidP="00E83819">
      <w:pPr>
        <w:autoSpaceDE w:val="0"/>
        <w:autoSpaceDN w:val="0"/>
        <w:adjustRightInd w:val="0"/>
        <w:ind w:left="851" w:right="902"/>
        <w:jc w:val="both"/>
        <w:rPr>
          <w:rFonts w:ascii="Palatino Linotype" w:hAnsi="Palatino Linotype" w:cs="Arial"/>
          <w:sz w:val="22"/>
          <w:szCs w:val="22"/>
        </w:rPr>
      </w:pPr>
    </w:p>
    <w:p w14:paraId="2C4740B7" w14:textId="77777777" w:rsidR="007C6495" w:rsidRPr="00E83819" w:rsidRDefault="007C6495" w:rsidP="00E83819">
      <w:pPr>
        <w:spacing w:line="360" w:lineRule="auto"/>
        <w:jc w:val="both"/>
        <w:rPr>
          <w:rFonts w:ascii="Palatino Linotype" w:hAnsi="Palatino Linotype" w:cs="Arial"/>
          <w:lang w:eastAsia="es-MX"/>
        </w:rPr>
      </w:pPr>
      <w:r w:rsidRPr="00E83819">
        <w:rPr>
          <w:rFonts w:ascii="Palatino Linotype" w:hAnsi="Palatino Linotype" w:cs="Arial"/>
          <w:lang w:eastAsia="es-MX"/>
        </w:rPr>
        <w:t xml:space="preserve">De lo anterior, se desprende que la </w:t>
      </w:r>
      <w:r w:rsidRPr="00E83819">
        <w:rPr>
          <w:rFonts w:ascii="Palatino Linotype" w:hAnsi="Palatino Linotype"/>
          <w:lang w:eastAsia="es-MX"/>
        </w:rPr>
        <w:t xml:space="preserve">Clave Única de Registro de Población, </w:t>
      </w:r>
      <w:r w:rsidRPr="00E8381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E83819">
        <w:rPr>
          <w:rFonts w:ascii="Palatino Linotype" w:hAnsi="Palatino Linotype"/>
          <w:bCs/>
        </w:rPr>
        <w:t>personal</w:t>
      </w:r>
      <w:r w:rsidRPr="00E8381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83819">
        <w:rPr>
          <w:rFonts w:ascii="Palatino Linotype" w:hAnsi="Palatino Linotype" w:cs="Arial"/>
        </w:rPr>
        <w:t>4, fracción XI</w:t>
      </w:r>
      <w:r w:rsidRPr="00E83819">
        <w:rPr>
          <w:rFonts w:ascii="Palatino Linotype" w:hAnsi="Palatino Linotype" w:cs="Arial"/>
          <w:lang w:eastAsia="es-MX"/>
        </w:rPr>
        <w:t xml:space="preserve"> </w:t>
      </w:r>
      <w:r w:rsidRPr="00E83819">
        <w:rPr>
          <w:rFonts w:ascii="Palatino Linotype" w:hAnsi="Palatino Linotype" w:cs="Arial"/>
        </w:rPr>
        <w:t xml:space="preserve">de la Ley de </w:t>
      </w:r>
      <w:r w:rsidRPr="00E83819">
        <w:rPr>
          <w:rFonts w:ascii="Palatino Linotype" w:hAnsi="Palatino Linotype" w:cs="Arial"/>
        </w:rPr>
        <w:lastRenderedPageBreak/>
        <w:t>Protección de Datos Personales en Posesión de Sujetos Obligados del Estado de México y Municipios</w:t>
      </w:r>
      <w:r w:rsidRPr="00E83819">
        <w:rPr>
          <w:rFonts w:ascii="Palatino Linotype" w:hAnsi="Palatino Linotype" w:cs="Arial"/>
          <w:lang w:eastAsia="es-MX"/>
        </w:rPr>
        <w:t>.</w:t>
      </w:r>
    </w:p>
    <w:p w14:paraId="448A6A26" w14:textId="77777777" w:rsidR="007C6495" w:rsidRPr="00E83819" w:rsidRDefault="007C6495" w:rsidP="00E83819">
      <w:pPr>
        <w:spacing w:line="360" w:lineRule="auto"/>
        <w:jc w:val="both"/>
        <w:rPr>
          <w:rFonts w:ascii="Palatino Linotype" w:hAnsi="Palatino Linotype" w:cs="Arial"/>
          <w:lang w:eastAsia="es-MX"/>
        </w:rPr>
      </w:pPr>
    </w:p>
    <w:p w14:paraId="0D16FA17" w14:textId="77777777" w:rsidR="007C6495" w:rsidRPr="00E83819" w:rsidRDefault="007C6495" w:rsidP="00E83819">
      <w:pPr>
        <w:spacing w:line="360" w:lineRule="auto"/>
        <w:jc w:val="both"/>
        <w:rPr>
          <w:rFonts w:ascii="Palatino Linotype" w:hAnsi="Palatino Linotype" w:cs="Arial"/>
          <w:lang w:eastAsia="es-MX"/>
        </w:rPr>
      </w:pPr>
      <w:r w:rsidRPr="00E83819">
        <w:rPr>
          <w:rFonts w:ascii="Palatino Linotype" w:hAnsi="Palatino Linotype" w:cs="Arial"/>
          <w:lang w:eastAsia="es-MX"/>
        </w:rPr>
        <w:t xml:space="preserve">Por cuanto hace a la </w:t>
      </w:r>
      <w:r w:rsidRPr="00E83819">
        <w:rPr>
          <w:rFonts w:ascii="Palatino Linotype" w:hAnsi="Palatino Linotype" w:cs="Arial"/>
          <w:b/>
        </w:rPr>
        <w:t>Clave de cualquier tipo de seguridad social</w:t>
      </w:r>
      <w:r w:rsidRPr="00E83819">
        <w:rPr>
          <w:rFonts w:ascii="Palatino Linotype" w:hAnsi="Palatino Linotype" w:cs="Arial"/>
        </w:rPr>
        <w:t xml:space="preserve"> (ISSEMYM, u otros), está integrado por una </w:t>
      </w:r>
      <w:r w:rsidRPr="00E83819">
        <w:rPr>
          <w:rFonts w:ascii="Palatino Linotype" w:hAnsi="Palatino Linotype" w:cs="Arial"/>
          <w:bCs/>
          <w:lang w:eastAsia="es-MX"/>
        </w:rPr>
        <w:t xml:space="preserve">secuencia de números con los que se identifica a los trabajadores que </w:t>
      </w:r>
      <w:r w:rsidRPr="00E83819">
        <w:rPr>
          <w:rFonts w:ascii="Palatino Linotype" w:hAnsi="Palatino Linotype"/>
          <w:lang w:eastAsia="es-MX"/>
        </w:rPr>
        <w:t>cubren</w:t>
      </w:r>
      <w:r w:rsidRPr="00E83819">
        <w:rPr>
          <w:rFonts w:ascii="Palatino Linotype" w:hAnsi="Palatino Linotype" w:cs="Arial"/>
          <w:bCs/>
          <w:lang w:eastAsia="es-MX"/>
        </w:rPr>
        <w:t xml:space="preserve"> las cuotas respectivas, asimismo, lo identifica con la fuente de trabajo; por lo que al ser una clave de </w:t>
      </w:r>
      <w:r w:rsidRPr="00E83819">
        <w:rPr>
          <w:rFonts w:ascii="Palatino Linotype" w:hAnsi="Palatino Linotype" w:cs="Arial"/>
        </w:rPr>
        <w:t>identificación</w:t>
      </w:r>
      <w:r w:rsidRPr="00E83819">
        <w:rPr>
          <w:rFonts w:ascii="Palatino Linotype" w:hAnsi="Palatino Linotype" w:cs="Arial"/>
          <w:bCs/>
          <w:lang w:eastAsia="es-MX"/>
        </w:rPr>
        <w:t xml:space="preserve"> de los trabajadores, constituye información confidencial, </w:t>
      </w:r>
      <w:r w:rsidRPr="00E8381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E83819">
        <w:rPr>
          <w:rFonts w:ascii="Palatino Linotype" w:hAnsi="Palatino Linotype" w:cs="Arial"/>
        </w:rPr>
        <w:t>4, fracción XI</w:t>
      </w:r>
      <w:r w:rsidRPr="00E83819">
        <w:rPr>
          <w:rFonts w:ascii="Palatino Linotype" w:hAnsi="Palatino Linotype" w:cs="Arial"/>
          <w:lang w:eastAsia="es-MX"/>
        </w:rPr>
        <w:t xml:space="preserve"> </w:t>
      </w:r>
      <w:r w:rsidRPr="00E83819">
        <w:rPr>
          <w:rFonts w:ascii="Palatino Linotype" w:hAnsi="Palatino Linotype" w:cs="Arial"/>
        </w:rPr>
        <w:t>de la Ley de Protección de Datos Personales en Posesión de Sujetos Obligados del Estado de México y Municipios</w:t>
      </w:r>
      <w:r w:rsidRPr="00E83819">
        <w:rPr>
          <w:rFonts w:ascii="Palatino Linotype" w:hAnsi="Palatino Linotype" w:cs="Arial"/>
          <w:lang w:eastAsia="es-MX"/>
        </w:rPr>
        <w:t>.</w:t>
      </w:r>
    </w:p>
    <w:p w14:paraId="4585065E" w14:textId="77777777" w:rsidR="007C6495" w:rsidRPr="00E83819" w:rsidRDefault="007C6495" w:rsidP="00E83819">
      <w:pPr>
        <w:spacing w:line="360" w:lineRule="auto"/>
        <w:jc w:val="both"/>
        <w:rPr>
          <w:rFonts w:ascii="Palatino Linotype" w:hAnsi="Palatino Linotype" w:cs="Arial"/>
          <w:lang w:eastAsia="es-MX"/>
        </w:rPr>
      </w:pPr>
    </w:p>
    <w:p w14:paraId="1B521EF7" w14:textId="77777777" w:rsidR="007C6495" w:rsidRPr="00E83819" w:rsidRDefault="007C6495" w:rsidP="00E83819">
      <w:pPr>
        <w:spacing w:line="360" w:lineRule="auto"/>
        <w:jc w:val="both"/>
        <w:rPr>
          <w:rFonts w:ascii="Palatino Linotype" w:hAnsi="Palatino Linotype" w:cs="Arial"/>
          <w:lang w:eastAsia="es-MX"/>
        </w:rPr>
      </w:pPr>
      <w:r w:rsidRPr="00E83819">
        <w:rPr>
          <w:rFonts w:ascii="Palatino Linotype" w:hAnsi="Palatino Linotype" w:cs="Arial"/>
        </w:rPr>
        <w:t xml:space="preserve">Respecto de los </w:t>
      </w:r>
      <w:r w:rsidRPr="00E83819">
        <w:rPr>
          <w:rFonts w:ascii="Palatino Linotype" w:hAnsi="Palatino Linotype" w:cs="Arial"/>
          <w:b/>
        </w:rPr>
        <w:t>préstamos o descuentos</w:t>
      </w:r>
      <w:r w:rsidRPr="00E83819">
        <w:rPr>
          <w:rFonts w:ascii="Palatino Linotype" w:hAnsi="Palatino Linotype" w:cs="Arial"/>
        </w:rPr>
        <w:t xml:space="preserve"> </w:t>
      </w:r>
      <w:r w:rsidRPr="00E83819">
        <w:rPr>
          <w:rFonts w:ascii="Palatino Linotype" w:hAnsi="Palatino Linotype" w:cs="Arial"/>
          <w:b/>
        </w:rPr>
        <w:t>de carácter personal</w:t>
      </w:r>
      <w:r w:rsidRPr="00E83819">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E83819">
        <w:rPr>
          <w:rFonts w:ascii="Palatino Linotype" w:hAnsi="Palatino Linotype" w:cs="Arial"/>
          <w:lang w:eastAsia="es-MX"/>
        </w:rPr>
        <w:t>favorecer  en la transparencia y rendición de cuentas, sino, por el contrario con ello se violentaría la</w:t>
      </w:r>
      <w:r w:rsidRPr="00E83819">
        <w:rPr>
          <w:rFonts w:ascii="Palatino Linotype" w:hAnsi="Palatino Linotype"/>
        </w:rPr>
        <w:t xml:space="preserve"> </w:t>
      </w:r>
      <w:r w:rsidRPr="00E83819">
        <w:rPr>
          <w:rFonts w:ascii="Palatino Linotype" w:hAnsi="Palatino Linotype" w:cs="Arial"/>
          <w:lang w:eastAsia="es-MX"/>
        </w:rPr>
        <w:t>protección de información confidencial, porque incide en la intimidad de un individuo</w:t>
      </w:r>
      <w:r w:rsidRPr="00E83819">
        <w:rPr>
          <w:rFonts w:ascii="Palatino Linotype" w:hAnsi="Palatino Linotype"/>
        </w:rPr>
        <w:t xml:space="preserve"> </w:t>
      </w:r>
      <w:r w:rsidRPr="00E83819">
        <w:rPr>
          <w:rFonts w:ascii="Palatino Linotype" w:hAnsi="Palatino Linotype" w:cs="Arial"/>
          <w:lang w:eastAsia="es-MX"/>
        </w:rPr>
        <w:t>identificado.</w:t>
      </w:r>
    </w:p>
    <w:p w14:paraId="387AA2E7" w14:textId="77777777" w:rsidR="007C6495" w:rsidRPr="00E83819" w:rsidRDefault="007C6495" w:rsidP="00E83819">
      <w:pPr>
        <w:spacing w:line="360" w:lineRule="auto"/>
        <w:jc w:val="both"/>
        <w:rPr>
          <w:rFonts w:ascii="Palatino Linotype" w:hAnsi="Palatino Linotype" w:cs="Arial"/>
          <w:lang w:eastAsia="es-MX"/>
        </w:rPr>
      </w:pPr>
    </w:p>
    <w:p w14:paraId="53C84219"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cs="Arial"/>
          <w:lang w:eastAsia="es-MX"/>
        </w:rPr>
        <w:t xml:space="preserve">Por su </w:t>
      </w:r>
      <w:r w:rsidRPr="00E83819">
        <w:rPr>
          <w:rFonts w:ascii="Palatino Linotype" w:hAnsi="Palatino Linotype"/>
          <w:lang w:eastAsia="es-MX"/>
        </w:rPr>
        <w:t>parte</w:t>
      </w:r>
      <w:r w:rsidRPr="00E83819">
        <w:rPr>
          <w:rFonts w:ascii="Palatino Linotype" w:hAnsi="Palatino Linotype" w:cs="Arial"/>
          <w:lang w:eastAsia="es-MX"/>
        </w:rPr>
        <w:t xml:space="preserve">, el </w:t>
      </w:r>
      <w:r w:rsidRPr="00E83819">
        <w:rPr>
          <w:rFonts w:ascii="Palatino Linotype" w:hAnsi="Palatino Linotype" w:cs="Arial"/>
        </w:rPr>
        <w:t>artículo 84 de la Ley del Trabajo de los Servidores Públicos del Estado y Municipios, señala:</w:t>
      </w:r>
    </w:p>
    <w:p w14:paraId="449C8C2D" w14:textId="77777777" w:rsidR="007C6495" w:rsidRPr="00E83819" w:rsidRDefault="007C6495" w:rsidP="00E83819">
      <w:pPr>
        <w:jc w:val="both"/>
        <w:rPr>
          <w:rFonts w:ascii="Palatino Linotype" w:hAnsi="Palatino Linotype" w:cs="Arial"/>
          <w:lang w:eastAsia="es-MX"/>
        </w:rPr>
      </w:pPr>
    </w:p>
    <w:p w14:paraId="44BA850C" w14:textId="77777777" w:rsidR="007C6495" w:rsidRPr="00E83819" w:rsidRDefault="007C6495" w:rsidP="00E83819">
      <w:pPr>
        <w:autoSpaceDE w:val="0"/>
        <w:autoSpaceDN w:val="0"/>
        <w:adjustRightInd w:val="0"/>
        <w:ind w:left="851" w:right="1417"/>
        <w:jc w:val="both"/>
        <w:rPr>
          <w:rFonts w:ascii="Palatino Linotype" w:hAnsi="Palatino Linotype" w:cs="Arial"/>
          <w:b/>
          <w:bCs/>
          <w:i/>
          <w:noProof/>
          <w:sz w:val="22"/>
          <w:szCs w:val="22"/>
        </w:rPr>
      </w:pPr>
      <w:r w:rsidRPr="00E83819">
        <w:rPr>
          <w:rFonts w:ascii="Palatino Linotype" w:hAnsi="Palatino Linotype" w:cs="Arial"/>
          <w:bCs/>
          <w:i/>
          <w:noProof/>
          <w:sz w:val="22"/>
          <w:szCs w:val="22"/>
        </w:rPr>
        <w:t>“</w:t>
      </w:r>
      <w:r w:rsidRPr="00E83819">
        <w:rPr>
          <w:rFonts w:ascii="Palatino Linotype" w:hAnsi="Palatino Linotype" w:cs="Arial"/>
          <w:b/>
          <w:bCs/>
          <w:i/>
          <w:noProof/>
          <w:sz w:val="22"/>
          <w:szCs w:val="22"/>
        </w:rPr>
        <w:t>ARTICULO 84. Sólo podrán hacerse retenciones, descuentos o deducciones al sueldo de los servidores públicos por concepto de:</w:t>
      </w:r>
    </w:p>
    <w:p w14:paraId="428EEA03"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Cs/>
          <w:i/>
          <w:noProof/>
          <w:sz w:val="22"/>
          <w:szCs w:val="22"/>
        </w:rPr>
        <w:lastRenderedPageBreak/>
        <w:t xml:space="preserve">I. </w:t>
      </w:r>
      <w:r w:rsidRPr="00E83819">
        <w:rPr>
          <w:rFonts w:ascii="Palatino Linotype" w:hAnsi="Palatino Linotype" w:cs="Arial"/>
          <w:i/>
          <w:sz w:val="22"/>
          <w:szCs w:val="22"/>
          <w:lang w:eastAsia="es-MX"/>
        </w:rPr>
        <w:t>Gravámenes fiscales relacionados con el sueldo;</w:t>
      </w:r>
    </w:p>
    <w:p w14:paraId="7FB447F5"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II. Deudas contraídas con las instituciones públicas o dependencias</w:t>
      </w:r>
      <w:r w:rsidRPr="00E83819">
        <w:rPr>
          <w:rFonts w:ascii="Palatino Linotype" w:hAnsi="Palatino Linotype" w:cs="Arial"/>
          <w:i/>
          <w:sz w:val="22"/>
          <w:szCs w:val="22"/>
          <w:lang w:eastAsia="es-MX"/>
        </w:rPr>
        <w:t xml:space="preserve"> por concepto de anticipos de sueldo, pagos hechos con exceso, errores o pérdidas debidamente comprobados;</w:t>
      </w:r>
    </w:p>
    <w:p w14:paraId="42397E29"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b/>
          <w:i/>
          <w:sz w:val="22"/>
          <w:szCs w:val="22"/>
          <w:lang w:eastAsia="es-MX"/>
        </w:rPr>
        <w:t>III. Cuotas sindicales</w:t>
      </w:r>
      <w:r w:rsidRPr="00E83819">
        <w:rPr>
          <w:rFonts w:ascii="Palatino Linotype" w:hAnsi="Palatino Linotype" w:cs="Arial"/>
          <w:bCs/>
          <w:i/>
          <w:noProof/>
          <w:sz w:val="22"/>
          <w:szCs w:val="22"/>
        </w:rPr>
        <w:t>;</w:t>
      </w:r>
    </w:p>
    <w:p w14:paraId="32A9C3FC"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bCs/>
          <w:i/>
          <w:noProof/>
          <w:sz w:val="22"/>
          <w:szCs w:val="22"/>
        </w:rPr>
        <w:t xml:space="preserve">IV. Cuotas de </w:t>
      </w:r>
      <w:r w:rsidRPr="00E83819">
        <w:rPr>
          <w:rFonts w:ascii="Palatino Linotype" w:hAnsi="Palatino Linotype" w:cs="Arial"/>
          <w:i/>
          <w:sz w:val="22"/>
          <w:szCs w:val="22"/>
          <w:lang w:eastAsia="es-MX"/>
        </w:rPr>
        <w:t>aportación</w:t>
      </w:r>
      <w:r w:rsidRPr="00E83819">
        <w:rPr>
          <w:rFonts w:ascii="Palatino Linotype" w:hAnsi="Palatino Linotype" w:cs="Arial"/>
          <w:bCs/>
          <w:i/>
          <w:noProof/>
          <w:sz w:val="22"/>
          <w:szCs w:val="22"/>
        </w:rPr>
        <w:t xml:space="preserve"> a fondos para la constitución de cooperativas y de cajas de ahorro, </w:t>
      </w:r>
      <w:r w:rsidRPr="00E83819">
        <w:rPr>
          <w:rFonts w:ascii="Palatino Linotype" w:hAnsi="Palatino Linotype" w:cs="Arial"/>
          <w:i/>
          <w:sz w:val="22"/>
          <w:szCs w:val="22"/>
          <w:lang w:eastAsia="es-MX"/>
        </w:rPr>
        <w:t>siempre</w:t>
      </w:r>
      <w:r w:rsidRPr="00E83819">
        <w:rPr>
          <w:rFonts w:ascii="Palatino Linotype" w:hAnsi="Palatino Linotype" w:cs="Arial"/>
          <w:bCs/>
          <w:i/>
          <w:noProof/>
          <w:sz w:val="22"/>
          <w:szCs w:val="22"/>
        </w:rPr>
        <w:t xml:space="preserve"> que el servidor público hubiese manifestado previamente, de manera expresa, su conformidad;</w:t>
      </w:r>
    </w:p>
    <w:p w14:paraId="35D07343"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bCs/>
          <w:i/>
          <w:noProof/>
          <w:sz w:val="22"/>
          <w:szCs w:val="22"/>
        </w:rPr>
        <w:t xml:space="preserve">V. Descuentos ordenados por el Instituto de Seguridad Social del Estado de México y </w:t>
      </w:r>
      <w:r w:rsidRPr="00E83819">
        <w:rPr>
          <w:rFonts w:ascii="Palatino Linotype" w:hAnsi="Palatino Linotype" w:cs="Arial"/>
          <w:i/>
          <w:sz w:val="22"/>
          <w:szCs w:val="22"/>
          <w:lang w:eastAsia="es-MX"/>
        </w:rPr>
        <w:t>Municipios</w:t>
      </w:r>
      <w:r w:rsidRPr="00E83819">
        <w:rPr>
          <w:rFonts w:ascii="Palatino Linotype" w:hAnsi="Palatino Linotype" w:cs="Arial"/>
          <w:bCs/>
          <w:i/>
          <w:noProof/>
          <w:sz w:val="22"/>
          <w:szCs w:val="22"/>
        </w:rPr>
        <w:t>, con motivo de cuotas y obligaciones contraídas con éste por los servidores públicos;</w:t>
      </w:r>
    </w:p>
    <w:p w14:paraId="18E2AD94" w14:textId="77777777" w:rsidR="007C6495" w:rsidRPr="00E83819" w:rsidRDefault="007C6495" w:rsidP="00E83819">
      <w:pPr>
        <w:autoSpaceDE w:val="0"/>
        <w:autoSpaceDN w:val="0"/>
        <w:adjustRightInd w:val="0"/>
        <w:ind w:left="851" w:right="1417"/>
        <w:jc w:val="both"/>
        <w:rPr>
          <w:rFonts w:ascii="Palatino Linotype" w:hAnsi="Palatino Linotype" w:cs="Arial"/>
          <w:b/>
          <w:bCs/>
          <w:i/>
          <w:noProof/>
          <w:sz w:val="22"/>
          <w:szCs w:val="22"/>
        </w:rPr>
      </w:pPr>
      <w:r w:rsidRPr="00E83819">
        <w:rPr>
          <w:rFonts w:ascii="Palatino Linotype" w:hAnsi="Palatino Linotype" w:cs="Arial"/>
          <w:b/>
          <w:bCs/>
          <w:i/>
          <w:noProof/>
          <w:sz w:val="22"/>
          <w:szCs w:val="22"/>
        </w:rPr>
        <w:t>VI. Obligaciones a cargo del servidor público con las que haya consentido</w:t>
      </w:r>
      <w:r w:rsidRPr="00E83819">
        <w:rPr>
          <w:rFonts w:ascii="Palatino Linotype" w:hAnsi="Palatino Linotype" w:cs="Arial"/>
          <w:bCs/>
          <w:i/>
          <w:noProof/>
          <w:sz w:val="22"/>
          <w:szCs w:val="22"/>
        </w:rPr>
        <w:t>, derivadas de la adquisición o del uso de habitaciones consideradas como de interés social;</w:t>
      </w:r>
    </w:p>
    <w:p w14:paraId="4B29D13E"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bCs/>
          <w:i/>
          <w:noProof/>
          <w:sz w:val="22"/>
          <w:szCs w:val="22"/>
        </w:rPr>
        <w:t xml:space="preserve">VII. Faltas de </w:t>
      </w:r>
      <w:r w:rsidRPr="00E83819">
        <w:rPr>
          <w:rFonts w:ascii="Palatino Linotype" w:hAnsi="Palatino Linotype" w:cs="Arial"/>
          <w:i/>
          <w:sz w:val="22"/>
          <w:szCs w:val="22"/>
          <w:lang w:eastAsia="es-MX"/>
        </w:rPr>
        <w:t>puntualidad</w:t>
      </w:r>
      <w:r w:rsidRPr="00E83819">
        <w:rPr>
          <w:rFonts w:ascii="Palatino Linotype" w:hAnsi="Palatino Linotype" w:cs="Arial"/>
          <w:bCs/>
          <w:i/>
          <w:noProof/>
          <w:sz w:val="22"/>
          <w:szCs w:val="22"/>
        </w:rPr>
        <w:t xml:space="preserve"> o </w:t>
      </w:r>
      <w:r w:rsidRPr="00E83819">
        <w:rPr>
          <w:rFonts w:ascii="Palatino Linotype" w:hAnsi="Palatino Linotype" w:cs="Arial"/>
          <w:i/>
          <w:sz w:val="22"/>
          <w:szCs w:val="22"/>
          <w:lang w:eastAsia="es-MX"/>
        </w:rPr>
        <w:t>de</w:t>
      </w:r>
      <w:r w:rsidRPr="00E83819">
        <w:rPr>
          <w:rFonts w:ascii="Palatino Linotype" w:hAnsi="Palatino Linotype" w:cs="Arial"/>
          <w:bCs/>
          <w:i/>
          <w:noProof/>
          <w:sz w:val="22"/>
          <w:szCs w:val="22"/>
        </w:rPr>
        <w:t xml:space="preserve"> asistencia injustificadas;</w:t>
      </w:r>
    </w:p>
    <w:p w14:paraId="1E4D267F"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b/>
          <w:bCs/>
          <w:i/>
          <w:noProof/>
          <w:sz w:val="22"/>
          <w:szCs w:val="22"/>
        </w:rPr>
        <w:t>VIII. Pensiones alimenticias ordenadas por la autoridad judicial;</w:t>
      </w:r>
      <w:r w:rsidRPr="00E83819">
        <w:rPr>
          <w:rFonts w:ascii="Palatino Linotype" w:hAnsi="Palatino Linotype" w:cs="Arial"/>
          <w:bCs/>
          <w:i/>
          <w:noProof/>
          <w:sz w:val="22"/>
          <w:szCs w:val="22"/>
        </w:rPr>
        <w:t xml:space="preserve"> o</w:t>
      </w:r>
    </w:p>
    <w:p w14:paraId="10CA89FE" w14:textId="77777777" w:rsidR="007C6495" w:rsidRPr="00E83819" w:rsidRDefault="007C6495" w:rsidP="00E83819">
      <w:pPr>
        <w:autoSpaceDE w:val="0"/>
        <w:autoSpaceDN w:val="0"/>
        <w:adjustRightInd w:val="0"/>
        <w:ind w:left="851" w:right="1417"/>
        <w:jc w:val="both"/>
        <w:rPr>
          <w:rFonts w:ascii="Palatino Linotype" w:hAnsi="Palatino Linotype" w:cs="Arial"/>
          <w:b/>
          <w:bCs/>
          <w:i/>
          <w:noProof/>
          <w:sz w:val="22"/>
          <w:szCs w:val="22"/>
        </w:rPr>
      </w:pPr>
      <w:r w:rsidRPr="00E83819">
        <w:rPr>
          <w:rFonts w:ascii="Palatino Linotype" w:hAnsi="Palatino Linotype" w:cs="Arial"/>
          <w:b/>
          <w:bCs/>
          <w:i/>
          <w:noProof/>
          <w:sz w:val="22"/>
          <w:szCs w:val="22"/>
        </w:rPr>
        <w:t>IX. Cualquier otro convenido con instituciones de servicios y aceptado por el servidor público.</w:t>
      </w:r>
    </w:p>
    <w:p w14:paraId="451C7D0F" w14:textId="77777777" w:rsidR="007C6495" w:rsidRPr="00E83819" w:rsidRDefault="007C6495" w:rsidP="00E83819">
      <w:pPr>
        <w:autoSpaceDE w:val="0"/>
        <w:autoSpaceDN w:val="0"/>
        <w:adjustRightInd w:val="0"/>
        <w:ind w:left="851" w:right="1417"/>
        <w:jc w:val="both"/>
        <w:rPr>
          <w:rFonts w:ascii="Palatino Linotype" w:hAnsi="Palatino Linotype" w:cs="Arial"/>
          <w:sz w:val="22"/>
          <w:szCs w:val="22"/>
        </w:rPr>
      </w:pPr>
      <w:r w:rsidRPr="00E83819">
        <w:rPr>
          <w:rFonts w:ascii="Palatino Linotype" w:hAnsi="Palatino Linotype" w:cs="Arial"/>
          <w:bCs/>
          <w:i/>
          <w:noProof/>
          <w:sz w:val="22"/>
          <w:szCs w:val="22"/>
        </w:rPr>
        <w:t xml:space="preserve">El monto total de las retenciones, descuentos o deducciones no podrá exceder del 30% de la remuneración total, </w:t>
      </w:r>
      <w:r w:rsidRPr="00E83819">
        <w:rPr>
          <w:rFonts w:ascii="Palatino Linotype" w:hAnsi="Palatino Linotype" w:cs="Arial"/>
          <w:i/>
          <w:sz w:val="22"/>
          <w:szCs w:val="22"/>
          <w:lang w:eastAsia="es-MX"/>
        </w:rPr>
        <w:t>excepto</w:t>
      </w:r>
      <w:r w:rsidRPr="00E83819">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E83819">
        <w:rPr>
          <w:rFonts w:ascii="Palatino Linotype" w:hAnsi="Palatino Linotype" w:cs="Arial"/>
          <w:i/>
          <w:sz w:val="22"/>
          <w:szCs w:val="22"/>
          <w:lang w:eastAsia="es-MX"/>
        </w:rPr>
        <w:t>ajustará</w:t>
      </w:r>
      <w:r w:rsidRPr="00E83819">
        <w:rPr>
          <w:rFonts w:ascii="Palatino Linotype" w:hAnsi="Palatino Linotype" w:cs="Arial"/>
          <w:bCs/>
          <w:i/>
          <w:noProof/>
          <w:sz w:val="22"/>
          <w:szCs w:val="22"/>
        </w:rPr>
        <w:t xml:space="preserve"> a lo determinado por la autoridad judicial.” </w:t>
      </w:r>
    </w:p>
    <w:p w14:paraId="70F69398" w14:textId="77777777" w:rsidR="007C6495" w:rsidRPr="00E83819" w:rsidRDefault="007C6495" w:rsidP="00E83819">
      <w:pPr>
        <w:autoSpaceDE w:val="0"/>
        <w:autoSpaceDN w:val="0"/>
        <w:adjustRightInd w:val="0"/>
        <w:ind w:left="851" w:right="1417"/>
        <w:jc w:val="both"/>
        <w:rPr>
          <w:rFonts w:ascii="Palatino Linotype" w:hAnsi="Palatino Linotype" w:cs="Arial"/>
          <w:sz w:val="22"/>
          <w:szCs w:val="22"/>
        </w:rPr>
      </w:pPr>
      <w:r w:rsidRPr="00E83819">
        <w:rPr>
          <w:rFonts w:ascii="Palatino Linotype" w:hAnsi="Palatino Linotype" w:cs="Arial"/>
          <w:sz w:val="22"/>
          <w:szCs w:val="22"/>
        </w:rPr>
        <w:t>(Énfasis añadido)</w:t>
      </w:r>
    </w:p>
    <w:p w14:paraId="3E8924AE" w14:textId="77777777" w:rsidR="007C6495" w:rsidRPr="00E83819" w:rsidRDefault="007C6495" w:rsidP="00E83819">
      <w:pPr>
        <w:autoSpaceDE w:val="0"/>
        <w:autoSpaceDN w:val="0"/>
        <w:adjustRightInd w:val="0"/>
        <w:ind w:left="851" w:right="902"/>
        <w:jc w:val="both"/>
        <w:rPr>
          <w:rFonts w:ascii="Palatino Linotype" w:hAnsi="Palatino Linotype" w:cs="Arial"/>
          <w:sz w:val="22"/>
          <w:szCs w:val="22"/>
        </w:rPr>
      </w:pPr>
    </w:p>
    <w:p w14:paraId="2E5107CB"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E83819">
        <w:rPr>
          <w:rFonts w:ascii="Palatino Linotype" w:hAnsi="Palatino Linotype" w:cs="Arial"/>
          <w:b/>
        </w:rPr>
        <w:t>únicamente inciden en su vida privada</w:t>
      </w:r>
      <w:r w:rsidRPr="00E8381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5A4D5C1" w14:textId="77777777" w:rsidR="007C6495" w:rsidRPr="00E83819" w:rsidRDefault="007C6495" w:rsidP="00E83819">
      <w:pPr>
        <w:spacing w:line="360" w:lineRule="auto"/>
        <w:jc w:val="both"/>
        <w:rPr>
          <w:rFonts w:ascii="Palatino Linotype" w:hAnsi="Palatino Linotype" w:cs="Arial"/>
        </w:rPr>
      </w:pPr>
    </w:p>
    <w:p w14:paraId="4FA9333D"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cs="Arial"/>
        </w:rPr>
        <w:lastRenderedPageBreak/>
        <w:t xml:space="preserve">Por lo que hace a los </w:t>
      </w:r>
      <w:r w:rsidRPr="00E83819">
        <w:rPr>
          <w:rFonts w:ascii="Palatino Linotype" w:hAnsi="Palatino Linotype" w:cs="Arial"/>
          <w:b/>
        </w:rPr>
        <w:t>Códigos Bidimensionales</w:t>
      </w:r>
      <w:r w:rsidRPr="00E83819">
        <w:rPr>
          <w:rFonts w:ascii="Palatino Linotype" w:hAnsi="Palatino Linotype" w:cs="Arial"/>
        </w:rPr>
        <w:t xml:space="preserve"> y los denominados </w:t>
      </w:r>
      <w:r w:rsidRPr="00E83819">
        <w:rPr>
          <w:rFonts w:ascii="Palatino Linotype" w:hAnsi="Palatino Linotype" w:cs="Arial"/>
          <w:b/>
        </w:rPr>
        <w:t>Códigos QR</w:t>
      </w:r>
      <w:r w:rsidRPr="00E83819">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E83819">
        <w:rPr>
          <w:rFonts w:ascii="Palatino Linotype" w:hAnsi="Palatino Linotype" w:cs="Arial"/>
          <w:lang w:eastAsia="es-MX"/>
        </w:rPr>
        <w:t>datos</w:t>
      </w:r>
      <w:r w:rsidRPr="00E83819">
        <w:rPr>
          <w:rFonts w:ascii="Palatino Linotype" w:hAnsi="Palatino Linotype" w:cs="Arial"/>
        </w:rPr>
        <w:t xml:space="preserve"> personales como </w:t>
      </w:r>
      <w:r w:rsidRPr="00E83819">
        <w:rPr>
          <w:rFonts w:ascii="Palatino Linotype" w:hAnsi="Palatino Linotype" w:cs="Arial"/>
          <w:b/>
        </w:rPr>
        <w:t>Registro Federal de Contribuyentes</w:t>
      </w:r>
      <w:r w:rsidRPr="00E83819">
        <w:rPr>
          <w:rFonts w:ascii="Palatino Linotype" w:hAnsi="Palatino Linotype" w:cs="Arial"/>
        </w:rPr>
        <w:t xml:space="preserve"> (RFC) y la </w:t>
      </w:r>
      <w:r w:rsidRPr="00E83819">
        <w:rPr>
          <w:rFonts w:ascii="Palatino Linotype" w:hAnsi="Palatino Linotype" w:cs="Arial"/>
          <w:b/>
        </w:rPr>
        <w:t>Clave Única de Registro de Población</w:t>
      </w:r>
      <w:r w:rsidRPr="00E83819">
        <w:rPr>
          <w:rFonts w:ascii="Palatino Linotype" w:hAnsi="Palatino Linotype" w:cs="Arial"/>
        </w:rPr>
        <w:t xml:space="preserve"> (CURP).</w:t>
      </w:r>
    </w:p>
    <w:p w14:paraId="291F9B2E" w14:textId="77777777" w:rsidR="007C6495" w:rsidRPr="00E83819" w:rsidRDefault="007C6495" w:rsidP="00E83819">
      <w:pPr>
        <w:spacing w:line="360" w:lineRule="auto"/>
        <w:jc w:val="both"/>
        <w:rPr>
          <w:rFonts w:ascii="Palatino Linotype" w:hAnsi="Palatino Linotype" w:cs="Arial"/>
        </w:rPr>
      </w:pPr>
    </w:p>
    <w:p w14:paraId="3C90FC64"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cs="Arial"/>
        </w:rPr>
        <w:t xml:space="preserve">Por </w:t>
      </w:r>
      <w:r w:rsidRPr="00E83819">
        <w:rPr>
          <w:rFonts w:ascii="Palatino Linotype" w:hAnsi="Palatino Linotype" w:cs="Arial"/>
          <w:lang w:eastAsia="es-MX"/>
        </w:rPr>
        <w:t>ende</w:t>
      </w:r>
      <w:r w:rsidRPr="00E83819">
        <w:rPr>
          <w:rFonts w:ascii="Palatino Linotype" w:hAnsi="Palatino Linotype" w:cs="Arial"/>
        </w:rPr>
        <w:t xml:space="preserve">, </w:t>
      </w:r>
      <w:r w:rsidRPr="00E83819">
        <w:rPr>
          <w:rFonts w:ascii="Palatino Linotype" w:hAnsi="Palatino Linotype" w:cs="Arial"/>
          <w:b/>
        </w:rPr>
        <w:t>EL SUJETO OBLIGADO</w:t>
      </w:r>
      <w:r w:rsidRPr="00E83819">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E83819">
        <w:rPr>
          <w:rFonts w:ascii="Palatino Linotype" w:hAnsi="Palatino Linotype" w:cs="Arial"/>
          <w:noProof/>
          <w:lang w:eastAsia="es-MX"/>
        </w:rPr>
        <w:t>términos</w:t>
      </w:r>
      <w:r w:rsidRPr="00E83819">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12F6983" w14:textId="77777777" w:rsidR="007C6495" w:rsidRPr="00E83819" w:rsidRDefault="007C6495" w:rsidP="00E83819">
      <w:pPr>
        <w:jc w:val="both"/>
        <w:rPr>
          <w:rFonts w:ascii="Palatino Linotype" w:hAnsi="Palatino Linotype" w:cs="Arial"/>
        </w:rPr>
      </w:pPr>
    </w:p>
    <w:p w14:paraId="32EF909F" w14:textId="77777777" w:rsidR="007C6495" w:rsidRPr="00E83819" w:rsidRDefault="007C6495" w:rsidP="00E83819">
      <w:pPr>
        <w:ind w:left="851" w:right="1417"/>
        <w:jc w:val="center"/>
        <w:rPr>
          <w:rFonts w:ascii="Palatino Linotype" w:hAnsi="Palatino Linotype" w:cs="Arial"/>
          <w:b/>
          <w:i/>
          <w:sz w:val="22"/>
          <w:szCs w:val="22"/>
        </w:rPr>
      </w:pPr>
      <w:r w:rsidRPr="00E83819">
        <w:rPr>
          <w:rFonts w:ascii="Palatino Linotype" w:hAnsi="Palatino Linotype" w:cs="Arial"/>
          <w:b/>
          <w:i/>
          <w:sz w:val="22"/>
          <w:szCs w:val="22"/>
        </w:rPr>
        <w:t>Ley de Transparencia y Acceso a la Información Pública del Estado de México y Municipios</w:t>
      </w:r>
    </w:p>
    <w:p w14:paraId="2B8BE8EC" w14:textId="77777777" w:rsidR="007C6495" w:rsidRPr="00E83819" w:rsidRDefault="007C6495" w:rsidP="00E83819">
      <w:pPr>
        <w:ind w:left="851" w:right="1417"/>
        <w:jc w:val="center"/>
        <w:rPr>
          <w:rFonts w:ascii="Palatino Linotype" w:hAnsi="Palatino Linotype" w:cs="Arial"/>
          <w:b/>
          <w:i/>
          <w:sz w:val="22"/>
          <w:szCs w:val="22"/>
        </w:rPr>
      </w:pPr>
    </w:p>
    <w:p w14:paraId="31737250"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w:t>
      </w:r>
      <w:r w:rsidRPr="00E83819">
        <w:rPr>
          <w:rFonts w:ascii="Palatino Linotype" w:hAnsi="Palatino Linotype" w:cs="Arial"/>
          <w:b/>
          <w:i/>
          <w:sz w:val="22"/>
          <w:szCs w:val="22"/>
          <w:lang w:eastAsia="es-MX"/>
        </w:rPr>
        <w:t xml:space="preserve">Artículo 49. </w:t>
      </w:r>
      <w:r w:rsidRPr="00E83819">
        <w:rPr>
          <w:rFonts w:ascii="Palatino Linotype" w:hAnsi="Palatino Linotype" w:cs="Arial"/>
          <w:i/>
          <w:sz w:val="22"/>
          <w:szCs w:val="22"/>
          <w:lang w:eastAsia="es-MX"/>
        </w:rPr>
        <w:t xml:space="preserve">Los </w:t>
      </w:r>
      <w:r w:rsidRPr="00E83819">
        <w:rPr>
          <w:rFonts w:ascii="Palatino Linotype" w:hAnsi="Palatino Linotype" w:cs="Arial"/>
          <w:i/>
          <w:sz w:val="22"/>
          <w:szCs w:val="22"/>
        </w:rPr>
        <w:t>Comités</w:t>
      </w:r>
      <w:r w:rsidRPr="00E83819">
        <w:rPr>
          <w:rFonts w:ascii="Palatino Linotype" w:hAnsi="Palatino Linotype" w:cs="Arial"/>
          <w:i/>
          <w:sz w:val="22"/>
          <w:szCs w:val="22"/>
          <w:lang w:eastAsia="es-MX"/>
        </w:rPr>
        <w:t xml:space="preserve"> de Transparencia </w:t>
      </w:r>
      <w:r w:rsidRPr="00E83819">
        <w:rPr>
          <w:rFonts w:ascii="Palatino Linotype" w:hAnsi="Palatino Linotype"/>
          <w:i/>
          <w:sz w:val="22"/>
          <w:szCs w:val="22"/>
        </w:rPr>
        <w:t>tendrán</w:t>
      </w:r>
      <w:r w:rsidRPr="00E83819">
        <w:rPr>
          <w:rFonts w:ascii="Palatino Linotype" w:hAnsi="Palatino Linotype" w:cs="Arial"/>
          <w:i/>
          <w:sz w:val="22"/>
          <w:szCs w:val="22"/>
          <w:lang w:eastAsia="es-MX"/>
        </w:rPr>
        <w:t xml:space="preserve"> las siguientes atribuciones:</w:t>
      </w:r>
    </w:p>
    <w:p w14:paraId="34F532F7"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VIII.</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Aprobar</w:t>
      </w:r>
      <w:r w:rsidRPr="00E83819">
        <w:rPr>
          <w:rFonts w:ascii="Palatino Linotype" w:hAnsi="Palatino Linotype" w:cs="Arial"/>
          <w:i/>
          <w:sz w:val="22"/>
          <w:szCs w:val="22"/>
          <w:lang w:eastAsia="es-MX"/>
        </w:rPr>
        <w:t xml:space="preserve">, </w:t>
      </w:r>
      <w:r w:rsidRPr="00E83819">
        <w:rPr>
          <w:rFonts w:ascii="Palatino Linotype" w:hAnsi="Palatino Linotype" w:cs="Arial"/>
          <w:i/>
          <w:sz w:val="22"/>
          <w:szCs w:val="22"/>
        </w:rPr>
        <w:t>modificar</w:t>
      </w:r>
      <w:r w:rsidRPr="00E83819">
        <w:rPr>
          <w:rFonts w:ascii="Palatino Linotype" w:hAnsi="Palatino Linotype" w:cs="Arial"/>
          <w:i/>
          <w:sz w:val="22"/>
          <w:szCs w:val="22"/>
          <w:lang w:eastAsia="es-MX"/>
        </w:rPr>
        <w:t xml:space="preserve"> o revocar la clasificación de la información;</w:t>
      </w:r>
    </w:p>
    <w:p w14:paraId="3DB107A5" w14:textId="77777777" w:rsidR="007C6495" w:rsidRPr="00E83819" w:rsidRDefault="007C6495" w:rsidP="00E83819">
      <w:pPr>
        <w:autoSpaceDE w:val="0"/>
        <w:autoSpaceDN w:val="0"/>
        <w:adjustRightInd w:val="0"/>
        <w:ind w:left="851" w:right="1417"/>
        <w:jc w:val="both"/>
        <w:rPr>
          <w:rFonts w:ascii="Palatino Linotype" w:hAnsi="Palatino Linotype" w:cs="Arial"/>
          <w:b/>
          <w:i/>
          <w:sz w:val="22"/>
          <w:szCs w:val="22"/>
          <w:lang w:eastAsia="es-MX"/>
        </w:rPr>
      </w:pPr>
      <w:r w:rsidRPr="00E83819">
        <w:rPr>
          <w:rFonts w:ascii="Palatino Linotype" w:hAnsi="Palatino Linotype" w:cs="Arial"/>
          <w:b/>
          <w:i/>
          <w:sz w:val="22"/>
          <w:szCs w:val="22"/>
          <w:lang w:eastAsia="es-MX"/>
        </w:rPr>
        <w:t>Artículo 132.</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La clasificación de la información se llevará a cabo en el momento en que:</w:t>
      </w:r>
    </w:p>
    <w:p w14:paraId="4B7F1D95"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w:t>
      </w:r>
    </w:p>
    <w:p w14:paraId="669EB265"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II.</w:t>
      </w:r>
      <w:r w:rsidRPr="00E83819">
        <w:rPr>
          <w:rFonts w:ascii="Palatino Linotype" w:hAnsi="Palatino Linotype" w:cs="Arial"/>
          <w:i/>
          <w:sz w:val="22"/>
          <w:szCs w:val="22"/>
          <w:lang w:eastAsia="es-MX"/>
        </w:rPr>
        <w:t xml:space="preserve"> Se determine mediante resolución de autoridad competente; o</w:t>
      </w:r>
    </w:p>
    <w:p w14:paraId="712EC1A7"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III</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Se generen versiones públicas para dar cumplimiento a las obligaciones de transparencia previstas en esta Ley</w:t>
      </w:r>
      <w:r w:rsidRPr="00E83819">
        <w:rPr>
          <w:rFonts w:ascii="Palatino Linotype" w:hAnsi="Palatino Linotype" w:cs="Arial"/>
          <w:i/>
          <w:sz w:val="22"/>
          <w:szCs w:val="22"/>
          <w:lang w:eastAsia="es-MX"/>
        </w:rPr>
        <w:t>.”</w:t>
      </w:r>
    </w:p>
    <w:p w14:paraId="29C81244"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7B717212" w14:textId="77777777" w:rsidR="007C6495" w:rsidRPr="00E83819" w:rsidRDefault="007C6495" w:rsidP="00E83819">
      <w:pPr>
        <w:ind w:left="851" w:right="1417"/>
        <w:jc w:val="center"/>
        <w:rPr>
          <w:rFonts w:ascii="Palatino Linotype" w:hAnsi="Palatino Linotype" w:cs="Arial"/>
          <w:b/>
          <w:i/>
          <w:sz w:val="22"/>
          <w:szCs w:val="22"/>
        </w:rPr>
      </w:pPr>
      <w:r w:rsidRPr="00E83819">
        <w:rPr>
          <w:rFonts w:ascii="Palatino Linotype" w:hAnsi="Palatino Linotype" w:cs="Arial"/>
          <w:b/>
          <w:i/>
          <w:sz w:val="22"/>
          <w:szCs w:val="22"/>
          <w:lang w:eastAsia="es-MX"/>
        </w:rPr>
        <w:lastRenderedPageBreak/>
        <w:t xml:space="preserve">Lineamientos Generales en materia de Clasificación y Desclasificación de la </w:t>
      </w:r>
      <w:r w:rsidRPr="00E83819">
        <w:rPr>
          <w:rFonts w:ascii="Palatino Linotype" w:hAnsi="Palatino Linotype" w:cs="Arial"/>
          <w:b/>
          <w:i/>
          <w:sz w:val="22"/>
          <w:szCs w:val="22"/>
        </w:rPr>
        <w:t>Información</w:t>
      </w:r>
    </w:p>
    <w:p w14:paraId="4A3225A8" w14:textId="77777777" w:rsidR="007C6495" w:rsidRPr="00E83819" w:rsidRDefault="007C6495" w:rsidP="00E83819">
      <w:pPr>
        <w:ind w:left="851" w:right="1417"/>
        <w:jc w:val="center"/>
        <w:rPr>
          <w:rFonts w:ascii="Palatino Linotype" w:hAnsi="Palatino Linotype" w:cs="Arial"/>
          <w:b/>
          <w:i/>
          <w:sz w:val="22"/>
          <w:szCs w:val="22"/>
          <w:lang w:eastAsia="es-MX"/>
        </w:rPr>
      </w:pPr>
    </w:p>
    <w:p w14:paraId="00DB8776"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w:t>
      </w:r>
      <w:r w:rsidRPr="00E83819">
        <w:rPr>
          <w:rFonts w:ascii="Palatino Linotype" w:hAnsi="Palatino Linotype" w:cs="Arial"/>
          <w:b/>
          <w:i/>
          <w:sz w:val="22"/>
          <w:szCs w:val="22"/>
          <w:lang w:eastAsia="es-MX"/>
        </w:rPr>
        <w:t>Segundo.-</w:t>
      </w:r>
      <w:r w:rsidRPr="00E83819">
        <w:rPr>
          <w:rFonts w:ascii="Palatino Linotype" w:hAnsi="Palatino Linotype" w:cs="Arial"/>
          <w:i/>
          <w:sz w:val="22"/>
          <w:szCs w:val="22"/>
          <w:lang w:eastAsia="es-MX"/>
        </w:rPr>
        <w:t xml:space="preserve"> Para efectos de los </w:t>
      </w:r>
      <w:r w:rsidRPr="00E83819">
        <w:rPr>
          <w:rFonts w:ascii="Palatino Linotype" w:hAnsi="Palatino Linotype" w:cs="Arial"/>
          <w:i/>
          <w:sz w:val="22"/>
          <w:szCs w:val="22"/>
        </w:rPr>
        <w:t>presentes</w:t>
      </w:r>
      <w:r w:rsidRPr="00E83819">
        <w:rPr>
          <w:rFonts w:ascii="Palatino Linotype" w:hAnsi="Palatino Linotype" w:cs="Arial"/>
          <w:i/>
          <w:sz w:val="22"/>
          <w:szCs w:val="22"/>
          <w:lang w:eastAsia="es-MX"/>
        </w:rPr>
        <w:t xml:space="preserve"> Lineamientos Generales, se entenderá por:</w:t>
      </w:r>
    </w:p>
    <w:p w14:paraId="00E85CCA"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XVIII.</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Versión pública:</w:t>
      </w:r>
      <w:r w:rsidRPr="00E83819">
        <w:rPr>
          <w:rFonts w:ascii="Palatino Linotype" w:hAnsi="Palatino Linotype" w:cs="Arial"/>
          <w:i/>
          <w:sz w:val="22"/>
          <w:szCs w:val="22"/>
          <w:lang w:eastAsia="es-MX"/>
        </w:rPr>
        <w:t xml:space="preserve"> El </w:t>
      </w:r>
      <w:r w:rsidRPr="00E83819">
        <w:rPr>
          <w:rFonts w:ascii="Palatino Linotype" w:hAnsi="Palatino Linotype" w:cs="Arial"/>
          <w:bCs/>
          <w:i/>
          <w:noProof/>
          <w:sz w:val="22"/>
          <w:szCs w:val="22"/>
        </w:rPr>
        <w:t>documento</w:t>
      </w:r>
      <w:r w:rsidRPr="00E8381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E83819">
        <w:rPr>
          <w:rFonts w:ascii="Palatino Linotype" w:hAnsi="Palatino Linotype" w:cs="Arial"/>
          <w:b/>
          <w:i/>
          <w:sz w:val="22"/>
          <w:szCs w:val="22"/>
          <w:lang w:eastAsia="es-MX"/>
        </w:rPr>
        <w:t>fundando y motivando la</w:t>
      </w:r>
      <w:r w:rsidRPr="00E83819">
        <w:rPr>
          <w:rFonts w:ascii="Palatino Linotype" w:hAnsi="Palatino Linotype" w:cs="Arial"/>
          <w:i/>
          <w:sz w:val="22"/>
          <w:szCs w:val="22"/>
          <w:lang w:eastAsia="es-MX"/>
        </w:rPr>
        <w:t xml:space="preserve"> reserva o </w:t>
      </w:r>
      <w:r w:rsidRPr="00E83819">
        <w:rPr>
          <w:rFonts w:ascii="Palatino Linotype" w:hAnsi="Palatino Linotype" w:cs="Arial"/>
          <w:b/>
          <w:i/>
          <w:sz w:val="22"/>
          <w:szCs w:val="22"/>
          <w:lang w:eastAsia="es-MX"/>
        </w:rPr>
        <w:t>confidencialidad</w:t>
      </w:r>
      <w:r w:rsidRPr="00E83819">
        <w:rPr>
          <w:rFonts w:ascii="Palatino Linotype" w:hAnsi="Palatino Linotype" w:cs="Arial"/>
          <w:i/>
          <w:sz w:val="22"/>
          <w:szCs w:val="22"/>
          <w:lang w:eastAsia="es-MX"/>
        </w:rPr>
        <w:t xml:space="preserve">, a través de la resolución que para tal efecto emita el </w:t>
      </w:r>
      <w:r w:rsidRPr="00E83819">
        <w:rPr>
          <w:rFonts w:ascii="Palatino Linotype" w:hAnsi="Palatino Linotype" w:cs="Arial"/>
          <w:bCs/>
          <w:i/>
          <w:noProof/>
          <w:sz w:val="22"/>
          <w:szCs w:val="22"/>
        </w:rPr>
        <w:t>Comité</w:t>
      </w:r>
      <w:r w:rsidRPr="00E83819">
        <w:rPr>
          <w:rFonts w:ascii="Palatino Linotype" w:hAnsi="Palatino Linotype" w:cs="Arial"/>
          <w:i/>
          <w:sz w:val="22"/>
          <w:szCs w:val="22"/>
          <w:lang w:eastAsia="es-MX"/>
        </w:rPr>
        <w:t xml:space="preserve"> de Transparencia.</w:t>
      </w:r>
    </w:p>
    <w:p w14:paraId="6D3C5738"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3EEB00A1"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Cuarto.</w:t>
      </w:r>
      <w:r w:rsidRPr="00E83819">
        <w:rPr>
          <w:rFonts w:ascii="Palatino Linotype" w:hAnsi="Palatino Linotype" w:cs="Arial"/>
          <w:i/>
          <w:sz w:val="22"/>
          <w:szCs w:val="22"/>
          <w:lang w:eastAsia="es-MX"/>
        </w:rPr>
        <w:t xml:space="preserve"> </w:t>
      </w:r>
      <w:r w:rsidRPr="00E83819">
        <w:rPr>
          <w:rFonts w:ascii="Palatino Linotype" w:hAnsi="Palatino Linotype" w:cs="Arial"/>
          <w:b/>
          <w:i/>
          <w:sz w:val="22"/>
          <w:szCs w:val="22"/>
          <w:lang w:eastAsia="es-MX"/>
        </w:rPr>
        <w:t>Para clasificar la información como</w:t>
      </w:r>
      <w:r w:rsidRPr="00E83819">
        <w:rPr>
          <w:rFonts w:ascii="Palatino Linotype" w:hAnsi="Palatino Linotype" w:cs="Arial"/>
          <w:i/>
          <w:sz w:val="22"/>
          <w:szCs w:val="22"/>
          <w:lang w:eastAsia="es-MX"/>
        </w:rPr>
        <w:t xml:space="preserve"> reservada o </w:t>
      </w:r>
      <w:r w:rsidRPr="00E83819">
        <w:rPr>
          <w:rFonts w:ascii="Palatino Linotype" w:hAnsi="Palatino Linotype" w:cs="Arial"/>
          <w:b/>
          <w:i/>
          <w:sz w:val="22"/>
          <w:szCs w:val="22"/>
          <w:lang w:eastAsia="es-MX"/>
        </w:rPr>
        <w:t xml:space="preserve">confidencial, de manera total o parcial, el titular del </w:t>
      </w:r>
      <w:r w:rsidRPr="00E83819">
        <w:rPr>
          <w:rFonts w:ascii="Palatino Linotype" w:hAnsi="Palatino Linotype" w:cs="Arial"/>
          <w:b/>
          <w:bCs/>
          <w:i/>
          <w:noProof/>
          <w:sz w:val="22"/>
          <w:szCs w:val="22"/>
        </w:rPr>
        <w:t>área</w:t>
      </w:r>
      <w:r w:rsidRPr="00E83819">
        <w:rPr>
          <w:rFonts w:ascii="Palatino Linotype" w:hAnsi="Palatino Linotype" w:cs="Arial"/>
          <w:b/>
          <w:i/>
          <w:sz w:val="22"/>
          <w:szCs w:val="22"/>
          <w:lang w:eastAsia="es-MX"/>
        </w:rPr>
        <w:t xml:space="preserve"> del sujeto </w:t>
      </w:r>
      <w:r w:rsidRPr="00E83819">
        <w:rPr>
          <w:rFonts w:ascii="Palatino Linotype" w:hAnsi="Palatino Linotype" w:cs="Arial"/>
          <w:b/>
          <w:i/>
          <w:sz w:val="22"/>
          <w:szCs w:val="22"/>
        </w:rPr>
        <w:t>obligado</w:t>
      </w:r>
      <w:r w:rsidRPr="00E83819">
        <w:rPr>
          <w:rFonts w:ascii="Palatino Linotype" w:hAnsi="Palatino Linotype" w:cs="Arial"/>
          <w:b/>
          <w:i/>
          <w:sz w:val="22"/>
          <w:szCs w:val="22"/>
          <w:lang w:eastAsia="es-MX"/>
        </w:rPr>
        <w:t xml:space="preserve"> deberá atender lo dispuesto por el Título Sexto de la Ley General</w:t>
      </w:r>
      <w:r w:rsidRPr="00E8381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8406C4"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 xml:space="preserve">Los sujetos obligados deberán aplicar, de manera estricta, las excepciones al derecho de acceso a la </w:t>
      </w:r>
      <w:r w:rsidRPr="00E83819">
        <w:rPr>
          <w:rFonts w:ascii="Palatino Linotype" w:hAnsi="Palatino Linotype" w:cs="Arial"/>
          <w:bCs/>
          <w:i/>
          <w:noProof/>
          <w:sz w:val="22"/>
          <w:szCs w:val="22"/>
        </w:rPr>
        <w:t>información</w:t>
      </w:r>
      <w:r w:rsidRPr="00E83819">
        <w:rPr>
          <w:rFonts w:ascii="Palatino Linotype" w:hAnsi="Palatino Linotype" w:cs="Arial"/>
          <w:i/>
          <w:sz w:val="22"/>
          <w:szCs w:val="22"/>
          <w:lang w:eastAsia="es-MX"/>
        </w:rPr>
        <w:t xml:space="preserve"> y sólo </w:t>
      </w:r>
      <w:r w:rsidRPr="00E83819">
        <w:rPr>
          <w:rFonts w:ascii="Palatino Linotype" w:hAnsi="Palatino Linotype" w:cs="Arial"/>
          <w:i/>
          <w:sz w:val="22"/>
          <w:szCs w:val="22"/>
        </w:rPr>
        <w:t>podrán</w:t>
      </w:r>
      <w:r w:rsidRPr="00E83819">
        <w:rPr>
          <w:rFonts w:ascii="Palatino Linotype" w:hAnsi="Palatino Linotype" w:cs="Arial"/>
          <w:i/>
          <w:sz w:val="22"/>
          <w:szCs w:val="22"/>
          <w:lang w:eastAsia="es-MX"/>
        </w:rPr>
        <w:t xml:space="preserve"> invocarlas cuando acrediten su procedencia.</w:t>
      </w:r>
    </w:p>
    <w:p w14:paraId="5C0464B8"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2F98C6AE"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Quinto.</w:t>
      </w:r>
      <w:r w:rsidRPr="00E8381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E83819">
        <w:rPr>
          <w:rFonts w:ascii="Palatino Linotype" w:hAnsi="Palatino Linotype" w:cs="Arial"/>
          <w:i/>
          <w:sz w:val="22"/>
          <w:szCs w:val="22"/>
        </w:rPr>
        <w:t>corresponderá</w:t>
      </w:r>
      <w:r w:rsidRPr="00E8381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0AC0E7"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1E972088"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Sexto.</w:t>
      </w:r>
      <w:r w:rsidRPr="00E83819">
        <w:rPr>
          <w:rFonts w:ascii="Palatino Linotype" w:hAnsi="Palatino Linotype" w:cs="Arial"/>
          <w:i/>
          <w:sz w:val="22"/>
          <w:szCs w:val="22"/>
          <w:lang w:eastAsia="es-MX"/>
        </w:rPr>
        <w:t xml:space="preserve"> Los sujetos obligados no podrán emitir acuerdos de carácter general ni particular que clasifiquen </w:t>
      </w:r>
      <w:r w:rsidRPr="00E83819">
        <w:rPr>
          <w:rFonts w:ascii="Palatino Linotype" w:hAnsi="Palatino Linotype" w:cs="Arial"/>
          <w:bCs/>
          <w:i/>
          <w:noProof/>
          <w:sz w:val="22"/>
          <w:szCs w:val="22"/>
        </w:rPr>
        <w:t>documentos</w:t>
      </w:r>
      <w:r w:rsidRPr="00E8381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6C7C73E" w14:textId="77777777" w:rsidR="007C6495" w:rsidRPr="00E83819" w:rsidRDefault="007C6495" w:rsidP="00E83819">
      <w:pPr>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 xml:space="preserve">La clasificación de </w:t>
      </w:r>
      <w:r w:rsidRPr="00E83819">
        <w:rPr>
          <w:rFonts w:ascii="Palatino Linotype" w:hAnsi="Palatino Linotype" w:cs="Arial"/>
          <w:i/>
          <w:sz w:val="22"/>
          <w:szCs w:val="22"/>
        </w:rPr>
        <w:t>información</w:t>
      </w:r>
      <w:r w:rsidRPr="00E83819">
        <w:rPr>
          <w:rFonts w:ascii="Palatino Linotype" w:hAnsi="Palatino Linotype" w:cs="Arial"/>
          <w:i/>
          <w:sz w:val="22"/>
          <w:szCs w:val="22"/>
          <w:lang w:eastAsia="es-MX"/>
        </w:rPr>
        <w:t xml:space="preserve"> se realizará conforme a un análisis caso por caso, mediante la aplicación </w:t>
      </w:r>
      <w:r w:rsidRPr="00E83819">
        <w:rPr>
          <w:rFonts w:ascii="Palatino Linotype" w:hAnsi="Palatino Linotype" w:cs="Arial"/>
          <w:bCs/>
          <w:i/>
          <w:noProof/>
          <w:sz w:val="22"/>
          <w:szCs w:val="22"/>
        </w:rPr>
        <w:t>de</w:t>
      </w:r>
      <w:r w:rsidRPr="00E83819">
        <w:rPr>
          <w:rFonts w:ascii="Palatino Linotype" w:hAnsi="Palatino Linotype" w:cs="Arial"/>
          <w:i/>
          <w:sz w:val="22"/>
          <w:szCs w:val="22"/>
          <w:lang w:eastAsia="es-MX"/>
        </w:rPr>
        <w:t xml:space="preserve"> la prueba de daño y de interés público.</w:t>
      </w:r>
    </w:p>
    <w:p w14:paraId="59335416" w14:textId="77777777" w:rsidR="007C6495" w:rsidRPr="00E83819" w:rsidRDefault="007C6495" w:rsidP="00E83819">
      <w:pPr>
        <w:ind w:left="851" w:right="1417"/>
        <w:jc w:val="both"/>
        <w:rPr>
          <w:rFonts w:ascii="Palatino Linotype" w:hAnsi="Palatino Linotype" w:cs="Arial"/>
          <w:i/>
          <w:sz w:val="22"/>
          <w:szCs w:val="22"/>
          <w:lang w:eastAsia="es-MX"/>
        </w:rPr>
      </w:pPr>
    </w:p>
    <w:p w14:paraId="212DC389"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Séptimo.</w:t>
      </w:r>
      <w:r w:rsidRPr="00E83819">
        <w:rPr>
          <w:rFonts w:ascii="Palatino Linotype" w:hAnsi="Palatino Linotype" w:cs="Arial"/>
          <w:i/>
          <w:sz w:val="22"/>
          <w:szCs w:val="22"/>
          <w:lang w:eastAsia="es-MX"/>
        </w:rPr>
        <w:t xml:space="preserve"> La clasificación </w:t>
      </w:r>
      <w:r w:rsidRPr="00E83819">
        <w:rPr>
          <w:rFonts w:ascii="Palatino Linotype" w:hAnsi="Palatino Linotype" w:cs="Arial"/>
          <w:bCs/>
          <w:i/>
          <w:noProof/>
          <w:sz w:val="22"/>
          <w:szCs w:val="22"/>
        </w:rPr>
        <w:t>de</w:t>
      </w:r>
      <w:r w:rsidRPr="00E83819">
        <w:rPr>
          <w:rFonts w:ascii="Palatino Linotype" w:hAnsi="Palatino Linotype" w:cs="Arial"/>
          <w:i/>
          <w:sz w:val="22"/>
          <w:szCs w:val="22"/>
          <w:lang w:eastAsia="es-MX"/>
        </w:rPr>
        <w:t xml:space="preserve"> la </w:t>
      </w:r>
      <w:r w:rsidRPr="00E83819">
        <w:rPr>
          <w:rFonts w:ascii="Palatino Linotype" w:hAnsi="Palatino Linotype" w:cs="Arial"/>
          <w:i/>
          <w:sz w:val="22"/>
          <w:szCs w:val="22"/>
        </w:rPr>
        <w:t>información</w:t>
      </w:r>
      <w:r w:rsidRPr="00E83819">
        <w:rPr>
          <w:rFonts w:ascii="Palatino Linotype" w:hAnsi="Palatino Linotype" w:cs="Arial"/>
          <w:i/>
          <w:sz w:val="22"/>
          <w:szCs w:val="22"/>
          <w:lang w:eastAsia="es-MX"/>
        </w:rPr>
        <w:t xml:space="preserve"> se llevará a cabo en el momento en que:</w:t>
      </w:r>
    </w:p>
    <w:p w14:paraId="73B315B0"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I.</w:t>
      </w:r>
      <w:r w:rsidRPr="00E83819">
        <w:rPr>
          <w:rFonts w:ascii="Palatino Linotype" w:hAnsi="Palatino Linotype" w:cs="Arial"/>
          <w:i/>
          <w:sz w:val="22"/>
          <w:szCs w:val="22"/>
          <w:lang w:eastAsia="es-MX"/>
        </w:rPr>
        <w:t xml:space="preserve"> Se reciba una solicitud de acceso a la información;</w:t>
      </w:r>
    </w:p>
    <w:p w14:paraId="3854069C"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II.</w:t>
      </w:r>
      <w:r w:rsidRPr="00E83819">
        <w:rPr>
          <w:rFonts w:ascii="Palatino Linotype" w:hAnsi="Palatino Linotype" w:cs="Arial"/>
          <w:i/>
          <w:sz w:val="22"/>
          <w:szCs w:val="22"/>
          <w:lang w:eastAsia="es-MX"/>
        </w:rPr>
        <w:t xml:space="preserve"> Se determine </w:t>
      </w:r>
      <w:r w:rsidRPr="00E83819">
        <w:rPr>
          <w:rFonts w:ascii="Palatino Linotype" w:hAnsi="Palatino Linotype" w:cs="Arial"/>
          <w:bCs/>
          <w:i/>
          <w:noProof/>
          <w:sz w:val="22"/>
          <w:szCs w:val="22"/>
        </w:rPr>
        <w:t>mediante</w:t>
      </w:r>
      <w:r w:rsidRPr="00E83819">
        <w:rPr>
          <w:rFonts w:ascii="Palatino Linotype" w:hAnsi="Palatino Linotype" w:cs="Arial"/>
          <w:i/>
          <w:sz w:val="22"/>
          <w:szCs w:val="22"/>
          <w:lang w:eastAsia="es-MX"/>
        </w:rPr>
        <w:t xml:space="preserve"> resolución de autoridad competente, o</w:t>
      </w:r>
    </w:p>
    <w:p w14:paraId="0A8E6A50"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lastRenderedPageBreak/>
        <w:t>III.</w:t>
      </w:r>
      <w:r w:rsidRPr="00E83819">
        <w:rPr>
          <w:rFonts w:ascii="Palatino Linotype" w:hAnsi="Palatino Linotype" w:cs="Arial"/>
          <w:i/>
          <w:sz w:val="22"/>
          <w:szCs w:val="22"/>
          <w:lang w:eastAsia="es-MX"/>
        </w:rPr>
        <w:t xml:space="preserve"> Se generen </w:t>
      </w:r>
      <w:r w:rsidRPr="00E83819">
        <w:rPr>
          <w:rFonts w:ascii="Palatino Linotype" w:hAnsi="Palatino Linotype" w:cs="Arial"/>
          <w:bCs/>
          <w:i/>
          <w:noProof/>
          <w:sz w:val="22"/>
          <w:szCs w:val="22"/>
        </w:rPr>
        <w:t>versiones</w:t>
      </w:r>
      <w:r w:rsidRPr="00E8381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4913829"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 xml:space="preserve">Los titulares de las áreas deberán revisar la clasificación al momento de la recepción de una solicitud de </w:t>
      </w:r>
      <w:r w:rsidRPr="00E83819">
        <w:rPr>
          <w:rFonts w:ascii="Palatino Linotype" w:hAnsi="Palatino Linotype" w:cs="Arial"/>
          <w:bCs/>
          <w:i/>
          <w:noProof/>
          <w:sz w:val="22"/>
          <w:szCs w:val="22"/>
        </w:rPr>
        <w:t>acceso</w:t>
      </w:r>
      <w:r w:rsidRPr="00E83819">
        <w:rPr>
          <w:rFonts w:ascii="Palatino Linotype" w:hAnsi="Palatino Linotype" w:cs="Arial"/>
          <w:i/>
          <w:sz w:val="22"/>
          <w:szCs w:val="22"/>
          <w:lang w:eastAsia="es-MX"/>
        </w:rPr>
        <w:t xml:space="preserve"> a la información, para verificar si encuadra en una causal de reserva o de confidencialidad.</w:t>
      </w:r>
    </w:p>
    <w:p w14:paraId="2224401B"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63BC2306"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Octavo.</w:t>
      </w:r>
      <w:r w:rsidRPr="00E8381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E83819">
        <w:rPr>
          <w:rFonts w:ascii="Palatino Linotype" w:hAnsi="Palatino Linotype" w:cs="Arial"/>
          <w:bCs/>
          <w:i/>
          <w:noProof/>
          <w:sz w:val="22"/>
          <w:szCs w:val="22"/>
        </w:rPr>
        <w:t>expresamente</w:t>
      </w:r>
      <w:r w:rsidRPr="00E83819">
        <w:rPr>
          <w:rFonts w:ascii="Palatino Linotype" w:hAnsi="Palatino Linotype" w:cs="Arial"/>
          <w:i/>
          <w:sz w:val="22"/>
          <w:szCs w:val="22"/>
          <w:lang w:eastAsia="es-MX"/>
        </w:rPr>
        <w:t xml:space="preserve"> le otorga el carácter de reservada o confidencial.</w:t>
      </w:r>
    </w:p>
    <w:p w14:paraId="43988781"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i/>
          <w:sz w:val="22"/>
          <w:szCs w:val="22"/>
          <w:lang w:eastAsia="es-MX"/>
        </w:rPr>
        <w:t xml:space="preserve">Para </w:t>
      </w:r>
      <w:r w:rsidRPr="00E83819">
        <w:rPr>
          <w:rFonts w:ascii="Palatino Linotype" w:hAnsi="Palatino Linotype" w:cs="Arial"/>
          <w:bCs/>
          <w:i/>
          <w:noProof/>
          <w:sz w:val="22"/>
          <w:szCs w:val="22"/>
        </w:rPr>
        <w:t xml:space="preserve">motivar la clasificación se deberán señalar las razones o circunstancias especiales que lo </w:t>
      </w:r>
      <w:r w:rsidRPr="00E83819">
        <w:rPr>
          <w:rFonts w:ascii="Palatino Linotype" w:hAnsi="Palatino Linotype" w:cs="Arial"/>
          <w:i/>
          <w:sz w:val="22"/>
          <w:szCs w:val="22"/>
          <w:lang w:eastAsia="es-MX"/>
        </w:rPr>
        <w:t>llevaron</w:t>
      </w:r>
      <w:r w:rsidRPr="00E83819">
        <w:rPr>
          <w:rFonts w:ascii="Palatino Linotype" w:hAnsi="Palatino Linotype" w:cs="Arial"/>
          <w:bCs/>
          <w:i/>
          <w:noProof/>
          <w:sz w:val="22"/>
          <w:szCs w:val="22"/>
        </w:rPr>
        <w:t xml:space="preserve"> a concluir que el caso particular se ajusta al supuesto previsto por la norma legal invocada como fundamento.</w:t>
      </w:r>
    </w:p>
    <w:p w14:paraId="4D933009"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83819">
        <w:rPr>
          <w:rFonts w:ascii="Palatino Linotype" w:hAnsi="Palatino Linotype" w:cs="Arial"/>
          <w:i/>
          <w:sz w:val="22"/>
          <w:szCs w:val="22"/>
          <w:lang w:eastAsia="es-MX"/>
        </w:rPr>
        <w:t>de</w:t>
      </w:r>
      <w:r w:rsidRPr="00E83819">
        <w:rPr>
          <w:rFonts w:ascii="Palatino Linotype" w:hAnsi="Palatino Linotype" w:cs="Arial"/>
          <w:bCs/>
          <w:i/>
          <w:noProof/>
          <w:sz w:val="22"/>
          <w:szCs w:val="22"/>
        </w:rPr>
        <w:t xml:space="preserve"> </w:t>
      </w:r>
      <w:r w:rsidRPr="00E83819">
        <w:rPr>
          <w:rFonts w:ascii="Palatino Linotype" w:hAnsi="Palatino Linotype" w:cs="Arial"/>
          <w:i/>
          <w:sz w:val="22"/>
          <w:szCs w:val="22"/>
          <w:lang w:eastAsia="es-MX"/>
        </w:rPr>
        <w:t>reserva</w:t>
      </w:r>
      <w:r w:rsidRPr="00E83819">
        <w:rPr>
          <w:rFonts w:ascii="Palatino Linotype" w:hAnsi="Palatino Linotype" w:cs="Arial"/>
          <w:bCs/>
          <w:i/>
          <w:noProof/>
          <w:sz w:val="22"/>
          <w:szCs w:val="22"/>
        </w:rPr>
        <w:t>.</w:t>
      </w:r>
    </w:p>
    <w:p w14:paraId="22A6B0BF" w14:textId="77777777" w:rsidR="007C6495" w:rsidRPr="00E83819" w:rsidRDefault="007C6495" w:rsidP="00E83819">
      <w:pPr>
        <w:autoSpaceDE w:val="0"/>
        <w:autoSpaceDN w:val="0"/>
        <w:adjustRightInd w:val="0"/>
        <w:ind w:left="851" w:right="1417"/>
        <w:jc w:val="both"/>
        <w:rPr>
          <w:rFonts w:ascii="Palatino Linotype" w:hAnsi="Palatino Linotype" w:cs="Arial"/>
          <w:bCs/>
          <w:i/>
          <w:noProof/>
          <w:sz w:val="22"/>
          <w:szCs w:val="22"/>
        </w:rPr>
      </w:pPr>
      <w:r w:rsidRPr="00E83819">
        <w:rPr>
          <w:rFonts w:ascii="Palatino Linotype" w:hAnsi="Palatino Linotype" w:cs="Arial"/>
          <w:i/>
          <w:sz w:val="22"/>
          <w:szCs w:val="22"/>
          <w:lang w:eastAsia="es-MX"/>
        </w:rPr>
        <w:t>Tratándose</w:t>
      </w:r>
      <w:r w:rsidRPr="00E83819">
        <w:rPr>
          <w:rFonts w:ascii="Palatino Linotype" w:hAnsi="Palatino Linotype" w:cs="Arial"/>
          <w:bCs/>
          <w:i/>
          <w:noProof/>
          <w:sz w:val="22"/>
          <w:szCs w:val="22"/>
        </w:rPr>
        <w:t xml:space="preserve"> de información clasificada como confidencial respecto de la cual se haya </w:t>
      </w:r>
      <w:r w:rsidRPr="00E83819">
        <w:rPr>
          <w:rFonts w:ascii="Palatino Linotype" w:hAnsi="Palatino Linotype" w:cs="Arial"/>
          <w:i/>
          <w:sz w:val="22"/>
          <w:szCs w:val="22"/>
          <w:lang w:eastAsia="es-MX"/>
        </w:rPr>
        <w:t>determinado</w:t>
      </w:r>
      <w:r w:rsidRPr="00E83819">
        <w:rPr>
          <w:rFonts w:ascii="Palatino Linotype" w:hAnsi="Palatino Linotype" w:cs="Arial"/>
          <w:bCs/>
          <w:i/>
          <w:noProof/>
          <w:sz w:val="22"/>
          <w:szCs w:val="22"/>
        </w:rPr>
        <w:t xml:space="preserve"> </w:t>
      </w:r>
      <w:r w:rsidRPr="00E83819">
        <w:rPr>
          <w:rFonts w:ascii="Palatino Linotype" w:hAnsi="Palatino Linotype" w:cs="Arial"/>
          <w:i/>
          <w:sz w:val="22"/>
          <w:szCs w:val="22"/>
          <w:lang w:eastAsia="es-MX"/>
        </w:rPr>
        <w:t>su</w:t>
      </w:r>
      <w:r w:rsidRPr="00E8381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FD7634E"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Cs/>
          <w:i/>
          <w:noProof/>
          <w:sz w:val="22"/>
          <w:szCs w:val="22"/>
        </w:rPr>
        <w:t>Los documentos contenidos</w:t>
      </w:r>
      <w:r w:rsidRPr="00E8381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50991F6"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4B315020"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Noveno.</w:t>
      </w:r>
      <w:r w:rsidRPr="00E8381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DBB996"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316B80CA"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t>Décimo.</w:t>
      </w:r>
      <w:r w:rsidRPr="00E8381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E83819">
        <w:rPr>
          <w:rFonts w:ascii="Palatino Linotype" w:hAnsi="Palatino Linotype" w:cs="Arial"/>
          <w:i/>
          <w:sz w:val="22"/>
          <w:szCs w:val="22"/>
        </w:rPr>
        <w:t>documentos</w:t>
      </w:r>
      <w:r w:rsidRPr="00E8381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38A24C"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83819">
        <w:rPr>
          <w:rFonts w:ascii="Palatino Linotype" w:hAnsi="Palatino Linotype" w:cs="Arial"/>
          <w:i/>
          <w:sz w:val="22"/>
          <w:szCs w:val="22"/>
        </w:rPr>
        <w:t>que</w:t>
      </w:r>
      <w:r w:rsidRPr="00E83819">
        <w:rPr>
          <w:rFonts w:ascii="Palatino Linotype" w:hAnsi="Palatino Linotype" w:cs="Arial"/>
          <w:i/>
          <w:sz w:val="22"/>
          <w:szCs w:val="22"/>
          <w:lang w:eastAsia="es-MX"/>
        </w:rPr>
        <w:t xml:space="preserve"> rija la actuación del sujeto obligado.</w:t>
      </w:r>
    </w:p>
    <w:p w14:paraId="0BB6FA14"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p>
    <w:p w14:paraId="05A49B26" w14:textId="77777777" w:rsidR="007C6495" w:rsidRPr="00E83819" w:rsidRDefault="007C6495" w:rsidP="00E83819">
      <w:pPr>
        <w:autoSpaceDE w:val="0"/>
        <w:autoSpaceDN w:val="0"/>
        <w:adjustRightInd w:val="0"/>
        <w:ind w:left="851" w:right="1417"/>
        <w:jc w:val="both"/>
        <w:rPr>
          <w:rFonts w:ascii="Palatino Linotype" w:hAnsi="Palatino Linotype" w:cs="Arial"/>
          <w:i/>
          <w:sz w:val="22"/>
          <w:szCs w:val="22"/>
          <w:lang w:eastAsia="es-MX"/>
        </w:rPr>
      </w:pPr>
      <w:r w:rsidRPr="00E83819">
        <w:rPr>
          <w:rFonts w:ascii="Palatino Linotype" w:hAnsi="Palatino Linotype" w:cs="Arial"/>
          <w:b/>
          <w:i/>
          <w:sz w:val="22"/>
          <w:szCs w:val="22"/>
          <w:lang w:eastAsia="es-MX"/>
        </w:rPr>
        <w:lastRenderedPageBreak/>
        <w:t>Décimo primero.</w:t>
      </w:r>
      <w:r w:rsidRPr="00E8381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E0B808" w14:textId="77777777" w:rsidR="007C6495" w:rsidRPr="00E83819" w:rsidRDefault="007C6495" w:rsidP="00E83819">
      <w:pPr>
        <w:ind w:left="851" w:right="1417"/>
        <w:jc w:val="both"/>
        <w:rPr>
          <w:rFonts w:ascii="Palatino Linotype" w:hAnsi="Palatino Linotype" w:cs="Arial"/>
          <w:sz w:val="22"/>
          <w:szCs w:val="22"/>
          <w:lang w:eastAsia="es-MX"/>
        </w:rPr>
      </w:pPr>
      <w:r w:rsidRPr="00E83819">
        <w:rPr>
          <w:rFonts w:ascii="Palatino Linotype" w:hAnsi="Palatino Linotype" w:cs="Arial"/>
          <w:sz w:val="22"/>
          <w:szCs w:val="22"/>
          <w:lang w:eastAsia="es-MX"/>
        </w:rPr>
        <w:t>(Énfasis Añadido)</w:t>
      </w:r>
    </w:p>
    <w:p w14:paraId="4600B95D" w14:textId="77777777" w:rsidR="007C6495" w:rsidRPr="00E83819" w:rsidRDefault="007C6495" w:rsidP="00E83819">
      <w:pPr>
        <w:ind w:left="851" w:right="902"/>
        <w:jc w:val="both"/>
        <w:rPr>
          <w:rFonts w:ascii="Palatino Linotype" w:hAnsi="Palatino Linotype" w:cs="Arial"/>
          <w:sz w:val="22"/>
          <w:szCs w:val="22"/>
          <w:lang w:eastAsia="es-MX"/>
        </w:rPr>
      </w:pPr>
    </w:p>
    <w:p w14:paraId="24D3EFF1" w14:textId="77777777" w:rsidR="007C6495" w:rsidRPr="00E83819" w:rsidRDefault="007C6495" w:rsidP="00E83819">
      <w:pPr>
        <w:spacing w:line="360" w:lineRule="auto"/>
        <w:jc w:val="both"/>
        <w:rPr>
          <w:rFonts w:ascii="Palatino Linotype" w:hAnsi="Palatino Linotype" w:cs="Arial"/>
        </w:rPr>
      </w:pPr>
      <w:r w:rsidRPr="00E83819">
        <w:rPr>
          <w:rFonts w:ascii="Palatino Linotype" w:hAnsi="Palatino Linotype"/>
        </w:rPr>
        <w:t xml:space="preserve">Es importante referir que, </w:t>
      </w:r>
      <w:r w:rsidRPr="00E83819">
        <w:rPr>
          <w:rFonts w:ascii="Palatino Linotype" w:hAnsi="Palatino Linotype"/>
          <w:b/>
        </w:rPr>
        <w:t>EL SUJETO OBLIGADO</w:t>
      </w:r>
      <w:r w:rsidRPr="00E83819">
        <w:rPr>
          <w:rFonts w:ascii="Palatino Linotype" w:hAnsi="Palatino Linotype"/>
        </w:rPr>
        <w:t xml:space="preserve"> deberá seguir el procedimiento legal establecido para su </w:t>
      </w:r>
      <w:r w:rsidRPr="00E83819">
        <w:rPr>
          <w:rFonts w:ascii="Palatino Linotype" w:hAnsi="Palatino Linotype"/>
          <w:lang w:eastAsia="es-MX"/>
        </w:rPr>
        <w:t>clasificación</w:t>
      </w:r>
      <w:r w:rsidRPr="00E83819">
        <w:rPr>
          <w:rFonts w:ascii="Palatino Linotype" w:hAnsi="Palatino Linotype"/>
        </w:rPr>
        <w:t>, esto es, que su Comité de</w:t>
      </w:r>
      <w:r w:rsidRPr="00E83819">
        <w:rPr>
          <w:rFonts w:ascii="Palatino Linotype" w:hAnsi="Palatino Linotype" w:cs="Arial"/>
        </w:rPr>
        <w:t xml:space="preserve"> Transparencia emita un Acuerdo de Clasificación que cumpla con las formalidades previstas, antes citadas</w:t>
      </w:r>
      <w:r w:rsidRPr="00E83819">
        <w:rPr>
          <w:rFonts w:ascii="Palatino Linotype" w:hAnsi="Palatino Linotype" w:cs="Arial"/>
          <w:b/>
        </w:rPr>
        <w:t xml:space="preserve"> </w:t>
      </w:r>
      <w:r w:rsidRPr="00E83819">
        <w:rPr>
          <w:rFonts w:ascii="Palatino Linotype" w:hAnsi="Palatino Linotype" w:cs="Arial"/>
        </w:rPr>
        <w:t xml:space="preserve">que lo sustente, en el </w:t>
      </w:r>
      <w:r w:rsidRPr="00E83819">
        <w:rPr>
          <w:rFonts w:ascii="Palatino Linotype" w:hAnsi="Palatino Linotype" w:cs="Arial"/>
          <w:lang w:eastAsia="es-MX"/>
        </w:rPr>
        <w:t>que</w:t>
      </w:r>
      <w:r w:rsidRPr="00E8381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0849CF" w14:textId="77777777" w:rsidR="007C6495" w:rsidRPr="00E83819" w:rsidRDefault="007C6495" w:rsidP="00E83819">
      <w:pPr>
        <w:spacing w:line="360" w:lineRule="auto"/>
        <w:jc w:val="both"/>
        <w:rPr>
          <w:rFonts w:ascii="Palatino Linotype" w:hAnsi="Palatino Linotype" w:cs="Arial"/>
        </w:rPr>
      </w:pPr>
    </w:p>
    <w:p w14:paraId="160FE9D2" w14:textId="77777777" w:rsidR="00177BA7" w:rsidRPr="00E83819" w:rsidRDefault="00177BA7" w:rsidP="00E83819">
      <w:pPr>
        <w:spacing w:line="360" w:lineRule="auto"/>
        <w:jc w:val="both"/>
        <w:rPr>
          <w:rFonts w:ascii="Palatino Linotype" w:eastAsia="Calibri" w:hAnsi="Palatino Linotype" w:cs="Arial"/>
          <w:color w:val="000000" w:themeColor="text1"/>
        </w:rPr>
      </w:pPr>
      <w:r w:rsidRPr="00E83819">
        <w:rPr>
          <w:rFonts w:ascii="Palatino Linotype" w:eastAsia="Calibri" w:hAnsi="Palatino Linotype" w:cs="Arial"/>
          <w:color w:val="000000" w:themeColor="text1"/>
        </w:rPr>
        <w:t xml:space="preserve">Así, con fundamento en lo previsto en los artículos 5, párrafos </w:t>
      </w:r>
      <w:r w:rsidRPr="00E83819">
        <w:rPr>
          <w:rFonts w:ascii="Palatino Linotype" w:hAnsi="Palatino Linotype"/>
          <w:color w:val="000000" w:themeColor="text1"/>
        </w:rPr>
        <w:t>trigésimo, trigésimo primero y trigésimo segundo</w:t>
      </w:r>
      <w:r w:rsidRPr="00E83819">
        <w:rPr>
          <w:rFonts w:ascii="Palatino Linotype" w:eastAsia="Calibri" w:hAnsi="Palatino Linotype" w:cs="Arial"/>
          <w:color w:val="000000" w:themeColor="text1"/>
        </w:rPr>
        <w:t xml:space="preserve">, fracciones IV y V de la Constitución Política del Estado Libre y Soberano de México; </w:t>
      </w:r>
      <w:r w:rsidRPr="00E83819">
        <w:rPr>
          <w:rFonts w:ascii="Palatino Linotype" w:hAnsi="Palatino Linotype" w:cs="Arial"/>
          <w:color w:val="000000" w:themeColor="text1"/>
        </w:rPr>
        <w:t>2, fracción II, 29, 36, fracciones I y II, 176, 178, 179, 181, 185 fracción I, 186 y 188</w:t>
      </w:r>
      <w:r w:rsidRPr="00E83819">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E83819" w:rsidRDefault="00323C71" w:rsidP="00E83819">
      <w:pPr>
        <w:jc w:val="both"/>
        <w:rPr>
          <w:rFonts w:ascii="Palatino Linotype" w:eastAsia="Calibri" w:hAnsi="Palatino Linotype" w:cs="Arial"/>
          <w:color w:val="000000" w:themeColor="text1"/>
        </w:rPr>
      </w:pPr>
    </w:p>
    <w:bookmarkEnd w:id="2"/>
    <w:p w14:paraId="7FD08FB9" w14:textId="77777777" w:rsidR="000171D8" w:rsidRPr="00E83819" w:rsidRDefault="000171D8" w:rsidP="00E83819">
      <w:pPr>
        <w:jc w:val="center"/>
        <w:rPr>
          <w:rFonts w:ascii="Palatino Linotype" w:hAnsi="Palatino Linotype"/>
          <w:b/>
          <w:color w:val="000000" w:themeColor="text1"/>
          <w:spacing w:val="60"/>
          <w:sz w:val="28"/>
          <w:szCs w:val="28"/>
        </w:rPr>
      </w:pPr>
      <w:r w:rsidRPr="00E83819">
        <w:rPr>
          <w:rFonts w:ascii="Palatino Linotype" w:hAnsi="Palatino Linotype"/>
          <w:b/>
          <w:color w:val="000000" w:themeColor="text1"/>
          <w:spacing w:val="60"/>
          <w:sz w:val="28"/>
          <w:szCs w:val="28"/>
        </w:rPr>
        <w:t>RESUELVE</w:t>
      </w:r>
    </w:p>
    <w:p w14:paraId="124A5727" w14:textId="77777777" w:rsidR="00323C71" w:rsidRPr="00E83819" w:rsidRDefault="00323C71" w:rsidP="00E83819">
      <w:pPr>
        <w:jc w:val="center"/>
        <w:rPr>
          <w:rFonts w:ascii="Palatino Linotype" w:hAnsi="Palatino Linotype"/>
          <w:b/>
          <w:color w:val="000000" w:themeColor="text1"/>
          <w:spacing w:val="60"/>
          <w:sz w:val="28"/>
          <w:szCs w:val="28"/>
        </w:rPr>
      </w:pPr>
    </w:p>
    <w:p w14:paraId="0EB66288" w14:textId="5E297C3D" w:rsidR="007C6495" w:rsidRPr="00E83819" w:rsidRDefault="007C6495" w:rsidP="00E83819">
      <w:pPr>
        <w:widowControl w:val="0"/>
        <w:tabs>
          <w:tab w:val="left" w:pos="1701"/>
        </w:tabs>
        <w:autoSpaceDE w:val="0"/>
        <w:autoSpaceDN w:val="0"/>
        <w:adjustRightInd w:val="0"/>
        <w:spacing w:line="360" w:lineRule="auto"/>
        <w:jc w:val="both"/>
        <w:rPr>
          <w:rFonts w:ascii="Palatino Linotype" w:hAnsi="Palatino Linotype" w:cs="Arial"/>
          <w:color w:val="000000"/>
        </w:rPr>
      </w:pPr>
      <w:r w:rsidRPr="00E83819">
        <w:rPr>
          <w:rFonts w:ascii="Palatino Linotype" w:hAnsi="Palatino Linotype" w:cs="Arial"/>
          <w:b/>
          <w:color w:val="000000"/>
          <w:sz w:val="28"/>
          <w:szCs w:val="28"/>
        </w:rPr>
        <w:t>PRIMERO.</w:t>
      </w:r>
      <w:r w:rsidRPr="00E83819">
        <w:rPr>
          <w:rFonts w:ascii="Palatino Linotype" w:hAnsi="Palatino Linotype" w:cs="Arial"/>
          <w:color w:val="000000"/>
        </w:rPr>
        <w:t xml:space="preserve"> Resultan </w:t>
      </w:r>
      <w:r w:rsidRPr="00E83819">
        <w:rPr>
          <w:rFonts w:ascii="Palatino Linotype" w:hAnsi="Palatino Linotype" w:cs="Arial"/>
          <w:b/>
          <w:color w:val="000000"/>
        </w:rPr>
        <w:t>fundadas</w:t>
      </w:r>
      <w:r w:rsidRPr="00E83819">
        <w:rPr>
          <w:rFonts w:ascii="Palatino Linotype" w:hAnsi="Palatino Linotype" w:cs="Arial"/>
          <w:color w:val="000000"/>
        </w:rPr>
        <w:t xml:space="preserve"> las </w:t>
      </w:r>
      <w:r w:rsidRPr="00E83819">
        <w:rPr>
          <w:rFonts w:ascii="Palatino Linotype" w:hAnsi="Palatino Linotype"/>
          <w:color w:val="000000"/>
          <w:shd w:val="clear" w:color="auto" w:fill="FFFFFF"/>
        </w:rPr>
        <w:t>razones</w:t>
      </w:r>
      <w:r w:rsidRPr="00E83819">
        <w:rPr>
          <w:rFonts w:ascii="Palatino Linotype" w:hAnsi="Palatino Linotype" w:cs="Arial"/>
          <w:color w:val="000000"/>
        </w:rPr>
        <w:t xml:space="preserve"> o motivos de inconformidad hechas valer por </w:t>
      </w:r>
      <w:r w:rsidRPr="00E83819">
        <w:rPr>
          <w:rFonts w:ascii="Palatino Linotype" w:eastAsia="Calibri" w:hAnsi="Palatino Linotype"/>
          <w:b/>
          <w:color w:val="000000"/>
          <w:szCs w:val="22"/>
          <w:lang w:eastAsia="en-US"/>
        </w:rPr>
        <w:lastRenderedPageBreak/>
        <w:t>EL RECURRENTE</w:t>
      </w:r>
      <w:r w:rsidRPr="00E83819">
        <w:rPr>
          <w:rFonts w:ascii="Palatino Linotype" w:hAnsi="Palatino Linotype" w:cs="Arial"/>
          <w:b/>
          <w:color w:val="000000"/>
        </w:rPr>
        <w:t>,</w:t>
      </w:r>
      <w:r w:rsidRPr="00E83819">
        <w:rPr>
          <w:rFonts w:ascii="Palatino Linotype" w:hAnsi="Palatino Linotype" w:cs="Arial"/>
          <w:color w:val="000000"/>
        </w:rPr>
        <w:t xml:space="preserve"> en términos del Considerando </w:t>
      </w:r>
      <w:r w:rsidR="003115C3" w:rsidRPr="00E83819">
        <w:rPr>
          <w:rFonts w:ascii="Palatino Linotype" w:hAnsi="Palatino Linotype" w:cs="Arial"/>
          <w:b/>
          <w:color w:val="000000"/>
        </w:rPr>
        <w:t>SEXTO</w:t>
      </w:r>
      <w:r w:rsidRPr="00E83819">
        <w:rPr>
          <w:rFonts w:ascii="Palatino Linotype" w:hAnsi="Palatino Linotype" w:cs="Arial"/>
          <w:color w:val="000000"/>
        </w:rPr>
        <w:t xml:space="preserve"> de la presente resolución.</w:t>
      </w:r>
    </w:p>
    <w:p w14:paraId="05EEA8E4" w14:textId="77777777" w:rsidR="007C6495" w:rsidRPr="00E83819" w:rsidRDefault="007C6495" w:rsidP="00E83819">
      <w:pPr>
        <w:spacing w:line="360" w:lineRule="auto"/>
        <w:jc w:val="both"/>
        <w:rPr>
          <w:rFonts w:ascii="Palatino Linotype" w:hAnsi="Palatino Linotype" w:cs="Arial"/>
          <w:color w:val="000000"/>
          <w:lang w:val="es-ES"/>
        </w:rPr>
      </w:pPr>
    </w:p>
    <w:p w14:paraId="2FD1F01F" w14:textId="78B189B0" w:rsidR="007C6495" w:rsidRPr="00E83819" w:rsidRDefault="007C6495" w:rsidP="00E83819">
      <w:pPr>
        <w:widowControl w:val="0"/>
        <w:autoSpaceDE w:val="0"/>
        <w:autoSpaceDN w:val="0"/>
        <w:adjustRightInd w:val="0"/>
        <w:spacing w:line="360" w:lineRule="auto"/>
        <w:jc w:val="both"/>
        <w:rPr>
          <w:rFonts w:ascii="Palatino Linotype" w:hAnsi="Palatino Linotype" w:cs="Arial"/>
          <w:color w:val="000000"/>
        </w:rPr>
      </w:pPr>
      <w:r w:rsidRPr="00E83819">
        <w:rPr>
          <w:rFonts w:ascii="Palatino Linotype" w:hAnsi="Palatino Linotype" w:cs="Arial"/>
          <w:b/>
          <w:color w:val="000000"/>
          <w:sz w:val="28"/>
        </w:rPr>
        <w:t>SEGUNDO.</w:t>
      </w:r>
      <w:r w:rsidRPr="00E83819">
        <w:rPr>
          <w:rFonts w:ascii="Palatino Linotype" w:hAnsi="Palatino Linotype" w:cs="Arial"/>
          <w:color w:val="000000"/>
        </w:rPr>
        <w:t xml:space="preserve"> </w:t>
      </w:r>
      <w:r w:rsidRPr="00E83819">
        <w:rPr>
          <w:rFonts w:ascii="Palatino Linotype" w:eastAsia="Calibri" w:hAnsi="Palatino Linotype" w:cs="Arial"/>
          <w:color w:val="000000"/>
        </w:rPr>
        <w:t xml:space="preserve">Se </w:t>
      </w:r>
      <w:r w:rsidRPr="00E83819">
        <w:rPr>
          <w:rFonts w:ascii="Palatino Linotype" w:eastAsia="Calibri" w:hAnsi="Palatino Linotype" w:cs="Arial"/>
          <w:b/>
          <w:color w:val="000000"/>
        </w:rPr>
        <w:t>MODIFICA</w:t>
      </w:r>
      <w:r w:rsidR="00F4399D" w:rsidRPr="00E83819">
        <w:rPr>
          <w:rFonts w:ascii="Palatino Linotype" w:eastAsia="Calibri" w:hAnsi="Palatino Linotype" w:cs="Arial"/>
          <w:b/>
          <w:color w:val="000000"/>
        </w:rPr>
        <w:t>N</w:t>
      </w:r>
      <w:r w:rsidRPr="00E83819">
        <w:rPr>
          <w:rFonts w:ascii="Palatino Linotype" w:eastAsia="Calibri" w:hAnsi="Palatino Linotype" w:cs="Arial"/>
          <w:b/>
          <w:color w:val="000000"/>
        </w:rPr>
        <w:t xml:space="preserve"> </w:t>
      </w:r>
      <w:r w:rsidRPr="00E83819">
        <w:rPr>
          <w:rFonts w:ascii="Palatino Linotype" w:eastAsia="Calibri" w:hAnsi="Palatino Linotype" w:cs="Arial"/>
          <w:color w:val="000000"/>
        </w:rPr>
        <w:t>la</w:t>
      </w:r>
      <w:r w:rsidR="003115C3" w:rsidRPr="00E83819">
        <w:rPr>
          <w:rFonts w:ascii="Palatino Linotype" w:eastAsia="Calibri" w:hAnsi="Palatino Linotype" w:cs="Arial"/>
          <w:color w:val="000000"/>
        </w:rPr>
        <w:t>s</w:t>
      </w:r>
      <w:r w:rsidRPr="00E83819">
        <w:rPr>
          <w:rFonts w:ascii="Palatino Linotype" w:eastAsia="Calibri" w:hAnsi="Palatino Linotype" w:cs="Arial"/>
          <w:color w:val="000000"/>
        </w:rPr>
        <w:t xml:space="preserve"> respuesta</w:t>
      </w:r>
      <w:r w:rsidR="003115C3" w:rsidRPr="00E83819">
        <w:rPr>
          <w:rFonts w:ascii="Palatino Linotype" w:eastAsia="Calibri" w:hAnsi="Palatino Linotype" w:cs="Arial"/>
          <w:color w:val="000000"/>
        </w:rPr>
        <w:t>s</w:t>
      </w:r>
      <w:r w:rsidRPr="00E83819">
        <w:rPr>
          <w:rFonts w:ascii="Palatino Linotype" w:eastAsia="Calibri" w:hAnsi="Palatino Linotype" w:cs="Arial"/>
          <w:color w:val="000000"/>
        </w:rPr>
        <w:t xml:space="preserve"> proporcionada</w:t>
      </w:r>
      <w:r w:rsidR="003115C3" w:rsidRPr="00E83819">
        <w:rPr>
          <w:rFonts w:ascii="Palatino Linotype" w:eastAsia="Calibri" w:hAnsi="Palatino Linotype" w:cs="Arial"/>
          <w:color w:val="000000"/>
        </w:rPr>
        <w:t>s</w:t>
      </w:r>
      <w:r w:rsidRPr="00E83819">
        <w:rPr>
          <w:rFonts w:ascii="Palatino Linotype" w:eastAsia="Calibri" w:hAnsi="Palatino Linotype" w:cs="Arial"/>
          <w:color w:val="000000"/>
        </w:rPr>
        <w:t xml:space="preserve"> por </w:t>
      </w:r>
      <w:r w:rsidRPr="00E83819">
        <w:rPr>
          <w:rFonts w:ascii="Palatino Linotype" w:eastAsia="Calibri" w:hAnsi="Palatino Linotype" w:cs="Arial"/>
          <w:b/>
          <w:color w:val="000000"/>
        </w:rPr>
        <w:t xml:space="preserve">EL SUJETO OBLIGADO </w:t>
      </w:r>
      <w:r w:rsidRPr="00E83819">
        <w:rPr>
          <w:rFonts w:ascii="Palatino Linotype" w:eastAsia="Calibri" w:hAnsi="Palatino Linotype" w:cs="Arial"/>
          <w:color w:val="000000"/>
        </w:rPr>
        <w:t xml:space="preserve">que generó </w:t>
      </w:r>
      <w:r w:rsidR="00F4399D" w:rsidRPr="00E83819">
        <w:rPr>
          <w:rFonts w:ascii="Palatino Linotype" w:eastAsia="Calibri" w:hAnsi="Palatino Linotype" w:cs="Arial"/>
          <w:color w:val="000000"/>
        </w:rPr>
        <w:t xml:space="preserve">los </w:t>
      </w:r>
      <w:r w:rsidRPr="00E83819">
        <w:rPr>
          <w:rFonts w:ascii="Palatino Linotype" w:eastAsia="Calibri" w:hAnsi="Palatino Linotype" w:cs="Arial"/>
          <w:color w:val="000000"/>
        </w:rPr>
        <w:t>Recurso</w:t>
      </w:r>
      <w:r w:rsidR="00F4399D" w:rsidRPr="00E83819">
        <w:rPr>
          <w:rFonts w:ascii="Palatino Linotype" w:eastAsia="Calibri" w:hAnsi="Palatino Linotype" w:cs="Arial"/>
          <w:color w:val="000000"/>
        </w:rPr>
        <w:t>s</w:t>
      </w:r>
      <w:r w:rsidRPr="00E83819">
        <w:rPr>
          <w:rFonts w:ascii="Palatino Linotype" w:eastAsia="Calibri" w:hAnsi="Palatino Linotype" w:cs="Arial"/>
          <w:color w:val="000000"/>
        </w:rPr>
        <w:t xml:space="preserve"> de Revisión </w:t>
      </w:r>
      <w:r w:rsidR="00F4399D" w:rsidRPr="00E83819">
        <w:rPr>
          <w:rFonts w:ascii="Palatino Linotype" w:hAnsi="Palatino Linotype"/>
          <w:b/>
        </w:rPr>
        <w:t xml:space="preserve">13197/INFOEM/IP/RR/2022 </w:t>
      </w:r>
      <w:r w:rsidR="00F4399D" w:rsidRPr="00E83819">
        <w:rPr>
          <w:rFonts w:ascii="Palatino Linotype" w:hAnsi="Palatino Linotype"/>
        </w:rPr>
        <w:t xml:space="preserve">y </w:t>
      </w:r>
      <w:r w:rsidR="00F4399D" w:rsidRPr="00E83819">
        <w:rPr>
          <w:rFonts w:ascii="Palatino Linotype" w:hAnsi="Palatino Linotype"/>
          <w:b/>
        </w:rPr>
        <w:t>13199/INFOEM/IP/RR/2022</w:t>
      </w:r>
      <w:r w:rsidRPr="00E83819">
        <w:rPr>
          <w:rFonts w:ascii="Palatino Linotype" w:hAnsi="Palatino Linotype" w:cs="Arial"/>
          <w:color w:val="000000"/>
        </w:rPr>
        <w:t xml:space="preserve">, en términos del Considerando </w:t>
      </w:r>
      <w:r w:rsidR="003115C3" w:rsidRPr="00E83819">
        <w:rPr>
          <w:rFonts w:ascii="Palatino Linotype" w:hAnsi="Palatino Linotype" w:cs="Arial"/>
          <w:b/>
          <w:color w:val="000000"/>
        </w:rPr>
        <w:t xml:space="preserve">SEXTO </w:t>
      </w:r>
      <w:r w:rsidRPr="00E83819">
        <w:rPr>
          <w:rFonts w:ascii="Palatino Linotype" w:hAnsi="Palatino Linotype" w:cs="Arial"/>
          <w:color w:val="000000"/>
        </w:rPr>
        <w:t xml:space="preserve">de la presente resolución, y haga entrega </w:t>
      </w:r>
      <w:r w:rsidR="00F4399D" w:rsidRPr="00E83819">
        <w:rPr>
          <w:rFonts w:ascii="Palatino Linotype" w:hAnsi="Palatino Linotype" w:cs="Arial"/>
          <w:color w:val="000000"/>
        </w:rPr>
        <w:t xml:space="preserve">al </w:t>
      </w:r>
      <w:r w:rsidR="00F4399D" w:rsidRPr="00E83819">
        <w:rPr>
          <w:rFonts w:ascii="Palatino Linotype" w:hAnsi="Palatino Linotype" w:cs="Arial"/>
          <w:b/>
          <w:color w:val="000000"/>
        </w:rPr>
        <w:t>RECURRENTE</w:t>
      </w:r>
      <w:r w:rsidR="00F4399D" w:rsidRPr="00E83819">
        <w:rPr>
          <w:rFonts w:ascii="Palatino Linotype" w:hAnsi="Palatino Linotype" w:cs="Arial"/>
          <w:color w:val="000000" w:themeColor="text1"/>
        </w:rPr>
        <w:t>, vía Sistema de Acceso a la Información Mexiquense</w:t>
      </w:r>
      <w:r w:rsidR="00F4399D" w:rsidRPr="00E83819">
        <w:rPr>
          <w:rFonts w:ascii="Palatino Linotype" w:hAnsi="Palatino Linotype" w:cs="Arial"/>
          <w:b/>
          <w:color w:val="000000" w:themeColor="text1"/>
        </w:rPr>
        <w:t xml:space="preserve"> SAIMEX </w:t>
      </w:r>
      <w:r w:rsidR="00F4399D" w:rsidRPr="00E83819">
        <w:rPr>
          <w:rFonts w:ascii="Palatino Linotype" w:hAnsi="Palatino Linotype" w:cs="Arial"/>
          <w:color w:val="000000" w:themeColor="text1"/>
        </w:rPr>
        <w:t xml:space="preserve">previa </w:t>
      </w:r>
      <w:r w:rsidR="00F4399D" w:rsidRPr="00E83819">
        <w:rPr>
          <w:rFonts w:ascii="Palatino Linotype" w:hAnsi="Palatino Linotype" w:cs="Arial"/>
          <w:b/>
          <w:color w:val="000000" w:themeColor="text1"/>
        </w:rPr>
        <w:t xml:space="preserve">búsqueda exhaustiva y razonable </w:t>
      </w:r>
      <w:r w:rsidRPr="00E83819">
        <w:rPr>
          <w:rFonts w:ascii="Palatino Linotype" w:hAnsi="Palatino Linotype" w:cs="Arial"/>
          <w:b/>
          <w:color w:val="000000"/>
        </w:rPr>
        <w:t xml:space="preserve">en versión pública </w:t>
      </w:r>
      <w:r w:rsidR="00BE753D" w:rsidRPr="00E83819">
        <w:rPr>
          <w:rFonts w:ascii="Palatino Linotype" w:hAnsi="Palatino Linotype"/>
          <w:color w:val="000000"/>
        </w:rPr>
        <w:t xml:space="preserve">de la servidora pública referida en la solicitud, </w:t>
      </w:r>
      <w:r w:rsidRPr="00E83819">
        <w:rPr>
          <w:rFonts w:ascii="Palatino Linotype" w:hAnsi="Palatino Linotype"/>
          <w:color w:val="000000"/>
        </w:rPr>
        <w:t>lo siguiente:</w:t>
      </w:r>
      <w:r w:rsidRPr="00E83819">
        <w:rPr>
          <w:rFonts w:ascii="Palatino Linotype" w:hAnsi="Palatino Linotype" w:cs="Arial"/>
          <w:b/>
          <w:color w:val="000000"/>
        </w:rPr>
        <w:t xml:space="preserve"> </w:t>
      </w:r>
    </w:p>
    <w:p w14:paraId="23F59F11" w14:textId="77777777" w:rsidR="007C6495" w:rsidRPr="00E83819" w:rsidRDefault="007C6495" w:rsidP="00E83819">
      <w:pPr>
        <w:spacing w:line="276" w:lineRule="auto"/>
        <w:jc w:val="both"/>
        <w:rPr>
          <w:rFonts w:ascii="Palatino Linotype" w:hAnsi="Palatino Linotype" w:cs="Arial"/>
          <w:color w:val="000000"/>
          <w:sz w:val="22"/>
          <w:szCs w:val="22"/>
          <w:lang w:val="es-ES"/>
        </w:rPr>
      </w:pPr>
    </w:p>
    <w:p w14:paraId="48379680" w14:textId="51428551" w:rsidR="00BE753D" w:rsidRPr="00E83819" w:rsidRDefault="007C6495" w:rsidP="00E83819">
      <w:pPr>
        <w:spacing w:line="276" w:lineRule="auto"/>
        <w:ind w:left="851" w:right="1134" w:hanging="142"/>
        <w:jc w:val="both"/>
        <w:rPr>
          <w:rFonts w:ascii="Palatino Linotype" w:hAnsi="Palatino Linotype"/>
          <w:i/>
          <w:color w:val="000000"/>
          <w:sz w:val="22"/>
          <w:szCs w:val="22"/>
        </w:rPr>
      </w:pPr>
      <w:r w:rsidRPr="00E83819">
        <w:rPr>
          <w:rFonts w:ascii="Palatino Linotype" w:hAnsi="Palatino Linotype"/>
          <w:i/>
          <w:color w:val="000000"/>
          <w:sz w:val="22"/>
          <w:szCs w:val="22"/>
        </w:rPr>
        <w:t xml:space="preserve">“a) </w:t>
      </w:r>
      <w:r w:rsidR="00BE753D" w:rsidRPr="00E83819">
        <w:rPr>
          <w:rFonts w:ascii="Palatino Linotype" w:hAnsi="Palatino Linotype"/>
          <w:i/>
          <w:color w:val="000000"/>
          <w:sz w:val="22"/>
          <w:szCs w:val="22"/>
        </w:rPr>
        <w:t>Los comprobantes fiscales digitales por internet y/o recibos de nómina de la primera y segunda quincena de mayo de 2021</w:t>
      </w:r>
      <w:r w:rsidR="00746EBB" w:rsidRPr="00E83819">
        <w:rPr>
          <w:rFonts w:ascii="Palatino Linotype" w:hAnsi="Palatino Linotype"/>
          <w:i/>
          <w:color w:val="000000"/>
          <w:sz w:val="22"/>
          <w:szCs w:val="22"/>
        </w:rPr>
        <w:t>.</w:t>
      </w:r>
      <w:r w:rsidR="00BE753D" w:rsidRPr="00E83819">
        <w:rPr>
          <w:rFonts w:ascii="Palatino Linotype" w:hAnsi="Palatino Linotype"/>
          <w:i/>
          <w:color w:val="000000"/>
          <w:sz w:val="22"/>
          <w:szCs w:val="22"/>
        </w:rPr>
        <w:t xml:space="preserve"> </w:t>
      </w:r>
    </w:p>
    <w:p w14:paraId="6B8AB5AF" w14:textId="77777777" w:rsidR="007C6495" w:rsidRPr="00E83819" w:rsidRDefault="007C6495" w:rsidP="00E83819">
      <w:pPr>
        <w:spacing w:line="276" w:lineRule="auto"/>
        <w:ind w:left="851" w:right="1134"/>
        <w:jc w:val="both"/>
        <w:rPr>
          <w:rFonts w:ascii="Palatino Linotype" w:hAnsi="Palatino Linotype" w:cs="Arial"/>
          <w:i/>
          <w:sz w:val="22"/>
          <w:szCs w:val="22"/>
        </w:rPr>
      </w:pPr>
    </w:p>
    <w:p w14:paraId="39B34947" w14:textId="170D1A2A" w:rsidR="00BE753D" w:rsidRPr="00E83819" w:rsidRDefault="007C6495" w:rsidP="00E83819">
      <w:pPr>
        <w:spacing w:line="276" w:lineRule="auto"/>
        <w:ind w:left="851" w:right="1134"/>
        <w:jc w:val="both"/>
        <w:rPr>
          <w:rFonts w:ascii="Palatino Linotype" w:hAnsi="Palatino Linotype"/>
          <w:i/>
          <w:color w:val="000000"/>
          <w:sz w:val="22"/>
          <w:szCs w:val="22"/>
        </w:rPr>
      </w:pPr>
      <w:r w:rsidRPr="00E83819">
        <w:rPr>
          <w:rFonts w:ascii="Palatino Linotype" w:hAnsi="Palatino Linotype" w:cs="Arial"/>
          <w:i/>
          <w:color w:val="000000"/>
          <w:sz w:val="22"/>
          <w:szCs w:val="22"/>
        </w:rPr>
        <w:t xml:space="preserve">b) </w:t>
      </w:r>
      <w:r w:rsidR="00BE753D" w:rsidRPr="00E83819">
        <w:rPr>
          <w:rFonts w:ascii="Palatino Linotype" w:hAnsi="Palatino Linotype"/>
          <w:i/>
          <w:color w:val="000000"/>
          <w:sz w:val="22"/>
          <w:szCs w:val="22"/>
        </w:rPr>
        <w:t xml:space="preserve">Los comprobantes fiscales digitales por internet y/o recibos de nómina generados en los años </w:t>
      </w:r>
      <w:r w:rsidR="00BE753D" w:rsidRPr="00E83819">
        <w:rPr>
          <w:rFonts w:ascii="Palatino Linotype" w:hAnsi="Palatino Linotype" w:cs="Andalus"/>
          <w:i/>
          <w:color w:val="000000"/>
          <w:sz w:val="22"/>
          <w:szCs w:val="22"/>
          <w:lang w:eastAsia="es-MX"/>
        </w:rPr>
        <w:t>2003, 2004, 2005, 2006, 2007, 2008, 2009, 2010, 2011 ,2012, 2013, 2014, 2015, 2016, 2017 y 2018</w:t>
      </w:r>
      <w:r w:rsidR="00BE753D" w:rsidRPr="00E83819">
        <w:rPr>
          <w:rFonts w:ascii="Palatino Linotype" w:hAnsi="Palatino Linotype"/>
          <w:i/>
          <w:color w:val="000000"/>
          <w:sz w:val="22"/>
          <w:szCs w:val="22"/>
        </w:rPr>
        <w:t xml:space="preserve">; así como, </w:t>
      </w:r>
      <w:r w:rsidR="00746EBB" w:rsidRPr="00E83819">
        <w:rPr>
          <w:rFonts w:ascii="Palatino Linotype" w:hAnsi="Palatino Linotype"/>
          <w:i/>
          <w:color w:val="000000"/>
          <w:sz w:val="22"/>
          <w:szCs w:val="22"/>
        </w:rPr>
        <w:t xml:space="preserve">los comprobantes </w:t>
      </w:r>
      <w:r w:rsidR="00BE753D" w:rsidRPr="00E83819">
        <w:rPr>
          <w:rFonts w:ascii="Palatino Linotype" w:hAnsi="Palatino Linotype"/>
          <w:i/>
          <w:color w:val="000000"/>
          <w:sz w:val="22"/>
          <w:szCs w:val="22"/>
        </w:rPr>
        <w:t xml:space="preserve">correspondientes a demás </w:t>
      </w:r>
      <w:r w:rsidR="00746EBB" w:rsidRPr="00E83819">
        <w:rPr>
          <w:rFonts w:ascii="Palatino Linotype" w:hAnsi="Palatino Linotype"/>
          <w:i/>
          <w:color w:val="000000"/>
          <w:sz w:val="22"/>
          <w:szCs w:val="22"/>
        </w:rPr>
        <w:t>prestaciones.</w:t>
      </w:r>
    </w:p>
    <w:p w14:paraId="2E0EFCA4" w14:textId="77777777" w:rsidR="00BE753D" w:rsidRPr="00E83819" w:rsidRDefault="00BE753D" w:rsidP="00E83819">
      <w:pPr>
        <w:spacing w:line="276" w:lineRule="auto"/>
        <w:ind w:left="851" w:right="1134"/>
        <w:jc w:val="both"/>
        <w:rPr>
          <w:rFonts w:ascii="Palatino Linotype" w:hAnsi="Palatino Linotype" w:cs="Arial"/>
          <w:i/>
          <w:sz w:val="22"/>
          <w:szCs w:val="22"/>
        </w:rPr>
      </w:pPr>
    </w:p>
    <w:p w14:paraId="57B9DC72" w14:textId="77777777" w:rsidR="007C6495" w:rsidRPr="00E83819" w:rsidRDefault="007C6495" w:rsidP="00E83819">
      <w:pPr>
        <w:spacing w:line="276" w:lineRule="auto"/>
        <w:ind w:left="851" w:right="1134"/>
        <w:jc w:val="both"/>
        <w:rPr>
          <w:rFonts w:ascii="Palatino Linotype" w:hAnsi="Palatino Linotype"/>
          <w:i/>
          <w:iCs/>
          <w:color w:val="000000"/>
          <w:sz w:val="22"/>
          <w:szCs w:val="22"/>
        </w:rPr>
      </w:pPr>
      <w:r w:rsidRPr="00E83819">
        <w:rPr>
          <w:rFonts w:ascii="Palatino Linotype" w:hAnsi="Palatino Linotype" w:cs="Arial"/>
          <w:i/>
          <w:color w:val="000000"/>
          <w:sz w:val="22"/>
          <w:szCs w:val="22"/>
        </w:rPr>
        <w:t xml:space="preserve">Debiendo notificar al </w:t>
      </w:r>
      <w:r w:rsidRPr="00E83819">
        <w:rPr>
          <w:rFonts w:ascii="Palatino Linotype" w:hAnsi="Palatino Linotype" w:cs="Arial"/>
          <w:b/>
          <w:i/>
          <w:color w:val="000000"/>
          <w:sz w:val="22"/>
          <w:szCs w:val="22"/>
        </w:rPr>
        <w:t>RECURRENTE</w:t>
      </w:r>
      <w:r w:rsidRPr="00E83819">
        <w:rPr>
          <w:rFonts w:ascii="Palatino Linotype" w:hAnsi="Palatino Linotype" w:cs="Arial"/>
          <w:i/>
          <w:color w:val="000000"/>
          <w:sz w:val="22"/>
          <w:szCs w:val="22"/>
        </w:rPr>
        <w:t xml:space="preserve"> el Acuerdo de Clasificación de la información que emita en su caso el Comité de Transparencia con motivo de la versión pública</w:t>
      </w:r>
      <w:r w:rsidRPr="00E83819">
        <w:rPr>
          <w:rFonts w:ascii="Palatino Linotype" w:hAnsi="Palatino Linotype"/>
          <w:i/>
          <w:iCs/>
          <w:color w:val="000000"/>
          <w:sz w:val="22"/>
          <w:szCs w:val="22"/>
        </w:rPr>
        <w:t>.</w:t>
      </w:r>
    </w:p>
    <w:p w14:paraId="104AE380" w14:textId="77777777" w:rsidR="007C6495" w:rsidRPr="00E83819" w:rsidRDefault="007C6495" w:rsidP="00E83819">
      <w:pPr>
        <w:spacing w:line="276" w:lineRule="auto"/>
        <w:ind w:left="851" w:right="1134"/>
        <w:jc w:val="both"/>
        <w:rPr>
          <w:rFonts w:ascii="Palatino Linotype" w:hAnsi="Palatino Linotype" w:cs="Arial"/>
          <w:i/>
          <w:color w:val="000000"/>
          <w:sz w:val="22"/>
          <w:szCs w:val="22"/>
        </w:rPr>
      </w:pPr>
    </w:p>
    <w:p w14:paraId="504BC22C" w14:textId="1B370227" w:rsidR="007C6495" w:rsidRPr="00E83819" w:rsidRDefault="007C6495" w:rsidP="00E83819">
      <w:pPr>
        <w:spacing w:line="276" w:lineRule="auto"/>
        <w:ind w:left="851" w:right="1134"/>
        <w:jc w:val="both"/>
        <w:rPr>
          <w:rFonts w:ascii="Palatino Linotype" w:hAnsi="Palatino Linotype" w:cs="Arial"/>
          <w:i/>
          <w:color w:val="000000"/>
          <w:sz w:val="22"/>
          <w:szCs w:val="22"/>
        </w:rPr>
      </w:pPr>
      <w:r w:rsidRPr="00E83819">
        <w:rPr>
          <w:rFonts w:ascii="Palatino Linotype" w:hAnsi="Palatino Linotype" w:cs="Arial"/>
          <w:i/>
          <w:color w:val="000000"/>
          <w:sz w:val="22"/>
          <w:szCs w:val="22"/>
        </w:rPr>
        <w:t xml:space="preserve">Para el caso de que la información de la que se ordena </w:t>
      </w:r>
      <w:r w:rsidR="00746EBB" w:rsidRPr="00E83819">
        <w:rPr>
          <w:rFonts w:ascii="Palatino Linotype" w:hAnsi="Palatino Linotype" w:cs="Arial"/>
          <w:i/>
          <w:color w:val="000000"/>
          <w:sz w:val="22"/>
          <w:szCs w:val="22"/>
        </w:rPr>
        <w:t xml:space="preserve">en el inciso b) </w:t>
      </w:r>
      <w:r w:rsidR="00C22BC6" w:rsidRPr="00E83819">
        <w:rPr>
          <w:rFonts w:ascii="Palatino Linotype" w:hAnsi="Palatino Linotype" w:cs="Arial"/>
          <w:i/>
          <w:color w:val="000000"/>
          <w:sz w:val="22"/>
          <w:szCs w:val="22"/>
        </w:rPr>
        <w:t>no obre en sus archivos</w:t>
      </w:r>
      <w:r w:rsidRPr="00E83819">
        <w:rPr>
          <w:rFonts w:ascii="Palatino Linotype" w:hAnsi="Palatino Linotype" w:cs="Arial"/>
          <w:i/>
          <w:color w:val="000000"/>
          <w:sz w:val="22"/>
          <w:szCs w:val="22"/>
        </w:rPr>
        <w:t xml:space="preserve">, </w:t>
      </w:r>
      <w:r w:rsidRPr="00E83819">
        <w:rPr>
          <w:rFonts w:ascii="Palatino Linotype" w:hAnsi="Palatino Linotype" w:cs="Arial"/>
          <w:b/>
          <w:i/>
          <w:color w:val="000000"/>
          <w:sz w:val="22"/>
          <w:szCs w:val="22"/>
        </w:rPr>
        <w:t>EL SUJETO OBLIGADO</w:t>
      </w:r>
      <w:r w:rsidRPr="00E83819">
        <w:rPr>
          <w:rFonts w:ascii="Palatino Linotype" w:hAnsi="Palatino Linotype" w:cs="Arial"/>
          <w:i/>
          <w:color w:val="000000"/>
          <w:sz w:val="22"/>
          <w:szCs w:val="22"/>
        </w:rPr>
        <w:t xml:space="preserve"> deberá emitir el Acuerdo de Inexistencia en términos de los artículos 49, fracciones II y XIII, 169 y 170 de la Ley de Transparencia y Acceso a la Información Pública del Estado de México y Municipios.”</w:t>
      </w:r>
    </w:p>
    <w:p w14:paraId="0565005C" w14:textId="77777777" w:rsidR="007C6495" w:rsidRPr="00E83819" w:rsidRDefault="007C6495" w:rsidP="00E83819">
      <w:pPr>
        <w:spacing w:line="276" w:lineRule="auto"/>
        <w:ind w:left="851" w:right="1134"/>
        <w:jc w:val="both"/>
        <w:rPr>
          <w:rFonts w:ascii="Palatino Linotype" w:hAnsi="Palatino Linotype" w:cs="Arial"/>
          <w:color w:val="000000"/>
          <w:sz w:val="22"/>
          <w:szCs w:val="22"/>
        </w:rPr>
      </w:pPr>
    </w:p>
    <w:p w14:paraId="2CF6D296" w14:textId="77777777" w:rsidR="007C6495" w:rsidRPr="00E83819" w:rsidRDefault="007C6495" w:rsidP="00E83819">
      <w:pPr>
        <w:tabs>
          <w:tab w:val="left" w:pos="709"/>
        </w:tabs>
        <w:spacing w:line="360" w:lineRule="auto"/>
        <w:ind w:right="51"/>
        <w:jc w:val="both"/>
        <w:rPr>
          <w:rFonts w:ascii="Palatino Linotype" w:hAnsi="Palatino Linotype"/>
          <w:color w:val="000000"/>
          <w:shd w:val="clear" w:color="auto" w:fill="FFFFFF"/>
        </w:rPr>
      </w:pPr>
      <w:r w:rsidRPr="00E83819">
        <w:rPr>
          <w:rFonts w:ascii="Palatino Linotype" w:hAnsi="Palatino Linotype"/>
          <w:b/>
          <w:color w:val="000000"/>
          <w:sz w:val="28"/>
          <w:szCs w:val="28"/>
          <w:shd w:val="clear" w:color="auto" w:fill="FFFFFF"/>
        </w:rPr>
        <w:t>TERCERO.</w:t>
      </w:r>
      <w:r w:rsidRPr="00E83819">
        <w:rPr>
          <w:rFonts w:ascii="Palatino Linotype" w:hAnsi="Palatino Linotype"/>
          <w:b/>
          <w:color w:val="000000"/>
          <w:shd w:val="clear" w:color="auto" w:fill="FFFFFF"/>
        </w:rPr>
        <w:t> </w:t>
      </w:r>
      <w:r w:rsidRPr="00E83819">
        <w:rPr>
          <w:rFonts w:ascii="Palatino Linotype" w:hAnsi="Palatino Linotype"/>
          <w:b/>
          <w:color w:val="000000"/>
          <w:lang w:eastAsia="es-ES_tradnl"/>
        </w:rPr>
        <w:t xml:space="preserve">Notifíquese </w:t>
      </w:r>
      <w:r w:rsidRPr="00E83819">
        <w:rPr>
          <w:rFonts w:ascii="Palatino Linotype" w:hAnsi="Palatino Linotype"/>
          <w:color w:val="000000"/>
          <w:lang w:eastAsia="es-ES_tradnl"/>
        </w:rPr>
        <w:t xml:space="preserve">mediante </w:t>
      </w:r>
      <w:r w:rsidRPr="00E83819">
        <w:rPr>
          <w:rFonts w:ascii="Palatino Linotype" w:hAnsi="Palatino Linotype" w:cs="Arial"/>
          <w:color w:val="000000"/>
        </w:rPr>
        <w:t>Sistema de Acceso a la Información Mexiquense</w:t>
      </w:r>
      <w:r w:rsidRPr="00E83819">
        <w:rPr>
          <w:rFonts w:ascii="Palatino Linotype" w:hAnsi="Palatino Linotype"/>
          <w:color w:val="000000"/>
          <w:lang w:eastAsia="es-ES_tradnl"/>
        </w:rPr>
        <w:t xml:space="preserve"> </w:t>
      </w:r>
      <w:r w:rsidRPr="00E83819">
        <w:rPr>
          <w:rFonts w:ascii="Palatino Linotype" w:hAnsi="Palatino Linotype"/>
          <w:color w:val="000000"/>
          <w:shd w:val="clear" w:color="auto" w:fill="FFFFFF"/>
        </w:rPr>
        <w:t>al Titular de la Unidad de Transparencia del</w:t>
      </w:r>
      <w:r w:rsidRPr="00E83819">
        <w:rPr>
          <w:rFonts w:ascii="Palatino Linotype" w:hAnsi="Palatino Linotype"/>
          <w:b/>
          <w:color w:val="000000"/>
          <w:shd w:val="clear" w:color="auto" w:fill="FFFFFF"/>
        </w:rPr>
        <w:t> SUJETO OBLIGADO</w:t>
      </w:r>
      <w:r w:rsidRPr="00E83819">
        <w:rPr>
          <w:rFonts w:ascii="Palatino Linotype" w:hAnsi="Palatino Linotype"/>
          <w:color w:val="000000"/>
          <w:shd w:val="clear" w:color="auto" w:fill="FFFFFF"/>
        </w:rPr>
        <w:t xml:space="preserve">, para que conforme a los artículos 186, último párrafo y 189, párrafo segundo de la Ley de </w:t>
      </w:r>
      <w:r w:rsidRPr="00E83819">
        <w:rPr>
          <w:rFonts w:ascii="Palatino Linotype" w:hAnsi="Palatino Linotype" w:cs="Arial"/>
          <w:color w:val="000000"/>
        </w:rPr>
        <w:t>Transparencia</w:t>
      </w:r>
      <w:r w:rsidRPr="00E83819">
        <w:rPr>
          <w:rFonts w:ascii="Palatino Linotype" w:hAnsi="Palatino Linotype"/>
          <w:color w:val="000000"/>
          <w:shd w:val="clear" w:color="auto" w:fill="FFFFFF"/>
        </w:rPr>
        <w:t xml:space="preserve"> y Acceso a la Información Pública del Estado de México y Municipios, dé </w:t>
      </w:r>
      <w:r w:rsidRPr="00E83819">
        <w:rPr>
          <w:rFonts w:ascii="Palatino Linotype" w:hAnsi="Palatino Linotype" w:cs="Arial"/>
          <w:color w:val="000000"/>
        </w:rPr>
        <w:t>cumplimiento</w:t>
      </w:r>
      <w:r w:rsidRPr="00E83819">
        <w:rPr>
          <w:rFonts w:ascii="Palatino Linotype" w:hAnsi="Palatino Linotype"/>
          <w:color w:val="000000"/>
          <w:shd w:val="clear" w:color="auto" w:fill="FFFFFF"/>
        </w:rPr>
        <w:t xml:space="preserve"> a lo ordenado </w:t>
      </w:r>
      <w:r w:rsidRPr="00E83819">
        <w:rPr>
          <w:rFonts w:ascii="Palatino Linotype" w:hAnsi="Palatino Linotype"/>
          <w:color w:val="000000"/>
          <w:shd w:val="clear" w:color="auto" w:fill="FFFFFF"/>
        </w:rPr>
        <w:lastRenderedPageBreak/>
        <w:t xml:space="preserve">dentro del plazo de diez días hábiles, debiendo </w:t>
      </w:r>
      <w:r w:rsidRPr="00E83819">
        <w:rPr>
          <w:rFonts w:ascii="Palatino Linotype" w:hAnsi="Palatino Linotype" w:cs="Arial"/>
          <w:color w:val="000000"/>
        </w:rPr>
        <w:t>informar</w:t>
      </w:r>
      <w:r w:rsidRPr="00E83819">
        <w:rPr>
          <w:rFonts w:ascii="Palatino Linotype" w:hAnsi="Palatino Linotype"/>
          <w:color w:val="000000"/>
          <w:shd w:val="clear" w:color="auto" w:fill="FFFFFF"/>
        </w:rPr>
        <w:t xml:space="preserve"> a este Instituto en un plazo </w:t>
      </w:r>
      <w:r w:rsidRPr="00E83819">
        <w:rPr>
          <w:rFonts w:ascii="Palatino Linotype" w:hAnsi="Palatino Linotype"/>
          <w:color w:val="000000"/>
          <w:lang w:eastAsia="es-ES_tradnl"/>
        </w:rPr>
        <w:t>de</w:t>
      </w:r>
      <w:r w:rsidRPr="00E83819">
        <w:rPr>
          <w:rFonts w:ascii="Palatino Linotype" w:hAnsi="Palatino Linotype"/>
          <w:color w:val="000000"/>
          <w:shd w:val="clear" w:color="auto" w:fill="FFFFFF"/>
        </w:rPr>
        <w:t xml:space="preserve"> tres días hábiles siguientes sobre el cumplimiento dado a la presente resolución.</w:t>
      </w:r>
    </w:p>
    <w:p w14:paraId="13F98648" w14:textId="77777777" w:rsidR="007C6495" w:rsidRPr="00E83819" w:rsidRDefault="007C6495" w:rsidP="00E83819">
      <w:pPr>
        <w:spacing w:line="360" w:lineRule="auto"/>
        <w:ind w:right="49"/>
        <w:jc w:val="both"/>
        <w:rPr>
          <w:rFonts w:ascii="Palatino Linotype" w:hAnsi="Palatino Linotype"/>
          <w:b/>
          <w:color w:val="000000"/>
          <w:shd w:val="clear" w:color="auto" w:fill="FFFFFF"/>
        </w:rPr>
      </w:pPr>
    </w:p>
    <w:p w14:paraId="66A13E10" w14:textId="77777777" w:rsidR="007C6495" w:rsidRPr="00E83819" w:rsidRDefault="007C6495" w:rsidP="00E83819">
      <w:pPr>
        <w:tabs>
          <w:tab w:val="left" w:pos="709"/>
        </w:tabs>
        <w:spacing w:line="360" w:lineRule="auto"/>
        <w:ind w:right="51"/>
        <w:jc w:val="both"/>
        <w:rPr>
          <w:rFonts w:ascii="Palatino Linotype" w:hAnsi="Palatino Linotype"/>
          <w:b/>
          <w:color w:val="000000"/>
          <w:szCs w:val="17"/>
          <w:lang w:eastAsia="es-ES_tradnl"/>
        </w:rPr>
      </w:pPr>
      <w:r w:rsidRPr="00E83819">
        <w:rPr>
          <w:rFonts w:ascii="Palatino Linotype" w:hAnsi="Palatino Linotype" w:cs="Arial"/>
          <w:b/>
          <w:bCs/>
          <w:color w:val="000000"/>
          <w:sz w:val="28"/>
        </w:rPr>
        <w:t>CUARTO.</w:t>
      </w:r>
      <w:r w:rsidRPr="00E83819">
        <w:rPr>
          <w:rFonts w:ascii="Palatino Linotype" w:hAnsi="Palatino Linotype"/>
          <w:color w:val="000000"/>
          <w:szCs w:val="17"/>
          <w:lang w:eastAsia="es-ES_tradnl"/>
        </w:rPr>
        <w:t xml:space="preserve"> </w:t>
      </w:r>
      <w:r w:rsidRPr="00E83819">
        <w:rPr>
          <w:rFonts w:ascii="Palatino Linotype" w:hAnsi="Palatino Linotype"/>
          <w:b/>
          <w:color w:val="000000"/>
          <w:szCs w:val="17"/>
          <w:lang w:eastAsia="es-ES_tradnl"/>
        </w:rPr>
        <w:t>Notifíquese</w:t>
      </w:r>
      <w:r w:rsidRPr="00E83819">
        <w:rPr>
          <w:rFonts w:ascii="Palatino Linotype" w:hAnsi="Palatino Linotype"/>
          <w:color w:val="000000"/>
          <w:szCs w:val="17"/>
          <w:lang w:eastAsia="es-ES_tradnl"/>
        </w:rPr>
        <w:t xml:space="preserve"> al </w:t>
      </w:r>
      <w:r w:rsidRPr="00E83819">
        <w:rPr>
          <w:rFonts w:ascii="Palatino Linotype" w:hAnsi="Palatino Linotype"/>
          <w:b/>
          <w:color w:val="000000"/>
          <w:szCs w:val="17"/>
          <w:lang w:eastAsia="es-ES_tradnl"/>
        </w:rPr>
        <w:t>RECURRENTE</w:t>
      </w:r>
      <w:r w:rsidRPr="00E83819">
        <w:rPr>
          <w:rFonts w:ascii="Palatino Linotype" w:hAnsi="Palatino Linotype"/>
          <w:color w:val="000000"/>
          <w:szCs w:val="17"/>
          <w:lang w:eastAsia="es-ES_tradnl"/>
        </w:rPr>
        <w:t xml:space="preserve"> la presente resolución vía </w:t>
      </w:r>
      <w:r w:rsidRPr="00E83819">
        <w:rPr>
          <w:rFonts w:ascii="Palatino Linotype" w:hAnsi="Palatino Linotype" w:cs="Arial"/>
          <w:color w:val="000000"/>
        </w:rPr>
        <w:t xml:space="preserve">Sistema de Acceso a la Información Mexiquense </w:t>
      </w:r>
      <w:r w:rsidRPr="00E83819">
        <w:rPr>
          <w:rFonts w:ascii="Palatino Linotype" w:hAnsi="Palatino Linotype" w:cs="Arial"/>
          <w:b/>
          <w:color w:val="000000"/>
        </w:rPr>
        <w:t>(</w:t>
      </w:r>
      <w:r w:rsidRPr="00E83819">
        <w:rPr>
          <w:rFonts w:ascii="Palatino Linotype" w:hAnsi="Palatino Linotype" w:cs="Arial"/>
          <w:b/>
          <w:bCs/>
          <w:color w:val="000000"/>
        </w:rPr>
        <w:t>SAIMEX)</w:t>
      </w:r>
      <w:r w:rsidRPr="00E83819">
        <w:rPr>
          <w:rFonts w:ascii="Palatino Linotype" w:hAnsi="Palatino Linotype" w:cs="Arial"/>
          <w:color w:val="000000"/>
        </w:rPr>
        <w:t>.</w:t>
      </w:r>
    </w:p>
    <w:p w14:paraId="52D6D7B5" w14:textId="77777777" w:rsidR="007C6495" w:rsidRPr="00E83819" w:rsidRDefault="007C6495" w:rsidP="00E83819">
      <w:pPr>
        <w:widowControl w:val="0"/>
        <w:autoSpaceDE w:val="0"/>
        <w:autoSpaceDN w:val="0"/>
        <w:adjustRightInd w:val="0"/>
        <w:spacing w:line="360" w:lineRule="auto"/>
        <w:jc w:val="both"/>
        <w:rPr>
          <w:rFonts w:ascii="Palatino Linotype" w:hAnsi="Palatino Linotype"/>
          <w:color w:val="000000"/>
          <w:szCs w:val="17"/>
          <w:lang w:eastAsia="es-ES_tradnl"/>
        </w:rPr>
      </w:pPr>
    </w:p>
    <w:p w14:paraId="15CE3732" w14:textId="77777777" w:rsidR="007C6495" w:rsidRPr="00E83819" w:rsidRDefault="007C6495" w:rsidP="00E83819">
      <w:pPr>
        <w:tabs>
          <w:tab w:val="left" w:pos="709"/>
        </w:tabs>
        <w:spacing w:line="360" w:lineRule="auto"/>
        <w:ind w:right="51"/>
        <w:jc w:val="both"/>
        <w:rPr>
          <w:rFonts w:ascii="Palatino Linotype" w:hAnsi="Palatino Linotype"/>
          <w:color w:val="000000" w:themeColor="text1"/>
          <w:szCs w:val="17"/>
          <w:lang w:eastAsia="es-ES_tradnl"/>
        </w:rPr>
      </w:pPr>
      <w:r w:rsidRPr="00E83819">
        <w:rPr>
          <w:rFonts w:ascii="Palatino Linotype" w:hAnsi="Palatino Linotype" w:cs="Arial"/>
          <w:b/>
          <w:bCs/>
          <w:color w:val="000000"/>
          <w:sz w:val="28"/>
        </w:rPr>
        <w:t>QUINTO.</w:t>
      </w:r>
      <w:r w:rsidRPr="00E83819">
        <w:rPr>
          <w:rFonts w:ascii="Palatino Linotype" w:hAnsi="Palatino Linotype"/>
          <w:color w:val="000000"/>
          <w:szCs w:val="17"/>
          <w:lang w:eastAsia="es-ES_tradnl"/>
        </w:rPr>
        <w:t xml:space="preserve"> </w:t>
      </w:r>
      <w:r w:rsidRPr="00E83819">
        <w:rPr>
          <w:rFonts w:ascii="Palatino Linotype" w:hAnsi="Palatino Linotype"/>
          <w:b/>
          <w:szCs w:val="17"/>
          <w:lang w:eastAsia="es-ES_tradnl"/>
        </w:rPr>
        <w:t>Hágase</w:t>
      </w:r>
      <w:r w:rsidRPr="00E83819">
        <w:rPr>
          <w:rFonts w:ascii="Palatino Linotype" w:hAnsi="Palatino Linotype"/>
          <w:szCs w:val="17"/>
          <w:lang w:eastAsia="es-ES_tradnl"/>
        </w:rPr>
        <w:t xml:space="preserve"> </w:t>
      </w:r>
      <w:r w:rsidRPr="00E83819">
        <w:rPr>
          <w:rFonts w:ascii="Palatino Linotype" w:hAnsi="Palatino Linotype"/>
          <w:b/>
          <w:szCs w:val="17"/>
          <w:lang w:eastAsia="es-ES_tradnl"/>
        </w:rPr>
        <w:t>del conocimiento</w:t>
      </w:r>
      <w:r w:rsidRPr="00E83819">
        <w:rPr>
          <w:rFonts w:ascii="Palatino Linotype" w:hAnsi="Palatino Linotype"/>
          <w:szCs w:val="17"/>
          <w:lang w:eastAsia="es-ES_tradnl"/>
        </w:rPr>
        <w:t xml:space="preserve"> </w:t>
      </w:r>
      <w:r w:rsidRPr="00E83819">
        <w:rPr>
          <w:rFonts w:ascii="Palatino Linotype" w:hAnsi="Palatino Linotype"/>
        </w:rPr>
        <w:t>del</w:t>
      </w:r>
      <w:r w:rsidRPr="00E83819">
        <w:rPr>
          <w:rFonts w:ascii="Palatino Linotype" w:hAnsi="Palatino Linotype" w:cs="Arial"/>
          <w:b/>
        </w:rPr>
        <w:t xml:space="preserve"> RECURRENTE</w:t>
      </w:r>
      <w:r w:rsidRPr="00E83819">
        <w:rPr>
          <w:rFonts w:ascii="Palatino Linotype" w:hAnsi="Palatino Linotype"/>
          <w:szCs w:val="17"/>
          <w:lang w:eastAsia="es-ES_tradnl"/>
        </w:rPr>
        <w:t xml:space="preserve">, </w:t>
      </w:r>
      <w:r w:rsidRPr="00E83819">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32840CC" w14:textId="77777777" w:rsidR="007C6495" w:rsidRPr="00E83819" w:rsidRDefault="007C6495" w:rsidP="00E83819">
      <w:pPr>
        <w:tabs>
          <w:tab w:val="left" w:pos="709"/>
        </w:tabs>
        <w:spacing w:line="360" w:lineRule="auto"/>
        <w:ind w:right="51"/>
        <w:jc w:val="both"/>
        <w:rPr>
          <w:rFonts w:ascii="Palatino Linotype" w:hAnsi="Palatino Linotype"/>
          <w:b/>
          <w:color w:val="000000"/>
          <w:sz w:val="28"/>
          <w:szCs w:val="28"/>
          <w:lang w:eastAsia="es-ES_tradnl"/>
        </w:rPr>
      </w:pPr>
    </w:p>
    <w:p w14:paraId="164610BB" w14:textId="77777777" w:rsidR="007C6495" w:rsidRPr="00E83819" w:rsidRDefault="007C6495" w:rsidP="00E83819">
      <w:pPr>
        <w:tabs>
          <w:tab w:val="left" w:pos="709"/>
        </w:tabs>
        <w:spacing w:line="360" w:lineRule="auto"/>
        <w:ind w:right="51"/>
        <w:jc w:val="both"/>
        <w:rPr>
          <w:rFonts w:ascii="Palatino Linotype" w:hAnsi="Palatino Linotype"/>
          <w:color w:val="000000"/>
          <w:szCs w:val="17"/>
          <w:lang w:eastAsia="es-ES_tradnl"/>
        </w:rPr>
      </w:pPr>
      <w:r w:rsidRPr="00E83819">
        <w:rPr>
          <w:rFonts w:ascii="Palatino Linotype" w:hAnsi="Palatino Linotype"/>
          <w:b/>
          <w:color w:val="000000"/>
          <w:sz w:val="28"/>
          <w:szCs w:val="28"/>
          <w:lang w:eastAsia="es-ES_tradnl"/>
        </w:rPr>
        <w:t>SEXTO.</w:t>
      </w:r>
      <w:r w:rsidRPr="00E83819">
        <w:rPr>
          <w:rFonts w:ascii="Palatino Linotype" w:hAnsi="Palatino Linotype"/>
          <w:color w:val="000000"/>
          <w:szCs w:val="17"/>
          <w:lang w:eastAsia="es-ES_tradnl"/>
        </w:rPr>
        <w:t xml:space="preserve"> De conformidad con el artículo 198 de la Ley de Transparencia y Acceso a la Información Pública del Estado de México y Municipios, de considerarlo procedente, </w:t>
      </w:r>
      <w:r w:rsidRPr="00E83819">
        <w:rPr>
          <w:rFonts w:ascii="Palatino Linotype" w:hAnsi="Palatino Linotype"/>
          <w:b/>
          <w:color w:val="000000"/>
          <w:szCs w:val="17"/>
          <w:lang w:eastAsia="es-ES_tradnl"/>
        </w:rPr>
        <w:t>EL SUJETO OBLIGADO</w:t>
      </w:r>
      <w:r w:rsidRPr="00E83819">
        <w:rPr>
          <w:rFonts w:ascii="Palatino Linotype" w:hAnsi="Palatino Linotype"/>
          <w:color w:val="000000"/>
          <w:szCs w:val="17"/>
          <w:lang w:eastAsia="es-ES_tradnl"/>
        </w:rPr>
        <w:t xml:space="preserve"> de manera fundada y motivada, podrá solicitar una ampliación de plazo para el cumplimiento de la presente resolución.</w:t>
      </w:r>
    </w:p>
    <w:p w14:paraId="1FF819C3" w14:textId="77777777" w:rsidR="009D1F17" w:rsidRDefault="009D1F17" w:rsidP="00E83819">
      <w:pPr>
        <w:spacing w:line="360" w:lineRule="auto"/>
        <w:jc w:val="both"/>
        <w:rPr>
          <w:rFonts w:ascii="Palatino Linotype" w:hAnsi="Palatino Linotype" w:cs="Arial"/>
          <w:b/>
          <w:color w:val="000000" w:themeColor="text1"/>
          <w:sz w:val="28"/>
          <w:szCs w:val="28"/>
        </w:rPr>
      </w:pPr>
    </w:p>
    <w:p w14:paraId="42682604" w14:textId="77777777" w:rsidR="00E83819" w:rsidRDefault="00E83819" w:rsidP="00E83819">
      <w:pPr>
        <w:spacing w:line="360" w:lineRule="auto"/>
        <w:jc w:val="both"/>
        <w:rPr>
          <w:rFonts w:ascii="Palatino Linotype" w:hAnsi="Palatino Linotype" w:cs="Arial"/>
          <w:b/>
          <w:color w:val="000000" w:themeColor="text1"/>
          <w:sz w:val="28"/>
          <w:szCs w:val="28"/>
        </w:rPr>
      </w:pPr>
    </w:p>
    <w:p w14:paraId="308734C8" w14:textId="77777777" w:rsidR="00E83819" w:rsidRDefault="00E83819" w:rsidP="00E83819">
      <w:pPr>
        <w:spacing w:line="360" w:lineRule="auto"/>
        <w:jc w:val="both"/>
        <w:rPr>
          <w:rFonts w:ascii="Palatino Linotype" w:hAnsi="Palatino Linotype" w:cs="Arial"/>
          <w:b/>
          <w:color w:val="000000" w:themeColor="text1"/>
          <w:sz w:val="28"/>
          <w:szCs w:val="28"/>
        </w:rPr>
      </w:pPr>
    </w:p>
    <w:p w14:paraId="4E00A184" w14:textId="77777777" w:rsidR="00E83819" w:rsidRDefault="00E83819" w:rsidP="00E83819">
      <w:pPr>
        <w:spacing w:line="360" w:lineRule="auto"/>
        <w:jc w:val="both"/>
        <w:rPr>
          <w:rFonts w:ascii="Palatino Linotype" w:hAnsi="Palatino Linotype" w:cs="Arial"/>
          <w:b/>
          <w:color w:val="000000" w:themeColor="text1"/>
          <w:sz w:val="28"/>
          <w:szCs w:val="28"/>
        </w:rPr>
      </w:pPr>
    </w:p>
    <w:p w14:paraId="09411C06" w14:textId="77777777" w:rsidR="00E83819" w:rsidRDefault="00E83819" w:rsidP="00E83819">
      <w:pPr>
        <w:spacing w:line="360" w:lineRule="auto"/>
        <w:jc w:val="both"/>
        <w:rPr>
          <w:rFonts w:ascii="Palatino Linotype" w:hAnsi="Palatino Linotype" w:cs="Arial"/>
          <w:b/>
          <w:color w:val="000000" w:themeColor="text1"/>
          <w:sz w:val="28"/>
          <w:szCs w:val="28"/>
        </w:rPr>
      </w:pPr>
    </w:p>
    <w:p w14:paraId="21DCC835" w14:textId="77777777" w:rsidR="00E83819" w:rsidRDefault="00E83819" w:rsidP="00E83819">
      <w:pPr>
        <w:spacing w:line="360" w:lineRule="auto"/>
        <w:jc w:val="both"/>
        <w:rPr>
          <w:rFonts w:ascii="Palatino Linotype" w:hAnsi="Palatino Linotype" w:cs="Arial"/>
          <w:b/>
          <w:color w:val="000000" w:themeColor="text1"/>
          <w:sz w:val="28"/>
          <w:szCs w:val="28"/>
        </w:rPr>
      </w:pPr>
    </w:p>
    <w:p w14:paraId="2DF94B4F" w14:textId="77777777" w:rsidR="00E83819" w:rsidRPr="00E83819" w:rsidRDefault="00E83819" w:rsidP="00E83819">
      <w:pPr>
        <w:spacing w:line="360" w:lineRule="auto"/>
        <w:jc w:val="both"/>
        <w:rPr>
          <w:rFonts w:ascii="Palatino Linotype" w:hAnsi="Palatino Linotype" w:cs="Arial"/>
          <w:b/>
          <w:color w:val="000000" w:themeColor="text1"/>
          <w:sz w:val="28"/>
          <w:szCs w:val="28"/>
        </w:rPr>
      </w:pPr>
    </w:p>
    <w:p w14:paraId="20C75A91" w14:textId="69681508" w:rsidR="005B0E74" w:rsidRPr="00E83819" w:rsidRDefault="005B0E74" w:rsidP="00E83819">
      <w:pPr>
        <w:tabs>
          <w:tab w:val="left" w:pos="709"/>
        </w:tabs>
        <w:spacing w:line="360" w:lineRule="auto"/>
        <w:ind w:right="51"/>
        <w:jc w:val="both"/>
        <w:rPr>
          <w:rFonts w:ascii="Palatino Linotype" w:hAnsi="Palatino Linotype" w:cs="Arial"/>
          <w:color w:val="000000" w:themeColor="text1"/>
        </w:rPr>
      </w:pPr>
      <w:r w:rsidRPr="00E83819">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0C2F" w:rsidRPr="00E83819">
        <w:rPr>
          <w:rFonts w:ascii="Palatino Linotype" w:hAnsi="Palatino Linotype" w:cs="Arial"/>
          <w:color w:val="000000" w:themeColor="text1"/>
        </w:rPr>
        <w:t>SEXTA</w:t>
      </w:r>
      <w:r w:rsidRPr="00E83819">
        <w:rPr>
          <w:rFonts w:ascii="Palatino Linotype" w:hAnsi="Palatino Linotype" w:cs="Arial"/>
          <w:color w:val="000000" w:themeColor="text1"/>
        </w:rPr>
        <w:t xml:space="preserve"> SESIÓN ORDINARIA CELEBRADA EL </w:t>
      </w:r>
      <w:r w:rsidR="00AD0C2F" w:rsidRPr="00E83819">
        <w:rPr>
          <w:rFonts w:ascii="Palatino Linotype" w:hAnsi="Palatino Linotype" w:cs="Arial"/>
          <w:color w:val="000000" w:themeColor="text1"/>
        </w:rPr>
        <w:t>QUINCE</w:t>
      </w:r>
      <w:r w:rsidR="006D70B9" w:rsidRPr="00E83819">
        <w:rPr>
          <w:rFonts w:ascii="Palatino Linotype" w:hAnsi="Palatino Linotype" w:cs="Arial"/>
          <w:color w:val="000000" w:themeColor="text1"/>
        </w:rPr>
        <w:t xml:space="preserve"> DE FEBRERO </w:t>
      </w:r>
      <w:r w:rsidRPr="00E83819">
        <w:rPr>
          <w:rFonts w:ascii="Palatino Linotype" w:hAnsi="Palatino Linotype" w:cs="Arial"/>
          <w:color w:val="000000" w:themeColor="text1"/>
        </w:rPr>
        <w:t xml:space="preserve">DE DOS MIL VEINTITRÉS, ANTE EL SECRETARIO TÉCNICO DEL PLENO, ALEXIS TAPIA RAMÍREZ. </w:t>
      </w:r>
    </w:p>
    <w:p w14:paraId="15721522" w14:textId="77777777" w:rsidR="00AA7971" w:rsidRPr="00AB6F93" w:rsidRDefault="00AA7971" w:rsidP="00E83819">
      <w:pPr>
        <w:widowControl w:val="0"/>
        <w:autoSpaceDE w:val="0"/>
        <w:autoSpaceDN w:val="0"/>
        <w:adjustRightInd w:val="0"/>
        <w:spacing w:line="360" w:lineRule="auto"/>
        <w:jc w:val="both"/>
        <w:rPr>
          <w:rFonts w:ascii="Palatino Linotype" w:hAnsi="Palatino Linotype"/>
          <w:color w:val="000000" w:themeColor="text1"/>
          <w:sz w:val="20"/>
        </w:rPr>
      </w:pPr>
      <w:r w:rsidRPr="00E83819">
        <w:rPr>
          <w:rFonts w:ascii="Palatino Linotype" w:hAnsi="Palatino Linotype"/>
          <w:color w:val="000000" w:themeColor="text1"/>
          <w:sz w:val="20"/>
        </w:rPr>
        <w:t>SCMM/BLA/DEMF/RPG</w:t>
      </w:r>
    </w:p>
    <w:p w14:paraId="332F197D" w14:textId="68213BF3" w:rsidR="00E57922" w:rsidRPr="00AB6F93" w:rsidRDefault="00E57922" w:rsidP="00E83819">
      <w:pPr>
        <w:spacing w:line="360" w:lineRule="auto"/>
        <w:rPr>
          <w:rFonts w:ascii="Palatino Linotype" w:hAnsi="Palatino Linotype"/>
          <w:b/>
          <w:color w:val="000000" w:themeColor="text1"/>
          <w:sz w:val="28"/>
          <w:szCs w:val="28"/>
        </w:rPr>
      </w:pPr>
      <w:r w:rsidRPr="00AB6F93">
        <w:rPr>
          <w:rFonts w:ascii="Palatino Linotype" w:hAnsi="Palatino Linotype"/>
          <w:b/>
          <w:color w:val="000000" w:themeColor="text1"/>
          <w:sz w:val="28"/>
          <w:szCs w:val="28"/>
        </w:rPr>
        <w:br w:type="page"/>
      </w:r>
    </w:p>
    <w:p w14:paraId="5E05C1CD" w14:textId="77777777" w:rsidR="00177BA7" w:rsidRPr="00AB6F93" w:rsidRDefault="00177BA7" w:rsidP="00E83819">
      <w:pPr>
        <w:spacing w:line="360" w:lineRule="auto"/>
        <w:rPr>
          <w:rFonts w:ascii="Palatino Linotype" w:hAnsi="Palatino Linotype"/>
          <w:b/>
          <w:color w:val="000000" w:themeColor="text1"/>
          <w:sz w:val="28"/>
          <w:szCs w:val="28"/>
        </w:rPr>
      </w:pPr>
    </w:p>
    <w:sectPr w:rsidR="00177BA7" w:rsidRPr="00AB6F93" w:rsidSect="00F14378">
      <w:headerReference w:type="even" r:id="rId10"/>
      <w:headerReference w:type="default" r:id="rId11"/>
      <w:footerReference w:type="default" r:id="rId12"/>
      <w:headerReference w:type="first" r:id="rId13"/>
      <w:footerReference w:type="first" r:id="rId14"/>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3937" w14:textId="77777777" w:rsidR="007933FA" w:rsidRDefault="007933FA" w:rsidP="00C80F8C">
      <w:r>
        <w:separator/>
      </w:r>
    </w:p>
  </w:endnote>
  <w:endnote w:type="continuationSeparator" w:id="0">
    <w:p w14:paraId="04B4B9FE" w14:textId="77777777" w:rsidR="007933FA" w:rsidRDefault="007933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86044" w:rsidRPr="0010196A" w:rsidRDefault="0088604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2173">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2173">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86044" w:rsidRPr="0010196A" w:rsidRDefault="0088604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21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2173">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FD3D" w14:textId="77777777" w:rsidR="007933FA" w:rsidRDefault="007933FA" w:rsidP="00C80F8C">
      <w:r>
        <w:separator/>
      </w:r>
    </w:p>
  </w:footnote>
  <w:footnote w:type="continuationSeparator" w:id="0">
    <w:p w14:paraId="5BD415D1" w14:textId="77777777" w:rsidR="007933FA" w:rsidRDefault="007933F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86044" w:rsidRDefault="007933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86044" w:rsidRPr="0010196A" w:rsidRDefault="007933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86044" w:rsidRPr="008F2CCC" w14:paraId="1F097D8A" w14:textId="77777777" w:rsidTr="00E44BB1">
      <w:tc>
        <w:tcPr>
          <w:tcW w:w="2694" w:type="dxa"/>
          <w:vMerge w:val="restart"/>
        </w:tcPr>
        <w:p w14:paraId="1F780A0C" w14:textId="1EFF25F4" w:rsidR="00886044" w:rsidRPr="008F2CCC" w:rsidRDefault="0088604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86044" w:rsidRPr="00664658" w:rsidRDefault="0088604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E642FD5" w:rsidR="00886044" w:rsidRPr="00664658" w:rsidRDefault="00886044" w:rsidP="00CC518D">
          <w:pPr>
            <w:jc w:val="both"/>
            <w:rPr>
              <w:rFonts w:ascii="Palatino Linotype" w:hAnsi="Palatino Linotype"/>
              <w:b/>
              <w:sz w:val="22"/>
              <w:szCs w:val="22"/>
              <w:lang w:val="es-ES_tradnl"/>
            </w:rPr>
          </w:pPr>
          <w:r>
            <w:rPr>
              <w:rFonts w:ascii="Palatino Linotype" w:hAnsi="Palatino Linotype"/>
              <w:b/>
              <w:sz w:val="22"/>
              <w:szCs w:val="22"/>
              <w:lang w:val="es-ES_tradnl"/>
            </w:rPr>
            <w:t>13197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886044" w:rsidRPr="008F2CCC" w14:paraId="049677A3" w14:textId="77777777" w:rsidTr="00E44BB1">
      <w:tc>
        <w:tcPr>
          <w:tcW w:w="2694" w:type="dxa"/>
          <w:vMerge/>
        </w:tcPr>
        <w:p w14:paraId="4A21EAC1" w14:textId="5C1F145E" w:rsidR="00886044" w:rsidRPr="008F2CCC" w:rsidRDefault="00886044" w:rsidP="00536C04">
          <w:pPr>
            <w:rPr>
              <w:rFonts w:ascii="Palatino Linotype" w:hAnsi="Palatino Linotype"/>
              <w:b/>
              <w:sz w:val="22"/>
              <w:szCs w:val="22"/>
              <w:lang w:val="es-ES_tradnl"/>
            </w:rPr>
          </w:pPr>
        </w:p>
      </w:tc>
      <w:tc>
        <w:tcPr>
          <w:tcW w:w="2551" w:type="dxa"/>
          <w:shd w:val="clear" w:color="auto" w:fill="auto"/>
        </w:tcPr>
        <w:p w14:paraId="1237BCDE" w14:textId="77777777" w:rsidR="00886044" w:rsidRPr="00664658" w:rsidRDefault="0088604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3AEF4EC" w:rsidR="00886044" w:rsidRPr="00D41D47" w:rsidRDefault="00886044" w:rsidP="00EC7656">
          <w:pPr>
            <w:jc w:val="both"/>
            <w:rPr>
              <w:rFonts w:ascii="Palatino Linotype" w:hAnsi="Palatino Linotype"/>
              <w:b/>
              <w:sz w:val="22"/>
              <w:szCs w:val="22"/>
              <w:lang w:val="es-ES_tradnl"/>
            </w:rPr>
          </w:pPr>
          <w:r w:rsidRPr="001B62D0">
            <w:rPr>
              <w:rFonts w:ascii="Palatino Linotype" w:hAnsi="Palatino Linotype"/>
              <w:b/>
              <w:sz w:val="22"/>
              <w:szCs w:val="22"/>
              <w:lang w:val="es-ES_tradnl"/>
            </w:rPr>
            <w:t>Ayuntamiento de Chiconcuac</w:t>
          </w:r>
        </w:p>
      </w:tc>
    </w:tr>
    <w:tr w:rsidR="00886044" w:rsidRPr="008F2CCC" w14:paraId="72CD087D" w14:textId="77777777" w:rsidTr="00E44BB1">
      <w:trPr>
        <w:trHeight w:val="228"/>
      </w:trPr>
      <w:tc>
        <w:tcPr>
          <w:tcW w:w="2694" w:type="dxa"/>
          <w:vMerge/>
        </w:tcPr>
        <w:p w14:paraId="1B78656F" w14:textId="01E6F6F6" w:rsidR="00886044" w:rsidRPr="008F2CCC" w:rsidRDefault="00886044" w:rsidP="00536C04">
          <w:pPr>
            <w:rPr>
              <w:rFonts w:ascii="Palatino Linotype" w:hAnsi="Palatino Linotype"/>
              <w:b/>
              <w:sz w:val="22"/>
              <w:szCs w:val="22"/>
              <w:lang w:val="es-ES_tradnl"/>
            </w:rPr>
          </w:pPr>
        </w:p>
      </w:tc>
      <w:tc>
        <w:tcPr>
          <w:tcW w:w="2551" w:type="dxa"/>
          <w:shd w:val="clear" w:color="auto" w:fill="auto"/>
        </w:tcPr>
        <w:p w14:paraId="74D81628" w14:textId="5DC3BCA5" w:rsidR="00886044" w:rsidRPr="00664658" w:rsidRDefault="0088604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86044" w:rsidRPr="00664658" w:rsidRDefault="0088604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86044" w:rsidRPr="0010196A" w:rsidRDefault="0088604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86044" w:rsidRPr="0010196A" w:rsidRDefault="0088604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86044" w:rsidRPr="008F2CCC" w14:paraId="6ABABA57" w14:textId="77777777" w:rsidTr="00E44BB1">
      <w:tc>
        <w:tcPr>
          <w:tcW w:w="3828" w:type="dxa"/>
          <w:vMerge w:val="restart"/>
          <w:shd w:val="clear" w:color="auto" w:fill="auto"/>
        </w:tcPr>
        <w:p w14:paraId="6AA376CC" w14:textId="1E62217E" w:rsidR="00886044" w:rsidRPr="008F2CCC" w:rsidRDefault="00886044"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86044" w:rsidRPr="008F2CCC" w:rsidRDefault="0088604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589BE72" w:rsidR="00886044" w:rsidRPr="008F2CCC" w:rsidRDefault="00886044" w:rsidP="00CC518D">
          <w:pPr>
            <w:jc w:val="both"/>
            <w:rPr>
              <w:rFonts w:ascii="Palatino Linotype" w:hAnsi="Palatino Linotype"/>
              <w:b/>
              <w:sz w:val="22"/>
              <w:szCs w:val="22"/>
              <w:lang w:val="es-ES_tradnl"/>
            </w:rPr>
          </w:pPr>
          <w:r>
            <w:rPr>
              <w:rFonts w:ascii="Palatino Linotype" w:hAnsi="Palatino Linotype"/>
              <w:b/>
              <w:sz w:val="22"/>
              <w:szCs w:val="22"/>
              <w:lang w:val="es-ES_tradnl"/>
            </w:rPr>
            <w:t>13197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886044" w:rsidRPr="008F2CCC" w14:paraId="3B45FB53" w14:textId="77777777" w:rsidTr="00E44BB1">
      <w:tc>
        <w:tcPr>
          <w:tcW w:w="3828" w:type="dxa"/>
          <w:vMerge/>
          <w:shd w:val="clear" w:color="auto" w:fill="auto"/>
        </w:tcPr>
        <w:p w14:paraId="188B82EF" w14:textId="77777777" w:rsidR="00886044" w:rsidRPr="008F2CCC" w:rsidRDefault="00886044" w:rsidP="00A2780F">
          <w:pPr>
            <w:rPr>
              <w:rFonts w:ascii="Palatino Linotype" w:hAnsi="Palatino Linotype"/>
              <w:b/>
              <w:sz w:val="22"/>
              <w:szCs w:val="22"/>
              <w:lang w:val="es-ES_tradnl"/>
            </w:rPr>
          </w:pPr>
        </w:p>
      </w:tc>
      <w:tc>
        <w:tcPr>
          <w:tcW w:w="2551" w:type="dxa"/>
          <w:shd w:val="clear" w:color="auto" w:fill="auto"/>
        </w:tcPr>
        <w:p w14:paraId="3B2AD0CF" w14:textId="77777777" w:rsidR="00886044" w:rsidRPr="008F2CCC" w:rsidRDefault="0088604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52DC9D5" w:rsidR="00886044" w:rsidRPr="00536C04" w:rsidRDefault="00502173" w:rsidP="00C27EA8">
          <w:pPr>
            <w:jc w:val="both"/>
            <w:rPr>
              <w:rFonts w:ascii="Arial" w:hAnsi="Arial" w:cs="Arial"/>
              <w:b/>
              <w:bCs/>
              <w:sz w:val="15"/>
              <w:szCs w:val="15"/>
            </w:rPr>
          </w:pPr>
          <w:r>
            <w:rPr>
              <w:rFonts w:ascii="Palatino Linotype" w:hAnsi="Palatino Linotype"/>
              <w:b/>
              <w:sz w:val="22"/>
              <w:szCs w:val="22"/>
              <w:lang w:val="es-ES_tradnl"/>
            </w:rPr>
            <w:t>XXXXXX XXXXX XXXXXXX</w:t>
          </w:r>
        </w:p>
      </w:tc>
    </w:tr>
    <w:tr w:rsidR="00886044" w:rsidRPr="008F2CCC" w14:paraId="28A493EB" w14:textId="77777777" w:rsidTr="00E44BB1">
      <w:trPr>
        <w:trHeight w:val="228"/>
      </w:trPr>
      <w:tc>
        <w:tcPr>
          <w:tcW w:w="3828" w:type="dxa"/>
          <w:vMerge/>
          <w:shd w:val="clear" w:color="auto" w:fill="auto"/>
        </w:tcPr>
        <w:p w14:paraId="06C77D31" w14:textId="77777777" w:rsidR="00886044" w:rsidRPr="008F2CCC" w:rsidRDefault="00886044" w:rsidP="00E37C88">
          <w:pPr>
            <w:rPr>
              <w:rFonts w:ascii="Palatino Linotype" w:hAnsi="Palatino Linotype"/>
              <w:b/>
              <w:sz w:val="22"/>
              <w:szCs w:val="22"/>
              <w:lang w:val="es-ES_tradnl"/>
            </w:rPr>
          </w:pPr>
        </w:p>
      </w:tc>
      <w:tc>
        <w:tcPr>
          <w:tcW w:w="2551" w:type="dxa"/>
          <w:shd w:val="clear" w:color="auto" w:fill="auto"/>
        </w:tcPr>
        <w:p w14:paraId="2E1A72B4" w14:textId="77777777" w:rsidR="00886044" w:rsidRPr="008F2CCC" w:rsidRDefault="0088604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7070119" w:rsidR="00886044" w:rsidRPr="00DC41C8" w:rsidRDefault="00886044" w:rsidP="00EC7656">
          <w:pPr>
            <w:jc w:val="both"/>
            <w:rPr>
              <w:rFonts w:ascii="Palatino Linotype" w:hAnsi="Palatino Linotype"/>
              <w:b/>
              <w:sz w:val="22"/>
              <w:szCs w:val="22"/>
            </w:rPr>
          </w:pPr>
          <w:r w:rsidRPr="001B62D0">
            <w:rPr>
              <w:rFonts w:ascii="Palatino Linotype" w:hAnsi="Palatino Linotype"/>
              <w:b/>
              <w:sz w:val="22"/>
              <w:szCs w:val="22"/>
              <w:lang w:val="es-ES_tradnl"/>
            </w:rPr>
            <w:t>Ayuntamiento de Chiconcuac</w:t>
          </w:r>
        </w:p>
      </w:tc>
    </w:tr>
    <w:tr w:rsidR="00886044" w:rsidRPr="008F2CCC" w14:paraId="0F114FF0" w14:textId="77777777" w:rsidTr="00E44BB1">
      <w:tc>
        <w:tcPr>
          <w:tcW w:w="3828" w:type="dxa"/>
          <w:vMerge/>
          <w:shd w:val="clear" w:color="auto" w:fill="auto"/>
        </w:tcPr>
        <w:p w14:paraId="4CCB64BA" w14:textId="77777777" w:rsidR="00886044" w:rsidRPr="008F2CCC" w:rsidRDefault="00886044" w:rsidP="00A2780F">
          <w:pPr>
            <w:rPr>
              <w:rFonts w:ascii="Palatino Linotype" w:hAnsi="Palatino Linotype"/>
              <w:b/>
              <w:sz w:val="22"/>
              <w:szCs w:val="22"/>
              <w:lang w:val="es-ES_tradnl"/>
            </w:rPr>
          </w:pPr>
        </w:p>
      </w:tc>
      <w:tc>
        <w:tcPr>
          <w:tcW w:w="2551" w:type="dxa"/>
          <w:shd w:val="clear" w:color="auto" w:fill="auto"/>
        </w:tcPr>
        <w:p w14:paraId="31E422EA" w14:textId="12F398EB" w:rsidR="00886044" w:rsidRPr="008F2CCC" w:rsidRDefault="0088604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86044" w:rsidRPr="008F2CCC" w:rsidRDefault="0088604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86044" w:rsidRPr="0010196A" w:rsidRDefault="007933F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E115A2"/>
    <w:multiLevelType w:val="hybridMultilevel"/>
    <w:tmpl w:val="507C22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7891A2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9" w15:restartNumberingAfterBreak="0">
    <w:nsid w:val="574C447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0"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240E9C"/>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741E0"/>
    <w:multiLevelType w:val="hybridMultilevel"/>
    <w:tmpl w:val="D2988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0"/>
  </w:num>
  <w:num w:numId="7">
    <w:abstractNumId w:val="2"/>
  </w:num>
  <w:num w:numId="8">
    <w:abstractNumId w:val="12"/>
  </w:num>
  <w:num w:numId="9">
    <w:abstractNumId w:val="0"/>
  </w:num>
  <w:num w:numId="10">
    <w:abstractNumId w:val="5"/>
  </w:num>
  <w:num w:numId="11">
    <w:abstractNumId w:val="13"/>
  </w:num>
  <w:num w:numId="12">
    <w:abstractNumId w:val="9"/>
  </w:num>
  <w:num w:numId="13">
    <w:abstractNumId w:val="8"/>
  </w:num>
  <w:num w:numId="14">
    <w:abstractNumId w:val="11"/>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36F"/>
    <w:rsid w:val="00040966"/>
    <w:rsid w:val="0004120D"/>
    <w:rsid w:val="000415DD"/>
    <w:rsid w:val="00041625"/>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A7A"/>
    <w:rsid w:val="00075EA3"/>
    <w:rsid w:val="00076FD9"/>
    <w:rsid w:val="000772E0"/>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091"/>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30"/>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6CE"/>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AA9"/>
    <w:rsid w:val="00120292"/>
    <w:rsid w:val="0012048A"/>
    <w:rsid w:val="00120983"/>
    <w:rsid w:val="00120ADA"/>
    <w:rsid w:val="00120C4B"/>
    <w:rsid w:val="00120D8D"/>
    <w:rsid w:val="00121773"/>
    <w:rsid w:val="00121BB3"/>
    <w:rsid w:val="00121CB5"/>
    <w:rsid w:val="00121F77"/>
    <w:rsid w:val="00122866"/>
    <w:rsid w:val="0012287B"/>
    <w:rsid w:val="00124065"/>
    <w:rsid w:val="00124622"/>
    <w:rsid w:val="001246A7"/>
    <w:rsid w:val="001246D6"/>
    <w:rsid w:val="001247E8"/>
    <w:rsid w:val="00124F3F"/>
    <w:rsid w:val="00124F52"/>
    <w:rsid w:val="00125271"/>
    <w:rsid w:val="00125459"/>
    <w:rsid w:val="00125E62"/>
    <w:rsid w:val="00125E76"/>
    <w:rsid w:val="0012616B"/>
    <w:rsid w:val="001270BF"/>
    <w:rsid w:val="00127558"/>
    <w:rsid w:val="00127E98"/>
    <w:rsid w:val="00130303"/>
    <w:rsid w:val="00130665"/>
    <w:rsid w:val="00131065"/>
    <w:rsid w:val="00131466"/>
    <w:rsid w:val="00131979"/>
    <w:rsid w:val="00131ABC"/>
    <w:rsid w:val="00131D6D"/>
    <w:rsid w:val="00132178"/>
    <w:rsid w:val="001322D3"/>
    <w:rsid w:val="001323DC"/>
    <w:rsid w:val="001332E3"/>
    <w:rsid w:val="00133607"/>
    <w:rsid w:val="00133D6C"/>
    <w:rsid w:val="00134022"/>
    <w:rsid w:val="0013457A"/>
    <w:rsid w:val="00134ED5"/>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0E4"/>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6BA"/>
    <w:rsid w:val="00186EDD"/>
    <w:rsid w:val="00187106"/>
    <w:rsid w:val="0018725D"/>
    <w:rsid w:val="0018726A"/>
    <w:rsid w:val="00187682"/>
    <w:rsid w:val="001877EE"/>
    <w:rsid w:val="0019005B"/>
    <w:rsid w:val="001900D7"/>
    <w:rsid w:val="00190687"/>
    <w:rsid w:val="00190BFD"/>
    <w:rsid w:val="0019130A"/>
    <w:rsid w:val="00191B16"/>
    <w:rsid w:val="00192B47"/>
    <w:rsid w:val="00192C82"/>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2D0"/>
    <w:rsid w:val="001B6521"/>
    <w:rsid w:val="001B69F6"/>
    <w:rsid w:val="001B6C5F"/>
    <w:rsid w:val="001B6EFE"/>
    <w:rsid w:val="001B770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91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4D30"/>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334"/>
    <w:rsid w:val="002467A3"/>
    <w:rsid w:val="0024682A"/>
    <w:rsid w:val="0024732B"/>
    <w:rsid w:val="002475F7"/>
    <w:rsid w:val="0024785C"/>
    <w:rsid w:val="00247ADF"/>
    <w:rsid w:val="00247C7F"/>
    <w:rsid w:val="00247FF9"/>
    <w:rsid w:val="002500F6"/>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9F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ADC"/>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C3"/>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41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AF"/>
    <w:rsid w:val="003455EA"/>
    <w:rsid w:val="0034590B"/>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87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80B"/>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0EF7"/>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3C9B"/>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034"/>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B4F"/>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2FED"/>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6C1"/>
    <w:rsid w:val="00440705"/>
    <w:rsid w:val="00441A1C"/>
    <w:rsid w:val="00441D14"/>
    <w:rsid w:val="0044223C"/>
    <w:rsid w:val="004426FE"/>
    <w:rsid w:val="004429A8"/>
    <w:rsid w:val="00442CA8"/>
    <w:rsid w:val="00443475"/>
    <w:rsid w:val="004435D7"/>
    <w:rsid w:val="004436D5"/>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A5"/>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9DD"/>
    <w:rsid w:val="004B7AE7"/>
    <w:rsid w:val="004B7EDD"/>
    <w:rsid w:val="004C060B"/>
    <w:rsid w:val="004C0779"/>
    <w:rsid w:val="004C1AE2"/>
    <w:rsid w:val="004C202E"/>
    <w:rsid w:val="004C2719"/>
    <w:rsid w:val="004C303A"/>
    <w:rsid w:val="004C4182"/>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173"/>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7C7"/>
    <w:rsid w:val="00507CD8"/>
    <w:rsid w:val="00507ED8"/>
    <w:rsid w:val="00510359"/>
    <w:rsid w:val="0051056F"/>
    <w:rsid w:val="005107B7"/>
    <w:rsid w:val="00510993"/>
    <w:rsid w:val="00510DE0"/>
    <w:rsid w:val="00511F75"/>
    <w:rsid w:val="00512195"/>
    <w:rsid w:val="00512968"/>
    <w:rsid w:val="00512E58"/>
    <w:rsid w:val="0051337F"/>
    <w:rsid w:val="005134D5"/>
    <w:rsid w:val="005135F1"/>
    <w:rsid w:val="0051376A"/>
    <w:rsid w:val="00513F30"/>
    <w:rsid w:val="00514076"/>
    <w:rsid w:val="00514674"/>
    <w:rsid w:val="005147E6"/>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0E0"/>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B66"/>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E74"/>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B56"/>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7B0"/>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29"/>
    <w:rsid w:val="006270D4"/>
    <w:rsid w:val="006271B3"/>
    <w:rsid w:val="006271FC"/>
    <w:rsid w:val="00627EC5"/>
    <w:rsid w:val="0063015E"/>
    <w:rsid w:val="00630876"/>
    <w:rsid w:val="00631622"/>
    <w:rsid w:val="00631A22"/>
    <w:rsid w:val="00631B28"/>
    <w:rsid w:val="0063253D"/>
    <w:rsid w:val="00632EB0"/>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4888"/>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0E1"/>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C7C98"/>
    <w:rsid w:val="006D047D"/>
    <w:rsid w:val="006D071E"/>
    <w:rsid w:val="006D0C2A"/>
    <w:rsid w:val="006D0D92"/>
    <w:rsid w:val="006D0E52"/>
    <w:rsid w:val="006D0EA0"/>
    <w:rsid w:val="006D1488"/>
    <w:rsid w:val="006D1B0A"/>
    <w:rsid w:val="006D201B"/>
    <w:rsid w:val="006D2023"/>
    <w:rsid w:val="006D2625"/>
    <w:rsid w:val="006D2CA2"/>
    <w:rsid w:val="006D2D7F"/>
    <w:rsid w:val="006D3972"/>
    <w:rsid w:val="006D40F4"/>
    <w:rsid w:val="006D4392"/>
    <w:rsid w:val="006D4A76"/>
    <w:rsid w:val="006D4D7E"/>
    <w:rsid w:val="006D5B86"/>
    <w:rsid w:val="006D6201"/>
    <w:rsid w:val="006D6E39"/>
    <w:rsid w:val="006D70B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8EE"/>
    <w:rsid w:val="006E61FC"/>
    <w:rsid w:val="006E6389"/>
    <w:rsid w:val="006E66CE"/>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AF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229"/>
    <w:rsid w:val="0071434B"/>
    <w:rsid w:val="007143E0"/>
    <w:rsid w:val="0071446E"/>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25A"/>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6EBB"/>
    <w:rsid w:val="00747261"/>
    <w:rsid w:val="00747331"/>
    <w:rsid w:val="00747F64"/>
    <w:rsid w:val="00750D6F"/>
    <w:rsid w:val="00750F1A"/>
    <w:rsid w:val="00751099"/>
    <w:rsid w:val="00751A00"/>
    <w:rsid w:val="00752248"/>
    <w:rsid w:val="007523B1"/>
    <w:rsid w:val="00752A67"/>
    <w:rsid w:val="00752E1F"/>
    <w:rsid w:val="0075343A"/>
    <w:rsid w:val="007534F4"/>
    <w:rsid w:val="00753688"/>
    <w:rsid w:val="00753E3E"/>
    <w:rsid w:val="00754917"/>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2B"/>
    <w:rsid w:val="007930FE"/>
    <w:rsid w:val="007933FA"/>
    <w:rsid w:val="00793619"/>
    <w:rsid w:val="00793670"/>
    <w:rsid w:val="007943FF"/>
    <w:rsid w:val="00794540"/>
    <w:rsid w:val="0079491D"/>
    <w:rsid w:val="00794939"/>
    <w:rsid w:val="00795322"/>
    <w:rsid w:val="007956CB"/>
    <w:rsid w:val="00795DB8"/>
    <w:rsid w:val="00796094"/>
    <w:rsid w:val="00797A4E"/>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D4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EA1"/>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947"/>
    <w:rsid w:val="007C2BC5"/>
    <w:rsid w:val="007C2C4B"/>
    <w:rsid w:val="007C46D7"/>
    <w:rsid w:val="007C4AA6"/>
    <w:rsid w:val="007C500D"/>
    <w:rsid w:val="007C644A"/>
    <w:rsid w:val="007C6495"/>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1A4F"/>
    <w:rsid w:val="00822643"/>
    <w:rsid w:val="0082275C"/>
    <w:rsid w:val="0082293F"/>
    <w:rsid w:val="00822E25"/>
    <w:rsid w:val="008236E8"/>
    <w:rsid w:val="00823F00"/>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879"/>
    <w:rsid w:val="00832E2C"/>
    <w:rsid w:val="00833070"/>
    <w:rsid w:val="008331B6"/>
    <w:rsid w:val="008345ED"/>
    <w:rsid w:val="00834FFA"/>
    <w:rsid w:val="00835248"/>
    <w:rsid w:val="00835927"/>
    <w:rsid w:val="00835DF1"/>
    <w:rsid w:val="008362FA"/>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044"/>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A07"/>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871"/>
    <w:rsid w:val="008B1DD6"/>
    <w:rsid w:val="008B225B"/>
    <w:rsid w:val="008B2966"/>
    <w:rsid w:val="008B34DD"/>
    <w:rsid w:val="008B39BD"/>
    <w:rsid w:val="008B5001"/>
    <w:rsid w:val="008B63C9"/>
    <w:rsid w:val="008B6925"/>
    <w:rsid w:val="008B700A"/>
    <w:rsid w:val="008B71B5"/>
    <w:rsid w:val="008B7526"/>
    <w:rsid w:val="008C01A1"/>
    <w:rsid w:val="008C1343"/>
    <w:rsid w:val="008C1D7B"/>
    <w:rsid w:val="008C201B"/>
    <w:rsid w:val="008C2DDE"/>
    <w:rsid w:val="008C35C0"/>
    <w:rsid w:val="008C3786"/>
    <w:rsid w:val="008C3913"/>
    <w:rsid w:val="008C3AE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12A"/>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45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C1F"/>
    <w:rsid w:val="00900DA1"/>
    <w:rsid w:val="00900F9F"/>
    <w:rsid w:val="00901261"/>
    <w:rsid w:val="009012A7"/>
    <w:rsid w:val="00901F18"/>
    <w:rsid w:val="009020DA"/>
    <w:rsid w:val="009022B6"/>
    <w:rsid w:val="00902410"/>
    <w:rsid w:val="009027DB"/>
    <w:rsid w:val="009029A3"/>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E0"/>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1B"/>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CB6"/>
    <w:rsid w:val="00962E0A"/>
    <w:rsid w:val="00962E80"/>
    <w:rsid w:val="00963808"/>
    <w:rsid w:val="00964260"/>
    <w:rsid w:val="00964876"/>
    <w:rsid w:val="00964919"/>
    <w:rsid w:val="00964D8D"/>
    <w:rsid w:val="009650C3"/>
    <w:rsid w:val="0096548E"/>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46"/>
    <w:rsid w:val="009827C2"/>
    <w:rsid w:val="00982EE5"/>
    <w:rsid w:val="0098313A"/>
    <w:rsid w:val="0098399C"/>
    <w:rsid w:val="00983C24"/>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7B7"/>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1F17"/>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052"/>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3FE3"/>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AF5"/>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89"/>
    <w:rsid w:val="00A84790"/>
    <w:rsid w:val="00A84AC9"/>
    <w:rsid w:val="00A84D7E"/>
    <w:rsid w:val="00A8527E"/>
    <w:rsid w:val="00A857BC"/>
    <w:rsid w:val="00A857E9"/>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38C"/>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2FD1"/>
    <w:rsid w:val="00AB3896"/>
    <w:rsid w:val="00AB412E"/>
    <w:rsid w:val="00AB4B9D"/>
    <w:rsid w:val="00AB4D70"/>
    <w:rsid w:val="00AB4E3C"/>
    <w:rsid w:val="00AB5702"/>
    <w:rsid w:val="00AB61B4"/>
    <w:rsid w:val="00AB64B8"/>
    <w:rsid w:val="00AB6C73"/>
    <w:rsid w:val="00AB6F9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760"/>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C2F"/>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C8"/>
    <w:rsid w:val="00B057A7"/>
    <w:rsid w:val="00B05F86"/>
    <w:rsid w:val="00B0677A"/>
    <w:rsid w:val="00B06D88"/>
    <w:rsid w:val="00B073C8"/>
    <w:rsid w:val="00B07510"/>
    <w:rsid w:val="00B07B4E"/>
    <w:rsid w:val="00B07E37"/>
    <w:rsid w:val="00B10086"/>
    <w:rsid w:val="00B107AE"/>
    <w:rsid w:val="00B109A6"/>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B60"/>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C86"/>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3F73"/>
    <w:rsid w:val="00B54512"/>
    <w:rsid w:val="00B54876"/>
    <w:rsid w:val="00B54939"/>
    <w:rsid w:val="00B54D86"/>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9FB"/>
    <w:rsid w:val="00BC3A8A"/>
    <w:rsid w:val="00BC3F7E"/>
    <w:rsid w:val="00BC45B2"/>
    <w:rsid w:val="00BC4729"/>
    <w:rsid w:val="00BC5205"/>
    <w:rsid w:val="00BC5979"/>
    <w:rsid w:val="00BC5BA8"/>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2CC"/>
    <w:rsid w:val="00BE3446"/>
    <w:rsid w:val="00BE45C6"/>
    <w:rsid w:val="00BE48D7"/>
    <w:rsid w:val="00BE4C50"/>
    <w:rsid w:val="00BE5345"/>
    <w:rsid w:val="00BE53F7"/>
    <w:rsid w:val="00BE6432"/>
    <w:rsid w:val="00BE6516"/>
    <w:rsid w:val="00BE6C6B"/>
    <w:rsid w:val="00BE6CA4"/>
    <w:rsid w:val="00BE753D"/>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BC6"/>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6FE"/>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B15"/>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D0F"/>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405"/>
    <w:rsid w:val="00C835BF"/>
    <w:rsid w:val="00C83685"/>
    <w:rsid w:val="00C83CB6"/>
    <w:rsid w:val="00C8430A"/>
    <w:rsid w:val="00C843CE"/>
    <w:rsid w:val="00C84C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18D"/>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0D4"/>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9E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793"/>
    <w:rsid w:val="00D30DB1"/>
    <w:rsid w:val="00D31BB0"/>
    <w:rsid w:val="00D31DB2"/>
    <w:rsid w:val="00D32DEA"/>
    <w:rsid w:val="00D33A00"/>
    <w:rsid w:val="00D34313"/>
    <w:rsid w:val="00D34366"/>
    <w:rsid w:val="00D34690"/>
    <w:rsid w:val="00D348AC"/>
    <w:rsid w:val="00D34FEF"/>
    <w:rsid w:val="00D35447"/>
    <w:rsid w:val="00D35470"/>
    <w:rsid w:val="00D35664"/>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13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5E3"/>
    <w:rsid w:val="00D8180F"/>
    <w:rsid w:val="00D8259E"/>
    <w:rsid w:val="00D83396"/>
    <w:rsid w:val="00D8363F"/>
    <w:rsid w:val="00D83902"/>
    <w:rsid w:val="00D8432A"/>
    <w:rsid w:val="00D849A5"/>
    <w:rsid w:val="00D84ABB"/>
    <w:rsid w:val="00D84E76"/>
    <w:rsid w:val="00D84F12"/>
    <w:rsid w:val="00D85D66"/>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003"/>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9E"/>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19"/>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B48"/>
    <w:rsid w:val="00DF54B5"/>
    <w:rsid w:val="00DF5C7A"/>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1EF"/>
    <w:rsid w:val="00E03339"/>
    <w:rsid w:val="00E03B27"/>
    <w:rsid w:val="00E040ED"/>
    <w:rsid w:val="00E044F7"/>
    <w:rsid w:val="00E046D4"/>
    <w:rsid w:val="00E0504C"/>
    <w:rsid w:val="00E05879"/>
    <w:rsid w:val="00E05A73"/>
    <w:rsid w:val="00E06C26"/>
    <w:rsid w:val="00E0755D"/>
    <w:rsid w:val="00E07710"/>
    <w:rsid w:val="00E10CC9"/>
    <w:rsid w:val="00E110F8"/>
    <w:rsid w:val="00E11AA0"/>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0FA"/>
    <w:rsid w:val="00E5222F"/>
    <w:rsid w:val="00E5239F"/>
    <w:rsid w:val="00E52DD5"/>
    <w:rsid w:val="00E5313E"/>
    <w:rsid w:val="00E53410"/>
    <w:rsid w:val="00E53498"/>
    <w:rsid w:val="00E53979"/>
    <w:rsid w:val="00E5460E"/>
    <w:rsid w:val="00E5559D"/>
    <w:rsid w:val="00E55C0B"/>
    <w:rsid w:val="00E5610C"/>
    <w:rsid w:val="00E5626A"/>
    <w:rsid w:val="00E5676C"/>
    <w:rsid w:val="00E56837"/>
    <w:rsid w:val="00E56E8D"/>
    <w:rsid w:val="00E56EE0"/>
    <w:rsid w:val="00E573F7"/>
    <w:rsid w:val="00E57922"/>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3C6"/>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276"/>
    <w:rsid w:val="00E76B3A"/>
    <w:rsid w:val="00E76BC6"/>
    <w:rsid w:val="00E77845"/>
    <w:rsid w:val="00E77CB9"/>
    <w:rsid w:val="00E80488"/>
    <w:rsid w:val="00E808C7"/>
    <w:rsid w:val="00E80B7F"/>
    <w:rsid w:val="00E81572"/>
    <w:rsid w:val="00E816E0"/>
    <w:rsid w:val="00E81912"/>
    <w:rsid w:val="00E82955"/>
    <w:rsid w:val="00E832F8"/>
    <w:rsid w:val="00E833A6"/>
    <w:rsid w:val="00E83819"/>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2D"/>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B6F"/>
    <w:rsid w:val="00ED4E8E"/>
    <w:rsid w:val="00ED4F9F"/>
    <w:rsid w:val="00ED5205"/>
    <w:rsid w:val="00ED5486"/>
    <w:rsid w:val="00ED5A04"/>
    <w:rsid w:val="00ED5C29"/>
    <w:rsid w:val="00ED616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2C2"/>
    <w:rsid w:val="00F043D1"/>
    <w:rsid w:val="00F045B2"/>
    <w:rsid w:val="00F04CB4"/>
    <w:rsid w:val="00F04D59"/>
    <w:rsid w:val="00F05007"/>
    <w:rsid w:val="00F05412"/>
    <w:rsid w:val="00F05839"/>
    <w:rsid w:val="00F059DB"/>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378"/>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99D"/>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B97"/>
    <w:rsid w:val="00F72E59"/>
    <w:rsid w:val="00F72F3C"/>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87FB3"/>
    <w:rsid w:val="00F90BE1"/>
    <w:rsid w:val="00F912AD"/>
    <w:rsid w:val="00F913D6"/>
    <w:rsid w:val="00F915EF"/>
    <w:rsid w:val="00F91A00"/>
    <w:rsid w:val="00F92094"/>
    <w:rsid w:val="00F928D1"/>
    <w:rsid w:val="00F9296E"/>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6D8"/>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AC4"/>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CDB"/>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AF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151830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346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42322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401170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62404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57504045">
      <w:bodyDiv w:val="1"/>
      <w:marLeft w:val="0"/>
      <w:marRight w:val="0"/>
      <w:marTop w:val="0"/>
      <w:marBottom w:val="0"/>
      <w:divBdr>
        <w:top w:val="none" w:sz="0" w:space="0" w:color="auto"/>
        <w:left w:val="none" w:sz="0" w:space="0" w:color="auto"/>
        <w:bottom w:val="none" w:sz="0" w:space="0" w:color="auto"/>
        <w:right w:val="none" w:sz="0" w:space="0" w:color="auto"/>
      </w:divBdr>
    </w:div>
    <w:div w:id="2064399660">
      <w:bodyDiv w:val="1"/>
      <w:marLeft w:val="0"/>
      <w:marRight w:val="0"/>
      <w:marTop w:val="0"/>
      <w:marBottom w:val="0"/>
      <w:divBdr>
        <w:top w:val="none" w:sz="0" w:space="0" w:color="auto"/>
        <w:left w:val="none" w:sz="0" w:space="0" w:color="auto"/>
        <w:bottom w:val="none" w:sz="0" w:space="0" w:color="auto"/>
        <w:right w:val="none" w:sz="0" w:space="0" w:color="auto"/>
      </w:divBdr>
      <w:divsChild>
        <w:div w:id="559093101">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BEC8-6F4D-415A-AE1F-92DB31AE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10221</Words>
  <Characters>56221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2023-02-17T17:44:00Z</cp:lastPrinted>
  <dcterms:created xsi:type="dcterms:W3CDTF">2023-02-14T00:30:00Z</dcterms:created>
  <dcterms:modified xsi:type="dcterms:W3CDTF">2023-03-06T20:18:00Z</dcterms:modified>
</cp:coreProperties>
</file>