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1A65D13F" w:rsidR="00536C04" w:rsidRPr="00F82766" w:rsidRDefault="00536C04" w:rsidP="00F82766">
      <w:pPr>
        <w:spacing w:line="360" w:lineRule="auto"/>
        <w:jc w:val="both"/>
        <w:rPr>
          <w:rFonts w:ascii="Palatino Linotype" w:hAnsi="Palatino Linotype"/>
        </w:rPr>
      </w:pPr>
      <w:r w:rsidRPr="00F8276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37584A" w:rsidRPr="00F82766">
        <w:rPr>
          <w:rFonts w:ascii="Palatino Linotype" w:hAnsi="Palatino Linotype"/>
        </w:rPr>
        <w:t>del ocho</w:t>
      </w:r>
      <w:r w:rsidR="009F37B6" w:rsidRPr="00F82766">
        <w:rPr>
          <w:rFonts w:ascii="Palatino Linotype" w:hAnsi="Palatino Linotype"/>
        </w:rPr>
        <w:t xml:space="preserve"> de </w:t>
      </w:r>
      <w:r w:rsidR="00C84436" w:rsidRPr="00F82766">
        <w:rPr>
          <w:rFonts w:ascii="Palatino Linotype" w:hAnsi="Palatino Linotype"/>
        </w:rPr>
        <w:t>marzo</w:t>
      </w:r>
      <w:r w:rsidR="00CD225F" w:rsidRPr="00F82766">
        <w:rPr>
          <w:rFonts w:ascii="Palatino Linotype" w:hAnsi="Palatino Linotype"/>
        </w:rPr>
        <w:t xml:space="preserve"> </w:t>
      </w:r>
      <w:r w:rsidRPr="00F82766">
        <w:rPr>
          <w:rFonts w:ascii="Palatino Linotype" w:hAnsi="Palatino Linotype"/>
        </w:rPr>
        <w:t xml:space="preserve">de dos mil </w:t>
      </w:r>
      <w:r w:rsidR="005D3027" w:rsidRPr="00F82766">
        <w:rPr>
          <w:rFonts w:ascii="Palatino Linotype" w:hAnsi="Palatino Linotype"/>
        </w:rPr>
        <w:t>veintitrés</w:t>
      </w:r>
      <w:r w:rsidRPr="00F82766">
        <w:rPr>
          <w:rFonts w:ascii="Palatino Linotype" w:hAnsi="Palatino Linotype"/>
        </w:rPr>
        <w:t>.</w:t>
      </w:r>
    </w:p>
    <w:p w14:paraId="4BB42F7D" w14:textId="77777777" w:rsidR="00536C04" w:rsidRPr="00F82766" w:rsidRDefault="00536C04" w:rsidP="00F82766">
      <w:pPr>
        <w:spacing w:line="360" w:lineRule="auto"/>
        <w:jc w:val="both"/>
        <w:rPr>
          <w:rFonts w:ascii="Palatino Linotype" w:hAnsi="Palatino Linotype"/>
        </w:rPr>
      </w:pPr>
    </w:p>
    <w:p w14:paraId="5A8EB4C3" w14:textId="61075A5F" w:rsidR="00536C04" w:rsidRPr="00F82766" w:rsidRDefault="00536C04" w:rsidP="00F82766">
      <w:pPr>
        <w:spacing w:line="360" w:lineRule="auto"/>
        <w:jc w:val="both"/>
        <w:rPr>
          <w:rFonts w:ascii="Palatino Linotype" w:hAnsi="Palatino Linotype"/>
          <w:b/>
        </w:rPr>
      </w:pPr>
      <w:r w:rsidRPr="00F82766">
        <w:rPr>
          <w:rFonts w:ascii="Palatino Linotype" w:hAnsi="Palatino Linotype"/>
          <w:b/>
        </w:rPr>
        <w:t>VISTOS</w:t>
      </w:r>
      <w:r w:rsidRPr="00F82766">
        <w:rPr>
          <w:rFonts w:ascii="Palatino Linotype" w:hAnsi="Palatino Linotype"/>
        </w:rPr>
        <w:t xml:space="preserve"> los expedientes formados con motivo de los </w:t>
      </w:r>
      <w:r w:rsidR="00025060" w:rsidRPr="00F82766">
        <w:rPr>
          <w:rFonts w:ascii="Palatino Linotype" w:hAnsi="Palatino Linotype"/>
        </w:rPr>
        <w:t>R</w:t>
      </w:r>
      <w:r w:rsidRPr="00F82766">
        <w:rPr>
          <w:rFonts w:ascii="Palatino Linotype" w:hAnsi="Palatino Linotype"/>
        </w:rPr>
        <w:t xml:space="preserve">ecursos de </w:t>
      </w:r>
      <w:r w:rsidR="00025060" w:rsidRPr="00F82766">
        <w:rPr>
          <w:rFonts w:ascii="Palatino Linotype" w:hAnsi="Palatino Linotype"/>
        </w:rPr>
        <w:t>R</w:t>
      </w:r>
      <w:r w:rsidRPr="00F82766">
        <w:rPr>
          <w:rFonts w:ascii="Palatino Linotype" w:hAnsi="Palatino Linotype"/>
        </w:rPr>
        <w:t xml:space="preserve">evisión </w:t>
      </w:r>
      <w:r w:rsidR="00C70C6F" w:rsidRPr="00F82766">
        <w:rPr>
          <w:rFonts w:ascii="Palatino Linotype" w:hAnsi="Palatino Linotype"/>
          <w:b/>
        </w:rPr>
        <w:t>11242</w:t>
      </w:r>
      <w:r w:rsidR="009F37B6" w:rsidRPr="00F82766">
        <w:rPr>
          <w:rFonts w:ascii="Palatino Linotype" w:hAnsi="Palatino Linotype"/>
          <w:b/>
        </w:rPr>
        <w:t>/INFOEM/IP/R</w:t>
      </w:r>
      <w:r w:rsidR="00F021CF" w:rsidRPr="00F82766">
        <w:rPr>
          <w:rFonts w:ascii="Palatino Linotype" w:hAnsi="Palatino Linotype"/>
          <w:b/>
        </w:rPr>
        <w:t>R/2022</w:t>
      </w:r>
      <w:r w:rsidR="00C70C6F" w:rsidRPr="00F82766">
        <w:rPr>
          <w:rFonts w:ascii="Palatino Linotype" w:hAnsi="Palatino Linotype"/>
          <w:b/>
        </w:rPr>
        <w:t>, 11243/INFOEM/IP/RR/2022</w:t>
      </w:r>
      <w:r w:rsidR="00AE4306" w:rsidRPr="00F82766">
        <w:rPr>
          <w:rFonts w:ascii="Palatino Linotype" w:hAnsi="Palatino Linotype"/>
          <w:b/>
        </w:rPr>
        <w:t xml:space="preserve"> </w:t>
      </w:r>
      <w:r w:rsidR="009F37B6" w:rsidRPr="00F82766">
        <w:rPr>
          <w:rFonts w:ascii="Palatino Linotype" w:hAnsi="Palatino Linotype"/>
        </w:rPr>
        <w:t>y</w:t>
      </w:r>
      <w:r w:rsidR="00154803" w:rsidRPr="00F82766">
        <w:rPr>
          <w:rFonts w:ascii="Palatino Linotype" w:hAnsi="Palatino Linotype"/>
          <w:b/>
        </w:rPr>
        <w:t xml:space="preserve"> </w:t>
      </w:r>
      <w:r w:rsidR="00C70C6F" w:rsidRPr="00F82766">
        <w:rPr>
          <w:rFonts w:ascii="Palatino Linotype" w:hAnsi="Palatino Linotype"/>
          <w:b/>
        </w:rPr>
        <w:t>11244</w:t>
      </w:r>
      <w:r w:rsidR="009F37B6" w:rsidRPr="00F82766">
        <w:rPr>
          <w:rFonts w:ascii="Palatino Linotype" w:hAnsi="Palatino Linotype"/>
          <w:b/>
        </w:rPr>
        <w:t>/INFOEM/IP/RR/2022,</w:t>
      </w:r>
      <w:r w:rsidRPr="00F82766">
        <w:rPr>
          <w:rFonts w:ascii="Palatino Linotype" w:hAnsi="Palatino Linotype"/>
          <w:b/>
        </w:rPr>
        <w:t xml:space="preserve"> </w:t>
      </w:r>
      <w:r w:rsidRPr="00F82766">
        <w:rPr>
          <w:rFonts w:ascii="Palatino Linotype" w:hAnsi="Palatino Linotype"/>
        </w:rPr>
        <w:t>promovido</w:t>
      </w:r>
      <w:r w:rsidR="00427F0E" w:rsidRPr="00F82766">
        <w:rPr>
          <w:rFonts w:ascii="Palatino Linotype" w:hAnsi="Palatino Linotype"/>
        </w:rPr>
        <w:t xml:space="preserve">s por </w:t>
      </w:r>
      <w:bookmarkStart w:id="0" w:name="_GoBack"/>
      <w:r w:rsidR="00710E09">
        <w:rPr>
          <w:rFonts w:ascii="Palatino Linotype" w:hAnsi="Palatino Linotype"/>
        </w:rPr>
        <w:t>XXXXX XXXX</w:t>
      </w:r>
      <w:bookmarkEnd w:id="0"/>
      <w:r w:rsidR="00427F0E" w:rsidRPr="00F82766">
        <w:rPr>
          <w:rFonts w:ascii="Palatino Linotype" w:hAnsi="Palatino Linotype"/>
        </w:rPr>
        <w:t>,</w:t>
      </w:r>
      <w:r w:rsidR="00E44BB1" w:rsidRPr="00F82766">
        <w:rPr>
          <w:rFonts w:ascii="Palatino Linotype" w:hAnsi="Palatino Linotype"/>
          <w:lang w:val="es-ES"/>
        </w:rPr>
        <w:t xml:space="preserve"> </w:t>
      </w:r>
      <w:r w:rsidR="00675D67" w:rsidRPr="00F82766">
        <w:rPr>
          <w:rFonts w:ascii="Palatino Linotype" w:hAnsi="Palatino Linotype"/>
          <w:lang w:val="es-ES"/>
        </w:rPr>
        <w:t xml:space="preserve">a quien </w:t>
      </w:r>
      <w:r w:rsidRPr="00F82766">
        <w:rPr>
          <w:rFonts w:ascii="Palatino Linotype" w:hAnsi="Palatino Linotype" w:cs="Arial"/>
        </w:rPr>
        <w:t xml:space="preserve">en lo sucesivo se denominará </w:t>
      </w:r>
      <w:r w:rsidR="00A43CB5" w:rsidRPr="00F82766">
        <w:rPr>
          <w:rFonts w:ascii="Palatino Linotype" w:hAnsi="Palatino Linotype" w:cs="Arial"/>
          <w:b/>
        </w:rPr>
        <w:t>EL RECURRENTE</w:t>
      </w:r>
      <w:r w:rsidRPr="00F82766">
        <w:rPr>
          <w:rFonts w:ascii="Palatino Linotype" w:hAnsi="Palatino Linotype" w:cs="Arial"/>
          <w:b/>
        </w:rPr>
        <w:t>,</w:t>
      </w:r>
      <w:r w:rsidRPr="00F82766">
        <w:rPr>
          <w:rFonts w:ascii="Palatino Linotype" w:hAnsi="Palatino Linotype"/>
        </w:rPr>
        <w:t xml:space="preserve"> en contra de </w:t>
      </w:r>
      <w:r w:rsidR="00250720" w:rsidRPr="00F82766">
        <w:rPr>
          <w:rFonts w:ascii="Palatino Linotype" w:hAnsi="Palatino Linotype" w:cs="Arial"/>
          <w:lang w:val="es-ES"/>
        </w:rPr>
        <w:t>la</w:t>
      </w:r>
      <w:r w:rsidR="0092182E" w:rsidRPr="00F82766">
        <w:rPr>
          <w:rFonts w:ascii="Palatino Linotype" w:hAnsi="Palatino Linotype" w:cs="Arial"/>
          <w:lang w:val="es-ES"/>
        </w:rPr>
        <w:t>s</w:t>
      </w:r>
      <w:r w:rsidR="00250720" w:rsidRPr="00F82766">
        <w:rPr>
          <w:rFonts w:ascii="Palatino Linotype" w:hAnsi="Palatino Linotype" w:cs="Arial"/>
          <w:lang w:val="es-ES"/>
        </w:rPr>
        <w:t xml:space="preserve"> respuesta</w:t>
      </w:r>
      <w:r w:rsidR="0092182E" w:rsidRPr="00F82766">
        <w:rPr>
          <w:rFonts w:ascii="Palatino Linotype" w:hAnsi="Palatino Linotype" w:cs="Arial"/>
          <w:lang w:val="es-ES"/>
        </w:rPr>
        <w:t>s emitidas por</w:t>
      </w:r>
      <w:r w:rsidR="00796647" w:rsidRPr="00F82766">
        <w:rPr>
          <w:rFonts w:ascii="Palatino Linotype" w:hAnsi="Palatino Linotype" w:cs="Arial"/>
          <w:lang w:val="es-ES"/>
        </w:rPr>
        <w:t xml:space="preserve"> </w:t>
      </w:r>
      <w:r w:rsidR="00427F0E" w:rsidRPr="00F82766">
        <w:rPr>
          <w:rFonts w:ascii="Palatino Linotype" w:hAnsi="Palatino Linotype" w:cs="Arial"/>
          <w:lang w:val="es-ES"/>
        </w:rPr>
        <w:t>el</w:t>
      </w:r>
      <w:r w:rsidRPr="00F82766">
        <w:rPr>
          <w:rFonts w:ascii="Palatino Linotype" w:hAnsi="Palatino Linotype" w:cs="Arial"/>
          <w:lang w:val="es-ES"/>
        </w:rPr>
        <w:t xml:space="preserve"> </w:t>
      </w:r>
      <w:r w:rsidR="00C70C6F" w:rsidRPr="00F82766">
        <w:rPr>
          <w:rFonts w:ascii="Palatino Linotype" w:hAnsi="Palatino Linotype"/>
          <w:b/>
        </w:rPr>
        <w:t>Ayuntamiento de Temascalcingo</w:t>
      </w:r>
      <w:r w:rsidRPr="00F82766">
        <w:rPr>
          <w:rFonts w:ascii="Palatino Linotype" w:hAnsi="Palatino Linotype"/>
          <w:b/>
        </w:rPr>
        <w:t xml:space="preserve">, </w:t>
      </w:r>
      <w:r w:rsidR="004052A3" w:rsidRPr="00F82766">
        <w:rPr>
          <w:rFonts w:ascii="Palatino Linotype" w:hAnsi="Palatino Linotype"/>
        </w:rPr>
        <w:t>que</w:t>
      </w:r>
      <w:r w:rsidR="00BD57ED" w:rsidRPr="00F82766">
        <w:rPr>
          <w:rFonts w:ascii="Palatino Linotype" w:hAnsi="Palatino Linotype"/>
          <w:b/>
          <w:lang w:val="es-419"/>
        </w:rPr>
        <w:t xml:space="preserve"> </w:t>
      </w:r>
      <w:r w:rsidRPr="00F82766">
        <w:rPr>
          <w:rFonts w:ascii="Palatino Linotype" w:hAnsi="Palatino Linotype"/>
        </w:rPr>
        <w:t xml:space="preserve">en lo sucesivo se denominará </w:t>
      </w:r>
      <w:r w:rsidRPr="00F82766">
        <w:rPr>
          <w:rFonts w:ascii="Palatino Linotype" w:hAnsi="Palatino Linotype"/>
          <w:b/>
        </w:rPr>
        <w:t>EL SUJETO OBLIGADO</w:t>
      </w:r>
      <w:r w:rsidRPr="00F82766">
        <w:rPr>
          <w:rFonts w:ascii="Palatino Linotype" w:hAnsi="Palatino Linotype"/>
        </w:rPr>
        <w:t xml:space="preserve">, se procede a dictar la presente resolución con base en lo siguiente: </w:t>
      </w:r>
    </w:p>
    <w:p w14:paraId="435C7970" w14:textId="77777777" w:rsidR="00885720" w:rsidRPr="00F82766" w:rsidRDefault="00885720" w:rsidP="00F82766">
      <w:pPr>
        <w:jc w:val="center"/>
        <w:rPr>
          <w:rFonts w:ascii="Palatino Linotype" w:hAnsi="Palatino Linotype"/>
        </w:rPr>
      </w:pPr>
    </w:p>
    <w:p w14:paraId="480E521A" w14:textId="77777777" w:rsidR="00457BB8" w:rsidRPr="00F82766" w:rsidRDefault="00457BB8" w:rsidP="00F82766">
      <w:pPr>
        <w:jc w:val="center"/>
        <w:rPr>
          <w:rFonts w:ascii="Palatino Linotype" w:hAnsi="Palatino Linotype"/>
          <w:b/>
          <w:bCs/>
          <w:spacing w:val="40"/>
          <w:sz w:val="28"/>
        </w:rPr>
      </w:pPr>
      <w:r w:rsidRPr="00F82766">
        <w:rPr>
          <w:rFonts w:ascii="Palatino Linotype" w:hAnsi="Palatino Linotype"/>
          <w:b/>
          <w:bCs/>
          <w:spacing w:val="40"/>
          <w:sz w:val="28"/>
        </w:rPr>
        <w:t>RESULTANDO</w:t>
      </w:r>
    </w:p>
    <w:p w14:paraId="68707BF2" w14:textId="21A3BD16" w:rsidR="00457BB8" w:rsidRPr="00F82766" w:rsidRDefault="00457BB8" w:rsidP="00F82766">
      <w:pPr>
        <w:rPr>
          <w:rFonts w:ascii="Palatino Linotype" w:hAnsi="Palatino Linotype"/>
          <w:b/>
          <w:bCs/>
          <w:spacing w:val="40"/>
        </w:rPr>
      </w:pPr>
    </w:p>
    <w:p w14:paraId="7749D902" w14:textId="087922E3" w:rsidR="003404B0" w:rsidRPr="00F82766" w:rsidRDefault="003404B0" w:rsidP="00F82766">
      <w:pPr>
        <w:spacing w:line="360" w:lineRule="auto"/>
        <w:jc w:val="both"/>
        <w:rPr>
          <w:rFonts w:ascii="Palatino Linotype" w:hAnsi="Palatino Linotype"/>
          <w:b/>
          <w:sz w:val="28"/>
          <w:szCs w:val="28"/>
        </w:rPr>
      </w:pPr>
      <w:r w:rsidRPr="00F82766">
        <w:rPr>
          <w:rFonts w:ascii="Palatino Linotype" w:hAnsi="Palatino Linotype"/>
          <w:b/>
          <w:sz w:val="28"/>
          <w:szCs w:val="28"/>
        </w:rPr>
        <w:t>I. De la</w:t>
      </w:r>
      <w:r w:rsidR="00701EE4" w:rsidRPr="00F82766">
        <w:rPr>
          <w:rFonts w:ascii="Palatino Linotype" w:hAnsi="Palatino Linotype"/>
          <w:b/>
          <w:sz w:val="28"/>
          <w:szCs w:val="28"/>
        </w:rPr>
        <w:t>s</w:t>
      </w:r>
      <w:r w:rsidRPr="00F82766">
        <w:rPr>
          <w:rFonts w:ascii="Palatino Linotype" w:hAnsi="Palatino Linotype"/>
          <w:b/>
          <w:sz w:val="28"/>
          <w:szCs w:val="28"/>
        </w:rPr>
        <w:t xml:space="preserve"> Solicitud</w:t>
      </w:r>
      <w:r w:rsidR="00701EE4" w:rsidRPr="00F82766">
        <w:rPr>
          <w:rFonts w:ascii="Palatino Linotype" w:hAnsi="Palatino Linotype"/>
          <w:b/>
          <w:sz w:val="28"/>
          <w:szCs w:val="28"/>
        </w:rPr>
        <w:t>es</w:t>
      </w:r>
      <w:r w:rsidRPr="00F82766">
        <w:rPr>
          <w:rFonts w:ascii="Palatino Linotype" w:hAnsi="Palatino Linotype"/>
          <w:b/>
          <w:sz w:val="28"/>
          <w:szCs w:val="28"/>
        </w:rPr>
        <w:t xml:space="preserve"> de Información</w:t>
      </w:r>
    </w:p>
    <w:p w14:paraId="2D9FAA77" w14:textId="21BC8F9F" w:rsidR="00395A8B" w:rsidRPr="00F82766" w:rsidRDefault="00B252A2" w:rsidP="00F82766">
      <w:pPr>
        <w:spacing w:line="360" w:lineRule="auto"/>
        <w:jc w:val="both"/>
        <w:rPr>
          <w:rFonts w:ascii="Palatino Linotype" w:hAnsi="Palatino Linotype" w:cs="Arial"/>
          <w:lang w:val="es-ES"/>
        </w:rPr>
      </w:pPr>
      <w:r w:rsidRPr="00F82766">
        <w:rPr>
          <w:rFonts w:ascii="Palatino Linotype" w:hAnsi="Palatino Linotype" w:cs="Arial"/>
        </w:rPr>
        <w:t>El</w:t>
      </w:r>
      <w:r w:rsidR="00DC53AF" w:rsidRPr="00F82766">
        <w:rPr>
          <w:rFonts w:ascii="Palatino Linotype" w:hAnsi="Palatino Linotype" w:cs="Arial"/>
          <w:lang w:val="es-419"/>
        </w:rPr>
        <w:t xml:space="preserve"> </w:t>
      </w:r>
      <w:r w:rsidR="003E3E40" w:rsidRPr="00F82766">
        <w:rPr>
          <w:rFonts w:ascii="Palatino Linotype" w:hAnsi="Palatino Linotype" w:cs="Arial"/>
          <w:b/>
        </w:rPr>
        <w:t>veinticuatro</w:t>
      </w:r>
      <w:r w:rsidRPr="00F82766">
        <w:rPr>
          <w:rFonts w:ascii="Palatino Linotype" w:hAnsi="Palatino Linotype" w:cs="Arial"/>
          <w:b/>
        </w:rPr>
        <w:t xml:space="preserve"> </w:t>
      </w:r>
      <w:r w:rsidR="00427F0E" w:rsidRPr="00F82766">
        <w:rPr>
          <w:rFonts w:ascii="Palatino Linotype" w:hAnsi="Palatino Linotype" w:cs="Arial"/>
          <w:b/>
        </w:rPr>
        <w:t xml:space="preserve">de </w:t>
      </w:r>
      <w:r w:rsidR="003E3E40" w:rsidRPr="00F82766">
        <w:rPr>
          <w:rFonts w:ascii="Palatino Linotype" w:hAnsi="Palatino Linotype" w:cs="Arial"/>
          <w:b/>
        </w:rPr>
        <w:t>mayo</w:t>
      </w:r>
      <w:r w:rsidR="00AE4306" w:rsidRPr="00F82766">
        <w:rPr>
          <w:rFonts w:ascii="Palatino Linotype" w:hAnsi="Palatino Linotype" w:cs="Arial"/>
          <w:b/>
        </w:rPr>
        <w:t xml:space="preserve"> </w:t>
      </w:r>
      <w:r w:rsidR="00BA428A" w:rsidRPr="00F82766">
        <w:rPr>
          <w:rFonts w:ascii="Palatino Linotype" w:hAnsi="Palatino Linotype" w:cs="Arial"/>
          <w:b/>
        </w:rPr>
        <w:t>de</w:t>
      </w:r>
      <w:r w:rsidR="00BD57ED" w:rsidRPr="00F82766">
        <w:rPr>
          <w:rFonts w:ascii="Palatino Linotype" w:hAnsi="Palatino Linotype" w:cs="Arial"/>
          <w:b/>
          <w:lang w:val="es-419"/>
        </w:rPr>
        <w:t xml:space="preserve"> dos mil veintidós</w:t>
      </w:r>
      <w:r w:rsidR="00536C04" w:rsidRPr="00F82766">
        <w:rPr>
          <w:rFonts w:ascii="Palatino Linotype" w:hAnsi="Palatino Linotype"/>
          <w:lang w:val="es-ES"/>
        </w:rPr>
        <w:t xml:space="preserve">, </w:t>
      </w:r>
      <w:r w:rsidR="00A43CB5" w:rsidRPr="00F82766">
        <w:rPr>
          <w:rFonts w:ascii="Palatino Linotype" w:hAnsi="Palatino Linotype"/>
          <w:b/>
          <w:lang w:val="es-ES"/>
        </w:rPr>
        <w:t>EL RECURRENTE</w:t>
      </w:r>
      <w:r w:rsidR="00536C04" w:rsidRPr="00F82766">
        <w:rPr>
          <w:rFonts w:ascii="Palatino Linotype" w:hAnsi="Palatino Linotype" w:cs="Arial"/>
          <w:lang w:val="es-ES"/>
        </w:rPr>
        <w:t xml:space="preserve"> </w:t>
      </w:r>
      <w:r w:rsidR="00536C04" w:rsidRPr="00F82766">
        <w:rPr>
          <w:rFonts w:ascii="Palatino Linotype" w:hAnsi="Palatino Linotype" w:cs="Arial"/>
        </w:rPr>
        <w:t xml:space="preserve">a través del Sistema de Acceso a la Información Mexiquense, </w:t>
      </w:r>
      <w:r w:rsidR="009932FA" w:rsidRPr="00F82766">
        <w:rPr>
          <w:rFonts w:ascii="Palatino Linotype" w:hAnsi="Palatino Linotype" w:cs="Arial"/>
        </w:rPr>
        <w:t xml:space="preserve">que </w:t>
      </w:r>
      <w:r w:rsidR="00536C04" w:rsidRPr="00F82766">
        <w:rPr>
          <w:rFonts w:ascii="Palatino Linotype" w:hAnsi="Palatino Linotype" w:cs="Arial"/>
        </w:rPr>
        <w:t xml:space="preserve">en lo subsecuente se denominará </w:t>
      </w:r>
      <w:r w:rsidR="00536C04" w:rsidRPr="00F82766">
        <w:rPr>
          <w:rFonts w:ascii="Palatino Linotype" w:hAnsi="Palatino Linotype" w:cs="Arial"/>
          <w:b/>
        </w:rPr>
        <w:t>EL SAIMEX</w:t>
      </w:r>
      <w:r w:rsidR="00536C04" w:rsidRPr="00F82766">
        <w:rPr>
          <w:rFonts w:ascii="Palatino Linotype" w:hAnsi="Palatino Linotype" w:cs="Arial"/>
        </w:rPr>
        <w:t xml:space="preserve"> </w:t>
      </w:r>
      <w:r w:rsidR="009932FA" w:rsidRPr="00F82766">
        <w:rPr>
          <w:rFonts w:ascii="Palatino Linotype" w:hAnsi="Palatino Linotype" w:cs="Arial"/>
        </w:rPr>
        <w:t xml:space="preserve">presentó </w:t>
      </w:r>
      <w:r w:rsidR="00536C04" w:rsidRPr="00F82766">
        <w:rPr>
          <w:rFonts w:ascii="Palatino Linotype" w:hAnsi="Palatino Linotype" w:cs="Arial"/>
        </w:rPr>
        <w:t xml:space="preserve">ante </w:t>
      </w:r>
      <w:r w:rsidR="00536C04" w:rsidRPr="00F82766">
        <w:rPr>
          <w:rFonts w:ascii="Palatino Linotype" w:hAnsi="Palatino Linotype" w:cs="Arial"/>
          <w:b/>
        </w:rPr>
        <w:t>EL SUJETO OBLIGADO</w:t>
      </w:r>
      <w:r w:rsidR="00536C04" w:rsidRPr="00F82766">
        <w:rPr>
          <w:rFonts w:ascii="Palatino Linotype" w:hAnsi="Palatino Linotype" w:cs="Arial"/>
          <w:lang w:val="es-ES"/>
        </w:rPr>
        <w:t>, la</w:t>
      </w:r>
      <w:r w:rsidR="007A1EF3" w:rsidRPr="00F82766">
        <w:rPr>
          <w:rFonts w:ascii="Palatino Linotype" w:hAnsi="Palatino Linotype" w:cs="Arial"/>
          <w:lang w:val="es-ES"/>
        </w:rPr>
        <w:t>s</w:t>
      </w:r>
      <w:r w:rsidR="00536C04" w:rsidRPr="00F82766">
        <w:rPr>
          <w:rFonts w:ascii="Palatino Linotype" w:hAnsi="Palatino Linotype" w:cs="Arial"/>
          <w:lang w:val="es-ES"/>
        </w:rPr>
        <w:t xml:space="preserve"> solicitud</w:t>
      </w:r>
      <w:r w:rsidR="007A1EF3" w:rsidRPr="00F82766">
        <w:rPr>
          <w:rFonts w:ascii="Palatino Linotype" w:hAnsi="Palatino Linotype" w:cs="Arial"/>
          <w:lang w:val="es-ES"/>
        </w:rPr>
        <w:t>es</w:t>
      </w:r>
      <w:r w:rsidR="00536C04" w:rsidRPr="00F82766">
        <w:rPr>
          <w:rFonts w:ascii="Palatino Linotype" w:hAnsi="Palatino Linotype" w:cs="Arial"/>
          <w:lang w:val="es-ES"/>
        </w:rPr>
        <w:t xml:space="preserve"> de acceso a la información pública,</w:t>
      </w:r>
      <w:r w:rsidR="00DC53AF" w:rsidRPr="00F82766">
        <w:rPr>
          <w:rFonts w:ascii="Palatino Linotype" w:hAnsi="Palatino Linotype" w:cs="Arial"/>
        </w:rPr>
        <w:t xml:space="preserve"> </w:t>
      </w:r>
      <w:r w:rsidR="00536C04" w:rsidRPr="00F82766">
        <w:rPr>
          <w:rFonts w:ascii="Palatino Linotype" w:hAnsi="Palatino Linotype" w:cs="Arial"/>
          <w:lang w:val="es-ES"/>
        </w:rPr>
        <w:t>a la</w:t>
      </w:r>
      <w:r w:rsidR="007A1EF3" w:rsidRPr="00F82766">
        <w:rPr>
          <w:rFonts w:ascii="Palatino Linotype" w:hAnsi="Palatino Linotype" w:cs="Arial"/>
          <w:lang w:val="es-ES"/>
        </w:rPr>
        <w:t>s</w:t>
      </w:r>
      <w:r w:rsidR="00536C04" w:rsidRPr="00F82766">
        <w:rPr>
          <w:rFonts w:ascii="Palatino Linotype" w:hAnsi="Palatino Linotype" w:cs="Arial"/>
          <w:lang w:val="es-ES"/>
        </w:rPr>
        <w:t xml:space="preserve"> que se le</w:t>
      </w:r>
      <w:r w:rsidR="007A1EF3" w:rsidRPr="00F82766">
        <w:rPr>
          <w:rFonts w:ascii="Palatino Linotype" w:hAnsi="Palatino Linotype" w:cs="Arial"/>
          <w:lang w:val="es-ES"/>
        </w:rPr>
        <w:t>s</w:t>
      </w:r>
      <w:r w:rsidR="00536C04" w:rsidRPr="00F82766">
        <w:rPr>
          <w:rFonts w:ascii="Palatino Linotype" w:hAnsi="Palatino Linotype" w:cs="Arial"/>
          <w:lang w:val="es-ES"/>
        </w:rPr>
        <w:t xml:space="preserve"> asignó </w:t>
      </w:r>
      <w:r w:rsidR="007A1EF3" w:rsidRPr="00F82766">
        <w:rPr>
          <w:rFonts w:ascii="Palatino Linotype" w:hAnsi="Palatino Linotype" w:cs="Arial"/>
          <w:lang w:val="es-ES"/>
        </w:rPr>
        <w:t>los</w:t>
      </w:r>
      <w:r w:rsidR="00536C04" w:rsidRPr="00F82766">
        <w:rPr>
          <w:rFonts w:ascii="Palatino Linotype" w:hAnsi="Palatino Linotype" w:cs="Arial"/>
          <w:lang w:val="es-ES"/>
        </w:rPr>
        <w:t xml:space="preserve"> número</w:t>
      </w:r>
      <w:r w:rsidR="009932FA" w:rsidRPr="00F82766">
        <w:rPr>
          <w:rFonts w:ascii="Palatino Linotype" w:hAnsi="Palatino Linotype" w:cs="Arial"/>
          <w:lang w:val="es-ES"/>
        </w:rPr>
        <w:t>s</w:t>
      </w:r>
      <w:r w:rsidR="00536C04" w:rsidRPr="00F82766">
        <w:rPr>
          <w:rFonts w:ascii="Palatino Linotype" w:hAnsi="Palatino Linotype" w:cs="Arial"/>
          <w:lang w:val="es-ES"/>
        </w:rPr>
        <w:t xml:space="preserve"> de expediente</w:t>
      </w:r>
      <w:r w:rsidR="007A1EF3" w:rsidRPr="00F82766">
        <w:rPr>
          <w:rFonts w:ascii="Palatino Linotype" w:hAnsi="Palatino Linotype" w:cs="Arial"/>
          <w:lang w:val="es-ES"/>
        </w:rPr>
        <w:t>s</w:t>
      </w:r>
      <w:r w:rsidR="009F37B6" w:rsidRPr="00F82766">
        <w:rPr>
          <w:rFonts w:ascii="Palatino Linotype" w:hAnsi="Palatino Linotype" w:cs="Arial"/>
          <w:lang w:val="es-ES"/>
        </w:rPr>
        <w:t>:</w:t>
      </w:r>
      <w:r w:rsidR="00273365" w:rsidRPr="00F82766">
        <w:rPr>
          <w:rFonts w:ascii="Palatino Linotype" w:hAnsi="Palatino Linotype" w:cs="Arial"/>
          <w:lang w:val="es-ES"/>
        </w:rPr>
        <w:t xml:space="preserve"> </w:t>
      </w:r>
      <w:r w:rsidR="00E80C04" w:rsidRPr="00F82766">
        <w:rPr>
          <w:rFonts w:ascii="Palatino Linotype" w:hAnsi="Palatino Linotype"/>
          <w:b/>
        </w:rPr>
        <w:t>00117/TMASCALC/IP/2022</w:t>
      </w:r>
      <w:r w:rsidR="00AB65D8" w:rsidRPr="00F82766">
        <w:rPr>
          <w:rFonts w:ascii="Palatino Linotype" w:hAnsi="Palatino Linotype"/>
          <w:b/>
        </w:rPr>
        <w:t>,</w:t>
      </w:r>
      <w:r w:rsidR="00E80C04" w:rsidRPr="00F82766">
        <w:t xml:space="preserve"> </w:t>
      </w:r>
      <w:r w:rsidR="00E80C04" w:rsidRPr="00F82766">
        <w:rPr>
          <w:rFonts w:ascii="Palatino Linotype" w:hAnsi="Palatino Linotype"/>
          <w:b/>
        </w:rPr>
        <w:t>00118/TMASCALC/IP/2022</w:t>
      </w:r>
      <w:r w:rsidR="00AB65D8" w:rsidRPr="00F82766">
        <w:rPr>
          <w:rFonts w:ascii="Palatino Linotype" w:hAnsi="Palatino Linotype"/>
          <w:b/>
        </w:rPr>
        <w:t xml:space="preserve"> </w:t>
      </w:r>
      <w:r w:rsidR="009F37B6" w:rsidRPr="00F82766">
        <w:rPr>
          <w:rFonts w:ascii="Palatino Linotype" w:hAnsi="Palatino Linotype"/>
        </w:rPr>
        <w:t>y</w:t>
      </w:r>
      <w:r w:rsidR="009F37B6" w:rsidRPr="00F82766">
        <w:rPr>
          <w:rFonts w:ascii="Palatino Linotype" w:hAnsi="Palatino Linotype"/>
          <w:b/>
        </w:rPr>
        <w:t xml:space="preserve"> </w:t>
      </w:r>
      <w:r w:rsidR="00E80C04" w:rsidRPr="00F82766">
        <w:rPr>
          <w:rFonts w:ascii="Palatino Linotype" w:hAnsi="Palatino Linotype"/>
          <w:b/>
        </w:rPr>
        <w:t>00120/TMASCALC/IP/2022</w:t>
      </w:r>
      <w:r w:rsidR="00453F64" w:rsidRPr="00F82766">
        <w:rPr>
          <w:rFonts w:ascii="Palatino Linotype" w:hAnsi="Palatino Linotype"/>
          <w:b/>
        </w:rPr>
        <w:t>,</w:t>
      </w:r>
      <w:r w:rsidR="009F37B6" w:rsidRPr="00F82766">
        <w:rPr>
          <w:rFonts w:ascii="Palatino Linotype" w:hAnsi="Palatino Linotype"/>
          <w:b/>
        </w:rPr>
        <w:t xml:space="preserve"> </w:t>
      </w:r>
      <w:r w:rsidR="00536C04" w:rsidRPr="00F82766">
        <w:rPr>
          <w:rFonts w:ascii="Palatino Linotype" w:hAnsi="Palatino Linotype" w:cs="Arial"/>
          <w:lang w:val="es-ES"/>
        </w:rPr>
        <w:t>mediante la</w:t>
      </w:r>
      <w:r w:rsidR="007A1EF3" w:rsidRPr="00F82766">
        <w:rPr>
          <w:rFonts w:ascii="Palatino Linotype" w:hAnsi="Palatino Linotype" w:cs="Arial"/>
          <w:lang w:val="es-ES"/>
        </w:rPr>
        <w:t>s</w:t>
      </w:r>
      <w:r w:rsidR="00536C04" w:rsidRPr="00F82766">
        <w:rPr>
          <w:rFonts w:ascii="Palatino Linotype" w:hAnsi="Palatino Linotype" w:cs="Arial"/>
          <w:lang w:val="es-ES"/>
        </w:rPr>
        <w:t xml:space="preserve"> cual</w:t>
      </w:r>
      <w:r w:rsidR="007A1EF3" w:rsidRPr="00F82766">
        <w:rPr>
          <w:rFonts w:ascii="Palatino Linotype" w:hAnsi="Palatino Linotype" w:cs="Arial"/>
          <w:lang w:val="es-ES"/>
        </w:rPr>
        <w:t>es</w:t>
      </w:r>
      <w:r w:rsidR="00536C04" w:rsidRPr="00F82766">
        <w:rPr>
          <w:rFonts w:ascii="Palatino Linotype" w:hAnsi="Palatino Linotype" w:cs="Arial"/>
          <w:lang w:val="es-ES"/>
        </w:rPr>
        <w:t xml:space="preserve"> requirió</w:t>
      </w:r>
      <w:r w:rsidR="00395A8B" w:rsidRPr="00F82766">
        <w:rPr>
          <w:rFonts w:ascii="Palatino Linotype" w:hAnsi="Palatino Linotype" w:cs="Arial"/>
          <w:lang w:val="es-ES"/>
        </w:rPr>
        <w:t xml:space="preserve"> lo siguiente:</w:t>
      </w:r>
    </w:p>
    <w:p w14:paraId="5298AAA7" w14:textId="77777777" w:rsidR="00B77F5B" w:rsidRPr="00F82766" w:rsidRDefault="00B77F5B" w:rsidP="00F82766">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365"/>
        <w:gridCol w:w="4222"/>
      </w:tblGrid>
      <w:tr w:rsidR="00F82766" w:rsidRPr="00F82766" w14:paraId="37AEFD27" w14:textId="77777777" w:rsidTr="00D5280F">
        <w:trPr>
          <w:tblHeader/>
          <w:jc w:val="center"/>
        </w:trPr>
        <w:tc>
          <w:tcPr>
            <w:tcW w:w="2365" w:type="dxa"/>
            <w:shd w:val="clear" w:color="auto" w:fill="000000" w:themeFill="text1"/>
            <w:vAlign w:val="center"/>
          </w:tcPr>
          <w:p w14:paraId="63D99EAF" w14:textId="77777777" w:rsidR="00F44CFD" w:rsidRPr="00F82766" w:rsidRDefault="00F44CFD" w:rsidP="00F8276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F82766">
              <w:rPr>
                <w:rFonts w:ascii="Palatino Linotype" w:hAnsi="Palatino Linotype"/>
                <w:b/>
                <w:sz w:val="16"/>
                <w:szCs w:val="16"/>
              </w:rPr>
              <w:t>Número de Solicitud</w:t>
            </w:r>
          </w:p>
        </w:tc>
        <w:tc>
          <w:tcPr>
            <w:tcW w:w="4222" w:type="dxa"/>
            <w:shd w:val="clear" w:color="auto" w:fill="000000" w:themeFill="text1"/>
            <w:vAlign w:val="center"/>
          </w:tcPr>
          <w:p w14:paraId="2EA98062" w14:textId="77777777" w:rsidR="00F44CFD" w:rsidRPr="00F82766" w:rsidRDefault="00F44CFD" w:rsidP="00F8276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F82766">
              <w:rPr>
                <w:rFonts w:ascii="Palatino Linotype" w:hAnsi="Palatino Linotype"/>
                <w:b/>
                <w:sz w:val="16"/>
                <w:szCs w:val="16"/>
              </w:rPr>
              <w:t>Contenido de la solicitud</w:t>
            </w:r>
          </w:p>
        </w:tc>
      </w:tr>
      <w:tr w:rsidR="00F82766" w:rsidRPr="00F82766" w14:paraId="429D8270" w14:textId="77777777" w:rsidTr="00D5280F">
        <w:trPr>
          <w:jc w:val="center"/>
        </w:trPr>
        <w:tc>
          <w:tcPr>
            <w:tcW w:w="2365" w:type="dxa"/>
            <w:vAlign w:val="center"/>
          </w:tcPr>
          <w:p w14:paraId="636E8D87" w14:textId="739010BE" w:rsidR="00F44CFD" w:rsidRPr="00F82766" w:rsidRDefault="00E80C04" w:rsidP="00F8276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F82766">
              <w:rPr>
                <w:rFonts w:ascii="Palatino Linotype" w:hAnsi="Palatino Linotype"/>
                <w:b/>
                <w:sz w:val="16"/>
                <w:szCs w:val="16"/>
              </w:rPr>
              <w:t>00117/TMASCALC/IP/2022</w:t>
            </w:r>
          </w:p>
        </w:tc>
        <w:tc>
          <w:tcPr>
            <w:tcW w:w="4222" w:type="dxa"/>
          </w:tcPr>
          <w:p w14:paraId="2338518E" w14:textId="42257EFF" w:rsidR="00F44CFD" w:rsidRPr="00F82766" w:rsidRDefault="00F44CFD" w:rsidP="00F82766">
            <w:pPr>
              <w:pStyle w:val="Prrafodelista"/>
              <w:tabs>
                <w:tab w:val="left" w:pos="709"/>
              </w:tabs>
              <w:ind w:left="0"/>
              <w:jc w:val="both"/>
              <w:rPr>
                <w:rFonts w:ascii="Palatino Linotype" w:hAnsi="Palatino Linotype"/>
                <w:b/>
                <w:i/>
                <w:sz w:val="16"/>
                <w:szCs w:val="16"/>
              </w:rPr>
            </w:pPr>
            <w:r w:rsidRPr="00F82766">
              <w:rPr>
                <w:rFonts w:ascii="Palatino Linotype" w:hAnsi="Palatino Linotype"/>
                <w:i/>
                <w:sz w:val="16"/>
                <w:szCs w:val="16"/>
              </w:rPr>
              <w:t>“</w:t>
            </w:r>
            <w:proofErr w:type="spellStart"/>
            <w:r w:rsidR="00E80C04" w:rsidRPr="00F82766">
              <w:rPr>
                <w:rFonts w:ascii="Palatino Linotype" w:hAnsi="Palatino Linotype"/>
                <w:i/>
                <w:sz w:val="16"/>
                <w:szCs w:val="16"/>
              </w:rPr>
              <w:t>solicisto</w:t>
            </w:r>
            <w:proofErr w:type="spellEnd"/>
            <w:r w:rsidR="00E80C04" w:rsidRPr="00F82766">
              <w:rPr>
                <w:rFonts w:ascii="Palatino Linotype" w:hAnsi="Palatino Linotype"/>
                <w:i/>
                <w:sz w:val="16"/>
                <w:szCs w:val="16"/>
              </w:rPr>
              <w:t xml:space="preserve"> lo siguiente. </w:t>
            </w:r>
            <w:proofErr w:type="spellStart"/>
            <w:r w:rsidR="00E80C04" w:rsidRPr="00F82766">
              <w:rPr>
                <w:rFonts w:ascii="Palatino Linotype" w:hAnsi="Palatino Linotype"/>
                <w:i/>
                <w:sz w:val="16"/>
                <w:szCs w:val="16"/>
              </w:rPr>
              <w:t>Numero</w:t>
            </w:r>
            <w:proofErr w:type="spellEnd"/>
            <w:r w:rsidR="00E80C04" w:rsidRPr="00F82766">
              <w:rPr>
                <w:rFonts w:ascii="Palatino Linotype" w:hAnsi="Palatino Linotype"/>
                <w:i/>
                <w:sz w:val="16"/>
                <w:szCs w:val="16"/>
              </w:rPr>
              <w:t xml:space="preserve"> de acciones, propuestas, gestiones realizadas para promover la igualdad de </w:t>
            </w:r>
            <w:proofErr w:type="spellStart"/>
            <w:r w:rsidR="00E80C04" w:rsidRPr="00F82766">
              <w:rPr>
                <w:rFonts w:ascii="Palatino Linotype" w:hAnsi="Palatino Linotype"/>
                <w:i/>
                <w:sz w:val="16"/>
                <w:szCs w:val="16"/>
              </w:rPr>
              <w:t>genero</w:t>
            </w:r>
            <w:proofErr w:type="spellEnd"/>
            <w:r w:rsidR="00E80C04" w:rsidRPr="00F82766">
              <w:rPr>
                <w:rFonts w:ascii="Palatino Linotype" w:hAnsi="Palatino Linotype"/>
                <w:i/>
                <w:sz w:val="16"/>
                <w:szCs w:val="16"/>
              </w:rPr>
              <w:t xml:space="preserve"> y/o equidad de </w:t>
            </w:r>
            <w:proofErr w:type="spellStart"/>
            <w:r w:rsidR="00E80C04" w:rsidRPr="00F82766">
              <w:rPr>
                <w:rFonts w:ascii="Palatino Linotype" w:hAnsi="Palatino Linotype"/>
                <w:i/>
                <w:sz w:val="16"/>
                <w:szCs w:val="16"/>
              </w:rPr>
              <w:t>genero</w:t>
            </w:r>
            <w:proofErr w:type="spellEnd"/>
            <w:r w:rsidR="00E80C04" w:rsidRPr="00F82766">
              <w:rPr>
                <w:rFonts w:ascii="Palatino Linotype" w:hAnsi="Palatino Linotype"/>
                <w:i/>
                <w:sz w:val="16"/>
                <w:szCs w:val="16"/>
              </w:rPr>
              <w:t xml:space="preserve">, numero de </w:t>
            </w:r>
            <w:proofErr w:type="spellStart"/>
            <w:r w:rsidR="00E80C04" w:rsidRPr="00F82766">
              <w:rPr>
                <w:rFonts w:ascii="Palatino Linotype" w:hAnsi="Palatino Linotype"/>
                <w:i/>
                <w:sz w:val="16"/>
                <w:szCs w:val="16"/>
              </w:rPr>
              <w:t>adudiencias</w:t>
            </w:r>
            <w:proofErr w:type="spellEnd"/>
            <w:r w:rsidR="00E80C04" w:rsidRPr="00F82766">
              <w:rPr>
                <w:rFonts w:ascii="Palatino Linotype" w:hAnsi="Palatino Linotype"/>
                <w:i/>
                <w:sz w:val="16"/>
                <w:szCs w:val="16"/>
              </w:rPr>
              <w:t xml:space="preserve"> realizadas a favor de mujeres de su municipio, que acciones han realizado para empoderar a la mujer, si han suscrito alguna </w:t>
            </w:r>
            <w:proofErr w:type="spellStart"/>
            <w:r w:rsidR="00E80C04" w:rsidRPr="00F82766">
              <w:rPr>
                <w:rFonts w:ascii="Palatino Linotype" w:hAnsi="Palatino Linotype"/>
                <w:i/>
                <w:sz w:val="16"/>
                <w:szCs w:val="16"/>
              </w:rPr>
              <w:t>declaracion</w:t>
            </w:r>
            <w:proofErr w:type="spellEnd"/>
            <w:r w:rsidR="00E80C04" w:rsidRPr="00F82766">
              <w:rPr>
                <w:rFonts w:ascii="Palatino Linotype" w:hAnsi="Palatino Linotype"/>
                <w:i/>
                <w:sz w:val="16"/>
                <w:szCs w:val="16"/>
              </w:rPr>
              <w:t xml:space="preserve">, </w:t>
            </w:r>
            <w:r w:rsidR="00E80C04" w:rsidRPr="00F82766">
              <w:rPr>
                <w:rFonts w:ascii="Palatino Linotype" w:hAnsi="Palatino Linotype"/>
                <w:i/>
                <w:sz w:val="16"/>
                <w:szCs w:val="16"/>
              </w:rPr>
              <w:lastRenderedPageBreak/>
              <w:t xml:space="preserve">convenio o cualquier </w:t>
            </w:r>
            <w:proofErr w:type="spellStart"/>
            <w:r w:rsidR="00E80C04" w:rsidRPr="00F82766">
              <w:rPr>
                <w:rFonts w:ascii="Palatino Linotype" w:hAnsi="Palatino Linotype"/>
                <w:i/>
                <w:sz w:val="16"/>
                <w:szCs w:val="16"/>
              </w:rPr>
              <w:t>doeumento</w:t>
            </w:r>
            <w:proofErr w:type="spellEnd"/>
            <w:r w:rsidR="00E80C04" w:rsidRPr="00F82766">
              <w:rPr>
                <w:rFonts w:ascii="Palatino Linotype" w:hAnsi="Palatino Linotype"/>
                <w:i/>
                <w:sz w:val="16"/>
                <w:szCs w:val="16"/>
              </w:rPr>
              <w:t xml:space="preserve"> que </w:t>
            </w:r>
            <w:proofErr w:type="spellStart"/>
            <w:r w:rsidR="00E80C04" w:rsidRPr="00F82766">
              <w:rPr>
                <w:rFonts w:ascii="Palatino Linotype" w:hAnsi="Palatino Linotype"/>
                <w:i/>
                <w:sz w:val="16"/>
                <w:szCs w:val="16"/>
              </w:rPr>
              <w:t>muetrs</w:t>
            </w:r>
            <w:proofErr w:type="spellEnd"/>
            <w:r w:rsidR="00E80C04" w:rsidRPr="00F82766">
              <w:rPr>
                <w:rFonts w:ascii="Palatino Linotype" w:hAnsi="Palatino Linotype"/>
                <w:i/>
                <w:sz w:val="16"/>
                <w:szCs w:val="16"/>
              </w:rPr>
              <w:t xml:space="preserve"> o </w:t>
            </w:r>
            <w:proofErr w:type="spellStart"/>
            <w:r w:rsidR="00E80C04" w:rsidRPr="00F82766">
              <w:rPr>
                <w:rFonts w:ascii="Palatino Linotype" w:hAnsi="Palatino Linotype"/>
                <w:i/>
                <w:sz w:val="16"/>
                <w:szCs w:val="16"/>
              </w:rPr>
              <w:t>hahga</w:t>
            </w:r>
            <w:proofErr w:type="spellEnd"/>
            <w:r w:rsidR="00E80C04" w:rsidRPr="00F82766">
              <w:rPr>
                <w:rFonts w:ascii="Palatino Linotype" w:hAnsi="Palatino Linotype"/>
                <w:i/>
                <w:sz w:val="16"/>
                <w:szCs w:val="16"/>
              </w:rPr>
              <w:t xml:space="preserve"> patente su lucha o compromiso en favor del </w:t>
            </w:r>
            <w:proofErr w:type="spellStart"/>
            <w:r w:rsidR="00E80C04" w:rsidRPr="00F82766">
              <w:rPr>
                <w:rFonts w:ascii="Palatino Linotype" w:hAnsi="Palatino Linotype"/>
                <w:i/>
                <w:sz w:val="16"/>
                <w:szCs w:val="16"/>
              </w:rPr>
              <w:t>empoderamieto</w:t>
            </w:r>
            <w:proofErr w:type="spellEnd"/>
            <w:r w:rsidR="00E80C04" w:rsidRPr="00F82766">
              <w:rPr>
                <w:rFonts w:ascii="Palatino Linotype" w:hAnsi="Palatino Linotype"/>
                <w:i/>
                <w:sz w:val="16"/>
                <w:szCs w:val="16"/>
              </w:rPr>
              <w:t xml:space="preserve"> de la mujer. platicas, reuniones o convocatorias realizadas por ellas para fortalecer la lucha contra la violencia hacia las mujeres, que como sindico ha realizado la </w:t>
            </w:r>
            <w:proofErr w:type="spellStart"/>
            <w:r w:rsidR="00E80C04" w:rsidRPr="00F82766">
              <w:rPr>
                <w:rFonts w:ascii="Palatino Linotype" w:hAnsi="Palatino Linotype"/>
                <w:i/>
                <w:sz w:val="16"/>
                <w:szCs w:val="16"/>
              </w:rPr>
              <w:t>ciudadada</w:t>
            </w:r>
            <w:proofErr w:type="spellEnd"/>
            <w:r w:rsidR="00E80C04" w:rsidRPr="00F82766">
              <w:rPr>
                <w:rFonts w:ascii="Palatino Linotype" w:hAnsi="Palatino Linotype"/>
                <w:i/>
                <w:sz w:val="16"/>
                <w:szCs w:val="16"/>
              </w:rPr>
              <w:t xml:space="preserve"> </w:t>
            </w:r>
            <w:proofErr w:type="spellStart"/>
            <w:r w:rsidR="00E80C04" w:rsidRPr="00F82766">
              <w:rPr>
                <w:rFonts w:ascii="Palatino Linotype" w:hAnsi="Palatino Linotype"/>
                <w:i/>
                <w:sz w:val="16"/>
                <w:szCs w:val="16"/>
              </w:rPr>
              <w:t>Maria</w:t>
            </w:r>
            <w:proofErr w:type="spellEnd"/>
            <w:r w:rsidR="00E80C04" w:rsidRPr="00F82766">
              <w:rPr>
                <w:rFonts w:ascii="Palatino Linotype" w:hAnsi="Palatino Linotype"/>
                <w:i/>
                <w:sz w:val="16"/>
                <w:szCs w:val="16"/>
              </w:rPr>
              <w:t xml:space="preserve"> De </w:t>
            </w:r>
            <w:proofErr w:type="spellStart"/>
            <w:r w:rsidR="00E80C04" w:rsidRPr="00F82766">
              <w:rPr>
                <w:rFonts w:ascii="Palatino Linotype" w:hAnsi="Palatino Linotype"/>
                <w:i/>
                <w:sz w:val="16"/>
                <w:szCs w:val="16"/>
              </w:rPr>
              <w:t>Jesus</w:t>
            </w:r>
            <w:proofErr w:type="spellEnd"/>
            <w:r w:rsidR="00E80C04" w:rsidRPr="00F82766">
              <w:rPr>
                <w:rFonts w:ascii="Palatino Linotype" w:hAnsi="Palatino Linotype"/>
                <w:i/>
                <w:sz w:val="16"/>
                <w:szCs w:val="16"/>
              </w:rPr>
              <w:t xml:space="preserve"> </w:t>
            </w:r>
            <w:proofErr w:type="spellStart"/>
            <w:r w:rsidR="00E80C04" w:rsidRPr="00F82766">
              <w:rPr>
                <w:rFonts w:ascii="Palatino Linotype" w:hAnsi="Palatino Linotype"/>
                <w:i/>
                <w:sz w:val="16"/>
                <w:szCs w:val="16"/>
              </w:rPr>
              <w:t>Alvarez</w:t>
            </w:r>
            <w:proofErr w:type="spellEnd"/>
            <w:r w:rsidR="00E80C04" w:rsidRPr="00F82766">
              <w:rPr>
                <w:rFonts w:ascii="Palatino Linotype" w:hAnsi="Palatino Linotype"/>
                <w:i/>
                <w:sz w:val="16"/>
                <w:szCs w:val="16"/>
              </w:rPr>
              <w:t xml:space="preserve"> Rodríguez,</w:t>
            </w:r>
            <w:r w:rsidRPr="00F82766">
              <w:rPr>
                <w:rFonts w:ascii="Palatino Linotype" w:hAnsi="Palatino Linotype"/>
                <w:i/>
                <w:sz w:val="16"/>
                <w:szCs w:val="16"/>
              </w:rPr>
              <w:t>” (Sic)</w:t>
            </w:r>
          </w:p>
        </w:tc>
      </w:tr>
      <w:tr w:rsidR="00F82766" w:rsidRPr="00F82766" w14:paraId="7EDCD5A5" w14:textId="77777777" w:rsidTr="00D5280F">
        <w:trPr>
          <w:jc w:val="center"/>
        </w:trPr>
        <w:tc>
          <w:tcPr>
            <w:tcW w:w="2365" w:type="dxa"/>
            <w:vAlign w:val="center"/>
          </w:tcPr>
          <w:p w14:paraId="6E00AAF3" w14:textId="1674A319" w:rsidR="00F44CFD" w:rsidRPr="00F82766" w:rsidRDefault="00E80C04" w:rsidP="00F8276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F82766">
              <w:rPr>
                <w:rFonts w:ascii="Palatino Linotype" w:hAnsi="Palatino Linotype"/>
                <w:b/>
                <w:sz w:val="16"/>
                <w:szCs w:val="16"/>
              </w:rPr>
              <w:lastRenderedPageBreak/>
              <w:t>00118/TMASCALC/IP/2022</w:t>
            </w:r>
          </w:p>
        </w:tc>
        <w:tc>
          <w:tcPr>
            <w:tcW w:w="4222" w:type="dxa"/>
          </w:tcPr>
          <w:p w14:paraId="2AAB0B4A" w14:textId="76042A43" w:rsidR="00F44CFD" w:rsidRPr="00F82766" w:rsidRDefault="00BC0159" w:rsidP="00F82766">
            <w:pPr>
              <w:tabs>
                <w:tab w:val="left" w:pos="709"/>
              </w:tabs>
              <w:jc w:val="both"/>
              <w:rPr>
                <w:rFonts w:ascii="Palatino Linotype" w:hAnsi="Palatino Linotype"/>
                <w:i/>
                <w:sz w:val="16"/>
                <w:szCs w:val="16"/>
              </w:rPr>
            </w:pPr>
            <w:r w:rsidRPr="00F82766">
              <w:rPr>
                <w:rFonts w:ascii="Palatino Linotype" w:hAnsi="Palatino Linotype"/>
                <w:i/>
                <w:sz w:val="16"/>
                <w:szCs w:val="16"/>
              </w:rPr>
              <w:t>“</w:t>
            </w:r>
            <w:proofErr w:type="spellStart"/>
            <w:r w:rsidR="00E31EC9" w:rsidRPr="00F82766">
              <w:rPr>
                <w:rFonts w:ascii="Palatino Linotype" w:hAnsi="Palatino Linotype"/>
                <w:i/>
                <w:sz w:val="16"/>
                <w:szCs w:val="16"/>
              </w:rPr>
              <w:t>solicisto</w:t>
            </w:r>
            <w:proofErr w:type="spellEnd"/>
            <w:r w:rsidR="00E31EC9" w:rsidRPr="00F82766">
              <w:rPr>
                <w:rFonts w:ascii="Palatino Linotype" w:hAnsi="Palatino Linotype"/>
                <w:i/>
                <w:sz w:val="16"/>
                <w:szCs w:val="16"/>
              </w:rPr>
              <w:t xml:space="preserve"> lo siguiente. </w:t>
            </w:r>
            <w:proofErr w:type="spellStart"/>
            <w:r w:rsidR="00E31EC9" w:rsidRPr="00F82766">
              <w:rPr>
                <w:rFonts w:ascii="Palatino Linotype" w:hAnsi="Palatino Linotype"/>
                <w:i/>
                <w:sz w:val="16"/>
                <w:szCs w:val="16"/>
              </w:rPr>
              <w:t>Numero</w:t>
            </w:r>
            <w:proofErr w:type="spellEnd"/>
            <w:r w:rsidR="00E31EC9" w:rsidRPr="00F82766">
              <w:rPr>
                <w:rFonts w:ascii="Palatino Linotype" w:hAnsi="Palatino Linotype"/>
                <w:i/>
                <w:sz w:val="16"/>
                <w:szCs w:val="16"/>
              </w:rPr>
              <w:t xml:space="preserve"> de acciones, propuestas, gestiones realizadas para promover la igualdad de </w:t>
            </w:r>
            <w:proofErr w:type="spellStart"/>
            <w:r w:rsidR="00E31EC9" w:rsidRPr="00F82766">
              <w:rPr>
                <w:rFonts w:ascii="Palatino Linotype" w:hAnsi="Palatino Linotype"/>
                <w:i/>
                <w:sz w:val="16"/>
                <w:szCs w:val="16"/>
              </w:rPr>
              <w:t>genero</w:t>
            </w:r>
            <w:proofErr w:type="spellEnd"/>
            <w:r w:rsidR="00E31EC9" w:rsidRPr="00F82766">
              <w:rPr>
                <w:rFonts w:ascii="Palatino Linotype" w:hAnsi="Palatino Linotype"/>
                <w:i/>
                <w:sz w:val="16"/>
                <w:szCs w:val="16"/>
              </w:rPr>
              <w:t xml:space="preserve"> y/o equidad de </w:t>
            </w:r>
            <w:proofErr w:type="spellStart"/>
            <w:r w:rsidR="00E31EC9" w:rsidRPr="00F82766">
              <w:rPr>
                <w:rFonts w:ascii="Palatino Linotype" w:hAnsi="Palatino Linotype"/>
                <w:i/>
                <w:sz w:val="16"/>
                <w:szCs w:val="16"/>
              </w:rPr>
              <w:t>genero</w:t>
            </w:r>
            <w:proofErr w:type="spellEnd"/>
            <w:r w:rsidR="00E31EC9" w:rsidRPr="00F82766">
              <w:rPr>
                <w:rFonts w:ascii="Palatino Linotype" w:hAnsi="Palatino Linotype"/>
                <w:i/>
                <w:sz w:val="16"/>
                <w:szCs w:val="16"/>
              </w:rPr>
              <w:t xml:space="preserve">, numero de </w:t>
            </w:r>
            <w:proofErr w:type="spellStart"/>
            <w:r w:rsidR="00E31EC9" w:rsidRPr="00F82766">
              <w:rPr>
                <w:rFonts w:ascii="Palatino Linotype" w:hAnsi="Palatino Linotype"/>
                <w:i/>
                <w:sz w:val="16"/>
                <w:szCs w:val="16"/>
              </w:rPr>
              <w:t>adudiencias</w:t>
            </w:r>
            <w:proofErr w:type="spellEnd"/>
            <w:r w:rsidR="00E31EC9" w:rsidRPr="00F82766">
              <w:rPr>
                <w:rFonts w:ascii="Palatino Linotype" w:hAnsi="Palatino Linotype"/>
                <w:i/>
                <w:sz w:val="16"/>
                <w:szCs w:val="16"/>
              </w:rPr>
              <w:t xml:space="preserve"> realizadas a favor de mujeres de su municipio, que acciones han realizado para empoderar a la mujer, si han suscrito alguna </w:t>
            </w:r>
            <w:proofErr w:type="spellStart"/>
            <w:r w:rsidR="00E31EC9" w:rsidRPr="00F82766">
              <w:rPr>
                <w:rFonts w:ascii="Palatino Linotype" w:hAnsi="Palatino Linotype"/>
                <w:i/>
                <w:sz w:val="16"/>
                <w:szCs w:val="16"/>
              </w:rPr>
              <w:t>declaracion</w:t>
            </w:r>
            <w:proofErr w:type="spellEnd"/>
            <w:r w:rsidR="00E31EC9" w:rsidRPr="00F82766">
              <w:rPr>
                <w:rFonts w:ascii="Palatino Linotype" w:hAnsi="Palatino Linotype"/>
                <w:i/>
                <w:sz w:val="16"/>
                <w:szCs w:val="16"/>
              </w:rPr>
              <w:t xml:space="preserve">, convenio o cualquier </w:t>
            </w:r>
            <w:proofErr w:type="spellStart"/>
            <w:r w:rsidR="00E31EC9" w:rsidRPr="00F82766">
              <w:rPr>
                <w:rFonts w:ascii="Palatino Linotype" w:hAnsi="Palatino Linotype"/>
                <w:i/>
                <w:sz w:val="16"/>
                <w:szCs w:val="16"/>
              </w:rPr>
              <w:t>doeumento</w:t>
            </w:r>
            <w:proofErr w:type="spellEnd"/>
            <w:r w:rsidR="00E31EC9" w:rsidRPr="00F82766">
              <w:rPr>
                <w:rFonts w:ascii="Palatino Linotype" w:hAnsi="Palatino Linotype"/>
                <w:i/>
                <w:sz w:val="16"/>
                <w:szCs w:val="16"/>
              </w:rPr>
              <w:t xml:space="preserve"> que </w:t>
            </w:r>
            <w:proofErr w:type="spellStart"/>
            <w:r w:rsidR="00E31EC9" w:rsidRPr="00F82766">
              <w:rPr>
                <w:rFonts w:ascii="Palatino Linotype" w:hAnsi="Palatino Linotype"/>
                <w:i/>
                <w:sz w:val="16"/>
                <w:szCs w:val="16"/>
              </w:rPr>
              <w:t>muetrs</w:t>
            </w:r>
            <w:proofErr w:type="spellEnd"/>
            <w:r w:rsidR="00E31EC9" w:rsidRPr="00F82766">
              <w:rPr>
                <w:rFonts w:ascii="Palatino Linotype" w:hAnsi="Palatino Linotype"/>
                <w:i/>
                <w:sz w:val="16"/>
                <w:szCs w:val="16"/>
              </w:rPr>
              <w:t xml:space="preserve"> o </w:t>
            </w:r>
            <w:proofErr w:type="spellStart"/>
            <w:r w:rsidR="00E31EC9" w:rsidRPr="00F82766">
              <w:rPr>
                <w:rFonts w:ascii="Palatino Linotype" w:hAnsi="Palatino Linotype"/>
                <w:i/>
                <w:sz w:val="16"/>
                <w:szCs w:val="16"/>
              </w:rPr>
              <w:t>hahga</w:t>
            </w:r>
            <w:proofErr w:type="spellEnd"/>
            <w:r w:rsidR="00E31EC9" w:rsidRPr="00F82766">
              <w:rPr>
                <w:rFonts w:ascii="Palatino Linotype" w:hAnsi="Palatino Linotype"/>
                <w:i/>
                <w:sz w:val="16"/>
                <w:szCs w:val="16"/>
              </w:rPr>
              <w:t xml:space="preserve"> patente su lucha o compromiso en favor del </w:t>
            </w:r>
            <w:proofErr w:type="spellStart"/>
            <w:r w:rsidR="00E31EC9" w:rsidRPr="00F82766">
              <w:rPr>
                <w:rFonts w:ascii="Palatino Linotype" w:hAnsi="Palatino Linotype"/>
                <w:i/>
                <w:sz w:val="16"/>
                <w:szCs w:val="16"/>
              </w:rPr>
              <w:t>empoderamieto</w:t>
            </w:r>
            <w:proofErr w:type="spellEnd"/>
            <w:r w:rsidR="00E31EC9" w:rsidRPr="00F82766">
              <w:rPr>
                <w:rFonts w:ascii="Palatino Linotype" w:hAnsi="Palatino Linotype"/>
                <w:i/>
                <w:sz w:val="16"/>
                <w:szCs w:val="16"/>
              </w:rPr>
              <w:t xml:space="preserve"> de la mujer. platicas, reuniones o convocatorias realizadas por ellas para fortalecer la lucha contra la violencia hacia las mujeres, que como sindico ha realizado la </w:t>
            </w:r>
            <w:proofErr w:type="spellStart"/>
            <w:r w:rsidR="00E31EC9" w:rsidRPr="00F82766">
              <w:rPr>
                <w:rFonts w:ascii="Palatino Linotype" w:hAnsi="Palatino Linotype"/>
                <w:i/>
                <w:sz w:val="16"/>
                <w:szCs w:val="16"/>
              </w:rPr>
              <w:t>ciudadada</w:t>
            </w:r>
            <w:proofErr w:type="spellEnd"/>
            <w:r w:rsidR="00E31EC9" w:rsidRPr="00F82766">
              <w:rPr>
                <w:rFonts w:ascii="Palatino Linotype" w:hAnsi="Palatino Linotype"/>
                <w:i/>
                <w:sz w:val="16"/>
                <w:szCs w:val="16"/>
              </w:rPr>
              <w:t xml:space="preserve"> Maricarmen </w:t>
            </w:r>
            <w:proofErr w:type="spellStart"/>
            <w:r w:rsidR="00E31EC9" w:rsidRPr="00F82766">
              <w:rPr>
                <w:rFonts w:ascii="Palatino Linotype" w:hAnsi="Palatino Linotype"/>
                <w:i/>
                <w:sz w:val="16"/>
                <w:szCs w:val="16"/>
              </w:rPr>
              <w:t>Rodriguez</w:t>
            </w:r>
            <w:proofErr w:type="spellEnd"/>
            <w:r w:rsidR="00E31EC9" w:rsidRPr="00F82766">
              <w:rPr>
                <w:rFonts w:ascii="Palatino Linotype" w:hAnsi="Palatino Linotype"/>
                <w:i/>
                <w:sz w:val="16"/>
                <w:szCs w:val="16"/>
              </w:rPr>
              <w:t xml:space="preserve"> De La Cruz Segunda Regidora</w:t>
            </w:r>
            <w:r w:rsidR="00F44CFD" w:rsidRPr="00F82766">
              <w:rPr>
                <w:rFonts w:ascii="Palatino Linotype" w:hAnsi="Palatino Linotype"/>
                <w:i/>
                <w:sz w:val="16"/>
                <w:szCs w:val="16"/>
              </w:rPr>
              <w:t>” (Sic)</w:t>
            </w:r>
          </w:p>
        </w:tc>
      </w:tr>
      <w:tr w:rsidR="00E80C04" w:rsidRPr="00F82766" w14:paraId="5B8ECB37" w14:textId="77777777" w:rsidTr="00D5280F">
        <w:trPr>
          <w:jc w:val="center"/>
        </w:trPr>
        <w:tc>
          <w:tcPr>
            <w:tcW w:w="2365" w:type="dxa"/>
            <w:vAlign w:val="center"/>
          </w:tcPr>
          <w:p w14:paraId="420CFC72" w14:textId="3B490C40" w:rsidR="00E80C04" w:rsidRPr="00F82766" w:rsidRDefault="00E80C04" w:rsidP="00F8276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F82766">
              <w:rPr>
                <w:rFonts w:ascii="Palatino Linotype" w:hAnsi="Palatino Linotype"/>
                <w:b/>
                <w:sz w:val="16"/>
                <w:szCs w:val="16"/>
              </w:rPr>
              <w:t>00120/TMASCALC/IP/2022</w:t>
            </w:r>
          </w:p>
        </w:tc>
        <w:tc>
          <w:tcPr>
            <w:tcW w:w="4222" w:type="dxa"/>
          </w:tcPr>
          <w:p w14:paraId="073D73C4" w14:textId="32DD3085" w:rsidR="00E80C04" w:rsidRPr="00F82766" w:rsidRDefault="00E31EC9" w:rsidP="00F82766">
            <w:pPr>
              <w:tabs>
                <w:tab w:val="left" w:pos="709"/>
              </w:tabs>
              <w:jc w:val="both"/>
              <w:rPr>
                <w:rFonts w:ascii="Palatino Linotype" w:hAnsi="Palatino Linotype"/>
                <w:i/>
                <w:sz w:val="16"/>
                <w:szCs w:val="16"/>
              </w:rPr>
            </w:pPr>
            <w:r w:rsidRPr="00F82766">
              <w:rPr>
                <w:rFonts w:ascii="Palatino Linotype" w:hAnsi="Palatino Linotype"/>
                <w:i/>
                <w:sz w:val="16"/>
                <w:szCs w:val="16"/>
              </w:rPr>
              <w:t xml:space="preserve">“solicito lo siguiente. </w:t>
            </w:r>
            <w:proofErr w:type="spellStart"/>
            <w:r w:rsidRPr="00F82766">
              <w:rPr>
                <w:rFonts w:ascii="Palatino Linotype" w:hAnsi="Palatino Linotype"/>
                <w:i/>
                <w:sz w:val="16"/>
                <w:szCs w:val="16"/>
              </w:rPr>
              <w:t>Numero</w:t>
            </w:r>
            <w:proofErr w:type="spellEnd"/>
            <w:r w:rsidRPr="00F82766">
              <w:rPr>
                <w:rFonts w:ascii="Palatino Linotype" w:hAnsi="Palatino Linotype"/>
                <w:i/>
                <w:sz w:val="16"/>
                <w:szCs w:val="16"/>
              </w:rPr>
              <w:t xml:space="preserve"> de acciones, propuestas, gestiones realizadas para promover la igualdad de </w:t>
            </w:r>
            <w:proofErr w:type="spellStart"/>
            <w:r w:rsidRPr="00F82766">
              <w:rPr>
                <w:rFonts w:ascii="Palatino Linotype" w:hAnsi="Palatino Linotype"/>
                <w:i/>
                <w:sz w:val="16"/>
                <w:szCs w:val="16"/>
              </w:rPr>
              <w:t>genero</w:t>
            </w:r>
            <w:proofErr w:type="spellEnd"/>
            <w:r w:rsidRPr="00F82766">
              <w:rPr>
                <w:rFonts w:ascii="Palatino Linotype" w:hAnsi="Palatino Linotype"/>
                <w:i/>
                <w:sz w:val="16"/>
                <w:szCs w:val="16"/>
              </w:rPr>
              <w:t xml:space="preserve"> y/o equidad de </w:t>
            </w:r>
            <w:proofErr w:type="spellStart"/>
            <w:r w:rsidRPr="00F82766">
              <w:rPr>
                <w:rFonts w:ascii="Palatino Linotype" w:hAnsi="Palatino Linotype"/>
                <w:i/>
                <w:sz w:val="16"/>
                <w:szCs w:val="16"/>
              </w:rPr>
              <w:t>genero</w:t>
            </w:r>
            <w:proofErr w:type="spellEnd"/>
            <w:r w:rsidRPr="00F82766">
              <w:rPr>
                <w:rFonts w:ascii="Palatino Linotype" w:hAnsi="Palatino Linotype"/>
                <w:i/>
                <w:sz w:val="16"/>
                <w:szCs w:val="16"/>
              </w:rPr>
              <w:t xml:space="preserve">, numero de </w:t>
            </w:r>
            <w:proofErr w:type="spellStart"/>
            <w:r w:rsidRPr="00F82766">
              <w:rPr>
                <w:rFonts w:ascii="Palatino Linotype" w:hAnsi="Palatino Linotype"/>
                <w:i/>
                <w:sz w:val="16"/>
                <w:szCs w:val="16"/>
              </w:rPr>
              <w:t>adudiencias</w:t>
            </w:r>
            <w:proofErr w:type="spellEnd"/>
            <w:r w:rsidRPr="00F82766">
              <w:rPr>
                <w:rFonts w:ascii="Palatino Linotype" w:hAnsi="Palatino Linotype"/>
                <w:i/>
                <w:sz w:val="16"/>
                <w:szCs w:val="16"/>
              </w:rPr>
              <w:t xml:space="preserve"> realizadas a favor de mujeres de su municipio, que acciones han realizado para empoderar a la mujer, si han suscrito alguna </w:t>
            </w:r>
            <w:proofErr w:type="spellStart"/>
            <w:r w:rsidRPr="00F82766">
              <w:rPr>
                <w:rFonts w:ascii="Palatino Linotype" w:hAnsi="Palatino Linotype"/>
                <w:i/>
                <w:sz w:val="16"/>
                <w:szCs w:val="16"/>
              </w:rPr>
              <w:t>declaracion</w:t>
            </w:r>
            <w:proofErr w:type="spellEnd"/>
            <w:r w:rsidRPr="00F82766">
              <w:rPr>
                <w:rFonts w:ascii="Palatino Linotype" w:hAnsi="Palatino Linotype"/>
                <w:i/>
                <w:sz w:val="16"/>
                <w:szCs w:val="16"/>
              </w:rPr>
              <w:t xml:space="preserve">, convenio o cualquier </w:t>
            </w:r>
            <w:proofErr w:type="spellStart"/>
            <w:r w:rsidRPr="00F82766">
              <w:rPr>
                <w:rFonts w:ascii="Palatino Linotype" w:hAnsi="Palatino Linotype"/>
                <w:i/>
                <w:sz w:val="16"/>
                <w:szCs w:val="16"/>
              </w:rPr>
              <w:t>doeumento</w:t>
            </w:r>
            <w:proofErr w:type="spellEnd"/>
            <w:r w:rsidRPr="00F82766">
              <w:rPr>
                <w:rFonts w:ascii="Palatino Linotype" w:hAnsi="Palatino Linotype"/>
                <w:i/>
                <w:sz w:val="16"/>
                <w:szCs w:val="16"/>
              </w:rPr>
              <w:t xml:space="preserve"> que </w:t>
            </w:r>
            <w:proofErr w:type="spellStart"/>
            <w:r w:rsidRPr="00F82766">
              <w:rPr>
                <w:rFonts w:ascii="Palatino Linotype" w:hAnsi="Palatino Linotype"/>
                <w:i/>
                <w:sz w:val="16"/>
                <w:szCs w:val="16"/>
              </w:rPr>
              <w:t>muetrs</w:t>
            </w:r>
            <w:proofErr w:type="spellEnd"/>
            <w:r w:rsidRPr="00F82766">
              <w:rPr>
                <w:rFonts w:ascii="Palatino Linotype" w:hAnsi="Palatino Linotype"/>
                <w:i/>
                <w:sz w:val="16"/>
                <w:szCs w:val="16"/>
              </w:rPr>
              <w:t xml:space="preserve"> o </w:t>
            </w:r>
            <w:proofErr w:type="spellStart"/>
            <w:r w:rsidRPr="00F82766">
              <w:rPr>
                <w:rFonts w:ascii="Palatino Linotype" w:hAnsi="Palatino Linotype"/>
                <w:i/>
                <w:sz w:val="16"/>
                <w:szCs w:val="16"/>
              </w:rPr>
              <w:t>hahga</w:t>
            </w:r>
            <w:proofErr w:type="spellEnd"/>
            <w:r w:rsidRPr="00F82766">
              <w:rPr>
                <w:rFonts w:ascii="Palatino Linotype" w:hAnsi="Palatino Linotype"/>
                <w:i/>
                <w:sz w:val="16"/>
                <w:szCs w:val="16"/>
              </w:rPr>
              <w:t xml:space="preserve"> patente su lucha o compromiso en favor del </w:t>
            </w:r>
            <w:proofErr w:type="spellStart"/>
            <w:r w:rsidRPr="00F82766">
              <w:rPr>
                <w:rFonts w:ascii="Palatino Linotype" w:hAnsi="Palatino Linotype"/>
                <w:i/>
                <w:sz w:val="16"/>
                <w:szCs w:val="16"/>
              </w:rPr>
              <w:t>empoderamieto</w:t>
            </w:r>
            <w:proofErr w:type="spellEnd"/>
            <w:r w:rsidRPr="00F82766">
              <w:rPr>
                <w:rFonts w:ascii="Palatino Linotype" w:hAnsi="Palatino Linotype"/>
                <w:i/>
                <w:sz w:val="16"/>
                <w:szCs w:val="16"/>
              </w:rPr>
              <w:t xml:space="preserve"> de la mujer. platicas, reuniones o convocatorias realizadas por ellas para fortalecer la lucha contra la violencia hacia las mujeres, que como sindico ha realizado la </w:t>
            </w:r>
            <w:proofErr w:type="spellStart"/>
            <w:r w:rsidRPr="00F82766">
              <w:rPr>
                <w:rFonts w:ascii="Palatino Linotype" w:hAnsi="Palatino Linotype"/>
                <w:i/>
                <w:sz w:val="16"/>
                <w:szCs w:val="16"/>
              </w:rPr>
              <w:t>ciudadada</w:t>
            </w:r>
            <w:proofErr w:type="spellEnd"/>
            <w:r w:rsidRPr="00F82766">
              <w:rPr>
                <w:rFonts w:ascii="Palatino Linotype" w:hAnsi="Palatino Linotype"/>
                <w:i/>
                <w:sz w:val="16"/>
                <w:szCs w:val="16"/>
              </w:rPr>
              <w:t xml:space="preserve"> Liliana Mendoza Argueta </w:t>
            </w:r>
            <w:proofErr w:type="spellStart"/>
            <w:r w:rsidRPr="00F82766">
              <w:rPr>
                <w:rFonts w:ascii="Palatino Linotype" w:hAnsi="Palatino Linotype"/>
                <w:i/>
                <w:sz w:val="16"/>
                <w:szCs w:val="16"/>
              </w:rPr>
              <w:t>Septima</w:t>
            </w:r>
            <w:proofErr w:type="spellEnd"/>
            <w:r w:rsidRPr="00F82766">
              <w:rPr>
                <w:rFonts w:ascii="Palatino Linotype" w:hAnsi="Palatino Linotype"/>
                <w:i/>
                <w:sz w:val="16"/>
                <w:szCs w:val="16"/>
              </w:rPr>
              <w:t xml:space="preserve"> Regidora” (Sic)</w:t>
            </w:r>
          </w:p>
        </w:tc>
      </w:tr>
    </w:tbl>
    <w:p w14:paraId="25474962" w14:textId="41B7B147" w:rsidR="00E31D3C" w:rsidRPr="00F82766" w:rsidRDefault="00E31D3C" w:rsidP="00F82766">
      <w:pPr>
        <w:spacing w:line="360" w:lineRule="auto"/>
        <w:jc w:val="both"/>
        <w:rPr>
          <w:rFonts w:ascii="Palatino Linotype" w:hAnsi="Palatino Linotype" w:cs="Arial"/>
          <w:i/>
          <w:sz w:val="22"/>
          <w:szCs w:val="22"/>
        </w:rPr>
      </w:pPr>
    </w:p>
    <w:p w14:paraId="6291ABCF" w14:textId="77777777" w:rsidR="00536C04" w:rsidRPr="00F82766" w:rsidRDefault="00536C04" w:rsidP="00F82766">
      <w:pPr>
        <w:spacing w:line="360" w:lineRule="auto"/>
        <w:jc w:val="both"/>
        <w:rPr>
          <w:rFonts w:ascii="Palatino Linotype" w:hAnsi="Palatino Linotype" w:cs="Arial"/>
          <w:b/>
        </w:rPr>
      </w:pPr>
      <w:r w:rsidRPr="00F82766">
        <w:rPr>
          <w:rFonts w:ascii="Palatino Linotype" w:hAnsi="Palatino Linotype" w:cs="Arial"/>
          <w:b/>
        </w:rPr>
        <w:t>MODALIDAD DE ENTREGA:</w:t>
      </w:r>
      <w:r w:rsidRPr="00F82766">
        <w:rPr>
          <w:rFonts w:ascii="Palatino Linotype" w:hAnsi="Palatino Linotype" w:cs="Arial"/>
        </w:rPr>
        <w:t xml:space="preserve"> Vía </w:t>
      </w:r>
      <w:r w:rsidRPr="00F82766">
        <w:rPr>
          <w:rFonts w:ascii="Palatino Linotype" w:hAnsi="Palatino Linotype" w:cs="Arial"/>
          <w:b/>
        </w:rPr>
        <w:t>SAIMEX.</w:t>
      </w:r>
    </w:p>
    <w:p w14:paraId="16244D0A" w14:textId="337A4471" w:rsidR="00D56A23" w:rsidRPr="00F82766" w:rsidRDefault="00D56A23" w:rsidP="00F82766">
      <w:pPr>
        <w:pStyle w:val="Prrafodelista"/>
        <w:tabs>
          <w:tab w:val="left" w:pos="709"/>
        </w:tabs>
        <w:spacing w:line="360" w:lineRule="auto"/>
        <w:ind w:left="0"/>
        <w:jc w:val="both"/>
        <w:rPr>
          <w:rFonts w:ascii="Palatino Linotype" w:hAnsi="Palatino Linotype"/>
          <w:b/>
          <w:sz w:val="28"/>
          <w:szCs w:val="28"/>
        </w:rPr>
      </w:pPr>
    </w:p>
    <w:p w14:paraId="2DFADE43" w14:textId="77777777" w:rsidR="002C742E" w:rsidRPr="00F82766" w:rsidRDefault="002C742E" w:rsidP="00F82766">
      <w:pPr>
        <w:spacing w:line="360" w:lineRule="auto"/>
        <w:jc w:val="both"/>
        <w:rPr>
          <w:rFonts w:ascii="Palatino Linotype" w:hAnsi="Palatino Linotype"/>
          <w:b/>
        </w:rPr>
      </w:pPr>
      <w:r w:rsidRPr="00F82766">
        <w:rPr>
          <w:rFonts w:ascii="Palatino Linotype" w:hAnsi="Palatino Linotype"/>
          <w:b/>
        </w:rPr>
        <w:t>II. Turno de requerimiento del Sujeto Obligado</w:t>
      </w:r>
    </w:p>
    <w:p w14:paraId="0C2D846A" w14:textId="2BC65648" w:rsidR="002C742E" w:rsidRPr="00F82766" w:rsidRDefault="002C742E" w:rsidP="00F82766">
      <w:pPr>
        <w:spacing w:line="360" w:lineRule="auto"/>
        <w:jc w:val="both"/>
        <w:rPr>
          <w:rFonts w:ascii="Palatino Linotype" w:hAnsi="Palatino Linotype"/>
          <w:bCs/>
        </w:rPr>
      </w:pPr>
      <w:r w:rsidRPr="00F82766">
        <w:rPr>
          <w:rFonts w:ascii="Palatino Linotype" w:hAnsi="Palatino Linotype"/>
        </w:rPr>
        <w:t xml:space="preserve">En cumplimiento al artículo 162 de la Ley de Transparencia y Acceso a la Información Pública del Estado de México y Municipios, el </w:t>
      </w:r>
      <w:r w:rsidR="00A06CE5" w:rsidRPr="00F82766">
        <w:rPr>
          <w:rFonts w:ascii="Palatino Linotype" w:hAnsi="Palatino Linotype"/>
          <w:b/>
        </w:rPr>
        <w:t>veintiséis</w:t>
      </w:r>
      <w:r w:rsidRPr="00F82766">
        <w:rPr>
          <w:rFonts w:ascii="Palatino Linotype" w:hAnsi="Palatino Linotype"/>
          <w:b/>
        </w:rPr>
        <w:t xml:space="preserve"> de </w:t>
      </w:r>
      <w:r w:rsidR="00A06CE5" w:rsidRPr="00F82766">
        <w:rPr>
          <w:rFonts w:ascii="Palatino Linotype" w:hAnsi="Palatino Linotype"/>
          <w:b/>
        </w:rPr>
        <w:t xml:space="preserve">mayo </w:t>
      </w:r>
      <w:r w:rsidRPr="00F82766">
        <w:rPr>
          <w:rFonts w:ascii="Palatino Linotype" w:hAnsi="Palatino Linotype"/>
          <w:b/>
        </w:rPr>
        <w:t>de dos mil veintidós</w:t>
      </w:r>
      <w:r w:rsidRPr="00F82766">
        <w:rPr>
          <w:rFonts w:ascii="Palatino Linotype" w:hAnsi="Palatino Linotype"/>
        </w:rPr>
        <w:t xml:space="preserve">, el Titular de la Unidad de Transparencia del </w:t>
      </w:r>
      <w:r w:rsidRPr="00F82766">
        <w:rPr>
          <w:rFonts w:ascii="Palatino Linotype" w:hAnsi="Palatino Linotype"/>
          <w:b/>
        </w:rPr>
        <w:t>SUJETO OBLIGADO</w:t>
      </w:r>
      <w:r w:rsidRPr="00F82766">
        <w:rPr>
          <w:rFonts w:ascii="Palatino Linotype" w:hAnsi="Palatino Linotype"/>
        </w:rPr>
        <w:t xml:space="preserve">, turnó los requerimientos de información a los servidores públicos habilitados que estimó pertinente, a fin de colmar la solicitud de acceso a la información; </w:t>
      </w:r>
      <w:r w:rsidRPr="00F82766">
        <w:rPr>
          <w:rFonts w:ascii="Palatino Linotype" w:hAnsi="Palatino Linotype"/>
          <w:bCs/>
        </w:rPr>
        <w:t>tal y como, se aprecia en la</w:t>
      </w:r>
      <w:r w:rsidR="00951335" w:rsidRPr="00F82766">
        <w:rPr>
          <w:rFonts w:ascii="Palatino Linotype" w:hAnsi="Palatino Linotype"/>
          <w:bCs/>
        </w:rPr>
        <w:t>s</w:t>
      </w:r>
      <w:r w:rsidRPr="00F82766">
        <w:rPr>
          <w:rFonts w:ascii="Palatino Linotype" w:hAnsi="Palatino Linotype"/>
          <w:bCs/>
        </w:rPr>
        <w:t xml:space="preserve"> siguiente</w:t>
      </w:r>
      <w:r w:rsidR="00951335" w:rsidRPr="00F82766">
        <w:rPr>
          <w:rFonts w:ascii="Palatino Linotype" w:hAnsi="Palatino Linotype"/>
          <w:bCs/>
        </w:rPr>
        <w:t>s</w:t>
      </w:r>
      <w:r w:rsidRPr="00F82766">
        <w:rPr>
          <w:rFonts w:ascii="Palatino Linotype" w:hAnsi="Palatino Linotype"/>
          <w:bCs/>
        </w:rPr>
        <w:t xml:space="preserve"> </w:t>
      </w:r>
      <w:r w:rsidR="00951335" w:rsidRPr="00F82766">
        <w:rPr>
          <w:rFonts w:ascii="Palatino Linotype" w:hAnsi="Palatino Linotype"/>
          <w:bCs/>
        </w:rPr>
        <w:t>imágenes</w:t>
      </w:r>
      <w:r w:rsidRPr="00F82766">
        <w:rPr>
          <w:rFonts w:ascii="Palatino Linotype" w:hAnsi="Palatino Linotype"/>
          <w:bCs/>
        </w:rPr>
        <w:t>:</w:t>
      </w:r>
    </w:p>
    <w:p w14:paraId="593D0185" w14:textId="7C3037F8" w:rsidR="00F057DA" w:rsidRPr="00F82766" w:rsidRDefault="00A06CE5" w:rsidP="00F82766">
      <w:pPr>
        <w:pStyle w:val="Prrafodelista"/>
        <w:tabs>
          <w:tab w:val="left" w:pos="709"/>
        </w:tabs>
        <w:spacing w:line="360" w:lineRule="auto"/>
        <w:ind w:left="0"/>
        <w:jc w:val="both"/>
        <w:rPr>
          <w:rFonts w:ascii="Palatino Linotype" w:hAnsi="Palatino Linotype"/>
          <w:b/>
          <w:sz w:val="28"/>
          <w:szCs w:val="28"/>
        </w:rPr>
      </w:pPr>
      <w:r w:rsidRPr="00F82766">
        <w:rPr>
          <w:noProof/>
          <w:lang w:eastAsia="es-MX"/>
        </w:rPr>
        <w:lastRenderedPageBreak/>
        <w:drawing>
          <wp:inline distT="0" distB="0" distL="0" distR="0" wp14:anchorId="60E01DCD" wp14:editId="424C850C">
            <wp:extent cx="5941060" cy="531495"/>
            <wp:effectExtent l="0" t="0" r="2540"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531495"/>
                    </a:xfrm>
                    <a:prstGeom prst="rect">
                      <a:avLst/>
                    </a:prstGeom>
                  </pic:spPr>
                </pic:pic>
              </a:graphicData>
            </a:graphic>
          </wp:inline>
        </w:drawing>
      </w:r>
    </w:p>
    <w:p w14:paraId="57FA21E8" w14:textId="1BBF1104" w:rsidR="00CE3A5A" w:rsidRPr="00F82766" w:rsidRDefault="00A06CE5" w:rsidP="00F82766">
      <w:pPr>
        <w:pStyle w:val="Prrafodelista"/>
        <w:tabs>
          <w:tab w:val="left" w:pos="709"/>
        </w:tabs>
        <w:spacing w:line="360" w:lineRule="auto"/>
        <w:ind w:left="0"/>
        <w:jc w:val="both"/>
        <w:rPr>
          <w:rFonts w:ascii="Palatino Linotype" w:hAnsi="Palatino Linotype"/>
          <w:b/>
          <w:noProof/>
          <w:sz w:val="28"/>
          <w:szCs w:val="28"/>
          <w:lang w:eastAsia="es-MX"/>
        </w:rPr>
      </w:pPr>
      <w:r w:rsidRPr="00F82766">
        <w:rPr>
          <w:noProof/>
          <w:lang w:eastAsia="es-MX"/>
        </w:rPr>
        <w:drawing>
          <wp:inline distT="0" distB="0" distL="0" distR="0" wp14:anchorId="0BFC96B4" wp14:editId="74888991">
            <wp:extent cx="5941060" cy="506730"/>
            <wp:effectExtent l="0" t="0" r="2540" b="76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506730"/>
                    </a:xfrm>
                    <a:prstGeom prst="rect">
                      <a:avLst/>
                    </a:prstGeom>
                  </pic:spPr>
                </pic:pic>
              </a:graphicData>
            </a:graphic>
          </wp:inline>
        </w:drawing>
      </w:r>
    </w:p>
    <w:p w14:paraId="736054BE" w14:textId="6E3E87D2" w:rsidR="00196065" w:rsidRPr="00F82766" w:rsidRDefault="00A06CE5" w:rsidP="00F82766">
      <w:pPr>
        <w:pStyle w:val="Prrafodelista"/>
        <w:tabs>
          <w:tab w:val="left" w:pos="709"/>
        </w:tabs>
        <w:spacing w:line="360" w:lineRule="auto"/>
        <w:ind w:left="0"/>
        <w:jc w:val="both"/>
        <w:rPr>
          <w:rFonts w:ascii="Palatino Linotype" w:hAnsi="Palatino Linotype"/>
          <w:b/>
          <w:sz w:val="28"/>
          <w:szCs w:val="28"/>
        </w:rPr>
      </w:pPr>
      <w:r w:rsidRPr="00F82766">
        <w:rPr>
          <w:noProof/>
          <w:lang w:eastAsia="es-MX"/>
        </w:rPr>
        <w:drawing>
          <wp:inline distT="0" distB="0" distL="0" distR="0" wp14:anchorId="6FED6EA9" wp14:editId="4ECD4B14">
            <wp:extent cx="5941060" cy="552450"/>
            <wp:effectExtent l="0" t="0" r="254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552450"/>
                    </a:xfrm>
                    <a:prstGeom prst="rect">
                      <a:avLst/>
                    </a:prstGeom>
                  </pic:spPr>
                </pic:pic>
              </a:graphicData>
            </a:graphic>
          </wp:inline>
        </w:drawing>
      </w:r>
    </w:p>
    <w:p w14:paraId="76B305E3" w14:textId="1766CC5C" w:rsidR="003404B0" w:rsidRPr="00F82766" w:rsidRDefault="00FB4330" w:rsidP="00F82766">
      <w:pPr>
        <w:pStyle w:val="Prrafodelista"/>
        <w:tabs>
          <w:tab w:val="left" w:pos="709"/>
        </w:tabs>
        <w:spacing w:line="360" w:lineRule="auto"/>
        <w:ind w:left="0"/>
        <w:jc w:val="both"/>
        <w:rPr>
          <w:rFonts w:ascii="Palatino Linotype" w:hAnsi="Palatino Linotype"/>
          <w:b/>
        </w:rPr>
      </w:pPr>
      <w:r w:rsidRPr="00F82766">
        <w:rPr>
          <w:rFonts w:ascii="Palatino Linotype" w:hAnsi="Palatino Linotype"/>
          <w:b/>
        </w:rPr>
        <w:t>II</w:t>
      </w:r>
      <w:r w:rsidR="00CD6E6A" w:rsidRPr="00F82766">
        <w:rPr>
          <w:rFonts w:ascii="Palatino Linotype" w:hAnsi="Palatino Linotype"/>
          <w:b/>
        </w:rPr>
        <w:t>I</w:t>
      </w:r>
      <w:r w:rsidR="003404B0" w:rsidRPr="00F82766">
        <w:rPr>
          <w:rFonts w:ascii="Palatino Linotype" w:hAnsi="Palatino Linotype"/>
          <w:b/>
        </w:rPr>
        <w:t>. Respuesta del Sujeto Obligado</w:t>
      </w:r>
    </w:p>
    <w:p w14:paraId="048DD697" w14:textId="56DFF700" w:rsidR="00536C04" w:rsidRPr="00F82766" w:rsidRDefault="00512E29" w:rsidP="00F82766">
      <w:pPr>
        <w:spacing w:line="360" w:lineRule="auto"/>
        <w:jc w:val="both"/>
        <w:rPr>
          <w:rFonts w:ascii="Palatino Linotype" w:hAnsi="Palatino Linotype" w:cs="Arial"/>
        </w:rPr>
      </w:pPr>
      <w:r w:rsidRPr="00F82766">
        <w:rPr>
          <w:rFonts w:ascii="Palatino Linotype" w:hAnsi="Palatino Linotype" w:cs="Arial"/>
        </w:rPr>
        <w:t xml:space="preserve">Del expediente electrónico conformado en el </w:t>
      </w:r>
      <w:r w:rsidRPr="00F82766">
        <w:rPr>
          <w:rFonts w:ascii="Palatino Linotype" w:hAnsi="Palatino Linotype" w:cs="Arial"/>
          <w:b/>
        </w:rPr>
        <w:t>SAIMEX</w:t>
      </w:r>
      <w:r w:rsidRPr="00F82766">
        <w:rPr>
          <w:rFonts w:ascii="Palatino Linotype" w:hAnsi="Palatino Linotype" w:cs="Arial"/>
        </w:rPr>
        <w:t xml:space="preserve">, del Recurso de Revisión materia del presente estudio, se advierte que </w:t>
      </w:r>
      <w:r w:rsidR="00497CEF" w:rsidRPr="00F82766">
        <w:rPr>
          <w:rFonts w:ascii="Palatino Linotype" w:hAnsi="Palatino Linotype" w:cs="Arial"/>
        </w:rPr>
        <w:t>el</w:t>
      </w:r>
      <w:r w:rsidRPr="00F82766">
        <w:rPr>
          <w:rFonts w:ascii="Palatino Linotype" w:hAnsi="Palatino Linotype" w:cs="Arial"/>
        </w:rPr>
        <w:t xml:space="preserve"> </w:t>
      </w:r>
      <w:r w:rsidR="008A5CD8" w:rsidRPr="00F82766">
        <w:rPr>
          <w:rFonts w:ascii="Palatino Linotype" w:hAnsi="Palatino Linotype" w:cs="Arial"/>
          <w:b/>
        </w:rPr>
        <w:t>treinta y uno de mayo</w:t>
      </w:r>
      <w:r w:rsidR="00196065" w:rsidRPr="00F82766">
        <w:rPr>
          <w:rFonts w:ascii="Palatino Linotype" w:hAnsi="Palatino Linotype" w:cs="Arial"/>
          <w:b/>
        </w:rPr>
        <w:t xml:space="preserve"> y </w:t>
      </w:r>
      <w:r w:rsidR="008A5CD8" w:rsidRPr="00F82766">
        <w:rPr>
          <w:rFonts w:ascii="Palatino Linotype" w:hAnsi="Palatino Linotype" w:cs="Arial"/>
          <w:b/>
        </w:rPr>
        <w:t>el seis</w:t>
      </w:r>
      <w:r w:rsidR="00CE3A5A" w:rsidRPr="00F82766">
        <w:rPr>
          <w:rFonts w:ascii="Palatino Linotype" w:hAnsi="Palatino Linotype" w:cs="Arial"/>
          <w:b/>
        </w:rPr>
        <w:t xml:space="preserve"> de </w:t>
      </w:r>
      <w:r w:rsidR="008A5CD8" w:rsidRPr="00F82766">
        <w:rPr>
          <w:rFonts w:ascii="Palatino Linotype" w:hAnsi="Palatino Linotype" w:cs="Arial"/>
          <w:b/>
        </w:rPr>
        <w:t xml:space="preserve">junio </w:t>
      </w:r>
      <w:r w:rsidRPr="00F82766">
        <w:rPr>
          <w:rFonts w:ascii="Palatino Linotype" w:hAnsi="Palatino Linotype" w:cs="Arial"/>
          <w:b/>
        </w:rPr>
        <w:t>de dos mil veintidós</w:t>
      </w:r>
      <w:r w:rsidRPr="00F82766">
        <w:rPr>
          <w:rFonts w:ascii="Palatino Linotype" w:hAnsi="Palatino Linotype" w:cs="Arial"/>
        </w:rPr>
        <w:t xml:space="preserve">, </w:t>
      </w:r>
      <w:r w:rsidRPr="00F82766">
        <w:rPr>
          <w:rFonts w:ascii="Palatino Linotype" w:hAnsi="Palatino Linotype" w:cs="Arial"/>
          <w:b/>
        </w:rPr>
        <w:t xml:space="preserve">EL SUJETO OBLIGADO </w:t>
      </w:r>
      <w:r w:rsidRPr="00F82766">
        <w:rPr>
          <w:rFonts w:ascii="Palatino Linotype" w:hAnsi="Palatino Linotype" w:cs="Arial"/>
        </w:rPr>
        <w:t>dio respuesta en los siguientes términos:</w:t>
      </w:r>
      <w:r w:rsidR="003404B0" w:rsidRPr="00F82766">
        <w:rPr>
          <w:rFonts w:ascii="Palatino Linotype" w:hAnsi="Palatino Linotype" w:cs="Arial"/>
        </w:rPr>
        <w:t xml:space="preserve"> </w:t>
      </w:r>
    </w:p>
    <w:p w14:paraId="6DFCA557" w14:textId="77777777" w:rsidR="008A5CD8" w:rsidRPr="00F82766" w:rsidRDefault="008A5CD8" w:rsidP="00F82766">
      <w:pPr>
        <w:spacing w:line="360" w:lineRule="auto"/>
        <w:ind w:right="567"/>
        <w:jc w:val="both"/>
        <w:rPr>
          <w:rFonts w:ascii="Palatino Linotype" w:hAnsi="Palatino Linotype" w:cs="Arial"/>
        </w:rPr>
      </w:pPr>
    </w:p>
    <w:p w14:paraId="105FDBF1" w14:textId="77777777" w:rsidR="008A5CD8" w:rsidRPr="00F82766" w:rsidRDefault="008A5CD8" w:rsidP="00F82766">
      <w:pPr>
        <w:spacing w:line="360" w:lineRule="auto"/>
        <w:ind w:right="567"/>
        <w:jc w:val="both"/>
        <w:rPr>
          <w:rFonts w:ascii="Palatino Linotype" w:hAnsi="Palatino Linotype" w:cs="Arial"/>
          <w:b/>
        </w:rPr>
      </w:pPr>
      <w:r w:rsidRPr="00F82766">
        <w:rPr>
          <w:rFonts w:ascii="Palatino Linotype" w:hAnsi="Palatino Linotype" w:cs="Arial"/>
          <w:b/>
        </w:rPr>
        <w:t xml:space="preserve">00117/TMASCALC/IP/2022 </w:t>
      </w:r>
    </w:p>
    <w:p w14:paraId="3F7CC152" w14:textId="77777777" w:rsidR="008A5CD8" w:rsidRPr="00F82766" w:rsidRDefault="008A5CD8" w:rsidP="00F82766">
      <w:pPr>
        <w:spacing w:line="360" w:lineRule="auto"/>
        <w:ind w:right="567"/>
        <w:jc w:val="both"/>
        <w:rPr>
          <w:rFonts w:ascii="Palatino Linotype" w:hAnsi="Palatino Linotype" w:cs="Arial"/>
          <w:b/>
        </w:rPr>
      </w:pPr>
    </w:p>
    <w:p w14:paraId="6C207082" w14:textId="77777777" w:rsidR="008A5CD8" w:rsidRPr="00F82766" w:rsidRDefault="00D729A1" w:rsidP="00F82766">
      <w:pPr>
        <w:spacing w:line="360" w:lineRule="auto"/>
        <w:ind w:right="567"/>
        <w:jc w:val="both"/>
        <w:rPr>
          <w:rFonts w:ascii="Palatino Linotype" w:hAnsi="Palatino Linotype"/>
          <w:i/>
          <w:sz w:val="22"/>
          <w:szCs w:val="22"/>
        </w:rPr>
      </w:pPr>
      <w:r w:rsidRPr="00F82766">
        <w:rPr>
          <w:rFonts w:ascii="Palatino Linotype" w:hAnsi="Palatino Linotype" w:cs="Arial"/>
          <w:i/>
          <w:sz w:val="22"/>
          <w:szCs w:val="22"/>
        </w:rPr>
        <w:t>“</w:t>
      </w:r>
      <w:r w:rsidR="008A5CD8" w:rsidRPr="00F82766">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3247E3" w14:textId="77777777" w:rsidR="008A5CD8" w:rsidRPr="00F82766" w:rsidRDefault="008A5CD8" w:rsidP="00F82766">
      <w:pPr>
        <w:spacing w:line="360" w:lineRule="auto"/>
        <w:ind w:right="567"/>
        <w:jc w:val="both"/>
        <w:rPr>
          <w:rFonts w:ascii="Palatino Linotype" w:hAnsi="Palatino Linotype"/>
          <w:i/>
          <w:sz w:val="22"/>
          <w:szCs w:val="22"/>
        </w:rPr>
      </w:pPr>
    </w:p>
    <w:p w14:paraId="06E9BD80" w14:textId="33890930" w:rsidR="009D23C1" w:rsidRPr="00F82766" w:rsidRDefault="008A5CD8" w:rsidP="00F82766">
      <w:pPr>
        <w:spacing w:line="360" w:lineRule="auto"/>
        <w:ind w:right="567"/>
        <w:jc w:val="both"/>
        <w:rPr>
          <w:rFonts w:ascii="Palatino Linotype" w:hAnsi="Palatino Linotype"/>
          <w:i/>
          <w:sz w:val="22"/>
          <w:szCs w:val="22"/>
        </w:rPr>
      </w:pPr>
      <w:r w:rsidRPr="00F82766">
        <w:rPr>
          <w:rFonts w:ascii="Palatino Linotype" w:hAnsi="Palatino Linotype"/>
          <w:i/>
          <w:sz w:val="22"/>
          <w:szCs w:val="22"/>
        </w:rPr>
        <w:t xml:space="preserve">Por medio del presente reciba un cordial y atento saludo, al mismo tiempo hacerle llegar la respuesta a su solicitud de información. Sin otro particular me reitero a sus </w:t>
      </w:r>
      <w:proofErr w:type="spellStart"/>
      <w:r w:rsidRPr="00F82766">
        <w:rPr>
          <w:rFonts w:ascii="Palatino Linotype" w:hAnsi="Palatino Linotype"/>
          <w:i/>
          <w:sz w:val="22"/>
          <w:szCs w:val="22"/>
        </w:rPr>
        <w:t>ordenes</w:t>
      </w:r>
      <w:proofErr w:type="spellEnd"/>
      <w:r w:rsidRPr="00F82766">
        <w:rPr>
          <w:rFonts w:ascii="Palatino Linotype" w:hAnsi="Palatino Linotype"/>
          <w:i/>
          <w:sz w:val="22"/>
          <w:szCs w:val="22"/>
        </w:rPr>
        <w:t>. ATENTAMENTE LIC. ARMANDO GARCIA SANCHEZ ENCARGADO DEL DESPACHO DE LA UNIDAD DE TRANSPARENCIA</w:t>
      </w:r>
      <w:r w:rsidR="00BD2985" w:rsidRPr="00F82766">
        <w:rPr>
          <w:rFonts w:ascii="Palatino Linotype" w:hAnsi="Palatino Linotype"/>
          <w:i/>
          <w:sz w:val="22"/>
          <w:szCs w:val="22"/>
        </w:rPr>
        <w:t>.</w:t>
      </w:r>
      <w:r w:rsidR="00D729A1" w:rsidRPr="00F82766">
        <w:rPr>
          <w:rFonts w:ascii="Palatino Linotype" w:hAnsi="Palatino Linotype"/>
          <w:i/>
          <w:sz w:val="22"/>
          <w:szCs w:val="22"/>
        </w:rPr>
        <w:t>”</w:t>
      </w:r>
    </w:p>
    <w:p w14:paraId="42FC93F3" w14:textId="77777777" w:rsidR="008A5CD8" w:rsidRPr="00F82766" w:rsidRDefault="008A5CD8" w:rsidP="00F82766">
      <w:pPr>
        <w:spacing w:line="360" w:lineRule="auto"/>
        <w:ind w:right="567"/>
        <w:jc w:val="both"/>
        <w:rPr>
          <w:rFonts w:ascii="Palatino Linotype" w:hAnsi="Palatino Linotype"/>
          <w:i/>
          <w:sz w:val="22"/>
          <w:szCs w:val="22"/>
        </w:rPr>
      </w:pPr>
    </w:p>
    <w:p w14:paraId="7AC8CD5A" w14:textId="709254AE" w:rsidR="00196065" w:rsidRPr="00F82766" w:rsidRDefault="00BD2985" w:rsidP="00F82766">
      <w:pPr>
        <w:spacing w:line="360" w:lineRule="auto"/>
        <w:ind w:right="567"/>
        <w:jc w:val="both"/>
        <w:rPr>
          <w:rFonts w:ascii="Palatino Linotype" w:hAnsi="Palatino Linotype"/>
          <w:sz w:val="22"/>
          <w:szCs w:val="22"/>
        </w:rPr>
      </w:pPr>
      <w:r w:rsidRPr="00F82766">
        <w:rPr>
          <w:rFonts w:ascii="Palatino Linotype" w:hAnsi="Palatino Linotype"/>
          <w:sz w:val="22"/>
          <w:szCs w:val="22"/>
        </w:rPr>
        <w:t xml:space="preserve">Adjunto a la respuesta </w:t>
      </w:r>
      <w:r w:rsidRPr="00F82766">
        <w:rPr>
          <w:rFonts w:ascii="Palatino Linotype" w:hAnsi="Palatino Linotype"/>
          <w:b/>
          <w:sz w:val="22"/>
          <w:szCs w:val="22"/>
        </w:rPr>
        <w:t xml:space="preserve">EL SUJETO OBLIGADO </w:t>
      </w:r>
      <w:r w:rsidRPr="00F82766">
        <w:rPr>
          <w:rFonts w:ascii="Palatino Linotype" w:hAnsi="Palatino Linotype"/>
          <w:sz w:val="22"/>
          <w:szCs w:val="22"/>
        </w:rPr>
        <w:t xml:space="preserve">anexó el archivo denominado </w:t>
      </w:r>
      <w:r w:rsidRPr="00F82766">
        <w:rPr>
          <w:rFonts w:ascii="Palatino Linotype" w:hAnsi="Palatino Linotype"/>
          <w:b/>
          <w:i/>
          <w:sz w:val="22"/>
          <w:szCs w:val="22"/>
        </w:rPr>
        <w:t>“</w:t>
      </w:r>
      <w:r w:rsidR="0054435D" w:rsidRPr="00F82766">
        <w:rPr>
          <w:rFonts w:ascii="Palatino Linotype" w:hAnsi="Palatino Linotype"/>
          <w:b/>
          <w:i/>
          <w:sz w:val="22"/>
          <w:szCs w:val="22"/>
        </w:rPr>
        <w:t xml:space="preserve">Transparencia </w:t>
      </w:r>
      <w:proofErr w:type="spellStart"/>
      <w:r w:rsidR="0054435D" w:rsidRPr="00F82766">
        <w:rPr>
          <w:rFonts w:ascii="Palatino Linotype" w:hAnsi="Palatino Linotype"/>
          <w:b/>
          <w:i/>
          <w:sz w:val="22"/>
          <w:szCs w:val="22"/>
        </w:rPr>
        <w:t>Maria</w:t>
      </w:r>
      <w:proofErr w:type="spellEnd"/>
      <w:r w:rsidR="0054435D" w:rsidRPr="00F82766">
        <w:rPr>
          <w:rFonts w:ascii="Palatino Linotype" w:hAnsi="Palatino Linotype"/>
          <w:b/>
          <w:i/>
          <w:sz w:val="22"/>
          <w:szCs w:val="22"/>
        </w:rPr>
        <w:t xml:space="preserve"> de </w:t>
      </w:r>
      <w:proofErr w:type="spellStart"/>
      <w:r w:rsidR="0054435D" w:rsidRPr="00F82766">
        <w:rPr>
          <w:rFonts w:ascii="Palatino Linotype" w:hAnsi="Palatino Linotype"/>
          <w:b/>
          <w:i/>
          <w:sz w:val="22"/>
          <w:szCs w:val="22"/>
        </w:rPr>
        <w:t>Jesus</w:t>
      </w:r>
      <w:proofErr w:type="spellEnd"/>
      <w:r w:rsidR="0054435D" w:rsidRPr="00F82766">
        <w:rPr>
          <w:rFonts w:ascii="Palatino Linotype" w:hAnsi="Palatino Linotype"/>
          <w:b/>
          <w:i/>
          <w:sz w:val="22"/>
          <w:szCs w:val="22"/>
        </w:rPr>
        <w:t xml:space="preserve"> ALVAREZ.pdf</w:t>
      </w:r>
      <w:r w:rsidRPr="00F82766">
        <w:rPr>
          <w:rFonts w:ascii="Palatino Linotype" w:hAnsi="Palatino Linotype"/>
          <w:b/>
          <w:i/>
          <w:sz w:val="22"/>
          <w:szCs w:val="22"/>
        </w:rPr>
        <w:t xml:space="preserve">” </w:t>
      </w:r>
      <w:r w:rsidRPr="00F82766">
        <w:rPr>
          <w:rFonts w:ascii="Palatino Linotype" w:hAnsi="Palatino Linotype"/>
          <w:sz w:val="22"/>
          <w:szCs w:val="22"/>
        </w:rPr>
        <w:t xml:space="preserve">de cuyo contenido se advierte </w:t>
      </w:r>
      <w:r w:rsidR="00D428C0" w:rsidRPr="00F82766">
        <w:rPr>
          <w:rFonts w:ascii="Palatino Linotype" w:hAnsi="Palatino Linotype"/>
          <w:sz w:val="22"/>
          <w:szCs w:val="22"/>
        </w:rPr>
        <w:t>lo siguiente</w:t>
      </w:r>
      <w:r w:rsidRPr="00F82766">
        <w:rPr>
          <w:rFonts w:ascii="Palatino Linotype" w:hAnsi="Palatino Linotype"/>
          <w:sz w:val="22"/>
          <w:szCs w:val="22"/>
        </w:rPr>
        <w:t>:</w:t>
      </w:r>
    </w:p>
    <w:p w14:paraId="6D779467" w14:textId="613009C8" w:rsidR="00BD2985" w:rsidRPr="00F82766" w:rsidRDefault="00BD2985" w:rsidP="00F82766">
      <w:pPr>
        <w:spacing w:line="360" w:lineRule="auto"/>
        <w:ind w:right="567"/>
        <w:jc w:val="both"/>
        <w:rPr>
          <w:rFonts w:ascii="Palatino Linotype" w:hAnsi="Palatino Linotype"/>
          <w:sz w:val="22"/>
          <w:szCs w:val="22"/>
        </w:rPr>
      </w:pPr>
    </w:p>
    <w:p w14:paraId="0AF4230A" w14:textId="6ED0F520" w:rsidR="00BD2985" w:rsidRPr="00F82766" w:rsidRDefault="00D428C0" w:rsidP="00F82766">
      <w:pPr>
        <w:spacing w:line="360" w:lineRule="auto"/>
        <w:ind w:right="567"/>
        <w:jc w:val="both"/>
        <w:rPr>
          <w:rFonts w:ascii="Palatino Linotype" w:hAnsi="Palatino Linotype" w:cs="Arial"/>
          <w:noProof/>
          <w:sz w:val="22"/>
          <w:szCs w:val="22"/>
          <w:lang w:eastAsia="es-MX"/>
        </w:rPr>
      </w:pPr>
      <w:r w:rsidRPr="00F82766">
        <w:rPr>
          <w:noProof/>
          <w:lang w:eastAsia="es-MX"/>
        </w:rPr>
        <w:lastRenderedPageBreak/>
        <w:drawing>
          <wp:inline distT="0" distB="0" distL="0" distR="0" wp14:anchorId="1779802A" wp14:editId="275C7F56">
            <wp:extent cx="5876925" cy="6534150"/>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76925" cy="6534150"/>
                    </a:xfrm>
                    <a:prstGeom prst="rect">
                      <a:avLst/>
                    </a:prstGeom>
                  </pic:spPr>
                </pic:pic>
              </a:graphicData>
            </a:graphic>
          </wp:inline>
        </w:drawing>
      </w:r>
      <w:r w:rsidR="008E3F70" w:rsidRPr="00F82766">
        <w:rPr>
          <w:noProof/>
          <w:lang w:eastAsia="es-MX"/>
        </w:rPr>
        <w:lastRenderedPageBreak/>
        <w:drawing>
          <wp:inline distT="0" distB="0" distL="0" distR="0" wp14:anchorId="525C7628" wp14:editId="689F1778">
            <wp:extent cx="5581650" cy="6124575"/>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81650" cy="6124575"/>
                    </a:xfrm>
                    <a:prstGeom prst="rect">
                      <a:avLst/>
                    </a:prstGeom>
                  </pic:spPr>
                </pic:pic>
              </a:graphicData>
            </a:graphic>
          </wp:inline>
        </w:drawing>
      </w:r>
      <w:r w:rsidR="008E3F70" w:rsidRPr="00F82766">
        <w:rPr>
          <w:noProof/>
          <w:lang w:eastAsia="es-MX"/>
        </w:rPr>
        <w:lastRenderedPageBreak/>
        <w:drawing>
          <wp:inline distT="0" distB="0" distL="0" distR="0" wp14:anchorId="654F044C" wp14:editId="0624A794">
            <wp:extent cx="5886450" cy="5876925"/>
            <wp:effectExtent l="0" t="0" r="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86450" cy="5876925"/>
                    </a:xfrm>
                    <a:prstGeom prst="rect">
                      <a:avLst/>
                    </a:prstGeom>
                  </pic:spPr>
                </pic:pic>
              </a:graphicData>
            </a:graphic>
          </wp:inline>
        </w:drawing>
      </w:r>
    </w:p>
    <w:p w14:paraId="5C47CC68" w14:textId="77777777" w:rsidR="00D428C0" w:rsidRPr="00F82766" w:rsidRDefault="00D428C0" w:rsidP="00F82766">
      <w:pPr>
        <w:spacing w:line="360" w:lineRule="auto"/>
        <w:ind w:right="567"/>
        <w:jc w:val="both"/>
        <w:rPr>
          <w:rFonts w:ascii="Palatino Linotype" w:hAnsi="Palatino Linotype" w:cs="Arial"/>
          <w:noProof/>
          <w:sz w:val="22"/>
          <w:szCs w:val="22"/>
          <w:lang w:eastAsia="es-MX"/>
        </w:rPr>
      </w:pPr>
    </w:p>
    <w:p w14:paraId="7091648E" w14:textId="77777777" w:rsidR="00D428C0" w:rsidRPr="00F82766" w:rsidRDefault="00D428C0" w:rsidP="00F82766">
      <w:pPr>
        <w:spacing w:line="360" w:lineRule="auto"/>
        <w:ind w:right="567"/>
        <w:jc w:val="both"/>
        <w:rPr>
          <w:rFonts w:ascii="Palatino Linotype" w:hAnsi="Palatino Linotype" w:cs="Arial"/>
          <w:noProof/>
          <w:sz w:val="22"/>
          <w:szCs w:val="22"/>
          <w:lang w:eastAsia="es-MX"/>
        </w:rPr>
      </w:pPr>
    </w:p>
    <w:p w14:paraId="14CB9173" w14:textId="77777777" w:rsidR="00D428C0" w:rsidRPr="00F82766" w:rsidRDefault="00D428C0" w:rsidP="00F82766">
      <w:pPr>
        <w:spacing w:line="360" w:lineRule="auto"/>
        <w:ind w:right="567"/>
        <w:jc w:val="both"/>
        <w:rPr>
          <w:rFonts w:ascii="Palatino Linotype" w:hAnsi="Palatino Linotype" w:cs="Arial"/>
          <w:noProof/>
          <w:sz w:val="22"/>
          <w:szCs w:val="22"/>
          <w:lang w:eastAsia="es-MX"/>
        </w:rPr>
      </w:pPr>
    </w:p>
    <w:p w14:paraId="6097B7FA" w14:textId="77777777" w:rsidR="00D428C0" w:rsidRPr="00F82766" w:rsidRDefault="00D428C0" w:rsidP="00F82766">
      <w:pPr>
        <w:spacing w:line="360" w:lineRule="auto"/>
        <w:ind w:right="567"/>
        <w:jc w:val="both"/>
        <w:rPr>
          <w:rFonts w:ascii="Palatino Linotype" w:hAnsi="Palatino Linotype" w:cs="Arial"/>
          <w:noProof/>
          <w:sz w:val="22"/>
          <w:szCs w:val="22"/>
          <w:lang w:eastAsia="es-MX"/>
        </w:rPr>
      </w:pPr>
    </w:p>
    <w:p w14:paraId="3779CB6F" w14:textId="77777777" w:rsidR="00D428C0" w:rsidRPr="00F82766" w:rsidRDefault="00D428C0" w:rsidP="00F82766">
      <w:pPr>
        <w:spacing w:line="360" w:lineRule="auto"/>
        <w:ind w:right="567"/>
        <w:jc w:val="both"/>
        <w:rPr>
          <w:rFonts w:ascii="Palatino Linotype" w:hAnsi="Palatino Linotype" w:cs="Arial"/>
          <w:noProof/>
          <w:sz w:val="22"/>
          <w:szCs w:val="22"/>
          <w:lang w:eastAsia="es-MX"/>
        </w:rPr>
      </w:pPr>
    </w:p>
    <w:p w14:paraId="7F2BE2D1" w14:textId="6C18C851" w:rsidR="008E3F70" w:rsidRPr="00F82766" w:rsidRDefault="00B067E8" w:rsidP="00F82766">
      <w:pPr>
        <w:spacing w:line="360" w:lineRule="auto"/>
        <w:ind w:right="567"/>
        <w:jc w:val="both"/>
        <w:rPr>
          <w:rFonts w:ascii="Palatino Linotype" w:hAnsi="Palatino Linotype" w:cs="Arial"/>
          <w:b/>
        </w:rPr>
      </w:pPr>
      <w:r w:rsidRPr="00F82766">
        <w:rPr>
          <w:rFonts w:ascii="Palatino Linotype" w:hAnsi="Palatino Linotype" w:cs="Arial"/>
          <w:b/>
        </w:rPr>
        <w:lastRenderedPageBreak/>
        <w:t>00118</w:t>
      </w:r>
      <w:r w:rsidR="008E3F70" w:rsidRPr="00F82766">
        <w:rPr>
          <w:rFonts w:ascii="Palatino Linotype" w:hAnsi="Palatino Linotype" w:cs="Arial"/>
          <w:b/>
        </w:rPr>
        <w:t xml:space="preserve">/TMASCALC/IP/2022 </w:t>
      </w:r>
    </w:p>
    <w:p w14:paraId="51A976C4" w14:textId="77777777" w:rsidR="008E3F70" w:rsidRPr="00F82766" w:rsidRDefault="008E3F70" w:rsidP="00F82766">
      <w:pPr>
        <w:spacing w:line="360" w:lineRule="auto"/>
        <w:ind w:right="567"/>
        <w:jc w:val="both"/>
        <w:rPr>
          <w:rFonts w:ascii="Palatino Linotype" w:hAnsi="Palatino Linotype" w:cs="Arial"/>
          <w:b/>
        </w:rPr>
      </w:pPr>
    </w:p>
    <w:p w14:paraId="1C8230D2" w14:textId="77777777" w:rsidR="00B067E8" w:rsidRPr="00F82766" w:rsidRDefault="008E3F70" w:rsidP="00F82766">
      <w:pPr>
        <w:spacing w:line="360" w:lineRule="auto"/>
        <w:ind w:right="567"/>
        <w:jc w:val="both"/>
        <w:rPr>
          <w:rFonts w:ascii="Palatino Linotype" w:hAnsi="Palatino Linotype"/>
          <w:i/>
          <w:sz w:val="22"/>
          <w:szCs w:val="22"/>
        </w:rPr>
      </w:pPr>
      <w:r w:rsidRPr="00F82766">
        <w:rPr>
          <w:rFonts w:ascii="Palatino Linotype" w:hAnsi="Palatino Linotype" w:cs="Arial"/>
          <w:i/>
          <w:sz w:val="22"/>
          <w:szCs w:val="22"/>
        </w:rPr>
        <w:t>“</w:t>
      </w:r>
      <w:r w:rsidR="00B067E8" w:rsidRPr="00F82766">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BDFA2F" w14:textId="77777777" w:rsidR="00B067E8" w:rsidRPr="00F82766" w:rsidRDefault="00B067E8" w:rsidP="00F82766">
      <w:pPr>
        <w:spacing w:line="360" w:lineRule="auto"/>
        <w:ind w:right="567"/>
        <w:jc w:val="both"/>
        <w:rPr>
          <w:rFonts w:ascii="Palatino Linotype" w:hAnsi="Palatino Linotype"/>
          <w:i/>
          <w:sz w:val="22"/>
          <w:szCs w:val="22"/>
        </w:rPr>
      </w:pPr>
    </w:p>
    <w:p w14:paraId="38C406EE" w14:textId="49979F10" w:rsidR="008E3F70" w:rsidRPr="00F82766" w:rsidRDefault="00B067E8" w:rsidP="00F82766">
      <w:pPr>
        <w:spacing w:line="360" w:lineRule="auto"/>
        <w:ind w:right="567"/>
        <w:jc w:val="both"/>
        <w:rPr>
          <w:rFonts w:ascii="Palatino Linotype" w:hAnsi="Palatino Linotype"/>
          <w:i/>
          <w:sz w:val="22"/>
          <w:szCs w:val="22"/>
        </w:rPr>
      </w:pPr>
      <w:r w:rsidRPr="00F82766">
        <w:rPr>
          <w:rFonts w:ascii="Palatino Linotype" w:hAnsi="Palatino Linotype"/>
          <w:i/>
          <w:sz w:val="22"/>
          <w:szCs w:val="22"/>
        </w:rPr>
        <w:t xml:space="preserve">Por medio del presente reciba un cordial y atento saludo, al mismo tiempo hacerle llegar la respuesta a su solicitud de información. Sin otro particular me reitero a sus </w:t>
      </w:r>
      <w:proofErr w:type="spellStart"/>
      <w:r w:rsidRPr="00F82766">
        <w:rPr>
          <w:rFonts w:ascii="Palatino Linotype" w:hAnsi="Palatino Linotype"/>
          <w:i/>
          <w:sz w:val="22"/>
          <w:szCs w:val="22"/>
        </w:rPr>
        <w:t>ordenes</w:t>
      </w:r>
      <w:proofErr w:type="spellEnd"/>
      <w:r w:rsidRPr="00F82766">
        <w:rPr>
          <w:rFonts w:ascii="Palatino Linotype" w:hAnsi="Palatino Linotype"/>
          <w:i/>
          <w:sz w:val="22"/>
          <w:szCs w:val="22"/>
        </w:rPr>
        <w:t>. ATENTAMENTE LIC. ARMANDO GARCIA SANCHEZ ENCARGADO DEL DESPACHO DE LA UNIDAD DE TRANSPARENCIA</w:t>
      </w:r>
      <w:r w:rsidR="008E3F70" w:rsidRPr="00F82766">
        <w:rPr>
          <w:rFonts w:ascii="Palatino Linotype" w:hAnsi="Palatino Linotype"/>
          <w:i/>
          <w:sz w:val="22"/>
          <w:szCs w:val="22"/>
        </w:rPr>
        <w:t>.”</w:t>
      </w:r>
    </w:p>
    <w:p w14:paraId="534AA33D" w14:textId="77777777" w:rsidR="008E3F70" w:rsidRPr="00F82766" w:rsidRDefault="008E3F70" w:rsidP="00F82766">
      <w:pPr>
        <w:spacing w:line="360" w:lineRule="auto"/>
        <w:ind w:right="567"/>
        <w:jc w:val="both"/>
        <w:rPr>
          <w:rFonts w:ascii="Palatino Linotype" w:hAnsi="Palatino Linotype"/>
          <w:i/>
          <w:sz w:val="22"/>
          <w:szCs w:val="22"/>
        </w:rPr>
      </w:pPr>
    </w:p>
    <w:p w14:paraId="71653FA3" w14:textId="49E0867F" w:rsidR="008E3F70" w:rsidRPr="00F82766" w:rsidRDefault="008E3F70" w:rsidP="00F82766">
      <w:pPr>
        <w:spacing w:line="360" w:lineRule="auto"/>
        <w:ind w:right="567"/>
        <w:jc w:val="both"/>
        <w:rPr>
          <w:rFonts w:ascii="Palatino Linotype" w:hAnsi="Palatino Linotype"/>
          <w:sz w:val="22"/>
          <w:szCs w:val="22"/>
        </w:rPr>
      </w:pPr>
      <w:r w:rsidRPr="00F82766">
        <w:rPr>
          <w:rFonts w:ascii="Palatino Linotype" w:hAnsi="Palatino Linotype"/>
          <w:sz w:val="22"/>
          <w:szCs w:val="22"/>
        </w:rPr>
        <w:t xml:space="preserve">Adjunto a la respuesta </w:t>
      </w:r>
      <w:r w:rsidRPr="00F82766">
        <w:rPr>
          <w:rFonts w:ascii="Palatino Linotype" w:hAnsi="Palatino Linotype"/>
          <w:b/>
          <w:sz w:val="22"/>
          <w:szCs w:val="22"/>
        </w:rPr>
        <w:t xml:space="preserve">EL SUJETO OBLIGADO </w:t>
      </w:r>
      <w:r w:rsidRPr="00F82766">
        <w:rPr>
          <w:rFonts w:ascii="Palatino Linotype" w:hAnsi="Palatino Linotype"/>
          <w:sz w:val="22"/>
          <w:szCs w:val="22"/>
        </w:rPr>
        <w:t xml:space="preserve">anexó el archivo denominado </w:t>
      </w:r>
      <w:r w:rsidRPr="00F82766">
        <w:rPr>
          <w:rFonts w:ascii="Palatino Linotype" w:hAnsi="Palatino Linotype"/>
          <w:b/>
          <w:i/>
          <w:sz w:val="22"/>
          <w:szCs w:val="22"/>
        </w:rPr>
        <w:t>“</w:t>
      </w:r>
      <w:r w:rsidR="00B067E8" w:rsidRPr="00F82766">
        <w:rPr>
          <w:rFonts w:ascii="Palatino Linotype" w:hAnsi="Palatino Linotype"/>
          <w:b/>
          <w:i/>
          <w:sz w:val="22"/>
          <w:szCs w:val="22"/>
        </w:rPr>
        <w:t>Transparencia Mari.pdf</w:t>
      </w:r>
      <w:r w:rsidRPr="00F82766">
        <w:rPr>
          <w:rFonts w:ascii="Palatino Linotype" w:hAnsi="Palatino Linotype"/>
          <w:b/>
          <w:i/>
          <w:sz w:val="22"/>
          <w:szCs w:val="22"/>
        </w:rPr>
        <w:t xml:space="preserve">” </w:t>
      </w:r>
      <w:r w:rsidRPr="00F82766">
        <w:rPr>
          <w:rFonts w:ascii="Palatino Linotype" w:hAnsi="Palatino Linotype"/>
          <w:sz w:val="22"/>
          <w:szCs w:val="22"/>
        </w:rPr>
        <w:t>de cuyo contenido se advierte lo siguiente:</w:t>
      </w:r>
    </w:p>
    <w:p w14:paraId="45949CB7" w14:textId="77777777" w:rsidR="00B067E8" w:rsidRPr="00F82766" w:rsidRDefault="00B067E8" w:rsidP="00F82766">
      <w:pPr>
        <w:spacing w:line="360" w:lineRule="auto"/>
        <w:ind w:right="567"/>
        <w:jc w:val="both"/>
        <w:rPr>
          <w:rFonts w:ascii="Palatino Linotype" w:hAnsi="Palatino Linotype"/>
          <w:sz w:val="22"/>
          <w:szCs w:val="22"/>
        </w:rPr>
      </w:pPr>
    </w:p>
    <w:p w14:paraId="7BB4022C" w14:textId="77777777" w:rsidR="00B067E8" w:rsidRPr="00F82766" w:rsidRDefault="00B067E8" w:rsidP="00F82766">
      <w:pPr>
        <w:spacing w:line="360" w:lineRule="auto"/>
        <w:ind w:right="567"/>
        <w:jc w:val="both"/>
        <w:rPr>
          <w:rFonts w:ascii="Palatino Linotype" w:hAnsi="Palatino Linotype"/>
          <w:sz w:val="22"/>
          <w:szCs w:val="22"/>
        </w:rPr>
      </w:pPr>
      <w:r w:rsidRPr="00F82766">
        <w:rPr>
          <w:noProof/>
          <w:lang w:eastAsia="es-MX"/>
        </w:rPr>
        <w:lastRenderedPageBreak/>
        <w:drawing>
          <wp:inline distT="0" distB="0" distL="0" distR="0" wp14:anchorId="7D707A96" wp14:editId="5F1BD83B">
            <wp:extent cx="5286375" cy="5124450"/>
            <wp:effectExtent l="0" t="0" r="952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86375" cy="5124450"/>
                    </a:xfrm>
                    <a:prstGeom prst="rect">
                      <a:avLst/>
                    </a:prstGeom>
                  </pic:spPr>
                </pic:pic>
              </a:graphicData>
            </a:graphic>
          </wp:inline>
        </w:drawing>
      </w:r>
    </w:p>
    <w:p w14:paraId="5A89B01A" w14:textId="77777777" w:rsidR="00B067E8" w:rsidRPr="00F82766" w:rsidRDefault="00B067E8" w:rsidP="00F82766">
      <w:pPr>
        <w:spacing w:line="360" w:lineRule="auto"/>
        <w:ind w:right="567"/>
        <w:jc w:val="both"/>
        <w:rPr>
          <w:rFonts w:ascii="Palatino Linotype" w:hAnsi="Palatino Linotype"/>
          <w:sz w:val="22"/>
          <w:szCs w:val="22"/>
        </w:rPr>
      </w:pPr>
    </w:p>
    <w:p w14:paraId="6F35B5F3" w14:textId="77777777" w:rsidR="00B067E8" w:rsidRPr="00F82766" w:rsidRDefault="00B067E8" w:rsidP="00F82766">
      <w:pPr>
        <w:spacing w:line="360" w:lineRule="auto"/>
        <w:ind w:right="567"/>
        <w:jc w:val="both"/>
        <w:rPr>
          <w:rFonts w:ascii="Palatino Linotype" w:hAnsi="Palatino Linotype"/>
          <w:sz w:val="22"/>
          <w:szCs w:val="22"/>
        </w:rPr>
      </w:pPr>
    </w:p>
    <w:p w14:paraId="714CE581" w14:textId="43C43DF5" w:rsidR="00B067E8" w:rsidRPr="00F82766" w:rsidRDefault="00B067E8" w:rsidP="00F82766">
      <w:pPr>
        <w:spacing w:line="360" w:lineRule="auto"/>
        <w:ind w:right="567"/>
        <w:jc w:val="both"/>
        <w:rPr>
          <w:rFonts w:ascii="Palatino Linotype" w:hAnsi="Palatino Linotype"/>
          <w:sz w:val="22"/>
          <w:szCs w:val="22"/>
        </w:rPr>
      </w:pPr>
      <w:r w:rsidRPr="00F82766">
        <w:rPr>
          <w:noProof/>
          <w:lang w:eastAsia="es-MX"/>
        </w:rPr>
        <w:lastRenderedPageBreak/>
        <w:drawing>
          <wp:inline distT="0" distB="0" distL="0" distR="0" wp14:anchorId="3DF6DE9A" wp14:editId="47D5C693">
            <wp:extent cx="5314950" cy="3933825"/>
            <wp:effectExtent l="0" t="0" r="0"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14950" cy="3933825"/>
                    </a:xfrm>
                    <a:prstGeom prst="rect">
                      <a:avLst/>
                    </a:prstGeom>
                  </pic:spPr>
                </pic:pic>
              </a:graphicData>
            </a:graphic>
          </wp:inline>
        </w:drawing>
      </w:r>
    </w:p>
    <w:p w14:paraId="2CEC8259" w14:textId="7A9229AE" w:rsidR="00497CEF" w:rsidRPr="00F82766" w:rsidRDefault="00497CEF" w:rsidP="00F82766">
      <w:pPr>
        <w:spacing w:line="360" w:lineRule="auto"/>
        <w:jc w:val="both"/>
        <w:rPr>
          <w:rFonts w:ascii="Palatino Linotype" w:hAnsi="Palatino Linotype" w:cs="Arial"/>
        </w:rPr>
      </w:pPr>
    </w:p>
    <w:p w14:paraId="7DE07204" w14:textId="570C6CD7" w:rsidR="00B067E8" w:rsidRPr="00F82766" w:rsidRDefault="00B067E8" w:rsidP="00F82766">
      <w:pPr>
        <w:spacing w:line="360" w:lineRule="auto"/>
        <w:ind w:right="567"/>
        <w:jc w:val="both"/>
        <w:rPr>
          <w:rFonts w:ascii="Palatino Linotype" w:hAnsi="Palatino Linotype" w:cs="Arial"/>
          <w:b/>
        </w:rPr>
      </w:pPr>
      <w:r w:rsidRPr="00F82766">
        <w:rPr>
          <w:rFonts w:ascii="Palatino Linotype" w:hAnsi="Palatino Linotype" w:cs="Arial"/>
          <w:b/>
        </w:rPr>
        <w:t xml:space="preserve">00120/TMASCALC/IP/2022 </w:t>
      </w:r>
    </w:p>
    <w:p w14:paraId="2682F1E6" w14:textId="77777777" w:rsidR="00B067E8" w:rsidRPr="00F82766" w:rsidRDefault="00B067E8" w:rsidP="00F82766">
      <w:pPr>
        <w:spacing w:line="360" w:lineRule="auto"/>
        <w:ind w:right="567"/>
        <w:jc w:val="both"/>
        <w:rPr>
          <w:rFonts w:ascii="Palatino Linotype" w:hAnsi="Palatino Linotype" w:cs="Arial"/>
          <w:b/>
        </w:rPr>
      </w:pPr>
    </w:p>
    <w:p w14:paraId="5335322C" w14:textId="77777777" w:rsidR="00C447D3" w:rsidRPr="00F82766" w:rsidRDefault="00B067E8" w:rsidP="00F82766">
      <w:pPr>
        <w:spacing w:line="360" w:lineRule="auto"/>
        <w:ind w:right="567"/>
        <w:jc w:val="both"/>
        <w:rPr>
          <w:rFonts w:ascii="Palatino Linotype" w:hAnsi="Palatino Linotype"/>
          <w:i/>
          <w:sz w:val="22"/>
          <w:szCs w:val="22"/>
        </w:rPr>
      </w:pPr>
      <w:r w:rsidRPr="00F82766">
        <w:rPr>
          <w:rFonts w:ascii="Palatino Linotype" w:hAnsi="Palatino Linotype" w:cs="Arial"/>
          <w:i/>
          <w:sz w:val="22"/>
          <w:szCs w:val="22"/>
        </w:rPr>
        <w:t>“</w:t>
      </w:r>
      <w:r w:rsidR="00C447D3" w:rsidRPr="00F82766">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B01149" w14:textId="77777777" w:rsidR="00C447D3" w:rsidRPr="00F82766" w:rsidRDefault="00C447D3" w:rsidP="00F82766">
      <w:pPr>
        <w:spacing w:line="360" w:lineRule="auto"/>
        <w:ind w:right="567"/>
        <w:jc w:val="both"/>
        <w:rPr>
          <w:rFonts w:ascii="Palatino Linotype" w:hAnsi="Palatino Linotype"/>
          <w:i/>
          <w:sz w:val="22"/>
          <w:szCs w:val="22"/>
        </w:rPr>
      </w:pPr>
    </w:p>
    <w:p w14:paraId="23F6219C" w14:textId="3AD2B680" w:rsidR="00B067E8" w:rsidRPr="00F82766" w:rsidRDefault="00C447D3" w:rsidP="00F82766">
      <w:pPr>
        <w:spacing w:line="360" w:lineRule="auto"/>
        <w:ind w:right="567"/>
        <w:jc w:val="both"/>
        <w:rPr>
          <w:rFonts w:ascii="Palatino Linotype" w:hAnsi="Palatino Linotype"/>
          <w:i/>
          <w:sz w:val="22"/>
          <w:szCs w:val="22"/>
        </w:rPr>
      </w:pPr>
      <w:r w:rsidRPr="00F82766">
        <w:rPr>
          <w:rFonts w:ascii="Palatino Linotype" w:hAnsi="Palatino Linotype"/>
          <w:i/>
          <w:sz w:val="22"/>
          <w:szCs w:val="22"/>
        </w:rPr>
        <w:t xml:space="preserve">Hasta el momento se han llevado a cabo dos reuniones con respecto al día de la Mujer. Se instalo la asamblea de protección a la mujer en el mes de febrero del año en curso. En la primera asamblea se </w:t>
      </w:r>
      <w:proofErr w:type="spellStart"/>
      <w:r w:rsidRPr="00F82766">
        <w:rPr>
          <w:rFonts w:ascii="Palatino Linotype" w:hAnsi="Palatino Linotype"/>
          <w:i/>
          <w:sz w:val="22"/>
          <w:szCs w:val="22"/>
        </w:rPr>
        <w:t>tomo</w:t>
      </w:r>
      <w:proofErr w:type="spellEnd"/>
      <w:r w:rsidRPr="00F82766">
        <w:rPr>
          <w:rFonts w:ascii="Palatino Linotype" w:hAnsi="Palatino Linotype"/>
          <w:i/>
          <w:sz w:val="22"/>
          <w:szCs w:val="22"/>
        </w:rPr>
        <w:t xml:space="preserve"> en cuenta que tenemos muchas mujeres que han sido o han tenido cualquier tipo de maltrato. Se instalaran un grupo de apoyo Psicológico y con licenciados con apoyo a cada una de nuestras </w:t>
      </w:r>
      <w:r w:rsidRPr="00F82766">
        <w:rPr>
          <w:rFonts w:ascii="Palatino Linotype" w:hAnsi="Palatino Linotype"/>
          <w:i/>
          <w:sz w:val="22"/>
          <w:szCs w:val="22"/>
        </w:rPr>
        <w:lastRenderedPageBreak/>
        <w:t xml:space="preserve">mujeres que lo necesiten. En la segunda sesión observado que hay mucha inquietud y falta de oportunidades para las mujeres, ya que son violentadas y casi la mayoría ignoran sus derechos aunamos la pobreza y las muertes de algunas de ellas que no se han podido evitar porque son loa causa de sus propios maridos y no podemo0s hacer nada en ese momento, en la actividad también tenemos en contra el crimen organizado donde no solo mujeres son tocadas también jovencitas y niñas esto entre otras cuestiones relevantes que siguen afectando a mujeres, el día de hoy contamos con una patrulla de genero donde son mujeres policías las que dan apoyo a la ciudadanía, se hará una instalación como albergue para nuestras mujeres que el </w:t>
      </w:r>
      <w:proofErr w:type="spellStart"/>
      <w:r w:rsidRPr="00F82766">
        <w:rPr>
          <w:rFonts w:ascii="Palatino Linotype" w:hAnsi="Palatino Linotype"/>
          <w:i/>
          <w:sz w:val="22"/>
          <w:szCs w:val="22"/>
        </w:rPr>
        <w:t>dia</w:t>
      </w:r>
      <w:proofErr w:type="spellEnd"/>
      <w:r w:rsidRPr="00F82766">
        <w:rPr>
          <w:rFonts w:ascii="Palatino Linotype" w:hAnsi="Palatino Linotype"/>
          <w:i/>
          <w:sz w:val="22"/>
          <w:szCs w:val="22"/>
        </w:rPr>
        <w:t xml:space="preserve"> de hoy son agredidas, esto se hará por el bienestar de ellas y de sus pequeños hijos sin </w:t>
      </w:r>
      <w:proofErr w:type="spellStart"/>
      <w:r w:rsidRPr="00F82766">
        <w:rPr>
          <w:rFonts w:ascii="Palatino Linotype" w:hAnsi="Palatino Linotype"/>
          <w:i/>
          <w:sz w:val="22"/>
          <w:szCs w:val="22"/>
        </w:rPr>
        <w:t>mas</w:t>
      </w:r>
      <w:proofErr w:type="spellEnd"/>
      <w:r w:rsidRPr="00F82766">
        <w:rPr>
          <w:rFonts w:ascii="Palatino Linotype" w:hAnsi="Palatino Linotype"/>
          <w:i/>
          <w:sz w:val="22"/>
          <w:szCs w:val="22"/>
        </w:rPr>
        <w:t xml:space="preserve"> por </w:t>
      </w:r>
      <w:proofErr w:type="spellStart"/>
      <w:r w:rsidRPr="00F82766">
        <w:rPr>
          <w:rFonts w:ascii="Palatino Linotype" w:hAnsi="Palatino Linotype"/>
          <w:i/>
          <w:sz w:val="22"/>
          <w:szCs w:val="22"/>
        </w:rPr>
        <w:t>le</w:t>
      </w:r>
      <w:proofErr w:type="spellEnd"/>
      <w:r w:rsidRPr="00F82766">
        <w:rPr>
          <w:rFonts w:ascii="Palatino Linotype" w:hAnsi="Palatino Linotype"/>
          <w:i/>
          <w:sz w:val="22"/>
          <w:szCs w:val="22"/>
        </w:rPr>
        <w:t xml:space="preserve"> momento quedo a sus </w:t>
      </w:r>
      <w:proofErr w:type="spellStart"/>
      <w:r w:rsidRPr="00F82766">
        <w:rPr>
          <w:rFonts w:ascii="Palatino Linotype" w:hAnsi="Palatino Linotype"/>
          <w:i/>
          <w:sz w:val="22"/>
          <w:szCs w:val="22"/>
        </w:rPr>
        <w:t>ordenes</w:t>
      </w:r>
      <w:proofErr w:type="spellEnd"/>
      <w:r w:rsidRPr="00F82766">
        <w:rPr>
          <w:rFonts w:ascii="Palatino Linotype" w:hAnsi="Palatino Linotype"/>
          <w:i/>
          <w:sz w:val="22"/>
          <w:szCs w:val="22"/>
        </w:rPr>
        <w:t xml:space="preserve"> Regidora Liliana Mendoza Argueta.</w:t>
      </w:r>
      <w:r w:rsidR="00B067E8" w:rsidRPr="00F82766">
        <w:rPr>
          <w:rFonts w:ascii="Palatino Linotype" w:hAnsi="Palatino Linotype"/>
          <w:i/>
          <w:sz w:val="22"/>
          <w:szCs w:val="22"/>
        </w:rPr>
        <w:t>”</w:t>
      </w:r>
    </w:p>
    <w:p w14:paraId="347420CF" w14:textId="77777777" w:rsidR="00B067E8" w:rsidRPr="00F82766" w:rsidRDefault="00B067E8" w:rsidP="00F82766">
      <w:pPr>
        <w:spacing w:line="360" w:lineRule="auto"/>
        <w:ind w:right="567"/>
        <w:jc w:val="both"/>
        <w:rPr>
          <w:rFonts w:ascii="Palatino Linotype" w:hAnsi="Palatino Linotype"/>
          <w:i/>
          <w:sz w:val="22"/>
          <w:szCs w:val="22"/>
        </w:rPr>
      </w:pPr>
    </w:p>
    <w:p w14:paraId="5392CA30" w14:textId="76A274C1" w:rsidR="003404B0" w:rsidRPr="00F82766" w:rsidRDefault="0060531D" w:rsidP="00F82766">
      <w:pPr>
        <w:pStyle w:val="Prrafodelista"/>
        <w:tabs>
          <w:tab w:val="left" w:pos="709"/>
        </w:tabs>
        <w:spacing w:line="360" w:lineRule="auto"/>
        <w:ind w:left="0"/>
        <w:jc w:val="both"/>
        <w:rPr>
          <w:rFonts w:ascii="Palatino Linotype" w:hAnsi="Palatino Linotype" w:cs="Arial"/>
          <w:b/>
          <w:bCs/>
        </w:rPr>
      </w:pPr>
      <w:r w:rsidRPr="00F82766">
        <w:rPr>
          <w:rFonts w:ascii="Palatino Linotype" w:hAnsi="Palatino Linotype" w:cs="Arial"/>
          <w:b/>
          <w:sz w:val="28"/>
        </w:rPr>
        <w:t>I</w:t>
      </w:r>
      <w:r w:rsidR="003B171D" w:rsidRPr="00F82766">
        <w:rPr>
          <w:rFonts w:ascii="Palatino Linotype" w:hAnsi="Palatino Linotype" w:cs="Arial"/>
          <w:b/>
          <w:sz w:val="28"/>
        </w:rPr>
        <w:t>V</w:t>
      </w:r>
      <w:r w:rsidR="003404B0" w:rsidRPr="00F82766">
        <w:rPr>
          <w:rFonts w:ascii="Palatino Linotype" w:hAnsi="Palatino Linotype" w:cs="Arial"/>
          <w:b/>
          <w:sz w:val="28"/>
        </w:rPr>
        <w:t xml:space="preserve">. </w:t>
      </w:r>
      <w:r w:rsidR="003404B0" w:rsidRPr="00F82766">
        <w:rPr>
          <w:rFonts w:ascii="Palatino Linotype" w:hAnsi="Palatino Linotype" w:cs="Arial"/>
          <w:b/>
          <w:bCs/>
          <w:sz w:val="28"/>
          <w:szCs w:val="28"/>
        </w:rPr>
        <w:t>Del</w:t>
      </w:r>
      <w:r w:rsidR="00487551" w:rsidRPr="00F82766">
        <w:rPr>
          <w:rFonts w:ascii="Palatino Linotype" w:hAnsi="Palatino Linotype" w:cs="Arial"/>
          <w:b/>
          <w:bCs/>
          <w:sz w:val="28"/>
          <w:szCs w:val="28"/>
          <w:lang w:val="es-419"/>
        </w:rPr>
        <w:t xml:space="preserve"> </w:t>
      </w:r>
      <w:r w:rsidR="003404B0" w:rsidRPr="00F82766">
        <w:rPr>
          <w:rFonts w:ascii="Palatino Linotype" w:hAnsi="Palatino Linotype" w:cs="Arial"/>
          <w:b/>
          <w:bCs/>
          <w:sz w:val="28"/>
          <w:szCs w:val="28"/>
        </w:rPr>
        <w:t>Recurso de Revisión</w:t>
      </w:r>
    </w:p>
    <w:p w14:paraId="767DEE1E" w14:textId="3B8F734B" w:rsidR="00626768" w:rsidRPr="00F82766" w:rsidRDefault="00536C04" w:rsidP="00F82766">
      <w:pPr>
        <w:spacing w:line="360" w:lineRule="auto"/>
        <w:jc w:val="both"/>
        <w:rPr>
          <w:rFonts w:ascii="Palatino Linotype" w:hAnsi="Palatino Linotype" w:cs="Arial"/>
        </w:rPr>
      </w:pPr>
      <w:r w:rsidRPr="00F82766">
        <w:rPr>
          <w:rFonts w:ascii="Palatino Linotype" w:hAnsi="Palatino Linotype" w:cs="Arial"/>
        </w:rPr>
        <w:t>Inconforme</w:t>
      </w:r>
      <w:r w:rsidR="00B17D40" w:rsidRPr="00F82766">
        <w:rPr>
          <w:rFonts w:ascii="Palatino Linotype" w:hAnsi="Palatino Linotype" w:cs="Arial"/>
        </w:rPr>
        <w:t xml:space="preserve"> con </w:t>
      </w:r>
      <w:r w:rsidR="00933D95" w:rsidRPr="00F82766">
        <w:rPr>
          <w:rFonts w:ascii="Palatino Linotype" w:hAnsi="Palatino Linotype" w:cs="Arial"/>
        </w:rPr>
        <w:t>la</w:t>
      </w:r>
      <w:r w:rsidR="00BA7308" w:rsidRPr="00F82766">
        <w:rPr>
          <w:rFonts w:ascii="Palatino Linotype" w:hAnsi="Palatino Linotype" w:cs="Arial"/>
        </w:rPr>
        <w:t>s</w:t>
      </w:r>
      <w:r w:rsidR="00933D95" w:rsidRPr="00F82766">
        <w:rPr>
          <w:rFonts w:ascii="Palatino Linotype" w:hAnsi="Palatino Linotype" w:cs="Arial"/>
        </w:rPr>
        <w:t xml:space="preserve"> respuesta</w:t>
      </w:r>
      <w:r w:rsidR="00BA7308" w:rsidRPr="00F82766">
        <w:rPr>
          <w:rFonts w:ascii="Palatino Linotype" w:hAnsi="Palatino Linotype" w:cs="Arial"/>
        </w:rPr>
        <w:t>s</w:t>
      </w:r>
      <w:r w:rsidR="00933D95" w:rsidRPr="00F82766">
        <w:rPr>
          <w:rFonts w:ascii="Palatino Linotype" w:hAnsi="Palatino Linotype" w:cs="Arial"/>
        </w:rPr>
        <w:t xml:space="preserve">, el </w:t>
      </w:r>
      <w:r w:rsidR="00F6142E" w:rsidRPr="00F82766">
        <w:rPr>
          <w:rFonts w:ascii="Palatino Linotype" w:hAnsi="Palatino Linotype" w:cs="Arial"/>
          <w:b/>
          <w:bCs/>
        </w:rPr>
        <w:t>diez</w:t>
      </w:r>
      <w:r w:rsidR="00B17D40" w:rsidRPr="00F82766">
        <w:rPr>
          <w:rFonts w:ascii="Palatino Linotype" w:hAnsi="Palatino Linotype" w:cs="Arial"/>
          <w:b/>
          <w:bCs/>
        </w:rPr>
        <w:t xml:space="preserve"> de </w:t>
      </w:r>
      <w:r w:rsidR="00F6142E" w:rsidRPr="00F82766">
        <w:rPr>
          <w:rFonts w:ascii="Palatino Linotype" w:hAnsi="Palatino Linotype" w:cs="Arial"/>
          <w:b/>
          <w:bCs/>
        </w:rPr>
        <w:t xml:space="preserve">junio </w:t>
      </w:r>
      <w:r w:rsidR="002D077D" w:rsidRPr="00F82766">
        <w:rPr>
          <w:rFonts w:ascii="Palatino Linotype" w:hAnsi="Palatino Linotype" w:cs="Arial"/>
          <w:b/>
          <w:bCs/>
        </w:rPr>
        <w:t>de dos mil veintidós</w:t>
      </w:r>
      <w:r w:rsidRPr="00F82766">
        <w:rPr>
          <w:rFonts w:ascii="Palatino Linotype" w:hAnsi="Palatino Linotype" w:cs="Arial"/>
        </w:rPr>
        <w:t>,</w:t>
      </w:r>
      <w:r w:rsidR="00D91CF6" w:rsidRPr="00F82766">
        <w:rPr>
          <w:rFonts w:ascii="Palatino Linotype" w:hAnsi="Palatino Linotype" w:cs="Arial"/>
        </w:rPr>
        <w:t xml:space="preserve"> respectivamente</w:t>
      </w:r>
      <w:r w:rsidRPr="00F82766">
        <w:rPr>
          <w:rFonts w:ascii="Palatino Linotype" w:hAnsi="Palatino Linotype" w:cs="Arial"/>
        </w:rPr>
        <w:t xml:space="preserve"> </w:t>
      </w:r>
      <w:r w:rsidR="00A43CB5" w:rsidRPr="00F82766">
        <w:rPr>
          <w:rFonts w:ascii="Palatino Linotype" w:hAnsi="Palatino Linotype" w:cs="Arial"/>
          <w:b/>
        </w:rPr>
        <w:t>EL RECURRENTE</w:t>
      </w:r>
      <w:r w:rsidRPr="00F82766">
        <w:rPr>
          <w:rFonts w:ascii="Palatino Linotype" w:hAnsi="Palatino Linotype" w:cs="Arial"/>
        </w:rPr>
        <w:t xml:space="preserve"> interpuso </w:t>
      </w:r>
      <w:r w:rsidR="007A1EF3" w:rsidRPr="00F82766">
        <w:rPr>
          <w:rFonts w:ascii="Palatino Linotype" w:hAnsi="Palatino Linotype" w:cs="Arial"/>
        </w:rPr>
        <w:t>los</w:t>
      </w:r>
      <w:r w:rsidRPr="00F82766">
        <w:rPr>
          <w:rFonts w:ascii="Palatino Linotype" w:hAnsi="Palatino Linotype" w:cs="Arial"/>
        </w:rPr>
        <w:t xml:space="preserve"> </w:t>
      </w:r>
      <w:r w:rsidR="00025060" w:rsidRPr="00F82766">
        <w:rPr>
          <w:rFonts w:ascii="Palatino Linotype" w:hAnsi="Palatino Linotype" w:cs="Arial"/>
        </w:rPr>
        <w:t>R</w:t>
      </w:r>
      <w:r w:rsidRPr="00F82766">
        <w:rPr>
          <w:rFonts w:ascii="Palatino Linotype" w:hAnsi="Palatino Linotype" w:cs="Arial"/>
        </w:rPr>
        <w:t>ecurso</w:t>
      </w:r>
      <w:r w:rsidR="007A1EF3" w:rsidRPr="00F82766">
        <w:rPr>
          <w:rFonts w:ascii="Palatino Linotype" w:hAnsi="Palatino Linotype" w:cs="Arial"/>
        </w:rPr>
        <w:t>s</w:t>
      </w:r>
      <w:r w:rsidRPr="00F82766">
        <w:rPr>
          <w:rFonts w:ascii="Palatino Linotype" w:hAnsi="Palatino Linotype" w:cs="Arial"/>
        </w:rPr>
        <w:t xml:space="preserve"> de </w:t>
      </w:r>
      <w:r w:rsidR="00025060" w:rsidRPr="00F82766">
        <w:rPr>
          <w:rFonts w:ascii="Palatino Linotype" w:hAnsi="Palatino Linotype" w:cs="Arial"/>
        </w:rPr>
        <w:t>R</w:t>
      </w:r>
      <w:r w:rsidRPr="00F82766">
        <w:rPr>
          <w:rFonts w:ascii="Palatino Linotype" w:hAnsi="Palatino Linotype" w:cs="Arial"/>
        </w:rPr>
        <w:t>evisión sujeto</w:t>
      </w:r>
      <w:r w:rsidR="00BA7308" w:rsidRPr="00F82766">
        <w:rPr>
          <w:rFonts w:ascii="Palatino Linotype" w:hAnsi="Palatino Linotype" w:cs="Arial"/>
        </w:rPr>
        <w:t>s</w:t>
      </w:r>
      <w:r w:rsidR="00CA1E01" w:rsidRPr="00F82766">
        <w:rPr>
          <w:rFonts w:ascii="Palatino Linotype" w:hAnsi="Palatino Linotype" w:cs="Arial"/>
        </w:rPr>
        <w:t xml:space="preserve"> </w:t>
      </w:r>
      <w:r w:rsidRPr="00F82766">
        <w:rPr>
          <w:rFonts w:ascii="Palatino Linotype" w:hAnsi="Palatino Linotype" w:cs="Arial"/>
        </w:rPr>
        <w:t>del presente estudio, l</w:t>
      </w:r>
      <w:r w:rsidR="007A1EF3" w:rsidRPr="00F82766">
        <w:rPr>
          <w:rFonts w:ascii="Palatino Linotype" w:hAnsi="Palatino Linotype" w:cs="Arial"/>
        </w:rPr>
        <w:t>os c</w:t>
      </w:r>
      <w:r w:rsidRPr="00F82766">
        <w:rPr>
          <w:rFonts w:ascii="Palatino Linotype" w:hAnsi="Palatino Linotype" w:cs="Arial"/>
        </w:rPr>
        <w:t>ual</w:t>
      </w:r>
      <w:r w:rsidR="007A1EF3" w:rsidRPr="00F82766">
        <w:rPr>
          <w:rFonts w:ascii="Palatino Linotype" w:hAnsi="Palatino Linotype" w:cs="Arial"/>
        </w:rPr>
        <w:t>es</w:t>
      </w:r>
      <w:r w:rsidRPr="00F82766">
        <w:rPr>
          <w:rFonts w:ascii="Palatino Linotype" w:hAnsi="Palatino Linotype" w:cs="Arial"/>
        </w:rPr>
        <w:t xml:space="preserve"> fue</w:t>
      </w:r>
      <w:r w:rsidR="007A1EF3" w:rsidRPr="00F82766">
        <w:rPr>
          <w:rFonts w:ascii="Palatino Linotype" w:hAnsi="Palatino Linotype" w:cs="Arial"/>
        </w:rPr>
        <w:t>ron</w:t>
      </w:r>
      <w:r w:rsidRPr="00F82766">
        <w:rPr>
          <w:rFonts w:ascii="Palatino Linotype" w:hAnsi="Palatino Linotype" w:cs="Arial"/>
        </w:rPr>
        <w:t xml:space="preserve"> registrado</w:t>
      </w:r>
      <w:r w:rsidR="007A1EF3" w:rsidRPr="00F82766">
        <w:rPr>
          <w:rFonts w:ascii="Palatino Linotype" w:hAnsi="Palatino Linotype" w:cs="Arial"/>
        </w:rPr>
        <w:t>s</w:t>
      </w:r>
      <w:r w:rsidRPr="00F82766">
        <w:rPr>
          <w:rFonts w:ascii="Palatino Linotype" w:hAnsi="Palatino Linotype" w:cs="Arial"/>
        </w:rPr>
        <w:t xml:space="preserve"> en </w:t>
      </w:r>
      <w:r w:rsidRPr="00F82766">
        <w:rPr>
          <w:rFonts w:ascii="Palatino Linotype" w:hAnsi="Palatino Linotype" w:cs="Arial"/>
          <w:b/>
        </w:rPr>
        <w:t xml:space="preserve">EL SAIMEX, </w:t>
      </w:r>
      <w:r w:rsidR="00CA1E01" w:rsidRPr="00F82766">
        <w:rPr>
          <w:rFonts w:ascii="Palatino Linotype" w:hAnsi="Palatino Linotype" w:cs="Arial"/>
        </w:rPr>
        <w:t xml:space="preserve">y </w:t>
      </w:r>
      <w:r w:rsidRPr="00F82766">
        <w:rPr>
          <w:rFonts w:ascii="Palatino Linotype" w:hAnsi="Palatino Linotype" w:cs="Arial"/>
        </w:rPr>
        <w:t>se le</w:t>
      </w:r>
      <w:r w:rsidR="007A1EF3" w:rsidRPr="00F82766">
        <w:rPr>
          <w:rFonts w:ascii="Palatino Linotype" w:hAnsi="Palatino Linotype" w:cs="Arial"/>
        </w:rPr>
        <w:t>s</w:t>
      </w:r>
      <w:r w:rsidRPr="00F82766">
        <w:rPr>
          <w:rFonts w:ascii="Palatino Linotype" w:hAnsi="Palatino Linotype" w:cs="Arial"/>
        </w:rPr>
        <w:t xml:space="preserve"> asignó l</w:t>
      </w:r>
      <w:r w:rsidR="007A1EF3" w:rsidRPr="00F82766">
        <w:rPr>
          <w:rFonts w:ascii="Palatino Linotype" w:hAnsi="Palatino Linotype" w:cs="Arial"/>
        </w:rPr>
        <w:t>os</w:t>
      </w:r>
      <w:r w:rsidRPr="00F82766">
        <w:rPr>
          <w:rFonts w:ascii="Palatino Linotype" w:hAnsi="Palatino Linotype" w:cs="Arial"/>
        </w:rPr>
        <w:t xml:space="preserve"> número</w:t>
      </w:r>
      <w:r w:rsidR="007A1EF3" w:rsidRPr="00F82766">
        <w:rPr>
          <w:rFonts w:ascii="Palatino Linotype" w:hAnsi="Palatino Linotype" w:cs="Arial"/>
        </w:rPr>
        <w:t>s</w:t>
      </w:r>
      <w:r w:rsidRPr="00F82766">
        <w:rPr>
          <w:rFonts w:ascii="Palatino Linotype" w:hAnsi="Palatino Linotype" w:cs="Arial"/>
        </w:rPr>
        <w:t xml:space="preserve"> de expediente</w:t>
      </w:r>
      <w:r w:rsidR="0013481E" w:rsidRPr="00F82766">
        <w:rPr>
          <w:rFonts w:ascii="Palatino Linotype" w:hAnsi="Palatino Linotype"/>
          <w:b/>
        </w:rPr>
        <w:t xml:space="preserve"> </w:t>
      </w:r>
      <w:r w:rsidR="00F6142E" w:rsidRPr="00F82766">
        <w:rPr>
          <w:rFonts w:ascii="Palatino Linotype" w:hAnsi="Palatino Linotype"/>
          <w:b/>
        </w:rPr>
        <w:t>11242</w:t>
      </w:r>
      <w:r w:rsidR="00BA7308" w:rsidRPr="00F82766">
        <w:rPr>
          <w:rFonts w:ascii="Palatino Linotype" w:hAnsi="Palatino Linotype"/>
          <w:b/>
        </w:rPr>
        <w:t>/INFOEM/IP/RR/2022</w:t>
      </w:r>
      <w:r w:rsidR="00F6142E" w:rsidRPr="00F82766">
        <w:rPr>
          <w:rFonts w:ascii="Palatino Linotype" w:hAnsi="Palatino Linotype"/>
          <w:b/>
        </w:rPr>
        <w:t xml:space="preserve">, 11243/INFOEM/IP/RR/2022 </w:t>
      </w:r>
      <w:r w:rsidR="00BA7308" w:rsidRPr="00F82766">
        <w:rPr>
          <w:rFonts w:ascii="Palatino Linotype" w:hAnsi="Palatino Linotype"/>
          <w:b/>
        </w:rPr>
        <w:t xml:space="preserve"> y </w:t>
      </w:r>
      <w:r w:rsidR="00F6142E" w:rsidRPr="00F82766">
        <w:rPr>
          <w:rFonts w:ascii="Palatino Linotype" w:hAnsi="Palatino Linotype"/>
          <w:b/>
        </w:rPr>
        <w:t>11244</w:t>
      </w:r>
      <w:r w:rsidR="00BA7308" w:rsidRPr="00F82766">
        <w:rPr>
          <w:rFonts w:ascii="Palatino Linotype" w:hAnsi="Palatino Linotype"/>
          <w:b/>
        </w:rPr>
        <w:t>/INFOEM/IP/RR/2022</w:t>
      </w:r>
      <w:r w:rsidR="0013481E" w:rsidRPr="00F82766">
        <w:rPr>
          <w:rFonts w:ascii="Palatino Linotype" w:hAnsi="Palatino Linotype"/>
          <w:b/>
        </w:rPr>
        <w:t xml:space="preserve">, </w:t>
      </w:r>
      <w:r w:rsidR="00196321" w:rsidRPr="00F82766">
        <w:rPr>
          <w:rFonts w:ascii="Palatino Linotype" w:hAnsi="Palatino Linotype" w:cs="Arial"/>
        </w:rPr>
        <w:t>en los</w:t>
      </w:r>
      <w:r w:rsidR="00597EF5" w:rsidRPr="00F82766">
        <w:rPr>
          <w:rFonts w:ascii="Palatino Linotype" w:hAnsi="Palatino Linotype" w:cs="Arial"/>
        </w:rPr>
        <w:t xml:space="preserve"> que señaló como</w:t>
      </w:r>
      <w:r w:rsidR="00626768" w:rsidRPr="00F82766">
        <w:rPr>
          <w:rFonts w:ascii="Palatino Linotype" w:hAnsi="Palatino Linotype" w:cs="Arial"/>
        </w:rPr>
        <w:t>:</w:t>
      </w:r>
    </w:p>
    <w:p w14:paraId="2A820538" w14:textId="77777777" w:rsidR="00D51882" w:rsidRPr="00F82766" w:rsidRDefault="00D51882" w:rsidP="00F82766">
      <w:pPr>
        <w:spacing w:line="360" w:lineRule="auto"/>
        <w:jc w:val="both"/>
        <w:rPr>
          <w:rFonts w:ascii="Palatino Linotype" w:hAnsi="Palatino Linotype" w:cs="Arial"/>
          <w:b/>
          <w:lang w:val="es-419"/>
        </w:rPr>
      </w:pPr>
    </w:p>
    <w:p w14:paraId="3703162E" w14:textId="53F37751" w:rsidR="00BA7308" w:rsidRPr="00F82766" w:rsidRDefault="0019725C" w:rsidP="00F82766">
      <w:pPr>
        <w:spacing w:line="360" w:lineRule="auto"/>
        <w:jc w:val="both"/>
        <w:rPr>
          <w:rFonts w:ascii="Palatino Linotype" w:hAnsi="Palatino Linotype"/>
          <w:b/>
        </w:rPr>
      </w:pPr>
      <w:r w:rsidRPr="00F82766">
        <w:rPr>
          <w:rFonts w:ascii="Palatino Linotype" w:hAnsi="Palatino Linotype"/>
          <w:b/>
        </w:rPr>
        <w:t>11242/INFOEM/IP/RR/2022</w:t>
      </w:r>
    </w:p>
    <w:p w14:paraId="3E353A4A" w14:textId="77777777" w:rsidR="0019725C" w:rsidRPr="00F82766" w:rsidRDefault="0019725C" w:rsidP="00F82766">
      <w:pPr>
        <w:spacing w:line="360" w:lineRule="auto"/>
        <w:jc w:val="both"/>
        <w:rPr>
          <w:rFonts w:ascii="Palatino Linotype" w:hAnsi="Palatino Linotype"/>
          <w:b/>
        </w:rPr>
      </w:pPr>
    </w:p>
    <w:p w14:paraId="09453598" w14:textId="2CC9064A" w:rsidR="002500ED" w:rsidRPr="00F82766" w:rsidRDefault="002500ED" w:rsidP="00F82766">
      <w:pPr>
        <w:spacing w:line="360" w:lineRule="auto"/>
        <w:jc w:val="both"/>
        <w:rPr>
          <w:rFonts w:ascii="Palatino Linotype" w:hAnsi="Palatino Linotype" w:cs="Arial"/>
        </w:rPr>
      </w:pPr>
      <w:r w:rsidRPr="00F82766">
        <w:rPr>
          <w:rFonts w:ascii="Palatino Linotype" w:hAnsi="Palatino Linotype" w:cs="Arial"/>
          <w:b/>
          <w:lang w:val="es-419"/>
        </w:rPr>
        <w:t>Acto</w:t>
      </w:r>
      <w:r w:rsidRPr="00F82766">
        <w:rPr>
          <w:rFonts w:ascii="Palatino Linotype" w:hAnsi="Palatino Linotype" w:cs="Arial"/>
          <w:b/>
        </w:rPr>
        <w:t xml:space="preserve"> impugnado:</w:t>
      </w:r>
    </w:p>
    <w:p w14:paraId="3F25B002" w14:textId="5B88D720" w:rsidR="002500ED" w:rsidRPr="00F82766" w:rsidRDefault="002500ED" w:rsidP="00F82766">
      <w:pPr>
        <w:tabs>
          <w:tab w:val="left" w:pos="851"/>
        </w:tabs>
        <w:ind w:left="851" w:right="901"/>
        <w:jc w:val="both"/>
        <w:rPr>
          <w:rFonts w:ascii="Palatino Linotype" w:hAnsi="Palatino Linotype" w:cs="Arial"/>
          <w:i/>
          <w:sz w:val="22"/>
          <w:szCs w:val="22"/>
        </w:rPr>
      </w:pPr>
      <w:r w:rsidRPr="00F82766">
        <w:rPr>
          <w:rFonts w:ascii="Palatino Linotype" w:hAnsi="Palatino Linotype" w:cs="Arial"/>
          <w:i/>
          <w:sz w:val="22"/>
          <w:szCs w:val="22"/>
          <w:lang w:val="es-419"/>
        </w:rPr>
        <w:t>“</w:t>
      </w:r>
      <w:r w:rsidR="00C614F3" w:rsidRPr="00F82766">
        <w:rPr>
          <w:rFonts w:ascii="Palatino Linotype" w:hAnsi="Palatino Linotype" w:cs="Arial"/>
          <w:i/>
          <w:sz w:val="22"/>
          <w:szCs w:val="22"/>
        </w:rPr>
        <w:t xml:space="preserve">Falta de entrega de la </w:t>
      </w:r>
      <w:proofErr w:type="spellStart"/>
      <w:r w:rsidR="00C614F3" w:rsidRPr="00F82766">
        <w:rPr>
          <w:rFonts w:ascii="Palatino Linotype" w:hAnsi="Palatino Linotype" w:cs="Arial"/>
          <w:i/>
          <w:sz w:val="22"/>
          <w:szCs w:val="22"/>
        </w:rPr>
        <w:t>informacion</w:t>
      </w:r>
      <w:proofErr w:type="spellEnd"/>
      <w:r w:rsidR="00C614F3" w:rsidRPr="00F82766">
        <w:rPr>
          <w:rFonts w:ascii="Palatino Linotype" w:hAnsi="Palatino Linotype" w:cs="Arial"/>
          <w:i/>
          <w:sz w:val="22"/>
          <w:szCs w:val="22"/>
        </w:rPr>
        <w:t xml:space="preserve"> solicitada</w:t>
      </w:r>
      <w:r w:rsidRPr="00F82766">
        <w:rPr>
          <w:rFonts w:ascii="Palatino Linotype" w:hAnsi="Palatino Linotype" w:cs="Arial"/>
          <w:i/>
          <w:sz w:val="22"/>
          <w:szCs w:val="22"/>
        </w:rPr>
        <w:t>” (Sic)</w:t>
      </w:r>
    </w:p>
    <w:p w14:paraId="16ECCEB1" w14:textId="77777777" w:rsidR="002500ED" w:rsidRPr="00F82766" w:rsidRDefault="002500ED" w:rsidP="00F82766">
      <w:pPr>
        <w:tabs>
          <w:tab w:val="left" w:pos="851"/>
        </w:tabs>
        <w:ind w:left="851" w:right="901"/>
        <w:jc w:val="both"/>
        <w:rPr>
          <w:rFonts w:ascii="Palatino Linotype" w:hAnsi="Palatino Linotype" w:cs="Arial"/>
          <w:i/>
          <w:sz w:val="22"/>
          <w:szCs w:val="22"/>
        </w:rPr>
      </w:pPr>
    </w:p>
    <w:p w14:paraId="15C21673" w14:textId="77777777" w:rsidR="002500ED" w:rsidRPr="00F82766" w:rsidRDefault="002500ED" w:rsidP="00F82766">
      <w:pPr>
        <w:spacing w:line="360" w:lineRule="auto"/>
        <w:jc w:val="both"/>
        <w:rPr>
          <w:rFonts w:ascii="Palatino Linotype" w:hAnsi="Palatino Linotype" w:cs="Arial"/>
          <w:b/>
        </w:rPr>
      </w:pPr>
      <w:r w:rsidRPr="00F82766">
        <w:rPr>
          <w:rFonts w:ascii="Palatino Linotype" w:hAnsi="Palatino Linotype" w:cs="Arial"/>
          <w:b/>
          <w:lang w:val="es-419"/>
        </w:rPr>
        <w:t>A</w:t>
      </w:r>
      <w:r w:rsidRPr="00F82766">
        <w:rPr>
          <w:rFonts w:ascii="Palatino Linotype" w:hAnsi="Palatino Linotype" w:cs="Arial"/>
          <w:b/>
        </w:rPr>
        <w:t>sí como razones o motivos de inconformidad:</w:t>
      </w:r>
    </w:p>
    <w:p w14:paraId="7E691C76" w14:textId="2B9B07DD" w:rsidR="005A29E8" w:rsidRPr="00F82766" w:rsidRDefault="002500ED" w:rsidP="00F82766">
      <w:pPr>
        <w:ind w:left="851" w:right="1134"/>
        <w:jc w:val="both"/>
        <w:rPr>
          <w:rFonts w:ascii="Palatino Linotype" w:hAnsi="Palatino Linotype" w:cs="Arial"/>
          <w:b/>
          <w:sz w:val="28"/>
          <w:szCs w:val="28"/>
        </w:rPr>
      </w:pPr>
      <w:r w:rsidRPr="00F82766">
        <w:rPr>
          <w:rFonts w:ascii="Palatino Linotype" w:hAnsi="Palatino Linotype" w:cs="Arial"/>
          <w:i/>
          <w:sz w:val="22"/>
          <w:szCs w:val="22"/>
          <w:lang w:val="es-419"/>
        </w:rPr>
        <w:t>“</w:t>
      </w:r>
      <w:r w:rsidR="00C614F3" w:rsidRPr="00F82766">
        <w:rPr>
          <w:rFonts w:ascii="Palatino Linotype" w:hAnsi="Palatino Linotype" w:cs="Arial"/>
          <w:i/>
          <w:sz w:val="22"/>
          <w:szCs w:val="22"/>
        </w:rPr>
        <w:t xml:space="preserve">La sindico señala </w:t>
      </w:r>
      <w:proofErr w:type="spellStart"/>
      <w:r w:rsidR="00C614F3" w:rsidRPr="00F82766">
        <w:rPr>
          <w:rFonts w:ascii="Palatino Linotype" w:hAnsi="Palatino Linotype" w:cs="Arial"/>
          <w:i/>
          <w:sz w:val="22"/>
          <w:szCs w:val="22"/>
        </w:rPr>
        <w:t>cuales</w:t>
      </w:r>
      <w:proofErr w:type="spellEnd"/>
      <w:r w:rsidR="00C614F3" w:rsidRPr="00F82766">
        <w:rPr>
          <w:rFonts w:ascii="Palatino Linotype" w:hAnsi="Palatino Linotype" w:cs="Arial"/>
          <w:i/>
          <w:sz w:val="22"/>
          <w:szCs w:val="22"/>
        </w:rPr>
        <w:t xml:space="preserve"> son sus funciones, </w:t>
      </w:r>
      <w:proofErr w:type="spellStart"/>
      <w:r w:rsidR="00C614F3" w:rsidRPr="00F82766">
        <w:rPr>
          <w:rFonts w:ascii="Palatino Linotype" w:hAnsi="Palatino Linotype" w:cs="Arial"/>
          <w:i/>
          <w:sz w:val="22"/>
          <w:szCs w:val="22"/>
        </w:rPr>
        <w:t>sele</w:t>
      </w:r>
      <w:proofErr w:type="spellEnd"/>
      <w:r w:rsidR="00C614F3" w:rsidRPr="00F82766">
        <w:rPr>
          <w:rFonts w:ascii="Palatino Linotype" w:hAnsi="Palatino Linotype" w:cs="Arial"/>
          <w:i/>
          <w:sz w:val="22"/>
          <w:szCs w:val="22"/>
        </w:rPr>
        <w:t xml:space="preserve"> solicito </w:t>
      </w:r>
      <w:proofErr w:type="spellStart"/>
      <w:r w:rsidR="00C614F3" w:rsidRPr="00F82766">
        <w:rPr>
          <w:rFonts w:ascii="Palatino Linotype" w:hAnsi="Palatino Linotype" w:cs="Arial"/>
          <w:i/>
          <w:sz w:val="22"/>
          <w:szCs w:val="22"/>
        </w:rPr>
        <w:t>saber:Numero</w:t>
      </w:r>
      <w:proofErr w:type="spellEnd"/>
      <w:r w:rsidR="00C614F3" w:rsidRPr="00F82766">
        <w:rPr>
          <w:rFonts w:ascii="Palatino Linotype" w:hAnsi="Palatino Linotype" w:cs="Arial"/>
          <w:i/>
          <w:sz w:val="22"/>
          <w:szCs w:val="22"/>
        </w:rPr>
        <w:t xml:space="preserve"> de acciones, propuestas, gestiones realizadas para promover la igualdad de </w:t>
      </w:r>
      <w:proofErr w:type="spellStart"/>
      <w:r w:rsidR="00C614F3" w:rsidRPr="00F82766">
        <w:rPr>
          <w:rFonts w:ascii="Palatino Linotype" w:hAnsi="Palatino Linotype" w:cs="Arial"/>
          <w:i/>
          <w:sz w:val="22"/>
          <w:szCs w:val="22"/>
        </w:rPr>
        <w:t>genero</w:t>
      </w:r>
      <w:proofErr w:type="spellEnd"/>
      <w:r w:rsidR="00C614F3" w:rsidRPr="00F82766">
        <w:rPr>
          <w:rFonts w:ascii="Palatino Linotype" w:hAnsi="Palatino Linotype" w:cs="Arial"/>
          <w:i/>
          <w:sz w:val="22"/>
          <w:szCs w:val="22"/>
        </w:rPr>
        <w:t xml:space="preserve"> y/o equidad de </w:t>
      </w:r>
      <w:proofErr w:type="spellStart"/>
      <w:r w:rsidR="00C614F3" w:rsidRPr="00F82766">
        <w:rPr>
          <w:rFonts w:ascii="Palatino Linotype" w:hAnsi="Palatino Linotype" w:cs="Arial"/>
          <w:i/>
          <w:sz w:val="22"/>
          <w:szCs w:val="22"/>
        </w:rPr>
        <w:lastRenderedPageBreak/>
        <w:t>genero</w:t>
      </w:r>
      <w:proofErr w:type="spellEnd"/>
      <w:r w:rsidR="00C614F3" w:rsidRPr="00F82766">
        <w:rPr>
          <w:rFonts w:ascii="Palatino Linotype" w:hAnsi="Palatino Linotype" w:cs="Arial"/>
          <w:i/>
          <w:sz w:val="22"/>
          <w:szCs w:val="22"/>
        </w:rPr>
        <w:t xml:space="preserve">, numero de </w:t>
      </w:r>
      <w:proofErr w:type="spellStart"/>
      <w:r w:rsidR="00C614F3" w:rsidRPr="00F82766">
        <w:rPr>
          <w:rFonts w:ascii="Palatino Linotype" w:hAnsi="Palatino Linotype" w:cs="Arial"/>
          <w:i/>
          <w:sz w:val="22"/>
          <w:szCs w:val="22"/>
        </w:rPr>
        <w:t>adudiencias</w:t>
      </w:r>
      <w:proofErr w:type="spellEnd"/>
      <w:r w:rsidR="00C614F3" w:rsidRPr="00F82766">
        <w:rPr>
          <w:rFonts w:ascii="Palatino Linotype" w:hAnsi="Palatino Linotype" w:cs="Arial"/>
          <w:i/>
          <w:sz w:val="22"/>
          <w:szCs w:val="22"/>
        </w:rPr>
        <w:t xml:space="preserve"> realizadas a favor de mujeres de su municipio, que acciones han realizado para empoderar a la mujer, si han suscrito alguna </w:t>
      </w:r>
      <w:proofErr w:type="spellStart"/>
      <w:r w:rsidR="00C614F3" w:rsidRPr="00F82766">
        <w:rPr>
          <w:rFonts w:ascii="Palatino Linotype" w:hAnsi="Palatino Linotype" w:cs="Arial"/>
          <w:i/>
          <w:sz w:val="22"/>
          <w:szCs w:val="22"/>
        </w:rPr>
        <w:t>declaracion</w:t>
      </w:r>
      <w:proofErr w:type="spellEnd"/>
      <w:r w:rsidR="00C614F3" w:rsidRPr="00F82766">
        <w:rPr>
          <w:rFonts w:ascii="Palatino Linotype" w:hAnsi="Palatino Linotype" w:cs="Arial"/>
          <w:i/>
          <w:sz w:val="22"/>
          <w:szCs w:val="22"/>
        </w:rPr>
        <w:t xml:space="preserve">, convenio o cualquier </w:t>
      </w:r>
      <w:proofErr w:type="spellStart"/>
      <w:r w:rsidR="00C614F3" w:rsidRPr="00F82766">
        <w:rPr>
          <w:rFonts w:ascii="Palatino Linotype" w:hAnsi="Palatino Linotype" w:cs="Arial"/>
          <w:i/>
          <w:sz w:val="22"/>
          <w:szCs w:val="22"/>
        </w:rPr>
        <w:t>doeumento</w:t>
      </w:r>
      <w:proofErr w:type="spellEnd"/>
      <w:r w:rsidR="00C614F3" w:rsidRPr="00F82766">
        <w:rPr>
          <w:rFonts w:ascii="Palatino Linotype" w:hAnsi="Palatino Linotype" w:cs="Arial"/>
          <w:i/>
          <w:sz w:val="22"/>
          <w:szCs w:val="22"/>
        </w:rPr>
        <w:t xml:space="preserve"> que </w:t>
      </w:r>
      <w:proofErr w:type="spellStart"/>
      <w:r w:rsidR="00C614F3" w:rsidRPr="00F82766">
        <w:rPr>
          <w:rFonts w:ascii="Palatino Linotype" w:hAnsi="Palatino Linotype" w:cs="Arial"/>
          <w:i/>
          <w:sz w:val="22"/>
          <w:szCs w:val="22"/>
        </w:rPr>
        <w:t>muetrs</w:t>
      </w:r>
      <w:proofErr w:type="spellEnd"/>
      <w:r w:rsidR="00C614F3" w:rsidRPr="00F82766">
        <w:rPr>
          <w:rFonts w:ascii="Palatino Linotype" w:hAnsi="Palatino Linotype" w:cs="Arial"/>
          <w:i/>
          <w:sz w:val="22"/>
          <w:szCs w:val="22"/>
        </w:rPr>
        <w:t xml:space="preserve"> o </w:t>
      </w:r>
      <w:proofErr w:type="spellStart"/>
      <w:r w:rsidR="00C614F3" w:rsidRPr="00F82766">
        <w:rPr>
          <w:rFonts w:ascii="Palatino Linotype" w:hAnsi="Palatino Linotype" w:cs="Arial"/>
          <w:i/>
          <w:sz w:val="22"/>
          <w:szCs w:val="22"/>
        </w:rPr>
        <w:t>hahga</w:t>
      </w:r>
      <w:proofErr w:type="spellEnd"/>
      <w:r w:rsidR="00C614F3" w:rsidRPr="00F82766">
        <w:rPr>
          <w:rFonts w:ascii="Palatino Linotype" w:hAnsi="Palatino Linotype" w:cs="Arial"/>
          <w:i/>
          <w:sz w:val="22"/>
          <w:szCs w:val="22"/>
        </w:rPr>
        <w:t xml:space="preserve"> patente su lucha o compromiso en favor del </w:t>
      </w:r>
      <w:proofErr w:type="spellStart"/>
      <w:r w:rsidR="00C614F3" w:rsidRPr="00F82766">
        <w:rPr>
          <w:rFonts w:ascii="Palatino Linotype" w:hAnsi="Palatino Linotype" w:cs="Arial"/>
          <w:i/>
          <w:sz w:val="22"/>
          <w:szCs w:val="22"/>
        </w:rPr>
        <w:t>empoderamieto</w:t>
      </w:r>
      <w:proofErr w:type="spellEnd"/>
      <w:r w:rsidR="00C614F3" w:rsidRPr="00F82766">
        <w:rPr>
          <w:rFonts w:ascii="Palatino Linotype" w:hAnsi="Palatino Linotype" w:cs="Arial"/>
          <w:i/>
          <w:sz w:val="22"/>
          <w:szCs w:val="22"/>
        </w:rPr>
        <w:t xml:space="preserve"> de la mujer. platicas, reuniones o convocatorias realizadas por ellas para fortalecer la lucha contra la violencia hacia las mujeres</w:t>
      </w:r>
      <w:r w:rsidR="00C80CB4" w:rsidRPr="00F82766">
        <w:rPr>
          <w:rFonts w:ascii="Palatino Linotype" w:hAnsi="Palatino Linotype" w:cs="Arial"/>
          <w:i/>
          <w:sz w:val="22"/>
          <w:szCs w:val="22"/>
        </w:rPr>
        <w:t>"</w:t>
      </w:r>
      <w:r w:rsidRPr="00F82766">
        <w:rPr>
          <w:rFonts w:ascii="Palatino Linotype" w:hAnsi="Palatino Linotype" w:cs="Arial"/>
          <w:i/>
          <w:sz w:val="22"/>
          <w:szCs w:val="22"/>
        </w:rPr>
        <w:t xml:space="preserve"> (Sic)</w:t>
      </w:r>
    </w:p>
    <w:p w14:paraId="041C8951" w14:textId="77777777" w:rsidR="00D51B61" w:rsidRPr="00F82766" w:rsidRDefault="00D51B61" w:rsidP="00F82766">
      <w:pPr>
        <w:spacing w:line="360" w:lineRule="auto"/>
        <w:jc w:val="both"/>
        <w:rPr>
          <w:rFonts w:ascii="Palatino Linotype" w:hAnsi="Palatino Linotype" w:cs="Arial"/>
          <w:b/>
          <w:sz w:val="28"/>
          <w:szCs w:val="28"/>
        </w:rPr>
      </w:pPr>
    </w:p>
    <w:p w14:paraId="6851194F" w14:textId="784AB521" w:rsidR="0019725C" w:rsidRPr="00F82766" w:rsidRDefault="00B13141" w:rsidP="00F82766">
      <w:pPr>
        <w:spacing w:line="360" w:lineRule="auto"/>
        <w:jc w:val="both"/>
        <w:rPr>
          <w:rFonts w:ascii="Palatino Linotype" w:hAnsi="Palatino Linotype"/>
          <w:b/>
        </w:rPr>
      </w:pPr>
      <w:r w:rsidRPr="00F82766">
        <w:rPr>
          <w:rFonts w:ascii="Palatino Linotype" w:hAnsi="Palatino Linotype"/>
          <w:b/>
        </w:rPr>
        <w:t>11243</w:t>
      </w:r>
      <w:r w:rsidR="0019725C" w:rsidRPr="00F82766">
        <w:rPr>
          <w:rFonts w:ascii="Palatino Linotype" w:hAnsi="Palatino Linotype"/>
          <w:b/>
        </w:rPr>
        <w:t>/INFOEM/IP/RR/2022</w:t>
      </w:r>
    </w:p>
    <w:p w14:paraId="56EDB7C8" w14:textId="0A44EA68" w:rsidR="00731F37" w:rsidRPr="00F82766" w:rsidRDefault="00731F37" w:rsidP="00F82766">
      <w:pPr>
        <w:spacing w:line="360" w:lineRule="auto"/>
        <w:jc w:val="both"/>
        <w:rPr>
          <w:rFonts w:ascii="Palatino Linotype" w:hAnsi="Palatino Linotype" w:cs="Arial"/>
        </w:rPr>
      </w:pPr>
      <w:r w:rsidRPr="00F82766">
        <w:rPr>
          <w:rFonts w:ascii="Palatino Linotype" w:hAnsi="Palatino Linotype" w:cs="Arial"/>
          <w:b/>
          <w:lang w:val="es-419"/>
        </w:rPr>
        <w:t>Acto</w:t>
      </w:r>
      <w:r w:rsidRPr="00F82766">
        <w:rPr>
          <w:rFonts w:ascii="Palatino Linotype" w:hAnsi="Palatino Linotype" w:cs="Arial"/>
          <w:b/>
        </w:rPr>
        <w:t xml:space="preserve"> impugnado:</w:t>
      </w:r>
    </w:p>
    <w:p w14:paraId="3AF88610" w14:textId="7BDFA2AB" w:rsidR="00A769A8" w:rsidRPr="00F82766" w:rsidRDefault="00A769A8" w:rsidP="00F82766">
      <w:pPr>
        <w:tabs>
          <w:tab w:val="left" w:pos="851"/>
        </w:tabs>
        <w:ind w:left="851" w:right="901"/>
        <w:jc w:val="both"/>
        <w:rPr>
          <w:rFonts w:ascii="Palatino Linotype" w:hAnsi="Palatino Linotype" w:cs="Arial"/>
          <w:i/>
          <w:sz w:val="22"/>
          <w:szCs w:val="22"/>
        </w:rPr>
      </w:pPr>
      <w:r w:rsidRPr="00F82766">
        <w:rPr>
          <w:rFonts w:ascii="Palatino Linotype" w:hAnsi="Palatino Linotype" w:cs="Arial"/>
          <w:i/>
          <w:sz w:val="22"/>
          <w:szCs w:val="22"/>
          <w:lang w:val="es-419"/>
        </w:rPr>
        <w:t>“</w:t>
      </w:r>
      <w:r w:rsidR="00B13141" w:rsidRPr="00F82766">
        <w:rPr>
          <w:rFonts w:ascii="Palatino Linotype" w:hAnsi="Palatino Linotype" w:cs="Arial"/>
          <w:i/>
          <w:sz w:val="22"/>
          <w:szCs w:val="22"/>
        </w:rPr>
        <w:t xml:space="preserve">Falta de entrega de la </w:t>
      </w:r>
      <w:proofErr w:type="spellStart"/>
      <w:r w:rsidR="00B13141" w:rsidRPr="00F82766">
        <w:rPr>
          <w:rFonts w:ascii="Palatino Linotype" w:hAnsi="Palatino Linotype" w:cs="Arial"/>
          <w:i/>
          <w:sz w:val="22"/>
          <w:szCs w:val="22"/>
        </w:rPr>
        <w:t>informacion</w:t>
      </w:r>
      <w:proofErr w:type="spellEnd"/>
      <w:r w:rsidR="00B13141" w:rsidRPr="00F82766">
        <w:rPr>
          <w:rFonts w:ascii="Palatino Linotype" w:hAnsi="Palatino Linotype" w:cs="Arial"/>
          <w:i/>
          <w:sz w:val="22"/>
          <w:szCs w:val="22"/>
        </w:rPr>
        <w:t xml:space="preserve"> solicitada</w:t>
      </w:r>
      <w:r w:rsidRPr="00F82766">
        <w:rPr>
          <w:rFonts w:ascii="Palatino Linotype" w:hAnsi="Palatino Linotype" w:cs="Arial"/>
          <w:i/>
          <w:sz w:val="22"/>
          <w:szCs w:val="22"/>
        </w:rPr>
        <w:t>” (Sic)</w:t>
      </w:r>
    </w:p>
    <w:p w14:paraId="6B3BDE4A" w14:textId="77777777" w:rsidR="00A769A8" w:rsidRPr="00F82766" w:rsidRDefault="00A769A8" w:rsidP="00F82766">
      <w:pPr>
        <w:tabs>
          <w:tab w:val="left" w:pos="851"/>
        </w:tabs>
        <w:ind w:left="851" w:right="901"/>
        <w:jc w:val="both"/>
        <w:rPr>
          <w:rFonts w:ascii="Palatino Linotype" w:hAnsi="Palatino Linotype" w:cs="Arial"/>
          <w:i/>
          <w:sz w:val="22"/>
          <w:szCs w:val="22"/>
        </w:rPr>
      </w:pPr>
    </w:p>
    <w:p w14:paraId="72CBABD9" w14:textId="77777777" w:rsidR="00A769A8" w:rsidRPr="00F82766" w:rsidRDefault="00A769A8" w:rsidP="00F82766">
      <w:pPr>
        <w:spacing w:line="360" w:lineRule="auto"/>
        <w:jc w:val="both"/>
        <w:rPr>
          <w:rFonts w:ascii="Palatino Linotype" w:hAnsi="Palatino Linotype" w:cs="Arial"/>
          <w:b/>
        </w:rPr>
      </w:pPr>
      <w:r w:rsidRPr="00F82766">
        <w:rPr>
          <w:rFonts w:ascii="Palatino Linotype" w:hAnsi="Palatino Linotype" w:cs="Arial"/>
          <w:b/>
          <w:lang w:val="es-419"/>
        </w:rPr>
        <w:t>A</w:t>
      </w:r>
      <w:r w:rsidRPr="00F82766">
        <w:rPr>
          <w:rFonts w:ascii="Palatino Linotype" w:hAnsi="Palatino Linotype" w:cs="Arial"/>
          <w:b/>
        </w:rPr>
        <w:t>sí como razones o motivos de inconformidad:</w:t>
      </w:r>
    </w:p>
    <w:p w14:paraId="0A8CA47D" w14:textId="03FBF497" w:rsidR="00A769A8" w:rsidRPr="00F82766" w:rsidRDefault="00A769A8" w:rsidP="00F82766">
      <w:pPr>
        <w:ind w:left="851" w:right="1134"/>
        <w:jc w:val="both"/>
        <w:rPr>
          <w:rFonts w:ascii="Palatino Linotype" w:hAnsi="Palatino Linotype" w:cs="Arial"/>
          <w:b/>
          <w:sz w:val="28"/>
          <w:szCs w:val="28"/>
        </w:rPr>
      </w:pPr>
      <w:r w:rsidRPr="00F82766">
        <w:rPr>
          <w:rFonts w:ascii="Palatino Linotype" w:hAnsi="Palatino Linotype" w:cs="Arial"/>
          <w:i/>
          <w:sz w:val="22"/>
          <w:szCs w:val="22"/>
          <w:lang w:val="es-419"/>
        </w:rPr>
        <w:t>“</w:t>
      </w:r>
      <w:r w:rsidR="00B13141" w:rsidRPr="00F82766">
        <w:rPr>
          <w:rFonts w:ascii="Palatino Linotype" w:hAnsi="Palatino Linotype" w:cs="Arial"/>
          <w:i/>
          <w:sz w:val="22"/>
          <w:szCs w:val="22"/>
        </w:rPr>
        <w:t xml:space="preserve">Se pregunto a la regidora lo siguiente: Numero de acciones, propuestas, gestiones realizadas para promover la igualdad de </w:t>
      </w:r>
      <w:proofErr w:type="spellStart"/>
      <w:r w:rsidR="00B13141" w:rsidRPr="00F82766">
        <w:rPr>
          <w:rFonts w:ascii="Palatino Linotype" w:hAnsi="Palatino Linotype" w:cs="Arial"/>
          <w:i/>
          <w:sz w:val="22"/>
          <w:szCs w:val="22"/>
        </w:rPr>
        <w:t>genero</w:t>
      </w:r>
      <w:proofErr w:type="spellEnd"/>
      <w:r w:rsidR="00B13141" w:rsidRPr="00F82766">
        <w:rPr>
          <w:rFonts w:ascii="Palatino Linotype" w:hAnsi="Palatino Linotype" w:cs="Arial"/>
          <w:i/>
          <w:sz w:val="22"/>
          <w:szCs w:val="22"/>
        </w:rPr>
        <w:t xml:space="preserve"> y/o equidad de </w:t>
      </w:r>
      <w:proofErr w:type="spellStart"/>
      <w:r w:rsidR="00B13141" w:rsidRPr="00F82766">
        <w:rPr>
          <w:rFonts w:ascii="Palatino Linotype" w:hAnsi="Palatino Linotype" w:cs="Arial"/>
          <w:i/>
          <w:sz w:val="22"/>
          <w:szCs w:val="22"/>
        </w:rPr>
        <w:t>genero</w:t>
      </w:r>
      <w:proofErr w:type="spellEnd"/>
      <w:r w:rsidR="00B13141" w:rsidRPr="00F82766">
        <w:rPr>
          <w:rFonts w:ascii="Palatino Linotype" w:hAnsi="Palatino Linotype" w:cs="Arial"/>
          <w:i/>
          <w:sz w:val="22"/>
          <w:szCs w:val="22"/>
        </w:rPr>
        <w:t xml:space="preserve">, numero de </w:t>
      </w:r>
      <w:proofErr w:type="spellStart"/>
      <w:r w:rsidR="00B13141" w:rsidRPr="00F82766">
        <w:rPr>
          <w:rFonts w:ascii="Palatino Linotype" w:hAnsi="Palatino Linotype" w:cs="Arial"/>
          <w:i/>
          <w:sz w:val="22"/>
          <w:szCs w:val="22"/>
        </w:rPr>
        <w:t>adudiencias</w:t>
      </w:r>
      <w:proofErr w:type="spellEnd"/>
      <w:r w:rsidR="00B13141" w:rsidRPr="00F82766">
        <w:rPr>
          <w:rFonts w:ascii="Palatino Linotype" w:hAnsi="Palatino Linotype" w:cs="Arial"/>
          <w:i/>
          <w:sz w:val="22"/>
          <w:szCs w:val="22"/>
        </w:rPr>
        <w:t xml:space="preserve"> realizadas a favor de mujeres de su municipio, que acciones han realizado para empoderar a la mujer, si han suscrito alguna </w:t>
      </w:r>
      <w:proofErr w:type="spellStart"/>
      <w:r w:rsidR="00B13141" w:rsidRPr="00F82766">
        <w:rPr>
          <w:rFonts w:ascii="Palatino Linotype" w:hAnsi="Palatino Linotype" w:cs="Arial"/>
          <w:i/>
          <w:sz w:val="22"/>
          <w:szCs w:val="22"/>
        </w:rPr>
        <w:t>declaracion</w:t>
      </w:r>
      <w:proofErr w:type="spellEnd"/>
      <w:r w:rsidR="00B13141" w:rsidRPr="00F82766">
        <w:rPr>
          <w:rFonts w:ascii="Palatino Linotype" w:hAnsi="Palatino Linotype" w:cs="Arial"/>
          <w:i/>
          <w:sz w:val="22"/>
          <w:szCs w:val="22"/>
        </w:rPr>
        <w:t xml:space="preserve">, convenio o cualquier </w:t>
      </w:r>
      <w:proofErr w:type="spellStart"/>
      <w:r w:rsidR="00B13141" w:rsidRPr="00F82766">
        <w:rPr>
          <w:rFonts w:ascii="Palatino Linotype" w:hAnsi="Palatino Linotype" w:cs="Arial"/>
          <w:i/>
          <w:sz w:val="22"/>
          <w:szCs w:val="22"/>
        </w:rPr>
        <w:t>doeumento</w:t>
      </w:r>
      <w:proofErr w:type="spellEnd"/>
      <w:r w:rsidR="00B13141" w:rsidRPr="00F82766">
        <w:rPr>
          <w:rFonts w:ascii="Palatino Linotype" w:hAnsi="Palatino Linotype" w:cs="Arial"/>
          <w:i/>
          <w:sz w:val="22"/>
          <w:szCs w:val="22"/>
        </w:rPr>
        <w:t xml:space="preserve"> que </w:t>
      </w:r>
      <w:proofErr w:type="spellStart"/>
      <w:r w:rsidR="00B13141" w:rsidRPr="00F82766">
        <w:rPr>
          <w:rFonts w:ascii="Palatino Linotype" w:hAnsi="Palatino Linotype" w:cs="Arial"/>
          <w:i/>
          <w:sz w:val="22"/>
          <w:szCs w:val="22"/>
        </w:rPr>
        <w:t>muetrs</w:t>
      </w:r>
      <w:proofErr w:type="spellEnd"/>
      <w:r w:rsidR="00B13141" w:rsidRPr="00F82766">
        <w:rPr>
          <w:rFonts w:ascii="Palatino Linotype" w:hAnsi="Palatino Linotype" w:cs="Arial"/>
          <w:i/>
          <w:sz w:val="22"/>
          <w:szCs w:val="22"/>
        </w:rPr>
        <w:t xml:space="preserve"> o </w:t>
      </w:r>
      <w:proofErr w:type="spellStart"/>
      <w:r w:rsidR="00B13141" w:rsidRPr="00F82766">
        <w:rPr>
          <w:rFonts w:ascii="Palatino Linotype" w:hAnsi="Palatino Linotype" w:cs="Arial"/>
          <w:i/>
          <w:sz w:val="22"/>
          <w:szCs w:val="22"/>
        </w:rPr>
        <w:t>hahga</w:t>
      </w:r>
      <w:proofErr w:type="spellEnd"/>
      <w:r w:rsidR="00B13141" w:rsidRPr="00F82766">
        <w:rPr>
          <w:rFonts w:ascii="Palatino Linotype" w:hAnsi="Palatino Linotype" w:cs="Arial"/>
          <w:i/>
          <w:sz w:val="22"/>
          <w:szCs w:val="22"/>
        </w:rPr>
        <w:t xml:space="preserve"> patente su lucha o compromiso en favor del </w:t>
      </w:r>
      <w:proofErr w:type="spellStart"/>
      <w:r w:rsidR="00B13141" w:rsidRPr="00F82766">
        <w:rPr>
          <w:rFonts w:ascii="Palatino Linotype" w:hAnsi="Palatino Linotype" w:cs="Arial"/>
          <w:i/>
          <w:sz w:val="22"/>
          <w:szCs w:val="22"/>
        </w:rPr>
        <w:t>empoderamieto</w:t>
      </w:r>
      <w:proofErr w:type="spellEnd"/>
      <w:r w:rsidR="00B13141" w:rsidRPr="00F82766">
        <w:rPr>
          <w:rFonts w:ascii="Palatino Linotype" w:hAnsi="Palatino Linotype" w:cs="Arial"/>
          <w:i/>
          <w:sz w:val="22"/>
          <w:szCs w:val="22"/>
        </w:rPr>
        <w:t xml:space="preserve"> de la mujer. platicas, reuniones o convocatorias realizadas por ellas para fortalecer la lucha contra la violencia hacia las mujeres, y No se le preguntaron sus funciones</w:t>
      </w:r>
      <w:r w:rsidR="00D91CF6" w:rsidRPr="00F82766">
        <w:rPr>
          <w:rFonts w:ascii="Palatino Linotype" w:hAnsi="Palatino Linotype" w:cs="Arial"/>
          <w:i/>
          <w:sz w:val="22"/>
          <w:szCs w:val="22"/>
        </w:rPr>
        <w:t>.</w:t>
      </w:r>
      <w:r w:rsidRPr="00F82766">
        <w:rPr>
          <w:rFonts w:ascii="Palatino Linotype" w:hAnsi="Palatino Linotype" w:cs="Arial"/>
          <w:i/>
          <w:sz w:val="22"/>
          <w:szCs w:val="22"/>
        </w:rPr>
        <w:t>” (Sic)</w:t>
      </w:r>
    </w:p>
    <w:p w14:paraId="07EFA9CB" w14:textId="77777777" w:rsidR="00731F37" w:rsidRPr="00F82766" w:rsidRDefault="00731F37" w:rsidP="00F82766">
      <w:pPr>
        <w:spacing w:line="360" w:lineRule="auto"/>
        <w:jc w:val="both"/>
        <w:rPr>
          <w:rFonts w:ascii="Palatino Linotype" w:hAnsi="Palatino Linotype"/>
          <w:b/>
        </w:rPr>
      </w:pPr>
    </w:p>
    <w:p w14:paraId="1F7B14BF" w14:textId="3E80BF8D" w:rsidR="0019725C" w:rsidRPr="00F82766" w:rsidRDefault="00B13141" w:rsidP="00F82766">
      <w:pPr>
        <w:spacing w:line="360" w:lineRule="auto"/>
        <w:jc w:val="both"/>
        <w:rPr>
          <w:rFonts w:ascii="Palatino Linotype" w:hAnsi="Palatino Linotype"/>
          <w:b/>
        </w:rPr>
      </w:pPr>
      <w:r w:rsidRPr="00F82766">
        <w:rPr>
          <w:rFonts w:ascii="Palatino Linotype" w:hAnsi="Palatino Linotype"/>
          <w:b/>
        </w:rPr>
        <w:t>11244</w:t>
      </w:r>
      <w:r w:rsidR="0019725C" w:rsidRPr="00F82766">
        <w:rPr>
          <w:rFonts w:ascii="Palatino Linotype" w:hAnsi="Palatino Linotype"/>
          <w:b/>
        </w:rPr>
        <w:t>/INFOEM/IP/RR/2022</w:t>
      </w:r>
    </w:p>
    <w:p w14:paraId="4FD7B2F6" w14:textId="77777777" w:rsidR="0019725C" w:rsidRPr="00F82766" w:rsidRDefault="0019725C" w:rsidP="00F82766">
      <w:pPr>
        <w:spacing w:line="360" w:lineRule="auto"/>
        <w:jc w:val="both"/>
        <w:rPr>
          <w:rFonts w:ascii="Palatino Linotype" w:hAnsi="Palatino Linotype" w:cs="Arial"/>
        </w:rPr>
      </w:pPr>
      <w:r w:rsidRPr="00F82766">
        <w:rPr>
          <w:rFonts w:ascii="Palatino Linotype" w:hAnsi="Palatino Linotype" w:cs="Arial"/>
          <w:b/>
          <w:lang w:val="es-419"/>
        </w:rPr>
        <w:t>Acto</w:t>
      </w:r>
      <w:r w:rsidRPr="00F82766">
        <w:rPr>
          <w:rFonts w:ascii="Palatino Linotype" w:hAnsi="Palatino Linotype" w:cs="Arial"/>
          <w:b/>
        </w:rPr>
        <w:t xml:space="preserve"> impugnado:</w:t>
      </w:r>
    </w:p>
    <w:p w14:paraId="20F95D76" w14:textId="16C00FE4" w:rsidR="0019725C" w:rsidRPr="00F82766" w:rsidRDefault="0019725C" w:rsidP="00F82766">
      <w:pPr>
        <w:tabs>
          <w:tab w:val="left" w:pos="851"/>
        </w:tabs>
        <w:ind w:left="851" w:right="901"/>
        <w:jc w:val="both"/>
        <w:rPr>
          <w:rFonts w:ascii="Palatino Linotype" w:hAnsi="Palatino Linotype" w:cs="Arial"/>
          <w:i/>
          <w:sz w:val="22"/>
          <w:szCs w:val="22"/>
        </w:rPr>
      </w:pPr>
      <w:r w:rsidRPr="00F82766">
        <w:rPr>
          <w:rFonts w:ascii="Palatino Linotype" w:hAnsi="Palatino Linotype" w:cs="Arial"/>
          <w:i/>
          <w:sz w:val="22"/>
          <w:szCs w:val="22"/>
          <w:lang w:val="es-419"/>
        </w:rPr>
        <w:t>“</w:t>
      </w:r>
      <w:r w:rsidR="00B13141" w:rsidRPr="00F82766">
        <w:rPr>
          <w:rFonts w:ascii="Palatino Linotype" w:hAnsi="Palatino Linotype" w:cs="Arial"/>
          <w:i/>
          <w:sz w:val="22"/>
          <w:szCs w:val="22"/>
        </w:rPr>
        <w:t xml:space="preserve">Falta de entrega de la </w:t>
      </w:r>
      <w:proofErr w:type="spellStart"/>
      <w:r w:rsidR="00B13141" w:rsidRPr="00F82766">
        <w:rPr>
          <w:rFonts w:ascii="Palatino Linotype" w:hAnsi="Palatino Linotype" w:cs="Arial"/>
          <w:i/>
          <w:sz w:val="22"/>
          <w:szCs w:val="22"/>
        </w:rPr>
        <w:t>informacion</w:t>
      </w:r>
      <w:proofErr w:type="spellEnd"/>
      <w:r w:rsidR="00B13141" w:rsidRPr="00F82766">
        <w:rPr>
          <w:rFonts w:ascii="Palatino Linotype" w:hAnsi="Palatino Linotype" w:cs="Arial"/>
          <w:i/>
          <w:sz w:val="22"/>
          <w:szCs w:val="22"/>
        </w:rPr>
        <w:t xml:space="preserve"> solicitada</w:t>
      </w:r>
      <w:r w:rsidRPr="00F82766">
        <w:rPr>
          <w:rFonts w:ascii="Palatino Linotype" w:hAnsi="Palatino Linotype" w:cs="Arial"/>
          <w:i/>
          <w:sz w:val="22"/>
          <w:szCs w:val="22"/>
        </w:rPr>
        <w:t>” (Sic)</w:t>
      </w:r>
    </w:p>
    <w:p w14:paraId="19834665" w14:textId="77777777" w:rsidR="0019725C" w:rsidRPr="00F82766" w:rsidRDefault="0019725C" w:rsidP="00F82766">
      <w:pPr>
        <w:tabs>
          <w:tab w:val="left" w:pos="851"/>
        </w:tabs>
        <w:ind w:left="851" w:right="901"/>
        <w:jc w:val="both"/>
        <w:rPr>
          <w:rFonts w:ascii="Palatino Linotype" w:hAnsi="Palatino Linotype" w:cs="Arial"/>
          <w:i/>
          <w:sz w:val="22"/>
          <w:szCs w:val="22"/>
        </w:rPr>
      </w:pPr>
    </w:p>
    <w:p w14:paraId="5C3051F4" w14:textId="77777777" w:rsidR="0019725C" w:rsidRPr="00F82766" w:rsidRDefault="0019725C" w:rsidP="00F82766">
      <w:pPr>
        <w:spacing w:line="360" w:lineRule="auto"/>
        <w:jc w:val="both"/>
        <w:rPr>
          <w:rFonts w:ascii="Palatino Linotype" w:hAnsi="Palatino Linotype" w:cs="Arial"/>
          <w:b/>
        </w:rPr>
      </w:pPr>
      <w:r w:rsidRPr="00F82766">
        <w:rPr>
          <w:rFonts w:ascii="Palatino Linotype" w:hAnsi="Palatino Linotype" w:cs="Arial"/>
          <w:b/>
          <w:lang w:val="es-419"/>
        </w:rPr>
        <w:t>A</w:t>
      </w:r>
      <w:r w:rsidRPr="00F82766">
        <w:rPr>
          <w:rFonts w:ascii="Palatino Linotype" w:hAnsi="Palatino Linotype" w:cs="Arial"/>
          <w:b/>
        </w:rPr>
        <w:t>sí como razones o motivos de inconformidad:</w:t>
      </w:r>
    </w:p>
    <w:p w14:paraId="44C4DF7F" w14:textId="220D5149" w:rsidR="0019725C" w:rsidRPr="00F82766" w:rsidRDefault="0019725C" w:rsidP="00F82766">
      <w:pPr>
        <w:ind w:left="851" w:right="1134"/>
        <w:jc w:val="both"/>
        <w:rPr>
          <w:rFonts w:ascii="Palatino Linotype" w:hAnsi="Palatino Linotype" w:cs="Arial"/>
          <w:b/>
          <w:sz w:val="28"/>
          <w:szCs w:val="28"/>
        </w:rPr>
      </w:pPr>
      <w:r w:rsidRPr="00F82766">
        <w:rPr>
          <w:rFonts w:ascii="Palatino Linotype" w:hAnsi="Palatino Linotype" w:cs="Arial"/>
          <w:i/>
          <w:sz w:val="22"/>
          <w:szCs w:val="22"/>
          <w:lang w:val="es-419"/>
        </w:rPr>
        <w:t>“</w:t>
      </w:r>
      <w:r w:rsidR="00B13141" w:rsidRPr="00F82766">
        <w:rPr>
          <w:rFonts w:ascii="Palatino Linotype" w:hAnsi="Palatino Linotype" w:cs="Arial"/>
          <w:i/>
          <w:sz w:val="22"/>
          <w:szCs w:val="22"/>
        </w:rPr>
        <w:t xml:space="preserve">Se solicito a la regidora: Se pregunto a la regidora lo siguiente: Numero de acciones, propuestas, gestiones realizadas para promover la igualdad de </w:t>
      </w:r>
      <w:proofErr w:type="spellStart"/>
      <w:r w:rsidR="00B13141" w:rsidRPr="00F82766">
        <w:rPr>
          <w:rFonts w:ascii="Palatino Linotype" w:hAnsi="Palatino Linotype" w:cs="Arial"/>
          <w:i/>
          <w:sz w:val="22"/>
          <w:szCs w:val="22"/>
        </w:rPr>
        <w:t>genero</w:t>
      </w:r>
      <w:proofErr w:type="spellEnd"/>
      <w:r w:rsidR="00B13141" w:rsidRPr="00F82766">
        <w:rPr>
          <w:rFonts w:ascii="Palatino Linotype" w:hAnsi="Palatino Linotype" w:cs="Arial"/>
          <w:i/>
          <w:sz w:val="22"/>
          <w:szCs w:val="22"/>
        </w:rPr>
        <w:t xml:space="preserve"> y/o equidad de </w:t>
      </w:r>
      <w:proofErr w:type="spellStart"/>
      <w:r w:rsidR="00B13141" w:rsidRPr="00F82766">
        <w:rPr>
          <w:rFonts w:ascii="Palatino Linotype" w:hAnsi="Palatino Linotype" w:cs="Arial"/>
          <w:i/>
          <w:sz w:val="22"/>
          <w:szCs w:val="22"/>
        </w:rPr>
        <w:t>genero</w:t>
      </w:r>
      <w:proofErr w:type="spellEnd"/>
      <w:r w:rsidR="00B13141" w:rsidRPr="00F82766">
        <w:rPr>
          <w:rFonts w:ascii="Palatino Linotype" w:hAnsi="Palatino Linotype" w:cs="Arial"/>
          <w:i/>
          <w:sz w:val="22"/>
          <w:szCs w:val="22"/>
        </w:rPr>
        <w:t xml:space="preserve">, numero de </w:t>
      </w:r>
      <w:proofErr w:type="spellStart"/>
      <w:r w:rsidR="00B13141" w:rsidRPr="00F82766">
        <w:rPr>
          <w:rFonts w:ascii="Palatino Linotype" w:hAnsi="Palatino Linotype" w:cs="Arial"/>
          <w:i/>
          <w:sz w:val="22"/>
          <w:szCs w:val="22"/>
        </w:rPr>
        <w:t>adudiencias</w:t>
      </w:r>
      <w:proofErr w:type="spellEnd"/>
      <w:r w:rsidR="00B13141" w:rsidRPr="00F82766">
        <w:rPr>
          <w:rFonts w:ascii="Palatino Linotype" w:hAnsi="Palatino Linotype" w:cs="Arial"/>
          <w:i/>
          <w:sz w:val="22"/>
          <w:szCs w:val="22"/>
        </w:rPr>
        <w:t xml:space="preserve"> realizadas a favor de mujeres de su municipio, que acciones han realizado para empoderar a la mujer, si han suscrito alguna </w:t>
      </w:r>
      <w:proofErr w:type="spellStart"/>
      <w:r w:rsidR="00B13141" w:rsidRPr="00F82766">
        <w:rPr>
          <w:rFonts w:ascii="Palatino Linotype" w:hAnsi="Palatino Linotype" w:cs="Arial"/>
          <w:i/>
          <w:sz w:val="22"/>
          <w:szCs w:val="22"/>
        </w:rPr>
        <w:t>declaracion</w:t>
      </w:r>
      <w:proofErr w:type="spellEnd"/>
      <w:r w:rsidR="00B13141" w:rsidRPr="00F82766">
        <w:rPr>
          <w:rFonts w:ascii="Palatino Linotype" w:hAnsi="Palatino Linotype" w:cs="Arial"/>
          <w:i/>
          <w:sz w:val="22"/>
          <w:szCs w:val="22"/>
        </w:rPr>
        <w:t xml:space="preserve">, convenio o cualquier </w:t>
      </w:r>
      <w:proofErr w:type="spellStart"/>
      <w:r w:rsidR="00B13141" w:rsidRPr="00F82766">
        <w:rPr>
          <w:rFonts w:ascii="Palatino Linotype" w:hAnsi="Palatino Linotype" w:cs="Arial"/>
          <w:i/>
          <w:sz w:val="22"/>
          <w:szCs w:val="22"/>
        </w:rPr>
        <w:t>doeumento</w:t>
      </w:r>
      <w:proofErr w:type="spellEnd"/>
      <w:r w:rsidR="00B13141" w:rsidRPr="00F82766">
        <w:rPr>
          <w:rFonts w:ascii="Palatino Linotype" w:hAnsi="Palatino Linotype" w:cs="Arial"/>
          <w:i/>
          <w:sz w:val="22"/>
          <w:szCs w:val="22"/>
        </w:rPr>
        <w:t xml:space="preserve"> que </w:t>
      </w:r>
      <w:proofErr w:type="spellStart"/>
      <w:r w:rsidR="00B13141" w:rsidRPr="00F82766">
        <w:rPr>
          <w:rFonts w:ascii="Palatino Linotype" w:hAnsi="Palatino Linotype" w:cs="Arial"/>
          <w:i/>
          <w:sz w:val="22"/>
          <w:szCs w:val="22"/>
        </w:rPr>
        <w:t>muetrs</w:t>
      </w:r>
      <w:proofErr w:type="spellEnd"/>
      <w:r w:rsidR="00B13141" w:rsidRPr="00F82766">
        <w:rPr>
          <w:rFonts w:ascii="Palatino Linotype" w:hAnsi="Palatino Linotype" w:cs="Arial"/>
          <w:i/>
          <w:sz w:val="22"/>
          <w:szCs w:val="22"/>
        </w:rPr>
        <w:t xml:space="preserve"> o </w:t>
      </w:r>
      <w:proofErr w:type="spellStart"/>
      <w:r w:rsidR="00B13141" w:rsidRPr="00F82766">
        <w:rPr>
          <w:rFonts w:ascii="Palatino Linotype" w:hAnsi="Palatino Linotype" w:cs="Arial"/>
          <w:i/>
          <w:sz w:val="22"/>
          <w:szCs w:val="22"/>
        </w:rPr>
        <w:t>hahga</w:t>
      </w:r>
      <w:proofErr w:type="spellEnd"/>
      <w:r w:rsidR="00B13141" w:rsidRPr="00F82766">
        <w:rPr>
          <w:rFonts w:ascii="Palatino Linotype" w:hAnsi="Palatino Linotype" w:cs="Arial"/>
          <w:i/>
          <w:sz w:val="22"/>
          <w:szCs w:val="22"/>
        </w:rPr>
        <w:t xml:space="preserve"> patente su lucha o compromiso en favor del </w:t>
      </w:r>
      <w:proofErr w:type="spellStart"/>
      <w:r w:rsidR="00B13141" w:rsidRPr="00F82766">
        <w:rPr>
          <w:rFonts w:ascii="Palatino Linotype" w:hAnsi="Palatino Linotype" w:cs="Arial"/>
          <w:i/>
          <w:sz w:val="22"/>
          <w:szCs w:val="22"/>
        </w:rPr>
        <w:t>empoderamieto</w:t>
      </w:r>
      <w:proofErr w:type="spellEnd"/>
      <w:r w:rsidR="00B13141" w:rsidRPr="00F82766">
        <w:rPr>
          <w:rFonts w:ascii="Palatino Linotype" w:hAnsi="Palatino Linotype" w:cs="Arial"/>
          <w:i/>
          <w:sz w:val="22"/>
          <w:szCs w:val="22"/>
        </w:rPr>
        <w:t xml:space="preserve"> de la mujer. platicas, reuniones o convocatorias realizadas por ellas para fortalecer la lucha contra la violencia hacia las mujeres, y </w:t>
      </w:r>
      <w:r w:rsidR="00B13141" w:rsidRPr="00F82766">
        <w:rPr>
          <w:rFonts w:ascii="Palatino Linotype" w:hAnsi="Palatino Linotype" w:cs="Arial"/>
          <w:i/>
          <w:sz w:val="22"/>
          <w:szCs w:val="22"/>
        </w:rPr>
        <w:lastRenderedPageBreak/>
        <w:t xml:space="preserve">No se le preguntaron sus funciones o las actividades que han realizado las </w:t>
      </w:r>
      <w:proofErr w:type="spellStart"/>
      <w:r w:rsidR="00B13141" w:rsidRPr="00F82766">
        <w:rPr>
          <w:rFonts w:ascii="Palatino Linotype" w:hAnsi="Palatino Linotype" w:cs="Arial"/>
          <w:i/>
          <w:sz w:val="22"/>
          <w:szCs w:val="22"/>
        </w:rPr>
        <w:t>areas</w:t>
      </w:r>
      <w:proofErr w:type="spellEnd"/>
      <w:r w:rsidR="00B13141" w:rsidRPr="00F82766">
        <w:rPr>
          <w:rFonts w:ascii="Palatino Linotype" w:hAnsi="Palatino Linotype" w:cs="Arial"/>
          <w:i/>
          <w:sz w:val="22"/>
          <w:szCs w:val="22"/>
        </w:rPr>
        <w:t xml:space="preserve"> del ayuntamiento, solicito diga lo que ella ha realizado.</w:t>
      </w:r>
      <w:r w:rsidRPr="00F82766">
        <w:rPr>
          <w:rFonts w:ascii="Palatino Linotype" w:hAnsi="Palatino Linotype" w:cs="Arial"/>
          <w:i/>
          <w:sz w:val="22"/>
          <w:szCs w:val="22"/>
        </w:rPr>
        <w:t>” (Sic)</w:t>
      </w:r>
    </w:p>
    <w:p w14:paraId="01E536CF" w14:textId="77777777" w:rsidR="006B2B12" w:rsidRPr="00F82766" w:rsidRDefault="006B2B12" w:rsidP="00F82766">
      <w:pPr>
        <w:spacing w:line="360" w:lineRule="auto"/>
        <w:jc w:val="both"/>
        <w:rPr>
          <w:rFonts w:ascii="Palatino Linotype" w:hAnsi="Palatino Linotype"/>
          <w:b/>
        </w:rPr>
      </w:pPr>
    </w:p>
    <w:p w14:paraId="45B4414C" w14:textId="5494632D" w:rsidR="003404B0" w:rsidRPr="00F82766" w:rsidRDefault="003404B0" w:rsidP="00F82766">
      <w:pPr>
        <w:spacing w:line="360" w:lineRule="auto"/>
        <w:jc w:val="both"/>
        <w:rPr>
          <w:rFonts w:ascii="Palatino Linotype" w:hAnsi="Palatino Linotype" w:cs="Arial"/>
          <w:b/>
          <w:sz w:val="28"/>
          <w:szCs w:val="28"/>
        </w:rPr>
      </w:pPr>
      <w:r w:rsidRPr="00F82766">
        <w:rPr>
          <w:rFonts w:ascii="Palatino Linotype" w:hAnsi="Palatino Linotype" w:cs="Arial"/>
          <w:b/>
          <w:sz w:val="28"/>
          <w:szCs w:val="28"/>
        </w:rPr>
        <w:t>V. Del turno del Recurso de Revisión</w:t>
      </w:r>
    </w:p>
    <w:p w14:paraId="7D6276FD" w14:textId="5D3727F4" w:rsidR="009D6B53" w:rsidRPr="00F82766" w:rsidRDefault="009D6B53" w:rsidP="00F82766">
      <w:pPr>
        <w:spacing w:line="360" w:lineRule="auto"/>
        <w:jc w:val="both"/>
      </w:pPr>
      <w:r w:rsidRPr="00F82766">
        <w:rPr>
          <w:rFonts w:ascii="Palatino Linotype" w:hAnsi="Palatino Linotype" w:cs="Arial"/>
        </w:rPr>
        <w:t xml:space="preserve">El </w:t>
      </w:r>
      <w:r w:rsidR="00C44475" w:rsidRPr="00F82766">
        <w:rPr>
          <w:rFonts w:ascii="Palatino Linotype" w:hAnsi="Palatino Linotype" w:cs="Arial"/>
          <w:b/>
          <w:bCs/>
        </w:rPr>
        <w:t>diez de junio de dos mil veintidós</w:t>
      </w:r>
      <w:r w:rsidRPr="00F82766">
        <w:rPr>
          <w:rFonts w:ascii="Palatino Linotype" w:hAnsi="Palatino Linotype" w:cs="Arial"/>
        </w:rPr>
        <w:t xml:space="preserve">, </w:t>
      </w:r>
      <w:r w:rsidRPr="00F82766">
        <w:rPr>
          <w:rFonts w:ascii="Palatino Linotype" w:hAnsi="Palatino Linotype"/>
        </w:rPr>
        <w:t>los</w:t>
      </w:r>
      <w:r w:rsidRPr="00F82766">
        <w:rPr>
          <w:rFonts w:ascii="Palatino Linotype" w:hAnsi="Palatino Linotype" w:cs="Arial"/>
        </w:rPr>
        <w:t xml:space="preserve"> </w:t>
      </w:r>
      <w:r w:rsidR="00025060" w:rsidRPr="00F82766">
        <w:rPr>
          <w:rFonts w:ascii="Palatino Linotype" w:hAnsi="Palatino Linotype" w:cs="Arial"/>
        </w:rPr>
        <w:t xml:space="preserve">Recursos de Revisión </w:t>
      </w:r>
      <w:r w:rsidR="005F5D50" w:rsidRPr="00F82766">
        <w:rPr>
          <w:rFonts w:ascii="Palatino Linotype" w:hAnsi="Palatino Linotype" w:cs="Arial"/>
          <w:lang w:val="es-ES_tradnl"/>
        </w:rPr>
        <w:t>materia del presente estudio, se en</w:t>
      </w:r>
      <w:r w:rsidRPr="00F82766">
        <w:rPr>
          <w:rFonts w:ascii="Palatino Linotype" w:hAnsi="Palatino Linotype" w:cs="Arial"/>
          <w:lang w:val="es-ES_tradnl"/>
        </w:rPr>
        <w:t xml:space="preserve">viaron electrónicamente al Instituto de </w:t>
      </w:r>
      <w:r w:rsidRPr="00F82766">
        <w:rPr>
          <w:rFonts w:ascii="Palatino Linotype" w:eastAsia="Arial Unicode MS" w:hAnsi="Palatino Linotype" w:cs="Arial"/>
        </w:rPr>
        <w:t>Transparencia</w:t>
      </w:r>
      <w:r w:rsidRPr="00F82766">
        <w:rPr>
          <w:rFonts w:ascii="Palatino Linotype" w:hAnsi="Palatino Linotype" w:cs="Arial"/>
          <w:lang w:val="es-ES_tradnl"/>
        </w:rPr>
        <w:t>, Acceso a la Información Pública y Protección de Datos Personales del Estado de México y Municipios</w:t>
      </w:r>
      <w:r w:rsidR="005F5D50" w:rsidRPr="00F82766">
        <w:rPr>
          <w:rFonts w:ascii="Palatino Linotype" w:hAnsi="Palatino Linotype" w:cs="Arial"/>
          <w:lang w:val="es-ES_tradnl"/>
        </w:rPr>
        <w:t>,</w:t>
      </w:r>
      <w:r w:rsidRPr="00F82766">
        <w:rPr>
          <w:rFonts w:ascii="Palatino Linotype" w:hAnsi="Palatino Linotype" w:cs="Arial"/>
          <w:lang w:val="es-ES_tradnl"/>
        </w:rPr>
        <w:t xml:space="preserve"> </w:t>
      </w:r>
      <w:r w:rsidR="005F5D50" w:rsidRPr="00F82766">
        <w:rPr>
          <w:rFonts w:ascii="Palatino Linotype" w:hAnsi="Palatino Linotype" w:cs="Arial"/>
          <w:lang w:val="es-ES_tradnl"/>
        </w:rPr>
        <w:t xml:space="preserve">por lo que </w:t>
      </w:r>
      <w:r w:rsidRPr="00F82766">
        <w:rPr>
          <w:rFonts w:ascii="Palatino Linotype" w:hAnsi="Palatino Linotype" w:cs="Arial"/>
          <w:lang w:val="es-ES_tradnl"/>
        </w:rPr>
        <w:t xml:space="preserve">con fundamento en el artículo 185, fracción I de la </w:t>
      </w:r>
      <w:r w:rsidRPr="00F82766">
        <w:rPr>
          <w:rFonts w:ascii="Palatino Linotype" w:hAnsi="Palatino Linotype"/>
        </w:rPr>
        <w:t>Ley de Transparencia y Acceso a la Información Pública del Estado de México y Municipios</w:t>
      </w:r>
      <w:r w:rsidRPr="00F82766">
        <w:rPr>
          <w:rFonts w:ascii="Palatino Linotype" w:hAnsi="Palatino Linotype" w:cs="Arial"/>
          <w:lang w:val="es-ES_tradnl"/>
        </w:rPr>
        <w:t xml:space="preserve">, se </w:t>
      </w:r>
      <w:r w:rsidR="005E4DD9" w:rsidRPr="00F82766">
        <w:rPr>
          <w:rFonts w:ascii="Palatino Linotype" w:hAnsi="Palatino Linotype" w:cs="Arial"/>
          <w:lang w:val="es-ES_tradnl"/>
        </w:rPr>
        <w:t>turnó</w:t>
      </w:r>
      <w:r w:rsidRPr="00F82766">
        <w:rPr>
          <w:rFonts w:ascii="Palatino Linotype" w:hAnsi="Palatino Linotype" w:cs="Arial"/>
          <w:lang w:val="es-ES_tradnl"/>
        </w:rPr>
        <w:t>, a través del</w:t>
      </w:r>
      <w:r w:rsidRPr="00F82766">
        <w:rPr>
          <w:rFonts w:ascii="Palatino Linotype" w:eastAsia="Arial Unicode MS" w:hAnsi="Palatino Linotype" w:cs="Arial"/>
          <w:lang w:val="es-ES_tradnl"/>
        </w:rPr>
        <w:t xml:space="preserve"> </w:t>
      </w:r>
      <w:r w:rsidRPr="00F82766">
        <w:rPr>
          <w:rFonts w:ascii="Palatino Linotype" w:eastAsia="Arial Unicode MS" w:hAnsi="Palatino Linotype" w:cs="Arial"/>
          <w:b/>
          <w:lang w:val="es-ES_tradnl"/>
        </w:rPr>
        <w:t>SAIMEX</w:t>
      </w:r>
      <w:r w:rsidRPr="00F82766">
        <w:rPr>
          <w:rFonts w:ascii="Palatino Linotype" w:hAnsi="Palatino Linotype"/>
        </w:rPr>
        <w:t xml:space="preserve">, </w:t>
      </w:r>
      <w:r w:rsidR="005E4DD9" w:rsidRPr="00F82766">
        <w:rPr>
          <w:rFonts w:ascii="Palatino Linotype" w:hAnsi="Palatino Linotype"/>
        </w:rPr>
        <w:t>el</w:t>
      </w:r>
      <w:r w:rsidR="00C10EEE" w:rsidRPr="00F82766">
        <w:rPr>
          <w:rFonts w:ascii="Palatino Linotype" w:hAnsi="Palatino Linotype"/>
        </w:rPr>
        <w:t xml:space="preserve"> </w:t>
      </w:r>
      <w:r w:rsidR="00025060" w:rsidRPr="00F82766">
        <w:rPr>
          <w:rFonts w:ascii="Palatino Linotype" w:hAnsi="Palatino Linotype"/>
        </w:rPr>
        <w:t>R</w:t>
      </w:r>
      <w:r w:rsidRPr="00F82766">
        <w:rPr>
          <w:rFonts w:ascii="Palatino Linotype" w:hAnsi="Palatino Linotype"/>
        </w:rPr>
        <w:t>ecurso</w:t>
      </w:r>
      <w:r w:rsidRPr="00F82766">
        <w:rPr>
          <w:rFonts w:ascii="Palatino Linotype" w:hAnsi="Palatino Linotype" w:cs="Arial"/>
          <w:szCs w:val="20"/>
        </w:rPr>
        <w:t xml:space="preserve"> de </w:t>
      </w:r>
      <w:r w:rsidR="00025060" w:rsidRPr="00F82766">
        <w:rPr>
          <w:rFonts w:ascii="Palatino Linotype" w:hAnsi="Palatino Linotype" w:cs="Arial"/>
          <w:szCs w:val="20"/>
        </w:rPr>
        <w:t>R</w:t>
      </w:r>
      <w:r w:rsidRPr="00F82766">
        <w:rPr>
          <w:rFonts w:ascii="Palatino Linotype" w:hAnsi="Palatino Linotype" w:cs="Arial"/>
          <w:szCs w:val="20"/>
        </w:rPr>
        <w:t>evisión</w:t>
      </w:r>
      <w:r w:rsidR="00C10EEE" w:rsidRPr="00F82766">
        <w:rPr>
          <w:rFonts w:ascii="Palatino Linotype" w:hAnsi="Palatino Linotype" w:cs="Arial"/>
          <w:szCs w:val="20"/>
        </w:rPr>
        <w:t xml:space="preserve"> </w:t>
      </w:r>
      <w:r w:rsidR="00C44475" w:rsidRPr="00F82766">
        <w:rPr>
          <w:rFonts w:ascii="Palatino Linotype" w:hAnsi="Palatino Linotype" w:cs="Arial"/>
          <w:b/>
          <w:szCs w:val="20"/>
        </w:rPr>
        <w:t>11242</w:t>
      </w:r>
      <w:r w:rsidR="005E4DD9" w:rsidRPr="00F82766">
        <w:rPr>
          <w:rFonts w:ascii="Palatino Linotype" w:hAnsi="Palatino Linotype" w:cs="Arial"/>
          <w:b/>
          <w:szCs w:val="20"/>
        </w:rPr>
        <w:t xml:space="preserve">/INFOEM/IP/RR/2022 </w:t>
      </w:r>
      <w:r w:rsidR="00801793" w:rsidRPr="00F82766">
        <w:rPr>
          <w:rFonts w:ascii="Palatino Linotype" w:hAnsi="Palatino Linotype"/>
        </w:rPr>
        <w:t>a</w:t>
      </w:r>
      <w:r w:rsidR="000F4F78" w:rsidRPr="00F82766">
        <w:rPr>
          <w:rFonts w:ascii="Palatino Linotype" w:hAnsi="Palatino Linotype"/>
          <w:lang w:val="es-419"/>
        </w:rPr>
        <w:t xml:space="preserve"> </w:t>
      </w:r>
      <w:r w:rsidRPr="00F82766">
        <w:rPr>
          <w:rFonts w:ascii="Palatino Linotype" w:hAnsi="Palatino Linotype"/>
        </w:rPr>
        <w:t>l</w:t>
      </w:r>
      <w:r w:rsidR="000F4F78" w:rsidRPr="00F82766">
        <w:rPr>
          <w:rFonts w:ascii="Palatino Linotype" w:hAnsi="Palatino Linotype"/>
          <w:lang w:val="es-419"/>
        </w:rPr>
        <w:t xml:space="preserve">a </w:t>
      </w:r>
      <w:r w:rsidR="000F4F78" w:rsidRPr="00F82766">
        <w:rPr>
          <w:rFonts w:ascii="Palatino Linotype" w:hAnsi="Palatino Linotype"/>
          <w:b/>
          <w:lang w:val="es-419"/>
        </w:rPr>
        <w:t>Comisionada Sharon Cristina Morales Martínez</w:t>
      </w:r>
      <w:r w:rsidR="00BD72D2" w:rsidRPr="00F82766">
        <w:rPr>
          <w:rFonts w:ascii="Palatino Linotype" w:hAnsi="Palatino Linotype"/>
          <w:b/>
        </w:rPr>
        <w:t xml:space="preserve">, </w:t>
      </w:r>
      <w:r w:rsidR="00BD72D2" w:rsidRPr="00F82766">
        <w:rPr>
          <w:rFonts w:ascii="Palatino Linotype" w:hAnsi="Palatino Linotype"/>
        </w:rPr>
        <w:t xml:space="preserve">el Recurso de Revisión  </w:t>
      </w:r>
      <w:r w:rsidR="00BD72D2" w:rsidRPr="00F82766">
        <w:rPr>
          <w:rFonts w:ascii="Palatino Linotype" w:hAnsi="Palatino Linotype"/>
          <w:b/>
        </w:rPr>
        <w:t xml:space="preserve">11243/INFOEM/IP/RR/2022 </w:t>
      </w:r>
      <w:r w:rsidR="00BD72D2" w:rsidRPr="00F82766">
        <w:rPr>
          <w:rFonts w:ascii="Palatino Linotype" w:hAnsi="Palatino Linotype"/>
        </w:rPr>
        <w:t>a la</w:t>
      </w:r>
      <w:r w:rsidR="00BD72D2" w:rsidRPr="00F82766">
        <w:rPr>
          <w:rFonts w:ascii="Palatino Linotype" w:hAnsi="Palatino Linotype"/>
          <w:b/>
        </w:rPr>
        <w:t xml:space="preserve"> Comisionada María del Rosario Mejía Ayala </w:t>
      </w:r>
      <w:r w:rsidR="00B110FA" w:rsidRPr="00F82766">
        <w:rPr>
          <w:rFonts w:ascii="Palatino Linotype" w:hAnsi="Palatino Linotype"/>
          <w:b/>
        </w:rPr>
        <w:t>y</w:t>
      </w:r>
      <w:r w:rsidRPr="00F82766">
        <w:rPr>
          <w:rFonts w:ascii="Palatino Linotype" w:hAnsi="Palatino Linotype"/>
        </w:rPr>
        <w:t xml:space="preserve"> </w:t>
      </w:r>
      <w:r w:rsidR="002500ED" w:rsidRPr="00F82766">
        <w:rPr>
          <w:rFonts w:ascii="Palatino Linotype" w:hAnsi="Palatino Linotype"/>
        </w:rPr>
        <w:t>el</w:t>
      </w:r>
      <w:r w:rsidRPr="00F82766">
        <w:rPr>
          <w:rFonts w:ascii="Palatino Linotype" w:hAnsi="Palatino Linotype"/>
        </w:rPr>
        <w:t xml:space="preserve"> </w:t>
      </w:r>
      <w:r w:rsidR="00025060" w:rsidRPr="00F82766">
        <w:rPr>
          <w:rFonts w:ascii="Palatino Linotype" w:hAnsi="Palatino Linotype"/>
        </w:rPr>
        <w:t>Recurso de R</w:t>
      </w:r>
      <w:r w:rsidRPr="00F82766">
        <w:rPr>
          <w:rFonts w:ascii="Palatino Linotype" w:hAnsi="Palatino Linotype"/>
        </w:rPr>
        <w:t xml:space="preserve">evisión </w:t>
      </w:r>
      <w:r w:rsidR="005E4DD9" w:rsidRPr="00F82766">
        <w:rPr>
          <w:rFonts w:ascii="Palatino Linotype" w:hAnsi="Palatino Linotype"/>
        </w:rPr>
        <w:t xml:space="preserve"> </w:t>
      </w:r>
      <w:r w:rsidR="00BD72D2" w:rsidRPr="00F82766">
        <w:rPr>
          <w:rFonts w:ascii="Palatino Linotype" w:hAnsi="Palatino Linotype"/>
          <w:b/>
        </w:rPr>
        <w:t>11244</w:t>
      </w:r>
      <w:r w:rsidR="005E4DD9" w:rsidRPr="00F82766">
        <w:rPr>
          <w:rFonts w:ascii="Palatino Linotype" w:hAnsi="Palatino Linotype"/>
          <w:b/>
        </w:rPr>
        <w:t xml:space="preserve">/INFOEM/IP/RR/2022 </w:t>
      </w:r>
      <w:r w:rsidR="00BD72D2" w:rsidRPr="00F82766">
        <w:rPr>
          <w:rFonts w:ascii="Palatino Linotype" w:hAnsi="Palatino Linotype"/>
        </w:rPr>
        <w:t>a la</w:t>
      </w:r>
      <w:r w:rsidR="00BD72D2" w:rsidRPr="00F82766">
        <w:rPr>
          <w:rFonts w:ascii="Palatino Linotype" w:hAnsi="Palatino Linotype"/>
          <w:b/>
        </w:rPr>
        <w:t xml:space="preserve"> Comisionada </w:t>
      </w:r>
      <w:r w:rsidR="00860B85" w:rsidRPr="00F82766">
        <w:rPr>
          <w:rFonts w:ascii="Palatino Linotype" w:hAnsi="Palatino Linotype"/>
          <w:b/>
        </w:rPr>
        <w:t>Guadalupe Ramírez Peña</w:t>
      </w:r>
      <w:r w:rsidR="00D91CF6" w:rsidRPr="00F82766">
        <w:rPr>
          <w:rFonts w:ascii="Palatino Linotype" w:hAnsi="Palatino Linotype"/>
          <w:b/>
        </w:rPr>
        <w:t xml:space="preserve"> </w:t>
      </w:r>
      <w:r w:rsidR="00587DC6" w:rsidRPr="00F82766">
        <w:rPr>
          <w:rFonts w:ascii="Palatino Linotype" w:hAnsi="Palatino Linotype"/>
        </w:rPr>
        <w:t xml:space="preserve">a </w:t>
      </w:r>
      <w:r w:rsidRPr="00F82766">
        <w:rPr>
          <w:rFonts w:ascii="Palatino Linotype" w:hAnsi="Palatino Linotype" w:cs="Arial"/>
          <w:lang w:val="es-ES_tradnl"/>
        </w:rPr>
        <w:t>efecto de que decretaran su admisión o desechamiento.</w:t>
      </w:r>
    </w:p>
    <w:p w14:paraId="7D850418" w14:textId="6E1A8C0A" w:rsidR="009D6B53" w:rsidRPr="00F82766" w:rsidRDefault="009D6B53" w:rsidP="00F82766">
      <w:pPr>
        <w:tabs>
          <w:tab w:val="left" w:pos="3348"/>
        </w:tabs>
        <w:spacing w:line="360" w:lineRule="auto"/>
        <w:jc w:val="both"/>
        <w:rPr>
          <w:rFonts w:ascii="Palatino Linotype" w:hAnsi="Palatino Linotype" w:cs="Arial"/>
          <w:b/>
          <w:sz w:val="28"/>
        </w:rPr>
      </w:pPr>
    </w:p>
    <w:p w14:paraId="14CA0626" w14:textId="77777777" w:rsidR="003404B0" w:rsidRPr="00F82766" w:rsidRDefault="003404B0" w:rsidP="00F82766">
      <w:pPr>
        <w:tabs>
          <w:tab w:val="center" w:pos="4252"/>
          <w:tab w:val="right" w:pos="8504"/>
        </w:tabs>
        <w:spacing w:line="360" w:lineRule="auto"/>
        <w:jc w:val="both"/>
        <w:rPr>
          <w:rFonts w:ascii="Palatino Linotype" w:hAnsi="Palatino Linotype" w:cs="Arial"/>
          <w:b/>
        </w:rPr>
      </w:pPr>
      <w:r w:rsidRPr="00F82766">
        <w:rPr>
          <w:rFonts w:ascii="Palatino Linotype" w:hAnsi="Palatino Linotype" w:cs="Arial"/>
          <w:b/>
        </w:rPr>
        <w:t>a) Admisión del Recurso de Revisión</w:t>
      </w:r>
    </w:p>
    <w:p w14:paraId="3933D19F" w14:textId="0FEDB3FC" w:rsidR="009D6B53" w:rsidRPr="00F82766" w:rsidRDefault="009D6B53" w:rsidP="00F82766">
      <w:pPr>
        <w:spacing w:line="360" w:lineRule="auto"/>
        <w:jc w:val="both"/>
        <w:rPr>
          <w:rFonts w:ascii="Palatino Linotype" w:hAnsi="Palatino Linotype" w:cs="Arial"/>
        </w:rPr>
      </w:pPr>
      <w:r w:rsidRPr="00F82766">
        <w:rPr>
          <w:rFonts w:ascii="Palatino Linotype" w:hAnsi="Palatino Linotype" w:cs="Arial"/>
        </w:rPr>
        <w:t xml:space="preserve">De las constancias de los expedientes electrónicos </w:t>
      </w:r>
      <w:r w:rsidR="005F5D50" w:rsidRPr="00F82766">
        <w:rPr>
          <w:rFonts w:ascii="Palatino Linotype" w:hAnsi="Palatino Linotype" w:cs="Arial"/>
        </w:rPr>
        <w:t xml:space="preserve">que obran en </w:t>
      </w:r>
      <w:r w:rsidR="005F5D50" w:rsidRPr="00F82766">
        <w:rPr>
          <w:rFonts w:ascii="Palatino Linotype" w:hAnsi="Palatino Linotype" w:cs="Arial"/>
          <w:b/>
        </w:rPr>
        <w:t>EL</w:t>
      </w:r>
      <w:r w:rsidRPr="00F82766">
        <w:rPr>
          <w:rFonts w:ascii="Palatino Linotype" w:hAnsi="Palatino Linotype" w:cs="Arial"/>
          <w:b/>
        </w:rPr>
        <w:t xml:space="preserve"> SAIMEX</w:t>
      </w:r>
      <w:r w:rsidRPr="00F82766">
        <w:rPr>
          <w:rFonts w:ascii="Palatino Linotype" w:hAnsi="Palatino Linotype" w:cs="Arial"/>
        </w:rPr>
        <w:t xml:space="preserve">, se desprende que </w:t>
      </w:r>
      <w:r w:rsidR="0037584A" w:rsidRPr="00F82766">
        <w:rPr>
          <w:rFonts w:ascii="Palatino Linotype" w:hAnsi="Palatino Linotype" w:cs="Arial"/>
        </w:rPr>
        <w:t xml:space="preserve">los días </w:t>
      </w:r>
      <w:r w:rsidR="00A8690D" w:rsidRPr="00F82766">
        <w:rPr>
          <w:rFonts w:ascii="Palatino Linotype" w:hAnsi="Palatino Linotype" w:cs="Arial"/>
          <w:b/>
          <w:bCs/>
        </w:rPr>
        <w:t>dieciséis y quince de junio</w:t>
      </w:r>
      <w:r w:rsidR="00D91CF6" w:rsidRPr="00F82766">
        <w:rPr>
          <w:rFonts w:ascii="Palatino Linotype" w:hAnsi="Palatino Linotype" w:cs="Arial"/>
          <w:b/>
          <w:bCs/>
        </w:rPr>
        <w:t xml:space="preserve"> de dos mil veintidós</w:t>
      </w:r>
      <w:r w:rsidR="00D91CF6" w:rsidRPr="00F82766">
        <w:rPr>
          <w:rFonts w:ascii="Palatino Linotype" w:hAnsi="Palatino Linotype" w:cs="Arial"/>
        </w:rPr>
        <w:t>, respectivamente</w:t>
      </w:r>
      <w:r w:rsidR="00C80CB4" w:rsidRPr="00F82766">
        <w:rPr>
          <w:rFonts w:ascii="Palatino Linotype" w:hAnsi="Palatino Linotype" w:cs="Arial"/>
        </w:rPr>
        <w:t>,</w:t>
      </w:r>
      <w:r w:rsidRPr="00F82766">
        <w:rPr>
          <w:rFonts w:ascii="Palatino Linotype" w:hAnsi="Palatino Linotype" w:cs="Arial"/>
        </w:rPr>
        <w:t xml:space="preserve"> se acordó la admisión a trámite de los </w:t>
      </w:r>
      <w:r w:rsidR="00025060" w:rsidRPr="00F82766">
        <w:rPr>
          <w:rFonts w:ascii="Palatino Linotype" w:hAnsi="Palatino Linotype" w:cs="Arial"/>
        </w:rPr>
        <w:t>R</w:t>
      </w:r>
      <w:r w:rsidRPr="00F82766">
        <w:rPr>
          <w:rFonts w:ascii="Palatino Linotype" w:hAnsi="Palatino Linotype" w:cs="Arial"/>
        </w:rPr>
        <w:t xml:space="preserve">ecursos de </w:t>
      </w:r>
      <w:r w:rsidR="00025060" w:rsidRPr="00F82766">
        <w:rPr>
          <w:rFonts w:ascii="Palatino Linotype" w:hAnsi="Palatino Linotype" w:cs="Arial"/>
        </w:rPr>
        <w:t>R</w:t>
      </w:r>
      <w:r w:rsidRPr="00F82766">
        <w:rPr>
          <w:rFonts w:ascii="Palatino Linotype" w:hAnsi="Palatino Linotype" w:cs="Arial"/>
        </w:rPr>
        <w:t>evisión que nos ocupan, así como la integración de los expedientes respectivos, mismos que se pusieron a disposición de las partes, para que en un plazo máximo de siete días hábiles</w:t>
      </w:r>
      <w:r w:rsidR="005F5D50" w:rsidRPr="00F82766">
        <w:rPr>
          <w:rFonts w:ascii="Palatino Linotype" w:hAnsi="Palatino Linotype" w:cs="Arial"/>
        </w:rPr>
        <w:t xml:space="preserve"> </w:t>
      </w:r>
      <w:r w:rsidR="00A43CB5" w:rsidRPr="00F82766">
        <w:rPr>
          <w:rFonts w:ascii="Palatino Linotype" w:hAnsi="Palatino Linotype" w:cs="Arial"/>
          <w:b/>
        </w:rPr>
        <w:t>EL RECURRENTE</w:t>
      </w:r>
      <w:r w:rsidR="00D01412" w:rsidRPr="00F82766">
        <w:rPr>
          <w:rFonts w:ascii="Palatino Linotype" w:hAnsi="Palatino Linotype" w:cs="Arial"/>
          <w:b/>
        </w:rPr>
        <w:t xml:space="preserve"> </w:t>
      </w:r>
      <w:r w:rsidR="00D01412" w:rsidRPr="00F82766">
        <w:rPr>
          <w:rFonts w:ascii="Palatino Linotype" w:hAnsi="Palatino Linotype" w:cs="Arial"/>
        </w:rPr>
        <w:t xml:space="preserve">manifestara lo que a su derecho conviniera, a efecto de presentar pruebas o alegatos y, en su caso, </w:t>
      </w:r>
      <w:r w:rsidR="00D01412" w:rsidRPr="00F82766">
        <w:rPr>
          <w:rFonts w:ascii="Palatino Linotype" w:hAnsi="Palatino Linotype" w:cs="Arial"/>
          <w:b/>
        </w:rPr>
        <w:t xml:space="preserve">EL SUJETO OBLIGADO </w:t>
      </w:r>
      <w:r w:rsidR="00D01412" w:rsidRPr="00F82766">
        <w:rPr>
          <w:rFonts w:ascii="Palatino Linotype" w:hAnsi="Palatino Linotype" w:cs="Arial"/>
        </w:rPr>
        <w:t>rindiera sus</w:t>
      </w:r>
      <w:r w:rsidR="00D01412" w:rsidRPr="00F82766">
        <w:rPr>
          <w:rFonts w:ascii="Palatino Linotype" w:hAnsi="Palatino Linotype" w:cs="Arial"/>
          <w:b/>
        </w:rPr>
        <w:t xml:space="preserve"> </w:t>
      </w:r>
      <w:r w:rsidR="00D01412" w:rsidRPr="00F82766">
        <w:rPr>
          <w:rFonts w:ascii="Palatino Linotype" w:hAnsi="Palatino Linotype" w:cs="Arial"/>
        </w:rPr>
        <w:t xml:space="preserve">Informes Justificados </w:t>
      </w:r>
      <w:r w:rsidR="00D01412" w:rsidRPr="00F82766">
        <w:rPr>
          <w:rFonts w:ascii="Palatino Linotype" w:hAnsi="Palatino Linotype" w:cs="Arial"/>
        </w:rPr>
        <w:lastRenderedPageBreak/>
        <w:t xml:space="preserve">respectivamente; lo anterior, en términos de </w:t>
      </w:r>
      <w:r w:rsidRPr="00F82766">
        <w:rPr>
          <w:rFonts w:ascii="Palatino Linotype" w:hAnsi="Palatino Linotype" w:cs="Arial"/>
        </w:rPr>
        <w:t>lo dispuesto por el artículo 185 de la Ley de Transparencia y Acceso a la Información Pública del Estado de México y Municipios</w:t>
      </w:r>
      <w:r w:rsidR="00D01412" w:rsidRPr="00F82766">
        <w:rPr>
          <w:rFonts w:ascii="Palatino Linotype" w:hAnsi="Palatino Linotype" w:cs="Arial"/>
        </w:rPr>
        <w:t>.</w:t>
      </w:r>
    </w:p>
    <w:p w14:paraId="6BC48B56" w14:textId="77777777" w:rsidR="00D91CF6" w:rsidRPr="00F82766" w:rsidRDefault="00D91CF6" w:rsidP="00F82766">
      <w:pPr>
        <w:spacing w:line="360" w:lineRule="auto"/>
        <w:jc w:val="both"/>
        <w:rPr>
          <w:rFonts w:ascii="Palatino Linotype" w:hAnsi="Palatino Linotype" w:cs="Arial"/>
        </w:rPr>
      </w:pPr>
    </w:p>
    <w:p w14:paraId="1B661F59" w14:textId="3C721B32" w:rsidR="003404B0" w:rsidRPr="00F82766" w:rsidRDefault="002E7E03" w:rsidP="00F82766">
      <w:pPr>
        <w:spacing w:line="360" w:lineRule="auto"/>
        <w:jc w:val="both"/>
        <w:rPr>
          <w:rFonts w:ascii="Palatino Linotype" w:eastAsia="Arial Unicode MS" w:hAnsi="Palatino Linotype" w:cs="Arial"/>
          <w:b/>
          <w:lang w:val="es-419"/>
        </w:rPr>
      </w:pPr>
      <w:r w:rsidRPr="00F82766">
        <w:rPr>
          <w:rFonts w:ascii="Palatino Linotype" w:eastAsia="Arial Unicode MS" w:hAnsi="Palatino Linotype" w:cs="Arial"/>
          <w:b/>
        </w:rPr>
        <w:t>b</w:t>
      </w:r>
      <w:r w:rsidR="003404B0" w:rsidRPr="00F82766">
        <w:rPr>
          <w:rFonts w:ascii="Palatino Linotype" w:eastAsia="Arial Unicode MS" w:hAnsi="Palatino Linotype" w:cs="Arial"/>
          <w:b/>
        </w:rPr>
        <w:t xml:space="preserve">) </w:t>
      </w:r>
      <w:r w:rsidR="004016BF" w:rsidRPr="00F82766">
        <w:rPr>
          <w:rFonts w:ascii="Palatino Linotype" w:hAnsi="Palatino Linotype" w:cs="Arial"/>
          <w:b/>
          <w:bCs/>
        </w:rPr>
        <w:t>Manifestaciones</w:t>
      </w:r>
    </w:p>
    <w:p w14:paraId="0871E087" w14:textId="0B675736" w:rsidR="00756235" w:rsidRPr="00F82766" w:rsidRDefault="00756235" w:rsidP="00F82766">
      <w:pPr>
        <w:spacing w:line="360" w:lineRule="auto"/>
        <w:jc w:val="both"/>
        <w:rPr>
          <w:rFonts w:ascii="Palatino Linotype" w:hAnsi="Palatino Linotype" w:cs="Arial"/>
        </w:rPr>
      </w:pPr>
      <w:r w:rsidRPr="00F82766">
        <w:rPr>
          <w:rFonts w:ascii="Palatino Linotype" w:eastAsia="Arial Unicode MS" w:hAnsi="Palatino Linotype" w:cs="Arial"/>
        </w:rPr>
        <w:t xml:space="preserve">Conforme a las constancias del </w:t>
      </w:r>
      <w:r w:rsidRPr="00F82766">
        <w:rPr>
          <w:rFonts w:ascii="Palatino Linotype" w:eastAsia="Arial Unicode MS" w:hAnsi="Palatino Linotype" w:cs="Arial"/>
          <w:b/>
        </w:rPr>
        <w:t>SAIMEX</w:t>
      </w:r>
      <w:r w:rsidRPr="00F82766">
        <w:rPr>
          <w:rFonts w:ascii="Palatino Linotype" w:eastAsia="Arial Unicode MS" w:hAnsi="Palatino Linotype" w:cs="Arial"/>
        </w:rPr>
        <w:t xml:space="preserve"> </w:t>
      </w:r>
      <w:r w:rsidR="0037584A" w:rsidRPr="00F82766">
        <w:rPr>
          <w:rFonts w:ascii="Palatino Linotype" w:eastAsia="Arial Unicode MS" w:hAnsi="Palatino Linotype" w:cs="Arial"/>
        </w:rPr>
        <w:t xml:space="preserve">conformadas del expediente materia del presente estudio, </w:t>
      </w:r>
      <w:r w:rsidRPr="00F82766">
        <w:rPr>
          <w:rFonts w:ascii="Palatino Linotype" w:eastAsia="Arial Unicode MS" w:hAnsi="Palatino Linotype" w:cs="Arial"/>
        </w:rPr>
        <w:t>se desprende que atento a lo dispuesto en el artículo 185 de la Ley de Transparencia y Acceso a la Información Pública del Estado de México y Municipios, dentro del término legalmente concedido a</w:t>
      </w:r>
      <w:r w:rsidR="00D45667" w:rsidRPr="00F82766">
        <w:rPr>
          <w:rFonts w:ascii="Palatino Linotype" w:eastAsia="Arial Unicode MS" w:hAnsi="Palatino Linotype" w:cs="Arial"/>
        </w:rPr>
        <w:t xml:space="preserve"> </w:t>
      </w:r>
      <w:r w:rsidR="00A43CB5" w:rsidRPr="00F82766">
        <w:rPr>
          <w:rFonts w:ascii="Palatino Linotype" w:eastAsia="Arial Unicode MS" w:hAnsi="Palatino Linotype" w:cs="Arial"/>
          <w:b/>
        </w:rPr>
        <w:t>EL RECURRENTE</w:t>
      </w:r>
      <w:r w:rsidRPr="00F82766">
        <w:rPr>
          <w:rFonts w:ascii="Palatino Linotype" w:eastAsia="Arial Unicode MS" w:hAnsi="Palatino Linotype" w:cs="Arial"/>
        </w:rPr>
        <w:t xml:space="preserve">, éste no realizó manifestación alguna, </w:t>
      </w:r>
      <w:r w:rsidR="005F5D50" w:rsidRPr="00F82766">
        <w:rPr>
          <w:rFonts w:ascii="Palatino Linotype" w:eastAsia="Arial Unicode MS" w:hAnsi="Palatino Linotype" w:cs="Arial"/>
        </w:rPr>
        <w:t>así como no</w:t>
      </w:r>
      <w:r w:rsidR="00ED3CA4" w:rsidRPr="00F82766">
        <w:rPr>
          <w:rFonts w:ascii="Palatino Linotype" w:eastAsia="Arial Unicode MS" w:hAnsi="Palatino Linotype" w:cs="Arial"/>
        </w:rPr>
        <w:t xml:space="preserve"> presentó pruebas o alegatos, </w:t>
      </w:r>
      <w:r w:rsidR="00C80CB4" w:rsidRPr="00F82766">
        <w:rPr>
          <w:rFonts w:ascii="Palatino Linotype" w:eastAsia="Arial Unicode MS" w:hAnsi="Palatino Linotype" w:cs="Arial"/>
        </w:rPr>
        <w:t xml:space="preserve">y </w:t>
      </w:r>
      <w:r w:rsidRPr="00F82766">
        <w:rPr>
          <w:rFonts w:ascii="Palatino Linotype" w:eastAsia="Arial Unicode MS" w:hAnsi="Palatino Linotype" w:cs="Arial"/>
          <w:b/>
        </w:rPr>
        <w:t>EL SUJETO OBLIGADO</w:t>
      </w:r>
      <w:r w:rsidRPr="00F82766">
        <w:rPr>
          <w:rFonts w:ascii="Palatino Linotype" w:eastAsia="Arial Unicode MS" w:hAnsi="Palatino Linotype" w:cs="Arial"/>
        </w:rPr>
        <w:t xml:space="preserve"> rindió </w:t>
      </w:r>
      <w:r w:rsidR="00D01412" w:rsidRPr="00F82766">
        <w:rPr>
          <w:rFonts w:ascii="Palatino Linotype" w:eastAsia="Arial Unicode MS" w:hAnsi="Palatino Linotype" w:cs="Arial"/>
        </w:rPr>
        <w:t>los</w:t>
      </w:r>
      <w:r w:rsidRPr="00F82766">
        <w:rPr>
          <w:rFonts w:ascii="Palatino Linotype" w:eastAsia="Arial Unicode MS" w:hAnsi="Palatino Linotype" w:cs="Arial"/>
        </w:rPr>
        <w:t xml:space="preserve"> Informe</w:t>
      </w:r>
      <w:r w:rsidR="00D01412" w:rsidRPr="00F82766">
        <w:rPr>
          <w:rFonts w:ascii="Palatino Linotype" w:eastAsia="Arial Unicode MS" w:hAnsi="Palatino Linotype" w:cs="Arial"/>
        </w:rPr>
        <w:t>s</w:t>
      </w:r>
      <w:r w:rsidRPr="00F82766">
        <w:rPr>
          <w:rFonts w:ascii="Palatino Linotype" w:eastAsia="Arial Unicode MS" w:hAnsi="Palatino Linotype" w:cs="Arial"/>
        </w:rPr>
        <w:t xml:space="preserve"> Justificado</w:t>
      </w:r>
      <w:r w:rsidR="00D01412" w:rsidRPr="00F82766">
        <w:rPr>
          <w:rFonts w:ascii="Palatino Linotype" w:eastAsia="Arial Unicode MS" w:hAnsi="Palatino Linotype" w:cs="Arial"/>
        </w:rPr>
        <w:t>s correspondientes</w:t>
      </w:r>
      <w:r w:rsidRPr="00F82766">
        <w:rPr>
          <w:rFonts w:ascii="Palatino Linotype" w:eastAsia="Arial Unicode MS" w:hAnsi="Palatino Linotype" w:cs="Arial"/>
        </w:rPr>
        <w:t>, tal y como se aprecia en la</w:t>
      </w:r>
      <w:r w:rsidR="009D1F7B" w:rsidRPr="00F82766">
        <w:rPr>
          <w:rFonts w:ascii="Palatino Linotype" w:eastAsia="Arial Unicode MS" w:hAnsi="Palatino Linotype" w:cs="Arial"/>
        </w:rPr>
        <w:t>s</w:t>
      </w:r>
      <w:r w:rsidRPr="00F82766">
        <w:rPr>
          <w:rFonts w:ascii="Palatino Linotype" w:eastAsia="Arial Unicode MS" w:hAnsi="Palatino Linotype" w:cs="Arial"/>
        </w:rPr>
        <w:t xml:space="preserve"> siguiente</w:t>
      </w:r>
      <w:r w:rsidR="00D01412" w:rsidRPr="00F82766">
        <w:rPr>
          <w:rFonts w:ascii="Palatino Linotype" w:eastAsia="Arial Unicode MS" w:hAnsi="Palatino Linotype" w:cs="Arial"/>
        </w:rPr>
        <w:t>s</w:t>
      </w:r>
      <w:r w:rsidRPr="00F82766">
        <w:rPr>
          <w:rFonts w:ascii="Palatino Linotype" w:eastAsia="Arial Unicode MS" w:hAnsi="Palatino Linotype" w:cs="Arial"/>
        </w:rPr>
        <w:t xml:space="preserve"> </w:t>
      </w:r>
      <w:r w:rsidR="00D01412" w:rsidRPr="00F82766">
        <w:rPr>
          <w:rFonts w:ascii="Palatino Linotype" w:eastAsia="Arial Unicode MS" w:hAnsi="Palatino Linotype" w:cs="Arial"/>
        </w:rPr>
        <w:t>imágenes</w:t>
      </w:r>
      <w:r w:rsidRPr="00F82766">
        <w:rPr>
          <w:rFonts w:ascii="Palatino Linotype" w:eastAsia="Arial Unicode MS" w:hAnsi="Palatino Linotype" w:cs="Arial"/>
        </w:rPr>
        <w:t xml:space="preserve">: </w:t>
      </w:r>
      <w:r w:rsidRPr="00F82766">
        <w:rPr>
          <w:rFonts w:ascii="Palatino Linotype" w:hAnsi="Palatino Linotype" w:cs="Arial"/>
        </w:rPr>
        <w:t xml:space="preserve"> </w:t>
      </w:r>
    </w:p>
    <w:p w14:paraId="10AAE772" w14:textId="77777777" w:rsidR="00A8690D" w:rsidRPr="00F82766" w:rsidRDefault="00A8690D" w:rsidP="00F82766">
      <w:pPr>
        <w:spacing w:line="360" w:lineRule="auto"/>
        <w:jc w:val="both"/>
        <w:rPr>
          <w:noProof/>
          <w:lang w:eastAsia="es-MX"/>
        </w:rPr>
      </w:pPr>
      <w:r w:rsidRPr="00F82766">
        <w:rPr>
          <w:noProof/>
          <w:lang w:eastAsia="es-MX"/>
        </w:rPr>
        <w:drawing>
          <wp:inline distT="0" distB="0" distL="0" distR="0" wp14:anchorId="2C7D8D79" wp14:editId="1A05935E">
            <wp:extent cx="5941060" cy="181292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1060" cy="1812925"/>
                    </a:xfrm>
                    <a:prstGeom prst="rect">
                      <a:avLst/>
                    </a:prstGeom>
                  </pic:spPr>
                </pic:pic>
              </a:graphicData>
            </a:graphic>
          </wp:inline>
        </w:drawing>
      </w:r>
      <w:r w:rsidRPr="00F82766">
        <w:rPr>
          <w:noProof/>
          <w:lang w:eastAsia="es-MX"/>
        </w:rPr>
        <w:t xml:space="preserve"> </w:t>
      </w:r>
    </w:p>
    <w:p w14:paraId="45EB9209" w14:textId="077DC13B" w:rsidR="00357C81" w:rsidRPr="00F82766" w:rsidRDefault="00A8690D" w:rsidP="00F82766">
      <w:pPr>
        <w:spacing w:line="360" w:lineRule="auto"/>
        <w:jc w:val="both"/>
        <w:rPr>
          <w:rFonts w:ascii="Palatino Linotype" w:hAnsi="Palatino Linotype" w:cs="Arial"/>
        </w:rPr>
      </w:pPr>
      <w:r w:rsidRPr="00F82766">
        <w:rPr>
          <w:noProof/>
          <w:lang w:eastAsia="es-MX"/>
        </w:rPr>
        <w:drawing>
          <wp:inline distT="0" distB="0" distL="0" distR="0" wp14:anchorId="644E7D2B" wp14:editId="5060124D">
            <wp:extent cx="5941060" cy="1838960"/>
            <wp:effectExtent l="0" t="0" r="2540" b="889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1060" cy="1838960"/>
                    </a:xfrm>
                    <a:prstGeom prst="rect">
                      <a:avLst/>
                    </a:prstGeom>
                  </pic:spPr>
                </pic:pic>
              </a:graphicData>
            </a:graphic>
          </wp:inline>
        </w:drawing>
      </w:r>
    </w:p>
    <w:p w14:paraId="777440B3" w14:textId="5A452685" w:rsidR="009A7D9A" w:rsidRPr="00F82766" w:rsidRDefault="00A8690D" w:rsidP="00F82766">
      <w:pPr>
        <w:spacing w:line="360" w:lineRule="auto"/>
        <w:jc w:val="both"/>
        <w:rPr>
          <w:rFonts w:ascii="Palatino Linotype" w:hAnsi="Palatino Linotype" w:cs="Arial"/>
        </w:rPr>
      </w:pPr>
      <w:r w:rsidRPr="00F82766">
        <w:rPr>
          <w:noProof/>
          <w:lang w:eastAsia="es-MX"/>
        </w:rPr>
        <w:lastRenderedPageBreak/>
        <w:drawing>
          <wp:inline distT="0" distB="0" distL="0" distR="0" wp14:anchorId="29E3952F" wp14:editId="27610DA2">
            <wp:extent cx="5941060" cy="1851660"/>
            <wp:effectExtent l="0" t="0" r="254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1060" cy="1851660"/>
                    </a:xfrm>
                    <a:prstGeom prst="rect">
                      <a:avLst/>
                    </a:prstGeom>
                  </pic:spPr>
                </pic:pic>
              </a:graphicData>
            </a:graphic>
          </wp:inline>
        </w:drawing>
      </w:r>
    </w:p>
    <w:p w14:paraId="4FB9775A" w14:textId="5E43D39E" w:rsidR="00C80CB4" w:rsidRPr="00F82766" w:rsidRDefault="00C80CB4" w:rsidP="00F82766">
      <w:pPr>
        <w:spacing w:line="360" w:lineRule="auto"/>
        <w:jc w:val="both"/>
        <w:rPr>
          <w:rFonts w:ascii="Palatino Linotype" w:hAnsi="Palatino Linotype" w:cs="Arial"/>
        </w:rPr>
      </w:pPr>
    </w:p>
    <w:p w14:paraId="0C0D7934" w14:textId="78AAA456" w:rsidR="000750F2" w:rsidRPr="00F82766" w:rsidRDefault="000750F2" w:rsidP="00F82766">
      <w:pPr>
        <w:spacing w:line="360" w:lineRule="auto"/>
        <w:jc w:val="both"/>
        <w:rPr>
          <w:rFonts w:ascii="Palatino Linotype" w:hAnsi="Palatino Linotype" w:cs="Arial"/>
        </w:rPr>
      </w:pPr>
      <w:r w:rsidRPr="00F82766">
        <w:rPr>
          <w:rFonts w:ascii="Palatino Linotype" w:hAnsi="Palatino Linotype" w:cs="Arial"/>
        </w:rPr>
        <w:t>Cabe señalar que los tres documentos adjuntos en informes justificados son</w:t>
      </w:r>
      <w:r w:rsidR="0037584A" w:rsidRPr="00F82766">
        <w:rPr>
          <w:rFonts w:ascii="Palatino Linotype" w:hAnsi="Palatino Linotype" w:cs="Arial"/>
        </w:rPr>
        <w:t xml:space="preserve"> los mismos, </w:t>
      </w:r>
      <w:r w:rsidRPr="00F82766">
        <w:rPr>
          <w:rFonts w:ascii="Palatino Linotype" w:hAnsi="Palatino Linotype" w:cs="Arial"/>
        </w:rPr>
        <w:t>c</w:t>
      </w:r>
      <w:r w:rsidR="0037584A" w:rsidRPr="00F82766">
        <w:rPr>
          <w:rFonts w:ascii="Palatino Linotype" w:hAnsi="Palatino Linotype" w:cs="Arial"/>
        </w:rPr>
        <w:t>on la diferencia del número de R</w:t>
      </w:r>
      <w:r w:rsidRPr="00F82766">
        <w:rPr>
          <w:rFonts w:ascii="Palatino Linotype" w:hAnsi="Palatino Linotype" w:cs="Arial"/>
        </w:rPr>
        <w:t>ecurso</w:t>
      </w:r>
      <w:r w:rsidR="0037584A" w:rsidRPr="00F82766">
        <w:rPr>
          <w:rFonts w:ascii="Palatino Linotype" w:hAnsi="Palatino Linotype" w:cs="Arial"/>
        </w:rPr>
        <w:t xml:space="preserve"> de Revisión, en los que</w:t>
      </w:r>
      <w:r w:rsidRPr="00F82766">
        <w:rPr>
          <w:rFonts w:ascii="Palatino Linotype" w:hAnsi="Palatino Linotype" w:cs="Arial"/>
        </w:rPr>
        <w:t xml:space="preserve"> el </w:t>
      </w:r>
      <w:r w:rsidRPr="00F82766">
        <w:rPr>
          <w:rFonts w:ascii="Palatino Linotype" w:hAnsi="Palatino Linotype" w:cs="Arial"/>
          <w:b/>
        </w:rPr>
        <w:t xml:space="preserve">SUEJTO OBLIGADO </w:t>
      </w:r>
      <w:r w:rsidRPr="00F82766">
        <w:rPr>
          <w:rFonts w:ascii="Palatino Linotype" w:hAnsi="Palatino Linotype" w:cs="Arial"/>
        </w:rPr>
        <w:t>únicamente manifiesta adherirse a su respuesta primigenia.</w:t>
      </w:r>
    </w:p>
    <w:p w14:paraId="4D935C90" w14:textId="77777777" w:rsidR="000750F2" w:rsidRPr="00F82766" w:rsidRDefault="000750F2" w:rsidP="00F82766">
      <w:pPr>
        <w:spacing w:line="360" w:lineRule="auto"/>
        <w:jc w:val="both"/>
        <w:rPr>
          <w:rFonts w:ascii="Palatino Linotype" w:hAnsi="Palatino Linotype" w:cs="Arial"/>
        </w:rPr>
      </w:pPr>
    </w:p>
    <w:p w14:paraId="0F1CD069" w14:textId="6306D239" w:rsidR="002E7E03" w:rsidRPr="00F82766" w:rsidRDefault="000F4F78" w:rsidP="00F82766">
      <w:pPr>
        <w:tabs>
          <w:tab w:val="center" w:pos="4252"/>
          <w:tab w:val="right" w:pos="8504"/>
        </w:tabs>
        <w:spacing w:line="360" w:lineRule="auto"/>
        <w:jc w:val="both"/>
        <w:rPr>
          <w:rFonts w:ascii="Palatino Linotype" w:hAnsi="Palatino Linotype" w:cs="Arial"/>
          <w:b/>
        </w:rPr>
      </w:pPr>
      <w:r w:rsidRPr="00F82766">
        <w:rPr>
          <w:rFonts w:ascii="Palatino Linotype" w:hAnsi="Palatino Linotype" w:cs="Arial"/>
          <w:b/>
        </w:rPr>
        <w:t>c</w:t>
      </w:r>
      <w:r w:rsidR="002E7E03" w:rsidRPr="00F82766">
        <w:rPr>
          <w:rFonts w:ascii="Palatino Linotype" w:hAnsi="Palatino Linotype" w:cs="Arial"/>
          <w:b/>
        </w:rPr>
        <w:t xml:space="preserve">) De la acumulación de recursos </w:t>
      </w:r>
    </w:p>
    <w:p w14:paraId="5F740D08" w14:textId="070DF86F" w:rsidR="002E7E03" w:rsidRPr="00F82766" w:rsidRDefault="002E7E03" w:rsidP="00F82766">
      <w:pPr>
        <w:spacing w:line="360" w:lineRule="auto"/>
        <w:jc w:val="both"/>
        <w:rPr>
          <w:rFonts w:ascii="Palatino Linotype" w:hAnsi="Palatino Linotype"/>
          <w:b/>
        </w:rPr>
      </w:pPr>
      <w:r w:rsidRPr="00F82766">
        <w:rPr>
          <w:rFonts w:ascii="Palatino Linotype" w:hAnsi="Palatino Linotype" w:cs="Arial"/>
          <w:lang w:val="es-ES_tradnl"/>
        </w:rPr>
        <w:t xml:space="preserve">Por economía procesal y </w:t>
      </w:r>
      <w:r w:rsidRPr="00F82766">
        <w:rPr>
          <w:rFonts w:ascii="Palatino Linotype" w:hAnsi="Palatino Linotype" w:cs="Arial"/>
        </w:rPr>
        <w:t>con la finalidad de evitar resoluciones contradictorias,</w:t>
      </w:r>
      <w:r w:rsidR="002F12C6" w:rsidRPr="00F82766">
        <w:rPr>
          <w:rFonts w:ascii="Palatino Linotype" w:hAnsi="Palatino Linotype"/>
          <w:b/>
          <w:lang w:val="es-419"/>
        </w:rPr>
        <w:t xml:space="preserve"> </w:t>
      </w:r>
      <w:r w:rsidR="00AB5C2B" w:rsidRPr="00F82766">
        <w:rPr>
          <w:rFonts w:ascii="Palatino Linotype" w:hAnsi="Palatino Linotype"/>
          <w:lang w:val="es-419"/>
        </w:rPr>
        <w:t>con fundamento en los</w:t>
      </w:r>
      <w:r w:rsidR="002F12C6" w:rsidRPr="00F82766">
        <w:rPr>
          <w:rFonts w:ascii="Palatino Linotype" w:hAnsi="Palatino Linotype"/>
          <w:lang w:val="es-419"/>
        </w:rPr>
        <w:t xml:space="preserve"> artículo</w:t>
      </w:r>
      <w:r w:rsidR="00AB5C2B" w:rsidRPr="00F82766">
        <w:rPr>
          <w:rFonts w:ascii="Palatino Linotype" w:hAnsi="Palatino Linotype"/>
          <w:lang w:val="es-419"/>
        </w:rPr>
        <w:t>s</w:t>
      </w:r>
      <w:r w:rsidR="002F12C6" w:rsidRPr="00F82766">
        <w:rPr>
          <w:rFonts w:ascii="Palatino Linotype" w:hAnsi="Palatino Linotype"/>
          <w:lang w:val="es-419"/>
        </w:rPr>
        <w:t xml:space="preserve"> </w:t>
      </w:r>
      <w:r w:rsidR="00AB5C2B" w:rsidRPr="00F82766">
        <w:rPr>
          <w:rFonts w:ascii="Palatino Linotype" w:hAnsi="Palatino Linotype"/>
          <w:lang w:val="es-419"/>
        </w:rPr>
        <w:t xml:space="preserve">9, fracción XXV, </w:t>
      </w:r>
      <w:r w:rsidR="002F12C6" w:rsidRPr="00F82766">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F82766">
        <w:rPr>
          <w:rFonts w:ascii="Palatino Linotype" w:hAnsi="Palatino Linotype"/>
          <w:lang w:val="es-419"/>
        </w:rPr>
        <w:t xml:space="preserve">en el </w:t>
      </w:r>
      <w:r w:rsidR="002F12C6" w:rsidRPr="00F82766">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F82766">
        <w:rPr>
          <w:rFonts w:ascii="Palatino Linotype" w:hAnsi="Palatino Linotype" w:cs="Arial"/>
          <w:lang w:val="es-419"/>
        </w:rPr>
        <w:t xml:space="preserve"> </w:t>
      </w:r>
      <w:r w:rsidR="00AB5C2B" w:rsidRPr="00F82766">
        <w:rPr>
          <w:rFonts w:ascii="Palatino Linotype" w:hAnsi="Palatino Linotype" w:cs="Arial"/>
          <w:lang w:val="es-419"/>
        </w:rPr>
        <w:t xml:space="preserve">el Pleno de este instituto en la </w:t>
      </w:r>
      <w:r w:rsidR="00CC2E99" w:rsidRPr="00F82766">
        <w:rPr>
          <w:rFonts w:ascii="Palatino Linotype" w:hAnsi="Palatino Linotype" w:cs="Arial"/>
          <w:b/>
        </w:rPr>
        <w:t>Vigésima</w:t>
      </w:r>
      <w:r w:rsidR="00AC6942" w:rsidRPr="00F82766">
        <w:rPr>
          <w:rFonts w:ascii="Palatino Linotype" w:hAnsi="Palatino Linotype" w:cs="Arial"/>
          <w:b/>
        </w:rPr>
        <w:t xml:space="preserve"> </w:t>
      </w:r>
      <w:r w:rsidR="00D91CF6" w:rsidRPr="00F82766">
        <w:rPr>
          <w:rFonts w:ascii="Palatino Linotype" w:hAnsi="Palatino Linotype" w:cs="Arial"/>
          <w:b/>
        </w:rPr>
        <w:t>Tercera</w:t>
      </w:r>
      <w:r w:rsidR="00D45667" w:rsidRPr="00F82766">
        <w:rPr>
          <w:rFonts w:ascii="Palatino Linotype" w:hAnsi="Palatino Linotype" w:cs="Arial"/>
          <w:b/>
        </w:rPr>
        <w:t xml:space="preserve"> Sesión Ordinaria</w:t>
      </w:r>
      <w:r w:rsidR="00AB5C2B" w:rsidRPr="00F82766">
        <w:rPr>
          <w:rFonts w:ascii="Palatino Linotype" w:hAnsi="Palatino Linotype" w:cs="Arial"/>
          <w:lang w:val="es-419"/>
        </w:rPr>
        <w:t xml:space="preserve"> </w:t>
      </w:r>
      <w:r w:rsidRPr="00F82766">
        <w:rPr>
          <w:rFonts w:ascii="Palatino Linotype" w:hAnsi="Palatino Linotype" w:cs="Arial"/>
        </w:rPr>
        <w:t>determinó</w:t>
      </w:r>
      <w:r w:rsidR="00BA2633" w:rsidRPr="00F82766">
        <w:rPr>
          <w:rFonts w:ascii="Palatino Linotype" w:hAnsi="Palatino Linotype" w:cs="Arial"/>
          <w:lang w:val="es-419"/>
        </w:rPr>
        <w:t xml:space="preserve"> mediante acuerdo </w:t>
      </w:r>
      <w:r w:rsidR="0037584A" w:rsidRPr="00F82766">
        <w:rPr>
          <w:rFonts w:ascii="Palatino Linotype" w:hAnsi="Palatino Linotype" w:cs="Arial"/>
          <w:lang w:val="es-419"/>
        </w:rPr>
        <w:t>del</w:t>
      </w:r>
      <w:r w:rsidR="002F12C6" w:rsidRPr="00F82766">
        <w:rPr>
          <w:rFonts w:ascii="Palatino Linotype" w:hAnsi="Palatino Linotype" w:cs="Arial"/>
          <w:lang w:val="es-419"/>
        </w:rPr>
        <w:t xml:space="preserve"> </w:t>
      </w:r>
      <w:r w:rsidR="00CC2E99" w:rsidRPr="00F82766">
        <w:rPr>
          <w:rFonts w:ascii="Palatino Linotype" w:hAnsi="Palatino Linotype" w:cs="Arial"/>
          <w:b/>
        </w:rPr>
        <w:t>veintitrés</w:t>
      </w:r>
      <w:r w:rsidR="006E0F49" w:rsidRPr="00F82766">
        <w:rPr>
          <w:rFonts w:ascii="Palatino Linotype" w:hAnsi="Palatino Linotype" w:cs="Arial"/>
          <w:b/>
        </w:rPr>
        <w:t xml:space="preserve"> </w:t>
      </w:r>
      <w:r w:rsidR="00973503" w:rsidRPr="00F82766">
        <w:rPr>
          <w:rFonts w:ascii="Palatino Linotype" w:hAnsi="Palatino Linotype" w:cs="Arial"/>
          <w:b/>
        </w:rPr>
        <w:t xml:space="preserve">de </w:t>
      </w:r>
      <w:r w:rsidR="00CC2E99" w:rsidRPr="00F82766">
        <w:rPr>
          <w:rFonts w:ascii="Palatino Linotype" w:hAnsi="Palatino Linotype" w:cs="Arial"/>
          <w:b/>
        </w:rPr>
        <w:t xml:space="preserve">junio </w:t>
      </w:r>
      <w:r w:rsidR="00D45667" w:rsidRPr="00F82766">
        <w:rPr>
          <w:rFonts w:ascii="Palatino Linotype" w:hAnsi="Palatino Linotype" w:cs="Arial"/>
          <w:b/>
        </w:rPr>
        <w:t>de dos mil veintidós</w:t>
      </w:r>
      <w:r w:rsidR="002F12C6" w:rsidRPr="00F82766">
        <w:rPr>
          <w:rFonts w:ascii="Palatino Linotype" w:hAnsi="Palatino Linotype" w:cs="Arial"/>
          <w:lang w:val="es-419"/>
        </w:rPr>
        <w:t xml:space="preserve"> </w:t>
      </w:r>
      <w:r w:rsidRPr="00F82766">
        <w:rPr>
          <w:rFonts w:ascii="Palatino Linotype" w:hAnsi="Palatino Linotype"/>
        </w:rPr>
        <w:t>ac</w:t>
      </w:r>
      <w:r w:rsidR="00973503" w:rsidRPr="00F82766">
        <w:rPr>
          <w:rFonts w:ascii="Palatino Linotype" w:hAnsi="Palatino Linotype"/>
        </w:rPr>
        <w:t xml:space="preserve">umular los Recursos de Revisión </w:t>
      </w:r>
      <w:r w:rsidR="008D6400" w:rsidRPr="00F82766">
        <w:rPr>
          <w:rFonts w:ascii="Palatino Linotype" w:hAnsi="Palatino Linotype"/>
          <w:b/>
        </w:rPr>
        <w:t>11242</w:t>
      </w:r>
      <w:r w:rsidR="00177E82" w:rsidRPr="00F82766">
        <w:rPr>
          <w:rFonts w:ascii="Palatino Linotype" w:hAnsi="Palatino Linotype"/>
          <w:b/>
        </w:rPr>
        <w:t>/INFOEM/IP/RR/2022</w:t>
      </w:r>
      <w:r w:rsidR="00973503" w:rsidRPr="00F82766">
        <w:rPr>
          <w:rFonts w:ascii="Palatino Linotype" w:hAnsi="Palatino Linotype"/>
          <w:b/>
        </w:rPr>
        <w:t>,</w:t>
      </w:r>
      <w:r w:rsidR="008D6400" w:rsidRPr="00F82766">
        <w:rPr>
          <w:rFonts w:ascii="Palatino Linotype" w:hAnsi="Palatino Linotype"/>
          <w:b/>
        </w:rPr>
        <w:t xml:space="preserve"> 11243/INFOEM/IP/RR/2022</w:t>
      </w:r>
      <w:r w:rsidR="00973503" w:rsidRPr="00F82766">
        <w:rPr>
          <w:rFonts w:ascii="Palatino Linotype" w:hAnsi="Palatino Linotype"/>
          <w:b/>
        </w:rPr>
        <w:t xml:space="preserve"> </w:t>
      </w:r>
      <w:r w:rsidR="00973503" w:rsidRPr="00F82766">
        <w:rPr>
          <w:rFonts w:ascii="Palatino Linotype" w:hAnsi="Palatino Linotype"/>
        </w:rPr>
        <w:t>y</w:t>
      </w:r>
      <w:r w:rsidR="00973503" w:rsidRPr="00F82766">
        <w:rPr>
          <w:rFonts w:ascii="Palatino Linotype" w:hAnsi="Palatino Linotype"/>
          <w:b/>
        </w:rPr>
        <w:t xml:space="preserve"> </w:t>
      </w:r>
      <w:r w:rsidR="008D6400" w:rsidRPr="00F82766">
        <w:rPr>
          <w:rFonts w:ascii="Palatino Linotype" w:hAnsi="Palatino Linotype"/>
          <w:b/>
        </w:rPr>
        <w:t>11244</w:t>
      </w:r>
      <w:r w:rsidR="00177E82" w:rsidRPr="00F82766">
        <w:rPr>
          <w:rFonts w:ascii="Palatino Linotype" w:hAnsi="Palatino Linotype"/>
          <w:b/>
        </w:rPr>
        <w:t>/INFOEM/IP/RR/2022</w:t>
      </w:r>
      <w:r w:rsidR="00973503" w:rsidRPr="00F82766">
        <w:rPr>
          <w:rFonts w:ascii="Palatino Linotype" w:hAnsi="Palatino Linotype"/>
          <w:b/>
        </w:rPr>
        <w:t>,</w:t>
      </w:r>
      <w:r w:rsidR="002F12C6" w:rsidRPr="00F82766">
        <w:rPr>
          <w:rFonts w:ascii="Palatino Linotype" w:hAnsi="Palatino Linotype"/>
          <w:b/>
          <w:lang w:val="es-419"/>
        </w:rPr>
        <w:t xml:space="preserve"> </w:t>
      </w:r>
      <w:r w:rsidR="002F12C6" w:rsidRPr="00F82766">
        <w:rPr>
          <w:rFonts w:ascii="Palatino Linotype" w:hAnsi="Palatino Linotype"/>
        </w:rPr>
        <w:t>para su resolución</w:t>
      </w:r>
      <w:r w:rsidR="00AB5C2B" w:rsidRPr="00F82766">
        <w:rPr>
          <w:rFonts w:ascii="Palatino Linotype" w:hAnsi="Palatino Linotype"/>
          <w:lang w:val="es-419"/>
        </w:rPr>
        <w:t xml:space="preserve"> por parte </w:t>
      </w:r>
      <w:r w:rsidR="00CB16B0" w:rsidRPr="00F82766">
        <w:rPr>
          <w:rFonts w:ascii="Palatino Linotype" w:hAnsi="Palatino Linotype"/>
          <w:lang w:val="es-419"/>
        </w:rPr>
        <w:t xml:space="preserve">de la </w:t>
      </w:r>
      <w:r w:rsidR="00CB16B0" w:rsidRPr="00F82766">
        <w:rPr>
          <w:rFonts w:ascii="Palatino Linotype" w:hAnsi="Palatino Linotype"/>
          <w:b/>
          <w:lang w:val="es-419"/>
        </w:rPr>
        <w:t>Comisionada</w:t>
      </w:r>
      <w:r w:rsidR="00CB16B0" w:rsidRPr="00F82766">
        <w:rPr>
          <w:rFonts w:ascii="Palatino Linotype" w:hAnsi="Palatino Linotype"/>
          <w:lang w:val="es-419"/>
        </w:rPr>
        <w:t xml:space="preserve"> </w:t>
      </w:r>
      <w:r w:rsidR="00CB16B0" w:rsidRPr="00F82766">
        <w:rPr>
          <w:rFonts w:ascii="Palatino Linotype" w:hAnsi="Palatino Linotype"/>
          <w:b/>
          <w:lang w:val="es-ES_tradnl"/>
        </w:rPr>
        <w:t>Sharon Cristina Morales Martínez</w:t>
      </w:r>
      <w:r w:rsidR="002F12C6" w:rsidRPr="00F82766">
        <w:rPr>
          <w:rFonts w:ascii="Palatino Linotype" w:hAnsi="Palatino Linotype"/>
        </w:rPr>
        <w:t>.</w:t>
      </w:r>
    </w:p>
    <w:p w14:paraId="0A222DCA" w14:textId="6A0C7761" w:rsidR="002E7E03" w:rsidRPr="00F82766" w:rsidRDefault="002E7E03" w:rsidP="00F82766">
      <w:pPr>
        <w:pStyle w:val="Prrafodelista"/>
        <w:spacing w:line="360" w:lineRule="auto"/>
        <w:ind w:left="0"/>
        <w:jc w:val="both"/>
        <w:rPr>
          <w:rFonts w:ascii="Palatino Linotype" w:hAnsi="Palatino Linotype" w:cs="Arial"/>
          <w:b/>
          <w:bCs/>
        </w:rPr>
      </w:pPr>
    </w:p>
    <w:p w14:paraId="16215FE6" w14:textId="3BD1E5B2" w:rsidR="00822473" w:rsidRPr="00F82766" w:rsidRDefault="00822473" w:rsidP="00F82766">
      <w:pPr>
        <w:spacing w:line="360" w:lineRule="auto"/>
        <w:jc w:val="both"/>
        <w:rPr>
          <w:rFonts w:ascii="Palatino Linotype" w:eastAsia="Palatino Linotype" w:hAnsi="Palatino Linotype" w:cs="Palatino Linotype"/>
          <w:b/>
        </w:rPr>
      </w:pPr>
      <w:r w:rsidRPr="00F82766">
        <w:rPr>
          <w:rFonts w:ascii="Palatino Linotype" w:eastAsia="Palatino Linotype" w:hAnsi="Palatino Linotype" w:cs="Palatino Linotype"/>
          <w:b/>
        </w:rPr>
        <w:lastRenderedPageBreak/>
        <w:t xml:space="preserve">d) De la ampliación </w:t>
      </w:r>
    </w:p>
    <w:p w14:paraId="1968A9E9" w14:textId="13337BF5" w:rsidR="00822473" w:rsidRPr="00F82766" w:rsidRDefault="005A445E" w:rsidP="00F82766">
      <w:pPr>
        <w:pStyle w:val="Prrafodelista"/>
        <w:spacing w:before="240" w:after="240" w:line="360" w:lineRule="auto"/>
        <w:ind w:left="0"/>
        <w:jc w:val="both"/>
        <w:rPr>
          <w:rFonts w:ascii="Palatino Linotype" w:eastAsia="Palatino Linotype" w:hAnsi="Palatino Linotype" w:cs="Palatino Linotype"/>
        </w:rPr>
      </w:pPr>
      <w:r w:rsidRPr="00F82766">
        <w:rPr>
          <w:rFonts w:ascii="Palatino Linotype" w:eastAsia="Palatino Linotype" w:hAnsi="Palatino Linotype" w:cs="Palatino Linotype"/>
        </w:rPr>
        <w:t>El</w:t>
      </w:r>
      <w:r w:rsidR="00822473" w:rsidRPr="00F82766">
        <w:rPr>
          <w:rFonts w:ascii="Palatino Linotype" w:eastAsia="Palatino Linotype" w:hAnsi="Palatino Linotype" w:cs="Palatino Linotype"/>
        </w:rPr>
        <w:t xml:space="preserve"> </w:t>
      </w:r>
      <w:r w:rsidR="008D6400" w:rsidRPr="00F82766">
        <w:rPr>
          <w:rFonts w:ascii="Palatino Linotype" w:eastAsia="Palatino Linotype" w:hAnsi="Palatino Linotype" w:cs="Palatino Linotype"/>
          <w:b/>
        </w:rPr>
        <w:t>diecinueve</w:t>
      </w:r>
      <w:r w:rsidRPr="00F82766">
        <w:rPr>
          <w:rFonts w:ascii="Palatino Linotype" w:eastAsia="Palatino Linotype" w:hAnsi="Palatino Linotype" w:cs="Palatino Linotype"/>
          <w:b/>
        </w:rPr>
        <w:t xml:space="preserve"> </w:t>
      </w:r>
      <w:r w:rsidR="00973503" w:rsidRPr="00F82766">
        <w:rPr>
          <w:rFonts w:ascii="Palatino Linotype" w:eastAsia="Palatino Linotype" w:hAnsi="Palatino Linotype" w:cs="Palatino Linotype"/>
          <w:b/>
        </w:rPr>
        <w:t xml:space="preserve">de </w:t>
      </w:r>
      <w:r w:rsidR="008D6400" w:rsidRPr="00F82766">
        <w:rPr>
          <w:rFonts w:ascii="Palatino Linotype" w:eastAsia="Palatino Linotype" w:hAnsi="Palatino Linotype" w:cs="Palatino Linotype"/>
          <w:b/>
        </w:rPr>
        <w:t>agosto</w:t>
      </w:r>
      <w:r w:rsidRPr="00F82766">
        <w:rPr>
          <w:rFonts w:ascii="Palatino Linotype" w:eastAsia="Palatino Linotype" w:hAnsi="Palatino Linotype" w:cs="Palatino Linotype"/>
          <w:b/>
        </w:rPr>
        <w:t xml:space="preserve"> </w:t>
      </w:r>
      <w:r w:rsidR="00822473" w:rsidRPr="00F82766">
        <w:rPr>
          <w:rFonts w:ascii="Palatino Linotype" w:eastAsia="Palatino Linotype" w:hAnsi="Palatino Linotype" w:cs="Palatino Linotype"/>
          <w:b/>
        </w:rPr>
        <w:t>de dos mil veintidós</w:t>
      </w:r>
      <w:r w:rsidR="00822473" w:rsidRPr="00F82766">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F4B21B0" w14:textId="77777777" w:rsidR="00822473" w:rsidRPr="00F82766" w:rsidRDefault="00822473" w:rsidP="00F82766">
      <w:pPr>
        <w:spacing w:line="360" w:lineRule="auto"/>
        <w:jc w:val="both"/>
        <w:rPr>
          <w:rFonts w:ascii="Palatino Linotype" w:hAnsi="Palatino Linotype"/>
        </w:rPr>
      </w:pPr>
      <w:r w:rsidRPr="00F82766">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58592B" w14:textId="77777777" w:rsidR="00822473" w:rsidRPr="00F82766" w:rsidRDefault="00822473" w:rsidP="00F82766">
      <w:pPr>
        <w:spacing w:line="360" w:lineRule="auto"/>
        <w:jc w:val="both"/>
        <w:rPr>
          <w:rFonts w:ascii="Palatino Linotype" w:hAnsi="Palatino Linotype"/>
        </w:rPr>
      </w:pPr>
    </w:p>
    <w:p w14:paraId="3861A69B" w14:textId="77777777" w:rsidR="00822473" w:rsidRPr="00F82766" w:rsidRDefault="00822473" w:rsidP="00F82766">
      <w:pPr>
        <w:spacing w:line="360" w:lineRule="auto"/>
        <w:jc w:val="both"/>
        <w:rPr>
          <w:rFonts w:ascii="Palatino Linotype" w:hAnsi="Palatino Linotype"/>
        </w:rPr>
      </w:pPr>
      <w:r w:rsidRPr="00F82766">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4155F0" w14:textId="77777777" w:rsidR="00822473" w:rsidRPr="00F82766" w:rsidRDefault="00822473" w:rsidP="00F82766">
      <w:pPr>
        <w:spacing w:line="360" w:lineRule="auto"/>
        <w:jc w:val="both"/>
        <w:rPr>
          <w:rFonts w:ascii="Palatino Linotype" w:hAnsi="Palatino Linotype"/>
        </w:rPr>
      </w:pPr>
    </w:p>
    <w:p w14:paraId="068A928F" w14:textId="77777777" w:rsidR="00822473" w:rsidRPr="00F82766" w:rsidRDefault="00822473" w:rsidP="00F82766">
      <w:pPr>
        <w:spacing w:line="360" w:lineRule="auto"/>
        <w:jc w:val="both"/>
        <w:rPr>
          <w:rFonts w:ascii="Palatino Linotype" w:hAnsi="Palatino Linotype"/>
        </w:rPr>
      </w:pPr>
      <w:r w:rsidRPr="00F8276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DCC54A" w14:textId="77777777" w:rsidR="00822473" w:rsidRPr="00F82766" w:rsidRDefault="00822473" w:rsidP="00F82766">
      <w:pPr>
        <w:spacing w:line="360" w:lineRule="auto"/>
        <w:jc w:val="both"/>
        <w:rPr>
          <w:rFonts w:ascii="Palatino Linotype" w:hAnsi="Palatino Linotype"/>
        </w:rPr>
      </w:pPr>
      <w:r w:rsidRPr="00F82766">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899892" w14:textId="77777777" w:rsidR="00822473" w:rsidRPr="00F82766" w:rsidRDefault="00822473" w:rsidP="00F82766">
      <w:pPr>
        <w:spacing w:line="360" w:lineRule="auto"/>
        <w:jc w:val="both"/>
        <w:rPr>
          <w:rFonts w:ascii="Palatino Linotype" w:hAnsi="Palatino Linotype"/>
        </w:rPr>
      </w:pPr>
    </w:p>
    <w:p w14:paraId="51AF206F" w14:textId="77777777" w:rsidR="00822473" w:rsidRPr="00F82766" w:rsidRDefault="00822473" w:rsidP="00F82766">
      <w:pPr>
        <w:spacing w:line="360" w:lineRule="auto"/>
        <w:jc w:val="both"/>
        <w:rPr>
          <w:rFonts w:ascii="Palatino Linotype" w:hAnsi="Palatino Linotype"/>
        </w:rPr>
      </w:pPr>
      <w:r w:rsidRPr="00F82766">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7C24DB" w14:textId="77777777" w:rsidR="00822473" w:rsidRPr="00F82766" w:rsidRDefault="00822473" w:rsidP="00F82766">
      <w:pPr>
        <w:spacing w:line="360" w:lineRule="auto"/>
        <w:jc w:val="both"/>
        <w:rPr>
          <w:rFonts w:ascii="Palatino Linotype" w:hAnsi="Palatino Linotype"/>
        </w:rPr>
      </w:pPr>
    </w:p>
    <w:p w14:paraId="239EB9EE" w14:textId="77777777" w:rsidR="00822473" w:rsidRPr="00F82766" w:rsidRDefault="00822473" w:rsidP="00F82766">
      <w:pPr>
        <w:pStyle w:val="Prrafodelista"/>
        <w:numPr>
          <w:ilvl w:val="0"/>
          <w:numId w:val="11"/>
        </w:numPr>
        <w:spacing w:line="360" w:lineRule="auto"/>
        <w:jc w:val="both"/>
        <w:rPr>
          <w:rFonts w:ascii="Palatino Linotype" w:hAnsi="Palatino Linotype"/>
        </w:rPr>
      </w:pPr>
      <w:r w:rsidRPr="00F82766">
        <w:rPr>
          <w:rFonts w:ascii="Palatino Linotype" w:hAnsi="Palatino Linotype"/>
        </w:rPr>
        <w:t>Complejidad del asunto: La complejidad de la prueba, la pluralidad de sujetos procesales, el tiempo transcurrido, las características y contexto del recurso.</w:t>
      </w:r>
    </w:p>
    <w:p w14:paraId="1B4FA72B" w14:textId="77777777" w:rsidR="00822473" w:rsidRPr="00F82766" w:rsidRDefault="00822473" w:rsidP="00F82766">
      <w:pPr>
        <w:pStyle w:val="Prrafodelista"/>
        <w:numPr>
          <w:ilvl w:val="0"/>
          <w:numId w:val="11"/>
        </w:numPr>
        <w:spacing w:line="360" w:lineRule="auto"/>
        <w:jc w:val="both"/>
        <w:rPr>
          <w:rFonts w:ascii="Palatino Linotype" w:hAnsi="Palatino Linotype"/>
        </w:rPr>
      </w:pPr>
      <w:r w:rsidRPr="00F82766">
        <w:rPr>
          <w:rFonts w:ascii="Palatino Linotype" w:hAnsi="Palatino Linotype"/>
        </w:rPr>
        <w:t>Actividad Procesal del interesado: Acciones u omisiones del interesado.</w:t>
      </w:r>
    </w:p>
    <w:p w14:paraId="59CCEFF1" w14:textId="77777777" w:rsidR="00822473" w:rsidRPr="00F82766" w:rsidRDefault="00822473" w:rsidP="00F82766">
      <w:pPr>
        <w:pStyle w:val="Prrafodelista"/>
        <w:numPr>
          <w:ilvl w:val="0"/>
          <w:numId w:val="11"/>
        </w:numPr>
        <w:spacing w:line="360" w:lineRule="auto"/>
        <w:jc w:val="both"/>
        <w:rPr>
          <w:rFonts w:ascii="Palatino Linotype" w:hAnsi="Palatino Linotype"/>
        </w:rPr>
      </w:pPr>
      <w:r w:rsidRPr="00F82766">
        <w:rPr>
          <w:rFonts w:ascii="Palatino Linotype" w:hAnsi="Palatino Linotype"/>
        </w:rPr>
        <w:t>Conducta de la Autoridad: Las Acciones u omisiones realizadas en el procedimiento. Así como si la autoridad actuó con la debida diligencia.</w:t>
      </w:r>
    </w:p>
    <w:p w14:paraId="261DC9CB" w14:textId="77777777" w:rsidR="00822473" w:rsidRPr="00F82766" w:rsidRDefault="00822473" w:rsidP="00F82766">
      <w:pPr>
        <w:pStyle w:val="Prrafodelista"/>
        <w:numPr>
          <w:ilvl w:val="0"/>
          <w:numId w:val="11"/>
        </w:numPr>
        <w:spacing w:line="360" w:lineRule="auto"/>
        <w:jc w:val="both"/>
        <w:rPr>
          <w:rFonts w:ascii="Palatino Linotype" w:hAnsi="Palatino Linotype"/>
        </w:rPr>
      </w:pPr>
      <w:r w:rsidRPr="00F82766">
        <w:rPr>
          <w:rFonts w:ascii="Palatino Linotype" w:hAnsi="Palatino Linotype"/>
        </w:rPr>
        <w:t>La afectación generada en la situación jurídica de la persona involucrada en el proceso: Violación a sus derechos humanos.</w:t>
      </w:r>
    </w:p>
    <w:p w14:paraId="5FD33108" w14:textId="77777777" w:rsidR="00822473" w:rsidRPr="00F82766" w:rsidRDefault="00822473" w:rsidP="00F82766">
      <w:pPr>
        <w:spacing w:line="360" w:lineRule="auto"/>
        <w:jc w:val="both"/>
        <w:rPr>
          <w:rFonts w:ascii="Palatino Linotype" w:hAnsi="Palatino Linotype"/>
        </w:rPr>
      </w:pPr>
    </w:p>
    <w:p w14:paraId="440CFA44" w14:textId="77777777" w:rsidR="00822473" w:rsidRPr="00F82766" w:rsidRDefault="00822473" w:rsidP="00F82766">
      <w:pPr>
        <w:spacing w:line="360" w:lineRule="auto"/>
        <w:jc w:val="both"/>
        <w:rPr>
          <w:rFonts w:ascii="Palatino Linotype" w:hAnsi="Palatino Linotype"/>
        </w:rPr>
      </w:pPr>
      <w:r w:rsidRPr="00F8276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9CDEE" w14:textId="77777777" w:rsidR="00822473" w:rsidRPr="00F82766" w:rsidRDefault="00822473" w:rsidP="00F82766">
      <w:pPr>
        <w:spacing w:line="360" w:lineRule="auto"/>
        <w:jc w:val="both"/>
        <w:rPr>
          <w:rFonts w:ascii="Palatino Linotype" w:hAnsi="Palatino Linotype"/>
        </w:rPr>
      </w:pPr>
    </w:p>
    <w:p w14:paraId="648E0B62" w14:textId="77777777" w:rsidR="00822473" w:rsidRPr="00F82766" w:rsidRDefault="00822473" w:rsidP="00F82766">
      <w:pPr>
        <w:spacing w:line="360" w:lineRule="auto"/>
        <w:jc w:val="both"/>
        <w:rPr>
          <w:rFonts w:ascii="Palatino Linotype" w:hAnsi="Palatino Linotype"/>
        </w:rPr>
      </w:pPr>
      <w:r w:rsidRPr="00F82766">
        <w:rPr>
          <w:rFonts w:ascii="Palatino Linotype" w:hAnsi="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57AC55" w14:textId="77777777" w:rsidR="00822473" w:rsidRPr="00F82766" w:rsidRDefault="00822473" w:rsidP="00F82766">
      <w:pPr>
        <w:spacing w:line="360" w:lineRule="auto"/>
        <w:jc w:val="both"/>
        <w:rPr>
          <w:rFonts w:ascii="Palatino Linotype" w:hAnsi="Palatino Linotype"/>
        </w:rPr>
      </w:pPr>
    </w:p>
    <w:p w14:paraId="167B0AC7" w14:textId="77777777" w:rsidR="00822473" w:rsidRPr="00F82766" w:rsidRDefault="00822473" w:rsidP="00F82766">
      <w:pPr>
        <w:spacing w:line="360" w:lineRule="auto"/>
        <w:jc w:val="both"/>
        <w:rPr>
          <w:rFonts w:ascii="Palatino Linotype" w:hAnsi="Palatino Linotype"/>
        </w:rPr>
      </w:pPr>
      <w:r w:rsidRPr="00F82766">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593C3A" w14:textId="77777777" w:rsidR="00822473" w:rsidRPr="00F82766" w:rsidRDefault="00822473" w:rsidP="00F82766">
      <w:pPr>
        <w:spacing w:line="360" w:lineRule="auto"/>
        <w:jc w:val="both"/>
        <w:rPr>
          <w:rFonts w:ascii="Palatino Linotype" w:hAnsi="Palatino Linotype"/>
        </w:rPr>
      </w:pPr>
    </w:p>
    <w:p w14:paraId="3F683EEF" w14:textId="6478F18D" w:rsidR="00822473" w:rsidRPr="00F82766" w:rsidRDefault="00822473" w:rsidP="00F82766">
      <w:pPr>
        <w:spacing w:line="360" w:lineRule="auto"/>
        <w:jc w:val="both"/>
        <w:rPr>
          <w:rFonts w:ascii="Palatino Linotype" w:hAnsi="Palatino Linotype"/>
        </w:rPr>
      </w:pPr>
      <w:r w:rsidRPr="00F8276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ED7A67C" w14:textId="77777777" w:rsidR="00973503" w:rsidRPr="00F82766" w:rsidRDefault="00973503" w:rsidP="00F82766">
      <w:pPr>
        <w:spacing w:line="360" w:lineRule="auto"/>
        <w:jc w:val="both"/>
        <w:rPr>
          <w:rFonts w:ascii="Palatino Linotype" w:hAnsi="Palatino Linotype"/>
        </w:rPr>
      </w:pPr>
    </w:p>
    <w:p w14:paraId="1D4323B4" w14:textId="77777777" w:rsidR="00822473" w:rsidRPr="00F82766" w:rsidRDefault="00822473" w:rsidP="00F82766">
      <w:pPr>
        <w:spacing w:line="360" w:lineRule="auto"/>
        <w:ind w:left="851" w:right="1134"/>
        <w:jc w:val="both"/>
        <w:rPr>
          <w:rFonts w:ascii="Palatino Linotype" w:hAnsi="Palatino Linotype"/>
        </w:rPr>
      </w:pPr>
      <w:r w:rsidRPr="00F82766">
        <w:rPr>
          <w:rFonts w:ascii="Palatino Linotype" w:hAnsi="Palatino Linotype"/>
        </w:rPr>
        <w:t xml:space="preserve">“PLAZO RAZONABLE PARA RESOLVER. DIMENSIÓN Y EFECTOS DE ESTE CONCEPTO CUANDO SE ADUCE EXCESIVA </w:t>
      </w:r>
      <w:r w:rsidRPr="00F82766">
        <w:rPr>
          <w:rFonts w:ascii="Palatino Linotype" w:hAnsi="Palatino Linotype"/>
        </w:rPr>
        <w:lastRenderedPageBreak/>
        <w:t>CARGA DE TRABAJO.” consultable en el Seminario Judicial de la Federación y su gaceta, con el registro digital 2002351.</w:t>
      </w:r>
    </w:p>
    <w:p w14:paraId="33BD71CE" w14:textId="77777777" w:rsidR="00822473" w:rsidRPr="00F82766" w:rsidRDefault="00822473" w:rsidP="00F82766">
      <w:pPr>
        <w:spacing w:line="360" w:lineRule="auto"/>
        <w:ind w:left="851" w:right="1134"/>
        <w:jc w:val="both"/>
        <w:rPr>
          <w:rFonts w:ascii="Palatino Linotype" w:hAnsi="Palatino Linotype"/>
        </w:rPr>
      </w:pPr>
      <w:r w:rsidRPr="00F82766">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5C3B545" w14:textId="77777777" w:rsidR="00822473" w:rsidRPr="00F82766" w:rsidRDefault="00822473" w:rsidP="00F82766">
      <w:pPr>
        <w:pStyle w:val="Prrafodelista"/>
        <w:spacing w:line="360" w:lineRule="auto"/>
        <w:ind w:left="0"/>
        <w:jc w:val="both"/>
        <w:rPr>
          <w:rFonts w:ascii="Palatino Linotype" w:hAnsi="Palatino Linotype"/>
        </w:rPr>
      </w:pPr>
    </w:p>
    <w:p w14:paraId="7B4CA4D1" w14:textId="400DCBD8" w:rsidR="00822473" w:rsidRPr="00F82766" w:rsidRDefault="00822473" w:rsidP="00F82766">
      <w:pPr>
        <w:pStyle w:val="Prrafodelista"/>
        <w:spacing w:line="360" w:lineRule="auto"/>
        <w:ind w:left="0"/>
        <w:jc w:val="both"/>
        <w:rPr>
          <w:rFonts w:ascii="Palatino Linotype" w:hAnsi="Palatino Linotype" w:cs="Arial"/>
          <w:b/>
          <w:bCs/>
        </w:rPr>
      </w:pPr>
      <w:r w:rsidRPr="00F82766">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D8CC525" w14:textId="77777777" w:rsidR="00822473" w:rsidRPr="00F82766" w:rsidRDefault="00822473" w:rsidP="00F82766">
      <w:pPr>
        <w:pStyle w:val="Prrafodelista"/>
        <w:spacing w:line="360" w:lineRule="auto"/>
        <w:ind w:left="0"/>
        <w:jc w:val="both"/>
        <w:rPr>
          <w:rFonts w:ascii="Palatino Linotype" w:hAnsi="Palatino Linotype" w:cs="Arial"/>
          <w:b/>
          <w:bCs/>
        </w:rPr>
      </w:pPr>
    </w:p>
    <w:p w14:paraId="6F1AA041" w14:textId="2A7354D6" w:rsidR="003404B0" w:rsidRPr="00F82766" w:rsidRDefault="00672EE4" w:rsidP="00F82766">
      <w:pPr>
        <w:pStyle w:val="Prrafodelista"/>
        <w:spacing w:line="360" w:lineRule="auto"/>
        <w:ind w:left="0"/>
        <w:jc w:val="both"/>
        <w:rPr>
          <w:rFonts w:ascii="Palatino Linotype" w:hAnsi="Palatino Linotype" w:cs="Arial"/>
          <w:b/>
          <w:bCs/>
        </w:rPr>
      </w:pPr>
      <w:r w:rsidRPr="00F82766">
        <w:rPr>
          <w:rFonts w:ascii="Palatino Linotype" w:hAnsi="Palatino Linotype" w:cs="Arial"/>
          <w:b/>
          <w:bCs/>
        </w:rPr>
        <w:t>d</w:t>
      </w:r>
      <w:r w:rsidR="003404B0" w:rsidRPr="00F82766">
        <w:rPr>
          <w:rFonts w:ascii="Palatino Linotype" w:hAnsi="Palatino Linotype" w:cs="Arial"/>
          <w:b/>
          <w:bCs/>
        </w:rPr>
        <w:t>) Cierre de Instrucción</w:t>
      </w:r>
    </w:p>
    <w:p w14:paraId="53B11923" w14:textId="52A37682" w:rsidR="003404B0" w:rsidRPr="00F82766" w:rsidRDefault="00536C04" w:rsidP="00F82766">
      <w:pPr>
        <w:spacing w:line="360" w:lineRule="auto"/>
        <w:jc w:val="both"/>
        <w:rPr>
          <w:rFonts w:ascii="Palatino Linotype" w:hAnsi="Palatino Linotype" w:cs="Arial"/>
        </w:rPr>
      </w:pPr>
      <w:r w:rsidRPr="00F82766">
        <w:rPr>
          <w:rFonts w:ascii="Palatino Linotype" w:hAnsi="Palatino Linotype"/>
        </w:rPr>
        <w:t>Una vez analizado el estado procesal que guarda</w:t>
      </w:r>
      <w:r w:rsidR="0076231C" w:rsidRPr="00F82766">
        <w:rPr>
          <w:rFonts w:ascii="Palatino Linotype" w:hAnsi="Palatino Linotype"/>
        </w:rPr>
        <w:t xml:space="preserve">n los </w:t>
      </w:r>
      <w:r w:rsidRPr="00F82766">
        <w:rPr>
          <w:rFonts w:ascii="Palatino Linotype" w:hAnsi="Palatino Linotype"/>
        </w:rPr>
        <w:t>expediente</w:t>
      </w:r>
      <w:r w:rsidR="0076231C" w:rsidRPr="00F82766">
        <w:rPr>
          <w:rFonts w:ascii="Palatino Linotype" w:hAnsi="Palatino Linotype"/>
        </w:rPr>
        <w:t>s</w:t>
      </w:r>
      <w:r w:rsidR="005F5D50" w:rsidRPr="00F82766">
        <w:rPr>
          <w:rFonts w:ascii="Palatino Linotype" w:hAnsi="Palatino Linotype"/>
        </w:rPr>
        <w:t xml:space="preserve"> de mérito</w:t>
      </w:r>
      <w:r w:rsidRPr="00F82766">
        <w:rPr>
          <w:rFonts w:ascii="Palatino Linotype" w:hAnsi="Palatino Linotype"/>
        </w:rPr>
        <w:t>, l</w:t>
      </w:r>
      <w:r w:rsidR="00C10EEE" w:rsidRPr="00F82766">
        <w:rPr>
          <w:rFonts w:ascii="Palatino Linotype" w:hAnsi="Palatino Linotype"/>
        </w:rPr>
        <w:t>a</w:t>
      </w:r>
      <w:r w:rsidRPr="00F82766">
        <w:rPr>
          <w:rFonts w:ascii="Palatino Linotype" w:hAnsi="Palatino Linotype"/>
        </w:rPr>
        <w:t xml:space="preserve"> </w:t>
      </w:r>
      <w:r w:rsidR="00D01412" w:rsidRPr="00F82766">
        <w:rPr>
          <w:rFonts w:ascii="Palatino Linotype" w:hAnsi="Palatino Linotype"/>
          <w:b/>
        </w:rPr>
        <w:t>C</w:t>
      </w:r>
      <w:r w:rsidRPr="00F82766">
        <w:rPr>
          <w:rFonts w:ascii="Palatino Linotype" w:hAnsi="Palatino Linotype"/>
          <w:b/>
        </w:rPr>
        <w:t>omisionad</w:t>
      </w:r>
      <w:r w:rsidR="00C10EEE" w:rsidRPr="00F82766">
        <w:rPr>
          <w:rFonts w:ascii="Palatino Linotype" w:hAnsi="Palatino Linotype"/>
          <w:b/>
        </w:rPr>
        <w:t>a</w:t>
      </w:r>
      <w:r w:rsidRPr="00F82766">
        <w:rPr>
          <w:rFonts w:ascii="Palatino Linotype" w:hAnsi="Palatino Linotype"/>
        </w:rPr>
        <w:t xml:space="preserve"> </w:t>
      </w:r>
      <w:r w:rsidR="00801793" w:rsidRPr="00F82766">
        <w:rPr>
          <w:rFonts w:ascii="Palatino Linotype" w:hAnsi="Palatino Linotype"/>
          <w:b/>
        </w:rPr>
        <w:t>Sharon Cristina Morales Martínez</w:t>
      </w:r>
      <w:r w:rsidR="00B517A4" w:rsidRPr="00F82766">
        <w:rPr>
          <w:rFonts w:ascii="Palatino Linotype" w:hAnsi="Palatino Linotype"/>
          <w:b/>
        </w:rPr>
        <w:t xml:space="preserve"> </w:t>
      </w:r>
      <w:r w:rsidR="0076231C" w:rsidRPr="00F82766">
        <w:rPr>
          <w:rFonts w:ascii="Palatino Linotype" w:hAnsi="Palatino Linotype"/>
        </w:rPr>
        <w:t>acordó</w:t>
      </w:r>
      <w:r w:rsidRPr="00F82766">
        <w:rPr>
          <w:rFonts w:ascii="Palatino Linotype" w:hAnsi="Palatino Linotype"/>
        </w:rPr>
        <w:t xml:space="preserve"> </w:t>
      </w:r>
      <w:r w:rsidR="0076231C" w:rsidRPr="00F82766">
        <w:rPr>
          <w:rFonts w:ascii="Palatino Linotype" w:hAnsi="Palatino Linotype"/>
        </w:rPr>
        <w:t>el</w:t>
      </w:r>
      <w:r w:rsidRPr="00F82766">
        <w:rPr>
          <w:rFonts w:ascii="Palatino Linotype" w:hAnsi="Palatino Linotype"/>
        </w:rPr>
        <w:t xml:space="preserve"> cierre de instrucción;</w:t>
      </w:r>
      <w:r w:rsidRPr="00F82766">
        <w:rPr>
          <w:rFonts w:ascii="Palatino Linotype" w:hAnsi="Palatino Linotype" w:cs="Arial"/>
        </w:rPr>
        <w:t xml:space="preserve"> así como, la remisión de</w:t>
      </w:r>
      <w:r w:rsidR="00C10EEE" w:rsidRPr="00F82766">
        <w:rPr>
          <w:rFonts w:ascii="Palatino Linotype" w:hAnsi="Palatino Linotype" w:cs="Arial"/>
        </w:rPr>
        <w:t xml:space="preserve"> los </w:t>
      </w:r>
      <w:r w:rsidRPr="00F82766">
        <w:rPr>
          <w:rFonts w:ascii="Palatino Linotype" w:hAnsi="Palatino Linotype" w:cs="Arial"/>
        </w:rPr>
        <w:t>mismo</w:t>
      </w:r>
      <w:r w:rsidR="00C10EEE" w:rsidRPr="00F82766">
        <w:rPr>
          <w:rFonts w:ascii="Palatino Linotype" w:hAnsi="Palatino Linotype" w:cs="Arial"/>
        </w:rPr>
        <w:t>s</w:t>
      </w:r>
      <w:r w:rsidRPr="00F82766">
        <w:rPr>
          <w:rFonts w:ascii="Palatino Linotype" w:hAnsi="Palatino Linotype" w:cs="Arial"/>
        </w:rPr>
        <w:t xml:space="preserve"> a efecto de ser resuelto</w:t>
      </w:r>
      <w:r w:rsidR="00C10EEE" w:rsidRPr="00F82766">
        <w:rPr>
          <w:rFonts w:ascii="Palatino Linotype" w:hAnsi="Palatino Linotype" w:cs="Arial"/>
        </w:rPr>
        <w:t>s</w:t>
      </w:r>
      <w:r w:rsidRPr="00F82766">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F82766">
        <w:rPr>
          <w:rFonts w:ascii="Palatino Linotype" w:hAnsi="Palatino Linotype" w:cs="Arial"/>
        </w:rPr>
        <w:t>; y</w:t>
      </w:r>
      <w:r w:rsidR="003404B0" w:rsidRPr="00F82766">
        <w:rPr>
          <w:rFonts w:ascii="Palatino Linotype" w:hAnsi="Palatino Linotype"/>
        </w:rPr>
        <w:t xml:space="preserve">, </w:t>
      </w:r>
    </w:p>
    <w:p w14:paraId="3B12C6AC" w14:textId="77777777" w:rsidR="00822473" w:rsidRPr="00F82766" w:rsidRDefault="00822473" w:rsidP="00F82766">
      <w:pPr>
        <w:ind w:right="50"/>
        <w:jc w:val="center"/>
        <w:rPr>
          <w:rFonts w:ascii="Palatino Linotype" w:hAnsi="Palatino Linotype" w:cs="Arial"/>
          <w:b/>
          <w:sz w:val="28"/>
        </w:rPr>
      </w:pPr>
    </w:p>
    <w:p w14:paraId="307772BA" w14:textId="77777777" w:rsidR="00536C04" w:rsidRPr="00F82766" w:rsidRDefault="00536C04" w:rsidP="00F82766">
      <w:pPr>
        <w:jc w:val="center"/>
        <w:rPr>
          <w:rFonts w:ascii="Palatino Linotype" w:hAnsi="Palatino Linotype" w:cs="Arial"/>
          <w:b/>
          <w:bCs/>
          <w:spacing w:val="60"/>
          <w:sz w:val="28"/>
        </w:rPr>
      </w:pPr>
      <w:r w:rsidRPr="00F82766">
        <w:rPr>
          <w:rFonts w:ascii="Palatino Linotype" w:hAnsi="Palatino Linotype" w:cs="Arial"/>
          <w:b/>
          <w:bCs/>
          <w:spacing w:val="60"/>
          <w:sz w:val="28"/>
        </w:rPr>
        <w:t>CONSIDERANDO</w:t>
      </w:r>
    </w:p>
    <w:p w14:paraId="588566A6" w14:textId="77777777" w:rsidR="009C497F" w:rsidRPr="00F82766" w:rsidRDefault="009C497F" w:rsidP="00F82766">
      <w:pPr>
        <w:spacing w:line="360" w:lineRule="auto"/>
        <w:ind w:right="50"/>
        <w:jc w:val="both"/>
        <w:rPr>
          <w:rFonts w:ascii="Palatino Linotype" w:hAnsi="Palatino Linotype"/>
          <w:b/>
        </w:rPr>
      </w:pPr>
    </w:p>
    <w:p w14:paraId="7531711D" w14:textId="77777777" w:rsidR="00756235" w:rsidRPr="00F82766" w:rsidRDefault="00756235" w:rsidP="00F82766">
      <w:pPr>
        <w:spacing w:line="360" w:lineRule="auto"/>
        <w:ind w:right="50"/>
        <w:jc w:val="both"/>
        <w:rPr>
          <w:rFonts w:ascii="Palatino Linotype" w:hAnsi="Palatino Linotype"/>
          <w:b/>
        </w:rPr>
      </w:pPr>
      <w:r w:rsidRPr="00F82766">
        <w:rPr>
          <w:rFonts w:ascii="Palatino Linotype" w:hAnsi="Palatino Linotype"/>
          <w:b/>
          <w:sz w:val="28"/>
          <w:szCs w:val="28"/>
        </w:rPr>
        <w:t>PRIMERO</w:t>
      </w:r>
      <w:r w:rsidRPr="00F82766">
        <w:rPr>
          <w:rFonts w:ascii="Palatino Linotype" w:hAnsi="Palatino Linotype"/>
          <w:b/>
        </w:rPr>
        <w:t>.</w:t>
      </w:r>
      <w:r w:rsidRPr="00F82766">
        <w:rPr>
          <w:rFonts w:ascii="Palatino Linotype" w:hAnsi="Palatino Linotype"/>
        </w:rPr>
        <w:t xml:space="preserve"> </w:t>
      </w:r>
      <w:r w:rsidRPr="00F82766">
        <w:rPr>
          <w:rFonts w:ascii="Palatino Linotype" w:hAnsi="Palatino Linotype"/>
          <w:b/>
        </w:rPr>
        <w:t>Competencia</w:t>
      </w:r>
      <w:r w:rsidRPr="00F82766">
        <w:rPr>
          <w:rFonts w:ascii="Palatino Linotype" w:hAnsi="Palatino Linotype"/>
        </w:rPr>
        <w:t>.</w:t>
      </w:r>
      <w:r w:rsidRPr="00F82766">
        <w:rPr>
          <w:rFonts w:ascii="Palatino Linotype" w:hAnsi="Palatino Linotype"/>
          <w:b/>
        </w:rPr>
        <w:t xml:space="preserve"> </w:t>
      </w:r>
    </w:p>
    <w:p w14:paraId="04CD4BF7" w14:textId="1B2FFBB2" w:rsidR="00756235" w:rsidRPr="00F82766" w:rsidRDefault="00756235" w:rsidP="00F82766">
      <w:pPr>
        <w:spacing w:line="360" w:lineRule="auto"/>
        <w:ind w:right="50"/>
        <w:jc w:val="both"/>
        <w:rPr>
          <w:rFonts w:ascii="Palatino Linotype" w:hAnsi="Palatino Linotype" w:cs="Arial"/>
        </w:rPr>
      </w:pPr>
      <w:r w:rsidRPr="00F82766">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F82766">
        <w:rPr>
          <w:rFonts w:ascii="Palatino Linotype" w:hAnsi="Palatino Linotype"/>
        </w:rPr>
        <w:lastRenderedPageBreak/>
        <w:t>los</w:t>
      </w:r>
      <w:r w:rsidRPr="00F82766">
        <w:rPr>
          <w:rFonts w:ascii="Palatino Linotype" w:hAnsi="Palatino Linotype"/>
        </w:rPr>
        <w:t xml:space="preserve"> presente</w:t>
      </w:r>
      <w:r w:rsidR="00025060" w:rsidRPr="00F82766">
        <w:rPr>
          <w:rFonts w:ascii="Palatino Linotype" w:hAnsi="Palatino Linotype"/>
        </w:rPr>
        <w:t>s</w:t>
      </w:r>
      <w:r w:rsidRPr="00F82766">
        <w:rPr>
          <w:rFonts w:ascii="Palatino Linotype" w:hAnsi="Palatino Linotype"/>
        </w:rPr>
        <w:t xml:space="preserve"> </w:t>
      </w:r>
      <w:r w:rsidR="00025060" w:rsidRPr="00F82766">
        <w:rPr>
          <w:rFonts w:ascii="Palatino Linotype" w:hAnsi="Palatino Linotype"/>
        </w:rPr>
        <w:t>R</w:t>
      </w:r>
      <w:r w:rsidRPr="00F82766">
        <w:rPr>
          <w:rFonts w:ascii="Palatino Linotype" w:hAnsi="Palatino Linotype"/>
        </w:rPr>
        <w:t xml:space="preserve">ecurso de </w:t>
      </w:r>
      <w:r w:rsidR="00025060" w:rsidRPr="00F82766">
        <w:rPr>
          <w:rFonts w:ascii="Palatino Linotype" w:hAnsi="Palatino Linotype"/>
        </w:rPr>
        <w:t>R</w:t>
      </w:r>
      <w:r w:rsidRPr="00F82766">
        <w:rPr>
          <w:rFonts w:ascii="Palatino Linotype" w:hAnsi="Palatino Linotype"/>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F82766">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D102540" w14:textId="77777777" w:rsidR="0076231C" w:rsidRPr="00F82766" w:rsidRDefault="0076231C" w:rsidP="00F82766">
      <w:pPr>
        <w:spacing w:line="360" w:lineRule="auto"/>
        <w:jc w:val="both"/>
        <w:rPr>
          <w:rFonts w:ascii="Palatino Linotype" w:hAnsi="Palatino Linotype"/>
          <w:b/>
        </w:rPr>
      </w:pPr>
    </w:p>
    <w:p w14:paraId="1C2D846F" w14:textId="77777777" w:rsidR="00756235" w:rsidRPr="00F82766" w:rsidRDefault="00756235" w:rsidP="00F82766">
      <w:pPr>
        <w:spacing w:line="360" w:lineRule="auto"/>
        <w:jc w:val="both"/>
        <w:rPr>
          <w:rFonts w:ascii="Palatino Linotype" w:hAnsi="Palatino Linotype" w:cs="Arial"/>
          <w:b/>
        </w:rPr>
      </w:pPr>
      <w:r w:rsidRPr="00F82766">
        <w:rPr>
          <w:rFonts w:ascii="Palatino Linotype" w:hAnsi="Palatino Linotype" w:cs="Arial"/>
          <w:b/>
          <w:sz w:val="28"/>
        </w:rPr>
        <w:t>SEGUNDO</w:t>
      </w:r>
      <w:r w:rsidRPr="00F82766">
        <w:rPr>
          <w:rFonts w:ascii="Palatino Linotype" w:hAnsi="Palatino Linotype" w:cs="Arial"/>
          <w:b/>
        </w:rPr>
        <w:t xml:space="preserve">. Interés. </w:t>
      </w:r>
    </w:p>
    <w:p w14:paraId="204DEEDD" w14:textId="77777777" w:rsidR="00C83CB6" w:rsidRPr="00F82766" w:rsidRDefault="00756235" w:rsidP="00F82766">
      <w:pPr>
        <w:spacing w:line="360" w:lineRule="auto"/>
        <w:jc w:val="both"/>
        <w:rPr>
          <w:rFonts w:ascii="Palatino Linotype" w:hAnsi="Palatino Linotype" w:cs="Arial"/>
          <w:b/>
          <w:bCs/>
        </w:rPr>
      </w:pPr>
      <w:r w:rsidRPr="00F82766">
        <w:rPr>
          <w:rFonts w:ascii="Palatino Linotype" w:hAnsi="Palatino Linotype" w:cs="Arial"/>
          <w:bCs/>
        </w:rPr>
        <w:t xml:space="preserve">Los </w:t>
      </w:r>
      <w:r w:rsidR="005E17B7" w:rsidRPr="00F82766">
        <w:rPr>
          <w:rFonts w:ascii="Palatino Linotype" w:hAnsi="Palatino Linotype" w:cs="Arial"/>
          <w:bCs/>
        </w:rPr>
        <w:t>R</w:t>
      </w:r>
      <w:r w:rsidRPr="00F82766">
        <w:rPr>
          <w:rFonts w:ascii="Palatino Linotype" w:hAnsi="Palatino Linotype" w:cs="Arial"/>
          <w:bCs/>
        </w:rPr>
        <w:t xml:space="preserve">ecursos de </w:t>
      </w:r>
      <w:r w:rsidR="005E17B7" w:rsidRPr="00F82766">
        <w:rPr>
          <w:rFonts w:ascii="Palatino Linotype" w:hAnsi="Palatino Linotype" w:cs="Arial"/>
          <w:bCs/>
        </w:rPr>
        <w:t>R</w:t>
      </w:r>
      <w:r w:rsidRPr="00F82766">
        <w:rPr>
          <w:rFonts w:ascii="Palatino Linotype" w:hAnsi="Palatino Linotype" w:cs="Arial"/>
          <w:bCs/>
        </w:rPr>
        <w:t>evisión</w:t>
      </w:r>
      <w:r w:rsidR="005F5D50" w:rsidRPr="00F82766">
        <w:rPr>
          <w:rFonts w:ascii="Palatino Linotype" w:hAnsi="Palatino Linotype" w:cs="Arial"/>
          <w:bCs/>
        </w:rPr>
        <w:t xml:space="preserve"> materia del presente estudio</w:t>
      </w:r>
      <w:r w:rsidRPr="00F82766">
        <w:rPr>
          <w:rFonts w:ascii="Palatino Linotype" w:hAnsi="Palatino Linotype" w:cs="Arial"/>
          <w:bCs/>
        </w:rPr>
        <w:t xml:space="preserve"> fueron interpuestos por parte legítima, en atención a que se presentó por </w:t>
      </w:r>
      <w:r w:rsidRPr="00F82766">
        <w:rPr>
          <w:rFonts w:ascii="Palatino Linotype" w:hAnsi="Palatino Linotype" w:cs="Arial"/>
          <w:b/>
        </w:rPr>
        <w:t>EL</w:t>
      </w:r>
      <w:r w:rsidRPr="00F82766">
        <w:rPr>
          <w:rFonts w:ascii="Palatino Linotype" w:hAnsi="Palatino Linotype" w:cs="Arial"/>
          <w:b/>
          <w:bCs/>
        </w:rPr>
        <w:t xml:space="preserve"> RECURRENTE,</w:t>
      </w:r>
      <w:r w:rsidRPr="00F82766">
        <w:rPr>
          <w:rFonts w:ascii="Palatino Linotype" w:hAnsi="Palatino Linotype" w:cs="Arial"/>
          <w:bCs/>
        </w:rPr>
        <w:t xml:space="preserve"> quien es la misma persona que formuló la solicitud de acceso a la información pública al </w:t>
      </w:r>
      <w:r w:rsidRPr="00F82766">
        <w:rPr>
          <w:rFonts w:ascii="Palatino Linotype" w:hAnsi="Palatino Linotype" w:cs="Arial"/>
          <w:b/>
          <w:bCs/>
        </w:rPr>
        <w:t>SUJETO OBLIGADO</w:t>
      </w:r>
      <w:r w:rsidR="00C83CB6" w:rsidRPr="00F82766">
        <w:rPr>
          <w:rFonts w:ascii="Palatino Linotype" w:hAnsi="Palatino Linotype" w:cs="Arial"/>
          <w:b/>
          <w:bCs/>
        </w:rPr>
        <w:t xml:space="preserve">, </w:t>
      </w:r>
      <w:r w:rsidR="00C83CB6" w:rsidRPr="00F82766">
        <w:rPr>
          <w:rFonts w:ascii="Palatino Linotype" w:hAnsi="Palatino Linotype" w:cs="Arial"/>
          <w:bCs/>
        </w:rPr>
        <w:t xml:space="preserve">pues para ello, es </w:t>
      </w:r>
      <w:r w:rsidR="00C83CB6" w:rsidRPr="00F82766">
        <w:rPr>
          <w:rFonts w:ascii="Palatino Linotype" w:hAnsi="Palatino Linotype" w:cs="Arial"/>
          <w:lang w:eastAsia="es-MX"/>
        </w:rPr>
        <w:t xml:space="preserve">necesario que el particular ingrese al </w:t>
      </w:r>
      <w:r w:rsidR="00C83CB6" w:rsidRPr="00F82766">
        <w:rPr>
          <w:rFonts w:ascii="Palatino Linotype" w:hAnsi="Palatino Linotype" w:cs="Arial"/>
          <w:b/>
          <w:lang w:eastAsia="es-MX"/>
        </w:rPr>
        <w:t xml:space="preserve">SAIMEX </w:t>
      </w:r>
      <w:r w:rsidR="00C83CB6" w:rsidRPr="00F82766">
        <w:rPr>
          <w:rFonts w:ascii="Palatino Linotype" w:hAnsi="Palatino Linotype" w:cs="Arial"/>
          <w:lang w:eastAsia="es-MX"/>
        </w:rPr>
        <w:t>mediante la utilización de su clave de usuario y contraseña.</w:t>
      </w:r>
    </w:p>
    <w:p w14:paraId="2A8DAEE5" w14:textId="77777777" w:rsidR="00822473" w:rsidRPr="00F82766" w:rsidRDefault="00822473" w:rsidP="00F82766">
      <w:pPr>
        <w:spacing w:line="360" w:lineRule="auto"/>
        <w:jc w:val="both"/>
        <w:rPr>
          <w:rFonts w:ascii="Palatino Linotype" w:hAnsi="Palatino Linotype" w:cs="Arial"/>
          <w:b/>
          <w:szCs w:val="28"/>
        </w:rPr>
      </w:pPr>
    </w:p>
    <w:p w14:paraId="1E52702E" w14:textId="77777777" w:rsidR="00822473" w:rsidRPr="00F82766" w:rsidRDefault="00822473" w:rsidP="00F82766">
      <w:pPr>
        <w:autoSpaceDE w:val="0"/>
        <w:autoSpaceDN w:val="0"/>
        <w:adjustRightInd w:val="0"/>
        <w:spacing w:line="360" w:lineRule="auto"/>
        <w:ind w:right="49"/>
        <w:jc w:val="both"/>
        <w:rPr>
          <w:rFonts w:ascii="Palatino Linotype" w:hAnsi="Palatino Linotype" w:cs="Arial"/>
          <w:b/>
          <w:lang w:val="es-ES"/>
        </w:rPr>
      </w:pPr>
      <w:r w:rsidRPr="00F82766">
        <w:rPr>
          <w:rFonts w:ascii="Palatino Linotype" w:hAnsi="Palatino Linotype" w:cs="Arial"/>
          <w:b/>
          <w:sz w:val="28"/>
          <w:szCs w:val="28"/>
        </w:rPr>
        <w:t xml:space="preserve">TERCERO. </w:t>
      </w:r>
      <w:r w:rsidRPr="00F82766">
        <w:rPr>
          <w:rFonts w:ascii="Palatino Linotype" w:hAnsi="Palatino Linotype" w:cs="Arial"/>
          <w:b/>
          <w:lang w:val="es-ES"/>
        </w:rPr>
        <w:t xml:space="preserve">Oportunidad. </w:t>
      </w:r>
    </w:p>
    <w:p w14:paraId="5BA64424" w14:textId="669ADC87" w:rsidR="00822473" w:rsidRPr="00F82766" w:rsidRDefault="0037584A" w:rsidP="00F82766">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F82766">
        <w:rPr>
          <w:rFonts w:ascii="Palatino Linotype" w:eastAsia="Palatino Linotype" w:hAnsi="Palatino Linotype" w:cs="Palatino Linotype"/>
        </w:rPr>
        <w:t>Los</w:t>
      </w:r>
      <w:r w:rsidR="00822473" w:rsidRPr="00F82766">
        <w:rPr>
          <w:rFonts w:ascii="Palatino Linotype" w:eastAsia="Palatino Linotype" w:hAnsi="Palatino Linotype" w:cs="Palatino Linotype"/>
        </w:rPr>
        <w:t xml:space="preserve"> Recurso</w:t>
      </w:r>
      <w:r w:rsidRPr="00F82766">
        <w:rPr>
          <w:rFonts w:ascii="Palatino Linotype" w:eastAsia="Palatino Linotype" w:hAnsi="Palatino Linotype" w:cs="Palatino Linotype"/>
        </w:rPr>
        <w:t>s</w:t>
      </w:r>
      <w:r w:rsidR="00822473" w:rsidRPr="00F82766">
        <w:rPr>
          <w:rFonts w:ascii="Palatino Linotype" w:eastAsia="Palatino Linotype" w:hAnsi="Palatino Linotype" w:cs="Palatino Linotype"/>
        </w:rPr>
        <w:t xml:space="preserve"> de Revisión fue</w:t>
      </w:r>
      <w:r w:rsidRPr="00F82766">
        <w:rPr>
          <w:rFonts w:ascii="Palatino Linotype" w:eastAsia="Palatino Linotype" w:hAnsi="Palatino Linotype" w:cs="Palatino Linotype"/>
        </w:rPr>
        <w:t>ron</w:t>
      </w:r>
      <w:r w:rsidR="00822473" w:rsidRPr="00F82766">
        <w:rPr>
          <w:rFonts w:ascii="Palatino Linotype" w:eastAsia="Palatino Linotype" w:hAnsi="Palatino Linotype" w:cs="Palatino Linotype"/>
        </w:rPr>
        <w:t xml:space="preserve"> interpuestos dentro del plazo de quince días hábiles, contados a partir del día siguiente al que </w:t>
      </w:r>
      <w:r w:rsidR="00A43CB5" w:rsidRPr="00F82766">
        <w:rPr>
          <w:rFonts w:ascii="Palatino Linotype" w:eastAsia="Palatino Linotype" w:hAnsi="Palatino Linotype" w:cs="Palatino Linotype"/>
          <w:b/>
        </w:rPr>
        <w:t>EL RECURRENTE</w:t>
      </w:r>
      <w:r w:rsidR="00822473" w:rsidRPr="00F82766">
        <w:rPr>
          <w:rFonts w:ascii="Palatino Linotype" w:eastAsia="Palatino Linotype" w:hAnsi="Palatino Linotype" w:cs="Palatino Linotype"/>
          <w:b/>
        </w:rPr>
        <w:t xml:space="preserve"> </w:t>
      </w:r>
      <w:r w:rsidR="00822473" w:rsidRPr="00F82766">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1490F219" w14:textId="77777777" w:rsidR="00822473" w:rsidRPr="00F82766" w:rsidRDefault="00822473" w:rsidP="00F82766">
      <w:pPr>
        <w:ind w:left="720" w:right="709"/>
        <w:jc w:val="both"/>
        <w:rPr>
          <w:rFonts w:ascii="Palatino Linotype" w:eastAsia="Palatino Linotype" w:hAnsi="Palatino Linotype" w:cs="Palatino Linotype"/>
          <w:i/>
          <w:sz w:val="22"/>
          <w:szCs w:val="22"/>
        </w:rPr>
      </w:pPr>
    </w:p>
    <w:p w14:paraId="17A45478" w14:textId="77777777" w:rsidR="00822473" w:rsidRPr="00F82766" w:rsidRDefault="00822473" w:rsidP="00F82766">
      <w:pPr>
        <w:ind w:left="851" w:right="899"/>
        <w:jc w:val="both"/>
        <w:rPr>
          <w:rFonts w:ascii="Palatino Linotype" w:eastAsia="Palatino Linotype" w:hAnsi="Palatino Linotype" w:cs="Palatino Linotype"/>
          <w:i/>
          <w:sz w:val="22"/>
          <w:szCs w:val="22"/>
        </w:rPr>
      </w:pPr>
      <w:r w:rsidRPr="00F82766">
        <w:rPr>
          <w:rFonts w:ascii="Palatino Linotype" w:eastAsia="Palatino Linotype" w:hAnsi="Palatino Linotype" w:cs="Palatino Linotype"/>
          <w:i/>
          <w:sz w:val="22"/>
          <w:szCs w:val="22"/>
        </w:rPr>
        <w:t>“</w:t>
      </w:r>
      <w:r w:rsidRPr="00F82766">
        <w:rPr>
          <w:rFonts w:ascii="Palatino Linotype" w:eastAsia="Palatino Linotype" w:hAnsi="Palatino Linotype" w:cs="Palatino Linotype"/>
          <w:b/>
          <w:i/>
          <w:sz w:val="22"/>
          <w:szCs w:val="22"/>
        </w:rPr>
        <w:t>Artículo 178.</w:t>
      </w:r>
      <w:r w:rsidRPr="00F82766">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w:t>
      </w:r>
      <w:r w:rsidRPr="00F82766">
        <w:rPr>
          <w:rFonts w:ascii="Palatino Linotype" w:eastAsia="Palatino Linotype" w:hAnsi="Palatino Linotype" w:cs="Palatino Linotype"/>
          <w:i/>
          <w:sz w:val="22"/>
          <w:szCs w:val="22"/>
        </w:rPr>
        <w:lastRenderedPageBreak/>
        <w:t>Instituto o ante la Unidad de Transparencia que haya conocido de la solicitud dentro de los quince días hábiles, siguientes a la fecha de la notificación de la respuesta.</w:t>
      </w:r>
    </w:p>
    <w:p w14:paraId="16493997" w14:textId="77777777" w:rsidR="00822473" w:rsidRPr="00F82766" w:rsidRDefault="00822473" w:rsidP="00F82766">
      <w:pPr>
        <w:ind w:left="851" w:right="899"/>
        <w:jc w:val="both"/>
        <w:rPr>
          <w:rFonts w:ascii="Palatino Linotype" w:eastAsia="Palatino Linotype" w:hAnsi="Palatino Linotype" w:cs="Palatino Linotype"/>
          <w:i/>
          <w:sz w:val="22"/>
          <w:szCs w:val="22"/>
        </w:rPr>
      </w:pPr>
    </w:p>
    <w:p w14:paraId="12331FF6" w14:textId="77777777" w:rsidR="00822473" w:rsidRPr="00F82766" w:rsidRDefault="00822473" w:rsidP="00F82766">
      <w:pPr>
        <w:ind w:left="851" w:right="899"/>
        <w:jc w:val="both"/>
        <w:rPr>
          <w:rFonts w:ascii="Palatino Linotype" w:eastAsia="Palatino Linotype" w:hAnsi="Palatino Linotype" w:cs="Palatino Linotype"/>
          <w:i/>
          <w:sz w:val="22"/>
          <w:szCs w:val="22"/>
        </w:rPr>
      </w:pPr>
      <w:r w:rsidRPr="00F82766">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E5DEC7E" w14:textId="77777777" w:rsidR="00822473" w:rsidRPr="00F82766" w:rsidRDefault="00822473" w:rsidP="00F82766">
      <w:pPr>
        <w:ind w:left="851" w:right="899"/>
        <w:jc w:val="both"/>
        <w:rPr>
          <w:rFonts w:ascii="Palatino Linotype" w:eastAsia="Palatino Linotype" w:hAnsi="Palatino Linotype" w:cs="Palatino Linotype"/>
          <w:i/>
          <w:sz w:val="22"/>
          <w:szCs w:val="22"/>
        </w:rPr>
      </w:pPr>
    </w:p>
    <w:p w14:paraId="04468C99" w14:textId="77777777" w:rsidR="00822473" w:rsidRPr="00F82766" w:rsidRDefault="00822473" w:rsidP="00F82766">
      <w:pPr>
        <w:ind w:left="851" w:right="899"/>
        <w:jc w:val="both"/>
        <w:rPr>
          <w:rFonts w:ascii="Palatino Linotype" w:eastAsia="Palatino Linotype" w:hAnsi="Palatino Linotype" w:cs="Palatino Linotype"/>
          <w:i/>
          <w:sz w:val="22"/>
          <w:szCs w:val="22"/>
        </w:rPr>
      </w:pPr>
      <w:r w:rsidRPr="00F82766">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18C6F7F" w14:textId="77777777" w:rsidR="00822473" w:rsidRPr="00F82766" w:rsidRDefault="00822473" w:rsidP="00F82766">
      <w:pPr>
        <w:ind w:left="720" w:right="709"/>
        <w:jc w:val="both"/>
        <w:rPr>
          <w:rFonts w:ascii="Palatino Linotype" w:eastAsia="Palatino Linotype" w:hAnsi="Palatino Linotype" w:cs="Palatino Linotype"/>
          <w:i/>
          <w:sz w:val="22"/>
          <w:szCs w:val="22"/>
        </w:rPr>
      </w:pPr>
    </w:p>
    <w:p w14:paraId="06DEF272" w14:textId="007188E9" w:rsidR="00822473" w:rsidRPr="00F82766" w:rsidRDefault="00822473" w:rsidP="00F82766">
      <w:pPr>
        <w:spacing w:line="360" w:lineRule="auto"/>
        <w:jc w:val="both"/>
        <w:rPr>
          <w:rFonts w:ascii="Palatino Linotype" w:eastAsia="Palatino Linotype" w:hAnsi="Palatino Linotype" w:cs="Palatino Linotype"/>
        </w:rPr>
      </w:pPr>
      <w:bookmarkStart w:id="1" w:name="_heading=h.2et92p0" w:colFirst="0" w:colLast="0"/>
      <w:bookmarkEnd w:id="1"/>
      <w:r w:rsidRPr="00F82766">
        <w:rPr>
          <w:rFonts w:ascii="Palatino Linotype" w:eastAsia="Palatino Linotype" w:hAnsi="Palatino Linotype" w:cs="Palatino Linotype"/>
        </w:rPr>
        <w:t xml:space="preserve">En esa tesitura, atendiendo a que </w:t>
      </w:r>
      <w:r w:rsidRPr="00F82766">
        <w:rPr>
          <w:rFonts w:ascii="Palatino Linotype" w:eastAsia="Palatino Linotype" w:hAnsi="Palatino Linotype" w:cs="Palatino Linotype"/>
          <w:b/>
        </w:rPr>
        <w:t>EL SUJETO OBLIGADO</w:t>
      </w:r>
      <w:r w:rsidRPr="00F82766">
        <w:rPr>
          <w:rFonts w:ascii="Palatino Linotype" w:eastAsia="Palatino Linotype" w:hAnsi="Palatino Linotype" w:cs="Palatino Linotype"/>
        </w:rPr>
        <w:t xml:space="preserve"> notificó las respuestas a las solicitudes de Acceso a la Información Pública </w:t>
      </w:r>
      <w:r w:rsidR="007E1431" w:rsidRPr="00F82766">
        <w:rPr>
          <w:rFonts w:ascii="Palatino Linotype" w:eastAsia="Palatino Linotype" w:hAnsi="Palatino Linotype" w:cs="Palatino Linotype"/>
        </w:rPr>
        <w:t xml:space="preserve">el </w:t>
      </w:r>
      <w:r w:rsidR="00B3070D" w:rsidRPr="00F82766">
        <w:rPr>
          <w:rFonts w:ascii="Palatino Linotype" w:eastAsia="Palatino Linotype" w:hAnsi="Palatino Linotype" w:cs="Palatino Linotype"/>
          <w:b/>
        </w:rPr>
        <w:t>treinta y uno de mayo</w:t>
      </w:r>
      <w:r w:rsidR="008E563A" w:rsidRPr="00F82766">
        <w:rPr>
          <w:rFonts w:ascii="Palatino Linotype" w:eastAsia="Palatino Linotype" w:hAnsi="Palatino Linotype" w:cs="Palatino Linotype"/>
          <w:b/>
        </w:rPr>
        <w:t xml:space="preserve"> y </w:t>
      </w:r>
      <w:r w:rsidR="00B3070D" w:rsidRPr="00F82766">
        <w:rPr>
          <w:rFonts w:ascii="Palatino Linotype" w:eastAsia="Palatino Linotype" w:hAnsi="Palatino Linotype" w:cs="Palatino Linotype"/>
          <w:b/>
        </w:rPr>
        <w:t xml:space="preserve">el tres de junio </w:t>
      </w:r>
      <w:r w:rsidR="00A753E9" w:rsidRPr="00F82766">
        <w:rPr>
          <w:rFonts w:ascii="Palatino Linotype" w:eastAsia="Palatino Linotype" w:hAnsi="Palatino Linotype" w:cs="Palatino Linotype"/>
          <w:b/>
        </w:rPr>
        <w:t>de dos mil veintidós</w:t>
      </w:r>
      <w:r w:rsidR="008E563A" w:rsidRPr="00F82766">
        <w:rPr>
          <w:rFonts w:ascii="Palatino Linotype" w:eastAsia="Palatino Linotype" w:hAnsi="Palatino Linotype" w:cs="Palatino Linotype"/>
          <w:b/>
        </w:rPr>
        <w:t xml:space="preserve"> respectivamente</w:t>
      </w:r>
      <w:r w:rsidRPr="00F82766">
        <w:rPr>
          <w:rFonts w:ascii="Palatino Linotype" w:eastAsia="Palatino Linotype" w:hAnsi="Palatino Linotype" w:cs="Palatino Linotype"/>
        </w:rPr>
        <w:t>; así, el plazo de quince días hábiles que el artículo 178 de la Ley de la materia otorga al</w:t>
      </w:r>
      <w:r w:rsidRPr="00F82766">
        <w:rPr>
          <w:rFonts w:ascii="Palatino Linotype" w:eastAsia="Palatino Linotype" w:hAnsi="Palatino Linotype" w:cs="Palatino Linotype"/>
          <w:b/>
        </w:rPr>
        <w:t xml:space="preserve"> RECURRENTE</w:t>
      </w:r>
      <w:r w:rsidRPr="00F82766">
        <w:rPr>
          <w:rFonts w:ascii="Palatino Linotype" w:eastAsia="Palatino Linotype" w:hAnsi="Palatino Linotype" w:cs="Palatino Linotype"/>
        </w:rPr>
        <w:t xml:space="preserve"> para presentar los Recursos de Revisión, transcurrió del </w:t>
      </w:r>
      <w:r w:rsidR="00F35937" w:rsidRPr="00F82766">
        <w:rPr>
          <w:rFonts w:ascii="Palatino Linotype" w:eastAsia="Palatino Linotype" w:hAnsi="Palatino Linotype" w:cs="Palatino Linotype"/>
          <w:b/>
        </w:rPr>
        <w:t xml:space="preserve">primero al veintiuno de junio </w:t>
      </w:r>
      <w:r w:rsidR="0037584A" w:rsidRPr="00F82766">
        <w:rPr>
          <w:rFonts w:ascii="Palatino Linotype" w:eastAsia="Palatino Linotype" w:hAnsi="Palatino Linotype" w:cs="Palatino Linotype"/>
          <w:b/>
        </w:rPr>
        <w:t xml:space="preserve">por lo que hace a los recursos </w:t>
      </w:r>
      <w:r w:rsidR="0037584A" w:rsidRPr="00F82766">
        <w:rPr>
          <w:rFonts w:ascii="Palatino Linotype" w:hAnsi="Palatino Linotype"/>
          <w:b/>
          <w:sz w:val="22"/>
          <w:szCs w:val="22"/>
          <w:lang w:val="es-ES_tradnl"/>
        </w:rPr>
        <w:t xml:space="preserve">11242/INFOEM/IP/RR/2022  y 11243/INFOEM/IP/RR/2022 </w:t>
      </w:r>
      <w:r w:rsidR="008E563A" w:rsidRPr="00F82766">
        <w:rPr>
          <w:rFonts w:ascii="Palatino Linotype" w:eastAsia="Palatino Linotype" w:hAnsi="Palatino Linotype" w:cs="Palatino Linotype"/>
          <w:b/>
        </w:rPr>
        <w:t xml:space="preserve">y del </w:t>
      </w:r>
      <w:r w:rsidR="00DC4C2D" w:rsidRPr="00F82766">
        <w:rPr>
          <w:rFonts w:ascii="Palatino Linotype" w:eastAsia="Palatino Linotype" w:hAnsi="Palatino Linotype" w:cs="Palatino Linotype"/>
          <w:b/>
        </w:rPr>
        <w:t>seis</w:t>
      </w:r>
      <w:r w:rsidR="008E563A" w:rsidRPr="00F82766">
        <w:rPr>
          <w:rFonts w:ascii="Palatino Linotype" w:eastAsia="Palatino Linotype" w:hAnsi="Palatino Linotype" w:cs="Palatino Linotype"/>
          <w:b/>
        </w:rPr>
        <w:t xml:space="preserve"> al </w:t>
      </w:r>
      <w:r w:rsidR="00DC4C2D" w:rsidRPr="00F82766">
        <w:rPr>
          <w:rFonts w:ascii="Palatino Linotype" w:eastAsia="Palatino Linotype" w:hAnsi="Palatino Linotype" w:cs="Palatino Linotype"/>
          <w:b/>
        </w:rPr>
        <w:t xml:space="preserve">veinticuatro </w:t>
      </w:r>
      <w:r w:rsidR="008E563A" w:rsidRPr="00F82766">
        <w:rPr>
          <w:rFonts w:ascii="Palatino Linotype" w:eastAsia="Palatino Linotype" w:hAnsi="Palatino Linotype" w:cs="Palatino Linotype"/>
          <w:b/>
        </w:rPr>
        <w:t xml:space="preserve">de </w:t>
      </w:r>
      <w:r w:rsidR="00DC4C2D" w:rsidRPr="00F82766">
        <w:rPr>
          <w:rFonts w:ascii="Palatino Linotype" w:eastAsia="Palatino Linotype" w:hAnsi="Palatino Linotype" w:cs="Palatino Linotype"/>
          <w:b/>
        </w:rPr>
        <w:t xml:space="preserve">junio </w:t>
      </w:r>
      <w:r w:rsidRPr="00F82766">
        <w:rPr>
          <w:rFonts w:ascii="Palatino Linotype" w:eastAsia="Palatino Linotype" w:hAnsi="Palatino Linotype" w:cs="Palatino Linotype"/>
          <w:b/>
        </w:rPr>
        <w:t>de dos mil veintidós</w:t>
      </w:r>
      <w:r w:rsidR="0037584A" w:rsidRPr="00F82766">
        <w:rPr>
          <w:rFonts w:ascii="Palatino Linotype" w:eastAsia="Palatino Linotype" w:hAnsi="Palatino Linotype" w:cs="Palatino Linotype"/>
          <w:b/>
        </w:rPr>
        <w:t xml:space="preserve"> por lo que hace al recurso </w:t>
      </w:r>
      <w:r w:rsidR="0037584A" w:rsidRPr="00F82766">
        <w:rPr>
          <w:rFonts w:ascii="Palatino Linotype" w:hAnsi="Palatino Linotype"/>
          <w:b/>
          <w:sz w:val="22"/>
          <w:szCs w:val="22"/>
          <w:lang w:val="es-ES_tradnl"/>
        </w:rPr>
        <w:t>11244/INFOEM/IP/RR/2022</w:t>
      </w:r>
      <w:r w:rsidRPr="00F82766">
        <w:rPr>
          <w:rFonts w:ascii="Palatino Linotype" w:eastAsia="Palatino Linotype" w:hAnsi="Palatino Linotype" w:cs="Palatino Linotype"/>
          <w:b/>
        </w:rPr>
        <w:t xml:space="preserve">, </w:t>
      </w:r>
      <w:r w:rsidRPr="00F82766">
        <w:rPr>
          <w:rFonts w:ascii="Palatino Linotype" w:eastAsia="Palatino Linotype" w:hAnsi="Palatino Linotype" w:cs="Palatino Linotype"/>
        </w:rPr>
        <w:t>sin contemplar en el cómputo los días</w:t>
      </w:r>
      <w:r w:rsidR="008E563A" w:rsidRPr="00F82766">
        <w:rPr>
          <w:rFonts w:ascii="Palatino Linotype" w:eastAsia="Palatino Linotype" w:hAnsi="Palatino Linotype" w:cs="Palatino Linotype"/>
        </w:rPr>
        <w:t xml:space="preserve"> </w:t>
      </w:r>
      <w:r w:rsidR="00DC4C2D" w:rsidRPr="00F82766">
        <w:rPr>
          <w:rFonts w:ascii="Palatino Linotype" w:eastAsia="Palatino Linotype" w:hAnsi="Palatino Linotype" w:cs="Palatino Linotype"/>
        </w:rPr>
        <w:t>c</w:t>
      </w:r>
      <w:r w:rsidR="008E563A" w:rsidRPr="00F82766">
        <w:rPr>
          <w:rFonts w:ascii="Palatino Linotype" w:eastAsia="Palatino Linotype" w:hAnsi="Palatino Linotype" w:cs="Palatino Linotype"/>
        </w:rPr>
        <w:t>uatro,</w:t>
      </w:r>
      <w:r w:rsidR="00DC4C2D" w:rsidRPr="00F82766">
        <w:rPr>
          <w:rFonts w:ascii="Palatino Linotype" w:eastAsia="Palatino Linotype" w:hAnsi="Palatino Linotype" w:cs="Palatino Linotype"/>
        </w:rPr>
        <w:t xml:space="preserve"> </w:t>
      </w:r>
      <w:r w:rsidR="00DE017F" w:rsidRPr="00F82766">
        <w:rPr>
          <w:rFonts w:ascii="Palatino Linotype" w:eastAsia="Palatino Linotype" w:hAnsi="Palatino Linotype" w:cs="Palatino Linotype"/>
        </w:rPr>
        <w:t xml:space="preserve">cinco, once, doce, dieciocho y diecinueve de junio de dos mil veintidós </w:t>
      </w:r>
      <w:r w:rsidRPr="00F82766">
        <w:rPr>
          <w:rFonts w:ascii="Palatino Linotype" w:eastAsia="Palatino Linotype" w:hAnsi="Palatino Linotype" w:cs="Palatino Linotype"/>
        </w:rPr>
        <w:t>por corresponder a sábados y domingos, considerados como días inhábiles, en términos del artículo 3, fracción X de la Ley de Transparencia y Acceso a la Información Pública del Estado de México y Municipios</w:t>
      </w:r>
      <w:r w:rsidR="00664673" w:rsidRPr="00F82766">
        <w:rPr>
          <w:rFonts w:ascii="Palatino Linotype" w:eastAsia="Palatino Linotype" w:hAnsi="Palatino Linotype" w:cs="Palatino Linotype"/>
        </w:rPr>
        <w:t xml:space="preserve">. </w:t>
      </w:r>
    </w:p>
    <w:p w14:paraId="4ACDCC8B" w14:textId="77777777" w:rsidR="00DE017F" w:rsidRPr="00F82766" w:rsidRDefault="00DE017F" w:rsidP="00F82766">
      <w:pPr>
        <w:spacing w:line="360" w:lineRule="auto"/>
        <w:jc w:val="both"/>
        <w:rPr>
          <w:rFonts w:ascii="Palatino Linotype" w:eastAsia="Palatino Linotype" w:hAnsi="Palatino Linotype" w:cs="Palatino Linotype"/>
        </w:rPr>
      </w:pPr>
    </w:p>
    <w:p w14:paraId="32B4E7F6" w14:textId="01CF50D5" w:rsidR="00756235" w:rsidRPr="00F82766" w:rsidRDefault="00822473" w:rsidP="00F82766">
      <w:pPr>
        <w:spacing w:line="360" w:lineRule="auto"/>
        <w:jc w:val="both"/>
        <w:rPr>
          <w:rFonts w:ascii="Palatino Linotype" w:eastAsia="Palatino Linotype" w:hAnsi="Palatino Linotype" w:cs="Palatino Linotype"/>
          <w:b/>
        </w:rPr>
      </w:pPr>
      <w:r w:rsidRPr="00F82766">
        <w:rPr>
          <w:rFonts w:ascii="Palatino Linotype" w:eastAsia="Palatino Linotype" w:hAnsi="Palatino Linotype" w:cs="Palatino Linotype"/>
        </w:rPr>
        <w:t>En ese tenor, si los Recurso</w:t>
      </w:r>
      <w:r w:rsidR="00216C7C" w:rsidRPr="00F82766">
        <w:rPr>
          <w:rFonts w:ascii="Palatino Linotype" w:eastAsia="Palatino Linotype" w:hAnsi="Palatino Linotype" w:cs="Palatino Linotype"/>
        </w:rPr>
        <w:t>s</w:t>
      </w:r>
      <w:r w:rsidRPr="00F82766">
        <w:rPr>
          <w:rFonts w:ascii="Palatino Linotype" w:eastAsia="Palatino Linotype" w:hAnsi="Palatino Linotype" w:cs="Palatino Linotype"/>
        </w:rPr>
        <w:t xml:space="preserve"> de Revisión que nos ocupan, se presentaron el </w:t>
      </w:r>
      <w:r w:rsidR="00DE017F" w:rsidRPr="00F82766">
        <w:rPr>
          <w:rFonts w:ascii="Palatino Linotype" w:eastAsia="Palatino Linotype" w:hAnsi="Palatino Linotype" w:cs="Palatino Linotype"/>
          <w:b/>
        </w:rPr>
        <w:t>diez</w:t>
      </w:r>
      <w:r w:rsidR="00A753E9" w:rsidRPr="00F82766">
        <w:rPr>
          <w:rFonts w:ascii="Palatino Linotype" w:eastAsia="Palatino Linotype" w:hAnsi="Palatino Linotype" w:cs="Palatino Linotype"/>
          <w:b/>
        </w:rPr>
        <w:t xml:space="preserve"> de </w:t>
      </w:r>
      <w:r w:rsidR="00DE017F" w:rsidRPr="00F82766">
        <w:rPr>
          <w:rFonts w:ascii="Palatino Linotype" w:eastAsia="Palatino Linotype" w:hAnsi="Palatino Linotype" w:cs="Palatino Linotype"/>
          <w:b/>
        </w:rPr>
        <w:t>junio</w:t>
      </w:r>
      <w:r w:rsidR="008E563A" w:rsidRPr="00F82766">
        <w:rPr>
          <w:rFonts w:ascii="Palatino Linotype" w:eastAsia="Palatino Linotype" w:hAnsi="Palatino Linotype" w:cs="Palatino Linotype"/>
          <w:b/>
        </w:rPr>
        <w:t xml:space="preserve"> </w:t>
      </w:r>
      <w:r w:rsidRPr="00F82766">
        <w:rPr>
          <w:rFonts w:ascii="Palatino Linotype" w:eastAsia="Palatino Linotype" w:hAnsi="Palatino Linotype" w:cs="Palatino Linotype"/>
          <w:b/>
        </w:rPr>
        <w:t>de dos mil veintidós</w:t>
      </w:r>
      <w:r w:rsidR="008E563A" w:rsidRPr="00F82766">
        <w:rPr>
          <w:rFonts w:ascii="Palatino Linotype" w:eastAsia="Palatino Linotype" w:hAnsi="Palatino Linotype" w:cs="Palatino Linotype"/>
          <w:b/>
        </w:rPr>
        <w:t xml:space="preserve"> </w:t>
      </w:r>
      <w:r w:rsidR="00216C7C" w:rsidRPr="00F82766">
        <w:rPr>
          <w:rFonts w:ascii="Palatino Linotype" w:eastAsia="Palatino Linotype" w:hAnsi="Palatino Linotype" w:cs="Palatino Linotype"/>
        </w:rPr>
        <w:t>estos</w:t>
      </w:r>
      <w:r w:rsidRPr="00F82766">
        <w:rPr>
          <w:rFonts w:ascii="Palatino Linotype" w:eastAsia="Palatino Linotype" w:hAnsi="Palatino Linotype" w:cs="Palatino Linotype"/>
        </w:rPr>
        <w:t xml:space="preserve"> se encuentra</w:t>
      </w:r>
      <w:r w:rsidR="00216C7C" w:rsidRPr="00F82766">
        <w:rPr>
          <w:rFonts w:ascii="Palatino Linotype" w:eastAsia="Palatino Linotype" w:hAnsi="Palatino Linotype" w:cs="Palatino Linotype"/>
        </w:rPr>
        <w:t>n</w:t>
      </w:r>
      <w:r w:rsidRPr="00F82766">
        <w:rPr>
          <w:rFonts w:ascii="Palatino Linotype" w:eastAsia="Palatino Linotype" w:hAnsi="Palatino Linotype" w:cs="Palatino Linotype"/>
        </w:rPr>
        <w:t xml:space="preserve"> dentro de los márgenes temporales previstos en el citado precepto legal y, por tanto, se considera</w:t>
      </w:r>
      <w:r w:rsidR="00216C7C" w:rsidRPr="00F82766">
        <w:rPr>
          <w:rFonts w:ascii="Palatino Linotype" w:eastAsia="Palatino Linotype" w:hAnsi="Palatino Linotype" w:cs="Palatino Linotype"/>
        </w:rPr>
        <w:t>n</w:t>
      </w:r>
      <w:r w:rsidRPr="00F82766">
        <w:rPr>
          <w:rFonts w:ascii="Palatino Linotype" w:eastAsia="Palatino Linotype" w:hAnsi="Palatino Linotype" w:cs="Palatino Linotype"/>
        </w:rPr>
        <w:t xml:space="preserve"> oportuno</w:t>
      </w:r>
      <w:r w:rsidR="00216C7C" w:rsidRPr="00F82766">
        <w:rPr>
          <w:rFonts w:ascii="Palatino Linotype" w:eastAsia="Palatino Linotype" w:hAnsi="Palatino Linotype" w:cs="Palatino Linotype"/>
        </w:rPr>
        <w:t>s</w:t>
      </w:r>
      <w:r w:rsidRPr="00F82766">
        <w:rPr>
          <w:rFonts w:ascii="Palatino Linotype" w:eastAsia="Palatino Linotype" w:hAnsi="Palatino Linotype" w:cs="Palatino Linotype"/>
        </w:rPr>
        <w:t>.</w:t>
      </w:r>
    </w:p>
    <w:p w14:paraId="3311A347" w14:textId="526142F0" w:rsidR="000171D8" w:rsidRDefault="000171D8" w:rsidP="00F82766">
      <w:pPr>
        <w:autoSpaceDE w:val="0"/>
        <w:autoSpaceDN w:val="0"/>
        <w:adjustRightInd w:val="0"/>
        <w:spacing w:line="360" w:lineRule="auto"/>
        <w:ind w:right="49"/>
        <w:jc w:val="both"/>
        <w:rPr>
          <w:rFonts w:ascii="Palatino Linotype" w:hAnsi="Palatino Linotype"/>
          <w:b/>
          <w:sz w:val="28"/>
          <w:szCs w:val="20"/>
          <w:lang w:val="es-ES_tradnl"/>
        </w:rPr>
      </w:pPr>
    </w:p>
    <w:p w14:paraId="7851C57B" w14:textId="77777777" w:rsidR="00F82766" w:rsidRPr="00F82766" w:rsidRDefault="00F82766" w:rsidP="00F82766">
      <w:pPr>
        <w:autoSpaceDE w:val="0"/>
        <w:autoSpaceDN w:val="0"/>
        <w:adjustRightInd w:val="0"/>
        <w:spacing w:line="360" w:lineRule="auto"/>
        <w:ind w:right="49"/>
        <w:jc w:val="both"/>
        <w:rPr>
          <w:rFonts w:ascii="Palatino Linotype" w:hAnsi="Palatino Linotype"/>
          <w:b/>
          <w:sz w:val="28"/>
          <w:szCs w:val="20"/>
          <w:lang w:val="es-ES_tradnl"/>
        </w:rPr>
      </w:pPr>
    </w:p>
    <w:p w14:paraId="6072CB2E" w14:textId="11E80452" w:rsidR="00756235" w:rsidRPr="00F82766" w:rsidRDefault="000C0B7F" w:rsidP="00F82766">
      <w:pPr>
        <w:widowControl w:val="0"/>
        <w:autoSpaceDE w:val="0"/>
        <w:autoSpaceDN w:val="0"/>
        <w:adjustRightInd w:val="0"/>
        <w:spacing w:line="360" w:lineRule="auto"/>
        <w:contextualSpacing/>
        <w:jc w:val="both"/>
        <w:rPr>
          <w:rFonts w:ascii="Palatino Linotype" w:hAnsi="Palatino Linotype" w:cs="Arial"/>
        </w:rPr>
      </w:pPr>
      <w:r w:rsidRPr="00F82766">
        <w:rPr>
          <w:rFonts w:ascii="Palatino Linotype" w:hAnsi="Palatino Linotype" w:cs="Arial"/>
          <w:b/>
          <w:sz w:val="28"/>
          <w:szCs w:val="28"/>
        </w:rPr>
        <w:lastRenderedPageBreak/>
        <w:t>CUARTO</w:t>
      </w:r>
      <w:r w:rsidRPr="00F82766">
        <w:rPr>
          <w:rFonts w:ascii="Palatino Linotype" w:hAnsi="Palatino Linotype"/>
          <w:b/>
          <w:sz w:val="28"/>
          <w:szCs w:val="28"/>
        </w:rPr>
        <w:t>.</w:t>
      </w:r>
      <w:r w:rsidRPr="00F82766">
        <w:rPr>
          <w:rFonts w:ascii="Palatino Linotype" w:hAnsi="Palatino Linotype"/>
          <w:b/>
        </w:rPr>
        <w:t xml:space="preserve"> </w:t>
      </w:r>
      <w:r w:rsidR="00FD4FD4" w:rsidRPr="00F82766">
        <w:rPr>
          <w:rFonts w:ascii="Palatino Linotype" w:hAnsi="Palatino Linotype" w:cs="Arial"/>
          <w:b/>
        </w:rPr>
        <w:t xml:space="preserve">Justificación de la Acumulación de los </w:t>
      </w:r>
      <w:r w:rsidR="005E17B7" w:rsidRPr="00F82766">
        <w:rPr>
          <w:rFonts w:ascii="Palatino Linotype" w:hAnsi="Palatino Linotype" w:cs="Arial"/>
          <w:b/>
        </w:rPr>
        <w:t>R</w:t>
      </w:r>
      <w:r w:rsidR="00FD4FD4" w:rsidRPr="00F82766">
        <w:rPr>
          <w:rFonts w:ascii="Palatino Linotype" w:hAnsi="Palatino Linotype" w:cs="Arial"/>
          <w:b/>
        </w:rPr>
        <w:t>ecursos.</w:t>
      </w:r>
      <w:r w:rsidR="00FD4FD4" w:rsidRPr="00F82766">
        <w:rPr>
          <w:rFonts w:ascii="Palatino Linotype" w:hAnsi="Palatino Linotype" w:cs="Arial"/>
        </w:rPr>
        <w:t xml:space="preserve"> </w:t>
      </w:r>
    </w:p>
    <w:p w14:paraId="0220ED74" w14:textId="7AF713A7" w:rsidR="00FD4FD4" w:rsidRPr="00F82766" w:rsidRDefault="00FD4FD4" w:rsidP="00F82766">
      <w:pPr>
        <w:widowControl w:val="0"/>
        <w:autoSpaceDE w:val="0"/>
        <w:autoSpaceDN w:val="0"/>
        <w:adjustRightInd w:val="0"/>
        <w:spacing w:line="360" w:lineRule="auto"/>
        <w:contextualSpacing/>
        <w:jc w:val="both"/>
        <w:rPr>
          <w:rFonts w:ascii="Palatino Linotype" w:hAnsi="Palatino Linotype"/>
        </w:rPr>
      </w:pPr>
      <w:r w:rsidRPr="00F82766">
        <w:rPr>
          <w:rFonts w:ascii="Palatino Linotype" w:hAnsi="Palatino Linotype" w:cs="Arial"/>
        </w:rPr>
        <w:t xml:space="preserve">De las constancias que obran en los expedientes, se advierte que los </w:t>
      </w:r>
      <w:r w:rsidR="005E17B7" w:rsidRPr="00F82766">
        <w:rPr>
          <w:rFonts w:ascii="Palatino Linotype" w:hAnsi="Palatino Linotype" w:cs="Arial"/>
        </w:rPr>
        <w:t>R</w:t>
      </w:r>
      <w:r w:rsidRPr="00F82766">
        <w:rPr>
          <w:rFonts w:ascii="Palatino Linotype" w:hAnsi="Palatino Linotype" w:cs="Arial"/>
        </w:rPr>
        <w:t xml:space="preserve">ecursos de </w:t>
      </w:r>
      <w:r w:rsidR="005E17B7" w:rsidRPr="00F82766">
        <w:rPr>
          <w:rFonts w:ascii="Palatino Linotype" w:hAnsi="Palatino Linotype" w:cs="Arial"/>
        </w:rPr>
        <w:t>R</w:t>
      </w:r>
      <w:r w:rsidRPr="00F82766">
        <w:rPr>
          <w:rFonts w:ascii="Palatino Linotype" w:hAnsi="Palatino Linotype" w:cs="Arial"/>
        </w:rPr>
        <w:t>evisión</w:t>
      </w:r>
      <w:r w:rsidRPr="00F82766">
        <w:rPr>
          <w:rFonts w:ascii="Palatino Linotype" w:hAnsi="Palatino Linotype"/>
        </w:rPr>
        <w:t xml:space="preserve"> </w:t>
      </w:r>
      <w:r w:rsidRPr="00F82766">
        <w:rPr>
          <w:rFonts w:ascii="Palatino Linotype" w:hAnsi="Palatino Linotype" w:cs="Arial"/>
        </w:rPr>
        <w:t xml:space="preserve">fueron presentados por el mismo </w:t>
      </w:r>
      <w:r w:rsidRPr="00F82766">
        <w:rPr>
          <w:rFonts w:ascii="Palatino Linotype" w:hAnsi="Palatino Linotype" w:cs="Arial"/>
          <w:b/>
        </w:rPr>
        <w:t xml:space="preserve">RECURRENTE </w:t>
      </w:r>
      <w:r w:rsidRPr="00F82766">
        <w:rPr>
          <w:rFonts w:ascii="Palatino Linotype" w:hAnsi="Palatino Linotype" w:cs="Arial"/>
        </w:rPr>
        <w:t xml:space="preserve">ante el mismo </w:t>
      </w:r>
      <w:r w:rsidRPr="00F82766">
        <w:rPr>
          <w:rFonts w:ascii="Palatino Linotype" w:hAnsi="Palatino Linotype" w:cs="Arial"/>
          <w:b/>
        </w:rPr>
        <w:t>SUJETO OBLIGADO</w:t>
      </w:r>
      <w:r w:rsidRPr="00F82766">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F82766">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54CFCCB" w14:textId="77777777" w:rsidR="00B9027F" w:rsidRPr="00F82766" w:rsidRDefault="00B9027F" w:rsidP="00F82766">
      <w:pPr>
        <w:widowControl w:val="0"/>
        <w:autoSpaceDE w:val="0"/>
        <w:autoSpaceDN w:val="0"/>
        <w:adjustRightInd w:val="0"/>
        <w:spacing w:line="360" w:lineRule="auto"/>
        <w:contextualSpacing/>
        <w:jc w:val="both"/>
        <w:rPr>
          <w:rFonts w:ascii="Palatino Linotype" w:hAnsi="Palatino Linotype" w:cs="Arial"/>
        </w:rPr>
      </w:pPr>
    </w:p>
    <w:p w14:paraId="37CA0EAE" w14:textId="77777777" w:rsidR="00FD4FD4" w:rsidRPr="00F82766" w:rsidRDefault="00FD4FD4" w:rsidP="00F82766">
      <w:pPr>
        <w:tabs>
          <w:tab w:val="center" w:pos="4252"/>
          <w:tab w:val="right" w:pos="8504"/>
        </w:tabs>
        <w:spacing w:line="360" w:lineRule="auto"/>
        <w:jc w:val="both"/>
        <w:rPr>
          <w:rFonts w:ascii="Palatino Linotype" w:eastAsiaTheme="minorEastAsia" w:hAnsi="Palatino Linotype" w:cs="Arial"/>
        </w:rPr>
      </w:pPr>
      <w:r w:rsidRPr="00F82766">
        <w:rPr>
          <w:rFonts w:ascii="Palatino Linotype" w:eastAsiaTheme="minorEastAsia" w:hAnsi="Palatino Linotype" w:cs="Arial"/>
          <w:sz w:val="22"/>
          <w:szCs w:val="22"/>
        </w:rPr>
        <w:t xml:space="preserve">De </w:t>
      </w:r>
      <w:r w:rsidRPr="00F82766">
        <w:rPr>
          <w:rFonts w:ascii="Palatino Linotype" w:eastAsiaTheme="minorEastAsia" w:hAnsi="Palatino Linotype" w:cs="Arial"/>
        </w:rPr>
        <w:t>lo dispuesto en la normativa anterior, dicha acumulación procede cuando:</w:t>
      </w:r>
    </w:p>
    <w:p w14:paraId="5DA1FD94" w14:textId="77777777" w:rsidR="00FD4FD4" w:rsidRPr="00F82766" w:rsidRDefault="00FD4FD4" w:rsidP="00F82766">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F82766" w:rsidRDefault="00FD4FD4" w:rsidP="00F8276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F82766">
        <w:rPr>
          <w:rFonts w:ascii="Palatino Linotype" w:eastAsiaTheme="minorEastAsia" w:hAnsi="Palatino Linotype" w:cs="Arial"/>
          <w:b/>
        </w:rPr>
        <w:t>El solicitante y la información referida sean las mismas</w:t>
      </w:r>
      <w:r w:rsidRPr="00F82766">
        <w:rPr>
          <w:rFonts w:ascii="Palatino Linotype" w:eastAsiaTheme="minorEastAsia" w:hAnsi="Palatino Linotype" w:cs="Arial"/>
        </w:rPr>
        <w:t>;</w:t>
      </w:r>
    </w:p>
    <w:p w14:paraId="0BE85911" w14:textId="77777777" w:rsidR="00FD4FD4" w:rsidRPr="00F82766" w:rsidRDefault="00FD4FD4" w:rsidP="00F8276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F82766">
        <w:rPr>
          <w:rFonts w:ascii="Palatino Linotype" w:eastAsiaTheme="minorEastAsia" w:hAnsi="Palatino Linotype" w:cs="Arial"/>
          <w:b/>
        </w:rPr>
        <w:t>Las partes o los actos impugnados sean iguales</w:t>
      </w:r>
      <w:r w:rsidRPr="00F82766">
        <w:rPr>
          <w:rFonts w:ascii="Palatino Linotype" w:eastAsiaTheme="minorEastAsia" w:hAnsi="Palatino Linotype" w:cs="Arial"/>
        </w:rPr>
        <w:t>;</w:t>
      </w:r>
    </w:p>
    <w:p w14:paraId="6BAD940D" w14:textId="77777777" w:rsidR="00FD4FD4" w:rsidRPr="00F82766" w:rsidRDefault="00FD4FD4" w:rsidP="00F8276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F82766">
        <w:rPr>
          <w:rFonts w:ascii="Palatino Linotype" w:eastAsiaTheme="minorEastAsia" w:hAnsi="Palatino Linotype" w:cs="Arial"/>
          <w:b/>
        </w:rPr>
        <w:t>Cuando se trate del mismo solicitante</w:t>
      </w:r>
      <w:r w:rsidRPr="00F82766">
        <w:rPr>
          <w:rFonts w:ascii="Palatino Linotype" w:eastAsiaTheme="minorEastAsia" w:hAnsi="Palatino Linotype" w:cs="Arial"/>
        </w:rPr>
        <w:t>, el mismo Sujeto Obligado, aunque se trate de solicitudes diversas; y,</w:t>
      </w:r>
    </w:p>
    <w:p w14:paraId="7D159D5F" w14:textId="77777777" w:rsidR="00FD4FD4" w:rsidRPr="00F82766" w:rsidRDefault="00FD4FD4" w:rsidP="00F8276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F82766">
        <w:rPr>
          <w:rFonts w:ascii="Palatino Linotype" w:eastAsiaTheme="minorEastAsia" w:hAnsi="Palatino Linotype" w:cs="Arial"/>
          <w:b/>
        </w:rPr>
        <w:t>Resulte conveniente la resolución unificada de los asuntos</w:t>
      </w:r>
      <w:r w:rsidRPr="00F82766">
        <w:rPr>
          <w:rFonts w:ascii="Palatino Linotype" w:eastAsiaTheme="minorEastAsia" w:hAnsi="Palatino Linotype" w:cs="Arial"/>
          <w:i/>
        </w:rPr>
        <w:t>.</w:t>
      </w:r>
    </w:p>
    <w:p w14:paraId="23704461" w14:textId="77777777" w:rsidR="00B9027F" w:rsidRPr="00F82766" w:rsidRDefault="00B9027F" w:rsidP="00F82766">
      <w:pPr>
        <w:tabs>
          <w:tab w:val="center" w:pos="4252"/>
          <w:tab w:val="right" w:pos="8504"/>
        </w:tabs>
        <w:spacing w:line="360" w:lineRule="auto"/>
        <w:jc w:val="both"/>
        <w:rPr>
          <w:rFonts w:ascii="Palatino Linotype" w:eastAsiaTheme="minorEastAsia" w:hAnsi="Palatino Linotype" w:cs="Arial"/>
        </w:rPr>
      </w:pPr>
    </w:p>
    <w:p w14:paraId="4BFBD90E" w14:textId="22148DD2" w:rsidR="00FD4FD4" w:rsidRPr="00F82766" w:rsidRDefault="00FD4FD4" w:rsidP="00F82766">
      <w:pPr>
        <w:tabs>
          <w:tab w:val="center" w:pos="4252"/>
          <w:tab w:val="right" w:pos="8504"/>
        </w:tabs>
        <w:spacing w:line="360" w:lineRule="auto"/>
        <w:jc w:val="both"/>
        <w:rPr>
          <w:rFonts w:ascii="Palatino Linotype" w:eastAsiaTheme="minorEastAsia" w:hAnsi="Palatino Linotype" w:cs="Arial"/>
        </w:rPr>
      </w:pPr>
      <w:r w:rsidRPr="00F82766">
        <w:rPr>
          <w:rFonts w:ascii="Palatino Linotype" w:eastAsiaTheme="minorEastAsia" w:hAnsi="Palatino Linotype" w:cs="Arial"/>
        </w:rPr>
        <w:t xml:space="preserve">Así, tal y como se mencionó anteriormente, los Recursos de Revisión que nos </w:t>
      </w:r>
      <w:r w:rsidR="00B9027F" w:rsidRPr="00F82766">
        <w:rPr>
          <w:rFonts w:ascii="Palatino Linotype" w:eastAsiaTheme="minorEastAsia" w:hAnsi="Palatino Linotype" w:cs="Arial"/>
        </w:rPr>
        <w:t xml:space="preserve">ocupan fueron interpuestos por </w:t>
      </w:r>
      <w:r w:rsidR="001865AE">
        <w:rPr>
          <w:rFonts w:ascii="Palatino Linotype" w:eastAsiaTheme="minorEastAsia" w:hAnsi="Palatino Linotype" w:cs="Arial"/>
        </w:rPr>
        <w:t>el</w:t>
      </w:r>
      <w:r w:rsidR="00B9027F" w:rsidRPr="00F82766">
        <w:rPr>
          <w:rFonts w:ascii="Palatino Linotype" w:eastAsiaTheme="minorEastAsia" w:hAnsi="Palatino Linotype" w:cs="Arial"/>
        </w:rPr>
        <w:t xml:space="preserve"> mism</w:t>
      </w:r>
      <w:r w:rsidR="001865AE">
        <w:rPr>
          <w:rFonts w:ascii="Palatino Linotype" w:eastAsiaTheme="minorEastAsia" w:hAnsi="Palatino Linotype" w:cs="Arial"/>
        </w:rPr>
        <w:t>o</w:t>
      </w:r>
      <w:r w:rsidRPr="00F82766">
        <w:rPr>
          <w:rFonts w:ascii="Palatino Linotype" w:eastAsiaTheme="minorEastAsia" w:hAnsi="Palatino Linotype" w:cs="Arial"/>
        </w:rPr>
        <w:t xml:space="preserve"> </w:t>
      </w:r>
      <w:r w:rsidRPr="00F82766">
        <w:rPr>
          <w:rFonts w:ascii="Palatino Linotype" w:eastAsiaTheme="minorEastAsia" w:hAnsi="Palatino Linotype" w:cs="Arial"/>
          <w:b/>
        </w:rPr>
        <w:t>RECURRENTE</w:t>
      </w:r>
      <w:r w:rsidRPr="00F82766">
        <w:rPr>
          <w:rFonts w:ascii="Palatino Linotype" w:eastAsiaTheme="minorEastAsia" w:hAnsi="Palatino Linotype" w:cs="Arial"/>
        </w:rPr>
        <w:t xml:space="preserve"> ante el mismo </w:t>
      </w:r>
      <w:r w:rsidRPr="00F82766">
        <w:rPr>
          <w:rFonts w:ascii="Palatino Linotype" w:eastAsiaTheme="minorEastAsia" w:hAnsi="Palatino Linotype" w:cs="Arial"/>
          <w:b/>
        </w:rPr>
        <w:t>SUJETO OBLIGADO</w:t>
      </w:r>
      <w:r w:rsidRPr="00F82766">
        <w:rPr>
          <w:rFonts w:ascii="Palatino Linotype" w:eastAsiaTheme="minorEastAsia" w:hAnsi="Palatino Linotype" w:cs="Arial"/>
        </w:rPr>
        <w:t xml:space="preserve">; por lo que, resulta conveniente su resolución conjunta. </w:t>
      </w:r>
    </w:p>
    <w:p w14:paraId="585C811B" w14:textId="22063F72" w:rsidR="00756235" w:rsidRPr="00F82766" w:rsidRDefault="00756235" w:rsidP="00F82766">
      <w:pPr>
        <w:pStyle w:val="Prrafodelista"/>
        <w:autoSpaceDE w:val="0"/>
        <w:autoSpaceDN w:val="0"/>
        <w:adjustRightInd w:val="0"/>
        <w:spacing w:line="360" w:lineRule="auto"/>
        <w:ind w:left="0" w:right="49"/>
        <w:jc w:val="both"/>
        <w:rPr>
          <w:rFonts w:ascii="Palatino Linotype" w:hAnsi="Palatino Linotype"/>
          <w:b/>
        </w:rPr>
      </w:pPr>
      <w:r w:rsidRPr="00F82766">
        <w:rPr>
          <w:rFonts w:ascii="Palatino Linotype" w:hAnsi="Palatino Linotype"/>
          <w:b/>
          <w:sz w:val="28"/>
        </w:rPr>
        <w:lastRenderedPageBreak/>
        <w:t>QUINTO</w:t>
      </w:r>
      <w:r w:rsidR="003533BB" w:rsidRPr="00F82766">
        <w:rPr>
          <w:rFonts w:ascii="Palatino Linotype" w:hAnsi="Palatino Linotype"/>
          <w:b/>
          <w:sz w:val="28"/>
        </w:rPr>
        <w:t xml:space="preserve">. </w:t>
      </w:r>
      <w:r w:rsidRPr="00F82766">
        <w:rPr>
          <w:rFonts w:ascii="Palatino Linotype" w:hAnsi="Palatino Linotype"/>
          <w:b/>
        </w:rPr>
        <w:t xml:space="preserve">Procedibilidad. </w:t>
      </w:r>
    </w:p>
    <w:p w14:paraId="6DC6E8CE" w14:textId="77777777" w:rsidR="0076231C" w:rsidRPr="00F82766" w:rsidRDefault="0076231C" w:rsidP="00F82766">
      <w:pPr>
        <w:autoSpaceDE w:val="0"/>
        <w:autoSpaceDN w:val="0"/>
        <w:adjustRightInd w:val="0"/>
        <w:spacing w:line="360" w:lineRule="auto"/>
        <w:ind w:right="49"/>
        <w:jc w:val="both"/>
        <w:rPr>
          <w:rFonts w:ascii="Palatino Linotype" w:hAnsi="Palatino Linotype" w:cs="Arial"/>
          <w:lang w:val="es-ES" w:eastAsia="es-MX"/>
        </w:rPr>
      </w:pPr>
      <w:r w:rsidRPr="00F82766">
        <w:rPr>
          <w:rFonts w:ascii="Palatino Linotype" w:hAnsi="Palatino Linotype" w:cs="Arial"/>
          <w:lang w:val="es-ES"/>
        </w:rPr>
        <w:t xml:space="preserve">Esté Órgano Garante considera importante precisar que conforme al artículo 180, fracción II, último párrafo de la </w:t>
      </w:r>
      <w:r w:rsidRPr="00F82766">
        <w:rPr>
          <w:rFonts w:ascii="Palatino Linotype" w:hAnsi="Palatino Linotype" w:cs="Arial"/>
          <w:lang w:val="es-ES" w:eastAsia="es-MX"/>
        </w:rPr>
        <w:t xml:space="preserve">Ley de Transparencia y Acceso a la </w:t>
      </w:r>
      <w:r w:rsidRPr="00F82766">
        <w:rPr>
          <w:rFonts w:ascii="Palatino Linotype" w:hAnsi="Palatino Linotype" w:cs="Arial"/>
          <w:lang w:val="es-ES"/>
        </w:rPr>
        <w:t>Información Pública</w:t>
      </w:r>
      <w:r w:rsidRPr="00F82766">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F82766" w:rsidRDefault="0076231C" w:rsidP="00F82766">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F82766" w:rsidRDefault="0076231C" w:rsidP="00F82766">
      <w:pPr>
        <w:tabs>
          <w:tab w:val="left" w:pos="851"/>
        </w:tabs>
        <w:ind w:left="851" w:right="901"/>
        <w:jc w:val="both"/>
        <w:rPr>
          <w:rFonts w:ascii="Palatino Linotype" w:hAnsi="Palatino Linotype"/>
          <w:b/>
          <w:i/>
          <w:sz w:val="22"/>
          <w:szCs w:val="22"/>
          <w:lang w:val="es-ES"/>
        </w:rPr>
      </w:pPr>
      <w:r w:rsidRPr="00F82766">
        <w:rPr>
          <w:rFonts w:ascii="Palatino Linotype" w:hAnsi="Palatino Linotype"/>
          <w:b/>
          <w:i/>
          <w:sz w:val="22"/>
          <w:szCs w:val="22"/>
          <w:lang w:val="es-ES"/>
        </w:rPr>
        <w:t xml:space="preserve">“Artículo 180. </w:t>
      </w:r>
      <w:r w:rsidRPr="00F82766">
        <w:rPr>
          <w:rFonts w:ascii="Palatino Linotype" w:hAnsi="Palatino Linotype"/>
          <w:i/>
          <w:sz w:val="22"/>
          <w:szCs w:val="22"/>
          <w:lang w:val="es-ES"/>
        </w:rPr>
        <w:t xml:space="preserve">El </w:t>
      </w:r>
      <w:r w:rsidRPr="00F82766">
        <w:rPr>
          <w:rFonts w:ascii="Palatino Linotype" w:hAnsi="Palatino Linotype" w:cs="Arial"/>
          <w:i/>
          <w:sz w:val="22"/>
          <w:szCs w:val="22"/>
          <w:lang w:val="es-ES"/>
        </w:rPr>
        <w:t>Recurso Revisión</w:t>
      </w:r>
      <w:r w:rsidRPr="00F82766">
        <w:rPr>
          <w:rFonts w:ascii="Palatino Linotype" w:hAnsi="Palatino Linotype"/>
          <w:i/>
          <w:sz w:val="22"/>
          <w:szCs w:val="22"/>
          <w:lang w:val="es-ES"/>
        </w:rPr>
        <w:t xml:space="preserve"> contendrá:</w:t>
      </w:r>
      <w:r w:rsidRPr="00F82766">
        <w:rPr>
          <w:rFonts w:ascii="Palatino Linotype" w:hAnsi="Palatino Linotype"/>
          <w:b/>
          <w:i/>
          <w:sz w:val="22"/>
          <w:szCs w:val="22"/>
          <w:lang w:val="es-ES"/>
        </w:rPr>
        <w:t xml:space="preserve"> </w:t>
      </w:r>
    </w:p>
    <w:p w14:paraId="646D59C5" w14:textId="77777777" w:rsidR="0076231C" w:rsidRPr="00F82766" w:rsidRDefault="0076231C" w:rsidP="00F82766">
      <w:pPr>
        <w:tabs>
          <w:tab w:val="left" w:pos="851"/>
        </w:tabs>
        <w:ind w:left="851" w:right="901"/>
        <w:jc w:val="both"/>
        <w:rPr>
          <w:rFonts w:ascii="Palatino Linotype" w:hAnsi="Palatino Linotype"/>
          <w:b/>
          <w:i/>
          <w:sz w:val="22"/>
          <w:szCs w:val="22"/>
          <w:lang w:val="es-ES"/>
        </w:rPr>
      </w:pPr>
      <w:r w:rsidRPr="00F82766">
        <w:rPr>
          <w:rFonts w:ascii="Palatino Linotype" w:hAnsi="Palatino Linotype"/>
          <w:b/>
          <w:i/>
          <w:sz w:val="22"/>
          <w:szCs w:val="22"/>
          <w:lang w:val="es-ES"/>
        </w:rPr>
        <w:t>…</w:t>
      </w:r>
    </w:p>
    <w:p w14:paraId="5219BDC5" w14:textId="77777777" w:rsidR="0076231C" w:rsidRPr="00F82766" w:rsidRDefault="0076231C" w:rsidP="00F82766">
      <w:pPr>
        <w:tabs>
          <w:tab w:val="left" w:pos="851"/>
        </w:tabs>
        <w:ind w:left="851" w:right="901"/>
        <w:jc w:val="both"/>
        <w:rPr>
          <w:rFonts w:ascii="Palatino Linotype" w:hAnsi="Palatino Linotype"/>
          <w:i/>
          <w:sz w:val="22"/>
          <w:szCs w:val="22"/>
          <w:lang w:val="es-ES"/>
        </w:rPr>
      </w:pPr>
      <w:r w:rsidRPr="00F82766">
        <w:rPr>
          <w:rFonts w:ascii="Palatino Linotype" w:hAnsi="Palatino Linotype"/>
          <w:b/>
          <w:i/>
          <w:sz w:val="22"/>
          <w:szCs w:val="22"/>
          <w:lang w:val="es-ES"/>
        </w:rPr>
        <w:t xml:space="preserve">II. El nombre del solicitante </w:t>
      </w:r>
      <w:r w:rsidRPr="00F82766">
        <w:rPr>
          <w:rFonts w:ascii="Palatino Linotype" w:hAnsi="Palatino Linotype" w:cs="Arial"/>
          <w:b/>
          <w:i/>
          <w:sz w:val="22"/>
          <w:szCs w:val="22"/>
          <w:lang w:val="es-ES" w:eastAsia="es-MX"/>
        </w:rPr>
        <w:t>que</w:t>
      </w:r>
      <w:r w:rsidRPr="00F82766">
        <w:rPr>
          <w:rFonts w:ascii="Palatino Linotype" w:hAnsi="Palatino Linotype"/>
          <w:b/>
          <w:i/>
          <w:sz w:val="22"/>
          <w:szCs w:val="22"/>
          <w:lang w:val="es-ES"/>
        </w:rPr>
        <w:t xml:space="preserve"> recurre </w:t>
      </w:r>
      <w:r w:rsidRPr="00F82766">
        <w:rPr>
          <w:rFonts w:ascii="Palatino Linotype" w:hAnsi="Palatino Linotype"/>
          <w:i/>
          <w:sz w:val="22"/>
          <w:szCs w:val="22"/>
          <w:lang w:val="es-ES"/>
        </w:rPr>
        <w:t>o de su representante y, en su caso, …</w:t>
      </w:r>
    </w:p>
    <w:p w14:paraId="40921B4A" w14:textId="77777777" w:rsidR="0076231C" w:rsidRPr="00F82766" w:rsidRDefault="0076231C" w:rsidP="00F82766">
      <w:pPr>
        <w:tabs>
          <w:tab w:val="left" w:pos="851"/>
        </w:tabs>
        <w:ind w:left="851" w:right="901"/>
        <w:jc w:val="both"/>
        <w:rPr>
          <w:rFonts w:ascii="Palatino Linotype" w:hAnsi="Palatino Linotype"/>
          <w:b/>
          <w:i/>
          <w:sz w:val="22"/>
          <w:szCs w:val="22"/>
          <w:lang w:val="es-ES"/>
        </w:rPr>
      </w:pPr>
      <w:r w:rsidRPr="00F82766">
        <w:rPr>
          <w:rFonts w:ascii="Palatino Linotype" w:hAnsi="Palatino Linotype"/>
          <w:b/>
          <w:i/>
          <w:sz w:val="22"/>
          <w:szCs w:val="22"/>
          <w:lang w:val="es-ES"/>
        </w:rPr>
        <w:t xml:space="preserve">En caso de </w:t>
      </w:r>
      <w:r w:rsidRPr="00F82766">
        <w:rPr>
          <w:rFonts w:ascii="Palatino Linotype" w:hAnsi="Palatino Linotype" w:cs="Arial"/>
          <w:b/>
          <w:i/>
          <w:sz w:val="22"/>
          <w:szCs w:val="22"/>
          <w:lang w:val="es-ES" w:eastAsia="es-MX"/>
        </w:rPr>
        <w:t>que</w:t>
      </w:r>
      <w:r w:rsidRPr="00F8276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82766">
        <w:rPr>
          <w:rFonts w:ascii="Palatino Linotype" w:hAnsi="Palatino Linotype"/>
          <w:i/>
          <w:sz w:val="22"/>
          <w:szCs w:val="22"/>
          <w:lang w:val="es-ES"/>
        </w:rPr>
        <w:t>, IV, VII y VIII.</w:t>
      </w:r>
      <w:r w:rsidRPr="00F82766">
        <w:rPr>
          <w:rFonts w:ascii="Palatino Linotype" w:hAnsi="Palatino Linotype"/>
          <w:b/>
          <w:i/>
          <w:sz w:val="22"/>
          <w:szCs w:val="22"/>
          <w:lang w:val="es-ES"/>
        </w:rPr>
        <w:t>”</w:t>
      </w:r>
    </w:p>
    <w:p w14:paraId="402DAEDD" w14:textId="77777777" w:rsidR="0076231C" w:rsidRPr="00F82766" w:rsidRDefault="0076231C" w:rsidP="00F82766">
      <w:pPr>
        <w:tabs>
          <w:tab w:val="left" w:pos="851"/>
        </w:tabs>
        <w:ind w:left="851" w:right="901"/>
        <w:jc w:val="both"/>
        <w:rPr>
          <w:rFonts w:ascii="Palatino Linotype" w:hAnsi="Palatino Linotype"/>
          <w:i/>
          <w:sz w:val="22"/>
          <w:szCs w:val="22"/>
          <w:lang w:val="es-ES"/>
        </w:rPr>
      </w:pPr>
      <w:r w:rsidRPr="00F82766">
        <w:rPr>
          <w:rFonts w:ascii="Palatino Linotype" w:hAnsi="Palatino Linotype"/>
          <w:i/>
          <w:sz w:val="22"/>
          <w:szCs w:val="22"/>
          <w:lang w:val="es-ES"/>
        </w:rPr>
        <w:t>(Énfasis añadido)</w:t>
      </w:r>
    </w:p>
    <w:p w14:paraId="69EC44F6" w14:textId="77777777" w:rsidR="005E641F" w:rsidRPr="00F82766" w:rsidRDefault="005E641F" w:rsidP="00F82766">
      <w:pPr>
        <w:spacing w:line="360" w:lineRule="auto"/>
        <w:jc w:val="both"/>
        <w:rPr>
          <w:rFonts w:ascii="Palatino Linotype" w:hAnsi="Palatino Linotype"/>
          <w:lang w:val="es-ES"/>
        </w:rPr>
      </w:pPr>
    </w:p>
    <w:p w14:paraId="3C6F98BB" w14:textId="77777777" w:rsidR="0076231C" w:rsidRPr="00F82766" w:rsidRDefault="0076231C" w:rsidP="00F82766">
      <w:pPr>
        <w:spacing w:line="360" w:lineRule="auto"/>
        <w:jc w:val="both"/>
        <w:rPr>
          <w:rFonts w:ascii="Palatino Linotype" w:hAnsi="Palatino Linotype"/>
          <w:lang w:val="es-ES"/>
        </w:rPr>
      </w:pPr>
      <w:r w:rsidRPr="00F82766">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F82766">
        <w:rPr>
          <w:rFonts w:ascii="Palatino Linotype" w:hAnsi="Palatino Linotype" w:cs="Arial"/>
          <w:b/>
          <w:lang w:val="es-ES"/>
        </w:rPr>
        <w:t xml:space="preserve"> RECURRENTE;</w:t>
      </w:r>
      <w:r w:rsidRPr="00F82766">
        <w:rPr>
          <w:rFonts w:ascii="Palatino Linotype" w:hAnsi="Palatino Linotype"/>
          <w:lang w:val="es-ES"/>
        </w:rPr>
        <w:t xml:space="preserve"> en ese sentido en el presente caso, al haber sido presentado el Recurso Revisión vía </w:t>
      </w:r>
      <w:r w:rsidRPr="00F82766">
        <w:rPr>
          <w:rFonts w:ascii="Palatino Linotype" w:hAnsi="Palatino Linotype"/>
          <w:b/>
          <w:lang w:val="es-ES"/>
        </w:rPr>
        <w:t>SAIMEX</w:t>
      </w:r>
      <w:r w:rsidRPr="00F82766">
        <w:rPr>
          <w:rFonts w:ascii="Palatino Linotype" w:hAnsi="Palatino Linotype"/>
          <w:lang w:val="es-ES"/>
        </w:rPr>
        <w:t>, dicho requisito resulta innecesario.</w:t>
      </w:r>
    </w:p>
    <w:p w14:paraId="1E5E04FD" w14:textId="77777777" w:rsidR="0073215D" w:rsidRPr="00F82766" w:rsidRDefault="0073215D" w:rsidP="00F82766">
      <w:pPr>
        <w:spacing w:line="360" w:lineRule="auto"/>
        <w:jc w:val="both"/>
        <w:rPr>
          <w:rFonts w:ascii="Palatino Linotype" w:hAnsi="Palatino Linotype"/>
          <w:lang w:val="es-ES"/>
        </w:rPr>
      </w:pPr>
    </w:p>
    <w:p w14:paraId="4613F9B5" w14:textId="77777777" w:rsidR="0076231C" w:rsidRPr="00F82766" w:rsidRDefault="0076231C" w:rsidP="00F82766">
      <w:pPr>
        <w:spacing w:line="360" w:lineRule="auto"/>
        <w:jc w:val="both"/>
        <w:rPr>
          <w:rFonts w:ascii="Palatino Linotype" w:hAnsi="Palatino Linotype" w:cs="Arial"/>
          <w:lang w:val="es-ES"/>
        </w:rPr>
      </w:pPr>
      <w:r w:rsidRPr="00F82766">
        <w:rPr>
          <w:rFonts w:ascii="Palatino Linotype" w:hAnsi="Palatino Linotype"/>
          <w:lang w:val="es-ES"/>
        </w:rPr>
        <w:t xml:space="preserve">Lo anterior es así, pues el artículo 15 de </w:t>
      </w:r>
      <w:r w:rsidRPr="00F82766">
        <w:rPr>
          <w:rFonts w:ascii="Palatino Linotype" w:hAnsi="Palatino Linotype" w:cs="Arial"/>
          <w:lang w:val="es-ES" w:eastAsia="es-MX"/>
        </w:rPr>
        <w:t xml:space="preserve">Ley de Transparencia y Acceso a la </w:t>
      </w:r>
      <w:r w:rsidRPr="00F82766">
        <w:rPr>
          <w:rFonts w:ascii="Palatino Linotype" w:hAnsi="Palatino Linotype" w:cs="Arial"/>
          <w:lang w:val="es-ES"/>
        </w:rPr>
        <w:t>Información Pública</w:t>
      </w:r>
      <w:r w:rsidRPr="00F82766">
        <w:rPr>
          <w:rFonts w:ascii="Palatino Linotype" w:hAnsi="Palatino Linotype" w:cs="Arial"/>
          <w:lang w:val="es-ES" w:eastAsia="es-MX"/>
        </w:rPr>
        <w:t xml:space="preserve"> del Estado de México y Municipios </w:t>
      </w:r>
      <w:r w:rsidRPr="00F82766">
        <w:rPr>
          <w:rFonts w:ascii="Palatino Linotype" w:hAnsi="Palatino Linotype" w:cs="Arial"/>
          <w:iCs/>
          <w:lang w:val="es-ES"/>
        </w:rPr>
        <w:t xml:space="preserve">prevé que, </w:t>
      </w:r>
      <w:r w:rsidRPr="00F82766">
        <w:rPr>
          <w:rFonts w:ascii="Palatino Linotype" w:hAnsi="Palatino Linotype"/>
          <w:lang w:val="es-ES"/>
        </w:rPr>
        <w:t xml:space="preserve">toda persona tendrá acceso a la información </w:t>
      </w:r>
      <w:r w:rsidRPr="00F82766">
        <w:rPr>
          <w:rFonts w:ascii="Palatino Linotype" w:hAnsi="Palatino Linotype" w:cs="Arial"/>
          <w:lang w:val="es-ES"/>
        </w:rPr>
        <w:t xml:space="preserve">sin necesidad de acreditar interés alguno o justificar su utilización, de lo que se infiere que para el </w:t>
      </w:r>
      <w:r w:rsidRPr="00F82766">
        <w:rPr>
          <w:rFonts w:ascii="Palatino Linotype" w:hAnsi="Palatino Linotype"/>
          <w:lang w:val="es-ES"/>
        </w:rPr>
        <w:t>ejercicio</w:t>
      </w:r>
      <w:r w:rsidRPr="00F82766">
        <w:rPr>
          <w:rFonts w:ascii="Palatino Linotype" w:hAnsi="Palatino Linotype" w:cs="Arial"/>
          <w:lang w:val="es-ES"/>
        </w:rPr>
        <w:t xml:space="preserve"> del derecho de acceso a la Información Pública, </w:t>
      </w:r>
      <w:r w:rsidRPr="00F82766">
        <w:rPr>
          <w:rFonts w:ascii="Palatino Linotype" w:hAnsi="Palatino Linotype" w:cs="Arial"/>
          <w:b/>
          <w:u w:val="single"/>
          <w:lang w:val="es-ES"/>
        </w:rPr>
        <w:t xml:space="preserve">el nombre no es un requisito </w:t>
      </w:r>
      <w:r w:rsidRPr="00F82766">
        <w:rPr>
          <w:rFonts w:ascii="Palatino Linotype" w:hAnsi="Palatino Linotype" w:cs="Arial"/>
          <w:b/>
          <w:i/>
          <w:u w:val="single"/>
          <w:lang w:val="es-ES"/>
        </w:rPr>
        <w:t>sine qua non</w:t>
      </w:r>
      <w:r w:rsidRPr="00F82766">
        <w:rPr>
          <w:rFonts w:ascii="Palatino Linotype" w:hAnsi="Palatino Linotype" w:cs="Arial"/>
          <w:lang w:val="es-ES"/>
        </w:rPr>
        <w:t xml:space="preserve"> para que los particulares ejerzan el derecho de acceso a la Información Pública, pues por el contrario la Ley de la materia señala en su artículo </w:t>
      </w:r>
      <w:r w:rsidRPr="00F82766">
        <w:rPr>
          <w:rFonts w:ascii="Palatino Linotype" w:hAnsi="Palatino Linotype" w:cs="Arial"/>
          <w:lang w:val="es-ES"/>
        </w:rPr>
        <w:lastRenderedPageBreak/>
        <w:t>155, párrafo segundo la posibilidad de que las solicitudes de información sean anónimas, al utilizar un nombre incompleto o, inclusive un seudónimo.</w:t>
      </w:r>
    </w:p>
    <w:p w14:paraId="075F8154" w14:textId="77777777" w:rsidR="0076231C" w:rsidRPr="00F82766" w:rsidRDefault="0076231C" w:rsidP="00F82766">
      <w:pPr>
        <w:spacing w:line="360" w:lineRule="auto"/>
        <w:jc w:val="both"/>
        <w:rPr>
          <w:rFonts w:ascii="Palatino Linotype" w:hAnsi="Palatino Linotype" w:cs="Arial"/>
          <w:lang w:val="es-ES"/>
        </w:rPr>
      </w:pPr>
    </w:p>
    <w:p w14:paraId="75F12E8E" w14:textId="77777777" w:rsidR="0076231C" w:rsidRPr="00F82766" w:rsidRDefault="0076231C" w:rsidP="00F82766">
      <w:pPr>
        <w:spacing w:line="360" w:lineRule="auto"/>
        <w:jc w:val="both"/>
        <w:rPr>
          <w:rFonts w:ascii="Palatino Linotype" w:hAnsi="Palatino Linotype"/>
          <w:sz w:val="22"/>
          <w:szCs w:val="22"/>
          <w:lang w:val="es-ES"/>
        </w:rPr>
      </w:pPr>
      <w:r w:rsidRPr="00F82766">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F82766" w:rsidRDefault="0076231C" w:rsidP="00F82766">
      <w:pPr>
        <w:tabs>
          <w:tab w:val="left" w:pos="851"/>
        </w:tabs>
        <w:ind w:left="851" w:right="901"/>
        <w:jc w:val="both"/>
        <w:rPr>
          <w:rFonts w:ascii="Palatino Linotype" w:hAnsi="Palatino Linotype"/>
          <w:sz w:val="22"/>
          <w:szCs w:val="22"/>
          <w:lang w:val="es-ES"/>
        </w:rPr>
      </w:pPr>
    </w:p>
    <w:p w14:paraId="093F7757" w14:textId="77777777" w:rsidR="0076231C" w:rsidRPr="00F82766" w:rsidRDefault="0076231C" w:rsidP="00F82766">
      <w:pPr>
        <w:spacing w:line="360" w:lineRule="auto"/>
        <w:jc w:val="both"/>
        <w:rPr>
          <w:rFonts w:ascii="Palatino Linotype" w:hAnsi="Palatino Linotype"/>
          <w:lang w:val="es-ES"/>
        </w:rPr>
      </w:pPr>
      <w:r w:rsidRPr="00F82766">
        <w:rPr>
          <w:rFonts w:ascii="Palatino Linotype" w:hAnsi="Palatino Linotype"/>
          <w:lang w:val="es-ES"/>
        </w:rPr>
        <w:t xml:space="preserve">Asimismo, se estima que el requisito relativo al nombre del </w:t>
      </w:r>
      <w:r w:rsidRPr="00F82766">
        <w:rPr>
          <w:rFonts w:ascii="Palatino Linotype" w:hAnsi="Palatino Linotype" w:cs="Arial"/>
          <w:b/>
          <w:lang w:val="es-ES"/>
        </w:rPr>
        <w:t>RECURRENTE</w:t>
      </w:r>
      <w:r w:rsidRPr="00F82766">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F82766">
        <w:rPr>
          <w:rFonts w:ascii="Palatino Linotype" w:hAnsi="Palatino Linotype" w:cs="Arial"/>
          <w:b/>
          <w:lang w:val="es-ES"/>
        </w:rPr>
        <w:t>EL RECURRENTE</w:t>
      </w:r>
      <w:r w:rsidRPr="00F82766">
        <w:rPr>
          <w:rFonts w:ascii="Palatino Linotype" w:hAnsi="Palatino Linotype"/>
          <w:lang w:val="es-ES"/>
        </w:rPr>
        <w:t xml:space="preserve"> es la misma persona que realizó la solicitud de acceso a la Información Pública que ahora se impugna.</w:t>
      </w:r>
    </w:p>
    <w:p w14:paraId="62D1F2E9" w14:textId="77777777" w:rsidR="0076231C" w:rsidRPr="00F82766" w:rsidRDefault="0076231C" w:rsidP="00F82766">
      <w:pPr>
        <w:tabs>
          <w:tab w:val="left" w:pos="851"/>
        </w:tabs>
        <w:ind w:left="851" w:right="901"/>
        <w:jc w:val="both"/>
        <w:rPr>
          <w:rFonts w:ascii="Palatino Linotype" w:hAnsi="Palatino Linotype"/>
          <w:sz w:val="22"/>
          <w:szCs w:val="22"/>
          <w:lang w:val="es-ES"/>
        </w:rPr>
      </w:pPr>
    </w:p>
    <w:p w14:paraId="2B60B83A" w14:textId="77777777" w:rsidR="0076231C" w:rsidRPr="00F82766" w:rsidRDefault="0076231C" w:rsidP="00F82766">
      <w:pPr>
        <w:spacing w:line="360" w:lineRule="auto"/>
        <w:jc w:val="both"/>
        <w:rPr>
          <w:rFonts w:ascii="Palatino Linotype" w:hAnsi="Palatino Linotype"/>
          <w:lang w:val="es-ES"/>
        </w:rPr>
      </w:pPr>
      <w:r w:rsidRPr="00F82766">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Constitución Política de los Estados Unidos </w:t>
      </w:r>
      <w:r w:rsidRPr="00F82766">
        <w:rPr>
          <w:rFonts w:ascii="Palatino Linotype" w:hAnsi="Palatino Linotype"/>
          <w:lang w:val="es-ES"/>
        </w:rPr>
        <w:lastRenderedPageBreak/>
        <w:t>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F82766" w:rsidRDefault="009C497F" w:rsidP="00F82766">
      <w:pPr>
        <w:spacing w:line="360" w:lineRule="auto"/>
        <w:jc w:val="both"/>
        <w:textAlignment w:val="baseline"/>
        <w:rPr>
          <w:rFonts w:ascii="Palatino Linotype" w:hAnsi="Palatino Linotype"/>
          <w:b/>
          <w:sz w:val="22"/>
          <w:szCs w:val="22"/>
          <w:lang w:eastAsia="es-MX"/>
        </w:rPr>
      </w:pPr>
    </w:p>
    <w:p w14:paraId="7C9ABA59" w14:textId="3E3DBEFD" w:rsidR="00756235" w:rsidRPr="00F82766" w:rsidRDefault="00756235" w:rsidP="00F82766">
      <w:pPr>
        <w:autoSpaceDE w:val="0"/>
        <w:autoSpaceDN w:val="0"/>
        <w:adjustRightInd w:val="0"/>
        <w:spacing w:line="360" w:lineRule="auto"/>
        <w:ind w:right="49"/>
        <w:jc w:val="both"/>
        <w:rPr>
          <w:rFonts w:ascii="Palatino Linotype" w:hAnsi="Palatino Linotype" w:cs="Arial"/>
          <w:b/>
        </w:rPr>
      </w:pPr>
      <w:r w:rsidRPr="00F82766">
        <w:rPr>
          <w:rFonts w:ascii="Palatino Linotype" w:hAnsi="Palatino Linotype" w:cs="Arial"/>
          <w:b/>
          <w:sz w:val="28"/>
          <w:szCs w:val="28"/>
        </w:rPr>
        <w:t>SEXTO</w:t>
      </w:r>
      <w:r w:rsidR="003533BB" w:rsidRPr="00F82766">
        <w:rPr>
          <w:rFonts w:ascii="Palatino Linotype" w:hAnsi="Palatino Linotype"/>
          <w:b/>
          <w:sz w:val="28"/>
          <w:szCs w:val="28"/>
        </w:rPr>
        <w:t>.</w:t>
      </w:r>
      <w:r w:rsidR="003533BB" w:rsidRPr="00F82766">
        <w:rPr>
          <w:rFonts w:ascii="Palatino Linotype" w:hAnsi="Palatino Linotype"/>
          <w:b/>
        </w:rPr>
        <w:t xml:space="preserve"> </w:t>
      </w:r>
      <w:r w:rsidRPr="00F82766">
        <w:rPr>
          <w:rFonts w:ascii="Palatino Linotype" w:hAnsi="Palatino Linotype" w:cs="Arial"/>
          <w:b/>
        </w:rPr>
        <w:t>Estudio y resolución del asunto.</w:t>
      </w:r>
    </w:p>
    <w:p w14:paraId="60BD3D23" w14:textId="1EEABCC1" w:rsidR="00B9027F" w:rsidRPr="00F82766" w:rsidRDefault="00B9027F" w:rsidP="00F82766">
      <w:pPr>
        <w:spacing w:line="360" w:lineRule="auto"/>
        <w:jc w:val="both"/>
        <w:rPr>
          <w:rFonts w:ascii="Palatino Linotype" w:hAnsi="Palatino Linotype" w:cs="Arial"/>
          <w:lang w:val="es-ES"/>
        </w:rPr>
      </w:pPr>
      <w:r w:rsidRPr="00F82766">
        <w:rPr>
          <w:rFonts w:ascii="Palatino Linotype" w:hAnsi="Palatino Linotype" w:cs="Arial"/>
        </w:rPr>
        <w:t xml:space="preserve">Una vez determinada la vía sobre la que versará el presente recurso, y previa revisión del expediente electrónico formado en </w:t>
      </w:r>
      <w:r w:rsidRPr="00F82766">
        <w:rPr>
          <w:rFonts w:ascii="Palatino Linotype" w:hAnsi="Palatino Linotype" w:cs="Arial"/>
          <w:b/>
        </w:rPr>
        <w:t>EL SAIMEX</w:t>
      </w:r>
      <w:r w:rsidRPr="00F82766">
        <w:rPr>
          <w:rFonts w:ascii="Palatino Linotype" w:hAnsi="Palatino Linotype" w:cs="Arial"/>
        </w:rPr>
        <w:t xml:space="preserve"> con motivo de la</w:t>
      </w:r>
      <w:r w:rsidR="0037584A" w:rsidRPr="00F82766">
        <w:rPr>
          <w:rFonts w:ascii="Palatino Linotype" w:hAnsi="Palatino Linotype" w:cs="Arial"/>
        </w:rPr>
        <w:t>s</w:t>
      </w:r>
      <w:r w:rsidRPr="00F82766">
        <w:rPr>
          <w:rFonts w:ascii="Palatino Linotype" w:hAnsi="Palatino Linotype" w:cs="Arial"/>
        </w:rPr>
        <w:t xml:space="preserve"> solicitud</w:t>
      </w:r>
      <w:r w:rsidR="0037584A" w:rsidRPr="00F82766">
        <w:rPr>
          <w:rFonts w:ascii="Palatino Linotype" w:hAnsi="Palatino Linotype" w:cs="Arial"/>
        </w:rPr>
        <w:t>es de información y del R</w:t>
      </w:r>
      <w:r w:rsidRPr="00F82766">
        <w:rPr>
          <w:rFonts w:ascii="Palatino Linotype" w:hAnsi="Palatino Linotype" w:cs="Arial"/>
        </w:rPr>
        <w:t xml:space="preserve">ecurso a que da origen, es de señalar que el análisis del presente, se basará en el contenido íntegro de las actuaciones que obran en el expediente electrónico, para así estar en posibilidad </w:t>
      </w:r>
      <w:r w:rsidR="0037584A" w:rsidRPr="00F82766">
        <w:rPr>
          <w:rFonts w:ascii="Palatino Linotype" w:hAnsi="Palatino Linotype" w:cs="Arial"/>
        </w:rPr>
        <w:t>este</w:t>
      </w:r>
      <w:r w:rsidRPr="00F82766">
        <w:rPr>
          <w:rFonts w:ascii="Palatino Linotype" w:hAnsi="Palatino Linotype" w:cs="Arial"/>
        </w:rPr>
        <w:t xml:space="preserve"> </w:t>
      </w:r>
      <w:r w:rsidR="0037584A" w:rsidRPr="00F82766">
        <w:rPr>
          <w:rFonts w:ascii="Palatino Linotype" w:hAnsi="Palatino Linotype" w:cs="Arial"/>
        </w:rPr>
        <w:t>Órgano Garante</w:t>
      </w:r>
      <w:r w:rsidRPr="00F82766">
        <w:rPr>
          <w:rFonts w:ascii="Palatino Linotype" w:hAnsi="Palatino Linotype" w:cs="Arial"/>
        </w:rPr>
        <w:t xml:space="preserve"> de dictar el fallo correspondiente</w:t>
      </w:r>
      <w:r w:rsidR="0037584A" w:rsidRPr="00F82766">
        <w:rPr>
          <w:rFonts w:ascii="Palatino Linotype" w:hAnsi="Palatino Linotype" w:cs="Arial"/>
        </w:rPr>
        <w:t xml:space="preserve"> que</w:t>
      </w:r>
      <w:r w:rsidRPr="00F82766">
        <w:rPr>
          <w:rFonts w:ascii="Palatino Linotype" w:hAnsi="Palatino Linotype" w:cs="Arial"/>
        </w:rPr>
        <w:t xml:space="preserve"> conforme a derecho</w:t>
      </w:r>
      <w:r w:rsidR="0037584A" w:rsidRPr="00F82766">
        <w:rPr>
          <w:rFonts w:ascii="Palatino Linotype" w:hAnsi="Palatino Linotype" w:cs="Arial"/>
        </w:rPr>
        <w:t xml:space="preserve"> procede</w:t>
      </w:r>
      <w:r w:rsidRPr="00F82766">
        <w:rPr>
          <w:rFonts w:ascii="Palatino Linotype" w:hAnsi="Palatino Linotype" w:cs="Arial"/>
        </w:rPr>
        <w:t xml:space="preserve">, tomando en consideración los elementos aportados por las partes y respetando en todo momento al principio de máxima publicidad consagrado en la </w:t>
      </w:r>
      <w:r w:rsidRPr="00F82766">
        <w:rPr>
          <w:rFonts w:ascii="Palatino Linotype" w:hAnsi="Palatino Linotype"/>
          <w:lang w:val="es-ES"/>
        </w:rPr>
        <w:t>Constitución Política de los Estados Unidos Mexicanos,</w:t>
      </w:r>
      <w:r w:rsidR="00395C12" w:rsidRPr="00F82766">
        <w:rPr>
          <w:rFonts w:ascii="Palatino Linotype" w:hAnsi="Palatino Linotype"/>
          <w:lang w:val="es-ES"/>
        </w:rPr>
        <w:t xml:space="preserve"> en la</w:t>
      </w:r>
      <w:r w:rsidRPr="00F82766">
        <w:rPr>
          <w:rFonts w:ascii="Palatino Linotype" w:hAnsi="Palatino Linotype"/>
          <w:lang w:val="es-ES"/>
        </w:rPr>
        <w:t xml:space="preserve"> Constitución Política del Estado Libre y Soberano de México</w:t>
      </w:r>
      <w:r w:rsidRPr="00F82766">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82766">
        <w:rPr>
          <w:rFonts w:ascii="Palatino Linotype" w:hAnsi="Palatino Linotype"/>
          <w:lang w:val="es-ES"/>
        </w:rPr>
        <w:t>Constitución Política de los Estados Unidos Mexicanos</w:t>
      </w:r>
      <w:r w:rsidRPr="00F82766">
        <w:rPr>
          <w:rFonts w:ascii="Palatino Linotype" w:hAnsi="Palatino Linotype" w:cs="Arial"/>
        </w:rPr>
        <w:t xml:space="preserve"> y los numerales 8 y 9 de la </w:t>
      </w:r>
      <w:r w:rsidRPr="00F82766">
        <w:rPr>
          <w:rFonts w:ascii="Palatino Linotype" w:hAnsi="Palatino Linotype" w:cs="Arial"/>
          <w:lang w:val="es-ES"/>
        </w:rPr>
        <w:t>Ley de Transparencia y Acceso a la Información Pública del Estado de México y Municipios.</w:t>
      </w:r>
    </w:p>
    <w:p w14:paraId="226274C6" w14:textId="77777777" w:rsidR="008257AA" w:rsidRPr="00F82766" w:rsidRDefault="008257AA" w:rsidP="00F82766">
      <w:pPr>
        <w:spacing w:line="360" w:lineRule="auto"/>
        <w:jc w:val="both"/>
        <w:rPr>
          <w:rFonts w:ascii="Palatino Linotype" w:hAnsi="Palatino Linotype" w:cs="Arial"/>
          <w:lang w:val="es-ES"/>
        </w:rPr>
      </w:pPr>
    </w:p>
    <w:p w14:paraId="5C5B1730" w14:textId="77777777" w:rsidR="00C71171" w:rsidRPr="00F82766" w:rsidRDefault="00C71171" w:rsidP="00F82766">
      <w:pPr>
        <w:spacing w:line="360" w:lineRule="auto"/>
        <w:jc w:val="both"/>
        <w:rPr>
          <w:rFonts w:ascii="Palatino Linotype" w:hAnsi="Palatino Linotype"/>
        </w:rPr>
      </w:pPr>
      <w:r w:rsidRPr="00F82766">
        <w:rPr>
          <w:rFonts w:ascii="Palatino Linotype" w:eastAsia="Arial Unicode MS" w:hAnsi="Palatino Linotype" w:cs="Arial"/>
        </w:rPr>
        <w:t>Es</w:t>
      </w:r>
      <w:r w:rsidRPr="00F82766">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5795A28F" w14:textId="77777777" w:rsidR="00C71171" w:rsidRPr="00F82766" w:rsidRDefault="00C71171" w:rsidP="00F82766">
      <w:pPr>
        <w:ind w:left="851" w:right="901"/>
        <w:jc w:val="both"/>
        <w:rPr>
          <w:rFonts w:ascii="Palatino Linotype" w:hAnsi="Palatino Linotype" w:cs="Arial"/>
          <w:i/>
          <w:sz w:val="22"/>
        </w:rPr>
      </w:pPr>
      <w:r w:rsidRPr="00F82766">
        <w:rPr>
          <w:rFonts w:ascii="Palatino Linotype" w:hAnsi="Palatino Linotype" w:cs="Arial"/>
          <w:i/>
          <w:sz w:val="22"/>
        </w:rPr>
        <w:lastRenderedPageBreak/>
        <w:t xml:space="preserve"> “</w:t>
      </w:r>
      <w:r w:rsidRPr="00F82766">
        <w:rPr>
          <w:rFonts w:ascii="Palatino Linotype" w:hAnsi="Palatino Linotype" w:cs="Arial"/>
          <w:b/>
          <w:i/>
          <w:sz w:val="22"/>
        </w:rPr>
        <w:t>Artículo 6o…</w:t>
      </w:r>
    </w:p>
    <w:p w14:paraId="228A2ADB" w14:textId="77777777" w:rsidR="00C71171" w:rsidRPr="00F82766" w:rsidRDefault="00C71171" w:rsidP="00F82766">
      <w:pPr>
        <w:ind w:left="851" w:right="901"/>
        <w:jc w:val="both"/>
        <w:rPr>
          <w:rFonts w:ascii="Palatino Linotype" w:hAnsi="Palatino Linotype" w:cs="Arial"/>
          <w:i/>
          <w:sz w:val="22"/>
          <w:lang w:eastAsia="es-MX"/>
        </w:rPr>
      </w:pPr>
      <w:r w:rsidRPr="00F82766">
        <w:rPr>
          <w:rFonts w:ascii="Palatino Linotype" w:hAnsi="Palatino Linotype" w:cs="Arial"/>
          <w:b/>
          <w:bCs/>
          <w:i/>
          <w:sz w:val="22"/>
          <w:lang w:eastAsia="es-MX"/>
        </w:rPr>
        <w:t>A.</w:t>
      </w:r>
      <w:r w:rsidRPr="00F82766">
        <w:rPr>
          <w:rFonts w:ascii="Palatino Linotype" w:hAnsi="Palatino Linotype" w:cs="Arial"/>
          <w:i/>
          <w:sz w:val="22"/>
          <w:lang w:eastAsia="es-MX"/>
        </w:rPr>
        <w:t xml:space="preserve"> Para el ejercicio del </w:t>
      </w:r>
      <w:r w:rsidRPr="00F82766">
        <w:rPr>
          <w:rFonts w:ascii="Palatino Linotype" w:hAnsi="Palatino Linotype" w:cs="Arial"/>
          <w:bCs/>
          <w:i/>
          <w:sz w:val="22"/>
        </w:rPr>
        <w:t>derecho</w:t>
      </w:r>
      <w:r w:rsidRPr="00F82766">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299AE468" w14:textId="77777777" w:rsidR="00C71171" w:rsidRPr="00F82766" w:rsidRDefault="00C71171" w:rsidP="00F82766">
      <w:pPr>
        <w:ind w:left="851" w:right="901"/>
        <w:jc w:val="both"/>
        <w:rPr>
          <w:rFonts w:ascii="Palatino Linotype" w:hAnsi="Palatino Linotype" w:cs="Arial"/>
          <w:i/>
          <w:sz w:val="22"/>
        </w:rPr>
      </w:pPr>
      <w:r w:rsidRPr="00F82766">
        <w:rPr>
          <w:rFonts w:ascii="Palatino Linotype" w:hAnsi="Palatino Linotype" w:cs="Arial"/>
          <w:b/>
          <w:bCs/>
          <w:i/>
          <w:sz w:val="22"/>
          <w:lang w:eastAsia="es-MX"/>
        </w:rPr>
        <w:t xml:space="preserve">I. </w:t>
      </w:r>
      <w:r w:rsidRPr="00F82766">
        <w:rPr>
          <w:rFonts w:ascii="Palatino Linotype" w:hAnsi="Palatino Linotype" w:cs="Arial"/>
          <w:i/>
          <w:sz w:val="22"/>
          <w:lang w:eastAsia="es-MX"/>
        </w:rPr>
        <w:t xml:space="preserve">Toda la información en posesión de cualquier autoridad, entidad, órgano y organismo de los Poderes Ejecutivo, </w:t>
      </w:r>
      <w:r w:rsidRPr="00F82766">
        <w:rPr>
          <w:rFonts w:ascii="Palatino Linotype" w:hAnsi="Palatino Linotype" w:cs="Arial"/>
          <w:i/>
          <w:sz w:val="22"/>
        </w:rPr>
        <w:t>Legislativo</w:t>
      </w:r>
      <w:r w:rsidRPr="00F82766">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82766">
        <w:rPr>
          <w:rFonts w:ascii="Palatino Linotype" w:hAnsi="Palatino Linotype" w:cs="Arial"/>
          <w:i/>
          <w:sz w:val="22"/>
        </w:rPr>
        <w:t xml:space="preserve"> </w:t>
      </w:r>
      <w:r w:rsidRPr="00F82766">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639433F" w14:textId="77777777" w:rsidR="00C71171" w:rsidRPr="00F82766" w:rsidRDefault="00C71171" w:rsidP="00F82766">
      <w:pPr>
        <w:ind w:left="851" w:right="901"/>
        <w:jc w:val="both"/>
        <w:rPr>
          <w:rFonts w:ascii="Palatino Linotype" w:hAnsi="Palatino Linotype" w:cs="Arial"/>
          <w:i/>
          <w:sz w:val="22"/>
          <w:lang w:eastAsia="es-MX"/>
        </w:rPr>
      </w:pPr>
      <w:r w:rsidRPr="00F82766">
        <w:rPr>
          <w:rFonts w:ascii="Palatino Linotype" w:hAnsi="Palatino Linotype" w:cs="Arial"/>
          <w:b/>
          <w:bCs/>
          <w:i/>
          <w:sz w:val="22"/>
          <w:lang w:eastAsia="es-MX"/>
        </w:rPr>
        <w:t xml:space="preserve">II. </w:t>
      </w:r>
      <w:r w:rsidRPr="00F82766">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DD59D14" w14:textId="77777777" w:rsidR="00C71171" w:rsidRPr="00F82766" w:rsidRDefault="00C71171" w:rsidP="00F82766">
      <w:pPr>
        <w:ind w:left="851" w:right="901"/>
        <w:jc w:val="both"/>
        <w:rPr>
          <w:rFonts w:ascii="Palatino Linotype" w:hAnsi="Palatino Linotype" w:cs="Arial"/>
          <w:i/>
          <w:sz w:val="22"/>
          <w:lang w:eastAsia="es-MX"/>
        </w:rPr>
      </w:pPr>
      <w:r w:rsidRPr="00F82766">
        <w:rPr>
          <w:rFonts w:ascii="Palatino Linotype" w:hAnsi="Palatino Linotype" w:cs="Arial"/>
          <w:b/>
          <w:bCs/>
          <w:i/>
          <w:sz w:val="22"/>
          <w:lang w:eastAsia="es-MX"/>
        </w:rPr>
        <w:t xml:space="preserve">III. </w:t>
      </w:r>
      <w:r w:rsidRPr="00F82766">
        <w:rPr>
          <w:rFonts w:ascii="Palatino Linotype" w:hAnsi="Palatino Linotype" w:cs="Arial"/>
          <w:i/>
          <w:sz w:val="22"/>
          <w:lang w:eastAsia="es-MX"/>
        </w:rPr>
        <w:t xml:space="preserve">Toda persona, sin necesidad de </w:t>
      </w:r>
      <w:r w:rsidRPr="00F82766">
        <w:rPr>
          <w:rFonts w:ascii="Palatino Linotype" w:hAnsi="Palatino Linotype" w:cs="Arial"/>
          <w:i/>
          <w:sz w:val="22"/>
        </w:rPr>
        <w:t>acreditar</w:t>
      </w:r>
      <w:r w:rsidRPr="00F82766">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16F7F643" w14:textId="77777777" w:rsidR="00C71171" w:rsidRPr="00F82766" w:rsidRDefault="00C71171" w:rsidP="00F82766">
      <w:pPr>
        <w:ind w:left="851" w:right="901"/>
        <w:jc w:val="both"/>
        <w:rPr>
          <w:rFonts w:ascii="Palatino Linotype" w:hAnsi="Palatino Linotype" w:cs="Arial"/>
          <w:i/>
          <w:sz w:val="22"/>
          <w:lang w:eastAsia="es-MX"/>
        </w:rPr>
      </w:pPr>
      <w:r w:rsidRPr="00F82766">
        <w:rPr>
          <w:rFonts w:ascii="Palatino Linotype" w:hAnsi="Palatino Linotype" w:cs="Arial"/>
          <w:b/>
          <w:bCs/>
          <w:i/>
          <w:sz w:val="22"/>
          <w:lang w:eastAsia="es-MX"/>
        </w:rPr>
        <w:t xml:space="preserve">IV. </w:t>
      </w:r>
      <w:r w:rsidRPr="00F82766">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1AF34B1" w14:textId="77777777" w:rsidR="00C71171" w:rsidRPr="00F82766" w:rsidRDefault="00C71171" w:rsidP="00F82766">
      <w:pPr>
        <w:ind w:left="851" w:right="901"/>
        <w:jc w:val="both"/>
        <w:rPr>
          <w:rFonts w:ascii="Palatino Linotype" w:hAnsi="Palatino Linotype" w:cs="Arial"/>
          <w:i/>
          <w:sz w:val="22"/>
          <w:lang w:eastAsia="es-MX"/>
        </w:rPr>
      </w:pPr>
      <w:r w:rsidRPr="00F82766">
        <w:rPr>
          <w:rFonts w:ascii="Palatino Linotype" w:hAnsi="Palatino Linotype" w:cs="Arial"/>
          <w:b/>
          <w:bCs/>
          <w:i/>
          <w:sz w:val="22"/>
          <w:lang w:eastAsia="es-MX"/>
        </w:rPr>
        <w:t xml:space="preserve">V. </w:t>
      </w:r>
      <w:r w:rsidRPr="00F82766">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798547A9" w14:textId="77777777" w:rsidR="00C71171" w:rsidRPr="00F82766" w:rsidRDefault="00C71171" w:rsidP="00F82766">
      <w:pPr>
        <w:ind w:left="851" w:right="901"/>
        <w:jc w:val="both"/>
        <w:rPr>
          <w:rFonts w:ascii="Palatino Linotype" w:hAnsi="Palatino Linotype" w:cs="Arial"/>
          <w:i/>
          <w:sz w:val="22"/>
          <w:lang w:eastAsia="es-MX"/>
        </w:rPr>
      </w:pPr>
      <w:r w:rsidRPr="00F82766">
        <w:rPr>
          <w:rFonts w:ascii="Palatino Linotype" w:hAnsi="Palatino Linotype" w:cs="Arial"/>
          <w:b/>
          <w:bCs/>
          <w:i/>
          <w:sz w:val="22"/>
          <w:lang w:eastAsia="es-MX"/>
        </w:rPr>
        <w:t xml:space="preserve">VI. </w:t>
      </w:r>
      <w:r w:rsidRPr="00F82766">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091B04AD" w14:textId="77777777" w:rsidR="00C71171" w:rsidRPr="00F82766" w:rsidRDefault="00C71171" w:rsidP="00F82766">
      <w:pPr>
        <w:ind w:left="851" w:right="901"/>
        <w:jc w:val="both"/>
        <w:rPr>
          <w:rFonts w:ascii="Palatino Linotype" w:hAnsi="Palatino Linotype" w:cs="Arial"/>
          <w:i/>
          <w:sz w:val="22"/>
        </w:rPr>
      </w:pPr>
      <w:r w:rsidRPr="00F82766">
        <w:rPr>
          <w:rFonts w:ascii="Palatino Linotype" w:hAnsi="Palatino Linotype" w:cs="Arial"/>
          <w:b/>
          <w:bCs/>
          <w:i/>
          <w:sz w:val="22"/>
          <w:lang w:eastAsia="es-MX"/>
        </w:rPr>
        <w:t xml:space="preserve">VII. </w:t>
      </w:r>
      <w:r w:rsidRPr="00F82766">
        <w:rPr>
          <w:rFonts w:ascii="Palatino Linotype" w:hAnsi="Palatino Linotype" w:cs="Arial"/>
          <w:i/>
          <w:sz w:val="22"/>
          <w:lang w:eastAsia="es-MX"/>
        </w:rPr>
        <w:t>La inobservancia a las disposiciones en materia de acceso a la Información Pública será sancionada en los términos que dispongan las leyes.</w:t>
      </w:r>
      <w:r w:rsidRPr="00F82766">
        <w:rPr>
          <w:rFonts w:ascii="Palatino Linotype" w:hAnsi="Palatino Linotype" w:cs="Arial"/>
          <w:i/>
          <w:sz w:val="22"/>
        </w:rPr>
        <w:t xml:space="preserve">” </w:t>
      </w:r>
    </w:p>
    <w:p w14:paraId="6C8F1213" w14:textId="77777777" w:rsidR="00C71171" w:rsidRPr="00F82766" w:rsidRDefault="00C71171" w:rsidP="00F82766">
      <w:pPr>
        <w:ind w:left="851" w:right="901"/>
        <w:jc w:val="both"/>
        <w:rPr>
          <w:rFonts w:ascii="Palatino Linotype" w:hAnsi="Palatino Linotype"/>
          <w:i/>
          <w:sz w:val="22"/>
        </w:rPr>
      </w:pPr>
    </w:p>
    <w:p w14:paraId="47B549B4" w14:textId="77777777" w:rsidR="00C71171" w:rsidRPr="00F82766" w:rsidRDefault="00C71171" w:rsidP="00F82766">
      <w:pPr>
        <w:spacing w:before="100" w:beforeAutospacing="1" w:line="360" w:lineRule="auto"/>
        <w:jc w:val="both"/>
        <w:rPr>
          <w:rFonts w:ascii="Palatino Linotype" w:hAnsi="Palatino Linotype"/>
        </w:rPr>
      </w:pPr>
      <w:r w:rsidRPr="00F82766">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10D96053" w14:textId="77777777" w:rsidR="00C71171" w:rsidRPr="00F82766" w:rsidRDefault="00C71171" w:rsidP="00F82766">
      <w:pPr>
        <w:ind w:left="851" w:right="901"/>
        <w:jc w:val="both"/>
        <w:rPr>
          <w:rFonts w:ascii="Palatino Linotype" w:hAnsi="Palatino Linotype" w:cs="Arial"/>
          <w:b/>
          <w:i/>
          <w:sz w:val="22"/>
          <w:szCs w:val="22"/>
        </w:rPr>
      </w:pPr>
      <w:r w:rsidRPr="00F82766">
        <w:rPr>
          <w:rFonts w:ascii="Palatino Linotype" w:hAnsi="Palatino Linotype" w:cs="Arial"/>
          <w:i/>
          <w:sz w:val="22"/>
          <w:szCs w:val="22"/>
        </w:rPr>
        <w:lastRenderedPageBreak/>
        <w:t>“</w:t>
      </w:r>
      <w:r w:rsidRPr="00F82766">
        <w:rPr>
          <w:rFonts w:ascii="Palatino Linotype" w:hAnsi="Palatino Linotype" w:cs="Arial"/>
          <w:b/>
          <w:i/>
          <w:sz w:val="22"/>
          <w:szCs w:val="22"/>
        </w:rPr>
        <w:t>Artículo 5…</w:t>
      </w:r>
    </w:p>
    <w:p w14:paraId="7E511322" w14:textId="77777777" w:rsidR="00C71171" w:rsidRPr="00F82766" w:rsidRDefault="00C71171" w:rsidP="00F82766">
      <w:pPr>
        <w:ind w:left="851" w:right="901"/>
        <w:jc w:val="both"/>
        <w:rPr>
          <w:rFonts w:ascii="Palatino Linotype" w:hAnsi="Palatino Linotype" w:cs="Arial"/>
          <w:i/>
          <w:sz w:val="22"/>
          <w:szCs w:val="22"/>
        </w:rPr>
      </w:pPr>
      <w:r w:rsidRPr="00F8276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7580E65" w14:textId="77777777" w:rsidR="00C71171" w:rsidRPr="00F82766" w:rsidRDefault="00C71171" w:rsidP="00F82766">
      <w:pPr>
        <w:ind w:left="851" w:right="901"/>
        <w:jc w:val="both"/>
        <w:rPr>
          <w:rFonts w:ascii="Palatino Linotype" w:hAnsi="Palatino Linotype" w:cs="Arial"/>
          <w:i/>
          <w:sz w:val="22"/>
          <w:szCs w:val="22"/>
        </w:rPr>
      </w:pPr>
    </w:p>
    <w:p w14:paraId="582CE2BA" w14:textId="77777777" w:rsidR="00C71171" w:rsidRPr="00F82766" w:rsidRDefault="00C71171" w:rsidP="00F82766">
      <w:pPr>
        <w:ind w:left="851" w:right="901"/>
        <w:jc w:val="both"/>
        <w:rPr>
          <w:rFonts w:ascii="Palatino Linotype" w:hAnsi="Palatino Linotype" w:cs="Arial"/>
          <w:i/>
          <w:sz w:val="22"/>
          <w:szCs w:val="22"/>
        </w:rPr>
      </w:pPr>
      <w:r w:rsidRPr="00F8276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D02CF96" w14:textId="77777777" w:rsidR="00C71171" w:rsidRPr="00F82766" w:rsidRDefault="00C71171" w:rsidP="00F82766">
      <w:pPr>
        <w:ind w:left="851" w:right="901"/>
        <w:jc w:val="both"/>
        <w:rPr>
          <w:rFonts w:ascii="Palatino Linotype" w:hAnsi="Palatino Linotype" w:cs="Arial"/>
          <w:i/>
          <w:sz w:val="22"/>
          <w:szCs w:val="22"/>
        </w:rPr>
      </w:pPr>
      <w:r w:rsidRPr="00F82766">
        <w:rPr>
          <w:rFonts w:ascii="Palatino Linotype" w:hAnsi="Palatino Linotype" w:cs="Arial"/>
          <w:i/>
          <w:sz w:val="22"/>
          <w:szCs w:val="22"/>
        </w:rPr>
        <w:t>Este derecho se regirá por los principios y bases siguientes:</w:t>
      </w:r>
    </w:p>
    <w:p w14:paraId="7FE29B69" w14:textId="77777777" w:rsidR="00C71171" w:rsidRPr="00F82766" w:rsidRDefault="00C71171" w:rsidP="00F82766">
      <w:pPr>
        <w:ind w:left="851" w:right="901"/>
        <w:jc w:val="both"/>
        <w:rPr>
          <w:rFonts w:ascii="Palatino Linotype" w:hAnsi="Palatino Linotype" w:cs="Arial"/>
          <w:i/>
          <w:sz w:val="22"/>
          <w:szCs w:val="22"/>
        </w:rPr>
      </w:pPr>
    </w:p>
    <w:p w14:paraId="3370F6E4" w14:textId="77777777" w:rsidR="00C71171" w:rsidRPr="00F82766" w:rsidRDefault="00C71171" w:rsidP="00F82766">
      <w:pPr>
        <w:ind w:left="851" w:right="901"/>
        <w:jc w:val="both"/>
        <w:rPr>
          <w:rFonts w:ascii="Palatino Linotype" w:hAnsi="Palatino Linotype"/>
          <w:sz w:val="22"/>
          <w:szCs w:val="22"/>
        </w:rPr>
      </w:pPr>
      <w:r w:rsidRPr="00F8276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8276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82766">
        <w:rPr>
          <w:rFonts w:ascii="Palatino Linotype" w:hAnsi="Palatino Linotype"/>
          <w:sz w:val="22"/>
          <w:szCs w:val="22"/>
        </w:rPr>
        <w:t xml:space="preserve"> </w:t>
      </w:r>
    </w:p>
    <w:p w14:paraId="0FBC6A77" w14:textId="77777777" w:rsidR="00C71171" w:rsidRPr="00F82766" w:rsidRDefault="00C71171" w:rsidP="00F82766">
      <w:pPr>
        <w:pStyle w:val="Prrafodelista"/>
        <w:ind w:left="1571" w:right="901"/>
        <w:jc w:val="both"/>
        <w:rPr>
          <w:rFonts w:ascii="Palatino Linotype" w:hAnsi="Palatino Linotype"/>
          <w:sz w:val="22"/>
          <w:szCs w:val="22"/>
        </w:rPr>
      </w:pPr>
    </w:p>
    <w:p w14:paraId="4A4CFE58" w14:textId="77777777" w:rsidR="00C71171" w:rsidRPr="00F82766" w:rsidRDefault="00C71171" w:rsidP="00F82766">
      <w:pPr>
        <w:spacing w:line="360" w:lineRule="auto"/>
        <w:jc w:val="both"/>
        <w:rPr>
          <w:rFonts w:ascii="Palatino Linotype" w:hAnsi="Palatino Linotype"/>
        </w:rPr>
      </w:pPr>
      <w:r w:rsidRPr="00F82766">
        <w:rPr>
          <w:rFonts w:ascii="Palatino Linotype" w:hAnsi="Palatino Linotype"/>
        </w:rPr>
        <w:t>Así mismo, se tiene que la Ley de Transparencia y Acceso a la Información Pública del Estado de México y Municipios, prevé en su artículo 23, lo siguiente:</w:t>
      </w:r>
    </w:p>
    <w:p w14:paraId="06C648C5" w14:textId="77777777" w:rsidR="00C71171" w:rsidRPr="00F82766" w:rsidRDefault="00C71171" w:rsidP="00F82766">
      <w:pPr>
        <w:spacing w:line="360" w:lineRule="auto"/>
        <w:jc w:val="both"/>
        <w:rPr>
          <w:rFonts w:ascii="Palatino Linotype" w:hAnsi="Palatino Linotype"/>
        </w:rPr>
      </w:pPr>
    </w:p>
    <w:p w14:paraId="7FE25606" w14:textId="77777777" w:rsidR="00C71171" w:rsidRPr="00F82766" w:rsidRDefault="00C71171" w:rsidP="00F82766">
      <w:pPr>
        <w:ind w:left="851" w:right="901"/>
        <w:jc w:val="both"/>
        <w:rPr>
          <w:rFonts w:ascii="Palatino Linotype" w:hAnsi="Palatino Linotype" w:cs="Arial"/>
          <w:i/>
          <w:sz w:val="22"/>
        </w:rPr>
      </w:pPr>
      <w:r w:rsidRPr="00F82766">
        <w:rPr>
          <w:rFonts w:ascii="Palatino Linotype" w:hAnsi="Palatino Linotype" w:cs="Arial"/>
          <w:i/>
          <w:sz w:val="22"/>
        </w:rPr>
        <w:t>“</w:t>
      </w:r>
      <w:r w:rsidRPr="00F82766">
        <w:rPr>
          <w:rFonts w:ascii="Palatino Linotype" w:hAnsi="Palatino Linotype" w:cs="Arial"/>
          <w:b/>
          <w:i/>
          <w:sz w:val="22"/>
        </w:rPr>
        <w:t>Artículo 23.</w:t>
      </w:r>
      <w:r w:rsidRPr="00F82766">
        <w:rPr>
          <w:rFonts w:ascii="Palatino Linotype" w:hAnsi="Palatino Linotype" w:cs="Arial"/>
          <w:i/>
          <w:sz w:val="22"/>
        </w:rPr>
        <w:t xml:space="preserve"> Son sujetos obligados a transparentar y permitir el acceso a su información y proteger los datos personales que obren en su poder:</w:t>
      </w:r>
    </w:p>
    <w:p w14:paraId="290B27AE" w14:textId="77777777" w:rsidR="00C71171" w:rsidRPr="00F82766" w:rsidRDefault="00C71171" w:rsidP="00F82766">
      <w:pPr>
        <w:ind w:left="851" w:right="901"/>
        <w:jc w:val="both"/>
        <w:rPr>
          <w:rFonts w:ascii="Palatino Linotype" w:hAnsi="Palatino Linotype" w:cs="Arial"/>
          <w:i/>
          <w:sz w:val="22"/>
        </w:rPr>
      </w:pPr>
    </w:p>
    <w:p w14:paraId="2BFE0FA9" w14:textId="77777777" w:rsidR="00C71171" w:rsidRPr="00F82766" w:rsidRDefault="00C71171" w:rsidP="00F82766">
      <w:pPr>
        <w:ind w:left="851" w:right="901"/>
        <w:jc w:val="both"/>
        <w:rPr>
          <w:rFonts w:ascii="Palatino Linotype" w:hAnsi="Palatino Linotype" w:cs="Arial"/>
          <w:i/>
          <w:sz w:val="22"/>
        </w:rPr>
      </w:pPr>
      <w:r w:rsidRPr="00F82766">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4CAB8AE1" w14:textId="77777777" w:rsidR="00C71171" w:rsidRPr="00F82766" w:rsidRDefault="00C71171" w:rsidP="00F82766">
      <w:pPr>
        <w:ind w:left="851" w:right="901"/>
        <w:jc w:val="both"/>
        <w:rPr>
          <w:rFonts w:ascii="Palatino Linotype" w:hAnsi="Palatino Linotype" w:cs="Arial"/>
          <w:i/>
          <w:sz w:val="22"/>
        </w:rPr>
      </w:pPr>
      <w:r w:rsidRPr="00F82766">
        <w:rPr>
          <w:rFonts w:ascii="Palatino Linotype" w:hAnsi="Palatino Linotype" w:cs="Arial"/>
          <w:i/>
          <w:sz w:val="22"/>
        </w:rPr>
        <w:t>II. El Poder Legislativo del Estado, los organismos, órganos y entidades de la Legislatura y sus dependencias;</w:t>
      </w:r>
    </w:p>
    <w:p w14:paraId="6BFBB453" w14:textId="77777777" w:rsidR="00C71171" w:rsidRPr="00F82766" w:rsidRDefault="00C71171" w:rsidP="00F82766">
      <w:pPr>
        <w:ind w:left="851" w:right="901"/>
        <w:jc w:val="both"/>
        <w:rPr>
          <w:rFonts w:ascii="Palatino Linotype" w:hAnsi="Palatino Linotype" w:cs="Arial"/>
          <w:i/>
          <w:sz w:val="22"/>
        </w:rPr>
      </w:pPr>
      <w:r w:rsidRPr="00F82766">
        <w:rPr>
          <w:rFonts w:ascii="Palatino Linotype" w:hAnsi="Palatino Linotype" w:cs="Arial"/>
          <w:i/>
          <w:sz w:val="22"/>
        </w:rPr>
        <w:t>III. El Poder Judicial, sus organismos, órganos y entidades, así como el Consejo de la Judicatura del Estado;</w:t>
      </w:r>
    </w:p>
    <w:p w14:paraId="3241C525" w14:textId="77777777" w:rsidR="00C71171" w:rsidRPr="00F82766" w:rsidRDefault="00C71171" w:rsidP="00F82766">
      <w:pPr>
        <w:ind w:left="851" w:right="901"/>
        <w:jc w:val="both"/>
        <w:rPr>
          <w:rFonts w:ascii="Palatino Linotype" w:hAnsi="Palatino Linotype" w:cs="Arial"/>
          <w:b/>
          <w:i/>
          <w:sz w:val="22"/>
        </w:rPr>
      </w:pPr>
      <w:r w:rsidRPr="00F82766">
        <w:rPr>
          <w:rFonts w:ascii="Palatino Linotype" w:hAnsi="Palatino Linotype" w:cs="Arial"/>
          <w:b/>
          <w:i/>
          <w:sz w:val="22"/>
        </w:rPr>
        <w:lastRenderedPageBreak/>
        <w:t>IV. Los ayuntamientos y las dependencias, organismos, órganos y entidades de la administración municipal;</w:t>
      </w:r>
    </w:p>
    <w:p w14:paraId="2034F2FC" w14:textId="77777777" w:rsidR="00C71171" w:rsidRPr="00F82766" w:rsidRDefault="00C71171" w:rsidP="00F82766">
      <w:pPr>
        <w:ind w:left="851" w:right="901"/>
        <w:jc w:val="both"/>
        <w:rPr>
          <w:rFonts w:ascii="Palatino Linotype" w:hAnsi="Palatino Linotype" w:cs="Arial"/>
          <w:i/>
          <w:sz w:val="22"/>
        </w:rPr>
      </w:pPr>
      <w:r w:rsidRPr="00F82766">
        <w:rPr>
          <w:rFonts w:ascii="Palatino Linotype" w:hAnsi="Palatino Linotype" w:cs="Arial"/>
          <w:i/>
          <w:sz w:val="22"/>
        </w:rPr>
        <w:t>V. Los órganos autónomos;</w:t>
      </w:r>
    </w:p>
    <w:p w14:paraId="2A5A7F85" w14:textId="77777777" w:rsidR="00C71171" w:rsidRPr="00F82766" w:rsidRDefault="00C71171" w:rsidP="00F82766">
      <w:pPr>
        <w:ind w:left="851" w:right="901"/>
        <w:jc w:val="both"/>
        <w:rPr>
          <w:rFonts w:ascii="Palatino Linotype" w:hAnsi="Palatino Linotype" w:cs="Arial"/>
          <w:i/>
          <w:sz w:val="22"/>
        </w:rPr>
      </w:pPr>
      <w:r w:rsidRPr="00F82766">
        <w:rPr>
          <w:rFonts w:ascii="Palatino Linotype" w:hAnsi="Palatino Linotype" w:cs="Arial"/>
          <w:i/>
          <w:sz w:val="22"/>
        </w:rPr>
        <w:t>VI. Los tribunales administrativos y autoridades jurisdiccionales en materia laboral;</w:t>
      </w:r>
    </w:p>
    <w:p w14:paraId="6CDAE037" w14:textId="77777777" w:rsidR="00C71171" w:rsidRPr="00F82766" w:rsidRDefault="00C71171" w:rsidP="00F82766">
      <w:pPr>
        <w:ind w:left="851" w:right="901"/>
        <w:jc w:val="both"/>
        <w:rPr>
          <w:rFonts w:ascii="Palatino Linotype" w:hAnsi="Palatino Linotype" w:cs="Arial"/>
          <w:i/>
          <w:sz w:val="22"/>
        </w:rPr>
      </w:pPr>
      <w:r w:rsidRPr="00F82766">
        <w:rPr>
          <w:rFonts w:ascii="Palatino Linotype" w:hAnsi="Palatino Linotype" w:cs="Arial"/>
          <w:i/>
          <w:sz w:val="22"/>
        </w:rPr>
        <w:t>VII. Los partidos políticos y agrupaciones políticas, en los términos de las disposiciones aplicables;</w:t>
      </w:r>
    </w:p>
    <w:p w14:paraId="23D88216" w14:textId="77777777" w:rsidR="00C71171" w:rsidRPr="00F82766" w:rsidRDefault="00C71171" w:rsidP="00F82766">
      <w:pPr>
        <w:ind w:left="851" w:right="901"/>
        <w:jc w:val="both"/>
        <w:rPr>
          <w:rFonts w:ascii="Palatino Linotype" w:hAnsi="Palatino Linotype" w:cs="Arial"/>
          <w:i/>
          <w:sz w:val="22"/>
        </w:rPr>
      </w:pPr>
      <w:r w:rsidRPr="00F82766">
        <w:rPr>
          <w:rFonts w:ascii="Palatino Linotype" w:hAnsi="Palatino Linotype" w:cs="Arial"/>
          <w:i/>
          <w:sz w:val="22"/>
        </w:rPr>
        <w:t>VIII. Los fideicomisos y fondos públicos que cuenten con financiamiento público, parcial o total, o con participación de entidades de gobierno;</w:t>
      </w:r>
    </w:p>
    <w:p w14:paraId="4403533E" w14:textId="77777777" w:rsidR="00C71171" w:rsidRPr="00F82766" w:rsidRDefault="00C71171" w:rsidP="00F82766">
      <w:pPr>
        <w:ind w:left="851" w:right="901"/>
        <w:jc w:val="both"/>
        <w:rPr>
          <w:rFonts w:ascii="Palatino Linotype" w:hAnsi="Palatino Linotype" w:cs="Arial"/>
          <w:i/>
          <w:sz w:val="22"/>
        </w:rPr>
      </w:pPr>
      <w:r w:rsidRPr="00F82766">
        <w:rPr>
          <w:rFonts w:ascii="Palatino Linotype" w:hAnsi="Palatino Linotype" w:cs="Arial"/>
          <w:i/>
          <w:sz w:val="22"/>
        </w:rPr>
        <w:t>IX. Los sindicatos que reciban y/o ejerzan recursos públicos en el ámbito estatal y municipal;</w:t>
      </w:r>
    </w:p>
    <w:p w14:paraId="4E9D55C7" w14:textId="77777777" w:rsidR="00C71171" w:rsidRPr="00F82766" w:rsidRDefault="00C71171" w:rsidP="00F82766">
      <w:pPr>
        <w:ind w:left="851" w:right="901"/>
        <w:jc w:val="both"/>
        <w:rPr>
          <w:rFonts w:ascii="Palatino Linotype" w:hAnsi="Palatino Linotype" w:cs="Arial"/>
          <w:i/>
          <w:sz w:val="22"/>
        </w:rPr>
      </w:pPr>
      <w:r w:rsidRPr="00F82766">
        <w:rPr>
          <w:rFonts w:ascii="Palatino Linotype" w:hAnsi="Palatino Linotype" w:cs="Arial"/>
          <w:i/>
          <w:sz w:val="22"/>
        </w:rPr>
        <w:t>X. Cualquier persona física o jurídico colectiva que reciba y ejerza recursos públicos en el ámbito estatal o municipal; y</w:t>
      </w:r>
    </w:p>
    <w:p w14:paraId="04F08E7C" w14:textId="77777777" w:rsidR="00C71171" w:rsidRPr="00F82766" w:rsidRDefault="00C71171" w:rsidP="00F82766">
      <w:pPr>
        <w:ind w:left="851" w:right="901"/>
        <w:jc w:val="both"/>
        <w:rPr>
          <w:rFonts w:ascii="Palatino Linotype" w:hAnsi="Palatino Linotype" w:cs="Arial"/>
          <w:i/>
          <w:sz w:val="22"/>
        </w:rPr>
      </w:pPr>
      <w:r w:rsidRPr="00F82766">
        <w:rPr>
          <w:rFonts w:ascii="Palatino Linotype" w:hAnsi="Palatino Linotype" w:cs="Arial"/>
          <w:i/>
          <w:sz w:val="22"/>
        </w:rPr>
        <w:t>XI. Cualquier otra autoridad, entidad, órgano u organismo de los poderes estatal o municipal, que reciba recursos públicos.</w:t>
      </w:r>
    </w:p>
    <w:p w14:paraId="1B96E0B3" w14:textId="77777777" w:rsidR="00C71171" w:rsidRPr="00F82766" w:rsidRDefault="00C71171" w:rsidP="00F82766">
      <w:pPr>
        <w:ind w:left="851" w:right="901"/>
        <w:jc w:val="both"/>
        <w:rPr>
          <w:rFonts w:ascii="Palatino Linotype" w:hAnsi="Palatino Linotype" w:cs="Arial"/>
          <w:b/>
          <w:i/>
          <w:sz w:val="22"/>
        </w:rPr>
      </w:pPr>
      <w:r w:rsidRPr="00F82766">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36E89B" w14:textId="77777777" w:rsidR="00C71171" w:rsidRPr="00F82766" w:rsidRDefault="00C71171" w:rsidP="00F82766">
      <w:pPr>
        <w:ind w:left="851" w:right="901"/>
        <w:jc w:val="both"/>
        <w:rPr>
          <w:rFonts w:ascii="Palatino Linotype" w:hAnsi="Palatino Linotype" w:cs="Arial"/>
          <w:b/>
          <w:i/>
          <w:sz w:val="22"/>
        </w:rPr>
      </w:pPr>
      <w:r w:rsidRPr="00F82766">
        <w:rPr>
          <w:rFonts w:ascii="Palatino Linotype" w:hAnsi="Palatino Linotype" w:cs="Arial"/>
          <w:b/>
          <w:i/>
          <w:sz w:val="22"/>
        </w:rPr>
        <w:t>Los servidores públicos deberán transparentar sus acciones así como garantizar y respetar el derecho de acceso a la Información Pública.</w:t>
      </w:r>
    </w:p>
    <w:p w14:paraId="038630EB" w14:textId="77777777" w:rsidR="00C71171" w:rsidRPr="00F82766" w:rsidRDefault="00C71171" w:rsidP="00F82766">
      <w:pPr>
        <w:ind w:left="851" w:right="901"/>
        <w:jc w:val="both"/>
        <w:rPr>
          <w:rFonts w:ascii="Palatino Linotype" w:hAnsi="Palatino Linotype" w:cs="Arial"/>
          <w:i/>
        </w:rPr>
      </w:pPr>
    </w:p>
    <w:p w14:paraId="4E0F5A19" w14:textId="6BD87511" w:rsidR="00C71171" w:rsidRPr="00F82766" w:rsidRDefault="00C71171" w:rsidP="00F82766">
      <w:pPr>
        <w:spacing w:line="360" w:lineRule="auto"/>
        <w:ind w:right="49"/>
        <w:jc w:val="both"/>
        <w:rPr>
          <w:rFonts w:ascii="Palatino Linotype" w:hAnsi="Palatino Linotype" w:cs="Arial"/>
        </w:rPr>
      </w:pPr>
      <w:r w:rsidRPr="00F82766">
        <w:rPr>
          <w:rFonts w:ascii="Palatino Linotype" w:hAnsi="Palatino Linotype" w:cs="Arial"/>
        </w:rPr>
        <w:t>Ahora bien, atendiendo a los preceptos legales a los cuales se hizo referenci</w:t>
      </w:r>
      <w:r w:rsidR="00A17A0A" w:rsidRPr="00F82766">
        <w:rPr>
          <w:rFonts w:ascii="Palatino Linotype" w:hAnsi="Palatino Linotype" w:cs="Arial"/>
        </w:rPr>
        <w:t>a, es preciso mencionar que, el</w:t>
      </w:r>
      <w:r w:rsidR="00A17A0A" w:rsidRPr="00F82766">
        <w:rPr>
          <w:rFonts w:ascii="Palatino Linotype" w:hAnsi="Palatino Linotype" w:cs="Arial"/>
          <w:u w:val="single"/>
        </w:rPr>
        <w:t xml:space="preserve"> </w:t>
      </w:r>
      <w:r w:rsidR="00216C7C" w:rsidRPr="00F82766">
        <w:rPr>
          <w:rFonts w:ascii="Palatino Linotype" w:hAnsi="Palatino Linotype" w:cs="Arial"/>
          <w:u w:val="single"/>
        </w:rPr>
        <w:t xml:space="preserve">Ayuntamiento de </w:t>
      </w:r>
      <w:r w:rsidR="00C91FB3" w:rsidRPr="00F82766">
        <w:rPr>
          <w:rFonts w:ascii="Palatino Linotype" w:hAnsi="Palatino Linotype" w:cs="Arial"/>
          <w:u w:val="single"/>
        </w:rPr>
        <w:t>Temascalcingo</w:t>
      </w:r>
      <w:r w:rsidRPr="00F82766">
        <w:rPr>
          <w:rFonts w:ascii="Palatino Linotype" w:hAnsi="Palatino Linotype" w:cs="Arial"/>
        </w:rPr>
        <w:t>, se encuentra dentro de los supuestos de obligatoriedad a transparentar y garantizar el Acceso a la Información Pública.</w:t>
      </w:r>
    </w:p>
    <w:p w14:paraId="3E0049CC" w14:textId="77777777" w:rsidR="00C71171" w:rsidRPr="00F82766" w:rsidRDefault="00C71171" w:rsidP="00F82766">
      <w:pPr>
        <w:spacing w:line="360" w:lineRule="auto"/>
        <w:ind w:right="49"/>
        <w:jc w:val="both"/>
        <w:rPr>
          <w:rFonts w:ascii="Palatino Linotype" w:hAnsi="Palatino Linotype" w:cs="Arial"/>
        </w:rPr>
      </w:pPr>
    </w:p>
    <w:p w14:paraId="2C1BF359" w14:textId="28784BE8" w:rsidR="00C71171" w:rsidRPr="00F82766" w:rsidRDefault="00C71171" w:rsidP="00F82766">
      <w:pPr>
        <w:spacing w:line="360" w:lineRule="auto"/>
        <w:ind w:right="49"/>
        <w:jc w:val="both"/>
        <w:rPr>
          <w:rFonts w:ascii="Palatino Linotype" w:hAnsi="Palatino Linotype" w:cs="Arial"/>
        </w:rPr>
      </w:pPr>
      <w:r w:rsidRPr="00F82766">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w:t>
      </w:r>
      <w:r w:rsidRPr="00F82766">
        <w:rPr>
          <w:rFonts w:ascii="Palatino Linotype" w:hAnsi="Palatino Linotype" w:cs="Arial"/>
        </w:rPr>
        <w:lastRenderedPageBreak/>
        <w:t>fehacientemente por aquellos cuya obligación sea asistir a dicha garantía, es decir, deberán motivar la clasificación de la información que consideren susceptible de tal actuación, señalando las causas especiales que los llevaron a dicha actuación.</w:t>
      </w:r>
    </w:p>
    <w:p w14:paraId="475367D0" w14:textId="77777777" w:rsidR="00C71171" w:rsidRPr="00F82766" w:rsidRDefault="00C71171" w:rsidP="00F82766">
      <w:pPr>
        <w:spacing w:line="360" w:lineRule="auto"/>
        <w:ind w:right="49"/>
        <w:jc w:val="both"/>
        <w:rPr>
          <w:rFonts w:ascii="Palatino Linotype" w:hAnsi="Palatino Linotype" w:cs="Arial"/>
        </w:rPr>
      </w:pPr>
    </w:p>
    <w:p w14:paraId="65C25F2B" w14:textId="1E626BE0" w:rsidR="00C71171" w:rsidRPr="00F82766" w:rsidRDefault="00C71171" w:rsidP="00F82766">
      <w:pPr>
        <w:spacing w:line="360" w:lineRule="auto"/>
        <w:ind w:right="49"/>
        <w:jc w:val="both"/>
        <w:rPr>
          <w:rFonts w:ascii="Palatino Linotype" w:eastAsia="Palatino Linotype" w:hAnsi="Palatino Linotype" w:cs="Palatino Linotype"/>
        </w:rPr>
      </w:pPr>
      <w:r w:rsidRPr="00F82766">
        <w:rPr>
          <w:rFonts w:ascii="Palatino Linotype" w:eastAsia="Palatino Linotype" w:hAnsi="Palatino Linotype" w:cs="Palatino Linotype"/>
        </w:rPr>
        <w:t xml:space="preserve">En ese tenor, para un mejor estudio y comprensión del asunto que se resuelve, es preciso recordar que, </w:t>
      </w:r>
      <w:r w:rsidRPr="00F82766">
        <w:rPr>
          <w:rFonts w:ascii="Palatino Linotype" w:eastAsia="Palatino Linotype" w:hAnsi="Palatino Linotype" w:cs="Palatino Linotype"/>
          <w:b/>
        </w:rPr>
        <w:t>EL RECURRENTE</w:t>
      </w:r>
      <w:r w:rsidRPr="00F82766">
        <w:rPr>
          <w:rFonts w:ascii="Palatino Linotype" w:eastAsia="Palatino Linotype" w:hAnsi="Palatino Linotype" w:cs="Palatino Linotype"/>
        </w:rPr>
        <w:t xml:space="preserve"> requirió al </w:t>
      </w:r>
      <w:r w:rsidRPr="00F82766">
        <w:rPr>
          <w:rFonts w:ascii="Palatino Linotype" w:eastAsia="Palatino Linotype" w:hAnsi="Palatino Linotype" w:cs="Palatino Linotype"/>
          <w:b/>
        </w:rPr>
        <w:t xml:space="preserve">SUJETO OBLIGADO </w:t>
      </w:r>
      <w:r w:rsidR="00701B4C" w:rsidRPr="00F82766">
        <w:rPr>
          <w:rFonts w:ascii="Palatino Linotype" w:eastAsia="Palatino Linotype" w:hAnsi="Palatino Linotype" w:cs="Palatino Linotype"/>
        </w:rPr>
        <w:t>lo siguiente</w:t>
      </w:r>
      <w:r w:rsidRPr="00F82766">
        <w:rPr>
          <w:rFonts w:ascii="Palatino Linotype" w:eastAsia="Palatino Linotype" w:hAnsi="Palatino Linotype" w:cs="Palatino Linotype"/>
        </w:rPr>
        <w:t>:</w:t>
      </w:r>
    </w:p>
    <w:tbl>
      <w:tblPr>
        <w:tblStyle w:val="Tablaconcuadrcula"/>
        <w:tblW w:w="0" w:type="auto"/>
        <w:jc w:val="center"/>
        <w:tblLook w:val="04A0" w:firstRow="1" w:lastRow="0" w:firstColumn="1" w:lastColumn="0" w:noHBand="0" w:noVBand="1"/>
      </w:tblPr>
      <w:tblGrid>
        <w:gridCol w:w="2365"/>
        <w:gridCol w:w="4222"/>
      </w:tblGrid>
      <w:tr w:rsidR="00F82766" w:rsidRPr="00F82766" w14:paraId="1E9DE50A" w14:textId="77777777" w:rsidTr="003E41FA">
        <w:trPr>
          <w:tblHeader/>
          <w:jc w:val="center"/>
        </w:trPr>
        <w:tc>
          <w:tcPr>
            <w:tcW w:w="236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3FD609B" w14:textId="77777777" w:rsidR="003E41FA" w:rsidRPr="00F82766" w:rsidRDefault="003E41FA" w:rsidP="00F8276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F82766">
              <w:rPr>
                <w:rFonts w:ascii="Palatino Linotype" w:hAnsi="Palatino Linotype"/>
                <w:b/>
                <w:sz w:val="16"/>
                <w:szCs w:val="16"/>
              </w:rPr>
              <w:t>Número de Solicitud</w:t>
            </w:r>
          </w:p>
        </w:tc>
        <w:tc>
          <w:tcPr>
            <w:tcW w:w="422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A6FD07C" w14:textId="77777777" w:rsidR="003E41FA" w:rsidRPr="00F82766" w:rsidRDefault="003E41FA" w:rsidP="00F8276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F82766">
              <w:rPr>
                <w:rFonts w:ascii="Palatino Linotype" w:hAnsi="Palatino Linotype"/>
                <w:b/>
                <w:sz w:val="16"/>
                <w:szCs w:val="16"/>
              </w:rPr>
              <w:t>Contenido de la solicitud</w:t>
            </w:r>
          </w:p>
        </w:tc>
      </w:tr>
      <w:tr w:rsidR="00F82766" w:rsidRPr="00F82766" w14:paraId="25A57815" w14:textId="77777777" w:rsidTr="003E41FA">
        <w:trPr>
          <w:jc w:val="center"/>
        </w:trPr>
        <w:tc>
          <w:tcPr>
            <w:tcW w:w="2365" w:type="dxa"/>
            <w:tcBorders>
              <w:top w:val="single" w:sz="4" w:space="0" w:color="auto"/>
              <w:left w:val="single" w:sz="4" w:space="0" w:color="auto"/>
              <w:bottom w:val="single" w:sz="4" w:space="0" w:color="auto"/>
              <w:right w:val="single" w:sz="4" w:space="0" w:color="auto"/>
            </w:tcBorders>
            <w:vAlign w:val="center"/>
            <w:hideMark/>
          </w:tcPr>
          <w:p w14:paraId="2A6868C1" w14:textId="77777777" w:rsidR="003E41FA" w:rsidRPr="00F82766" w:rsidRDefault="003E41FA" w:rsidP="00F8276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F82766">
              <w:rPr>
                <w:rFonts w:ascii="Palatino Linotype" w:hAnsi="Palatino Linotype"/>
                <w:b/>
                <w:sz w:val="16"/>
                <w:szCs w:val="16"/>
              </w:rPr>
              <w:t>00117/TMASCALC/IP/2022</w:t>
            </w:r>
          </w:p>
        </w:tc>
        <w:tc>
          <w:tcPr>
            <w:tcW w:w="4222" w:type="dxa"/>
            <w:tcBorders>
              <w:top w:val="single" w:sz="4" w:space="0" w:color="auto"/>
              <w:left w:val="single" w:sz="4" w:space="0" w:color="auto"/>
              <w:bottom w:val="single" w:sz="4" w:space="0" w:color="auto"/>
              <w:right w:val="single" w:sz="4" w:space="0" w:color="auto"/>
            </w:tcBorders>
            <w:hideMark/>
          </w:tcPr>
          <w:p w14:paraId="02878FD4" w14:textId="77777777" w:rsidR="003E41FA" w:rsidRPr="00F82766" w:rsidRDefault="003E41FA" w:rsidP="00F82766">
            <w:pPr>
              <w:pStyle w:val="Prrafodelista"/>
              <w:tabs>
                <w:tab w:val="left" w:pos="709"/>
              </w:tabs>
              <w:ind w:left="0"/>
              <w:jc w:val="both"/>
              <w:rPr>
                <w:rFonts w:ascii="Palatino Linotype" w:hAnsi="Palatino Linotype"/>
                <w:b/>
                <w:i/>
                <w:sz w:val="16"/>
                <w:szCs w:val="16"/>
              </w:rPr>
            </w:pPr>
            <w:r w:rsidRPr="00F82766">
              <w:rPr>
                <w:rFonts w:ascii="Palatino Linotype" w:hAnsi="Palatino Linotype"/>
                <w:i/>
                <w:sz w:val="16"/>
                <w:szCs w:val="16"/>
              </w:rPr>
              <w:t>“</w:t>
            </w:r>
            <w:proofErr w:type="spellStart"/>
            <w:r w:rsidRPr="00F82766">
              <w:rPr>
                <w:rFonts w:ascii="Palatino Linotype" w:hAnsi="Palatino Linotype"/>
                <w:i/>
                <w:sz w:val="16"/>
                <w:szCs w:val="16"/>
              </w:rPr>
              <w:t>solicisto</w:t>
            </w:r>
            <w:proofErr w:type="spellEnd"/>
            <w:r w:rsidRPr="00F82766">
              <w:rPr>
                <w:rFonts w:ascii="Palatino Linotype" w:hAnsi="Palatino Linotype"/>
                <w:i/>
                <w:sz w:val="16"/>
                <w:szCs w:val="16"/>
              </w:rPr>
              <w:t xml:space="preserve"> lo siguiente. </w:t>
            </w:r>
            <w:proofErr w:type="spellStart"/>
            <w:r w:rsidRPr="00F82766">
              <w:rPr>
                <w:rFonts w:ascii="Palatino Linotype" w:hAnsi="Palatino Linotype"/>
                <w:b/>
                <w:i/>
                <w:sz w:val="16"/>
                <w:szCs w:val="16"/>
              </w:rPr>
              <w:t>Numero</w:t>
            </w:r>
            <w:proofErr w:type="spellEnd"/>
            <w:r w:rsidRPr="00F82766">
              <w:rPr>
                <w:rFonts w:ascii="Palatino Linotype" w:hAnsi="Palatino Linotype"/>
                <w:b/>
                <w:i/>
                <w:sz w:val="16"/>
                <w:szCs w:val="16"/>
              </w:rPr>
              <w:t xml:space="preserve"> de acciones, propuestas, gestiones realizadas para promover la igualdad de </w:t>
            </w:r>
            <w:proofErr w:type="spellStart"/>
            <w:r w:rsidRPr="00F82766">
              <w:rPr>
                <w:rFonts w:ascii="Palatino Linotype" w:hAnsi="Palatino Linotype"/>
                <w:b/>
                <w:i/>
                <w:sz w:val="16"/>
                <w:szCs w:val="16"/>
              </w:rPr>
              <w:t>genero</w:t>
            </w:r>
            <w:proofErr w:type="spellEnd"/>
            <w:r w:rsidRPr="00F82766">
              <w:rPr>
                <w:rFonts w:ascii="Palatino Linotype" w:hAnsi="Palatino Linotype"/>
                <w:b/>
                <w:i/>
                <w:sz w:val="16"/>
                <w:szCs w:val="16"/>
              </w:rPr>
              <w:t xml:space="preserve"> y/o equidad de </w:t>
            </w:r>
            <w:proofErr w:type="spellStart"/>
            <w:r w:rsidRPr="00F82766">
              <w:rPr>
                <w:rFonts w:ascii="Palatino Linotype" w:hAnsi="Palatino Linotype"/>
                <w:b/>
                <w:i/>
                <w:sz w:val="16"/>
                <w:szCs w:val="16"/>
              </w:rPr>
              <w:t>genero</w:t>
            </w:r>
            <w:proofErr w:type="spellEnd"/>
            <w:r w:rsidRPr="00F82766">
              <w:rPr>
                <w:rFonts w:ascii="Palatino Linotype" w:hAnsi="Palatino Linotype"/>
                <w:i/>
                <w:sz w:val="16"/>
                <w:szCs w:val="16"/>
              </w:rPr>
              <w:t xml:space="preserve">, </w:t>
            </w:r>
            <w:r w:rsidRPr="00F82766">
              <w:rPr>
                <w:rFonts w:ascii="Palatino Linotype" w:hAnsi="Palatino Linotype"/>
                <w:sz w:val="16"/>
                <w:szCs w:val="16"/>
                <w:u w:val="single"/>
              </w:rPr>
              <w:t xml:space="preserve">numero de </w:t>
            </w:r>
            <w:proofErr w:type="spellStart"/>
            <w:r w:rsidRPr="00F82766">
              <w:rPr>
                <w:rFonts w:ascii="Palatino Linotype" w:hAnsi="Palatino Linotype"/>
                <w:sz w:val="16"/>
                <w:szCs w:val="16"/>
                <w:u w:val="single"/>
              </w:rPr>
              <w:t>adudiencias</w:t>
            </w:r>
            <w:proofErr w:type="spellEnd"/>
            <w:r w:rsidRPr="00F82766">
              <w:rPr>
                <w:rFonts w:ascii="Palatino Linotype" w:hAnsi="Palatino Linotype"/>
                <w:sz w:val="16"/>
                <w:szCs w:val="16"/>
                <w:u w:val="single"/>
              </w:rPr>
              <w:t xml:space="preserve"> realizadas a favor de mujeres de su municipio</w:t>
            </w:r>
            <w:r w:rsidRPr="00F82766">
              <w:rPr>
                <w:rFonts w:ascii="Palatino Linotype" w:hAnsi="Palatino Linotype"/>
                <w:i/>
                <w:sz w:val="16"/>
                <w:szCs w:val="16"/>
              </w:rPr>
              <w:t xml:space="preserve">, </w:t>
            </w:r>
            <w:r w:rsidRPr="00F82766">
              <w:rPr>
                <w:rFonts w:ascii="Palatino Linotype" w:hAnsi="Palatino Linotype"/>
                <w:b/>
                <w:i/>
                <w:sz w:val="16"/>
                <w:szCs w:val="16"/>
              </w:rPr>
              <w:t>que acciones han realizado para empoderar a la mujer</w:t>
            </w:r>
            <w:r w:rsidRPr="00F82766">
              <w:rPr>
                <w:rFonts w:ascii="Palatino Linotype" w:hAnsi="Palatino Linotype"/>
                <w:i/>
                <w:sz w:val="16"/>
                <w:szCs w:val="16"/>
              </w:rPr>
              <w:t xml:space="preserve">, </w:t>
            </w:r>
            <w:r w:rsidRPr="00F82766">
              <w:rPr>
                <w:rFonts w:ascii="Palatino Linotype" w:hAnsi="Palatino Linotype"/>
                <w:sz w:val="16"/>
                <w:szCs w:val="16"/>
                <w:u w:val="single"/>
              </w:rPr>
              <w:t xml:space="preserve">si han suscrito alguna </w:t>
            </w:r>
            <w:proofErr w:type="spellStart"/>
            <w:r w:rsidRPr="00F82766">
              <w:rPr>
                <w:rFonts w:ascii="Palatino Linotype" w:hAnsi="Palatino Linotype"/>
                <w:sz w:val="16"/>
                <w:szCs w:val="16"/>
                <w:u w:val="single"/>
              </w:rPr>
              <w:t>declaracion</w:t>
            </w:r>
            <w:proofErr w:type="spellEnd"/>
            <w:r w:rsidRPr="00F82766">
              <w:rPr>
                <w:rFonts w:ascii="Palatino Linotype" w:hAnsi="Palatino Linotype"/>
                <w:sz w:val="16"/>
                <w:szCs w:val="16"/>
                <w:u w:val="single"/>
              </w:rPr>
              <w:t xml:space="preserve">, convenio o cualquier </w:t>
            </w:r>
            <w:proofErr w:type="spellStart"/>
            <w:r w:rsidRPr="00F82766">
              <w:rPr>
                <w:rFonts w:ascii="Palatino Linotype" w:hAnsi="Palatino Linotype"/>
                <w:sz w:val="16"/>
                <w:szCs w:val="16"/>
                <w:u w:val="single"/>
              </w:rPr>
              <w:t>doeumento</w:t>
            </w:r>
            <w:proofErr w:type="spellEnd"/>
            <w:r w:rsidRPr="00F82766">
              <w:rPr>
                <w:rFonts w:ascii="Palatino Linotype" w:hAnsi="Palatino Linotype"/>
                <w:sz w:val="16"/>
                <w:szCs w:val="16"/>
                <w:u w:val="single"/>
              </w:rPr>
              <w:t xml:space="preserve"> que </w:t>
            </w:r>
            <w:proofErr w:type="spellStart"/>
            <w:r w:rsidRPr="00F82766">
              <w:rPr>
                <w:rFonts w:ascii="Palatino Linotype" w:hAnsi="Palatino Linotype"/>
                <w:sz w:val="16"/>
                <w:szCs w:val="16"/>
                <w:u w:val="single"/>
              </w:rPr>
              <w:t>muetrs</w:t>
            </w:r>
            <w:proofErr w:type="spellEnd"/>
            <w:r w:rsidRPr="00F82766">
              <w:rPr>
                <w:rFonts w:ascii="Palatino Linotype" w:hAnsi="Palatino Linotype"/>
                <w:sz w:val="16"/>
                <w:szCs w:val="16"/>
                <w:u w:val="single"/>
              </w:rPr>
              <w:t xml:space="preserve"> o </w:t>
            </w:r>
            <w:proofErr w:type="spellStart"/>
            <w:r w:rsidRPr="00F82766">
              <w:rPr>
                <w:rFonts w:ascii="Palatino Linotype" w:hAnsi="Palatino Linotype"/>
                <w:sz w:val="16"/>
                <w:szCs w:val="16"/>
                <w:u w:val="single"/>
              </w:rPr>
              <w:t>hahga</w:t>
            </w:r>
            <w:proofErr w:type="spellEnd"/>
            <w:r w:rsidRPr="00F82766">
              <w:rPr>
                <w:rFonts w:ascii="Palatino Linotype" w:hAnsi="Palatino Linotype"/>
                <w:sz w:val="16"/>
                <w:szCs w:val="16"/>
                <w:u w:val="single"/>
              </w:rPr>
              <w:t xml:space="preserve"> patente su lucha o compromiso en favor del </w:t>
            </w:r>
            <w:proofErr w:type="spellStart"/>
            <w:r w:rsidRPr="00F82766">
              <w:rPr>
                <w:rFonts w:ascii="Palatino Linotype" w:hAnsi="Palatino Linotype"/>
                <w:sz w:val="16"/>
                <w:szCs w:val="16"/>
                <w:u w:val="single"/>
              </w:rPr>
              <w:t>empoderamieto</w:t>
            </w:r>
            <w:proofErr w:type="spellEnd"/>
            <w:r w:rsidRPr="00F82766">
              <w:rPr>
                <w:rFonts w:ascii="Palatino Linotype" w:hAnsi="Palatino Linotype"/>
                <w:sz w:val="16"/>
                <w:szCs w:val="16"/>
                <w:u w:val="single"/>
              </w:rPr>
              <w:t xml:space="preserve"> de la mujer</w:t>
            </w:r>
            <w:r w:rsidRPr="00F82766">
              <w:rPr>
                <w:rFonts w:ascii="Palatino Linotype" w:hAnsi="Palatino Linotype"/>
                <w:i/>
                <w:sz w:val="16"/>
                <w:szCs w:val="16"/>
              </w:rPr>
              <w:t xml:space="preserve">. </w:t>
            </w:r>
            <w:r w:rsidRPr="00F82766">
              <w:rPr>
                <w:rFonts w:ascii="Palatino Linotype" w:hAnsi="Palatino Linotype"/>
                <w:b/>
                <w:i/>
                <w:sz w:val="16"/>
                <w:szCs w:val="16"/>
              </w:rPr>
              <w:t>platicas, reuniones o convocatorias realizadas por ellas para fortalecer la lucha contra la violencia hacia las mujeres</w:t>
            </w:r>
            <w:r w:rsidRPr="00F82766">
              <w:rPr>
                <w:rFonts w:ascii="Palatino Linotype" w:hAnsi="Palatino Linotype"/>
                <w:i/>
                <w:sz w:val="16"/>
                <w:szCs w:val="16"/>
              </w:rPr>
              <w:t xml:space="preserve">, que como sindico ha realizado la </w:t>
            </w:r>
            <w:proofErr w:type="spellStart"/>
            <w:r w:rsidRPr="00F82766">
              <w:rPr>
                <w:rFonts w:ascii="Palatino Linotype" w:hAnsi="Palatino Linotype"/>
                <w:i/>
                <w:sz w:val="16"/>
                <w:szCs w:val="16"/>
              </w:rPr>
              <w:t>ciudadada</w:t>
            </w:r>
            <w:proofErr w:type="spellEnd"/>
            <w:r w:rsidRPr="00F82766">
              <w:rPr>
                <w:rFonts w:ascii="Palatino Linotype" w:hAnsi="Palatino Linotype"/>
                <w:i/>
                <w:sz w:val="16"/>
                <w:szCs w:val="16"/>
              </w:rPr>
              <w:t xml:space="preserve"> </w:t>
            </w:r>
            <w:proofErr w:type="spellStart"/>
            <w:r w:rsidRPr="00F82766">
              <w:rPr>
                <w:rFonts w:ascii="Palatino Linotype" w:hAnsi="Palatino Linotype"/>
                <w:i/>
                <w:sz w:val="16"/>
                <w:szCs w:val="16"/>
              </w:rPr>
              <w:t>Maria</w:t>
            </w:r>
            <w:proofErr w:type="spellEnd"/>
            <w:r w:rsidRPr="00F82766">
              <w:rPr>
                <w:rFonts w:ascii="Palatino Linotype" w:hAnsi="Palatino Linotype"/>
                <w:i/>
                <w:sz w:val="16"/>
                <w:szCs w:val="16"/>
              </w:rPr>
              <w:t xml:space="preserve"> De </w:t>
            </w:r>
            <w:proofErr w:type="spellStart"/>
            <w:r w:rsidRPr="00F82766">
              <w:rPr>
                <w:rFonts w:ascii="Palatino Linotype" w:hAnsi="Palatino Linotype"/>
                <w:i/>
                <w:sz w:val="16"/>
                <w:szCs w:val="16"/>
              </w:rPr>
              <w:t>Jesus</w:t>
            </w:r>
            <w:proofErr w:type="spellEnd"/>
            <w:r w:rsidRPr="00F82766">
              <w:rPr>
                <w:rFonts w:ascii="Palatino Linotype" w:hAnsi="Palatino Linotype"/>
                <w:i/>
                <w:sz w:val="16"/>
                <w:szCs w:val="16"/>
              </w:rPr>
              <w:t xml:space="preserve"> </w:t>
            </w:r>
            <w:proofErr w:type="spellStart"/>
            <w:r w:rsidRPr="00F82766">
              <w:rPr>
                <w:rFonts w:ascii="Palatino Linotype" w:hAnsi="Palatino Linotype"/>
                <w:i/>
                <w:sz w:val="16"/>
                <w:szCs w:val="16"/>
              </w:rPr>
              <w:t>Alvarez</w:t>
            </w:r>
            <w:proofErr w:type="spellEnd"/>
            <w:r w:rsidRPr="00F82766">
              <w:rPr>
                <w:rFonts w:ascii="Palatino Linotype" w:hAnsi="Palatino Linotype"/>
                <w:i/>
                <w:sz w:val="16"/>
                <w:szCs w:val="16"/>
              </w:rPr>
              <w:t xml:space="preserve"> Rodríguez,” (Sic)</w:t>
            </w:r>
          </w:p>
        </w:tc>
      </w:tr>
      <w:tr w:rsidR="00F82766" w:rsidRPr="00F82766" w14:paraId="7CC3DF6B" w14:textId="77777777" w:rsidTr="003E41FA">
        <w:trPr>
          <w:jc w:val="center"/>
        </w:trPr>
        <w:tc>
          <w:tcPr>
            <w:tcW w:w="2365" w:type="dxa"/>
            <w:tcBorders>
              <w:top w:val="single" w:sz="4" w:space="0" w:color="auto"/>
              <w:left w:val="single" w:sz="4" w:space="0" w:color="auto"/>
              <w:bottom w:val="single" w:sz="4" w:space="0" w:color="auto"/>
              <w:right w:val="single" w:sz="4" w:space="0" w:color="auto"/>
            </w:tcBorders>
            <w:vAlign w:val="center"/>
            <w:hideMark/>
          </w:tcPr>
          <w:p w14:paraId="57FC7CB8" w14:textId="77777777" w:rsidR="003E41FA" w:rsidRPr="00F82766" w:rsidRDefault="003E41FA" w:rsidP="00F8276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F82766">
              <w:rPr>
                <w:rFonts w:ascii="Palatino Linotype" w:hAnsi="Palatino Linotype"/>
                <w:b/>
                <w:sz w:val="16"/>
                <w:szCs w:val="16"/>
              </w:rPr>
              <w:t>00118/TMASCALC/IP/2022</w:t>
            </w:r>
          </w:p>
        </w:tc>
        <w:tc>
          <w:tcPr>
            <w:tcW w:w="4222" w:type="dxa"/>
            <w:tcBorders>
              <w:top w:val="single" w:sz="4" w:space="0" w:color="auto"/>
              <w:left w:val="single" w:sz="4" w:space="0" w:color="auto"/>
              <w:bottom w:val="single" w:sz="4" w:space="0" w:color="auto"/>
              <w:right w:val="single" w:sz="4" w:space="0" w:color="auto"/>
            </w:tcBorders>
            <w:hideMark/>
          </w:tcPr>
          <w:p w14:paraId="0C498D71" w14:textId="77777777" w:rsidR="003E41FA" w:rsidRPr="00F82766" w:rsidRDefault="003E41FA" w:rsidP="00F82766">
            <w:pPr>
              <w:tabs>
                <w:tab w:val="left" w:pos="709"/>
              </w:tabs>
              <w:jc w:val="both"/>
              <w:rPr>
                <w:rFonts w:ascii="Palatino Linotype" w:hAnsi="Palatino Linotype"/>
                <w:i/>
                <w:sz w:val="16"/>
                <w:szCs w:val="16"/>
              </w:rPr>
            </w:pPr>
            <w:r w:rsidRPr="00F82766">
              <w:rPr>
                <w:rFonts w:ascii="Palatino Linotype" w:hAnsi="Palatino Linotype"/>
                <w:i/>
                <w:sz w:val="16"/>
                <w:szCs w:val="16"/>
              </w:rPr>
              <w:t>“</w:t>
            </w:r>
            <w:proofErr w:type="spellStart"/>
            <w:r w:rsidRPr="00F82766">
              <w:rPr>
                <w:rFonts w:ascii="Palatino Linotype" w:hAnsi="Palatino Linotype"/>
                <w:i/>
                <w:sz w:val="16"/>
                <w:szCs w:val="16"/>
              </w:rPr>
              <w:t>solicisto</w:t>
            </w:r>
            <w:proofErr w:type="spellEnd"/>
            <w:r w:rsidRPr="00F82766">
              <w:rPr>
                <w:rFonts w:ascii="Palatino Linotype" w:hAnsi="Palatino Linotype"/>
                <w:i/>
                <w:sz w:val="16"/>
                <w:szCs w:val="16"/>
              </w:rPr>
              <w:t xml:space="preserve"> lo siguiente. </w:t>
            </w:r>
            <w:proofErr w:type="spellStart"/>
            <w:r w:rsidRPr="00F82766">
              <w:rPr>
                <w:rFonts w:ascii="Palatino Linotype" w:hAnsi="Palatino Linotype"/>
                <w:i/>
                <w:sz w:val="16"/>
                <w:szCs w:val="16"/>
              </w:rPr>
              <w:t>Numero</w:t>
            </w:r>
            <w:proofErr w:type="spellEnd"/>
            <w:r w:rsidRPr="00F82766">
              <w:rPr>
                <w:rFonts w:ascii="Palatino Linotype" w:hAnsi="Palatino Linotype"/>
                <w:i/>
                <w:sz w:val="16"/>
                <w:szCs w:val="16"/>
              </w:rPr>
              <w:t xml:space="preserve"> de acciones, propuestas, gestiones realizadas para promover la igualdad de </w:t>
            </w:r>
            <w:proofErr w:type="spellStart"/>
            <w:r w:rsidRPr="00F82766">
              <w:rPr>
                <w:rFonts w:ascii="Palatino Linotype" w:hAnsi="Palatino Linotype"/>
                <w:i/>
                <w:sz w:val="16"/>
                <w:szCs w:val="16"/>
              </w:rPr>
              <w:t>genero</w:t>
            </w:r>
            <w:proofErr w:type="spellEnd"/>
            <w:r w:rsidRPr="00F82766">
              <w:rPr>
                <w:rFonts w:ascii="Palatino Linotype" w:hAnsi="Palatino Linotype"/>
                <w:i/>
                <w:sz w:val="16"/>
                <w:szCs w:val="16"/>
              </w:rPr>
              <w:t xml:space="preserve"> y/o equidad de </w:t>
            </w:r>
            <w:proofErr w:type="spellStart"/>
            <w:r w:rsidRPr="00F82766">
              <w:rPr>
                <w:rFonts w:ascii="Palatino Linotype" w:hAnsi="Palatino Linotype"/>
                <w:i/>
                <w:sz w:val="16"/>
                <w:szCs w:val="16"/>
              </w:rPr>
              <w:t>genero</w:t>
            </w:r>
            <w:proofErr w:type="spellEnd"/>
            <w:r w:rsidRPr="00F82766">
              <w:rPr>
                <w:rFonts w:ascii="Palatino Linotype" w:hAnsi="Palatino Linotype"/>
                <w:i/>
                <w:sz w:val="16"/>
                <w:szCs w:val="16"/>
              </w:rPr>
              <w:t xml:space="preserve">, numero de </w:t>
            </w:r>
            <w:proofErr w:type="spellStart"/>
            <w:r w:rsidRPr="00F82766">
              <w:rPr>
                <w:rFonts w:ascii="Palatino Linotype" w:hAnsi="Palatino Linotype"/>
                <w:i/>
                <w:sz w:val="16"/>
                <w:szCs w:val="16"/>
              </w:rPr>
              <w:t>adudiencias</w:t>
            </w:r>
            <w:proofErr w:type="spellEnd"/>
            <w:r w:rsidRPr="00F82766">
              <w:rPr>
                <w:rFonts w:ascii="Palatino Linotype" w:hAnsi="Palatino Linotype"/>
                <w:i/>
                <w:sz w:val="16"/>
                <w:szCs w:val="16"/>
              </w:rPr>
              <w:t xml:space="preserve"> realizadas a favor de mujeres de su municipio, que acciones han realizado para empoderar a la mujer, si han suscrito alguna </w:t>
            </w:r>
            <w:proofErr w:type="spellStart"/>
            <w:r w:rsidRPr="00F82766">
              <w:rPr>
                <w:rFonts w:ascii="Palatino Linotype" w:hAnsi="Palatino Linotype"/>
                <w:i/>
                <w:sz w:val="16"/>
                <w:szCs w:val="16"/>
              </w:rPr>
              <w:t>declaracion</w:t>
            </w:r>
            <w:proofErr w:type="spellEnd"/>
            <w:r w:rsidRPr="00F82766">
              <w:rPr>
                <w:rFonts w:ascii="Palatino Linotype" w:hAnsi="Palatino Linotype"/>
                <w:i/>
                <w:sz w:val="16"/>
                <w:szCs w:val="16"/>
              </w:rPr>
              <w:t xml:space="preserve">, convenio o cualquier </w:t>
            </w:r>
            <w:proofErr w:type="spellStart"/>
            <w:r w:rsidRPr="00F82766">
              <w:rPr>
                <w:rFonts w:ascii="Palatino Linotype" w:hAnsi="Palatino Linotype"/>
                <w:i/>
                <w:sz w:val="16"/>
                <w:szCs w:val="16"/>
              </w:rPr>
              <w:t>doeumento</w:t>
            </w:r>
            <w:proofErr w:type="spellEnd"/>
            <w:r w:rsidRPr="00F82766">
              <w:rPr>
                <w:rFonts w:ascii="Palatino Linotype" w:hAnsi="Palatino Linotype"/>
                <w:i/>
                <w:sz w:val="16"/>
                <w:szCs w:val="16"/>
              </w:rPr>
              <w:t xml:space="preserve"> que </w:t>
            </w:r>
            <w:proofErr w:type="spellStart"/>
            <w:r w:rsidRPr="00F82766">
              <w:rPr>
                <w:rFonts w:ascii="Palatino Linotype" w:hAnsi="Palatino Linotype"/>
                <w:i/>
                <w:sz w:val="16"/>
                <w:szCs w:val="16"/>
              </w:rPr>
              <w:t>muetrs</w:t>
            </w:r>
            <w:proofErr w:type="spellEnd"/>
            <w:r w:rsidRPr="00F82766">
              <w:rPr>
                <w:rFonts w:ascii="Palatino Linotype" w:hAnsi="Palatino Linotype"/>
                <w:i/>
                <w:sz w:val="16"/>
                <w:szCs w:val="16"/>
              </w:rPr>
              <w:t xml:space="preserve"> o </w:t>
            </w:r>
            <w:proofErr w:type="spellStart"/>
            <w:r w:rsidRPr="00F82766">
              <w:rPr>
                <w:rFonts w:ascii="Palatino Linotype" w:hAnsi="Palatino Linotype"/>
                <w:i/>
                <w:sz w:val="16"/>
                <w:szCs w:val="16"/>
              </w:rPr>
              <w:t>hahga</w:t>
            </w:r>
            <w:proofErr w:type="spellEnd"/>
            <w:r w:rsidRPr="00F82766">
              <w:rPr>
                <w:rFonts w:ascii="Palatino Linotype" w:hAnsi="Palatino Linotype"/>
                <w:i/>
                <w:sz w:val="16"/>
                <w:szCs w:val="16"/>
              </w:rPr>
              <w:t xml:space="preserve"> patente su lucha o compromiso en favor del </w:t>
            </w:r>
            <w:proofErr w:type="spellStart"/>
            <w:r w:rsidRPr="00F82766">
              <w:rPr>
                <w:rFonts w:ascii="Palatino Linotype" w:hAnsi="Palatino Linotype"/>
                <w:i/>
                <w:sz w:val="16"/>
                <w:szCs w:val="16"/>
              </w:rPr>
              <w:t>empoderamieto</w:t>
            </w:r>
            <w:proofErr w:type="spellEnd"/>
            <w:r w:rsidRPr="00F82766">
              <w:rPr>
                <w:rFonts w:ascii="Palatino Linotype" w:hAnsi="Palatino Linotype"/>
                <w:i/>
                <w:sz w:val="16"/>
                <w:szCs w:val="16"/>
              </w:rPr>
              <w:t xml:space="preserve"> de la mujer. platicas, reuniones o convocatorias realizadas por ellas para fortalecer la lucha contra la violencia hacia las mujeres, que como sindico ha realizado la </w:t>
            </w:r>
            <w:proofErr w:type="spellStart"/>
            <w:r w:rsidRPr="00F82766">
              <w:rPr>
                <w:rFonts w:ascii="Palatino Linotype" w:hAnsi="Palatino Linotype"/>
                <w:i/>
                <w:sz w:val="16"/>
                <w:szCs w:val="16"/>
              </w:rPr>
              <w:t>ciudadada</w:t>
            </w:r>
            <w:proofErr w:type="spellEnd"/>
            <w:r w:rsidRPr="00F82766">
              <w:rPr>
                <w:rFonts w:ascii="Palatino Linotype" w:hAnsi="Palatino Linotype"/>
                <w:i/>
                <w:sz w:val="16"/>
                <w:szCs w:val="16"/>
              </w:rPr>
              <w:t xml:space="preserve"> Maricarmen </w:t>
            </w:r>
            <w:proofErr w:type="spellStart"/>
            <w:r w:rsidRPr="00F82766">
              <w:rPr>
                <w:rFonts w:ascii="Palatino Linotype" w:hAnsi="Palatino Linotype"/>
                <w:i/>
                <w:sz w:val="16"/>
                <w:szCs w:val="16"/>
              </w:rPr>
              <w:t>Rodriguez</w:t>
            </w:r>
            <w:proofErr w:type="spellEnd"/>
            <w:r w:rsidRPr="00F82766">
              <w:rPr>
                <w:rFonts w:ascii="Palatino Linotype" w:hAnsi="Palatino Linotype"/>
                <w:i/>
                <w:sz w:val="16"/>
                <w:szCs w:val="16"/>
              </w:rPr>
              <w:t xml:space="preserve"> De La Cruz Segunda Regidora” (Sic)</w:t>
            </w:r>
          </w:p>
        </w:tc>
      </w:tr>
      <w:tr w:rsidR="003E41FA" w:rsidRPr="00F82766" w14:paraId="394D0786" w14:textId="77777777" w:rsidTr="003E41FA">
        <w:trPr>
          <w:jc w:val="center"/>
        </w:trPr>
        <w:tc>
          <w:tcPr>
            <w:tcW w:w="2365" w:type="dxa"/>
            <w:tcBorders>
              <w:top w:val="single" w:sz="4" w:space="0" w:color="auto"/>
              <w:left w:val="single" w:sz="4" w:space="0" w:color="auto"/>
              <w:bottom w:val="single" w:sz="4" w:space="0" w:color="auto"/>
              <w:right w:val="single" w:sz="4" w:space="0" w:color="auto"/>
            </w:tcBorders>
            <w:vAlign w:val="center"/>
            <w:hideMark/>
          </w:tcPr>
          <w:p w14:paraId="015F14FE" w14:textId="77777777" w:rsidR="003E41FA" w:rsidRPr="00F82766" w:rsidRDefault="003E41FA" w:rsidP="00F8276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F82766">
              <w:rPr>
                <w:rFonts w:ascii="Palatino Linotype" w:hAnsi="Palatino Linotype"/>
                <w:b/>
                <w:sz w:val="16"/>
                <w:szCs w:val="16"/>
              </w:rPr>
              <w:t>00120/TMASCALC/IP/2022</w:t>
            </w:r>
          </w:p>
        </w:tc>
        <w:tc>
          <w:tcPr>
            <w:tcW w:w="4222" w:type="dxa"/>
            <w:tcBorders>
              <w:top w:val="single" w:sz="4" w:space="0" w:color="auto"/>
              <w:left w:val="single" w:sz="4" w:space="0" w:color="auto"/>
              <w:bottom w:val="single" w:sz="4" w:space="0" w:color="auto"/>
              <w:right w:val="single" w:sz="4" w:space="0" w:color="auto"/>
            </w:tcBorders>
            <w:hideMark/>
          </w:tcPr>
          <w:p w14:paraId="37B51756" w14:textId="77777777" w:rsidR="003E41FA" w:rsidRPr="00F82766" w:rsidRDefault="003E41FA" w:rsidP="00F82766">
            <w:pPr>
              <w:tabs>
                <w:tab w:val="left" w:pos="709"/>
              </w:tabs>
              <w:jc w:val="both"/>
              <w:rPr>
                <w:rFonts w:ascii="Palatino Linotype" w:hAnsi="Palatino Linotype"/>
                <w:i/>
                <w:sz w:val="16"/>
                <w:szCs w:val="16"/>
              </w:rPr>
            </w:pPr>
            <w:r w:rsidRPr="00F82766">
              <w:rPr>
                <w:rFonts w:ascii="Palatino Linotype" w:hAnsi="Palatino Linotype"/>
                <w:i/>
                <w:sz w:val="16"/>
                <w:szCs w:val="16"/>
              </w:rPr>
              <w:t xml:space="preserve">“solicito lo siguiente. </w:t>
            </w:r>
            <w:proofErr w:type="spellStart"/>
            <w:r w:rsidRPr="00F82766">
              <w:rPr>
                <w:rFonts w:ascii="Palatino Linotype" w:hAnsi="Palatino Linotype"/>
                <w:i/>
                <w:sz w:val="16"/>
                <w:szCs w:val="16"/>
              </w:rPr>
              <w:t>Numero</w:t>
            </w:r>
            <w:proofErr w:type="spellEnd"/>
            <w:r w:rsidRPr="00F82766">
              <w:rPr>
                <w:rFonts w:ascii="Palatino Linotype" w:hAnsi="Palatino Linotype"/>
                <w:i/>
                <w:sz w:val="16"/>
                <w:szCs w:val="16"/>
              </w:rPr>
              <w:t xml:space="preserve"> de acciones, propuestas, gestiones realizadas para promover la igualdad de </w:t>
            </w:r>
            <w:proofErr w:type="spellStart"/>
            <w:r w:rsidRPr="00F82766">
              <w:rPr>
                <w:rFonts w:ascii="Palatino Linotype" w:hAnsi="Palatino Linotype"/>
                <w:i/>
                <w:sz w:val="16"/>
                <w:szCs w:val="16"/>
              </w:rPr>
              <w:t>genero</w:t>
            </w:r>
            <w:proofErr w:type="spellEnd"/>
            <w:r w:rsidRPr="00F82766">
              <w:rPr>
                <w:rFonts w:ascii="Palatino Linotype" w:hAnsi="Palatino Linotype"/>
                <w:i/>
                <w:sz w:val="16"/>
                <w:szCs w:val="16"/>
              </w:rPr>
              <w:t xml:space="preserve"> y/o equidad de </w:t>
            </w:r>
            <w:proofErr w:type="spellStart"/>
            <w:r w:rsidRPr="00F82766">
              <w:rPr>
                <w:rFonts w:ascii="Palatino Linotype" w:hAnsi="Palatino Linotype"/>
                <w:i/>
                <w:sz w:val="16"/>
                <w:szCs w:val="16"/>
              </w:rPr>
              <w:t>genero</w:t>
            </w:r>
            <w:proofErr w:type="spellEnd"/>
            <w:r w:rsidRPr="00F82766">
              <w:rPr>
                <w:rFonts w:ascii="Palatino Linotype" w:hAnsi="Palatino Linotype"/>
                <w:i/>
                <w:sz w:val="16"/>
                <w:szCs w:val="16"/>
              </w:rPr>
              <w:t xml:space="preserve">, numero de </w:t>
            </w:r>
            <w:proofErr w:type="spellStart"/>
            <w:r w:rsidRPr="00F82766">
              <w:rPr>
                <w:rFonts w:ascii="Palatino Linotype" w:hAnsi="Palatino Linotype"/>
                <w:i/>
                <w:sz w:val="16"/>
                <w:szCs w:val="16"/>
              </w:rPr>
              <w:t>adudiencias</w:t>
            </w:r>
            <w:proofErr w:type="spellEnd"/>
            <w:r w:rsidRPr="00F82766">
              <w:rPr>
                <w:rFonts w:ascii="Palatino Linotype" w:hAnsi="Palatino Linotype"/>
                <w:i/>
                <w:sz w:val="16"/>
                <w:szCs w:val="16"/>
              </w:rPr>
              <w:t xml:space="preserve"> realizadas a favor de mujeres de su municipio, que acciones han realizado para empoderar a la mujer, si han suscrito alguna </w:t>
            </w:r>
            <w:proofErr w:type="spellStart"/>
            <w:r w:rsidRPr="00F82766">
              <w:rPr>
                <w:rFonts w:ascii="Palatino Linotype" w:hAnsi="Palatino Linotype"/>
                <w:i/>
                <w:sz w:val="16"/>
                <w:szCs w:val="16"/>
              </w:rPr>
              <w:t>declaracion</w:t>
            </w:r>
            <w:proofErr w:type="spellEnd"/>
            <w:r w:rsidRPr="00F82766">
              <w:rPr>
                <w:rFonts w:ascii="Palatino Linotype" w:hAnsi="Palatino Linotype"/>
                <w:i/>
                <w:sz w:val="16"/>
                <w:szCs w:val="16"/>
              </w:rPr>
              <w:t xml:space="preserve">, convenio o cualquier </w:t>
            </w:r>
            <w:proofErr w:type="spellStart"/>
            <w:r w:rsidRPr="00F82766">
              <w:rPr>
                <w:rFonts w:ascii="Palatino Linotype" w:hAnsi="Palatino Linotype"/>
                <w:i/>
                <w:sz w:val="16"/>
                <w:szCs w:val="16"/>
              </w:rPr>
              <w:t>doeumento</w:t>
            </w:r>
            <w:proofErr w:type="spellEnd"/>
            <w:r w:rsidRPr="00F82766">
              <w:rPr>
                <w:rFonts w:ascii="Palatino Linotype" w:hAnsi="Palatino Linotype"/>
                <w:i/>
                <w:sz w:val="16"/>
                <w:szCs w:val="16"/>
              </w:rPr>
              <w:t xml:space="preserve"> que </w:t>
            </w:r>
            <w:proofErr w:type="spellStart"/>
            <w:r w:rsidRPr="00F82766">
              <w:rPr>
                <w:rFonts w:ascii="Palatino Linotype" w:hAnsi="Palatino Linotype"/>
                <w:i/>
                <w:sz w:val="16"/>
                <w:szCs w:val="16"/>
              </w:rPr>
              <w:t>muetrs</w:t>
            </w:r>
            <w:proofErr w:type="spellEnd"/>
            <w:r w:rsidRPr="00F82766">
              <w:rPr>
                <w:rFonts w:ascii="Palatino Linotype" w:hAnsi="Palatino Linotype"/>
                <w:i/>
                <w:sz w:val="16"/>
                <w:szCs w:val="16"/>
              </w:rPr>
              <w:t xml:space="preserve"> o </w:t>
            </w:r>
            <w:proofErr w:type="spellStart"/>
            <w:r w:rsidRPr="00F82766">
              <w:rPr>
                <w:rFonts w:ascii="Palatino Linotype" w:hAnsi="Palatino Linotype"/>
                <w:i/>
                <w:sz w:val="16"/>
                <w:szCs w:val="16"/>
              </w:rPr>
              <w:t>hahga</w:t>
            </w:r>
            <w:proofErr w:type="spellEnd"/>
            <w:r w:rsidRPr="00F82766">
              <w:rPr>
                <w:rFonts w:ascii="Palatino Linotype" w:hAnsi="Palatino Linotype"/>
                <w:i/>
                <w:sz w:val="16"/>
                <w:szCs w:val="16"/>
              </w:rPr>
              <w:t xml:space="preserve"> patente su lucha o compromiso en favor del </w:t>
            </w:r>
            <w:proofErr w:type="spellStart"/>
            <w:r w:rsidRPr="00F82766">
              <w:rPr>
                <w:rFonts w:ascii="Palatino Linotype" w:hAnsi="Palatino Linotype"/>
                <w:i/>
                <w:sz w:val="16"/>
                <w:szCs w:val="16"/>
              </w:rPr>
              <w:t>empoderamieto</w:t>
            </w:r>
            <w:proofErr w:type="spellEnd"/>
            <w:r w:rsidRPr="00F82766">
              <w:rPr>
                <w:rFonts w:ascii="Palatino Linotype" w:hAnsi="Palatino Linotype"/>
                <w:i/>
                <w:sz w:val="16"/>
                <w:szCs w:val="16"/>
              </w:rPr>
              <w:t xml:space="preserve"> de la mujer. platicas, reuniones o convocatorias realizadas por ellas para fortalecer la lucha contra la violencia hacia las mujeres, que como sindico ha realizado la </w:t>
            </w:r>
            <w:proofErr w:type="spellStart"/>
            <w:r w:rsidRPr="00F82766">
              <w:rPr>
                <w:rFonts w:ascii="Palatino Linotype" w:hAnsi="Palatino Linotype"/>
                <w:i/>
                <w:sz w:val="16"/>
                <w:szCs w:val="16"/>
              </w:rPr>
              <w:t>ciudadada</w:t>
            </w:r>
            <w:proofErr w:type="spellEnd"/>
            <w:r w:rsidRPr="00F82766">
              <w:rPr>
                <w:rFonts w:ascii="Palatino Linotype" w:hAnsi="Palatino Linotype"/>
                <w:i/>
                <w:sz w:val="16"/>
                <w:szCs w:val="16"/>
              </w:rPr>
              <w:t xml:space="preserve"> Liliana Mendoza Argueta </w:t>
            </w:r>
            <w:proofErr w:type="spellStart"/>
            <w:r w:rsidRPr="00F82766">
              <w:rPr>
                <w:rFonts w:ascii="Palatino Linotype" w:hAnsi="Palatino Linotype"/>
                <w:i/>
                <w:sz w:val="16"/>
                <w:szCs w:val="16"/>
              </w:rPr>
              <w:t>Septima</w:t>
            </w:r>
            <w:proofErr w:type="spellEnd"/>
            <w:r w:rsidRPr="00F82766">
              <w:rPr>
                <w:rFonts w:ascii="Palatino Linotype" w:hAnsi="Palatino Linotype"/>
                <w:i/>
                <w:sz w:val="16"/>
                <w:szCs w:val="16"/>
              </w:rPr>
              <w:t xml:space="preserve"> Regidora” (Sic)</w:t>
            </w:r>
          </w:p>
        </w:tc>
      </w:tr>
    </w:tbl>
    <w:p w14:paraId="70F8B517" w14:textId="1D256569" w:rsidR="00216C7C" w:rsidRPr="00F82766" w:rsidRDefault="00216C7C" w:rsidP="00F82766">
      <w:pPr>
        <w:spacing w:line="360" w:lineRule="auto"/>
        <w:jc w:val="both"/>
        <w:rPr>
          <w:rFonts w:ascii="Palatino Linotype" w:hAnsi="Palatino Linotype" w:cs="Arial"/>
          <w:i/>
          <w:sz w:val="22"/>
          <w:szCs w:val="22"/>
        </w:rPr>
      </w:pPr>
    </w:p>
    <w:p w14:paraId="69B37889" w14:textId="2DA4F444" w:rsidR="004C1A9C" w:rsidRPr="00F82766" w:rsidRDefault="00B06D10" w:rsidP="00F82766">
      <w:pPr>
        <w:spacing w:line="360" w:lineRule="auto"/>
        <w:ind w:right="567"/>
        <w:jc w:val="both"/>
        <w:rPr>
          <w:rFonts w:ascii="Palatino Linotype" w:eastAsia="Palatino Linotype" w:hAnsi="Palatino Linotype" w:cs="Palatino Linotype"/>
        </w:rPr>
      </w:pPr>
      <w:r w:rsidRPr="00F82766">
        <w:rPr>
          <w:rFonts w:ascii="Palatino Linotype" w:eastAsia="Palatino Linotype" w:hAnsi="Palatino Linotype" w:cs="Palatino Linotype"/>
        </w:rPr>
        <w:lastRenderedPageBreak/>
        <w:t xml:space="preserve">Al respecto el </w:t>
      </w:r>
      <w:r w:rsidRPr="00F82766">
        <w:rPr>
          <w:rFonts w:ascii="Palatino Linotype" w:eastAsia="Palatino Linotype" w:hAnsi="Palatino Linotype" w:cs="Palatino Linotype"/>
          <w:b/>
        </w:rPr>
        <w:t xml:space="preserve">SUJETO OBLIGADO </w:t>
      </w:r>
      <w:r w:rsidR="004C1A9C" w:rsidRPr="00F82766">
        <w:rPr>
          <w:rFonts w:ascii="Palatino Linotype" w:eastAsia="Palatino Linotype" w:hAnsi="Palatino Linotype" w:cs="Palatino Linotype"/>
        </w:rPr>
        <w:t>dio respuesta a las solicitudes de la siguiente manera:</w:t>
      </w:r>
    </w:p>
    <w:p w14:paraId="747E558D" w14:textId="77777777" w:rsidR="004C1A9C" w:rsidRPr="00F82766" w:rsidRDefault="004C1A9C" w:rsidP="00F82766">
      <w:pPr>
        <w:spacing w:line="360" w:lineRule="auto"/>
        <w:ind w:right="567"/>
        <w:jc w:val="both"/>
        <w:rPr>
          <w:rFonts w:ascii="Palatino Linotype" w:eastAsia="Palatino Linotype" w:hAnsi="Palatino Linotype" w:cs="Palatino Linotype"/>
          <w:b/>
        </w:rPr>
      </w:pPr>
    </w:p>
    <w:p w14:paraId="4980C6D1" w14:textId="25241675" w:rsidR="004C1A9C" w:rsidRPr="00F82766" w:rsidRDefault="004C1A9C" w:rsidP="00F82766">
      <w:pPr>
        <w:spacing w:line="360" w:lineRule="auto"/>
        <w:ind w:right="567"/>
        <w:jc w:val="both"/>
        <w:rPr>
          <w:rFonts w:ascii="Palatino Linotype" w:hAnsi="Palatino Linotype" w:cs="Arial"/>
          <w:b/>
        </w:rPr>
      </w:pPr>
      <w:r w:rsidRPr="00F82766">
        <w:rPr>
          <w:rFonts w:ascii="Palatino Linotype" w:hAnsi="Palatino Linotype" w:cs="Arial"/>
          <w:b/>
        </w:rPr>
        <w:t xml:space="preserve">00117/TMASCALC/IP/2022 </w:t>
      </w:r>
    </w:p>
    <w:p w14:paraId="6C58156B" w14:textId="77777777" w:rsidR="004C1A9C" w:rsidRPr="00F82766" w:rsidRDefault="004C1A9C" w:rsidP="00F82766">
      <w:pPr>
        <w:spacing w:line="360" w:lineRule="auto"/>
        <w:ind w:right="567"/>
        <w:jc w:val="both"/>
        <w:rPr>
          <w:rFonts w:ascii="Palatino Linotype" w:hAnsi="Palatino Linotype" w:cs="Arial"/>
          <w:b/>
        </w:rPr>
      </w:pPr>
    </w:p>
    <w:p w14:paraId="0A3A8D61" w14:textId="77777777" w:rsidR="004C1A9C" w:rsidRPr="00F82766" w:rsidRDefault="004C1A9C" w:rsidP="00F82766">
      <w:pPr>
        <w:spacing w:line="360" w:lineRule="auto"/>
        <w:ind w:right="567"/>
        <w:jc w:val="both"/>
        <w:rPr>
          <w:rFonts w:ascii="Palatino Linotype" w:hAnsi="Palatino Linotype"/>
          <w:i/>
          <w:sz w:val="22"/>
          <w:szCs w:val="22"/>
        </w:rPr>
      </w:pPr>
      <w:r w:rsidRPr="00F82766">
        <w:rPr>
          <w:rFonts w:ascii="Palatino Linotype" w:hAnsi="Palatino Linotype" w:cs="Arial"/>
          <w:i/>
          <w:sz w:val="22"/>
          <w:szCs w:val="22"/>
        </w:rPr>
        <w:t>“</w:t>
      </w:r>
      <w:r w:rsidRPr="00F82766">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4E7E1C" w14:textId="77777777" w:rsidR="004C1A9C" w:rsidRPr="00F82766" w:rsidRDefault="004C1A9C" w:rsidP="00F82766">
      <w:pPr>
        <w:spacing w:line="360" w:lineRule="auto"/>
        <w:ind w:right="567"/>
        <w:jc w:val="both"/>
        <w:rPr>
          <w:rFonts w:ascii="Palatino Linotype" w:hAnsi="Palatino Linotype"/>
          <w:i/>
          <w:sz w:val="22"/>
          <w:szCs w:val="22"/>
        </w:rPr>
      </w:pPr>
    </w:p>
    <w:p w14:paraId="7548B0AA" w14:textId="77777777" w:rsidR="004C1A9C" w:rsidRPr="00F82766" w:rsidRDefault="004C1A9C" w:rsidP="00F82766">
      <w:pPr>
        <w:spacing w:line="360" w:lineRule="auto"/>
        <w:ind w:right="567"/>
        <w:jc w:val="both"/>
        <w:rPr>
          <w:rFonts w:ascii="Palatino Linotype" w:hAnsi="Palatino Linotype"/>
          <w:i/>
          <w:sz w:val="22"/>
          <w:szCs w:val="22"/>
        </w:rPr>
      </w:pPr>
      <w:r w:rsidRPr="00F82766">
        <w:rPr>
          <w:rFonts w:ascii="Palatino Linotype" w:hAnsi="Palatino Linotype"/>
          <w:i/>
          <w:sz w:val="22"/>
          <w:szCs w:val="22"/>
        </w:rPr>
        <w:t xml:space="preserve">Por medio del presente reciba un cordial y atento saludo, al mismo tiempo hacerle llegar la respuesta a su solicitud de información. Sin otro particular me reitero a sus </w:t>
      </w:r>
      <w:proofErr w:type="spellStart"/>
      <w:r w:rsidRPr="00F82766">
        <w:rPr>
          <w:rFonts w:ascii="Palatino Linotype" w:hAnsi="Palatino Linotype"/>
          <w:i/>
          <w:sz w:val="22"/>
          <w:szCs w:val="22"/>
        </w:rPr>
        <w:t>ordenes</w:t>
      </w:r>
      <w:proofErr w:type="spellEnd"/>
      <w:r w:rsidRPr="00F82766">
        <w:rPr>
          <w:rFonts w:ascii="Palatino Linotype" w:hAnsi="Palatino Linotype"/>
          <w:i/>
          <w:sz w:val="22"/>
          <w:szCs w:val="22"/>
        </w:rPr>
        <w:t>. ATENTAMENTE LIC. ARMANDO GARCIA SANCHEZ ENCARGADO DEL DESPACHO DE LA UNIDAD DE TRANSPARENCIA.”</w:t>
      </w:r>
    </w:p>
    <w:p w14:paraId="00AE6851" w14:textId="77777777" w:rsidR="004C1A9C" w:rsidRPr="00F82766" w:rsidRDefault="004C1A9C" w:rsidP="00F82766">
      <w:pPr>
        <w:spacing w:line="360" w:lineRule="auto"/>
        <w:ind w:right="567"/>
        <w:jc w:val="both"/>
        <w:rPr>
          <w:rFonts w:ascii="Palatino Linotype" w:hAnsi="Palatino Linotype"/>
          <w:i/>
          <w:sz w:val="22"/>
          <w:szCs w:val="22"/>
        </w:rPr>
      </w:pPr>
    </w:p>
    <w:p w14:paraId="3DE4ADE3" w14:textId="77777777" w:rsidR="004C1A9C" w:rsidRPr="00F82766" w:rsidRDefault="004C1A9C" w:rsidP="00F82766">
      <w:pPr>
        <w:spacing w:line="360" w:lineRule="auto"/>
        <w:ind w:right="567"/>
        <w:jc w:val="both"/>
        <w:rPr>
          <w:rFonts w:ascii="Palatino Linotype" w:hAnsi="Palatino Linotype"/>
          <w:sz w:val="22"/>
          <w:szCs w:val="22"/>
        </w:rPr>
      </w:pPr>
      <w:r w:rsidRPr="00F82766">
        <w:rPr>
          <w:rFonts w:ascii="Palatino Linotype" w:hAnsi="Palatino Linotype"/>
          <w:sz w:val="22"/>
          <w:szCs w:val="22"/>
        </w:rPr>
        <w:t xml:space="preserve">Adjunto a la respuesta </w:t>
      </w:r>
      <w:r w:rsidRPr="00F82766">
        <w:rPr>
          <w:rFonts w:ascii="Palatino Linotype" w:hAnsi="Palatino Linotype"/>
          <w:b/>
          <w:sz w:val="22"/>
          <w:szCs w:val="22"/>
        </w:rPr>
        <w:t xml:space="preserve">EL SUJETO OBLIGADO </w:t>
      </w:r>
      <w:r w:rsidRPr="00F82766">
        <w:rPr>
          <w:rFonts w:ascii="Palatino Linotype" w:hAnsi="Palatino Linotype"/>
          <w:sz w:val="22"/>
          <w:szCs w:val="22"/>
        </w:rPr>
        <w:t xml:space="preserve">anexó el archivo denominado </w:t>
      </w:r>
      <w:r w:rsidRPr="00F82766">
        <w:rPr>
          <w:rFonts w:ascii="Palatino Linotype" w:hAnsi="Palatino Linotype"/>
          <w:b/>
          <w:i/>
          <w:sz w:val="22"/>
          <w:szCs w:val="22"/>
        </w:rPr>
        <w:t xml:space="preserve">“Transparencia </w:t>
      </w:r>
      <w:proofErr w:type="spellStart"/>
      <w:r w:rsidRPr="00F82766">
        <w:rPr>
          <w:rFonts w:ascii="Palatino Linotype" w:hAnsi="Palatino Linotype"/>
          <w:b/>
          <w:i/>
          <w:sz w:val="22"/>
          <w:szCs w:val="22"/>
        </w:rPr>
        <w:t>Maria</w:t>
      </w:r>
      <w:proofErr w:type="spellEnd"/>
      <w:r w:rsidRPr="00F82766">
        <w:rPr>
          <w:rFonts w:ascii="Palatino Linotype" w:hAnsi="Palatino Linotype"/>
          <w:b/>
          <w:i/>
          <w:sz w:val="22"/>
          <w:szCs w:val="22"/>
        </w:rPr>
        <w:t xml:space="preserve"> de </w:t>
      </w:r>
      <w:proofErr w:type="spellStart"/>
      <w:r w:rsidRPr="00F82766">
        <w:rPr>
          <w:rFonts w:ascii="Palatino Linotype" w:hAnsi="Palatino Linotype"/>
          <w:b/>
          <w:i/>
          <w:sz w:val="22"/>
          <w:szCs w:val="22"/>
        </w:rPr>
        <w:t>Jesus</w:t>
      </w:r>
      <w:proofErr w:type="spellEnd"/>
      <w:r w:rsidRPr="00F82766">
        <w:rPr>
          <w:rFonts w:ascii="Palatino Linotype" w:hAnsi="Palatino Linotype"/>
          <w:b/>
          <w:i/>
          <w:sz w:val="22"/>
          <w:szCs w:val="22"/>
        </w:rPr>
        <w:t xml:space="preserve"> ALVAREZ.pdf” </w:t>
      </w:r>
      <w:r w:rsidRPr="00F82766">
        <w:rPr>
          <w:rFonts w:ascii="Palatino Linotype" w:hAnsi="Palatino Linotype"/>
          <w:sz w:val="22"/>
          <w:szCs w:val="22"/>
        </w:rPr>
        <w:t>de cuyo contenido se advierte lo siguiente:</w:t>
      </w:r>
    </w:p>
    <w:p w14:paraId="08EFBBBB" w14:textId="77777777" w:rsidR="004C1A9C" w:rsidRPr="00F82766" w:rsidRDefault="004C1A9C" w:rsidP="00F82766">
      <w:pPr>
        <w:spacing w:line="360" w:lineRule="auto"/>
        <w:ind w:right="567"/>
        <w:jc w:val="both"/>
        <w:rPr>
          <w:rFonts w:ascii="Palatino Linotype" w:hAnsi="Palatino Linotype"/>
          <w:sz w:val="22"/>
          <w:szCs w:val="22"/>
        </w:rPr>
      </w:pPr>
    </w:p>
    <w:p w14:paraId="7001A0D7" w14:textId="55E65255" w:rsidR="004C1A9C" w:rsidRPr="00F82766" w:rsidRDefault="004C1A9C" w:rsidP="00F82766">
      <w:pPr>
        <w:spacing w:line="360" w:lineRule="auto"/>
        <w:ind w:right="567"/>
        <w:jc w:val="both"/>
        <w:rPr>
          <w:rFonts w:ascii="Palatino Linotype" w:hAnsi="Palatino Linotype" w:cs="Arial"/>
          <w:noProof/>
          <w:sz w:val="22"/>
          <w:szCs w:val="22"/>
          <w:lang w:eastAsia="es-MX"/>
        </w:rPr>
      </w:pPr>
      <w:r w:rsidRPr="00F82766">
        <w:rPr>
          <w:noProof/>
          <w:lang w:eastAsia="es-MX"/>
        </w:rPr>
        <w:lastRenderedPageBreak/>
        <w:drawing>
          <wp:inline distT="0" distB="0" distL="0" distR="0" wp14:anchorId="71CC81DC" wp14:editId="303355FA">
            <wp:extent cx="5905500" cy="68389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0" cy="6838950"/>
                    </a:xfrm>
                    <a:prstGeom prst="rect">
                      <a:avLst/>
                    </a:prstGeom>
                    <a:noFill/>
                    <a:ln>
                      <a:noFill/>
                    </a:ln>
                  </pic:spPr>
                </pic:pic>
              </a:graphicData>
            </a:graphic>
          </wp:inline>
        </w:drawing>
      </w:r>
      <w:r w:rsidRPr="00F82766">
        <w:rPr>
          <w:noProof/>
          <w:lang w:eastAsia="es-MX"/>
        </w:rPr>
        <w:lastRenderedPageBreak/>
        <w:drawing>
          <wp:inline distT="0" distB="0" distL="0" distR="0" wp14:anchorId="4D9ECE61" wp14:editId="01B37831">
            <wp:extent cx="5886450" cy="6848475"/>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6450" cy="6848475"/>
                    </a:xfrm>
                    <a:prstGeom prst="rect">
                      <a:avLst/>
                    </a:prstGeom>
                    <a:noFill/>
                    <a:ln>
                      <a:noFill/>
                    </a:ln>
                  </pic:spPr>
                </pic:pic>
              </a:graphicData>
            </a:graphic>
          </wp:inline>
        </w:drawing>
      </w:r>
      <w:r w:rsidRPr="00F82766">
        <w:rPr>
          <w:noProof/>
          <w:lang w:eastAsia="es-MX"/>
        </w:rPr>
        <w:lastRenderedPageBreak/>
        <w:drawing>
          <wp:inline distT="0" distB="0" distL="0" distR="0" wp14:anchorId="60604A02" wp14:editId="5E7DBCEC">
            <wp:extent cx="5867400" cy="670560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7400" cy="6705600"/>
                    </a:xfrm>
                    <a:prstGeom prst="rect">
                      <a:avLst/>
                    </a:prstGeom>
                    <a:noFill/>
                    <a:ln>
                      <a:noFill/>
                    </a:ln>
                  </pic:spPr>
                </pic:pic>
              </a:graphicData>
            </a:graphic>
          </wp:inline>
        </w:drawing>
      </w:r>
    </w:p>
    <w:p w14:paraId="098442E2" w14:textId="77777777" w:rsidR="004C1A9C" w:rsidRPr="00F82766" w:rsidRDefault="004C1A9C" w:rsidP="00F82766">
      <w:pPr>
        <w:spacing w:line="360" w:lineRule="auto"/>
        <w:ind w:right="567"/>
        <w:jc w:val="both"/>
        <w:rPr>
          <w:rFonts w:ascii="Palatino Linotype" w:hAnsi="Palatino Linotype" w:cs="Arial"/>
          <w:noProof/>
          <w:sz w:val="22"/>
          <w:szCs w:val="22"/>
          <w:lang w:eastAsia="es-MX"/>
        </w:rPr>
      </w:pPr>
    </w:p>
    <w:p w14:paraId="3206856F" w14:textId="77777777" w:rsidR="004C1A9C" w:rsidRPr="00F82766" w:rsidRDefault="004C1A9C" w:rsidP="00F82766">
      <w:pPr>
        <w:spacing w:line="360" w:lineRule="auto"/>
        <w:ind w:right="567"/>
        <w:jc w:val="both"/>
        <w:rPr>
          <w:rFonts w:ascii="Palatino Linotype" w:hAnsi="Palatino Linotype" w:cs="Arial"/>
          <w:noProof/>
          <w:sz w:val="22"/>
          <w:szCs w:val="22"/>
          <w:lang w:eastAsia="es-MX"/>
        </w:rPr>
      </w:pPr>
    </w:p>
    <w:p w14:paraId="16CFD245" w14:textId="77777777" w:rsidR="004C1A9C" w:rsidRPr="00F82766" w:rsidRDefault="004C1A9C" w:rsidP="00F82766">
      <w:pPr>
        <w:spacing w:line="360" w:lineRule="auto"/>
        <w:ind w:right="567"/>
        <w:jc w:val="both"/>
        <w:rPr>
          <w:rFonts w:ascii="Palatino Linotype" w:hAnsi="Palatino Linotype" w:cs="Arial"/>
          <w:b/>
        </w:rPr>
      </w:pPr>
      <w:r w:rsidRPr="00F82766">
        <w:rPr>
          <w:rFonts w:ascii="Palatino Linotype" w:hAnsi="Palatino Linotype" w:cs="Arial"/>
          <w:b/>
        </w:rPr>
        <w:lastRenderedPageBreak/>
        <w:t xml:space="preserve">00118/TMASCALC/IP/2022 </w:t>
      </w:r>
    </w:p>
    <w:p w14:paraId="3DC26EB1" w14:textId="77777777" w:rsidR="004C1A9C" w:rsidRPr="00F82766" w:rsidRDefault="004C1A9C" w:rsidP="00F82766">
      <w:pPr>
        <w:spacing w:line="360" w:lineRule="auto"/>
        <w:ind w:right="567"/>
        <w:jc w:val="both"/>
        <w:rPr>
          <w:rFonts w:ascii="Palatino Linotype" w:hAnsi="Palatino Linotype" w:cs="Arial"/>
          <w:b/>
        </w:rPr>
      </w:pPr>
    </w:p>
    <w:p w14:paraId="671D5D08" w14:textId="77777777" w:rsidR="004C1A9C" w:rsidRPr="00F82766" w:rsidRDefault="004C1A9C" w:rsidP="00F82766">
      <w:pPr>
        <w:spacing w:line="360" w:lineRule="auto"/>
        <w:ind w:right="567"/>
        <w:jc w:val="both"/>
        <w:rPr>
          <w:rFonts w:ascii="Palatino Linotype" w:hAnsi="Palatino Linotype"/>
          <w:i/>
          <w:sz w:val="22"/>
          <w:szCs w:val="22"/>
        </w:rPr>
      </w:pPr>
      <w:r w:rsidRPr="00F82766">
        <w:rPr>
          <w:rFonts w:ascii="Palatino Linotype" w:hAnsi="Palatino Linotype" w:cs="Arial"/>
          <w:i/>
          <w:sz w:val="22"/>
          <w:szCs w:val="22"/>
        </w:rPr>
        <w:t>“</w:t>
      </w:r>
      <w:r w:rsidRPr="00F82766">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86E8D9" w14:textId="77777777" w:rsidR="004C1A9C" w:rsidRPr="00F82766" w:rsidRDefault="004C1A9C" w:rsidP="00F82766">
      <w:pPr>
        <w:spacing w:line="360" w:lineRule="auto"/>
        <w:ind w:right="567"/>
        <w:jc w:val="both"/>
        <w:rPr>
          <w:rFonts w:ascii="Palatino Linotype" w:hAnsi="Palatino Linotype"/>
          <w:i/>
          <w:sz w:val="22"/>
          <w:szCs w:val="22"/>
        </w:rPr>
      </w:pPr>
    </w:p>
    <w:p w14:paraId="0E9FD115" w14:textId="77777777" w:rsidR="004C1A9C" w:rsidRPr="00F82766" w:rsidRDefault="004C1A9C" w:rsidP="00F82766">
      <w:pPr>
        <w:spacing w:line="360" w:lineRule="auto"/>
        <w:ind w:right="567"/>
        <w:jc w:val="both"/>
        <w:rPr>
          <w:rFonts w:ascii="Palatino Linotype" w:hAnsi="Palatino Linotype"/>
          <w:i/>
          <w:sz w:val="22"/>
          <w:szCs w:val="22"/>
        </w:rPr>
      </w:pPr>
      <w:r w:rsidRPr="00F82766">
        <w:rPr>
          <w:rFonts w:ascii="Palatino Linotype" w:hAnsi="Palatino Linotype"/>
          <w:i/>
          <w:sz w:val="22"/>
          <w:szCs w:val="22"/>
        </w:rPr>
        <w:t xml:space="preserve">Por medio del presente reciba un cordial y atento saludo, al mismo tiempo hacerle llegar la respuesta a su solicitud de información. Sin otro particular me reitero a sus </w:t>
      </w:r>
      <w:proofErr w:type="spellStart"/>
      <w:r w:rsidRPr="00F82766">
        <w:rPr>
          <w:rFonts w:ascii="Palatino Linotype" w:hAnsi="Palatino Linotype"/>
          <w:i/>
          <w:sz w:val="22"/>
          <w:szCs w:val="22"/>
        </w:rPr>
        <w:t>ordenes</w:t>
      </w:r>
      <w:proofErr w:type="spellEnd"/>
      <w:r w:rsidRPr="00F82766">
        <w:rPr>
          <w:rFonts w:ascii="Palatino Linotype" w:hAnsi="Palatino Linotype"/>
          <w:i/>
          <w:sz w:val="22"/>
          <w:szCs w:val="22"/>
        </w:rPr>
        <w:t>. ATENTAMENTE LIC. ARMANDO GARCIA SANCHEZ ENCARGADO DEL DESPACHO DE LA UNIDAD DE TRANSPARENCIA.”</w:t>
      </w:r>
    </w:p>
    <w:p w14:paraId="2424DD09" w14:textId="77777777" w:rsidR="004C1A9C" w:rsidRPr="00F82766" w:rsidRDefault="004C1A9C" w:rsidP="00F82766">
      <w:pPr>
        <w:spacing w:line="360" w:lineRule="auto"/>
        <w:ind w:right="567"/>
        <w:jc w:val="both"/>
        <w:rPr>
          <w:rFonts w:ascii="Palatino Linotype" w:hAnsi="Palatino Linotype"/>
          <w:i/>
          <w:sz w:val="22"/>
          <w:szCs w:val="22"/>
        </w:rPr>
      </w:pPr>
    </w:p>
    <w:p w14:paraId="354063E8" w14:textId="77777777" w:rsidR="004C1A9C" w:rsidRPr="00F82766" w:rsidRDefault="004C1A9C" w:rsidP="00F82766">
      <w:pPr>
        <w:spacing w:line="360" w:lineRule="auto"/>
        <w:ind w:right="567"/>
        <w:jc w:val="both"/>
        <w:rPr>
          <w:rFonts w:ascii="Palatino Linotype" w:hAnsi="Palatino Linotype"/>
          <w:sz w:val="22"/>
          <w:szCs w:val="22"/>
        </w:rPr>
      </w:pPr>
      <w:r w:rsidRPr="00F82766">
        <w:rPr>
          <w:rFonts w:ascii="Palatino Linotype" w:hAnsi="Palatino Linotype"/>
          <w:sz w:val="22"/>
          <w:szCs w:val="22"/>
        </w:rPr>
        <w:t xml:space="preserve">Adjunto a la respuesta </w:t>
      </w:r>
      <w:r w:rsidRPr="00F82766">
        <w:rPr>
          <w:rFonts w:ascii="Palatino Linotype" w:hAnsi="Palatino Linotype"/>
          <w:b/>
          <w:sz w:val="22"/>
          <w:szCs w:val="22"/>
        </w:rPr>
        <w:t xml:space="preserve">EL SUJETO OBLIGADO </w:t>
      </w:r>
      <w:r w:rsidRPr="00F82766">
        <w:rPr>
          <w:rFonts w:ascii="Palatino Linotype" w:hAnsi="Palatino Linotype"/>
          <w:sz w:val="22"/>
          <w:szCs w:val="22"/>
        </w:rPr>
        <w:t xml:space="preserve">anexó el archivo denominado </w:t>
      </w:r>
      <w:r w:rsidRPr="00F82766">
        <w:rPr>
          <w:rFonts w:ascii="Palatino Linotype" w:hAnsi="Palatino Linotype"/>
          <w:b/>
          <w:i/>
          <w:sz w:val="22"/>
          <w:szCs w:val="22"/>
        </w:rPr>
        <w:t xml:space="preserve">“Transparencia Mari.pdf” </w:t>
      </w:r>
      <w:r w:rsidRPr="00F82766">
        <w:rPr>
          <w:rFonts w:ascii="Palatino Linotype" w:hAnsi="Palatino Linotype"/>
          <w:sz w:val="22"/>
          <w:szCs w:val="22"/>
        </w:rPr>
        <w:t>de cuyo contenido se advierte lo siguiente:</w:t>
      </w:r>
    </w:p>
    <w:p w14:paraId="0245999F" w14:textId="77777777" w:rsidR="004C1A9C" w:rsidRPr="00F82766" w:rsidRDefault="004C1A9C" w:rsidP="00F82766">
      <w:pPr>
        <w:spacing w:line="360" w:lineRule="auto"/>
        <w:ind w:right="567"/>
        <w:jc w:val="both"/>
        <w:rPr>
          <w:rFonts w:ascii="Palatino Linotype" w:hAnsi="Palatino Linotype"/>
          <w:sz w:val="22"/>
          <w:szCs w:val="22"/>
        </w:rPr>
      </w:pPr>
    </w:p>
    <w:p w14:paraId="4323102D" w14:textId="37560EBB" w:rsidR="004C1A9C" w:rsidRPr="00F82766" w:rsidRDefault="004C1A9C" w:rsidP="00F82766">
      <w:pPr>
        <w:spacing w:line="360" w:lineRule="auto"/>
        <w:ind w:right="567"/>
        <w:jc w:val="both"/>
        <w:rPr>
          <w:rFonts w:ascii="Palatino Linotype" w:hAnsi="Palatino Linotype"/>
          <w:sz w:val="22"/>
          <w:szCs w:val="22"/>
        </w:rPr>
      </w:pPr>
      <w:r w:rsidRPr="00F82766">
        <w:rPr>
          <w:noProof/>
          <w:lang w:eastAsia="es-MX"/>
        </w:rPr>
        <w:drawing>
          <wp:inline distT="0" distB="0" distL="0" distR="0" wp14:anchorId="690428B5" wp14:editId="462ABDE1">
            <wp:extent cx="5857875" cy="3343275"/>
            <wp:effectExtent l="0" t="0" r="9525"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7875" cy="3343275"/>
                    </a:xfrm>
                    <a:prstGeom prst="rect">
                      <a:avLst/>
                    </a:prstGeom>
                    <a:noFill/>
                    <a:ln>
                      <a:noFill/>
                    </a:ln>
                  </pic:spPr>
                </pic:pic>
              </a:graphicData>
            </a:graphic>
          </wp:inline>
        </w:drawing>
      </w:r>
    </w:p>
    <w:p w14:paraId="333056A8" w14:textId="77777777" w:rsidR="004C1A9C" w:rsidRPr="00F82766" w:rsidRDefault="004C1A9C" w:rsidP="00F82766">
      <w:pPr>
        <w:spacing w:line="360" w:lineRule="auto"/>
        <w:ind w:right="567"/>
        <w:jc w:val="both"/>
        <w:rPr>
          <w:rFonts w:ascii="Palatino Linotype" w:hAnsi="Palatino Linotype"/>
          <w:sz w:val="22"/>
          <w:szCs w:val="22"/>
        </w:rPr>
      </w:pPr>
    </w:p>
    <w:p w14:paraId="6079405F" w14:textId="77777777" w:rsidR="004C1A9C" w:rsidRPr="00F82766" w:rsidRDefault="004C1A9C" w:rsidP="00F82766">
      <w:pPr>
        <w:spacing w:line="360" w:lineRule="auto"/>
        <w:ind w:right="567"/>
        <w:jc w:val="both"/>
        <w:rPr>
          <w:rFonts w:ascii="Palatino Linotype" w:hAnsi="Palatino Linotype"/>
          <w:sz w:val="22"/>
          <w:szCs w:val="22"/>
        </w:rPr>
      </w:pPr>
    </w:p>
    <w:p w14:paraId="26A77872" w14:textId="0A73A398" w:rsidR="004C1A9C" w:rsidRPr="00F82766" w:rsidRDefault="004C1A9C" w:rsidP="00F82766">
      <w:pPr>
        <w:spacing w:line="360" w:lineRule="auto"/>
        <w:ind w:right="567"/>
        <w:jc w:val="both"/>
        <w:rPr>
          <w:rFonts w:ascii="Palatino Linotype" w:hAnsi="Palatino Linotype"/>
          <w:sz w:val="22"/>
          <w:szCs w:val="22"/>
        </w:rPr>
      </w:pPr>
      <w:r w:rsidRPr="00F82766">
        <w:rPr>
          <w:noProof/>
          <w:lang w:eastAsia="es-MX"/>
        </w:rPr>
        <w:drawing>
          <wp:inline distT="0" distB="0" distL="0" distR="0" wp14:anchorId="5F9A9CDD" wp14:editId="549137B6">
            <wp:extent cx="5895975" cy="3181350"/>
            <wp:effectExtent l="0" t="0" r="952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5975" cy="3181350"/>
                    </a:xfrm>
                    <a:prstGeom prst="rect">
                      <a:avLst/>
                    </a:prstGeom>
                    <a:noFill/>
                    <a:ln>
                      <a:noFill/>
                    </a:ln>
                  </pic:spPr>
                </pic:pic>
              </a:graphicData>
            </a:graphic>
          </wp:inline>
        </w:drawing>
      </w:r>
    </w:p>
    <w:p w14:paraId="01C47187" w14:textId="77777777" w:rsidR="004C1A9C" w:rsidRPr="00F82766" w:rsidRDefault="004C1A9C" w:rsidP="00F82766">
      <w:pPr>
        <w:spacing w:line="360" w:lineRule="auto"/>
        <w:jc w:val="both"/>
        <w:rPr>
          <w:rFonts w:ascii="Palatino Linotype" w:hAnsi="Palatino Linotype" w:cs="Arial"/>
        </w:rPr>
      </w:pPr>
    </w:p>
    <w:p w14:paraId="6843FFCA" w14:textId="77777777" w:rsidR="004C1A9C" w:rsidRPr="00F82766" w:rsidRDefault="004C1A9C" w:rsidP="00F82766">
      <w:pPr>
        <w:spacing w:line="360" w:lineRule="auto"/>
        <w:ind w:right="567"/>
        <w:jc w:val="both"/>
        <w:rPr>
          <w:rFonts w:ascii="Palatino Linotype" w:hAnsi="Palatino Linotype" w:cs="Arial"/>
          <w:b/>
        </w:rPr>
      </w:pPr>
      <w:r w:rsidRPr="00F82766">
        <w:rPr>
          <w:rFonts w:ascii="Palatino Linotype" w:hAnsi="Palatino Linotype" w:cs="Arial"/>
          <w:b/>
        </w:rPr>
        <w:t xml:space="preserve">00120/TMASCALC/IP/2022 </w:t>
      </w:r>
    </w:p>
    <w:p w14:paraId="13B8C79F" w14:textId="77777777" w:rsidR="004C1A9C" w:rsidRPr="00F82766" w:rsidRDefault="004C1A9C" w:rsidP="00F82766">
      <w:pPr>
        <w:spacing w:line="360" w:lineRule="auto"/>
        <w:ind w:right="567"/>
        <w:jc w:val="both"/>
        <w:rPr>
          <w:rFonts w:ascii="Palatino Linotype" w:hAnsi="Palatino Linotype" w:cs="Arial"/>
          <w:b/>
        </w:rPr>
      </w:pPr>
    </w:p>
    <w:p w14:paraId="32CEE412" w14:textId="77777777" w:rsidR="004C1A9C" w:rsidRPr="00F82766" w:rsidRDefault="004C1A9C" w:rsidP="00F82766">
      <w:pPr>
        <w:spacing w:line="360" w:lineRule="auto"/>
        <w:ind w:right="567"/>
        <w:jc w:val="both"/>
        <w:rPr>
          <w:rFonts w:ascii="Palatino Linotype" w:hAnsi="Palatino Linotype"/>
          <w:i/>
          <w:sz w:val="22"/>
          <w:szCs w:val="22"/>
        </w:rPr>
      </w:pPr>
      <w:r w:rsidRPr="00F82766">
        <w:rPr>
          <w:rFonts w:ascii="Palatino Linotype" w:hAnsi="Palatino Linotype" w:cs="Arial"/>
          <w:i/>
          <w:sz w:val="22"/>
          <w:szCs w:val="22"/>
        </w:rPr>
        <w:t>“</w:t>
      </w:r>
      <w:r w:rsidRPr="00F82766">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10610D" w14:textId="77777777" w:rsidR="004C1A9C" w:rsidRPr="00F82766" w:rsidRDefault="004C1A9C" w:rsidP="00F82766">
      <w:pPr>
        <w:spacing w:line="360" w:lineRule="auto"/>
        <w:ind w:right="567"/>
        <w:jc w:val="both"/>
        <w:rPr>
          <w:rFonts w:ascii="Palatino Linotype" w:hAnsi="Palatino Linotype"/>
          <w:i/>
          <w:sz w:val="22"/>
          <w:szCs w:val="22"/>
        </w:rPr>
      </w:pPr>
    </w:p>
    <w:p w14:paraId="7D6819BE" w14:textId="77777777" w:rsidR="004C1A9C" w:rsidRPr="00F82766" w:rsidRDefault="004C1A9C" w:rsidP="00F82766">
      <w:pPr>
        <w:spacing w:line="360" w:lineRule="auto"/>
        <w:ind w:right="567"/>
        <w:jc w:val="both"/>
        <w:rPr>
          <w:rFonts w:ascii="Palatino Linotype" w:hAnsi="Palatino Linotype"/>
          <w:i/>
          <w:sz w:val="22"/>
          <w:szCs w:val="22"/>
        </w:rPr>
      </w:pPr>
      <w:r w:rsidRPr="00F82766">
        <w:rPr>
          <w:rFonts w:ascii="Palatino Linotype" w:hAnsi="Palatino Linotype"/>
          <w:i/>
          <w:sz w:val="22"/>
          <w:szCs w:val="22"/>
        </w:rPr>
        <w:t xml:space="preserve">Hasta el momento se han llevado a cabo dos reuniones con respecto al día de la Mujer. Se instalo la asamblea de protección a la mujer en el mes de febrero del año en curso. En la primera asamblea se </w:t>
      </w:r>
      <w:proofErr w:type="spellStart"/>
      <w:r w:rsidRPr="00F82766">
        <w:rPr>
          <w:rFonts w:ascii="Palatino Linotype" w:hAnsi="Palatino Linotype"/>
          <w:i/>
          <w:sz w:val="22"/>
          <w:szCs w:val="22"/>
        </w:rPr>
        <w:t>tomo</w:t>
      </w:r>
      <w:proofErr w:type="spellEnd"/>
      <w:r w:rsidRPr="00F82766">
        <w:rPr>
          <w:rFonts w:ascii="Palatino Linotype" w:hAnsi="Palatino Linotype"/>
          <w:i/>
          <w:sz w:val="22"/>
          <w:szCs w:val="22"/>
        </w:rPr>
        <w:t xml:space="preserve"> en cuenta que tenemos muchas mujeres que han sido o han tenido cualquier tipo de maltrato. Se instalaran un grupo de apoyo Psicológico y con licenciados con apoyo a cada una de nuestras mujeres que lo necesiten. En la segunda sesión observado que hay mucha inquietud y falta de </w:t>
      </w:r>
      <w:r w:rsidRPr="00F82766">
        <w:rPr>
          <w:rFonts w:ascii="Palatino Linotype" w:hAnsi="Palatino Linotype"/>
          <w:i/>
          <w:sz w:val="22"/>
          <w:szCs w:val="22"/>
        </w:rPr>
        <w:lastRenderedPageBreak/>
        <w:t xml:space="preserve">oportunidades para las mujeres, ya que son violentadas y casi la mayoría ignoran sus derechos aunamos la pobreza y las muertes de algunas de ellas que no se han podido evitar porque son loa causa de sus propios maridos y no podemo0s hacer nada en ese momento, en la actividad también tenemos en contra el crimen organizado donde no solo mujeres son tocadas también jovencitas y niñas esto entre otras cuestiones relevantes que siguen afectando a mujeres, el día de hoy contamos con una patrulla de genero donde son mujeres policías las que dan apoyo a la ciudadanía, se hará una instalación como albergue para nuestras mujeres que el </w:t>
      </w:r>
      <w:proofErr w:type="spellStart"/>
      <w:r w:rsidRPr="00F82766">
        <w:rPr>
          <w:rFonts w:ascii="Palatino Linotype" w:hAnsi="Palatino Linotype"/>
          <w:i/>
          <w:sz w:val="22"/>
          <w:szCs w:val="22"/>
        </w:rPr>
        <w:t>dia</w:t>
      </w:r>
      <w:proofErr w:type="spellEnd"/>
      <w:r w:rsidRPr="00F82766">
        <w:rPr>
          <w:rFonts w:ascii="Palatino Linotype" w:hAnsi="Palatino Linotype"/>
          <w:i/>
          <w:sz w:val="22"/>
          <w:szCs w:val="22"/>
        </w:rPr>
        <w:t xml:space="preserve"> de hoy son agredidas, esto se hará por el bienestar de ellas y de sus pequeños hijos sin </w:t>
      </w:r>
      <w:proofErr w:type="spellStart"/>
      <w:r w:rsidRPr="00F82766">
        <w:rPr>
          <w:rFonts w:ascii="Palatino Linotype" w:hAnsi="Palatino Linotype"/>
          <w:i/>
          <w:sz w:val="22"/>
          <w:szCs w:val="22"/>
        </w:rPr>
        <w:t>mas</w:t>
      </w:r>
      <w:proofErr w:type="spellEnd"/>
      <w:r w:rsidRPr="00F82766">
        <w:rPr>
          <w:rFonts w:ascii="Palatino Linotype" w:hAnsi="Palatino Linotype"/>
          <w:i/>
          <w:sz w:val="22"/>
          <w:szCs w:val="22"/>
        </w:rPr>
        <w:t xml:space="preserve"> por </w:t>
      </w:r>
      <w:proofErr w:type="spellStart"/>
      <w:r w:rsidRPr="00F82766">
        <w:rPr>
          <w:rFonts w:ascii="Palatino Linotype" w:hAnsi="Palatino Linotype"/>
          <w:i/>
          <w:sz w:val="22"/>
          <w:szCs w:val="22"/>
        </w:rPr>
        <w:t>le</w:t>
      </w:r>
      <w:proofErr w:type="spellEnd"/>
      <w:r w:rsidRPr="00F82766">
        <w:rPr>
          <w:rFonts w:ascii="Palatino Linotype" w:hAnsi="Palatino Linotype"/>
          <w:i/>
          <w:sz w:val="22"/>
          <w:szCs w:val="22"/>
        </w:rPr>
        <w:t xml:space="preserve"> momento quedo a sus </w:t>
      </w:r>
      <w:proofErr w:type="spellStart"/>
      <w:r w:rsidRPr="00F82766">
        <w:rPr>
          <w:rFonts w:ascii="Palatino Linotype" w:hAnsi="Palatino Linotype"/>
          <w:i/>
          <w:sz w:val="22"/>
          <w:szCs w:val="22"/>
        </w:rPr>
        <w:t>ordenes</w:t>
      </w:r>
      <w:proofErr w:type="spellEnd"/>
      <w:r w:rsidRPr="00F82766">
        <w:rPr>
          <w:rFonts w:ascii="Palatino Linotype" w:hAnsi="Palatino Linotype"/>
          <w:i/>
          <w:sz w:val="22"/>
          <w:szCs w:val="22"/>
        </w:rPr>
        <w:t xml:space="preserve"> Regidora Liliana Mendoza Argueta.”</w:t>
      </w:r>
    </w:p>
    <w:p w14:paraId="5799198B" w14:textId="77777777" w:rsidR="004C1A9C" w:rsidRPr="00F82766" w:rsidRDefault="004C1A9C" w:rsidP="00F82766">
      <w:pPr>
        <w:spacing w:line="360" w:lineRule="auto"/>
        <w:ind w:right="51"/>
        <w:jc w:val="both"/>
        <w:rPr>
          <w:rFonts w:ascii="Palatino Linotype" w:eastAsia="Palatino Linotype" w:hAnsi="Palatino Linotype" w:cs="Palatino Linotype"/>
        </w:rPr>
      </w:pPr>
    </w:p>
    <w:p w14:paraId="30584463" w14:textId="5F0F1512" w:rsidR="000E57CE" w:rsidRPr="00F82766" w:rsidRDefault="000E57CE" w:rsidP="00F82766">
      <w:pPr>
        <w:spacing w:line="360" w:lineRule="auto"/>
        <w:jc w:val="both"/>
        <w:rPr>
          <w:rFonts w:ascii="Palatino Linotype" w:hAnsi="Palatino Linotype" w:cs="Arial"/>
        </w:rPr>
      </w:pPr>
      <w:r w:rsidRPr="00F82766">
        <w:rPr>
          <w:rFonts w:ascii="Palatino Linotype" w:eastAsia="Palatino Linotype" w:hAnsi="Palatino Linotype" w:cs="Palatino Linotype"/>
        </w:rPr>
        <w:t xml:space="preserve">En un acto posterior </w:t>
      </w:r>
      <w:r w:rsidRPr="00F82766">
        <w:rPr>
          <w:rFonts w:ascii="Palatino Linotype" w:eastAsia="Palatino Linotype" w:hAnsi="Palatino Linotype" w:cs="Palatino Linotype"/>
          <w:b/>
        </w:rPr>
        <w:t xml:space="preserve">EL SUJETO OBLIGADO </w:t>
      </w:r>
      <w:r w:rsidRPr="00F82766">
        <w:rPr>
          <w:rFonts w:ascii="Palatino Linotype" w:hAnsi="Palatino Linotype" w:cs="Arial"/>
        </w:rPr>
        <w:t xml:space="preserve">remitió tres documentos adjuntos en informes justificados, uno a cada uno de los recursos los cuales son símiles, solo con la diferencia del número de recurso y </w:t>
      </w:r>
      <w:r w:rsidR="00AC3A89" w:rsidRPr="00F82766">
        <w:rPr>
          <w:rFonts w:ascii="Palatino Linotype" w:hAnsi="Palatino Linotype" w:cs="Arial"/>
        </w:rPr>
        <w:t xml:space="preserve">en éstos </w:t>
      </w:r>
      <w:r w:rsidRPr="00F82766">
        <w:rPr>
          <w:rFonts w:ascii="Palatino Linotype" w:hAnsi="Palatino Linotype" w:cs="Arial"/>
        </w:rPr>
        <w:t>únicamente manifiesta</w:t>
      </w:r>
      <w:r w:rsidR="004462B9" w:rsidRPr="00F82766">
        <w:rPr>
          <w:rFonts w:ascii="Palatino Linotype" w:hAnsi="Palatino Linotype" w:cs="Arial"/>
        </w:rPr>
        <w:t>n</w:t>
      </w:r>
      <w:r w:rsidRPr="00F82766">
        <w:rPr>
          <w:rFonts w:ascii="Palatino Linotype" w:hAnsi="Palatino Linotype" w:cs="Arial"/>
        </w:rPr>
        <w:t xml:space="preserve"> adherirse a su respuesta primigenia.</w:t>
      </w:r>
    </w:p>
    <w:p w14:paraId="6BD94BA7" w14:textId="5DB74107" w:rsidR="004C1A9C" w:rsidRPr="00F82766" w:rsidRDefault="004C1A9C" w:rsidP="00F82766">
      <w:pPr>
        <w:spacing w:line="360" w:lineRule="auto"/>
        <w:ind w:right="51"/>
        <w:jc w:val="both"/>
        <w:rPr>
          <w:rFonts w:ascii="Palatino Linotype" w:eastAsia="Palatino Linotype" w:hAnsi="Palatino Linotype" w:cs="Palatino Linotype"/>
          <w:b/>
        </w:rPr>
      </w:pPr>
    </w:p>
    <w:p w14:paraId="0A383D2F" w14:textId="6C773544" w:rsidR="004C1A9C" w:rsidRPr="00F82766" w:rsidRDefault="00AC3A89" w:rsidP="00F82766">
      <w:pPr>
        <w:spacing w:line="360" w:lineRule="auto"/>
        <w:ind w:right="51"/>
        <w:jc w:val="both"/>
        <w:rPr>
          <w:rFonts w:ascii="Palatino Linotype" w:eastAsia="Palatino Linotype" w:hAnsi="Palatino Linotype" w:cs="Palatino Linotype"/>
        </w:rPr>
      </w:pPr>
      <w:r w:rsidRPr="00F82766">
        <w:rPr>
          <w:rFonts w:ascii="Palatino Linotype" w:eastAsia="Palatino Linotype" w:hAnsi="Palatino Linotype" w:cs="Palatino Linotype"/>
        </w:rPr>
        <w:t>De</w:t>
      </w:r>
      <w:r w:rsidR="00C643C9" w:rsidRPr="00F82766">
        <w:rPr>
          <w:rFonts w:ascii="Palatino Linotype" w:eastAsia="Palatino Linotype" w:hAnsi="Palatino Linotype" w:cs="Palatino Linotype"/>
        </w:rPr>
        <w:t xml:space="preserve"> lo anterior se desprende que en los tres Recursos </w:t>
      </w:r>
      <w:r w:rsidR="00C643C9" w:rsidRPr="00F82766">
        <w:rPr>
          <w:rFonts w:ascii="Palatino Linotype" w:eastAsia="Palatino Linotype" w:hAnsi="Palatino Linotype" w:cs="Palatino Linotype"/>
          <w:b/>
        </w:rPr>
        <w:t xml:space="preserve">EL RECURRENTE </w:t>
      </w:r>
      <w:r w:rsidR="00C643C9" w:rsidRPr="00F82766">
        <w:rPr>
          <w:rFonts w:ascii="Palatino Linotype" w:eastAsia="Palatino Linotype" w:hAnsi="Palatino Linotype" w:cs="Palatino Linotype"/>
        </w:rPr>
        <w:t>pretende conocer lo siguiente:</w:t>
      </w:r>
    </w:p>
    <w:p w14:paraId="3F621FD3" w14:textId="226BC725" w:rsidR="00AB33FD" w:rsidRPr="00F82766" w:rsidRDefault="00AB33FD" w:rsidP="00F82766">
      <w:pPr>
        <w:pStyle w:val="Prrafodelista"/>
        <w:numPr>
          <w:ilvl w:val="0"/>
          <w:numId w:val="20"/>
        </w:numPr>
        <w:spacing w:line="360" w:lineRule="auto"/>
        <w:ind w:right="51"/>
        <w:jc w:val="both"/>
        <w:rPr>
          <w:rFonts w:ascii="Palatino Linotype" w:eastAsia="Palatino Linotype" w:hAnsi="Palatino Linotype" w:cs="Palatino Linotype"/>
          <w:sz w:val="32"/>
        </w:rPr>
      </w:pPr>
      <w:r w:rsidRPr="00F82766">
        <w:rPr>
          <w:rFonts w:ascii="Palatino Linotype" w:hAnsi="Palatino Linotype"/>
          <w:sz w:val="20"/>
          <w:szCs w:val="16"/>
        </w:rPr>
        <w:t>Número</w:t>
      </w:r>
      <w:r w:rsidR="00C643C9" w:rsidRPr="00F82766">
        <w:rPr>
          <w:rFonts w:ascii="Palatino Linotype" w:hAnsi="Palatino Linotype"/>
          <w:sz w:val="20"/>
          <w:szCs w:val="16"/>
        </w:rPr>
        <w:t xml:space="preserve"> de acciones, propuestas, gestiones realizadas para promover la igualdad de </w:t>
      </w:r>
      <w:r w:rsidRPr="00F82766">
        <w:rPr>
          <w:rFonts w:ascii="Palatino Linotype" w:hAnsi="Palatino Linotype"/>
          <w:sz w:val="20"/>
          <w:szCs w:val="16"/>
        </w:rPr>
        <w:t>género</w:t>
      </w:r>
      <w:r w:rsidR="00C643C9" w:rsidRPr="00F82766">
        <w:rPr>
          <w:rFonts w:ascii="Palatino Linotype" w:hAnsi="Palatino Linotype"/>
          <w:sz w:val="20"/>
          <w:szCs w:val="16"/>
        </w:rPr>
        <w:t xml:space="preserve"> y/o equidad de </w:t>
      </w:r>
      <w:r w:rsidRPr="00F82766">
        <w:rPr>
          <w:rFonts w:ascii="Palatino Linotype" w:hAnsi="Palatino Linotype"/>
          <w:sz w:val="20"/>
          <w:szCs w:val="16"/>
        </w:rPr>
        <w:t>género.</w:t>
      </w:r>
      <w:r w:rsidR="00C643C9" w:rsidRPr="00F82766">
        <w:rPr>
          <w:rFonts w:ascii="Palatino Linotype" w:hAnsi="Palatino Linotype"/>
          <w:sz w:val="20"/>
          <w:szCs w:val="16"/>
        </w:rPr>
        <w:t xml:space="preserve"> </w:t>
      </w:r>
    </w:p>
    <w:p w14:paraId="6EB6A482" w14:textId="660CF30B" w:rsidR="00AB33FD" w:rsidRPr="00F82766" w:rsidRDefault="00AB33FD" w:rsidP="00F82766">
      <w:pPr>
        <w:pStyle w:val="Prrafodelista"/>
        <w:numPr>
          <w:ilvl w:val="0"/>
          <w:numId w:val="20"/>
        </w:numPr>
        <w:spacing w:line="360" w:lineRule="auto"/>
        <w:ind w:right="51"/>
        <w:jc w:val="both"/>
        <w:rPr>
          <w:rFonts w:ascii="Palatino Linotype" w:eastAsia="Palatino Linotype" w:hAnsi="Palatino Linotype" w:cs="Palatino Linotype"/>
          <w:sz w:val="32"/>
        </w:rPr>
      </w:pPr>
      <w:r w:rsidRPr="00F82766">
        <w:rPr>
          <w:rFonts w:ascii="Palatino Linotype" w:hAnsi="Palatino Linotype"/>
          <w:sz w:val="20"/>
          <w:szCs w:val="16"/>
        </w:rPr>
        <w:t>N</w:t>
      </w:r>
      <w:r w:rsidR="00C643C9" w:rsidRPr="00F82766">
        <w:rPr>
          <w:rFonts w:ascii="Palatino Linotype" w:hAnsi="Palatino Linotype"/>
          <w:sz w:val="20"/>
          <w:szCs w:val="16"/>
        </w:rPr>
        <w:t xml:space="preserve">umero de </w:t>
      </w:r>
      <w:r w:rsidRPr="00F82766">
        <w:rPr>
          <w:rFonts w:ascii="Palatino Linotype" w:hAnsi="Palatino Linotype"/>
          <w:sz w:val="20"/>
          <w:szCs w:val="16"/>
        </w:rPr>
        <w:t>audiencias</w:t>
      </w:r>
      <w:r w:rsidR="00C643C9" w:rsidRPr="00F82766">
        <w:rPr>
          <w:rFonts w:ascii="Palatino Linotype" w:hAnsi="Palatino Linotype"/>
          <w:sz w:val="20"/>
          <w:szCs w:val="16"/>
        </w:rPr>
        <w:t xml:space="preserve"> realizadas a favor de mujeres de su municipio</w:t>
      </w:r>
      <w:r w:rsidRPr="00F82766">
        <w:rPr>
          <w:rFonts w:ascii="Palatino Linotype" w:hAnsi="Palatino Linotype"/>
          <w:sz w:val="20"/>
          <w:szCs w:val="16"/>
        </w:rPr>
        <w:t>.</w:t>
      </w:r>
    </w:p>
    <w:p w14:paraId="08985636" w14:textId="77777777" w:rsidR="00AB33FD" w:rsidRPr="00F82766" w:rsidRDefault="00AB33FD" w:rsidP="00F82766">
      <w:pPr>
        <w:pStyle w:val="Prrafodelista"/>
        <w:numPr>
          <w:ilvl w:val="0"/>
          <w:numId w:val="20"/>
        </w:numPr>
        <w:spacing w:line="360" w:lineRule="auto"/>
        <w:ind w:right="51"/>
        <w:jc w:val="both"/>
        <w:rPr>
          <w:rFonts w:ascii="Palatino Linotype" w:eastAsia="Palatino Linotype" w:hAnsi="Palatino Linotype" w:cs="Palatino Linotype"/>
          <w:sz w:val="32"/>
        </w:rPr>
      </w:pPr>
      <w:r w:rsidRPr="00F82766">
        <w:rPr>
          <w:rFonts w:ascii="Palatino Linotype" w:hAnsi="Palatino Linotype"/>
          <w:sz w:val="20"/>
          <w:szCs w:val="16"/>
        </w:rPr>
        <w:t>A</w:t>
      </w:r>
      <w:r w:rsidR="00C643C9" w:rsidRPr="00F82766">
        <w:rPr>
          <w:rFonts w:ascii="Palatino Linotype" w:hAnsi="Palatino Linotype"/>
          <w:sz w:val="20"/>
          <w:szCs w:val="16"/>
        </w:rPr>
        <w:t xml:space="preserve">cciones </w:t>
      </w:r>
      <w:r w:rsidRPr="00F82766">
        <w:rPr>
          <w:rFonts w:ascii="Palatino Linotype" w:hAnsi="Palatino Linotype"/>
          <w:sz w:val="20"/>
          <w:szCs w:val="16"/>
        </w:rPr>
        <w:t xml:space="preserve">que se </w:t>
      </w:r>
      <w:r w:rsidR="00C643C9" w:rsidRPr="00F82766">
        <w:rPr>
          <w:rFonts w:ascii="Palatino Linotype" w:hAnsi="Palatino Linotype"/>
          <w:sz w:val="20"/>
          <w:szCs w:val="16"/>
        </w:rPr>
        <w:t>han realizado para empoderar a la mujer</w:t>
      </w:r>
      <w:r w:rsidRPr="00F82766">
        <w:rPr>
          <w:rFonts w:ascii="Palatino Linotype" w:hAnsi="Palatino Linotype"/>
          <w:sz w:val="20"/>
          <w:szCs w:val="16"/>
        </w:rPr>
        <w:t>.</w:t>
      </w:r>
      <w:r w:rsidR="00C643C9" w:rsidRPr="00F82766">
        <w:rPr>
          <w:rFonts w:ascii="Palatino Linotype" w:hAnsi="Palatino Linotype"/>
          <w:sz w:val="20"/>
          <w:szCs w:val="16"/>
        </w:rPr>
        <w:t xml:space="preserve"> </w:t>
      </w:r>
    </w:p>
    <w:p w14:paraId="4BB14F81" w14:textId="77777777" w:rsidR="00FF7A6D" w:rsidRPr="00F82766" w:rsidRDefault="00FF7A6D" w:rsidP="00F82766">
      <w:pPr>
        <w:pStyle w:val="Prrafodelista"/>
        <w:numPr>
          <w:ilvl w:val="0"/>
          <w:numId w:val="20"/>
        </w:numPr>
        <w:spacing w:line="360" w:lineRule="auto"/>
        <w:ind w:right="51"/>
        <w:jc w:val="both"/>
        <w:rPr>
          <w:rFonts w:ascii="Palatino Linotype" w:eastAsia="Palatino Linotype" w:hAnsi="Palatino Linotype" w:cs="Palatino Linotype"/>
          <w:sz w:val="32"/>
        </w:rPr>
      </w:pPr>
      <w:r w:rsidRPr="00F82766">
        <w:rPr>
          <w:rFonts w:ascii="Palatino Linotype" w:hAnsi="Palatino Linotype"/>
          <w:sz w:val="20"/>
          <w:szCs w:val="16"/>
        </w:rPr>
        <w:t xml:space="preserve">Existencia de </w:t>
      </w:r>
      <w:r w:rsidR="00C643C9" w:rsidRPr="00F82766">
        <w:rPr>
          <w:rFonts w:ascii="Palatino Linotype" w:hAnsi="Palatino Linotype"/>
          <w:sz w:val="20"/>
          <w:szCs w:val="16"/>
        </w:rPr>
        <w:t xml:space="preserve">alguna </w:t>
      </w:r>
      <w:r w:rsidRPr="00F82766">
        <w:rPr>
          <w:rFonts w:ascii="Palatino Linotype" w:hAnsi="Palatino Linotype"/>
          <w:sz w:val="20"/>
          <w:szCs w:val="16"/>
        </w:rPr>
        <w:t>declaración</w:t>
      </w:r>
      <w:r w:rsidR="00C643C9" w:rsidRPr="00F82766">
        <w:rPr>
          <w:rFonts w:ascii="Palatino Linotype" w:hAnsi="Palatino Linotype"/>
          <w:sz w:val="20"/>
          <w:szCs w:val="16"/>
        </w:rPr>
        <w:t xml:space="preserve">, convenio o cualquier </w:t>
      </w:r>
      <w:r w:rsidRPr="00F82766">
        <w:rPr>
          <w:rFonts w:ascii="Palatino Linotype" w:hAnsi="Palatino Linotype"/>
          <w:sz w:val="20"/>
          <w:szCs w:val="16"/>
        </w:rPr>
        <w:t>documento</w:t>
      </w:r>
      <w:r w:rsidR="00C643C9" w:rsidRPr="00F82766">
        <w:rPr>
          <w:rFonts w:ascii="Palatino Linotype" w:hAnsi="Palatino Linotype"/>
          <w:sz w:val="20"/>
          <w:szCs w:val="16"/>
        </w:rPr>
        <w:t xml:space="preserve"> que </w:t>
      </w:r>
      <w:r w:rsidRPr="00F82766">
        <w:rPr>
          <w:rFonts w:ascii="Palatino Linotype" w:hAnsi="Palatino Linotype"/>
          <w:sz w:val="20"/>
          <w:szCs w:val="16"/>
        </w:rPr>
        <w:t>muerte</w:t>
      </w:r>
      <w:r w:rsidR="00C643C9" w:rsidRPr="00F82766">
        <w:rPr>
          <w:rFonts w:ascii="Palatino Linotype" w:hAnsi="Palatino Linotype"/>
          <w:sz w:val="20"/>
          <w:szCs w:val="16"/>
        </w:rPr>
        <w:t xml:space="preserve"> o </w:t>
      </w:r>
      <w:r w:rsidRPr="00F82766">
        <w:rPr>
          <w:rFonts w:ascii="Palatino Linotype" w:hAnsi="Palatino Linotype"/>
          <w:sz w:val="20"/>
          <w:szCs w:val="16"/>
        </w:rPr>
        <w:t>haga</w:t>
      </w:r>
      <w:r w:rsidR="00C643C9" w:rsidRPr="00F82766">
        <w:rPr>
          <w:rFonts w:ascii="Palatino Linotype" w:hAnsi="Palatino Linotype"/>
          <w:sz w:val="20"/>
          <w:szCs w:val="16"/>
        </w:rPr>
        <w:t xml:space="preserve"> patente </w:t>
      </w:r>
      <w:r w:rsidRPr="00F82766">
        <w:rPr>
          <w:rFonts w:ascii="Palatino Linotype" w:hAnsi="Palatino Linotype"/>
          <w:sz w:val="20"/>
          <w:szCs w:val="16"/>
        </w:rPr>
        <w:t>la</w:t>
      </w:r>
      <w:r w:rsidR="00C643C9" w:rsidRPr="00F82766">
        <w:rPr>
          <w:rFonts w:ascii="Palatino Linotype" w:hAnsi="Palatino Linotype"/>
          <w:sz w:val="20"/>
          <w:szCs w:val="16"/>
        </w:rPr>
        <w:t xml:space="preserve"> lucha o compromiso en favor del </w:t>
      </w:r>
      <w:r w:rsidRPr="00F82766">
        <w:rPr>
          <w:rFonts w:ascii="Palatino Linotype" w:hAnsi="Palatino Linotype"/>
          <w:sz w:val="20"/>
          <w:szCs w:val="16"/>
        </w:rPr>
        <w:t>empoderamiento</w:t>
      </w:r>
      <w:r w:rsidR="00C643C9" w:rsidRPr="00F82766">
        <w:rPr>
          <w:rFonts w:ascii="Palatino Linotype" w:hAnsi="Palatino Linotype"/>
          <w:sz w:val="20"/>
          <w:szCs w:val="16"/>
        </w:rPr>
        <w:t xml:space="preserve"> de la mujer.</w:t>
      </w:r>
    </w:p>
    <w:p w14:paraId="268C3919" w14:textId="5AFD46B4" w:rsidR="00C643C9" w:rsidRPr="00F82766" w:rsidRDefault="00FF7A6D" w:rsidP="00F82766">
      <w:pPr>
        <w:pStyle w:val="Prrafodelista"/>
        <w:numPr>
          <w:ilvl w:val="0"/>
          <w:numId w:val="20"/>
        </w:numPr>
        <w:spacing w:line="360" w:lineRule="auto"/>
        <w:ind w:right="51"/>
        <w:jc w:val="both"/>
        <w:rPr>
          <w:rFonts w:ascii="Palatino Linotype" w:eastAsia="Palatino Linotype" w:hAnsi="Palatino Linotype" w:cs="Palatino Linotype"/>
          <w:sz w:val="32"/>
        </w:rPr>
      </w:pPr>
      <w:r w:rsidRPr="00F82766">
        <w:rPr>
          <w:rFonts w:ascii="Palatino Linotype" w:hAnsi="Palatino Linotype"/>
          <w:sz w:val="20"/>
          <w:szCs w:val="16"/>
        </w:rPr>
        <w:t>P</w:t>
      </w:r>
      <w:r w:rsidR="00C643C9" w:rsidRPr="00F82766">
        <w:rPr>
          <w:rFonts w:ascii="Palatino Linotype" w:hAnsi="Palatino Linotype"/>
          <w:sz w:val="20"/>
          <w:szCs w:val="16"/>
        </w:rPr>
        <w:t>laticas, reuniones o convocatorias realizadas para fortalecer la lucha contra la violencia hacia las mujeres</w:t>
      </w:r>
      <w:r w:rsidR="002E1307" w:rsidRPr="00F82766">
        <w:rPr>
          <w:rFonts w:ascii="Palatino Linotype" w:hAnsi="Palatino Linotype"/>
          <w:sz w:val="20"/>
          <w:szCs w:val="16"/>
        </w:rPr>
        <w:t>.</w:t>
      </w:r>
    </w:p>
    <w:p w14:paraId="2A8FDCC3" w14:textId="4ABD1203" w:rsidR="004C1A9C" w:rsidRPr="00F82766" w:rsidRDefault="002E1307" w:rsidP="00F82766">
      <w:pPr>
        <w:spacing w:line="360" w:lineRule="auto"/>
        <w:ind w:right="51"/>
        <w:jc w:val="both"/>
        <w:rPr>
          <w:rFonts w:ascii="Palatino Linotype" w:eastAsia="Palatino Linotype" w:hAnsi="Palatino Linotype" w:cs="Palatino Linotype"/>
        </w:rPr>
      </w:pPr>
      <w:r w:rsidRPr="00F82766">
        <w:rPr>
          <w:rFonts w:ascii="Palatino Linotype" w:eastAsia="Palatino Linotype" w:hAnsi="Palatino Linotype" w:cs="Palatino Linotype"/>
        </w:rPr>
        <w:lastRenderedPageBreak/>
        <w:t>Los cinco puntos descritos con anterioridad son iguales solo cambia al servidor público a quien va dirigi</w:t>
      </w:r>
      <w:r w:rsidR="00A471F8" w:rsidRPr="00F82766">
        <w:rPr>
          <w:rFonts w:ascii="Palatino Linotype" w:eastAsia="Palatino Linotype" w:hAnsi="Palatino Linotype" w:cs="Palatino Linotype"/>
        </w:rPr>
        <w:t xml:space="preserve">do los cuales </w:t>
      </w:r>
      <w:r w:rsidR="00240296" w:rsidRPr="00F82766">
        <w:rPr>
          <w:rFonts w:ascii="Palatino Linotype" w:eastAsia="Palatino Linotype" w:hAnsi="Palatino Linotype" w:cs="Palatino Linotype"/>
        </w:rPr>
        <w:t xml:space="preserve">para mejor referencia se señalan y </w:t>
      </w:r>
      <w:r w:rsidR="00A471F8" w:rsidRPr="00F82766">
        <w:rPr>
          <w:rFonts w:ascii="Palatino Linotype" w:eastAsia="Palatino Linotype" w:hAnsi="Palatino Linotype" w:cs="Palatino Linotype"/>
        </w:rPr>
        <w:t>son:</w:t>
      </w:r>
    </w:p>
    <w:p w14:paraId="5A5025B6" w14:textId="1E7CE315" w:rsidR="00A471F8" w:rsidRPr="00F82766" w:rsidRDefault="00A471F8" w:rsidP="00F82766">
      <w:pPr>
        <w:spacing w:line="360" w:lineRule="auto"/>
        <w:ind w:right="51"/>
        <w:jc w:val="both"/>
        <w:rPr>
          <w:rFonts w:ascii="Palatino Linotype" w:eastAsia="Palatino Linotype" w:hAnsi="Palatino Linotype" w:cs="Palatino Linotype"/>
        </w:rPr>
      </w:pPr>
      <w:r w:rsidRPr="00F82766">
        <w:rPr>
          <w:rFonts w:ascii="Palatino Linotype" w:eastAsia="Palatino Linotype" w:hAnsi="Palatino Linotype" w:cs="Palatino Linotype"/>
        </w:rPr>
        <w:t xml:space="preserve"> </w:t>
      </w:r>
    </w:p>
    <w:p w14:paraId="4FC39D78" w14:textId="1886DF5D" w:rsidR="00A471F8" w:rsidRPr="00F82766" w:rsidRDefault="005939CB" w:rsidP="00F82766">
      <w:pPr>
        <w:pStyle w:val="Prrafodelista"/>
        <w:numPr>
          <w:ilvl w:val="0"/>
          <w:numId w:val="21"/>
        </w:numPr>
        <w:spacing w:line="360" w:lineRule="auto"/>
        <w:ind w:right="51"/>
        <w:jc w:val="both"/>
        <w:rPr>
          <w:rFonts w:ascii="Palatino Linotype" w:eastAsia="Palatino Linotype" w:hAnsi="Palatino Linotype" w:cs="Palatino Linotype"/>
        </w:rPr>
      </w:pPr>
      <w:r w:rsidRPr="00F82766">
        <w:rPr>
          <w:rFonts w:ascii="Palatino Linotype" w:hAnsi="Palatino Linotype"/>
          <w:i/>
          <w:sz w:val="22"/>
          <w:szCs w:val="22"/>
        </w:rPr>
        <w:t>Regidora Liliana Mendoza Argueta.</w:t>
      </w:r>
    </w:p>
    <w:p w14:paraId="669C62CA" w14:textId="4393405E" w:rsidR="005939CB" w:rsidRPr="00F82766" w:rsidRDefault="005939CB" w:rsidP="00F82766">
      <w:pPr>
        <w:pStyle w:val="Prrafodelista"/>
        <w:numPr>
          <w:ilvl w:val="0"/>
          <w:numId w:val="21"/>
        </w:numPr>
        <w:spacing w:line="360" w:lineRule="auto"/>
        <w:ind w:right="51"/>
        <w:jc w:val="both"/>
        <w:rPr>
          <w:rFonts w:ascii="Palatino Linotype" w:eastAsia="Palatino Linotype" w:hAnsi="Palatino Linotype" w:cs="Palatino Linotype"/>
        </w:rPr>
      </w:pPr>
      <w:r w:rsidRPr="00F82766">
        <w:rPr>
          <w:rFonts w:ascii="Palatino Linotype" w:hAnsi="Palatino Linotype"/>
          <w:i/>
          <w:sz w:val="22"/>
          <w:szCs w:val="22"/>
        </w:rPr>
        <w:t>Regidora Maricarmen Rodríguez.</w:t>
      </w:r>
    </w:p>
    <w:p w14:paraId="59862C6F" w14:textId="2252D1CE" w:rsidR="00950A2A" w:rsidRPr="00F82766" w:rsidRDefault="005939CB" w:rsidP="00F82766">
      <w:pPr>
        <w:pStyle w:val="Prrafodelista"/>
        <w:numPr>
          <w:ilvl w:val="0"/>
          <w:numId w:val="21"/>
        </w:numPr>
        <w:spacing w:line="360" w:lineRule="auto"/>
        <w:ind w:right="51"/>
        <w:jc w:val="both"/>
        <w:rPr>
          <w:rFonts w:ascii="Palatino Linotype" w:eastAsia="Palatino Linotype" w:hAnsi="Palatino Linotype" w:cs="Palatino Linotype"/>
        </w:rPr>
      </w:pPr>
      <w:r w:rsidRPr="00F82766">
        <w:rPr>
          <w:rFonts w:ascii="Palatino Linotype" w:hAnsi="Palatino Linotype"/>
          <w:i/>
          <w:sz w:val="22"/>
          <w:szCs w:val="22"/>
        </w:rPr>
        <w:t xml:space="preserve">Síndico </w:t>
      </w:r>
      <w:r w:rsidR="00930047" w:rsidRPr="00F82766">
        <w:rPr>
          <w:rFonts w:ascii="Palatino Linotype" w:hAnsi="Palatino Linotype"/>
          <w:i/>
          <w:sz w:val="22"/>
          <w:szCs w:val="22"/>
        </w:rPr>
        <w:t>María de Jesús Álvarez Rodríguez</w:t>
      </w:r>
    </w:p>
    <w:p w14:paraId="5E478215" w14:textId="77777777" w:rsidR="00950A2A" w:rsidRPr="00F82766" w:rsidRDefault="00950A2A" w:rsidP="00F82766">
      <w:pPr>
        <w:spacing w:line="360" w:lineRule="auto"/>
        <w:ind w:right="51"/>
        <w:jc w:val="both"/>
        <w:rPr>
          <w:rFonts w:ascii="Palatino Linotype" w:eastAsia="Palatino Linotype" w:hAnsi="Palatino Linotype" w:cs="Palatino Linotype"/>
        </w:rPr>
      </w:pPr>
    </w:p>
    <w:p w14:paraId="3499474E" w14:textId="16E31160" w:rsidR="00123EB7" w:rsidRPr="00F82766" w:rsidRDefault="00950A2A" w:rsidP="00F82766">
      <w:pPr>
        <w:spacing w:line="360" w:lineRule="auto"/>
        <w:ind w:right="51"/>
        <w:jc w:val="both"/>
        <w:rPr>
          <w:rFonts w:ascii="Palatino Linotype" w:hAnsi="Palatino Linotype"/>
          <w:b/>
          <w:lang w:val="es-ES_tradnl"/>
        </w:rPr>
      </w:pPr>
      <w:r w:rsidRPr="00F82766">
        <w:rPr>
          <w:rFonts w:ascii="Palatino Linotype" w:eastAsia="Palatino Linotype" w:hAnsi="Palatino Linotype" w:cs="Palatino Linotype"/>
        </w:rPr>
        <w:t xml:space="preserve">Respecto al recurso </w:t>
      </w:r>
      <w:r w:rsidRPr="00F82766">
        <w:rPr>
          <w:rFonts w:ascii="Palatino Linotype" w:hAnsi="Palatino Linotype"/>
          <w:b/>
          <w:lang w:val="es-ES_tradnl"/>
        </w:rPr>
        <w:t xml:space="preserve">11242/INFOEM/IP/RR/2022 </w:t>
      </w:r>
      <w:r w:rsidR="00C72063" w:rsidRPr="00F82766">
        <w:rPr>
          <w:rFonts w:ascii="Palatino Linotype" w:hAnsi="Palatino Linotype"/>
          <w:lang w:val="es-ES_tradnl"/>
        </w:rPr>
        <w:t>se advierte que</w:t>
      </w:r>
      <w:r w:rsidR="00C72063" w:rsidRPr="00F82766">
        <w:rPr>
          <w:rFonts w:ascii="Palatino Linotype" w:hAnsi="Palatino Linotype"/>
          <w:b/>
          <w:lang w:val="es-ES_tradnl"/>
        </w:rPr>
        <w:t xml:space="preserve"> </w:t>
      </w:r>
      <w:r w:rsidRPr="00F82766">
        <w:rPr>
          <w:rFonts w:ascii="Palatino Linotype" w:hAnsi="Palatino Linotype"/>
          <w:lang w:val="es-ES_tradnl"/>
        </w:rPr>
        <w:t xml:space="preserve">la respuesta </w:t>
      </w:r>
      <w:r w:rsidR="00A51D1D" w:rsidRPr="00F82766">
        <w:rPr>
          <w:rFonts w:ascii="Palatino Linotype" w:hAnsi="Palatino Linotype"/>
          <w:lang w:val="es-ES_tradnl"/>
        </w:rPr>
        <w:t xml:space="preserve">emitida </w:t>
      </w:r>
      <w:r w:rsidR="00240296" w:rsidRPr="00F82766">
        <w:rPr>
          <w:rFonts w:ascii="Palatino Linotype" w:hAnsi="Palatino Linotype"/>
          <w:lang w:val="es-ES_tradnl"/>
        </w:rPr>
        <w:t xml:space="preserve">por </w:t>
      </w:r>
      <w:r w:rsidR="00240296" w:rsidRPr="00F82766">
        <w:rPr>
          <w:rFonts w:ascii="Palatino Linotype" w:hAnsi="Palatino Linotype"/>
          <w:b/>
          <w:lang w:val="es-ES_tradnl"/>
        </w:rPr>
        <w:t xml:space="preserve">EL SUJETO OBLIGADO </w:t>
      </w:r>
      <w:r w:rsidR="00A51D1D" w:rsidRPr="00F82766">
        <w:rPr>
          <w:rFonts w:ascii="Palatino Linotype" w:hAnsi="Palatino Linotype"/>
          <w:lang w:val="es-ES_tradnl"/>
        </w:rPr>
        <w:t xml:space="preserve">no colma lo solicitado puesto que solo se centra en especificar cuál es el marco normativo que determina el actuar de los síndicos municipales </w:t>
      </w:r>
      <w:r w:rsidR="00240296" w:rsidRPr="00F82766">
        <w:rPr>
          <w:rFonts w:ascii="Palatino Linotype" w:hAnsi="Palatino Linotype"/>
          <w:lang w:val="es-ES_tradnl"/>
        </w:rPr>
        <w:t>para lo cual</w:t>
      </w:r>
      <w:r w:rsidR="0087039D" w:rsidRPr="00F82766">
        <w:rPr>
          <w:rFonts w:ascii="Palatino Linotype" w:hAnsi="Palatino Linotype"/>
          <w:lang w:val="es-ES_tradnl"/>
        </w:rPr>
        <w:t xml:space="preserve"> remite cuatro ejemplos de comisiones edilicias dentro de las cuales participan los síndicos, sin ser esto correspondiente a lo solicitado por </w:t>
      </w:r>
      <w:r w:rsidR="00123EB7" w:rsidRPr="00F82766">
        <w:rPr>
          <w:rFonts w:ascii="Palatino Linotype" w:hAnsi="Palatino Linotype"/>
          <w:b/>
          <w:lang w:val="es-ES_tradnl"/>
        </w:rPr>
        <w:t>EL RECURRENTE.</w:t>
      </w:r>
    </w:p>
    <w:p w14:paraId="299F5151" w14:textId="77777777" w:rsidR="00123EB7" w:rsidRPr="00F82766" w:rsidRDefault="00123EB7" w:rsidP="00F82766">
      <w:pPr>
        <w:spacing w:line="360" w:lineRule="auto"/>
        <w:ind w:right="51"/>
        <w:jc w:val="both"/>
        <w:rPr>
          <w:rFonts w:ascii="Palatino Linotype" w:hAnsi="Palatino Linotype"/>
          <w:b/>
          <w:lang w:val="es-ES_tradnl"/>
        </w:rPr>
      </w:pPr>
    </w:p>
    <w:p w14:paraId="604F95E8" w14:textId="5C18CD1D" w:rsidR="00123EB7" w:rsidRPr="00F82766" w:rsidRDefault="00240296" w:rsidP="00F82766">
      <w:pPr>
        <w:spacing w:line="360" w:lineRule="auto"/>
        <w:ind w:right="51"/>
        <w:jc w:val="both"/>
        <w:rPr>
          <w:rFonts w:ascii="Palatino Linotype" w:hAnsi="Palatino Linotype"/>
          <w:lang w:val="es-ES_tradnl"/>
        </w:rPr>
      </w:pPr>
      <w:r w:rsidRPr="00F82766">
        <w:rPr>
          <w:rFonts w:ascii="Palatino Linotype" w:hAnsi="Palatino Linotype"/>
          <w:lang w:val="es-ES_tradnl"/>
        </w:rPr>
        <w:t>Para ello es importante señalar que</w:t>
      </w:r>
      <w:r w:rsidR="0071416C" w:rsidRPr="00F82766">
        <w:rPr>
          <w:rFonts w:ascii="Palatino Linotype" w:hAnsi="Palatino Linotype"/>
          <w:lang w:val="es-ES_tradnl"/>
        </w:rPr>
        <w:t xml:space="preserve"> los artículos </w:t>
      </w:r>
      <w:r w:rsidR="00703A8D" w:rsidRPr="00F82766">
        <w:rPr>
          <w:rFonts w:ascii="Palatino Linotype" w:hAnsi="Palatino Linotype"/>
          <w:lang w:val="es-ES_tradnl"/>
        </w:rPr>
        <w:t xml:space="preserve">31, 48, 52 y 96 </w:t>
      </w:r>
      <w:proofErr w:type="spellStart"/>
      <w:r w:rsidR="00703A8D" w:rsidRPr="00F82766">
        <w:rPr>
          <w:rFonts w:ascii="Palatino Linotype" w:hAnsi="Palatino Linotype"/>
          <w:lang w:val="es-ES_tradnl"/>
        </w:rPr>
        <w:t>Quaterdecies</w:t>
      </w:r>
      <w:proofErr w:type="spellEnd"/>
      <w:r w:rsidR="009E43C2" w:rsidRPr="00F82766">
        <w:rPr>
          <w:rFonts w:ascii="Palatino Linotype" w:hAnsi="Palatino Linotype"/>
          <w:lang w:val="es-ES_tradnl"/>
        </w:rPr>
        <w:t>, de la Ley Orgánica Municipal del Estado de México,</w:t>
      </w:r>
      <w:r w:rsidR="00703A8D" w:rsidRPr="00F82766">
        <w:rPr>
          <w:rFonts w:ascii="Palatino Linotype" w:hAnsi="Palatino Linotype"/>
          <w:lang w:val="es-ES_tradnl"/>
        </w:rPr>
        <w:t xml:space="preserve"> establecen lo relativo a </w:t>
      </w:r>
      <w:r w:rsidR="009E43C2" w:rsidRPr="00F82766">
        <w:rPr>
          <w:rFonts w:ascii="Palatino Linotype" w:hAnsi="Palatino Linotype"/>
          <w:lang w:val="es-ES_tradnl"/>
        </w:rPr>
        <w:t>las atribuciones del Ayuntamiento, los síndico</w:t>
      </w:r>
      <w:r w:rsidR="004462B9" w:rsidRPr="00F82766">
        <w:rPr>
          <w:rFonts w:ascii="Palatino Linotype" w:hAnsi="Palatino Linotype"/>
          <w:lang w:val="es-ES_tradnl"/>
        </w:rPr>
        <w:t>s y la Dirección de las Mujeres, mismos que</w:t>
      </w:r>
      <w:r w:rsidR="00942B18" w:rsidRPr="00F82766">
        <w:rPr>
          <w:rFonts w:ascii="Palatino Linotype" w:hAnsi="Palatino Linotype"/>
          <w:lang w:val="es-ES_tradnl"/>
        </w:rPr>
        <w:t xml:space="preserve"> al respecto señalan:</w:t>
      </w:r>
    </w:p>
    <w:p w14:paraId="7A5BE352" w14:textId="77777777" w:rsidR="004C1A9C" w:rsidRPr="00F82766" w:rsidRDefault="004C1A9C" w:rsidP="00F82766">
      <w:pPr>
        <w:spacing w:line="360" w:lineRule="auto"/>
        <w:ind w:right="51"/>
        <w:jc w:val="both"/>
        <w:rPr>
          <w:rFonts w:ascii="Palatino Linotype" w:eastAsia="Palatino Linotype" w:hAnsi="Palatino Linotype" w:cs="Palatino Linotype"/>
        </w:rPr>
      </w:pPr>
    </w:p>
    <w:p w14:paraId="13807687" w14:textId="77777777" w:rsidR="00942B18" w:rsidRPr="00F82766" w:rsidRDefault="00942B18" w:rsidP="00F82766">
      <w:pPr>
        <w:spacing w:line="360" w:lineRule="auto"/>
        <w:ind w:left="1276" w:right="709"/>
        <w:jc w:val="both"/>
        <w:rPr>
          <w:rFonts w:ascii="Palatino Linotype" w:hAnsi="Palatino Linotype"/>
          <w:i/>
        </w:rPr>
      </w:pPr>
      <w:r w:rsidRPr="00F82766">
        <w:rPr>
          <w:rFonts w:ascii="Palatino Linotype" w:hAnsi="Palatino Linotype"/>
          <w:i/>
        </w:rPr>
        <w:t>Artículo 31.- Son atribuciones de los ayuntamientos:</w:t>
      </w:r>
    </w:p>
    <w:p w14:paraId="424FD968" w14:textId="77777777" w:rsidR="00942B18" w:rsidRPr="00F82766" w:rsidRDefault="00942B18" w:rsidP="00F82766">
      <w:pPr>
        <w:spacing w:line="360" w:lineRule="auto"/>
        <w:ind w:left="1276" w:right="709"/>
        <w:jc w:val="both"/>
        <w:rPr>
          <w:rFonts w:ascii="Palatino Linotype" w:hAnsi="Palatino Linotype"/>
          <w:i/>
        </w:rPr>
      </w:pPr>
    </w:p>
    <w:p w14:paraId="0C5445BF" w14:textId="77777777" w:rsidR="00942B18" w:rsidRPr="00F82766" w:rsidRDefault="00942B18" w:rsidP="00F82766">
      <w:pPr>
        <w:spacing w:line="360" w:lineRule="auto"/>
        <w:ind w:left="1276" w:right="709"/>
        <w:jc w:val="both"/>
        <w:rPr>
          <w:rFonts w:ascii="Palatino Linotype" w:hAnsi="Palatino Linotype"/>
          <w:b/>
          <w:i/>
        </w:rPr>
      </w:pPr>
      <w:r w:rsidRPr="00F82766">
        <w:rPr>
          <w:rFonts w:ascii="Palatino Linotype" w:hAnsi="Palatino Linotype"/>
          <w:b/>
          <w:i/>
        </w:rPr>
        <w:t>Los ayuntamientos podrán promover el financiamiento de proyectos productivos de las mujeres emprendedoras.</w:t>
      </w:r>
    </w:p>
    <w:p w14:paraId="20C07CCD" w14:textId="77777777" w:rsidR="00942B18" w:rsidRPr="00F82766" w:rsidRDefault="00942B18" w:rsidP="00F82766">
      <w:pPr>
        <w:spacing w:line="360" w:lineRule="auto"/>
        <w:ind w:left="1276" w:right="709"/>
        <w:jc w:val="both"/>
        <w:rPr>
          <w:rFonts w:ascii="Palatino Linotype" w:eastAsia="Palatino Linotype" w:hAnsi="Palatino Linotype" w:cs="Palatino Linotype"/>
        </w:rPr>
      </w:pPr>
    </w:p>
    <w:p w14:paraId="2736D6BD" w14:textId="77777777" w:rsidR="00DC5CA0" w:rsidRPr="00F82766" w:rsidRDefault="00DC5CA0" w:rsidP="00F82766">
      <w:pPr>
        <w:spacing w:line="360" w:lineRule="auto"/>
        <w:ind w:left="1276" w:right="709"/>
        <w:jc w:val="both"/>
        <w:rPr>
          <w:rFonts w:ascii="Palatino Linotype" w:hAnsi="Palatino Linotype"/>
          <w:i/>
        </w:rPr>
      </w:pPr>
      <w:r w:rsidRPr="00F82766">
        <w:rPr>
          <w:rFonts w:ascii="Palatino Linotype" w:hAnsi="Palatino Linotype"/>
          <w:i/>
        </w:rPr>
        <w:lastRenderedPageBreak/>
        <w:t>Artículo 48.- La persona titular de la presidencia municipal tiene las siguientes atribuciones</w:t>
      </w:r>
    </w:p>
    <w:p w14:paraId="7DD8E0E8" w14:textId="77777777" w:rsidR="00DC5CA0" w:rsidRPr="00F82766" w:rsidRDefault="00DC5CA0" w:rsidP="00F82766">
      <w:pPr>
        <w:spacing w:line="360" w:lineRule="auto"/>
        <w:ind w:left="1276" w:right="709"/>
        <w:jc w:val="both"/>
        <w:rPr>
          <w:rFonts w:ascii="Palatino Linotype" w:hAnsi="Palatino Linotype"/>
          <w:i/>
        </w:rPr>
      </w:pPr>
    </w:p>
    <w:p w14:paraId="043912BB" w14:textId="77777777" w:rsidR="00DC5CA0" w:rsidRPr="00F82766" w:rsidRDefault="00DC5CA0" w:rsidP="00F82766">
      <w:pPr>
        <w:spacing w:line="360" w:lineRule="auto"/>
        <w:ind w:left="1276" w:right="709"/>
        <w:jc w:val="both"/>
        <w:rPr>
          <w:rFonts w:ascii="Palatino Linotype" w:hAnsi="Palatino Linotype"/>
          <w:i/>
        </w:rPr>
      </w:pPr>
      <w:r w:rsidRPr="00F82766">
        <w:rPr>
          <w:rFonts w:ascii="Palatino Linotype" w:hAnsi="Palatino Linotype"/>
          <w:i/>
        </w:rPr>
        <w:t xml:space="preserve">XXIII. Rendir un informe anual sobre el cumplimiento de su </w:t>
      </w:r>
      <w:r w:rsidRPr="00F82766">
        <w:rPr>
          <w:rFonts w:ascii="Palatino Linotype" w:hAnsi="Palatino Linotype"/>
          <w:b/>
          <w:i/>
        </w:rPr>
        <w:t>Programa Municipal para la Igualdad de Trato y Oportunidades entre Mujeres y Hombres y para Prevenir, Atender, Sancionar y Erradicar la Violencia contra las Mujeres</w:t>
      </w:r>
      <w:r w:rsidRPr="00F82766">
        <w:rPr>
          <w:rFonts w:ascii="Palatino Linotype" w:hAnsi="Palatino Linotype"/>
          <w:i/>
        </w:rPr>
        <w:t>;</w:t>
      </w:r>
    </w:p>
    <w:p w14:paraId="0DAC297E" w14:textId="77777777" w:rsidR="00942B18" w:rsidRPr="00F82766" w:rsidRDefault="00942B18" w:rsidP="00F82766">
      <w:pPr>
        <w:spacing w:line="360" w:lineRule="auto"/>
        <w:ind w:left="1276" w:right="709"/>
        <w:jc w:val="both"/>
        <w:rPr>
          <w:rFonts w:ascii="Palatino Linotype" w:eastAsia="Palatino Linotype" w:hAnsi="Palatino Linotype" w:cs="Palatino Linotype"/>
        </w:rPr>
      </w:pPr>
    </w:p>
    <w:p w14:paraId="5F18F976" w14:textId="42439BFD" w:rsidR="0033091A" w:rsidRPr="00F82766" w:rsidRDefault="0033091A" w:rsidP="00F82766">
      <w:pPr>
        <w:spacing w:line="360" w:lineRule="auto"/>
        <w:ind w:left="1276" w:right="709"/>
        <w:jc w:val="both"/>
        <w:rPr>
          <w:rFonts w:ascii="Palatino Linotype" w:eastAsia="Palatino Linotype" w:hAnsi="Palatino Linotype" w:cs="Palatino Linotype"/>
          <w:i/>
        </w:rPr>
      </w:pPr>
      <w:r w:rsidRPr="00F82766">
        <w:rPr>
          <w:rFonts w:ascii="Palatino Linotype" w:hAnsi="Palatino Linotype"/>
          <w:b/>
          <w:i/>
        </w:rPr>
        <w:t>Artículo 52.- Los síndicos municipales tendrán a su cargo la procuración y defensa de los derechos e intereses del municipio, en especial los de carácter patrimonial y la función de contraloría interna</w:t>
      </w:r>
      <w:r w:rsidRPr="00F82766">
        <w:rPr>
          <w:rFonts w:ascii="Palatino Linotype" w:hAnsi="Palatino Linotype"/>
          <w:i/>
        </w:rPr>
        <w:t>, la que, en su caso, ejercerán conjuntamente con el órgano de control y evaluación que al efecto establezcan los ayuntamientos.</w:t>
      </w:r>
    </w:p>
    <w:p w14:paraId="09332EA2" w14:textId="77777777" w:rsidR="0033091A" w:rsidRPr="00F82766" w:rsidRDefault="0033091A" w:rsidP="00F82766">
      <w:pPr>
        <w:spacing w:line="360" w:lineRule="auto"/>
        <w:ind w:left="1276" w:right="709"/>
        <w:jc w:val="both"/>
        <w:rPr>
          <w:rFonts w:ascii="Palatino Linotype" w:hAnsi="Palatino Linotype"/>
          <w:i/>
        </w:rPr>
      </w:pPr>
    </w:p>
    <w:p w14:paraId="36C402B7" w14:textId="4BF60F87" w:rsidR="0033091A" w:rsidRPr="00F82766" w:rsidRDefault="00896512" w:rsidP="00F82766">
      <w:pPr>
        <w:spacing w:line="360" w:lineRule="auto"/>
        <w:ind w:left="1276" w:right="709"/>
        <w:jc w:val="both"/>
        <w:rPr>
          <w:rFonts w:ascii="Palatino Linotype" w:hAnsi="Palatino Linotype"/>
          <w:i/>
        </w:rPr>
      </w:pPr>
      <w:r w:rsidRPr="00F82766">
        <w:rPr>
          <w:rFonts w:ascii="Palatino Linotype" w:hAnsi="Palatino Linotype"/>
          <w:i/>
        </w:rPr>
        <w:t xml:space="preserve">Artículo 96 </w:t>
      </w:r>
      <w:proofErr w:type="spellStart"/>
      <w:r w:rsidRPr="00F82766">
        <w:rPr>
          <w:rFonts w:ascii="Palatino Linotype" w:hAnsi="Palatino Linotype"/>
          <w:i/>
        </w:rPr>
        <w:t>Quaterdecies</w:t>
      </w:r>
      <w:proofErr w:type="spellEnd"/>
      <w:r w:rsidRPr="00F82766">
        <w:rPr>
          <w:rFonts w:ascii="Palatino Linotype" w:hAnsi="Palatino Linotype"/>
          <w:i/>
        </w:rPr>
        <w:t>.- La Dirección de las Mujeres, tiene las siguientes atribuciones:</w:t>
      </w:r>
    </w:p>
    <w:p w14:paraId="39BE9452" w14:textId="77777777" w:rsidR="00896512" w:rsidRPr="00F82766" w:rsidRDefault="00896512" w:rsidP="00F82766">
      <w:pPr>
        <w:spacing w:line="360" w:lineRule="auto"/>
        <w:ind w:left="1276" w:right="709"/>
        <w:jc w:val="both"/>
        <w:rPr>
          <w:rFonts w:ascii="Palatino Linotype" w:hAnsi="Palatino Linotype"/>
          <w:i/>
        </w:rPr>
      </w:pPr>
    </w:p>
    <w:p w14:paraId="5F4CE54E" w14:textId="118C93C2" w:rsidR="00896512" w:rsidRPr="00F82766" w:rsidRDefault="00896512" w:rsidP="00F82766">
      <w:pPr>
        <w:pStyle w:val="Prrafodelista"/>
        <w:numPr>
          <w:ilvl w:val="0"/>
          <w:numId w:val="23"/>
        </w:numPr>
        <w:spacing w:line="360" w:lineRule="auto"/>
        <w:ind w:left="1276" w:right="709"/>
        <w:jc w:val="both"/>
        <w:rPr>
          <w:rFonts w:ascii="Palatino Linotype" w:hAnsi="Palatino Linotype"/>
          <w:i/>
        </w:rPr>
      </w:pPr>
      <w:r w:rsidRPr="00F82766">
        <w:rPr>
          <w:rFonts w:ascii="Palatino Linotype" w:hAnsi="Palatino Linotype"/>
          <w:i/>
        </w:rPr>
        <w:t>Proponer, coordinar y ejecutar las políticas públicas, programas y acciones que aseguren la igualdad y la no discriminación hacia las mujeres en sus distintas etapas de la vida, desde una perspectiva transversal e interseccional y con enfoque de derechos humanos;</w:t>
      </w:r>
    </w:p>
    <w:p w14:paraId="41D7DED6" w14:textId="7A1A60A5" w:rsidR="00896512" w:rsidRPr="00F82766" w:rsidRDefault="00896512" w:rsidP="00F82766">
      <w:pPr>
        <w:pStyle w:val="Prrafodelista"/>
        <w:numPr>
          <w:ilvl w:val="0"/>
          <w:numId w:val="23"/>
        </w:numPr>
        <w:spacing w:line="360" w:lineRule="auto"/>
        <w:ind w:left="1276" w:right="709"/>
        <w:jc w:val="both"/>
        <w:rPr>
          <w:rFonts w:ascii="Palatino Linotype" w:hAnsi="Palatino Linotype"/>
          <w:i/>
        </w:rPr>
      </w:pPr>
      <w:r w:rsidRPr="00F82766">
        <w:rPr>
          <w:rFonts w:ascii="Palatino Linotype" w:hAnsi="Palatino Linotype"/>
          <w:i/>
        </w:rPr>
        <w:t>Promover la cultura de la atención, prevención, sanción y erradicación de los tipos y modalidades de la violencia, la igualdad, así como la no discriminación contra las mujeres, en sus distintas etapas de la vida;</w:t>
      </w:r>
    </w:p>
    <w:p w14:paraId="60FAA010" w14:textId="52992D86" w:rsidR="00056C18" w:rsidRPr="00F82766" w:rsidRDefault="00056C18" w:rsidP="00F82766">
      <w:pPr>
        <w:pStyle w:val="Prrafodelista"/>
        <w:numPr>
          <w:ilvl w:val="0"/>
          <w:numId w:val="23"/>
        </w:numPr>
        <w:spacing w:line="360" w:lineRule="auto"/>
        <w:ind w:left="1276" w:right="709"/>
        <w:jc w:val="both"/>
        <w:rPr>
          <w:rFonts w:ascii="Palatino Linotype" w:hAnsi="Palatino Linotype"/>
          <w:i/>
        </w:rPr>
      </w:pPr>
      <w:r w:rsidRPr="00F82766">
        <w:rPr>
          <w:rFonts w:ascii="Palatino Linotype" w:hAnsi="Palatino Linotype"/>
          <w:i/>
        </w:rPr>
        <w:lastRenderedPageBreak/>
        <w:t>Promover la participación de las mujeres en la toma de decisiones respecto del diseño de los planes y los programas de gobierno municipal;</w:t>
      </w:r>
    </w:p>
    <w:p w14:paraId="0DCEA9DE" w14:textId="769F269C" w:rsidR="00056C18" w:rsidRPr="00F82766" w:rsidRDefault="00056C18" w:rsidP="00F82766">
      <w:pPr>
        <w:pStyle w:val="Prrafodelista"/>
        <w:numPr>
          <w:ilvl w:val="0"/>
          <w:numId w:val="23"/>
        </w:numPr>
        <w:spacing w:line="360" w:lineRule="auto"/>
        <w:ind w:left="1276" w:right="709"/>
        <w:jc w:val="both"/>
        <w:rPr>
          <w:rFonts w:ascii="Palatino Linotype" w:hAnsi="Palatino Linotype"/>
          <w:i/>
        </w:rPr>
      </w:pPr>
      <w:r w:rsidRPr="00F82766">
        <w:rPr>
          <w:rFonts w:ascii="Palatino Linotype" w:hAnsi="Palatino Linotype"/>
          <w:i/>
        </w:rPr>
        <w:t>Promover y proponer acuerdos para la colaboración, la coordinación o la vinculación con autoridades de los tres niveles de gobierno, instancias u organismos públicos, sociales o privados, de carácter internacional, nacional, o estatal, para el cumplimiento de sus atribuciones, objetivos o que impulsen el desarrollo de las mujeres;</w:t>
      </w:r>
    </w:p>
    <w:p w14:paraId="19B8AE0E" w14:textId="780F1B81" w:rsidR="00056C18" w:rsidRPr="00F82766" w:rsidRDefault="00056C18" w:rsidP="00F82766">
      <w:pPr>
        <w:pStyle w:val="Prrafodelista"/>
        <w:numPr>
          <w:ilvl w:val="0"/>
          <w:numId w:val="23"/>
        </w:numPr>
        <w:spacing w:line="360" w:lineRule="auto"/>
        <w:ind w:left="1276" w:right="709"/>
        <w:jc w:val="both"/>
        <w:rPr>
          <w:rFonts w:ascii="Palatino Linotype" w:hAnsi="Palatino Linotype"/>
          <w:i/>
        </w:rPr>
      </w:pPr>
      <w:r w:rsidRPr="00F82766">
        <w:rPr>
          <w:rFonts w:ascii="Palatino Linotype" w:hAnsi="Palatino Linotype"/>
          <w:i/>
        </w:rPr>
        <w:t>Alentar la participación entre los sectores público y privado, a fin de trabajar por el empoderamiento de las mujeres;</w:t>
      </w:r>
    </w:p>
    <w:p w14:paraId="125F0EE2" w14:textId="3E810E51" w:rsidR="00056C18" w:rsidRPr="00F82766" w:rsidRDefault="00056C18" w:rsidP="00F82766">
      <w:pPr>
        <w:pStyle w:val="Prrafodelista"/>
        <w:numPr>
          <w:ilvl w:val="0"/>
          <w:numId w:val="23"/>
        </w:numPr>
        <w:spacing w:line="360" w:lineRule="auto"/>
        <w:ind w:left="1276" w:right="709"/>
        <w:jc w:val="both"/>
        <w:rPr>
          <w:rFonts w:ascii="Palatino Linotype" w:hAnsi="Palatino Linotype"/>
          <w:i/>
        </w:rPr>
      </w:pPr>
      <w:r w:rsidRPr="00F82766">
        <w:rPr>
          <w:rFonts w:ascii="Palatino Linotype" w:hAnsi="Palatino Linotype"/>
          <w:i/>
        </w:rPr>
        <w:t>Brindar capacitación y asesoría, en materia de derechos humanos de las mujeres, igualdad, no discriminación, así como los tipos y las modalidades de la violencia contra las mujeres, en sus distintas etapas de la vida;</w:t>
      </w:r>
    </w:p>
    <w:p w14:paraId="445818BB" w14:textId="019EA733" w:rsidR="00056C18" w:rsidRPr="00F82766" w:rsidRDefault="00056C18" w:rsidP="00F82766">
      <w:pPr>
        <w:pStyle w:val="Prrafodelista"/>
        <w:numPr>
          <w:ilvl w:val="0"/>
          <w:numId w:val="23"/>
        </w:numPr>
        <w:spacing w:line="360" w:lineRule="auto"/>
        <w:ind w:left="1276" w:right="709"/>
        <w:jc w:val="both"/>
        <w:rPr>
          <w:rFonts w:ascii="Palatino Linotype" w:hAnsi="Palatino Linotype"/>
          <w:i/>
        </w:rPr>
      </w:pPr>
      <w:r w:rsidRPr="00F82766">
        <w:rPr>
          <w:rFonts w:ascii="Palatino Linotype" w:hAnsi="Palatino Linotype"/>
          <w:i/>
        </w:rPr>
        <w:t>Procurar, impulsar y apoyar el fortalecimiento de planes, programas y acciones administrativas que permitan el ejercicio pleno de los derechos de las mujeres;</w:t>
      </w:r>
    </w:p>
    <w:p w14:paraId="583ADD3D" w14:textId="3853CAFA" w:rsidR="00056C18" w:rsidRPr="00F82766" w:rsidRDefault="00056C18" w:rsidP="00F82766">
      <w:pPr>
        <w:pStyle w:val="Prrafodelista"/>
        <w:numPr>
          <w:ilvl w:val="0"/>
          <w:numId w:val="23"/>
        </w:numPr>
        <w:spacing w:line="360" w:lineRule="auto"/>
        <w:ind w:left="1276" w:right="709"/>
        <w:jc w:val="both"/>
        <w:rPr>
          <w:rFonts w:ascii="Palatino Linotype" w:hAnsi="Palatino Linotype"/>
          <w:i/>
        </w:rPr>
      </w:pPr>
      <w:r w:rsidRPr="00F82766">
        <w:rPr>
          <w:rFonts w:ascii="Palatino Linotype" w:hAnsi="Palatino Linotype"/>
          <w:i/>
        </w:rPr>
        <w:t>Brindar orientación, atención de primer nivel, asesoramiento y acompañamiento multidisciplinarios y, en su caso, la canalización correspondiente de las niñas, adolescentes y mujeres, víctimas de violencia, que tengan acercamiento a la Dirección;</w:t>
      </w:r>
    </w:p>
    <w:p w14:paraId="3CFAF4B7" w14:textId="009D946D" w:rsidR="00056C18" w:rsidRPr="00F82766" w:rsidRDefault="00056C18" w:rsidP="00F82766">
      <w:pPr>
        <w:pStyle w:val="Prrafodelista"/>
        <w:numPr>
          <w:ilvl w:val="0"/>
          <w:numId w:val="23"/>
        </w:numPr>
        <w:spacing w:line="360" w:lineRule="auto"/>
        <w:ind w:left="1276" w:right="709"/>
        <w:jc w:val="both"/>
        <w:rPr>
          <w:rFonts w:ascii="Palatino Linotype" w:hAnsi="Palatino Linotype"/>
          <w:i/>
        </w:rPr>
      </w:pPr>
      <w:r w:rsidRPr="00F82766">
        <w:rPr>
          <w:rFonts w:ascii="Palatino Linotype" w:hAnsi="Palatino Linotype"/>
          <w:i/>
        </w:rPr>
        <w:t>Establecer programas de sensibilización, reeducación, de construcción y capacitación dirigidos a la población en general con el fin de eliminar los roles y estereotipos que reproduzcan los tipos y modalidades de la violencia contra las mujeres, en todas las etapas de su vida;</w:t>
      </w:r>
    </w:p>
    <w:p w14:paraId="76BFCC40" w14:textId="10CF6D37" w:rsidR="00056C18" w:rsidRPr="00F82766" w:rsidRDefault="00056C18" w:rsidP="00F82766">
      <w:pPr>
        <w:pStyle w:val="Prrafodelista"/>
        <w:numPr>
          <w:ilvl w:val="0"/>
          <w:numId w:val="23"/>
        </w:numPr>
        <w:spacing w:line="360" w:lineRule="auto"/>
        <w:ind w:left="1276" w:right="709"/>
        <w:jc w:val="both"/>
        <w:rPr>
          <w:rFonts w:ascii="Palatino Linotype" w:hAnsi="Palatino Linotype"/>
          <w:b/>
          <w:i/>
        </w:rPr>
      </w:pPr>
      <w:r w:rsidRPr="00F82766">
        <w:rPr>
          <w:rFonts w:ascii="Palatino Linotype" w:hAnsi="Palatino Linotype"/>
          <w:b/>
          <w:i/>
        </w:rPr>
        <w:lastRenderedPageBreak/>
        <w:t>Vigilar, orientar, promover y proponer que la planeación presupuestal de la administración pública municipal y la Dirección incorpore la perspectiva de género;</w:t>
      </w:r>
    </w:p>
    <w:p w14:paraId="257A3488" w14:textId="3D94CED4" w:rsidR="00056C18" w:rsidRPr="00F82766" w:rsidRDefault="00056C18" w:rsidP="00F82766">
      <w:pPr>
        <w:pStyle w:val="Prrafodelista"/>
        <w:numPr>
          <w:ilvl w:val="0"/>
          <w:numId w:val="23"/>
        </w:numPr>
        <w:spacing w:line="360" w:lineRule="auto"/>
        <w:ind w:left="1276" w:right="709"/>
        <w:jc w:val="both"/>
        <w:rPr>
          <w:rFonts w:ascii="Palatino Linotype" w:hAnsi="Palatino Linotype"/>
          <w:i/>
        </w:rPr>
      </w:pPr>
      <w:r w:rsidRPr="00F82766">
        <w:rPr>
          <w:rFonts w:ascii="Palatino Linotype" w:hAnsi="Palatino Linotype"/>
          <w:i/>
        </w:rPr>
        <w:t>Gestionar ante las autoridades competentes, de los distintos órdenes de gobierno, la prevención y atención de la salud integral para las mujeres en todas las etapas de su vida;</w:t>
      </w:r>
    </w:p>
    <w:p w14:paraId="774A1313" w14:textId="3A1E75AA" w:rsidR="00056C18" w:rsidRPr="00F82766" w:rsidRDefault="00056C18" w:rsidP="00F82766">
      <w:pPr>
        <w:pStyle w:val="Prrafodelista"/>
        <w:numPr>
          <w:ilvl w:val="0"/>
          <w:numId w:val="23"/>
        </w:numPr>
        <w:spacing w:line="360" w:lineRule="auto"/>
        <w:ind w:left="1276" w:right="709"/>
        <w:jc w:val="both"/>
        <w:rPr>
          <w:rFonts w:ascii="Palatino Linotype" w:hAnsi="Palatino Linotype"/>
          <w:i/>
        </w:rPr>
      </w:pPr>
      <w:r w:rsidRPr="00F82766">
        <w:rPr>
          <w:rFonts w:ascii="Palatino Linotype" w:hAnsi="Palatino Linotype"/>
          <w:i/>
        </w:rPr>
        <w:t>Fomentar y apoyar la creación de albergues, casas de pernocta, refugios o similares para las mujeres y sus hijas e hijos en situación de violencia;</w:t>
      </w:r>
    </w:p>
    <w:p w14:paraId="161992C1" w14:textId="321065CF" w:rsidR="00056C18" w:rsidRPr="00F82766" w:rsidRDefault="00056C18" w:rsidP="00F82766">
      <w:pPr>
        <w:pStyle w:val="Prrafodelista"/>
        <w:numPr>
          <w:ilvl w:val="0"/>
          <w:numId w:val="23"/>
        </w:numPr>
        <w:spacing w:line="360" w:lineRule="auto"/>
        <w:ind w:left="1276" w:right="709"/>
        <w:jc w:val="both"/>
        <w:rPr>
          <w:rFonts w:ascii="Palatino Linotype" w:hAnsi="Palatino Linotype"/>
          <w:i/>
        </w:rPr>
      </w:pPr>
      <w:r w:rsidRPr="00F82766">
        <w:rPr>
          <w:rFonts w:ascii="Palatino Linotype" w:hAnsi="Palatino Linotype"/>
          <w:i/>
        </w:rPr>
        <w:t>Fungir, a través de su titular, como coordinadora para el seguimiento, cumplimiento y evaluación de las acciones para mitigar las Declaratorias de Alerta de Violencia de Género contra las Mujeres;</w:t>
      </w:r>
    </w:p>
    <w:p w14:paraId="48B07979" w14:textId="7F386890" w:rsidR="00056C18" w:rsidRPr="00F82766" w:rsidRDefault="00056C18" w:rsidP="00F82766">
      <w:pPr>
        <w:pStyle w:val="Prrafodelista"/>
        <w:numPr>
          <w:ilvl w:val="0"/>
          <w:numId w:val="23"/>
        </w:numPr>
        <w:spacing w:line="360" w:lineRule="auto"/>
        <w:ind w:left="1276" w:right="709"/>
        <w:jc w:val="both"/>
        <w:rPr>
          <w:rFonts w:ascii="Palatino Linotype" w:hAnsi="Palatino Linotype"/>
          <w:i/>
        </w:rPr>
      </w:pPr>
      <w:r w:rsidRPr="00F82766">
        <w:rPr>
          <w:rFonts w:ascii="Palatino Linotype" w:hAnsi="Palatino Linotype"/>
          <w:i/>
        </w:rPr>
        <w:t>Promover y coordinar la profesionalización permanente del personal de la administración municipal en los temas de prevención, atención integral y erradicación de la violencia contra las niñas, adolescentes y mujeres, igualdad sustantiva o materias afines;</w:t>
      </w:r>
    </w:p>
    <w:p w14:paraId="4852DAC2" w14:textId="388C7384" w:rsidR="00056C18" w:rsidRPr="00F82766" w:rsidRDefault="00056C18" w:rsidP="00F82766">
      <w:pPr>
        <w:pStyle w:val="Prrafodelista"/>
        <w:numPr>
          <w:ilvl w:val="0"/>
          <w:numId w:val="23"/>
        </w:numPr>
        <w:spacing w:line="360" w:lineRule="auto"/>
        <w:ind w:left="1276" w:right="709"/>
        <w:jc w:val="both"/>
        <w:rPr>
          <w:rFonts w:ascii="Palatino Linotype" w:hAnsi="Palatino Linotype"/>
          <w:i/>
        </w:rPr>
      </w:pPr>
      <w:r w:rsidRPr="00F82766">
        <w:rPr>
          <w:rFonts w:ascii="Palatino Linotype" w:hAnsi="Palatino Linotype"/>
          <w:i/>
        </w:rPr>
        <w:t>Garantizar que el personal adscrito a la misma, cuente con aptitudes de sensibilidad y profesionalización para la atención integral de las usuarias, y preferentemente, con la certificación de competencia laboral correspondiente;</w:t>
      </w:r>
    </w:p>
    <w:p w14:paraId="55514422" w14:textId="1A332E85" w:rsidR="00056C18" w:rsidRPr="00F82766" w:rsidRDefault="00056C18" w:rsidP="00F82766">
      <w:pPr>
        <w:pStyle w:val="Prrafodelista"/>
        <w:numPr>
          <w:ilvl w:val="0"/>
          <w:numId w:val="23"/>
        </w:numPr>
        <w:spacing w:line="360" w:lineRule="auto"/>
        <w:ind w:left="1276" w:right="709"/>
        <w:jc w:val="both"/>
        <w:rPr>
          <w:rFonts w:ascii="Palatino Linotype" w:hAnsi="Palatino Linotype"/>
          <w:i/>
        </w:rPr>
      </w:pPr>
      <w:r w:rsidRPr="00F82766">
        <w:rPr>
          <w:rFonts w:ascii="Palatino Linotype" w:hAnsi="Palatino Linotype"/>
          <w:i/>
        </w:rPr>
        <w:t>Coordinar la transversalización de la perspectiva de género en la administración pública municipal, y</w:t>
      </w:r>
    </w:p>
    <w:p w14:paraId="79563FA7" w14:textId="722540C8" w:rsidR="00056C18" w:rsidRPr="00F82766" w:rsidRDefault="00056C18" w:rsidP="00F82766">
      <w:pPr>
        <w:pStyle w:val="Prrafodelista"/>
        <w:numPr>
          <w:ilvl w:val="0"/>
          <w:numId w:val="23"/>
        </w:numPr>
        <w:spacing w:line="360" w:lineRule="auto"/>
        <w:ind w:left="1276" w:right="709"/>
        <w:jc w:val="both"/>
        <w:rPr>
          <w:rFonts w:ascii="Palatino Linotype" w:hAnsi="Palatino Linotype"/>
          <w:i/>
        </w:rPr>
      </w:pPr>
      <w:r w:rsidRPr="00F82766">
        <w:rPr>
          <w:rFonts w:ascii="Palatino Linotype" w:hAnsi="Palatino Linotype"/>
          <w:i/>
        </w:rPr>
        <w:t xml:space="preserve">Las demás que le sean conferidas por la o el Presidente Municipal o </w:t>
      </w:r>
      <w:r w:rsidRPr="00F82766">
        <w:rPr>
          <w:rFonts w:ascii="Palatino Linotype" w:hAnsi="Palatino Linotype"/>
          <w:b/>
          <w:i/>
        </w:rPr>
        <w:t>por el Ayuntamiento</w:t>
      </w:r>
      <w:r w:rsidRPr="00F82766">
        <w:rPr>
          <w:rFonts w:ascii="Palatino Linotype" w:hAnsi="Palatino Linotype"/>
          <w:i/>
        </w:rPr>
        <w:t xml:space="preserve"> y las establecidas en las disposiciones jurídicas aplicables.</w:t>
      </w:r>
    </w:p>
    <w:p w14:paraId="602B2487" w14:textId="77777777" w:rsidR="00056C18" w:rsidRPr="00F82766" w:rsidRDefault="00056C18" w:rsidP="00F82766">
      <w:pPr>
        <w:pStyle w:val="Prrafodelista"/>
        <w:spacing w:line="360" w:lineRule="auto"/>
        <w:ind w:left="1080" w:right="51"/>
        <w:jc w:val="both"/>
        <w:rPr>
          <w:rFonts w:ascii="Palatino Linotype" w:hAnsi="Palatino Linotype"/>
          <w:i/>
        </w:rPr>
      </w:pPr>
    </w:p>
    <w:p w14:paraId="7552EC37" w14:textId="5F9E1277" w:rsidR="00735FE4" w:rsidRPr="00F82766" w:rsidRDefault="00F77FE6" w:rsidP="00F82766">
      <w:pPr>
        <w:spacing w:line="360" w:lineRule="auto"/>
        <w:ind w:right="51"/>
        <w:jc w:val="both"/>
        <w:rPr>
          <w:rFonts w:ascii="Palatino Linotype" w:hAnsi="Palatino Linotype"/>
          <w:i/>
        </w:rPr>
      </w:pPr>
      <w:r w:rsidRPr="00F82766">
        <w:rPr>
          <w:rFonts w:ascii="Palatino Linotype" w:hAnsi="Palatino Linotype"/>
          <w:lang w:val="es-ES_tradnl"/>
        </w:rPr>
        <w:lastRenderedPageBreak/>
        <w:t>Por su parte los artículos 83</w:t>
      </w:r>
      <w:r w:rsidR="00276660" w:rsidRPr="00F82766">
        <w:rPr>
          <w:rFonts w:ascii="Palatino Linotype" w:hAnsi="Palatino Linotype"/>
          <w:lang w:val="es-ES_tradnl"/>
        </w:rPr>
        <w:t>, 115 y 116</w:t>
      </w:r>
      <w:r w:rsidRPr="00F82766">
        <w:rPr>
          <w:rFonts w:ascii="Palatino Linotype" w:hAnsi="Palatino Linotype"/>
          <w:lang w:val="es-ES_tradnl"/>
        </w:rPr>
        <w:t xml:space="preserve">, del Bando Municipal vigente del Municipio de Temascalcingo, </w:t>
      </w:r>
      <w:r w:rsidR="00CC30AF" w:rsidRPr="00F82766">
        <w:rPr>
          <w:rFonts w:ascii="Palatino Linotype" w:hAnsi="Palatino Linotype"/>
          <w:lang w:val="es-ES_tradnl"/>
        </w:rPr>
        <w:t xml:space="preserve">contemplan al Síndico como autoridad fiscal </w:t>
      </w:r>
      <w:r w:rsidR="00240296" w:rsidRPr="00F82766">
        <w:rPr>
          <w:rFonts w:ascii="Palatino Linotype" w:hAnsi="Palatino Linotype"/>
          <w:lang w:val="es-ES_tradnl"/>
        </w:rPr>
        <w:t>quienes</w:t>
      </w:r>
      <w:r w:rsidR="00CC30AF" w:rsidRPr="00F82766">
        <w:rPr>
          <w:rFonts w:ascii="Palatino Linotype" w:hAnsi="Palatino Linotype"/>
          <w:lang w:val="es-ES_tradnl"/>
        </w:rPr>
        <w:t xml:space="preserve"> regulan las facultades de la Dirección de la Mujer respectivamente, los cuales </w:t>
      </w:r>
      <w:r w:rsidRPr="00F82766">
        <w:rPr>
          <w:rFonts w:ascii="Palatino Linotype" w:hAnsi="Palatino Linotype"/>
          <w:lang w:val="es-ES_tradnl"/>
        </w:rPr>
        <w:t>al respecto señalan</w:t>
      </w:r>
      <w:r w:rsidR="00CC30AF" w:rsidRPr="00F82766">
        <w:rPr>
          <w:rFonts w:ascii="Palatino Linotype" w:hAnsi="Palatino Linotype"/>
          <w:lang w:val="es-ES_tradnl"/>
        </w:rPr>
        <w:t>.</w:t>
      </w:r>
    </w:p>
    <w:p w14:paraId="7F48FD94" w14:textId="27BE96A1" w:rsidR="00735FE4" w:rsidRPr="00F82766" w:rsidRDefault="00735FE4" w:rsidP="00F82766">
      <w:pPr>
        <w:spacing w:line="360" w:lineRule="auto"/>
        <w:ind w:right="51"/>
        <w:jc w:val="both"/>
        <w:rPr>
          <w:rFonts w:ascii="Palatino Linotype" w:hAnsi="Palatino Linotype"/>
          <w:i/>
        </w:rPr>
      </w:pPr>
      <w:r w:rsidRPr="00F82766">
        <w:rPr>
          <w:rFonts w:ascii="Palatino Linotype" w:hAnsi="Palatino Linotype"/>
          <w:i/>
        </w:rPr>
        <w:t xml:space="preserve">Artículo 83. Son autoridades fiscales municipales: I. El Ayuntamiento; II. La Presidenta o Presidente Municipal; </w:t>
      </w:r>
      <w:r w:rsidRPr="00F82766">
        <w:rPr>
          <w:rFonts w:ascii="Palatino Linotype" w:hAnsi="Palatino Linotype"/>
          <w:b/>
          <w:i/>
        </w:rPr>
        <w:t>III. La o el Síndico Municipal</w:t>
      </w:r>
      <w:r w:rsidRPr="00F82766">
        <w:rPr>
          <w:rFonts w:ascii="Palatino Linotype" w:hAnsi="Palatino Linotype"/>
          <w:i/>
        </w:rPr>
        <w:t>; IV. La o el Tesorero Municipal; y V. Las autoridades que señale el Código Financiero del Estado de México y Municipios.</w:t>
      </w:r>
    </w:p>
    <w:p w14:paraId="4C81AADE" w14:textId="77777777" w:rsidR="0033091A" w:rsidRPr="00F82766" w:rsidRDefault="0033091A" w:rsidP="00F82766">
      <w:pPr>
        <w:spacing w:line="360" w:lineRule="auto"/>
        <w:ind w:right="51"/>
        <w:jc w:val="both"/>
        <w:rPr>
          <w:rFonts w:ascii="Palatino Linotype" w:hAnsi="Palatino Linotype"/>
          <w:i/>
        </w:rPr>
      </w:pPr>
    </w:p>
    <w:p w14:paraId="344B0EE4" w14:textId="77777777" w:rsidR="00276660" w:rsidRPr="00F82766" w:rsidRDefault="00735FE4" w:rsidP="00F82766">
      <w:pPr>
        <w:spacing w:line="360" w:lineRule="auto"/>
        <w:ind w:right="51"/>
        <w:jc w:val="both"/>
        <w:rPr>
          <w:rFonts w:ascii="Palatino Linotype" w:hAnsi="Palatino Linotype"/>
          <w:i/>
        </w:rPr>
      </w:pPr>
      <w:r w:rsidRPr="00F82766">
        <w:rPr>
          <w:rFonts w:ascii="Palatino Linotype" w:hAnsi="Palatino Linotype"/>
          <w:i/>
        </w:rPr>
        <w:t xml:space="preserve">Artículo 115. La Dirección de la Mujer es el organismo que trabaja por la equidad de género en el municipio de Temascalcingo, combatiendo la violencia y discriminación hacia la mujer. Además de ser una instancia involucrada y responsable con las distintas demandas ciudadanas, cuya capacidad fomentará el desempeño ético e institucional. </w:t>
      </w:r>
    </w:p>
    <w:p w14:paraId="5F0B8FD2" w14:textId="77777777" w:rsidR="00276660" w:rsidRPr="00F82766" w:rsidRDefault="00276660" w:rsidP="00F82766">
      <w:pPr>
        <w:spacing w:line="360" w:lineRule="auto"/>
        <w:ind w:right="51"/>
        <w:jc w:val="both"/>
        <w:rPr>
          <w:rFonts w:ascii="Palatino Linotype" w:hAnsi="Palatino Linotype"/>
          <w:i/>
        </w:rPr>
      </w:pPr>
    </w:p>
    <w:p w14:paraId="3618EB04" w14:textId="77777777" w:rsidR="00276660" w:rsidRPr="00F82766" w:rsidRDefault="00735FE4" w:rsidP="00F82766">
      <w:pPr>
        <w:spacing w:line="360" w:lineRule="auto"/>
        <w:ind w:right="51"/>
        <w:jc w:val="both"/>
        <w:rPr>
          <w:rFonts w:ascii="Palatino Linotype" w:hAnsi="Palatino Linotype"/>
          <w:i/>
        </w:rPr>
      </w:pPr>
      <w:r w:rsidRPr="00F82766">
        <w:rPr>
          <w:rFonts w:ascii="Palatino Linotype" w:hAnsi="Palatino Linotype"/>
          <w:i/>
        </w:rPr>
        <w:t xml:space="preserve">Artículo 116. La Dirección de la Mujer tendrá las siguientes atribuciones: </w:t>
      </w:r>
    </w:p>
    <w:p w14:paraId="200E5096" w14:textId="77777777" w:rsidR="00276660" w:rsidRPr="00F82766" w:rsidRDefault="00735FE4" w:rsidP="00F82766">
      <w:pPr>
        <w:spacing w:line="360" w:lineRule="auto"/>
        <w:ind w:right="51"/>
        <w:jc w:val="both"/>
        <w:rPr>
          <w:rFonts w:ascii="Palatino Linotype" w:hAnsi="Palatino Linotype"/>
          <w:i/>
        </w:rPr>
      </w:pPr>
      <w:r w:rsidRPr="00F82766">
        <w:rPr>
          <w:rFonts w:ascii="Palatino Linotype" w:hAnsi="Palatino Linotype"/>
          <w:i/>
        </w:rPr>
        <w:t xml:space="preserve">I. Apoyar la formulación de políticas públicas e impulsar las de la sociedad, para alcanzar la equidad de género; </w:t>
      </w:r>
    </w:p>
    <w:p w14:paraId="71CA8355" w14:textId="77777777" w:rsidR="00276660" w:rsidRPr="00F82766" w:rsidRDefault="00735FE4" w:rsidP="00F82766">
      <w:pPr>
        <w:spacing w:line="360" w:lineRule="auto"/>
        <w:ind w:right="51"/>
        <w:jc w:val="both"/>
        <w:rPr>
          <w:rFonts w:ascii="Palatino Linotype" w:hAnsi="Palatino Linotype"/>
          <w:i/>
        </w:rPr>
      </w:pPr>
      <w:r w:rsidRPr="00F82766">
        <w:rPr>
          <w:rFonts w:ascii="Palatino Linotype" w:hAnsi="Palatino Linotype"/>
          <w:i/>
        </w:rPr>
        <w:t xml:space="preserve">II. Diseñar mecanismos, así como la formulación de políticas públicas que ayuden a impulsar el acceso de oportunidades entre mujeres y hombres, el empoderamiento de las mujeres y combatir la violencia por razón de género; </w:t>
      </w:r>
    </w:p>
    <w:p w14:paraId="5C91626A" w14:textId="77777777" w:rsidR="00276660" w:rsidRPr="00F82766" w:rsidRDefault="00735FE4" w:rsidP="00F82766">
      <w:pPr>
        <w:spacing w:line="360" w:lineRule="auto"/>
        <w:ind w:right="51"/>
        <w:jc w:val="both"/>
        <w:rPr>
          <w:rFonts w:ascii="Palatino Linotype" w:hAnsi="Palatino Linotype"/>
          <w:i/>
        </w:rPr>
      </w:pPr>
      <w:r w:rsidRPr="00F82766">
        <w:rPr>
          <w:rFonts w:ascii="Palatino Linotype" w:hAnsi="Palatino Linotype"/>
          <w:i/>
        </w:rPr>
        <w:t xml:space="preserve">III. Estimular la incorporación de la perspectiva de género en las políticas públicas y en la elaboración de programas sectoriales; </w:t>
      </w:r>
    </w:p>
    <w:p w14:paraId="595A1852" w14:textId="77777777" w:rsidR="00276660" w:rsidRPr="00F82766" w:rsidRDefault="00735FE4" w:rsidP="00F82766">
      <w:pPr>
        <w:spacing w:line="360" w:lineRule="auto"/>
        <w:ind w:right="51"/>
        <w:jc w:val="both"/>
        <w:rPr>
          <w:rFonts w:ascii="Palatino Linotype" w:hAnsi="Palatino Linotype"/>
          <w:i/>
        </w:rPr>
      </w:pPr>
      <w:r w:rsidRPr="00F82766">
        <w:rPr>
          <w:rFonts w:ascii="Palatino Linotype" w:hAnsi="Palatino Linotype"/>
          <w:i/>
        </w:rPr>
        <w:t xml:space="preserve">IV. Procurar, impulsar y apoyar el ejercicio pleno de los derechos de las mujeres, así como el fortalecimiento de mecanismos administrativos para el mismo fin; </w:t>
      </w:r>
    </w:p>
    <w:p w14:paraId="44A521DD" w14:textId="77777777" w:rsidR="00276660" w:rsidRPr="00F82766" w:rsidRDefault="00735FE4" w:rsidP="00F82766">
      <w:pPr>
        <w:spacing w:line="360" w:lineRule="auto"/>
        <w:ind w:right="51"/>
        <w:jc w:val="both"/>
        <w:rPr>
          <w:rFonts w:ascii="Palatino Linotype" w:hAnsi="Palatino Linotype"/>
          <w:i/>
        </w:rPr>
      </w:pPr>
      <w:r w:rsidRPr="00F82766">
        <w:rPr>
          <w:rFonts w:ascii="Palatino Linotype" w:hAnsi="Palatino Linotype"/>
          <w:i/>
        </w:rPr>
        <w:lastRenderedPageBreak/>
        <w:t xml:space="preserve">V. Establecer y concertar acuerdos y convenios con las autoridades en los tres niveles de gobierno para promover con la participación, en su caso, de los sectores social y privado, las políticas, acciones y programas que establezcan oportunidades y no discriminación contra las mujeres; </w:t>
      </w:r>
    </w:p>
    <w:p w14:paraId="3B8D1ED1" w14:textId="77777777" w:rsidR="00276660" w:rsidRPr="00F82766" w:rsidRDefault="00735FE4" w:rsidP="00F82766">
      <w:pPr>
        <w:spacing w:line="360" w:lineRule="auto"/>
        <w:ind w:right="51"/>
        <w:jc w:val="both"/>
        <w:rPr>
          <w:rFonts w:ascii="Palatino Linotype" w:hAnsi="Palatino Linotype"/>
          <w:i/>
        </w:rPr>
      </w:pPr>
      <w:r w:rsidRPr="00F82766">
        <w:rPr>
          <w:rFonts w:ascii="Palatino Linotype" w:hAnsi="Palatino Linotype"/>
          <w:i/>
        </w:rPr>
        <w:t xml:space="preserve">VI. Promover en el municipio y la sociedad, acciones dirigidas a mejorar la condición social de la población femenina y la erradicación de todas las formas de discriminación contra las mujeres, en los ámbitos de la vida social, económica, política y cultural; </w:t>
      </w:r>
    </w:p>
    <w:p w14:paraId="5831C46A" w14:textId="77777777" w:rsidR="00276660" w:rsidRPr="00F82766" w:rsidRDefault="00735FE4" w:rsidP="00F82766">
      <w:pPr>
        <w:spacing w:line="360" w:lineRule="auto"/>
        <w:ind w:right="51"/>
        <w:jc w:val="both"/>
        <w:rPr>
          <w:rFonts w:ascii="Palatino Linotype" w:hAnsi="Palatino Linotype"/>
          <w:i/>
        </w:rPr>
      </w:pPr>
      <w:r w:rsidRPr="00F82766">
        <w:rPr>
          <w:rFonts w:ascii="Palatino Linotype" w:hAnsi="Palatino Linotype"/>
          <w:i/>
        </w:rPr>
        <w:t xml:space="preserve">VII. Establecer vínculos de colaboración con las instancias administrativas que se ocupen de temas relacionados con las mujeres en las entidades federativas, para promover y en su caso apoyar las políticas, programas y acciones en materia de equidad de género y de igualdad de oportunidades para las mujeres; y </w:t>
      </w:r>
    </w:p>
    <w:p w14:paraId="2584D8B2" w14:textId="0848F05A" w:rsidR="0033091A" w:rsidRPr="00F82766" w:rsidRDefault="00735FE4" w:rsidP="00F82766">
      <w:pPr>
        <w:spacing w:line="360" w:lineRule="auto"/>
        <w:ind w:right="51"/>
        <w:jc w:val="both"/>
        <w:rPr>
          <w:rFonts w:ascii="Palatino Linotype" w:hAnsi="Palatino Linotype"/>
          <w:i/>
        </w:rPr>
      </w:pPr>
      <w:r w:rsidRPr="00F82766">
        <w:rPr>
          <w:rFonts w:ascii="Palatino Linotype" w:hAnsi="Palatino Linotype"/>
          <w:i/>
        </w:rPr>
        <w:t>VIII. Promover la ejecución de acciones para el reconocimiento y la visibilidad pública de las mujeres, así como la difusión a nivel nacional e internacional de las actividades que las benefician.</w:t>
      </w:r>
    </w:p>
    <w:p w14:paraId="7479FA87" w14:textId="77777777" w:rsidR="0033091A" w:rsidRPr="00F82766" w:rsidRDefault="0033091A" w:rsidP="00F82766">
      <w:pPr>
        <w:spacing w:line="360" w:lineRule="auto"/>
        <w:ind w:right="51"/>
        <w:jc w:val="both"/>
        <w:rPr>
          <w:rFonts w:ascii="Palatino Linotype" w:eastAsia="Palatino Linotype" w:hAnsi="Palatino Linotype" w:cs="Palatino Linotype"/>
        </w:rPr>
      </w:pPr>
    </w:p>
    <w:p w14:paraId="0091661C" w14:textId="5C74FBE3" w:rsidR="00BA6006" w:rsidRPr="00F82766" w:rsidRDefault="00404F4A" w:rsidP="00F82766">
      <w:pPr>
        <w:spacing w:line="360" w:lineRule="auto"/>
        <w:ind w:right="51"/>
        <w:jc w:val="both"/>
        <w:rPr>
          <w:rFonts w:ascii="Palatino Linotype" w:eastAsia="Palatino Linotype" w:hAnsi="Palatino Linotype" w:cs="Palatino Linotype"/>
        </w:rPr>
      </w:pPr>
      <w:r w:rsidRPr="00F82766">
        <w:rPr>
          <w:rFonts w:ascii="Palatino Linotype" w:eastAsia="Palatino Linotype" w:hAnsi="Palatino Linotype" w:cs="Palatino Linotype"/>
        </w:rPr>
        <w:t xml:space="preserve">De lo anterior se desprende que esencialmente </w:t>
      </w:r>
      <w:r w:rsidR="00D746D1" w:rsidRPr="00F82766">
        <w:rPr>
          <w:rFonts w:ascii="Palatino Linotype" w:eastAsia="Palatino Linotype" w:hAnsi="Palatino Linotype" w:cs="Palatino Linotype"/>
        </w:rPr>
        <w:t>el</w:t>
      </w:r>
      <w:r w:rsidRPr="00F82766">
        <w:rPr>
          <w:rFonts w:ascii="Palatino Linotype" w:eastAsia="Palatino Linotype" w:hAnsi="Palatino Linotype" w:cs="Palatino Linotype"/>
        </w:rPr>
        <w:t xml:space="preserve"> </w:t>
      </w:r>
      <w:r w:rsidR="00D746D1" w:rsidRPr="00F82766">
        <w:rPr>
          <w:rFonts w:ascii="Palatino Linotype" w:eastAsia="Palatino Linotype" w:hAnsi="Palatino Linotype" w:cs="Palatino Linotype"/>
        </w:rPr>
        <w:t>síndico</w:t>
      </w:r>
      <w:r w:rsidRPr="00F82766">
        <w:rPr>
          <w:rFonts w:ascii="Palatino Linotype" w:eastAsia="Palatino Linotype" w:hAnsi="Palatino Linotype" w:cs="Palatino Linotype"/>
        </w:rPr>
        <w:t xml:space="preserve"> tiene dos facultades que son las de </w:t>
      </w:r>
      <w:r w:rsidR="00D746D1" w:rsidRPr="00F82766">
        <w:rPr>
          <w:rFonts w:ascii="Palatino Linotype" w:hAnsi="Palatino Linotype"/>
          <w:b/>
          <w:i/>
        </w:rPr>
        <w:t>carácter patrimonial (en su calidad de autoridad</w:t>
      </w:r>
      <w:r w:rsidR="00B546E6" w:rsidRPr="00F82766">
        <w:rPr>
          <w:rFonts w:ascii="Palatino Linotype" w:hAnsi="Palatino Linotype"/>
          <w:b/>
          <w:i/>
        </w:rPr>
        <w:t xml:space="preserve"> fiscal Municipal)</w:t>
      </w:r>
      <w:r w:rsidR="00D746D1" w:rsidRPr="00F82766">
        <w:rPr>
          <w:rFonts w:ascii="Palatino Linotype" w:hAnsi="Palatino Linotype"/>
          <w:b/>
          <w:i/>
        </w:rPr>
        <w:t xml:space="preserve"> y </w:t>
      </w:r>
      <w:r w:rsidRPr="00F82766">
        <w:rPr>
          <w:rFonts w:ascii="Palatino Linotype" w:hAnsi="Palatino Linotype"/>
          <w:b/>
          <w:i/>
        </w:rPr>
        <w:t>de contraloría interna</w:t>
      </w:r>
      <w:r w:rsidR="0074175C" w:rsidRPr="00F82766">
        <w:rPr>
          <w:rFonts w:ascii="Palatino Linotype" w:hAnsi="Palatino Linotype"/>
          <w:b/>
          <w:i/>
        </w:rPr>
        <w:t xml:space="preserve">, </w:t>
      </w:r>
      <w:r w:rsidR="0074175C" w:rsidRPr="00F82766">
        <w:rPr>
          <w:rFonts w:ascii="Palatino Linotype" w:hAnsi="Palatino Linotype"/>
        </w:rPr>
        <w:t xml:space="preserve">luego entonces en el ejercicio de sus funciones </w:t>
      </w:r>
      <w:r w:rsidR="008C71EA" w:rsidRPr="00F82766">
        <w:rPr>
          <w:rFonts w:ascii="Palatino Linotype" w:hAnsi="Palatino Linotype"/>
        </w:rPr>
        <w:t>trabaja</w:t>
      </w:r>
      <w:r w:rsidR="0074175C" w:rsidRPr="00F82766">
        <w:rPr>
          <w:rFonts w:ascii="Palatino Linotype" w:hAnsi="Palatino Linotype"/>
        </w:rPr>
        <w:t xml:space="preserve"> en conjunto con las diversas áreas del Ayuntamiento </w:t>
      </w:r>
      <w:r w:rsidR="00411E3C" w:rsidRPr="00F82766">
        <w:rPr>
          <w:rFonts w:ascii="Palatino Linotype" w:hAnsi="Palatino Linotype"/>
        </w:rPr>
        <w:t xml:space="preserve">que </w:t>
      </w:r>
      <w:r w:rsidR="008C71EA" w:rsidRPr="00F82766">
        <w:rPr>
          <w:rFonts w:ascii="Palatino Linotype" w:hAnsi="Palatino Linotype"/>
        </w:rPr>
        <w:t>al caso concreto</w:t>
      </w:r>
      <w:r w:rsidR="00411E3C" w:rsidRPr="00F82766">
        <w:rPr>
          <w:rFonts w:ascii="Palatino Linotype" w:hAnsi="Palatino Linotype"/>
        </w:rPr>
        <w:t xml:space="preserve"> sería la Dirección de la Mujer </w:t>
      </w:r>
      <w:r w:rsidR="008C71EA" w:rsidRPr="00F82766">
        <w:rPr>
          <w:rFonts w:ascii="Palatino Linotype" w:hAnsi="Palatino Linotype"/>
        </w:rPr>
        <w:t>y con ello</w:t>
      </w:r>
      <w:r w:rsidR="00411E3C" w:rsidRPr="00F82766">
        <w:rPr>
          <w:rFonts w:ascii="Palatino Linotype" w:hAnsi="Palatino Linotype"/>
        </w:rPr>
        <w:t xml:space="preserve"> </w:t>
      </w:r>
      <w:r w:rsidR="008C71EA" w:rsidRPr="00F82766">
        <w:rPr>
          <w:rFonts w:ascii="Palatino Linotype" w:hAnsi="Palatino Linotype"/>
        </w:rPr>
        <w:t xml:space="preserve">se encuentra facultado para </w:t>
      </w:r>
      <w:r w:rsidR="00411E3C" w:rsidRPr="00F82766">
        <w:rPr>
          <w:rFonts w:ascii="Palatino Linotype" w:hAnsi="Palatino Linotype"/>
        </w:rPr>
        <w:t xml:space="preserve">poseer, generar, administrar, archivar, </w:t>
      </w:r>
      <w:r w:rsidR="006E2C64" w:rsidRPr="00F82766">
        <w:rPr>
          <w:rFonts w:ascii="Palatino Linotype" w:hAnsi="Palatino Linotype"/>
        </w:rPr>
        <w:t xml:space="preserve">recopilar o conservar la información solicitada por </w:t>
      </w:r>
      <w:r w:rsidR="006E2C64" w:rsidRPr="00F82766">
        <w:rPr>
          <w:rFonts w:ascii="Palatino Linotype" w:hAnsi="Palatino Linotype"/>
          <w:b/>
        </w:rPr>
        <w:t>EL RECURRENTE.</w:t>
      </w:r>
      <w:r w:rsidR="006E2C64" w:rsidRPr="00F82766">
        <w:rPr>
          <w:rFonts w:ascii="Palatino Linotype" w:hAnsi="Palatino Linotype"/>
        </w:rPr>
        <w:t xml:space="preserve"> </w:t>
      </w:r>
    </w:p>
    <w:p w14:paraId="6506FD76" w14:textId="77777777" w:rsidR="00BA6006" w:rsidRPr="00F82766" w:rsidRDefault="00BA6006" w:rsidP="00F82766">
      <w:pPr>
        <w:spacing w:line="360" w:lineRule="auto"/>
        <w:ind w:right="51"/>
        <w:jc w:val="both"/>
        <w:rPr>
          <w:rFonts w:ascii="Palatino Linotype" w:eastAsia="Palatino Linotype" w:hAnsi="Palatino Linotype" w:cs="Palatino Linotype"/>
        </w:rPr>
      </w:pPr>
    </w:p>
    <w:p w14:paraId="23499DDA" w14:textId="06BC36DF" w:rsidR="006901EC" w:rsidRPr="00F82766" w:rsidRDefault="00335839" w:rsidP="00F82766">
      <w:pPr>
        <w:spacing w:line="360" w:lineRule="auto"/>
        <w:jc w:val="both"/>
        <w:rPr>
          <w:rFonts w:ascii="Palatino Linotype" w:hAnsi="Palatino Linotype" w:cs="Tahoma"/>
          <w:bCs/>
        </w:rPr>
      </w:pPr>
      <w:r w:rsidRPr="00F82766">
        <w:rPr>
          <w:rFonts w:ascii="Palatino Linotype" w:hAnsi="Palatino Linotype" w:cs="Tahoma"/>
        </w:rPr>
        <w:t>De igual manera e</w:t>
      </w:r>
      <w:r w:rsidR="006901EC" w:rsidRPr="00F82766">
        <w:rPr>
          <w:rFonts w:ascii="Palatino Linotype" w:hAnsi="Palatino Linotype" w:cs="Tahoma"/>
        </w:rPr>
        <w:t xml:space="preserve">s </w:t>
      </w:r>
      <w:r w:rsidR="006901EC" w:rsidRPr="00F82766">
        <w:rPr>
          <w:rFonts w:ascii="Palatino Linotype" w:hAnsi="Palatino Linotype" w:cs="Tahoma"/>
          <w:bCs/>
        </w:rPr>
        <w:t xml:space="preserve">necesario hacer referencia </w:t>
      </w:r>
      <w:r w:rsidR="006901EC" w:rsidRPr="00F82766">
        <w:rPr>
          <w:rFonts w:ascii="Palatino Linotype" w:hAnsi="Palatino Linotype" w:cs="Tahoma"/>
        </w:rPr>
        <w:t xml:space="preserve">al </w:t>
      </w:r>
      <w:r w:rsidR="006901EC" w:rsidRPr="00F82766">
        <w:rPr>
          <w:rFonts w:ascii="Palatino Linotype" w:hAnsi="Palatino Linotype" w:cs="Tahoma"/>
          <w:b/>
        </w:rPr>
        <w:t>procedimiento de búsqueda que deben de seguir los Sujetos Obligados para localizar la información</w:t>
      </w:r>
      <w:r w:rsidR="006901EC" w:rsidRPr="00F82766">
        <w:rPr>
          <w:rFonts w:ascii="Palatino Linotype" w:hAnsi="Palatino Linotype" w:cs="Tahoma"/>
        </w:rPr>
        <w:t>, el cual se encuentra previsto en los artículos</w:t>
      </w:r>
      <w:r w:rsidR="006901EC" w:rsidRPr="00F82766">
        <w:rPr>
          <w:rFonts w:ascii="Palatino Linotype" w:hAnsi="Palatino Linotype" w:cs="Tahoma"/>
          <w:bCs/>
        </w:rPr>
        <w:t xml:space="preserve"> 160 y 162 de la Ley de Transparencia y Acceso a la Información Pública del Estado de México y Municipios, mismo que es el siguiente:</w:t>
      </w:r>
    </w:p>
    <w:p w14:paraId="67E63C2C" w14:textId="77777777" w:rsidR="006901EC" w:rsidRPr="00F82766" w:rsidRDefault="006901EC" w:rsidP="00F82766">
      <w:pPr>
        <w:numPr>
          <w:ilvl w:val="0"/>
          <w:numId w:val="17"/>
        </w:numPr>
        <w:spacing w:line="360" w:lineRule="auto"/>
        <w:jc w:val="both"/>
        <w:rPr>
          <w:rFonts w:ascii="Palatino Linotype" w:hAnsi="Palatino Linotype" w:cs="Tahoma"/>
          <w:bCs/>
          <w:lang w:val="es-ES"/>
        </w:rPr>
      </w:pPr>
      <w:r w:rsidRPr="00F82766">
        <w:rPr>
          <w:rFonts w:ascii="Palatino Linotype" w:hAnsi="Palatino Linotype" w:cs="Tahoma"/>
          <w:bCs/>
          <w:lang w:val="es-E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69F4505" w14:textId="77777777" w:rsidR="006901EC" w:rsidRPr="00F82766" w:rsidRDefault="006901EC" w:rsidP="00F82766">
      <w:pPr>
        <w:spacing w:line="360" w:lineRule="auto"/>
        <w:jc w:val="both"/>
        <w:rPr>
          <w:rFonts w:ascii="Palatino Linotype" w:hAnsi="Palatino Linotype" w:cs="Tahoma"/>
          <w:bCs/>
          <w:lang w:val="es-ES"/>
        </w:rPr>
      </w:pPr>
    </w:p>
    <w:p w14:paraId="27278CE9" w14:textId="77777777" w:rsidR="006901EC" w:rsidRPr="00F82766" w:rsidRDefault="006901EC" w:rsidP="00F82766">
      <w:pPr>
        <w:numPr>
          <w:ilvl w:val="0"/>
          <w:numId w:val="17"/>
        </w:numPr>
        <w:spacing w:line="360" w:lineRule="auto"/>
        <w:jc w:val="both"/>
        <w:rPr>
          <w:rFonts w:ascii="Palatino Linotype" w:hAnsi="Palatino Linotype" w:cs="Tahoma"/>
          <w:bCs/>
          <w:lang w:val="es-ES"/>
        </w:rPr>
      </w:pPr>
      <w:r w:rsidRPr="00F82766">
        <w:rPr>
          <w:rFonts w:ascii="Palatino Linotype" w:hAnsi="Palatino Linotype"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355940C" w14:textId="77777777" w:rsidR="006901EC" w:rsidRPr="00F82766" w:rsidRDefault="006901EC" w:rsidP="00F82766">
      <w:pPr>
        <w:spacing w:line="360" w:lineRule="auto"/>
        <w:jc w:val="both"/>
        <w:rPr>
          <w:rFonts w:ascii="Palatino Linotype" w:hAnsi="Palatino Linotype" w:cs="Tahoma"/>
          <w:b/>
          <w:bCs/>
        </w:rPr>
      </w:pPr>
    </w:p>
    <w:p w14:paraId="751D5C2F" w14:textId="358FEF13" w:rsidR="006901EC" w:rsidRPr="00F82766" w:rsidRDefault="006901EC" w:rsidP="00F82766">
      <w:pPr>
        <w:spacing w:line="360" w:lineRule="auto"/>
        <w:jc w:val="both"/>
        <w:rPr>
          <w:rFonts w:ascii="Palatino Linotype" w:hAnsi="Palatino Linotype"/>
          <w:b/>
        </w:rPr>
      </w:pPr>
      <w:r w:rsidRPr="00F82766">
        <w:rPr>
          <w:rFonts w:ascii="Palatino Linotype" w:hAnsi="Palatino Linotype"/>
        </w:rPr>
        <w:t>Así, este Órgano Garante considera que el Sujeto Obligado no cumplió con el procedimiento de búsqueda, pues no gestionó la solicitud de información en las diversas unidades en donde pudie</w:t>
      </w:r>
      <w:r w:rsidR="00335839" w:rsidRPr="00F82766">
        <w:rPr>
          <w:rFonts w:ascii="Palatino Linotype" w:hAnsi="Palatino Linotype"/>
        </w:rPr>
        <w:t>ra obrar citada información, la cuál de manera enunciativa puede</w:t>
      </w:r>
      <w:r w:rsidRPr="00F82766">
        <w:rPr>
          <w:rFonts w:ascii="Palatino Linotype" w:hAnsi="Palatino Linotype"/>
        </w:rPr>
        <w:t xml:space="preserve"> </w:t>
      </w:r>
      <w:r w:rsidR="001B7ED2" w:rsidRPr="00F82766">
        <w:rPr>
          <w:rFonts w:ascii="Palatino Linotype" w:hAnsi="Palatino Linotype"/>
        </w:rPr>
        <w:t>la Dirección de la Mujer</w:t>
      </w:r>
      <w:r w:rsidRPr="00F82766">
        <w:rPr>
          <w:rFonts w:ascii="Palatino Linotype" w:hAnsi="Palatino Linotype"/>
        </w:rPr>
        <w:t xml:space="preserve"> o cualquier área donde se encuentre</w:t>
      </w:r>
      <w:r w:rsidR="001B7ED2" w:rsidRPr="00F82766">
        <w:rPr>
          <w:rFonts w:ascii="Palatino Linotype" w:hAnsi="Palatino Linotype"/>
        </w:rPr>
        <w:t xml:space="preserve"> información en la que la sindico haya participado y tenga relación con lo solicitado por </w:t>
      </w:r>
      <w:r w:rsidR="001B7ED2" w:rsidRPr="00F82766">
        <w:rPr>
          <w:rFonts w:ascii="Palatino Linotype" w:hAnsi="Palatino Linotype"/>
          <w:b/>
        </w:rPr>
        <w:t>EL RECURRENTE.</w:t>
      </w:r>
    </w:p>
    <w:p w14:paraId="02667063" w14:textId="77777777" w:rsidR="006901EC" w:rsidRPr="00F82766" w:rsidRDefault="006901EC" w:rsidP="00F82766">
      <w:pPr>
        <w:spacing w:line="360" w:lineRule="auto"/>
        <w:jc w:val="both"/>
        <w:rPr>
          <w:rFonts w:ascii="Palatino Linotype" w:hAnsi="Palatino Linotype"/>
        </w:rPr>
      </w:pPr>
    </w:p>
    <w:p w14:paraId="2EF23C70" w14:textId="567F0193" w:rsidR="006901EC" w:rsidRPr="00F82766" w:rsidRDefault="00240296" w:rsidP="00F82766">
      <w:pPr>
        <w:spacing w:line="360" w:lineRule="auto"/>
        <w:jc w:val="both"/>
        <w:rPr>
          <w:rFonts w:ascii="Palatino Linotype" w:hAnsi="Palatino Linotype"/>
        </w:rPr>
      </w:pPr>
      <w:r w:rsidRPr="00F82766">
        <w:rPr>
          <w:rFonts w:ascii="Palatino Linotype" w:hAnsi="Palatino Linotype" w:cs="Tahoma"/>
        </w:rPr>
        <w:t>Aunado a lo antes expuesto, es importante referir que</w:t>
      </w:r>
      <w:r w:rsidR="006901EC" w:rsidRPr="00F82766">
        <w:rPr>
          <w:rFonts w:ascii="Palatino Linotype" w:hAnsi="Palatino Linotype" w:cs="Tahoma"/>
        </w:rPr>
        <w:t xml:space="preserve">, el artículo </w:t>
      </w:r>
      <w:r w:rsidR="0046691E" w:rsidRPr="00F82766">
        <w:rPr>
          <w:rFonts w:ascii="Palatino Linotype" w:hAnsi="Palatino Linotype" w:cs="Tahoma"/>
        </w:rPr>
        <w:t>116</w:t>
      </w:r>
      <w:r w:rsidR="006901EC" w:rsidRPr="00F82766">
        <w:rPr>
          <w:rFonts w:ascii="Palatino Linotype" w:hAnsi="Palatino Linotype" w:cs="Tahoma"/>
        </w:rPr>
        <w:t xml:space="preserve"> del </w:t>
      </w:r>
      <w:r w:rsidR="0046691E" w:rsidRPr="00F82766">
        <w:rPr>
          <w:rFonts w:ascii="Palatino Linotype" w:eastAsia="Calibri" w:hAnsi="Palatino Linotype"/>
        </w:rPr>
        <w:t xml:space="preserve">Bando Municipal del Ayuntamiento de Temascalcingo vigente </w:t>
      </w:r>
      <w:r w:rsidR="006901EC" w:rsidRPr="00F82766">
        <w:rPr>
          <w:rFonts w:ascii="Palatino Linotype" w:hAnsi="Palatino Linotype"/>
        </w:rPr>
        <w:t>establece lo siguiente:</w:t>
      </w:r>
    </w:p>
    <w:p w14:paraId="1E05708E" w14:textId="77777777" w:rsidR="006901EC" w:rsidRPr="00F82766" w:rsidRDefault="006901EC" w:rsidP="00F82766">
      <w:pPr>
        <w:spacing w:line="360" w:lineRule="auto"/>
        <w:jc w:val="both"/>
        <w:rPr>
          <w:rFonts w:ascii="Palatino Linotype" w:hAnsi="Palatino Linotype"/>
        </w:rPr>
      </w:pPr>
    </w:p>
    <w:p w14:paraId="4B3DBC35" w14:textId="77777777" w:rsidR="0046691E" w:rsidRPr="00F82766" w:rsidRDefault="0046691E" w:rsidP="00F82766">
      <w:pPr>
        <w:spacing w:line="360" w:lineRule="auto"/>
        <w:ind w:left="567" w:right="709"/>
        <w:jc w:val="both"/>
        <w:rPr>
          <w:rFonts w:ascii="Palatino Linotype" w:hAnsi="Palatino Linotype"/>
          <w:i/>
        </w:rPr>
      </w:pPr>
      <w:r w:rsidRPr="00F82766">
        <w:rPr>
          <w:rFonts w:ascii="Palatino Linotype" w:hAnsi="Palatino Linotype"/>
          <w:i/>
        </w:rPr>
        <w:t xml:space="preserve">Artículo 116. La Dirección de la Mujer tendrá las siguientes atribuciones: </w:t>
      </w:r>
    </w:p>
    <w:p w14:paraId="1A6A1FDD" w14:textId="77777777" w:rsidR="0046691E" w:rsidRPr="00F82766" w:rsidRDefault="0046691E" w:rsidP="00F82766">
      <w:pPr>
        <w:spacing w:line="360" w:lineRule="auto"/>
        <w:ind w:left="567" w:right="709"/>
        <w:jc w:val="both"/>
        <w:rPr>
          <w:rFonts w:ascii="Palatino Linotype" w:hAnsi="Palatino Linotype"/>
          <w:i/>
        </w:rPr>
      </w:pPr>
      <w:r w:rsidRPr="00F82766">
        <w:rPr>
          <w:rFonts w:ascii="Palatino Linotype" w:hAnsi="Palatino Linotype"/>
          <w:i/>
        </w:rPr>
        <w:t xml:space="preserve">I. Apoyar la formulación de políticas públicas e impulsar las de la sociedad, para alcanzar la equidad de género; </w:t>
      </w:r>
    </w:p>
    <w:p w14:paraId="74551642" w14:textId="77777777" w:rsidR="0046691E" w:rsidRPr="00F82766" w:rsidRDefault="0046691E" w:rsidP="00F82766">
      <w:pPr>
        <w:spacing w:line="360" w:lineRule="auto"/>
        <w:ind w:left="567" w:right="709"/>
        <w:jc w:val="both"/>
        <w:rPr>
          <w:rFonts w:ascii="Palatino Linotype" w:hAnsi="Palatino Linotype"/>
          <w:i/>
        </w:rPr>
      </w:pPr>
      <w:r w:rsidRPr="00F82766">
        <w:rPr>
          <w:rFonts w:ascii="Palatino Linotype" w:hAnsi="Palatino Linotype"/>
          <w:i/>
        </w:rPr>
        <w:lastRenderedPageBreak/>
        <w:t xml:space="preserve">II. Diseñar mecanismos, así como la formulación de políticas públicas que ayuden a impulsar el acceso de oportunidades entre mujeres y hombres, el empoderamiento de las mujeres y combatir la violencia por razón de género; </w:t>
      </w:r>
    </w:p>
    <w:p w14:paraId="7F43CBEC" w14:textId="77777777" w:rsidR="0046691E" w:rsidRPr="00F82766" w:rsidRDefault="0046691E" w:rsidP="00F82766">
      <w:pPr>
        <w:spacing w:line="360" w:lineRule="auto"/>
        <w:ind w:left="567" w:right="709"/>
        <w:jc w:val="both"/>
        <w:rPr>
          <w:rFonts w:ascii="Palatino Linotype" w:hAnsi="Palatino Linotype"/>
          <w:i/>
        </w:rPr>
      </w:pPr>
      <w:r w:rsidRPr="00F82766">
        <w:rPr>
          <w:rFonts w:ascii="Palatino Linotype" w:hAnsi="Palatino Linotype"/>
          <w:i/>
        </w:rPr>
        <w:t xml:space="preserve">III. Estimular la incorporación de la perspectiva de género en las políticas públicas y en la elaboración de programas sectoriales; </w:t>
      </w:r>
    </w:p>
    <w:p w14:paraId="66F316F1" w14:textId="77777777" w:rsidR="0046691E" w:rsidRPr="00F82766" w:rsidRDefault="0046691E" w:rsidP="00F82766">
      <w:pPr>
        <w:spacing w:line="360" w:lineRule="auto"/>
        <w:ind w:left="567" w:right="709"/>
        <w:jc w:val="both"/>
        <w:rPr>
          <w:rFonts w:ascii="Palatino Linotype" w:hAnsi="Palatino Linotype"/>
          <w:i/>
        </w:rPr>
      </w:pPr>
      <w:r w:rsidRPr="00F82766">
        <w:rPr>
          <w:rFonts w:ascii="Palatino Linotype" w:hAnsi="Palatino Linotype"/>
          <w:i/>
        </w:rPr>
        <w:t xml:space="preserve">IV. Procurar, impulsar y apoyar el ejercicio pleno de los derechos de las mujeres, así como el fortalecimiento de mecanismos administrativos para el mismo fin; </w:t>
      </w:r>
    </w:p>
    <w:p w14:paraId="16C3FF48" w14:textId="77777777" w:rsidR="0046691E" w:rsidRPr="00F82766" w:rsidRDefault="0046691E" w:rsidP="00F82766">
      <w:pPr>
        <w:spacing w:line="360" w:lineRule="auto"/>
        <w:ind w:left="567" w:right="709"/>
        <w:jc w:val="both"/>
        <w:rPr>
          <w:rFonts w:ascii="Palatino Linotype" w:hAnsi="Palatino Linotype"/>
          <w:i/>
        </w:rPr>
      </w:pPr>
      <w:r w:rsidRPr="00F82766">
        <w:rPr>
          <w:rFonts w:ascii="Palatino Linotype" w:hAnsi="Palatino Linotype"/>
          <w:i/>
        </w:rPr>
        <w:t xml:space="preserve">V. Establecer y concertar acuerdos y convenios con las autoridades en los tres niveles de gobierno para promover con la participación, en su caso, de los sectores social y privado, las políticas, acciones y programas que establezcan oportunidades y no discriminación contra las mujeres; </w:t>
      </w:r>
    </w:p>
    <w:p w14:paraId="78253DED" w14:textId="77777777" w:rsidR="0046691E" w:rsidRPr="00F82766" w:rsidRDefault="0046691E" w:rsidP="00F82766">
      <w:pPr>
        <w:spacing w:line="360" w:lineRule="auto"/>
        <w:ind w:left="567" w:right="709"/>
        <w:jc w:val="both"/>
        <w:rPr>
          <w:rFonts w:ascii="Palatino Linotype" w:hAnsi="Palatino Linotype"/>
          <w:i/>
        </w:rPr>
      </w:pPr>
      <w:r w:rsidRPr="00F82766">
        <w:rPr>
          <w:rFonts w:ascii="Palatino Linotype" w:hAnsi="Palatino Linotype"/>
          <w:i/>
        </w:rPr>
        <w:t xml:space="preserve">VI. Promover en el municipio y la sociedad, acciones dirigidas a mejorar la condición social de la población femenina y la erradicación de todas las formas de discriminación contra las mujeres, en los ámbitos de la vida social, económica, política y cultural; </w:t>
      </w:r>
    </w:p>
    <w:p w14:paraId="47C5A5F5" w14:textId="77777777" w:rsidR="0046691E" w:rsidRPr="00F82766" w:rsidRDefault="0046691E" w:rsidP="00F82766">
      <w:pPr>
        <w:spacing w:line="360" w:lineRule="auto"/>
        <w:ind w:left="567" w:right="709"/>
        <w:jc w:val="both"/>
        <w:rPr>
          <w:rFonts w:ascii="Palatino Linotype" w:hAnsi="Palatino Linotype"/>
          <w:i/>
        </w:rPr>
      </w:pPr>
      <w:r w:rsidRPr="00F82766">
        <w:rPr>
          <w:rFonts w:ascii="Palatino Linotype" w:hAnsi="Palatino Linotype"/>
          <w:i/>
        </w:rPr>
        <w:t xml:space="preserve">VII. Establecer vínculos de colaboración con las instancias administrativas que se ocupen de temas relacionados con las mujeres en las entidades federativas, para promover y en su caso apoyar las políticas, programas y acciones en materia de equidad de género y de igualdad de oportunidades para las mujeres; y </w:t>
      </w:r>
    </w:p>
    <w:p w14:paraId="047C8166" w14:textId="77777777" w:rsidR="0046691E" w:rsidRPr="00F82766" w:rsidRDefault="0046691E" w:rsidP="00F82766">
      <w:pPr>
        <w:spacing w:line="360" w:lineRule="auto"/>
        <w:ind w:left="567" w:right="709"/>
        <w:jc w:val="both"/>
        <w:rPr>
          <w:rFonts w:ascii="Palatino Linotype" w:hAnsi="Palatino Linotype"/>
          <w:i/>
        </w:rPr>
      </w:pPr>
      <w:r w:rsidRPr="00F82766">
        <w:rPr>
          <w:rFonts w:ascii="Palatino Linotype" w:hAnsi="Palatino Linotype"/>
          <w:i/>
        </w:rPr>
        <w:t>VIII. Promover la ejecución de acciones para el reconocimiento y la visibilidad pública de las mujeres, así como la difusión a nivel nacional e internacional de las actividades que las benefician.</w:t>
      </w:r>
    </w:p>
    <w:p w14:paraId="377CCDEB" w14:textId="77777777" w:rsidR="0046691E" w:rsidRPr="00F82766" w:rsidRDefault="0046691E" w:rsidP="00F82766">
      <w:pPr>
        <w:spacing w:line="360" w:lineRule="auto"/>
        <w:jc w:val="both"/>
        <w:rPr>
          <w:rFonts w:ascii="Palatino Linotype" w:hAnsi="Palatino Linotype" w:cs="Tahoma"/>
        </w:rPr>
      </w:pPr>
    </w:p>
    <w:p w14:paraId="3616C120" w14:textId="1652135F" w:rsidR="006901EC" w:rsidRPr="00F82766" w:rsidRDefault="006901EC" w:rsidP="00F82766">
      <w:pPr>
        <w:spacing w:line="360" w:lineRule="auto"/>
        <w:jc w:val="both"/>
        <w:rPr>
          <w:rFonts w:ascii="Palatino Linotype" w:hAnsi="Palatino Linotype" w:cs="Tahoma"/>
        </w:rPr>
      </w:pPr>
      <w:r w:rsidRPr="00F82766">
        <w:rPr>
          <w:rFonts w:ascii="Palatino Linotype" w:hAnsi="Palatino Linotype" w:cs="Tahoma"/>
        </w:rPr>
        <w:t xml:space="preserve">Aunado a </w:t>
      </w:r>
      <w:r w:rsidR="00240296" w:rsidRPr="00F82766">
        <w:rPr>
          <w:rFonts w:ascii="Palatino Linotype" w:hAnsi="Palatino Linotype" w:cs="Tahoma"/>
        </w:rPr>
        <w:t>ello</w:t>
      </w:r>
      <w:r w:rsidRPr="00F82766">
        <w:rPr>
          <w:rFonts w:ascii="Palatino Linotype" w:hAnsi="Palatino Linotype" w:cs="Tahoma"/>
        </w:rPr>
        <w:t xml:space="preserve">, el artículo 1.8, fracción XIII, del Código Administrativo del Estado de México, establece que para que tenga validez, todo acto administrativo deberá resolver </w:t>
      </w:r>
      <w:r w:rsidRPr="00F82766">
        <w:rPr>
          <w:rFonts w:ascii="Palatino Linotype" w:hAnsi="Palatino Linotype" w:cs="Tahoma"/>
        </w:rPr>
        <w:lastRenderedPageBreak/>
        <w:t xml:space="preserve">todos los puntos propuestos por los interesados; además, el </w:t>
      </w:r>
      <w:r w:rsidRPr="00F82766">
        <w:rPr>
          <w:rFonts w:ascii="Palatino Linotype" w:hAnsi="Palatino Linotype" w:cs="Tahoma"/>
          <w:bCs/>
        </w:rPr>
        <w:t xml:space="preserve">Criterio de interpretación con clave de registro </w:t>
      </w:r>
      <w:r w:rsidRPr="00F82766">
        <w:rPr>
          <w:rFonts w:ascii="Palatino Linotype" w:hAnsi="Palatino Linotype" w:cs="Tahoma"/>
        </w:rPr>
        <w:t>SO/002/2017, de la Segunda Época</w:t>
      </w:r>
      <w:r w:rsidRPr="00F82766">
        <w:rPr>
          <w:rFonts w:ascii="Palatino Linotype" w:hAnsi="Palatino Linotype" w:cs="Tahoma"/>
          <w:bCs/>
        </w:rPr>
        <w:t>, emitido por el Instituto Nacional de Transparencia, Acceso a la Información y Protección de Datos Personales</w:t>
      </w:r>
      <w:r w:rsidRPr="00F82766">
        <w:rPr>
          <w:rFonts w:ascii="Palatino Linotype" w:hAnsi="Palatino Linotype" w:cs="Tahoma"/>
        </w:rPr>
        <w:t>, del Instituto Nacional de Transparencia, Acceso a la Información y Protección de Datos Personales, precisa lo siguiente:</w:t>
      </w:r>
    </w:p>
    <w:p w14:paraId="21FBC0BE" w14:textId="77777777" w:rsidR="006901EC" w:rsidRPr="00F82766" w:rsidRDefault="006901EC" w:rsidP="00F82766">
      <w:pPr>
        <w:spacing w:line="360" w:lineRule="auto"/>
        <w:jc w:val="both"/>
        <w:rPr>
          <w:rFonts w:ascii="Palatino Linotype" w:hAnsi="Palatino Linotype" w:cs="Tahoma"/>
        </w:rPr>
      </w:pPr>
    </w:p>
    <w:p w14:paraId="521E03E0" w14:textId="77777777" w:rsidR="006901EC" w:rsidRPr="00F82766" w:rsidRDefault="006901EC" w:rsidP="00F82766">
      <w:pPr>
        <w:spacing w:line="360" w:lineRule="auto"/>
        <w:ind w:left="567" w:right="567"/>
        <w:jc w:val="both"/>
        <w:rPr>
          <w:rFonts w:ascii="Palatino Linotype" w:hAnsi="Palatino Linotype"/>
          <w:i/>
          <w:iCs/>
        </w:rPr>
      </w:pPr>
      <w:r w:rsidRPr="00F82766">
        <w:rPr>
          <w:rFonts w:ascii="Palatino Linotype" w:hAnsi="Palatino Linotype"/>
          <w:b/>
          <w:bCs/>
          <w:i/>
          <w:iCs/>
        </w:rPr>
        <w:t xml:space="preserve">Congruencia y exhaustividad. Sus alcances para garantizar el derecho de acceso a la información. </w:t>
      </w:r>
      <w:r w:rsidRPr="00F82766">
        <w:rPr>
          <w:rFonts w:ascii="Palatino Linotype" w:hAnsi="Palatino Linotype"/>
          <w:i/>
          <w:iC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F82766">
        <w:rPr>
          <w:rFonts w:ascii="Palatino Linotype" w:hAnsi="Palatino Linotype"/>
          <w:i/>
          <w:iCs/>
          <w:u w:val="single"/>
        </w:rPr>
        <w:t>la exhaustividad significa que dicha respuesta se refiera expresamente a cada uno de los puntos solicitados</w:t>
      </w:r>
      <w:r w:rsidRPr="00F82766">
        <w:rPr>
          <w:rFonts w:ascii="Palatino Linotype" w:hAnsi="Palatino Linotype"/>
          <w:i/>
          <w:iC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48793D2" w14:textId="77777777" w:rsidR="006901EC" w:rsidRPr="00F82766" w:rsidRDefault="006901EC" w:rsidP="00F82766">
      <w:pPr>
        <w:spacing w:line="360" w:lineRule="auto"/>
        <w:ind w:left="567" w:right="567"/>
        <w:jc w:val="both"/>
        <w:rPr>
          <w:rFonts w:ascii="Palatino Linotype" w:hAnsi="Palatino Linotype"/>
          <w:i/>
          <w:iCs/>
        </w:rPr>
      </w:pPr>
    </w:p>
    <w:p w14:paraId="403ECB43" w14:textId="77777777" w:rsidR="006901EC" w:rsidRPr="00F82766" w:rsidRDefault="006901EC" w:rsidP="00F82766">
      <w:pPr>
        <w:spacing w:line="360" w:lineRule="auto"/>
        <w:jc w:val="both"/>
        <w:rPr>
          <w:rFonts w:ascii="Palatino Linotype" w:hAnsi="Palatino Linotype" w:cs="Tahoma"/>
          <w:bCs/>
          <w:lang w:val="es-ES_tradnl"/>
        </w:rPr>
      </w:pPr>
      <w:r w:rsidRPr="00F82766">
        <w:rPr>
          <w:rFonts w:ascii="Palatino Linotype" w:hAnsi="Palatino Linotype" w:cs="Tahoma"/>
        </w:rPr>
        <w:t xml:space="preserve">Conforme al criterio referido, se logra vislumbrar que </w:t>
      </w:r>
      <w:r w:rsidRPr="00F82766">
        <w:rPr>
          <w:rFonts w:ascii="Palatino Linotype" w:hAnsi="Palatino Linotype" w:cs="Tahoma"/>
          <w:bCs/>
        </w:rPr>
        <w:t xml:space="preserve">todo acto administrativo debe apegarse al </w:t>
      </w:r>
      <w:r w:rsidRPr="00F82766">
        <w:rPr>
          <w:rFonts w:ascii="Palatino Linotype" w:hAnsi="Palatino Linotype" w:cs="Tahoma"/>
          <w:b/>
          <w:bCs/>
        </w:rPr>
        <w:t>principio de exhaustividad</w:t>
      </w:r>
      <w:r w:rsidRPr="00F82766">
        <w:rPr>
          <w:rFonts w:ascii="Palatino Linotype" w:hAnsi="Palatino Linotype" w:cs="Tahoma"/>
          <w:bCs/>
        </w:rPr>
        <w:t xml:space="preserve">, </w:t>
      </w:r>
      <w:r w:rsidRPr="00F82766">
        <w:rPr>
          <w:rFonts w:ascii="Palatino Linotype" w:hAnsi="Palatino Linotype" w:cs="Tahoma"/>
          <w:bCs/>
          <w:lang w:val="es-ES_tradnl"/>
        </w:rPr>
        <w:t xml:space="preserve">entendiendo por éste que se pronuncie expresamente sobre cada uno de los puntos requeridos, lo cual en materia de transparencia y acceso a la información pública se traduce en que, las respuestas que </w:t>
      </w:r>
      <w:r w:rsidRPr="00F82766">
        <w:rPr>
          <w:rFonts w:ascii="Palatino Linotype" w:hAnsi="Palatino Linotype" w:cs="Tahoma"/>
          <w:bCs/>
          <w:lang w:val="es-ES_tradnl"/>
        </w:rPr>
        <w:lastRenderedPageBreak/>
        <w:t>emitan los sujetos obligados, deben guardar una relación lógica con lo solicitado, analizando y decidiendo –de marea íntegra- sobre todos los puntos requeridos, a fin de satisfacer la solicitud correspondiente.</w:t>
      </w:r>
    </w:p>
    <w:p w14:paraId="4408995D" w14:textId="77777777" w:rsidR="006901EC" w:rsidRPr="00F82766" w:rsidRDefault="006901EC" w:rsidP="00F82766">
      <w:pPr>
        <w:spacing w:line="360" w:lineRule="auto"/>
        <w:jc w:val="both"/>
        <w:rPr>
          <w:rFonts w:ascii="Palatino Linotype" w:hAnsi="Palatino Linotype" w:cs="Tahoma"/>
        </w:rPr>
      </w:pPr>
    </w:p>
    <w:p w14:paraId="18F05E54" w14:textId="2DB61821" w:rsidR="006901EC" w:rsidRPr="00F82766" w:rsidRDefault="006901EC" w:rsidP="00F82766">
      <w:pPr>
        <w:spacing w:line="360" w:lineRule="auto"/>
        <w:jc w:val="both"/>
        <w:rPr>
          <w:rFonts w:ascii="Palatino Linotype" w:hAnsi="Palatino Linotype" w:cs="Tahoma"/>
          <w:b/>
          <w:bCs/>
        </w:rPr>
      </w:pPr>
      <w:r w:rsidRPr="00F82766">
        <w:rPr>
          <w:rFonts w:ascii="Palatino Linotype" w:hAnsi="Palatino Linotype" w:cs="Tahoma"/>
          <w:lang w:eastAsia="es-MX"/>
        </w:rPr>
        <w:t xml:space="preserve">En esa tesitura, se concluye que el Sujeto Obligado no satisfizo el derecho de acceso </w:t>
      </w:r>
      <w:r w:rsidRPr="00F82766">
        <w:rPr>
          <w:rFonts w:ascii="Palatino Linotype" w:eastAsia="Calibri" w:hAnsi="Palatino Linotype" w:cs="Tahoma"/>
          <w:bCs/>
        </w:rPr>
        <w:t xml:space="preserve">a la información del </w:t>
      </w:r>
      <w:r w:rsidR="001865AE" w:rsidRPr="001865AE">
        <w:rPr>
          <w:rFonts w:ascii="Palatino Linotype" w:eastAsia="Calibri" w:hAnsi="Palatino Linotype" w:cs="Tahoma"/>
          <w:b/>
        </w:rPr>
        <w:t>RECURRENTE</w:t>
      </w:r>
      <w:r w:rsidRPr="00F82766">
        <w:rPr>
          <w:rFonts w:ascii="Palatino Linotype" w:eastAsia="Calibri" w:hAnsi="Palatino Linotype" w:cs="Tahoma"/>
          <w:bCs/>
        </w:rPr>
        <w:t xml:space="preserve">, </w:t>
      </w:r>
      <w:r w:rsidRPr="00F82766">
        <w:rPr>
          <w:rFonts w:ascii="Palatino Linotype" w:eastAsia="Calibri" w:hAnsi="Palatino Linotype" w:cs="Tahoma"/>
          <w:b/>
          <w:bCs/>
        </w:rPr>
        <w:t xml:space="preserve">al incumplir dicho principio, </w:t>
      </w:r>
      <w:r w:rsidRPr="00F82766">
        <w:rPr>
          <w:rFonts w:ascii="Palatino Linotype" w:eastAsia="Calibri" w:hAnsi="Palatino Linotype" w:cs="Tahoma"/>
        </w:rPr>
        <w:t>pues el Sujeto Obligado al no turnar la solicitud de información a todas las áreas que pudieran tener la información, éstas omitieron pronunciarse respecto a la información requerida</w:t>
      </w:r>
      <w:r w:rsidR="00287BE0" w:rsidRPr="00F82766">
        <w:rPr>
          <w:rFonts w:ascii="Palatino Linotype" w:eastAsia="Calibri" w:hAnsi="Palatino Linotype" w:cs="Tahoma"/>
        </w:rPr>
        <w:t>.</w:t>
      </w:r>
    </w:p>
    <w:p w14:paraId="585F7250" w14:textId="77777777" w:rsidR="006901EC" w:rsidRPr="00F82766" w:rsidRDefault="006901EC" w:rsidP="00F82766">
      <w:pPr>
        <w:spacing w:line="360" w:lineRule="auto"/>
        <w:jc w:val="both"/>
        <w:rPr>
          <w:rFonts w:ascii="Palatino Linotype" w:hAnsi="Palatino Linotype"/>
        </w:rPr>
      </w:pPr>
    </w:p>
    <w:p w14:paraId="60B150EF" w14:textId="77777777" w:rsidR="006901EC" w:rsidRPr="00F82766" w:rsidRDefault="006901EC" w:rsidP="00F82766">
      <w:pPr>
        <w:spacing w:line="360" w:lineRule="auto"/>
        <w:jc w:val="both"/>
        <w:rPr>
          <w:rFonts w:ascii="Palatino Linotype" w:hAnsi="Palatino Linotype"/>
          <w:b/>
          <w:bCs/>
          <w:iCs/>
          <w:lang w:val="es-ES"/>
        </w:rPr>
      </w:pPr>
      <w:r w:rsidRPr="00F82766">
        <w:rPr>
          <w:rFonts w:ascii="Palatino Linotype" w:hAnsi="Palatino Linotype"/>
          <w:lang w:val="es-ES"/>
        </w:rPr>
        <w:t>Por tales circunstancias, se considera que, para atender el requerimiento de información, el Sujeto Obligado deberá realizar una búsqueda exhaustiva y razonable, en todos los archivos de las áreas competentes</w:t>
      </w:r>
      <w:r w:rsidRPr="00F82766">
        <w:rPr>
          <w:rFonts w:ascii="Palatino Linotype" w:hAnsi="Palatino Linotype"/>
          <w:bCs/>
          <w:iCs/>
          <w:lang w:val="es-ES"/>
        </w:rPr>
        <w:t xml:space="preserve">, a efecto de que proporcionen la información solicitada por </w:t>
      </w:r>
      <w:r w:rsidRPr="00F82766">
        <w:rPr>
          <w:rFonts w:ascii="Palatino Linotype" w:hAnsi="Palatino Linotype"/>
          <w:b/>
          <w:bCs/>
          <w:iCs/>
          <w:lang w:val="es-ES"/>
        </w:rPr>
        <w:t>EL RECURRENTE.</w:t>
      </w:r>
    </w:p>
    <w:p w14:paraId="0D7AD3EB" w14:textId="77777777" w:rsidR="006901EC" w:rsidRPr="00F82766" w:rsidRDefault="006901EC" w:rsidP="00F82766">
      <w:pPr>
        <w:spacing w:line="360" w:lineRule="auto"/>
        <w:jc w:val="both"/>
        <w:rPr>
          <w:rFonts w:ascii="Palatino Linotype" w:hAnsi="Palatino Linotype"/>
          <w:bCs/>
          <w:iCs/>
          <w:lang w:val="es-ES"/>
        </w:rPr>
      </w:pPr>
    </w:p>
    <w:p w14:paraId="3C2091D9" w14:textId="77777777" w:rsidR="006901EC" w:rsidRPr="00F82766" w:rsidRDefault="006901EC" w:rsidP="00F82766">
      <w:pPr>
        <w:spacing w:line="360" w:lineRule="auto"/>
        <w:jc w:val="both"/>
        <w:rPr>
          <w:rFonts w:ascii="Palatino Linotype" w:hAnsi="Palatino Linotype" w:cs="Tahoma"/>
        </w:rPr>
      </w:pPr>
      <w:r w:rsidRPr="00F82766">
        <w:rPr>
          <w:rFonts w:ascii="Palatino Linotype" w:hAnsi="Palatino Linotype" w:cs="Tahoma"/>
          <w:bCs/>
          <w:iCs/>
        </w:rPr>
        <w:t>Dicha situación, encuentra sustento en</w:t>
      </w:r>
      <w:r w:rsidRPr="00F82766">
        <w:rPr>
          <w:rFonts w:ascii="Palatino Linotype" w:hAnsi="Palatino Linotype" w:cs="Tahoma"/>
          <w:bCs/>
        </w:rPr>
        <w:t xml:space="preserve"> el</w:t>
      </w:r>
      <w:r w:rsidRPr="00F82766">
        <w:rPr>
          <w:rFonts w:ascii="Palatino Linotype" w:hAnsi="Palatino Linotype" w:cs="Tahoma"/>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 </w:t>
      </w:r>
    </w:p>
    <w:p w14:paraId="48880381" w14:textId="77777777" w:rsidR="006901EC" w:rsidRPr="00F82766" w:rsidRDefault="006901EC" w:rsidP="00F82766">
      <w:pPr>
        <w:spacing w:line="360" w:lineRule="auto"/>
        <w:jc w:val="both"/>
        <w:rPr>
          <w:rFonts w:ascii="Palatino Linotype" w:hAnsi="Palatino Linotype" w:cs="Tahoma"/>
          <w:lang w:val="es-ES"/>
        </w:rPr>
      </w:pPr>
    </w:p>
    <w:p w14:paraId="24FB4541" w14:textId="77777777" w:rsidR="006901EC" w:rsidRPr="00F82766" w:rsidRDefault="006901EC" w:rsidP="00F82766">
      <w:pPr>
        <w:spacing w:line="360" w:lineRule="auto"/>
        <w:jc w:val="both"/>
        <w:rPr>
          <w:rFonts w:ascii="Palatino Linotype" w:hAnsi="Palatino Linotype" w:cs="Tahoma"/>
          <w:bCs/>
        </w:rPr>
      </w:pPr>
      <w:r w:rsidRPr="00F82766">
        <w:rPr>
          <w:rFonts w:ascii="Palatino Linotype" w:hAnsi="Palatino Linotype" w:cs="Tahoma"/>
          <w:bCs/>
        </w:rPr>
        <w:t xml:space="preserve">De esta manera, </w:t>
      </w:r>
      <w:r w:rsidRPr="00F82766">
        <w:rPr>
          <w:rFonts w:ascii="Palatino Linotype" w:hAnsi="Palatino Linotype" w:cs="Tahoma"/>
          <w:bCs/>
          <w:lang w:val="es-ES"/>
        </w:rPr>
        <w:t xml:space="preserve">el derecho de acceso a la información pública se satisface en aquellos casos en que se entregue el soporte documental en el que conste la información solicitada, sin necesidad de elaborar documentos </w:t>
      </w:r>
      <w:r w:rsidRPr="00F82766">
        <w:rPr>
          <w:rFonts w:ascii="Palatino Linotype" w:hAnsi="Palatino Linotype" w:cs="Tahoma"/>
          <w:bCs/>
          <w:i/>
        </w:rPr>
        <w:t>ad hoc</w:t>
      </w:r>
      <w:r w:rsidRPr="00F82766">
        <w:rPr>
          <w:rFonts w:ascii="Palatino Linotype" w:hAnsi="Palatino Linotype" w:cs="Tahoma"/>
          <w:bCs/>
        </w:rPr>
        <w:t xml:space="preserve">; lo cual, de conformidad con en el artículo 160 de la Ley de Transparencia y Acceso a la Información Pública del Estado de México </w:t>
      </w:r>
      <w:r w:rsidRPr="00F82766">
        <w:rPr>
          <w:rFonts w:ascii="Palatino Linotype" w:hAnsi="Palatino Linotype" w:cs="Tahoma"/>
          <w:bCs/>
        </w:rPr>
        <w:lastRenderedPageBreak/>
        <w:t xml:space="preserve">y Municipios, el cual refiere que los sujetos obligados deberán entregar la información que obre en sus archivos. </w:t>
      </w:r>
    </w:p>
    <w:p w14:paraId="569C9CD6" w14:textId="77777777" w:rsidR="006901EC" w:rsidRPr="00F82766" w:rsidRDefault="006901EC" w:rsidP="00F82766">
      <w:pPr>
        <w:spacing w:line="360" w:lineRule="auto"/>
        <w:jc w:val="both"/>
        <w:rPr>
          <w:rFonts w:ascii="Palatino Linotype" w:hAnsi="Palatino Linotype" w:cs="Tahoma"/>
          <w:bCs/>
          <w:lang w:val="es-ES"/>
        </w:rPr>
      </w:pPr>
    </w:p>
    <w:p w14:paraId="5139AFDB" w14:textId="4F6DB996" w:rsidR="006901EC" w:rsidRPr="00F82766" w:rsidRDefault="006901EC" w:rsidP="00F82766">
      <w:pPr>
        <w:spacing w:line="360" w:lineRule="auto"/>
        <w:jc w:val="both"/>
        <w:rPr>
          <w:rFonts w:ascii="Palatino Linotype" w:hAnsi="Palatino Linotype"/>
        </w:rPr>
      </w:pPr>
      <w:r w:rsidRPr="00F82766">
        <w:rPr>
          <w:rFonts w:ascii="Palatino Linotype" w:hAnsi="Palatino Linotype" w:cs="Tahoma"/>
          <w:bCs/>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w:t>
      </w:r>
      <w:r w:rsidR="001865AE" w:rsidRPr="001865AE">
        <w:rPr>
          <w:rFonts w:ascii="Palatino Linotype" w:hAnsi="Palatino Linotype" w:cs="Tahoma"/>
          <w:b/>
          <w:lang w:val="es-ES"/>
        </w:rPr>
        <w:t>RECURRENTE</w:t>
      </w:r>
      <w:r w:rsidRPr="00F82766">
        <w:rPr>
          <w:rFonts w:ascii="Palatino Linotype" w:hAnsi="Palatino Linotype" w:cs="Tahoma"/>
          <w:bCs/>
          <w:lang w:val="es-ES"/>
        </w:rPr>
        <w:t>; por lo que, en el presente c</w:t>
      </w:r>
      <w:r w:rsidR="004C0167" w:rsidRPr="00F82766">
        <w:rPr>
          <w:rFonts w:ascii="Palatino Linotype" w:hAnsi="Palatino Linotype" w:cs="Tahoma"/>
          <w:bCs/>
          <w:lang w:val="es-ES"/>
        </w:rPr>
        <w:t xml:space="preserve">aso, deberá entregar </w:t>
      </w:r>
      <w:r w:rsidR="00240296" w:rsidRPr="00F82766">
        <w:rPr>
          <w:rFonts w:ascii="Palatino Linotype" w:hAnsi="Palatino Linotype" w:cs="Tahoma"/>
          <w:bCs/>
          <w:lang w:val="es-ES"/>
        </w:rPr>
        <w:t>la información solicitada</w:t>
      </w:r>
      <w:r w:rsidR="004C0167" w:rsidRPr="00F82766">
        <w:rPr>
          <w:rFonts w:ascii="Palatino Linotype" w:hAnsi="Palatino Linotype" w:cs="Tahoma"/>
          <w:bCs/>
          <w:lang w:val="es-ES"/>
        </w:rPr>
        <w:t xml:space="preserve"> en el mayor grado de desagregación posible.</w:t>
      </w:r>
    </w:p>
    <w:p w14:paraId="58368809" w14:textId="7DA517D5" w:rsidR="00BA6006" w:rsidRPr="00F82766" w:rsidRDefault="00BA6006" w:rsidP="00F82766">
      <w:pPr>
        <w:spacing w:line="360" w:lineRule="auto"/>
        <w:ind w:right="51"/>
        <w:jc w:val="both"/>
        <w:rPr>
          <w:rFonts w:ascii="Palatino Linotype" w:eastAsia="Palatino Linotype" w:hAnsi="Palatino Linotype" w:cs="Palatino Linotype"/>
        </w:rPr>
      </w:pPr>
    </w:p>
    <w:p w14:paraId="309F6A6E" w14:textId="64DEDE6C" w:rsidR="00AC02E9" w:rsidRPr="00F82766" w:rsidRDefault="004462B9" w:rsidP="00F82766">
      <w:pPr>
        <w:spacing w:line="360" w:lineRule="auto"/>
        <w:jc w:val="both"/>
        <w:rPr>
          <w:rFonts w:ascii="Palatino Linotype" w:hAnsi="Palatino Linotype"/>
          <w:b/>
        </w:rPr>
      </w:pPr>
      <w:r w:rsidRPr="00F82766">
        <w:rPr>
          <w:rFonts w:ascii="Palatino Linotype" w:eastAsia="Palatino Linotype" w:hAnsi="Palatino Linotype" w:cs="Palatino Linotype"/>
        </w:rPr>
        <w:t xml:space="preserve">Ahora bien, por lo que hace a los recursos </w:t>
      </w:r>
      <w:r w:rsidRPr="00F82766">
        <w:rPr>
          <w:rFonts w:ascii="Palatino Linotype" w:hAnsi="Palatino Linotype"/>
          <w:b/>
        </w:rPr>
        <w:t xml:space="preserve">11243/INFOEM/IP/RR/2022 </w:t>
      </w:r>
      <w:r w:rsidRPr="00F82766">
        <w:rPr>
          <w:rFonts w:ascii="Palatino Linotype" w:hAnsi="Palatino Linotype"/>
        </w:rPr>
        <w:t xml:space="preserve">y </w:t>
      </w:r>
      <w:r w:rsidRPr="00F82766">
        <w:rPr>
          <w:rFonts w:ascii="Palatino Linotype" w:hAnsi="Palatino Linotype"/>
          <w:b/>
        </w:rPr>
        <w:t xml:space="preserve">11244/INFOEM/IP/RR/2022 </w:t>
      </w:r>
      <w:r w:rsidRPr="00F82766">
        <w:rPr>
          <w:rFonts w:ascii="Palatino Linotype" w:hAnsi="Palatino Linotype"/>
        </w:rPr>
        <w:t xml:space="preserve">donde se solicita la misma </w:t>
      </w:r>
      <w:r w:rsidR="00AC02E9" w:rsidRPr="00F82766">
        <w:rPr>
          <w:rFonts w:ascii="Palatino Linotype" w:hAnsi="Palatino Linotype"/>
        </w:rPr>
        <w:t>información,</w:t>
      </w:r>
      <w:r w:rsidRPr="00F82766">
        <w:rPr>
          <w:rFonts w:ascii="Palatino Linotype" w:hAnsi="Palatino Linotype"/>
        </w:rPr>
        <w:t xml:space="preserve"> pero respecto a las actividades que han llevado a cabo dos regidoras de nombres multicitados, es menester señalar que </w:t>
      </w:r>
      <w:r w:rsidR="00AC02E9" w:rsidRPr="00F82766">
        <w:rPr>
          <w:rFonts w:ascii="Palatino Linotype" w:hAnsi="Palatino Linotype"/>
        </w:rPr>
        <w:t xml:space="preserve">respecto al recurso </w:t>
      </w:r>
      <w:r w:rsidR="00AC02E9" w:rsidRPr="00F82766">
        <w:rPr>
          <w:rFonts w:ascii="Palatino Linotype" w:hAnsi="Palatino Linotype"/>
          <w:b/>
        </w:rPr>
        <w:t xml:space="preserve">11243/INFOEM/IP/RR/2022 </w:t>
      </w:r>
      <w:r w:rsidR="00AC02E9" w:rsidRPr="00F82766">
        <w:rPr>
          <w:rFonts w:ascii="Palatino Linotype" w:hAnsi="Palatino Linotype"/>
        </w:rPr>
        <w:t>se da respuesta</w:t>
      </w:r>
      <w:r w:rsidRPr="00F82766">
        <w:rPr>
          <w:rFonts w:ascii="Palatino Linotype" w:hAnsi="Palatino Linotype"/>
        </w:rPr>
        <w:t xml:space="preserve"> </w:t>
      </w:r>
      <w:r w:rsidR="00AC02E9" w:rsidRPr="00F82766">
        <w:rPr>
          <w:rFonts w:ascii="Palatino Linotype" w:hAnsi="Palatino Linotype"/>
        </w:rPr>
        <w:t xml:space="preserve">en los mismos términos que la síndico únicamente especificando que facultades se tienen como regidora </w:t>
      </w:r>
      <w:r w:rsidR="00240296" w:rsidRPr="00F82766">
        <w:rPr>
          <w:rFonts w:ascii="Palatino Linotype" w:hAnsi="Palatino Linotype"/>
        </w:rPr>
        <w:t>por lo que se advierte que no colma con lo solicitado por</w:t>
      </w:r>
      <w:r w:rsidR="00AC02E9" w:rsidRPr="00F82766">
        <w:rPr>
          <w:rFonts w:ascii="Palatino Linotype" w:hAnsi="Palatino Linotype"/>
        </w:rPr>
        <w:t xml:space="preserve"> </w:t>
      </w:r>
      <w:r w:rsidR="00AC02E9" w:rsidRPr="00F82766">
        <w:rPr>
          <w:rFonts w:ascii="Palatino Linotype" w:hAnsi="Palatino Linotype"/>
          <w:b/>
        </w:rPr>
        <w:t>EL RECURRENTE.</w:t>
      </w:r>
    </w:p>
    <w:p w14:paraId="42624F00" w14:textId="77777777" w:rsidR="00AC02E9" w:rsidRPr="00F82766" w:rsidRDefault="00AC02E9" w:rsidP="00F82766">
      <w:pPr>
        <w:spacing w:line="360" w:lineRule="auto"/>
        <w:jc w:val="both"/>
        <w:rPr>
          <w:rFonts w:ascii="Palatino Linotype" w:hAnsi="Palatino Linotype"/>
          <w:b/>
        </w:rPr>
      </w:pPr>
    </w:p>
    <w:p w14:paraId="1210CD49" w14:textId="1ADB75F8" w:rsidR="00AC02E9" w:rsidRPr="00F82766" w:rsidRDefault="00AC02E9" w:rsidP="00F82766">
      <w:pPr>
        <w:spacing w:line="360" w:lineRule="auto"/>
        <w:jc w:val="both"/>
        <w:rPr>
          <w:rFonts w:ascii="Palatino Linotype" w:hAnsi="Palatino Linotype"/>
        </w:rPr>
      </w:pPr>
      <w:r w:rsidRPr="00F82766">
        <w:rPr>
          <w:rFonts w:ascii="Palatino Linotype" w:hAnsi="Palatino Linotype"/>
        </w:rPr>
        <w:t xml:space="preserve">Sin embargo, respecto al recurso </w:t>
      </w:r>
      <w:r w:rsidRPr="00F82766">
        <w:rPr>
          <w:rFonts w:ascii="Palatino Linotype" w:hAnsi="Palatino Linotype"/>
          <w:b/>
        </w:rPr>
        <w:t xml:space="preserve">11244/INFOEM/IP/RR/2022 </w:t>
      </w:r>
      <w:r w:rsidRPr="00F82766">
        <w:rPr>
          <w:rFonts w:ascii="Palatino Linotype" w:hAnsi="Palatino Linotype"/>
        </w:rPr>
        <w:t>se da respuesta medularmente en los términos siguientes:</w:t>
      </w:r>
    </w:p>
    <w:p w14:paraId="40D5022B" w14:textId="77777777" w:rsidR="00AC02E9" w:rsidRPr="00F82766" w:rsidRDefault="00AC02E9" w:rsidP="00F82766">
      <w:pPr>
        <w:spacing w:line="360" w:lineRule="auto"/>
        <w:jc w:val="both"/>
        <w:rPr>
          <w:rFonts w:ascii="Palatino Linotype" w:hAnsi="Palatino Linotype"/>
        </w:rPr>
      </w:pPr>
    </w:p>
    <w:p w14:paraId="7560E967" w14:textId="21D78DDD" w:rsidR="00AC02E9" w:rsidRPr="00F82766" w:rsidRDefault="00AC02E9" w:rsidP="00F82766">
      <w:pPr>
        <w:pStyle w:val="Prrafodelista"/>
        <w:numPr>
          <w:ilvl w:val="0"/>
          <w:numId w:val="25"/>
        </w:numPr>
        <w:spacing w:line="360" w:lineRule="auto"/>
        <w:jc w:val="both"/>
        <w:rPr>
          <w:rFonts w:ascii="Palatino Linotype" w:hAnsi="Palatino Linotype"/>
        </w:rPr>
      </w:pPr>
      <w:r w:rsidRPr="00F82766">
        <w:rPr>
          <w:rFonts w:ascii="Palatino Linotype" w:hAnsi="Palatino Linotype"/>
        </w:rPr>
        <w:t>Únicamente que se han llevado a cabo dos reuniones con respecto al día de la mujer.</w:t>
      </w:r>
    </w:p>
    <w:p w14:paraId="28330AF9" w14:textId="160BA2B4" w:rsidR="004462B9" w:rsidRPr="00F82766" w:rsidRDefault="00AC02E9" w:rsidP="00F82766">
      <w:pPr>
        <w:pStyle w:val="Prrafodelista"/>
        <w:numPr>
          <w:ilvl w:val="0"/>
          <w:numId w:val="25"/>
        </w:numPr>
        <w:spacing w:line="360" w:lineRule="auto"/>
        <w:jc w:val="both"/>
        <w:rPr>
          <w:rFonts w:ascii="Palatino Linotype" w:hAnsi="Palatino Linotype"/>
        </w:rPr>
      </w:pPr>
      <w:r w:rsidRPr="00F82766">
        <w:rPr>
          <w:rFonts w:ascii="Palatino Linotype" w:hAnsi="Palatino Linotype"/>
        </w:rPr>
        <w:t>Se instaló la asamblea de protección a la mujer en el mes de febrero.</w:t>
      </w:r>
    </w:p>
    <w:p w14:paraId="576D9DCB" w14:textId="01D98563" w:rsidR="00AC02E9" w:rsidRPr="00F82766" w:rsidRDefault="00AC02E9" w:rsidP="00F82766">
      <w:pPr>
        <w:pStyle w:val="Prrafodelista"/>
        <w:numPr>
          <w:ilvl w:val="0"/>
          <w:numId w:val="25"/>
        </w:numPr>
        <w:spacing w:line="360" w:lineRule="auto"/>
        <w:jc w:val="both"/>
        <w:rPr>
          <w:rFonts w:ascii="Palatino Linotype" w:hAnsi="Palatino Linotype"/>
        </w:rPr>
      </w:pPr>
      <w:r w:rsidRPr="00F82766">
        <w:rPr>
          <w:rFonts w:ascii="Palatino Linotype" w:hAnsi="Palatino Linotype"/>
        </w:rPr>
        <w:t>Hoy contamos con una patrulla de genero donde son mujeres policías las que dan apoyo a la ciudadanía.</w:t>
      </w:r>
    </w:p>
    <w:p w14:paraId="10DEDD4B" w14:textId="255FF2DB" w:rsidR="00AC02E9" w:rsidRPr="00F82766" w:rsidRDefault="00AC02E9" w:rsidP="00F82766">
      <w:pPr>
        <w:pStyle w:val="Prrafodelista"/>
        <w:numPr>
          <w:ilvl w:val="0"/>
          <w:numId w:val="25"/>
        </w:numPr>
        <w:spacing w:line="360" w:lineRule="auto"/>
        <w:jc w:val="both"/>
        <w:rPr>
          <w:rFonts w:ascii="Palatino Linotype" w:hAnsi="Palatino Linotype"/>
        </w:rPr>
      </w:pPr>
      <w:r w:rsidRPr="00F82766">
        <w:rPr>
          <w:rFonts w:ascii="Palatino Linotype" w:hAnsi="Palatino Linotype"/>
        </w:rPr>
        <w:lastRenderedPageBreak/>
        <w:t xml:space="preserve">Se hará una instalación como albergue para nuestras mujeres que el </w:t>
      </w:r>
      <w:r w:rsidR="001E2C38" w:rsidRPr="00F82766">
        <w:rPr>
          <w:rFonts w:ascii="Palatino Linotype" w:hAnsi="Palatino Linotype"/>
        </w:rPr>
        <w:t>día</w:t>
      </w:r>
      <w:r w:rsidRPr="00F82766">
        <w:rPr>
          <w:rFonts w:ascii="Palatino Linotype" w:hAnsi="Palatino Linotype"/>
        </w:rPr>
        <w:t xml:space="preserve"> de hoy son agredidas, esto se hará por el bienestar de ellas y de sus pequeños hijos</w:t>
      </w:r>
    </w:p>
    <w:p w14:paraId="43CD460B" w14:textId="2259EE0C" w:rsidR="00AC02E9" w:rsidRPr="00F82766" w:rsidRDefault="00AC02E9" w:rsidP="00F82766">
      <w:pPr>
        <w:spacing w:line="360" w:lineRule="auto"/>
        <w:jc w:val="both"/>
        <w:rPr>
          <w:rFonts w:ascii="Palatino Linotype" w:hAnsi="Palatino Linotype"/>
        </w:rPr>
      </w:pPr>
      <w:r w:rsidRPr="00F82766">
        <w:rPr>
          <w:rFonts w:ascii="Palatino Linotype" w:hAnsi="Palatino Linotype"/>
        </w:rPr>
        <w:t xml:space="preserve">Hasta lo aquí descrito podemos advertir que de igual manera no se llevó a cabo la búsqueda exhaustiva y razonable por lo que es viable ordenarla en los términos descritos con anterioridad. </w:t>
      </w:r>
    </w:p>
    <w:p w14:paraId="6F0DFF59" w14:textId="6019996B" w:rsidR="00AC02E9" w:rsidRPr="00F82766" w:rsidRDefault="00AC02E9" w:rsidP="00F82766">
      <w:pPr>
        <w:spacing w:line="360" w:lineRule="auto"/>
        <w:jc w:val="both"/>
        <w:rPr>
          <w:rFonts w:ascii="Palatino Linotype" w:hAnsi="Palatino Linotype"/>
        </w:rPr>
      </w:pPr>
    </w:p>
    <w:p w14:paraId="67D84B06" w14:textId="239576AC" w:rsidR="00AC02E9" w:rsidRPr="00F82766" w:rsidRDefault="00AC02E9" w:rsidP="00F82766">
      <w:pPr>
        <w:spacing w:line="360" w:lineRule="auto"/>
        <w:jc w:val="both"/>
        <w:rPr>
          <w:rFonts w:ascii="Palatino Linotype" w:hAnsi="Palatino Linotype"/>
        </w:rPr>
      </w:pPr>
      <w:r w:rsidRPr="00F82766">
        <w:rPr>
          <w:rFonts w:ascii="Palatino Linotype" w:hAnsi="Palatino Linotype"/>
        </w:rPr>
        <w:t xml:space="preserve">No obstante lo anterior la particularidad del recurso </w:t>
      </w:r>
      <w:r w:rsidRPr="00F82766">
        <w:rPr>
          <w:rFonts w:ascii="Palatino Linotype" w:hAnsi="Palatino Linotype"/>
          <w:b/>
        </w:rPr>
        <w:t>11244/INFOEM/IP/RR/2022</w:t>
      </w:r>
      <w:r w:rsidRPr="00F82766">
        <w:rPr>
          <w:rFonts w:ascii="Palatino Linotype" w:hAnsi="Palatino Linotype"/>
        </w:rPr>
        <w:t xml:space="preserve"> nos apertura para determinar si parte de la respuesta colma con lo solicitado por el </w:t>
      </w:r>
      <w:r w:rsidR="00240296" w:rsidRPr="00F82766">
        <w:rPr>
          <w:rFonts w:ascii="Palatino Linotype" w:hAnsi="Palatino Linotype"/>
          <w:b/>
        </w:rPr>
        <w:t>RECURRRENTE</w:t>
      </w:r>
      <w:r w:rsidRPr="00F82766">
        <w:rPr>
          <w:rFonts w:ascii="Palatino Linotype" w:hAnsi="Palatino Linotype"/>
          <w:b/>
        </w:rPr>
        <w:t xml:space="preserve"> </w:t>
      </w:r>
      <w:r w:rsidRPr="00F82766">
        <w:rPr>
          <w:rFonts w:ascii="Palatino Linotype" w:hAnsi="Palatino Linotype"/>
        </w:rPr>
        <w:t>puesto que en el caso concreto si se dio atención de manera particular a los argumentos vertidos, como se puede advertir en la tabla siguiente:</w:t>
      </w:r>
    </w:p>
    <w:p w14:paraId="55F595FC" w14:textId="33D72613" w:rsidR="00AC02E9" w:rsidRPr="00F82766" w:rsidRDefault="00AC02E9" w:rsidP="00F82766">
      <w:pPr>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4673"/>
        <w:gridCol w:w="4673"/>
      </w:tblGrid>
      <w:tr w:rsidR="00F82766" w:rsidRPr="00F82766" w14:paraId="28BFA41F" w14:textId="77777777" w:rsidTr="00AC02E9">
        <w:tc>
          <w:tcPr>
            <w:tcW w:w="4673" w:type="dxa"/>
          </w:tcPr>
          <w:p w14:paraId="09F1BEA9" w14:textId="411A440D" w:rsidR="00AC02E9" w:rsidRPr="00F82766" w:rsidRDefault="00AC02E9" w:rsidP="00F82766">
            <w:pPr>
              <w:spacing w:line="360" w:lineRule="auto"/>
              <w:jc w:val="center"/>
              <w:rPr>
                <w:rFonts w:ascii="Palatino Linotype" w:hAnsi="Palatino Linotype"/>
                <w:sz w:val="24"/>
                <w:szCs w:val="24"/>
              </w:rPr>
            </w:pPr>
            <w:r w:rsidRPr="00F82766">
              <w:rPr>
                <w:rFonts w:ascii="Palatino Linotype" w:hAnsi="Palatino Linotype"/>
                <w:sz w:val="24"/>
                <w:szCs w:val="24"/>
              </w:rPr>
              <w:t>S</w:t>
            </w:r>
            <w:r w:rsidRPr="00F82766">
              <w:rPr>
                <w:rFonts w:ascii="Palatino Linotype" w:hAnsi="Palatino Linotype"/>
                <w:b/>
                <w:sz w:val="24"/>
                <w:szCs w:val="24"/>
              </w:rPr>
              <w:t>olicitud</w:t>
            </w:r>
          </w:p>
        </w:tc>
        <w:tc>
          <w:tcPr>
            <w:tcW w:w="4673" w:type="dxa"/>
          </w:tcPr>
          <w:p w14:paraId="1A2C18C9" w14:textId="5D3F187B" w:rsidR="00AC02E9" w:rsidRPr="00F82766" w:rsidRDefault="00AC02E9" w:rsidP="00F82766">
            <w:pPr>
              <w:spacing w:line="360" w:lineRule="auto"/>
              <w:jc w:val="center"/>
              <w:rPr>
                <w:rFonts w:ascii="Palatino Linotype" w:hAnsi="Palatino Linotype"/>
                <w:b/>
              </w:rPr>
            </w:pPr>
            <w:r w:rsidRPr="00F82766">
              <w:rPr>
                <w:rFonts w:ascii="Palatino Linotype" w:hAnsi="Palatino Linotype"/>
                <w:b/>
                <w:sz w:val="24"/>
              </w:rPr>
              <w:t>Respuesta</w:t>
            </w:r>
          </w:p>
        </w:tc>
      </w:tr>
      <w:tr w:rsidR="00F82766" w:rsidRPr="00F82766" w14:paraId="48BE4D6D" w14:textId="77777777" w:rsidTr="00AC02E9">
        <w:tc>
          <w:tcPr>
            <w:tcW w:w="4673" w:type="dxa"/>
          </w:tcPr>
          <w:p w14:paraId="5F149007" w14:textId="77777777" w:rsidR="00AC02E9" w:rsidRPr="00F82766" w:rsidRDefault="00AC02E9" w:rsidP="00F82766">
            <w:pPr>
              <w:pStyle w:val="Prrafodelista"/>
              <w:numPr>
                <w:ilvl w:val="0"/>
                <w:numId w:val="26"/>
              </w:numPr>
              <w:spacing w:line="360" w:lineRule="auto"/>
              <w:ind w:right="51"/>
              <w:jc w:val="both"/>
              <w:rPr>
                <w:rFonts w:ascii="Palatino Linotype" w:eastAsia="Palatino Linotype" w:hAnsi="Palatino Linotype" w:cs="Palatino Linotype"/>
                <w:sz w:val="32"/>
              </w:rPr>
            </w:pPr>
            <w:r w:rsidRPr="00F82766">
              <w:rPr>
                <w:rFonts w:ascii="Palatino Linotype" w:hAnsi="Palatino Linotype"/>
                <w:sz w:val="20"/>
                <w:szCs w:val="16"/>
              </w:rPr>
              <w:t xml:space="preserve">Número de acciones, propuestas, gestiones realizadas para promover la igualdad de género y/o equidad de género. </w:t>
            </w:r>
          </w:p>
          <w:p w14:paraId="32E636FC" w14:textId="77777777" w:rsidR="00AC02E9" w:rsidRPr="00F82766" w:rsidRDefault="00AC02E9" w:rsidP="00F82766">
            <w:pPr>
              <w:pStyle w:val="Prrafodelista"/>
              <w:numPr>
                <w:ilvl w:val="0"/>
                <w:numId w:val="26"/>
              </w:numPr>
              <w:spacing w:line="360" w:lineRule="auto"/>
              <w:ind w:right="51"/>
              <w:jc w:val="both"/>
              <w:rPr>
                <w:rFonts w:ascii="Palatino Linotype" w:eastAsia="Palatino Linotype" w:hAnsi="Palatino Linotype" w:cs="Palatino Linotype"/>
                <w:sz w:val="32"/>
              </w:rPr>
            </w:pPr>
            <w:r w:rsidRPr="00F82766">
              <w:rPr>
                <w:rFonts w:ascii="Palatino Linotype" w:hAnsi="Palatino Linotype"/>
                <w:sz w:val="20"/>
                <w:szCs w:val="16"/>
              </w:rPr>
              <w:t>Numero de audiencias realizadas a favor de mujeres de su municipio.</w:t>
            </w:r>
          </w:p>
          <w:p w14:paraId="44D81E3D" w14:textId="77777777" w:rsidR="00AC02E9" w:rsidRPr="00F82766" w:rsidRDefault="00AC02E9" w:rsidP="00F82766">
            <w:pPr>
              <w:pStyle w:val="Prrafodelista"/>
              <w:numPr>
                <w:ilvl w:val="0"/>
                <w:numId w:val="26"/>
              </w:numPr>
              <w:spacing w:line="360" w:lineRule="auto"/>
              <w:ind w:right="51"/>
              <w:jc w:val="both"/>
              <w:rPr>
                <w:rFonts w:ascii="Palatino Linotype" w:eastAsia="Palatino Linotype" w:hAnsi="Palatino Linotype" w:cs="Palatino Linotype"/>
                <w:sz w:val="32"/>
              </w:rPr>
            </w:pPr>
            <w:r w:rsidRPr="00F82766">
              <w:rPr>
                <w:rFonts w:ascii="Palatino Linotype" w:hAnsi="Palatino Linotype"/>
                <w:sz w:val="20"/>
                <w:szCs w:val="16"/>
              </w:rPr>
              <w:t xml:space="preserve">Acciones que se han realizado para empoderar a la mujer. </w:t>
            </w:r>
          </w:p>
          <w:p w14:paraId="320CE8F2" w14:textId="77777777" w:rsidR="00AC02E9" w:rsidRPr="00F82766" w:rsidRDefault="00AC02E9" w:rsidP="00F82766">
            <w:pPr>
              <w:pStyle w:val="Prrafodelista"/>
              <w:numPr>
                <w:ilvl w:val="0"/>
                <w:numId w:val="26"/>
              </w:numPr>
              <w:spacing w:line="360" w:lineRule="auto"/>
              <w:ind w:right="51"/>
              <w:jc w:val="both"/>
              <w:rPr>
                <w:rFonts w:ascii="Palatino Linotype" w:eastAsia="Palatino Linotype" w:hAnsi="Palatino Linotype" w:cs="Palatino Linotype"/>
                <w:sz w:val="32"/>
              </w:rPr>
            </w:pPr>
            <w:r w:rsidRPr="00F82766">
              <w:rPr>
                <w:rFonts w:ascii="Palatino Linotype" w:hAnsi="Palatino Linotype"/>
                <w:sz w:val="20"/>
                <w:szCs w:val="16"/>
              </w:rPr>
              <w:t>Existencia de alguna declaración, convenio o cualquier documento que muerte o haga patente la lucha o compromiso en favor del empoderamiento de la mujer.</w:t>
            </w:r>
          </w:p>
          <w:p w14:paraId="34515D23" w14:textId="77777777" w:rsidR="00AC02E9" w:rsidRPr="00F82766" w:rsidRDefault="00AC02E9" w:rsidP="00F82766">
            <w:pPr>
              <w:pStyle w:val="Prrafodelista"/>
              <w:numPr>
                <w:ilvl w:val="0"/>
                <w:numId w:val="26"/>
              </w:numPr>
              <w:spacing w:line="360" w:lineRule="auto"/>
              <w:ind w:right="51"/>
              <w:jc w:val="both"/>
              <w:rPr>
                <w:rFonts w:ascii="Palatino Linotype" w:eastAsia="Palatino Linotype" w:hAnsi="Palatino Linotype" w:cs="Palatino Linotype"/>
                <w:sz w:val="32"/>
              </w:rPr>
            </w:pPr>
            <w:r w:rsidRPr="00F82766">
              <w:rPr>
                <w:rFonts w:ascii="Palatino Linotype" w:hAnsi="Palatino Linotype"/>
                <w:sz w:val="20"/>
                <w:szCs w:val="16"/>
              </w:rPr>
              <w:lastRenderedPageBreak/>
              <w:t>Platicas, reuniones o convocatorias realizadas para fortalecer la lucha contra la violencia hacia las mujeres.</w:t>
            </w:r>
          </w:p>
          <w:p w14:paraId="5B080F94" w14:textId="77777777" w:rsidR="00AC02E9" w:rsidRPr="00F82766" w:rsidRDefault="00AC02E9" w:rsidP="00F82766">
            <w:pPr>
              <w:spacing w:line="360" w:lineRule="auto"/>
              <w:jc w:val="both"/>
              <w:rPr>
                <w:rFonts w:ascii="Palatino Linotype" w:hAnsi="Palatino Linotype"/>
              </w:rPr>
            </w:pPr>
          </w:p>
        </w:tc>
        <w:tc>
          <w:tcPr>
            <w:tcW w:w="4673" w:type="dxa"/>
          </w:tcPr>
          <w:p w14:paraId="5EEF9441" w14:textId="77777777" w:rsidR="00712BA6" w:rsidRPr="00F82766" w:rsidRDefault="00712BA6" w:rsidP="00F82766">
            <w:pPr>
              <w:spacing w:line="360" w:lineRule="auto"/>
              <w:jc w:val="both"/>
              <w:rPr>
                <w:rFonts w:ascii="Palatino Linotype" w:hAnsi="Palatino Linotype"/>
              </w:rPr>
            </w:pPr>
            <w:r w:rsidRPr="00F82766">
              <w:rPr>
                <w:rFonts w:ascii="Palatino Linotype" w:hAnsi="Palatino Linotype"/>
              </w:rPr>
              <w:lastRenderedPageBreak/>
              <w:t>Únicamente que se han llevado a cabo dos reuniones con respecto al día de la mujer.</w:t>
            </w:r>
          </w:p>
          <w:p w14:paraId="2EC8D1D5" w14:textId="77777777" w:rsidR="00712BA6" w:rsidRPr="00F82766" w:rsidRDefault="00712BA6" w:rsidP="00F82766">
            <w:pPr>
              <w:spacing w:line="360" w:lineRule="auto"/>
              <w:jc w:val="both"/>
              <w:rPr>
                <w:rFonts w:ascii="Palatino Linotype" w:hAnsi="Palatino Linotype"/>
              </w:rPr>
            </w:pPr>
          </w:p>
          <w:p w14:paraId="281763D9" w14:textId="4F8B51AA" w:rsidR="00712BA6" w:rsidRPr="00F82766" w:rsidRDefault="00712BA6" w:rsidP="00F82766">
            <w:pPr>
              <w:spacing w:line="360" w:lineRule="auto"/>
              <w:jc w:val="both"/>
              <w:rPr>
                <w:rFonts w:ascii="Palatino Linotype" w:hAnsi="Palatino Linotype"/>
              </w:rPr>
            </w:pPr>
            <w:r w:rsidRPr="00F82766">
              <w:rPr>
                <w:rFonts w:ascii="Palatino Linotype" w:hAnsi="Palatino Linotype"/>
              </w:rPr>
              <w:t>Se instaló la asamblea de protección a la mujer en el mes de febrero.</w:t>
            </w:r>
          </w:p>
          <w:p w14:paraId="7B33A86D" w14:textId="77777777" w:rsidR="00712BA6" w:rsidRPr="00F82766" w:rsidRDefault="00712BA6" w:rsidP="00F82766">
            <w:pPr>
              <w:spacing w:line="360" w:lineRule="auto"/>
              <w:jc w:val="both"/>
              <w:rPr>
                <w:rFonts w:ascii="Palatino Linotype" w:hAnsi="Palatino Linotype"/>
              </w:rPr>
            </w:pPr>
          </w:p>
          <w:p w14:paraId="245E3454" w14:textId="1583C545" w:rsidR="00712BA6" w:rsidRPr="00F82766" w:rsidRDefault="00712BA6" w:rsidP="00F82766">
            <w:pPr>
              <w:spacing w:line="360" w:lineRule="auto"/>
              <w:jc w:val="both"/>
              <w:rPr>
                <w:rFonts w:ascii="Palatino Linotype" w:hAnsi="Palatino Linotype"/>
              </w:rPr>
            </w:pPr>
            <w:r w:rsidRPr="00F82766">
              <w:rPr>
                <w:rFonts w:ascii="Palatino Linotype" w:hAnsi="Palatino Linotype"/>
              </w:rPr>
              <w:t>Hoy contamos con una patrulla de genero donde son mujeres policías las que dan apoyo a la ciudadanía.</w:t>
            </w:r>
          </w:p>
          <w:p w14:paraId="57521755" w14:textId="77777777" w:rsidR="00712BA6" w:rsidRPr="00F82766" w:rsidRDefault="00712BA6" w:rsidP="00F82766">
            <w:pPr>
              <w:spacing w:line="360" w:lineRule="auto"/>
              <w:jc w:val="both"/>
              <w:rPr>
                <w:rFonts w:ascii="Palatino Linotype" w:hAnsi="Palatino Linotype"/>
              </w:rPr>
            </w:pPr>
          </w:p>
          <w:p w14:paraId="4D0A52B5" w14:textId="437655B8" w:rsidR="00712BA6" w:rsidRPr="00F82766" w:rsidRDefault="00712BA6" w:rsidP="00F82766">
            <w:pPr>
              <w:spacing w:line="360" w:lineRule="auto"/>
              <w:jc w:val="both"/>
              <w:rPr>
                <w:rFonts w:ascii="Palatino Linotype" w:hAnsi="Palatino Linotype"/>
              </w:rPr>
            </w:pPr>
            <w:r w:rsidRPr="00F82766">
              <w:rPr>
                <w:rFonts w:ascii="Palatino Linotype" w:hAnsi="Palatino Linotype"/>
              </w:rPr>
              <w:t xml:space="preserve">Se hará una instalación como albergue para nuestras mujeres que el día de hoy son </w:t>
            </w:r>
            <w:r w:rsidRPr="00F82766">
              <w:rPr>
                <w:rFonts w:ascii="Palatino Linotype" w:hAnsi="Palatino Linotype"/>
              </w:rPr>
              <w:lastRenderedPageBreak/>
              <w:t>agredidas, esto se hará por el bienestar de ellas y de sus pequeños hijos</w:t>
            </w:r>
          </w:p>
          <w:p w14:paraId="5F4A8432" w14:textId="77777777" w:rsidR="00AC02E9" w:rsidRPr="00F82766" w:rsidRDefault="00AC02E9" w:rsidP="00F82766">
            <w:pPr>
              <w:spacing w:line="360" w:lineRule="auto"/>
              <w:jc w:val="both"/>
              <w:rPr>
                <w:rFonts w:ascii="Palatino Linotype" w:hAnsi="Palatino Linotype"/>
              </w:rPr>
            </w:pPr>
          </w:p>
        </w:tc>
      </w:tr>
      <w:tr w:rsidR="00F82766" w:rsidRPr="00F82766" w14:paraId="5CC27379" w14:textId="77777777" w:rsidTr="0037584A">
        <w:tc>
          <w:tcPr>
            <w:tcW w:w="9346" w:type="dxa"/>
            <w:gridSpan w:val="2"/>
          </w:tcPr>
          <w:p w14:paraId="5A53D295" w14:textId="2299FCFA" w:rsidR="00AC02E9" w:rsidRPr="00F82766" w:rsidRDefault="00AC02E9" w:rsidP="00F82766">
            <w:pPr>
              <w:spacing w:line="360" w:lineRule="auto"/>
              <w:jc w:val="center"/>
              <w:rPr>
                <w:rFonts w:ascii="Palatino Linotype" w:hAnsi="Palatino Linotype"/>
                <w:b/>
              </w:rPr>
            </w:pPr>
            <w:r w:rsidRPr="00F82766">
              <w:rPr>
                <w:rFonts w:ascii="Palatino Linotype" w:hAnsi="Palatino Linotype"/>
                <w:b/>
                <w:sz w:val="24"/>
              </w:rPr>
              <w:lastRenderedPageBreak/>
              <w:t>Conclusión</w:t>
            </w:r>
          </w:p>
        </w:tc>
      </w:tr>
      <w:tr w:rsidR="00712BA6" w:rsidRPr="00F82766" w14:paraId="6D94FBB0" w14:textId="77777777" w:rsidTr="0037584A">
        <w:tc>
          <w:tcPr>
            <w:tcW w:w="9346" w:type="dxa"/>
            <w:gridSpan w:val="2"/>
          </w:tcPr>
          <w:p w14:paraId="10782E4D" w14:textId="3C8157D7" w:rsidR="00712BA6" w:rsidRPr="00F82766" w:rsidRDefault="00712BA6" w:rsidP="00F82766">
            <w:pPr>
              <w:spacing w:line="360" w:lineRule="auto"/>
              <w:jc w:val="both"/>
              <w:rPr>
                <w:rFonts w:ascii="Palatino Linotype" w:hAnsi="Palatino Linotype"/>
                <w:b/>
              </w:rPr>
            </w:pPr>
            <w:r w:rsidRPr="00F82766">
              <w:rPr>
                <w:rFonts w:ascii="Palatino Linotype" w:hAnsi="Palatino Linotype"/>
              </w:rPr>
              <w:t xml:space="preserve">Hasta aquí y de acuerdo a los argumentos vertidos por </w:t>
            </w:r>
            <w:r w:rsidRPr="00F82766">
              <w:rPr>
                <w:rFonts w:ascii="Palatino Linotype" w:hAnsi="Palatino Linotype"/>
                <w:b/>
              </w:rPr>
              <w:t xml:space="preserve">EL SUJETO OBLIGADO </w:t>
            </w:r>
            <w:r w:rsidRPr="00F82766">
              <w:rPr>
                <w:rFonts w:ascii="Palatino Linotype" w:hAnsi="Palatino Linotype"/>
              </w:rPr>
              <w:t>podemos deducir únicamente que con la respues</w:t>
            </w:r>
            <w:r w:rsidR="00240296" w:rsidRPr="00F82766">
              <w:rPr>
                <w:rFonts w:ascii="Palatino Linotype" w:hAnsi="Palatino Linotype"/>
              </w:rPr>
              <w:t>ta se podría asegurar que se han</w:t>
            </w:r>
            <w:r w:rsidRPr="00F82766">
              <w:rPr>
                <w:rFonts w:ascii="Palatino Linotype" w:hAnsi="Palatino Linotype"/>
              </w:rPr>
              <w:t xml:space="preserve"> desarrollado reuniones en pro de fortalecer la lucha contra la violencia hacia las mujeres y que como una gestión se cuenta con la patrulla de género, ya que la instalación del albergue es un hecho futuro donde únicamente deviene la manifestación del </w:t>
            </w:r>
            <w:r w:rsidRPr="00F82766">
              <w:rPr>
                <w:rFonts w:ascii="Palatino Linotype" w:hAnsi="Palatino Linotype"/>
                <w:b/>
              </w:rPr>
              <w:t xml:space="preserve">SUJETO OBLIGADO </w:t>
            </w:r>
            <w:r w:rsidRPr="00F82766">
              <w:rPr>
                <w:rFonts w:ascii="Palatino Linotype" w:hAnsi="Palatino Linotype"/>
              </w:rPr>
              <w:t xml:space="preserve">respecto a que se realizará pero no se adjunta algún documento como puede ser </w:t>
            </w:r>
            <w:r w:rsidR="00240296" w:rsidRPr="00F82766">
              <w:rPr>
                <w:rFonts w:ascii="Palatino Linotype" w:hAnsi="Palatino Linotype"/>
              </w:rPr>
              <w:t>de forma enunciativa</w:t>
            </w:r>
            <w:r w:rsidRPr="00F82766">
              <w:rPr>
                <w:rFonts w:ascii="Palatino Linotype" w:hAnsi="Palatino Linotype"/>
              </w:rPr>
              <w:t xml:space="preserve"> un contrato o convenio, lo cual no permite determinar que dicha manifestación colme con algún punto del solicitado por el hoy </w:t>
            </w:r>
            <w:r w:rsidRPr="00F82766">
              <w:rPr>
                <w:rFonts w:ascii="Palatino Linotype" w:hAnsi="Palatino Linotype"/>
                <w:b/>
              </w:rPr>
              <w:t>RECURRENTE.</w:t>
            </w:r>
          </w:p>
        </w:tc>
      </w:tr>
    </w:tbl>
    <w:p w14:paraId="5FDC676A" w14:textId="77777777" w:rsidR="00AC02E9" w:rsidRPr="00F82766" w:rsidRDefault="00AC02E9" w:rsidP="00F82766">
      <w:pPr>
        <w:spacing w:line="360" w:lineRule="auto"/>
        <w:jc w:val="both"/>
        <w:rPr>
          <w:rFonts w:ascii="Palatino Linotype" w:hAnsi="Palatino Linotype"/>
        </w:rPr>
      </w:pPr>
    </w:p>
    <w:p w14:paraId="17676C35" w14:textId="4A45DB84" w:rsidR="004462B9" w:rsidRPr="00F82766" w:rsidRDefault="00712BA6" w:rsidP="00F82766">
      <w:pPr>
        <w:spacing w:line="360" w:lineRule="auto"/>
        <w:jc w:val="both"/>
        <w:rPr>
          <w:rFonts w:ascii="Palatino Linotype" w:hAnsi="Palatino Linotype"/>
          <w:b/>
        </w:rPr>
      </w:pPr>
      <w:r w:rsidRPr="00F82766">
        <w:rPr>
          <w:rFonts w:ascii="Palatino Linotype" w:hAnsi="Palatino Linotype"/>
        </w:rPr>
        <w:t xml:space="preserve">Por lo anterior es importante que se realice la búsqueda exhaustiva y razonable conforme al estudio previamente referido y se entregue la información al mayor grado de desagregación posible, haciendo énfasis en que </w:t>
      </w:r>
      <w:r w:rsidRPr="00F82766">
        <w:rPr>
          <w:rFonts w:ascii="Palatino Linotype" w:hAnsi="Palatino Linotype"/>
          <w:b/>
        </w:rPr>
        <w:t xml:space="preserve">EL SUJETO OBLIGADO </w:t>
      </w:r>
      <w:r w:rsidRPr="00F82766">
        <w:rPr>
          <w:rFonts w:ascii="Palatino Linotype" w:hAnsi="Palatino Linotype"/>
        </w:rPr>
        <w:t xml:space="preserve">no está obligado a generar documentos </w:t>
      </w:r>
      <w:r w:rsidRPr="00F82766">
        <w:rPr>
          <w:rFonts w:ascii="Palatino Linotype" w:hAnsi="Palatino Linotype"/>
          <w:b/>
        </w:rPr>
        <w:t>AD HOC</w:t>
      </w:r>
      <w:r w:rsidRPr="00F82766">
        <w:rPr>
          <w:rFonts w:ascii="Palatino Linotype" w:hAnsi="Palatino Linotype"/>
        </w:rPr>
        <w:t xml:space="preserve"> por lo que únicamente se tiene que entregar aquella información que obre en documentos o cualquier otro medio digit</w:t>
      </w:r>
      <w:r w:rsidR="00794631" w:rsidRPr="00F82766">
        <w:rPr>
          <w:rFonts w:ascii="Palatino Linotype" w:hAnsi="Palatino Linotype"/>
        </w:rPr>
        <w:t xml:space="preserve">alizado y que pueda colmar con </w:t>
      </w:r>
      <w:r w:rsidRPr="00F82766">
        <w:rPr>
          <w:rFonts w:ascii="Palatino Linotype" w:hAnsi="Palatino Linotype"/>
        </w:rPr>
        <w:t>l</w:t>
      </w:r>
      <w:r w:rsidR="00794631" w:rsidRPr="00F82766">
        <w:rPr>
          <w:rFonts w:ascii="Palatino Linotype" w:hAnsi="Palatino Linotype"/>
        </w:rPr>
        <w:t>a</w:t>
      </w:r>
      <w:r w:rsidRPr="00F82766">
        <w:rPr>
          <w:rFonts w:ascii="Palatino Linotype" w:hAnsi="Palatino Linotype"/>
        </w:rPr>
        <w:t xml:space="preserve"> pretensión del </w:t>
      </w:r>
      <w:r w:rsidRPr="00F82766">
        <w:rPr>
          <w:rFonts w:ascii="Palatino Linotype" w:hAnsi="Palatino Linotype"/>
          <w:b/>
        </w:rPr>
        <w:t>RECURRENTE</w:t>
      </w:r>
      <w:r w:rsidR="00794631" w:rsidRPr="00F82766">
        <w:rPr>
          <w:rFonts w:ascii="Palatino Linotype" w:hAnsi="Palatino Linotype"/>
          <w:b/>
        </w:rPr>
        <w:t>.</w:t>
      </w:r>
    </w:p>
    <w:p w14:paraId="75033908" w14:textId="44695B1B" w:rsidR="00240296" w:rsidRPr="00F82766" w:rsidRDefault="00240296" w:rsidP="00F82766">
      <w:pPr>
        <w:spacing w:line="360" w:lineRule="auto"/>
        <w:jc w:val="both"/>
        <w:rPr>
          <w:rFonts w:ascii="Palatino Linotype" w:hAnsi="Palatino Linotype"/>
          <w:b/>
        </w:rPr>
      </w:pPr>
    </w:p>
    <w:p w14:paraId="18D8F3FA" w14:textId="67285A87" w:rsidR="00240296" w:rsidRPr="00F82766" w:rsidRDefault="00240296" w:rsidP="00F82766">
      <w:pPr>
        <w:spacing w:line="360" w:lineRule="auto"/>
        <w:jc w:val="both"/>
        <w:rPr>
          <w:rFonts w:ascii="Palatino Linotype" w:hAnsi="Palatino Linotype"/>
          <w:b/>
        </w:rPr>
      </w:pPr>
      <w:r w:rsidRPr="00F82766">
        <w:rPr>
          <w:rFonts w:ascii="Palatino Linotype" w:hAnsi="Palatino Linotype"/>
          <w:b/>
        </w:rPr>
        <w:t>TEMPORALIDAD</w:t>
      </w:r>
    </w:p>
    <w:p w14:paraId="1225E874" w14:textId="2ACFCF28" w:rsidR="00240296" w:rsidRPr="00F82766" w:rsidRDefault="00240296" w:rsidP="00F82766">
      <w:pPr>
        <w:spacing w:line="360" w:lineRule="auto"/>
        <w:jc w:val="both"/>
        <w:rPr>
          <w:rFonts w:ascii="Palatino Linotype" w:hAnsi="Palatino Linotype"/>
          <w:b/>
        </w:rPr>
      </w:pPr>
    </w:p>
    <w:p w14:paraId="0223CAF5" w14:textId="4C15AFDD" w:rsidR="00E577D3" w:rsidRPr="00F82766" w:rsidRDefault="00E577D3" w:rsidP="00F82766">
      <w:pPr>
        <w:spacing w:line="360" w:lineRule="auto"/>
        <w:contextualSpacing/>
        <w:jc w:val="both"/>
        <w:rPr>
          <w:rFonts w:ascii="Palatino Linotype" w:hAnsi="Palatino Linotype"/>
        </w:rPr>
      </w:pPr>
      <w:r w:rsidRPr="00F82766">
        <w:rPr>
          <w:rFonts w:ascii="Palatino Linotype" w:hAnsi="Palatino Linotype"/>
        </w:rPr>
        <w:t xml:space="preserve">Es de señalar que </w:t>
      </w:r>
      <w:r w:rsidR="001865AE" w:rsidRPr="001865AE">
        <w:rPr>
          <w:rFonts w:ascii="Palatino Linotype" w:hAnsi="Palatino Linotype"/>
          <w:b/>
          <w:bCs/>
        </w:rPr>
        <w:t>EL</w:t>
      </w:r>
      <w:r w:rsidRPr="00F82766">
        <w:rPr>
          <w:rFonts w:ascii="Palatino Linotype" w:hAnsi="Palatino Linotype"/>
        </w:rPr>
        <w:t xml:space="preserve"> </w:t>
      </w:r>
      <w:r w:rsidR="001865AE" w:rsidRPr="001865AE">
        <w:rPr>
          <w:rFonts w:ascii="Palatino Linotype" w:hAnsi="Palatino Linotype"/>
          <w:b/>
          <w:bCs/>
        </w:rPr>
        <w:t>RECURRENTE</w:t>
      </w:r>
      <w:r w:rsidRPr="00F82766">
        <w:rPr>
          <w:rFonts w:ascii="Palatino Linotype" w:hAnsi="Palatino Linotype"/>
        </w:rPr>
        <w:t xml:space="preserve"> no precisó el periodo mediante el cual pretende conocer la información por lo cual el criterio de interpretación 03/19 del INAI que a la </w:t>
      </w:r>
      <w:r w:rsidRPr="00F82766">
        <w:rPr>
          <w:rFonts w:ascii="Palatino Linotype" w:hAnsi="Palatino Linotype"/>
        </w:rPr>
        <w:lastRenderedPageBreak/>
        <w:t xml:space="preserve">letra señala </w:t>
      </w:r>
      <w:r w:rsidRPr="00F82766">
        <w:rPr>
          <w:rFonts w:ascii="Palatino Linotype" w:hAnsi="Palatino Linotype"/>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w:t>
      </w:r>
    </w:p>
    <w:p w14:paraId="322DCAE8" w14:textId="77777777" w:rsidR="00E577D3" w:rsidRPr="00F82766" w:rsidRDefault="00E577D3" w:rsidP="00F82766">
      <w:pPr>
        <w:spacing w:line="360" w:lineRule="auto"/>
        <w:contextualSpacing/>
        <w:jc w:val="both"/>
        <w:rPr>
          <w:rFonts w:ascii="Palatino Linotype" w:hAnsi="Palatino Linotype"/>
        </w:rPr>
      </w:pPr>
    </w:p>
    <w:p w14:paraId="21CDFF13" w14:textId="3F1A0B87" w:rsidR="00E577D3" w:rsidRPr="00F82766" w:rsidRDefault="00E577D3" w:rsidP="00F82766">
      <w:pPr>
        <w:spacing w:line="360" w:lineRule="auto"/>
        <w:contextualSpacing/>
        <w:jc w:val="both"/>
        <w:rPr>
          <w:rFonts w:ascii="Palatino Linotype" w:hAnsi="Palatino Linotype"/>
        </w:rPr>
      </w:pPr>
      <w:r w:rsidRPr="00F82766">
        <w:rPr>
          <w:rFonts w:ascii="Palatino Linotype" w:hAnsi="Palatino Linotype"/>
        </w:rPr>
        <w:t>Por lo anterior es viable ordenar se entregue la información del veinticuatro de mayo de dos mil veintiuno al veinticuatro de mayo de dos mil veintidós.</w:t>
      </w:r>
    </w:p>
    <w:p w14:paraId="4190308D" w14:textId="74577A86" w:rsidR="004462B9" w:rsidRPr="00F82766" w:rsidRDefault="004462B9" w:rsidP="00F82766">
      <w:pPr>
        <w:spacing w:line="360" w:lineRule="auto"/>
        <w:ind w:right="51"/>
        <w:jc w:val="both"/>
        <w:rPr>
          <w:rFonts w:ascii="Palatino Linotype" w:eastAsia="Palatino Linotype" w:hAnsi="Palatino Linotype" w:cs="Palatino Linotype"/>
        </w:rPr>
      </w:pPr>
    </w:p>
    <w:p w14:paraId="1652BFC2" w14:textId="545CDE20" w:rsidR="00CB293B" w:rsidRPr="00F82766" w:rsidRDefault="00CB293B" w:rsidP="00F82766">
      <w:pPr>
        <w:spacing w:line="360" w:lineRule="auto"/>
        <w:jc w:val="both"/>
        <w:rPr>
          <w:rFonts w:ascii="Palatino Linotype" w:hAnsi="Palatino Linotype" w:cs="Arial"/>
          <w:bCs/>
        </w:rPr>
      </w:pPr>
      <w:r w:rsidRPr="00F82766">
        <w:rPr>
          <w:rFonts w:ascii="Palatino Linotype" w:hAnsi="Palatino Linotype"/>
        </w:rPr>
        <w:t xml:space="preserve">Por lo anterior, no </w:t>
      </w:r>
      <w:r w:rsidRPr="00F82766">
        <w:rPr>
          <w:rFonts w:ascii="Palatino Linotype" w:hAnsi="Palatino Linotype" w:cs="Arial"/>
        </w:rPr>
        <w:t xml:space="preserve">se omite comentar que para el caso de que el o los documentos de los cuales se ordena su entrega, </w:t>
      </w:r>
      <w:r w:rsidR="00240296" w:rsidRPr="00F82766">
        <w:rPr>
          <w:rFonts w:ascii="Palatino Linotype" w:hAnsi="Palatino Linotype" w:cs="Arial"/>
        </w:rPr>
        <w:t>contenga</w:t>
      </w:r>
      <w:r w:rsidRPr="00F82766">
        <w:rPr>
          <w:rFonts w:ascii="Palatino Linotype" w:hAnsi="Palatino Linotype" w:cs="Arial"/>
        </w:rPr>
        <w:t xml:space="preserve"> datos personales susceptibles de ser testados, deberán ser entregados en </w:t>
      </w:r>
      <w:r w:rsidRPr="00F82766">
        <w:rPr>
          <w:rFonts w:ascii="Palatino Linotype" w:hAnsi="Palatino Linotype" w:cs="Arial"/>
          <w:b/>
        </w:rPr>
        <w:t>versión pública</w:t>
      </w:r>
      <w:r w:rsidRPr="00F82766">
        <w:rPr>
          <w:rFonts w:ascii="Palatino Linotype" w:hAnsi="Palatino Linotype" w:cs="Arial"/>
        </w:rPr>
        <w:t>; pues, el</w:t>
      </w:r>
      <w:r w:rsidRPr="00F8276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F9345CC" w14:textId="77777777" w:rsidR="00CB293B" w:rsidRPr="00F82766" w:rsidRDefault="00CB293B" w:rsidP="00F82766">
      <w:pPr>
        <w:spacing w:line="360" w:lineRule="auto"/>
        <w:jc w:val="both"/>
        <w:rPr>
          <w:rFonts w:ascii="Palatino Linotype" w:eastAsia="Calibri" w:hAnsi="Palatino Linotype" w:cs="Arial"/>
          <w:bCs/>
          <w:lang w:eastAsia="en-US"/>
        </w:rPr>
      </w:pPr>
    </w:p>
    <w:p w14:paraId="4FE99885" w14:textId="77777777" w:rsidR="00CB293B" w:rsidRPr="00F82766" w:rsidRDefault="00CB293B" w:rsidP="00F82766">
      <w:pPr>
        <w:spacing w:line="360" w:lineRule="auto"/>
        <w:jc w:val="both"/>
        <w:rPr>
          <w:rFonts w:ascii="Palatino Linotype" w:hAnsi="Palatino Linotype" w:cs="Arial"/>
          <w:bCs/>
        </w:rPr>
      </w:pPr>
      <w:r w:rsidRPr="00F82766">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2EF264C" w14:textId="77777777" w:rsidR="00CB293B" w:rsidRPr="00F82766" w:rsidRDefault="00CB293B" w:rsidP="00F82766">
      <w:pPr>
        <w:ind w:left="851" w:right="901"/>
        <w:jc w:val="both"/>
        <w:rPr>
          <w:rFonts w:ascii="Palatino Linotype" w:hAnsi="Palatino Linotype"/>
          <w:i/>
          <w:sz w:val="22"/>
          <w:szCs w:val="22"/>
        </w:rPr>
      </w:pPr>
      <w:r w:rsidRPr="00F82766">
        <w:rPr>
          <w:rFonts w:ascii="Palatino Linotype" w:hAnsi="Palatino Linotype" w:cs="Arial"/>
          <w:b/>
          <w:bCs/>
          <w:i/>
          <w:noProof/>
          <w:sz w:val="22"/>
          <w:szCs w:val="22"/>
        </w:rPr>
        <w:lastRenderedPageBreak/>
        <w:t>“</w:t>
      </w:r>
      <w:r w:rsidRPr="00F82766">
        <w:rPr>
          <w:rFonts w:ascii="Palatino Linotype" w:hAnsi="Palatino Linotype" w:cs="Arial"/>
          <w:b/>
          <w:bCs/>
          <w:i/>
          <w:sz w:val="22"/>
          <w:szCs w:val="22"/>
        </w:rPr>
        <w:t xml:space="preserve">Artículo 3. </w:t>
      </w:r>
      <w:r w:rsidRPr="00F82766">
        <w:rPr>
          <w:rFonts w:ascii="Palatino Linotype" w:hAnsi="Palatino Linotype"/>
          <w:i/>
          <w:sz w:val="22"/>
          <w:szCs w:val="22"/>
        </w:rPr>
        <w:t xml:space="preserve">Para los efectos de la presente Ley se entenderá por: </w:t>
      </w:r>
    </w:p>
    <w:p w14:paraId="5B9D38DB" w14:textId="77777777" w:rsidR="00CB293B" w:rsidRPr="00F82766" w:rsidRDefault="00CB293B" w:rsidP="00F82766">
      <w:pPr>
        <w:ind w:left="851" w:right="899"/>
        <w:jc w:val="both"/>
        <w:rPr>
          <w:rFonts w:ascii="Palatino Linotype" w:hAnsi="Palatino Linotype" w:cs="Arial"/>
          <w:i/>
          <w:sz w:val="22"/>
          <w:szCs w:val="22"/>
        </w:rPr>
      </w:pPr>
      <w:r w:rsidRPr="00F82766">
        <w:rPr>
          <w:rFonts w:ascii="Palatino Linotype" w:hAnsi="Palatino Linotype" w:cs="Arial"/>
          <w:b/>
          <w:i/>
          <w:sz w:val="22"/>
          <w:szCs w:val="22"/>
        </w:rPr>
        <w:t>IX.</w:t>
      </w:r>
      <w:r w:rsidRPr="00F82766">
        <w:rPr>
          <w:rFonts w:ascii="Palatino Linotype" w:hAnsi="Palatino Linotype" w:cs="Arial"/>
          <w:i/>
          <w:sz w:val="22"/>
          <w:szCs w:val="22"/>
        </w:rPr>
        <w:t xml:space="preserve"> </w:t>
      </w:r>
      <w:r w:rsidRPr="00F82766">
        <w:rPr>
          <w:rFonts w:ascii="Palatino Linotype" w:hAnsi="Palatino Linotype" w:cs="Arial"/>
          <w:b/>
          <w:i/>
          <w:sz w:val="22"/>
          <w:szCs w:val="22"/>
        </w:rPr>
        <w:t xml:space="preserve">Datos personales: </w:t>
      </w:r>
      <w:r w:rsidRPr="00F82766">
        <w:rPr>
          <w:rFonts w:ascii="Palatino Linotype" w:hAnsi="Palatino Linotype" w:cs="Arial"/>
          <w:i/>
          <w:sz w:val="22"/>
          <w:szCs w:val="22"/>
        </w:rPr>
        <w:t xml:space="preserve">La información concerniente a una persona, identificada o identificable según lo dispuesto por la Ley de </w:t>
      </w:r>
      <w:r w:rsidRPr="00F82766">
        <w:rPr>
          <w:rFonts w:ascii="Palatino Linotype" w:hAnsi="Palatino Linotype"/>
          <w:i/>
          <w:sz w:val="22"/>
          <w:szCs w:val="22"/>
        </w:rPr>
        <w:t>Protección</w:t>
      </w:r>
      <w:r w:rsidRPr="00F82766">
        <w:rPr>
          <w:rFonts w:ascii="Palatino Linotype" w:hAnsi="Palatino Linotype" w:cs="Arial"/>
          <w:i/>
          <w:sz w:val="22"/>
          <w:szCs w:val="22"/>
        </w:rPr>
        <w:t xml:space="preserve"> de Datos Personales del Estado de México; </w:t>
      </w:r>
    </w:p>
    <w:p w14:paraId="399AFE27" w14:textId="77777777" w:rsidR="00CB293B" w:rsidRPr="00F82766" w:rsidRDefault="00CB293B" w:rsidP="00F82766">
      <w:pPr>
        <w:ind w:left="851" w:right="899"/>
        <w:jc w:val="both"/>
        <w:rPr>
          <w:rFonts w:ascii="Palatino Linotype" w:hAnsi="Palatino Linotype" w:cs="Arial"/>
          <w:i/>
          <w:sz w:val="22"/>
          <w:szCs w:val="22"/>
        </w:rPr>
      </w:pPr>
      <w:r w:rsidRPr="00F82766">
        <w:rPr>
          <w:rFonts w:ascii="Palatino Linotype" w:hAnsi="Palatino Linotype" w:cs="Arial"/>
          <w:b/>
          <w:i/>
          <w:sz w:val="22"/>
          <w:szCs w:val="22"/>
        </w:rPr>
        <w:t>XX.</w:t>
      </w:r>
      <w:r w:rsidRPr="00F82766">
        <w:rPr>
          <w:rFonts w:ascii="Palatino Linotype" w:hAnsi="Palatino Linotype" w:cs="Arial"/>
          <w:i/>
          <w:sz w:val="22"/>
          <w:szCs w:val="22"/>
        </w:rPr>
        <w:t xml:space="preserve"> </w:t>
      </w:r>
      <w:r w:rsidRPr="00F82766">
        <w:rPr>
          <w:rFonts w:ascii="Palatino Linotype" w:hAnsi="Palatino Linotype" w:cs="Arial"/>
          <w:b/>
          <w:i/>
          <w:sz w:val="22"/>
          <w:szCs w:val="22"/>
        </w:rPr>
        <w:t>Información clasificada:</w:t>
      </w:r>
      <w:r w:rsidRPr="00F82766">
        <w:rPr>
          <w:rFonts w:ascii="Palatino Linotype" w:hAnsi="Palatino Linotype" w:cs="Arial"/>
          <w:i/>
          <w:sz w:val="22"/>
          <w:szCs w:val="22"/>
        </w:rPr>
        <w:t xml:space="preserve"> Aquella considerada por la presente Ley como reservada o confidencial; </w:t>
      </w:r>
    </w:p>
    <w:p w14:paraId="0A14FAC8" w14:textId="77777777" w:rsidR="00CB293B" w:rsidRPr="00F82766" w:rsidRDefault="00CB293B" w:rsidP="00F82766">
      <w:pPr>
        <w:ind w:left="851" w:right="899"/>
        <w:jc w:val="both"/>
        <w:rPr>
          <w:rFonts w:ascii="Palatino Linotype" w:hAnsi="Palatino Linotype" w:cs="Arial"/>
          <w:i/>
          <w:sz w:val="22"/>
          <w:szCs w:val="22"/>
        </w:rPr>
      </w:pPr>
      <w:r w:rsidRPr="00F82766">
        <w:rPr>
          <w:rFonts w:ascii="Palatino Linotype" w:hAnsi="Palatino Linotype" w:cs="Arial"/>
          <w:b/>
          <w:i/>
          <w:sz w:val="22"/>
          <w:szCs w:val="22"/>
        </w:rPr>
        <w:t>XXI.</w:t>
      </w:r>
      <w:r w:rsidRPr="00F82766">
        <w:rPr>
          <w:rFonts w:ascii="Palatino Linotype" w:hAnsi="Palatino Linotype" w:cs="Arial"/>
          <w:i/>
          <w:sz w:val="22"/>
          <w:szCs w:val="22"/>
        </w:rPr>
        <w:t xml:space="preserve"> </w:t>
      </w:r>
      <w:r w:rsidRPr="00F82766">
        <w:rPr>
          <w:rFonts w:ascii="Palatino Linotype" w:hAnsi="Palatino Linotype" w:cs="Arial"/>
          <w:b/>
          <w:i/>
          <w:sz w:val="22"/>
          <w:szCs w:val="22"/>
        </w:rPr>
        <w:t>Información confidencial</w:t>
      </w:r>
      <w:r w:rsidRPr="00F8276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1E5919D" w14:textId="77777777" w:rsidR="00CB293B" w:rsidRPr="00F82766" w:rsidRDefault="00CB293B" w:rsidP="00F82766">
      <w:pPr>
        <w:ind w:left="851" w:right="899"/>
        <w:jc w:val="both"/>
        <w:rPr>
          <w:rFonts w:ascii="Palatino Linotype" w:hAnsi="Palatino Linotype" w:cs="Arial"/>
          <w:i/>
          <w:sz w:val="22"/>
          <w:szCs w:val="22"/>
        </w:rPr>
      </w:pPr>
      <w:r w:rsidRPr="00F82766">
        <w:rPr>
          <w:rFonts w:ascii="Palatino Linotype" w:hAnsi="Palatino Linotype" w:cs="Arial"/>
          <w:b/>
          <w:i/>
          <w:sz w:val="22"/>
          <w:szCs w:val="22"/>
        </w:rPr>
        <w:t>XLV. Versión pública:</w:t>
      </w:r>
      <w:r w:rsidRPr="00F82766">
        <w:rPr>
          <w:rFonts w:ascii="Palatino Linotype" w:hAnsi="Palatino Linotype" w:cs="Arial"/>
          <w:i/>
          <w:sz w:val="22"/>
          <w:szCs w:val="22"/>
        </w:rPr>
        <w:t xml:space="preserve"> Documento en el que se elimine, suprime o borra la información clasificada como reservada o confidencial para permitir su acceso. </w:t>
      </w:r>
    </w:p>
    <w:p w14:paraId="3F100E66" w14:textId="77777777" w:rsidR="00CB293B" w:rsidRPr="00F82766" w:rsidRDefault="00CB293B" w:rsidP="00F82766">
      <w:pPr>
        <w:ind w:left="851" w:right="899"/>
        <w:jc w:val="both"/>
        <w:rPr>
          <w:rFonts w:ascii="Palatino Linotype" w:hAnsi="Palatino Linotype" w:cs="Arial"/>
          <w:i/>
          <w:sz w:val="22"/>
          <w:szCs w:val="22"/>
        </w:rPr>
      </w:pPr>
      <w:r w:rsidRPr="00F82766">
        <w:rPr>
          <w:rFonts w:ascii="Palatino Linotype" w:hAnsi="Palatino Linotype" w:cs="Arial"/>
          <w:b/>
          <w:i/>
          <w:sz w:val="22"/>
          <w:szCs w:val="22"/>
        </w:rPr>
        <w:t>Artículo 51.</w:t>
      </w:r>
      <w:r w:rsidRPr="00F8276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82766">
        <w:rPr>
          <w:rFonts w:ascii="Palatino Linotype" w:hAnsi="Palatino Linotype" w:cs="Arial"/>
          <w:b/>
          <w:i/>
          <w:sz w:val="22"/>
          <w:szCs w:val="22"/>
        </w:rPr>
        <w:t xml:space="preserve">y tendrá la responsabilidad de verificar en cada caso que la misma no sea confidencial o reservada. </w:t>
      </w:r>
      <w:r w:rsidRPr="00F8276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6053B24" w14:textId="77777777" w:rsidR="00CB293B" w:rsidRPr="00F82766" w:rsidRDefault="00CB293B" w:rsidP="00F82766">
      <w:pPr>
        <w:ind w:left="851" w:right="899"/>
        <w:jc w:val="both"/>
        <w:rPr>
          <w:rFonts w:ascii="Palatino Linotype" w:hAnsi="Palatino Linotype" w:cs="Arial"/>
          <w:i/>
          <w:sz w:val="22"/>
          <w:szCs w:val="22"/>
        </w:rPr>
      </w:pPr>
      <w:r w:rsidRPr="00F82766">
        <w:rPr>
          <w:rFonts w:ascii="Palatino Linotype" w:hAnsi="Palatino Linotype" w:cs="Arial"/>
          <w:b/>
          <w:i/>
          <w:sz w:val="22"/>
          <w:szCs w:val="22"/>
        </w:rPr>
        <w:t>Artículo 52.</w:t>
      </w:r>
      <w:r w:rsidRPr="00F82766">
        <w:rPr>
          <w:rFonts w:ascii="Palatino Linotype" w:hAnsi="Palatino Linotype" w:cs="Arial"/>
          <w:i/>
          <w:sz w:val="22"/>
          <w:szCs w:val="22"/>
        </w:rPr>
        <w:t xml:space="preserve"> Las solicitudes de acceso a la información y las respuestas que se les dé, incluyendo, en su caso, </w:t>
      </w:r>
      <w:r w:rsidRPr="00F8276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F82766">
        <w:rPr>
          <w:rFonts w:ascii="Palatino Linotype" w:hAnsi="Palatino Linotype" w:cs="Arial"/>
          <w:i/>
          <w:sz w:val="22"/>
          <w:szCs w:val="22"/>
        </w:rPr>
        <w:t>, siempre y cuando la resolución de referencia se someta a un proceso de disociación, es decir, no haga identificable al titular de tales datos personales.</w:t>
      </w:r>
      <w:r w:rsidRPr="00F82766">
        <w:rPr>
          <w:rFonts w:ascii="Palatino Linotype" w:hAnsi="Palatino Linotype" w:cs="Arial"/>
          <w:bCs/>
          <w:i/>
          <w:noProof/>
          <w:sz w:val="22"/>
          <w:szCs w:val="22"/>
        </w:rPr>
        <w:t>”</w:t>
      </w:r>
    </w:p>
    <w:p w14:paraId="71BAB6FB" w14:textId="77777777" w:rsidR="00CB293B" w:rsidRPr="00F82766" w:rsidRDefault="00CB293B" w:rsidP="00F82766">
      <w:pPr>
        <w:ind w:right="899" w:firstLine="708"/>
        <w:jc w:val="both"/>
        <w:rPr>
          <w:rFonts w:ascii="Palatino Linotype" w:hAnsi="Palatino Linotype" w:cs="Arial"/>
          <w:sz w:val="22"/>
          <w:szCs w:val="22"/>
        </w:rPr>
      </w:pPr>
      <w:r w:rsidRPr="00F82766">
        <w:rPr>
          <w:rFonts w:ascii="Palatino Linotype" w:hAnsi="Palatino Linotype" w:cs="Arial"/>
          <w:sz w:val="22"/>
          <w:szCs w:val="22"/>
        </w:rPr>
        <w:t>(Énfasis añadido)</w:t>
      </w:r>
    </w:p>
    <w:p w14:paraId="230AB266" w14:textId="77777777" w:rsidR="00CB293B" w:rsidRPr="00F82766" w:rsidRDefault="00CB293B" w:rsidP="00F82766">
      <w:pPr>
        <w:ind w:right="899" w:firstLine="708"/>
        <w:jc w:val="both"/>
        <w:rPr>
          <w:rFonts w:ascii="Palatino Linotype" w:hAnsi="Palatino Linotype" w:cs="Arial"/>
        </w:rPr>
      </w:pPr>
    </w:p>
    <w:p w14:paraId="6C6AA63A" w14:textId="77777777" w:rsidR="00CB293B" w:rsidRPr="00F82766" w:rsidRDefault="00CB293B" w:rsidP="00F82766">
      <w:pPr>
        <w:spacing w:line="360" w:lineRule="auto"/>
        <w:jc w:val="both"/>
        <w:rPr>
          <w:rFonts w:ascii="Palatino Linotype" w:hAnsi="Palatino Linotype" w:cs="Arial"/>
        </w:rPr>
      </w:pPr>
      <w:r w:rsidRPr="00F8276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w:t>
      </w:r>
      <w:r w:rsidRPr="00F82766">
        <w:rPr>
          <w:rFonts w:ascii="Palatino Linotype" w:hAnsi="Palatino Linotype" w:cs="Arial"/>
        </w:rPr>
        <w:lastRenderedPageBreak/>
        <w:t xml:space="preserve">el 38 de la Ley de Protección de Datos Personales en Posesión de Sujetos Obligados del Estado de México y Municipios, los cuales se transcriben para mayor referencia: </w:t>
      </w:r>
    </w:p>
    <w:p w14:paraId="52780198" w14:textId="77777777" w:rsidR="00CB293B" w:rsidRPr="00F82766" w:rsidRDefault="00CB293B" w:rsidP="00F82766">
      <w:pPr>
        <w:jc w:val="both"/>
        <w:rPr>
          <w:rFonts w:ascii="Palatino Linotype" w:hAnsi="Palatino Linotype" w:cs="Arial"/>
        </w:rPr>
      </w:pPr>
    </w:p>
    <w:p w14:paraId="60E20E3E" w14:textId="77777777" w:rsidR="00CB293B" w:rsidRPr="00F82766" w:rsidRDefault="00CB293B" w:rsidP="00F82766">
      <w:pPr>
        <w:ind w:left="851" w:right="902"/>
        <w:jc w:val="both"/>
        <w:rPr>
          <w:rFonts w:ascii="Palatino Linotype" w:eastAsia="Arial Unicode MS" w:hAnsi="Palatino Linotype" w:cs="Arial"/>
          <w:i/>
          <w:sz w:val="22"/>
          <w:szCs w:val="22"/>
        </w:rPr>
      </w:pPr>
      <w:r w:rsidRPr="00F82766">
        <w:rPr>
          <w:rFonts w:ascii="Palatino Linotype" w:eastAsia="Arial Unicode MS" w:hAnsi="Palatino Linotype" w:cs="Arial"/>
          <w:b/>
          <w:i/>
          <w:sz w:val="22"/>
          <w:szCs w:val="22"/>
        </w:rPr>
        <w:t>“Artículo 22.</w:t>
      </w:r>
      <w:r w:rsidRPr="00F8276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B493B2F" w14:textId="77777777" w:rsidR="00CB293B" w:rsidRPr="00F82766" w:rsidRDefault="00CB293B" w:rsidP="00F82766">
      <w:pPr>
        <w:ind w:left="851" w:right="902"/>
        <w:jc w:val="both"/>
        <w:rPr>
          <w:rFonts w:ascii="Palatino Linotype" w:eastAsia="Arial Unicode MS" w:hAnsi="Palatino Linotype" w:cs="Arial"/>
          <w:i/>
          <w:sz w:val="22"/>
          <w:szCs w:val="22"/>
        </w:rPr>
      </w:pPr>
      <w:r w:rsidRPr="00F82766">
        <w:rPr>
          <w:rFonts w:ascii="Palatino Linotype" w:eastAsia="Arial Unicode MS" w:hAnsi="Palatino Linotype" w:cs="Arial"/>
          <w:b/>
          <w:i/>
          <w:sz w:val="22"/>
          <w:szCs w:val="22"/>
        </w:rPr>
        <w:t>Artículo 38.</w:t>
      </w:r>
      <w:r w:rsidRPr="00F8276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82766">
        <w:rPr>
          <w:rFonts w:ascii="Palatino Linotype" w:eastAsia="Arial Unicode MS" w:hAnsi="Palatino Linotype" w:cs="Arial"/>
          <w:b/>
          <w:i/>
          <w:sz w:val="22"/>
          <w:szCs w:val="22"/>
        </w:rPr>
        <w:t>”</w:t>
      </w:r>
      <w:r w:rsidRPr="00F82766">
        <w:rPr>
          <w:rFonts w:ascii="Palatino Linotype" w:eastAsia="Arial Unicode MS" w:hAnsi="Palatino Linotype" w:cs="Arial"/>
          <w:i/>
          <w:sz w:val="22"/>
          <w:szCs w:val="22"/>
        </w:rPr>
        <w:t xml:space="preserve"> </w:t>
      </w:r>
    </w:p>
    <w:p w14:paraId="23707209" w14:textId="77777777" w:rsidR="00CB293B" w:rsidRPr="00F82766" w:rsidRDefault="00CB293B" w:rsidP="00F82766">
      <w:pPr>
        <w:ind w:left="851" w:right="850"/>
        <w:jc w:val="both"/>
        <w:rPr>
          <w:rFonts w:ascii="Palatino Linotype" w:eastAsia="Arial Unicode MS" w:hAnsi="Palatino Linotype" w:cs="Arial"/>
          <w:i/>
          <w:sz w:val="22"/>
          <w:szCs w:val="22"/>
        </w:rPr>
      </w:pPr>
    </w:p>
    <w:p w14:paraId="2BD395B1" w14:textId="77777777" w:rsidR="00CB293B" w:rsidRPr="00F82766" w:rsidRDefault="00CB293B" w:rsidP="00F82766">
      <w:pPr>
        <w:spacing w:line="360" w:lineRule="auto"/>
        <w:jc w:val="both"/>
        <w:rPr>
          <w:rFonts w:ascii="Palatino Linotype" w:hAnsi="Palatino Linotype" w:cs="Arial"/>
        </w:rPr>
      </w:pPr>
      <w:r w:rsidRPr="00F8276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F2279A5" w14:textId="77777777" w:rsidR="00CB293B" w:rsidRPr="00F82766" w:rsidRDefault="00CB293B" w:rsidP="00F82766">
      <w:pPr>
        <w:spacing w:line="360" w:lineRule="auto"/>
        <w:jc w:val="both"/>
        <w:rPr>
          <w:rFonts w:ascii="Palatino Linotype" w:hAnsi="Palatino Linotype" w:cs="Arial"/>
        </w:rPr>
      </w:pPr>
    </w:p>
    <w:p w14:paraId="18A1A0AF" w14:textId="77777777" w:rsidR="00CB293B" w:rsidRPr="00F82766" w:rsidRDefault="00CB293B" w:rsidP="00F82766">
      <w:pPr>
        <w:spacing w:line="360" w:lineRule="auto"/>
        <w:jc w:val="both"/>
        <w:rPr>
          <w:rFonts w:ascii="Palatino Linotype" w:hAnsi="Palatino Linotype" w:cs="Arial"/>
        </w:rPr>
      </w:pPr>
      <w:r w:rsidRPr="00F8276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F82766">
        <w:rPr>
          <w:rFonts w:ascii="Palatino Linotype" w:eastAsia="Arial Unicode MS" w:hAnsi="Palatino Linotype" w:cs="Arial"/>
        </w:rPr>
        <w:t xml:space="preserve"> que debe ser protegida por </w:t>
      </w:r>
      <w:r w:rsidRPr="00F82766">
        <w:rPr>
          <w:rFonts w:ascii="Palatino Linotype" w:eastAsia="Arial Unicode MS" w:hAnsi="Palatino Linotype" w:cs="Arial"/>
          <w:b/>
        </w:rPr>
        <w:t>EL SUJETO OBLIGADO,</w:t>
      </w:r>
      <w:r w:rsidRPr="00F82766">
        <w:rPr>
          <w:rFonts w:ascii="Palatino Linotype" w:eastAsia="Arial Unicode MS" w:hAnsi="Palatino Linotype" w:cs="Arial"/>
        </w:rPr>
        <w:t xml:space="preserve"> por lo </w:t>
      </w:r>
      <w:r w:rsidRPr="00F82766">
        <w:rPr>
          <w:rFonts w:ascii="Palatino Linotype" w:hAnsi="Palatino Linotype" w:cs="Arial"/>
        </w:rPr>
        <w:t>que, todo dato personal susceptible de clasificación debe ser protegido.</w:t>
      </w:r>
    </w:p>
    <w:p w14:paraId="0B9E293A" w14:textId="77777777" w:rsidR="00CB293B" w:rsidRPr="00F82766" w:rsidRDefault="00CB293B" w:rsidP="00F82766">
      <w:pPr>
        <w:spacing w:line="360" w:lineRule="auto"/>
        <w:jc w:val="both"/>
        <w:rPr>
          <w:rFonts w:ascii="Palatino Linotype" w:hAnsi="Palatino Linotype" w:cs="Arial"/>
        </w:rPr>
      </w:pPr>
    </w:p>
    <w:p w14:paraId="4DA04CC4" w14:textId="77777777" w:rsidR="00CB293B" w:rsidRPr="00F82766" w:rsidRDefault="00CB293B" w:rsidP="00F82766">
      <w:pPr>
        <w:spacing w:line="360" w:lineRule="auto"/>
        <w:jc w:val="both"/>
        <w:rPr>
          <w:rFonts w:ascii="Palatino Linotype" w:hAnsi="Palatino Linotype" w:cs="Arial"/>
        </w:rPr>
      </w:pPr>
      <w:r w:rsidRPr="00F82766">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9ADEBF9" w14:textId="77777777" w:rsidR="00CB293B" w:rsidRPr="00F82766" w:rsidRDefault="00CB293B" w:rsidP="00F82766">
      <w:pPr>
        <w:spacing w:line="360" w:lineRule="auto"/>
        <w:jc w:val="both"/>
        <w:rPr>
          <w:rFonts w:ascii="Palatino Linotype" w:hAnsi="Palatino Linotype" w:cs="Arial"/>
        </w:rPr>
      </w:pPr>
    </w:p>
    <w:p w14:paraId="40427118" w14:textId="77777777" w:rsidR="00CB293B" w:rsidRPr="00F82766" w:rsidRDefault="00CB293B" w:rsidP="00F82766">
      <w:pPr>
        <w:spacing w:line="360" w:lineRule="auto"/>
        <w:jc w:val="both"/>
        <w:rPr>
          <w:rFonts w:ascii="Palatino Linotype" w:hAnsi="Palatino Linotype" w:cs="Arial"/>
        </w:rPr>
      </w:pPr>
      <w:r w:rsidRPr="00F82766">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FF9840E" w14:textId="77777777" w:rsidR="00CB293B" w:rsidRPr="00F82766" w:rsidRDefault="00CB293B" w:rsidP="00F82766">
      <w:pPr>
        <w:jc w:val="both"/>
        <w:rPr>
          <w:rFonts w:ascii="Palatino Linotype" w:hAnsi="Palatino Linotype" w:cs="Arial"/>
        </w:rPr>
      </w:pPr>
    </w:p>
    <w:p w14:paraId="324BDADD"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b/>
          <w:i/>
          <w:sz w:val="22"/>
          <w:szCs w:val="22"/>
        </w:rPr>
        <w:t xml:space="preserve">“Artículo 49. </w:t>
      </w:r>
      <w:r w:rsidRPr="00F82766">
        <w:rPr>
          <w:rFonts w:ascii="Palatino Linotype" w:hAnsi="Palatino Linotype" w:cs="Arial"/>
          <w:i/>
          <w:sz w:val="22"/>
          <w:szCs w:val="22"/>
        </w:rPr>
        <w:t>Los Comités de Transparencia tendrán las siguientes atribuciones:</w:t>
      </w:r>
    </w:p>
    <w:p w14:paraId="23181898"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b/>
          <w:i/>
          <w:sz w:val="22"/>
          <w:szCs w:val="22"/>
        </w:rPr>
        <w:t>VIII.</w:t>
      </w:r>
      <w:r w:rsidRPr="00F82766">
        <w:rPr>
          <w:rFonts w:ascii="Palatino Linotype" w:hAnsi="Palatino Linotype" w:cs="Arial"/>
          <w:i/>
          <w:sz w:val="22"/>
          <w:szCs w:val="22"/>
        </w:rPr>
        <w:t xml:space="preserve"> Aprobar, modificar o revocar la clasificación de la información;</w:t>
      </w:r>
    </w:p>
    <w:p w14:paraId="6E743D8E"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b/>
          <w:i/>
          <w:sz w:val="22"/>
          <w:szCs w:val="22"/>
        </w:rPr>
        <w:t>Artículo 132.</w:t>
      </w:r>
      <w:r w:rsidRPr="00F82766">
        <w:rPr>
          <w:rFonts w:ascii="Palatino Linotype" w:hAnsi="Palatino Linotype" w:cs="Arial"/>
          <w:i/>
          <w:sz w:val="22"/>
          <w:szCs w:val="22"/>
        </w:rPr>
        <w:t xml:space="preserve"> La clasificación de la información se llevará a cabo en el momento en que:</w:t>
      </w:r>
    </w:p>
    <w:p w14:paraId="7C6A7595"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b/>
          <w:i/>
          <w:sz w:val="22"/>
          <w:szCs w:val="22"/>
        </w:rPr>
        <w:t>I.</w:t>
      </w:r>
      <w:r w:rsidRPr="00F82766">
        <w:rPr>
          <w:rFonts w:ascii="Palatino Linotype" w:hAnsi="Palatino Linotype" w:cs="Arial"/>
          <w:i/>
          <w:sz w:val="22"/>
          <w:szCs w:val="22"/>
        </w:rPr>
        <w:t xml:space="preserve"> Se reciba una solicitud de acceso a la información;</w:t>
      </w:r>
    </w:p>
    <w:p w14:paraId="1B2DBEDB"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b/>
          <w:i/>
          <w:sz w:val="22"/>
          <w:szCs w:val="22"/>
        </w:rPr>
        <w:t>II.</w:t>
      </w:r>
      <w:r w:rsidRPr="00F82766">
        <w:rPr>
          <w:rFonts w:ascii="Palatino Linotype" w:hAnsi="Palatino Linotype" w:cs="Arial"/>
          <w:i/>
          <w:sz w:val="22"/>
          <w:szCs w:val="22"/>
        </w:rPr>
        <w:t xml:space="preserve"> Se determine mediante resolución de autoridad competente; o</w:t>
      </w:r>
    </w:p>
    <w:p w14:paraId="44FF966C" w14:textId="77777777" w:rsidR="00CB293B" w:rsidRPr="00F82766" w:rsidRDefault="00CB293B" w:rsidP="00F82766">
      <w:pPr>
        <w:ind w:left="851" w:right="902"/>
        <w:jc w:val="both"/>
        <w:rPr>
          <w:rFonts w:ascii="Palatino Linotype" w:hAnsi="Palatino Linotype" w:cs="Arial"/>
          <w:b/>
          <w:i/>
          <w:sz w:val="22"/>
          <w:szCs w:val="22"/>
        </w:rPr>
      </w:pPr>
      <w:r w:rsidRPr="00F82766">
        <w:rPr>
          <w:rFonts w:ascii="Palatino Linotype" w:hAnsi="Palatino Linotype" w:cs="Arial"/>
          <w:i/>
          <w:sz w:val="22"/>
          <w:szCs w:val="22"/>
        </w:rPr>
        <w:t>III. Se generen versiones públicas para dar cumplimiento a las obligaciones de transparencia previstas en esta Ley.</w:t>
      </w:r>
      <w:r w:rsidRPr="00F82766">
        <w:rPr>
          <w:rFonts w:ascii="Palatino Linotype" w:hAnsi="Palatino Linotype" w:cs="Arial"/>
          <w:b/>
          <w:i/>
          <w:sz w:val="22"/>
          <w:szCs w:val="22"/>
        </w:rPr>
        <w:t>”</w:t>
      </w:r>
    </w:p>
    <w:p w14:paraId="1C3A9649"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b/>
          <w:i/>
          <w:sz w:val="22"/>
          <w:szCs w:val="22"/>
        </w:rPr>
        <w:t>“Segundo.-</w:t>
      </w:r>
      <w:r w:rsidRPr="00F82766">
        <w:rPr>
          <w:rFonts w:ascii="Palatino Linotype" w:hAnsi="Palatino Linotype" w:cs="Arial"/>
          <w:i/>
          <w:sz w:val="22"/>
          <w:szCs w:val="22"/>
        </w:rPr>
        <w:t xml:space="preserve"> Para efectos de los presentes Lineamientos Generales, se entenderá por:</w:t>
      </w:r>
    </w:p>
    <w:p w14:paraId="0EA43B53"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b/>
          <w:i/>
          <w:sz w:val="22"/>
          <w:szCs w:val="22"/>
        </w:rPr>
        <w:t>XVIII.</w:t>
      </w:r>
      <w:r w:rsidRPr="00F82766">
        <w:rPr>
          <w:rFonts w:ascii="Palatino Linotype" w:hAnsi="Palatino Linotype" w:cs="Arial"/>
          <w:i/>
          <w:sz w:val="22"/>
          <w:szCs w:val="22"/>
        </w:rPr>
        <w:t xml:space="preserve">  </w:t>
      </w:r>
      <w:r w:rsidRPr="00F82766">
        <w:rPr>
          <w:rFonts w:ascii="Palatino Linotype" w:hAnsi="Palatino Linotype" w:cs="Arial"/>
          <w:b/>
          <w:i/>
          <w:sz w:val="22"/>
          <w:szCs w:val="22"/>
        </w:rPr>
        <w:t>Versión pública:</w:t>
      </w:r>
      <w:r w:rsidRPr="00F8276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D849999"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b/>
          <w:i/>
          <w:sz w:val="22"/>
          <w:szCs w:val="22"/>
        </w:rPr>
        <w:t>Cuarto.</w:t>
      </w:r>
      <w:r w:rsidRPr="00F8276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w:t>
      </w:r>
      <w:r w:rsidRPr="00F82766">
        <w:rPr>
          <w:rFonts w:ascii="Palatino Linotype" w:hAnsi="Palatino Linotype" w:cs="Arial"/>
          <w:i/>
          <w:sz w:val="22"/>
          <w:szCs w:val="22"/>
        </w:rPr>
        <w:lastRenderedPageBreak/>
        <w:t>lineamientos, así como en aquellas disposiciones legales aplicables a la materia en el ámbito de sus respectivas competencias, en tanto estas últimas no contravengan lo dispuesto en la Ley General.</w:t>
      </w:r>
    </w:p>
    <w:p w14:paraId="73055021"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DE0021E"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b/>
          <w:i/>
          <w:sz w:val="22"/>
          <w:szCs w:val="22"/>
        </w:rPr>
        <w:t>Quinto.</w:t>
      </w:r>
      <w:r w:rsidRPr="00F8276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5BE03C1"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b/>
          <w:i/>
          <w:sz w:val="22"/>
          <w:szCs w:val="22"/>
        </w:rPr>
        <w:t>Sexto.</w:t>
      </w:r>
      <w:r w:rsidRPr="00F8276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5A2C832"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0E71223"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b/>
          <w:i/>
          <w:sz w:val="22"/>
          <w:szCs w:val="22"/>
        </w:rPr>
        <w:t>Séptimo.</w:t>
      </w:r>
      <w:r w:rsidRPr="00F82766">
        <w:rPr>
          <w:rFonts w:ascii="Palatino Linotype" w:hAnsi="Palatino Linotype" w:cs="Arial"/>
          <w:i/>
          <w:sz w:val="22"/>
          <w:szCs w:val="22"/>
        </w:rPr>
        <w:t xml:space="preserve"> La clasificación de la información se llevará a cabo en el momento en que:</w:t>
      </w:r>
    </w:p>
    <w:p w14:paraId="2BAF98BD"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b/>
          <w:i/>
          <w:sz w:val="22"/>
          <w:szCs w:val="22"/>
        </w:rPr>
        <w:t>I.</w:t>
      </w:r>
      <w:r w:rsidRPr="00F82766">
        <w:rPr>
          <w:rFonts w:ascii="Palatino Linotype" w:hAnsi="Palatino Linotype" w:cs="Arial"/>
          <w:i/>
          <w:sz w:val="22"/>
          <w:szCs w:val="22"/>
        </w:rPr>
        <w:t xml:space="preserve">        Se reciba una solicitud de acceso a la información;</w:t>
      </w:r>
    </w:p>
    <w:p w14:paraId="0A836434"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b/>
          <w:i/>
          <w:sz w:val="22"/>
          <w:szCs w:val="22"/>
        </w:rPr>
        <w:t>II.</w:t>
      </w:r>
      <w:r w:rsidRPr="00F82766">
        <w:rPr>
          <w:rFonts w:ascii="Palatino Linotype" w:hAnsi="Palatino Linotype" w:cs="Arial"/>
          <w:i/>
          <w:sz w:val="22"/>
          <w:szCs w:val="22"/>
        </w:rPr>
        <w:t xml:space="preserve">       Se determine mediante resolución de autoridad competente, o</w:t>
      </w:r>
    </w:p>
    <w:p w14:paraId="6DA7D4B0"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b/>
          <w:i/>
          <w:sz w:val="22"/>
          <w:szCs w:val="22"/>
        </w:rPr>
        <w:t>III.</w:t>
      </w:r>
      <w:r w:rsidRPr="00F8276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A974DCF"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990F15C"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b/>
          <w:i/>
          <w:sz w:val="22"/>
          <w:szCs w:val="22"/>
        </w:rPr>
        <w:t>Octavo.</w:t>
      </w:r>
      <w:r w:rsidRPr="00F8276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8885D98"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27B5DC5"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1C92855"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D1D0F95"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i/>
          <w:sz w:val="22"/>
          <w:szCs w:val="22"/>
        </w:rPr>
        <w:lastRenderedPageBreak/>
        <w:t>Los documentos contenidos en los archivos históricos y los identificados como históricos confidenciales no serán susceptibles de clasificación como reservados.</w:t>
      </w:r>
    </w:p>
    <w:p w14:paraId="3EEBA4A4"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b/>
          <w:i/>
          <w:sz w:val="22"/>
          <w:szCs w:val="22"/>
        </w:rPr>
        <w:t>Noveno.</w:t>
      </w:r>
      <w:r w:rsidRPr="00F8276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117F56D"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b/>
          <w:i/>
          <w:sz w:val="22"/>
          <w:szCs w:val="22"/>
        </w:rPr>
        <w:t>Décimo.</w:t>
      </w:r>
      <w:r w:rsidRPr="00F8276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F2F4C3C" w14:textId="77777777" w:rsidR="00CB293B" w:rsidRPr="00F82766" w:rsidRDefault="00CB293B" w:rsidP="00F82766">
      <w:pPr>
        <w:ind w:left="851" w:right="902"/>
        <w:jc w:val="both"/>
        <w:rPr>
          <w:rFonts w:ascii="Palatino Linotype" w:hAnsi="Palatino Linotype" w:cs="Arial"/>
          <w:i/>
          <w:sz w:val="22"/>
          <w:szCs w:val="22"/>
        </w:rPr>
      </w:pPr>
      <w:r w:rsidRPr="00F8276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48C7A88" w14:textId="77777777" w:rsidR="00CB293B" w:rsidRPr="00F82766" w:rsidRDefault="00CB293B" w:rsidP="00F82766">
      <w:pPr>
        <w:ind w:left="851" w:right="899"/>
        <w:jc w:val="both"/>
        <w:rPr>
          <w:rFonts w:ascii="Palatino Linotype" w:hAnsi="Palatino Linotype" w:cs="Arial"/>
          <w:b/>
          <w:i/>
          <w:sz w:val="22"/>
          <w:szCs w:val="22"/>
        </w:rPr>
      </w:pPr>
      <w:r w:rsidRPr="00F82766">
        <w:rPr>
          <w:rFonts w:ascii="Palatino Linotype" w:hAnsi="Palatino Linotype" w:cs="Arial"/>
          <w:b/>
          <w:i/>
          <w:sz w:val="22"/>
          <w:szCs w:val="22"/>
        </w:rPr>
        <w:t>Décimo primero.</w:t>
      </w:r>
      <w:r w:rsidRPr="00F8276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82766">
        <w:rPr>
          <w:rFonts w:ascii="Palatino Linotype" w:hAnsi="Palatino Linotype" w:cs="Arial"/>
          <w:b/>
          <w:i/>
          <w:sz w:val="22"/>
          <w:szCs w:val="22"/>
        </w:rPr>
        <w:t>”</w:t>
      </w:r>
    </w:p>
    <w:p w14:paraId="6C4579FC" w14:textId="77777777" w:rsidR="00CB293B" w:rsidRPr="00F82766" w:rsidRDefault="00CB293B" w:rsidP="00F82766">
      <w:pPr>
        <w:ind w:left="851" w:right="899"/>
        <w:jc w:val="both"/>
        <w:rPr>
          <w:rFonts w:ascii="Palatino Linotype" w:hAnsi="Palatino Linotype" w:cs="Arial"/>
          <w:b/>
          <w:bCs/>
          <w:i/>
          <w:noProof/>
        </w:rPr>
      </w:pPr>
    </w:p>
    <w:p w14:paraId="4065BCCC" w14:textId="77777777" w:rsidR="00CB293B" w:rsidRPr="00F82766" w:rsidRDefault="00CB293B" w:rsidP="00F82766">
      <w:pPr>
        <w:spacing w:line="360" w:lineRule="auto"/>
        <w:jc w:val="both"/>
        <w:rPr>
          <w:rFonts w:ascii="Palatino Linotype" w:hAnsi="Palatino Linotype" w:cs="Arial"/>
        </w:rPr>
      </w:pPr>
      <w:r w:rsidRPr="00F8276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A08A884" w14:textId="77777777" w:rsidR="00CB293B" w:rsidRPr="00F82766" w:rsidRDefault="00CB293B" w:rsidP="00F82766">
      <w:pPr>
        <w:spacing w:line="360" w:lineRule="auto"/>
        <w:ind w:right="-93"/>
        <w:jc w:val="both"/>
        <w:rPr>
          <w:rFonts w:ascii="Palatino Linotype" w:hAnsi="Palatino Linotype" w:cs="Arial"/>
          <w:lang w:eastAsia="es-MX"/>
        </w:rPr>
      </w:pPr>
    </w:p>
    <w:p w14:paraId="59359197" w14:textId="77777777" w:rsidR="00CB293B" w:rsidRPr="00F82766" w:rsidRDefault="00CB293B" w:rsidP="00F82766">
      <w:pPr>
        <w:autoSpaceDE w:val="0"/>
        <w:autoSpaceDN w:val="0"/>
        <w:adjustRightInd w:val="0"/>
        <w:spacing w:line="360" w:lineRule="auto"/>
        <w:ind w:right="-91"/>
        <w:jc w:val="both"/>
        <w:rPr>
          <w:rFonts w:ascii="Palatino Linotype" w:hAnsi="Palatino Linotype" w:cs="Arial"/>
          <w:lang w:eastAsia="es-CO"/>
        </w:rPr>
      </w:pPr>
      <w:r w:rsidRPr="00F82766">
        <w:rPr>
          <w:rFonts w:ascii="Palatino Linotype" w:hAnsi="Palatino Linotype" w:cs="Arial"/>
        </w:rPr>
        <w:t xml:space="preserve">Consecuentemente, se destaca que la versión pública que elabore </w:t>
      </w:r>
      <w:r w:rsidRPr="00F82766">
        <w:rPr>
          <w:rFonts w:ascii="Palatino Linotype" w:hAnsi="Palatino Linotype" w:cs="Arial"/>
          <w:b/>
        </w:rPr>
        <w:t>EL SUJETO OBLIGADO</w:t>
      </w:r>
      <w:r w:rsidRPr="00F82766">
        <w:rPr>
          <w:rFonts w:ascii="Palatino Linotype" w:hAnsi="Palatino Linotype" w:cs="Arial"/>
        </w:rPr>
        <w:t xml:space="preserve"> debe cumplir con las formalidades exigidas en la Ley, por lo que para tal efecto emitirá el </w:t>
      </w:r>
      <w:r w:rsidRPr="00F82766">
        <w:rPr>
          <w:rFonts w:ascii="Palatino Linotype" w:hAnsi="Palatino Linotype" w:cs="Arial"/>
          <w:b/>
        </w:rPr>
        <w:t>Acuerdo del Comité de Transparencia</w:t>
      </w:r>
      <w:r w:rsidRPr="00F8276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82766">
        <w:rPr>
          <w:rFonts w:ascii="Palatino Linotype" w:hAnsi="Palatino Linotype" w:cs="Arial"/>
          <w:lang w:eastAsia="es-CO"/>
        </w:rPr>
        <w:t xml:space="preserve">, ya que no hacerlo implica que lo entregado no es legal ni formalmente una versión pública, sino más bien una documentación ilegible, </w:t>
      </w:r>
      <w:r w:rsidRPr="00F82766">
        <w:rPr>
          <w:rFonts w:ascii="Palatino Linotype" w:hAnsi="Palatino Linotype" w:cs="Arial"/>
          <w:lang w:eastAsia="es-CO"/>
        </w:rPr>
        <w:lastRenderedPageBreak/>
        <w:t>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665DDC0" w14:textId="77777777" w:rsidR="00CB293B" w:rsidRPr="00F82766" w:rsidRDefault="00CB293B" w:rsidP="00F82766">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45F74A92" w14:textId="77777777" w:rsidR="00F773BC" w:rsidRPr="00F82766" w:rsidRDefault="00F773BC" w:rsidP="00F82766">
      <w:pPr>
        <w:widowControl w:val="0"/>
        <w:autoSpaceDE w:val="0"/>
        <w:autoSpaceDN w:val="0"/>
        <w:adjustRightInd w:val="0"/>
        <w:spacing w:line="360" w:lineRule="auto"/>
        <w:jc w:val="both"/>
        <w:rPr>
          <w:rFonts w:ascii="Palatino Linotype" w:eastAsia="Calibri" w:hAnsi="Palatino Linotype" w:cs="Arial"/>
        </w:rPr>
      </w:pPr>
      <w:r w:rsidRPr="00F82766">
        <w:rPr>
          <w:rFonts w:ascii="Palatino Linotype" w:eastAsia="Calibri" w:hAnsi="Palatino Linotype" w:cs="Arial"/>
        </w:rPr>
        <w:t xml:space="preserve">Así, con </w:t>
      </w:r>
      <w:r w:rsidRPr="00F82766">
        <w:rPr>
          <w:rFonts w:ascii="Palatino Linotype" w:hAnsi="Palatino Linotype" w:cs="Arial"/>
        </w:rPr>
        <w:t>fundamento</w:t>
      </w:r>
      <w:r w:rsidRPr="00F82766">
        <w:rPr>
          <w:rFonts w:ascii="Palatino Linotype" w:eastAsia="Calibri" w:hAnsi="Palatino Linotype" w:cs="Arial"/>
        </w:rPr>
        <w:t xml:space="preserve"> en lo prescrito en los artículos 5, </w:t>
      </w:r>
      <w:r w:rsidRPr="00F82766">
        <w:rPr>
          <w:rFonts w:ascii="Palatino Linotype" w:eastAsia="Calibri" w:hAnsi="Palatino Linotype" w:cs="Arial"/>
          <w:lang w:val="es-ES_tradnl"/>
        </w:rPr>
        <w:t>párrafos trigésimos, trigésimos primero y trigésimos segundos</w:t>
      </w:r>
      <w:r w:rsidRPr="00F82766">
        <w:rPr>
          <w:rFonts w:ascii="Palatino Linotype" w:hAnsi="Palatino Linotype" w:cs="Arial"/>
        </w:rPr>
        <w:t>,</w:t>
      </w:r>
      <w:r w:rsidRPr="00F82766">
        <w:rPr>
          <w:rFonts w:ascii="Palatino Linotype" w:hAnsi="Palatino Linotype"/>
        </w:rPr>
        <w:t xml:space="preserve"> fracciones IV y V,</w:t>
      </w:r>
      <w:r w:rsidRPr="00F82766">
        <w:rPr>
          <w:rFonts w:ascii="Palatino Linotype" w:eastAsia="Calibri" w:hAnsi="Palatino Linotype" w:cs="Arial"/>
        </w:rPr>
        <w:t xml:space="preserve"> de la Constitución Política del Estado Libre y Soberano de </w:t>
      </w:r>
      <w:r w:rsidRPr="00F82766">
        <w:rPr>
          <w:rFonts w:ascii="Palatino Linotype" w:hAnsi="Palatino Linotype" w:cs="Arial"/>
          <w:lang w:val="es-ES_tradnl"/>
        </w:rPr>
        <w:t>México</w:t>
      </w:r>
      <w:r w:rsidRPr="00F82766">
        <w:rPr>
          <w:rFonts w:ascii="Palatino Linotype" w:eastAsia="Calibri" w:hAnsi="Palatino Linotype" w:cs="Arial"/>
        </w:rPr>
        <w:t xml:space="preserve">, y los artículos </w:t>
      </w:r>
      <w:r w:rsidRPr="00F82766">
        <w:rPr>
          <w:rFonts w:ascii="Palatino Linotype" w:hAnsi="Palatino Linotype"/>
        </w:rPr>
        <w:t xml:space="preserve">2, </w:t>
      </w:r>
      <w:r w:rsidRPr="00F82766">
        <w:rPr>
          <w:rFonts w:ascii="Palatino Linotype" w:hAnsi="Palatino Linotype" w:cs="Arial"/>
        </w:rPr>
        <w:t>fracción</w:t>
      </w:r>
      <w:r w:rsidRPr="00F82766">
        <w:rPr>
          <w:rFonts w:ascii="Palatino Linotype" w:hAnsi="Palatino Linotype"/>
        </w:rPr>
        <w:t xml:space="preserve"> II, 9, </w:t>
      </w:r>
      <w:r w:rsidRPr="00F82766">
        <w:rPr>
          <w:rFonts w:ascii="Palatino Linotype" w:hAnsi="Palatino Linotype" w:cs="Arial"/>
          <w:lang w:val="es-ES_tradnl"/>
        </w:rPr>
        <w:t>29</w:t>
      </w:r>
      <w:r w:rsidRPr="00F82766">
        <w:rPr>
          <w:rFonts w:ascii="Palatino Linotype" w:hAnsi="Palatino Linotype"/>
        </w:rPr>
        <w:t>, 36, fracciones I y II, 176, 178, 179, 181, 185, fracción I, 186 y 188,</w:t>
      </w:r>
      <w:r w:rsidRPr="00F82766">
        <w:rPr>
          <w:rFonts w:ascii="Palatino Linotype" w:eastAsia="Calibri" w:hAnsi="Palatino Linotype" w:cs="Arial"/>
        </w:rPr>
        <w:t xml:space="preserve"> de la Ley de Transparencia y Acceso a la Información Pública del Estado de México y </w:t>
      </w:r>
      <w:r w:rsidRPr="00F82766">
        <w:rPr>
          <w:rFonts w:ascii="Palatino Linotype" w:hAnsi="Palatino Linotype" w:cs="Arial"/>
        </w:rPr>
        <w:t>Municipios</w:t>
      </w:r>
      <w:r w:rsidRPr="00F82766">
        <w:rPr>
          <w:rFonts w:ascii="Palatino Linotype" w:eastAsia="Calibri" w:hAnsi="Palatino Linotype" w:cs="Arial"/>
        </w:rPr>
        <w:t xml:space="preserve">, </w:t>
      </w:r>
      <w:r w:rsidRPr="00F82766">
        <w:rPr>
          <w:rFonts w:ascii="Palatino Linotype" w:hAnsi="Palatino Linotype"/>
        </w:rPr>
        <w:t>este</w:t>
      </w:r>
      <w:r w:rsidRPr="00F82766">
        <w:rPr>
          <w:rFonts w:ascii="Palatino Linotype" w:eastAsia="Calibri" w:hAnsi="Palatino Linotype" w:cs="Arial"/>
        </w:rPr>
        <w:t xml:space="preserve"> Instituto:</w:t>
      </w:r>
    </w:p>
    <w:p w14:paraId="3595793E" w14:textId="77777777" w:rsidR="00E24377" w:rsidRPr="00F82766" w:rsidRDefault="00E24377" w:rsidP="00F82766">
      <w:pPr>
        <w:spacing w:line="360" w:lineRule="auto"/>
        <w:jc w:val="both"/>
        <w:rPr>
          <w:rFonts w:ascii="Palatino Linotype" w:hAnsi="Palatino Linotype"/>
          <w:lang w:val="es-ES"/>
        </w:rPr>
      </w:pPr>
    </w:p>
    <w:p w14:paraId="34F210B7" w14:textId="59621891" w:rsidR="009F1F3A" w:rsidRPr="00F82766" w:rsidRDefault="00CC3DDC" w:rsidP="00F82766">
      <w:pPr>
        <w:spacing w:line="360" w:lineRule="auto"/>
        <w:jc w:val="center"/>
        <w:rPr>
          <w:rFonts w:ascii="Palatino Linotype" w:hAnsi="Palatino Linotype"/>
          <w:b/>
          <w:bCs/>
          <w:spacing w:val="60"/>
          <w:sz w:val="28"/>
          <w:lang w:val="es-ES_tradnl"/>
        </w:rPr>
      </w:pPr>
      <w:r w:rsidRPr="00F82766">
        <w:rPr>
          <w:rFonts w:ascii="Palatino Linotype" w:hAnsi="Palatino Linotype"/>
          <w:b/>
          <w:bCs/>
          <w:spacing w:val="60"/>
          <w:sz w:val="28"/>
          <w:lang w:val="es-ES_tradnl"/>
        </w:rPr>
        <w:t xml:space="preserve">SE </w:t>
      </w:r>
      <w:r w:rsidR="009F1F3A" w:rsidRPr="00F82766">
        <w:rPr>
          <w:rFonts w:ascii="Palatino Linotype" w:hAnsi="Palatino Linotype"/>
          <w:b/>
          <w:bCs/>
          <w:spacing w:val="60"/>
          <w:sz w:val="28"/>
          <w:lang w:val="es-ES_tradnl"/>
        </w:rPr>
        <w:t>RESUELVE</w:t>
      </w:r>
    </w:p>
    <w:p w14:paraId="4577FC9E" w14:textId="77777777" w:rsidR="009F1F3A" w:rsidRPr="00F82766" w:rsidRDefault="009F1F3A" w:rsidP="00F82766">
      <w:pPr>
        <w:spacing w:line="360" w:lineRule="auto"/>
        <w:jc w:val="both"/>
        <w:rPr>
          <w:rFonts w:ascii="Palatino Linotype" w:hAnsi="Palatino Linotype"/>
          <w:b/>
          <w:bCs/>
          <w:spacing w:val="60"/>
          <w:lang w:val="es-ES_tradnl"/>
        </w:rPr>
      </w:pPr>
    </w:p>
    <w:p w14:paraId="2B5D8995" w14:textId="7D44BFCD" w:rsidR="00AC136D" w:rsidRPr="00F82766" w:rsidRDefault="00AC136D" w:rsidP="00F82766">
      <w:pPr>
        <w:spacing w:line="360" w:lineRule="auto"/>
        <w:jc w:val="both"/>
        <w:rPr>
          <w:rFonts w:ascii="Palatino Linotype" w:eastAsia="Palatino Linotype" w:hAnsi="Palatino Linotype" w:cs="Palatino Linotype"/>
        </w:rPr>
      </w:pPr>
      <w:r w:rsidRPr="00F82766">
        <w:rPr>
          <w:rFonts w:ascii="Palatino Linotype" w:eastAsia="Palatino Linotype" w:hAnsi="Palatino Linotype" w:cs="Palatino Linotype"/>
          <w:b/>
          <w:sz w:val="28"/>
          <w:szCs w:val="28"/>
        </w:rPr>
        <w:t>PRIMERO</w:t>
      </w:r>
      <w:r w:rsidRPr="00F82766">
        <w:rPr>
          <w:rFonts w:ascii="Palatino Linotype" w:eastAsia="Palatino Linotype" w:hAnsi="Palatino Linotype" w:cs="Palatino Linotype"/>
          <w:sz w:val="28"/>
          <w:szCs w:val="28"/>
        </w:rPr>
        <w:t>.</w:t>
      </w:r>
      <w:r w:rsidRPr="00F82766">
        <w:rPr>
          <w:rFonts w:ascii="Palatino Linotype" w:eastAsia="Palatino Linotype" w:hAnsi="Palatino Linotype" w:cs="Palatino Linotype"/>
        </w:rPr>
        <w:t xml:space="preserve"> Resultan </w:t>
      </w:r>
      <w:r w:rsidR="00F34336" w:rsidRPr="00F82766">
        <w:rPr>
          <w:rFonts w:ascii="Palatino Linotype" w:eastAsia="Palatino Linotype" w:hAnsi="Palatino Linotype" w:cs="Palatino Linotype"/>
          <w:b/>
        </w:rPr>
        <w:t>fundada</w:t>
      </w:r>
      <w:r w:rsidRPr="00F82766">
        <w:rPr>
          <w:rFonts w:ascii="Palatino Linotype" w:eastAsia="Palatino Linotype" w:hAnsi="Palatino Linotype" w:cs="Palatino Linotype"/>
          <w:b/>
        </w:rPr>
        <w:t>s</w:t>
      </w:r>
      <w:r w:rsidRPr="00F82766">
        <w:rPr>
          <w:rFonts w:ascii="Palatino Linotype" w:eastAsia="Palatino Linotype" w:hAnsi="Palatino Linotype" w:cs="Palatino Linotype"/>
        </w:rPr>
        <w:t xml:space="preserve"> las razones o motivos de inconformidad planteadas por </w:t>
      </w:r>
      <w:r w:rsidRPr="00F82766">
        <w:rPr>
          <w:rFonts w:ascii="Palatino Linotype" w:eastAsia="Palatino Linotype" w:hAnsi="Palatino Linotype" w:cs="Palatino Linotype"/>
          <w:b/>
        </w:rPr>
        <w:t>EL RECURRENTE</w:t>
      </w:r>
      <w:r w:rsidRPr="00F82766">
        <w:rPr>
          <w:rFonts w:ascii="Palatino Linotype" w:eastAsia="Palatino Linotype" w:hAnsi="Palatino Linotype" w:cs="Palatino Linotype"/>
        </w:rPr>
        <w:t xml:space="preserve">, en términos del Considerando </w:t>
      </w:r>
      <w:r w:rsidR="00F34336" w:rsidRPr="00F82766">
        <w:rPr>
          <w:rFonts w:ascii="Palatino Linotype" w:eastAsia="Palatino Linotype" w:hAnsi="Palatino Linotype" w:cs="Palatino Linotype"/>
          <w:b/>
        </w:rPr>
        <w:t>SEXTO</w:t>
      </w:r>
      <w:r w:rsidRPr="00F82766">
        <w:rPr>
          <w:rFonts w:ascii="Palatino Linotype" w:eastAsia="Palatino Linotype" w:hAnsi="Palatino Linotype" w:cs="Palatino Linotype"/>
        </w:rPr>
        <w:t xml:space="preserve"> de la presente resolución.</w:t>
      </w:r>
    </w:p>
    <w:p w14:paraId="0A6EBCC3" w14:textId="77777777" w:rsidR="009F1F3A" w:rsidRPr="00F82766" w:rsidRDefault="009F1F3A" w:rsidP="00F82766">
      <w:pPr>
        <w:tabs>
          <w:tab w:val="left" w:pos="8647"/>
        </w:tabs>
        <w:spacing w:line="360" w:lineRule="auto"/>
        <w:jc w:val="both"/>
        <w:rPr>
          <w:rFonts w:ascii="Palatino Linotype" w:hAnsi="Palatino Linotype" w:cs="Arial"/>
          <w:lang w:val="es-ES"/>
        </w:rPr>
      </w:pPr>
    </w:p>
    <w:p w14:paraId="026A85AF" w14:textId="4F650910" w:rsidR="00D74065" w:rsidRPr="00F82766" w:rsidRDefault="00D74065" w:rsidP="00F82766">
      <w:pPr>
        <w:spacing w:before="100" w:beforeAutospacing="1" w:after="100" w:afterAutospacing="1" w:line="360" w:lineRule="auto"/>
        <w:jc w:val="both"/>
        <w:rPr>
          <w:rFonts w:ascii="Palatino Linotype" w:hAnsi="Palatino Linotype" w:cs="Arial"/>
          <w:lang w:val="es-ES"/>
        </w:rPr>
      </w:pPr>
      <w:r w:rsidRPr="00F82766">
        <w:rPr>
          <w:rFonts w:ascii="Palatino Linotype" w:eastAsia="Palatino Linotype" w:hAnsi="Palatino Linotype" w:cs="Palatino Linotype"/>
          <w:b/>
          <w:sz w:val="28"/>
          <w:szCs w:val="28"/>
        </w:rPr>
        <w:t>SEGUNDO</w:t>
      </w:r>
      <w:r w:rsidRPr="00F82766">
        <w:rPr>
          <w:rFonts w:ascii="Palatino Linotype" w:eastAsia="Palatino Linotype" w:hAnsi="Palatino Linotype" w:cs="Palatino Linotype"/>
          <w:b/>
        </w:rPr>
        <w:t xml:space="preserve">. </w:t>
      </w:r>
      <w:r w:rsidRPr="00F82766">
        <w:rPr>
          <w:rFonts w:ascii="Palatino Linotype" w:eastAsia="Palatino Linotype" w:hAnsi="Palatino Linotype" w:cs="Palatino Linotype"/>
        </w:rPr>
        <w:t xml:space="preserve">Se </w:t>
      </w:r>
      <w:r w:rsidR="0025171D" w:rsidRPr="00F82766">
        <w:rPr>
          <w:rFonts w:ascii="Palatino Linotype" w:eastAsia="Palatino Linotype" w:hAnsi="Palatino Linotype" w:cs="Palatino Linotype"/>
          <w:b/>
        </w:rPr>
        <w:t>REVOCAN</w:t>
      </w:r>
      <w:r w:rsidRPr="00F82766">
        <w:rPr>
          <w:rFonts w:ascii="Palatino Linotype" w:eastAsia="Palatino Linotype" w:hAnsi="Palatino Linotype" w:cs="Palatino Linotype"/>
        </w:rPr>
        <w:t xml:space="preserve"> las respuestas del </w:t>
      </w:r>
      <w:r w:rsidRPr="00F82766">
        <w:rPr>
          <w:rFonts w:ascii="Palatino Linotype" w:eastAsia="Palatino Linotype" w:hAnsi="Palatino Linotype" w:cs="Palatino Linotype"/>
          <w:b/>
        </w:rPr>
        <w:t>SUJETO OBLIGADO</w:t>
      </w:r>
      <w:r w:rsidR="00702E6F" w:rsidRPr="00F82766">
        <w:rPr>
          <w:rFonts w:ascii="Palatino Linotype" w:eastAsia="Palatino Linotype" w:hAnsi="Palatino Linotype" w:cs="Palatino Linotype"/>
          <w:b/>
        </w:rPr>
        <w:t xml:space="preserve"> </w:t>
      </w:r>
      <w:r w:rsidR="00702E6F" w:rsidRPr="00F82766">
        <w:rPr>
          <w:rFonts w:ascii="Palatino Linotype" w:eastAsia="Palatino Linotype" w:hAnsi="Palatino Linotype" w:cs="Palatino Linotype"/>
        </w:rPr>
        <w:t xml:space="preserve">en los Recursos de Revisión </w:t>
      </w:r>
      <w:r w:rsidR="00794631" w:rsidRPr="00F82766">
        <w:rPr>
          <w:rFonts w:ascii="Palatino Linotype" w:eastAsia="Palatino Linotype" w:hAnsi="Palatino Linotype" w:cs="Palatino Linotype"/>
          <w:b/>
        </w:rPr>
        <w:t>11242</w:t>
      </w:r>
      <w:r w:rsidR="00702E6F" w:rsidRPr="00F82766">
        <w:rPr>
          <w:rFonts w:ascii="Palatino Linotype" w:eastAsia="Palatino Linotype" w:hAnsi="Palatino Linotype" w:cs="Palatino Linotype"/>
          <w:b/>
        </w:rPr>
        <w:t>/INFOEM/IP/RR/2022</w:t>
      </w:r>
      <w:r w:rsidR="00794631" w:rsidRPr="00F82766">
        <w:rPr>
          <w:rFonts w:ascii="Palatino Linotype" w:eastAsia="Palatino Linotype" w:hAnsi="Palatino Linotype" w:cs="Palatino Linotype"/>
          <w:b/>
        </w:rPr>
        <w:t>, 11243/INFOEM/IP/RR/2022</w:t>
      </w:r>
      <w:r w:rsidR="00794631" w:rsidRPr="00F82766">
        <w:rPr>
          <w:rFonts w:ascii="Palatino Linotype" w:eastAsia="Palatino Linotype" w:hAnsi="Palatino Linotype" w:cs="Palatino Linotype"/>
        </w:rPr>
        <w:t xml:space="preserve"> </w:t>
      </w:r>
      <w:r w:rsidR="00702E6F" w:rsidRPr="00F82766">
        <w:rPr>
          <w:rFonts w:ascii="Palatino Linotype" w:eastAsia="Palatino Linotype" w:hAnsi="Palatino Linotype" w:cs="Palatino Linotype"/>
        </w:rPr>
        <w:t xml:space="preserve">y </w:t>
      </w:r>
      <w:r w:rsidR="00794631" w:rsidRPr="00F82766">
        <w:rPr>
          <w:rFonts w:ascii="Palatino Linotype" w:eastAsia="Palatino Linotype" w:hAnsi="Palatino Linotype" w:cs="Palatino Linotype"/>
          <w:b/>
        </w:rPr>
        <w:t>11244</w:t>
      </w:r>
      <w:r w:rsidR="00702E6F" w:rsidRPr="00F82766">
        <w:rPr>
          <w:rFonts w:ascii="Palatino Linotype" w:eastAsia="Palatino Linotype" w:hAnsi="Palatino Linotype" w:cs="Palatino Linotype"/>
          <w:b/>
        </w:rPr>
        <w:t>/INFOEM/IP/RR/2022</w:t>
      </w:r>
      <w:r w:rsidRPr="00F82766">
        <w:rPr>
          <w:rFonts w:ascii="Palatino Linotype" w:eastAsia="Palatino Linotype" w:hAnsi="Palatino Linotype" w:cs="Palatino Linotype"/>
          <w:b/>
        </w:rPr>
        <w:t>,</w:t>
      </w:r>
      <w:r w:rsidRPr="00F82766">
        <w:rPr>
          <w:rFonts w:ascii="Palatino Linotype" w:eastAsia="Palatino Linotype" w:hAnsi="Palatino Linotype" w:cs="Palatino Linotype"/>
        </w:rPr>
        <w:t xml:space="preserve"> para que en términos del Considerando </w:t>
      </w:r>
      <w:r w:rsidRPr="00F82766">
        <w:rPr>
          <w:rFonts w:ascii="Palatino Linotype" w:eastAsia="Palatino Linotype" w:hAnsi="Palatino Linotype" w:cs="Palatino Linotype"/>
          <w:b/>
        </w:rPr>
        <w:t xml:space="preserve">Sexto </w:t>
      </w:r>
      <w:r w:rsidRPr="00F82766">
        <w:rPr>
          <w:rFonts w:ascii="Palatino Linotype" w:eastAsia="Palatino Linotype" w:hAnsi="Palatino Linotype" w:cs="Palatino Linotype"/>
        </w:rPr>
        <w:t xml:space="preserve">haga entrega al </w:t>
      </w:r>
      <w:r w:rsidR="001865AE" w:rsidRPr="001865AE">
        <w:rPr>
          <w:rFonts w:ascii="Palatino Linotype" w:eastAsia="Palatino Linotype" w:hAnsi="Palatino Linotype" w:cs="Palatino Linotype"/>
          <w:b/>
          <w:bCs/>
        </w:rPr>
        <w:t>RECURRENTE</w:t>
      </w:r>
      <w:r w:rsidRPr="00F82766">
        <w:rPr>
          <w:rFonts w:ascii="Palatino Linotype" w:eastAsia="Palatino Linotype" w:hAnsi="Palatino Linotype" w:cs="Palatino Linotype"/>
        </w:rPr>
        <w:t xml:space="preserve"> mediante el Sistema de Acceso a la Información Mexiquense (SAIMEX),</w:t>
      </w:r>
      <w:r w:rsidR="00794631" w:rsidRPr="00F82766">
        <w:rPr>
          <w:rFonts w:ascii="Palatino Linotype" w:eastAsia="Palatino Linotype" w:hAnsi="Palatino Linotype" w:cs="Palatino Linotype"/>
        </w:rPr>
        <w:t xml:space="preserve"> previa búsqueda exhaustiva y razonable,</w:t>
      </w:r>
      <w:r w:rsidRPr="00F82766">
        <w:rPr>
          <w:rFonts w:ascii="Palatino Linotype" w:eastAsia="Palatino Linotype" w:hAnsi="Palatino Linotype" w:cs="Palatino Linotype"/>
        </w:rPr>
        <w:t xml:space="preserve"> </w:t>
      </w:r>
      <w:r w:rsidR="00702E6F" w:rsidRPr="00F82766">
        <w:rPr>
          <w:rFonts w:ascii="Palatino Linotype" w:eastAsia="Palatino Linotype" w:hAnsi="Palatino Linotype" w:cs="Palatino Linotype"/>
        </w:rPr>
        <w:t>en versión pública</w:t>
      </w:r>
      <w:r w:rsidR="00E577D3" w:rsidRPr="00F82766">
        <w:rPr>
          <w:rFonts w:ascii="Palatino Linotype" w:eastAsia="Palatino Linotype" w:hAnsi="Palatino Linotype" w:cs="Palatino Linotype"/>
        </w:rPr>
        <w:t xml:space="preserve">, </w:t>
      </w:r>
      <w:r w:rsidR="00E577D3" w:rsidRPr="00F82766">
        <w:rPr>
          <w:rFonts w:ascii="Palatino Linotype" w:hAnsi="Palatino Linotype"/>
        </w:rPr>
        <w:t xml:space="preserve">del veinticuatro </w:t>
      </w:r>
      <w:r w:rsidR="00E577D3" w:rsidRPr="00F82766">
        <w:rPr>
          <w:rFonts w:ascii="Palatino Linotype" w:hAnsi="Palatino Linotype"/>
        </w:rPr>
        <w:lastRenderedPageBreak/>
        <w:t>de mayo de dos mil veintiuno al veinticuatro de mayo de dos mil veintidós</w:t>
      </w:r>
      <w:r w:rsidR="00FA30E0" w:rsidRPr="00F82766">
        <w:rPr>
          <w:rFonts w:ascii="Palatino Linotype" w:eastAsia="Palatino Linotype" w:hAnsi="Palatino Linotype" w:cs="Palatino Linotype"/>
        </w:rPr>
        <w:t xml:space="preserve"> respecto de la</w:t>
      </w:r>
      <w:r w:rsidR="002D3ABD" w:rsidRPr="00F82766">
        <w:rPr>
          <w:rFonts w:ascii="Palatino Linotype" w:eastAsia="Palatino Linotype" w:hAnsi="Palatino Linotype" w:cs="Palatino Linotype"/>
        </w:rPr>
        <w:t xml:space="preserve"> síndico y las regidoras </w:t>
      </w:r>
      <w:r w:rsidRPr="00F82766">
        <w:rPr>
          <w:rFonts w:ascii="Palatino Linotype" w:hAnsi="Palatino Linotype" w:cs="Arial"/>
          <w:lang w:val="es-ES"/>
        </w:rPr>
        <w:t>lo siguiente:</w:t>
      </w:r>
    </w:p>
    <w:p w14:paraId="061AD77F" w14:textId="519975E4" w:rsidR="00794631" w:rsidRPr="00F82766" w:rsidRDefault="00794631" w:rsidP="00F82766">
      <w:pPr>
        <w:pStyle w:val="Prrafodelista"/>
        <w:numPr>
          <w:ilvl w:val="0"/>
          <w:numId w:val="27"/>
        </w:numPr>
        <w:spacing w:line="360" w:lineRule="auto"/>
        <w:ind w:right="51"/>
        <w:jc w:val="both"/>
        <w:rPr>
          <w:rFonts w:ascii="Palatino Linotype" w:eastAsia="Palatino Linotype" w:hAnsi="Palatino Linotype" w:cs="Palatino Linotype"/>
          <w:sz w:val="32"/>
        </w:rPr>
      </w:pPr>
      <w:r w:rsidRPr="00F82766">
        <w:rPr>
          <w:rFonts w:ascii="Palatino Linotype" w:hAnsi="Palatino Linotype"/>
          <w:sz w:val="20"/>
          <w:szCs w:val="16"/>
        </w:rPr>
        <w:t xml:space="preserve">El o los documentos en donde conste el número de acciones, propuestas, gestiones realizadas para promover la igualdad de género y/o equidad de género. </w:t>
      </w:r>
    </w:p>
    <w:p w14:paraId="4EC9CE25" w14:textId="664F5080" w:rsidR="00794631" w:rsidRPr="00F82766" w:rsidRDefault="00794631" w:rsidP="00F82766">
      <w:pPr>
        <w:pStyle w:val="Prrafodelista"/>
        <w:numPr>
          <w:ilvl w:val="0"/>
          <w:numId w:val="27"/>
        </w:numPr>
        <w:spacing w:line="360" w:lineRule="auto"/>
        <w:ind w:right="51"/>
        <w:jc w:val="both"/>
        <w:rPr>
          <w:rFonts w:ascii="Palatino Linotype" w:eastAsia="Palatino Linotype" w:hAnsi="Palatino Linotype" w:cs="Palatino Linotype"/>
          <w:sz w:val="32"/>
        </w:rPr>
      </w:pPr>
      <w:r w:rsidRPr="00F82766">
        <w:rPr>
          <w:rFonts w:ascii="Palatino Linotype" w:hAnsi="Palatino Linotype"/>
          <w:sz w:val="20"/>
          <w:szCs w:val="16"/>
        </w:rPr>
        <w:t>El o los documentos en donde conste el número de audiencias realizadas a favor de las mujeres en su municipio.</w:t>
      </w:r>
    </w:p>
    <w:p w14:paraId="2EF64552" w14:textId="643B4949" w:rsidR="00794631" w:rsidRPr="00F82766" w:rsidRDefault="00791ECA" w:rsidP="00F82766">
      <w:pPr>
        <w:pStyle w:val="Prrafodelista"/>
        <w:numPr>
          <w:ilvl w:val="0"/>
          <w:numId w:val="27"/>
        </w:numPr>
        <w:spacing w:line="360" w:lineRule="auto"/>
        <w:ind w:right="51"/>
        <w:jc w:val="both"/>
        <w:rPr>
          <w:rFonts w:ascii="Palatino Linotype" w:eastAsia="Palatino Linotype" w:hAnsi="Palatino Linotype" w:cs="Palatino Linotype"/>
          <w:sz w:val="32"/>
        </w:rPr>
      </w:pPr>
      <w:r w:rsidRPr="00F82766">
        <w:rPr>
          <w:rFonts w:ascii="Palatino Linotype" w:hAnsi="Palatino Linotype"/>
          <w:sz w:val="20"/>
          <w:szCs w:val="16"/>
        </w:rPr>
        <w:t>El o los documentos en donde consten las a</w:t>
      </w:r>
      <w:r w:rsidR="00794631" w:rsidRPr="00F82766">
        <w:rPr>
          <w:rFonts w:ascii="Palatino Linotype" w:hAnsi="Palatino Linotype"/>
          <w:sz w:val="20"/>
          <w:szCs w:val="16"/>
        </w:rPr>
        <w:t xml:space="preserve">cciones que se han realizado para empoderar a la mujer. </w:t>
      </w:r>
    </w:p>
    <w:p w14:paraId="38CE3980" w14:textId="5C169830" w:rsidR="00794631" w:rsidRPr="00F82766" w:rsidRDefault="00791ECA" w:rsidP="00F82766">
      <w:pPr>
        <w:pStyle w:val="Prrafodelista"/>
        <w:numPr>
          <w:ilvl w:val="0"/>
          <w:numId w:val="27"/>
        </w:numPr>
        <w:spacing w:line="360" w:lineRule="auto"/>
        <w:ind w:right="51"/>
        <w:jc w:val="both"/>
        <w:rPr>
          <w:rFonts w:ascii="Palatino Linotype" w:eastAsia="Palatino Linotype" w:hAnsi="Palatino Linotype" w:cs="Palatino Linotype"/>
          <w:sz w:val="32"/>
        </w:rPr>
      </w:pPr>
      <w:r w:rsidRPr="00F82766">
        <w:rPr>
          <w:rFonts w:ascii="Palatino Linotype" w:hAnsi="Palatino Linotype"/>
          <w:sz w:val="20"/>
          <w:szCs w:val="16"/>
        </w:rPr>
        <w:t>El o los documentos en donde conste la e</w:t>
      </w:r>
      <w:r w:rsidR="00794631" w:rsidRPr="00F82766">
        <w:rPr>
          <w:rFonts w:ascii="Palatino Linotype" w:hAnsi="Palatino Linotype"/>
          <w:sz w:val="20"/>
          <w:szCs w:val="16"/>
        </w:rPr>
        <w:t xml:space="preserve">xistencia de alguna declaración, convenio o cualquier documento que </w:t>
      </w:r>
      <w:r w:rsidRPr="00F82766">
        <w:rPr>
          <w:rFonts w:ascii="Palatino Linotype" w:hAnsi="Palatino Linotype"/>
          <w:sz w:val="20"/>
          <w:szCs w:val="16"/>
        </w:rPr>
        <w:t>muestre</w:t>
      </w:r>
      <w:r w:rsidR="00794631" w:rsidRPr="00F82766">
        <w:rPr>
          <w:rFonts w:ascii="Palatino Linotype" w:hAnsi="Palatino Linotype"/>
          <w:sz w:val="20"/>
          <w:szCs w:val="16"/>
        </w:rPr>
        <w:t xml:space="preserve"> o haga patente la lucha o compromiso en favor del empoderamiento de la mujer.</w:t>
      </w:r>
    </w:p>
    <w:p w14:paraId="5A80ADC1" w14:textId="59AE49AE" w:rsidR="00794631" w:rsidRPr="00F82766" w:rsidRDefault="00791ECA" w:rsidP="00F82766">
      <w:pPr>
        <w:pStyle w:val="Prrafodelista"/>
        <w:numPr>
          <w:ilvl w:val="0"/>
          <w:numId w:val="27"/>
        </w:numPr>
        <w:spacing w:line="360" w:lineRule="auto"/>
        <w:ind w:right="51"/>
        <w:jc w:val="both"/>
        <w:rPr>
          <w:rFonts w:ascii="Palatino Linotype" w:eastAsia="Palatino Linotype" w:hAnsi="Palatino Linotype" w:cs="Palatino Linotype"/>
          <w:sz w:val="32"/>
        </w:rPr>
      </w:pPr>
      <w:r w:rsidRPr="00F82766">
        <w:rPr>
          <w:rFonts w:ascii="Palatino Linotype" w:hAnsi="Palatino Linotype"/>
          <w:sz w:val="20"/>
          <w:szCs w:val="16"/>
        </w:rPr>
        <w:t xml:space="preserve">El o los documentos en donde consten las </w:t>
      </w:r>
      <w:r w:rsidR="00C84436" w:rsidRPr="00F82766">
        <w:rPr>
          <w:rFonts w:ascii="Palatino Linotype" w:hAnsi="Palatino Linotype"/>
          <w:sz w:val="20"/>
          <w:szCs w:val="16"/>
        </w:rPr>
        <w:t>pláticas</w:t>
      </w:r>
      <w:r w:rsidR="00794631" w:rsidRPr="00F82766">
        <w:rPr>
          <w:rFonts w:ascii="Palatino Linotype" w:hAnsi="Palatino Linotype"/>
          <w:sz w:val="20"/>
          <w:szCs w:val="16"/>
        </w:rPr>
        <w:t>, reuniones o convocatorias realizadas para fortalecer la lucha contra la violencia hacia las mujeres.</w:t>
      </w:r>
    </w:p>
    <w:p w14:paraId="1C7FF204" w14:textId="77777777" w:rsidR="00C84436" w:rsidRPr="00F82766" w:rsidRDefault="00C84436" w:rsidP="00F82766">
      <w:pPr>
        <w:pStyle w:val="Prrafodelista"/>
        <w:ind w:left="720" w:right="899"/>
        <w:jc w:val="both"/>
        <w:rPr>
          <w:rFonts w:ascii="Palatino Linotype" w:eastAsia="Palatino Linotype" w:hAnsi="Palatino Linotype" w:cs="Palatino Linotype"/>
          <w:i/>
          <w:sz w:val="22"/>
          <w:szCs w:val="22"/>
        </w:rPr>
      </w:pPr>
    </w:p>
    <w:p w14:paraId="0713C198" w14:textId="585EC833" w:rsidR="00C84436" w:rsidRPr="00F82766" w:rsidRDefault="00C84436" w:rsidP="00F82766">
      <w:pPr>
        <w:pStyle w:val="Prrafodelista"/>
        <w:ind w:left="720" w:right="899"/>
        <w:jc w:val="both"/>
        <w:rPr>
          <w:rFonts w:ascii="Palatino Linotype" w:eastAsia="Palatino Linotype" w:hAnsi="Palatino Linotype" w:cs="Palatino Linotype"/>
          <w:i/>
          <w:sz w:val="22"/>
          <w:szCs w:val="22"/>
        </w:rPr>
      </w:pPr>
      <w:r w:rsidRPr="00F82766">
        <w:rPr>
          <w:rFonts w:ascii="Palatino Linotype" w:eastAsia="Palatino Linotype" w:hAnsi="Palatino Linotype" w:cs="Palatino Linotype"/>
          <w:i/>
          <w:sz w:val="22"/>
          <w:szCs w:val="22"/>
        </w:rPr>
        <w:t xml:space="preserve">En caso de que el Sujeto Obligado no cuente con parte o totalidad de la información ordenada, bastará con que lo haga del conocimiento del </w:t>
      </w:r>
      <w:r w:rsidR="001865AE" w:rsidRPr="001865AE">
        <w:rPr>
          <w:rFonts w:ascii="Palatino Linotype" w:eastAsia="Palatino Linotype" w:hAnsi="Palatino Linotype" w:cs="Palatino Linotype"/>
          <w:b/>
          <w:bCs/>
          <w:i/>
          <w:sz w:val="22"/>
          <w:szCs w:val="22"/>
        </w:rPr>
        <w:t>RECURRENTE</w:t>
      </w:r>
      <w:r w:rsidRPr="00F82766">
        <w:rPr>
          <w:rFonts w:ascii="Palatino Linotype" w:eastAsia="Palatino Linotype" w:hAnsi="Palatino Linotype" w:cs="Palatino Linotype"/>
          <w:i/>
          <w:sz w:val="22"/>
          <w:szCs w:val="22"/>
        </w:rPr>
        <w:t xml:space="preserve"> de manera precisa y clara.</w:t>
      </w:r>
    </w:p>
    <w:p w14:paraId="34625E90" w14:textId="77777777" w:rsidR="00FA30E0" w:rsidRPr="00F82766" w:rsidRDefault="00FA30E0" w:rsidP="00F82766">
      <w:pPr>
        <w:pStyle w:val="Prrafodelista"/>
        <w:tabs>
          <w:tab w:val="left" w:pos="709"/>
        </w:tabs>
        <w:ind w:left="720" w:right="899"/>
        <w:jc w:val="both"/>
        <w:rPr>
          <w:rFonts w:ascii="Palatino Linotype" w:eastAsia="Palatino Linotype" w:hAnsi="Palatino Linotype" w:cs="Palatino Linotype"/>
          <w:i/>
          <w:sz w:val="20"/>
          <w:szCs w:val="20"/>
        </w:rPr>
      </w:pPr>
    </w:p>
    <w:p w14:paraId="04C5ECAE" w14:textId="124A03B3" w:rsidR="009A332C" w:rsidRPr="00F82766" w:rsidRDefault="009A332C" w:rsidP="00F82766">
      <w:pPr>
        <w:pStyle w:val="Prrafodelista"/>
        <w:tabs>
          <w:tab w:val="left" w:pos="709"/>
        </w:tabs>
        <w:ind w:left="720" w:right="899"/>
        <w:jc w:val="both"/>
        <w:rPr>
          <w:rFonts w:ascii="Palatino Linotype" w:eastAsia="Palatino Linotype" w:hAnsi="Palatino Linotype" w:cs="Palatino Linotype"/>
          <w:i/>
          <w:sz w:val="20"/>
          <w:szCs w:val="20"/>
        </w:rPr>
      </w:pPr>
      <w:r w:rsidRPr="00F82766">
        <w:rPr>
          <w:rFonts w:ascii="Palatino Linotype" w:eastAsia="Palatino Linotype" w:hAnsi="Palatino Linotype" w:cs="Palatino Linotype"/>
          <w:i/>
          <w:sz w:val="20"/>
          <w:szCs w:val="20"/>
        </w:rPr>
        <w:t xml:space="preserve">Debiendo notificar al </w:t>
      </w:r>
      <w:r w:rsidRPr="00F82766">
        <w:rPr>
          <w:rFonts w:ascii="Palatino Linotype" w:eastAsia="Palatino Linotype" w:hAnsi="Palatino Linotype" w:cs="Palatino Linotype"/>
          <w:b/>
          <w:i/>
          <w:sz w:val="20"/>
          <w:szCs w:val="20"/>
        </w:rPr>
        <w:t>RECURRENTE</w:t>
      </w:r>
      <w:r w:rsidRPr="00F82766">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20CFD7F4" w14:textId="77777777" w:rsidR="009A332C" w:rsidRPr="00F82766" w:rsidRDefault="009A332C" w:rsidP="00F82766">
      <w:pPr>
        <w:spacing w:before="240" w:line="360" w:lineRule="auto"/>
        <w:ind w:right="567"/>
        <w:jc w:val="both"/>
        <w:rPr>
          <w:rFonts w:ascii="Palatino Linotype" w:hAnsi="Palatino Linotype" w:cs="Arial"/>
          <w:i/>
          <w:sz w:val="23"/>
          <w:szCs w:val="23"/>
        </w:rPr>
      </w:pPr>
    </w:p>
    <w:p w14:paraId="41802466" w14:textId="17720C94" w:rsidR="009F1F3A" w:rsidRPr="00F82766" w:rsidRDefault="00D91A35" w:rsidP="00F82766">
      <w:pPr>
        <w:autoSpaceDE w:val="0"/>
        <w:autoSpaceDN w:val="0"/>
        <w:adjustRightInd w:val="0"/>
        <w:spacing w:line="360" w:lineRule="auto"/>
        <w:ind w:right="49"/>
        <w:jc w:val="both"/>
        <w:rPr>
          <w:rFonts w:ascii="Palatino Linotype" w:hAnsi="Palatino Linotype" w:cs="Arial"/>
          <w:szCs w:val="28"/>
          <w:lang w:val="es-ES_tradnl"/>
        </w:rPr>
      </w:pPr>
      <w:r w:rsidRPr="00F82766">
        <w:rPr>
          <w:rFonts w:ascii="Palatino Linotype" w:hAnsi="Palatino Linotype" w:cs="Arial"/>
          <w:b/>
          <w:sz w:val="28"/>
          <w:szCs w:val="28"/>
          <w:lang w:val="es-ES_tradnl"/>
        </w:rPr>
        <w:t>TERCERO</w:t>
      </w:r>
      <w:r w:rsidR="009F1F3A" w:rsidRPr="00F82766">
        <w:rPr>
          <w:rFonts w:ascii="Palatino Linotype" w:hAnsi="Palatino Linotype" w:cs="Arial"/>
          <w:b/>
          <w:sz w:val="28"/>
          <w:szCs w:val="28"/>
          <w:lang w:val="es-ES_tradnl"/>
        </w:rPr>
        <w:t xml:space="preserve">. </w:t>
      </w:r>
      <w:r w:rsidR="009F1F3A" w:rsidRPr="00F82766">
        <w:rPr>
          <w:rFonts w:ascii="Palatino Linotype" w:hAnsi="Palatino Linotype" w:cs="Arial"/>
          <w:b/>
          <w:szCs w:val="28"/>
          <w:lang w:val="es-ES_tradnl"/>
        </w:rPr>
        <w:t>NOTIFÍQUESE</w:t>
      </w:r>
      <w:r w:rsidR="009F1F3A" w:rsidRPr="00F82766">
        <w:rPr>
          <w:rFonts w:ascii="Palatino Linotype" w:hAnsi="Palatino Linotype" w:cs="Arial"/>
          <w:b/>
          <w:sz w:val="32"/>
          <w:szCs w:val="28"/>
          <w:lang w:val="es-ES_tradnl"/>
        </w:rPr>
        <w:t xml:space="preserve"> </w:t>
      </w:r>
      <w:r w:rsidR="009F1F3A" w:rsidRPr="00F82766">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C0141D5" w14:textId="77777777" w:rsidR="009F1F3A" w:rsidRPr="00F82766" w:rsidRDefault="009F1F3A" w:rsidP="00F82766">
      <w:pPr>
        <w:spacing w:line="360" w:lineRule="auto"/>
        <w:jc w:val="both"/>
        <w:rPr>
          <w:rFonts w:ascii="Palatino Linotype" w:hAnsi="Palatino Linotype" w:cs="Arial"/>
          <w:b/>
          <w:bCs/>
          <w:sz w:val="28"/>
          <w:szCs w:val="28"/>
        </w:rPr>
      </w:pPr>
    </w:p>
    <w:p w14:paraId="07476DFC" w14:textId="37F8F25F" w:rsidR="009F1F3A" w:rsidRPr="00F82766" w:rsidRDefault="00D91A35" w:rsidP="00F82766">
      <w:pPr>
        <w:spacing w:line="360" w:lineRule="auto"/>
        <w:jc w:val="both"/>
        <w:rPr>
          <w:rFonts w:ascii="Palatino Linotype" w:hAnsi="Palatino Linotype" w:cs="Arial"/>
          <w:bCs/>
          <w:szCs w:val="28"/>
        </w:rPr>
      </w:pPr>
      <w:r w:rsidRPr="00F82766">
        <w:rPr>
          <w:rFonts w:ascii="Palatino Linotype" w:hAnsi="Palatino Linotype" w:cs="Arial"/>
          <w:b/>
          <w:bCs/>
          <w:sz w:val="28"/>
          <w:szCs w:val="28"/>
        </w:rPr>
        <w:lastRenderedPageBreak/>
        <w:t>CUARTO</w:t>
      </w:r>
      <w:r w:rsidR="009F1F3A" w:rsidRPr="00F82766">
        <w:rPr>
          <w:rFonts w:ascii="Palatino Linotype" w:hAnsi="Palatino Linotype" w:cs="Arial"/>
          <w:b/>
          <w:bCs/>
          <w:sz w:val="28"/>
          <w:szCs w:val="28"/>
        </w:rPr>
        <w:t>.</w:t>
      </w:r>
      <w:r w:rsidR="009F1F3A" w:rsidRPr="00F82766">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009F1F3A" w:rsidRPr="00F82766">
        <w:rPr>
          <w:rFonts w:ascii="Palatino Linotype" w:hAnsi="Palatino Linotype" w:cs="Arial"/>
          <w:b/>
          <w:bCs/>
          <w:szCs w:val="28"/>
        </w:rPr>
        <w:t>Sujeto Obligado</w:t>
      </w:r>
      <w:r w:rsidR="009F1F3A" w:rsidRPr="00F82766">
        <w:rPr>
          <w:rFonts w:ascii="Palatino Linotype" w:hAnsi="Palatino Linotype" w:cs="Arial"/>
          <w:bCs/>
          <w:szCs w:val="28"/>
        </w:rPr>
        <w:t xml:space="preserve"> de manera fundada y motivada, podrá solicitar una ampliación de plazo para el cumplimiento de la presente resolución.</w:t>
      </w:r>
    </w:p>
    <w:p w14:paraId="5A531BB6" w14:textId="77777777" w:rsidR="009F1F3A" w:rsidRPr="00F82766" w:rsidRDefault="009F1F3A" w:rsidP="00F82766">
      <w:pPr>
        <w:autoSpaceDE w:val="0"/>
        <w:autoSpaceDN w:val="0"/>
        <w:adjustRightInd w:val="0"/>
        <w:spacing w:line="360" w:lineRule="auto"/>
        <w:ind w:right="49"/>
        <w:jc w:val="both"/>
        <w:rPr>
          <w:rFonts w:ascii="Palatino Linotype" w:hAnsi="Palatino Linotype" w:cs="Arial"/>
          <w:b/>
          <w:szCs w:val="28"/>
        </w:rPr>
      </w:pPr>
    </w:p>
    <w:p w14:paraId="415AF3AD" w14:textId="60496505" w:rsidR="009F1F3A" w:rsidRPr="00F82766" w:rsidRDefault="00D91A35" w:rsidP="00F82766">
      <w:pPr>
        <w:spacing w:line="360" w:lineRule="auto"/>
        <w:jc w:val="both"/>
        <w:rPr>
          <w:rFonts w:ascii="Palatino Linotype" w:hAnsi="Palatino Linotype" w:cs="Tahoma"/>
          <w:bCs/>
        </w:rPr>
      </w:pPr>
      <w:r w:rsidRPr="00F82766">
        <w:rPr>
          <w:rFonts w:ascii="Palatino Linotype" w:hAnsi="Palatino Linotype" w:cs="Arial"/>
          <w:b/>
          <w:sz w:val="28"/>
          <w:szCs w:val="28"/>
        </w:rPr>
        <w:t>QUINTO</w:t>
      </w:r>
      <w:r w:rsidR="009F1F3A" w:rsidRPr="00F82766">
        <w:rPr>
          <w:rFonts w:ascii="Palatino Linotype" w:hAnsi="Palatino Linotype" w:cs="Arial"/>
          <w:b/>
          <w:sz w:val="28"/>
          <w:szCs w:val="28"/>
        </w:rPr>
        <w:t>.</w:t>
      </w:r>
      <w:r w:rsidR="009F1F3A" w:rsidRPr="00F82766">
        <w:rPr>
          <w:rFonts w:ascii="Palatino Linotype" w:hAnsi="Palatino Linotype" w:cs="Arial"/>
          <w:b/>
        </w:rPr>
        <w:t xml:space="preserve"> NOTIFÍQUESE</w:t>
      </w:r>
      <w:r w:rsidR="009F1F3A" w:rsidRPr="00F82766">
        <w:rPr>
          <w:rFonts w:ascii="Palatino Linotype" w:hAnsi="Palatino Linotype" w:cs="Arial"/>
        </w:rPr>
        <w:t xml:space="preserve"> al </w:t>
      </w:r>
      <w:r w:rsidR="001865AE" w:rsidRPr="00F82766">
        <w:rPr>
          <w:rFonts w:ascii="Palatino Linotype" w:hAnsi="Palatino Linotype" w:cs="Arial"/>
          <w:b/>
        </w:rPr>
        <w:t>RECURRENTE</w:t>
      </w:r>
      <w:r w:rsidR="009F1F3A" w:rsidRPr="00F82766">
        <w:rPr>
          <w:rFonts w:ascii="Palatino Linotype" w:hAnsi="Palatino Linotype" w:cs="Arial"/>
        </w:rPr>
        <w:t xml:space="preserve"> la presente resolución a través del Sistema de Acceso a la Información Mexiquense </w:t>
      </w:r>
      <w:r w:rsidR="009F1F3A" w:rsidRPr="00F82766">
        <w:rPr>
          <w:rFonts w:ascii="Palatino Linotype" w:hAnsi="Palatino Linotype" w:cs="Arial"/>
          <w:b/>
        </w:rPr>
        <w:t>(SAIMEX),</w:t>
      </w:r>
      <w:r w:rsidR="009F1F3A" w:rsidRPr="00F82766">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5B53803" w14:textId="46277D42" w:rsidR="00D754BA" w:rsidRPr="00F82766" w:rsidRDefault="00D754BA" w:rsidP="00F82766">
      <w:pPr>
        <w:widowControl w:val="0"/>
        <w:autoSpaceDE w:val="0"/>
        <w:autoSpaceDN w:val="0"/>
        <w:adjustRightInd w:val="0"/>
        <w:spacing w:line="360" w:lineRule="auto"/>
        <w:jc w:val="both"/>
        <w:rPr>
          <w:rFonts w:ascii="Palatino Linotype" w:hAnsi="Palatino Linotype" w:cs="Arial"/>
        </w:rPr>
      </w:pPr>
    </w:p>
    <w:p w14:paraId="449BEE9F" w14:textId="6594EE6D" w:rsidR="00B9027F" w:rsidRPr="00F82766" w:rsidRDefault="00B9027F" w:rsidP="00F82766">
      <w:pPr>
        <w:widowControl w:val="0"/>
        <w:autoSpaceDE w:val="0"/>
        <w:autoSpaceDN w:val="0"/>
        <w:adjustRightInd w:val="0"/>
        <w:spacing w:line="360" w:lineRule="auto"/>
        <w:jc w:val="both"/>
        <w:rPr>
          <w:rFonts w:ascii="Palatino Linotype" w:hAnsi="Palatino Linotype" w:cs="Arial"/>
        </w:rPr>
      </w:pPr>
      <w:r w:rsidRPr="00F82766">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577D3" w:rsidRPr="00F82766">
        <w:rPr>
          <w:rFonts w:ascii="Palatino Linotype" w:hAnsi="Palatino Linotype" w:cs="Arial"/>
        </w:rPr>
        <w:t>NOVENA</w:t>
      </w:r>
      <w:r w:rsidR="00CD225F" w:rsidRPr="00F82766">
        <w:rPr>
          <w:rFonts w:ascii="Palatino Linotype" w:hAnsi="Palatino Linotype" w:cs="Arial"/>
        </w:rPr>
        <w:t xml:space="preserve"> </w:t>
      </w:r>
      <w:r w:rsidRPr="00F82766">
        <w:rPr>
          <w:rFonts w:ascii="Palatino Linotype" w:hAnsi="Palatino Linotype" w:cs="Arial"/>
        </w:rPr>
        <w:t xml:space="preserve">SESIÓN ORDINARIA CELEBRADA EL </w:t>
      </w:r>
      <w:r w:rsidR="00E577D3" w:rsidRPr="00F82766">
        <w:rPr>
          <w:rFonts w:ascii="Palatino Linotype" w:hAnsi="Palatino Linotype" w:cs="Arial"/>
        </w:rPr>
        <w:t>OCHO</w:t>
      </w:r>
      <w:r w:rsidR="00402072" w:rsidRPr="00F82766">
        <w:rPr>
          <w:rFonts w:ascii="Palatino Linotype" w:hAnsi="Palatino Linotype" w:cs="Arial"/>
        </w:rPr>
        <w:t xml:space="preserve"> </w:t>
      </w:r>
      <w:r w:rsidRPr="00F82766">
        <w:rPr>
          <w:rFonts w:ascii="Palatino Linotype" w:hAnsi="Palatino Linotype" w:cs="Arial"/>
        </w:rPr>
        <w:t>DE</w:t>
      </w:r>
      <w:r w:rsidR="00CD225F" w:rsidRPr="00F82766">
        <w:rPr>
          <w:rFonts w:ascii="Palatino Linotype" w:hAnsi="Palatino Linotype" w:cs="Arial"/>
        </w:rPr>
        <w:t xml:space="preserve"> </w:t>
      </w:r>
      <w:r w:rsidR="00C84436" w:rsidRPr="00F82766">
        <w:rPr>
          <w:rFonts w:ascii="Palatino Linotype" w:hAnsi="Palatino Linotype" w:cs="Arial"/>
        </w:rPr>
        <w:t>MARZO</w:t>
      </w:r>
      <w:r w:rsidR="00402072" w:rsidRPr="00F82766">
        <w:rPr>
          <w:rFonts w:ascii="Palatino Linotype" w:hAnsi="Palatino Linotype" w:cs="Arial"/>
        </w:rPr>
        <w:t xml:space="preserve"> DE </w:t>
      </w:r>
      <w:r w:rsidRPr="00F82766">
        <w:rPr>
          <w:rFonts w:ascii="Palatino Linotype" w:hAnsi="Palatino Linotype" w:cs="Arial"/>
        </w:rPr>
        <w:t xml:space="preserve">DOS MIL </w:t>
      </w:r>
      <w:r w:rsidR="009A332C" w:rsidRPr="00F82766">
        <w:rPr>
          <w:rFonts w:ascii="Palatino Linotype" w:hAnsi="Palatino Linotype" w:cs="Arial"/>
        </w:rPr>
        <w:t>VEINTITRÉS</w:t>
      </w:r>
      <w:r w:rsidRPr="00F82766">
        <w:rPr>
          <w:rFonts w:ascii="Palatino Linotype" w:hAnsi="Palatino Linotype" w:cs="Arial"/>
        </w:rPr>
        <w:t xml:space="preserve">, ANTE EL SECRETARIO TÉCNICO DEL PLENO, ALEXIS TAPIA RAMÍREZ. </w:t>
      </w:r>
    </w:p>
    <w:p w14:paraId="36FDEB7A" w14:textId="3CA7D307" w:rsidR="00177BA7" w:rsidRPr="00F82766" w:rsidRDefault="00B9027F" w:rsidP="00F82766">
      <w:pPr>
        <w:widowControl w:val="0"/>
        <w:autoSpaceDE w:val="0"/>
        <w:autoSpaceDN w:val="0"/>
        <w:adjustRightInd w:val="0"/>
        <w:spacing w:line="360" w:lineRule="auto"/>
        <w:jc w:val="both"/>
        <w:rPr>
          <w:rFonts w:ascii="Palatino Linotype" w:hAnsi="Palatino Linotype"/>
          <w:sz w:val="20"/>
        </w:rPr>
      </w:pPr>
      <w:r w:rsidRPr="00F82766">
        <w:rPr>
          <w:rFonts w:ascii="Palatino Linotype" w:eastAsiaTheme="minorEastAsia" w:hAnsi="Palatino Linotype"/>
          <w:sz w:val="20"/>
          <w:lang w:val="es-ES_tradnl"/>
        </w:rPr>
        <w:t>SCMM/BLA/DEMF/</w:t>
      </w:r>
      <w:r w:rsidR="00746710" w:rsidRPr="00F82766">
        <w:rPr>
          <w:rFonts w:ascii="Palatino Linotype" w:eastAsiaTheme="minorEastAsia" w:hAnsi="Palatino Linotype"/>
          <w:sz w:val="20"/>
          <w:lang w:val="es-419"/>
        </w:rPr>
        <w:t>JMMO</w:t>
      </w:r>
    </w:p>
    <w:p w14:paraId="332F197D" w14:textId="463F7492" w:rsidR="00177BA7" w:rsidRPr="00F82766" w:rsidRDefault="00177BA7" w:rsidP="00F82766">
      <w:pPr>
        <w:rPr>
          <w:rFonts w:ascii="Palatino Linotype" w:hAnsi="Palatino Linotype"/>
          <w:b/>
          <w:sz w:val="28"/>
          <w:szCs w:val="28"/>
        </w:rPr>
      </w:pPr>
      <w:r w:rsidRPr="00F82766">
        <w:rPr>
          <w:rFonts w:ascii="Palatino Linotype" w:hAnsi="Palatino Linotype"/>
          <w:b/>
          <w:sz w:val="28"/>
          <w:szCs w:val="28"/>
        </w:rPr>
        <w:br w:type="page"/>
      </w:r>
    </w:p>
    <w:p w14:paraId="0B67E94C" w14:textId="77777777" w:rsidR="00EE52D0" w:rsidRPr="00F82766" w:rsidRDefault="00EE52D0" w:rsidP="00F82766">
      <w:pPr>
        <w:spacing w:line="360" w:lineRule="auto"/>
        <w:jc w:val="both"/>
        <w:rPr>
          <w:rFonts w:ascii="Palatino Linotype" w:hAnsi="Palatino Linotype"/>
          <w:b/>
          <w:sz w:val="28"/>
          <w:szCs w:val="28"/>
        </w:rPr>
      </w:pPr>
    </w:p>
    <w:sectPr w:rsidR="00EE52D0" w:rsidRPr="00F82766" w:rsidSect="00536C04">
      <w:headerReference w:type="even" r:id="rId19"/>
      <w:headerReference w:type="default" r:id="rId20"/>
      <w:footerReference w:type="default" r:id="rId21"/>
      <w:headerReference w:type="first" r:id="rId22"/>
      <w:footerReference w:type="first" r:id="rId23"/>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A4376" w14:textId="77777777" w:rsidR="00647087" w:rsidRDefault="00647087" w:rsidP="00C80F8C">
      <w:r>
        <w:separator/>
      </w:r>
    </w:p>
  </w:endnote>
  <w:endnote w:type="continuationSeparator" w:id="0">
    <w:p w14:paraId="7C90D554" w14:textId="77777777" w:rsidR="00647087" w:rsidRDefault="0064708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23047B7" w:rsidR="00FA30E0" w:rsidRPr="0010196A" w:rsidRDefault="00FA30E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10E09">
      <w:rPr>
        <w:rFonts w:ascii="Palatino Linotype" w:hAnsi="Palatino Linotype" w:cs="Arial"/>
        <w:bCs/>
        <w:noProof/>
        <w:sz w:val="22"/>
        <w:szCs w:val="22"/>
      </w:rPr>
      <w:t>57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10E09">
      <w:rPr>
        <w:rFonts w:ascii="Palatino Linotype" w:hAnsi="Palatino Linotype" w:cs="Arial"/>
        <w:bCs/>
        <w:noProof/>
        <w:sz w:val="22"/>
        <w:szCs w:val="22"/>
      </w:rPr>
      <w:t>58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9EB3F1C" w:rsidR="00FA30E0" w:rsidRPr="0010196A" w:rsidRDefault="00FA30E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10E0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10E09">
      <w:rPr>
        <w:rFonts w:ascii="Palatino Linotype" w:hAnsi="Palatino Linotype" w:cs="Arial"/>
        <w:bCs/>
        <w:noProof/>
        <w:sz w:val="22"/>
        <w:szCs w:val="22"/>
      </w:rPr>
      <w:t>58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A92AB" w14:textId="77777777" w:rsidR="00647087" w:rsidRDefault="00647087" w:rsidP="00C80F8C">
      <w:r>
        <w:separator/>
      </w:r>
    </w:p>
  </w:footnote>
  <w:footnote w:type="continuationSeparator" w:id="0">
    <w:p w14:paraId="6B056C51" w14:textId="77777777" w:rsidR="00647087" w:rsidRDefault="0064708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A30E0" w:rsidRDefault="0064708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A30E0" w:rsidRPr="0010196A" w:rsidRDefault="0064708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FA30E0" w:rsidRPr="008F2CCC" w14:paraId="1F097D8A" w14:textId="77777777" w:rsidTr="00E44BB1">
      <w:tc>
        <w:tcPr>
          <w:tcW w:w="2694" w:type="dxa"/>
          <w:vMerge w:val="restart"/>
        </w:tcPr>
        <w:p w14:paraId="1F780A0C" w14:textId="1EFF25F4" w:rsidR="00FA30E0" w:rsidRPr="008F2CCC" w:rsidRDefault="00FA30E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FA30E0" w:rsidRPr="00664658" w:rsidRDefault="00FA30E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1601139" w14:textId="030ADB54" w:rsidR="00FA30E0" w:rsidRPr="009F37B6" w:rsidRDefault="00FA30E0" w:rsidP="00AE4306">
          <w:pPr>
            <w:jc w:val="both"/>
            <w:rPr>
              <w:rFonts w:ascii="Palatino Linotype" w:hAnsi="Palatino Linotype"/>
              <w:b/>
              <w:sz w:val="22"/>
              <w:szCs w:val="22"/>
              <w:lang w:val="es-ES_tradnl"/>
            </w:rPr>
          </w:pPr>
          <w:r>
            <w:rPr>
              <w:rFonts w:ascii="Palatino Linotype" w:hAnsi="Palatino Linotype"/>
              <w:b/>
              <w:sz w:val="22"/>
              <w:szCs w:val="22"/>
              <w:lang w:val="es-ES_tradnl"/>
            </w:rPr>
            <w:t>11242</w:t>
          </w:r>
          <w:r w:rsidRPr="009F37B6">
            <w:rPr>
              <w:rFonts w:ascii="Palatino Linotype" w:hAnsi="Palatino Linotype"/>
              <w:b/>
              <w:sz w:val="22"/>
              <w:szCs w:val="22"/>
              <w:lang w:val="es-ES_tradnl"/>
            </w:rPr>
            <w:t>/INFOEM/IP/RR/2022 y</w:t>
          </w:r>
        </w:p>
        <w:p w14:paraId="65AFA994" w14:textId="0130D128" w:rsidR="00FA30E0" w:rsidRPr="00664658" w:rsidRDefault="00FA30E0" w:rsidP="00AE4306">
          <w:pPr>
            <w:jc w:val="both"/>
            <w:rPr>
              <w:rFonts w:ascii="Palatino Linotype" w:hAnsi="Palatino Linotype"/>
              <w:b/>
              <w:sz w:val="22"/>
              <w:szCs w:val="22"/>
              <w:lang w:val="es-ES_tradnl"/>
            </w:rPr>
          </w:pPr>
          <w:r>
            <w:rPr>
              <w:rFonts w:ascii="Palatino Linotype" w:hAnsi="Palatino Linotype"/>
              <w:b/>
              <w:sz w:val="22"/>
              <w:szCs w:val="22"/>
              <w:lang w:val="es-ES_tradnl"/>
            </w:rPr>
            <w:t>acumulados</w:t>
          </w:r>
        </w:p>
      </w:tc>
    </w:tr>
    <w:tr w:rsidR="00FA30E0" w:rsidRPr="008F2CCC" w14:paraId="049677A3" w14:textId="77777777" w:rsidTr="00E44BB1">
      <w:tc>
        <w:tcPr>
          <w:tcW w:w="2694" w:type="dxa"/>
          <w:vMerge/>
        </w:tcPr>
        <w:p w14:paraId="4A21EAC1" w14:textId="5C1F145E" w:rsidR="00FA30E0" w:rsidRPr="008F2CCC" w:rsidRDefault="00FA30E0" w:rsidP="00536C04">
          <w:pPr>
            <w:rPr>
              <w:rFonts w:ascii="Palatino Linotype" w:hAnsi="Palatino Linotype"/>
              <w:b/>
              <w:sz w:val="22"/>
              <w:szCs w:val="22"/>
              <w:lang w:val="es-ES_tradnl"/>
            </w:rPr>
          </w:pPr>
        </w:p>
      </w:tc>
      <w:tc>
        <w:tcPr>
          <w:tcW w:w="2551" w:type="dxa"/>
          <w:shd w:val="clear" w:color="auto" w:fill="auto"/>
        </w:tcPr>
        <w:p w14:paraId="1237BCDE" w14:textId="77777777" w:rsidR="00FA30E0" w:rsidRPr="00664658" w:rsidRDefault="00FA30E0"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0A63525A" w:rsidR="00FA30E0" w:rsidRPr="00AB5C2B" w:rsidRDefault="00FA30E0" w:rsidP="009E1819">
          <w:pPr>
            <w:jc w:val="both"/>
            <w:rPr>
              <w:rFonts w:ascii="Palatino Linotype" w:hAnsi="Palatino Linotype"/>
              <w:b/>
              <w:sz w:val="22"/>
              <w:szCs w:val="22"/>
              <w:lang w:val="es-419"/>
            </w:rPr>
          </w:pPr>
          <w:r w:rsidRPr="00C70C6F">
            <w:rPr>
              <w:rFonts w:ascii="Palatino Linotype" w:hAnsi="Palatino Linotype"/>
              <w:b/>
              <w:sz w:val="22"/>
              <w:szCs w:val="22"/>
              <w:lang w:val="es-ES_tradnl"/>
            </w:rPr>
            <w:t>Ayuntamiento de Temascalcingo</w:t>
          </w:r>
        </w:p>
      </w:tc>
    </w:tr>
    <w:tr w:rsidR="00FA30E0" w:rsidRPr="008F2CCC" w14:paraId="72CD087D" w14:textId="77777777" w:rsidTr="00E44BB1">
      <w:trPr>
        <w:trHeight w:val="228"/>
      </w:trPr>
      <w:tc>
        <w:tcPr>
          <w:tcW w:w="2694" w:type="dxa"/>
          <w:vMerge/>
        </w:tcPr>
        <w:p w14:paraId="1B78656F" w14:textId="01E6F6F6" w:rsidR="00FA30E0" w:rsidRPr="008F2CCC" w:rsidRDefault="00FA30E0" w:rsidP="00536C04">
          <w:pPr>
            <w:rPr>
              <w:rFonts w:ascii="Palatino Linotype" w:hAnsi="Palatino Linotype"/>
              <w:b/>
              <w:sz w:val="22"/>
              <w:szCs w:val="22"/>
              <w:lang w:val="es-ES_tradnl"/>
            </w:rPr>
          </w:pPr>
        </w:p>
      </w:tc>
      <w:tc>
        <w:tcPr>
          <w:tcW w:w="2551" w:type="dxa"/>
          <w:shd w:val="clear" w:color="auto" w:fill="auto"/>
        </w:tcPr>
        <w:p w14:paraId="74D81628" w14:textId="5DC3BCA5" w:rsidR="00FA30E0" w:rsidRPr="00664658" w:rsidRDefault="00FA30E0"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FA30E0" w:rsidRPr="00664658" w:rsidRDefault="00FA30E0"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FA30E0" w:rsidRPr="0010196A" w:rsidRDefault="00FA30E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FA30E0" w:rsidRPr="0010196A" w:rsidRDefault="00FA30E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FA30E0" w:rsidRPr="008F2CCC" w14:paraId="6ABABA57" w14:textId="77777777" w:rsidTr="00E44BB1">
      <w:tc>
        <w:tcPr>
          <w:tcW w:w="3828" w:type="dxa"/>
          <w:vMerge w:val="restart"/>
          <w:shd w:val="clear" w:color="auto" w:fill="auto"/>
        </w:tcPr>
        <w:p w14:paraId="6AA376CC" w14:textId="1E62217E" w:rsidR="00FA30E0" w:rsidRPr="008F2CCC" w:rsidRDefault="00FA30E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FA30E0" w:rsidRPr="008F2CCC" w:rsidRDefault="00FA30E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35D060F0" w14:textId="2185AEA6" w:rsidR="00FA30E0" w:rsidRPr="009F37B6" w:rsidRDefault="00FA30E0" w:rsidP="009F37B6">
          <w:pPr>
            <w:jc w:val="both"/>
            <w:rPr>
              <w:rFonts w:ascii="Palatino Linotype" w:hAnsi="Palatino Linotype"/>
              <w:b/>
              <w:sz w:val="22"/>
              <w:szCs w:val="22"/>
              <w:lang w:val="es-ES_tradnl"/>
            </w:rPr>
          </w:pPr>
          <w:r>
            <w:rPr>
              <w:rFonts w:ascii="Palatino Linotype" w:hAnsi="Palatino Linotype"/>
              <w:b/>
              <w:sz w:val="22"/>
              <w:szCs w:val="22"/>
              <w:lang w:val="es-ES_tradnl"/>
            </w:rPr>
            <w:t>11242</w:t>
          </w:r>
          <w:r w:rsidRPr="009F37B6">
            <w:rPr>
              <w:rFonts w:ascii="Palatino Linotype" w:hAnsi="Palatino Linotype"/>
              <w:b/>
              <w:sz w:val="22"/>
              <w:szCs w:val="22"/>
              <w:lang w:val="es-ES_tradnl"/>
            </w:rPr>
            <w:t>/INFOEM/IP/RR/2022 y</w:t>
          </w:r>
        </w:p>
        <w:p w14:paraId="5F0F5848" w14:textId="65252040" w:rsidR="00FA30E0" w:rsidRPr="008F2CCC" w:rsidRDefault="00FA30E0" w:rsidP="009F37B6">
          <w:pPr>
            <w:jc w:val="both"/>
            <w:rPr>
              <w:rFonts w:ascii="Palatino Linotype" w:hAnsi="Palatino Linotype"/>
              <w:b/>
              <w:sz w:val="22"/>
              <w:szCs w:val="22"/>
              <w:lang w:val="es-ES_tradnl"/>
            </w:rPr>
          </w:pPr>
          <w:r>
            <w:rPr>
              <w:rFonts w:ascii="Palatino Linotype" w:hAnsi="Palatino Linotype"/>
              <w:b/>
              <w:sz w:val="22"/>
              <w:szCs w:val="22"/>
              <w:lang w:val="es-ES_tradnl"/>
            </w:rPr>
            <w:t>acumulados</w:t>
          </w:r>
        </w:p>
      </w:tc>
    </w:tr>
    <w:tr w:rsidR="00FA30E0" w:rsidRPr="008F2CCC" w14:paraId="3B45FB53" w14:textId="77777777" w:rsidTr="00E44BB1">
      <w:tc>
        <w:tcPr>
          <w:tcW w:w="3828" w:type="dxa"/>
          <w:vMerge/>
          <w:shd w:val="clear" w:color="auto" w:fill="auto"/>
        </w:tcPr>
        <w:p w14:paraId="188B82EF" w14:textId="77777777" w:rsidR="00FA30E0" w:rsidRPr="008F2CCC" w:rsidRDefault="00FA30E0" w:rsidP="00A2780F">
          <w:pPr>
            <w:rPr>
              <w:rFonts w:ascii="Palatino Linotype" w:hAnsi="Palatino Linotype"/>
              <w:b/>
              <w:sz w:val="22"/>
              <w:szCs w:val="22"/>
              <w:lang w:val="es-ES_tradnl"/>
            </w:rPr>
          </w:pPr>
        </w:p>
      </w:tc>
      <w:tc>
        <w:tcPr>
          <w:tcW w:w="2551" w:type="dxa"/>
          <w:shd w:val="clear" w:color="auto" w:fill="auto"/>
        </w:tcPr>
        <w:p w14:paraId="3B2AD0CF" w14:textId="77777777" w:rsidR="00FA30E0" w:rsidRPr="008F2CCC" w:rsidRDefault="00FA30E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FC5E379" w:rsidR="00FA30E0" w:rsidRPr="00234374" w:rsidRDefault="00710E09" w:rsidP="00C27EA8">
          <w:pPr>
            <w:jc w:val="both"/>
            <w:rPr>
              <w:rFonts w:ascii="Palatino Linotype" w:hAnsi="Palatino Linotype" w:cs="Arial"/>
              <w:b/>
              <w:bCs/>
              <w:sz w:val="22"/>
              <w:szCs w:val="22"/>
            </w:rPr>
          </w:pPr>
          <w:r>
            <w:rPr>
              <w:rFonts w:ascii="Palatino Linotype" w:hAnsi="Palatino Linotype" w:cs="Arial"/>
              <w:b/>
              <w:bCs/>
              <w:sz w:val="22"/>
              <w:szCs w:val="22"/>
            </w:rPr>
            <w:t>XXXXX XXXX</w:t>
          </w:r>
        </w:p>
      </w:tc>
    </w:tr>
    <w:tr w:rsidR="00FA30E0" w:rsidRPr="008F2CCC" w14:paraId="28A493EB" w14:textId="77777777" w:rsidTr="00E44BB1">
      <w:trPr>
        <w:trHeight w:val="228"/>
      </w:trPr>
      <w:tc>
        <w:tcPr>
          <w:tcW w:w="3828" w:type="dxa"/>
          <w:vMerge/>
          <w:shd w:val="clear" w:color="auto" w:fill="auto"/>
        </w:tcPr>
        <w:p w14:paraId="06C77D31" w14:textId="77777777" w:rsidR="00FA30E0" w:rsidRPr="008F2CCC" w:rsidRDefault="00FA30E0" w:rsidP="00E37C88">
          <w:pPr>
            <w:rPr>
              <w:rFonts w:ascii="Palatino Linotype" w:hAnsi="Palatino Linotype"/>
              <w:b/>
              <w:sz w:val="22"/>
              <w:szCs w:val="22"/>
              <w:lang w:val="es-ES_tradnl"/>
            </w:rPr>
          </w:pPr>
        </w:p>
      </w:tc>
      <w:tc>
        <w:tcPr>
          <w:tcW w:w="2551" w:type="dxa"/>
          <w:shd w:val="clear" w:color="auto" w:fill="auto"/>
        </w:tcPr>
        <w:p w14:paraId="2E1A72B4" w14:textId="77777777" w:rsidR="00FA30E0" w:rsidRPr="008F2CCC" w:rsidRDefault="00FA30E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292E360D" w:rsidR="00FA30E0" w:rsidRPr="00DC41C8" w:rsidRDefault="00FA30E0" w:rsidP="009E1819">
          <w:pPr>
            <w:jc w:val="both"/>
            <w:rPr>
              <w:rFonts w:ascii="Palatino Linotype" w:hAnsi="Palatino Linotype"/>
              <w:b/>
              <w:sz w:val="22"/>
              <w:szCs w:val="22"/>
            </w:rPr>
          </w:pPr>
          <w:r w:rsidRPr="00C70C6F">
            <w:rPr>
              <w:rFonts w:ascii="Palatino Linotype" w:hAnsi="Palatino Linotype"/>
              <w:b/>
              <w:sz w:val="22"/>
              <w:szCs w:val="22"/>
              <w:lang w:val="es-ES_tradnl"/>
            </w:rPr>
            <w:t>Ayuntamiento de Temascalcingo</w:t>
          </w:r>
        </w:p>
      </w:tc>
    </w:tr>
    <w:tr w:rsidR="00FA30E0" w:rsidRPr="008F2CCC" w14:paraId="0F114FF0" w14:textId="77777777" w:rsidTr="00E44BB1">
      <w:tc>
        <w:tcPr>
          <w:tcW w:w="3828" w:type="dxa"/>
          <w:vMerge/>
          <w:shd w:val="clear" w:color="auto" w:fill="auto"/>
        </w:tcPr>
        <w:p w14:paraId="4CCB64BA" w14:textId="77777777" w:rsidR="00FA30E0" w:rsidRPr="008F2CCC" w:rsidRDefault="00FA30E0" w:rsidP="00A2780F">
          <w:pPr>
            <w:rPr>
              <w:rFonts w:ascii="Palatino Linotype" w:hAnsi="Palatino Linotype"/>
              <w:b/>
              <w:sz w:val="22"/>
              <w:szCs w:val="22"/>
              <w:lang w:val="es-ES_tradnl"/>
            </w:rPr>
          </w:pPr>
        </w:p>
      </w:tc>
      <w:tc>
        <w:tcPr>
          <w:tcW w:w="2551" w:type="dxa"/>
          <w:shd w:val="clear" w:color="auto" w:fill="auto"/>
        </w:tcPr>
        <w:p w14:paraId="31E422EA" w14:textId="12F398EB" w:rsidR="00FA30E0" w:rsidRPr="008F2CCC" w:rsidRDefault="00FA30E0"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FA30E0" w:rsidRPr="008F2CCC" w:rsidRDefault="00FA30E0"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FA30E0" w:rsidRPr="0010196A" w:rsidRDefault="00647087"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36135C9"/>
    <w:multiLevelType w:val="hybridMultilevel"/>
    <w:tmpl w:val="42A887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23506B4D"/>
    <w:multiLevelType w:val="hybridMultilevel"/>
    <w:tmpl w:val="851AC638"/>
    <w:lvl w:ilvl="0" w:tplc="03460B52">
      <w:start w:val="1"/>
      <w:numFmt w:val="decimal"/>
      <w:lvlText w:val="%1."/>
      <w:lvlJc w:val="left"/>
      <w:pPr>
        <w:ind w:left="720" w:hanging="360"/>
      </w:pPr>
      <w:rPr>
        <w:rFonts w:eastAsia="Times New Roman" w:cs="Times New Roman" w:hint="default"/>
        <w:i/>
        <w:color w:val="000000"/>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A32FCC"/>
    <w:multiLevelType w:val="hybridMultilevel"/>
    <w:tmpl w:val="851AC638"/>
    <w:lvl w:ilvl="0" w:tplc="03460B52">
      <w:start w:val="1"/>
      <w:numFmt w:val="decimal"/>
      <w:lvlText w:val="%1."/>
      <w:lvlJc w:val="left"/>
      <w:pPr>
        <w:ind w:left="720" w:hanging="360"/>
      </w:pPr>
      <w:rPr>
        <w:rFonts w:eastAsia="Times New Roman" w:cs="Times New Roman" w:hint="default"/>
        <w:i/>
        <w:color w:val="000000"/>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97552A"/>
    <w:multiLevelType w:val="hybridMultilevel"/>
    <w:tmpl w:val="851AC638"/>
    <w:lvl w:ilvl="0" w:tplc="03460B52">
      <w:start w:val="1"/>
      <w:numFmt w:val="decimal"/>
      <w:lvlText w:val="%1."/>
      <w:lvlJc w:val="left"/>
      <w:pPr>
        <w:ind w:left="720" w:hanging="360"/>
      </w:pPr>
      <w:rPr>
        <w:rFonts w:eastAsia="Times New Roman" w:cs="Times New Roman" w:hint="default"/>
        <w:i/>
        <w:color w:val="000000"/>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5C4A18"/>
    <w:multiLevelType w:val="hybridMultilevel"/>
    <w:tmpl w:val="1E3C44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90C69D2"/>
    <w:multiLevelType w:val="hybridMultilevel"/>
    <w:tmpl w:val="A756F934"/>
    <w:lvl w:ilvl="0" w:tplc="A686D1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
  </w:num>
  <w:num w:numId="8">
    <w:abstractNumId w:val="20"/>
  </w:num>
  <w:num w:numId="9">
    <w:abstractNumId w:val="0"/>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2"/>
  </w:num>
  <w:num w:numId="14">
    <w:abstractNumId w:val="19"/>
  </w:num>
  <w:num w:numId="15">
    <w:abstractNumId w:val="3"/>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7"/>
  </w:num>
  <w:num w:numId="21">
    <w:abstractNumId w:val="14"/>
  </w:num>
  <w:num w:numId="22">
    <w:abstractNumId w:val="9"/>
  </w:num>
  <w:num w:numId="23">
    <w:abstractNumId w:val="16"/>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4B6"/>
    <w:rsid w:val="00006728"/>
    <w:rsid w:val="00006E88"/>
    <w:rsid w:val="00006EC0"/>
    <w:rsid w:val="00006F2F"/>
    <w:rsid w:val="00007558"/>
    <w:rsid w:val="000075A8"/>
    <w:rsid w:val="00007AF1"/>
    <w:rsid w:val="00007FD8"/>
    <w:rsid w:val="000104F0"/>
    <w:rsid w:val="000109F4"/>
    <w:rsid w:val="00011EDE"/>
    <w:rsid w:val="000123CB"/>
    <w:rsid w:val="0001291C"/>
    <w:rsid w:val="00012A00"/>
    <w:rsid w:val="00012E09"/>
    <w:rsid w:val="00013023"/>
    <w:rsid w:val="00013986"/>
    <w:rsid w:val="00013EBF"/>
    <w:rsid w:val="000142C0"/>
    <w:rsid w:val="00014DF9"/>
    <w:rsid w:val="00014E91"/>
    <w:rsid w:val="00015BBF"/>
    <w:rsid w:val="00015DDC"/>
    <w:rsid w:val="000160C6"/>
    <w:rsid w:val="00016A2B"/>
    <w:rsid w:val="000171D8"/>
    <w:rsid w:val="00017746"/>
    <w:rsid w:val="0001796B"/>
    <w:rsid w:val="00017EBE"/>
    <w:rsid w:val="000208AE"/>
    <w:rsid w:val="00020BD7"/>
    <w:rsid w:val="00020C9F"/>
    <w:rsid w:val="00020D03"/>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6C18"/>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0F2"/>
    <w:rsid w:val="00075283"/>
    <w:rsid w:val="00075615"/>
    <w:rsid w:val="00075EA3"/>
    <w:rsid w:val="00076FD9"/>
    <w:rsid w:val="00077AC1"/>
    <w:rsid w:val="00077B79"/>
    <w:rsid w:val="00077BB8"/>
    <w:rsid w:val="00077BC0"/>
    <w:rsid w:val="0008006C"/>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AF7"/>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3C7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061"/>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C66"/>
    <w:rsid w:val="000E38D1"/>
    <w:rsid w:val="000E46D9"/>
    <w:rsid w:val="000E47D0"/>
    <w:rsid w:val="000E558F"/>
    <w:rsid w:val="000E5592"/>
    <w:rsid w:val="000E57CE"/>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CDD"/>
    <w:rsid w:val="000F6EFD"/>
    <w:rsid w:val="000F7133"/>
    <w:rsid w:val="000F734C"/>
    <w:rsid w:val="000F750D"/>
    <w:rsid w:val="000F79EA"/>
    <w:rsid w:val="000F7B4E"/>
    <w:rsid w:val="001000BD"/>
    <w:rsid w:val="00100BC0"/>
    <w:rsid w:val="0010196A"/>
    <w:rsid w:val="00101BFD"/>
    <w:rsid w:val="001027DA"/>
    <w:rsid w:val="001028C2"/>
    <w:rsid w:val="0010293F"/>
    <w:rsid w:val="00102BE0"/>
    <w:rsid w:val="00102F98"/>
    <w:rsid w:val="001030D5"/>
    <w:rsid w:val="00104BFE"/>
    <w:rsid w:val="00104E56"/>
    <w:rsid w:val="0010553A"/>
    <w:rsid w:val="00106268"/>
    <w:rsid w:val="0010628C"/>
    <w:rsid w:val="001063BB"/>
    <w:rsid w:val="00106A20"/>
    <w:rsid w:val="00106B41"/>
    <w:rsid w:val="00106FBF"/>
    <w:rsid w:val="00107FBF"/>
    <w:rsid w:val="001110E5"/>
    <w:rsid w:val="001114D6"/>
    <w:rsid w:val="00111746"/>
    <w:rsid w:val="00111DBB"/>
    <w:rsid w:val="00111F07"/>
    <w:rsid w:val="00112988"/>
    <w:rsid w:val="00113015"/>
    <w:rsid w:val="001131FD"/>
    <w:rsid w:val="00113629"/>
    <w:rsid w:val="001136D3"/>
    <w:rsid w:val="001149CC"/>
    <w:rsid w:val="00114BA6"/>
    <w:rsid w:val="00114CC0"/>
    <w:rsid w:val="00114DD9"/>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3EB7"/>
    <w:rsid w:val="00123F39"/>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8CB"/>
    <w:rsid w:val="00131979"/>
    <w:rsid w:val="00131ABC"/>
    <w:rsid w:val="00132178"/>
    <w:rsid w:val="001322D3"/>
    <w:rsid w:val="001323DC"/>
    <w:rsid w:val="001332E3"/>
    <w:rsid w:val="00133607"/>
    <w:rsid w:val="00133D6C"/>
    <w:rsid w:val="0013457A"/>
    <w:rsid w:val="0013481E"/>
    <w:rsid w:val="00135211"/>
    <w:rsid w:val="001358BB"/>
    <w:rsid w:val="0013622C"/>
    <w:rsid w:val="001371A5"/>
    <w:rsid w:val="00137548"/>
    <w:rsid w:val="001376BF"/>
    <w:rsid w:val="001378F0"/>
    <w:rsid w:val="00137AEE"/>
    <w:rsid w:val="00137D02"/>
    <w:rsid w:val="00140252"/>
    <w:rsid w:val="001406EB"/>
    <w:rsid w:val="00140BE0"/>
    <w:rsid w:val="00140FA7"/>
    <w:rsid w:val="0014190F"/>
    <w:rsid w:val="00141EE7"/>
    <w:rsid w:val="001425F5"/>
    <w:rsid w:val="001433DD"/>
    <w:rsid w:val="00143720"/>
    <w:rsid w:val="00144BB9"/>
    <w:rsid w:val="0014538F"/>
    <w:rsid w:val="001456C5"/>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4803"/>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A6"/>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E82"/>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5AE"/>
    <w:rsid w:val="00186EDD"/>
    <w:rsid w:val="00187106"/>
    <w:rsid w:val="0018725D"/>
    <w:rsid w:val="0018726A"/>
    <w:rsid w:val="00187682"/>
    <w:rsid w:val="001877EE"/>
    <w:rsid w:val="001900D7"/>
    <w:rsid w:val="00190687"/>
    <w:rsid w:val="00190BFD"/>
    <w:rsid w:val="0019130A"/>
    <w:rsid w:val="00191B16"/>
    <w:rsid w:val="00192B47"/>
    <w:rsid w:val="00193614"/>
    <w:rsid w:val="0019369B"/>
    <w:rsid w:val="00193D12"/>
    <w:rsid w:val="00194101"/>
    <w:rsid w:val="0019504F"/>
    <w:rsid w:val="00195288"/>
    <w:rsid w:val="0019536A"/>
    <w:rsid w:val="00195609"/>
    <w:rsid w:val="00195662"/>
    <w:rsid w:val="00195F6E"/>
    <w:rsid w:val="00196065"/>
    <w:rsid w:val="001962AC"/>
    <w:rsid w:val="00196321"/>
    <w:rsid w:val="0019725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A7A"/>
    <w:rsid w:val="001B2E89"/>
    <w:rsid w:val="001B3698"/>
    <w:rsid w:val="001B3C5C"/>
    <w:rsid w:val="001B449C"/>
    <w:rsid w:val="001B47B3"/>
    <w:rsid w:val="001B4AED"/>
    <w:rsid w:val="001B4E78"/>
    <w:rsid w:val="001B522E"/>
    <w:rsid w:val="001B5A4E"/>
    <w:rsid w:val="001B5BC0"/>
    <w:rsid w:val="001B5CF1"/>
    <w:rsid w:val="001B626B"/>
    <w:rsid w:val="001B6521"/>
    <w:rsid w:val="001B6C5F"/>
    <w:rsid w:val="001B6EFE"/>
    <w:rsid w:val="001B7ED2"/>
    <w:rsid w:val="001C02EC"/>
    <w:rsid w:val="001C0777"/>
    <w:rsid w:val="001C08B6"/>
    <w:rsid w:val="001C13AC"/>
    <w:rsid w:val="001C1CB2"/>
    <w:rsid w:val="001C218F"/>
    <w:rsid w:val="001C21AE"/>
    <w:rsid w:val="001C2264"/>
    <w:rsid w:val="001C2469"/>
    <w:rsid w:val="001C26E5"/>
    <w:rsid w:val="001C27E2"/>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1CED"/>
    <w:rsid w:val="001D2165"/>
    <w:rsid w:val="001D22C9"/>
    <w:rsid w:val="001D23C4"/>
    <w:rsid w:val="001D2764"/>
    <w:rsid w:val="001D2EED"/>
    <w:rsid w:val="001D308C"/>
    <w:rsid w:val="001D30E5"/>
    <w:rsid w:val="001D3330"/>
    <w:rsid w:val="001D34BF"/>
    <w:rsid w:val="001D42AE"/>
    <w:rsid w:val="001D430E"/>
    <w:rsid w:val="001D4572"/>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C38"/>
    <w:rsid w:val="001E33CF"/>
    <w:rsid w:val="001E3434"/>
    <w:rsid w:val="001E36EF"/>
    <w:rsid w:val="001E38B1"/>
    <w:rsid w:val="001E3F74"/>
    <w:rsid w:val="001E3FB1"/>
    <w:rsid w:val="001E45E6"/>
    <w:rsid w:val="001E47C1"/>
    <w:rsid w:val="001E4855"/>
    <w:rsid w:val="001E5F5F"/>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D82"/>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C71"/>
    <w:rsid w:val="00206EF4"/>
    <w:rsid w:val="002101E3"/>
    <w:rsid w:val="00210956"/>
    <w:rsid w:val="00210AF1"/>
    <w:rsid w:val="00211DDA"/>
    <w:rsid w:val="00212797"/>
    <w:rsid w:val="00212AD4"/>
    <w:rsid w:val="00212CDA"/>
    <w:rsid w:val="00212E8D"/>
    <w:rsid w:val="00213125"/>
    <w:rsid w:val="002141DB"/>
    <w:rsid w:val="0021511B"/>
    <w:rsid w:val="002156E0"/>
    <w:rsid w:val="00215701"/>
    <w:rsid w:val="002159F8"/>
    <w:rsid w:val="00215C9B"/>
    <w:rsid w:val="00215D98"/>
    <w:rsid w:val="00215DCB"/>
    <w:rsid w:val="00216C7C"/>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184D"/>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296"/>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AEC"/>
    <w:rsid w:val="00247C7F"/>
    <w:rsid w:val="00247FF9"/>
    <w:rsid w:val="002500ED"/>
    <w:rsid w:val="00250210"/>
    <w:rsid w:val="002502B5"/>
    <w:rsid w:val="00250720"/>
    <w:rsid w:val="00250F99"/>
    <w:rsid w:val="00251009"/>
    <w:rsid w:val="0025171D"/>
    <w:rsid w:val="002521F0"/>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618"/>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365"/>
    <w:rsid w:val="002740AF"/>
    <w:rsid w:val="002743A2"/>
    <w:rsid w:val="0027448C"/>
    <w:rsid w:val="002747B1"/>
    <w:rsid w:val="002747D1"/>
    <w:rsid w:val="00274C49"/>
    <w:rsid w:val="00274E55"/>
    <w:rsid w:val="00275106"/>
    <w:rsid w:val="0027514C"/>
    <w:rsid w:val="002759EB"/>
    <w:rsid w:val="00275FC6"/>
    <w:rsid w:val="00276660"/>
    <w:rsid w:val="002766F9"/>
    <w:rsid w:val="00277316"/>
    <w:rsid w:val="00277453"/>
    <w:rsid w:val="00277DD9"/>
    <w:rsid w:val="0028019C"/>
    <w:rsid w:val="0028057F"/>
    <w:rsid w:val="0028167B"/>
    <w:rsid w:val="00281AA4"/>
    <w:rsid w:val="0028266C"/>
    <w:rsid w:val="00282679"/>
    <w:rsid w:val="00283424"/>
    <w:rsid w:val="002843D9"/>
    <w:rsid w:val="0028546D"/>
    <w:rsid w:val="002864B2"/>
    <w:rsid w:val="00286B88"/>
    <w:rsid w:val="00286DE5"/>
    <w:rsid w:val="00287BE0"/>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FEB"/>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5AF9"/>
    <w:rsid w:val="002B60B8"/>
    <w:rsid w:val="002B60DC"/>
    <w:rsid w:val="002B6394"/>
    <w:rsid w:val="002B6E64"/>
    <w:rsid w:val="002B7094"/>
    <w:rsid w:val="002B7129"/>
    <w:rsid w:val="002B7695"/>
    <w:rsid w:val="002B7D32"/>
    <w:rsid w:val="002B7E7B"/>
    <w:rsid w:val="002C0512"/>
    <w:rsid w:val="002C0CD3"/>
    <w:rsid w:val="002C12D5"/>
    <w:rsid w:val="002C135F"/>
    <w:rsid w:val="002C18C0"/>
    <w:rsid w:val="002C1C07"/>
    <w:rsid w:val="002C1E1C"/>
    <w:rsid w:val="002C2724"/>
    <w:rsid w:val="002C34F0"/>
    <w:rsid w:val="002C3662"/>
    <w:rsid w:val="002C3A41"/>
    <w:rsid w:val="002C3B01"/>
    <w:rsid w:val="002C451D"/>
    <w:rsid w:val="002C4863"/>
    <w:rsid w:val="002C4987"/>
    <w:rsid w:val="002C6CE9"/>
    <w:rsid w:val="002C742B"/>
    <w:rsid w:val="002C742E"/>
    <w:rsid w:val="002C783E"/>
    <w:rsid w:val="002C798F"/>
    <w:rsid w:val="002C79B8"/>
    <w:rsid w:val="002D055C"/>
    <w:rsid w:val="002D077D"/>
    <w:rsid w:val="002D07EC"/>
    <w:rsid w:val="002D0ADC"/>
    <w:rsid w:val="002D1C47"/>
    <w:rsid w:val="002D1F7F"/>
    <w:rsid w:val="002D2928"/>
    <w:rsid w:val="002D2D55"/>
    <w:rsid w:val="002D2E8E"/>
    <w:rsid w:val="002D30A0"/>
    <w:rsid w:val="002D32E2"/>
    <w:rsid w:val="002D334A"/>
    <w:rsid w:val="002D35AD"/>
    <w:rsid w:val="002D3ABD"/>
    <w:rsid w:val="002D4F4B"/>
    <w:rsid w:val="002D5046"/>
    <w:rsid w:val="002D51F7"/>
    <w:rsid w:val="002D52A2"/>
    <w:rsid w:val="002D5962"/>
    <w:rsid w:val="002D5D07"/>
    <w:rsid w:val="002D7159"/>
    <w:rsid w:val="002D773B"/>
    <w:rsid w:val="002D7957"/>
    <w:rsid w:val="002D79D3"/>
    <w:rsid w:val="002E0326"/>
    <w:rsid w:val="002E0AF3"/>
    <w:rsid w:val="002E1112"/>
    <w:rsid w:val="002E1307"/>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994"/>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4E3"/>
    <w:rsid w:val="003008A0"/>
    <w:rsid w:val="00300D2C"/>
    <w:rsid w:val="003010C6"/>
    <w:rsid w:val="003014D5"/>
    <w:rsid w:val="003014F9"/>
    <w:rsid w:val="0030219F"/>
    <w:rsid w:val="00302DA8"/>
    <w:rsid w:val="00303671"/>
    <w:rsid w:val="00303AF8"/>
    <w:rsid w:val="00304043"/>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803"/>
    <w:rsid w:val="00326BB0"/>
    <w:rsid w:val="00326E8E"/>
    <w:rsid w:val="00326F37"/>
    <w:rsid w:val="00327676"/>
    <w:rsid w:val="00327DD4"/>
    <w:rsid w:val="00330120"/>
    <w:rsid w:val="00330180"/>
    <w:rsid w:val="0033091A"/>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839"/>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57D23"/>
    <w:rsid w:val="00357EA5"/>
    <w:rsid w:val="0036004B"/>
    <w:rsid w:val="003604BD"/>
    <w:rsid w:val="003604F7"/>
    <w:rsid w:val="003605BA"/>
    <w:rsid w:val="00360675"/>
    <w:rsid w:val="00361F58"/>
    <w:rsid w:val="003622CB"/>
    <w:rsid w:val="003628F4"/>
    <w:rsid w:val="0036306A"/>
    <w:rsid w:val="003635B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ADD"/>
    <w:rsid w:val="00373E0C"/>
    <w:rsid w:val="00374253"/>
    <w:rsid w:val="003745A3"/>
    <w:rsid w:val="0037478B"/>
    <w:rsid w:val="0037495F"/>
    <w:rsid w:val="00374B8F"/>
    <w:rsid w:val="00374CA1"/>
    <w:rsid w:val="003753B8"/>
    <w:rsid w:val="0037584A"/>
    <w:rsid w:val="00375D8B"/>
    <w:rsid w:val="00375E9F"/>
    <w:rsid w:val="003760AC"/>
    <w:rsid w:val="0037703B"/>
    <w:rsid w:val="00377100"/>
    <w:rsid w:val="003771E5"/>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302"/>
    <w:rsid w:val="00385020"/>
    <w:rsid w:val="003850EC"/>
    <w:rsid w:val="003852EA"/>
    <w:rsid w:val="0038692F"/>
    <w:rsid w:val="0038708D"/>
    <w:rsid w:val="0038767F"/>
    <w:rsid w:val="00387A63"/>
    <w:rsid w:val="003908D3"/>
    <w:rsid w:val="00390BC8"/>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5C12"/>
    <w:rsid w:val="00396D14"/>
    <w:rsid w:val="00396E36"/>
    <w:rsid w:val="00397407"/>
    <w:rsid w:val="003A0091"/>
    <w:rsid w:val="003A01CB"/>
    <w:rsid w:val="003A021D"/>
    <w:rsid w:val="003A04C3"/>
    <w:rsid w:val="003A0575"/>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A74"/>
    <w:rsid w:val="003A5BF1"/>
    <w:rsid w:val="003A6BFF"/>
    <w:rsid w:val="003A6DCE"/>
    <w:rsid w:val="003A71DD"/>
    <w:rsid w:val="003A73F9"/>
    <w:rsid w:val="003A7530"/>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2C7"/>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2A"/>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26A"/>
    <w:rsid w:val="003E349B"/>
    <w:rsid w:val="003E3832"/>
    <w:rsid w:val="003E3AFA"/>
    <w:rsid w:val="003E3E40"/>
    <w:rsid w:val="003E41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0E45"/>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072"/>
    <w:rsid w:val="0040260F"/>
    <w:rsid w:val="0040268E"/>
    <w:rsid w:val="004027FA"/>
    <w:rsid w:val="00402A09"/>
    <w:rsid w:val="00402D6D"/>
    <w:rsid w:val="00402D8A"/>
    <w:rsid w:val="00402F3F"/>
    <w:rsid w:val="00402FAA"/>
    <w:rsid w:val="0040368C"/>
    <w:rsid w:val="0040454A"/>
    <w:rsid w:val="00404552"/>
    <w:rsid w:val="00404ADC"/>
    <w:rsid w:val="00404E42"/>
    <w:rsid w:val="00404F4A"/>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E3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1D6"/>
    <w:rsid w:val="004265B6"/>
    <w:rsid w:val="00427F0E"/>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E08"/>
    <w:rsid w:val="00436F57"/>
    <w:rsid w:val="004372F3"/>
    <w:rsid w:val="00440391"/>
    <w:rsid w:val="00440475"/>
    <w:rsid w:val="00440705"/>
    <w:rsid w:val="004407EA"/>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62B9"/>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102"/>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91E"/>
    <w:rsid w:val="00466E30"/>
    <w:rsid w:val="004672B1"/>
    <w:rsid w:val="004678F1"/>
    <w:rsid w:val="00467B53"/>
    <w:rsid w:val="00467FDD"/>
    <w:rsid w:val="004718FD"/>
    <w:rsid w:val="00471C89"/>
    <w:rsid w:val="00472203"/>
    <w:rsid w:val="00472B2F"/>
    <w:rsid w:val="00472EEC"/>
    <w:rsid w:val="00473687"/>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CEF"/>
    <w:rsid w:val="00497D47"/>
    <w:rsid w:val="00497FC5"/>
    <w:rsid w:val="004A04DD"/>
    <w:rsid w:val="004A087A"/>
    <w:rsid w:val="004A088B"/>
    <w:rsid w:val="004A1423"/>
    <w:rsid w:val="004A3199"/>
    <w:rsid w:val="004A40F2"/>
    <w:rsid w:val="004A45F9"/>
    <w:rsid w:val="004A4A3B"/>
    <w:rsid w:val="004A506A"/>
    <w:rsid w:val="004A5201"/>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167"/>
    <w:rsid w:val="004C060B"/>
    <w:rsid w:val="004C0779"/>
    <w:rsid w:val="004C1A9C"/>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48A"/>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416"/>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49E7"/>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367"/>
    <w:rsid w:val="005438F5"/>
    <w:rsid w:val="00543CC6"/>
    <w:rsid w:val="0054435D"/>
    <w:rsid w:val="005446F5"/>
    <w:rsid w:val="005449D1"/>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87B"/>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758"/>
    <w:rsid w:val="00561B68"/>
    <w:rsid w:val="00561EFF"/>
    <w:rsid w:val="00561FC0"/>
    <w:rsid w:val="00561FDC"/>
    <w:rsid w:val="005623BE"/>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159"/>
    <w:rsid w:val="00583CBF"/>
    <w:rsid w:val="00583DB7"/>
    <w:rsid w:val="00583FFA"/>
    <w:rsid w:val="005843B8"/>
    <w:rsid w:val="00584500"/>
    <w:rsid w:val="0058673A"/>
    <w:rsid w:val="00586A9F"/>
    <w:rsid w:val="00586F53"/>
    <w:rsid w:val="00587317"/>
    <w:rsid w:val="00587C28"/>
    <w:rsid w:val="00587DB7"/>
    <w:rsid w:val="00587DC6"/>
    <w:rsid w:val="00590436"/>
    <w:rsid w:val="005905BE"/>
    <w:rsid w:val="00590B67"/>
    <w:rsid w:val="00591EBB"/>
    <w:rsid w:val="00592391"/>
    <w:rsid w:val="005925F3"/>
    <w:rsid w:val="0059283C"/>
    <w:rsid w:val="00592C49"/>
    <w:rsid w:val="005931D7"/>
    <w:rsid w:val="0059325B"/>
    <w:rsid w:val="005933D6"/>
    <w:rsid w:val="00593535"/>
    <w:rsid w:val="00593857"/>
    <w:rsid w:val="005939CB"/>
    <w:rsid w:val="0059401A"/>
    <w:rsid w:val="005942DF"/>
    <w:rsid w:val="00594446"/>
    <w:rsid w:val="005945A4"/>
    <w:rsid w:val="0059475B"/>
    <w:rsid w:val="00594C1D"/>
    <w:rsid w:val="0059512E"/>
    <w:rsid w:val="0059570E"/>
    <w:rsid w:val="0059663D"/>
    <w:rsid w:val="00596BF0"/>
    <w:rsid w:val="00597EF5"/>
    <w:rsid w:val="00597FC8"/>
    <w:rsid w:val="005A0144"/>
    <w:rsid w:val="005A0B26"/>
    <w:rsid w:val="005A0B78"/>
    <w:rsid w:val="005A0DD9"/>
    <w:rsid w:val="005A14E6"/>
    <w:rsid w:val="005A1BA8"/>
    <w:rsid w:val="005A1F9F"/>
    <w:rsid w:val="005A2186"/>
    <w:rsid w:val="005A29E8"/>
    <w:rsid w:val="005A445E"/>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B7DBE"/>
    <w:rsid w:val="005C0DCA"/>
    <w:rsid w:val="005C1FEE"/>
    <w:rsid w:val="005C21E7"/>
    <w:rsid w:val="005C267D"/>
    <w:rsid w:val="005C295E"/>
    <w:rsid w:val="005C2995"/>
    <w:rsid w:val="005C2F07"/>
    <w:rsid w:val="005C3141"/>
    <w:rsid w:val="005C3597"/>
    <w:rsid w:val="005C45D2"/>
    <w:rsid w:val="005C4BAD"/>
    <w:rsid w:val="005C5151"/>
    <w:rsid w:val="005C54BB"/>
    <w:rsid w:val="005C5663"/>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DCB"/>
    <w:rsid w:val="005D0FD8"/>
    <w:rsid w:val="005D1149"/>
    <w:rsid w:val="005D169A"/>
    <w:rsid w:val="005D19EA"/>
    <w:rsid w:val="005D1A4B"/>
    <w:rsid w:val="005D1B56"/>
    <w:rsid w:val="005D1CAE"/>
    <w:rsid w:val="005D272E"/>
    <w:rsid w:val="005D2966"/>
    <w:rsid w:val="005D3027"/>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9"/>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0D09"/>
    <w:rsid w:val="00601150"/>
    <w:rsid w:val="006011C5"/>
    <w:rsid w:val="00601329"/>
    <w:rsid w:val="006017E2"/>
    <w:rsid w:val="00602A6F"/>
    <w:rsid w:val="006044B8"/>
    <w:rsid w:val="00604940"/>
    <w:rsid w:val="00604AE6"/>
    <w:rsid w:val="0060531D"/>
    <w:rsid w:val="006053EB"/>
    <w:rsid w:val="00605BE2"/>
    <w:rsid w:val="0060628C"/>
    <w:rsid w:val="006064F4"/>
    <w:rsid w:val="00606759"/>
    <w:rsid w:val="0060777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4BC4"/>
    <w:rsid w:val="00615999"/>
    <w:rsid w:val="00615AA6"/>
    <w:rsid w:val="00615B13"/>
    <w:rsid w:val="0061607B"/>
    <w:rsid w:val="006160FE"/>
    <w:rsid w:val="00616F15"/>
    <w:rsid w:val="00617087"/>
    <w:rsid w:val="006170B9"/>
    <w:rsid w:val="006170DA"/>
    <w:rsid w:val="00617294"/>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0FD5"/>
    <w:rsid w:val="00631622"/>
    <w:rsid w:val="00631717"/>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424B"/>
    <w:rsid w:val="0064542C"/>
    <w:rsid w:val="006457A5"/>
    <w:rsid w:val="00645FF2"/>
    <w:rsid w:val="00646559"/>
    <w:rsid w:val="00646DD0"/>
    <w:rsid w:val="00647087"/>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8A3"/>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521"/>
    <w:rsid w:val="00662929"/>
    <w:rsid w:val="00662A81"/>
    <w:rsid w:val="00662E7F"/>
    <w:rsid w:val="0066328F"/>
    <w:rsid w:val="006635DB"/>
    <w:rsid w:val="00664060"/>
    <w:rsid w:val="00664658"/>
    <w:rsid w:val="00664673"/>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1EC"/>
    <w:rsid w:val="0069069F"/>
    <w:rsid w:val="00691537"/>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A79"/>
    <w:rsid w:val="006B03BE"/>
    <w:rsid w:val="006B0914"/>
    <w:rsid w:val="006B0962"/>
    <w:rsid w:val="006B0987"/>
    <w:rsid w:val="006B0C8E"/>
    <w:rsid w:val="006B0F00"/>
    <w:rsid w:val="006B0FB9"/>
    <w:rsid w:val="006B1181"/>
    <w:rsid w:val="006B1DBD"/>
    <w:rsid w:val="006B1DC7"/>
    <w:rsid w:val="006B235C"/>
    <w:rsid w:val="006B28E8"/>
    <w:rsid w:val="006B298B"/>
    <w:rsid w:val="006B2B12"/>
    <w:rsid w:val="006B39E2"/>
    <w:rsid w:val="006B3B94"/>
    <w:rsid w:val="006B3F4F"/>
    <w:rsid w:val="006B4664"/>
    <w:rsid w:val="006B4B50"/>
    <w:rsid w:val="006B4B70"/>
    <w:rsid w:val="006B4BD5"/>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ABB"/>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0F49"/>
    <w:rsid w:val="006E1976"/>
    <w:rsid w:val="006E1BB0"/>
    <w:rsid w:val="006E25F7"/>
    <w:rsid w:val="006E2C64"/>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B4C"/>
    <w:rsid w:val="00701E0E"/>
    <w:rsid w:val="00701EE4"/>
    <w:rsid w:val="007021AB"/>
    <w:rsid w:val="0070224A"/>
    <w:rsid w:val="00702909"/>
    <w:rsid w:val="00702E6F"/>
    <w:rsid w:val="00703168"/>
    <w:rsid w:val="00703582"/>
    <w:rsid w:val="00703A8D"/>
    <w:rsid w:val="00703C28"/>
    <w:rsid w:val="007042CF"/>
    <w:rsid w:val="0070431A"/>
    <w:rsid w:val="007047FD"/>
    <w:rsid w:val="00704E8D"/>
    <w:rsid w:val="0070528E"/>
    <w:rsid w:val="00705741"/>
    <w:rsid w:val="00706383"/>
    <w:rsid w:val="007066E2"/>
    <w:rsid w:val="00707F2D"/>
    <w:rsid w:val="00710016"/>
    <w:rsid w:val="00710255"/>
    <w:rsid w:val="00710841"/>
    <w:rsid w:val="00710A2A"/>
    <w:rsid w:val="00710E09"/>
    <w:rsid w:val="00711743"/>
    <w:rsid w:val="00711DE7"/>
    <w:rsid w:val="007123ED"/>
    <w:rsid w:val="0071255C"/>
    <w:rsid w:val="00712BA6"/>
    <w:rsid w:val="00712DF1"/>
    <w:rsid w:val="00712EE0"/>
    <w:rsid w:val="00713770"/>
    <w:rsid w:val="0071416C"/>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1F37"/>
    <w:rsid w:val="0073215D"/>
    <w:rsid w:val="00732266"/>
    <w:rsid w:val="0073264C"/>
    <w:rsid w:val="007328BA"/>
    <w:rsid w:val="00732FA0"/>
    <w:rsid w:val="007330C3"/>
    <w:rsid w:val="0073311C"/>
    <w:rsid w:val="007344E5"/>
    <w:rsid w:val="007347F5"/>
    <w:rsid w:val="0073525E"/>
    <w:rsid w:val="007353F0"/>
    <w:rsid w:val="00735930"/>
    <w:rsid w:val="00735F72"/>
    <w:rsid w:val="00735FE4"/>
    <w:rsid w:val="00736B73"/>
    <w:rsid w:val="00736C06"/>
    <w:rsid w:val="00740052"/>
    <w:rsid w:val="007400E8"/>
    <w:rsid w:val="00740238"/>
    <w:rsid w:val="00740393"/>
    <w:rsid w:val="00740494"/>
    <w:rsid w:val="00740AFD"/>
    <w:rsid w:val="00741046"/>
    <w:rsid w:val="007410AA"/>
    <w:rsid w:val="00741570"/>
    <w:rsid w:val="007416A3"/>
    <w:rsid w:val="0074175C"/>
    <w:rsid w:val="00741AB6"/>
    <w:rsid w:val="00742801"/>
    <w:rsid w:val="00742EDD"/>
    <w:rsid w:val="007431A4"/>
    <w:rsid w:val="00743F63"/>
    <w:rsid w:val="00744446"/>
    <w:rsid w:val="00744BA4"/>
    <w:rsid w:val="00745354"/>
    <w:rsid w:val="007458B3"/>
    <w:rsid w:val="00745C77"/>
    <w:rsid w:val="007465F0"/>
    <w:rsid w:val="00746708"/>
    <w:rsid w:val="00746710"/>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7AE"/>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5882"/>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691B"/>
    <w:rsid w:val="00787360"/>
    <w:rsid w:val="00787662"/>
    <w:rsid w:val="00790A00"/>
    <w:rsid w:val="00790CA5"/>
    <w:rsid w:val="00790CE5"/>
    <w:rsid w:val="00791C00"/>
    <w:rsid w:val="00791E3B"/>
    <w:rsid w:val="00791ECA"/>
    <w:rsid w:val="007925D7"/>
    <w:rsid w:val="0079262C"/>
    <w:rsid w:val="00792819"/>
    <w:rsid w:val="00792979"/>
    <w:rsid w:val="007930FE"/>
    <w:rsid w:val="00793619"/>
    <w:rsid w:val="00793670"/>
    <w:rsid w:val="00794064"/>
    <w:rsid w:val="007943FF"/>
    <w:rsid w:val="00794540"/>
    <w:rsid w:val="00794631"/>
    <w:rsid w:val="0079491D"/>
    <w:rsid w:val="00794939"/>
    <w:rsid w:val="00795322"/>
    <w:rsid w:val="007956CB"/>
    <w:rsid w:val="00795DB8"/>
    <w:rsid w:val="00796094"/>
    <w:rsid w:val="00796647"/>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34"/>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59B9"/>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02"/>
    <w:rsid w:val="007E02A5"/>
    <w:rsid w:val="007E050D"/>
    <w:rsid w:val="007E1431"/>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A1"/>
    <w:rsid w:val="007F1CB7"/>
    <w:rsid w:val="007F21F8"/>
    <w:rsid w:val="007F28C5"/>
    <w:rsid w:val="007F2E0E"/>
    <w:rsid w:val="007F380E"/>
    <w:rsid w:val="007F414D"/>
    <w:rsid w:val="007F4D6F"/>
    <w:rsid w:val="007F4DA5"/>
    <w:rsid w:val="007F502F"/>
    <w:rsid w:val="007F53AA"/>
    <w:rsid w:val="007F553B"/>
    <w:rsid w:val="007F6E5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473"/>
    <w:rsid w:val="00822643"/>
    <w:rsid w:val="0082275C"/>
    <w:rsid w:val="0082293F"/>
    <w:rsid w:val="00822E25"/>
    <w:rsid w:val="008236E8"/>
    <w:rsid w:val="00824389"/>
    <w:rsid w:val="00824392"/>
    <w:rsid w:val="008245DA"/>
    <w:rsid w:val="008256D6"/>
    <w:rsid w:val="0082576A"/>
    <w:rsid w:val="008257AA"/>
    <w:rsid w:val="00826BFD"/>
    <w:rsid w:val="00827092"/>
    <w:rsid w:val="0082710A"/>
    <w:rsid w:val="00827366"/>
    <w:rsid w:val="00827A68"/>
    <w:rsid w:val="008306AF"/>
    <w:rsid w:val="00830EC9"/>
    <w:rsid w:val="008312E0"/>
    <w:rsid w:val="00831D36"/>
    <w:rsid w:val="00831DA4"/>
    <w:rsid w:val="00831EB3"/>
    <w:rsid w:val="00831F78"/>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2F79"/>
    <w:rsid w:val="00843E1E"/>
    <w:rsid w:val="00844279"/>
    <w:rsid w:val="0084429F"/>
    <w:rsid w:val="008448E0"/>
    <w:rsid w:val="00844916"/>
    <w:rsid w:val="00845238"/>
    <w:rsid w:val="00845969"/>
    <w:rsid w:val="00845A61"/>
    <w:rsid w:val="00845FE6"/>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14"/>
    <w:rsid w:val="00857699"/>
    <w:rsid w:val="008577A8"/>
    <w:rsid w:val="008602B6"/>
    <w:rsid w:val="008603DA"/>
    <w:rsid w:val="0086079C"/>
    <w:rsid w:val="00860B85"/>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0E"/>
    <w:rsid w:val="00867A8D"/>
    <w:rsid w:val="00867BA9"/>
    <w:rsid w:val="00867C07"/>
    <w:rsid w:val="00867D3D"/>
    <w:rsid w:val="00870190"/>
    <w:rsid w:val="0087039D"/>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7CF"/>
    <w:rsid w:val="008838AA"/>
    <w:rsid w:val="00883C9C"/>
    <w:rsid w:val="008842F0"/>
    <w:rsid w:val="008851BF"/>
    <w:rsid w:val="00885720"/>
    <w:rsid w:val="0088574B"/>
    <w:rsid w:val="0088594E"/>
    <w:rsid w:val="00885A60"/>
    <w:rsid w:val="0088649D"/>
    <w:rsid w:val="0088649F"/>
    <w:rsid w:val="00886768"/>
    <w:rsid w:val="00886E26"/>
    <w:rsid w:val="008875A6"/>
    <w:rsid w:val="008876FD"/>
    <w:rsid w:val="00887A19"/>
    <w:rsid w:val="00890136"/>
    <w:rsid w:val="00890695"/>
    <w:rsid w:val="00890917"/>
    <w:rsid w:val="0089181D"/>
    <w:rsid w:val="0089193E"/>
    <w:rsid w:val="0089272F"/>
    <w:rsid w:val="00892774"/>
    <w:rsid w:val="008929EC"/>
    <w:rsid w:val="00892AFC"/>
    <w:rsid w:val="0089336B"/>
    <w:rsid w:val="00893451"/>
    <w:rsid w:val="008936C3"/>
    <w:rsid w:val="008950DB"/>
    <w:rsid w:val="00895B09"/>
    <w:rsid w:val="00895D8A"/>
    <w:rsid w:val="00895E48"/>
    <w:rsid w:val="00896512"/>
    <w:rsid w:val="008978A4"/>
    <w:rsid w:val="008A040A"/>
    <w:rsid w:val="008A04ED"/>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CD8"/>
    <w:rsid w:val="008A5E50"/>
    <w:rsid w:val="008A622A"/>
    <w:rsid w:val="008A6446"/>
    <w:rsid w:val="008A6B4E"/>
    <w:rsid w:val="008A78C5"/>
    <w:rsid w:val="008B0019"/>
    <w:rsid w:val="008B00B8"/>
    <w:rsid w:val="008B0908"/>
    <w:rsid w:val="008B11CC"/>
    <w:rsid w:val="008B1339"/>
    <w:rsid w:val="008B1DD6"/>
    <w:rsid w:val="008B225B"/>
    <w:rsid w:val="008B2966"/>
    <w:rsid w:val="008B34DD"/>
    <w:rsid w:val="008B39BD"/>
    <w:rsid w:val="008B4B61"/>
    <w:rsid w:val="008B5001"/>
    <w:rsid w:val="008B563F"/>
    <w:rsid w:val="008B63C9"/>
    <w:rsid w:val="008B6925"/>
    <w:rsid w:val="008B700A"/>
    <w:rsid w:val="008B71B5"/>
    <w:rsid w:val="008B7526"/>
    <w:rsid w:val="008C01A1"/>
    <w:rsid w:val="008C1343"/>
    <w:rsid w:val="008C201B"/>
    <w:rsid w:val="008C2DDE"/>
    <w:rsid w:val="008C35C0"/>
    <w:rsid w:val="008C3786"/>
    <w:rsid w:val="008C3913"/>
    <w:rsid w:val="008C3ECF"/>
    <w:rsid w:val="008C3FAE"/>
    <w:rsid w:val="008C3FBC"/>
    <w:rsid w:val="008C3FD5"/>
    <w:rsid w:val="008C3FDA"/>
    <w:rsid w:val="008C41C7"/>
    <w:rsid w:val="008C45F4"/>
    <w:rsid w:val="008C473A"/>
    <w:rsid w:val="008C4836"/>
    <w:rsid w:val="008C48E7"/>
    <w:rsid w:val="008C5DDA"/>
    <w:rsid w:val="008C5E44"/>
    <w:rsid w:val="008C5ECF"/>
    <w:rsid w:val="008C6296"/>
    <w:rsid w:val="008C71EA"/>
    <w:rsid w:val="008C737C"/>
    <w:rsid w:val="008C7D57"/>
    <w:rsid w:val="008D112A"/>
    <w:rsid w:val="008D12C0"/>
    <w:rsid w:val="008D1526"/>
    <w:rsid w:val="008D15E0"/>
    <w:rsid w:val="008D2305"/>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40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ACD"/>
    <w:rsid w:val="008E3D18"/>
    <w:rsid w:val="008E3F70"/>
    <w:rsid w:val="008E4388"/>
    <w:rsid w:val="008E43D6"/>
    <w:rsid w:val="008E4E7F"/>
    <w:rsid w:val="008E4FBA"/>
    <w:rsid w:val="008E5500"/>
    <w:rsid w:val="008E563A"/>
    <w:rsid w:val="008E5682"/>
    <w:rsid w:val="008E5A39"/>
    <w:rsid w:val="008E5B20"/>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196"/>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642"/>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24C"/>
    <w:rsid w:val="00920678"/>
    <w:rsid w:val="00920947"/>
    <w:rsid w:val="0092182E"/>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047"/>
    <w:rsid w:val="00931194"/>
    <w:rsid w:val="0093124D"/>
    <w:rsid w:val="009314FE"/>
    <w:rsid w:val="009317DB"/>
    <w:rsid w:val="0093204F"/>
    <w:rsid w:val="009332D9"/>
    <w:rsid w:val="009332F1"/>
    <w:rsid w:val="00933D95"/>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2B18"/>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03F"/>
    <w:rsid w:val="009507C2"/>
    <w:rsid w:val="00950A2A"/>
    <w:rsid w:val="00950BCA"/>
    <w:rsid w:val="00950F35"/>
    <w:rsid w:val="009513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43E"/>
    <w:rsid w:val="0097283E"/>
    <w:rsid w:val="00972F05"/>
    <w:rsid w:val="00973503"/>
    <w:rsid w:val="009739DD"/>
    <w:rsid w:val="009739F6"/>
    <w:rsid w:val="00973BFF"/>
    <w:rsid w:val="00973D02"/>
    <w:rsid w:val="00974465"/>
    <w:rsid w:val="009749E3"/>
    <w:rsid w:val="00975616"/>
    <w:rsid w:val="0097580B"/>
    <w:rsid w:val="00975EB9"/>
    <w:rsid w:val="00976AA5"/>
    <w:rsid w:val="00976E05"/>
    <w:rsid w:val="009776B8"/>
    <w:rsid w:val="00977935"/>
    <w:rsid w:val="00977CC6"/>
    <w:rsid w:val="00977EBC"/>
    <w:rsid w:val="009805B5"/>
    <w:rsid w:val="00980E78"/>
    <w:rsid w:val="009813F7"/>
    <w:rsid w:val="00981DD0"/>
    <w:rsid w:val="009823F1"/>
    <w:rsid w:val="009827C2"/>
    <w:rsid w:val="00982EE5"/>
    <w:rsid w:val="0098313A"/>
    <w:rsid w:val="00983476"/>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5FE"/>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7DB"/>
    <w:rsid w:val="009A30EF"/>
    <w:rsid w:val="009A332C"/>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3C1"/>
    <w:rsid w:val="009D27E2"/>
    <w:rsid w:val="009D294A"/>
    <w:rsid w:val="009D2EC8"/>
    <w:rsid w:val="009D2EDB"/>
    <w:rsid w:val="009D374B"/>
    <w:rsid w:val="009D3EC7"/>
    <w:rsid w:val="009D5B27"/>
    <w:rsid w:val="009D5C26"/>
    <w:rsid w:val="009D5CA8"/>
    <w:rsid w:val="009D60EF"/>
    <w:rsid w:val="009D617D"/>
    <w:rsid w:val="009D6335"/>
    <w:rsid w:val="009D6755"/>
    <w:rsid w:val="009D6B53"/>
    <w:rsid w:val="009D6B5A"/>
    <w:rsid w:val="009D7256"/>
    <w:rsid w:val="009D7303"/>
    <w:rsid w:val="009D786E"/>
    <w:rsid w:val="009D79B3"/>
    <w:rsid w:val="009D7EB2"/>
    <w:rsid w:val="009E0232"/>
    <w:rsid w:val="009E0403"/>
    <w:rsid w:val="009E04FD"/>
    <w:rsid w:val="009E1819"/>
    <w:rsid w:val="009E2354"/>
    <w:rsid w:val="009E23CA"/>
    <w:rsid w:val="009E29D0"/>
    <w:rsid w:val="009E2D79"/>
    <w:rsid w:val="009E37B2"/>
    <w:rsid w:val="009E3AFE"/>
    <w:rsid w:val="009E3EB1"/>
    <w:rsid w:val="009E43C2"/>
    <w:rsid w:val="009E44AB"/>
    <w:rsid w:val="009E4748"/>
    <w:rsid w:val="009E4E1F"/>
    <w:rsid w:val="009E4FDB"/>
    <w:rsid w:val="009E5A74"/>
    <w:rsid w:val="009E5B2F"/>
    <w:rsid w:val="009E5B40"/>
    <w:rsid w:val="009E640E"/>
    <w:rsid w:val="009E6ABE"/>
    <w:rsid w:val="009E7309"/>
    <w:rsid w:val="009E746A"/>
    <w:rsid w:val="009E7ADB"/>
    <w:rsid w:val="009F0222"/>
    <w:rsid w:val="009F042F"/>
    <w:rsid w:val="009F07E0"/>
    <w:rsid w:val="009F0961"/>
    <w:rsid w:val="009F0B42"/>
    <w:rsid w:val="009F0D06"/>
    <w:rsid w:val="009F0EA8"/>
    <w:rsid w:val="009F150F"/>
    <w:rsid w:val="009F19D4"/>
    <w:rsid w:val="009F1AB6"/>
    <w:rsid w:val="009F1CCE"/>
    <w:rsid w:val="009F1F3A"/>
    <w:rsid w:val="009F2046"/>
    <w:rsid w:val="009F23C2"/>
    <w:rsid w:val="009F2705"/>
    <w:rsid w:val="009F2936"/>
    <w:rsid w:val="009F2CCB"/>
    <w:rsid w:val="009F36F6"/>
    <w:rsid w:val="009F37B6"/>
    <w:rsid w:val="009F40B2"/>
    <w:rsid w:val="009F42AA"/>
    <w:rsid w:val="009F473C"/>
    <w:rsid w:val="009F4A50"/>
    <w:rsid w:val="009F4BA8"/>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84B"/>
    <w:rsid w:val="00A03AFC"/>
    <w:rsid w:val="00A04476"/>
    <w:rsid w:val="00A04CFA"/>
    <w:rsid w:val="00A05730"/>
    <w:rsid w:val="00A059CF"/>
    <w:rsid w:val="00A060F8"/>
    <w:rsid w:val="00A06CE5"/>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4F68"/>
    <w:rsid w:val="00A166EE"/>
    <w:rsid w:val="00A16D9E"/>
    <w:rsid w:val="00A17A0A"/>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5B5"/>
    <w:rsid w:val="00A326B5"/>
    <w:rsid w:val="00A327E0"/>
    <w:rsid w:val="00A33089"/>
    <w:rsid w:val="00A3348E"/>
    <w:rsid w:val="00A33C52"/>
    <w:rsid w:val="00A33C9D"/>
    <w:rsid w:val="00A3447A"/>
    <w:rsid w:val="00A345B1"/>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68F"/>
    <w:rsid w:val="00A43CB5"/>
    <w:rsid w:val="00A43ED6"/>
    <w:rsid w:val="00A44157"/>
    <w:rsid w:val="00A44239"/>
    <w:rsid w:val="00A44768"/>
    <w:rsid w:val="00A44DC1"/>
    <w:rsid w:val="00A451FF"/>
    <w:rsid w:val="00A45495"/>
    <w:rsid w:val="00A45DBB"/>
    <w:rsid w:val="00A46288"/>
    <w:rsid w:val="00A462EE"/>
    <w:rsid w:val="00A464E2"/>
    <w:rsid w:val="00A468EC"/>
    <w:rsid w:val="00A471F8"/>
    <w:rsid w:val="00A476EF"/>
    <w:rsid w:val="00A506A9"/>
    <w:rsid w:val="00A50948"/>
    <w:rsid w:val="00A51621"/>
    <w:rsid w:val="00A51681"/>
    <w:rsid w:val="00A51D1D"/>
    <w:rsid w:val="00A525E0"/>
    <w:rsid w:val="00A52823"/>
    <w:rsid w:val="00A52DF0"/>
    <w:rsid w:val="00A535FE"/>
    <w:rsid w:val="00A53691"/>
    <w:rsid w:val="00A53B23"/>
    <w:rsid w:val="00A54110"/>
    <w:rsid w:val="00A550CD"/>
    <w:rsid w:val="00A5567D"/>
    <w:rsid w:val="00A55945"/>
    <w:rsid w:val="00A560FD"/>
    <w:rsid w:val="00A56129"/>
    <w:rsid w:val="00A56AE1"/>
    <w:rsid w:val="00A57335"/>
    <w:rsid w:val="00A57AD7"/>
    <w:rsid w:val="00A57C21"/>
    <w:rsid w:val="00A57CBA"/>
    <w:rsid w:val="00A57EAE"/>
    <w:rsid w:val="00A60552"/>
    <w:rsid w:val="00A60B7A"/>
    <w:rsid w:val="00A61014"/>
    <w:rsid w:val="00A61848"/>
    <w:rsid w:val="00A61970"/>
    <w:rsid w:val="00A62001"/>
    <w:rsid w:val="00A6216D"/>
    <w:rsid w:val="00A62F19"/>
    <w:rsid w:val="00A6338B"/>
    <w:rsid w:val="00A63567"/>
    <w:rsid w:val="00A635DE"/>
    <w:rsid w:val="00A63958"/>
    <w:rsid w:val="00A640E4"/>
    <w:rsid w:val="00A6429F"/>
    <w:rsid w:val="00A651C5"/>
    <w:rsid w:val="00A65B4D"/>
    <w:rsid w:val="00A65C0F"/>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3E9"/>
    <w:rsid w:val="00A75489"/>
    <w:rsid w:val="00A75EE0"/>
    <w:rsid w:val="00A766B4"/>
    <w:rsid w:val="00A769A8"/>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2FF"/>
    <w:rsid w:val="00A846A0"/>
    <w:rsid w:val="00A846BC"/>
    <w:rsid w:val="00A84790"/>
    <w:rsid w:val="00A84AC9"/>
    <w:rsid w:val="00A84D7E"/>
    <w:rsid w:val="00A8527E"/>
    <w:rsid w:val="00A857BC"/>
    <w:rsid w:val="00A85CA7"/>
    <w:rsid w:val="00A85CB9"/>
    <w:rsid w:val="00A85EFA"/>
    <w:rsid w:val="00A8655A"/>
    <w:rsid w:val="00A86773"/>
    <w:rsid w:val="00A8690D"/>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864"/>
    <w:rsid w:val="00AB0425"/>
    <w:rsid w:val="00AB0613"/>
    <w:rsid w:val="00AB0828"/>
    <w:rsid w:val="00AB159D"/>
    <w:rsid w:val="00AB17BA"/>
    <w:rsid w:val="00AB1847"/>
    <w:rsid w:val="00AB272D"/>
    <w:rsid w:val="00AB2802"/>
    <w:rsid w:val="00AB2C63"/>
    <w:rsid w:val="00AB33FD"/>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2E9"/>
    <w:rsid w:val="00AC0987"/>
    <w:rsid w:val="00AC0B68"/>
    <w:rsid w:val="00AC0C4F"/>
    <w:rsid w:val="00AC11DF"/>
    <w:rsid w:val="00AC136D"/>
    <w:rsid w:val="00AC1913"/>
    <w:rsid w:val="00AC1DC3"/>
    <w:rsid w:val="00AC1F74"/>
    <w:rsid w:val="00AC2228"/>
    <w:rsid w:val="00AC2260"/>
    <w:rsid w:val="00AC28F6"/>
    <w:rsid w:val="00AC2F9C"/>
    <w:rsid w:val="00AC3344"/>
    <w:rsid w:val="00AC3A89"/>
    <w:rsid w:val="00AC3EFF"/>
    <w:rsid w:val="00AC41AD"/>
    <w:rsid w:val="00AC45BA"/>
    <w:rsid w:val="00AC4617"/>
    <w:rsid w:val="00AC472E"/>
    <w:rsid w:val="00AC4E2F"/>
    <w:rsid w:val="00AC4F7E"/>
    <w:rsid w:val="00AC50B6"/>
    <w:rsid w:val="00AC5434"/>
    <w:rsid w:val="00AC5497"/>
    <w:rsid w:val="00AC56B7"/>
    <w:rsid w:val="00AC5A11"/>
    <w:rsid w:val="00AC5DE9"/>
    <w:rsid w:val="00AC6346"/>
    <w:rsid w:val="00AC65AA"/>
    <w:rsid w:val="00AC6942"/>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13"/>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06"/>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1BC7"/>
    <w:rsid w:val="00AF2340"/>
    <w:rsid w:val="00AF2575"/>
    <w:rsid w:val="00AF2BAE"/>
    <w:rsid w:val="00AF320B"/>
    <w:rsid w:val="00AF42BB"/>
    <w:rsid w:val="00AF5032"/>
    <w:rsid w:val="00AF5780"/>
    <w:rsid w:val="00AF5801"/>
    <w:rsid w:val="00AF5EF6"/>
    <w:rsid w:val="00AF6015"/>
    <w:rsid w:val="00AF6C24"/>
    <w:rsid w:val="00AF6E7F"/>
    <w:rsid w:val="00AF7575"/>
    <w:rsid w:val="00AF7949"/>
    <w:rsid w:val="00AF7A0B"/>
    <w:rsid w:val="00AF7B90"/>
    <w:rsid w:val="00B01153"/>
    <w:rsid w:val="00B01545"/>
    <w:rsid w:val="00B0168D"/>
    <w:rsid w:val="00B018E7"/>
    <w:rsid w:val="00B01DAA"/>
    <w:rsid w:val="00B020EB"/>
    <w:rsid w:val="00B0244B"/>
    <w:rsid w:val="00B02D12"/>
    <w:rsid w:val="00B031BD"/>
    <w:rsid w:val="00B03E19"/>
    <w:rsid w:val="00B040E3"/>
    <w:rsid w:val="00B04104"/>
    <w:rsid w:val="00B045AD"/>
    <w:rsid w:val="00B04E2B"/>
    <w:rsid w:val="00B052A4"/>
    <w:rsid w:val="00B057A7"/>
    <w:rsid w:val="00B0677A"/>
    <w:rsid w:val="00B067E8"/>
    <w:rsid w:val="00B06D10"/>
    <w:rsid w:val="00B06D88"/>
    <w:rsid w:val="00B073C8"/>
    <w:rsid w:val="00B07510"/>
    <w:rsid w:val="00B07B4E"/>
    <w:rsid w:val="00B07E37"/>
    <w:rsid w:val="00B10086"/>
    <w:rsid w:val="00B107AE"/>
    <w:rsid w:val="00B110FA"/>
    <w:rsid w:val="00B11130"/>
    <w:rsid w:val="00B111FA"/>
    <w:rsid w:val="00B1168D"/>
    <w:rsid w:val="00B117F2"/>
    <w:rsid w:val="00B11BB4"/>
    <w:rsid w:val="00B11DDC"/>
    <w:rsid w:val="00B11F86"/>
    <w:rsid w:val="00B12026"/>
    <w:rsid w:val="00B122CA"/>
    <w:rsid w:val="00B12535"/>
    <w:rsid w:val="00B1312B"/>
    <w:rsid w:val="00B13141"/>
    <w:rsid w:val="00B131DA"/>
    <w:rsid w:val="00B13AD8"/>
    <w:rsid w:val="00B13B9C"/>
    <w:rsid w:val="00B1458C"/>
    <w:rsid w:val="00B14AC4"/>
    <w:rsid w:val="00B1579E"/>
    <w:rsid w:val="00B15B8A"/>
    <w:rsid w:val="00B15EF9"/>
    <w:rsid w:val="00B15F43"/>
    <w:rsid w:val="00B162E4"/>
    <w:rsid w:val="00B172FD"/>
    <w:rsid w:val="00B17371"/>
    <w:rsid w:val="00B1748C"/>
    <w:rsid w:val="00B17BDF"/>
    <w:rsid w:val="00B17C73"/>
    <w:rsid w:val="00B17D40"/>
    <w:rsid w:val="00B20602"/>
    <w:rsid w:val="00B20BC5"/>
    <w:rsid w:val="00B20C6B"/>
    <w:rsid w:val="00B2226C"/>
    <w:rsid w:val="00B2247C"/>
    <w:rsid w:val="00B2286E"/>
    <w:rsid w:val="00B23010"/>
    <w:rsid w:val="00B240D0"/>
    <w:rsid w:val="00B244BD"/>
    <w:rsid w:val="00B24DBF"/>
    <w:rsid w:val="00B252A2"/>
    <w:rsid w:val="00B2544D"/>
    <w:rsid w:val="00B257FC"/>
    <w:rsid w:val="00B259C8"/>
    <w:rsid w:val="00B2622D"/>
    <w:rsid w:val="00B26E58"/>
    <w:rsid w:val="00B271AA"/>
    <w:rsid w:val="00B277B4"/>
    <w:rsid w:val="00B30207"/>
    <w:rsid w:val="00B3070D"/>
    <w:rsid w:val="00B3074B"/>
    <w:rsid w:val="00B30B2F"/>
    <w:rsid w:val="00B310EE"/>
    <w:rsid w:val="00B313B7"/>
    <w:rsid w:val="00B313ED"/>
    <w:rsid w:val="00B31734"/>
    <w:rsid w:val="00B320FC"/>
    <w:rsid w:val="00B32425"/>
    <w:rsid w:val="00B32746"/>
    <w:rsid w:val="00B3293E"/>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6E6"/>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0E"/>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6006"/>
    <w:rsid w:val="00BA7149"/>
    <w:rsid w:val="00BA723D"/>
    <w:rsid w:val="00BA7298"/>
    <w:rsid w:val="00BA7308"/>
    <w:rsid w:val="00BA7357"/>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623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A3A"/>
    <w:rsid w:val="00BC6F9F"/>
    <w:rsid w:val="00BC770A"/>
    <w:rsid w:val="00BD0542"/>
    <w:rsid w:val="00BD05CA"/>
    <w:rsid w:val="00BD0F19"/>
    <w:rsid w:val="00BD13F2"/>
    <w:rsid w:val="00BD1E82"/>
    <w:rsid w:val="00BD23E1"/>
    <w:rsid w:val="00BD2733"/>
    <w:rsid w:val="00BD2985"/>
    <w:rsid w:val="00BD2AE7"/>
    <w:rsid w:val="00BD3A1B"/>
    <w:rsid w:val="00BD3D97"/>
    <w:rsid w:val="00BD44FE"/>
    <w:rsid w:val="00BD4959"/>
    <w:rsid w:val="00BD4B33"/>
    <w:rsid w:val="00BD4F5C"/>
    <w:rsid w:val="00BD57ED"/>
    <w:rsid w:val="00BD5937"/>
    <w:rsid w:val="00BD5B6A"/>
    <w:rsid w:val="00BD5D75"/>
    <w:rsid w:val="00BD6296"/>
    <w:rsid w:val="00BD66FC"/>
    <w:rsid w:val="00BD68D9"/>
    <w:rsid w:val="00BD6EC9"/>
    <w:rsid w:val="00BD72D2"/>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5D78"/>
    <w:rsid w:val="00BE6432"/>
    <w:rsid w:val="00BE6516"/>
    <w:rsid w:val="00BE6A25"/>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8E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4475"/>
    <w:rsid w:val="00C447D3"/>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4F3"/>
    <w:rsid w:val="00C6151D"/>
    <w:rsid w:val="00C61D1F"/>
    <w:rsid w:val="00C61F59"/>
    <w:rsid w:val="00C62385"/>
    <w:rsid w:val="00C62B05"/>
    <w:rsid w:val="00C6338C"/>
    <w:rsid w:val="00C63735"/>
    <w:rsid w:val="00C643C9"/>
    <w:rsid w:val="00C649F1"/>
    <w:rsid w:val="00C66C21"/>
    <w:rsid w:val="00C671F7"/>
    <w:rsid w:val="00C67291"/>
    <w:rsid w:val="00C673CF"/>
    <w:rsid w:val="00C677E6"/>
    <w:rsid w:val="00C67A90"/>
    <w:rsid w:val="00C67FC4"/>
    <w:rsid w:val="00C7018A"/>
    <w:rsid w:val="00C70810"/>
    <w:rsid w:val="00C70C6F"/>
    <w:rsid w:val="00C70FB7"/>
    <w:rsid w:val="00C71171"/>
    <w:rsid w:val="00C71373"/>
    <w:rsid w:val="00C71401"/>
    <w:rsid w:val="00C71888"/>
    <w:rsid w:val="00C72063"/>
    <w:rsid w:val="00C724A7"/>
    <w:rsid w:val="00C7267B"/>
    <w:rsid w:val="00C72785"/>
    <w:rsid w:val="00C72FC7"/>
    <w:rsid w:val="00C73084"/>
    <w:rsid w:val="00C733DB"/>
    <w:rsid w:val="00C74181"/>
    <w:rsid w:val="00C748B8"/>
    <w:rsid w:val="00C74D84"/>
    <w:rsid w:val="00C75787"/>
    <w:rsid w:val="00C75A16"/>
    <w:rsid w:val="00C75BEB"/>
    <w:rsid w:val="00C75EC5"/>
    <w:rsid w:val="00C75F3B"/>
    <w:rsid w:val="00C764CF"/>
    <w:rsid w:val="00C765CD"/>
    <w:rsid w:val="00C7715E"/>
    <w:rsid w:val="00C7788E"/>
    <w:rsid w:val="00C778B4"/>
    <w:rsid w:val="00C779D8"/>
    <w:rsid w:val="00C77AAA"/>
    <w:rsid w:val="00C801B1"/>
    <w:rsid w:val="00C804BE"/>
    <w:rsid w:val="00C80CB4"/>
    <w:rsid w:val="00C80F0C"/>
    <w:rsid w:val="00C80F8C"/>
    <w:rsid w:val="00C812D2"/>
    <w:rsid w:val="00C813CF"/>
    <w:rsid w:val="00C8219A"/>
    <w:rsid w:val="00C835BF"/>
    <w:rsid w:val="00C83685"/>
    <w:rsid w:val="00C83CB6"/>
    <w:rsid w:val="00C8430A"/>
    <w:rsid w:val="00C843CE"/>
    <w:rsid w:val="00C84436"/>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FB3"/>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3B"/>
    <w:rsid w:val="00CB294E"/>
    <w:rsid w:val="00CB3007"/>
    <w:rsid w:val="00CB314D"/>
    <w:rsid w:val="00CB3319"/>
    <w:rsid w:val="00CB3426"/>
    <w:rsid w:val="00CB38EF"/>
    <w:rsid w:val="00CB4447"/>
    <w:rsid w:val="00CB51FB"/>
    <w:rsid w:val="00CB55F7"/>
    <w:rsid w:val="00CB5833"/>
    <w:rsid w:val="00CB6118"/>
    <w:rsid w:val="00CB6497"/>
    <w:rsid w:val="00CB6556"/>
    <w:rsid w:val="00CB69DF"/>
    <w:rsid w:val="00CB70A1"/>
    <w:rsid w:val="00CB715A"/>
    <w:rsid w:val="00CB74B8"/>
    <w:rsid w:val="00CB75B4"/>
    <w:rsid w:val="00CB77B0"/>
    <w:rsid w:val="00CB7A9F"/>
    <w:rsid w:val="00CB7BD0"/>
    <w:rsid w:val="00CC099B"/>
    <w:rsid w:val="00CC0C98"/>
    <w:rsid w:val="00CC1351"/>
    <w:rsid w:val="00CC2167"/>
    <w:rsid w:val="00CC2ADC"/>
    <w:rsid w:val="00CC2E99"/>
    <w:rsid w:val="00CC30AF"/>
    <w:rsid w:val="00CC3126"/>
    <w:rsid w:val="00CC3370"/>
    <w:rsid w:val="00CC35B2"/>
    <w:rsid w:val="00CC369E"/>
    <w:rsid w:val="00CC3DDC"/>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5F"/>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E6A"/>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A5A"/>
    <w:rsid w:val="00CE3CAA"/>
    <w:rsid w:val="00CE495A"/>
    <w:rsid w:val="00CE4ED8"/>
    <w:rsid w:val="00CE560D"/>
    <w:rsid w:val="00CE577F"/>
    <w:rsid w:val="00CE587F"/>
    <w:rsid w:val="00CE5CFC"/>
    <w:rsid w:val="00CE7163"/>
    <w:rsid w:val="00CE720B"/>
    <w:rsid w:val="00CE7A2C"/>
    <w:rsid w:val="00CE7C6E"/>
    <w:rsid w:val="00CE7F29"/>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A43"/>
    <w:rsid w:val="00D12C93"/>
    <w:rsid w:val="00D14136"/>
    <w:rsid w:val="00D1422D"/>
    <w:rsid w:val="00D14572"/>
    <w:rsid w:val="00D148A0"/>
    <w:rsid w:val="00D14A1A"/>
    <w:rsid w:val="00D159D4"/>
    <w:rsid w:val="00D15E8B"/>
    <w:rsid w:val="00D16391"/>
    <w:rsid w:val="00D16559"/>
    <w:rsid w:val="00D16CAB"/>
    <w:rsid w:val="00D16EF4"/>
    <w:rsid w:val="00D1798B"/>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599"/>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28C0"/>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1882"/>
    <w:rsid w:val="00D51B61"/>
    <w:rsid w:val="00D526C7"/>
    <w:rsid w:val="00D52767"/>
    <w:rsid w:val="00D5280F"/>
    <w:rsid w:val="00D53CF7"/>
    <w:rsid w:val="00D53E8C"/>
    <w:rsid w:val="00D53FB7"/>
    <w:rsid w:val="00D5480B"/>
    <w:rsid w:val="00D54AF1"/>
    <w:rsid w:val="00D54E64"/>
    <w:rsid w:val="00D5530D"/>
    <w:rsid w:val="00D55B77"/>
    <w:rsid w:val="00D5610C"/>
    <w:rsid w:val="00D566DF"/>
    <w:rsid w:val="00D56990"/>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9A1"/>
    <w:rsid w:val="00D72A1B"/>
    <w:rsid w:val="00D72A7D"/>
    <w:rsid w:val="00D72E97"/>
    <w:rsid w:val="00D730A4"/>
    <w:rsid w:val="00D7326F"/>
    <w:rsid w:val="00D7388B"/>
    <w:rsid w:val="00D739C6"/>
    <w:rsid w:val="00D73F30"/>
    <w:rsid w:val="00D73FD7"/>
    <w:rsid w:val="00D74065"/>
    <w:rsid w:val="00D7433B"/>
    <w:rsid w:val="00D746D1"/>
    <w:rsid w:val="00D748BB"/>
    <w:rsid w:val="00D74944"/>
    <w:rsid w:val="00D75113"/>
    <w:rsid w:val="00D754BA"/>
    <w:rsid w:val="00D756C2"/>
    <w:rsid w:val="00D75F1C"/>
    <w:rsid w:val="00D76259"/>
    <w:rsid w:val="00D76FD4"/>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375"/>
    <w:rsid w:val="00D90F34"/>
    <w:rsid w:val="00D91286"/>
    <w:rsid w:val="00D91438"/>
    <w:rsid w:val="00D9186C"/>
    <w:rsid w:val="00D91A35"/>
    <w:rsid w:val="00D91CF6"/>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965"/>
    <w:rsid w:val="00D97E29"/>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A24"/>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0F5"/>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2D"/>
    <w:rsid w:val="00DC4CA2"/>
    <w:rsid w:val="00DC4D94"/>
    <w:rsid w:val="00DC4E59"/>
    <w:rsid w:val="00DC4FD1"/>
    <w:rsid w:val="00DC53AF"/>
    <w:rsid w:val="00DC5CA0"/>
    <w:rsid w:val="00DC5D75"/>
    <w:rsid w:val="00DC6E2E"/>
    <w:rsid w:val="00DC70DE"/>
    <w:rsid w:val="00DC7579"/>
    <w:rsid w:val="00DC76FF"/>
    <w:rsid w:val="00DC79CF"/>
    <w:rsid w:val="00DC7B79"/>
    <w:rsid w:val="00DC7F94"/>
    <w:rsid w:val="00DD022B"/>
    <w:rsid w:val="00DD0A94"/>
    <w:rsid w:val="00DD0D57"/>
    <w:rsid w:val="00DD191B"/>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17F"/>
    <w:rsid w:val="00DE0781"/>
    <w:rsid w:val="00DE121A"/>
    <w:rsid w:val="00DE143F"/>
    <w:rsid w:val="00DE1D5C"/>
    <w:rsid w:val="00DE3177"/>
    <w:rsid w:val="00DE38A1"/>
    <w:rsid w:val="00DE3A77"/>
    <w:rsid w:val="00DE3E34"/>
    <w:rsid w:val="00DE3EC7"/>
    <w:rsid w:val="00DE3FAE"/>
    <w:rsid w:val="00DE43CA"/>
    <w:rsid w:val="00DE461D"/>
    <w:rsid w:val="00DE47B5"/>
    <w:rsid w:val="00DE4856"/>
    <w:rsid w:val="00DE4868"/>
    <w:rsid w:val="00DE491E"/>
    <w:rsid w:val="00DE5140"/>
    <w:rsid w:val="00DE5A70"/>
    <w:rsid w:val="00DE5A91"/>
    <w:rsid w:val="00DE5DA6"/>
    <w:rsid w:val="00DE6529"/>
    <w:rsid w:val="00DE6DC2"/>
    <w:rsid w:val="00DE75D3"/>
    <w:rsid w:val="00DE7626"/>
    <w:rsid w:val="00DE7670"/>
    <w:rsid w:val="00DE777B"/>
    <w:rsid w:val="00DE7920"/>
    <w:rsid w:val="00DE7D7C"/>
    <w:rsid w:val="00DF0034"/>
    <w:rsid w:val="00DF0629"/>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4519"/>
    <w:rsid w:val="00E0504C"/>
    <w:rsid w:val="00E05879"/>
    <w:rsid w:val="00E05A73"/>
    <w:rsid w:val="00E06C26"/>
    <w:rsid w:val="00E0755D"/>
    <w:rsid w:val="00E07710"/>
    <w:rsid w:val="00E10CC9"/>
    <w:rsid w:val="00E110F8"/>
    <w:rsid w:val="00E11607"/>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B6C"/>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07D"/>
    <w:rsid w:val="00E2418A"/>
    <w:rsid w:val="00E242F2"/>
    <w:rsid w:val="00E24377"/>
    <w:rsid w:val="00E2473D"/>
    <w:rsid w:val="00E24820"/>
    <w:rsid w:val="00E252AD"/>
    <w:rsid w:val="00E25BCA"/>
    <w:rsid w:val="00E26180"/>
    <w:rsid w:val="00E26508"/>
    <w:rsid w:val="00E265DC"/>
    <w:rsid w:val="00E2662F"/>
    <w:rsid w:val="00E26DF6"/>
    <w:rsid w:val="00E27C6C"/>
    <w:rsid w:val="00E27E55"/>
    <w:rsid w:val="00E27EEF"/>
    <w:rsid w:val="00E30239"/>
    <w:rsid w:val="00E30676"/>
    <w:rsid w:val="00E3078B"/>
    <w:rsid w:val="00E309E9"/>
    <w:rsid w:val="00E30B7B"/>
    <w:rsid w:val="00E30C45"/>
    <w:rsid w:val="00E314FE"/>
    <w:rsid w:val="00E31D3C"/>
    <w:rsid w:val="00E31EC9"/>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7D3"/>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0C04"/>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388"/>
    <w:rsid w:val="00EA1414"/>
    <w:rsid w:val="00EA14B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6B"/>
    <w:rsid w:val="00EB6371"/>
    <w:rsid w:val="00EB648C"/>
    <w:rsid w:val="00EB64EB"/>
    <w:rsid w:val="00EB6691"/>
    <w:rsid w:val="00EB6711"/>
    <w:rsid w:val="00EB67C4"/>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8DD"/>
    <w:rsid w:val="00ED2D9C"/>
    <w:rsid w:val="00ED360F"/>
    <w:rsid w:val="00ED37A6"/>
    <w:rsid w:val="00ED3CA4"/>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88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1CF"/>
    <w:rsid w:val="00F025F3"/>
    <w:rsid w:val="00F02687"/>
    <w:rsid w:val="00F02ADE"/>
    <w:rsid w:val="00F03506"/>
    <w:rsid w:val="00F0389E"/>
    <w:rsid w:val="00F03AB4"/>
    <w:rsid w:val="00F043D1"/>
    <w:rsid w:val="00F045B2"/>
    <w:rsid w:val="00F04CB4"/>
    <w:rsid w:val="00F04D59"/>
    <w:rsid w:val="00F05007"/>
    <w:rsid w:val="00F05412"/>
    <w:rsid w:val="00F057DA"/>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187"/>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336"/>
    <w:rsid w:val="00F3460E"/>
    <w:rsid w:val="00F35168"/>
    <w:rsid w:val="00F35937"/>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6F"/>
    <w:rsid w:val="00F55394"/>
    <w:rsid w:val="00F55473"/>
    <w:rsid w:val="00F55505"/>
    <w:rsid w:val="00F555C0"/>
    <w:rsid w:val="00F55BF7"/>
    <w:rsid w:val="00F55C28"/>
    <w:rsid w:val="00F55EBC"/>
    <w:rsid w:val="00F56093"/>
    <w:rsid w:val="00F564CE"/>
    <w:rsid w:val="00F567DB"/>
    <w:rsid w:val="00F575DD"/>
    <w:rsid w:val="00F6142E"/>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3F"/>
    <w:rsid w:val="00F74FF2"/>
    <w:rsid w:val="00F75600"/>
    <w:rsid w:val="00F757B3"/>
    <w:rsid w:val="00F75C16"/>
    <w:rsid w:val="00F75F32"/>
    <w:rsid w:val="00F773BC"/>
    <w:rsid w:val="00F7794C"/>
    <w:rsid w:val="00F77BFA"/>
    <w:rsid w:val="00F77FE6"/>
    <w:rsid w:val="00F8044C"/>
    <w:rsid w:val="00F80560"/>
    <w:rsid w:val="00F80841"/>
    <w:rsid w:val="00F80DC2"/>
    <w:rsid w:val="00F81FCF"/>
    <w:rsid w:val="00F82134"/>
    <w:rsid w:val="00F822B2"/>
    <w:rsid w:val="00F822BE"/>
    <w:rsid w:val="00F82627"/>
    <w:rsid w:val="00F82766"/>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47F"/>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0E0"/>
    <w:rsid w:val="00FA3A26"/>
    <w:rsid w:val="00FA3A48"/>
    <w:rsid w:val="00FA3BF4"/>
    <w:rsid w:val="00FA4C3D"/>
    <w:rsid w:val="00FA528A"/>
    <w:rsid w:val="00FA532C"/>
    <w:rsid w:val="00FA55CB"/>
    <w:rsid w:val="00FA66F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330"/>
    <w:rsid w:val="00FB48D6"/>
    <w:rsid w:val="00FB509D"/>
    <w:rsid w:val="00FB5365"/>
    <w:rsid w:val="00FB5C39"/>
    <w:rsid w:val="00FB602C"/>
    <w:rsid w:val="00FB6181"/>
    <w:rsid w:val="00FB637B"/>
    <w:rsid w:val="00FB6B8E"/>
    <w:rsid w:val="00FB6E80"/>
    <w:rsid w:val="00FB6EF3"/>
    <w:rsid w:val="00FB72D9"/>
    <w:rsid w:val="00FB7647"/>
    <w:rsid w:val="00FB7BC0"/>
    <w:rsid w:val="00FB7D7B"/>
    <w:rsid w:val="00FC013D"/>
    <w:rsid w:val="00FC0518"/>
    <w:rsid w:val="00FC09B1"/>
    <w:rsid w:val="00FC0B22"/>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A06"/>
    <w:rsid w:val="00FE0D14"/>
    <w:rsid w:val="00FE135A"/>
    <w:rsid w:val="00FE1A49"/>
    <w:rsid w:val="00FE221C"/>
    <w:rsid w:val="00FE22DF"/>
    <w:rsid w:val="00FE23AD"/>
    <w:rsid w:val="00FE248A"/>
    <w:rsid w:val="00FE24D0"/>
    <w:rsid w:val="00FE252F"/>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58F"/>
    <w:rsid w:val="00FF40E7"/>
    <w:rsid w:val="00FF436C"/>
    <w:rsid w:val="00FF4AF4"/>
    <w:rsid w:val="00FF4AFE"/>
    <w:rsid w:val="00FF4D2F"/>
    <w:rsid w:val="00FF4D51"/>
    <w:rsid w:val="00FF5232"/>
    <w:rsid w:val="00FF592F"/>
    <w:rsid w:val="00FF5D54"/>
    <w:rsid w:val="00FF61F3"/>
    <w:rsid w:val="00FF62F6"/>
    <w:rsid w:val="00FF7502"/>
    <w:rsid w:val="00FF78D5"/>
    <w:rsid w:val="00FF7A6D"/>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2E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561158">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4202818">
      <w:bodyDiv w:val="1"/>
      <w:marLeft w:val="0"/>
      <w:marRight w:val="0"/>
      <w:marTop w:val="0"/>
      <w:marBottom w:val="0"/>
      <w:divBdr>
        <w:top w:val="none" w:sz="0" w:space="0" w:color="auto"/>
        <w:left w:val="none" w:sz="0" w:space="0" w:color="auto"/>
        <w:bottom w:val="none" w:sz="0" w:space="0" w:color="auto"/>
        <w:right w:val="none" w:sz="0" w:space="0" w:color="auto"/>
      </w:divBdr>
    </w:div>
    <w:div w:id="214776302">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239450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883853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68727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681168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868759">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6528941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3389202">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223692">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7035063">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890556">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2706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3256480">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629246">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587543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01824">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8905195">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61039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576050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0242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221854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4782957">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63696914">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540602">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295161">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3299393">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404831">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4874637">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5528534">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776980">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035115">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91917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5688155">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809FC-0FFE-447E-B1BF-7C507495E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58</Pages>
  <Words>12126</Words>
  <Characters>66696</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26</cp:revision>
  <cp:lastPrinted>2023-03-10T16:25:00Z</cp:lastPrinted>
  <dcterms:created xsi:type="dcterms:W3CDTF">2023-01-17T02:54:00Z</dcterms:created>
  <dcterms:modified xsi:type="dcterms:W3CDTF">2023-03-17T00:53:00Z</dcterms:modified>
</cp:coreProperties>
</file>