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9FF" w:rsidRDefault="00EE33B1">
      <w:pPr>
        <w:spacing w:before="240" w:after="240" w:line="360" w:lineRule="auto"/>
        <w:jc w:val="both"/>
        <w:rPr>
          <w:rFonts w:ascii="Palatino Linotype" w:eastAsia="Palatino Linotype" w:hAnsi="Palatino Linotype" w:cs="Palatino Linotype"/>
        </w:rPr>
      </w:pPr>
      <w:bookmarkStart w:id="0" w:name="_GoBack"/>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1B0F49">
        <w:rPr>
          <w:rFonts w:ascii="Palatino Linotype" w:eastAsia="Palatino Linotype" w:hAnsi="Palatino Linotype" w:cs="Palatino Linotype"/>
        </w:rPr>
        <w:t>tres de octubre de dos mil veintitrés</w:t>
      </w:r>
      <w:r w:rsidR="005C19FF">
        <w:rPr>
          <w:rFonts w:ascii="Palatino Linotype" w:eastAsia="Palatino Linotype" w:hAnsi="Palatino Linotype" w:cs="Palatino Linotype"/>
        </w:rPr>
        <w:t>.</w:t>
      </w:r>
    </w:p>
    <w:p w:rsidR="00785453" w:rsidRDefault="00EE33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05224/INFOEM/IP/RR/2023</w:t>
      </w:r>
      <w:r>
        <w:rPr>
          <w:rFonts w:ascii="Palatino Linotype" w:eastAsia="Palatino Linotype" w:hAnsi="Palatino Linotype" w:cs="Palatino Linotype"/>
        </w:rPr>
        <w:t>, por interpuesto por</w:t>
      </w:r>
      <w:r>
        <w:rPr>
          <w:rFonts w:ascii="Palatino Linotype" w:eastAsia="Palatino Linotype" w:hAnsi="Palatino Linotype" w:cs="Palatino Linotype"/>
          <w:b/>
        </w:rPr>
        <w:t xml:space="preserve"> un particular de manera anónima</w:t>
      </w:r>
      <w:r>
        <w:rPr>
          <w:rFonts w:ascii="Palatino Linotype" w:eastAsia="Palatino Linotype" w:hAnsi="Palatino Linotype" w:cs="Palatino Linotype"/>
        </w:rPr>
        <w:t>,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por parte del </w:t>
      </w:r>
      <w:r>
        <w:rPr>
          <w:rFonts w:ascii="Palatino Linotype" w:eastAsia="Palatino Linotype" w:hAnsi="Palatino Linotype" w:cs="Palatino Linotype"/>
          <w:b/>
        </w:rPr>
        <w:t xml:space="preserve">Ayuntamiento de Almoloya de Juárez,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785453" w:rsidRDefault="00EE33B1">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rsidR="00785453" w:rsidRDefault="00EE33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1. Solicitud de acceso a la información.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once de agosto del dos mil veintitrés,</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 xml:space="preserve">presentó, a 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00156/ALMOJU/IP/2023, </w:t>
      </w:r>
      <w:r>
        <w:rPr>
          <w:rFonts w:ascii="Palatino Linotype" w:eastAsia="Palatino Linotype" w:hAnsi="Palatino Linotype" w:cs="Palatino Linotype"/>
        </w:rPr>
        <w:t xml:space="preserve">mediante la cual requirió la información siguiente: </w:t>
      </w:r>
    </w:p>
    <w:p w:rsidR="00785453" w:rsidRDefault="00EE33B1">
      <w:pPr>
        <w:spacing w:before="240"/>
        <w:ind w:left="851" w:right="902"/>
        <w:jc w:val="both"/>
        <w:rPr>
          <w:rFonts w:ascii="Palatino Linotype" w:eastAsia="Palatino Linotype" w:hAnsi="Palatino Linotype" w:cs="Palatino Linotype"/>
          <w:i/>
          <w:sz w:val="22"/>
          <w:szCs w:val="22"/>
        </w:rPr>
      </w:pPr>
      <w:bookmarkStart w:id="1" w:name="_heading=h.gjdgxs" w:colFirst="0" w:colLast="0"/>
      <w:bookmarkEnd w:id="1"/>
      <w:r>
        <w:rPr>
          <w:rFonts w:ascii="Palatino Linotype" w:eastAsia="Palatino Linotype" w:hAnsi="Palatino Linotype" w:cs="Palatino Linotype"/>
          <w:i/>
          <w:sz w:val="22"/>
          <w:szCs w:val="22"/>
        </w:rPr>
        <w:t xml:space="preserve">“Facturas de pago del evento realizado en la Comunidad de Santa Catarina Tabernillas el pasado 09/08/2023 por la </w:t>
      </w:r>
      <w:proofErr w:type="spellStart"/>
      <w:r>
        <w:rPr>
          <w:rFonts w:ascii="Palatino Linotype" w:eastAsia="Palatino Linotype" w:hAnsi="Palatino Linotype" w:cs="Palatino Linotype"/>
          <w:i/>
          <w:sz w:val="22"/>
          <w:szCs w:val="22"/>
        </w:rPr>
        <w:t>conmemoracion</w:t>
      </w:r>
      <w:proofErr w:type="spellEnd"/>
      <w:r>
        <w:rPr>
          <w:rFonts w:ascii="Palatino Linotype" w:eastAsia="Palatino Linotype" w:hAnsi="Palatino Linotype" w:cs="Palatino Linotype"/>
          <w:i/>
          <w:sz w:val="22"/>
          <w:szCs w:val="22"/>
        </w:rPr>
        <w:t xml:space="preserve"> del Día Internacional de los Pueblos Indígenas.” (Sic)</w:t>
      </w:r>
    </w:p>
    <w:p w:rsidR="00785453" w:rsidRDefault="00EE33B1">
      <w:pPr>
        <w:spacing w:before="240" w:after="240" w:line="360" w:lineRule="auto"/>
        <w:jc w:val="both"/>
        <w:rPr>
          <w:rFonts w:ascii="Palatino Linotype" w:eastAsia="Palatino Linotype" w:hAnsi="Palatino Linotype" w:cs="Palatino Linotype"/>
        </w:rPr>
      </w:pPr>
      <w:bookmarkStart w:id="2" w:name="_heading=h.1fob9te" w:colFirst="0" w:colLast="0"/>
      <w:bookmarkEnd w:id="2"/>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adjuntó archivos.</w:t>
      </w:r>
    </w:p>
    <w:p w:rsidR="00785453" w:rsidRDefault="00EE33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 SAIMEX.</w:t>
      </w:r>
    </w:p>
    <w:p w:rsidR="00785453" w:rsidRDefault="00EE33B1">
      <w:pPr>
        <w:spacing w:after="240"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El </w:t>
      </w:r>
      <w:r>
        <w:rPr>
          <w:rFonts w:ascii="Palatino Linotype" w:eastAsia="Palatino Linotype" w:hAnsi="Palatino Linotype" w:cs="Palatino Linotype"/>
          <w:b/>
        </w:rPr>
        <w:t>primero de septiembre de dos mil veintitrés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su respuesta a la solicitud de acceso a la información a través de SAIMEX, sustancialmente en los términos siguientes:   </w:t>
      </w:r>
    </w:p>
    <w:p w:rsidR="00785453" w:rsidRDefault="00EE33B1">
      <w:pPr>
        <w:spacing w:before="240" w:after="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“Al respecto, le comento que, en cumplimiento a lo que establecen los artículos 4,12 y 59 de la Ley de Transparencia y Acceso a la información Pública del Estado de México y Municipios, se hace  de su conocimiento  que, se realizó una búsqueda minuciosa en los archivos que obran de esta tesorería, sin embargo, no se encontró información alguna con facturas de pago del evento realizado en la comunidad de Santa Catarina Tabernillas, por lo que se no se está en condiciones de proporcionar información:</w:t>
      </w:r>
    </w:p>
    <w:p w:rsidR="00785453" w:rsidRDefault="00EE33B1">
      <w:pPr>
        <w:spacing w:before="240" w:after="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adjunta la respuesta a la solicitud interpuesta a través de esta plataforma digital.</w:t>
      </w:r>
    </w:p>
    <w:p w:rsidR="00785453" w:rsidRDefault="00EE33B1">
      <w:pPr>
        <w:spacing w:before="240" w:after="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rsidR="00785453" w:rsidRDefault="00EE33B1">
      <w:pPr>
        <w:spacing w:before="240" w:after="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LCDO. JUAN CARLOS ALVA DOSAL” </w:t>
      </w:r>
    </w:p>
    <w:p w:rsidR="00785453" w:rsidRDefault="00EE33B1">
      <w:pPr>
        <w:tabs>
          <w:tab w:val="center" w:pos="4251"/>
        </w:tabs>
        <w:spacing w:before="240" w:after="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TESORERO MUNICIPAL</w:t>
      </w:r>
      <w:r>
        <w:rPr>
          <w:rFonts w:ascii="Palatino Linotype" w:eastAsia="Palatino Linotype" w:hAnsi="Palatino Linotype" w:cs="Palatino Linotype"/>
          <w:i/>
          <w:sz w:val="22"/>
          <w:szCs w:val="22"/>
        </w:rPr>
        <w:tab/>
      </w:r>
    </w:p>
    <w:p w:rsidR="00785453" w:rsidRDefault="00EE33B1">
      <w:pPr>
        <w:spacing w:before="240" w:after="240"/>
        <w:ind w:left="567" w:right="90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Archivo adjunto: </w:t>
      </w:r>
    </w:p>
    <w:p w:rsidR="00785453" w:rsidRDefault="00EE33B1">
      <w:pPr>
        <w:spacing w:before="240" w:after="240" w:line="360" w:lineRule="auto"/>
        <w:ind w:left="567" w:right="902"/>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w:t>
      </w:r>
      <w:r>
        <w:rPr>
          <w:rFonts w:ascii="Palatino Linotype" w:eastAsia="Palatino Linotype" w:hAnsi="Palatino Linotype" w:cs="Palatino Linotype"/>
          <w:b/>
          <w:i/>
        </w:rPr>
        <w:t>SOLICITUD 156</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rPr>
        <w:t xml:space="preserve">Documento de una foja, suscrito por el Tesorero Municipal, mediante el cual refiere que este Sujeto Obligado al realizar un minucioso análisis en los archivos que obran de esta tesorería, sin embargo, no se encontró información alguna con facturas de pago del evento realizado en la comunidad de Santa Catarina Tabernillas, por lo que se no se está en condiciones de proporcionar información: </w:t>
      </w:r>
    </w:p>
    <w:p w:rsidR="00785453" w:rsidRDefault="00EE33B1">
      <w:pPr>
        <w:spacing w:before="240" w:after="240" w:line="360" w:lineRule="auto"/>
        <w:ind w:left="567" w:right="902"/>
        <w:jc w:val="both"/>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0" distB="0" distL="0" distR="0">
            <wp:extent cx="5141445" cy="6554007"/>
            <wp:effectExtent l="0" t="0" r="0" b="0"/>
            <wp:docPr id="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t="570" b="1388"/>
                    <a:stretch>
                      <a:fillRect/>
                    </a:stretch>
                  </pic:blipFill>
                  <pic:spPr>
                    <a:xfrm>
                      <a:off x="0" y="0"/>
                      <a:ext cx="5141445" cy="6554007"/>
                    </a:xfrm>
                    <a:prstGeom prst="rect">
                      <a:avLst/>
                    </a:prstGeom>
                    <a:ln/>
                  </pic:spPr>
                </pic:pic>
              </a:graphicData>
            </a:graphic>
          </wp:inline>
        </w:drawing>
      </w:r>
    </w:p>
    <w:p w:rsidR="00785453" w:rsidRDefault="00785453">
      <w:pPr>
        <w:tabs>
          <w:tab w:val="center" w:pos="4251"/>
        </w:tabs>
        <w:spacing w:before="240" w:after="240"/>
        <w:ind w:right="902"/>
        <w:jc w:val="both"/>
        <w:rPr>
          <w:rFonts w:ascii="Palatino Linotype" w:eastAsia="Palatino Linotype" w:hAnsi="Palatino Linotype" w:cs="Palatino Linotype"/>
          <w:i/>
          <w:sz w:val="22"/>
          <w:szCs w:val="22"/>
        </w:rPr>
      </w:pPr>
    </w:p>
    <w:p w:rsidR="00785453" w:rsidRDefault="00785453">
      <w:pPr>
        <w:tabs>
          <w:tab w:val="center" w:pos="4251"/>
        </w:tabs>
        <w:spacing w:before="240" w:after="240"/>
        <w:ind w:right="902"/>
        <w:jc w:val="both"/>
        <w:rPr>
          <w:rFonts w:ascii="Palatino Linotype" w:eastAsia="Palatino Linotype" w:hAnsi="Palatino Linotype" w:cs="Palatino Linotype"/>
          <w:i/>
          <w:sz w:val="22"/>
          <w:szCs w:val="22"/>
        </w:rPr>
      </w:pPr>
    </w:p>
    <w:p w:rsidR="00785453" w:rsidRDefault="00EE33B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primero de septiembre de dos mil veintitrés,</w:t>
      </w:r>
      <w:r>
        <w:rPr>
          <w:rFonts w:ascii="Palatino Linotype" w:eastAsia="Palatino Linotype" w:hAnsi="Palatino Linotype" w:cs="Palatino Linotype"/>
        </w:rPr>
        <w:t xml:space="preserv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rsidR="00785453" w:rsidRDefault="00EE33B1">
      <w:pPr>
        <w:tabs>
          <w:tab w:val="left" w:pos="2745"/>
        </w:tabs>
        <w:spacing w:before="240" w:after="240" w:line="360" w:lineRule="auto"/>
        <w:ind w:left="851"/>
        <w:jc w:val="both"/>
        <w:rPr>
          <w:rFonts w:ascii="Palatino Linotype" w:eastAsia="Palatino Linotype" w:hAnsi="Palatino Linotype" w:cs="Palatino Linotype"/>
          <w:b/>
        </w:rPr>
      </w:pPr>
      <w:r>
        <w:rPr>
          <w:rFonts w:ascii="Palatino Linotype" w:eastAsia="Palatino Linotype" w:hAnsi="Palatino Linotype" w:cs="Palatino Linotype"/>
          <w:b/>
        </w:rPr>
        <w:t xml:space="preserve">a) Acto impugnado: </w:t>
      </w:r>
      <w:r>
        <w:rPr>
          <w:rFonts w:ascii="Palatino Linotype" w:eastAsia="Palatino Linotype" w:hAnsi="Palatino Linotype" w:cs="Palatino Linotype"/>
          <w:b/>
        </w:rPr>
        <w:tab/>
      </w:r>
    </w:p>
    <w:p w:rsidR="00785453" w:rsidRDefault="00EE33B1">
      <w:pPr>
        <w:spacing w:before="240" w:after="240" w:line="360" w:lineRule="auto"/>
        <w:ind w:left="851"/>
        <w:jc w:val="both"/>
        <w:rPr>
          <w:rFonts w:ascii="Palatino Linotype" w:eastAsia="Palatino Linotype" w:hAnsi="Palatino Linotype" w:cs="Palatino Linotype"/>
          <w:i/>
        </w:rPr>
      </w:pPr>
      <w:r>
        <w:rPr>
          <w:rFonts w:ascii="Palatino Linotype" w:eastAsia="Palatino Linotype" w:hAnsi="Palatino Linotype" w:cs="Palatino Linotype"/>
          <w:i/>
        </w:rPr>
        <w:t>“VIOLAN EL DERECHO AL ACCESO DE LA INFORMACION” (Sic)</w:t>
      </w:r>
    </w:p>
    <w:p w:rsidR="00785453" w:rsidRDefault="00EE33B1">
      <w:pPr>
        <w:spacing w:line="360" w:lineRule="auto"/>
        <w:ind w:left="851"/>
        <w:jc w:val="both"/>
        <w:rPr>
          <w:rFonts w:ascii="Palatino Linotype" w:eastAsia="Palatino Linotype" w:hAnsi="Palatino Linotype" w:cs="Palatino Linotype"/>
        </w:rPr>
      </w:pPr>
      <w:r>
        <w:rPr>
          <w:rFonts w:ascii="Palatino Linotype" w:eastAsia="Palatino Linotype" w:hAnsi="Palatino Linotype" w:cs="Palatino Linotype"/>
          <w:b/>
        </w:rPr>
        <w:t>b) Razones o motivos de inconformidad</w:t>
      </w:r>
      <w:r>
        <w:rPr>
          <w:rFonts w:ascii="Palatino Linotype" w:eastAsia="Palatino Linotype" w:hAnsi="Palatino Linotype" w:cs="Palatino Linotype"/>
        </w:rPr>
        <w:t>:</w:t>
      </w:r>
    </w:p>
    <w:p w:rsidR="00785453" w:rsidRDefault="00EE33B1">
      <w:pPr>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“No atiende y </w:t>
      </w:r>
      <w:r>
        <w:rPr>
          <w:rFonts w:ascii="Palatino Linotype" w:eastAsia="Palatino Linotype" w:hAnsi="Palatino Linotype" w:cs="Palatino Linotype"/>
          <w:b/>
          <w:i/>
          <w:u w:val="single"/>
        </w:rPr>
        <w:t>miente en su respuesta</w:t>
      </w:r>
      <w:r>
        <w:rPr>
          <w:rFonts w:ascii="Palatino Linotype" w:eastAsia="Palatino Linotype" w:hAnsi="Palatino Linotype" w:cs="Palatino Linotype"/>
          <w:i/>
        </w:rPr>
        <w:t xml:space="preserve">.” (Sic) </w:t>
      </w:r>
    </w:p>
    <w:p w:rsidR="00785453" w:rsidRDefault="00785453">
      <w:pPr>
        <w:ind w:right="902"/>
        <w:jc w:val="both"/>
        <w:rPr>
          <w:rFonts w:ascii="Palatino Linotype" w:eastAsia="Palatino Linotype" w:hAnsi="Palatino Linotype" w:cs="Palatino Linotype"/>
          <w:i/>
        </w:rPr>
      </w:pPr>
    </w:p>
    <w:p w:rsidR="00785453" w:rsidRDefault="00EE33B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Pr>
          <w:rFonts w:ascii="Palatino Linotype" w:eastAsia="Palatino Linotype" w:hAnsi="Palatino Linotype" w:cs="Palatino Linotype"/>
          <w:b/>
        </w:rPr>
        <w:t>Comisionada</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rsidR="00785453" w:rsidRDefault="00EE33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 Admisión del Recurso de revisión.</w:t>
      </w:r>
      <w:r>
        <w:rPr>
          <w:rFonts w:ascii="Palatino Linotype" w:eastAsia="Palatino Linotype" w:hAnsi="Palatino Linotype" w:cs="Palatino Linotype"/>
        </w:rPr>
        <w:t xml:space="preserve"> Con fecha</w:t>
      </w:r>
      <w:r>
        <w:rPr>
          <w:rFonts w:ascii="Palatino Linotype" w:eastAsia="Palatino Linotype" w:hAnsi="Palatino Linotype" w:cs="Palatino Linotype"/>
          <w:b/>
        </w:rPr>
        <w:t xml:space="preserve"> seis de septiembre de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rsidR="00785453" w:rsidRDefault="00EE33B1">
      <w:pPr>
        <w:spacing w:line="360" w:lineRule="auto"/>
        <w:jc w:val="both"/>
        <w:rPr>
          <w:rFonts w:ascii="Palatino Linotype" w:eastAsia="Palatino Linotype" w:hAnsi="Palatino Linotype" w:cs="Palatino Linotype"/>
        </w:rPr>
      </w:pPr>
      <w:bookmarkStart w:id="3" w:name="_heading=h.2s8eyo1" w:colFirst="0" w:colLast="0"/>
      <w:bookmarkEnd w:id="3"/>
      <w:r>
        <w:rPr>
          <w:rFonts w:ascii="Palatino Linotype" w:eastAsia="Palatino Linotype" w:hAnsi="Palatino Linotype" w:cs="Palatino Linotype"/>
          <w:b/>
        </w:rPr>
        <w:lastRenderedPageBreak/>
        <w:t>6. Manifestaciones</w:t>
      </w:r>
      <w:r>
        <w:rPr>
          <w:rFonts w:ascii="Palatino Linotype" w:eastAsia="Palatino Linotype" w:hAnsi="Palatino Linotype" w:cs="Palatino Linotype"/>
        </w:rPr>
        <w:t>. Es de precisar que las partes fueron omisas en remitir sus alegatos, manifestaciones o cualquier argumento que a su derecho conviniera.</w:t>
      </w:r>
    </w:p>
    <w:p w:rsidR="00785453" w:rsidRDefault="00EE33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extent cx="5612130" cy="1544707"/>
            <wp:effectExtent l="0" t="0" r="0" b="0"/>
            <wp:docPr id="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2130" cy="1544707"/>
                    </a:xfrm>
                    <a:prstGeom prst="rect">
                      <a:avLst/>
                    </a:prstGeom>
                    <a:ln/>
                  </pic:spPr>
                </pic:pic>
              </a:graphicData>
            </a:graphic>
          </wp:inline>
        </w:drawing>
      </w:r>
    </w:p>
    <w:p w:rsidR="00785453" w:rsidRDefault="00EE33B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Pr>
          <w:rFonts w:ascii="Palatino Linotype" w:eastAsia="Palatino Linotype" w:hAnsi="Palatino Linotype" w:cs="Palatino Linotype"/>
          <w:b/>
        </w:rPr>
        <w:t>veintiuno de septiembre de dos mil veintitrés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785453" w:rsidRDefault="00EE33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785453" w:rsidRDefault="00EE33B1">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rsidR="00785453" w:rsidRDefault="00EE33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Pr>
          <w:rFonts w:ascii="Palatino Linotype" w:eastAsia="Palatino Linotype" w:hAnsi="Palatino Linotype" w:cs="Palatino Linotype"/>
        </w:rPr>
        <w:lastRenderedPageBreak/>
        <w:t>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785453" w:rsidRDefault="00EE33B1">
      <w:pPr>
        <w:spacing w:before="240" w:after="240" w:line="360" w:lineRule="auto"/>
        <w:jc w:val="both"/>
        <w:rPr>
          <w:rFonts w:ascii="Palatino Linotype" w:eastAsia="Palatino Linotype" w:hAnsi="Palatino Linotype" w:cs="Palatino Linotype"/>
        </w:rPr>
      </w:pPr>
      <w:bookmarkStart w:id="4" w:name="_heading=h.tyjcwt" w:colFirst="0" w:colLast="0"/>
      <w:bookmarkEnd w:id="4"/>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del Recurso de Revisión</w:t>
      </w:r>
      <w:r>
        <w:rPr>
          <w:rFonts w:ascii="Palatino Linotype" w:eastAsia="Palatino Linotype" w:hAnsi="Palatino Linotype" w:cs="Palatino Linotype"/>
        </w:rPr>
        <w:t xml:space="preserve">. Previo al estudio del fondo del asunto, se procede a analizar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785453" w:rsidRDefault="00EE33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la respuesta a la solicitud de información el día </w:t>
      </w:r>
      <w:r>
        <w:rPr>
          <w:rFonts w:ascii="Palatino Linotype" w:eastAsia="Palatino Linotype" w:hAnsi="Palatino Linotype" w:cs="Palatino Linotype"/>
          <w:b/>
        </w:rPr>
        <w:t xml:space="preserve">uno de septiembre de dos mil veintitrés, </w:t>
      </w:r>
      <w:r>
        <w:rPr>
          <w:rFonts w:ascii="Palatino Linotype" w:eastAsia="Palatino Linotype" w:hAnsi="Palatino Linotype" w:cs="Palatino Linotype"/>
        </w:rPr>
        <w:t xml:space="preserve">mientras que el recurso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tuvo por presentado el día </w:t>
      </w:r>
      <w:r>
        <w:rPr>
          <w:rFonts w:ascii="Palatino Linotype" w:eastAsia="Palatino Linotype" w:hAnsi="Palatino Linotype" w:cs="Palatino Linotype"/>
          <w:b/>
        </w:rPr>
        <w:t xml:space="preserve">uno de septiembre de dos mil veintitrés, </w:t>
      </w:r>
      <w:r>
        <w:rPr>
          <w:rFonts w:ascii="Palatino Linotype" w:eastAsia="Palatino Linotype" w:hAnsi="Palatino Linotype" w:cs="Palatino Linotype"/>
        </w:rPr>
        <w:t>esto es el mismo día en el que recibió la respuesta.</w:t>
      </w:r>
    </w:p>
    <w:p w:rsidR="00785453" w:rsidRDefault="00EE33B1">
      <w:pPr>
        <w:spacing w:before="240" w:after="240" w:line="360" w:lineRule="auto"/>
        <w:jc w:val="both"/>
        <w:rPr>
          <w:rFonts w:ascii="Palatino Linotype" w:eastAsia="Palatino Linotype" w:hAnsi="Palatino Linotype" w:cs="Palatino Linotype"/>
        </w:rPr>
      </w:pPr>
      <w:bookmarkStart w:id="5" w:name="_heading=h.3znysh7" w:colFirst="0" w:colLast="0"/>
      <w:bookmarkEnd w:id="5"/>
      <w:r>
        <w:rPr>
          <w:rFonts w:ascii="Palatino Linotype" w:eastAsia="Palatino Linotype" w:hAnsi="Palatino Linotype" w:cs="Palatino Linotype"/>
        </w:rPr>
        <w:t xml:space="preserve">En este sentido, al considerar la fecha en que se formuló la solicitud y la fecha en que respondió a esta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así como la fecha en que se interpuso el recurso </w:t>
      </w:r>
      <w:r>
        <w:rPr>
          <w:rFonts w:ascii="Palatino Linotype" w:eastAsia="Palatino Linotype" w:hAnsi="Palatino Linotype" w:cs="Palatino Linotype"/>
        </w:rPr>
        <w:lastRenderedPageBreak/>
        <w:t>de revisión, se concluye que el presente recurso de revisión se encuentra dentro de los márgenes temporales previstos las disposiciones legales referidas.</w:t>
      </w:r>
    </w:p>
    <w:p w:rsidR="00785453" w:rsidRDefault="00EE33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785453" w:rsidRDefault="00EE33B1">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“RECURSO DE RECLAMACIÓN. SU INTERPOSICIÓN NO ES EXTEMPORÁNEA SI SE REALIZA ANTES DE QUE INICIE EL PLAZO PARA </w:t>
      </w:r>
      <w:proofErr w:type="spellStart"/>
      <w:r>
        <w:rPr>
          <w:rFonts w:ascii="Palatino Linotype" w:eastAsia="Palatino Linotype" w:hAnsi="Palatino Linotype" w:cs="Palatino Linotype"/>
          <w:b/>
          <w:i/>
          <w:sz w:val="22"/>
          <w:szCs w:val="22"/>
        </w:rPr>
        <w:t>HACERLO</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Conforme</w:t>
      </w:r>
      <w:proofErr w:type="spellEnd"/>
      <w:r>
        <w:rPr>
          <w:rFonts w:ascii="Palatino Linotype" w:eastAsia="Palatino Linotype" w:hAnsi="Palatino Linotype" w:cs="Palatino Linotype"/>
          <w:i/>
          <w:sz w:val="22"/>
          <w:szCs w:val="22"/>
        </w:rPr>
        <w:t xml:space="preserv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785453" w:rsidRDefault="00EE33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mismo tiempo, por cuanto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Pr>
          <w:rFonts w:ascii="Palatino Linotype" w:eastAsia="Palatino Linotype" w:hAnsi="Palatino Linotype" w:cs="Palatino Linotype"/>
        </w:rPr>
        <w:lastRenderedPageBreak/>
        <w:t>Municipios, en atención a que fue presentado mediante el formato visible en el SAIMEX.</w:t>
      </w:r>
    </w:p>
    <w:p w:rsidR="00785453" w:rsidRDefault="00EE33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efecto de sustentar lo anterior, es de suma importancia mencionar que si bien la parte recurrente </w:t>
      </w:r>
      <w:r>
        <w:rPr>
          <w:rFonts w:ascii="Palatino Linotype" w:eastAsia="Palatino Linotype" w:hAnsi="Palatino Linotype" w:cs="Palatino Linotype"/>
          <w:b/>
        </w:rPr>
        <w:t xml:space="preserve">no proporcionó nombre, </w:t>
      </w:r>
      <w:r>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85453" w:rsidRDefault="00EE33B1">
      <w:pPr>
        <w:spacing w:before="120" w:after="12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w:t>
      </w:r>
    </w:p>
    <w:p w:rsidR="00785453" w:rsidRDefault="00EE33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rPr>
        <w:t>Recurrente</w:t>
      </w:r>
      <w:r>
        <w:rPr>
          <w:rFonts w:ascii="Palatino Linotype" w:eastAsia="Palatino Linotype" w:hAnsi="Palatino Linotype" w:cs="Palatino Linotype"/>
        </w:rPr>
        <w:t>, por lo que, en el presente caso, al haber sido presentado el recurso de revisión vía SAIMEX, dicho requisito resulta innecesario.</w:t>
      </w:r>
    </w:p>
    <w:p w:rsidR="00785453" w:rsidRDefault="00EE33B1">
      <w:pPr>
        <w:spacing w:before="240" w:after="240" w:line="360" w:lineRule="auto"/>
        <w:jc w:val="both"/>
      </w:pPr>
      <w:r>
        <w:rPr>
          <w:rFonts w:ascii="Palatino Linotype" w:eastAsia="Palatino Linotype" w:hAnsi="Palatino Linotype" w:cs="Palatino Linotype"/>
          <w:b/>
        </w:rPr>
        <w:t>Tercero. Análisis de las causales de improcedencia y sobreseimiento del recurso de revisión.</w:t>
      </w:r>
      <w:r>
        <w:t xml:space="preserve"> </w:t>
      </w:r>
      <w:r>
        <w:rPr>
          <w:rFonts w:ascii="Palatino Linotype" w:eastAsia="Palatino Linotype" w:hAnsi="Palatino Linotype" w:cs="Palatino Linotype"/>
        </w:rPr>
        <w:t xml:space="preserve">Es menester resaltar que en el procedimiento de acceso a la información pública y de los medios de impugnación de la materia, se advierten diversos supuestos de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deben estudiarse con la finalidad de dar cumplimiento a los principios de legalidad y objetividad inmersos en el artículo 9 </w:t>
      </w:r>
      <w:r>
        <w:rPr>
          <w:rFonts w:ascii="Palatino Linotype" w:eastAsia="Palatino Linotype" w:hAnsi="Palatino Linotype" w:cs="Palatino Linotype"/>
        </w:rPr>
        <w:lastRenderedPageBreak/>
        <w:t>de Ley de Transparencia y Acceso a la Información Pública del Estado de México y Municipios, en correlación con la seguridad jurídica que debe generar lo actuado ante este Organismo Garante.</w:t>
      </w:r>
    </w:p>
    <w:p w:rsidR="00785453" w:rsidRDefault="00EE33B1">
      <w:pPr>
        <w:spacing w:before="240" w:after="240" w:line="360" w:lineRule="auto"/>
        <w:jc w:val="both"/>
      </w:pPr>
      <w:r>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rsidR="00785453" w:rsidRDefault="00EE33B1">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manera preliminar en el caso concreto conviene analizar si se actualiza alguna de las causales de sobreseimiento del recurso de revisión.</w:t>
      </w:r>
    </w:p>
    <w:p w:rsidR="00785453" w:rsidRDefault="00EE33B1">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Así, del análisis de la solicitud de información motivo del recurso de revisión que ahora se resuelve, se advierte que la persona solicitante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proporcione información consistente en lo siguiente:</w:t>
      </w:r>
    </w:p>
    <w:p w:rsidR="00785453" w:rsidRDefault="00EE33B1">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“Facturas del evento realizado en la Comunidad de Santa Catarina </w:t>
      </w:r>
      <w:proofErr w:type="gramStart"/>
      <w:r>
        <w:rPr>
          <w:rFonts w:ascii="Palatino Linotype" w:eastAsia="Palatino Linotype" w:hAnsi="Palatino Linotype" w:cs="Palatino Linotype"/>
          <w:i/>
          <w:sz w:val="22"/>
          <w:szCs w:val="22"/>
        </w:rPr>
        <w:t>Tabernillas ”</w:t>
      </w:r>
      <w:proofErr w:type="gramEnd"/>
      <w:r>
        <w:rPr>
          <w:rFonts w:ascii="Palatino Linotype" w:eastAsia="Palatino Linotype" w:hAnsi="Palatino Linotype" w:cs="Palatino Linotype"/>
          <w:i/>
          <w:sz w:val="22"/>
          <w:szCs w:val="22"/>
        </w:rPr>
        <w:t xml:space="preserve"> (sic)</w:t>
      </w:r>
    </w:p>
    <w:p w:rsidR="00785453" w:rsidRDefault="00EE33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por conducto de la Tesorería Municipal menciono que no se encontró información alguna con facturas de pago del evento realizado en </w:t>
      </w:r>
      <w:r>
        <w:rPr>
          <w:rFonts w:ascii="Palatino Linotype" w:eastAsia="Palatino Linotype" w:hAnsi="Palatino Linotype" w:cs="Palatino Linotype"/>
        </w:rPr>
        <w:lastRenderedPageBreak/>
        <w:t xml:space="preserve">la Comunidad de Santa Catarina Tabernillas, por lo que no se está en condiciones de proporcionar información.   </w:t>
      </w:r>
    </w:p>
    <w:p w:rsidR="00785453" w:rsidRDefault="00EE33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imprescindible mencionar que conforme a lo establecido en los artículos 93 y 95, fracciones I y II de la Ley Orgánica Municipal del Estado de México, la Tesorería Municipal, es el área facultada, para generar, administrar o poseer la información solicitada.</w:t>
      </w:r>
    </w:p>
    <w:p w:rsidR="00785453" w:rsidRDefault="00EE33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Conocida la respuesta, la persona solicitante presentó el recurso de revisión que nos ocupa, en el cual señaló como motivo de inconformidad, lo siguiente:</w:t>
      </w:r>
    </w:p>
    <w:p w:rsidR="00785453" w:rsidRDefault="00EE33B1">
      <w:pPr>
        <w:spacing w:before="240" w:after="240" w:line="360" w:lineRule="auto"/>
        <w:ind w:right="49"/>
        <w:jc w:val="center"/>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No atiende y </w:t>
      </w:r>
      <w:r>
        <w:rPr>
          <w:rFonts w:ascii="Palatino Linotype" w:eastAsia="Palatino Linotype" w:hAnsi="Palatino Linotype" w:cs="Palatino Linotype"/>
          <w:b/>
          <w:i/>
          <w:u w:val="single"/>
        </w:rPr>
        <w:t>miente en su respuesta</w:t>
      </w:r>
      <w:r>
        <w:rPr>
          <w:rFonts w:ascii="Palatino Linotype" w:eastAsia="Palatino Linotype" w:hAnsi="Palatino Linotype" w:cs="Palatino Linotype"/>
          <w:i/>
        </w:rPr>
        <w:t>.</w:t>
      </w:r>
      <w:r>
        <w:rPr>
          <w:rFonts w:ascii="Palatino Linotype" w:eastAsia="Palatino Linotype" w:hAnsi="Palatino Linotype" w:cs="Palatino Linotype"/>
          <w:i/>
          <w:sz w:val="22"/>
          <w:szCs w:val="22"/>
        </w:rPr>
        <w:t>” (</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rsidR="00785453" w:rsidRDefault="00EE33B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Ahora bien, atentos a la inconformidad planteada resulta necesario traer a colación el contenido del artículo 179 de la Ley de Transparencia y Acceso a la Información Pública del Estado de México y Municipios, a saber:</w:t>
      </w:r>
    </w:p>
    <w:p w:rsidR="00785453" w:rsidRDefault="00EE33B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El recurso de revisión es un medio de protección que la Ley otorga a los particulares, para hacer valer su derecho de acceso a la información pública, y procederá en contra de las siguientes causas:</w:t>
      </w:r>
    </w:p>
    <w:p w:rsidR="00785453" w:rsidRDefault="00EE33B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La negativa a la información solicitada;</w:t>
      </w:r>
    </w:p>
    <w:p w:rsidR="00785453" w:rsidRDefault="00EE33B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La clasificación de la información;</w:t>
      </w:r>
    </w:p>
    <w:p w:rsidR="00785453" w:rsidRDefault="00EE33B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La declaración de inexistencia de la información;</w:t>
      </w:r>
    </w:p>
    <w:p w:rsidR="00785453" w:rsidRDefault="00EE33B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La declaración de incompetencia por el sujeto obligado;</w:t>
      </w:r>
    </w:p>
    <w:p w:rsidR="00785453" w:rsidRDefault="00EE33B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La entrega de información incompleta;</w:t>
      </w:r>
    </w:p>
    <w:p w:rsidR="00785453" w:rsidRDefault="00EE33B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xml:space="preserve"> La entrega de información que no corresponda con lo solicitado;</w:t>
      </w:r>
    </w:p>
    <w:p w:rsidR="00785453" w:rsidRDefault="00EE33B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i/>
          <w:sz w:val="22"/>
          <w:szCs w:val="22"/>
        </w:rPr>
        <w:t>. La falta de respuesta a una solicitud de acceso a la información;</w:t>
      </w:r>
    </w:p>
    <w:p w:rsidR="00785453" w:rsidRDefault="00EE33B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La notificación, entrega o puesta a disposición de información en una modalidad o formato distinto al solicitado;</w:t>
      </w:r>
    </w:p>
    <w:p w:rsidR="00785453" w:rsidRDefault="00EE33B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w:t>
      </w:r>
      <w:r>
        <w:rPr>
          <w:rFonts w:ascii="Palatino Linotype" w:eastAsia="Palatino Linotype" w:hAnsi="Palatino Linotype" w:cs="Palatino Linotype"/>
          <w:i/>
          <w:sz w:val="22"/>
          <w:szCs w:val="22"/>
        </w:rPr>
        <w:t xml:space="preserve"> La entrega o puesta a disposición de información en un formato incomprensible y/o no accesible para el solicitante;</w:t>
      </w:r>
    </w:p>
    <w:p w:rsidR="00785453" w:rsidRDefault="00EE33B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w:t>
      </w:r>
      <w:r>
        <w:rPr>
          <w:rFonts w:ascii="Palatino Linotype" w:eastAsia="Palatino Linotype" w:hAnsi="Palatino Linotype" w:cs="Palatino Linotype"/>
          <w:i/>
          <w:sz w:val="22"/>
          <w:szCs w:val="22"/>
        </w:rPr>
        <w:t xml:space="preserve"> Los costos o tiempos de entrega de la información;</w:t>
      </w:r>
    </w:p>
    <w:p w:rsidR="00785453" w:rsidRDefault="00EE33B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XI.</w:t>
      </w:r>
      <w:r>
        <w:rPr>
          <w:rFonts w:ascii="Palatino Linotype" w:eastAsia="Palatino Linotype" w:hAnsi="Palatino Linotype" w:cs="Palatino Linotype"/>
          <w:i/>
          <w:sz w:val="22"/>
          <w:szCs w:val="22"/>
        </w:rPr>
        <w:t xml:space="preserve"> La falta de trámite a una solicitud;</w:t>
      </w:r>
    </w:p>
    <w:p w:rsidR="00785453" w:rsidRDefault="00EE33B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w:t>
      </w:r>
      <w:r>
        <w:rPr>
          <w:rFonts w:ascii="Palatino Linotype" w:eastAsia="Palatino Linotype" w:hAnsi="Palatino Linotype" w:cs="Palatino Linotype"/>
          <w:i/>
          <w:sz w:val="22"/>
          <w:szCs w:val="22"/>
        </w:rPr>
        <w:t xml:space="preserve"> La negativa a permitir la consulta directa de la información;</w:t>
      </w:r>
    </w:p>
    <w:p w:rsidR="00785453" w:rsidRDefault="00EE33B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XIII.</w:t>
      </w:r>
      <w:r>
        <w:rPr>
          <w:rFonts w:ascii="Palatino Linotype" w:eastAsia="Palatino Linotype" w:hAnsi="Palatino Linotype" w:cs="Palatino Linotype"/>
          <w:i/>
          <w:sz w:val="22"/>
          <w:szCs w:val="22"/>
        </w:rPr>
        <w:t xml:space="preserve"> La falta, deficiencia o insuficiencia de la fundamentación y/o motivación en la respuesta; y</w:t>
      </w:r>
    </w:p>
    <w:p w:rsidR="00785453" w:rsidRDefault="00EE33B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XIV</w:t>
      </w:r>
      <w:r>
        <w:rPr>
          <w:rFonts w:ascii="Palatino Linotype" w:eastAsia="Palatino Linotype" w:hAnsi="Palatino Linotype" w:cs="Palatino Linotype"/>
          <w:i/>
          <w:sz w:val="22"/>
          <w:szCs w:val="22"/>
        </w:rPr>
        <w:t>. La orientación a un trámite específico.</w:t>
      </w:r>
    </w:p>
    <w:p w:rsidR="00785453" w:rsidRDefault="00EE33B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785453" w:rsidRDefault="00EE33B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De la interpretación sistemática del precepto legal citado, no se advierte que la causa invocada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actualice alguno de los supuestos que la norma jurídica contempla para la procedencia del recurso de revisión, toda vez que la persona solicitante de combate la autenticidad de la información proporcionada por el </w:t>
      </w:r>
      <w:r>
        <w:rPr>
          <w:rFonts w:ascii="Palatino Linotype" w:eastAsia="Palatino Linotype" w:hAnsi="Palatino Linotype" w:cs="Palatino Linotype"/>
          <w:b/>
        </w:rPr>
        <w:t>Sujeto Obligado.</w:t>
      </w:r>
    </w:p>
    <w:p w:rsidR="00785453" w:rsidRDefault="00EE33B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Por lo tanto, resulta aplicable al caso concreto el contenido de los artículos 186, 191, y 192, de la de la Ley de Transparencia y Acceso a la Información Pública del Estado de México y Municipios, que disponen lo siguiente:</w:t>
      </w:r>
    </w:p>
    <w:p w:rsidR="00785453" w:rsidRDefault="00EE33B1">
      <w:pPr>
        <w:spacing w:before="120" w:after="120"/>
        <w:ind w:left="851" w:right="902"/>
        <w:jc w:val="both"/>
        <w:rPr>
          <w:rFonts w:ascii="Palatino Linotype" w:eastAsia="Palatino Linotype" w:hAnsi="Palatino Linotype" w:cs="Palatino Linotype"/>
          <w:i/>
          <w:sz w:val="22"/>
          <w:szCs w:val="22"/>
        </w:rPr>
      </w:pPr>
      <w:bookmarkStart w:id="6" w:name="_heading=h.17dp8vu" w:colFirst="0" w:colLast="0"/>
      <w:bookmarkEnd w:id="6"/>
      <w:r>
        <w:rPr>
          <w:rFonts w:ascii="Palatino Linotype" w:eastAsia="Palatino Linotype" w:hAnsi="Palatino Linotype" w:cs="Palatino Linotype"/>
          <w:b/>
          <w:i/>
          <w:sz w:val="22"/>
          <w:szCs w:val="22"/>
        </w:rPr>
        <w:t xml:space="preserve">“Artículo 186. </w:t>
      </w:r>
      <w:r>
        <w:rPr>
          <w:rFonts w:ascii="Palatino Linotype" w:eastAsia="Palatino Linotype" w:hAnsi="Palatino Linotype" w:cs="Palatino Linotype"/>
          <w:i/>
          <w:sz w:val="22"/>
          <w:szCs w:val="22"/>
        </w:rPr>
        <w:t>Las resoluciones del Instituto podrán:</w:t>
      </w:r>
    </w:p>
    <w:p w:rsidR="00785453" w:rsidRDefault="00EE33B1">
      <w:pPr>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 Desechar o sobreseer el recurso;</w:t>
      </w:r>
    </w:p>
    <w:p w:rsidR="00785453" w:rsidRDefault="00EE33B1">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Confirmar la respuesta del sujeto obligado;</w:t>
      </w:r>
    </w:p>
    <w:p w:rsidR="00785453" w:rsidRDefault="00EE33B1">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Revocar o modificar la respuesta del sujeto obligado; y</w:t>
      </w:r>
    </w:p>
    <w:p w:rsidR="00785453" w:rsidRDefault="00EE33B1">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Ordenar la entrega de la información…”</w:t>
      </w:r>
    </w:p>
    <w:p w:rsidR="00785453" w:rsidRDefault="00EE33B1">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785453" w:rsidRDefault="00EE33B1">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191. </w:t>
      </w:r>
      <w:r>
        <w:rPr>
          <w:rFonts w:ascii="Palatino Linotype" w:eastAsia="Palatino Linotype" w:hAnsi="Palatino Linotype" w:cs="Palatino Linotype"/>
          <w:i/>
          <w:sz w:val="22"/>
          <w:szCs w:val="22"/>
        </w:rPr>
        <w:t>El recurso será desechado por improcedente cuando:</w:t>
      </w:r>
    </w:p>
    <w:p w:rsidR="00785453" w:rsidRDefault="00EE33B1">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Sea extemporáneo por haber transcurrido el plazo establecido en la presente Ley, a partir de la respuesta;</w:t>
      </w:r>
    </w:p>
    <w:p w:rsidR="00785453" w:rsidRDefault="00EE33B1">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Se esté tramitando ante el Poder Judicial de la Federación algún recurso o medio de defensa interpuesto por el recurrente;</w:t>
      </w:r>
    </w:p>
    <w:p w:rsidR="00785453" w:rsidRDefault="00EE33B1">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III. </w:t>
      </w:r>
      <w:r>
        <w:rPr>
          <w:rFonts w:ascii="Palatino Linotype" w:eastAsia="Palatino Linotype" w:hAnsi="Palatino Linotype" w:cs="Palatino Linotype"/>
          <w:i/>
          <w:sz w:val="22"/>
          <w:szCs w:val="22"/>
        </w:rPr>
        <w:t>No actualice alguno de los supuestos previstos en la presente Ley;</w:t>
      </w:r>
    </w:p>
    <w:p w:rsidR="00785453" w:rsidRDefault="00EE33B1">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No se haya desahogado la prevención en los términos establecidos en la presente Ley;</w:t>
      </w:r>
    </w:p>
    <w:p w:rsidR="00785453" w:rsidRDefault="00EE33B1">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Se impugne la veracidad de la información proporcionada;</w:t>
      </w:r>
    </w:p>
    <w:p w:rsidR="00785453" w:rsidRDefault="00EE33B1">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Se trate de una consulta, o trámite en específico; y</w:t>
      </w:r>
    </w:p>
    <w:p w:rsidR="00785453" w:rsidRDefault="00EE33B1">
      <w:pPr>
        <w:tabs>
          <w:tab w:val="left" w:pos="1276"/>
        </w:tabs>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El recurrente amplíe su solicitud en el recurso de revisión, únicamente respecto de los nuevos contenidos.”</w:t>
      </w:r>
    </w:p>
    <w:p w:rsidR="00785453" w:rsidRDefault="00EE33B1">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192. </w:t>
      </w:r>
      <w:r>
        <w:rPr>
          <w:rFonts w:ascii="Palatino Linotype" w:eastAsia="Palatino Linotype" w:hAnsi="Palatino Linotype" w:cs="Palatino Linotype"/>
          <w:i/>
          <w:sz w:val="22"/>
          <w:szCs w:val="22"/>
        </w:rPr>
        <w:t>El recurso será sobreseído, en todo o en parte, cuando una vez admitido, se actualicen alguno de los siguientes supuestos:</w:t>
      </w:r>
    </w:p>
    <w:p w:rsidR="00785453" w:rsidRDefault="00EE33B1">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El recurrente se desista expresamente del recurso;</w:t>
      </w:r>
    </w:p>
    <w:p w:rsidR="00785453" w:rsidRDefault="00EE33B1">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El recurrente fallezca o, tratándose de personas jurídicas colectivas, se disuelva;</w:t>
      </w:r>
    </w:p>
    <w:p w:rsidR="00785453" w:rsidRDefault="00EE33B1">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El sujeto obligado responsable del acto lo modifique o revoque de tal manera que el recurso de revisión quede sin materia;</w:t>
      </w:r>
    </w:p>
    <w:p w:rsidR="00785453" w:rsidRDefault="00EE33B1">
      <w:pPr>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 Admitido el recurso de revisión, aparezca alguna causal de improcedencia en los términos de la presente Ley; y</w:t>
      </w:r>
    </w:p>
    <w:p w:rsidR="00785453" w:rsidRDefault="00EE33B1">
      <w:pPr>
        <w:spacing w:before="120" w:after="120"/>
        <w:ind w:left="1134"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Cuando por cualquier motivo quede sin materia el recurso</w:t>
      </w:r>
      <w:r>
        <w:rPr>
          <w:rFonts w:ascii="Palatino Linotype" w:eastAsia="Palatino Linotype" w:hAnsi="Palatino Linotype" w:cs="Palatino Linotype"/>
          <w:sz w:val="22"/>
          <w:szCs w:val="22"/>
        </w:rPr>
        <w:t>.”</w:t>
      </w:r>
    </w:p>
    <w:p w:rsidR="00785453" w:rsidRDefault="00EE33B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primer lugar, cabe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previstos en el artículo 179 de la Ley en la Materia.</w:t>
      </w:r>
    </w:p>
    <w:p w:rsidR="00785453" w:rsidRDefault="00EE33B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Dentro de este orden de ideas, es evidente que no se puede invocar el precepto legal 191 de la Ley en cita ulteriormente a que ha sido admitido, determinando la </w:t>
      </w:r>
      <w:r>
        <w:rPr>
          <w:rFonts w:ascii="Palatino Linotype" w:eastAsia="Palatino Linotype" w:hAnsi="Palatino Linotype" w:cs="Palatino Linotype"/>
        </w:rPr>
        <w:lastRenderedPageBreak/>
        <w:t xml:space="preserve">actualización de un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porque está ya sería posterior a la etapa procedimental en la que debió desecharse.</w:t>
      </w:r>
    </w:p>
    <w:p w:rsidR="00785453" w:rsidRDefault="00EE33B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Cobrando aplicación lo previsto en la fracción IV del artículo 192, en razón a que al haber sido el recurso y al actualizarse una causal de improcedencia, debe ser sobreseído. </w:t>
      </w:r>
    </w:p>
    <w:p w:rsidR="00785453" w:rsidRDefault="00EE33B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de las constancias que obran en el expediente de mérito, se advierte que se actualiza la causal de sobreseimiento enunciada en la fracción IV del artículo 192 de la Ley de Transparencia Local, en relación directa con la fracción V del artículo 191 de la misma Ley, toda vez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pone en tela de juicio la veracidad de la información proporcionada.</w:t>
      </w:r>
    </w:p>
    <w:p w:rsidR="00785453" w:rsidRDefault="00EE33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necesario precisar que este Organismo Garante no está facultado para manifestarse sobre la veracidad de lo manifestado por parte de este, pues no existe precepto legal alguno en la Ley de la materia que lo faculte para ello.</w:t>
      </w:r>
    </w:p>
    <w:p w:rsidR="00785453" w:rsidRDefault="00EE33B1">
      <w:pPr>
        <w:spacing w:before="240" w:after="360" w:line="360" w:lineRule="auto"/>
        <w:ind w:right="18"/>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w:t>
      </w:r>
      <w:r>
        <w:rPr>
          <w:rFonts w:ascii="Palatino Linotype" w:eastAsia="Palatino Linotype" w:hAnsi="Palatino Linotype" w:cs="Palatino Linotype"/>
        </w:rPr>
        <w:lastRenderedPageBreak/>
        <w:t xml:space="preserve">Instituto Nacional de Transparencia, Acceso a la Información, y Protección de Datos Personales (INAI), que lleva por rubro y texto los siguientes: </w:t>
      </w:r>
    </w:p>
    <w:p w:rsidR="00785453" w:rsidRDefault="00EE33B1">
      <w:pPr>
        <w:spacing w:before="240" w:after="240"/>
        <w:ind w:left="993" w:right="1041"/>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r>
        <w:rPr>
          <w:rFonts w:ascii="Palatino Linotype" w:eastAsia="Palatino Linotype" w:hAnsi="Palatino Linotype" w:cs="Palatino Linotype"/>
          <w:b/>
          <w:i/>
          <w:sz w:val="20"/>
          <w:szCs w:val="20"/>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0"/>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785453" w:rsidRDefault="00EE33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resulta procedente </w:t>
      </w:r>
      <w:r>
        <w:rPr>
          <w:rFonts w:ascii="Palatino Linotype" w:eastAsia="Palatino Linotype" w:hAnsi="Palatino Linotype" w:cs="Palatino Linotype"/>
          <w:i/>
        </w:rPr>
        <w:t>sobreseer</w:t>
      </w:r>
      <w:r>
        <w:rPr>
          <w:rFonts w:ascii="Palatino Linotype" w:eastAsia="Palatino Linotype" w:hAnsi="Palatino Linotype" w:cs="Palatino Linotype"/>
        </w:rPr>
        <w:t xml:space="preserve"> el recurso de revisión materia de la presente resolución en términos del artículo 186 fracción I de la de la Ley de Transparencia y Acceso a la Información Pública del Estado de México y Municipios en relación directa con los artículos 191, fracción V y 192, fracción IV de mismo ordenamiento legal.</w:t>
      </w:r>
    </w:p>
    <w:p w:rsidR="00785453" w:rsidRDefault="00EE33B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Atento a los razonamientos lógico jurídicos que han quedado precisados y toda vez que el  </w:t>
      </w:r>
      <w:r>
        <w:rPr>
          <w:rFonts w:ascii="Palatino Linotype" w:eastAsia="Palatino Linotype" w:hAnsi="Palatino Linotype" w:cs="Palatino Linotype"/>
          <w:i/>
        </w:rPr>
        <w:t xml:space="preserve">sobreseimiento </w:t>
      </w:r>
      <w:r>
        <w:rPr>
          <w:rFonts w:ascii="Palatino Linotype" w:eastAsia="Palatino Linotype" w:hAnsi="Palatino Linotype" w:cs="Palatino Linotype"/>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w:t>
      </w:r>
      <w:r>
        <w:rPr>
          <w:rFonts w:ascii="Palatino Linotype" w:eastAsia="Palatino Linotype" w:hAnsi="Palatino Linotype" w:cs="Palatino Linotype"/>
        </w:rPr>
        <w:lastRenderedPageBreak/>
        <w:t xml:space="preserve">de la Federación con rubro: </w:t>
      </w:r>
      <w:r>
        <w:rPr>
          <w:rFonts w:ascii="Palatino Linotype" w:eastAsia="Palatino Linotype" w:hAnsi="Palatino Linotype" w:cs="Palatino Linotype"/>
          <w:b/>
        </w:rPr>
        <w:t>SOBRESEIMIENTO, NO PERMITE ENTRAR AL ESTUDIO DE LAS CUESTIONES DE FONDO</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b/>
        </w:rPr>
        <w:t>.</w:t>
      </w:r>
    </w:p>
    <w:p w:rsidR="00785453" w:rsidRDefault="00EE33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rsidR="00785453" w:rsidRDefault="00EE33B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rsidR="00785453" w:rsidRDefault="00EE33B1">
      <w:pPr>
        <w:spacing w:line="360" w:lineRule="auto"/>
        <w:ind w:left="-53" w:right="175"/>
        <w:jc w:val="both"/>
        <w:rPr>
          <w:rFonts w:ascii="Palatino Linotype" w:eastAsia="Palatino Linotype" w:hAnsi="Palatino Linotype" w:cs="Palatino Linotype"/>
          <w:b/>
          <w:sz w:val="22"/>
          <w:szCs w:val="22"/>
        </w:rPr>
      </w:pPr>
      <w:bookmarkStart w:id="7" w:name="_heading=h.3dy6vkm" w:colFirst="0" w:colLast="0"/>
      <w:bookmarkEnd w:id="7"/>
      <w:r>
        <w:rPr>
          <w:rFonts w:ascii="Palatino Linotype" w:eastAsia="Palatino Linotype" w:hAnsi="Palatino Linotype" w:cs="Palatino Linotype"/>
          <w:b/>
        </w:rPr>
        <w:t xml:space="preserve">Primero. </w:t>
      </w:r>
      <w:r>
        <w:rPr>
          <w:rFonts w:ascii="Palatino Linotype" w:eastAsia="Palatino Linotype" w:hAnsi="Palatino Linotype" w:cs="Palatino Linotype"/>
        </w:rPr>
        <w:t>Se</w:t>
      </w:r>
      <w:r>
        <w:rPr>
          <w:rFonts w:ascii="Palatino Linotype" w:eastAsia="Palatino Linotype" w:hAnsi="Palatino Linotype" w:cs="Palatino Linotype"/>
          <w:b/>
        </w:rPr>
        <w:t xml:space="preserve"> Sobresee </w:t>
      </w:r>
      <w:r>
        <w:rPr>
          <w:rFonts w:ascii="Palatino Linotype" w:eastAsia="Palatino Linotype" w:hAnsi="Palatino Linotype" w:cs="Palatino Linotype"/>
        </w:rPr>
        <w:t xml:space="preserve">el recurso de revisión número </w:t>
      </w:r>
      <w:r>
        <w:rPr>
          <w:rFonts w:ascii="Palatino Linotype" w:eastAsia="Palatino Linotype" w:hAnsi="Palatino Linotype" w:cs="Palatino Linotype"/>
          <w:b/>
        </w:rPr>
        <w:t xml:space="preserve">05224/INFOEM/IP/RR/2023,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Tercero </w:t>
      </w:r>
      <w:r>
        <w:rPr>
          <w:rFonts w:ascii="Palatino Linotype" w:eastAsia="Palatino Linotype" w:hAnsi="Palatino Linotype" w:cs="Palatino Linotype"/>
        </w:rPr>
        <w:t xml:space="preserve">de la presente resolución, por improcedente, de conformidad con el artículo 192, fracción IV, en relación con la causal prevista en el artículo 191, fracción V, ambos de la Ley de Transparencia y Acceso a la Información Pública del Estado de México y Municipios. </w:t>
      </w:r>
    </w:p>
    <w:p w:rsidR="00785453" w:rsidRDefault="00EE33B1">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Segundo. Notifíquese, </w:t>
      </w:r>
      <w:r>
        <w:rPr>
          <w:rFonts w:ascii="Palatino Linotype" w:eastAsia="Palatino Linotype" w:hAnsi="Palatino Linotype" w:cs="Palatino Linotype"/>
          <w:color w:val="000000"/>
        </w:rPr>
        <w:t xml:space="preserve">al Titular de la Unidad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la presente resolución, para su conocimiento.</w:t>
      </w:r>
    </w:p>
    <w:p w:rsidR="00785453" w:rsidRDefault="00EE33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vía</w:t>
      </w:r>
      <w:r>
        <w:rPr>
          <w:rFonts w:ascii="Palatino Linotype" w:eastAsia="Palatino Linotype" w:hAnsi="Palatino Linotype" w:cs="Palatino Linotype"/>
          <w:b/>
        </w:rPr>
        <w:t xml:space="preserve"> SAIMEX</w:t>
      </w:r>
      <w:r>
        <w:rPr>
          <w:rFonts w:ascii="Palatino Linotype" w:eastAsia="Palatino Linotype" w:hAnsi="Palatino Linotype" w:cs="Palatino Linotype"/>
        </w:rPr>
        <w:t>, 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w:t>
      </w:r>
      <w:r>
        <w:rPr>
          <w:rFonts w:ascii="Palatino Linotype" w:eastAsia="Palatino Linotype" w:hAnsi="Palatino Linotype" w:cs="Palatino Linotype"/>
        </w:rPr>
        <w:lastRenderedPageBreak/>
        <w:t>Transparencia y Acceso a la Información Pública del Estado de México y Municipios, podrá impugnarla vía el Juicio de Amparo en los términos de las leyes aplicables.</w:t>
      </w:r>
    </w:p>
    <w:p w:rsidR="00785453" w:rsidRDefault="00EE33B1">
      <w:pPr>
        <w:spacing w:before="240" w:after="240" w:line="360" w:lineRule="auto"/>
        <w:jc w:val="both"/>
        <w:rPr>
          <w:rFonts w:ascii="Palatino Linotype" w:eastAsia="Palatino Linotype" w:hAnsi="Palatino Linotype" w:cs="Palatino Linotype"/>
        </w:rPr>
      </w:pPr>
      <w:bookmarkStart w:id="8" w:name="_heading=h.3rdcrjn" w:colFirst="0" w:colLast="0"/>
      <w:bookmarkEnd w:id="8"/>
      <w:r>
        <w:rPr>
          <w:rFonts w:ascii="Palatino Linotype" w:eastAsia="Palatino Linotype" w:hAnsi="Palatino Linotype" w:cs="Palatino Linotype"/>
        </w:rPr>
        <w:t xml:space="preserve">ASÍ LO RESUELVE, POR </w:t>
      </w:r>
      <w:r w:rsidR="001B0F49">
        <w:rPr>
          <w:rFonts w:ascii="Palatino Linotype" w:eastAsia="Palatino Linotype" w:hAnsi="Palatino Linotype" w:cs="Palatino Linotype"/>
        </w:rPr>
        <w:t>MAYORÍA</w:t>
      </w:r>
      <w:r>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1B0F49">
        <w:rPr>
          <w:rFonts w:ascii="Palatino Linotype" w:eastAsia="Palatino Linotype" w:hAnsi="Palatino Linotype" w:cs="Palatino Linotype"/>
        </w:rPr>
        <w:t xml:space="preserve"> </w:t>
      </w:r>
      <w:r w:rsidR="005C19FF">
        <w:rPr>
          <w:rFonts w:ascii="Palatino Linotype" w:eastAsia="Palatino Linotype" w:hAnsi="Palatino Linotype" w:cs="Palatino Linotype"/>
        </w:rPr>
        <w:t xml:space="preserve">CON VOTO DISIDENTE </w:t>
      </w:r>
      <w:r>
        <w:rPr>
          <w:rFonts w:ascii="Palatino Linotype" w:eastAsia="Palatino Linotype" w:hAnsi="Palatino Linotype" w:cs="Palatino Linotype"/>
        </w:rPr>
        <w:t xml:space="preserve">Y GUADALUPE RAMÍREZ PEÑA; EN LA TRIGÉSIMA </w:t>
      </w:r>
      <w:r w:rsidR="005C19FF">
        <w:rPr>
          <w:rFonts w:ascii="Palatino Linotype" w:eastAsia="Palatino Linotype" w:hAnsi="Palatino Linotype" w:cs="Palatino Linotype"/>
        </w:rPr>
        <w:t>SEXTA</w:t>
      </w:r>
      <w:r>
        <w:rPr>
          <w:rFonts w:ascii="Palatino Linotype" w:eastAsia="Palatino Linotype" w:hAnsi="Palatino Linotype" w:cs="Palatino Linotype"/>
        </w:rPr>
        <w:t xml:space="preserve"> SESIÓN ORDINARIA CELEBRADA </w:t>
      </w:r>
      <w:r w:rsidR="005C19FF">
        <w:rPr>
          <w:rFonts w:ascii="Palatino Linotype" w:eastAsia="Palatino Linotype" w:hAnsi="Palatino Linotype" w:cs="Palatino Linotype"/>
        </w:rPr>
        <w:t xml:space="preserve">TRES DE OCTUBRE </w:t>
      </w:r>
      <w:r>
        <w:rPr>
          <w:rFonts w:ascii="Palatino Linotype" w:eastAsia="Palatino Linotype" w:hAnsi="Palatino Linotype" w:cs="Palatino Linotype"/>
        </w:rPr>
        <w:t xml:space="preserve"> DE DOS MIL </w:t>
      </w:r>
      <w:r w:rsidR="005C19FF">
        <w:rPr>
          <w:rFonts w:ascii="Palatino Linotype" w:eastAsia="Palatino Linotype" w:hAnsi="Palatino Linotype" w:cs="Palatino Linotype"/>
        </w:rPr>
        <w:t>VEINTIRES</w:t>
      </w:r>
      <w:r>
        <w:rPr>
          <w:rFonts w:ascii="Palatino Linotype" w:eastAsia="Palatino Linotype" w:hAnsi="Palatino Linotype" w:cs="Palatino Linotype"/>
        </w:rPr>
        <w:t>, ANTE EL SECRETARIO TÉCNICO DEL PLENO ALEXIS TAPIA RAMÍREZ.</w:t>
      </w:r>
    </w:p>
    <w:p w:rsidR="00785453" w:rsidRDefault="00785453">
      <w:pPr>
        <w:spacing w:before="240" w:after="240" w:line="360" w:lineRule="auto"/>
        <w:jc w:val="both"/>
        <w:rPr>
          <w:rFonts w:ascii="Palatino Linotype" w:eastAsia="Palatino Linotype" w:hAnsi="Palatino Linotype" w:cs="Palatino Linotype"/>
        </w:rPr>
      </w:pPr>
    </w:p>
    <w:p w:rsidR="00785453" w:rsidRDefault="00785453">
      <w:pPr>
        <w:rPr>
          <w:rFonts w:ascii="Palatino Linotype" w:eastAsia="Palatino Linotype" w:hAnsi="Palatino Linotype" w:cs="Palatino Linotype"/>
        </w:rPr>
      </w:pPr>
    </w:p>
    <w:p w:rsidR="00785453" w:rsidRDefault="00785453">
      <w:pPr>
        <w:spacing w:line="360" w:lineRule="auto"/>
        <w:jc w:val="both"/>
        <w:rPr>
          <w:rFonts w:ascii="Palatino Linotype" w:eastAsia="Palatino Linotype" w:hAnsi="Palatino Linotype" w:cs="Palatino Linotype"/>
        </w:rPr>
      </w:pPr>
    </w:p>
    <w:p w:rsidR="00785453" w:rsidRDefault="00785453">
      <w:pPr>
        <w:spacing w:line="360" w:lineRule="auto"/>
        <w:jc w:val="both"/>
        <w:rPr>
          <w:rFonts w:ascii="Palatino Linotype" w:eastAsia="Palatino Linotype" w:hAnsi="Palatino Linotype" w:cs="Palatino Linotype"/>
        </w:rPr>
      </w:pPr>
    </w:p>
    <w:p w:rsidR="00785453" w:rsidRDefault="00785453">
      <w:pPr>
        <w:spacing w:line="360" w:lineRule="auto"/>
        <w:jc w:val="both"/>
        <w:rPr>
          <w:rFonts w:ascii="Palatino Linotype" w:eastAsia="Palatino Linotype" w:hAnsi="Palatino Linotype" w:cs="Palatino Linotype"/>
        </w:rPr>
      </w:pPr>
    </w:p>
    <w:p w:rsidR="00785453" w:rsidRDefault="00785453">
      <w:pPr>
        <w:spacing w:line="360" w:lineRule="auto"/>
        <w:jc w:val="both"/>
        <w:rPr>
          <w:rFonts w:ascii="Palatino Linotype" w:eastAsia="Palatino Linotype" w:hAnsi="Palatino Linotype" w:cs="Palatino Linotype"/>
        </w:rPr>
      </w:pPr>
    </w:p>
    <w:p w:rsidR="00785453" w:rsidRDefault="00785453">
      <w:pPr>
        <w:spacing w:line="360" w:lineRule="auto"/>
        <w:jc w:val="both"/>
        <w:rPr>
          <w:rFonts w:ascii="Palatino Linotype" w:eastAsia="Palatino Linotype" w:hAnsi="Palatino Linotype" w:cs="Palatino Linotype"/>
        </w:rPr>
      </w:pPr>
    </w:p>
    <w:p w:rsidR="00785453" w:rsidRDefault="00785453">
      <w:pPr>
        <w:spacing w:line="360" w:lineRule="auto"/>
        <w:jc w:val="both"/>
        <w:rPr>
          <w:rFonts w:ascii="Palatino Linotype" w:eastAsia="Palatino Linotype" w:hAnsi="Palatino Linotype" w:cs="Palatino Linotype"/>
        </w:rPr>
      </w:pPr>
    </w:p>
    <w:p w:rsidR="00785453" w:rsidRDefault="00785453">
      <w:pPr>
        <w:spacing w:line="360" w:lineRule="auto"/>
        <w:jc w:val="both"/>
        <w:rPr>
          <w:rFonts w:ascii="Palatino Linotype" w:eastAsia="Palatino Linotype" w:hAnsi="Palatino Linotype" w:cs="Palatino Linotype"/>
        </w:rPr>
      </w:pPr>
    </w:p>
    <w:p w:rsidR="00785453" w:rsidRDefault="00785453">
      <w:pPr>
        <w:spacing w:line="360" w:lineRule="auto"/>
        <w:jc w:val="both"/>
        <w:rPr>
          <w:rFonts w:ascii="Palatino Linotype" w:eastAsia="Palatino Linotype" w:hAnsi="Palatino Linotype" w:cs="Palatino Linotype"/>
        </w:rPr>
      </w:pPr>
    </w:p>
    <w:p w:rsidR="00785453" w:rsidRDefault="00785453">
      <w:pPr>
        <w:spacing w:line="360" w:lineRule="auto"/>
        <w:jc w:val="both"/>
        <w:rPr>
          <w:rFonts w:ascii="Palatino Linotype" w:eastAsia="Palatino Linotype" w:hAnsi="Palatino Linotype" w:cs="Palatino Linotype"/>
        </w:rPr>
      </w:pPr>
    </w:p>
    <w:p w:rsidR="00785453" w:rsidRDefault="00785453">
      <w:pPr>
        <w:spacing w:line="360" w:lineRule="auto"/>
        <w:jc w:val="both"/>
        <w:rPr>
          <w:rFonts w:ascii="Palatino Linotype" w:eastAsia="Palatino Linotype" w:hAnsi="Palatino Linotype" w:cs="Palatino Linotype"/>
        </w:rPr>
      </w:pPr>
    </w:p>
    <w:p w:rsidR="00785453" w:rsidRDefault="00785453">
      <w:pPr>
        <w:spacing w:line="360" w:lineRule="auto"/>
        <w:jc w:val="both"/>
        <w:rPr>
          <w:rFonts w:ascii="Palatino Linotype" w:eastAsia="Palatino Linotype" w:hAnsi="Palatino Linotype" w:cs="Palatino Linotype"/>
        </w:rPr>
      </w:pPr>
    </w:p>
    <w:p w:rsidR="00785453" w:rsidRDefault="00785453">
      <w:pPr>
        <w:spacing w:line="360" w:lineRule="auto"/>
        <w:jc w:val="both"/>
        <w:rPr>
          <w:rFonts w:ascii="Palatino Linotype" w:eastAsia="Palatino Linotype" w:hAnsi="Palatino Linotype" w:cs="Palatino Linotype"/>
        </w:rPr>
      </w:pPr>
    </w:p>
    <w:p w:rsidR="00785453" w:rsidRDefault="00785453">
      <w:pPr>
        <w:spacing w:line="360" w:lineRule="auto"/>
        <w:jc w:val="both"/>
        <w:rPr>
          <w:rFonts w:ascii="Palatino Linotype" w:eastAsia="Palatino Linotype" w:hAnsi="Palatino Linotype" w:cs="Palatino Linotype"/>
        </w:rPr>
      </w:pPr>
    </w:p>
    <w:p w:rsidR="00785453" w:rsidRDefault="00785453">
      <w:pPr>
        <w:spacing w:line="360" w:lineRule="auto"/>
        <w:jc w:val="both"/>
        <w:rPr>
          <w:rFonts w:ascii="Palatino Linotype" w:eastAsia="Palatino Linotype" w:hAnsi="Palatino Linotype" w:cs="Palatino Linotype"/>
        </w:rPr>
      </w:pPr>
    </w:p>
    <w:p w:rsidR="00785453" w:rsidRDefault="00785453">
      <w:pPr>
        <w:spacing w:line="360" w:lineRule="auto"/>
        <w:jc w:val="both"/>
        <w:rPr>
          <w:rFonts w:ascii="Palatino Linotype" w:eastAsia="Palatino Linotype" w:hAnsi="Palatino Linotype" w:cs="Palatino Linotype"/>
        </w:rPr>
      </w:pPr>
    </w:p>
    <w:p w:rsidR="00785453" w:rsidRDefault="00785453">
      <w:pPr>
        <w:spacing w:line="360" w:lineRule="auto"/>
        <w:jc w:val="both"/>
        <w:rPr>
          <w:rFonts w:ascii="Palatino Linotype" w:eastAsia="Palatino Linotype" w:hAnsi="Palatino Linotype" w:cs="Palatino Linotype"/>
        </w:rPr>
      </w:pPr>
    </w:p>
    <w:p w:rsidR="00785453" w:rsidRDefault="00785453">
      <w:pPr>
        <w:spacing w:line="360" w:lineRule="auto"/>
        <w:jc w:val="both"/>
        <w:rPr>
          <w:rFonts w:ascii="Palatino Linotype" w:eastAsia="Palatino Linotype" w:hAnsi="Palatino Linotype" w:cs="Palatino Linotype"/>
        </w:rPr>
      </w:pPr>
    </w:p>
    <w:p w:rsidR="00785453" w:rsidRDefault="00785453">
      <w:pPr>
        <w:spacing w:line="360" w:lineRule="auto"/>
        <w:jc w:val="both"/>
        <w:rPr>
          <w:rFonts w:ascii="Palatino Linotype" w:eastAsia="Palatino Linotype" w:hAnsi="Palatino Linotype" w:cs="Palatino Linotype"/>
        </w:rPr>
      </w:pPr>
    </w:p>
    <w:p w:rsidR="00785453" w:rsidRDefault="00785453">
      <w:pPr>
        <w:spacing w:line="360" w:lineRule="auto"/>
        <w:jc w:val="both"/>
        <w:rPr>
          <w:rFonts w:ascii="Palatino Linotype" w:eastAsia="Palatino Linotype" w:hAnsi="Palatino Linotype" w:cs="Palatino Linotype"/>
        </w:rPr>
      </w:pPr>
    </w:p>
    <w:p w:rsidR="00785453" w:rsidRDefault="00785453">
      <w:pPr>
        <w:spacing w:line="360" w:lineRule="auto"/>
        <w:jc w:val="both"/>
        <w:rPr>
          <w:rFonts w:ascii="Palatino Linotype" w:eastAsia="Palatino Linotype" w:hAnsi="Palatino Linotype" w:cs="Palatino Linotype"/>
        </w:rPr>
      </w:pPr>
    </w:p>
    <w:p w:rsidR="00785453" w:rsidRDefault="00785453">
      <w:pPr>
        <w:spacing w:line="360" w:lineRule="auto"/>
        <w:jc w:val="both"/>
        <w:rPr>
          <w:rFonts w:ascii="Palatino Linotype" w:eastAsia="Palatino Linotype" w:hAnsi="Palatino Linotype" w:cs="Palatino Linotype"/>
        </w:rPr>
      </w:pPr>
    </w:p>
    <w:sectPr w:rsidR="00785453">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5A6" w:rsidRDefault="00F055A6">
      <w:r>
        <w:separator/>
      </w:r>
    </w:p>
  </w:endnote>
  <w:endnote w:type="continuationSeparator" w:id="0">
    <w:p w:rsidR="00F055A6" w:rsidRDefault="00F05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453" w:rsidRDefault="00EE33B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B78DD">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B78DD">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rsidR="00785453" w:rsidRDefault="0078545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453" w:rsidRDefault="00EE33B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B78D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B78DD">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rsidR="00785453" w:rsidRDefault="0078545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5A6" w:rsidRDefault="00F055A6">
      <w:r>
        <w:separator/>
      </w:r>
    </w:p>
  </w:footnote>
  <w:footnote w:type="continuationSeparator" w:id="0">
    <w:p w:rsidR="00F055A6" w:rsidRDefault="00F055A6">
      <w:r>
        <w:continuationSeparator/>
      </w:r>
    </w:p>
  </w:footnote>
  <w:footnote w:id="1">
    <w:p w:rsidR="00785453" w:rsidRDefault="00EE33B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 xml:space="preserve">DESISTIMIENTO DE LA DEMANDA DE AMPARO. CORRESPONDE PROVEER RESPECTO DE ÉL AL JUEZ DE DISTRITO CUANDO SE PLANTEA ESTANDO PENDIENTE LA RESOLUCIÓN DEL RECURSO DE REVISIÓN Y ÉSTE SE DESECHA. El </w:t>
      </w:r>
      <w:proofErr w:type="spellStart"/>
      <w:r>
        <w:rPr>
          <w:rFonts w:ascii="Palatino Linotype" w:eastAsia="Palatino Linotype" w:hAnsi="Palatino Linotype" w:cs="Palatino Linotype"/>
          <w:i/>
          <w:color w:val="000000"/>
          <w:sz w:val="16"/>
          <w:szCs w:val="16"/>
        </w:rPr>
        <w:t>desechamiento</w:t>
      </w:r>
      <w:proofErr w:type="spellEnd"/>
      <w:r>
        <w:rPr>
          <w:rFonts w:ascii="Palatino Linotype" w:eastAsia="Palatino Linotype" w:hAnsi="Palatino Linotype" w:cs="Palatino Linotype"/>
          <w:i/>
          <w:color w:val="000000"/>
          <w:sz w:val="16"/>
          <w:szCs w:val="16"/>
        </w:rPr>
        <w:t xml:space="preserve">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p w:rsidR="00785453" w:rsidRDefault="00785453">
      <w:pPr>
        <w:pBdr>
          <w:top w:val="nil"/>
          <w:left w:val="nil"/>
          <w:bottom w:val="nil"/>
          <w:right w:val="nil"/>
          <w:between w:val="nil"/>
        </w:pBdr>
        <w:rPr>
          <w:rFonts w:ascii="Palatino Linotype" w:eastAsia="Palatino Linotype" w:hAnsi="Palatino Linotype" w:cs="Palatino Linotype"/>
          <w:color w:val="000000"/>
          <w:sz w:val="16"/>
          <w:szCs w:val="16"/>
        </w:rPr>
      </w:pPr>
    </w:p>
  </w:footnote>
  <w:footnote w:id="2">
    <w:p w:rsidR="00785453" w:rsidRDefault="00EE33B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rsidR="00785453" w:rsidRDefault="00EE33B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453" w:rsidRDefault="00EE33B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-1080129</wp:posOffset>
          </wp:positionH>
          <wp:positionV relativeFrom="paragraph">
            <wp:posOffset>-488309</wp:posOffset>
          </wp:positionV>
          <wp:extent cx="7809865" cy="10165715"/>
          <wp:effectExtent l="0" t="0" r="0" b="0"/>
          <wp:wrapNone/>
          <wp:docPr id="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c"/>
      <w:tblW w:w="5953" w:type="dxa"/>
      <w:tblInd w:w="3261" w:type="dxa"/>
      <w:tblLayout w:type="fixed"/>
      <w:tblLook w:val="0400" w:firstRow="0" w:lastRow="0" w:firstColumn="0" w:lastColumn="0" w:noHBand="0" w:noVBand="1"/>
    </w:tblPr>
    <w:tblGrid>
      <w:gridCol w:w="2489"/>
      <w:gridCol w:w="3464"/>
    </w:tblGrid>
    <w:tr w:rsidR="00785453">
      <w:tc>
        <w:tcPr>
          <w:tcW w:w="2489" w:type="dxa"/>
          <w:shd w:val="clear" w:color="auto" w:fill="auto"/>
        </w:tcPr>
        <w:p w:rsidR="00785453" w:rsidRDefault="00EE33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785453" w:rsidRDefault="00EE33B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05224/INFOEM/IP/RR/2023</w:t>
          </w:r>
        </w:p>
      </w:tc>
    </w:tr>
    <w:tr w:rsidR="00785453">
      <w:trPr>
        <w:trHeight w:val="228"/>
      </w:trPr>
      <w:tc>
        <w:tcPr>
          <w:tcW w:w="2489" w:type="dxa"/>
          <w:shd w:val="clear" w:color="auto" w:fill="auto"/>
          <w:vAlign w:val="center"/>
        </w:tcPr>
        <w:p w:rsidR="00785453" w:rsidRDefault="00EE33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785453" w:rsidRDefault="00EE33B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Almoloya de Juárez</w:t>
          </w:r>
        </w:p>
      </w:tc>
    </w:tr>
    <w:tr w:rsidR="00785453">
      <w:tc>
        <w:tcPr>
          <w:tcW w:w="2489" w:type="dxa"/>
          <w:shd w:val="clear" w:color="auto" w:fill="auto"/>
          <w:vAlign w:val="center"/>
        </w:tcPr>
        <w:p w:rsidR="00785453" w:rsidRDefault="00EE33B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785453" w:rsidRDefault="00EE33B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85453" w:rsidRDefault="00EE33B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453" w:rsidRDefault="0078545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b"/>
      <w:tblW w:w="5670" w:type="dxa"/>
      <w:tblInd w:w="3261" w:type="dxa"/>
      <w:tblLayout w:type="fixed"/>
      <w:tblLook w:val="0400" w:firstRow="0" w:lastRow="0" w:firstColumn="0" w:lastColumn="0" w:noHBand="0" w:noVBand="1"/>
    </w:tblPr>
    <w:tblGrid>
      <w:gridCol w:w="2551"/>
      <w:gridCol w:w="3119"/>
    </w:tblGrid>
    <w:tr w:rsidR="00785453">
      <w:tc>
        <w:tcPr>
          <w:tcW w:w="2551" w:type="dxa"/>
          <w:shd w:val="clear" w:color="auto" w:fill="auto"/>
          <w:vAlign w:val="center"/>
        </w:tcPr>
        <w:p w:rsidR="00785453" w:rsidRDefault="00EE33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785453" w:rsidRDefault="00EE33B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05224/INFOEM/IP/RR/2023</w:t>
          </w:r>
        </w:p>
      </w:tc>
    </w:tr>
    <w:tr w:rsidR="00785453">
      <w:trPr>
        <w:trHeight w:val="130"/>
      </w:trPr>
      <w:tc>
        <w:tcPr>
          <w:tcW w:w="2551" w:type="dxa"/>
          <w:shd w:val="clear" w:color="auto" w:fill="auto"/>
          <w:vAlign w:val="center"/>
        </w:tcPr>
        <w:p w:rsidR="00785453" w:rsidRDefault="00EE33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785453" w:rsidRDefault="00785453">
          <w:pPr>
            <w:ind w:left="-45"/>
            <w:jc w:val="both"/>
            <w:rPr>
              <w:rFonts w:ascii="Palatino Linotype" w:eastAsia="Palatino Linotype" w:hAnsi="Palatino Linotype" w:cs="Palatino Linotype"/>
              <w:b/>
              <w:sz w:val="22"/>
              <w:szCs w:val="22"/>
            </w:rPr>
          </w:pPr>
        </w:p>
      </w:tc>
    </w:tr>
    <w:tr w:rsidR="00785453">
      <w:trPr>
        <w:trHeight w:val="228"/>
      </w:trPr>
      <w:tc>
        <w:tcPr>
          <w:tcW w:w="2551" w:type="dxa"/>
          <w:shd w:val="clear" w:color="auto" w:fill="auto"/>
          <w:vAlign w:val="center"/>
        </w:tcPr>
        <w:p w:rsidR="00785453" w:rsidRDefault="00EE33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785453" w:rsidRDefault="00EE33B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Almoloya de Juárez</w:t>
          </w:r>
        </w:p>
      </w:tc>
    </w:tr>
    <w:tr w:rsidR="00785453">
      <w:tc>
        <w:tcPr>
          <w:tcW w:w="2551" w:type="dxa"/>
          <w:shd w:val="clear" w:color="auto" w:fill="auto"/>
          <w:vAlign w:val="center"/>
        </w:tcPr>
        <w:p w:rsidR="00785453" w:rsidRDefault="00EE33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785453" w:rsidRDefault="00EE33B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85453" w:rsidRDefault="00EE33B1">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simplePos x="0" y="0"/>
          <wp:positionH relativeFrom="column">
            <wp:posOffset>-1089654</wp:posOffset>
          </wp:positionH>
          <wp:positionV relativeFrom="paragraph">
            <wp:posOffset>-1169664</wp:posOffset>
          </wp:positionV>
          <wp:extent cx="7809865" cy="10165715"/>
          <wp:effectExtent l="0" t="0" r="0" b="0"/>
          <wp:wrapNone/>
          <wp:docPr id="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6D3334"/>
    <w:multiLevelType w:val="multilevel"/>
    <w:tmpl w:val="0EBEDA7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453"/>
    <w:rsid w:val="001B0F49"/>
    <w:rsid w:val="005C19FF"/>
    <w:rsid w:val="00785453"/>
    <w:rsid w:val="00AF2064"/>
    <w:rsid w:val="00CB78DD"/>
    <w:rsid w:val="00EE33B1"/>
    <w:rsid w:val="00F055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73B591-C9A7-4A60-8A4D-9A7CE702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4"/>
    <w:tblPr>
      <w:tblStyleRowBandSize w:val="1"/>
      <w:tblStyleColBandSize w:val="1"/>
      <w:tblCellMar>
        <w:top w:w="0" w:type="dxa"/>
        <w:left w:w="115" w:type="dxa"/>
        <w:bottom w:w="0" w:type="dxa"/>
        <w:right w:w="115" w:type="dxa"/>
      </w:tblCellMar>
    </w:tblPr>
  </w:style>
  <w:style w:type="table" w:customStyle="1" w:styleId="a2">
    <w:basedOn w:val="TableNormal4"/>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4"/>
    <w:tblPr>
      <w:tblStyleRowBandSize w:val="1"/>
      <w:tblStyleColBandSize w:val="1"/>
      <w:tblCellMar>
        <w:top w:w="0" w:type="dxa"/>
        <w:left w:w="115" w:type="dxa"/>
        <w:bottom w:w="0" w:type="dxa"/>
        <w:right w:w="115" w:type="dxa"/>
      </w:tblCellMar>
    </w:tblPr>
  </w:style>
  <w:style w:type="table" w:customStyle="1" w:styleId="a4">
    <w:basedOn w:val="TableNormal4"/>
    <w:tblPr>
      <w:tblStyleRowBandSize w:val="1"/>
      <w:tblStyleColBandSize w:val="1"/>
      <w:tblCellMar>
        <w:top w:w="0" w:type="dxa"/>
        <w:left w:w="115" w:type="dxa"/>
        <w:bottom w:w="0" w:type="dxa"/>
        <w:right w:w="115" w:type="dxa"/>
      </w:tblCellMar>
    </w:tblPr>
  </w:style>
  <w:style w:type="table" w:customStyle="1" w:styleId="a5">
    <w:basedOn w:val="TableNormal3"/>
    <w:tblPr>
      <w:tblStyleRowBandSize w:val="1"/>
      <w:tblStyleColBandSize w:val="1"/>
      <w:tblCellMar>
        <w:top w:w="0" w:type="dxa"/>
        <w:left w:w="115" w:type="dxa"/>
        <w:bottom w:w="0" w:type="dxa"/>
        <w:right w:w="115" w:type="dxa"/>
      </w:tblCellMar>
    </w:tblPr>
  </w:style>
  <w:style w:type="table" w:customStyle="1" w:styleId="a6">
    <w:basedOn w:val="TableNormal3"/>
    <w:tblPr>
      <w:tblStyleRowBandSize w:val="1"/>
      <w:tblStyleColBandSize w:val="1"/>
      <w:tblCellMar>
        <w:top w:w="0" w:type="dxa"/>
        <w:left w:w="115" w:type="dxa"/>
        <w:bottom w:w="0" w:type="dxa"/>
        <w:right w:w="115" w:type="dxa"/>
      </w:tblCellMar>
    </w:tblPr>
  </w:style>
  <w:style w:type="table" w:customStyle="1" w:styleId="a7">
    <w:basedOn w:val="TableNormal2"/>
    <w:tblPr>
      <w:tblStyleRowBandSize w:val="1"/>
      <w:tblStyleColBandSize w:val="1"/>
      <w:tblCellMar>
        <w:top w:w="0" w:type="dxa"/>
        <w:left w:w="115" w:type="dxa"/>
        <w:bottom w:w="0" w:type="dxa"/>
        <w:right w:w="115" w:type="dxa"/>
      </w:tblCellMar>
    </w:tblPr>
  </w:style>
  <w:style w:type="table" w:customStyle="1" w:styleId="a8">
    <w:basedOn w:val="TableNormal2"/>
    <w:tblPr>
      <w:tblStyleRowBandSize w:val="1"/>
      <w:tblStyleColBandSize w:val="1"/>
      <w:tblCellMar>
        <w:top w:w="0" w:type="dxa"/>
        <w:left w:w="115" w:type="dxa"/>
        <w:bottom w:w="0" w:type="dxa"/>
        <w:right w:w="115"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392BCE"/>
    <w:rPr>
      <w:color w:val="605E5C"/>
      <w:shd w:val="clear" w:color="auto" w:fill="E1DFDD"/>
    </w:r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MltMOy8lg1X8LbnGdcKA8zD9qA==">CgMxLjAyCGguZ2pkZ3hzMgloLjFmb2I5dGUyCWguMnM4ZXlvMTIIaC50eWpjd3QyCWguM3pueXNoNzIJaC4xN2RwOHZ1MgloLjNkeTZ2a20yCWguM3JkY3JqbjgAciExMFo0ckZ4OHMzY1dwZ1dCQWEydkkzaGRJTnZMa29ucno=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3368</Words>
  <Characters>18524</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2023-10-04T19:06:00Z</cp:lastPrinted>
  <dcterms:created xsi:type="dcterms:W3CDTF">2023-10-24T18:46:00Z</dcterms:created>
  <dcterms:modified xsi:type="dcterms:W3CDTF">2023-10-24T18:46:00Z</dcterms:modified>
</cp:coreProperties>
</file>