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6F438C" w14:textId="77777777" w:rsidR="00764B70" w:rsidRPr="008804D1" w:rsidRDefault="00764B70" w:rsidP="00764B70">
      <w:pPr>
        <w:spacing w:before="240" w:line="360" w:lineRule="auto"/>
        <w:jc w:val="both"/>
        <w:rPr>
          <w:rFonts w:ascii="Palatino Linotype" w:eastAsia="Times New Roman" w:hAnsi="Palatino Linotype" w:cs="Arial"/>
          <w:color w:val="000000"/>
          <w:sz w:val="24"/>
          <w:szCs w:val="24"/>
          <w:lang w:eastAsia="es-MX"/>
        </w:rPr>
      </w:pPr>
      <w:r w:rsidRPr="008804D1">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treinta de agosto de dos mil veintitrés.</w:t>
      </w:r>
    </w:p>
    <w:p w14:paraId="297F378A" w14:textId="7E48AE77" w:rsidR="00764B70" w:rsidRPr="008804D1" w:rsidRDefault="00764B70" w:rsidP="00764B70">
      <w:pPr>
        <w:tabs>
          <w:tab w:val="left" w:pos="1701"/>
        </w:tabs>
        <w:spacing w:before="240" w:line="360" w:lineRule="auto"/>
        <w:jc w:val="both"/>
        <w:rPr>
          <w:rFonts w:ascii="Palatino Linotype" w:hAnsi="Palatino Linotype" w:cs="Arial"/>
          <w:sz w:val="28"/>
        </w:rPr>
      </w:pPr>
      <w:r w:rsidRPr="008804D1">
        <w:rPr>
          <w:rFonts w:ascii="Palatino Linotype" w:hAnsi="Palatino Linotype" w:cs="Arial"/>
          <w:b/>
          <w:sz w:val="24"/>
        </w:rPr>
        <w:t>VISTO</w:t>
      </w:r>
      <w:r w:rsidRPr="008804D1">
        <w:rPr>
          <w:rFonts w:ascii="Palatino Linotype" w:hAnsi="Palatino Linotype" w:cs="Arial"/>
          <w:sz w:val="24"/>
        </w:rPr>
        <w:t xml:space="preserve"> el expediente electrónico formado con motivo del recurso de revisión número</w:t>
      </w:r>
      <w:r w:rsidRPr="008804D1">
        <w:rPr>
          <w:rFonts w:ascii="Palatino Linotype" w:hAnsi="Palatino Linotype" w:cs="Arial"/>
          <w:b/>
          <w:sz w:val="24"/>
        </w:rPr>
        <w:t xml:space="preserve"> </w:t>
      </w:r>
      <w:r w:rsidRPr="008804D1">
        <w:rPr>
          <w:rFonts w:ascii="Palatino Linotype" w:hAnsi="Palatino Linotype" w:cs="Arial"/>
          <w:b/>
          <w:bCs/>
          <w:sz w:val="24"/>
          <w:lang w:eastAsia="es-MX"/>
        </w:rPr>
        <w:t xml:space="preserve">03865/INFOEM/IP/RR/2023, </w:t>
      </w:r>
      <w:r w:rsidRPr="008804D1">
        <w:rPr>
          <w:rFonts w:ascii="Palatino Linotype" w:hAnsi="Palatino Linotype"/>
          <w:sz w:val="24"/>
        </w:rPr>
        <w:t xml:space="preserve">interpuesto por </w:t>
      </w:r>
      <w:r w:rsidR="000441DF" w:rsidRPr="008804D1">
        <w:rPr>
          <w:rFonts w:ascii="Palatino Linotype" w:hAnsi="Palatino Linotype"/>
          <w:b/>
          <w:bCs/>
          <w:sz w:val="24"/>
        </w:rPr>
        <w:t>XXXXXXXXXXXX</w:t>
      </w:r>
      <w:r w:rsidRPr="008804D1">
        <w:rPr>
          <w:rFonts w:ascii="Palatino Linotype" w:hAnsi="Palatino Linotype"/>
          <w:sz w:val="24"/>
        </w:rPr>
        <w:t xml:space="preserve">, en lo sucesivo el </w:t>
      </w:r>
      <w:r w:rsidRPr="008804D1">
        <w:rPr>
          <w:rFonts w:ascii="Palatino Linotype" w:hAnsi="Palatino Linotype"/>
          <w:b/>
          <w:sz w:val="24"/>
        </w:rPr>
        <w:t>Recurrente</w:t>
      </w:r>
      <w:r w:rsidRPr="008804D1">
        <w:rPr>
          <w:rFonts w:ascii="Palatino Linotype" w:hAnsi="Palatino Linotype"/>
          <w:sz w:val="24"/>
        </w:rPr>
        <w:t xml:space="preserve">, en contra de la respuesta del </w:t>
      </w:r>
      <w:r w:rsidRPr="008804D1">
        <w:rPr>
          <w:rFonts w:ascii="Palatino Linotype" w:hAnsi="Palatino Linotype"/>
          <w:b/>
          <w:sz w:val="24"/>
        </w:rPr>
        <w:t>Ayuntamiento de Huixquilucan</w:t>
      </w:r>
      <w:r w:rsidRPr="008804D1">
        <w:rPr>
          <w:rFonts w:ascii="Palatino Linotype" w:hAnsi="Palatino Linotype"/>
          <w:sz w:val="24"/>
        </w:rPr>
        <w:t xml:space="preserve">, en lo subsecuente el </w:t>
      </w:r>
      <w:r w:rsidRPr="008804D1">
        <w:rPr>
          <w:rFonts w:ascii="Palatino Linotype" w:hAnsi="Palatino Linotype"/>
          <w:b/>
          <w:sz w:val="24"/>
        </w:rPr>
        <w:t>Sujeto Obligado</w:t>
      </w:r>
      <w:r w:rsidRPr="008804D1">
        <w:rPr>
          <w:rFonts w:ascii="Palatino Linotype" w:hAnsi="Palatino Linotype"/>
          <w:sz w:val="24"/>
        </w:rPr>
        <w:t>, se procede a dictar la presente resolución.</w:t>
      </w:r>
    </w:p>
    <w:p w14:paraId="10826F45" w14:textId="77777777" w:rsidR="00764B70" w:rsidRPr="008804D1" w:rsidRDefault="00764B70" w:rsidP="00764B70">
      <w:pPr>
        <w:tabs>
          <w:tab w:val="left" w:pos="1701"/>
        </w:tabs>
        <w:spacing w:before="240" w:line="360" w:lineRule="auto"/>
        <w:jc w:val="both"/>
        <w:rPr>
          <w:rFonts w:ascii="Palatino Linotype" w:hAnsi="Palatino Linotype" w:cs="Arial"/>
          <w:b/>
          <w:sz w:val="24"/>
        </w:rPr>
      </w:pPr>
    </w:p>
    <w:p w14:paraId="76F35E23" w14:textId="77777777" w:rsidR="00764B70" w:rsidRPr="008804D1" w:rsidRDefault="00764B70" w:rsidP="00764B70">
      <w:pPr>
        <w:pStyle w:val="infoemcitas"/>
        <w:jc w:val="center"/>
        <w:rPr>
          <w:b/>
          <w:bCs/>
          <w:i w:val="0"/>
          <w:iCs/>
          <w:sz w:val="28"/>
          <w:szCs w:val="28"/>
        </w:rPr>
      </w:pPr>
      <w:r w:rsidRPr="008804D1">
        <w:rPr>
          <w:b/>
          <w:bCs/>
          <w:i w:val="0"/>
          <w:iCs/>
          <w:sz w:val="28"/>
          <w:szCs w:val="28"/>
        </w:rPr>
        <w:t>A N T E C E D E N T E S   D E L   A S U N T O</w:t>
      </w:r>
    </w:p>
    <w:p w14:paraId="716F6E21" w14:textId="77777777" w:rsidR="00764B70" w:rsidRPr="008804D1" w:rsidRDefault="00764B70" w:rsidP="00764B70">
      <w:pPr>
        <w:spacing w:before="240" w:after="240" w:line="360" w:lineRule="auto"/>
        <w:jc w:val="both"/>
        <w:rPr>
          <w:rFonts w:ascii="Palatino Linotype" w:hAnsi="Palatino Linotype"/>
        </w:rPr>
      </w:pPr>
      <w:r w:rsidRPr="008804D1">
        <w:rPr>
          <w:rFonts w:ascii="Palatino Linotype" w:hAnsi="Palatino Linotype" w:cs="Arial"/>
          <w:b/>
          <w:sz w:val="28"/>
        </w:rPr>
        <w:t>PRIMERO.</w:t>
      </w:r>
      <w:r w:rsidRPr="008804D1">
        <w:rPr>
          <w:rFonts w:ascii="Palatino Linotype" w:hAnsi="Palatino Linotype" w:cs="Arial"/>
        </w:rPr>
        <w:t xml:space="preserve"> </w:t>
      </w:r>
      <w:r w:rsidRPr="008804D1">
        <w:rPr>
          <w:rFonts w:ascii="Palatino Linotype" w:hAnsi="Palatino Linotype"/>
          <w:b/>
          <w:sz w:val="28"/>
          <w:szCs w:val="28"/>
        </w:rPr>
        <w:t>De la Solicitud de Información.</w:t>
      </w:r>
    </w:p>
    <w:p w14:paraId="5AE0ED49" w14:textId="77777777" w:rsidR="00764B70" w:rsidRPr="008804D1" w:rsidRDefault="00764B70" w:rsidP="00764B70">
      <w:pPr>
        <w:spacing w:before="240" w:line="360" w:lineRule="auto"/>
        <w:jc w:val="both"/>
        <w:rPr>
          <w:rFonts w:ascii="Palatino Linotype" w:hAnsi="Palatino Linotype" w:cs="Arial"/>
          <w:sz w:val="24"/>
        </w:rPr>
      </w:pPr>
      <w:r w:rsidRPr="008804D1">
        <w:rPr>
          <w:rFonts w:ascii="Palatino Linotype" w:hAnsi="Palatino Linotype" w:cs="Arial"/>
          <w:sz w:val="24"/>
        </w:rPr>
        <w:t xml:space="preserve">Con fecha </w:t>
      </w:r>
      <w:r w:rsidR="00F808F7" w:rsidRPr="008804D1">
        <w:rPr>
          <w:rFonts w:ascii="Palatino Linotype" w:hAnsi="Palatino Linotype" w:cs="Arial"/>
          <w:sz w:val="24"/>
        </w:rPr>
        <w:t>doce de junio</w:t>
      </w:r>
      <w:r w:rsidRPr="008804D1">
        <w:rPr>
          <w:rFonts w:ascii="Palatino Linotype" w:hAnsi="Palatino Linotype" w:cs="Arial"/>
          <w:sz w:val="24"/>
        </w:rPr>
        <w:t xml:space="preserve"> de dos mil veintitrés, el</w:t>
      </w:r>
      <w:r w:rsidRPr="008804D1">
        <w:rPr>
          <w:rFonts w:ascii="Palatino Linotype" w:hAnsi="Palatino Linotype" w:cs="Arial"/>
          <w:b/>
          <w:sz w:val="24"/>
        </w:rPr>
        <w:t xml:space="preserve"> Recurrente </w:t>
      </w:r>
      <w:r w:rsidRPr="008804D1">
        <w:rPr>
          <w:rFonts w:ascii="Palatino Linotype" w:hAnsi="Palatino Linotype" w:cs="Arial"/>
          <w:sz w:val="24"/>
        </w:rPr>
        <w:t>presentó a través del Sistema de Acceso a la Información Mexiquense (</w:t>
      </w:r>
      <w:r w:rsidRPr="008804D1">
        <w:rPr>
          <w:rFonts w:ascii="Palatino Linotype" w:hAnsi="Palatino Linotype" w:cs="Arial"/>
          <w:b/>
          <w:sz w:val="24"/>
        </w:rPr>
        <w:t>SAIMEX)</w:t>
      </w:r>
      <w:r w:rsidRPr="008804D1">
        <w:rPr>
          <w:rFonts w:ascii="Palatino Linotype" w:hAnsi="Palatino Linotype" w:cs="Arial"/>
          <w:sz w:val="24"/>
        </w:rPr>
        <w:t xml:space="preserve"> ante </w:t>
      </w:r>
      <w:r w:rsidRPr="008804D1">
        <w:rPr>
          <w:rFonts w:ascii="Palatino Linotype" w:hAnsi="Palatino Linotype" w:cs="Arial"/>
          <w:b/>
          <w:sz w:val="24"/>
        </w:rPr>
        <w:t>El Sujeto Obligado</w:t>
      </w:r>
      <w:r w:rsidRPr="008804D1">
        <w:rPr>
          <w:rFonts w:ascii="Palatino Linotype" w:hAnsi="Palatino Linotype" w:cs="Arial"/>
          <w:sz w:val="24"/>
        </w:rPr>
        <w:t xml:space="preserve">, solicitud de acceso a la información pública, registrada bajo el número de expediente </w:t>
      </w:r>
      <w:r w:rsidR="00F808F7" w:rsidRPr="008804D1">
        <w:rPr>
          <w:rFonts w:ascii="Palatino Linotype" w:hAnsi="Palatino Linotype" w:cs="Arial"/>
          <w:b/>
          <w:sz w:val="24"/>
        </w:rPr>
        <w:t>00183/HUIXQUIL/IP/2023</w:t>
      </w:r>
      <w:r w:rsidRPr="008804D1">
        <w:rPr>
          <w:rFonts w:ascii="Palatino Linotype" w:hAnsi="Palatino Linotype" w:cs="Arial"/>
          <w:b/>
          <w:sz w:val="24"/>
        </w:rPr>
        <w:t xml:space="preserve">, </w:t>
      </w:r>
      <w:r w:rsidRPr="008804D1">
        <w:rPr>
          <w:rFonts w:ascii="Palatino Linotype" w:hAnsi="Palatino Linotype" w:cs="Arial"/>
          <w:sz w:val="24"/>
        </w:rPr>
        <w:t>mediante la cual solicitó información en el tenor siguiente:</w:t>
      </w:r>
    </w:p>
    <w:p w14:paraId="01FBE8C2" w14:textId="77777777" w:rsidR="00764B70" w:rsidRPr="008804D1" w:rsidRDefault="00764B70" w:rsidP="00764B70">
      <w:pPr>
        <w:pStyle w:val="INFOEM"/>
        <w:rPr>
          <w:lang w:val="es-ES_tradnl" w:eastAsia="es-ES"/>
        </w:rPr>
      </w:pPr>
      <w:r w:rsidRPr="008804D1">
        <w:rPr>
          <w:lang w:val="es-ES_tradnl" w:eastAsia="es-ES"/>
        </w:rPr>
        <w:t>“</w:t>
      </w:r>
      <w:r w:rsidR="00F808F7" w:rsidRPr="008804D1">
        <w:rPr>
          <w:lang w:val="es-ES_tradnl" w:eastAsia="es-ES"/>
        </w:rPr>
        <w:t xml:space="preserve">Solicito se indique y envié lo siguiente: - el número de expedientes de substanciación en trámite durante el 2023. - el número de expedientes de substanciación terminados durante el 2023. - el número de expedientes de substanciación que se han enviado a la autoridad resolutora en 2023. - el número de expedientes de substanciación que se </w:t>
      </w:r>
      <w:r w:rsidR="00F808F7" w:rsidRPr="008804D1">
        <w:rPr>
          <w:lang w:val="es-ES_tradnl" w:eastAsia="es-ES"/>
        </w:rPr>
        <w:lastRenderedPageBreak/>
        <w:t>han enviado al Tribunal de Justicia Administrativa de la entidad federativa en 2023. - el número de resoluciones emitidas por la autoridad resolutora durante 2023. - se envíen las versiones públicas de las resoluciones a los procedimientos de responsabilidad administrativa emitidas en 2023. - enviar el nombramiento de las autoridades investigadora, substanciadora y resolutora. - enviar el título y cédula profesional de las personas que están como autoridad investigadora, substanciadora y resolutora. - número de incidentes tramitados y resueltos por la autoridad substanciadora en 2023. - total de percepciones netas recibidas por las personas que están como autoridad investigadora, substanciadora y resolutora. - versión pública de las declaraciones de manifestación de bienes de inicio de las personas que están como autoridad investigadora, substanciadora y resolutora. - versión pública de la declaración de intereses de las personas que están como autoridad investigadora, substanciadora y resolutora. - enviar el Curriculum Vitae de las personas que están como autoridad investigadora, substanciadora y resolutora.</w:t>
      </w:r>
      <w:r w:rsidRPr="008804D1">
        <w:rPr>
          <w:lang w:val="es-ES_tradnl" w:eastAsia="es-ES"/>
        </w:rPr>
        <w:t>” (sic)</w:t>
      </w:r>
    </w:p>
    <w:p w14:paraId="381D08C8" w14:textId="77777777" w:rsidR="00764B70" w:rsidRPr="008804D1" w:rsidRDefault="00764B70" w:rsidP="00764B70">
      <w:pPr>
        <w:spacing w:before="240" w:line="360" w:lineRule="auto"/>
        <w:jc w:val="both"/>
        <w:rPr>
          <w:rFonts w:ascii="Palatino Linotype" w:eastAsia="Times New Roman" w:hAnsi="Palatino Linotype" w:cs="Times New Roman"/>
          <w:sz w:val="24"/>
          <w:szCs w:val="24"/>
          <w:lang w:val="es-ES_tradnl" w:eastAsia="es-ES"/>
        </w:rPr>
      </w:pPr>
      <w:r w:rsidRPr="008804D1">
        <w:rPr>
          <w:rFonts w:ascii="Palatino Linotype" w:eastAsia="Times New Roman" w:hAnsi="Palatino Linotype" w:cs="Times New Roman"/>
          <w:b/>
          <w:sz w:val="24"/>
          <w:szCs w:val="24"/>
          <w:lang w:val="es-ES_tradnl" w:eastAsia="es-ES"/>
        </w:rPr>
        <w:t>Modalidad de entrega:</w:t>
      </w:r>
      <w:r w:rsidRPr="008804D1">
        <w:rPr>
          <w:rFonts w:ascii="Palatino Linotype" w:eastAsia="Times New Roman" w:hAnsi="Palatino Linotype" w:cs="Times New Roman"/>
          <w:sz w:val="24"/>
          <w:szCs w:val="24"/>
          <w:lang w:val="es-ES_tradnl" w:eastAsia="es-ES"/>
        </w:rPr>
        <w:t xml:space="preserve"> A través del SAIMEX.</w:t>
      </w:r>
    </w:p>
    <w:p w14:paraId="4CE6C43D" w14:textId="77777777" w:rsidR="00764B70" w:rsidRPr="008804D1" w:rsidRDefault="00764B70" w:rsidP="00764B70">
      <w:pPr>
        <w:spacing w:before="240" w:line="360" w:lineRule="auto"/>
        <w:jc w:val="both"/>
        <w:rPr>
          <w:rFonts w:ascii="Palatino Linotype" w:eastAsia="Times New Roman" w:hAnsi="Palatino Linotype" w:cs="Times New Roman"/>
          <w:sz w:val="24"/>
          <w:szCs w:val="24"/>
          <w:lang w:val="es-ES_tradnl" w:eastAsia="es-ES"/>
        </w:rPr>
      </w:pPr>
    </w:p>
    <w:p w14:paraId="4C033200" w14:textId="77777777" w:rsidR="00764B70" w:rsidRPr="008804D1" w:rsidRDefault="00764B70" w:rsidP="00F808F7">
      <w:pPr>
        <w:pStyle w:val="Ttulo2"/>
      </w:pPr>
      <w:r w:rsidRPr="008804D1">
        <w:rPr>
          <w:rFonts w:cs="Arial"/>
          <w:sz w:val="28"/>
        </w:rPr>
        <w:t xml:space="preserve">SEGUNDO. </w:t>
      </w:r>
      <w:r w:rsidRPr="008804D1">
        <w:rPr>
          <w:rFonts w:cs="Arial"/>
          <w:sz w:val="28"/>
          <w:szCs w:val="20"/>
        </w:rPr>
        <w:t>De la respuesta a la solicitud o entrega de información.</w:t>
      </w:r>
    </w:p>
    <w:p w14:paraId="31A1FBAC" w14:textId="77777777" w:rsidR="00764B70" w:rsidRPr="008804D1" w:rsidRDefault="00764B70" w:rsidP="00764B70">
      <w:pPr>
        <w:pStyle w:val="Sinespaciado"/>
        <w:spacing w:line="360" w:lineRule="auto"/>
        <w:jc w:val="both"/>
        <w:rPr>
          <w:rFonts w:ascii="Palatino Linotype" w:hAnsi="Palatino Linotype" w:cs="Arial"/>
        </w:rPr>
      </w:pPr>
      <w:r w:rsidRPr="008804D1">
        <w:rPr>
          <w:rFonts w:ascii="Palatino Linotype" w:hAnsi="Palatino Linotype"/>
        </w:rPr>
        <w:t xml:space="preserve">De las constancias que obran en el expediente electrónico, se advierte que el </w:t>
      </w:r>
      <w:r w:rsidRPr="008804D1">
        <w:rPr>
          <w:rFonts w:ascii="Palatino Linotype" w:hAnsi="Palatino Linotype" w:cs="Arial"/>
        </w:rPr>
        <w:t xml:space="preserve">día </w:t>
      </w:r>
      <w:r w:rsidR="00F808F7" w:rsidRPr="008804D1">
        <w:rPr>
          <w:rFonts w:ascii="Palatino Linotype" w:hAnsi="Palatino Linotype" w:cs="Arial"/>
        </w:rPr>
        <w:t>tres de julio</w:t>
      </w:r>
      <w:r w:rsidRPr="008804D1">
        <w:rPr>
          <w:rFonts w:ascii="Palatino Linotype" w:hAnsi="Palatino Linotype" w:cs="Arial"/>
        </w:rPr>
        <w:t xml:space="preserve"> de dos mil veintitrés, el </w:t>
      </w:r>
      <w:r w:rsidRPr="008804D1">
        <w:rPr>
          <w:rFonts w:ascii="Palatino Linotype" w:hAnsi="Palatino Linotype" w:cs="Arial"/>
          <w:b/>
        </w:rPr>
        <w:t>Sujeto Obligado</w:t>
      </w:r>
      <w:r w:rsidRPr="008804D1">
        <w:rPr>
          <w:rFonts w:ascii="Palatino Linotype" w:hAnsi="Palatino Linotype" w:cs="Arial"/>
        </w:rPr>
        <w:t xml:space="preserve"> dio respuesta a la solicitud de información en los siguientes términos: </w:t>
      </w:r>
    </w:p>
    <w:p w14:paraId="2E40CEE0" w14:textId="77777777" w:rsidR="00764B70" w:rsidRPr="008804D1" w:rsidRDefault="00764B70" w:rsidP="00764B70">
      <w:pPr>
        <w:spacing w:after="0" w:line="360" w:lineRule="auto"/>
        <w:jc w:val="both"/>
        <w:rPr>
          <w:rFonts w:ascii="Palatino Linotype" w:hAnsi="Palatino Linotype" w:cs="Arial"/>
          <w:sz w:val="24"/>
        </w:rPr>
      </w:pPr>
    </w:p>
    <w:p w14:paraId="074D359B" w14:textId="77777777" w:rsidR="00F808F7" w:rsidRPr="008804D1" w:rsidRDefault="00764B70" w:rsidP="00F808F7">
      <w:pPr>
        <w:pStyle w:val="Citas"/>
      </w:pPr>
      <w:r w:rsidRPr="008804D1">
        <w:t>“</w:t>
      </w:r>
    </w:p>
    <w:tbl>
      <w:tblPr>
        <w:tblW w:w="10124" w:type="dxa"/>
        <w:jc w:val="center"/>
        <w:tblCellSpacing w:w="0" w:type="dxa"/>
        <w:tblCellMar>
          <w:left w:w="0" w:type="dxa"/>
          <w:right w:w="0" w:type="dxa"/>
        </w:tblCellMar>
        <w:tblLook w:val="04A0" w:firstRow="1" w:lastRow="0" w:firstColumn="1" w:lastColumn="0" w:noHBand="0" w:noVBand="1"/>
      </w:tblPr>
      <w:tblGrid>
        <w:gridCol w:w="10124"/>
      </w:tblGrid>
      <w:tr w:rsidR="00F808F7" w:rsidRPr="008804D1" w14:paraId="2AC2EA3F" w14:textId="77777777" w:rsidTr="00F808F7">
        <w:trPr>
          <w:trHeight w:val="143"/>
          <w:tblCellSpacing w:w="0" w:type="dxa"/>
          <w:jc w:val="center"/>
        </w:trPr>
        <w:tc>
          <w:tcPr>
            <w:tcW w:w="0" w:type="auto"/>
            <w:vAlign w:val="center"/>
            <w:hideMark/>
          </w:tcPr>
          <w:p w14:paraId="380E20B3" w14:textId="77777777" w:rsidR="00F808F7" w:rsidRPr="008804D1" w:rsidRDefault="00F808F7" w:rsidP="00F808F7">
            <w:pPr>
              <w:pStyle w:val="Citas"/>
            </w:pPr>
            <w:r w:rsidRPr="008804D1">
              <w:lastRenderedPageBreak/>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2022; AL RESPECTO Y EN ATENCIÓN A SU SOLICITUD DE INFORMACIÓN REGISTRADA EN EL SISTEMA DE ACCESO A LA INFORMACIÓN PÚBLICA MEXIQUENSE (SAIMEX), CON EL NUMERO DE FOLIO: 00183/UIXQUIL/IP/2023, MISMA QUE A LA LETRA DICE: " Solicito se indique y envié lo siguiente: - el número de expedientes de substanciación en trámite durante el 2023. - el número de expedientes de substanciación terminados durante el 2023. - el número de expedientes de substanciación que se han enviado a la autoridad resolutora en 2023. - el número de expedientes de substanciación que se han enviado al Tribunal de Justicia Administrativa de la entidad federativa en 2023. - el número de resoluciones emitidas por la autoridad resolutora durante 2023. - se envíen las versiones públicas de las resoluciones a los procedimientos de responsabilidad administrativa emitidas en 2023. - enviar el nombramiento de las autoridades </w:t>
            </w:r>
            <w:r w:rsidRPr="008804D1">
              <w:lastRenderedPageBreak/>
              <w:t xml:space="preserve">investigadora, substanciadora y resolutora. - enviar el título y cédula profesional de las personas que están como autoridad investigadora, substanciadora y resolutora. - número de incidentes tramitados y resueltos por la autoridad substanciadora en 2023. - total de percepciones netas recibidas por las personas que están como autoridad investigadora, substanciadora y resolutora. - versión pública de las declaraciones de manifestación de bienes de inicio de las personas que están como autoridad investigadora, substanciadora y resolutora. - versión pública de la declaración de intereses de las personas que están como autoridad investigadora, substanciadora y resolutora. - enviar el Curriculum Vitae de las personas que están como autoridad investigadora, substanciadora y resolutora..” (SIC) SOBRE EL PARTICULAR, ESTA UNIDAD DE TRANSPARENCIA EN EJERCICIO DE LAS ATRIBUCIONES QUE LA LEY LE CONFIERE, TURNO SU SOLICITUD DE INFORMACIÓN A LAS SIGUIENTES AREAS ADMINISTRATIVAS: DIRECCIÒN GENERAL DE ADMINISTRACIÒN Y CONTRALORÌA INTERNA MUNICIPAL QUE DE CONFORMIDAD CON LO ESTABLECIDO EN EL REGRLAMENTO ORGANICO MUNICIPAL SON COMPETENTES PARA CONTESTAR SU SOLICITUD DE INFORMACIÓN, MISMAS QUE MANIFESTARÒN LO SIGUIENTE: DIRECCIÒN GENERAL DE ADMINISTRACIÒN: " Se adjunta oficio de contestación. " (sic) se adjunta formato PDF para pronta referencia. CONTRALORÌA INTERNA MUNICIPAL: “Huixquilucan Estado de México a veintinueve de junio de 2023 Oficio No. CIM/SCIM/1152/06/2023 Asunto: Solicitud de información 00183/HUIXQUIL/IP/2023 C. ULISES MAURICIO SALAZAR FRANCO TITULAR DE LA UNIDAD DE TRANSPARENCIA P R E S E N T E. En atención a la solicitud de información No. 00183/HUIXQUIL/IP/2023, la cual fue recibida por el área a su cargo en fecha doce de junio del año en curso, solicitada mediante el Sistema de Acceso a la Información Mexiquense (SAIMEX), misma que fue turnada a este Órgano de Control Interno Municipal, el cual a la letra señala: “ Solicito se indique y envié lo siguiente: el número de expediente de substanciación en trámite durante el 2023.- el número de expedientes de </w:t>
            </w:r>
            <w:r w:rsidRPr="008804D1">
              <w:lastRenderedPageBreak/>
              <w:t xml:space="preserve">substanciación terminados durante el 2023.- el número de expedientes de substanciación que se han enviado a la autoridad resultara en 2023.- el número de expedientes de substanciación que se han enviado al tribunal de Justicia Administrativa de la entidad federativa en 2023.- el número de resoluciones emitidas por la autoridad resolutora durante 2023.- se envíen las versiones públicas de las resoluciones a los procedimientos de responsabilidad administrativa emitidas en 2023.- enviar el nombramiento de las autoridades investigadoras, substanciadora y resolutora .- enviar el titulo cédula profesional de las personas que están como autoridad investigadora, substanciadora y resolutora.- número de incidentes tramitados y resueltos por la autoridad substanciadora en 2023.- total de percepciones netas recibidas por las personas que están como autoridad investigadora, substanciadora y resolutora.- versión publica de las declaraciones de manifestación de bienes de inicio de las personas que están como autoridad investigadora, substanciadora y resolutora.- versión pública de la declaración de intereses de las personas que están como autoridad investigadora , substanciadora y resolutora.- enviar Curriculum Vitae de las personas que están como autoridad investigadora, substanciadora y resolutora.” (sic) Con fundamento en los artículos,58, 59 fracción I, II y III de la Ley de Transparencia y Acceso a la Información Pública del Estado de México y Municipios, 103 y 104 fracción XXXV del Reglamento Orgánico de la Administración Pública Municipal de Huixquilucan, Estado de México y en atención a lo solicitado; Al respecto me permito informarle lo siguiente: N.P DESCRIPCIÓN TOTAL 1 Número de Expedientes de Substanciación en trámite durante el año 2023 4 2 Número de Expedientes de Substanciación terminados durante el año 2023 3 3 Número de Expedientes de Substanciación que se han enviado a la Autoridad Resolutora en 2023 3 4 Número de Expedientes de Substanciación que se han enviado al Tribunal de Justicia Administrativa de la Entidad Federativa en 2023 1 5 Número de incidentes tramitados y resueltos por la Autoridad Substanciadora en 2023 0 6 Número de Resoluciones emitidas por la Autoridad Resolutora durante el 2023 17 Por lo que respecta a las versiones públicas solicitadas que corresponden a las resoluciones emitidas en los Procedimientos de Responsabilidad </w:t>
            </w:r>
            <w:r w:rsidRPr="008804D1">
              <w:lastRenderedPageBreak/>
              <w:t xml:space="preserve">Administrativa, mismas que fueron emitidas en el año 2023 por la Autoridad Resolutora dependiente de este Órgano Interno de Control, se le informa que las Asimismo, informo a usted que por lo que toca a las Declaraciones Patrimoniales y de Intereses de los Servidores Públicos que se encuentran fungiendo como Autoridad Investigadora, Substanciadora y Resolutora, hago de su conocimiento que dicha información se encuentra vertida en el Sistema Decl@ranet el cual opera y administra la Secretaría de la Contraloría del Gobierno del Estado de México. De igual forma se hace del conocimiento que con fundamento en lo dispuesto por los por los artículos 120 fracción XVIII y 127 fracción III del Reglamento Orgánico Municipal de Huixquilucan, establece que la Dirección General de Administración, será la autoridad competente para Llevar el registro y control del personal que labore en la Administración Pública Municipal Centralizada, por lo que esta será la responsable de proporcionar la información solicitada. Lo que se hace de su conocimiento para los efectos procedentes. Sin otro particular por el momento, reitero mi atenta y distinguida consideración. A T E N T A M E N T E Lic. Benito García Avalos Contralor Interno Municipal BGA/HMGA/acc **” (SIC) SE ADJUNTA FORMATO PDF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w:t>
            </w:r>
            <w:r w:rsidRPr="008804D1">
              <w:lastRenderedPageBreak/>
              <w:t>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 SIN OTRO PARTICULAR, ME REITERO A SUS ÓRDENES Y LE ENVÍO UN CORDIAL SALUDO</w:t>
            </w:r>
          </w:p>
          <w:p w14:paraId="11093F02" w14:textId="77777777" w:rsidR="00F808F7" w:rsidRPr="008804D1" w:rsidRDefault="00F808F7" w:rsidP="00F808F7">
            <w:pPr>
              <w:pStyle w:val="Citas"/>
            </w:pPr>
            <w:r w:rsidRPr="008804D1">
              <w:t>ATENTAMENTE C. ULISES MAURICIO SALAZAR FRANCO “(Sic).</w:t>
            </w:r>
          </w:p>
        </w:tc>
      </w:tr>
    </w:tbl>
    <w:p w14:paraId="12A14769" w14:textId="77777777" w:rsidR="00764B70" w:rsidRPr="008804D1" w:rsidRDefault="00764B70" w:rsidP="00764B70">
      <w:pPr>
        <w:spacing w:after="0" w:line="240" w:lineRule="auto"/>
        <w:ind w:right="567"/>
        <w:jc w:val="both"/>
        <w:rPr>
          <w:rFonts w:ascii="Palatino Linotype" w:hAnsi="Palatino Linotype" w:cs="Arial"/>
        </w:rPr>
      </w:pPr>
    </w:p>
    <w:p w14:paraId="503D366C" w14:textId="77777777" w:rsidR="00764B70" w:rsidRPr="008804D1" w:rsidRDefault="00764B70" w:rsidP="00F808F7">
      <w:pPr>
        <w:spacing w:after="0" w:line="360" w:lineRule="auto"/>
        <w:jc w:val="both"/>
        <w:rPr>
          <w:rFonts w:ascii="Palatino Linotype" w:hAnsi="Palatino Linotype" w:cs="Arial"/>
          <w:sz w:val="24"/>
          <w:szCs w:val="24"/>
        </w:rPr>
      </w:pPr>
      <w:r w:rsidRPr="008804D1">
        <w:rPr>
          <w:rFonts w:ascii="Palatino Linotype" w:hAnsi="Palatino Linotype" w:cs="Arial"/>
          <w:sz w:val="24"/>
          <w:szCs w:val="24"/>
        </w:rPr>
        <w:t xml:space="preserve">El </w:t>
      </w:r>
      <w:r w:rsidRPr="008804D1">
        <w:rPr>
          <w:rFonts w:ascii="Palatino Linotype" w:hAnsi="Palatino Linotype" w:cs="Arial"/>
          <w:b/>
          <w:sz w:val="24"/>
          <w:szCs w:val="24"/>
        </w:rPr>
        <w:t>Sujeto Obligado</w:t>
      </w:r>
      <w:r w:rsidRPr="008804D1">
        <w:rPr>
          <w:rFonts w:ascii="Palatino Linotype" w:hAnsi="Palatino Linotype" w:cs="Arial"/>
          <w:sz w:val="24"/>
          <w:szCs w:val="24"/>
        </w:rPr>
        <w:t xml:space="preserve"> adjuntó </w:t>
      </w:r>
      <w:bookmarkStart w:id="0" w:name="_Hlk82038214"/>
      <w:r w:rsidRPr="008804D1">
        <w:rPr>
          <w:rFonts w:ascii="Palatino Linotype" w:hAnsi="Palatino Linotype" w:cs="Arial"/>
          <w:sz w:val="24"/>
          <w:szCs w:val="24"/>
        </w:rPr>
        <w:t xml:space="preserve">el archivo electrónico denominado </w:t>
      </w:r>
      <w:bookmarkEnd w:id="0"/>
      <w:r w:rsidRPr="008804D1">
        <w:rPr>
          <w:rFonts w:ascii="Palatino Linotype" w:hAnsi="Palatino Linotype" w:cs="Arial"/>
          <w:b/>
          <w:sz w:val="24"/>
          <w:szCs w:val="24"/>
        </w:rPr>
        <w:t>“</w:t>
      </w:r>
      <w:r w:rsidR="00F808F7" w:rsidRPr="008804D1">
        <w:rPr>
          <w:rFonts w:ascii="Palatino Linotype" w:hAnsi="Palatino Linotype" w:cs="Arial"/>
          <w:b/>
          <w:i/>
          <w:sz w:val="24"/>
          <w:szCs w:val="24"/>
        </w:rPr>
        <w:t>029-2022.pdf”, “039-2022.pdf”, “044-2022.pdf”, “032-2022.pdf</w:t>
      </w:r>
      <w:r w:rsidR="00E43D62" w:rsidRPr="008804D1">
        <w:rPr>
          <w:rFonts w:ascii="Palatino Linotype" w:hAnsi="Palatino Linotype" w:cs="Arial"/>
          <w:b/>
          <w:i/>
          <w:sz w:val="24"/>
          <w:szCs w:val="24"/>
        </w:rPr>
        <w:t>”, “</w:t>
      </w:r>
      <w:r w:rsidR="00F808F7" w:rsidRPr="008804D1">
        <w:rPr>
          <w:rFonts w:ascii="Palatino Linotype" w:hAnsi="Palatino Linotype" w:cs="Arial"/>
          <w:b/>
          <w:i/>
          <w:sz w:val="24"/>
          <w:szCs w:val="24"/>
        </w:rPr>
        <w:t>041-2022.pdf”, “048-2022.pdf”, “033-2022.pdf”, “042-2022.pdf”, “031-2022.pdf”, “030-2022.pdf”, “036-2022.pdf”, “049-2022.pdf”, “043-2022.pdf”, “046-2022.pdf</w:t>
      </w:r>
      <w:r w:rsidR="00E43D62" w:rsidRPr="008804D1">
        <w:rPr>
          <w:rFonts w:ascii="Palatino Linotype" w:hAnsi="Palatino Linotype" w:cs="Arial"/>
          <w:b/>
          <w:i/>
          <w:sz w:val="24"/>
          <w:szCs w:val="24"/>
        </w:rPr>
        <w:t>”, ”</w:t>
      </w:r>
      <w:r w:rsidR="00F808F7" w:rsidRPr="008804D1">
        <w:rPr>
          <w:rFonts w:ascii="Palatino Linotype" w:hAnsi="Palatino Linotype" w:cs="Arial"/>
          <w:b/>
          <w:i/>
          <w:sz w:val="24"/>
          <w:szCs w:val="24"/>
        </w:rPr>
        <w:t>047-2022.pdf</w:t>
      </w:r>
      <w:r w:rsidR="00E43D62" w:rsidRPr="008804D1">
        <w:rPr>
          <w:rFonts w:ascii="Palatino Linotype" w:hAnsi="Palatino Linotype" w:cs="Arial"/>
          <w:b/>
          <w:i/>
          <w:sz w:val="24"/>
          <w:szCs w:val="24"/>
        </w:rPr>
        <w:t>”, “</w:t>
      </w:r>
      <w:r w:rsidR="00F808F7" w:rsidRPr="008804D1">
        <w:rPr>
          <w:rFonts w:ascii="Palatino Linotype" w:hAnsi="Palatino Linotype" w:cs="Arial"/>
          <w:b/>
          <w:i/>
          <w:sz w:val="24"/>
          <w:szCs w:val="24"/>
        </w:rPr>
        <w:t>1152_06_23.pdf</w:t>
      </w:r>
      <w:r w:rsidR="00E43D62" w:rsidRPr="008804D1">
        <w:rPr>
          <w:rFonts w:ascii="Palatino Linotype" w:hAnsi="Palatino Linotype" w:cs="Arial"/>
          <w:b/>
          <w:i/>
          <w:sz w:val="24"/>
          <w:szCs w:val="24"/>
        </w:rPr>
        <w:t>”, ”</w:t>
      </w:r>
      <w:r w:rsidR="00F808F7" w:rsidRPr="008804D1">
        <w:rPr>
          <w:rFonts w:ascii="Palatino Linotype" w:hAnsi="Palatino Linotype" w:cs="Arial"/>
          <w:b/>
          <w:i/>
          <w:sz w:val="24"/>
          <w:szCs w:val="24"/>
        </w:rPr>
        <w:t>040-2022.pdf</w:t>
      </w:r>
      <w:r w:rsidR="00E43D62" w:rsidRPr="008804D1">
        <w:rPr>
          <w:rFonts w:ascii="Palatino Linotype" w:hAnsi="Palatino Linotype" w:cs="Arial"/>
          <w:b/>
          <w:i/>
          <w:sz w:val="24"/>
          <w:szCs w:val="24"/>
        </w:rPr>
        <w:t>”, “</w:t>
      </w:r>
      <w:r w:rsidR="00F808F7" w:rsidRPr="008804D1">
        <w:rPr>
          <w:rFonts w:ascii="Palatino Linotype" w:hAnsi="Palatino Linotype" w:cs="Arial"/>
          <w:b/>
          <w:i/>
          <w:sz w:val="24"/>
          <w:szCs w:val="24"/>
        </w:rPr>
        <w:t>045-2022.pdf</w:t>
      </w:r>
      <w:r w:rsidR="00E43D62" w:rsidRPr="008804D1">
        <w:rPr>
          <w:rFonts w:ascii="Palatino Linotype" w:hAnsi="Palatino Linotype" w:cs="Arial"/>
          <w:b/>
          <w:i/>
          <w:sz w:val="24"/>
          <w:szCs w:val="24"/>
        </w:rPr>
        <w:t>” y “</w:t>
      </w:r>
      <w:r w:rsidR="00F808F7" w:rsidRPr="008804D1">
        <w:rPr>
          <w:rFonts w:ascii="Palatino Linotype" w:hAnsi="Palatino Linotype" w:cs="Arial"/>
          <w:b/>
          <w:i/>
          <w:sz w:val="24"/>
          <w:szCs w:val="24"/>
        </w:rPr>
        <w:t>RESPUESTA 183_Censurado.pdf</w:t>
      </w:r>
      <w:r w:rsidRPr="008804D1">
        <w:rPr>
          <w:rFonts w:ascii="Palatino Linotype" w:hAnsi="Palatino Linotype" w:cs="Arial"/>
          <w:b/>
          <w:i/>
          <w:sz w:val="24"/>
          <w:szCs w:val="24"/>
        </w:rPr>
        <w:t>”</w:t>
      </w:r>
      <w:r w:rsidRPr="008804D1">
        <w:rPr>
          <w:rFonts w:ascii="Palatino Linotype" w:hAnsi="Palatino Linotype" w:cs="Arial"/>
          <w:sz w:val="24"/>
          <w:szCs w:val="24"/>
        </w:rPr>
        <w:t>; mismo</w:t>
      </w:r>
      <w:r w:rsidR="00E43D62" w:rsidRPr="008804D1">
        <w:rPr>
          <w:rFonts w:ascii="Palatino Linotype" w:hAnsi="Palatino Linotype" w:cs="Arial"/>
          <w:sz w:val="24"/>
          <w:szCs w:val="24"/>
        </w:rPr>
        <w:t>s</w:t>
      </w:r>
      <w:r w:rsidRPr="008804D1">
        <w:rPr>
          <w:rFonts w:ascii="Palatino Linotype" w:hAnsi="Palatino Linotype" w:cs="Arial"/>
          <w:sz w:val="24"/>
          <w:szCs w:val="24"/>
        </w:rPr>
        <w:t xml:space="preserve"> que no se reproduce</w:t>
      </w:r>
      <w:r w:rsidR="00E43D62" w:rsidRPr="008804D1">
        <w:rPr>
          <w:rFonts w:ascii="Palatino Linotype" w:hAnsi="Palatino Linotype" w:cs="Arial"/>
          <w:sz w:val="24"/>
          <w:szCs w:val="24"/>
        </w:rPr>
        <w:t>n</w:t>
      </w:r>
      <w:r w:rsidRPr="008804D1">
        <w:rPr>
          <w:rFonts w:ascii="Palatino Linotype" w:hAnsi="Palatino Linotype" w:cs="Arial"/>
          <w:sz w:val="24"/>
          <w:szCs w:val="24"/>
        </w:rPr>
        <w:t xml:space="preserve"> por ser del conocimiento de las partes, sin embargo, será</w:t>
      </w:r>
      <w:r w:rsidR="00E43D62" w:rsidRPr="008804D1">
        <w:rPr>
          <w:rFonts w:ascii="Palatino Linotype" w:hAnsi="Palatino Linotype" w:cs="Arial"/>
          <w:sz w:val="24"/>
          <w:szCs w:val="24"/>
        </w:rPr>
        <w:t>n</w:t>
      </w:r>
      <w:r w:rsidRPr="008804D1">
        <w:rPr>
          <w:rFonts w:ascii="Palatino Linotype" w:hAnsi="Palatino Linotype" w:cs="Arial"/>
          <w:sz w:val="24"/>
          <w:szCs w:val="24"/>
        </w:rPr>
        <w:t xml:space="preserve"> materia de estudio en el </w:t>
      </w:r>
      <w:r w:rsidRPr="008804D1">
        <w:rPr>
          <w:rFonts w:ascii="Palatino Linotype" w:hAnsi="Palatino Linotype" w:cs="Arial"/>
          <w:b/>
          <w:sz w:val="24"/>
          <w:szCs w:val="24"/>
        </w:rPr>
        <w:t>CONSIDERADO</w:t>
      </w:r>
      <w:r w:rsidRPr="008804D1">
        <w:rPr>
          <w:rFonts w:ascii="Palatino Linotype" w:hAnsi="Palatino Linotype" w:cs="Arial"/>
          <w:sz w:val="24"/>
          <w:szCs w:val="24"/>
        </w:rPr>
        <w:t xml:space="preserve"> respectivo.</w:t>
      </w:r>
    </w:p>
    <w:p w14:paraId="575DBEAD" w14:textId="77777777" w:rsidR="00764B70" w:rsidRPr="008804D1" w:rsidRDefault="00764B70" w:rsidP="00764B70">
      <w:pPr>
        <w:spacing w:after="0" w:line="360" w:lineRule="auto"/>
        <w:jc w:val="both"/>
        <w:rPr>
          <w:rFonts w:ascii="Palatino Linotype" w:hAnsi="Palatino Linotype" w:cs="Arial"/>
          <w:b/>
          <w:sz w:val="28"/>
        </w:rPr>
      </w:pPr>
    </w:p>
    <w:p w14:paraId="4268CCD6" w14:textId="77777777" w:rsidR="00764B70" w:rsidRPr="008804D1" w:rsidRDefault="00E43D62" w:rsidP="00764B70">
      <w:pPr>
        <w:spacing w:before="240" w:line="360" w:lineRule="auto"/>
        <w:jc w:val="both"/>
        <w:rPr>
          <w:rFonts w:ascii="Palatino Linotype" w:hAnsi="Palatino Linotype" w:cs="Arial"/>
          <w:b/>
          <w:sz w:val="28"/>
        </w:rPr>
      </w:pPr>
      <w:r w:rsidRPr="008804D1">
        <w:rPr>
          <w:rFonts w:ascii="Palatino Linotype" w:hAnsi="Palatino Linotype" w:cs="Arial"/>
          <w:b/>
          <w:sz w:val="28"/>
        </w:rPr>
        <w:t>TERCERO</w:t>
      </w:r>
      <w:r w:rsidR="00764B70" w:rsidRPr="008804D1">
        <w:rPr>
          <w:rFonts w:ascii="Palatino Linotype" w:hAnsi="Palatino Linotype" w:cs="Arial"/>
          <w:b/>
          <w:sz w:val="28"/>
        </w:rPr>
        <w:t xml:space="preserve">. </w:t>
      </w:r>
      <w:r w:rsidR="00764B70" w:rsidRPr="008804D1">
        <w:rPr>
          <w:rFonts w:ascii="Palatino Linotype" w:hAnsi="Palatino Linotype"/>
          <w:b/>
          <w:sz w:val="28"/>
        </w:rPr>
        <w:t>Del recurso de revisión.</w:t>
      </w:r>
    </w:p>
    <w:p w14:paraId="49870D5A" w14:textId="77777777" w:rsidR="00764B70" w:rsidRPr="008804D1" w:rsidRDefault="00764B70" w:rsidP="00764B70">
      <w:pPr>
        <w:spacing w:before="240" w:line="360" w:lineRule="auto"/>
        <w:jc w:val="both"/>
        <w:rPr>
          <w:rFonts w:ascii="Palatino Linotype" w:hAnsi="Palatino Linotype" w:cs="Arial"/>
          <w:sz w:val="24"/>
          <w:szCs w:val="24"/>
        </w:rPr>
      </w:pPr>
      <w:r w:rsidRPr="008804D1">
        <w:rPr>
          <w:rFonts w:ascii="Palatino Linotype" w:hAnsi="Palatino Linotype" w:cs="Arial"/>
          <w:sz w:val="24"/>
          <w:szCs w:val="24"/>
        </w:rPr>
        <w:t xml:space="preserve">Inconforme con la respuesta notificada por </w:t>
      </w:r>
      <w:r w:rsidRPr="008804D1">
        <w:rPr>
          <w:rFonts w:ascii="Palatino Linotype" w:hAnsi="Palatino Linotype" w:cs="Arial"/>
          <w:b/>
          <w:sz w:val="24"/>
          <w:szCs w:val="24"/>
        </w:rPr>
        <w:t xml:space="preserve">El Sujeto Obligado, </w:t>
      </w:r>
      <w:r w:rsidRPr="008804D1">
        <w:rPr>
          <w:rFonts w:ascii="Palatino Linotype" w:hAnsi="Palatino Linotype" w:cs="Arial"/>
          <w:sz w:val="24"/>
          <w:szCs w:val="24"/>
        </w:rPr>
        <w:t>el</w:t>
      </w:r>
      <w:r w:rsidRPr="008804D1">
        <w:rPr>
          <w:rFonts w:ascii="Palatino Linotype" w:hAnsi="Palatino Linotype" w:cs="Arial"/>
          <w:b/>
          <w:sz w:val="24"/>
          <w:szCs w:val="24"/>
        </w:rPr>
        <w:t xml:space="preserve"> Recurrente </w:t>
      </w:r>
      <w:r w:rsidRPr="008804D1">
        <w:rPr>
          <w:rFonts w:ascii="Palatino Linotype" w:hAnsi="Palatino Linotype" w:cs="Arial"/>
          <w:sz w:val="24"/>
          <w:szCs w:val="24"/>
        </w:rPr>
        <w:t xml:space="preserve">interpuso recurso de revisión, en fecha </w:t>
      </w:r>
      <w:r w:rsidRPr="008804D1">
        <w:rPr>
          <w:rFonts w:ascii="Palatino Linotype" w:hAnsi="Palatino Linotype" w:cs="Arial"/>
          <w:b/>
          <w:sz w:val="24"/>
          <w:szCs w:val="24"/>
        </w:rPr>
        <w:t xml:space="preserve">cuatro de </w:t>
      </w:r>
      <w:r w:rsidR="00E43D62" w:rsidRPr="008804D1">
        <w:rPr>
          <w:rFonts w:ascii="Palatino Linotype" w:hAnsi="Palatino Linotype" w:cs="Arial"/>
          <w:b/>
          <w:sz w:val="24"/>
          <w:szCs w:val="24"/>
        </w:rPr>
        <w:t>julio</w:t>
      </w:r>
      <w:r w:rsidRPr="008804D1">
        <w:rPr>
          <w:rFonts w:ascii="Palatino Linotype" w:hAnsi="Palatino Linotype" w:cs="Arial"/>
          <w:b/>
          <w:sz w:val="24"/>
          <w:szCs w:val="24"/>
        </w:rPr>
        <w:t xml:space="preserve"> de dos mil veintitrés</w:t>
      </w:r>
      <w:r w:rsidRPr="008804D1">
        <w:rPr>
          <w:rFonts w:ascii="Palatino Linotype" w:hAnsi="Palatino Linotype" w:cs="Arial"/>
          <w:sz w:val="24"/>
          <w:szCs w:val="24"/>
        </w:rPr>
        <w:t xml:space="preserve">, el cual fue registrado en el sistema electrónico con el expediente número </w:t>
      </w:r>
      <w:r w:rsidRPr="008804D1">
        <w:rPr>
          <w:rFonts w:ascii="Palatino Linotype" w:hAnsi="Palatino Linotype" w:cs="Arial"/>
          <w:b/>
          <w:sz w:val="24"/>
          <w:szCs w:val="24"/>
        </w:rPr>
        <w:t xml:space="preserve">03865/INFOEM/IP/RR/2023; </w:t>
      </w:r>
      <w:r w:rsidRPr="008804D1">
        <w:rPr>
          <w:rFonts w:ascii="Palatino Linotype" w:hAnsi="Palatino Linotype" w:cs="Arial"/>
          <w:sz w:val="24"/>
          <w:szCs w:val="24"/>
        </w:rPr>
        <w:t>en los cuales arguye las siguientes manifestaciones:</w:t>
      </w:r>
    </w:p>
    <w:p w14:paraId="5D1806D7" w14:textId="77777777" w:rsidR="00764B70" w:rsidRPr="008804D1" w:rsidRDefault="00764B70" w:rsidP="00764B70">
      <w:pPr>
        <w:pStyle w:val="Prrafodelista"/>
        <w:numPr>
          <w:ilvl w:val="0"/>
          <w:numId w:val="1"/>
        </w:numPr>
        <w:spacing w:before="240" w:line="360" w:lineRule="auto"/>
        <w:ind w:left="142" w:hanging="11"/>
        <w:jc w:val="both"/>
        <w:rPr>
          <w:rFonts w:ascii="Palatino Linotype" w:hAnsi="Palatino Linotype" w:cs="Arial"/>
          <w:b/>
          <w:i/>
        </w:rPr>
      </w:pPr>
      <w:r w:rsidRPr="008804D1">
        <w:rPr>
          <w:rFonts w:ascii="Palatino Linotype" w:hAnsi="Palatino Linotype" w:cs="Arial"/>
          <w:b/>
          <w:i/>
        </w:rPr>
        <w:lastRenderedPageBreak/>
        <w:t>Acto impugnado:</w:t>
      </w:r>
    </w:p>
    <w:p w14:paraId="7DCB5B71" w14:textId="77777777" w:rsidR="00764B70" w:rsidRPr="008804D1" w:rsidRDefault="00764B70" w:rsidP="00764B70">
      <w:pPr>
        <w:spacing w:before="240" w:line="360" w:lineRule="auto"/>
        <w:jc w:val="both"/>
        <w:rPr>
          <w:rFonts w:ascii="Palatino Linotype" w:hAnsi="Palatino Linotype" w:cs="Arial"/>
          <w:i/>
          <w:sz w:val="24"/>
          <w:szCs w:val="24"/>
        </w:rPr>
      </w:pPr>
      <w:r w:rsidRPr="008804D1">
        <w:rPr>
          <w:rFonts w:ascii="Palatino Linotype" w:hAnsi="Palatino Linotype" w:cs="Arial"/>
          <w:i/>
          <w:sz w:val="24"/>
          <w:szCs w:val="24"/>
        </w:rPr>
        <w:t>“</w:t>
      </w:r>
      <w:r w:rsidR="00E43D62" w:rsidRPr="008804D1">
        <w:rPr>
          <w:rFonts w:ascii="Palatino Linotype" w:hAnsi="Palatino Linotype" w:cs="Arial"/>
          <w:i/>
          <w:sz w:val="24"/>
          <w:szCs w:val="24"/>
        </w:rPr>
        <w:t>la falta del acuerdo de clasificación emitido por el comite de transparencia</w:t>
      </w:r>
      <w:r w:rsidRPr="008804D1">
        <w:rPr>
          <w:rFonts w:ascii="Palatino Linotype" w:hAnsi="Palatino Linotype" w:cs="Arial"/>
          <w:i/>
          <w:sz w:val="24"/>
          <w:szCs w:val="24"/>
        </w:rPr>
        <w:t>” (sic)</w:t>
      </w:r>
    </w:p>
    <w:p w14:paraId="7D7FE91F" w14:textId="77777777" w:rsidR="00764B70" w:rsidRPr="008804D1" w:rsidRDefault="00764B70" w:rsidP="00764B70">
      <w:pPr>
        <w:pStyle w:val="Prrafodelista"/>
        <w:numPr>
          <w:ilvl w:val="0"/>
          <w:numId w:val="1"/>
        </w:numPr>
        <w:spacing w:before="240" w:line="360" w:lineRule="auto"/>
        <w:ind w:left="142" w:firstLine="0"/>
        <w:jc w:val="both"/>
        <w:rPr>
          <w:rFonts w:ascii="Palatino Linotype" w:hAnsi="Palatino Linotype" w:cs="Arial"/>
          <w:b/>
          <w:i/>
        </w:rPr>
      </w:pPr>
      <w:r w:rsidRPr="008804D1">
        <w:rPr>
          <w:rFonts w:ascii="Palatino Linotype" w:hAnsi="Palatino Linotype" w:cs="Arial"/>
          <w:b/>
          <w:i/>
        </w:rPr>
        <w:t>Razones o motivos de inconformidad</w:t>
      </w:r>
    </w:p>
    <w:p w14:paraId="2F1F39D5" w14:textId="77777777" w:rsidR="00764B70" w:rsidRPr="008804D1" w:rsidRDefault="00764B70" w:rsidP="00764B70">
      <w:pPr>
        <w:spacing w:before="240" w:line="360" w:lineRule="auto"/>
        <w:ind w:left="142"/>
        <w:jc w:val="both"/>
        <w:rPr>
          <w:rFonts w:ascii="Palatino Linotype" w:hAnsi="Palatino Linotype" w:cs="Arial"/>
          <w:i/>
          <w:sz w:val="24"/>
          <w:szCs w:val="24"/>
        </w:rPr>
      </w:pPr>
      <w:r w:rsidRPr="008804D1">
        <w:rPr>
          <w:rFonts w:ascii="Palatino Linotype" w:hAnsi="Palatino Linotype" w:cs="Arial"/>
          <w:i/>
          <w:sz w:val="24"/>
          <w:szCs w:val="24"/>
        </w:rPr>
        <w:t>“</w:t>
      </w:r>
      <w:r w:rsidR="00E43D62" w:rsidRPr="008804D1">
        <w:rPr>
          <w:rFonts w:ascii="Palatino Linotype" w:hAnsi="Palatino Linotype" w:cs="Arial"/>
          <w:i/>
          <w:sz w:val="24"/>
          <w:szCs w:val="24"/>
        </w:rPr>
        <w:t>respecto a la clasificación de la información de los documentos que anexaron como títulos y cédulas profesionales, el Sujeto Obligado no proporcionó el Acuerdo de Clasificación emitido por el Comité de Transparencia que explicara de manera fundada y motivada, las razones y motivos que lo llevaron a realizar tal clasificación. Pues el Sujeto Obligado debe seguir el procedimiento legal establecido para su clasificación, es decir que se emita un Acuerdo de Clasificación que cumpla con las formalidades previstas en los artículos 137, 140, 143 y 149 de la Ley de Transparencia y Acceso a la Información Pública del Estado de México y Municipios. De igual forma, se presenta información que no es visible, como el caso de las cédulas profesionales</w:t>
      </w:r>
      <w:r w:rsidRPr="008804D1">
        <w:rPr>
          <w:rFonts w:ascii="Palatino Linotype" w:hAnsi="Palatino Linotype" w:cs="Arial"/>
          <w:i/>
          <w:sz w:val="24"/>
          <w:szCs w:val="24"/>
        </w:rPr>
        <w:t>.” (Sic)</w:t>
      </w:r>
    </w:p>
    <w:p w14:paraId="5BFA65B0" w14:textId="77777777" w:rsidR="00764B70" w:rsidRPr="008804D1" w:rsidRDefault="00764B70" w:rsidP="00764B70">
      <w:pPr>
        <w:spacing w:before="240" w:line="360" w:lineRule="auto"/>
        <w:jc w:val="both"/>
        <w:rPr>
          <w:rFonts w:ascii="Palatino Linotype" w:hAnsi="Palatino Linotype" w:cs="Arial"/>
          <w:b/>
          <w:sz w:val="28"/>
        </w:rPr>
      </w:pPr>
    </w:p>
    <w:p w14:paraId="301BEB74" w14:textId="77777777" w:rsidR="00764B70" w:rsidRPr="008804D1" w:rsidRDefault="00E43D62" w:rsidP="00764B70">
      <w:pPr>
        <w:spacing w:before="240" w:line="360" w:lineRule="auto"/>
        <w:jc w:val="both"/>
        <w:rPr>
          <w:rFonts w:ascii="Palatino Linotype" w:hAnsi="Palatino Linotype" w:cs="Arial"/>
          <w:b/>
          <w:sz w:val="24"/>
          <w:szCs w:val="24"/>
        </w:rPr>
      </w:pPr>
      <w:r w:rsidRPr="008804D1">
        <w:rPr>
          <w:rFonts w:ascii="Palatino Linotype" w:hAnsi="Palatino Linotype" w:cs="Arial"/>
          <w:b/>
          <w:sz w:val="28"/>
        </w:rPr>
        <w:t>CUARTO</w:t>
      </w:r>
      <w:r w:rsidR="00764B70" w:rsidRPr="008804D1">
        <w:rPr>
          <w:rFonts w:ascii="Palatino Linotype" w:hAnsi="Palatino Linotype" w:cs="Arial"/>
          <w:b/>
          <w:sz w:val="28"/>
        </w:rPr>
        <w:t xml:space="preserve">. </w:t>
      </w:r>
      <w:r w:rsidR="00764B70" w:rsidRPr="008804D1">
        <w:rPr>
          <w:rFonts w:ascii="Palatino Linotype" w:hAnsi="Palatino Linotype" w:cs="Arial"/>
          <w:b/>
          <w:sz w:val="28"/>
          <w:szCs w:val="28"/>
        </w:rPr>
        <w:t>Del turno y admisión del recurso de revisión.</w:t>
      </w:r>
    </w:p>
    <w:p w14:paraId="3A2484CD" w14:textId="77777777" w:rsidR="00764B70" w:rsidRPr="008804D1" w:rsidRDefault="00764B70" w:rsidP="00764B70">
      <w:pPr>
        <w:spacing w:before="240" w:line="360" w:lineRule="auto"/>
        <w:jc w:val="both"/>
        <w:rPr>
          <w:rFonts w:ascii="Palatino Linotype" w:hAnsi="Palatino Linotype" w:cs="Arial"/>
          <w:sz w:val="28"/>
          <w:szCs w:val="24"/>
        </w:rPr>
      </w:pPr>
      <w:r w:rsidRPr="008804D1">
        <w:rPr>
          <w:rFonts w:ascii="Palatino Linotype" w:hAnsi="Palatino Linotype"/>
          <w:sz w:val="24"/>
        </w:rPr>
        <w:t xml:space="preserve">El medio de impugnación fue turnado al Comisionado Presidente </w:t>
      </w:r>
      <w:r w:rsidRPr="008804D1">
        <w:rPr>
          <w:rFonts w:ascii="Palatino Linotype" w:hAnsi="Palatino Linotype"/>
          <w:b/>
          <w:sz w:val="24"/>
        </w:rPr>
        <w:t>José Martínez Vilchis,</w:t>
      </w:r>
      <w:r w:rsidRPr="008804D1">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8804D1">
        <w:rPr>
          <w:rFonts w:ascii="Palatino Linotype" w:hAnsi="Palatino Linotype"/>
          <w:b/>
          <w:sz w:val="24"/>
        </w:rPr>
        <w:t>admisión</w:t>
      </w:r>
      <w:r w:rsidRPr="008804D1">
        <w:rPr>
          <w:rFonts w:ascii="Palatino Linotype" w:hAnsi="Palatino Linotype"/>
          <w:sz w:val="24"/>
        </w:rPr>
        <w:t xml:space="preserve"> en fecha </w:t>
      </w:r>
      <w:r w:rsidRPr="008804D1">
        <w:rPr>
          <w:rFonts w:ascii="Palatino Linotype" w:hAnsi="Palatino Linotype"/>
          <w:b/>
          <w:sz w:val="24"/>
        </w:rPr>
        <w:t xml:space="preserve">diez de </w:t>
      </w:r>
      <w:r w:rsidR="00E43D62" w:rsidRPr="008804D1">
        <w:rPr>
          <w:rFonts w:ascii="Palatino Linotype" w:hAnsi="Palatino Linotype"/>
          <w:b/>
          <w:sz w:val="24"/>
        </w:rPr>
        <w:t>julio</w:t>
      </w:r>
      <w:r w:rsidRPr="008804D1">
        <w:rPr>
          <w:rFonts w:ascii="Palatino Linotype" w:hAnsi="Palatino Linotype"/>
          <w:sz w:val="24"/>
        </w:rPr>
        <w:t xml:space="preserve"> </w:t>
      </w:r>
      <w:r w:rsidRPr="008804D1">
        <w:rPr>
          <w:rFonts w:ascii="Palatino Linotype" w:hAnsi="Palatino Linotype"/>
          <w:b/>
          <w:sz w:val="24"/>
        </w:rPr>
        <w:t>de dos mil veintitrés</w:t>
      </w:r>
      <w:r w:rsidRPr="008804D1">
        <w:rPr>
          <w:rFonts w:ascii="Palatino Linotype" w:hAnsi="Palatino Linotype"/>
          <w:sz w:val="24"/>
        </w:rPr>
        <w:t>, determinándose en ellos, un plazo de siete días para que las partes manifestaran lo que a su derecho corresponda en términos del numeral ya citado.</w:t>
      </w:r>
    </w:p>
    <w:p w14:paraId="26078723" w14:textId="77777777" w:rsidR="00764B70" w:rsidRPr="008804D1" w:rsidRDefault="00764B70" w:rsidP="00764B70">
      <w:pPr>
        <w:spacing w:before="240" w:line="360" w:lineRule="auto"/>
        <w:jc w:val="both"/>
        <w:rPr>
          <w:rFonts w:ascii="Palatino Linotype" w:hAnsi="Palatino Linotype" w:cs="Arial"/>
          <w:sz w:val="24"/>
          <w:szCs w:val="24"/>
        </w:rPr>
      </w:pPr>
    </w:p>
    <w:p w14:paraId="09D81B51" w14:textId="77777777" w:rsidR="00764B70" w:rsidRPr="008804D1" w:rsidRDefault="00E43D62" w:rsidP="00764B70">
      <w:pPr>
        <w:pStyle w:val="Prrafodelista"/>
        <w:spacing w:line="360" w:lineRule="auto"/>
        <w:ind w:left="0"/>
        <w:jc w:val="both"/>
        <w:rPr>
          <w:rFonts w:ascii="Palatino Linotype" w:hAnsi="Palatino Linotype" w:cs="Arial"/>
          <w:b/>
          <w:sz w:val="28"/>
          <w:szCs w:val="28"/>
        </w:rPr>
      </w:pPr>
      <w:r w:rsidRPr="008804D1">
        <w:rPr>
          <w:rFonts w:ascii="Palatino Linotype" w:hAnsi="Palatino Linotype" w:cs="Arial"/>
          <w:b/>
          <w:sz w:val="28"/>
        </w:rPr>
        <w:t>QUINTO</w:t>
      </w:r>
      <w:r w:rsidR="00764B70" w:rsidRPr="008804D1">
        <w:rPr>
          <w:rFonts w:ascii="Palatino Linotype" w:hAnsi="Palatino Linotype" w:cs="Arial"/>
          <w:b/>
        </w:rPr>
        <w:t xml:space="preserve">. </w:t>
      </w:r>
      <w:r w:rsidR="00764B70" w:rsidRPr="008804D1">
        <w:rPr>
          <w:rFonts w:ascii="Palatino Linotype" w:hAnsi="Palatino Linotype" w:cs="Arial"/>
          <w:b/>
          <w:sz w:val="28"/>
          <w:szCs w:val="28"/>
        </w:rPr>
        <w:t>De la etapa de instrucción.</w:t>
      </w:r>
    </w:p>
    <w:p w14:paraId="429C9E7C" w14:textId="77777777" w:rsidR="00764B70" w:rsidRPr="008804D1" w:rsidRDefault="00764B70" w:rsidP="00764B70">
      <w:pPr>
        <w:spacing w:line="360" w:lineRule="auto"/>
        <w:jc w:val="both"/>
        <w:rPr>
          <w:rFonts w:ascii="Palatino Linotype" w:hAnsi="Palatino Linotype" w:cs="Arial"/>
          <w:b/>
          <w:i/>
          <w:sz w:val="24"/>
        </w:rPr>
      </w:pPr>
      <w:r w:rsidRPr="008804D1">
        <w:rPr>
          <w:rFonts w:ascii="Palatino Linotype" w:hAnsi="Palatino Linotype" w:cs="Arial"/>
          <w:sz w:val="24"/>
        </w:rPr>
        <w:t xml:space="preserve">De las constancias que obran en el SAIMEX, se advierte que el </w:t>
      </w:r>
      <w:r w:rsidRPr="008804D1">
        <w:rPr>
          <w:rFonts w:ascii="Palatino Linotype" w:hAnsi="Palatino Linotype" w:cs="Arial"/>
          <w:b/>
          <w:sz w:val="24"/>
        </w:rPr>
        <w:t>Sujeto Obligado</w:t>
      </w:r>
      <w:r w:rsidRPr="008804D1">
        <w:rPr>
          <w:rFonts w:ascii="Palatino Linotype" w:hAnsi="Palatino Linotype" w:cs="Arial"/>
          <w:sz w:val="24"/>
        </w:rPr>
        <w:t xml:space="preserve"> rindió su informe justificado por medio de</w:t>
      </w:r>
      <w:r w:rsidR="00E43D62" w:rsidRPr="008804D1">
        <w:rPr>
          <w:rFonts w:ascii="Palatino Linotype" w:hAnsi="Palatino Linotype" w:cs="Arial"/>
          <w:sz w:val="24"/>
        </w:rPr>
        <w:t xml:space="preserve"> </w:t>
      </w:r>
      <w:r w:rsidRPr="008804D1">
        <w:rPr>
          <w:rFonts w:ascii="Palatino Linotype" w:hAnsi="Palatino Linotype" w:cs="Arial"/>
          <w:sz w:val="24"/>
        </w:rPr>
        <w:t>l</w:t>
      </w:r>
      <w:r w:rsidR="00E43D62" w:rsidRPr="008804D1">
        <w:rPr>
          <w:rFonts w:ascii="Palatino Linotype" w:hAnsi="Palatino Linotype" w:cs="Arial"/>
          <w:sz w:val="24"/>
        </w:rPr>
        <w:t>os</w:t>
      </w:r>
      <w:r w:rsidRPr="008804D1">
        <w:rPr>
          <w:rFonts w:ascii="Palatino Linotype" w:hAnsi="Palatino Linotype" w:cs="Arial"/>
          <w:sz w:val="24"/>
        </w:rPr>
        <w:t xml:space="preserve"> archivo</w:t>
      </w:r>
      <w:r w:rsidR="00E43D62" w:rsidRPr="008804D1">
        <w:rPr>
          <w:rFonts w:ascii="Palatino Linotype" w:hAnsi="Palatino Linotype" w:cs="Arial"/>
          <w:sz w:val="24"/>
        </w:rPr>
        <w:t>s</w:t>
      </w:r>
      <w:r w:rsidRPr="008804D1">
        <w:rPr>
          <w:rFonts w:ascii="Palatino Linotype" w:hAnsi="Palatino Linotype" w:cs="Arial"/>
          <w:sz w:val="24"/>
        </w:rPr>
        <w:t xml:space="preserve"> electrónico</w:t>
      </w:r>
      <w:r w:rsidR="00E43D62" w:rsidRPr="008804D1">
        <w:rPr>
          <w:rFonts w:ascii="Palatino Linotype" w:hAnsi="Palatino Linotype" w:cs="Arial"/>
          <w:sz w:val="24"/>
        </w:rPr>
        <w:t>s</w:t>
      </w:r>
      <w:r w:rsidRPr="008804D1">
        <w:rPr>
          <w:rFonts w:ascii="Palatino Linotype" w:hAnsi="Palatino Linotype" w:cs="Arial"/>
          <w:sz w:val="24"/>
        </w:rPr>
        <w:t xml:space="preserve"> “</w:t>
      </w:r>
      <w:r w:rsidR="00E43D62" w:rsidRPr="008804D1">
        <w:rPr>
          <w:rFonts w:ascii="Palatino Linotype" w:hAnsi="Palatino Linotype" w:cs="Arial"/>
          <w:b/>
          <w:i/>
          <w:sz w:val="24"/>
        </w:rPr>
        <w:t>252_23 UT.pdf</w:t>
      </w:r>
      <w:r w:rsidRPr="008804D1">
        <w:rPr>
          <w:rFonts w:ascii="Palatino Linotype" w:hAnsi="Palatino Linotype" w:cs="Arial"/>
          <w:b/>
          <w:i/>
          <w:sz w:val="24"/>
        </w:rPr>
        <w:t>”</w:t>
      </w:r>
      <w:r w:rsidR="00E43D62" w:rsidRPr="008804D1">
        <w:rPr>
          <w:rFonts w:ascii="Palatino Linotype" w:hAnsi="Palatino Linotype" w:cs="Arial"/>
          <w:b/>
          <w:i/>
          <w:sz w:val="24"/>
        </w:rPr>
        <w:t>, “INFORME JUSTIFICADO RR 03865 2023.pdf” y “20230710180210937.pdf”</w:t>
      </w:r>
      <w:r w:rsidRPr="008804D1">
        <w:rPr>
          <w:rFonts w:ascii="Palatino Linotype" w:hAnsi="Palatino Linotype" w:cs="Arial"/>
          <w:sz w:val="24"/>
        </w:rPr>
        <w:t>, mismo</w:t>
      </w:r>
      <w:r w:rsidR="00E43D62" w:rsidRPr="008804D1">
        <w:rPr>
          <w:rFonts w:ascii="Palatino Linotype" w:hAnsi="Palatino Linotype" w:cs="Arial"/>
          <w:sz w:val="24"/>
        </w:rPr>
        <w:t>s</w:t>
      </w:r>
      <w:r w:rsidRPr="008804D1">
        <w:rPr>
          <w:rFonts w:ascii="Palatino Linotype" w:hAnsi="Palatino Linotype" w:cs="Arial"/>
          <w:sz w:val="24"/>
        </w:rPr>
        <w:t xml:space="preserve"> que fue</w:t>
      </w:r>
      <w:r w:rsidR="00E43D62" w:rsidRPr="008804D1">
        <w:rPr>
          <w:rFonts w:ascii="Palatino Linotype" w:hAnsi="Palatino Linotype" w:cs="Arial"/>
          <w:sz w:val="24"/>
        </w:rPr>
        <w:t>ron</w:t>
      </w:r>
      <w:r w:rsidRPr="008804D1">
        <w:rPr>
          <w:rFonts w:ascii="Palatino Linotype" w:hAnsi="Palatino Linotype" w:cs="Arial"/>
          <w:sz w:val="24"/>
        </w:rPr>
        <w:t xml:space="preserve"> puesto</w:t>
      </w:r>
      <w:r w:rsidR="00E43D62" w:rsidRPr="008804D1">
        <w:rPr>
          <w:rFonts w:ascii="Palatino Linotype" w:hAnsi="Palatino Linotype" w:cs="Arial"/>
          <w:sz w:val="24"/>
        </w:rPr>
        <w:t>s</w:t>
      </w:r>
      <w:r w:rsidRPr="008804D1">
        <w:rPr>
          <w:rFonts w:ascii="Palatino Linotype" w:hAnsi="Palatino Linotype" w:cs="Arial"/>
          <w:sz w:val="24"/>
        </w:rPr>
        <w:t xml:space="preserve"> a la vista del Recurrente.</w:t>
      </w:r>
    </w:p>
    <w:p w14:paraId="0D78CD65" w14:textId="77777777" w:rsidR="00764B70" w:rsidRPr="008804D1" w:rsidRDefault="00764B70" w:rsidP="00764B70">
      <w:pPr>
        <w:spacing w:line="360" w:lineRule="auto"/>
        <w:jc w:val="both"/>
        <w:rPr>
          <w:rFonts w:ascii="Palatino Linotype" w:hAnsi="Palatino Linotype" w:cs="Arial"/>
          <w:sz w:val="24"/>
        </w:rPr>
      </w:pPr>
    </w:p>
    <w:p w14:paraId="6E6C6711" w14:textId="77777777" w:rsidR="00764B70" w:rsidRPr="008804D1" w:rsidRDefault="00764B70" w:rsidP="00764B70">
      <w:pPr>
        <w:spacing w:line="360" w:lineRule="auto"/>
        <w:jc w:val="both"/>
        <w:rPr>
          <w:rFonts w:ascii="Palatino Linotype" w:hAnsi="Palatino Linotype" w:cs="Arial"/>
          <w:sz w:val="24"/>
        </w:rPr>
      </w:pPr>
      <w:r w:rsidRPr="008804D1">
        <w:rPr>
          <w:rFonts w:ascii="Palatino Linotype" w:hAnsi="Palatino Linotype" w:cs="Arial"/>
          <w:sz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4FBAED0A" w14:textId="77777777" w:rsidR="00764B70" w:rsidRPr="008804D1" w:rsidRDefault="00764B70" w:rsidP="00764B70">
      <w:pPr>
        <w:spacing w:after="0" w:line="360" w:lineRule="auto"/>
        <w:jc w:val="both"/>
        <w:rPr>
          <w:rFonts w:ascii="Palatino Linotype" w:hAnsi="Palatino Linotype" w:cs="Arial"/>
          <w:b/>
          <w:sz w:val="28"/>
          <w:szCs w:val="28"/>
        </w:rPr>
      </w:pPr>
    </w:p>
    <w:p w14:paraId="512467D5" w14:textId="77777777" w:rsidR="00764B70" w:rsidRPr="008804D1" w:rsidRDefault="00E43D62" w:rsidP="00764B70">
      <w:pPr>
        <w:spacing w:after="0" w:line="360" w:lineRule="auto"/>
        <w:jc w:val="both"/>
        <w:rPr>
          <w:rFonts w:ascii="Palatino Linotype" w:hAnsi="Palatino Linotype" w:cs="Arial"/>
          <w:b/>
          <w:sz w:val="28"/>
          <w:szCs w:val="28"/>
        </w:rPr>
      </w:pPr>
      <w:r w:rsidRPr="008804D1">
        <w:rPr>
          <w:rFonts w:ascii="Palatino Linotype" w:hAnsi="Palatino Linotype" w:cs="Arial"/>
          <w:b/>
          <w:sz w:val="28"/>
        </w:rPr>
        <w:t>SEXTO</w:t>
      </w:r>
      <w:r w:rsidR="00764B70" w:rsidRPr="008804D1">
        <w:rPr>
          <w:rFonts w:ascii="Palatino Linotype" w:hAnsi="Palatino Linotype" w:cs="Arial"/>
          <w:b/>
          <w:sz w:val="28"/>
          <w:szCs w:val="28"/>
        </w:rPr>
        <w:t>. Del Cierre de Instrucción.</w:t>
      </w:r>
    </w:p>
    <w:p w14:paraId="7CB02FFD" w14:textId="77777777" w:rsidR="00764B70" w:rsidRPr="008804D1" w:rsidRDefault="00764B70" w:rsidP="00764B70">
      <w:pPr>
        <w:spacing w:after="0" w:line="360" w:lineRule="auto"/>
        <w:jc w:val="both"/>
        <w:rPr>
          <w:rFonts w:ascii="Palatino Linotype" w:hAnsi="Palatino Linotype" w:cs="Arial"/>
          <w:sz w:val="24"/>
          <w:szCs w:val="24"/>
        </w:rPr>
      </w:pPr>
      <w:r w:rsidRPr="008804D1">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E43D62" w:rsidRPr="008804D1">
        <w:rPr>
          <w:rFonts w:ascii="Palatino Linotype" w:hAnsi="Palatino Linotype" w:cs="Arial"/>
          <w:b/>
          <w:sz w:val="24"/>
          <w:szCs w:val="24"/>
        </w:rPr>
        <w:t>dieciséis de agosto</w:t>
      </w:r>
      <w:r w:rsidRPr="008804D1">
        <w:rPr>
          <w:rFonts w:ascii="Palatino Linotype" w:hAnsi="Palatino Linotype" w:cs="Arial"/>
          <w:b/>
          <w:sz w:val="24"/>
          <w:szCs w:val="24"/>
        </w:rPr>
        <w:t xml:space="preserve"> de dos mil veintitrés</w:t>
      </w:r>
      <w:r w:rsidRPr="008804D1">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0E2E0668" w14:textId="77777777" w:rsidR="00764B70" w:rsidRPr="008804D1" w:rsidRDefault="00764B70" w:rsidP="00764B70">
      <w:pPr>
        <w:spacing w:after="0" w:line="360" w:lineRule="auto"/>
        <w:jc w:val="both"/>
        <w:rPr>
          <w:rFonts w:ascii="Palatino Linotype" w:hAnsi="Palatino Linotype" w:cs="Arial"/>
          <w:sz w:val="24"/>
          <w:szCs w:val="24"/>
        </w:rPr>
      </w:pPr>
    </w:p>
    <w:p w14:paraId="16B88340" w14:textId="77777777" w:rsidR="00764B70" w:rsidRPr="008804D1" w:rsidRDefault="00764B70" w:rsidP="00764B70">
      <w:pPr>
        <w:spacing w:after="0" w:line="360" w:lineRule="auto"/>
        <w:jc w:val="both"/>
        <w:rPr>
          <w:rFonts w:ascii="Palatino Linotype" w:hAnsi="Palatino Linotype" w:cs="Arial"/>
          <w:sz w:val="24"/>
          <w:szCs w:val="24"/>
        </w:rPr>
      </w:pPr>
    </w:p>
    <w:p w14:paraId="3F8FDBF5" w14:textId="77777777" w:rsidR="00764B70" w:rsidRPr="008804D1" w:rsidRDefault="00764B70" w:rsidP="00764B70">
      <w:pPr>
        <w:spacing w:after="0" w:line="360" w:lineRule="auto"/>
        <w:jc w:val="both"/>
        <w:rPr>
          <w:rFonts w:ascii="Palatino Linotype" w:hAnsi="Palatino Linotype" w:cs="Arial"/>
          <w:sz w:val="24"/>
          <w:szCs w:val="24"/>
        </w:rPr>
      </w:pPr>
    </w:p>
    <w:p w14:paraId="0CF61834" w14:textId="77777777" w:rsidR="00764B70" w:rsidRPr="008804D1" w:rsidRDefault="00764B70" w:rsidP="00764B70">
      <w:pPr>
        <w:spacing w:before="240" w:line="360" w:lineRule="auto"/>
        <w:jc w:val="center"/>
        <w:rPr>
          <w:rFonts w:ascii="Palatino Linotype" w:hAnsi="Palatino Linotype" w:cs="Arial"/>
          <w:b/>
          <w:sz w:val="28"/>
        </w:rPr>
      </w:pPr>
      <w:r w:rsidRPr="008804D1">
        <w:rPr>
          <w:rFonts w:ascii="Palatino Linotype" w:hAnsi="Palatino Linotype" w:cs="Arial"/>
          <w:b/>
          <w:sz w:val="28"/>
        </w:rPr>
        <w:t xml:space="preserve">C O N S I D E R A N D O </w:t>
      </w:r>
    </w:p>
    <w:p w14:paraId="580B4055" w14:textId="77777777" w:rsidR="00764B70" w:rsidRPr="008804D1" w:rsidRDefault="00764B70" w:rsidP="00764B70">
      <w:pPr>
        <w:spacing w:before="240" w:line="360" w:lineRule="auto"/>
        <w:jc w:val="both"/>
        <w:rPr>
          <w:rFonts w:ascii="Palatino Linotype" w:hAnsi="Palatino Linotype" w:cs="Arial"/>
          <w:sz w:val="28"/>
          <w:szCs w:val="28"/>
        </w:rPr>
      </w:pPr>
      <w:r w:rsidRPr="008804D1">
        <w:rPr>
          <w:rFonts w:ascii="Palatino Linotype" w:hAnsi="Palatino Linotype" w:cs="Arial"/>
          <w:b/>
          <w:sz w:val="28"/>
        </w:rPr>
        <w:t>PRIMERO.</w:t>
      </w:r>
      <w:r w:rsidRPr="008804D1">
        <w:rPr>
          <w:rFonts w:ascii="Palatino Linotype" w:hAnsi="Palatino Linotype" w:cs="Arial"/>
          <w:b/>
        </w:rPr>
        <w:t xml:space="preserve"> </w:t>
      </w:r>
      <w:r w:rsidRPr="008804D1">
        <w:rPr>
          <w:rFonts w:ascii="Palatino Linotype" w:hAnsi="Palatino Linotype" w:cs="Arial"/>
          <w:b/>
          <w:sz w:val="28"/>
          <w:szCs w:val="28"/>
        </w:rPr>
        <w:t>De la competencia</w:t>
      </w:r>
      <w:r w:rsidRPr="008804D1">
        <w:rPr>
          <w:rFonts w:ascii="Palatino Linotype" w:hAnsi="Palatino Linotype" w:cs="Arial"/>
          <w:sz w:val="28"/>
          <w:szCs w:val="28"/>
        </w:rPr>
        <w:t>.</w:t>
      </w:r>
    </w:p>
    <w:p w14:paraId="42AFD49F" w14:textId="77777777" w:rsidR="00764B70" w:rsidRPr="008804D1" w:rsidRDefault="00764B70" w:rsidP="00764B70">
      <w:pPr>
        <w:spacing w:before="240" w:line="360" w:lineRule="auto"/>
        <w:jc w:val="both"/>
        <w:rPr>
          <w:rFonts w:ascii="Palatino Linotype" w:eastAsia="Calibri" w:hAnsi="Palatino Linotype" w:cs="Arial"/>
          <w:color w:val="000000" w:themeColor="text1"/>
          <w:sz w:val="24"/>
          <w:szCs w:val="24"/>
        </w:rPr>
      </w:pPr>
      <w:r w:rsidRPr="008804D1">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8804D1">
        <w:rPr>
          <w:rFonts w:ascii="Palatino Linotype" w:hAnsi="Palatino Linotype" w:cs="Arial"/>
          <w:b/>
          <w:sz w:val="24"/>
          <w:szCs w:val="24"/>
          <w:lang w:val="es-ES"/>
        </w:rPr>
        <w:t xml:space="preserve">la parte recurrente </w:t>
      </w:r>
      <w:r w:rsidRPr="008804D1">
        <w:rPr>
          <w:rFonts w:ascii="Palatino Linotype" w:hAnsi="Palatino Linotype" w:cs="Arial"/>
          <w:sz w:val="24"/>
          <w:szCs w:val="24"/>
          <w:lang w:val="es-ES"/>
        </w:rPr>
        <w:t xml:space="preserve">conforme a lo dispuesto en los artículos 1, párrafos segundo y tercero, </w:t>
      </w:r>
      <w:r w:rsidRPr="008804D1">
        <w:rPr>
          <w:rFonts w:ascii="Palatino Linotype" w:eastAsia="Calibri" w:hAnsi="Palatino Linotype"/>
          <w:color w:val="000000" w:themeColor="text1"/>
          <w:sz w:val="24"/>
          <w:szCs w:val="24"/>
        </w:rPr>
        <w:t xml:space="preserve">6, apartado A, fracción IV de la Constitución Política de los Estados Unidos Mexicanos; 5, párrafos </w:t>
      </w:r>
      <w:r w:rsidRPr="008804D1">
        <w:rPr>
          <w:rFonts w:ascii="Palatino Linotype" w:eastAsia="Calibri" w:hAnsi="Palatino Linotype"/>
          <w:color w:val="000000" w:themeColor="text1"/>
          <w:sz w:val="24"/>
          <w:szCs w:val="24"/>
          <w:u w:val="single"/>
        </w:rPr>
        <w:t>trigésimo segundo y trigésimo tercero,</w:t>
      </w:r>
      <w:r w:rsidRPr="008804D1">
        <w:rPr>
          <w:rFonts w:ascii="Palatino Linotype" w:eastAsia="Calibri" w:hAnsi="Palatino Linotype"/>
          <w:color w:val="000000" w:themeColor="text1"/>
          <w:sz w:val="24"/>
          <w:szCs w:val="24"/>
        </w:rPr>
        <w:t xml:space="preserve"> fracciones IV y V, de la Constitución Política del Estado Libre y Soberano de México; artículos 1, 2 fracción II, 13, 29, 36 fracciones I y II, 176, 178, 179, 181 párrafo tercero y 185 </w:t>
      </w:r>
      <w:r w:rsidRPr="008804D1">
        <w:rPr>
          <w:rFonts w:ascii="Palatino Linotype" w:eastAsia="Calibri" w:hAnsi="Palatino Linotype" w:cs="Arial"/>
          <w:color w:val="000000" w:themeColor="text1"/>
          <w:sz w:val="24"/>
          <w:szCs w:val="24"/>
        </w:rPr>
        <w:t>de la Ley de Transparencia y Acceso a la Información Pública del Estado de México y Municipios; y 6, 9 fracciones I y XXIII, y 11 del Reglamento Interior del Instituto de Transparencia, Acceso a la Información Pública y Protección de Datos Personales del Estado de México y Municipios.</w:t>
      </w:r>
    </w:p>
    <w:p w14:paraId="6E7CA622" w14:textId="77777777" w:rsidR="00764B70" w:rsidRPr="008804D1" w:rsidRDefault="00764B70" w:rsidP="00764B70">
      <w:pPr>
        <w:spacing w:before="240" w:line="360" w:lineRule="auto"/>
        <w:jc w:val="both"/>
        <w:rPr>
          <w:rFonts w:ascii="Palatino Linotype" w:eastAsia="Calibri" w:hAnsi="Palatino Linotype"/>
          <w:b/>
          <w:color w:val="000000" w:themeColor="text1"/>
          <w:sz w:val="24"/>
          <w:szCs w:val="24"/>
        </w:rPr>
      </w:pPr>
    </w:p>
    <w:p w14:paraId="3EFE6668" w14:textId="77777777" w:rsidR="00764B70" w:rsidRPr="008804D1" w:rsidRDefault="00764B70" w:rsidP="00764B70">
      <w:pPr>
        <w:pStyle w:val="Prrafodelista"/>
        <w:autoSpaceDE w:val="0"/>
        <w:autoSpaceDN w:val="0"/>
        <w:adjustRightInd w:val="0"/>
        <w:spacing w:before="240" w:after="160" w:line="360" w:lineRule="auto"/>
        <w:ind w:left="0"/>
        <w:jc w:val="both"/>
        <w:rPr>
          <w:rFonts w:ascii="Palatino Linotype" w:hAnsi="Palatino Linotype" w:cs="Arial"/>
          <w:b/>
        </w:rPr>
      </w:pPr>
      <w:r w:rsidRPr="008804D1">
        <w:rPr>
          <w:rFonts w:ascii="Palatino Linotype" w:hAnsi="Palatino Linotype" w:cs="Arial"/>
          <w:b/>
          <w:sz w:val="28"/>
        </w:rPr>
        <w:t>SEGUNDO</w:t>
      </w:r>
      <w:r w:rsidRPr="008804D1">
        <w:rPr>
          <w:rFonts w:ascii="Palatino Linotype" w:hAnsi="Palatino Linotype" w:cs="Arial"/>
          <w:b/>
        </w:rPr>
        <w:t xml:space="preserve">. </w:t>
      </w:r>
      <w:r w:rsidRPr="008804D1">
        <w:rPr>
          <w:rFonts w:ascii="Palatino Linotype" w:hAnsi="Palatino Linotype" w:cs="Arial"/>
          <w:b/>
          <w:sz w:val="28"/>
          <w:szCs w:val="28"/>
        </w:rPr>
        <w:t>Sobre los alcances del recurso de revisión.</w:t>
      </w:r>
      <w:r w:rsidRPr="008804D1">
        <w:rPr>
          <w:rFonts w:ascii="Palatino Linotype" w:hAnsi="Palatino Linotype" w:cs="Arial"/>
          <w:b/>
        </w:rPr>
        <w:t xml:space="preserve"> </w:t>
      </w:r>
    </w:p>
    <w:p w14:paraId="40AB6797" w14:textId="77777777" w:rsidR="00764B70" w:rsidRPr="008804D1" w:rsidRDefault="00764B70" w:rsidP="00764B70">
      <w:pPr>
        <w:pStyle w:val="Prrafodelista"/>
        <w:autoSpaceDE w:val="0"/>
        <w:autoSpaceDN w:val="0"/>
        <w:adjustRightInd w:val="0"/>
        <w:spacing w:before="240" w:after="160" w:line="360" w:lineRule="auto"/>
        <w:ind w:left="0"/>
        <w:jc w:val="both"/>
        <w:rPr>
          <w:rFonts w:ascii="Palatino Linotype" w:hAnsi="Palatino Linotype" w:cs="Arial"/>
        </w:rPr>
      </w:pPr>
      <w:r w:rsidRPr="008804D1">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w:t>
      </w:r>
      <w:r w:rsidRPr="008804D1">
        <w:rPr>
          <w:rFonts w:ascii="Palatino Linotype" w:hAnsi="Palatino Linotype" w:cs="Arial"/>
        </w:rPr>
        <w:lastRenderedPageBreak/>
        <w:t>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AB1F475" w14:textId="77777777" w:rsidR="00764B70" w:rsidRPr="008804D1" w:rsidRDefault="00764B70" w:rsidP="00764B70">
      <w:pPr>
        <w:pStyle w:val="Prrafodelista"/>
        <w:autoSpaceDE w:val="0"/>
        <w:autoSpaceDN w:val="0"/>
        <w:adjustRightInd w:val="0"/>
        <w:spacing w:before="240" w:after="160" w:line="360" w:lineRule="auto"/>
        <w:ind w:left="0"/>
        <w:jc w:val="both"/>
        <w:rPr>
          <w:rFonts w:ascii="Palatino Linotype" w:hAnsi="Palatino Linotype" w:cs="Arial"/>
        </w:rPr>
      </w:pPr>
    </w:p>
    <w:p w14:paraId="67FBF5DB" w14:textId="77777777" w:rsidR="00764B70" w:rsidRPr="008804D1" w:rsidRDefault="00764B70" w:rsidP="00764B70">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8804D1">
        <w:rPr>
          <w:rFonts w:ascii="Palatino Linotype" w:hAnsi="Palatino Linotype" w:cs="Arial"/>
          <w:b/>
          <w:sz w:val="28"/>
        </w:rPr>
        <w:t>TERCERO</w:t>
      </w:r>
      <w:r w:rsidRPr="008804D1">
        <w:rPr>
          <w:rFonts w:ascii="Palatino Linotype" w:hAnsi="Palatino Linotype" w:cs="Arial"/>
          <w:b/>
        </w:rPr>
        <w:t xml:space="preserve">. </w:t>
      </w:r>
      <w:r w:rsidRPr="008804D1">
        <w:rPr>
          <w:rFonts w:ascii="Palatino Linotype" w:hAnsi="Palatino Linotype" w:cs="Arial"/>
          <w:b/>
          <w:sz w:val="28"/>
          <w:szCs w:val="28"/>
        </w:rPr>
        <w:t>De las causas de improcedencia.</w:t>
      </w:r>
    </w:p>
    <w:p w14:paraId="4813CC18" w14:textId="77777777" w:rsidR="00764B70" w:rsidRPr="008804D1" w:rsidRDefault="00764B70" w:rsidP="00764B70">
      <w:pPr>
        <w:pStyle w:val="Prrafodelista"/>
        <w:autoSpaceDE w:val="0"/>
        <w:autoSpaceDN w:val="0"/>
        <w:adjustRightInd w:val="0"/>
        <w:spacing w:before="240" w:after="160" w:line="360" w:lineRule="auto"/>
        <w:ind w:left="0"/>
        <w:jc w:val="both"/>
        <w:rPr>
          <w:rFonts w:ascii="Palatino Linotype" w:hAnsi="Palatino Linotype" w:cs="Arial"/>
        </w:rPr>
      </w:pPr>
      <w:r w:rsidRPr="008804D1">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A898006" w14:textId="77777777" w:rsidR="00764B70" w:rsidRPr="008804D1" w:rsidRDefault="00764B70" w:rsidP="00764B70">
      <w:pPr>
        <w:pStyle w:val="Prrafodelista"/>
        <w:autoSpaceDE w:val="0"/>
        <w:autoSpaceDN w:val="0"/>
        <w:adjustRightInd w:val="0"/>
        <w:spacing w:line="360" w:lineRule="auto"/>
        <w:ind w:left="0"/>
        <w:jc w:val="both"/>
        <w:rPr>
          <w:rFonts w:ascii="Palatino Linotype" w:hAnsi="Palatino Linotype" w:cs="Arial"/>
        </w:rPr>
      </w:pPr>
      <w:r w:rsidRPr="008804D1">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w:t>
      </w:r>
      <w:r w:rsidRPr="008804D1">
        <w:rPr>
          <w:rFonts w:ascii="Palatino Linotype" w:hAnsi="Palatino Linotype" w:cs="Arial"/>
        </w:rPr>
        <w:lastRenderedPageBreak/>
        <w:t>improcedencia y sobreseimiento con tales fines</w:t>
      </w:r>
      <w:r w:rsidRPr="008804D1">
        <w:rPr>
          <w:rStyle w:val="Refdenotaalpie"/>
          <w:rFonts w:ascii="Palatino Linotype" w:hAnsi="Palatino Linotype" w:cs="Arial"/>
        </w:rPr>
        <w:footnoteReference w:id="1"/>
      </w:r>
      <w:r w:rsidRPr="008804D1">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48012EB6" w14:textId="77777777" w:rsidR="00764B70" w:rsidRPr="008804D1" w:rsidRDefault="00764B70" w:rsidP="00764B70">
      <w:pPr>
        <w:tabs>
          <w:tab w:val="left" w:pos="709"/>
        </w:tabs>
        <w:spacing w:before="240" w:line="360" w:lineRule="auto"/>
        <w:ind w:right="51"/>
        <w:jc w:val="both"/>
        <w:rPr>
          <w:rFonts w:ascii="Palatino Linotype" w:hAnsi="Palatino Linotype"/>
          <w:b/>
          <w:sz w:val="28"/>
          <w:szCs w:val="28"/>
        </w:rPr>
      </w:pPr>
    </w:p>
    <w:p w14:paraId="7069CF5C" w14:textId="77777777" w:rsidR="00764B70" w:rsidRPr="008804D1" w:rsidRDefault="00764B70" w:rsidP="00764B70">
      <w:pPr>
        <w:tabs>
          <w:tab w:val="left" w:pos="709"/>
        </w:tabs>
        <w:spacing w:before="240" w:line="360" w:lineRule="auto"/>
        <w:ind w:right="51"/>
        <w:jc w:val="both"/>
        <w:rPr>
          <w:rFonts w:ascii="Palatino Linotype" w:hAnsi="Palatino Linotype"/>
          <w:b/>
          <w:sz w:val="28"/>
          <w:szCs w:val="28"/>
        </w:rPr>
      </w:pPr>
      <w:r w:rsidRPr="008804D1">
        <w:rPr>
          <w:rFonts w:ascii="Palatino Linotype" w:hAnsi="Palatino Linotype"/>
          <w:b/>
          <w:sz w:val="28"/>
          <w:szCs w:val="28"/>
        </w:rPr>
        <w:t xml:space="preserve">CUARTO. Estudio y resolución del asunto </w:t>
      </w:r>
      <w:r w:rsidRPr="008804D1">
        <w:rPr>
          <w:rFonts w:ascii="Palatino Linotype" w:hAnsi="Palatino Linotype"/>
          <w:b/>
          <w:sz w:val="28"/>
          <w:szCs w:val="28"/>
        </w:rPr>
        <w:tab/>
      </w:r>
    </w:p>
    <w:p w14:paraId="2644F50F" w14:textId="77777777" w:rsidR="00764B70" w:rsidRPr="008804D1" w:rsidRDefault="00764B70" w:rsidP="00764B7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8804D1">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E7A0502" w14:textId="77777777" w:rsidR="00764B70" w:rsidRPr="008804D1" w:rsidRDefault="00764B70" w:rsidP="00764B70">
      <w:pPr>
        <w:autoSpaceDE w:val="0"/>
        <w:autoSpaceDN w:val="0"/>
        <w:adjustRightInd w:val="0"/>
        <w:ind w:right="567"/>
        <w:rPr>
          <w:rFonts w:ascii="Palatino Linotype" w:eastAsia="Calibri" w:hAnsi="Palatino Linotype" w:cs="Arial"/>
        </w:rPr>
      </w:pPr>
    </w:p>
    <w:p w14:paraId="6A1EFF48" w14:textId="77777777" w:rsidR="00764B70" w:rsidRPr="008804D1" w:rsidRDefault="00764B70" w:rsidP="00764B70">
      <w:pPr>
        <w:spacing w:line="360" w:lineRule="auto"/>
        <w:jc w:val="both"/>
        <w:rPr>
          <w:rFonts w:ascii="Palatino Linotype" w:hAnsi="Palatino Linotype" w:cs="Arial"/>
          <w:sz w:val="24"/>
        </w:rPr>
      </w:pPr>
      <w:r w:rsidRPr="008804D1">
        <w:rPr>
          <w:rFonts w:ascii="Palatino Linotype" w:hAnsi="Palatino Linotype" w:cs="Tahoma"/>
          <w:bCs/>
          <w:sz w:val="24"/>
        </w:rPr>
        <w:t xml:space="preserve">Bajo estas líneas argumentativas, al retomar y delimitar los requerimientos del ahora </w:t>
      </w:r>
      <w:r w:rsidRPr="008804D1">
        <w:rPr>
          <w:rFonts w:ascii="Palatino Linotype" w:hAnsi="Palatino Linotype" w:cs="Tahoma"/>
          <w:b/>
          <w:bCs/>
          <w:sz w:val="24"/>
        </w:rPr>
        <w:t>Recurrente</w:t>
      </w:r>
      <w:r w:rsidRPr="008804D1">
        <w:rPr>
          <w:rFonts w:ascii="Palatino Linotype" w:hAnsi="Palatino Linotype" w:cs="Tahoma"/>
          <w:bCs/>
          <w:sz w:val="24"/>
        </w:rPr>
        <w:t>, de manera objetiva se precisa que requiere la siguiente información:</w:t>
      </w:r>
    </w:p>
    <w:p w14:paraId="42345A07" w14:textId="77777777" w:rsidR="00E43D62" w:rsidRPr="008804D1" w:rsidRDefault="00E43D62" w:rsidP="00E43D62">
      <w:pPr>
        <w:pStyle w:val="Sinespaciado"/>
        <w:numPr>
          <w:ilvl w:val="0"/>
          <w:numId w:val="23"/>
        </w:numPr>
        <w:spacing w:before="240" w:line="360" w:lineRule="auto"/>
        <w:jc w:val="both"/>
        <w:rPr>
          <w:rFonts w:ascii="Palatino Linotype" w:hAnsi="Palatino Linotype" w:cs="Arial"/>
        </w:rPr>
      </w:pPr>
      <w:r w:rsidRPr="008804D1">
        <w:rPr>
          <w:rFonts w:ascii="Palatino Linotype" w:hAnsi="Palatino Linotype" w:cs="Tahoma"/>
          <w:bCs/>
          <w:lang w:val="es-ES"/>
        </w:rPr>
        <w:t xml:space="preserve">Número de expedientes de substanciación en trámite durante el 2023. </w:t>
      </w:r>
    </w:p>
    <w:p w14:paraId="6D6E9575" w14:textId="77777777" w:rsidR="00E43D62" w:rsidRPr="008804D1" w:rsidRDefault="00E43D62" w:rsidP="00E43D62">
      <w:pPr>
        <w:pStyle w:val="Sinespaciado"/>
        <w:numPr>
          <w:ilvl w:val="0"/>
          <w:numId w:val="23"/>
        </w:numPr>
        <w:spacing w:before="240" w:line="360" w:lineRule="auto"/>
        <w:jc w:val="both"/>
        <w:rPr>
          <w:rFonts w:ascii="Palatino Linotype" w:hAnsi="Palatino Linotype" w:cs="Arial"/>
        </w:rPr>
      </w:pPr>
      <w:r w:rsidRPr="008804D1">
        <w:rPr>
          <w:rFonts w:ascii="Palatino Linotype" w:hAnsi="Palatino Linotype" w:cs="Tahoma"/>
          <w:bCs/>
          <w:lang w:val="es-ES"/>
        </w:rPr>
        <w:t xml:space="preserve">Número de expedientes de substanciación terminados durante el 2023. </w:t>
      </w:r>
    </w:p>
    <w:p w14:paraId="46689E51" w14:textId="77777777" w:rsidR="00E43D62" w:rsidRPr="008804D1" w:rsidRDefault="00E43D62" w:rsidP="00E43D62">
      <w:pPr>
        <w:pStyle w:val="Sinespaciado"/>
        <w:numPr>
          <w:ilvl w:val="0"/>
          <w:numId w:val="23"/>
        </w:numPr>
        <w:spacing w:before="240" w:line="360" w:lineRule="auto"/>
        <w:jc w:val="both"/>
        <w:rPr>
          <w:rFonts w:ascii="Palatino Linotype" w:hAnsi="Palatino Linotype" w:cs="Arial"/>
        </w:rPr>
      </w:pPr>
      <w:r w:rsidRPr="008804D1">
        <w:rPr>
          <w:rFonts w:ascii="Palatino Linotype" w:hAnsi="Palatino Linotype" w:cs="Tahoma"/>
          <w:bCs/>
          <w:lang w:val="es-ES"/>
        </w:rPr>
        <w:t xml:space="preserve">Número de expedientes de substanciación que se han enviado a la autoridad resolutora en 2023. </w:t>
      </w:r>
    </w:p>
    <w:p w14:paraId="368E6A29" w14:textId="77777777" w:rsidR="00E43D62" w:rsidRPr="008804D1" w:rsidRDefault="00E43D62" w:rsidP="00E43D62">
      <w:pPr>
        <w:pStyle w:val="Sinespaciado"/>
        <w:numPr>
          <w:ilvl w:val="0"/>
          <w:numId w:val="23"/>
        </w:numPr>
        <w:spacing w:before="240" w:line="360" w:lineRule="auto"/>
        <w:jc w:val="both"/>
        <w:rPr>
          <w:rFonts w:ascii="Palatino Linotype" w:hAnsi="Palatino Linotype" w:cs="Arial"/>
        </w:rPr>
      </w:pPr>
      <w:r w:rsidRPr="008804D1">
        <w:rPr>
          <w:rFonts w:ascii="Palatino Linotype" w:hAnsi="Palatino Linotype" w:cs="Tahoma"/>
          <w:bCs/>
          <w:lang w:val="es-ES"/>
        </w:rPr>
        <w:t xml:space="preserve">Número de expedientes de substanciación que se han enviado al Tribunal de Justicia Administrativa de la entidad federativa en 2023. </w:t>
      </w:r>
    </w:p>
    <w:p w14:paraId="108B6D7B" w14:textId="77777777" w:rsidR="00E43D62" w:rsidRPr="008804D1" w:rsidRDefault="00E43D62" w:rsidP="00274430">
      <w:pPr>
        <w:pStyle w:val="Sinespaciado"/>
        <w:numPr>
          <w:ilvl w:val="0"/>
          <w:numId w:val="23"/>
        </w:numPr>
        <w:spacing w:before="240" w:line="360" w:lineRule="auto"/>
        <w:jc w:val="both"/>
        <w:rPr>
          <w:rFonts w:ascii="Palatino Linotype" w:hAnsi="Palatino Linotype" w:cs="Arial"/>
        </w:rPr>
      </w:pPr>
      <w:r w:rsidRPr="008804D1">
        <w:rPr>
          <w:rFonts w:ascii="Palatino Linotype" w:hAnsi="Palatino Linotype" w:cs="Tahoma"/>
          <w:bCs/>
          <w:lang w:val="es-ES"/>
        </w:rPr>
        <w:t xml:space="preserve">Número de resoluciones emitidas por la autoridad resolutora durante 2023. </w:t>
      </w:r>
    </w:p>
    <w:p w14:paraId="4FF3BF34" w14:textId="77777777" w:rsidR="00E43D62" w:rsidRPr="008804D1" w:rsidRDefault="00E43D62" w:rsidP="00274430">
      <w:pPr>
        <w:pStyle w:val="Sinespaciado"/>
        <w:numPr>
          <w:ilvl w:val="0"/>
          <w:numId w:val="23"/>
        </w:numPr>
        <w:spacing w:before="240" w:line="360" w:lineRule="auto"/>
        <w:jc w:val="both"/>
        <w:rPr>
          <w:rFonts w:ascii="Palatino Linotype" w:hAnsi="Palatino Linotype" w:cs="Arial"/>
        </w:rPr>
      </w:pPr>
      <w:r w:rsidRPr="008804D1">
        <w:rPr>
          <w:rFonts w:ascii="Palatino Linotype" w:hAnsi="Palatino Linotype" w:cs="Tahoma"/>
          <w:bCs/>
          <w:lang w:val="es-ES"/>
        </w:rPr>
        <w:t xml:space="preserve">Versiones públicas de las resoluciones a los procedimientos de responsabilidad administrativa emitidas en 2023. </w:t>
      </w:r>
    </w:p>
    <w:p w14:paraId="54FB1E95" w14:textId="77777777" w:rsidR="00AA14D4" w:rsidRPr="008804D1" w:rsidRDefault="00E43D62" w:rsidP="00274430">
      <w:pPr>
        <w:pStyle w:val="Sinespaciado"/>
        <w:numPr>
          <w:ilvl w:val="0"/>
          <w:numId w:val="23"/>
        </w:numPr>
        <w:spacing w:before="240" w:line="360" w:lineRule="auto"/>
        <w:jc w:val="both"/>
        <w:rPr>
          <w:rFonts w:ascii="Palatino Linotype" w:hAnsi="Palatino Linotype" w:cs="Arial"/>
        </w:rPr>
      </w:pPr>
      <w:r w:rsidRPr="008804D1">
        <w:rPr>
          <w:rFonts w:ascii="Palatino Linotype" w:hAnsi="Palatino Linotype" w:cs="Tahoma"/>
          <w:bCs/>
          <w:lang w:val="es-ES"/>
        </w:rPr>
        <w:t xml:space="preserve">Nombramiento de </w:t>
      </w:r>
      <w:r w:rsidR="00AA14D4" w:rsidRPr="008804D1">
        <w:rPr>
          <w:rFonts w:ascii="Palatino Linotype" w:hAnsi="Palatino Linotype" w:cs="Tahoma"/>
          <w:bCs/>
          <w:lang w:val="es-ES"/>
        </w:rPr>
        <w:t>las autoridades investigadoras</w:t>
      </w:r>
      <w:r w:rsidRPr="008804D1">
        <w:rPr>
          <w:rFonts w:ascii="Palatino Linotype" w:hAnsi="Palatino Linotype" w:cs="Tahoma"/>
          <w:bCs/>
          <w:lang w:val="es-ES"/>
        </w:rPr>
        <w:t>, substanci</w:t>
      </w:r>
      <w:r w:rsidR="00AA14D4" w:rsidRPr="008804D1">
        <w:rPr>
          <w:rFonts w:ascii="Palatino Linotype" w:hAnsi="Palatino Linotype" w:cs="Tahoma"/>
          <w:bCs/>
          <w:lang w:val="es-ES"/>
        </w:rPr>
        <w:t xml:space="preserve">adora y resolutora. </w:t>
      </w:r>
    </w:p>
    <w:p w14:paraId="40D11B29" w14:textId="77777777" w:rsidR="00AA14D4" w:rsidRPr="008804D1" w:rsidRDefault="00AA14D4" w:rsidP="00274430">
      <w:pPr>
        <w:pStyle w:val="Sinespaciado"/>
        <w:numPr>
          <w:ilvl w:val="0"/>
          <w:numId w:val="23"/>
        </w:numPr>
        <w:spacing w:before="240" w:line="360" w:lineRule="auto"/>
        <w:jc w:val="both"/>
        <w:rPr>
          <w:rFonts w:ascii="Palatino Linotype" w:hAnsi="Palatino Linotype" w:cs="Arial"/>
        </w:rPr>
      </w:pPr>
      <w:r w:rsidRPr="008804D1">
        <w:rPr>
          <w:rFonts w:ascii="Palatino Linotype" w:hAnsi="Palatino Linotype" w:cs="Tahoma"/>
          <w:bCs/>
          <w:lang w:val="es-ES"/>
        </w:rPr>
        <w:t>T</w:t>
      </w:r>
      <w:r w:rsidR="00E43D62" w:rsidRPr="008804D1">
        <w:rPr>
          <w:rFonts w:ascii="Palatino Linotype" w:hAnsi="Palatino Linotype" w:cs="Tahoma"/>
          <w:bCs/>
          <w:lang w:val="es-ES"/>
        </w:rPr>
        <w:t xml:space="preserve">ítulo y cédula profesional de las personas que están como autoridad investigadora, </w:t>
      </w:r>
      <w:r w:rsidRPr="008804D1">
        <w:rPr>
          <w:rFonts w:ascii="Palatino Linotype" w:hAnsi="Palatino Linotype" w:cs="Tahoma"/>
          <w:bCs/>
          <w:lang w:val="es-ES"/>
        </w:rPr>
        <w:t xml:space="preserve">substanciadora y resolutora. </w:t>
      </w:r>
    </w:p>
    <w:p w14:paraId="310BD65A" w14:textId="77777777" w:rsidR="00AA14D4" w:rsidRPr="008804D1" w:rsidRDefault="00AA14D4" w:rsidP="00274430">
      <w:pPr>
        <w:pStyle w:val="Sinespaciado"/>
        <w:numPr>
          <w:ilvl w:val="0"/>
          <w:numId w:val="23"/>
        </w:numPr>
        <w:spacing w:before="240" w:line="360" w:lineRule="auto"/>
        <w:jc w:val="both"/>
        <w:rPr>
          <w:rFonts w:ascii="Palatino Linotype" w:hAnsi="Palatino Linotype" w:cs="Arial"/>
        </w:rPr>
      </w:pPr>
      <w:r w:rsidRPr="008804D1">
        <w:rPr>
          <w:rFonts w:ascii="Palatino Linotype" w:hAnsi="Palatino Linotype" w:cs="Tahoma"/>
          <w:bCs/>
          <w:lang w:val="es-ES"/>
        </w:rPr>
        <w:t>N</w:t>
      </w:r>
      <w:r w:rsidR="00E43D62" w:rsidRPr="008804D1">
        <w:rPr>
          <w:rFonts w:ascii="Palatino Linotype" w:hAnsi="Palatino Linotype" w:cs="Tahoma"/>
          <w:bCs/>
          <w:lang w:val="es-ES"/>
        </w:rPr>
        <w:t>úmero de incidentes tramitados y resueltos por la au</w:t>
      </w:r>
      <w:r w:rsidRPr="008804D1">
        <w:rPr>
          <w:rFonts w:ascii="Palatino Linotype" w:hAnsi="Palatino Linotype" w:cs="Tahoma"/>
          <w:bCs/>
          <w:lang w:val="es-ES"/>
        </w:rPr>
        <w:t>toridad substanciadora en 2023.</w:t>
      </w:r>
      <w:r w:rsidR="00E43D62" w:rsidRPr="008804D1">
        <w:rPr>
          <w:rFonts w:ascii="Palatino Linotype" w:hAnsi="Palatino Linotype" w:cs="Tahoma"/>
          <w:bCs/>
          <w:lang w:val="es-ES"/>
        </w:rPr>
        <w:t xml:space="preserve"> </w:t>
      </w:r>
    </w:p>
    <w:p w14:paraId="2E2B0819" w14:textId="77777777" w:rsidR="00AA14D4" w:rsidRPr="008804D1" w:rsidRDefault="00AA14D4" w:rsidP="00274430">
      <w:pPr>
        <w:pStyle w:val="Sinespaciado"/>
        <w:numPr>
          <w:ilvl w:val="0"/>
          <w:numId w:val="23"/>
        </w:numPr>
        <w:spacing w:before="240" w:line="360" w:lineRule="auto"/>
        <w:jc w:val="both"/>
        <w:rPr>
          <w:rFonts w:ascii="Palatino Linotype" w:hAnsi="Palatino Linotype" w:cs="Arial"/>
        </w:rPr>
      </w:pPr>
      <w:r w:rsidRPr="008804D1">
        <w:rPr>
          <w:rFonts w:ascii="Palatino Linotype" w:hAnsi="Palatino Linotype" w:cs="Tahoma"/>
          <w:bCs/>
          <w:lang w:val="es-ES"/>
        </w:rPr>
        <w:t>T</w:t>
      </w:r>
      <w:r w:rsidR="00E43D62" w:rsidRPr="008804D1">
        <w:rPr>
          <w:rFonts w:ascii="Palatino Linotype" w:hAnsi="Palatino Linotype" w:cs="Tahoma"/>
          <w:bCs/>
          <w:lang w:val="es-ES"/>
        </w:rPr>
        <w:t xml:space="preserve">otal de percepciones netas recibidas por las personas que están como autoridad investigadora, </w:t>
      </w:r>
      <w:r w:rsidRPr="008804D1">
        <w:rPr>
          <w:rFonts w:ascii="Palatino Linotype" w:hAnsi="Palatino Linotype" w:cs="Tahoma"/>
          <w:bCs/>
          <w:lang w:val="es-ES"/>
        </w:rPr>
        <w:t xml:space="preserve">substanciadora y resolutora. </w:t>
      </w:r>
    </w:p>
    <w:p w14:paraId="43E272E9" w14:textId="77777777" w:rsidR="00AA14D4" w:rsidRPr="008804D1" w:rsidRDefault="00AA14D4" w:rsidP="00274430">
      <w:pPr>
        <w:pStyle w:val="Sinespaciado"/>
        <w:numPr>
          <w:ilvl w:val="0"/>
          <w:numId w:val="23"/>
        </w:numPr>
        <w:spacing w:before="240" w:line="360" w:lineRule="auto"/>
        <w:jc w:val="both"/>
        <w:rPr>
          <w:rFonts w:ascii="Palatino Linotype" w:hAnsi="Palatino Linotype" w:cs="Arial"/>
        </w:rPr>
      </w:pPr>
      <w:r w:rsidRPr="008804D1">
        <w:rPr>
          <w:rFonts w:ascii="Palatino Linotype" w:hAnsi="Palatino Linotype" w:cs="Tahoma"/>
          <w:bCs/>
          <w:lang w:val="es-ES"/>
        </w:rPr>
        <w:lastRenderedPageBreak/>
        <w:t>V</w:t>
      </w:r>
      <w:r w:rsidR="00E43D62" w:rsidRPr="008804D1">
        <w:rPr>
          <w:rFonts w:ascii="Palatino Linotype" w:hAnsi="Palatino Linotype" w:cs="Tahoma"/>
          <w:bCs/>
          <w:lang w:val="es-ES"/>
        </w:rPr>
        <w:t xml:space="preserve">ersión pública de las declaraciones de manifestación de bienes de inicio de las personas que están como autoridad investigadora, </w:t>
      </w:r>
      <w:r w:rsidRPr="008804D1">
        <w:rPr>
          <w:rFonts w:ascii="Palatino Linotype" w:hAnsi="Palatino Linotype" w:cs="Tahoma"/>
          <w:bCs/>
          <w:lang w:val="es-ES"/>
        </w:rPr>
        <w:t>substanciadora y resolutora.</w:t>
      </w:r>
    </w:p>
    <w:p w14:paraId="615F2797" w14:textId="77777777" w:rsidR="00AA14D4" w:rsidRPr="008804D1" w:rsidRDefault="00AA14D4" w:rsidP="00274430">
      <w:pPr>
        <w:pStyle w:val="Sinespaciado"/>
        <w:numPr>
          <w:ilvl w:val="0"/>
          <w:numId w:val="23"/>
        </w:numPr>
        <w:spacing w:before="240" w:line="360" w:lineRule="auto"/>
        <w:jc w:val="both"/>
        <w:rPr>
          <w:rFonts w:ascii="Palatino Linotype" w:hAnsi="Palatino Linotype" w:cs="Arial"/>
        </w:rPr>
      </w:pPr>
      <w:r w:rsidRPr="008804D1">
        <w:rPr>
          <w:rFonts w:ascii="Palatino Linotype" w:hAnsi="Palatino Linotype" w:cs="Tahoma"/>
          <w:bCs/>
          <w:lang w:val="es-ES"/>
        </w:rPr>
        <w:t>V</w:t>
      </w:r>
      <w:r w:rsidR="00E43D62" w:rsidRPr="008804D1">
        <w:rPr>
          <w:rFonts w:ascii="Palatino Linotype" w:hAnsi="Palatino Linotype" w:cs="Tahoma"/>
          <w:bCs/>
          <w:lang w:val="es-ES"/>
        </w:rPr>
        <w:t xml:space="preserve">ersión pública de la declaración de intereses de las personas que están como autoridad investigadora, substanciadora y resolutora. </w:t>
      </w:r>
    </w:p>
    <w:p w14:paraId="1A7EA89F" w14:textId="77777777" w:rsidR="00764B70" w:rsidRPr="008804D1" w:rsidRDefault="00E43D62" w:rsidP="00274430">
      <w:pPr>
        <w:pStyle w:val="Sinespaciado"/>
        <w:numPr>
          <w:ilvl w:val="0"/>
          <w:numId w:val="23"/>
        </w:numPr>
        <w:spacing w:before="240" w:line="360" w:lineRule="auto"/>
        <w:jc w:val="both"/>
        <w:rPr>
          <w:rFonts w:ascii="Palatino Linotype" w:hAnsi="Palatino Linotype" w:cs="Arial"/>
        </w:rPr>
      </w:pPr>
      <w:r w:rsidRPr="008804D1">
        <w:rPr>
          <w:rFonts w:ascii="Palatino Linotype" w:hAnsi="Palatino Linotype" w:cs="Tahoma"/>
          <w:bCs/>
          <w:lang w:val="es-ES"/>
        </w:rPr>
        <w:t>Curriculum Vitae de las personas que están como autoridad investigadora, substanciadora y resolutora.</w:t>
      </w:r>
    </w:p>
    <w:p w14:paraId="08178A4C" w14:textId="77777777" w:rsidR="00764B70" w:rsidRPr="008804D1" w:rsidRDefault="00764B70" w:rsidP="00764B70">
      <w:pPr>
        <w:pStyle w:val="Sinespaciado"/>
        <w:spacing w:before="240" w:line="360" w:lineRule="auto"/>
        <w:jc w:val="both"/>
        <w:rPr>
          <w:rFonts w:ascii="Palatino Linotype" w:hAnsi="Palatino Linotype" w:cs="Arial"/>
        </w:rPr>
      </w:pPr>
      <w:r w:rsidRPr="008804D1">
        <w:rPr>
          <w:rFonts w:ascii="Palatino Linotype" w:hAnsi="Palatino Linotype" w:cs="Arial"/>
        </w:rPr>
        <w:t xml:space="preserve">En ese orden de ideas y de conformidad con las constancias que obran en el expediente electrónico, se observa que el </w:t>
      </w:r>
      <w:r w:rsidRPr="008804D1">
        <w:rPr>
          <w:rFonts w:ascii="Palatino Linotype" w:hAnsi="Palatino Linotype" w:cs="Arial"/>
          <w:b/>
        </w:rPr>
        <w:t>Sujeto Obligado</w:t>
      </w:r>
      <w:r w:rsidRPr="008804D1">
        <w:rPr>
          <w:rFonts w:ascii="Palatino Linotype" w:hAnsi="Palatino Linotype" w:cs="Arial"/>
        </w:rPr>
        <w:t xml:space="preserve"> dio respuesta por medio del sistema SAIMEX, a la solicitud de información</w:t>
      </w:r>
      <w:r w:rsidRPr="008804D1">
        <w:rPr>
          <w:rFonts w:ascii="Palatino Linotype" w:eastAsia="Palatino Linotype" w:hAnsi="Palatino Linotype" w:cs="Palatino Linotype"/>
          <w:b/>
          <w:color w:val="000000"/>
        </w:rPr>
        <w:t xml:space="preserve"> </w:t>
      </w:r>
      <w:r w:rsidR="00F808F7" w:rsidRPr="008804D1">
        <w:rPr>
          <w:rFonts w:ascii="Palatino Linotype" w:hAnsi="Palatino Linotype" w:cs="Arial"/>
          <w:b/>
        </w:rPr>
        <w:t>00183/HUIXQUIL/IP/2023</w:t>
      </w:r>
      <w:r w:rsidRPr="008804D1">
        <w:rPr>
          <w:rFonts w:ascii="Palatino Linotype" w:hAnsi="Palatino Linotype" w:cs="Arial"/>
          <w:b/>
        </w:rPr>
        <w:t xml:space="preserve">; </w:t>
      </w:r>
      <w:r w:rsidRPr="008804D1">
        <w:rPr>
          <w:rFonts w:ascii="Palatino Linotype" w:hAnsi="Palatino Linotype" w:cs="Arial"/>
        </w:rPr>
        <w:t>por medio de</w:t>
      </w:r>
      <w:r w:rsidR="00AA14D4" w:rsidRPr="008804D1">
        <w:rPr>
          <w:rFonts w:ascii="Palatino Linotype" w:hAnsi="Palatino Linotype" w:cs="Arial"/>
        </w:rPr>
        <w:t xml:space="preserve"> </w:t>
      </w:r>
      <w:r w:rsidRPr="008804D1">
        <w:rPr>
          <w:rFonts w:ascii="Palatino Linotype" w:hAnsi="Palatino Linotype" w:cs="Arial"/>
        </w:rPr>
        <w:t>l</w:t>
      </w:r>
      <w:r w:rsidR="00AA14D4" w:rsidRPr="008804D1">
        <w:rPr>
          <w:rFonts w:ascii="Palatino Linotype" w:hAnsi="Palatino Linotype" w:cs="Arial"/>
        </w:rPr>
        <w:t>os</w:t>
      </w:r>
      <w:r w:rsidRPr="008804D1">
        <w:rPr>
          <w:rFonts w:ascii="Palatino Linotype" w:hAnsi="Palatino Linotype" w:cs="Arial"/>
        </w:rPr>
        <w:t xml:space="preserve"> archivo</w:t>
      </w:r>
      <w:r w:rsidR="00AA14D4" w:rsidRPr="008804D1">
        <w:rPr>
          <w:rFonts w:ascii="Palatino Linotype" w:hAnsi="Palatino Linotype" w:cs="Arial"/>
        </w:rPr>
        <w:t>s</w:t>
      </w:r>
      <w:r w:rsidRPr="008804D1">
        <w:rPr>
          <w:rFonts w:ascii="Palatino Linotype" w:hAnsi="Palatino Linotype" w:cs="Arial"/>
        </w:rPr>
        <w:t xml:space="preserve"> electrónico</w:t>
      </w:r>
      <w:r w:rsidR="00AA14D4" w:rsidRPr="008804D1">
        <w:rPr>
          <w:rFonts w:ascii="Palatino Linotype" w:hAnsi="Palatino Linotype" w:cs="Arial"/>
        </w:rPr>
        <w:t>s</w:t>
      </w:r>
      <w:r w:rsidRPr="008804D1">
        <w:rPr>
          <w:rFonts w:ascii="Palatino Linotype" w:hAnsi="Palatino Linotype" w:cs="Arial"/>
        </w:rPr>
        <w:t xml:space="preserve"> denominado</w:t>
      </w:r>
      <w:r w:rsidR="00AA14D4" w:rsidRPr="008804D1">
        <w:rPr>
          <w:rFonts w:ascii="Palatino Linotype" w:hAnsi="Palatino Linotype" w:cs="Arial"/>
        </w:rPr>
        <w:t>s</w:t>
      </w:r>
      <w:r w:rsidRPr="008804D1">
        <w:rPr>
          <w:rFonts w:ascii="Palatino Linotype" w:hAnsi="Palatino Linotype" w:cs="Arial"/>
        </w:rPr>
        <w:t>:</w:t>
      </w:r>
    </w:p>
    <w:p w14:paraId="0A21315F" w14:textId="77777777" w:rsidR="00AA14D4" w:rsidRPr="008804D1" w:rsidRDefault="00AA14D4" w:rsidP="00764B70">
      <w:pPr>
        <w:pStyle w:val="Sinespaciado"/>
        <w:numPr>
          <w:ilvl w:val="0"/>
          <w:numId w:val="3"/>
        </w:numPr>
        <w:spacing w:before="240" w:line="360" w:lineRule="auto"/>
        <w:jc w:val="both"/>
        <w:rPr>
          <w:rFonts w:ascii="Palatino Linotype" w:hAnsi="Palatino Linotype" w:cs="Arial"/>
          <w:b/>
        </w:rPr>
      </w:pPr>
      <w:r w:rsidRPr="008804D1">
        <w:rPr>
          <w:rFonts w:ascii="Palatino Linotype" w:hAnsi="Palatino Linotype" w:cs="Arial"/>
          <w:b/>
          <w:i/>
        </w:rPr>
        <w:t xml:space="preserve">029-2022.pdf: </w:t>
      </w:r>
      <w:r w:rsidRPr="008804D1">
        <w:rPr>
          <w:rFonts w:ascii="Palatino Linotype" w:hAnsi="Palatino Linotype" w:cs="Arial"/>
        </w:rPr>
        <w:t>con</w:t>
      </w:r>
      <w:r w:rsidR="00826570" w:rsidRPr="008804D1">
        <w:rPr>
          <w:rFonts w:ascii="Palatino Linotype" w:hAnsi="Palatino Linotype" w:cs="Arial"/>
        </w:rPr>
        <w:t>s</w:t>
      </w:r>
      <w:r w:rsidRPr="008804D1">
        <w:rPr>
          <w:rFonts w:ascii="Palatino Linotype" w:hAnsi="Palatino Linotype" w:cs="Arial"/>
        </w:rPr>
        <w:t xml:space="preserve">tante de ocho fojas, en formato PDF, contiene </w:t>
      </w:r>
      <w:r w:rsidR="00072682" w:rsidRPr="008804D1">
        <w:rPr>
          <w:rFonts w:ascii="Palatino Linotype" w:hAnsi="Palatino Linotype" w:cs="Arial"/>
        </w:rPr>
        <w:t>la resolución definitiva</w:t>
      </w:r>
      <w:r w:rsidR="00826570" w:rsidRPr="008804D1">
        <w:rPr>
          <w:rFonts w:ascii="Palatino Linotype" w:hAnsi="Palatino Linotype" w:cs="Arial"/>
        </w:rPr>
        <w:t xml:space="preserve"> de la Contraloría Interna Municipal, relativa al</w:t>
      </w:r>
      <w:r w:rsidR="00072682" w:rsidRPr="008804D1">
        <w:rPr>
          <w:rFonts w:ascii="Palatino Linotype" w:hAnsi="Palatino Linotype" w:cs="Arial"/>
        </w:rPr>
        <w:t xml:space="preserve"> Procedimiento de Responsabilidad Administrativa</w:t>
      </w:r>
      <w:r w:rsidR="00826570" w:rsidRPr="008804D1">
        <w:rPr>
          <w:rFonts w:ascii="Palatino Linotype" w:hAnsi="Palatino Linotype" w:cs="Arial"/>
        </w:rPr>
        <w:t>,</w:t>
      </w:r>
      <w:r w:rsidR="00EB2B08" w:rsidRPr="008804D1">
        <w:rPr>
          <w:rFonts w:ascii="Palatino Linotype" w:hAnsi="Palatino Linotype" w:cs="Arial"/>
        </w:rPr>
        <w:t xml:space="preserve"> </w:t>
      </w:r>
      <w:r w:rsidR="00826570" w:rsidRPr="008804D1">
        <w:rPr>
          <w:rFonts w:ascii="Palatino Linotype" w:hAnsi="Palatino Linotype" w:cs="Arial"/>
        </w:rPr>
        <w:t>del expediente número CIM/HUIX/PRA/029/2022.</w:t>
      </w:r>
    </w:p>
    <w:p w14:paraId="366FBFFC" w14:textId="77777777" w:rsidR="00AA14D4" w:rsidRPr="008804D1" w:rsidRDefault="00AA14D4" w:rsidP="00764B70">
      <w:pPr>
        <w:pStyle w:val="Sinespaciado"/>
        <w:numPr>
          <w:ilvl w:val="0"/>
          <w:numId w:val="3"/>
        </w:numPr>
        <w:spacing w:before="240" w:line="360" w:lineRule="auto"/>
        <w:jc w:val="both"/>
        <w:rPr>
          <w:rFonts w:ascii="Palatino Linotype" w:hAnsi="Palatino Linotype" w:cs="Arial"/>
          <w:b/>
        </w:rPr>
      </w:pPr>
      <w:r w:rsidRPr="008804D1">
        <w:rPr>
          <w:rFonts w:ascii="Palatino Linotype" w:hAnsi="Palatino Linotype" w:cs="Arial"/>
          <w:b/>
          <w:i/>
        </w:rPr>
        <w:t>039-2022.pdf:</w:t>
      </w:r>
      <w:r w:rsidR="00826570" w:rsidRPr="008804D1">
        <w:rPr>
          <w:rFonts w:ascii="Palatino Linotype" w:hAnsi="Palatino Linotype" w:cs="Arial"/>
          <w:b/>
          <w:i/>
        </w:rPr>
        <w:t xml:space="preserve"> </w:t>
      </w:r>
      <w:r w:rsidR="00826570" w:rsidRPr="008804D1">
        <w:rPr>
          <w:rFonts w:ascii="Palatino Linotype" w:hAnsi="Palatino Linotype" w:cs="Arial"/>
        </w:rPr>
        <w:t>constante de diez fojas, en formato PDF, contiene la resolución definitiva de la Contraloría Interna Municipal, relativa al Procedimiento de Responsabilidad Administrativa, del expediente número CIM/HUIX/PRA/039/2022.</w:t>
      </w:r>
    </w:p>
    <w:p w14:paraId="78250268" w14:textId="77777777" w:rsidR="00AA14D4" w:rsidRPr="008804D1" w:rsidRDefault="00AA14D4" w:rsidP="00764B70">
      <w:pPr>
        <w:pStyle w:val="Sinespaciado"/>
        <w:numPr>
          <w:ilvl w:val="0"/>
          <w:numId w:val="3"/>
        </w:numPr>
        <w:spacing w:before="240" w:line="360" w:lineRule="auto"/>
        <w:jc w:val="both"/>
        <w:rPr>
          <w:rFonts w:ascii="Palatino Linotype" w:hAnsi="Palatino Linotype" w:cs="Arial"/>
          <w:b/>
        </w:rPr>
      </w:pPr>
      <w:r w:rsidRPr="008804D1">
        <w:rPr>
          <w:rFonts w:ascii="Palatino Linotype" w:hAnsi="Palatino Linotype" w:cs="Arial"/>
          <w:b/>
          <w:i/>
        </w:rPr>
        <w:t>044-2022.pdf:</w:t>
      </w:r>
      <w:r w:rsidR="00826570" w:rsidRPr="008804D1">
        <w:rPr>
          <w:rFonts w:ascii="Palatino Linotype" w:hAnsi="Palatino Linotype" w:cs="Arial"/>
          <w:b/>
          <w:i/>
        </w:rPr>
        <w:t xml:space="preserve"> </w:t>
      </w:r>
      <w:r w:rsidR="00826570" w:rsidRPr="008804D1">
        <w:rPr>
          <w:rFonts w:ascii="Palatino Linotype" w:hAnsi="Palatino Linotype" w:cs="Arial"/>
        </w:rPr>
        <w:t>constante de doce fojas, en formato PDF, contiene la resolución definitiva de la Contraloría Interna Municipal</w:t>
      </w:r>
      <w:r w:rsidR="001E5EE2" w:rsidRPr="008804D1">
        <w:rPr>
          <w:rFonts w:ascii="Palatino Linotype" w:hAnsi="Palatino Linotype" w:cs="Arial"/>
        </w:rPr>
        <w:t>,</w:t>
      </w:r>
      <w:r w:rsidR="00826570" w:rsidRPr="008804D1">
        <w:rPr>
          <w:rFonts w:ascii="Palatino Linotype" w:hAnsi="Palatino Linotype" w:cs="Arial"/>
        </w:rPr>
        <w:t xml:space="preserve"> relativa al Procedimiento de </w:t>
      </w:r>
      <w:r w:rsidR="00826570" w:rsidRPr="008804D1">
        <w:rPr>
          <w:rFonts w:ascii="Palatino Linotype" w:hAnsi="Palatino Linotype" w:cs="Arial"/>
        </w:rPr>
        <w:lastRenderedPageBreak/>
        <w:t>Responsabilidad Administrativa del expediente número CIM/HUIX/PRA/044/2022.</w:t>
      </w:r>
    </w:p>
    <w:p w14:paraId="3EDA4425" w14:textId="77777777" w:rsidR="00AA14D4" w:rsidRPr="008804D1" w:rsidRDefault="00AA14D4" w:rsidP="00764B70">
      <w:pPr>
        <w:pStyle w:val="Sinespaciado"/>
        <w:numPr>
          <w:ilvl w:val="0"/>
          <w:numId w:val="3"/>
        </w:numPr>
        <w:spacing w:before="240" w:line="360" w:lineRule="auto"/>
        <w:jc w:val="both"/>
        <w:rPr>
          <w:rFonts w:ascii="Palatino Linotype" w:hAnsi="Palatino Linotype" w:cs="Arial"/>
          <w:b/>
        </w:rPr>
      </w:pPr>
      <w:r w:rsidRPr="008804D1">
        <w:rPr>
          <w:rFonts w:ascii="Palatino Linotype" w:hAnsi="Palatino Linotype" w:cs="Arial"/>
          <w:b/>
          <w:i/>
        </w:rPr>
        <w:t>032-2022.pdf:</w:t>
      </w:r>
      <w:r w:rsidR="00826570" w:rsidRPr="008804D1">
        <w:rPr>
          <w:rFonts w:ascii="Palatino Linotype" w:hAnsi="Palatino Linotype" w:cs="Arial"/>
          <w:b/>
          <w:i/>
        </w:rPr>
        <w:t xml:space="preserve"> </w:t>
      </w:r>
      <w:r w:rsidR="00826570" w:rsidRPr="008804D1">
        <w:rPr>
          <w:rFonts w:ascii="Palatino Linotype" w:hAnsi="Palatino Linotype" w:cs="Arial"/>
        </w:rPr>
        <w:t>constante de seis fojas, en formato PDF, contiene la resolución definitiva de la Contraloría Interna Municipal, relativa al Procedimiento de Responsabilidad Administrativa del expediente número CIM/HUIX/PRA/032/2022.</w:t>
      </w:r>
    </w:p>
    <w:p w14:paraId="56751CBA" w14:textId="77777777" w:rsidR="00AA14D4" w:rsidRPr="008804D1" w:rsidRDefault="00AA14D4" w:rsidP="00764B70">
      <w:pPr>
        <w:pStyle w:val="Sinespaciado"/>
        <w:numPr>
          <w:ilvl w:val="0"/>
          <w:numId w:val="3"/>
        </w:numPr>
        <w:spacing w:before="240" w:line="360" w:lineRule="auto"/>
        <w:jc w:val="both"/>
        <w:rPr>
          <w:rFonts w:ascii="Palatino Linotype" w:hAnsi="Palatino Linotype" w:cs="Arial"/>
          <w:b/>
        </w:rPr>
      </w:pPr>
      <w:r w:rsidRPr="008804D1">
        <w:rPr>
          <w:rFonts w:ascii="Palatino Linotype" w:hAnsi="Palatino Linotype" w:cs="Arial"/>
          <w:b/>
          <w:i/>
        </w:rPr>
        <w:t>041-2022.pdf:</w:t>
      </w:r>
      <w:r w:rsidR="00826570" w:rsidRPr="008804D1">
        <w:rPr>
          <w:rFonts w:ascii="Palatino Linotype" w:hAnsi="Palatino Linotype" w:cs="Arial"/>
          <w:b/>
          <w:i/>
        </w:rPr>
        <w:t xml:space="preserve"> </w:t>
      </w:r>
      <w:r w:rsidR="00826570" w:rsidRPr="008804D1">
        <w:rPr>
          <w:rFonts w:ascii="Palatino Linotype" w:hAnsi="Palatino Linotype" w:cs="Arial"/>
        </w:rPr>
        <w:t>constante de ocho fojas, en formato PDF, contiene la resolución definitiva de la Contraloría Interna Municipal, relativa al Procedimiento de Responsabilidad Administrativa del expediente número CIM/HUIX/PRA/041/2022.</w:t>
      </w:r>
    </w:p>
    <w:p w14:paraId="65DBEAE1" w14:textId="77777777" w:rsidR="00AA14D4" w:rsidRPr="008804D1" w:rsidRDefault="00AA14D4" w:rsidP="00764B70">
      <w:pPr>
        <w:pStyle w:val="Sinespaciado"/>
        <w:numPr>
          <w:ilvl w:val="0"/>
          <w:numId w:val="3"/>
        </w:numPr>
        <w:spacing w:before="240" w:line="360" w:lineRule="auto"/>
        <w:jc w:val="both"/>
        <w:rPr>
          <w:rFonts w:ascii="Palatino Linotype" w:hAnsi="Palatino Linotype" w:cs="Arial"/>
          <w:b/>
        </w:rPr>
      </w:pPr>
      <w:r w:rsidRPr="008804D1">
        <w:rPr>
          <w:rFonts w:ascii="Palatino Linotype" w:hAnsi="Palatino Linotype" w:cs="Arial"/>
          <w:b/>
          <w:i/>
        </w:rPr>
        <w:t>048-2022.pdf:</w:t>
      </w:r>
      <w:r w:rsidR="00826570" w:rsidRPr="008804D1">
        <w:rPr>
          <w:rFonts w:ascii="Palatino Linotype" w:hAnsi="Palatino Linotype" w:cs="Arial"/>
          <w:b/>
          <w:i/>
        </w:rPr>
        <w:t xml:space="preserve"> </w:t>
      </w:r>
      <w:r w:rsidR="00826570" w:rsidRPr="008804D1">
        <w:rPr>
          <w:rFonts w:ascii="Palatino Linotype" w:hAnsi="Palatino Linotype" w:cs="Arial"/>
        </w:rPr>
        <w:t>constante de diecinueve fojas, en formato PDF, contiene la resolución definitiva de la Contraloría Interna Municipal, relativa al Procedimiento de Responsabilidad Administrativa del expediente número CIM/HUIX/PRA/048/2022.</w:t>
      </w:r>
    </w:p>
    <w:p w14:paraId="40CE9560" w14:textId="77777777" w:rsidR="00AA14D4" w:rsidRPr="008804D1" w:rsidRDefault="00AA14D4" w:rsidP="00764B70">
      <w:pPr>
        <w:pStyle w:val="Sinespaciado"/>
        <w:numPr>
          <w:ilvl w:val="0"/>
          <w:numId w:val="3"/>
        </w:numPr>
        <w:spacing w:before="240" w:line="360" w:lineRule="auto"/>
        <w:jc w:val="both"/>
        <w:rPr>
          <w:rFonts w:ascii="Palatino Linotype" w:hAnsi="Palatino Linotype" w:cs="Arial"/>
          <w:b/>
        </w:rPr>
      </w:pPr>
      <w:r w:rsidRPr="008804D1">
        <w:rPr>
          <w:rFonts w:ascii="Palatino Linotype" w:hAnsi="Palatino Linotype" w:cs="Arial"/>
          <w:b/>
          <w:i/>
        </w:rPr>
        <w:t>033-2022.pdf:</w:t>
      </w:r>
      <w:r w:rsidR="00826570" w:rsidRPr="008804D1">
        <w:rPr>
          <w:rFonts w:ascii="Palatino Linotype" w:hAnsi="Palatino Linotype" w:cs="Arial"/>
          <w:b/>
          <w:i/>
        </w:rPr>
        <w:t xml:space="preserve"> </w:t>
      </w:r>
      <w:r w:rsidR="00826570" w:rsidRPr="008804D1">
        <w:rPr>
          <w:rFonts w:ascii="Palatino Linotype" w:hAnsi="Palatino Linotype" w:cs="Arial"/>
        </w:rPr>
        <w:t>constante de siete fojas, en formato PDF, contiene la resolución definitiva de la Contraloría Interna Municipal, relativa al Procedimiento de Responsabilidad Administrativa del expediente número CIM/HUIX/PRA/033/2022.</w:t>
      </w:r>
    </w:p>
    <w:p w14:paraId="50456355" w14:textId="77777777" w:rsidR="00AA14D4" w:rsidRPr="008804D1" w:rsidRDefault="00AA14D4" w:rsidP="00764B70">
      <w:pPr>
        <w:pStyle w:val="Sinespaciado"/>
        <w:numPr>
          <w:ilvl w:val="0"/>
          <w:numId w:val="3"/>
        </w:numPr>
        <w:spacing w:before="240" w:line="360" w:lineRule="auto"/>
        <w:jc w:val="both"/>
        <w:rPr>
          <w:rFonts w:ascii="Palatino Linotype" w:hAnsi="Palatino Linotype" w:cs="Arial"/>
          <w:b/>
        </w:rPr>
      </w:pPr>
      <w:r w:rsidRPr="008804D1">
        <w:rPr>
          <w:rFonts w:ascii="Palatino Linotype" w:hAnsi="Palatino Linotype" w:cs="Arial"/>
          <w:b/>
          <w:i/>
        </w:rPr>
        <w:t>042-2022.pdf:</w:t>
      </w:r>
      <w:r w:rsidR="00826570" w:rsidRPr="008804D1">
        <w:rPr>
          <w:rFonts w:ascii="Palatino Linotype" w:hAnsi="Palatino Linotype" w:cs="Arial"/>
          <w:b/>
          <w:i/>
        </w:rPr>
        <w:t xml:space="preserve"> </w:t>
      </w:r>
      <w:r w:rsidR="00826570" w:rsidRPr="008804D1">
        <w:rPr>
          <w:rFonts w:ascii="Palatino Linotype" w:hAnsi="Palatino Linotype" w:cs="Arial"/>
        </w:rPr>
        <w:t xml:space="preserve">constante de ocho fojas, en formato PDF, contiene la resolución definitiva de la Contraloría Interna Municipal, relativa al Procedimiento de </w:t>
      </w:r>
      <w:r w:rsidR="00826570" w:rsidRPr="008804D1">
        <w:rPr>
          <w:rFonts w:ascii="Palatino Linotype" w:hAnsi="Palatino Linotype" w:cs="Arial"/>
        </w:rPr>
        <w:lastRenderedPageBreak/>
        <w:t>Responsabilidad Administrativa del expediente número CIM/HUIX/PRA/042/2022.</w:t>
      </w:r>
    </w:p>
    <w:p w14:paraId="11009D75" w14:textId="77777777" w:rsidR="00AA14D4" w:rsidRPr="008804D1" w:rsidRDefault="00AA14D4" w:rsidP="00764B70">
      <w:pPr>
        <w:pStyle w:val="Sinespaciado"/>
        <w:numPr>
          <w:ilvl w:val="0"/>
          <w:numId w:val="3"/>
        </w:numPr>
        <w:spacing w:before="240" w:line="360" w:lineRule="auto"/>
        <w:jc w:val="both"/>
        <w:rPr>
          <w:rFonts w:ascii="Palatino Linotype" w:hAnsi="Palatino Linotype" w:cs="Arial"/>
          <w:b/>
        </w:rPr>
      </w:pPr>
      <w:r w:rsidRPr="008804D1">
        <w:rPr>
          <w:rFonts w:ascii="Palatino Linotype" w:hAnsi="Palatino Linotype" w:cs="Arial"/>
          <w:b/>
          <w:i/>
        </w:rPr>
        <w:t>031-2022.pdf:</w:t>
      </w:r>
      <w:r w:rsidR="001E5EE2" w:rsidRPr="008804D1">
        <w:rPr>
          <w:rFonts w:ascii="Palatino Linotype" w:hAnsi="Palatino Linotype" w:cs="Arial"/>
          <w:b/>
          <w:i/>
        </w:rPr>
        <w:t xml:space="preserve"> </w:t>
      </w:r>
      <w:r w:rsidR="001E5EE2" w:rsidRPr="008804D1">
        <w:rPr>
          <w:rFonts w:ascii="Palatino Linotype" w:hAnsi="Palatino Linotype" w:cs="Arial"/>
        </w:rPr>
        <w:t>constante de ocho fojas, en formato PDF, contiene la resolución definitiva de la Contraloría Interna Municipal, relativa al Procedimiento de Responsabilidad Administrativa del expediente número CIM/HUIX/PRA/031/2022.</w:t>
      </w:r>
    </w:p>
    <w:p w14:paraId="5FA5425B" w14:textId="77777777" w:rsidR="00AA14D4" w:rsidRPr="008804D1" w:rsidRDefault="00AA14D4" w:rsidP="00764B70">
      <w:pPr>
        <w:pStyle w:val="Sinespaciado"/>
        <w:numPr>
          <w:ilvl w:val="0"/>
          <w:numId w:val="3"/>
        </w:numPr>
        <w:spacing w:before="240" w:line="360" w:lineRule="auto"/>
        <w:jc w:val="both"/>
        <w:rPr>
          <w:rFonts w:ascii="Palatino Linotype" w:hAnsi="Palatino Linotype" w:cs="Arial"/>
          <w:b/>
        </w:rPr>
      </w:pPr>
      <w:r w:rsidRPr="008804D1">
        <w:rPr>
          <w:rFonts w:ascii="Palatino Linotype" w:hAnsi="Palatino Linotype" w:cs="Arial"/>
          <w:b/>
          <w:i/>
        </w:rPr>
        <w:t>030-2022.pdf:</w:t>
      </w:r>
      <w:r w:rsidR="001E5EE2" w:rsidRPr="008804D1">
        <w:rPr>
          <w:rFonts w:ascii="Palatino Linotype" w:hAnsi="Palatino Linotype" w:cs="Arial"/>
          <w:b/>
          <w:i/>
        </w:rPr>
        <w:t xml:space="preserve"> </w:t>
      </w:r>
      <w:r w:rsidR="001E5EE2" w:rsidRPr="008804D1">
        <w:rPr>
          <w:rFonts w:ascii="Palatino Linotype" w:hAnsi="Palatino Linotype" w:cs="Arial"/>
        </w:rPr>
        <w:t>constante de ocho fojas, en formato PDF, contiene la resolución definitiva de la Contraloría Interna Municipal, relativa al Procedimiento de Responsabilidad Administrativa del expediente número CIM/HUIX/PRA/030/2022.</w:t>
      </w:r>
    </w:p>
    <w:p w14:paraId="61EF8761" w14:textId="77777777" w:rsidR="00AA14D4" w:rsidRPr="008804D1" w:rsidRDefault="00AA14D4" w:rsidP="00764B70">
      <w:pPr>
        <w:pStyle w:val="Sinespaciado"/>
        <w:numPr>
          <w:ilvl w:val="0"/>
          <w:numId w:val="3"/>
        </w:numPr>
        <w:spacing w:before="240" w:line="360" w:lineRule="auto"/>
        <w:jc w:val="both"/>
        <w:rPr>
          <w:rFonts w:ascii="Palatino Linotype" w:hAnsi="Palatino Linotype" w:cs="Arial"/>
          <w:b/>
        </w:rPr>
      </w:pPr>
      <w:r w:rsidRPr="008804D1">
        <w:rPr>
          <w:rFonts w:ascii="Palatino Linotype" w:hAnsi="Palatino Linotype" w:cs="Arial"/>
          <w:b/>
          <w:i/>
        </w:rPr>
        <w:t>036-2022.pdf:</w:t>
      </w:r>
      <w:r w:rsidR="001E5EE2" w:rsidRPr="008804D1">
        <w:rPr>
          <w:rFonts w:ascii="Palatino Linotype" w:hAnsi="Palatino Linotype" w:cs="Arial"/>
          <w:b/>
          <w:i/>
        </w:rPr>
        <w:t xml:space="preserve"> </w:t>
      </w:r>
      <w:r w:rsidR="001E5EE2" w:rsidRPr="008804D1">
        <w:rPr>
          <w:rFonts w:ascii="Palatino Linotype" w:hAnsi="Palatino Linotype" w:cs="Arial"/>
        </w:rPr>
        <w:t>constante de dieciséis fojas, en formato PDF, contiene la resolución definitiva de la Contraloría Interna Municipal, relativa al Procedimiento de Responsabilidad Administrativa del expediente número CIM/HUIX/PRA/036/2022.</w:t>
      </w:r>
    </w:p>
    <w:p w14:paraId="3D298AC6" w14:textId="77777777" w:rsidR="00AA14D4" w:rsidRPr="008804D1" w:rsidRDefault="00AA14D4" w:rsidP="00764B70">
      <w:pPr>
        <w:pStyle w:val="Sinespaciado"/>
        <w:numPr>
          <w:ilvl w:val="0"/>
          <w:numId w:val="3"/>
        </w:numPr>
        <w:spacing w:before="240" w:line="360" w:lineRule="auto"/>
        <w:jc w:val="both"/>
        <w:rPr>
          <w:rFonts w:ascii="Palatino Linotype" w:hAnsi="Palatino Linotype" w:cs="Arial"/>
          <w:b/>
        </w:rPr>
      </w:pPr>
      <w:r w:rsidRPr="008804D1">
        <w:rPr>
          <w:rFonts w:ascii="Palatino Linotype" w:hAnsi="Palatino Linotype" w:cs="Arial"/>
          <w:b/>
          <w:i/>
        </w:rPr>
        <w:t>049-2022.pdf:</w:t>
      </w:r>
      <w:r w:rsidR="001E5EE2" w:rsidRPr="008804D1">
        <w:rPr>
          <w:rFonts w:ascii="Palatino Linotype" w:hAnsi="Palatino Linotype" w:cs="Arial"/>
          <w:b/>
          <w:i/>
        </w:rPr>
        <w:t xml:space="preserve"> </w:t>
      </w:r>
      <w:r w:rsidR="001E5EE2" w:rsidRPr="008804D1">
        <w:rPr>
          <w:rFonts w:ascii="Palatino Linotype" w:hAnsi="Palatino Linotype" w:cs="Arial"/>
        </w:rPr>
        <w:t>constante de diecisiete fojas, en formato PDF, contiene la resolución definitiva de la Contraloría Interna Municipal, relativa al Procedimiento de Responsabilidad Administrativa del expediente número CIM/HUIX/PRA/049/2022.</w:t>
      </w:r>
    </w:p>
    <w:p w14:paraId="7DBDB567" w14:textId="77777777" w:rsidR="00AA14D4" w:rsidRPr="008804D1" w:rsidRDefault="00AA14D4" w:rsidP="00764B70">
      <w:pPr>
        <w:pStyle w:val="Sinespaciado"/>
        <w:numPr>
          <w:ilvl w:val="0"/>
          <w:numId w:val="3"/>
        </w:numPr>
        <w:spacing w:before="240" w:line="360" w:lineRule="auto"/>
        <w:jc w:val="both"/>
        <w:rPr>
          <w:rFonts w:ascii="Palatino Linotype" w:hAnsi="Palatino Linotype" w:cs="Arial"/>
          <w:b/>
        </w:rPr>
      </w:pPr>
      <w:r w:rsidRPr="008804D1">
        <w:rPr>
          <w:rFonts w:ascii="Palatino Linotype" w:hAnsi="Palatino Linotype" w:cs="Arial"/>
          <w:b/>
          <w:i/>
        </w:rPr>
        <w:t>043-2022.pdf:</w:t>
      </w:r>
      <w:r w:rsidR="001E5EE2" w:rsidRPr="008804D1">
        <w:rPr>
          <w:rFonts w:ascii="Palatino Linotype" w:hAnsi="Palatino Linotype" w:cs="Arial"/>
          <w:b/>
          <w:i/>
        </w:rPr>
        <w:t xml:space="preserve"> </w:t>
      </w:r>
      <w:r w:rsidR="001E5EE2" w:rsidRPr="008804D1">
        <w:rPr>
          <w:rFonts w:ascii="Palatino Linotype" w:hAnsi="Palatino Linotype" w:cs="Arial"/>
        </w:rPr>
        <w:t xml:space="preserve">constante de nueve fojas, en formato PDF, contiene la resolución definitiva de la Contraloría Interna Municipal, relativa al Procedimiento de </w:t>
      </w:r>
      <w:r w:rsidR="001E5EE2" w:rsidRPr="008804D1">
        <w:rPr>
          <w:rFonts w:ascii="Palatino Linotype" w:hAnsi="Palatino Linotype" w:cs="Arial"/>
        </w:rPr>
        <w:lastRenderedPageBreak/>
        <w:t>Responsabilidad Administrativa del expediente número CIM/HUIX/PRA/043/2022.</w:t>
      </w:r>
    </w:p>
    <w:p w14:paraId="71E52AB3" w14:textId="77777777" w:rsidR="00AA14D4" w:rsidRPr="008804D1" w:rsidRDefault="00AA14D4" w:rsidP="00764B70">
      <w:pPr>
        <w:pStyle w:val="Sinespaciado"/>
        <w:numPr>
          <w:ilvl w:val="0"/>
          <w:numId w:val="3"/>
        </w:numPr>
        <w:spacing w:before="240" w:line="360" w:lineRule="auto"/>
        <w:jc w:val="both"/>
        <w:rPr>
          <w:rFonts w:ascii="Palatino Linotype" w:hAnsi="Palatino Linotype" w:cs="Arial"/>
          <w:b/>
        </w:rPr>
      </w:pPr>
      <w:r w:rsidRPr="008804D1">
        <w:rPr>
          <w:rFonts w:ascii="Palatino Linotype" w:hAnsi="Palatino Linotype" w:cs="Arial"/>
          <w:b/>
          <w:i/>
        </w:rPr>
        <w:t>046-2022.pdf:</w:t>
      </w:r>
      <w:r w:rsidR="001E5EE2" w:rsidRPr="008804D1">
        <w:rPr>
          <w:rFonts w:ascii="Palatino Linotype" w:hAnsi="Palatino Linotype" w:cs="Arial"/>
          <w:b/>
          <w:i/>
        </w:rPr>
        <w:t xml:space="preserve"> </w:t>
      </w:r>
      <w:r w:rsidR="001E5EE2" w:rsidRPr="008804D1">
        <w:rPr>
          <w:rFonts w:ascii="Palatino Linotype" w:hAnsi="Palatino Linotype" w:cs="Arial"/>
        </w:rPr>
        <w:t>constante de nueve fojas, en formato PDF, contiene la resolución definitiva de la Contraloría Interna Municipal, relativa al Procedimiento de Responsabilidad Administrativa del expediente número CIM/HUIX/PRA/046/2022.</w:t>
      </w:r>
    </w:p>
    <w:p w14:paraId="7FA3FFA6" w14:textId="77777777" w:rsidR="00AA14D4" w:rsidRPr="008804D1" w:rsidRDefault="00AA14D4" w:rsidP="00764B70">
      <w:pPr>
        <w:pStyle w:val="Sinespaciado"/>
        <w:numPr>
          <w:ilvl w:val="0"/>
          <w:numId w:val="3"/>
        </w:numPr>
        <w:spacing w:before="240" w:line="360" w:lineRule="auto"/>
        <w:jc w:val="both"/>
        <w:rPr>
          <w:rFonts w:ascii="Palatino Linotype" w:hAnsi="Palatino Linotype" w:cs="Arial"/>
          <w:b/>
        </w:rPr>
      </w:pPr>
      <w:r w:rsidRPr="008804D1">
        <w:rPr>
          <w:rFonts w:ascii="Palatino Linotype" w:hAnsi="Palatino Linotype" w:cs="Arial"/>
          <w:b/>
          <w:i/>
        </w:rPr>
        <w:t>047-2022.pdf:</w:t>
      </w:r>
      <w:r w:rsidR="001E5EE2" w:rsidRPr="008804D1">
        <w:rPr>
          <w:rFonts w:ascii="Palatino Linotype" w:hAnsi="Palatino Linotype" w:cs="Arial"/>
          <w:b/>
          <w:i/>
        </w:rPr>
        <w:t xml:space="preserve"> </w:t>
      </w:r>
      <w:r w:rsidR="001E5EE2" w:rsidRPr="008804D1">
        <w:rPr>
          <w:rFonts w:ascii="Palatino Linotype" w:hAnsi="Palatino Linotype" w:cs="Arial"/>
        </w:rPr>
        <w:t>constante de nueve fojas, en formato PDF, contiene la resolución definitiva de la Contraloría Interna Municipal, relativa al Procedimiento de Responsabilidad Administrativa del expediente número CIM/HUIX/PRA/047/2022.</w:t>
      </w:r>
    </w:p>
    <w:p w14:paraId="51936F6D" w14:textId="77777777" w:rsidR="00AA14D4" w:rsidRPr="008804D1" w:rsidRDefault="00AA14D4" w:rsidP="00764B70">
      <w:pPr>
        <w:pStyle w:val="Sinespaciado"/>
        <w:numPr>
          <w:ilvl w:val="0"/>
          <w:numId w:val="3"/>
        </w:numPr>
        <w:spacing w:before="240" w:line="360" w:lineRule="auto"/>
        <w:jc w:val="both"/>
        <w:rPr>
          <w:rFonts w:ascii="Palatino Linotype" w:hAnsi="Palatino Linotype" w:cs="Arial"/>
          <w:b/>
        </w:rPr>
      </w:pPr>
      <w:r w:rsidRPr="008804D1">
        <w:rPr>
          <w:rFonts w:ascii="Palatino Linotype" w:hAnsi="Palatino Linotype" w:cs="Arial"/>
          <w:b/>
          <w:i/>
        </w:rPr>
        <w:t>1152_06_23.pdf:</w:t>
      </w:r>
      <w:r w:rsidR="00274430" w:rsidRPr="008804D1">
        <w:rPr>
          <w:rFonts w:ascii="Palatino Linotype" w:hAnsi="Palatino Linotype" w:cs="Arial"/>
          <w:b/>
          <w:i/>
        </w:rPr>
        <w:t xml:space="preserve"> </w:t>
      </w:r>
      <w:r w:rsidR="00274430" w:rsidRPr="008804D1">
        <w:rPr>
          <w:rFonts w:ascii="Palatino Linotype" w:hAnsi="Palatino Linotype" w:cs="Arial"/>
        </w:rPr>
        <w:t xml:space="preserve">constante de una foja, en formato PDF, contiene el oficio número CIM/SCIM/1152/06/2023, de fecha veintinueve de junio de dos mil veintitrés, firmado por el Contralor  Interno Municipal, </w:t>
      </w:r>
    </w:p>
    <w:p w14:paraId="202686A3" w14:textId="77777777" w:rsidR="00AA14D4" w:rsidRPr="008804D1" w:rsidRDefault="00AA14D4" w:rsidP="00764B70">
      <w:pPr>
        <w:pStyle w:val="Sinespaciado"/>
        <w:numPr>
          <w:ilvl w:val="0"/>
          <w:numId w:val="3"/>
        </w:numPr>
        <w:spacing w:before="240" w:line="360" w:lineRule="auto"/>
        <w:jc w:val="both"/>
        <w:rPr>
          <w:rFonts w:ascii="Palatino Linotype" w:hAnsi="Palatino Linotype" w:cs="Arial"/>
          <w:b/>
        </w:rPr>
      </w:pPr>
      <w:r w:rsidRPr="008804D1">
        <w:rPr>
          <w:rFonts w:ascii="Palatino Linotype" w:hAnsi="Palatino Linotype" w:cs="Arial"/>
          <w:b/>
          <w:i/>
        </w:rPr>
        <w:t>040-2022.pdf:</w:t>
      </w:r>
      <w:r w:rsidR="001E5EE2" w:rsidRPr="008804D1">
        <w:rPr>
          <w:rFonts w:ascii="Palatino Linotype" w:hAnsi="Palatino Linotype" w:cs="Arial"/>
          <w:b/>
          <w:i/>
        </w:rPr>
        <w:t xml:space="preserve"> </w:t>
      </w:r>
      <w:r w:rsidR="001E5EE2" w:rsidRPr="008804D1">
        <w:rPr>
          <w:rFonts w:ascii="Palatino Linotype" w:hAnsi="Palatino Linotype" w:cs="Arial"/>
        </w:rPr>
        <w:t>constante de ocho fojas, en formato PDF, contiene la resolución definitiva de la Contraloría Interna Municipal, relativa al Procedimiento de Responsabilidad Administrativa del expediente número CIM/HUIX/PRA/040/2022</w:t>
      </w:r>
      <w:r w:rsidR="00274430" w:rsidRPr="008804D1">
        <w:rPr>
          <w:rFonts w:ascii="Palatino Linotype" w:hAnsi="Palatino Linotype" w:cs="Arial"/>
        </w:rPr>
        <w:t>, en el que refiere</w:t>
      </w:r>
      <w:r w:rsidR="00CE27B6" w:rsidRPr="008804D1">
        <w:rPr>
          <w:rFonts w:ascii="Palatino Linotype" w:hAnsi="Palatino Linotype" w:cs="Arial"/>
        </w:rPr>
        <w:t xml:space="preserve"> el número de expedientes de substanciación en trámite, terminados, enviados a Autoridad Resolutora, al Tribunal de Justicia Administrativa, así como el número de incidentes tramitados, resueltos y resoluciones emitidas por la Autoridad Resolutora durante 2023.</w:t>
      </w:r>
    </w:p>
    <w:p w14:paraId="0107CD1F" w14:textId="77777777" w:rsidR="00AA14D4" w:rsidRPr="008804D1" w:rsidRDefault="00AA14D4" w:rsidP="00764B70">
      <w:pPr>
        <w:pStyle w:val="Sinespaciado"/>
        <w:numPr>
          <w:ilvl w:val="0"/>
          <w:numId w:val="3"/>
        </w:numPr>
        <w:spacing w:before="240" w:line="360" w:lineRule="auto"/>
        <w:jc w:val="both"/>
        <w:rPr>
          <w:rFonts w:ascii="Palatino Linotype" w:hAnsi="Palatino Linotype" w:cs="Arial"/>
          <w:b/>
        </w:rPr>
      </w:pPr>
      <w:r w:rsidRPr="008804D1">
        <w:rPr>
          <w:rFonts w:ascii="Palatino Linotype" w:hAnsi="Palatino Linotype" w:cs="Arial"/>
          <w:b/>
          <w:i/>
        </w:rPr>
        <w:t>045-2022.pdf:</w:t>
      </w:r>
      <w:r w:rsidR="001E5EE2" w:rsidRPr="008804D1">
        <w:rPr>
          <w:rFonts w:ascii="Palatino Linotype" w:hAnsi="Palatino Linotype" w:cs="Arial"/>
          <w:b/>
          <w:i/>
        </w:rPr>
        <w:t xml:space="preserve"> </w:t>
      </w:r>
      <w:r w:rsidR="001E5EE2" w:rsidRPr="008804D1">
        <w:rPr>
          <w:rFonts w:ascii="Palatino Linotype" w:hAnsi="Palatino Linotype" w:cs="Arial"/>
        </w:rPr>
        <w:t>constante de once fojas, en formato PDF, contiene la resolución definitiva de la Contraloría Interna Municipal, relativa al Procedimiento de Responsabilidad Administrativa del expediente número CIM/HUIX/PRA/045/2022.</w:t>
      </w:r>
    </w:p>
    <w:p w14:paraId="2354D0B1" w14:textId="77777777" w:rsidR="00764B70" w:rsidRPr="008804D1" w:rsidRDefault="00AA14D4" w:rsidP="00764B70">
      <w:pPr>
        <w:pStyle w:val="Sinespaciado"/>
        <w:numPr>
          <w:ilvl w:val="0"/>
          <w:numId w:val="3"/>
        </w:numPr>
        <w:spacing w:before="240" w:line="360" w:lineRule="auto"/>
        <w:jc w:val="both"/>
        <w:rPr>
          <w:rFonts w:ascii="Palatino Linotype" w:hAnsi="Palatino Linotype" w:cs="Arial"/>
          <w:b/>
        </w:rPr>
      </w:pPr>
      <w:r w:rsidRPr="008804D1">
        <w:rPr>
          <w:rFonts w:ascii="Palatino Linotype" w:hAnsi="Palatino Linotype" w:cs="Arial"/>
          <w:b/>
          <w:i/>
        </w:rPr>
        <w:t xml:space="preserve">RESPUESTA 183_Censurado.pdf: </w:t>
      </w:r>
      <w:r w:rsidR="00764B70" w:rsidRPr="008804D1">
        <w:rPr>
          <w:rFonts w:ascii="Palatino Linotype" w:hAnsi="Palatino Linotype" w:cs="Arial"/>
        </w:rPr>
        <w:t xml:space="preserve">constante </w:t>
      </w:r>
      <w:r w:rsidR="00CE27B6" w:rsidRPr="008804D1">
        <w:rPr>
          <w:rFonts w:ascii="Palatino Linotype" w:hAnsi="Palatino Linotype" w:cs="Arial"/>
        </w:rPr>
        <w:t>de quince</w:t>
      </w:r>
      <w:r w:rsidR="00764B70" w:rsidRPr="008804D1">
        <w:rPr>
          <w:rFonts w:ascii="Palatino Linotype" w:hAnsi="Palatino Linotype" w:cs="Arial"/>
        </w:rPr>
        <w:t xml:space="preserve"> fojas, en formato PDF, contiene </w:t>
      </w:r>
      <w:r w:rsidR="00CE27B6" w:rsidRPr="008804D1">
        <w:rPr>
          <w:rFonts w:ascii="Palatino Linotype" w:hAnsi="Palatino Linotype" w:cs="Arial"/>
        </w:rPr>
        <w:t>lo siguiente:</w:t>
      </w:r>
    </w:p>
    <w:p w14:paraId="07D6D326" w14:textId="77777777" w:rsidR="00CE27B6" w:rsidRPr="008804D1" w:rsidRDefault="00CE27B6" w:rsidP="00CE27B6">
      <w:pPr>
        <w:pStyle w:val="Sinespaciado"/>
        <w:numPr>
          <w:ilvl w:val="0"/>
          <w:numId w:val="24"/>
        </w:numPr>
        <w:spacing w:before="240" w:line="360" w:lineRule="auto"/>
        <w:jc w:val="both"/>
        <w:rPr>
          <w:rFonts w:ascii="Palatino Linotype" w:hAnsi="Palatino Linotype" w:cs="Arial"/>
          <w:b/>
        </w:rPr>
      </w:pPr>
      <w:r w:rsidRPr="008804D1">
        <w:rPr>
          <w:rFonts w:ascii="Palatino Linotype" w:hAnsi="Palatino Linotype" w:cs="Arial"/>
          <w:b/>
          <w:i/>
        </w:rPr>
        <w:t xml:space="preserve"> </w:t>
      </w:r>
      <w:r w:rsidRPr="008804D1">
        <w:rPr>
          <w:rFonts w:ascii="Palatino Linotype" w:hAnsi="Palatino Linotype" w:cs="Arial"/>
        </w:rPr>
        <w:t xml:space="preserve">Foja 1: oficio número DGA/SAP/1653/2023, de fecha veinte de junio de dos mil veintitrés, </w:t>
      </w:r>
      <w:r w:rsidR="00FD305A" w:rsidRPr="008804D1">
        <w:rPr>
          <w:rFonts w:ascii="Palatino Linotype" w:hAnsi="Palatino Linotype" w:cs="Arial"/>
        </w:rPr>
        <w:t>correspondiente al escrito de respuesta, por medio del cual remite los siguientes archivos.</w:t>
      </w:r>
    </w:p>
    <w:p w14:paraId="576F044D" w14:textId="77777777" w:rsidR="00FD305A" w:rsidRPr="008804D1" w:rsidRDefault="00FD305A" w:rsidP="00CE27B6">
      <w:pPr>
        <w:pStyle w:val="Sinespaciado"/>
        <w:numPr>
          <w:ilvl w:val="0"/>
          <w:numId w:val="24"/>
        </w:numPr>
        <w:spacing w:before="240" w:line="360" w:lineRule="auto"/>
        <w:jc w:val="both"/>
        <w:rPr>
          <w:rFonts w:ascii="Palatino Linotype" w:hAnsi="Palatino Linotype" w:cs="Arial"/>
          <w:b/>
        </w:rPr>
      </w:pPr>
      <w:r w:rsidRPr="008804D1">
        <w:rPr>
          <w:rFonts w:ascii="Palatino Linotype" w:hAnsi="Palatino Linotype" w:cs="Arial"/>
        </w:rPr>
        <w:t>Foja 2: contiene el nombramiento de “Jefe de Departamento Substanciador”, de fecha primero de enero de dos mil veintidós.</w:t>
      </w:r>
    </w:p>
    <w:p w14:paraId="5904D59A" w14:textId="77777777" w:rsidR="00FD305A" w:rsidRPr="008804D1" w:rsidRDefault="00FD305A" w:rsidP="00CE27B6">
      <w:pPr>
        <w:pStyle w:val="Sinespaciado"/>
        <w:numPr>
          <w:ilvl w:val="0"/>
          <w:numId w:val="24"/>
        </w:numPr>
        <w:spacing w:before="240" w:line="360" w:lineRule="auto"/>
        <w:jc w:val="both"/>
        <w:rPr>
          <w:rFonts w:ascii="Palatino Linotype" w:hAnsi="Palatino Linotype" w:cs="Arial"/>
          <w:b/>
        </w:rPr>
      </w:pPr>
      <w:r w:rsidRPr="008804D1">
        <w:rPr>
          <w:rFonts w:ascii="Palatino Linotype" w:hAnsi="Palatino Linotype" w:cs="Arial"/>
        </w:rPr>
        <w:t xml:space="preserve">Foja 3: contiene la cedula profesional del Jefe de Departamento Substanciador, con firma y CURP testadas. </w:t>
      </w:r>
    </w:p>
    <w:p w14:paraId="29834C04" w14:textId="77777777" w:rsidR="00FD305A" w:rsidRPr="008804D1" w:rsidRDefault="00FD305A" w:rsidP="00CE27B6">
      <w:pPr>
        <w:pStyle w:val="Sinespaciado"/>
        <w:numPr>
          <w:ilvl w:val="0"/>
          <w:numId w:val="24"/>
        </w:numPr>
        <w:spacing w:before="240" w:line="360" w:lineRule="auto"/>
        <w:jc w:val="both"/>
        <w:rPr>
          <w:rFonts w:ascii="Palatino Linotype" w:hAnsi="Palatino Linotype" w:cs="Arial"/>
          <w:b/>
        </w:rPr>
      </w:pPr>
      <w:r w:rsidRPr="008804D1">
        <w:rPr>
          <w:rFonts w:ascii="Palatino Linotype" w:hAnsi="Palatino Linotype" w:cs="Arial"/>
        </w:rPr>
        <w:t>Foja 4 a la 8: contiene el currículo del Jefe de Departamento Substanciador.</w:t>
      </w:r>
    </w:p>
    <w:p w14:paraId="2D07EB7A" w14:textId="77777777" w:rsidR="00FD305A" w:rsidRPr="008804D1" w:rsidRDefault="00FD305A" w:rsidP="00CE27B6">
      <w:pPr>
        <w:pStyle w:val="Sinespaciado"/>
        <w:numPr>
          <w:ilvl w:val="0"/>
          <w:numId w:val="24"/>
        </w:numPr>
        <w:spacing w:before="240" w:line="360" w:lineRule="auto"/>
        <w:jc w:val="both"/>
        <w:rPr>
          <w:rFonts w:ascii="Palatino Linotype" w:hAnsi="Palatino Linotype" w:cs="Arial"/>
          <w:b/>
        </w:rPr>
      </w:pPr>
      <w:r w:rsidRPr="008804D1">
        <w:rPr>
          <w:rFonts w:ascii="Palatino Linotype" w:hAnsi="Palatino Linotype" w:cs="Arial"/>
        </w:rPr>
        <w:t>Foja 9: contiene el nombramiento “Jefe de Departamento Investigador”, de fecha diecisiete de junio de dos mil veintidós.</w:t>
      </w:r>
    </w:p>
    <w:p w14:paraId="23E17FBD" w14:textId="77777777" w:rsidR="00FD305A" w:rsidRPr="008804D1" w:rsidRDefault="00FD305A" w:rsidP="00CE27B6">
      <w:pPr>
        <w:pStyle w:val="Sinespaciado"/>
        <w:numPr>
          <w:ilvl w:val="0"/>
          <w:numId w:val="24"/>
        </w:numPr>
        <w:spacing w:before="240" w:line="360" w:lineRule="auto"/>
        <w:jc w:val="both"/>
        <w:rPr>
          <w:rFonts w:ascii="Palatino Linotype" w:hAnsi="Palatino Linotype" w:cs="Arial"/>
          <w:b/>
        </w:rPr>
      </w:pPr>
      <w:r w:rsidRPr="008804D1">
        <w:rPr>
          <w:rFonts w:ascii="Palatino Linotype" w:hAnsi="Palatino Linotype" w:cs="Arial"/>
        </w:rPr>
        <w:t>Foja 10: contiene el  título del servidor público nombrado como Jefe de Departamento Investigador.</w:t>
      </w:r>
    </w:p>
    <w:p w14:paraId="1CEE3607" w14:textId="77777777" w:rsidR="00FD305A" w:rsidRPr="008804D1" w:rsidRDefault="00FD305A" w:rsidP="00CE27B6">
      <w:pPr>
        <w:pStyle w:val="Sinespaciado"/>
        <w:numPr>
          <w:ilvl w:val="0"/>
          <w:numId w:val="24"/>
        </w:numPr>
        <w:spacing w:before="240" w:line="360" w:lineRule="auto"/>
        <w:jc w:val="both"/>
        <w:rPr>
          <w:rFonts w:ascii="Palatino Linotype" w:hAnsi="Palatino Linotype" w:cs="Arial"/>
          <w:b/>
        </w:rPr>
      </w:pPr>
      <w:r w:rsidRPr="008804D1">
        <w:rPr>
          <w:rFonts w:ascii="Palatino Linotype" w:hAnsi="Palatino Linotype" w:cs="Arial"/>
        </w:rPr>
        <w:t>Foja 11: contiene el currículo del Jefe de Departamento Investigador.</w:t>
      </w:r>
    </w:p>
    <w:p w14:paraId="799B5F24" w14:textId="77777777" w:rsidR="00FD305A" w:rsidRPr="008804D1" w:rsidRDefault="00FD305A" w:rsidP="00CE27B6">
      <w:pPr>
        <w:pStyle w:val="Sinespaciado"/>
        <w:numPr>
          <w:ilvl w:val="0"/>
          <w:numId w:val="24"/>
        </w:numPr>
        <w:spacing w:before="240" w:line="360" w:lineRule="auto"/>
        <w:jc w:val="both"/>
        <w:rPr>
          <w:rFonts w:ascii="Palatino Linotype" w:hAnsi="Palatino Linotype" w:cs="Arial"/>
          <w:b/>
        </w:rPr>
      </w:pPr>
      <w:r w:rsidRPr="008804D1">
        <w:rPr>
          <w:rFonts w:ascii="Palatino Linotype" w:hAnsi="Palatino Linotype" w:cs="Arial"/>
        </w:rPr>
        <w:t>Foja 12: contiene el nombramiento de “Autoridad Resolutora”</w:t>
      </w:r>
    </w:p>
    <w:p w14:paraId="589DD58C" w14:textId="77777777" w:rsidR="00595631" w:rsidRPr="008804D1" w:rsidRDefault="00F51232" w:rsidP="00595631">
      <w:pPr>
        <w:pStyle w:val="Sinespaciado"/>
        <w:numPr>
          <w:ilvl w:val="0"/>
          <w:numId w:val="24"/>
        </w:numPr>
        <w:spacing w:before="240" w:line="360" w:lineRule="auto"/>
        <w:jc w:val="both"/>
        <w:rPr>
          <w:rFonts w:ascii="Palatino Linotype" w:hAnsi="Palatino Linotype" w:cs="Arial"/>
          <w:b/>
        </w:rPr>
      </w:pPr>
      <w:r w:rsidRPr="008804D1">
        <w:rPr>
          <w:rFonts w:ascii="Palatino Linotype" w:hAnsi="Palatino Linotype" w:cs="Arial"/>
        </w:rPr>
        <w:t>Foja 13: contiene la cedula profesional del servidor público nombrado como Autoridad Resolutora.</w:t>
      </w:r>
    </w:p>
    <w:p w14:paraId="3A16443C" w14:textId="77777777" w:rsidR="00764B70" w:rsidRPr="008804D1" w:rsidRDefault="00F51232" w:rsidP="00595631">
      <w:pPr>
        <w:pStyle w:val="Sinespaciado"/>
        <w:numPr>
          <w:ilvl w:val="0"/>
          <w:numId w:val="24"/>
        </w:numPr>
        <w:spacing w:before="240" w:line="360" w:lineRule="auto"/>
        <w:jc w:val="both"/>
        <w:rPr>
          <w:rFonts w:ascii="Palatino Linotype" w:hAnsi="Palatino Linotype" w:cs="Arial"/>
          <w:b/>
        </w:rPr>
      </w:pPr>
      <w:r w:rsidRPr="008804D1">
        <w:rPr>
          <w:rFonts w:ascii="Palatino Linotype" w:hAnsi="Palatino Linotype" w:cs="Arial"/>
        </w:rPr>
        <w:t>Foja 14 y 15: contiene el currículo del servidor público nombrado como Autoridad Resolutora.</w:t>
      </w:r>
    </w:p>
    <w:p w14:paraId="03448C9D" w14:textId="77777777" w:rsidR="00764B70" w:rsidRPr="008804D1" w:rsidRDefault="00764B70" w:rsidP="00764B70">
      <w:pPr>
        <w:pBdr>
          <w:top w:val="nil"/>
          <w:left w:val="nil"/>
          <w:bottom w:val="nil"/>
          <w:right w:val="nil"/>
          <w:between w:val="nil"/>
        </w:pBdr>
        <w:spacing w:line="360" w:lineRule="auto"/>
        <w:contextualSpacing/>
        <w:jc w:val="both"/>
        <w:rPr>
          <w:rFonts w:ascii="Palatino Linotype" w:hAnsi="Palatino Linotype"/>
        </w:rPr>
      </w:pPr>
    </w:p>
    <w:p w14:paraId="77D31C34" w14:textId="77777777" w:rsidR="00764B70" w:rsidRPr="008804D1" w:rsidRDefault="00764B70" w:rsidP="00764B70">
      <w:pPr>
        <w:pStyle w:val="INFOEM"/>
        <w:ind w:left="0" w:right="0"/>
        <w:rPr>
          <w:i w:val="0"/>
          <w:sz w:val="24"/>
        </w:rPr>
      </w:pPr>
      <w:r w:rsidRPr="008804D1">
        <w:rPr>
          <w:rFonts w:cs="Arial"/>
          <w:bCs/>
          <w:i w:val="0"/>
          <w:sz w:val="24"/>
        </w:rPr>
        <w:t xml:space="preserve">Es así como, derivado de la respuesta emitida por </w:t>
      </w:r>
      <w:r w:rsidRPr="008804D1">
        <w:rPr>
          <w:rFonts w:cs="Arial"/>
          <w:b/>
          <w:bCs/>
          <w:i w:val="0"/>
          <w:sz w:val="24"/>
        </w:rPr>
        <w:t>El Sujeto Obligado</w:t>
      </w:r>
      <w:r w:rsidRPr="008804D1">
        <w:rPr>
          <w:rFonts w:cs="Arial"/>
          <w:bCs/>
          <w:i w:val="0"/>
          <w:sz w:val="24"/>
        </w:rPr>
        <w:t xml:space="preserve">, </w:t>
      </w:r>
      <w:r w:rsidRPr="008804D1">
        <w:rPr>
          <w:rFonts w:cs="Arial"/>
          <w:b/>
          <w:bCs/>
          <w:i w:val="0"/>
          <w:sz w:val="24"/>
        </w:rPr>
        <w:t>el Recurrente</w:t>
      </w:r>
      <w:r w:rsidRPr="008804D1">
        <w:rPr>
          <w:rFonts w:cs="Arial"/>
          <w:bCs/>
          <w:i w:val="0"/>
          <w:sz w:val="24"/>
        </w:rPr>
        <w:t>, interpuso el presente recurso de revisión, señalando sustancialmente como sus razones o motivos de inconformidad, lo siguiente:</w:t>
      </w:r>
      <w:r w:rsidRPr="008804D1" w:rsidDel="00107C3B">
        <w:rPr>
          <w:b/>
          <w:i w:val="0"/>
          <w:sz w:val="24"/>
        </w:rPr>
        <w:t xml:space="preserve"> </w:t>
      </w:r>
      <w:r w:rsidRPr="008804D1">
        <w:rPr>
          <w:i w:val="0"/>
          <w:sz w:val="24"/>
        </w:rPr>
        <w:t>“</w:t>
      </w:r>
      <w:r w:rsidR="00C25DE3" w:rsidRPr="008804D1">
        <w:rPr>
          <w:i w:val="0"/>
          <w:sz w:val="24"/>
        </w:rPr>
        <w:t>r</w:t>
      </w:r>
      <w:r w:rsidR="00F51232" w:rsidRPr="008804D1">
        <w:rPr>
          <w:sz w:val="24"/>
        </w:rPr>
        <w:t>especto a la clasificación de la información de los documentos que anexaron como títulos y cédulas profesionales, el Sujeto Obligado no proporcionó el Acuerdo de Clasificación emitido por el Comité de Transparencia que explicara de manera fundada y motivada, las razones y motivos que lo llevaron a realizar tal clasificación. Pues el Sujeto Obligado debe seguir el procedimiento legal establecido para su clasificación, es decir que se emita un Acuerdo de Clasificación que cumpla con las formalidades previstas en los artículos 137, 140, 143 y 149 de la Ley de Transparencia y Acceso a la Información Pública del Estado de México y Municipios. De igual forma, se presenta información que no es visible, como el caso de las cédulas profesionales.</w:t>
      </w:r>
      <w:r w:rsidRPr="008804D1">
        <w:rPr>
          <w:sz w:val="24"/>
        </w:rPr>
        <w:t>” (Sic)</w:t>
      </w:r>
      <w:r w:rsidRPr="008804D1">
        <w:rPr>
          <w:i w:val="0"/>
          <w:sz w:val="24"/>
        </w:rPr>
        <w:t xml:space="preserve">. </w:t>
      </w:r>
    </w:p>
    <w:p w14:paraId="78EDE76F" w14:textId="77777777" w:rsidR="00764B70" w:rsidRPr="008804D1" w:rsidRDefault="00764B70" w:rsidP="00764B70">
      <w:pPr>
        <w:pBdr>
          <w:top w:val="nil"/>
          <w:left w:val="nil"/>
          <w:bottom w:val="nil"/>
          <w:right w:val="nil"/>
          <w:between w:val="nil"/>
        </w:pBdr>
        <w:spacing w:line="360" w:lineRule="auto"/>
        <w:contextualSpacing/>
        <w:jc w:val="both"/>
        <w:rPr>
          <w:rFonts w:ascii="Palatino Linotype" w:hAnsi="Palatino Linotype"/>
          <w:sz w:val="24"/>
        </w:rPr>
      </w:pPr>
    </w:p>
    <w:p w14:paraId="59D4777F" w14:textId="77777777" w:rsidR="00764B70" w:rsidRPr="008804D1" w:rsidRDefault="00764B70" w:rsidP="00764B70">
      <w:pPr>
        <w:pBdr>
          <w:top w:val="nil"/>
          <w:left w:val="nil"/>
          <w:bottom w:val="nil"/>
          <w:right w:val="nil"/>
          <w:between w:val="nil"/>
        </w:pBdr>
        <w:spacing w:line="360" w:lineRule="auto"/>
        <w:contextualSpacing/>
        <w:jc w:val="both"/>
        <w:rPr>
          <w:rFonts w:ascii="Palatino Linotype" w:hAnsi="Palatino Linotype"/>
          <w:sz w:val="24"/>
        </w:rPr>
      </w:pPr>
      <w:r w:rsidRPr="008804D1">
        <w:rPr>
          <w:rFonts w:ascii="Palatino Linotype" w:hAnsi="Palatino Linotype"/>
          <w:sz w:val="24"/>
        </w:rPr>
        <w:t xml:space="preserve">Ahora bien, mediante Informe Justificado el Sujeto Obligado adjunto </w:t>
      </w:r>
      <w:r w:rsidR="00BA179B" w:rsidRPr="008804D1">
        <w:rPr>
          <w:rFonts w:ascii="Palatino Linotype" w:hAnsi="Palatino Linotype"/>
          <w:sz w:val="24"/>
        </w:rPr>
        <w:t>los siguientes archivos electrónicos:</w:t>
      </w:r>
    </w:p>
    <w:p w14:paraId="46F92BD0" w14:textId="77777777" w:rsidR="00764B70" w:rsidRPr="008804D1" w:rsidRDefault="00BA179B" w:rsidP="00BA179B">
      <w:pPr>
        <w:pStyle w:val="Prrafodelista"/>
        <w:numPr>
          <w:ilvl w:val="0"/>
          <w:numId w:val="10"/>
        </w:numPr>
        <w:pBdr>
          <w:top w:val="nil"/>
          <w:left w:val="nil"/>
          <w:bottom w:val="nil"/>
          <w:right w:val="nil"/>
          <w:between w:val="nil"/>
        </w:pBdr>
        <w:spacing w:line="360" w:lineRule="auto"/>
        <w:contextualSpacing/>
        <w:jc w:val="both"/>
        <w:rPr>
          <w:rFonts w:ascii="Palatino Linotype" w:hAnsi="Palatino Linotype"/>
        </w:rPr>
      </w:pPr>
      <w:r w:rsidRPr="008804D1">
        <w:rPr>
          <w:rFonts w:ascii="Palatino Linotype" w:hAnsi="Palatino Linotype"/>
          <w:b/>
          <w:i/>
        </w:rPr>
        <w:t>252_23 UT.pdf</w:t>
      </w:r>
      <w:r w:rsidR="00764B70" w:rsidRPr="008804D1">
        <w:rPr>
          <w:rFonts w:ascii="Palatino Linotype" w:hAnsi="Palatino Linotype"/>
          <w:b/>
          <w:i/>
        </w:rPr>
        <w:t xml:space="preserve">: </w:t>
      </w:r>
      <w:r w:rsidR="00764B70" w:rsidRPr="008804D1">
        <w:rPr>
          <w:rFonts w:ascii="Palatino Linotype" w:hAnsi="Palatino Linotype"/>
        </w:rPr>
        <w:t xml:space="preserve">constante de </w:t>
      </w:r>
      <w:r w:rsidRPr="008804D1">
        <w:rPr>
          <w:rFonts w:ascii="Palatino Linotype" w:hAnsi="Palatino Linotype"/>
        </w:rPr>
        <w:t>cuatro fo</w:t>
      </w:r>
      <w:r w:rsidR="00764B70" w:rsidRPr="008804D1">
        <w:rPr>
          <w:rFonts w:ascii="Palatino Linotype" w:hAnsi="Palatino Linotype"/>
        </w:rPr>
        <w:t xml:space="preserve">jas, en formato PDF, contiene </w:t>
      </w:r>
      <w:r w:rsidRPr="008804D1">
        <w:rPr>
          <w:rFonts w:ascii="Palatino Linotype" w:hAnsi="Palatino Linotype"/>
        </w:rPr>
        <w:t xml:space="preserve">el oficio número DGA/SPAI/1804/07/2023, de fecha diez de julio de dos mil veintitrés, suscrito por la Directora General de Administración, dirigido al Titular de la Unidad de Transparencia, en el sustancialmente rinde su Informe Justificado </w:t>
      </w:r>
      <w:r w:rsidR="00774C56" w:rsidRPr="008804D1">
        <w:rPr>
          <w:rFonts w:ascii="Palatino Linotype" w:hAnsi="Palatino Linotype"/>
        </w:rPr>
        <w:t>ratificando su respuesta inicial y además manifiesta</w:t>
      </w:r>
      <w:r w:rsidRPr="008804D1">
        <w:rPr>
          <w:rFonts w:ascii="Palatino Linotype" w:hAnsi="Palatino Linotype"/>
        </w:rPr>
        <w:t xml:space="preserve"> estar impedida para ate</w:t>
      </w:r>
      <w:r w:rsidR="00774C56" w:rsidRPr="008804D1">
        <w:rPr>
          <w:rFonts w:ascii="Palatino Linotype" w:hAnsi="Palatino Linotype"/>
        </w:rPr>
        <w:t>n</w:t>
      </w:r>
      <w:r w:rsidRPr="008804D1">
        <w:rPr>
          <w:rFonts w:ascii="Palatino Linotype" w:hAnsi="Palatino Linotype"/>
        </w:rPr>
        <w:t>der los motivos de inconformidad y/o razones o motivos de inconformidad</w:t>
      </w:r>
      <w:r w:rsidR="00774C56" w:rsidRPr="008804D1">
        <w:rPr>
          <w:rFonts w:ascii="Palatino Linotype" w:hAnsi="Palatino Linotype"/>
        </w:rPr>
        <w:t>.</w:t>
      </w:r>
    </w:p>
    <w:p w14:paraId="60129AE2" w14:textId="77777777" w:rsidR="00BA179B" w:rsidRPr="008804D1" w:rsidRDefault="00BA179B" w:rsidP="00BA179B">
      <w:pPr>
        <w:pStyle w:val="Prrafodelista"/>
        <w:pBdr>
          <w:top w:val="nil"/>
          <w:left w:val="nil"/>
          <w:bottom w:val="nil"/>
          <w:right w:val="nil"/>
          <w:between w:val="nil"/>
        </w:pBdr>
        <w:spacing w:line="360" w:lineRule="auto"/>
        <w:ind w:left="720"/>
        <w:contextualSpacing/>
        <w:jc w:val="both"/>
        <w:rPr>
          <w:rFonts w:ascii="Palatino Linotype" w:hAnsi="Palatino Linotype"/>
        </w:rPr>
      </w:pPr>
    </w:p>
    <w:p w14:paraId="44CCC584" w14:textId="77777777" w:rsidR="00BA179B" w:rsidRPr="008804D1" w:rsidRDefault="00BA179B" w:rsidP="00BA179B">
      <w:pPr>
        <w:pStyle w:val="Prrafodelista"/>
        <w:numPr>
          <w:ilvl w:val="0"/>
          <w:numId w:val="10"/>
        </w:numPr>
        <w:pBdr>
          <w:top w:val="nil"/>
          <w:left w:val="nil"/>
          <w:bottom w:val="nil"/>
          <w:right w:val="nil"/>
          <w:between w:val="nil"/>
        </w:pBdr>
        <w:spacing w:line="360" w:lineRule="auto"/>
        <w:contextualSpacing/>
        <w:jc w:val="both"/>
        <w:rPr>
          <w:rFonts w:ascii="Palatino Linotype" w:hAnsi="Palatino Linotype"/>
          <w:b/>
          <w:i/>
        </w:rPr>
      </w:pPr>
      <w:r w:rsidRPr="008804D1">
        <w:rPr>
          <w:rFonts w:ascii="Palatino Linotype" w:hAnsi="Palatino Linotype"/>
          <w:b/>
          <w:i/>
        </w:rPr>
        <w:t xml:space="preserve">20230710180210937.pdf: </w:t>
      </w:r>
      <w:r w:rsidR="00774C56" w:rsidRPr="008804D1">
        <w:rPr>
          <w:rFonts w:ascii="Palatino Linotype" w:hAnsi="Palatino Linotype"/>
        </w:rPr>
        <w:t xml:space="preserve">constante de tres fojas, en formato PDF, contiene le oficio número CIM/SCIM/1184/07/2023, de fecha  siete de julio de dos mil veintitrés, suscrito por el Contralor Interno, dirigido al Titular de la Unidad de Transparencia, en el que ratifica su respuesta inicial. </w:t>
      </w:r>
    </w:p>
    <w:p w14:paraId="7EC224A1" w14:textId="77777777" w:rsidR="00774C56" w:rsidRPr="008804D1" w:rsidRDefault="00774C56" w:rsidP="00774C56">
      <w:pPr>
        <w:pStyle w:val="Prrafodelista"/>
        <w:rPr>
          <w:rFonts w:ascii="Palatino Linotype" w:hAnsi="Palatino Linotype"/>
          <w:b/>
          <w:i/>
        </w:rPr>
      </w:pPr>
    </w:p>
    <w:p w14:paraId="79041FDB" w14:textId="77777777" w:rsidR="00774C56" w:rsidRPr="008804D1" w:rsidRDefault="00774C56" w:rsidP="00774C56">
      <w:pPr>
        <w:pStyle w:val="Prrafodelista"/>
        <w:numPr>
          <w:ilvl w:val="0"/>
          <w:numId w:val="10"/>
        </w:numPr>
        <w:pBdr>
          <w:top w:val="nil"/>
          <w:left w:val="nil"/>
          <w:bottom w:val="nil"/>
          <w:right w:val="nil"/>
          <w:between w:val="nil"/>
        </w:pBdr>
        <w:spacing w:line="360" w:lineRule="auto"/>
        <w:contextualSpacing/>
        <w:jc w:val="both"/>
        <w:rPr>
          <w:rFonts w:ascii="Palatino Linotype" w:hAnsi="Palatino Linotype"/>
          <w:b/>
          <w:i/>
        </w:rPr>
      </w:pPr>
      <w:r w:rsidRPr="008804D1">
        <w:rPr>
          <w:rFonts w:ascii="Palatino Linotype" w:hAnsi="Palatino Linotype"/>
          <w:b/>
          <w:i/>
        </w:rPr>
        <w:t xml:space="preserve">INFORME JUSTIFICADO RR 03865 2023.pdf: </w:t>
      </w:r>
      <w:r w:rsidRPr="008804D1">
        <w:rPr>
          <w:rFonts w:ascii="Palatino Linotype" w:hAnsi="Palatino Linotype"/>
        </w:rPr>
        <w:t xml:space="preserve">constante de tres fojas, en formato PDF, en el que sustancialmente remite los informes justificados antes descritos. </w:t>
      </w:r>
    </w:p>
    <w:p w14:paraId="2E472000" w14:textId="77777777" w:rsidR="00774C56" w:rsidRPr="008804D1" w:rsidRDefault="00774C56" w:rsidP="00774C56">
      <w:pPr>
        <w:pStyle w:val="Prrafodelista"/>
        <w:pBdr>
          <w:top w:val="nil"/>
          <w:left w:val="nil"/>
          <w:bottom w:val="nil"/>
          <w:right w:val="nil"/>
          <w:between w:val="nil"/>
        </w:pBdr>
        <w:spacing w:line="360" w:lineRule="auto"/>
        <w:ind w:left="720"/>
        <w:contextualSpacing/>
        <w:jc w:val="both"/>
        <w:rPr>
          <w:rFonts w:ascii="Palatino Linotype" w:hAnsi="Palatino Linotype"/>
          <w:b/>
          <w:i/>
        </w:rPr>
      </w:pPr>
    </w:p>
    <w:p w14:paraId="79A37B2F" w14:textId="77777777" w:rsidR="00764B70" w:rsidRPr="008804D1" w:rsidRDefault="00764B70" w:rsidP="00764B70">
      <w:pPr>
        <w:pBdr>
          <w:top w:val="nil"/>
          <w:left w:val="nil"/>
          <w:bottom w:val="nil"/>
          <w:right w:val="nil"/>
          <w:between w:val="nil"/>
        </w:pBdr>
        <w:spacing w:line="360" w:lineRule="auto"/>
        <w:contextualSpacing/>
        <w:jc w:val="both"/>
        <w:rPr>
          <w:rFonts w:ascii="Palatino Linotype" w:hAnsi="Palatino Linotype"/>
          <w:sz w:val="24"/>
        </w:rPr>
      </w:pPr>
    </w:p>
    <w:p w14:paraId="0FB9BC74" w14:textId="77777777" w:rsidR="00F51232" w:rsidRPr="008804D1" w:rsidRDefault="00F51232" w:rsidP="00F5123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r w:rsidRPr="008804D1">
        <w:rPr>
          <w:rFonts w:ascii="Palatino Linotype" w:eastAsia="Palatino Linotype" w:hAnsi="Palatino Linotype" w:cs="Palatino Linotype"/>
          <w:color w:val="000000"/>
          <w:sz w:val="24"/>
        </w:rPr>
        <w:t>En ese orden de ideas, resulta conveniente analizar los puntos requeridos y la respuesta, para estar este Órgano Garante en posibilidades de analizar si dicha información obra en los archivos del Sujeto Obligado, tal como se ilustra:</w:t>
      </w:r>
    </w:p>
    <w:tbl>
      <w:tblPr>
        <w:tblStyle w:val="Tablaconcuadrcula"/>
        <w:tblW w:w="0" w:type="auto"/>
        <w:jc w:val="center"/>
        <w:tblBorders>
          <w:top w:val="thinThickLargeGap" w:sz="2" w:space="0" w:color="auto"/>
          <w:left w:val="thinThickLargeGap" w:sz="2" w:space="0" w:color="auto"/>
          <w:bottom w:val="thinThickLargeGap" w:sz="2" w:space="0" w:color="auto"/>
          <w:right w:val="thinThickLargeGap" w:sz="2" w:space="0" w:color="auto"/>
          <w:insideH w:val="thinThickLargeGap" w:sz="2" w:space="0" w:color="auto"/>
          <w:insideV w:val="thinThickLargeGap" w:sz="2" w:space="0" w:color="auto"/>
        </w:tblBorders>
        <w:tblLook w:val="04A0" w:firstRow="1" w:lastRow="0" w:firstColumn="1" w:lastColumn="0" w:noHBand="0" w:noVBand="1"/>
      </w:tblPr>
      <w:tblGrid>
        <w:gridCol w:w="668"/>
        <w:gridCol w:w="4977"/>
        <w:gridCol w:w="3119"/>
      </w:tblGrid>
      <w:tr w:rsidR="00595631" w:rsidRPr="008804D1" w14:paraId="27F12106" w14:textId="77777777" w:rsidTr="00595631">
        <w:trPr>
          <w:trHeight w:val="461"/>
          <w:jc w:val="center"/>
        </w:trPr>
        <w:tc>
          <w:tcPr>
            <w:tcW w:w="668" w:type="dxa"/>
            <w:shd w:val="clear" w:color="auto" w:fill="AEAAAA" w:themeFill="background2" w:themeFillShade="BF"/>
          </w:tcPr>
          <w:p w14:paraId="637F63B6" w14:textId="77777777" w:rsidR="00595631" w:rsidRPr="008804D1" w:rsidRDefault="00595631" w:rsidP="00286D15">
            <w:pPr>
              <w:tabs>
                <w:tab w:val="center" w:pos="1820"/>
                <w:tab w:val="right" w:pos="3641"/>
              </w:tabs>
              <w:spacing w:before="240" w:after="240" w:line="276" w:lineRule="auto"/>
              <w:ind w:right="49"/>
              <w:jc w:val="center"/>
              <w:rPr>
                <w:rFonts w:ascii="Palatino Linotype" w:eastAsia="Palatino Linotype" w:hAnsi="Palatino Linotype" w:cs="Palatino Linotype"/>
                <w:b/>
                <w:i/>
                <w:sz w:val="24"/>
              </w:rPr>
            </w:pPr>
            <w:r w:rsidRPr="008804D1">
              <w:rPr>
                <w:rFonts w:ascii="Palatino Linotype" w:eastAsia="Palatino Linotype" w:hAnsi="Palatino Linotype" w:cs="Palatino Linotype"/>
                <w:b/>
                <w:i/>
                <w:sz w:val="24"/>
              </w:rPr>
              <w:t>No.</w:t>
            </w:r>
          </w:p>
        </w:tc>
        <w:tc>
          <w:tcPr>
            <w:tcW w:w="4977" w:type="dxa"/>
            <w:shd w:val="clear" w:color="auto" w:fill="AEAAAA" w:themeFill="background2" w:themeFillShade="BF"/>
          </w:tcPr>
          <w:p w14:paraId="29213873" w14:textId="77777777" w:rsidR="00595631" w:rsidRPr="008804D1" w:rsidRDefault="00595631" w:rsidP="00286D15">
            <w:pPr>
              <w:tabs>
                <w:tab w:val="center" w:pos="1820"/>
                <w:tab w:val="right" w:pos="3641"/>
              </w:tabs>
              <w:spacing w:before="240" w:after="240" w:line="276" w:lineRule="auto"/>
              <w:ind w:right="49"/>
              <w:jc w:val="center"/>
              <w:rPr>
                <w:rFonts w:ascii="Palatino Linotype" w:eastAsia="Palatino Linotype" w:hAnsi="Palatino Linotype" w:cs="Palatino Linotype"/>
                <w:b/>
                <w:i/>
                <w:sz w:val="24"/>
              </w:rPr>
            </w:pPr>
            <w:r w:rsidRPr="008804D1">
              <w:rPr>
                <w:rFonts w:ascii="Palatino Linotype" w:eastAsia="Palatino Linotype" w:hAnsi="Palatino Linotype" w:cs="Palatino Linotype"/>
                <w:b/>
                <w:i/>
                <w:sz w:val="24"/>
              </w:rPr>
              <w:t>Requerimiento</w:t>
            </w:r>
          </w:p>
        </w:tc>
        <w:tc>
          <w:tcPr>
            <w:tcW w:w="3119" w:type="dxa"/>
            <w:shd w:val="clear" w:color="auto" w:fill="AEAAAA" w:themeFill="background2" w:themeFillShade="BF"/>
          </w:tcPr>
          <w:p w14:paraId="7A7F6CDD" w14:textId="77777777" w:rsidR="00595631" w:rsidRPr="008804D1" w:rsidRDefault="00595631" w:rsidP="00286D15">
            <w:pPr>
              <w:spacing w:before="240" w:after="240" w:line="276" w:lineRule="auto"/>
              <w:ind w:right="49"/>
              <w:jc w:val="center"/>
              <w:rPr>
                <w:rFonts w:ascii="Palatino Linotype" w:eastAsia="Palatino Linotype" w:hAnsi="Palatino Linotype" w:cs="Palatino Linotype"/>
                <w:b/>
                <w:i/>
                <w:sz w:val="24"/>
              </w:rPr>
            </w:pPr>
            <w:r w:rsidRPr="008804D1">
              <w:rPr>
                <w:rFonts w:ascii="Palatino Linotype" w:eastAsia="Palatino Linotype" w:hAnsi="Palatino Linotype" w:cs="Palatino Linotype"/>
                <w:b/>
                <w:i/>
                <w:sz w:val="24"/>
              </w:rPr>
              <w:t>Respuesta</w:t>
            </w:r>
          </w:p>
          <w:p w14:paraId="0580595E" w14:textId="77777777" w:rsidR="00595631" w:rsidRPr="008804D1" w:rsidRDefault="00595631" w:rsidP="00286D15">
            <w:pPr>
              <w:spacing w:before="240" w:after="240" w:line="276" w:lineRule="auto"/>
              <w:ind w:right="49"/>
              <w:jc w:val="center"/>
              <w:rPr>
                <w:rFonts w:ascii="Palatino Linotype" w:eastAsia="Palatino Linotype" w:hAnsi="Palatino Linotype" w:cs="Palatino Linotype"/>
                <w:b/>
                <w:i/>
                <w:sz w:val="24"/>
              </w:rPr>
            </w:pPr>
            <w:r w:rsidRPr="008804D1">
              <w:rPr>
                <w:rFonts w:ascii="Palatino Linotype" w:eastAsia="Palatino Linotype" w:hAnsi="Palatino Linotype" w:cs="Palatino Linotype"/>
                <w:b/>
                <w:i/>
                <w:sz w:val="24"/>
              </w:rPr>
              <w:t xml:space="preserve">Colma </w:t>
            </w:r>
          </w:p>
        </w:tc>
      </w:tr>
      <w:tr w:rsidR="00595631" w:rsidRPr="008804D1" w14:paraId="679B2C22" w14:textId="77777777" w:rsidTr="00595631">
        <w:trPr>
          <w:trHeight w:val="962"/>
          <w:jc w:val="center"/>
        </w:trPr>
        <w:tc>
          <w:tcPr>
            <w:tcW w:w="668" w:type="dxa"/>
          </w:tcPr>
          <w:p w14:paraId="688CADA8" w14:textId="77777777" w:rsidR="00595631" w:rsidRPr="008804D1" w:rsidRDefault="00595631" w:rsidP="00F51232">
            <w:pPr>
              <w:pStyle w:val="Prrafodelista"/>
              <w:numPr>
                <w:ilvl w:val="0"/>
                <w:numId w:val="25"/>
              </w:numPr>
              <w:spacing w:before="240" w:after="240" w:line="276" w:lineRule="auto"/>
              <w:ind w:right="49"/>
              <w:jc w:val="center"/>
              <w:rPr>
                <w:rFonts w:ascii="Palatino Linotype" w:eastAsia="Palatino Linotype" w:hAnsi="Palatino Linotype" w:cs="Palatino Linotype"/>
                <w:b/>
              </w:rPr>
            </w:pPr>
          </w:p>
        </w:tc>
        <w:tc>
          <w:tcPr>
            <w:tcW w:w="4977" w:type="dxa"/>
          </w:tcPr>
          <w:p w14:paraId="77EEF4FF" w14:textId="77777777" w:rsidR="00595631" w:rsidRPr="008804D1" w:rsidRDefault="00595631" w:rsidP="00774C56">
            <w:pPr>
              <w:pStyle w:val="Sinespaciado"/>
              <w:spacing w:before="240" w:line="360" w:lineRule="auto"/>
              <w:jc w:val="both"/>
              <w:rPr>
                <w:rFonts w:ascii="Palatino Linotype" w:hAnsi="Palatino Linotype" w:cs="Arial"/>
              </w:rPr>
            </w:pPr>
            <w:r w:rsidRPr="008804D1">
              <w:rPr>
                <w:rFonts w:ascii="Palatino Linotype" w:hAnsi="Palatino Linotype" w:cs="Tahoma"/>
                <w:bCs/>
                <w:lang w:val="es-ES"/>
              </w:rPr>
              <w:t xml:space="preserve">Número de expedientes de substanciación en trámite durante el 2023. </w:t>
            </w:r>
          </w:p>
          <w:p w14:paraId="2539DB37" w14:textId="77777777" w:rsidR="00595631" w:rsidRPr="008804D1" w:rsidRDefault="00595631" w:rsidP="00774C56">
            <w:pPr>
              <w:tabs>
                <w:tab w:val="left" w:pos="1141"/>
              </w:tabs>
              <w:spacing w:before="240" w:after="240" w:line="276" w:lineRule="auto"/>
              <w:ind w:right="49"/>
              <w:jc w:val="both"/>
              <w:rPr>
                <w:rFonts w:ascii="Palatino Linotype" w:eastAsia="Palatino Linotype" w:hAnsi="Palatino Linotype" w:cs="Palatino Linotype"/>
                <w:sz w:val="24"/>
              </w:rPr>
            </w:pPr>
            <w:r w:rsidRPr="008804D1">
              <w:rPr>
                <w:rFonts w:ascii="Palatino Linotype" w:eastAsia="Palatino Linotype" w:hAnsi="Palatino Linotype" w:cs="Palatino Linotype"/>
                <w:sz w:val="24"/>
              </w:rPr>
              <w:tab/>
            </w:r>
          </w:p>
        </w:tc>
        <w:tc>
          <w:tcPr>
            <w:tcW w:w="3119" w:type="dxa"/>
          </w:tcPr>
          <w:p w14:paraId="379B9B22" w14:textId="77777777" w:rsidR="00595631" w:rsidRPr="008804D1" w:rsidRDefault="00595631" w:rsidP="00286D15">
            <w:pPr>
              <w:spacing w:before="240" w:after="240" w:line="276" w:lineRule="auto"/>
              <w:ind w:right="49"/>
              <w:jc w:val="center"/>
              <w:rPr>
                <w:rFonts w:ascii="Palatino Linotype" w:eastAsia="Palatino Linotype" w:hAnsi="Palatino Linotype" w:cs="Palatino Linotype"/>
                <w:b/>
                <w:i/>
              </w:rPr>
            </w:pPr>
            <w:r w:rsidRPr="008804D1">
              <w:rPr>
                <w:rFonts w:ascii="Palatino Linotype" w:eastAsia="Palatino Linotype" w:hAnsi="Palatino Linotype" w:cs="Palatino Linotype"/>
                <w:b/>
                <w:i/>
              </w:rPr>
              <w:t xml:space="preserve">Actos consentidos </w:t>
            </w:r>
          </w:p>
        </w:tc>
      </w:tr>
      <w:tr w:rsidR="00595631" w:rsidRPr="008804D1" w14:paraId="3D62D804" w14:textId="77777777" w:rsidTr="00595631">
        <w:trPr>
          <w:trHeight w:val="1212"/>
          <w:jc w:val="center"/>
        </w:trPr>
        <w:tc>
          <w:tcPr>
            <w:tcW w:w="668" w:type="dxa"/>
          </w:tcPr>
          <w:p w14:paraId="46F90AD0" w14:textId="77777777" w:rsidR="00595631" w:rsidRPr="008804D1" w:rsidRDefault="00595631" w:rsidP="00595631">
            <w:pPr>
              <w:pStyle w:val="Prrafodelista"/>
              <w:numPr>
                <w:ilvl w:val="0"/>
                <w:numId w:val="25"/>
              </w:numPr>
              <w:spacing w:before="240" w:after="240" w:line="276" w:lineRule="auto"/>
              <w:ind w:right="49"/>
              <w:jc w:val="center"/>
              <w:rPr>
                <w:rFonts w:ascii="Palatino Linotype" w:eastAsia="Palatino Linotype" w:hAnsi="Palatino Linotype" w:cs="Palatino Linotype"/>
                <w:b/>
              </w:rPr>
            </w:pPr>
          </w:p>
        </w:tc>
        <w:tc>
          <w:tcPr>
            <w:tcW w:w="4977" w:type="dxa"/>
          </w:tcPr>
          <w:p w14:paraId="5B20AE12" w14:textId="77777777" w:rsidR="00595631" w:rsidRPr="008804D1" w:rsidRDefault="00595631" w:rsidP="00595631">
            <w:pPr>
              <w:spacing w:before="240" w:after="240" w:line="276" w:lineRule="auto"/>
              <w:ind w:right="49"/>
              <w:jc w:val="both"/>
              <w:rPr>
                <w:rFonts w:ascii="Palatino Linotype" w:eastAsia="Palatino Linotype" w:hAnsi="Palatino Linotype" w:cs="Palatino Linotype"/>
                <w:sz w:val="24"/>
              </w:rPr>
            </w:pPr>
            <w:r w:rsidRPr="008804D1">
              <w:rPr>
                <w:rFonts w:ascii="Palatino Linotype" w:hAnsi="Palatino Linotype" w:cs="Tahoma"/>
                <w:bCs/>
                <w:lang w:val="es-ES"/>
              </w:rPr>
              <w:t>Número de expedientes de substanciación terminados durante el 2023.</w:t>
            </w:r>
          </w:p>
        </w:tc>
        <w:tc>
          <w:tcPr>
            <w:tcW w:w="3119" w:type="dxa"/>
          </w:tcPr>
          <w:p w14:paraId="0FC2C095" w14:textId="77777777" w:rsidR="00595631" w:rsidRPr="008804D1" w:rsidRDefault="00595631" w:rsidP="00595631">
            <w:pPr>
              <w:jc w:val="center"/>
            </w:pPr>
            <w:r w:rsidRPr="008804D1">
              <w:rPr>
                <w:rFonts w:ascii="Palatino Linotype" w:eastAsia="Palatino Linotype" w:hAnsi="Palatino Linotype" w:cs="Palatino Linotype"/>
                <w:b/>
                <w:i/>
              </w:rPr>
              <w:t>Actos consentidos</w:t>
            </w:r>
          </w:p>
        </w:tc>
      </w:tr>
      <w:tr w:rsidR="00595631" w:rsidRPr="008804D1" w14:paraId="70C0DF0C" w14:textId="77777777" w:rsidTr="00595631">
        <w:trPr>
          <w:trHeight w:val="1212"/>
          <w:jc w:val="center"/>
        </w:trPr>
        <w:tc>
          <w:tcPr>
            <w:tcW w:w="668" w:type="dxa"/>
          </w:tcPr>
          <w:p w14:paraId="1405DAA9" w14:textId="77777777" w:rsidR="00595631" w:rsidRPr="008804D1" w:rsidRDefault="00595631" w:rsidP="00595631">
            <w:pPr>
              <w:pStyle w:val="Prrafodelista"/>
              <w:numPr>
                <w:ilvl w:val="0"/>
                <w:numId w:val="25"/>
              </w:numPr>
              <w:spacing w:before="240" w:after="240" w:line="276" w:lineRule="auto"/>
              <w:ind w:right="49"/>
              <w:jc w:val="center"/>
              <w:rPr>
                <w:rFonts w:ascii="Palatino Linotype" w:hAnsi="Palatino Linotype" w:cs="Tahoma"/>
                <w:b/>
                <w:bCs/>
              </w:rPr>
            </w:pPr>
          </w:p>
        </w:tc>
        <w:tc>
          <w:tcPr>
            <w:tcW w:w="4977" w:type="dxa"/>
          </w:tcPr>
          <w:p w14:paraId="3FA24AA1" w14:textId="77777777" w:rsidR="00595631" w:rsidRPr="008804D1" w:rsidRDefault="00595631" w:rsidP="00595631">
            <w:pPr>
              <w:spacing w:before="240" w:after="240" w:line="276" w:lineRule="auto"/>
              <w:ind w:right="49"/>
              <w:jc w:val="both"/>
              <w:rPr>
                <w:rFonts w:ascii="Palatino Linotype" w:hAnsi="Palatino Linotype" w:cs="Tahoma"/>
                <w:bCs/>
              </w:rPr>
            </w:pPr>
            <w:r w:rsidRPr="008804D1">
              <w:rPr>
                <w:rFonts w:ascii="Palatino Linotype" w:hAnsi="Palatino Linotype" w:cs="Tahoma"/>
                <w:bCs/>
                <w:lang w:val="es-ES"/>
              </w:rPr>
              <w:t>Número de expedientes de substanciación que se han enviado a la autoridad resolutora en 2023</w:t>
            </w:r>
          </w:p>
        </w:tc>
        <w:tc>
          <w:tcPr>
            <w:tcW w:w="3119" w:type="dxa"/>
          </w:tcPr>
          <w:p w14:paraId="5015D608" w14:textId="77777777" w:rsidR="00595631" w:rsidRPr="008804D1" w:rsidRDefault="00595631" w:rsidP="00595631">
            <w:pPr>
              <w:jc w:val="center"/>
            </w:pPr>
            <w:r w:rsidRPr="008804D1">
              <w:rPr>
                <w:rFonts w:ascii="Palatino Linotype" w:eastAsia="Palatino Linotype" w:hAnsi="Palatino Linotype" w:cs="Palatino Linotype"/>
                <w:b/>
                <w:i/>
              </w:rPr>
              <w:t>Actos consentidos</w:t>
            </w:r>
          </w:p>
        </w:tc>
      </w:tr>
      <w:tr w:rsidR="00595631" w:rsidRPr="008804D1" w14:paraId="51371485" w14:textId="77777777" w:rsidTr="00595631">
        <w:trPr>
          <w:trHeight w:val="1374"/>
          <w:jc w:val="center"/>
        </w:trPr>
        <w:tc>
          <w:tcPr>
            <w:tcW w:w="668" w:type="dxa"/>
          </w:tcPr>
          <w:p w14:paraId="3239D003" w14:textId="77777777" w:rsidR="00595631" w:rsidRPr="008804D1" w:rsidRDefault="00595631" w:rsidP="00595631">
            <w:pPr>
              <w:pStyle w:val="Prrafodelista"/>
              <w:numPr>
                <w:ilvl w:val="0"/>
                <w:numId w:val="25"/>
              </w:numPr>
              <w:tabs>
                <w:tab w:val="left" w:pos="1828"/>
              </w:tabs>
              <w:spacing w:before="240" w:line="276" w:lineRule="auto"/>
              <w:jc w:val="center"/>
              <w:rPr>
                <w:rFonts w:ascii="Palatino Linotype" w:hAnsi="Palatino Linotype" w:cs="Arial"/>
                <w:b/>
              </w:rPr>
            </w:pPr>
          </w:p>
        </w:tc>
        <w:tc>
          <w:tcPr>
            <w:tcW w:w="4977" w:type="dxa"/>
          </w:tcPr>
          <w:p w14:paraId="6EEDD848" w14:textId="77777777" w:rsidR="00595631" w:rsidRPr="008804D1" w:rsidRDefault="00595631" w:rsidP="00595631">
            <w:pPr>
              <w:tabs>
                <w:tab w:val="left" w:pos="1828"/>
              </w:tabs>
              <w:spacing w:before="240" w:line="276" w:lineRule="auto"/>
              <w:jc w:val="both"/>
              <w:rPr>
                <w:rFonts w:ascii="Palatino Linotype" w:hAnsi="Palatino Linotype" w:cs="Arial"/>
              </w:rPr>
            </w:pPr>
            <w:r w:rsidRPr="008804D1">
              <w:rPr>
                <w:rFonts w:ascii="Palatino Linotype" w:hAnsi="Palatino Linotype" w:cs="Tahoma"/>
                <w:bCs/>
                <w:lang w:val="es-ES"/>
              </w:rPr>
              <w:t>Número de expedientes de substanciación que se han enviado al Tribunal de Justicia Administrativa de la entidad federativa en 2023</w:t>
            </w:r>
          </w:p>
        </w:tc>
        <w:tc>
          <w:tcPr>
            <w:tcW w:w="3119" w:type="dxa"/>
          </w:tcPr>
          <w:p w14:paraId="358F3027" w14:textId="77777777" w:rsidR="00595631" w:rsidRPr="008804D1" w:rsidRDefault="00595631" w:rsidP="00595631">
            <w:pPr>
              <w:jc w:val="center"/>
            </w:pPr>
            <w:r w:rsidRPr="008804D1">
              <w:rPr>
                <w:rFonts w:ascii="Palatino Linotype" w:eastAsia="Palatino Linotype" w:hAnsi="Palatino Linotype" w:cs="Palatino Linotype"/>
                <w:b/>
                <w:i/>
              </w:rPr>
              <w:t>Actos consentidos</w:t>
            </w:r>
          </w:p>
        </w:tc>
      </w:tr>
      <w:tr w:rsidR="00595631" w:rsidRPr="008804D1" w14:paraId="652E71E9" w14:textId="77777777" w:rsidTr="00595631">
        <w:trPr>
          <w:trHeight w:val="825"/>
          <w:jc w:val="center"/>
        </w:trPr>
        <w:tc>
          <w:tcPr>
            <w:tcW w:w="668" w:type="dxa"/>
          </w:tcPr>
          <w:p w14:paraId="491B0FAD" w14:textId="77777777" w:rsidR="00595631" w:rsidRPr="008804D1" w:rsidRDefault="00595631" w:rsidP="00F51232">
            <w:pPr>
              <w:pStyle w:val="Prrafodelista"/>
              <w:numPr>
                <w:ilvl w:val="0"/>
                <w:numId w:val="25"/>
              </w:numPr>
              <w:spacing w:before="240" w:after="240" w:line="276" w:lineRule="auto"/>
              <w:ind w:right="49"/>
              <w:jc w:val="center"/>
              <w:rPr>
                <w:rFonts w:ascii="Palatino Linotype" w:eastAsia="Palatino Linotype" w:hAnsi="Palatino Linotype" w:cs="Palatino Linotype"/>
                <w:b/>
              </w:rPr>
            </w:pPr>
          </w:p>
        </w:tc>
        <w:tc>
          <w:tcPr>
            <w:tcW w:w="4977" w:type="dxa"/>
          </w:tcPr>
          <w:p w14:paraId="2E354620" w14:textId="77777777" w:rsidR="00595631" w:rsidRPr="008804D1" w:rsidRDefault="00595631" w:rsidP="00286D15">
            <w:pPr>
              <w:spacing w:before="240" w:after="240" w:line="276" w:lineRule="auto"/>
              <w:ind w:right="49"/>
              <w:jc w:val="both"/>
              <w:rPr>
                <w:rFonts w:ascii="Palatino Linotype" w:eastAsia="Palatino Linotype" w:hAnsi="Palatino Linotype" w:cs="Palatino Linotype"/>
                <w:sz w:val="24"/>
              </w:rPr>
            </w:pPr>
            <w:r w:rsidRPr="008804D1">
              <w:rPr>
                <w:rFonts w:ascii="Palatino Linotype" w:hAnsi="Palatino Linotype" w:cs="Tahoma"/>
                <w:bCs/>
                <w:lang w:val="es-ES"/>
              </w:rPr>
              <w:t>Número de resoluciones emitidas por la autoridad resolutora durante 2023</w:t>
            </w:r>
          </w:p>
        </w:tc>
        <w:tc>
          <w:tcPr>
            <w:tcW w:w="3119" w:type="dxa"/>
          </w:tcPr>
          <w:p w14:paraId="4CD01124" w14:textId="77777777" w:rsidR="00595631" w:rsidRPr="008804D1" w:rsidRDefault="00595631" w:rsidP="00286D15">
            <w:pPr>
              <w:spacing w:before="240" w:after="240" w:line="276" w:lineRule="auto"/>
              <w:ind w:right="49"/>
              <w:jc w:val="center"/>
              <w:rPr>
                <w:rFonts w:ascii="Palatino Linotype" w:eastAsia="Palatino Linotype" w:hAnsi="Palatino Linotype" w:cs="Palatino Linotype"/>
                <w:i/>
                <w:sz w:val="24"/>
              </w:rPr>
            </w:pPr>
            <w:r w:rsidRPr="008804D1">
              <w:rPr>
                <w:rFonts w:ascii="Palatino Linotype" w:eastAsia="Palatino Linotype" w:hAnsi="Palatino Linotype" w:cs="Palatino Linotype"/>
                <w:b/>
                <w:i/>
              </w:rPr>
              <w:t>Actos consentidos</w:t>
            </w:r>
          </w:p>
        </w:tc>
      </w:tr>
      <w:tr w:rsidR="00595631" w:rsidRPr="008804D1" w14:paraId="75C94412" w14:textId="77777777" w:rsidTr="00595631">
        <w:trPr>
          <w:trHeight w:val="1679"/>
          <w:jc w:val="center"/>
        </w:trPr>
        <w:tc>
          <w:tcPr>
            <w:tcW w:w="668" w:type="dxa"/>
          </w:tcPr>
          <w:p w14:paraId="41D4DDB2" w14:textId="77777777" w:rsidR="00595631" w:rsidRPr="008804D1" w:rsidRDefault="00595631" w:rsidP="00F51232">
            <w:pPr>
              <w:pStyle w:val="Prrafodelista"/>
              <w:numPr>
                <w:ilvl w:val="0"/>
                <w:numId w:val="25"/>
              </w:numPr>
              <w:spacing w:before="240" w:after="240" w:line="276" w:lineRule="auto"/>
              <w:ind w:right="49"/>
              <w:jc w:val="center"/>
              <w:rPr>
                <w:rFonts w:ascii="Palatino Linotype" w:eastAsia="Palatino Linotype" w:hAnsi="Palatino Linotype" w:cs="Palatino Linotype"/>
                <w:b/>
              </w:rPr>
            </w:pPr>
          </w:p>
        </w:tc>
        <w:tc>
          <w:tcPr>
            <w:tcW w:w="4977" w:type="dxa"/>
          </w:tcPr>
          <w:p w14:paraId="1E49DEA4" w14:textId="77777777" w:rsidR="00595631" w:rsidRPr="008804D1" w:rsidRDefault="00595631" w:rsidP="00286D15">
            <w:pPr>
              <w:spacing w:before="240" w:after="240" w:line="276" w:lineRule="auto"/>
              <w:ind w:right="49"/>
              <w:jc w:val="both"/>
              <w:rPr>
                <w:rFonts w:ascii="Palatino Linotype" w:eastAsia="Palatino Linotype" w:hAnsi="Palatino Linotype" w:cs="Palatino Linotype"/>
                <w:sz w:val="24"/>
              </w:rPr>
            </w:pPr>
            <w:r w:rsidRPr="008804D1">
              <w:rPr>
                <w:rFonts w:ascii="Palatino Linotype" w:hAnsi="Palatino Linotype" w:cs="Tahoma"/>
                <w:bCs/>
                <w:lang w:val="es-ES"/>
              </w:rPr>
              <w:t>Versiones públicas de las resoluciones a los procedimientos de responsabilidad administrativa emitidas en 2023</w:t>
            </w:r>
          </w:p>
        </w:tc>
        <w:tc>
          <w:tcPr>
            <w:tcW w:w="3119" w:type="dxa"/>
          </w:tcPr>
          <w:p w14:paraId="12EEFF6A" w14:textId="77777777" w:rsidR="00595631" w:rsidRPr="008804D1" w:rsidRDefault="00595631" w:rsidP="00286D15">
            <w:pPr>
              <w:spacing w:before="240" w:after="240" w:line="276" w:lineRule="auto"/>
              <w:ind w:right="49"/>
              <w:jc w:val="center"/>
              <w:rPr>
                <w:rFonts w:ascii="Palatino Linotype" w:eastAsia="Palatino Linotype" w:hAnsi="Palatino Linotype" w:cs="Palatino Linotype"/>
                <w:i/>
                <w:sz w:val="24"/>
              </w:rPr>
            </w:pPr>
            <w:r w:rsidRPr="008804D1">
              <w:rPr>
                <w:rFonts w:ascii="Palatino Linotype" w:eastAsia="Palatino Linotype" w:hAnsi="Palatino Linotype" w:cs="Palatino Linotype"/>
                <w:b/>
                <w:i/>
              </w:rPr>
              <w:t>Actos consentidos</w:t>
            </w:r>
          </w:p>
        </w:tc>
      </w:tr>
      <w:tr w:rsidR="00595631" w:rsidRPr="008804D1" w14:paraId="2E928ED4" w14:textId="77777777" w:rsidTr="00595631">
        <w:trPr>
          <w:trHeight w:val="1679"/>
          <w:jc w:val="center"/>
        </w:trPr>
        <w:tc>
          <w:tcPr>
            <w:tcW w:w="668" w:type="dxa"/>
          </w:tcPr>
          <w:p w14:paraId="45455A14" w14:textId="77777777" w:rsidR="00595631" w:rsidRPr="008804D1" w:rsidRDefault="00595631" w:rsidP="00F51232">
            <w:pPr>
              <w:pStyle w:val="Prrafodelista"/>
              <w:numPr>
                <w:ilvl w:val="0"/>
                <w:numId w:val="25"/>
              </w:numPr>
              <w:spacing w:before="240" w:after="240" w:line="276" w:lineRule="auto"/>
              <w:ind w:right="49"/>
              <w:jc w:val="center"/>
              <w:rPr>
                <w:rFonts w:ascii="Palatino Linotype" w:eastAsia="Palatino Linotype" w:hAnsi="Palatino Linotype" w:cs="Palatino Linotype"/>
                <w:b/>
              </w:rPr>
            </w:pPr>
          </w:p>
        </w:tc>
        <w:tc>
          <w:tcPr>
            <w:tcW w:w="4977" w:type="dxa"/>
          </w:tcPr>
          <w:p w14:paraId="109D8EB4" w14:textId="77777777" w:rsidR="00595631" w:rsidRPr="008804D1" w:rsidRDefault="00595631" w:rsidP="00286D15">
            <w:pPr>
              <w:spacing w:before="240" w:after="240" w:line="276" w:lineRule="auto"/>
              <w:ind w:right="49"/>
              <w:jc w:val="both"/>
              <w:rPr>
                <w:rFonts w:ascii="Palatino Linotype" w:eastAsia="Palatino Linotype" w:hAnsi="Palatino Linotype" w:cs="Palatino Linotype"/>
                <w:sz w:val="24"/>
              </w:rPr>
            </w:pPr>
            <w:r w:rsidRPr="008804D1">
              <w:rPr>
                <w:rFonts w:ascii="Palatino Linotype" w:hAnsi="Palatino Linotype" w:cs="Tahoma"/>
                <w:bCs/>
                <w:lang w:val="es-ES"/>
              </w:rPr>
              <w:t>Nombramiento de las autoridades investigadoras, substanciadora y resolutora</w:t>
            </w:r>
          </w:p>
        </w:tc>
        <w:tc>
          <w:tcPr>
            <w:tcW w:w="3119" w:type="dxa"/>
          </w:tcPr>
          <w:p w14:paraId="07785647" w14:textId="77777777" w:rsidR="00595631" w:rsidRPr="008804D1" w:rsidRDefault="00595631" w:rsidP="00286D15">
            <w:pPr>
              <w:spacing w:before="240" w:after="240" w:line="276" w:lineRule="auto"/>
              <w:ind w:right="49"/>
              <w:jc w:val="center"/>
              <w:rPr>
                <w:rFonts w:ascii="Palatino Linotype" w:eastAsia="Palatino Linotype" w:hAnsi="Palatino Linotype" w:cs="Palatino Linotype"/>
                <w:i/>
                <w:sz w:val="24"/>
              </w:rPr>
            </w:pPr>
            <w:r w:rsidRPr="008804D1">
              <w:rPr>
                <w:rFonts w:ascii="Palatino Linotype" w:eastAsia="Palatino Linotype" w:hAnsi="Palatino Linotype" w:cs="Palatino Linotype"/>
                <w:b/>
                <w:i/>
              </w:rPr>
              <w:t xml:space="preserve"> Actos consentidos</w:t>
            </w:r>
          </w:p>
        </w:tc>
      </w:tr>
      <w:tr w:rsidR="00595631" w:rsidRPr="008804D1" w14:paraId="2926954C" w14:textId="77777777" w:rsidTr="00595631">
        <w:trPr>
          <w:trHeight w:val="1679"/>
          <w:jc w:val="center"/>
        </w:trPr>
        <w:tc>
          <w:tcPr>
            <w:tcW w:w="668" w:type="dxa"/>
          </w:tcPr>
          <w:p w14:paraId="477E14DC" w14:textId="77777777" w:rsidR="00595631" w:rsidRPr="008804D1" w:rsidRDefault="00595631" w:rsidP="00F51232">
            <w:pPr>
              <w:pStyle w:val="Prrafodelista"/>
              <w:numPr>
                <w:ilvl w:val="0"/>
                <w:numId w:val="25"/>
              </w:numPr>
              <w:spacing w:before="240" w:after="240" w:line="276" w:lineRule="auto"/>
              <w:ind w:right="49"/>
              <w:jc w:val="center"/>
              <w:rPr>
                <w:rFonts w:ascii="Palatino Linotype" w:eastAsia="Palatino Linotype" w:hAnsi="Palatino Linotype" w:cs="Palatino Linotype"/>
                <w:b/>
              </w:rPr>
            </w:pPr>
          </w:p>
        </w:tc>
        <w:tc>
          <w:tcPr>
            <w:tcW w:w="4977" w:type="dxa"/>
          </w:tcPr>
          <w:p w14:paraId="4AF31E74" w14:textId="77777777" w:rsidR="00595631" w:rsidRPr="008804D1" w:rsidRDefault="00595631" w:rsidP="00286D15">
            <w:pPr>
              <w:spacing w:before="240" w:after="240" w:line="276" w:lineRule="auto"/>
              <w:ind w:right="49"/>
              <w:jc w:val="both"/>
              <w:rPr>
                <w:rFonts w:ascii="Palatino Linotype" w:eastAsia="Palatino Linotype" w:hAnsi="Palatino Linotype" w:cs="Palatino Linotype"/>
                <w:sz w:val="24"/>
              </w:rPr>
            </w:pPr>
            <w:r w:rsidRPr="008804D1">
              <w:rPr>
                <w:rFonts w:ascii="Palatino Linotype" w:hAnsi="Palatino Linotype" w:cs="Tahoma"/>
                <w:bCs/>
                <w:lang w:val="es-ES"/>
              </w:rPr>
              <w:t>Título y cédula profesional de las personas que están como autoridad investigadora, substanciadora y resolutora</w:t>
            </w:r>
          </w:p>
        </w:tc>
        <w:tc>
          <w:tcPr>
            <w:tcW w:w="3119" w:type="dxa"/>
          </w:tcPr>
          <w:p w14:paraId="6BE41C82" w14:textId="77777777" w:rsidR="00595631" w:rsidRPr="008804D1" w:rsidRDefault="00595631" w:rsidP="005F40B0">
            <w:pPr>
              <w:spacing w:before="240" w:after="240" w:line="276" w:lineRule="auto"/>
              <w:ind w:right="49"/>
              <w:jc w:val="both"/>
              <w:rPr>
                <w:rFonts w:ascii="Palatino Linotype" w:eastAsia="Palatino Linotype" w:hAnsi="Palatino Linotype" w:cs="Palatino Linotype"/>
                <w:i/>
                <w:sz w:val="24"/>
              </w:rPr>
            </w:pPr>
            <w:r w:rsidRPr="008804D1">
              <w:rPr>
                <w:rFonts w:ascii="Palatino Linotype" w:eastAsia="Palatino Linotype" w:hAnsi="Palatino Linotype" w:cs="Palatino Linotype"/>
                <w:i/>
                <w:sz w:val="24"/>
              </w:rPr>
              <w:t>Se inconforma por la falta de Acuerdo que sustente la versión pública de títulos y cedulas, así como de la ilegibilidad de las c</w:t>
            </w:r>
            <w:r w:rsidR="005F40B0" w:rsidRPr="008804D1">
              <w:rPr>
                <w:rFonts w:ascii="Palatino Linotype" w:eastAsia="Palatino Linotype" w:hAnsi="Palatino Linotype" w:cs="Palatino Linotype"/>
                <w:i/>
                <w:sz w:val="24"/>
              </w:rPr>
              <w:t>é</w:t>
            </w:r>
            <w:r w:rsidRPr="008804D1">
              <w:rPr>
                <w:rFonts w:ascii="Palatino Linotype" w:eastAsia="Palatino Linotype" w:hAnsi="Palatino Linotype" w:cs="Palatino Linotype"/>
                <w:i/>
                <w:sz w:val="24"/>
              </w:rPr>
              <w:t>dulas profesionales.</w:t>
            </w:r>
          </w:p>
        </w:tc>
      </w:tr>
      <w:tr w:rsidR="00595631" w:rsidRPr="008804D1" w14:paraId="7A40FA68" w14:textId="77777777" w:rsidTr="00595631">
        <w:trPr>
          <w:trHeight w:val="1679"/>
          <w:jc w:val="center"/>
        </w:trPr>
        <w:tc>
          <w:tcPr>
            <w:tcW w:w="668" w:type="dxa"/>
          </w:tcPr>
          <w:p w14:paraId="483A5801" w14:textId="77777777" w:rsidR="00595631" w:rsidRPr="008804D1" w:rsidRDefault="00595631" w:rsidP="00F51232">
            <w:pPr>
              <w:pStyle w:val="Prrafodelista"/>
              <w:numPr>
                <w:ilvl w:val="0"/>
                <w:numId w:val="25"/>
              </w:numPr>
              <w:spacing w:before="240" w:after="240" w:line="276" w:lineRule="auto"/>
              <w:ind w:right="49"/>
              <w:jc w:val="center"/>
              <w:rPr>
                <w:rFonts w:ascii="Palatino Linotype" w:eastAsia="Palatino Linotype" w:hAnsi="Palatino Linotype" w:cs="Palatino Linotype"/>
                <w:b/>
              </w:rPr>
            </w:pPr>
          </w:p>
        </w:tc>
        <w:tc>
          <w:tcPr>
            <w:tcW w:w="4977" w:type="dxa"/>
          </w:tcPr>
          <w:p w14:paraId="014EFE93" w14:textId="77777777" w:rsidR="00595631" w:rsidRPr="008804D1" w:rsidRDefault="00595631" w:rsidP="00286D15">
            <w:pPr>
              <w:spacing w:before="240" w:after="240" w:line="276" w:lineRule="auto"/>
              <w:ind w:right="49"/>
              <w:jc w:val="both"/>
              <w:rPr>
                <w:rFonts w:ascii="Palatino Linotype" w:eastAsia="Palatino Linotype" w:hAnsi="Palatino Linotype" w:cs="Palatino Linotype"/>
                <w:sz w:val="24"/>
              </w:rPr>
            </w:pPr>
            <w:r w:rsidRPr="008804D1">
              <w:rPr>
                <w:rFonts w:ascii="Palatino Linotype" w:hAnsi="Palatino Linotype" w:cs="Tahoma"/>
                <w:bCs/>
                <w:lang w:val="es-ES"/>
              </w:rPr>
              <w:t>Número de incidentes tramitados y resueltos por la autoridad substanciadora en 2023</w:t>
            </w:r>
          </w:p>
        </w:tc>
        <w:tc>
          <w:tcPr>
            <w:tcW w:w="3119" w:type="dxa"/>
          </w:tcPr>
          <w:p w14:paraId="4E890992" w14:textId="77777777" w:rsidR="00595631" w:rsidRPr="008804D1" w:rsidRDefault="00595631" w:rsidP="00286D15">
            <w:pPr>
              <w:spacing w:before="240" w:after="240" w:line="276" w:lineRule="auto"/>
              <w:ind w:right="49"/>
              <w:jc w:val="center"/>
              <w:rPr>
                <w:rFonts w:ascii="Palatino Linotype" w:eastAsia="Palatino Linotype" w:hAnsi="Palatino Linotype" w:cs="Palatino Linotype"/>
                <w:i/>
                <w:sz w:val="24"/>
              </w:rPr>
            </w:pPr>
            <w:r w:rsidRPr="008804D1">
              <w:rPr>
                <w:rFonts w:ascii="Palatino Linotype" w:eastAsia="Palatino Linotype" w:hAnsi="Palatino Linotype" w:cs="Palatino Linotype"/>
                <w:b/>
                <w:i/>
              </w:rPr>
              <w:t>Actos consentidos</w:t>
            </w:r>
          </w:p>
        </w:tc>
      </w:tr>
      <w:tr w:rsidR="00595631" w:rsidRPr="008804D1" w14:paraId="0C441543" w14:textId="77777777" w:rsidTr="00595631">
        <w:trPr>
          <w:trHeight w:val="1679"/>
          <w:jc w:val="center"/>
        </w:trPr>
        <w:tc>
          <w:tcPr>
            <w:tcW w:w="668" w:type="dxa"/>
          </w:tcPr>
          <w:p w14:paraId="29D36151" w14:textId="77777777" w:rsidR="00595631" w:rsidRPr="008804D1" w:rsidRDefault="00595631" w:rsidP="00F51232">
            <w:pPr>
              <w:pStyle w:val="Prrafodelista"/>
              <w:numPr>
                <w:ilvl w:val="0"/>
                <w:numId w:val="25"/>
              </w:numPr>
              <w:spacing w:before="240" w:after="240" w:line="276" w:lineRule="auto"/>
              <w:ind w:right="49"/>
              <w:jc w:val="center"/>
              <w:rPr>
                <w:rFonts w:ascii="Palatino Linotype" w:eastAsia="Palatino Linotype" w:hAnsi="Palatino Linotype" w:cs="Palatino Linotype"/>
                <w:b/>
              </w:rPr>
            </w:pPr>
          </w:p>
        </w:tc>
        <w:tc>
          <w:tcPr>
            <w:tcW w:w="4977" w:type="dxa"/>
          </w:tcPr>
          <w:p w14:paraId="2D492BE1" w14:textId="77777777" w:rsidR="00595631" w:rsidRPr="008804D1" w:rsidRDefault="00595631" w:rsidP="00286D15">
            <w:pPr>
              <w:spacing w:before="240" w:after="240" w:line="276" w:lineRule="auto"/>
              <w:ind w:right="49"/>
              <w:jc w:val="both"/>
              <w:rPr>
                <w:rFonts w:ascii="Palatino Linotype" w:eastAsia="Palatino Linotype" w:hAnsi="Palatino Linotype" w:cs="Palatino Linotype"/>
                <w:sz w:val="24"/>
              </w:rPr>
            </w:pPr>
            <w:r w:rsidRPr="008804D1">
              <w:rPr>
                <w:rFonts w:ascii="Palatino Linotype" w:hAnsi="Palatino Linotype" w:cs="Tahoma"/>
                <w:bCs/>
                <w:lang w:val="es-ES"/>
              </w:rPr>
              <w:t>Total de percepciones netas recibidas por las personas que están como autoridad investigadora, substanciadora y resolutora</w:t>
            </w:r>
          </w:p>
        </w:tc>
        <w:tc>
          <w:tcPr>
            <w:tcW w:w="3119" w:type="dxa"/>
          </w:tcPr>
          <w:p w14:paraId="6B252D34" w14:textId="77777777" w:rsidR="00595631" w:rsidRPr="008804D1" w:rsidRDefault="00595631" w:rsidP="00286D15">
            <w:pPr>
              <w:spacing w:before="240" w:after="240" w:line="276" w:lineRule="auto"/>
              <w:ind w:right="49"/>
              <w:jc w:val="center"/>
              <w:rPr>
                <w:rFonts w:ascii="Palatino Linotype" w:eastAsia="Palatino Linotype" w:hAnsi="Palatino Linotype" w:cs="Palatino Linotype"/>
                <w:i/>
                <w:sz w:val="24"/>
              </w:rPr>
            </w:pPr>
            <w:r w:rsidRPr="008804D1">
              <w:rPr>
                <w:rFonts w:ascii="Palatino Linotype" w:eastAsia="Palatino Linotype" w:hAnsi="Palatino Linotype" w:cs="Palatino Linotype"/>
                <w:b/>
                <w:i/>
              </w:rPr>
              <w:t>Actos consentidos</w:t>
            </w:r>
          </w:p>
        </w:tc>
      </w:tr>
      <w:tr w:rsidR="00595631" w:rsidRPr="008804D1" w14:paraId="40612B6F" w14:textId="77777777" w:rsidTr="00595631">
        <w:trPr>
          <w:trHeight w:val="1679"/>
          <w:jc w:val="center"/>
        </w:trPr>
        <w:tc>
          <w:tcPr>
            <w:tcW w:w="668" w:type="dxa"/>
          </w:tcPr>
          <w:p w14:paraId="2AF05813" w14:textId="77777777" w:rsidR="00595631" w:rsidRPr="008804D1" w:rsidRDefault="00595631" w:rsidP="00F51232">
            <w:pPr>
              <w:pStyle w:val="Prrafodelista"/>
              <w:numPr>
                <w:ilvl w:val="0"/>
                <w:numId w:val="25"/>
              </w:numPr>
              <w:spacing w:before="240" w:after="240" w:line="276" w:lineRule="auto"/>
              <w:ind w:right="49"/>
              <w:jc w:val="center"/>
              <w:rPr>
                <w:rFonts w:ascii="Palatino Linotype" w:eastAsia="Palatino Linotype" w:hAnsi="Palatino Linotype" w:cs="Palatino Linotype"/>
                <w:b/>
              </w:rPr>
            </w:pPr>
          </w:p>
        </w:tc>
        <w:tc>
          <w:tcPr>
            <w:tcW w:w="4977" w:type="dxa"/>
          </w:tcPr>
          <w:p w14:paraId="616F953C" w14:textId="77777777" w:rsidR="00595631" w:rsidRPr="008804D1" w:rsidRDefault="00595631" w:rsidP="00286D15">
            <w:pPr>
              <w:spacing w:before="240" w:after="240" w:line="276" w:lineRule="auto"/>
              <w:ind w:right="49"/>
              <w:jc w:val="both"/>
              <w:rPr>
                <w:rFonts w:ascii="Palatino Linotype" w:eastAsia="Palatino Linotype" w:hAnsi="Palatino Linotype" w:cs="Palatino Linotype"/>
                <w:sz w:val="24"/>
              </w:rPr>
            </w:pPr>
            <w:r w:rsidRPr="008804D1">
              <w:rPr>
                <w:rFonts w:ascii="Palatino Linotype" w:hAnsi="Palatino Linotype" w:cs="Tahoma"/>
                <w:bCs/>
                <w:lang w:val="es-ES"/>
              </w:rPr>
              <w:t>Versión pública de las declaraciones de manifestación de bienes de inicio de las personas que están como autoridad investigadora, substanciadora y resolutora</w:t>
            </w:r>
          </w:p>
        </w:tc>
        <w:tc>
          <w:tcPr>
            <w:tcW w:w="3119" w:type="dxa"/>
          </w:tcPr>
          <w:p w14:paraId="10BD11D1" w14:textId="77777777" w:rsidR="00595631" w:rsidRPr="008804D1" w:rsidRDefault="00595631" w:rsidP="00286D15">
            <w:pPr>
              <w:spacing w:before="240" w:after="240" w:line="276" w:lineRule="auto"/>
              <w:ind w:right="49"/>
              <w:jc w:val="center"/>
              <w:rPr>
                <w:rFonts w:ascii="Palatino Linotype" w:eastAsia="Palatino Linotype" w:hAnsi="Palatino Linotype" w:cs="Palatino Linotype"/>
                <w:i/>
                <w:sz w:val="24"/>
              </w:rPr>
            </w:pPr>
            <w:r w:rsidRPr="008804D1">
              <w:rPr>
                <w:rFonts w:ascii="Palatino Linotype" w:eastAsia="Palatino Linotype" w:hAnsi="Palatino Linotype" w:cs="Palatino Linotype"/>
                <w:b/>
                <w:i/>
              </w:rPr>
              <w:t>Actos consentidos</w:t>
            </w:r>
          </w:p>
        </w:tc>
      </w:tr>
      <w:tr w:rsidR="00595631" w:rsidRPr="008804D1" w14:paraId="0AE7A87A" w14:textId="77777777" w:rsidTr="00595631">
        <w:trPr>
          <w:trHeight w:val="1679"/>
          <w:jc w:val="center"/>
        </w:trPr>
        <w:tc>
          <w:tcPr>
            <w:tcW w:w="668" w:type="dxa"/>
          </w:tcPr>
          <w:p w14:paraId="6ACC171D" w14:textId="77777777" w:rsidR="00595631" w:rsidRPr="008804D1" w:rsidRDefault="00595631" w:rsidP="00F51232">
            <w:pPr>
              <w:pStyle w:val="Prrafodelista"/>
              <w:numPr>
                <w:ilvl w:val="0"/>
                <w:numId w:val="25"/>
              </w:numPr>
              <w:spacing w:before="240" w:after="240" w:line="276" w:lineRule="auto"/>
              <w:ind w:right="49"/>
              <w:jc w:val="center"/>
              <w:rPr>
                <w:rFonts w:ascii="Palatino Linotype" w:eastAsia="Palatino Linotype" w:hAnsi="Palatino Linotype" w:cs="Palatino Linotype"/>
                <w:b/>
              </w:rPr>
            </w:pPr>
          </w:p>
        </w:tc>
        <w:tc>
          <w:tcPr>
            <w:tcW w:w="4977" w:type="dxa"/>
          </w:tcPr>
          <w:p w14:paraId="329FB2EA" w14:textId="77777777" w:rsidR="00595631" w:rsidRPr="008804D1" w:rsidRDefault="00595631" w:rsidP="00286D15">
            <w:pPr>
              <w:spacing w:before="240" w:after="240" w:line="276" w:lineRule="auto"/>
              <w:ind w:right="49"/>
              <w:jc w:val="both"/>
              <w:rPr>
                <w:rFonts w:ascii="Palatino Linotype" w:hAnsi="Palatino Linotype" w:cs="Tahoma"/>
                <w:bCs/>
                <w:lang w:val="es-ES"/>
              </w:rPr>
            </w:pPr>
            <w:r w:rsidRPr="008804D1">
              <w:rPr>
                <w:rFonts w:ascii="Palatino Linotype" w:hAnsi="Palatino Linotype" w:cs="Tahoma"/>
                <w:bCs/>
                <w:lang w:val="es-ES"/>
              </w:rPr>
              <w:t>Versión pública de la declaración de intereses de las personas que están como autoridad investigadora, substanciadora y resolutora</w:t>
            </w:r>
          </w:p>
        </w:tc>
        <w:tc>
          <w:tcPr>
            <w:tcW w:w="3119" w:type="dxa"/>
          </w:tcPr>
          <w:p w14:paraId="339F8CC1" w14:textId="77777777" w:rsidR="00595631" w:rsidRPr="008804D1" w:rsidRDefault="00595631" w:rsidP="00286D15">
            <w:pPr>
              <w:spacing w:before="240" w:after="240" w:line="276" w:lineRule="auto"/>
              <w:ind w:right="49"/>
              <w:jc w:val="center"/>
              <w:rPr>
                <w:rFonts w:ascii="Palatino Linotype" w:eastAsia="Palatino Linotype" w:hAnsi="Palatino Linotype" w:cs="Palatino Linotype"/>
                <w:i/>
                <w:sz w:val="24"/>
              </w:rPr>
            </w:pPr>
            <w:r w:rsidRPr="008804D1">
              <w:rPr>
                <w:rFonts w:ascii="Palatino Linotype" w:eastAsia="Palatino Linotype" w:hAnsi="Palatino Linotype" w:cs="Palatino Linotype"/>
                <w:b/>
                <w:i/>
              </w:rPr>
              <w:t>Actos consentidos</w:t>
            </w:r>
          </w:p>
        </w:tc>
      </w:tr>
      <w:tr w:rsidR="00595631" w:rsidRPr="008804D1" w14:paraId="12C1E415" w14:textId="77777777" w:rsidTr="00595631">
        <w:trPr>
          <w:trHeight w:val="1679"/>
          <w:jc w:val="center"/>
        </w:trPr>
        <w:tc>
          <w:tcPr>
            <w:tcW w:w="668" w:type="dxa"/>
          </w:tcPr>
          <w:p w14:paraId="7436F40F" w14:textId="77777777" w:rsidR="00595631" w:rsidRPr="008804D1" w:rsidRDefault="00595631" w:rsidP="00F51232">
            <w:pPr>
              <w:pStyle w:val="Prrafodelista"/>
              <w:numPr>
                <w:ilvl w:val="0"/>
                <w:numId w:val="25"/>
              </w:numPr>
              <w:spacing w:before="240" w:after="240" w:line="276" w:lineRule="auto"/>
              <w:ind w:right="49"/>
              <w:jc w:val="center"/>
              <w:rPr>
                <w:rFonts w:ascii="Palatino Linotype" w:eastAsia="Palatino Linotype" w:hAnsi="Palatino Linotype" w:cs="Palatino Linotype"/>
                <w:b/>
              </w:rPr>
            </w:pPr>
          </w:p>
        </w:tc>
        <w:tc>
          <w:tcPr>
            <w:tcW w:w="4977" w:type="dxa"/>
          </w:tcPr>
          <w:p w14:paraId="7B3DD5F0" w14:textId="77777777" w:rsidR="00595631" w:rsidRPr="008804D1" w:rsidRDefault="00595631" w:rsidP="00286D15">
            <w:pPr>
              <w:spacing w:before="240" w:after="240" w:line="276" w:lineRule="auto"/>
              <w:ind w:right="49"/>
              <w:jc w:val="both"/>
              <w:rPr>
                <w:rFonts w:ascii="Palatino Linotype" w:hAnsi="Palatino Linotype" w:cs="Tahoma"/>
                <w:bCs/>
                <w:lang w:val="es-ES"/>
              </w:rPr>
            </w:pPr>
            <w:r w:rsidRPr="008804D1">
              <w:rPr>
                <w:rFonts w:ascii="Palatino Linotype" w:hAnsi="Palatino Linotype" w:cs="Tahoma"/>
                <w:bCs/>
                <w:lang w:val="es-ES"/>
              </w:rPr>
              <w:t>Curriculum Vitae de las personas que están como autoridad investigadora, substanciadora y resolutora</w:t>
            </w:r>
          </w:p>
        </w:tc>
        <w:tc>
          <w:tcPr>
            <w:tcW w:w="3119" w:type="dxa"/>
          </w:tcPr>
          <w:p w14:paraId="0E454703" w14:textId="77777777" w:rsidR="00595631" w:rsidRPr="008804D1" w:rsidRDefault="00595631" w:rsidP="00286D15">
            <w:pPr>
              <w:spacing w:before="240" w:after="240" w:line="276" w:lineRule="auto"/>
              <w:ind w:right="49"/>
              <w:jc w:val="center"/>
              <w:rPr>
                <w:rFonts w:ascii="Palatino Linotype" w:eastAsia="Palatino Linotype" w:hAnsi="Palatino Linotype" w:cs="Palatino Linotype"/>
                <w:i/>
                <w:sz w:val="24"/>
              </w:rPr>
            </w:pPr>
            <w:r w:rsidRPr="008804D1">
              <w:rPr>
                <w:rFonts w:ascii="Palatino Linotype" w:eastAsia="Palatino Linotype" w:hAnsi="Palatino Linotype" w:cs="Palatino Linotype"/>
                <w:b/>
                <w:i/>
              </w:rPr>
              <w:t>Actos consentidos</w:t>
            </w:r>
          </w:p>
        </w:tc>
      </w:tr>
    </w:tbl>
    <w:p w14:paraId="3357B0A1" w14:textId="77777777" w:rsidR="00F51232" w:rsidRPr="008804D1" w:rsidRDefault="00F51232" w:rsidP="00F51232">
      <w:pPr>
        <w:spacing w:before="240" w:after="240" w:line="360" w:lineRule="auto"/>
        <w:ind w:right="49"/>
        <w:jc w:val="both"/>
        <w:rPr>
          <w:rFonts w:ascii="Palatino Linotype" w:eastAsia="Palatino Linotype" w:hAnsi="Palatino Linotype" w:cs="Palatino Linotype"/>
          <w:sz w:val="24"/>
        </w:rPr>
      </w:pPr>
    </w:p>
    <w:p w14:paraId="461FD067" w14:textId="77777777" w:rsidR="00F51232" w:rsidRPr="008804D1" w:rsidRDefault="00F51232" w:rsidP="00F51232">
      <w:pPr>
        <w:tabs>
          <w:tab w:val="left" w:pos="8789"/>
        </w:tabs>
        <w:spacing w:line="360" w:lineRule="auto"/>
        <w:ind w:right="49"/>
        <w:jc w:val="both"/>
        <w:rPr>
          <w:rFonts w:ascii="Palatino Linotype" w:hAnsi="Palatino Linotype"/>
          <w:i/>
          <w:sz w:val="24"/>
        </w:rPr>
      </w:pPr>
      <w:r w:rsidRPr="008804D1">
        <w:rPr>
          <w:rFonts w:ascii="Palatino Linotype" w:eastAsia="Palatino Linotype" w:hAnsi="Palatino Linotype" w:cs="Palatino Linotype"/>
          <w:sz w:val="24"/>
        </w:rPr>
        <w:t>En primer lugar, es de señalar que de los motivos de inconformidad en cita se aprecia que el particular ú</w:t>
      </w:r>
      <w:r w:rsidR="00595631" w:rsidRPr="008804D1">
        <w:rPr>
          <w:rFonts w:ascii="Palatino Linotype" w:eastAsia="Palatino Linotype" w:hAnsi="Palatino Linotype" w:cs="Palatino Linotype"/>
          <w:sz w:val="24"/>
        </w:rPr>
        <w:t xml:space="preserve">nicamente se inconforma sobre </w:t>
      </w:r>
      <w:r w:rsidRPr="008804D1">
        <w:rPr>
          <w:rFonts w:ascii="Palatino Linotype" w:eastAsia="Palatino Linotype" w:hAnsi="Palatino Linotype" w:cs="Palatino Linotype"/>
          <w:sz w:val="24"/>
        </w:rPr>
        <w:t xml:space="preserve">la falta de </w:t>
      </w:r>
      <w:r w:rsidR="00595631" w:rsidRPr="008804D1">
        <w:rPr>
          <w:rFonts w:ascii="Palatino Linotype" w:eastAsia="Palatino Linotype" w:hAnsi="Palatino Linotype" w:cs="Palatino Linotype"/>
          <w:sz w:val="24"/>
        </w:rPr>
        <w:t>Acuerdo que sustente la versión pública de los títulos y cedulas profesionales, así como de la ilegibilidad de estas últimas</w:t>
      </w:r>
      <w:r w:rsidRPr="008804D1">
        <w:rPr>
          <w:rFonts w:ascii="Palatino Linotype" w:eastAsia="Palatino Linotype" w:hAnsi="Palatino Linotype" w:cs="Palatino Linotype"/>
          <w:sz w:val="24"/>
        </w:rPr>
        <w:t xml:space="preserve">, sin que se aprecie inconformidad alguna respecto </w:t>
      </w:r>
      <w:r w:rsidR="00595631" w:rsidRPr="008804D1">
        <w:rPr>
          <w:rFonts w:ascii="Palatino Linotype" w:eastAsia="Palatino Linotype" w:hAnsi="Palatino Linotype" w:cs="Palatino Linotype"/>
          <w:sz w:val="24"/>
        </w:rPr>
        <w:t>de los puntos 1, 2 ,3, 4, 5, 6, 7, 9, 10, 11, 12 y 13.</w:t>
      </w:r>
    </w:p>
    <w:p w14:paraId="4D8AD6EF" w14:textId="77777777" w:rsidR="00F51232" w:rsidRPr="008804D1" w:rsidRDefault="00F51232" w:rsidP="00F51232">
      <w:pPr>
        <w:tabs>
          <w:tab w:val="left" w:pos="8789"/>
        </w:tabs>
        <w:spacing w:line="360" w:lineRule="auto"/>
        <w:ind w:right="49"/>
        <w:jc w:val="both"/>
        <w:rPr>
          <w:rFonts w:ascii="Palatino Linotype" w:hAnsi="Palatino Linotype"/>
          <w:i/>
        </w:rPr>
      </w:pPr>
      <w:r w:rsidRPr="008804D1">
        <w:rPr>
          <w:rFonts w:ascii="Palatino Linotype" w:eastAsia="Palatino Linotype" w:hAnsi="Palatino Linotype" w:cs="Palatino Linotype"/>
          <w:sz w:val="24"/>
        </w:rPr>
        <w:t>Sirve de sustento, la tesis jurisprudencial número VI.3o.C. J/60, publicada en el Semanario Judicial de la Federación y su Gaceta bajo el número de registro 176,608 que a la letra dice:</w:t>
      </w:r>
    </w:p>
    <w:p w14:paraId="62646EA8" w14:textId="77777777" w:rsidR="00F51232" w:rsidRPr="008804D1" w:rsidRDefault="00F51232" w:rsidP="00F51232">
      <w:pPr>
        <w:tabs>
          <w:tab w:val="left" w:pos="851"/>
        </w:tabs>
        <w:ind w:left="851" w:right="616"/>
        <w:jc w:val="both"/>
        <w:rPr>
          <w:rFonts w:ascii="Palatino Linotype" w:eastAsia="Palatino Linotype" w:hAnsi="Palatino Linotype" w:cs="Palatino Linotype"/>
          <w:i/>
        </w:rPr>
      </w:pPr>
      <w:r w:rsidRPr="008804D1">
        <w:rPr>
          <w:rFonts w:ascii="Palatino Linotype" w:eastAsia="Palatino Linotype" w:hAnsi="Palatino Linotype" w:cs="Palatino Linotype"/>
          <w:b/>
          <w:i/>
        </w:rPr>
        <w:t xml:space="preserve">“ACTOS CONSENTIDOS. SON LOS QUE NO SE IMPUGNAN MEDIANTE EL RECURSO IDÓNEO. </w:t>
      </w:r>
      <w:r w:rsidRPr="008804D1">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1F60915" w14:textId="77777777" w:rsidR="00F51232" w:rsidRPr="008804D1" w:rsidRDefault="00F51232" w:rsidP="00F51232">
      <w:pPr>
        <w:spacing w:before="280" w:after="280" w:line="360" w:lineRule="auto"/>
        <w:jc w:val="both"/>
        <w:rPr>
          <w:rFonts w:ascii="Palatino Linotype" w:eastAsia="Palatino Linotype" w:hAnsi="Palatino Linotype" w:cs="Palatino Linotype"/>
          <w:sz w:val="24"/>
        </w:rPr>
      </w:pPr>
    </w:p>
    <w:p w14:paraId="16C7539B" w14:textId="77777777" w:rsidR="00F51232" w:rsidRPr="008804D1" w:rsidRDefault="00F51232" w:rsidP="00F51232">
      <w:pPr>
        <w:spacing w:before="280" w:after="280" w:line="360" w:lineRule="auto"/>
        <w:jc w:val="both"/>
        <w:rPr>
          <w:rFonts w:ascii="Palatino Linotype" w:eastAsia="Palatino Linotype" w:hAnsi="Palatino Linotype" w:cs="Palatino Linotype"/>
          <w:sz w:val="24"/>
        </w:rPr>
      </w:pPr>
      <w:r w:rsidRPr="008804D1">
        <w:rPr>
          <w:rFonts w:ascii="Palatino Linotype" w:eastAsia="Palatino Linotype" w:hAnsi="Palatino Linotype" w:cs="Palatino Linotype"/>
          <w:sz w:val="24"/>
        </w:rPr>
        <w:t xml:space="preserve">De la interpretación del criterio antes citado, se advierte que cuando el particular impugnó la respuesta del </w:t>
      </w:r>
      <w:r w:rsidRPr="008804D1">
        <w:rPr>
          <w:rFonts w:ascii="Palatino Linotype" w:eastAsia="Palatino Linotype" w:hAnsi="Palatino Linotype" w:cs="Palatino Linotype"/>
          <w:b/>
          <w:sz w:val="24"/>
        </w:rPr>
        <w:t>SUJETO OBLIGADO</w:t>
      </w:r>
      <w:r w:rsidRPr="008804D1">
        <w:rPr>
          <w:rFonts w:ascii="Palatino Linotype" w:eastAsia="Palatino Linotype" w:hAnsi="Palatino Linotype" w:cs="Palatino Linotype"/>
          <w:sz w:val="24"/>
        </w:rPr>
        <w:t>, no expresó razón o motivo de inconformidad en contra de todos los rubros solicitados, por tanto, estos deben declararse atendidos.</w:t>
      </w:r>
    </w:p>
    <w:p w14:paraId="77DF2724" w14:textId="77777777" w:rsidR="00F51232" w:rsidRPr="008804D1" w:rsidRDefault="00F51232" w:rsidP="00F51232">
      <w:pPr>
        <w:spacing w:before="280" w:after="280" w:line="360" w:lineRule="auto"/>
        <w:jc w:val="both"/>
        <w:rPr>
          <w:rFonts w:ascii="Palatino Linotype" w:eastAsia="Palatino Linotype" w:hAnsi="Palatino Linotype" w:cs="Palatino Linotype"/>
          <w:sz w:val="24"/>
        </w:rPr>
      </w:pPr>
      <w:r w:rsidRPr="008804D1">
        <w:rPr>
          <w:rFonts w:ascii="Palatino Linotype" w:eastAsia="Palatino Linotype" w:hAnsi="Palatino Linotype" w:cs="Palatino Linotype"/>
          <w:sz w:val="24"/>
        </w:rPr>
        <w:t>Atento a ello, es importante traer a contexto la Tesis Jurisprudencial Número 3ª./J.7/91, Publicada en el Semanario Judicial de la Federación y su Gaceta bajo el número de registro 174,177, que establece lo siguiente:</w:t>
      </w:r>
    </w:p>
    <w:p w14:paraId="46ED7502" w14:textId="77777777" w:rsidR="00F51232" w:rsidRPr="008804D1" w:rsidRDefault="00F51232" w:rsidP="00F51232">
      <w:pPr>
        <w:tabs>
          <w:tab w:val="left" w:pos="7937"/>
          <w:tab w:val="left" w:pos="8222"/>
        </w:tabs>
        <w:ind w:left="851" w:right="901"/>
        <w:jc w:val="both"/>
        <w:rPr>
          <w:rFonts w:ascii="Palatino Linotype" w:eastAsia="Palatino Linotype" w:hAnsi="Palatino Linotype" w:cs="Palatino Linotype"/>
          <w:i/>
        </w:rPr>
      </w:pPr>
      <w:r w:rsidRPr="008804D1">
        <w:rPr>
          <w:rFonts w:ascii="Palatino Linotype" w:eastAsia="Palatino Linotype" w:hAnsi="Palatino Linotype" w:cs="Palatino Linotype"/>
          <w:b/>
          <w:i/>
        </w:rPr>
        <w:t xml:space="preserve">“REVISIÓN EN AMPARO. LOS RESOLUTIVOS NO COMBATIDOS DEBEN DECLARARSE FIRMES. </w:t>
      </w:r>
      <w:r w:rsidRPr="008804D1">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EAE9AFB" w14:textId="77777777" w:rsidR="00F51232" w:rsidRPr="008804D1" w:rsidRDefault="00F51232" w:rsidP="00F51232">
      <w:pPr>
        <w:widowControl w:val="0"/>
        <w:tabs>
          <w:tab w:val="left" w:pos="1701"/>
          <w:tab w:val="left" w:pos="1843"/>
        </w:tabs>
        <w:spacing w:before="360" w:after="240" w:line="360" w:lineRule="auto"/>
        <w:jc w:val="both"/>
        <w:rPr>
          <w:rFonts w:ascii="Palatino Linotype" w:eastAsia="Palatino Linotype" w:hAnsi="Palatino Linotype" w:cs="Palatino Linotype"/>
          <w:sz w:val="24"/>
        </w:rPr>
      </w:pPr>
      <w:r w:rsidRPr="008804D1">
        <w:rPr>
          <w:rFonts w:ascii="Palatino Linotype" w:eastAsia="Palatino Linotype" w:hAnsi="Palatino Linotype" w:cs="Palatino Linotype"/>
          <w:sz w:val="24"/>
        </w:rPr>
        <w:t xml:space="preserve">Para mayor abundamiento, también resulta aplicable el criterio 01/20 emitido por el Instituto Nacional de Transparencia, Acceso a la Información Pública y Protección de Datos Personales, que a la letra estipula lo siguiente: </w:t>
      </w:r>
    </w:p>
    <w:p w14:paraId="2B7C4D13" w14:textId="77777777" w:rsidR="00F51232" w:rsidRPr="008804D1" w:rsidRDefault="00F51232" w:rsidP="00F51232">
      <w:pPr>
        <w:pStyle w:val="INFOEM"/>
        <w:spacing w:line="240" w:lineRule="auto"/>
      </w:pPr>
      <w:r w:rsidRPr="008804D1">
        <w:rPr>
          <w:b/>
        </w:rPr>
        <w:t>Actos consentidos tácitamente. Improcedencia de su análisis</w:t>
      </w:r>
      <w:r w:rsidRPr="008804D1">
        <w:t>.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5AA5AD17" w14:textId="77777777" w:rsidR="00F51232" w:rsidRPr="008804D1" w:rsidRDefault="00F51232" w:rsidP="00F51232">
      <w:pPr>
        <w:widowControl w:val="0"/>
        <w:tabs>
          <w:tab w:val="left" w:pos="1701"/>
          <w:tab w:val="left" w:pos="1843"/>
        </w:tabs>
        <w:spacing w:before="360" w:after="240" w:line="360" w:lineRule="auto"/>
        <w:jc w:val="both"/>
        <w:rPr>
          <w:rFonts w:ascii="Palatino Linotype" w:eastAsia="Palatino Linotype" w:hAnsi="Palatino Linotype" w:cs="Palatino Linotype"/>
          <w:sz w:val="24"/>
        </w:rPr>
      </w:pPr>
      <w:r w:rsidRPr="008804D1">
        <w:rPr>
          <w:rFonts w:ascii="Palatino Linotype" w:eastAsia="Palatino Linotype" w:hAnsi="Palatino Linotype" w:cs="Palatino Linotype"/>
          <w:sz w:val="24"/>
        </w:rPr>
        <w:t xml:space="preserve">Por lo que, al no haberse inconformado sobre todos los rubros solicitados, se consideran actos consentidos y, por tanto, se tienen por colmados dichos rubros de la solicitud. </w:t>
      </w:r>
    </w:p>
    <w:p w14:paraId="20EE275F" w14:textId="77777777" w:rsidR="006F5A86" w:rsidRPr="008804D1" w:rsidRDefault="006F5A86" w:rsidP="006F5A86">
      <w:pPr>
        <w:spacing w:line="360" w:lineRule="auto"/>
        <w:jc w:val="both"/>
        <w:rPr>
          <w:rFonts w:ascii="Palatino Linotype" w:eastAsia="Calibri" w:hAnsi="Palatino Linotype" w:cs="Arial"/>
          <w:sz w:val="24"/>
          <w:szCs w:val="24"/>
        </w:rPr>
      </w:pPr>
      <w:r w:rsidRPr="008804D1">
        <w:rPr>
          <w:rFonts w:ascii="Palatino Linotype" w:eastAsia="Calibri" w:hAnsi="Palatino Linotype" w:cs="Tahoma"/>
          <w:bCs/>
          <w:sz w:val="24"/>
          <w:szCs w:val="24"/>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6B691D15" w14:textId="77777777" w:rsidR="006F5A86" w:rsidRPr="008804D1" w:rsidRDefault="006F5A86" w:rsidP="006F5A86">
      <w:pPr>
        <w:shd w:val="clear" w:color="auto" w:fill="FFFFFF"/>
        <w:spacing w:line="360" w:lineRule="auto"/>
        <w:contextualSpacing/>
        <w:jc w:val="both"/>
        <w:rPr>
          <w:rFonts w:ascii="Palatino Linotype" w:eastAsia="Calibri" w:hAnsi="Palatino Linotype" w:cs="Tahoma"/>
          <w:bCs/>
          <w:sz w:val="24"/>
          <w:szCs w:val="24"/>
        </w:rPr>
      </w:pPr>
      <w:r w:rsidRPr="008804D1">
        <w:rPr>
          <w:rFonts w:ascii="Palatino Linotype" w:eastAsia="Calibri" w:hAnsi="Palatino Linotype" w:cs="Tahoma"/>
          <w:bCs/>
          <w:sz w:val="24"/>
          <w:szCs w:val="24"/>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3A8DA9F6" w14:textId="77777777" w:rsidR="006F5A86" w:rsidRPr="008804D1" w:rsidRDefault="006F5A86" w:rsidP="006F5A86">
      <w:pPr>
        <w:shd w:val="clear" w:color="auto" w:fill="FFFFFF"/>
        <w:spacing w:line="360" w:lineRule="auto"/>
        <w:contextualSpacing/>
        <w:jc w:val="both"/>
        <w:rPr>
          <w:rFonts w:ascii="Palatino Linotype" w:eastAsia="Calibri" w:hAnsi="Palatino Linotype" w:cs="Tahoma"/>
          <w:bCs/>
          <w:sz w:val="24"/>
          <w:szCs w:val="24"/>
        </w:rPr>
      </w:pPr>
    </w:p>
    <w:p w14:paraId="67BE1B9B" w14:textId="77777777" w:rsidR="006F5A86" w:rsidRPr="008804D1" w:rsidRDefault="006F5A86" w:rsidP="006F5A86">
      <w:pPr>
        <w:shd w:val="clear" w:color="auto" w:fill="FFFFFF"/>
        <w:spacing w:line="360" w:lineRule="auto"/>
        <w:contextualSpacing/>
        <w:jc w:val="both"/>
        <w:rPr>
          <w:rFonts w:ascii="Palatino Linotype" w:eastAsia="Calibri" w:hAnsi="Palatino Linotype" w:cs="Tahoma"/>
          <w:bCs/>
          <w:sz w:val="24"/>
          <w:szCs w:val="24"/>
        </w:rPr>
      </w:pPr>
      <w:r w:rsidRPr="008804D1">
        <w:rPr>
          <w:rFonts w:ascii="Palatino Linotype" w:eastAsia="Calibri" w:hAnsi="Palatino Linotype" w:cs="Tahoma"/>
          <w:bCs/>
          <w:sz w:val="24"/>
          <w:szCs w:val="24"/>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w:t>
      </w:r>
      <w:r w:rsidRPr="008804D1">
        <w:rPr>
          <w:rFonts w:ascii="Palatino Linotype" w:eastAsia="Calibri" w:hAnsi="Palatino Linotype" w:cs="Tahoma"/>
          <w:bCs/>
          <w:i/>
          <w:sz w:val="24"/>
          <w:szCs w:val="24"/>
        </w:rPr>
        <w:t>(no por eso dejan de ser datos personales, sólo que no están protegidos en la confidencialidad)</w:t>
      </w:r>
      <w:r w:rsidRPr="008804D1">
        <w:rPr>
          <w:rFonts w:ascii="Palatino Linotype" w:eastAsia="Calibri" w:hAnsi="Palatino Linotype" w:cs="Tahoma"/>
          <w:bCs/>
          <w:sz w:val="24"/>
          <w:szCs w:val="24"/>
        </w:rPr>
        <w:t>.</w:t>
      </w:r>
    </w:p>
    <w:p w14:paraId="0335EFF7" w14:textId="77777777" w:rsidR="006F5A86" w:rsidRPr="008804D1" w:rsidRDefault="006F5A86" w:rsidP="006F5A86">
      <w:pPr>
        <w:shd w:val="clear" w:color="auto" w:fill="FFFFFF"/>
        <w:spacing w:line="360" w:lineRule="auto"/>
        <w:contextualSpacing/>
        <w:jc w:val="both"/>
        <w:rPr>
          <w:rFonts w:ascii="Palatino Linotype" w:eastAsia="Calibri" w:hAnsi="Palatino Linotype" w:cs="Tahoma"/>
          <w:bCs/>
          <w:sz w:val="24"/>
          <w:szCs w:val="24"/>
        </w:rPr>
      </w:pPr>
    </w:p>
    <w:p w14:paraId="4743845D" w14:textId="77777777" w:rsidR="006F5A86" w:rsidRPr="008804D1" w:rsidRDefault="006F5A86" w:rsidP="006F5A86">
      <w:pPr>
        <w:spacing w:line="360" w:lineRule="auto"/>
        <w:contextualSpacing/>
        <w:jc w:val="both"/>
        <w:rPr>
          <w:rFonts w:ascii="Palatino Linotype" w:eastAsia="Calibri" w:hAnsi="Palatino Linotype" w:cs="Tahoma"/>
          <w:bCs/>
          <w:sz w:val="24"/>
          <w:szCs w:val="24"/>
        </w:rPr>
      </w:pPr>
      <w:r w:rsidRPr="008804D1">
        <w:rPr>
          <w:rFonts w:ascii="Palatino Linotype" w:eastAsia="Calibri" w:hAnsi="Palatino Linotype" w:cs="Tahoma"/>
          <w:bCs/>
          <w:sz w:val="24"/>
          <w:szCs w:val="24"/>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0439AF05" w14:textId="77777777" w:rsidR="006F5A86" w:rsidRPr="008804D1" w:rsidRDefault="006F5A86" w:rsidP="006F5A86">
      <w:pPr>
        <w:spacing w:line="360" w:lineRule="auto"/>
        <w:contextualSpacing/>
        <w:jc w:val="both"/>
        <w:rPr>
          <w:rFonts w:ascii="Palatino Linotype" w:eastAsia="Calibri" w:hAnsi="Palatino Linotype" w:cs="Tahoma"/>
          <w:bCs/>
          <w:sz w:val="24"/>
          <w:szCs w:val="24"/>
        </w:rPr>
      </w:pPr>
    </w:p>
    <w:p w14:paraId="33FC0505" w14:textId="77777777" w:rsidR="006F5A86" w:rsidRPr="008804D1" w:rsidRDefault="006F5A86" w:rsidP="006F5A86">
      <w:pPr>
        <w:spacing w:line="360" w:lineRule="auto"/>
        <w:contextualSpacing/>
        <w:jc w:val="both"/>
        <w:rPr>
          <w:rFonts w:ascii="Palatino Linotype" w:eastAsia="Calibri" w:hAnsi="Palatino Linotype" w:cs="Tahoma"/>
          <w:bCs/>
          <w:sz w:val="24"/>
          <w:szCs w:val="24"/>
        </w:rPr>
      </w:pPr>
      <w:r w:rsidRPr="008804D1">
        <w:rPr>
          <w:rFonts w:ascii="Palatino Linotype" w:eastAsia="Calibri" w:hAnsi="Palatino Linotype" w:cs="Tahoma"/>
          <w:bCs/>
          <w:sz w:val="24"/>
          <w:szCs w:val="24"/>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66595F1D" w14:textId="77777777" w:rsidR="006F5A86" w:rsidRPr="008804D1" w:rsidRDefault="006F5A86" w:rsidP="006F5A86">
      <w:pPr>
        <w:spacing w:line="360" w:lineRule="auto"/>
        <w:jc w:val="both"/>
        <w:rPr>
          <w:rFonts w:ascii="Palatino Linotype" w:eastAsia="Calibri" w:hAnsi="Palatino Linotype" w:cs="Arial"/>
          <w:sz w:val="24"/>
          <w:szCs w:val="24"/>
          <w:lang w:eastAsia="es-MX"/>
        </w:rPr>
      </w:pPr>
    </w:p>
    <w:p w14:paraId="0DA2D49F" w14:textId="77777777" w:rsidR="006F5A86" w:rsidRPr="008804D1" w:rsidRDefault="006F5A86" w:rsidP="006F5A86">
      <w:pPr>
        <w:tabs>
          <w:tab w:val="left" w:pos="709"/>
        </w:tabs>
        <w:spacing w:line="360" w:lineRule="auto"/>
        <w:jc w:val="both"/>
        <w:rPr>
          <w:rFonts w:ascii="Palatino Linotype" w:eastAsia="Calibri" w:hAnsi="Palatino Linotype" w:cs="Arial"/>
          <w:sz w:val="24"/>
          <w:szCs w:val="24"/>
        </w:rPr>
      </w:pPr>
      <w:r w:rsidRPr="008804D1">
        <w:rPr>
          <w:rFonts w:ascii="Palatino Linotype" w:eastAsia="Calibri" w:hAnsi="Palatino Linotype" w:cs="Arial"/>
          <w:sz w:val="24"/>
          <w:szCs w:val="24"/>
        </w:rPr>
        <w:t xml:space="preserve">Ya que toda la información en posesión de cualquier </w:t>
      </w:r>
      <w:r w:rsidRPr="008804D1">
        <w:rPr>
          <w:rFonts w:ascii="Palatino Linotype" w:eastAsia="Calibri" w:hAnsi="Palatino Linotype" w:cs="Arial"/>
          <w:b/>
          <w:sz w:val="24"/>
          <w:szCs w:val="24"/>
        </w:rPr>
        <w:t>Sujeto Obligado</w:t>
      </w:r>
      <w:r w:rsidRPr="008804D1">
        <w:rPr>
          <w:rFonts w:ascii="Palatino Linotype" w:eastAsia="Calibri" w:hAnsi="Palatino Linotype" w:cs="Arial"/>
          <w:sz w:val="24"/>
          <w:szCs w:val="24"/>
        </w:rPr>
        <w:t xml:space="preserve"> es pública, existen excepciones establecidas en los artículos 91 y 143, de la Ley de Transparencia y Acceso a la Información Pública del Estado de México y Municipios.</w:t>
      </w:r>
    </w:p>
    <w:p w14:paraId="3AC39F9E" w14:textId="77777777" w:rsidR="006F5A86" w:rsidRPr="008804D1" w:rsidRDefault="006F5A86" w:rsidP="006F5A86">
      <w:pPr>
        <w:spacing w:line="360" w:lineRule="auto"/>
        <w:rPr>
          <w:sz w:val="24"/>
          <w:szCs w:val="24"/>
        </w:rPr>
      </w:pPr>
    </w:p>
    <w:p w14:paraId="7DCF51A7" w14:textId="77777777" w:rsidR="006F5A86" w:rsidRPr="008804D1" w:rsidRDefault="006F5A86" w:rsidP="006F5A86">
      <w:pPr>
        <w:tabs>
          <w:tab w:val="left" w:pos="709"/>
        </w:tabs>
        <w:spacing w:line="360" w:lineRule="auto"/>
        <w:jc w:val="both"/>
        <w:rPr>
          <w:rFonts w:ascii="Palatino Linotype" w:eastAsia="Calibri" w:hAnsi="Palatino Linotype" w:cs="Arial"/>
          <w:sz w:val="24"/>
          <w:szCs w:val="24"/>
        </w:rPr>
      </w:pPr>
      <w:r w:rsidRPr="008804D1">
        <w:rPr>
          <w:rFonts w:ascii="Palatino Linotype" w:eastAsia="Calibri" w:hAnsi="Palatino Linotype" w:cs="Arial"/>
          <w:sz w:val="24"/>
          <w:szCs w:val="24"/>
        </w:rPr>
        <w:t>Que una de las causas de excepción que la normativa señala es el caso de la confidencialidad, aplicable al asunto conforme a lo previsto en el numeral 143, fracción I, de la Ley de Transparencia y Acceso a la Información Pública del Estado de México y Municipios.</w:t>
      </w:r>
    </w:p>
    <w:p w14:paraId="157C6B08" w14:textId="77777777" w:rsidR="006F5A86" w:rsidRPr="008804D1" w:rsidRDefault="006F5A86" w:rsidP="006F5A86">
      <w:pPr>
        <w:spacing w:line="360" w:lineRule="auto"/>
        <w:rPr>
          <w:sz w:val="24"/>
          <w:szCs w:val="24"/>
        </w:rPr>
      </w:pPr>
    </w:p>
    <w:p w14:paraId="6122D304" w14:textId="77777777" w:rsidR="006F5A86" w:rsidRPr="008804D1" w:rsidRDefault="006F5A86" w:rsidP="006F5A86">
      <w:pPr>
        <w:tabs>
          <w:tab w:val="left" w:pos="709"/>
        </w:tabs>
        <w:spacing w:line="360" w:lineRule="auto"/>
        <w:jc w:val="both"/>
        <w:rPr>
          <w:rFonts w:ascii="Palatino Linotype" w:eastAsia="Calibri" w:hAnsi="Palatino Linotype" w:cs="Arial"/>
          <w:sz w:val="24"/>
          <w:szCs w:val="24"/>
        </w:rPr>
      </w:pPr>
      <w:r w:rsidRPr="008804D1">
        <w:rPr>
          <w:rFonts w:ascii="Palatino Linotype" w:eastAsia="Calibri" w:hAnsi="Palatino Linotype" w:cs="Arial"/>
          <w:sz w:val="24"/>
          <w:szCs w:val="24"/>
        </w:rPr>
        <w:t>Que la Ley de Protección de Datos Personales del Estado de México tiene por objeto garantizar la protección de los datos personales que se encuentran en posesión de los sujetos obligados, ya sea en archivos, registros, bancos de datos u otros medios técnicos de tratamiento de datos públicos y privados, destinados a dar informes para garantiza el derecho al honor y privacidad de las personas, así como también el acceso a la información que sobre los mismos se registre.</w:t>
      </w:r>
    </w:p>
    <w:p w14:paraId="10063ABD" w14:textId="77777777" w:rsidR="006F5A86" w:rsidRPr="008804D1" w:rsidRDefault="006F5A86" w:rsidP="006F5A86">
      <w:pPr>
        <w:tabs>
          <w:tab w:val="left" w:pos="709"/>
        </w:tabs>
        <w:spacing w:line="360" w:lineRule="auto"/>
        <w:jc w:val="both"/>
        <w:rPr>
          <w:rFonts w:ascii="Palatino Linotype" w:eastAsia="Calibri" w:hAnsi="Palatino Linotype" w:cs="Arial"/>
          <w:sz w:val="24"/>
          <w:szCs w:val="24"/>
        </w:rPr>
      </w:pPr>
      <w:r w:rsidRPr="008804D1">
        <w:rPr>
          <w:rFonts w:ascii="Palatino Linotype" w:eastAsia="Calibri" w:hAnsi="Palatino Linotype" w:cs="Arial"/>
          <w:sz w:val="24"/>
          <w:szCs w:val="24"/>
        </w:rPr>
        <w:t>Que la protección de datos personales es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datos será estrictamente el necesario para cumplir con el fin para el que fueron recabados, siendo por tanto obligatoria la confidencialidad y el respecto a su privacidad, con relación al uso, la seguridad, la difusión y la distribución de dicha información.</w:t>
      </w:r>
    </w:p>
    <w:p w14:paraId="5A0828EB" w14:textId="77777777" w:rsidR="006F5A86" w:rsidRPr="008804D1" w:rsidRDefault="006F5A86" w:rsidP="006F5A86">
      <w:pPr>
        <w:tabs>
          <w:tab w:val="left" w:pos="709"/>
        </w:tabs>
        <w:spacing w:line="360" w:lineRule="auto"/>
        <w:jc w:val="both"/>
        <w:rPr>
          <w:rFonts w:ascii="Palatino Linotype" w:eastAsia="Calibri" w:hAnsi="Palatino Linotype"/>
          <w:sz w:val="24"/>
          <w:szCs w:val="24"/>
        </w:rPr>
      </w:pPr>
      <w:r w:rsidRPr="008804D1">
        <w:rPr>
          <w:rFonts w:ascii="Palatino Linotype" w:eastAsia="Calibri" w:hAnsi="Palatino Linotype"/>
          <w:sz w:val="24"/>
          <w:szCs w:val="24"/>
        </w:rPr>
        <w:t xml:space="preserve">En estos casos, debe corroborar una conexión patente entre </w:t>
      </w:r>
      <w:r w:rsidRPr="008804D1">
        <w:rPr>
          <w:rFonts w:ascii="Palatino Linotype" w:eastAsia="Calibri" w:hAnsi="Palatino Linotype"/>
          <w:b/>
          <w:sz w:val="24"/>
          <w:szCs w:val="24"/>
        </w:rPr>
        <w:t>la información confidencial y un tema de interés público</w:t>
      </w:r>
      <w:r w:rsidRPr="008804D1">
        <w:rPr>
          <w:rFonts w:ascii="Palatino Linotype" w:eastAsia="Calibri" w:hAnsi="Palatino Linotype"/>
          <w:sz w:val="24"/>
          <w:szCs w:val="24"/>
        </w:rPr>
        <w:t xml:space="preserve">. La </w:t>
      </w:r>
      <w:r w:rsidRPr="008804D1">
        <w:rPr>
          <w:rFonts w:ascii="Palatino Linotype" w:hAnsi="Palatino Linotype" w:cs="Arial"/>
          <w:color w:val="000000"/>
          <w:sz w:val="24"/>
          <w:szCs w:val="24"/>
        </w:rPr>
        <w:t xml:space="preserve">fecha y lugar de nacimiento, edad, domicilio, teléfono, correo electrónico y </w:t>
      </w:r>
      <w:r w:rsidRPr="008804D1">
        <w:rPr>
          <w:rFonts w:ascii="Palatino Linotype" w:eastAsia="Calibri" w:hAnsi="Palatino Linotype"/>
          <w:sz w:val="24"/>
          <w:szCs w:val="24"/>
        </w:rPr>
        <w:t xml:space="preserve">fotografía de un servidor público contenidos en un currículum vitae son datos personales susceptibles de ser clasificados como confidenciales. </w:t>
      </w:r>
    </w:p>
    <w:p w14:paraId="0616AB6C" w14:textId="77777777" w:rsidR="006F5A86" w:rsidRPr="008804D1" w:rsidRDefault="006F5A86" w:rsidP="006F5A86">
      <w:pPr>
        <w:spacing w:after="0" w:line="360" w:lineRule="auto"/>
        <w:jc w:val="both"/>
        <w:rPr>
          <w:rFonts w:ascii="Palatino Linotype" w:hAnsi="Palatino Linotype" w:cs="Arial"/>
          <w:sz w:val="24"/>
          <w:szCs w:val="24"/>
        </w:rPr>
      </w:pPr>
      <w:r w:rsidRPr="008804D1">
        <w:rPr>
          <w:rFonts w:ascii="Palatino Linotype" w:eastAsia="Calibri" w:hAnsi="Palatino Linotype" w:cs="Arial"/>
          <w:sz w:val="24"/>
          <w:szCs w:val="24"/>
        </w:rPr>
        <w:t xml:space="preserve">A mayor abundamiento, </w:t>
      </w:r>
      <w:r w:rsidRPr="008804D1">
        <w:rPr>
          <w:rFonts w:ascii="Palatino Linotype" w:hAnsi="Palatino Linotype" w:cs="Arial"/>
          <w:sz w:val="24"/>
          <w:szCs w:val="24"/>
        </w:rPr>
        <w:t xml:space="preserve">resulta oportuno referir que el título profesional es el documento expedido por instituciones del Estado o descentralizadas, y por instituciones particulares que tengan reconocimiento de validez oficial de estudios, a favor de la persona que haya concluido los estudios correspondientes o demostrado tener los conocimientos necesarios de conformidad con la normatividad aplicable. </w:t>
      </w:r>
    </w:p>
    <w:p w14:paraId="2EBAFEDD" w14:textId="77777777" w:rsidR="006F5A86" w:rsidRPr="008804D1" w:rsidRDefault="006F5A86" w:rsidP="006F5A86">
      <w:pPr>
        <w:spacing w:after="0" w:line="360" w:lineRule="auto"/>
        <w:jc w:val="both"/>
        <w:rPr>
          <w:rFonts w:ascii="Palatino Linotype" w:hAnsi="Palatino Linotype" w:cs="Arial"/>
          <w:sz w:val="24"/>
          <w:szCs w:val="24"/>
        </w:rPr>
      </w:pPr>
    </w:p>
    <w:p w14:paraId="56D039B4" w14:textId="77777777" w:rsidR="006F5A86" w:rsidRPr="008804D1" w:rsidRDefault="006F5A86" w:rsidP="006F5A86">
      <w:pPr>
        <w:spacing w:after="0" w:line="360" w:lineRule="auto"/>
        <w:jc w:val="both"/>
        <w:rPr>
          <w:rFonts w:ascii="Palatino Linotype" w:hAnsi="Palatino Linotype" w:cs="Arial"/>
          <w:sz w:val="24"/>
          <w:szCs w:val="24"/>
        </w:rPr>
      </w:pPr>
      <w:r w:rsidRPr="008804D1">
        <w:rPr>
          <w:rFonts w:ascii="Palatino Linotype" w:hAnsi="Palatino Linotype" w:cs="Arial"/>
          <w:sz w:val="24"/>
          <w:szCs w:val="24"/>
        </w:rPr>
        <w:t xml:space="preserve">En contraste, la cédula profesional es un documento que tiene por objeto sustentar que una persona cuenta con la acreditación para ejercer la profesión indicada en la misma; a través del conocimiento de algunos de los datos ahí contenidos se puede corroborar la idoneidad de la persona para ocupar el empleo, cargo o comisión encomendado. </w:t>
      </w:r>
    </w:p>
    <w:p w14:paraId="0D428AEE" w14:textId="77777777" w:rsidR="006F5A86" w:rsidRPr="008804D1" w:rsidRDefault="006F5A86" w:rsidP="006F5A86">
      <w:pPr>
        <w:spacing w:after="0" w:line="360" w:lineRule="auto"/>
        <w:jc w:val="both"/>
        <w:rPr>
          <w:rFonts w:ascii="Palatino Linotype" w:hAnsi="Palatino Linotype" w:cs="Arial"/>
          <w:sz w:val="24"/>
          <w:szCs w:val="24"/>
        </w:rPr>
      </w:pPr>
      <w:r w:rsidRPr="008804D1">
        <w:rPr>
          <w:rFonts w:ascii="Palatino Linotype" w:hAnsi="Palatino Linotype" w:cs="Arial"/>
          <w:sz w:val="24"/>
          <w:szCs w:val="24"/>
        </w:rPr>
        <w:t>En este sentido, los documentos en cita son susceptibles de reflejar algunos de los siguientes atributos:</w:t>
      </w:r>
    </w:p>
    <w:p w14:paraId="4CD88C73" w14:textId="77777777" w:rsidR="006F5A86" w:rsidRPr="008804D1" w:rsidRDefault="006F5A86" w:rsidP="006F5A86">
      <w:pPr>
        <w:pStyle w:val="Encabezado"/>
        <w:tabs>
          <w:tab w:val="clear" w:pos="4419"/>
          <w:tab w:val="clear" w:pos="8838"/>
          <w:tab w:val="left" w:pos="7770"/>
        </w:tabs>
        <w:jc w:val="both"/>
        <w:rPr>
          <w:rFonts w:ascii="Palatino Linotype" w:hAnsi="Palatino Linotype"/>
          <w:bCs/>
          <w:sz w:val="22"/>
          <w:szCs w:val="22"/>
        </w:rPr>
      </w:pPr>
    </w:p>
    <w:p w14:paraId="2A90F643" w14:textId="77777777" w:rsidR="006F5A86" w:rsidRPr="008804D1" w:rsidRDefault="006F5A86" w:rsidP="006F5A86">
      <w:pPr>
        <w:pStyle w:val="Encabezado"/>
        <w:numPr>
          <w:ilvl w:val="0"/>
          <w:numId w:val="27"/>
        </w:numPr>
        <w:tabs>
          <w:tab w:val="clear" w:pos="4419"/>
          <w:tab w:val="clear" w:pos="8838"/>
          <w:tab w:val="left" w:pos="7770"/>
        </w:tabs>
        <w:spacing w:line="360" w:lineRule="auto"/>
        <w:jc w:val="both"/>
        <w:rPr>
          <w:rFonts w:ascii="Palatino Linotype" w:hAnsi="Palatino Linotype"/>
          <w:bCs/>
        </w:rPr>
      </w:pPr>
      <w:r w:rsidRPr="008804D1">
        <w:rPr>
          <w:rFonts w:ascii="Palatino Linotype" w:hAnsi="Palatino Linotype"/>
          <w:b/>
          <w:bCs/>
        </w:rPr>
        <w:t>Número de cédula profesional:</w:t>
      </w:r>
      <w:r w:rsidRPr="008804D1">
        <w:rPr>
          <w:rFonts w:ascii="Palatino Linotype" w:hAnsi="Palatino Linotype"/>
          <w:bCs/>
        </w:rPr>
        <w:t xml:space="preserve"> Susceptible de consulta en el Registro Nacional de Profesiones que se localiza en la página electrónica de la Secretaría de Educación Pública y/o equivalente de las entidades federativas, es decir, es un dato que obra en registros públicos, no susceptible de actualizar causal alguna de clasificación.  </w:t>
      </w:r>
    </w:p>
    <w:p w14:paraId="1644440E" w14:textId="77777777" w:rsidR="006F5A86" w:rsidRPr="008804D1" w:rsidRDefault="006F5A86" w:rsidP="006F5A86">
      <w:pPr>
        <w:pStyle w:val="Encabezado"/>
        <w:tabs>
          <w:tab w:val="clear" w:pos="4419"/>
          <w:tab w:val="clear" w:pos="8838"/>
          <w:tab w:val="left" w:pos="7770"/>
        </w:tabs>
        <w:spacing w:line="360" w:lineRule="auto"/>
        <w:ind w:left="720"/>
        <w:jc w:val="both"/>
        <w:rPr>
          <w:rFonts w:ascii="Palatino Linotype" w:hAnsi="Palatino Linotype"/>
          <w:bCs/>
        </w:rPr>
      </w:pPr>
    </w:p>
    <w:p w14:paraId="53F38D26" w14:textId="77777777" w:rsidR="006F5A86" w:rsidRPr="008804D1" w:rsidRDefault="006F5A86" w:rsidP="006F5A86">
      <w:pPr>
        <w:pStyle w:val="Encabezado"/>
        <w:numPr>
          <w:ilvl w:val="0"/>
          <w:numId w:val="27"/>
        </w:numPr>
        <w:tabs>
          <w:tab w:val="clear" w:pos="4419"/>
          <w:tab w:val="clear" w:pos="8838"/>
          <w:tab w:val="left" w:pos="7770"/>
        </w:tabs>
        <w:spacing w:line="360" w:lineRule="auto"/>
        <w:jc w:val="both"/>
        <w:rPr>
          <w:rFonts w:ascii="Palatino Linotype" w:hAnsi="Palatino Linotype"/>
          <w:b/>
          <w:bCs/>
        </w:rPr>
      </w:pPr>
      <w:r w:rsidRPr="008804D1">
        <w:rPr>
          <w:rFonts w:ascii="Palatino Linotype" w:hAnsi="Palatino Linotype"/>
          <w:b/>
          <w:bCs/>
        </w:rPr>
        <w:t xml:space="preserve">Nombre del titular: </w:t>
      </w:r>
      <w:r w:rsidRPr="008804D1">
        <w:rPr>
          <w:rFonts w:ascii="Palatino Linotype" w:hAnsi="Palatino Linotype"/>
          <w:bCs/>
        </w:rPr>
        <w:t xml:space="preserve">Es un atributo de la personalidad, esto es la manifestación del derecho a la identidad y razón que de por sí misma permite identificar a una persona física. Debe evitarse su revelación tratándose de particulares, en sentido contrario, tratándose de servidores públicos, el nombre no goza de protección, al ser un dato público. </w:t>
      </w:r>
    </w:p>
    <w:p w14:paraId="417AD042" w14:textId="77777777" w:rsidR="006F5A86" w:rsidRPr="008804D1" w:rsidRDefault="006F5A86" w:rsidP="006F5A86">
      <w:pPr>
        <w:pStyle w:val="Prrafodelista"/>
        <w:rPr>
          <w:rFonts w:ascii="Palatino Linotype" w:hAnsi="Palatino Linotype"/>
          <w:b/>
          <w:bCs/>
        </w:rPr>
      </w:pPr>
    </w:p>
    <w:p w14:paraId="1F944B92" w14:textId="77777777" w:rsidR="006F5A86" w:rsidRPr="008804D1" w:rsidRDefault="006F5A86" w:rsidP="006F5A86">
      <w:pPr>
        <w:pStyle w:val="Encabezado"/>
        <w:numPr>
          <w:ilvl w:val="0"/>
          <w:numId w:val="27"/>
        </w:numPr>
        <w:tabs>
          <w:tab w:val="clear" w:pos="4419"/>
          <w:tab w:val="clear" w:pos="8838"/>
          <w:tab w:val="left" w:pos="7770"/>
        </w:tabs>
        <w:spacing w:line="360" w:lineRule="auto"/>
        <w:jc w:val="both"/>
        <w:rPr>
          <w:rFonts w:ascii="Palatino Linotype" w:hAnsi="Palatino Linotype"/>
          <w:bCs/>
        </w:rPr>
      </w:pPr>
      <w:r w:rsidRPr="008804D1">
        <w:rPr>
          <w:rFonts w:ascii="Palatino Linotype" w:hAnsi="Palatino Linotype"/>
          <w:b/>
          <w:bCs/>
        </w:rPr>
        <w:t>Clave Única de Registro de Población:</w:t>
      </w:r>
      <w:r w:rsidRPr="008804D1">
        <w:rPr>
          <w:rFonts w:ascii="Palatino Linotype" w:hAnsi="Palatino Linotype"/>
          <w:bCs/>
        </w:rPr>
        <w:t xml:space="preserve"> </w:t>
      </w:r>
      <w:r w:rsidRPr="008804D1">
        <w:rPr>
          <w:rFonts w:ascii="Palatino Linotype" w:eastAsia="Times New Roman" w:hAnsi="Palatino Linotype" w:cs="Arial"/>
          <w:bCs/>
          <w:lang w:eastAsia="es-MX"/>
        </w:rPr>
        <w:t xml:space="preserve">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723E07B" w14:textId="77777777" w:rsidR="006F5A86" w:rsidRPr="008804D1" w:rsidRDefault="006F5A86" w:rsidP="006F5A86">
      <w:pPr>
        <w:pStyle w:val="Prrafodelista"/>
        <w:spacing w:line="360" w:lineRule="auto"/>
        <w:jc w:val="both"/>
        <w:rPr>
          <w:rFonts w:ascii="Palatino Linotype" w:hAnsi="Palatino Linotype"/>
          <w:bCs/>
        </w:rPr>
      </w:pPr>
    </w:p>
    <w:p w14:paraId="56678A40" w14:textId="77777777" w:rsidR="006F5A86" w:rsidRPr="008804D1" w:rsidRDefault="006F5A86" w:rsidP="006F5A86">
      <w:pPr>
        <w:pStyle w:val="Encabezado"/>
        <w:numPr>
          <w:ilvl w:val="0"/>
          <w:numId w:val="27"/>
        </w:numPr>
        <w:tabs>
          <w:tab w:val="clear" w:pos="4419"/>
          <w:tab w:val="clear" w:pos="8838"/>
          <w:tab w:val="left" w:pos="7770"/>
        </w:tabs>
        <w:spacing w:line="360" w:lineRule="auto"/>
        <w:jc w:val="both"/>
        <w:rPr>
          <w:rFonts w:ascii="Palatino Linotype" w:hAnsi="Palatino Linotype"/>
          <w:bCs/>
        </w:rPr>
      </w:pPr>
      <w:r w:rsidRPr="008804D1">
        <w:rPr>
          <w:rFonts w:ascii="Palatino Linotype" w:hAnsi="Palatino Linotype"/>
          <w:b/>
          <w:bCs/>
        </w:rPr>
        <w:t>Nombre y firma del Director General de Profesiones de la Secretaría de Educación Pública:</w:t>
      </w:r>
      <w:r w:rsidRPr="008804D1">
        <w:rPr>
          <w:rFonts w:ascii="Palatino Linotype" w:hAnsi="Palatino Linotype"/>
          <w:bCs/>
        </w:rPr>
        <w:t xml:space="preserve"> Se estima como un dato de carácter público, al dar fe de que la expedición de la cédula profesional fue en ejercicio de las facultades conferidas. </w:t>
      </w:r>
    </w:p>
    <w:p w14:paraId="5D2FA299" w14:textId="77777777" w:rsidR="006F5A86" w:rsidRPr="008804D1" w:rsidRDefault="006F5A86" w:rsidP="006F5A86">
      <w:pPr>
        <w:pStyle w:val="Prrafodelista"/>
        <w:spacing w:line="360" w:lineRule="auto"/>
        <w:jc w:val="both"/>
        <w:rPr>
          <w:rFonts w:ascii="Palatino Linotype" w:hAnsi="Palatino Linotype"/>
          <w:bCs/>
        </w:rPr>
      </w:pPr>
    </w:p>
    <w:p w14:paraId="077DB043" w14:textId="77777777" w:rsidR="006F5A86" w:rsidRPr="008804D1" w:rsidRDefault="006F5A86" w:rsidP="006F5A86">
      <w:pPr>
        <w:pStyle w:val="Encabezado"/>
        <w:numPr>
          <w:ilvl w:val="0"/>
          <w:numId w:val="27"/>
        </w:numPr>
        <w:tabs>
          <w:tab w:val="clear" w:pos="4419"/>
          <w:tab w:val="clear" w:pos="8838"/>
          <w:tab w:val="left" w:pos="7770"/>
        </w:tabs>
        <w:spacing w:line="360" w:lineRule="auto"/>
        <w:jc w:val="both"/>
        <w:rPr>
          <w:rFonts w:ascii="Palatino Linotype" w:hAnsi="Palatino Linotype"/>
          <w:bCs/>
        </w:rPr>
      </w:pPr>
      <w:r w:rsidRPr="008804D1">
        <w:rPr>
          <w:rFonts w:ascii="Palatino Linotype" w:hAnsi="Palatino Linotype"/>
          <w:b/>
          <w:bCs/>
        </w:rPr>
        <w:t xml:space="preserve">Firma del titular: </w:t>
      </w:r>
      <w:r w:rsidRPr="008804D1">
        <w:rPr>
          <w:rFonts w:ascii="Palatino Linotype" w:hAnsi="Palatino Linotype"/>
          <w:bCs/>
        </w:rPr>
        <w:t xml:space="preserve">Tratándose de personas físicas en el rol de ciudadanos, es </w:t>
      </w:r>
      <w:r w:rsidRPr="008804D1">
        <w:rPr>
          <w:rFonts w:ascii="Palatino Linotype" w:hAnsi="Palatino Linotype"/>
        </w:rPr>
        <w:t xml:space="preserve">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 </w:t>
      </w:r>
    </w:p>
    <w:p w14:paraId="7BDFA44C" w14:textId="77777777" w:rsidR="006F5A86" w:rsidRPr="008804D1" w:rsidRDefault="006F5A86" w:rsidP="006F5A86">
      <w:pPr>
        <w:pStyle w:val="Prrafodelista"/>
        <w:spacing w:line="360" w:lineRule="auto"/>
        <w:jc w:val="both"/>
        <w:rPr>
          <w:rFonts w:ascii="Palatino Linotype" w:hAnsi="Palatino Linotype"/>
          <w:bCs/>
        </w:rPr>
      </w:pPr>
    </w:p>
    <w:p w14:paraId="4DAEED06" w14:textId="77777777" w:rsidR="006F5A86" w:rsidRPr="008804D1" w:rsidRDefault="006F5A86" w:rsidP="006F5A86">
      <w:pPr>
        <w:pStyle w:val="Encabezado"/>
        <w:tabs>
          <w:tab w:val="clear" w:pos="4419"/>
          <w:tab w:val="clear" w:pos="8838"/>
          <w:tab w:val="left" w:pos="7770"/>
        </w:tabs>
        <w:spacing w:line="360" w:lineRule="auto"/>
        <w:jc w:val="both"/>
        <w:rPr>
          <w:rFonts w:ascii="Palatino Linotype" w:hAnsi="Palatino Linotype"/>
          <w:bCs/>
        </w:rPr>
      </w:pPr>
      <w:r w:rsidRPr="008804D1">
        <w:rPr>
          <w:rFonts w:ascii="Palatino Linotype" w:hAnsi="Palatino Linotype"/>
          <w:bCs/>
        </w:rPr>
        <w:t xml:space="preserve">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 </w:t>
      </w:r>
    </w:p>
    <w:p w14:paraId="4AC7CAEF" w14:textId="77777777" w:rsidR="00764B70" w:rsidRPr="008804D1" w:rsidRDefault="00764B70" w:rsidP="00764B70">
      <w:pPr>
        <w:spacing w:after="0" w:line="360" w:lineRule="auto"/>
        <w:contextualSpacing/>
        <w:jc w:val="both"/>
        <w:rPr>
          <w:rFonts w:ascii="Palatino Linotype" w:eastAsia="Palatino Linotype" w:hAnsi="Palatino Linotype" w:cs="Palatino Linotype"/>
          <w:sz w:val="24"/>
          <w:szCs w:val="24"/>
        </w:rPr>
      </w:pPr>
    </w:p>
    <w:p w14:paraId="6DC0FECD" w14:textId="77777777" w:rsidR="00764B70" w:rsidRPr="008804D1" w:rsidRDefault="00764B70" w:rsidP="00764B70">
      <w:pPr>
        <w:spacing w:after="0" w:line="360" w:lineRule="auto"/>
        <w:contextualSpacing/>
        <w:jc w:val="both"/>
        <w:rPr>
          <w:rFonts w:ascii="Palatino Linotype" w:eastAsia="Palatino Linotype" w:hAnsi="Palatino Linotype" w:cs="Palatino Linotype"/>
          <w:sz w:val="24"/>
          <w:szCs w:val="24"/>
        </w:rPr>
      </w:pPr>
      <w:r w:rsidRPr="008804D1">
        <w:rPr>
          <w:rFonts w:ascii="Palatino Linotype" w:eastAsia="Palatino Linotype" w:hAnsi="Palatino Linotype" w:cs="Palatino Linotype"/>
          <w:sz w:val="24"/>
          <w:szCs w:val="24"/>
        </w:rPr>
        <w:t xml:space="preserve">Por lo señalado anteriormente y en virtud de que las pretensiones del Recurrente fueron colmadas parcialmente, este Órgano Garante estima que las razones o motivos de inconformidad planteados en el recurso de revisión devienen fundados, por lo que es procedente modificar la respuesta proporcionada a la solicitud de información que es materia de esta resolución y ordenar la entrega </w:t>
      </w:r>
      <w:r w:rsidR="00595631" w:rsidRPr="008804D1">
        <w:rPr>
          <w:rFonts w:ascii="Palatino Linotype" w:eastAsia="Palatino Linotype" w:hAnsi="Palatino Linotype" w:cs="Palatino Linotype"/>
          <w:sz w:val="24"/>
          <w:szCs w:val="24"/>
        </w:rPr>
        <w:t>de lo siguiente:</w:t>
      </w:r>
    </w:p>
    <w:p w14:paraId="1FFBDF5B" w14:textId="77777777" w:rsidR="00595631" w:rsidRPr="008804D1" w:rsidRDefault="006F5A86" w:rsidP="00764B70">
      <w:pPr>
        <w:pStyle w:val="Prrafodelista"/>
        <w:numPr>
          <w:ilvl w:val="0"/>
          <w:numId w:val="16"/>
        </w:numPr>
        <w:pBdr>
          <w:top w:val="nil"/>
          <w:left w:val="nil"/>
          <w:bottom w:val="nil"/>
          <w:right w:val="nil"/>
          <w:between w:val="nil"/>
        </w:pBdr>
        <w:spacing w:line="360" w:lineRule="auto"/>
        <w:contextualSpacing/>
        <w:jc w:val="both"/>
        <w:rPr>
          <w:rFonts w:ascii="Palatino Linotype" w:hAnsi="Palatino Linotype"/>
        </w:rPr>
      </w:pPr>
      <w:r w:rsidRPr="008804D1">
        <w:rPr>
          <w:rFonts w:ascii="Palatino Linotype" w:hAnsi="Palatino Linotype"/>
        </w:rPr>
        <w:t>Títulos profesionales y c</w:t>
      </w:r>
      <w:r w:rsidR="005F40B0" w:rsidRPr="008804D1">
        <w:rPr>
          <w:rFonts w:ascii="Palatino Linotype" w:hAnsi="Palatino Linotype"/>
        </w:rPr>
        <w:t>é</w:t>
      </w:r>
      <w:r w:rsidR="00595631" w:rsidRPr="008804D1">
        <w:rPr>
          <w:rFonts w:ascii="Palatino Linotype" w:hAnsi="Palatino Linotype"/>
        </w:rPr>
        <w:t xml:space="preserve">dulas profesionales remitidas en respuesta, </w:t>
      </w:r>
      <w:r w:rsidR="005F40B0" w:rsidRPr="008804D1">
        <w:rPr>
          <w:rFonts w:ascii="Palatino Linotype" w:hAnsi="Palatino Linotype"/>
        </w:rPr>
        <w:t>en una correcta digitalización y en versión pública.</w:t>
      </w:r>
    </w:p>
    <w:p w14:paraId="1CB47AA8" w14:textId="77777777" w:rsidR="00764B70" w:rsidRPr="008804D1" w:rsidRDefault="00764B70" w:rsidP="00764B70">
      <w:pPr>
        <w:pBdr>
          <w:top w:val="nil"/>
          <w:left w:val="nil"/>
          <w:bottom w:val="nil"/>
          <w:right w:val="nil"/>
          <w:between w:val="nil"/>
        </w:pBdr>
        <w:spacing w:line="360" w:lineRule="auto"/>
        <w:contextualSpacing/>
        <w:jc w:val="both"/>
        <w:rPr>
          <w:rFonts w:ascii="Palatino Linotype" w:hAnsi="Palatino Linotype"/>
          <w:sz w:val="24"/>
        </w:rPr>
      </w:pPr>
    </w:p>
    <w:p w14:paraId="52D23547" w14:textId="77777777" w:rsidR="006F5A86" w:rsidRPr="008804D1" w:rsidRDefault="006F5A86" w:rsidP="006F5A86">
      <w:pPr>
        <w:pStyle w:val="Prrafodelista"/>
        <w:spacing w:before="240" w:line="360" w:lineRule="auto"/>
        <w:ind w:left="142"/>
        <w:jc w:val="both"/>
        <w:rPr>
          <w:rFonts w:ascii="Palatino Linotype" w:hAnsi="Palatino Linotype" w:cs="Arial"/>
        </w:rPr>
      </w:pPr>
      <w:r w:rsidRPr="008804D1">
        <w:rPr>
          <w:rFonts w:ascii="Palatino Linotype" w:hAnsi="Palatino Linotype" w:cs="Arial"/>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 los documentos respectivos, así como la clasificación de los documentos considerados como confidenciales, y se ponga a disposición del recurrente.</w:t>
      </w:r>
    </w:p>
    <w:p w14:paraId="6552D21D" w14:textId="77777777" w:rsidR="00764B70" w:rsidRPr="008804D1" w:rsidRDefault="00764B70" w:rsidP="00764B70">
      <w:pPr>
        <w:spacing w:line="360" w:lineRule="auto"/>
        <w:contextualSpacing/>
        <w:jc w:val="both"/>
        <w:rPr>
          <w:rFonts w:ascii="Palatino Linotype" w:eastAsia="Palatino Linotype" w:hAnsi="Palatino Linotype" w:cs="Palatino Linotype"/>
        </w:rPr>
      </w:pPr>
    </w:p>
    <w:p w14:paraId="35537CE6" w14:textId="77777777" w:rsidR="00764B70" w:rsidRPr="008804D1" w:rsidRDefault="00764B70" w:rsidP="00764B70">
      <w:p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8804D1">
        <w:rPr>
          <w:rFonts w:ascii="Palatino Linotype" w:eastAsia="Times New Roman" w:hAnsi="Palatino Linotype" w:cs="Arial"/>
          <w:b/>
          <w:i/>
          <w:sz w:val="28"/>
          <w:szCs w:val="24"/>
          <w:lang w:val="es-ES" w:eastAsia="es-ES"/>
        </w:rPr>
        <w:t>De la versión pública</w:t>
      </w:r>
    </w:p>
    <w:p w14:paraId="5EEB5FA4" w14:textId="77777777" w:rsidR="00764B70" w:rsidRPr="008804D1" w:rsidRDefault="00764B70" w:rsidP="00764B70">
      <w:pPr>
        <w:spacing w:line="360" w:lineRule="auto"/>
        <w:jc w:val="both"/>
        <w:rPr>
          <w:rFonts w:ascii="Palatino Linotype" w:hAnsi="Palatino Linotype" w:cs="Arial"/>
          <w:sz w:val="24"/>
          <w:szCs w:val="24"/>
        </w:rPr>
      </w:pPr>
      <w:r w:rsidRPr="008804D1">
        <w:rPr>
          <w:rFonts w:ascii="Palatino Linotype" w:hAnsi="Palatino Linotype" w:cs="Arial"/>
          <w:sz w:val="24"/>
          <w:szCs w:val="24"/>
        </w:rPr>
        <w:t xml:space="preserve">Este Órgano Garante determina ordenar que la entrega de la información al </w:t>
      </w:r>
      <w:r w:rsidRPr="008804D1">
        <w:rPr>
          <w:rFonts w:ascii="Palatino Linotype" w:hAnsi="Palatino Linotype" w:cs="Arial"/>
          <w:b/>
          <w:sz w:val="24"/>
          <w:szCs w:val="24"/>
        </w:rPr>
        <w:t>Recurrente</w:t>
      </w:r>
      <w:r w:rsidRPr="008804D1">
        <w:rPr>
          <w:rFonts w:ascii="Palatino Linotype" w:hAnsi="Palatino Linotype" w:cs="Arial"/>
          <w:sz w:val="24"/>
          <w:szCs w:val="24"/>
        </w:rPr>
        <w:t xml:space="preserv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06C0F97D" w14:textId="77777777" w:rsidR="00764B70" w:rsidRPr="008804D1" w:rsidRDefault="00764B70" w:rsidP="00764B70">
      <w:pPr>
        <w:spacing w:line="360" w:lineRule="auto"/>
        <w:jc w:val="both"/>
        <w:rPr>
          <w:rFonts w:ascii="Palatino Linotype" w:hAnsi="Palatino Linotype" w:cs="Arial"/>
          <w:sz w:val="24"/>
          <w:szCs w:val="24"/>
        </w:rPr>
      </w:pPr>
      <w:r w:rsidRPr="008804D1">
        <w:rPr>
          <w:rFonts w:ascii="Palatino Linotype" w:hAnsi="Palatino Linotype" w:cs="Arial"/>
          <w:sz w:val="24"/>
          <w:szCs w:val="24"/>
        </w:rPr>
        <w:t>A este respecto, los artículos 3, fracciones IX, XX, XXI y XLV; 51 y 52, de la Ley de Transparencia y Acceso a la Información Pública del Estado de México y Municipios establecen:</w:t>
      </w:r>
    </w:p>
    <w:p w14:paraId="342FDAE5" w14:textId="77777777" w:rsidR="00764B70" w:rsidRPr="008804D1" w:rsidRDefault="00764B70" w:rsidP="00764B70">
      <w:pPr>
        <w:spacing w:line="360" w:lineRule="auto"/>
        <w:jc w:val="both"/>
        <w:rPr>
          <w:rFonts w:ascii="Palatino Linotype" w:hAnsi="Palatino Linotype" w:cs="Arial"/>
          <w:sz w:val="24"/>
          <w:szCs w:val="24"/>
        </w:rPr>
      </w:pPr>
    </w:p>
    <w:p w14:paraId="2AED5CA8" w14:textId="77777777" w:rsidR="00764B70" w:rsidRPr="008804D1" w:rsidRDefault="00764B70" w:rsidP="00764B70">
      <w:pPr>
        <w:spacing w:line="276" w:lineRule="auto"/>
        <w:ind w:left="567" w:right="567"/>
        <w:jc w:val="both"/>
        <w:rPr>
          <w:rFonts w:ascii="Palatino Linotype" w:hAnsi="Palatino Linotype" w:cs="Arial"/>
          <w:i/>
          <w:szCs w:val="24"/>
        </w:rPr>
      </w:pPr>
      <w:r w:rsidRPr="008804D1">
        <w:rPr>
          <w:rFonts w:ascii="Palatino Linotype" w:hAnsi="Palatino Linotype" w:cs="Arial"/>
          <w:i/>
          <w:szCs w:val="24"/>
        </w:rPr>
        <w:t>“</w:t>
      </w:r>
      <w:r w:rsidRPr="008804D1">
        <w:rPr>
          <w:rFonts w:ascii="Palatino Linotype" w:hAnsi="Palatino Linotype" w:cs="Arial"/>
          <w:b/>
          <w:i/>
          <w:szCs w:val="24"/>
        </w:rPr>
        <w:t>Artículo 3.</w:t>
      </w:r>
      <w:r w:rsidRPr="008804D1">
        <w:rPr>
          <w:rFonts w:ascii="Palatino Linotype" w:hAnsi="Palatino Linotype" w:cs="Arial"/>
          <w:i/>
          <w:szCs w:val="24"/>
        </w:rPr>
        <w:t xml:space="preserve"> Para los efectos de la presente Ley se entenderá por: </w:t>
      </w:r>
    </w:p>
    <w:p w14:paraId="6F086E39" w14:textId="77777777" w:rsidR="00764B70" w:rsidRPr="008804D1" w:rsidRDefault="00764B70" w:rsidP="00764B70">
      <w:pPr>
        <w:spacing w:line="276" w:lineRule="auto"/>
        <w:ind w:left="567" w:right="567"/>
        <w:jc w:val="both"/>
        <w:rPr>
          <w:rFonts w:ascii="Palatino Linotype" w:hAnsi="Palatino Linotype" w:cs="Arial"/>
          <w:i/>
          <w:szCs w:val="24"/>
        </w:rPr>
      </w:pPr>
      <w:r w:rsidRPr="008804D1">
        <w:rPr>
          <w:rFonts w:ascii="Palatino Linotype" w:hAnsi="Palatino Linotype" w:cs="Arial"/>
          <w:i/>
          <w:szCs w:val="24"/>
        </w:rPr>
        <w:t>…</w:t>
      </w:r>
    </w:p>
    <w:p w14:paraId="31796EB4" w14:textId="77777777" w:rsidR="00764B70" w:rsidRPr="008804D1" w:rsidRDefault="00764B70" w:rsidP="00764B70">
      <w:pPr>
        <w:spacing w:line="276" w:lineRule="auto"/>
        <w:ind w:left="567" w:right="567"/>
        <w:jc w:val="both"/>
        <w:rPr>
          <w:rFonts w:ascii="Palatino Linotype" w:hAnsi="Palatino Linotype" w:cs="Arial"/>
          <w:i/>
          <w:szCs w:val="24"/>
        </w:rPr>
      </w:pPr>
      <w:r w:rsidRPr="008804D1">
        <w:rPr>
          <w:rFonts w:ascii="Palatino Linotype" w:hAnsi="Palatino Linotype" w:cs="Arial"/>
          <w:b/>
          <w:i/>
          <w:szCs w:val="24"/>
        </w:rPr>
        <w:t>IX</w:t>
      </w:r>
      <w:r w:rsidRPr="008804D1">
        <w:rPr>
          <w:rFonts w:ascii="Palatino Linotype" w:hAnsi="Palatino Linotype" w:cs="Arial"/>
          <w:i/>
          <w:szCs w:val="24"/>
        </w:rPr>
        <w:t xml:space="preserve">. </w:t>
      </w:r>
      <w:r w:rsidRPr="008804D1">
        <w:rPr>
          <w:rFonts w:ascii="Palatino Linotype" w:hAnsi="Palatino Linotype" w:cs="Arial"/>
          <w:b/>
          <w:i/>
          <w:szCs w:val="24"/>
        </w:rPr>
        <w:t>Datos personales:</w:t>
      </w:r>
      <w:r w:rsidRPr="008804D1">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1A98BBBF" w14:textId="77777777" w:rsidR="00764B70" w:rsidRPr="008804D1" w:rsidRDefault="00764B70" w:rsidP="00764B70">
      <w:pPr>
        <w:spacing w:line="276" w:lineRule="auto"/>
        <w:ind w:left="567" w:right="567"/>
        <w:jc w:val="both"/>
        <w:rPr>
          <w:rFonts w:ascii="Palatino Linotype" w:hAnsi="Palatino Linotype" w:cs="Arial"/>
          <w:i/>
          <w:szCs w:val="24"/>
        </w:rPr>
      </w:pPr>
    </w:p>
    <w:p w14:paraId="70674562" w14:textId="77777777" w:rsidR="00764B70" w:rsidRPr="008804D1" w:rsidRDefault="00764B70" w:rsidP="00764B70">
      <w:pPr>
        <w:spacing w:line="276" w:lineRule="auto"/>
        <w:ind w:left="567" w:right="567"/>
        <w:jc w:val="both"/>
        <w:rPr>
          <w:rFonts w:ascii="Palatino Linotype" w:hAnsi="Palatino Linotype" w:cs="Arial"/>
          <w:i/>
          <w:szCs w:val="24"/>
        </w:rPr>
      </w:pPr>
      <w:r w:rsidRPr="008804D1">
        <w:rPr>
          <w:rFonts w:ascii="Palatino Linotype" w:hAnsi="Palatino Linotype" w:cs="Arial"/>
          <w:b/>
          <w:i/>
          <w:szCs w:val="24"/>
        </w:rPr>
        <w:t>XX. Información clasificada:</w:t>
      </w:r>
      <w:r w:rsidRPr="008804D1">
        <w:rPr>
          <w:rFonts w:ascii="Palatino Linotype" w:hAnsi="Palatino Linotype" w:cs="Arial"/>
          <w:i/>
          <w:szCs w:val="24"/>
        </w:rPr>
        <w:t xml:space="preserve"> Aquella considerada por la presente Ley como reservada o confidencial; </w:t>
      </w:r>
    </w:p>
    <w:p w14:paraId="44DDA6E1" w14:textId="77777777" w:rsidR="00764B70" w:rsidRPr="008804D1" w:rsidRDefault="00764B70" w:rsidP="00764B70">
      <w:pPr>
        <w:spacing w:line="276" w:lineRule="auto"/>
        <w:ind w:left="567" w:right="567"/>
        <w:jc w:val="both"/>
        <w:rPr>
          <w:rFonts w:ascii="Palatino Linotype" w:hAnsi="Palatino Linotype" w:cs="Arial"/>
          <w:i/>
          <w:szCs w:val="24"/>
        </w:rPr>
      </w:pPr>
    </w:p>
    <w:p w14:paraId="0657DD55" w14:textId="77777777" w:rsidR="00764B70" w:rsidRPr="008804D1" w:rsidRDefault="00764B70" w:rsidP="00764B70">
      <w:pPr>
        <w:spacing w:line="276" w:lineRule="auto"/>
        <w:ind w:left="567" w:right="567"/>
        <w:jc w:val="both"/>
        <w:rPr>
          <w:rFonts w:ascii="Palatino Linotype" w:hAnsi="Palatino Linotype" w:cs="Arial"/>
          <w:i/>
          <w:szCs w:val="24"/>
        </w:rPr>
      </w:pPr>
      <w:r w:rsidRPr="008804D1">
        <w:rPr>
          <w:rFonts w:ascii="Palatino Linotype" w:hAnsi="Palatino Linotype" w:cs="Arial"/>
          <w:b/>
          <w:i/>
          <w:szCs w:val="24"/>
        </w:rPr>
        <w:t>XXI. Información confidencial:</w:t>
      </w:r>
      <w:r w:rsidRPr="008804D1">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3D2C650" w14:textId="77777777" w:rsidR="00764B70" w:rsidRPr="008804D1" w:rsidRDefault="00764B70" w:rsidP="00764B70">
      <w:pPr>
        <w:spacing w:line="276" w:lineRule="auto"/>
        <w:ind w:left="567" w:right="567"/>
        <w:jc w:val="both"/>
        <w:rPr>
          <w:rFonts w:ascii="Palatino Linotype" w:hAnsi="Palatino Linotype" w:cs="Arial"/>
          <w:i/>
          <w:szCs w:val="24"/>
        </w:rPr>
      </w:pPr>
      <w:r w:rsidRPr="008804D1">
        <w:rPr>
          <w:rFonts w:ascii="Palatino Linotype" w:hAnsi="Palatino Linotype" w:cs="Arial"/>
          <w:b/>
          <w:i/>
          <w:szCs w:val="24"/>
        </w:rPr>
        <w:t>XLV. Versión pública:</w:t>
      </w:r>
      <w:r w:rsidRPr="008804D1">
        <w:rPr>
          <w:rFonts w:ascii="Palatino Linotype" w:hAnsi="Palatino Linotype" w:cs="Arial"/>
          <w:i/>
          <w:szCs w:val="24"/>
        </w:rPr>
        <w:t xml:space="preserve"> Documento en el que se elimine, suprime o borra la información clasificada como reservada o confidencial para permitir su acceso. </w:t>
      </w:r>
    </w:p>
    <w:p w14:paraId="780EF35B" w14:textId="77777777" w:rsidR="00764B70" w:rsidRPr="008804D1" w:rsidRDefault="00764B70" w:rsidP="00764B70">
      <w:pPr>
        <w:spacing w:line="276" w:lineRule="auto"/>
        <w:ind w:left="567" w:right="567"/>
        <w:jc w:val="both"/>
        <w:rPr>
          <w:rFonts w:ascii="Palatino Linotype" w:hAnsi="Palatino Linotype" w:cs="Arial"/>
          <w:i/>
          <w:szCs w:val="24"/>
        </w:rPr>
      </w:pPr>
    </w:p>
    <w:p w14:paraId="709AD37B" w14:textId="77777777" w:rsidR="00764B70" w:rsidRPr="008804D1" w:rsidRDefault="00764B70" w:rsidP="00764B70">
      <w:pPr>
        <w:spacing w:line="276" w:lineRule="auto"/>
        <w:ind w:left="567" w:right="567"/>
        <w:jc w:val="both"/>
        <w:rPr>
          <w:rFonts w:ascii="Palatino Linotype" w:hAnsi="Palatino Linotype" w:cs="Arial"/>
          <w:i/>
          <w:szCs w:val="24"/>
        </w:rPr>
      </w:pPr>
      <w:r w:rsidRPr="008804D1">
        <w:rPr>
          <w:rFonts w:ascii="Palatino Linotype" w:hAnsi="Palatino Linotype" w:cs="Arial"/>
          <w:b/>
          <w:i/>
          <w:szCs w:val="24"/>
        </w:rPr>
        <w:t xml:space="preserve">Artículo 51. </w:t>
      </w:r>
      <w:r w:rsidRPr="008804D1">
        <w:rPr>
          <w:rFonts w:ascii="Palatino Linotype" w:hAnsi="Palatino Linotype" w:cs="Arial"/>
          <w:i/>
          <w:szCs w:val="24"/>
        </w:rPr>
        <w:t xml:space="preserve">Los sujetos obligados designaran a un responsable para atender la Unidad de Transparencia, quien fungirá como enlace entre éstos y los solicitantes. Dicha Unidad será la encargada de tramitar internamente la solicitud de información </w:t>
      </w:r>
      <w:r w:rsidRPr="008804D1">
        <w:rPr>
          <w:rFonts w:ascii="Palatino Linotype" w:hAnsi="Palatino Linotype" w:cs="Arial"/>
          <w:b/>
          <w:i/>
          <w:szCs w:val="24"/>
        </w:rPr>
        <w:t>y tendrá la responsabilidad de verificar en cada caso que la misma no sea confidencial o reservada</w:t>
      </w:r>
      <w:r w:rsidRPr="008804D1">
        <w:rPr>
          <w:rFonts w:ascii="Palatino Linotype" w:hAnsi="Palatino Linotype" w:cs="Arial"/>
          <w:i/>
          <w:szCs w:val="24"/>
        </w:rPr>
        <w:t xml:space="preserve">. Dicha Unidad contará con las facultades internas necesarias para gestionar la atención a las solicitudes de información en los términos de la Ley General y la presente Ley. </w:t>
      </w:r>
    </w:p>
    <w:p w14:paraId="7EB00566" w14:textId="77777777" w:rsidR="00764B70" w:rsidRPr="008804D1" w:rsidRDefault="00764B70" w:rsidP="00764B70">
      <w:pPr>
        <w:spacing w:line="276" w:lineRule="auto"/>
        <w:ind w:left="567" w:right="567"/>
        <w:jc w:val="both"/>
        <w:rPr>
          <w:rFonts w:ascii="Palatino Linotype" w:hAnsi="Palatino Linotype" w:cs="Arial"/>
          <w:i/>
          <w:szCs w:val="24"/>
        </w:rPr>
      </w:pPr>
    </w:p>
    <w:p w14:paraId="41CC13AA" w14:textId="77777777" w:rsidR="00764B70" w:rsidRPr="008804D1" w:rsidRDefault="00764B70" w:rsidP="00764B70">
      <w:pPr>
        <w:spacing w:line="276" w:lineRule="auto"/>
        <w:ind w:left="567" w:right="567"/>
        <w:jc w:val="both"/>
        <w:rPr>
          <w:rFonts w:ascii="Palatino Linotype" w:hAnsi="Palatino Linotype" w:cs="Arial"/>
          <w:i/>
          <w:szCs w:val="24"/>
        </w:rPr>
      </w:pPr>
      <w:r w:rsidRPr="008804D1">
        <w:rPr>
          <w:rFonts w:ascii="Palatino Linotype" w:hAnsi="Palatino Linotype" w:cs="Arial"/>
          <w:b/>
          <w:i/>
          <w:szCs w:val="24"/>
        </w:rPr>
        <w:t>Artículo 52.</w:t>
      </w:r>
      <w:r w:rsidRPr="008804D1">
        <w:rPr>
          <w:rFonts w:ascii="Palatino Linotype" w:hAnsi="Palatino Linotype" w:cs="Arial"/>
          <w:i/>
          <w:szCs w:val="24"/>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4D1B331B" w14:textId="77777777" w:rsidR="00764B70" w:rsidRPr="008804D1" w:rsidRDefault="00764B70" w:rsidP="00764B70">
      <w:pPr>
        <w:spacing w:line="360" w:lineRule="auto"/>
        <w:jc w:val="both"/>
        <w:rPr>
          <w:rFonts w:ascii="Palatino Linotype" w:hAnsi="Palatino Linotype" w:cs="Arial"/>
          <w:sz w:val="24"/>
          <w:szCs w:val="24"/>
        </w:rPr>
      </w:pPr>
    </w:p>
    <w:p w14:paraId="27845E30" w14:textId="77777777" w:rsidR="00764B70" w:rsidRPr="008804D1" w:rsidRDefault="00764B70" w:rsidP="00764B70">
      <w:pPr>
        <w:spacing w:line="360" w:lineRule="auto"/>
        <w:jc w:val="both"/>
        <w:rPr>
          <w:rFonts w:ascii="Palatino Linotype" w:hAnsi="Palatino Linotype" w:cs="Arial"/>
          <w:sz w:val="24"/>
          <w:szCs w:val="24"/>
        </w:rPr>
      </w:pPr>
      <w:r w:rsidRPr="008804D1">
        <w:rPr>
          <w:rFonts w:ascii="Palatino Linotype" w:hAnsi="Palatino Linotype" w:cs="Arial"/>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1C1E26F0" w14:textId="77777777" w:rsidR="00764B70" w:rsidRPr="008804D1" w:rsidRDefault="00764B70" w:rsidP="00764B70">
      <w:pPr>
        <w:spacing w:line="360" w:lineRule="auto"/>
        <w:jc w:val="both"/>
        <w:rPr>
          <w:rFonts w:ascii="Palatino Linotype" w:hAnsi="Palatino Linotype" w:cs="Arial"/>
          <w:sz w:val="24"/>
          <w:szCs w:val="24"/>
        </w:rPr>
      </w:pPr>
    </w:p>
    <w:p w14:paraId="4BC89450" w14:textId="77777777" w:rsidR="00764B70" w:rsidRPr="008804D1" w:rsidRDefault="00764B70" w:rsidP="00764B70">
      <w:pPr>
        <w:spacing w:line="276" w:lineRule="auto"/>
        <w:ind w:left="567" w:right="567"/>
        <w:jc w:val="both"/>
        <w:rPr>
          <w:rFonts w:ascii="Palatino Linotype" w:hAnsi="Palatino Linotype" w:cs="Arial"/>
          <w:i/>
          <w:szCs w:val="24"/>
        </w:rPr>
      </w:pPr>
      <w:r w:rsidRPr="008804D1">
        <w:rPr>
          <w:rFonts w:ascii="Palatino Linotype" w:hAnsi="Palatino Linotype" w:cs="Arial"/>
          <w:i/>
          <w:szCs w:val="24"/>
        </w:rPr>
        <w:t>“</w:t>
      </w:r>
      <w:r w:rsidRPr="008804D1">
        <w:rPr>
          <w:rFonts w:ascii="Palatino Linotype" w:hAnsi="Palatino Linotype" w:cs="Arial"/>
          <w:b/>
          <w:i/>
          <w:szCs w:val="24"/>
        </w:rPr>
        <w:t>Artículo 22.</w:t>
      </w:r>
      <w:r w:rsidRPr="008804D1">
        <w:rPr>
          <w:rFonts w:ascii="Palatino Linotype" w:hAnsi="Palatino Linotype" w:cs="Arial"/>
          <w:i/>
          <w:szCs w:val="24"/>
        </w:rPr>
        <w:t xml:space="preserve"> Todo tratamiento de datos personales que efectúe el responsable deberá estar justificado por finalidades concretas, lícitas, explícitas y legítimas, relacionadas con las atribuciones que la normatividad aplicable les confiera.</w:t>
      </w:r>
    </w:p>
    <w:p w14:paraId="68EE93B5" w14:textId="77777777" w:rsidR="00764B70" w:rsidRPr="008804D1" w:rsidRDefault="00764B70" w:rsidP="00764B70">
      <w:pPr>
        <w:spacing w:line="276" w:lineRule="auto"/>
        <w:ind w:left="567" w:right="567"/>
        <w:jc w:val="both"/>
        <w:rPr>
          <w:rFonts w:ascii="Palatino Linotype" w:hAnsi="Palatino Linotype" w:cs="Arial"/>
          <w:i/>
          <w:szCs w:val="24"/>
        </w:rPr>
      </w:pPr>
    </w:p>
    <w:p w14:paraId="23A56E02" w14:textId="77777777" w:rsidR="00764B70" w:rsidRPr="008804D1" w:rsidRDefault="00764B70" w:rsidP="00764B70">
      <w:pPr>
        <w:spacing w:line="276" w:lineRule="auto"/>
        <w:ind w:left="567" w:right="567"/>
        <w:jc w:val="both"/>
        <w:rPr>
          <w:rFonts w:ascii="Palatino Linotype" w:hAnsi="Palatino Linotype" w:cs="Arial"/>
          <w:i/>
          <w:szCs w:val="24"/>
        </w:rPr>
      </w:pPr>
      <w:r w:rsidRPr="008804D1">
        <w:rPr>
          <w:rFonts w:ascii="Palatino Linotype" w:hAnsi="Palatino Linotype" w:cs="Arial"/>
          <w:i/>
          <w:szCs w:val="24"/>
        </w:rPr>
        <w:t>El responsable podrá tratar datos personales para finalidades distintas a aquéllas establecidas en el aviso de privacidad, en los casos siguientes:</w:t>
      </w:r>
    </w:p>
    <w:p w14:paraId="1C7A01BE" w14:textId="77777777" w:rsidR="00764B70" w:rsidRPr="008804D1" w:rsidRDefault="00764B70" w:rsidP="00764B70">
      <w:pPr>
        <w:spacing w:line="276" w:lineRule="auto"/>
        <w:ind w:left="567" w:right="567"/>
        <w:jc w:val="both"/>
        <w:rPr>
          <w:rFonts w:ascii="Palatino Linotype" w:hAnsi="Palatino Linotype" w:cs="Arial"/>
          <w:i/>
          <w:szCs w:val="24"/>
        </w:rPr>
      </w:pPr>
    </w:p>
    <w:p w14:paraId="0FA1A6A6" w14:textId="77777777" w:rsidR="00764B70" w:rsidRPr="008804D1" w:rsidRDefault="00764B70" w:rsidP="00764B70">
      <w:pPr>
        <w:spacing w:line="276" w:lineRule="auto"/>
        <w:ind w:left="567" w:right="567"/>
        <w:jc w:val="both"/>
        <w:rPr>
          <w:rFonts w:ascii="Palatino Linotype" w:hAnsi="Palatino Linotype" w:cs="Arial"/>
          <w:i/>
          <w:szCs w:val="24"/>
        </w:rPr>
      </w:pPr>
      <w:r w:rsidRPr="008804D1">
        <w:rPr>
          <w:rFonts w:ascii="Palatino Linotype" w:hAnsi="Palatino Linotype" w:cs="Arial"/>
          <w:i/>
          <w:szCs w:val="24"/>
        </w:rPr>
        <w:t>I. Cuente con atribuciones conferidas en ley y medie el consentimiento del titular.</w:t>
      </w:r>
    </w:p>
    <w:p w14:paraId="4782F2DD" w14:textId="77777777" w:rsidR="00764B70" w:rsidRPr="008804D1" w:rsidRDefault="00764B70" w:rsidP="00764B70">
      <w:pPr>
        <w:spacing w:line="276" w:lineRule="auto"/>
        <w:ind w:left="567" w:right="567"/>
        <w:jc w:val="both"/>
        <w:rPr>
          <w:rFonts w:ascii="Palatino Linotype" w:hAnsi="Palatino Linotype" w:cs="Arial"/>
          <w:i/>
          <w:szCs w:val="24"/>
        </w:rPr>
      </w:pPr>
      <w:r w:rsidRPr="008804D1">
        <w:rPr>
          <w:rFonts w:ascii="Palatino Linotype" w:hAnsi="Palatino Linotype" w:cs="Arial"/>
          <w:i/>
          <w:szCs w:val="24"/>
        </w:rPr>
        <w:t>II. Se trate de una persona reportada como desaparecida, en los términos previstos en la presente Ley y demás disposiciones legales aplicables...</w:t>
      </w:r>
    </w:p>
    <w:p w14:paraId="05ABE9D8" w14:textId="77777777" w:rsidR="00764B70" w:rsidRPr="008804D1" w:rsidRDefault="00764B70" w:rsidP="00764B70">
      <w:pPr>
        <w:spacing w:line="276" w:lineRule="auto"/>
        <w:ind w:left="567" w:right="567"/>
        <w:jc w:val="both"/>
        <w:rPr>
          <w:rFonts w:ascii="Palatino Linotype" w:hAnsi="Palatino Linotype" w:cs="Arial"/>
          <w:i/>
          <w:szCs w:val="24"/>
        </w:rPr>
      </w:pPr>
    </w:p>
    <w:p w14:paraId="2F36C9FA" w14:textId="77777777" w:rsidR="00764B70" w:rsidRPr="008804D1" w:rsidRDefault="00764B70" w:rsidP="00764B70">
      <w:pPr>
        <w:spacing w:line="276" w:lineRule="auto"/>
        <w:ind w:left="567" w:right="567"/>
        <w:jc w:val="both"/>
        <w:rPr>
          <w:rFonts w:ascii="Palatino Linotype" w:hAnsi="Palatino Linotype" w:cs="Arial"/>
          <w:i/>
          <w:szCs w:val="24"/>
        </w:rPr>
      </w:pPr>
      <w:r w:rsidRPr="008804D1">
        <w:rPr>
          <w:rFonts w:ascii="Palatino Linotype" w:hAnsi="Palatino Linotype" w:cs="Arial"/>
          <w:b/>
          <w:i/>
          <w:szCs w:val="24"/>
        </w:rPr>
        <w:t>Artículo 38.</w:t>
      </w:r>
      <w:r w:rsidRPr="008804D1">
        <w:rPr>
          <w:rFonts w:ascii="Palatino Linotype" w:hAnsi="Palatino Linotype" w:cs="Arial"/>
          <w:i/>
          <w:szCs w:val="24"/>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63EF52BC" w14:textId="77777777" w:rsidR="00764B70" w:rsidRPr="008804D1" w:rsidRDefault="00764B70" w:rsidP="00764B70">
      <w:pPr>
        <w:spacing w:line="360" w:lineRule="auto"/>
        <w:jc w:val="both"/>
        <w:rPr>
          <w:rFonts w:ascii="Palatino Linotype" w:hAnsi="Palatino Linotype" w:cs="Arial"/>
          <w:sz w:val="24"/>
          <w:szCs w:val="24"/>
        </w:rPr>
      </w:pPr>
    </w:p>
    <w:p w14:paraId="6F45EB1C" w14:textId="77777777" w:rsidR="00764B70" w:rsidRPr="008804D1" w:rsidRDefault="00764B70" w:rsidP="00764B70">
      <w:pPr>
        <w:spacing w:line="360" w:lineRule="auto"/>
        <w:jc w:val="both"/>
        <w:rPr>
          <w:rFonts w:ascii="Palatino Linotype" w:hAnsi="Palatino Linotype" w:cs="Arial"/>
          <w:sz w:val="24"/>
          <w:szCs w:val="24"/>
        </w:rPr>
      </w:pPr>
      <w:r w:rsidRPr="008804D1">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685971D4" w14:textId="77777777" w:rsidR="00764B70" w:rsidRPr="008804D1" w:rsidRDefault="00764B70" w:rsidP="00764B70">
      <w:pPr>
        <w:spacing w:line="360" w:lineRule="auto"/>
        <w:jc w:val="both"/>
        <w:rPr>
          <w:rFonts w:ascii="Palatino Linotype" w:hAnsi="Palatino Linotype" w:cs="Arial"/>
          <w:sz w:val="24"/>
          <w:szCs w:val="24"/>
        </w:rPr>
      </w:pPr>
    </w:p>
    <w:p w14:paraId="4A70B824" w14:textId="77777777" w:rsidR="00764B70" w:rsidRPr="008804D1" w:rsidRDefault="00764B70" w:rsidP="00764B70">
      <w:pPr>
        <w:spacing w:line="360" w:lineRule="auto"/>
        <w:jc w:val="both"/>
        <w:rPr>
          <w:rFonts w:ascii="Palatino Linotype" w:hAnsi="Palatino Linotype" w:cs="Arial"/>
          <w:sz w:val="24"/>
          <w:szCs w:val="24"/>
        </w:rPr>
      </w:pPr>
      <w:r w:rsidRPr="008804D1">
        <w:rPr>
          <w:rFonts w:ascii="Palatino Linotype" w:hAnsi="Palatino Linotype" w:cs="Arial"/>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61552D05" w14:textId="77777777" w:rsidR="00764B70" w:rsidRPr="008804D1" w:rsidRDefault="00764B70" w:rsidP="00764B70">
      <w:pPr>
        <w:spacing w:line="360" w:lineRule="auto"/>
        <w:jc w:val="both"/>
        <w:rPr>
          <w:rFonts w:ascii="Palatino Linotype" w:hAnsi="Palatino Linotype" w:cs="Arial"/>
          <w:sz w:val="24"/>
          <w:szCs w:val="24"/>
        </w:rPr>
      </w:pPr>
    </w:p>
    <w:p w14:paraId="1BAD00E5" w14:textId="77777777" w:rsidR="00764B70" w:rsidRPr="008804D1" w:rsidRDefault="00764B70" w:rsidP="00764B70">
      <w:pPr>
        <w:spacing w:line="360" w:lineRule="auto"/>
        <w:jc w:val="both"/>
        <w:rPr>
          <w:rFonts w:ascii="Palatino Linotype" w:hAnsi="Palatino Linotype" w:cs="Arial"/>
          <w:sz w:val="24"/>
          <w:szCs w:val="24"/>
        </w:rPr>
      </w:pPr>
      <w:r w:rsidRPr="008804D1">
        <w:rPr>
          <w:rFonts w:ascii="Palatino Linotype" w:hAnsi="Palatino Linotype" w:cs="Arial"/>
          <w:sz w:val="24"/>
          <w:szCs w:val="24"/>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57081021" w14:textId="77777777" w:rsidR="00764B70" w:rsidRPr="008804D1" w:rsidRDefault="00764B70" w:rsidP="00764B70">
      <w:pPr>
        <w:spacing w:line="360" w:lineRule="auto"/>
        <w:jc w:val="both"/>
        <w:rPr>
          <w:rFonts w:ascii="Palatino Linotype" w:hAnsi="Palatino Linotype" w:cs="Arial"/>
          <w:sz w:val="24"/>
          <w:szCs w:val="24"/>
        </w:rPr>
      </w:pPr>
    </w:p>
    <w:p w14:paraId="6B5FB201" w14:textId="77777777" w:rsidR="00764B70" w:rsidRPr="008804D1" w:rsidRDefault="00764B70" w:rsidP="00764B70">
      <w:pPr>
        <w:spacing w:line="360" w:lineRule="auto"/>
        <w:ind w:left="567" w:right="567"/>
        <w:jc w:val="both"/>
        <w:rPr>
          <w:rFonts w:ascii="Palatino Linotype" w:hAnsi="Palatino Linotype" w:cs="Arial"/>
          <w:i/>
          <w:szCs w:val="24"/>
        </w:rPr>
      </w:pPr>
      <w:r w:rsidRPr="008804D1">
        <w:rPr>
          <w:rFonts w:ascii="Palatino Linotype" w:hAnsi="Palatino Linotype" w:cs="Arial"/>
          <w:i/>
          <w:szCs w:val="24"/>
        </w:rPr>
        <w:t>"</w:t>
      </w:r>
      <w:r w:rsidRPr="008804D1">
        <w:rPr>
          <w:rFonts w:ascii="Palatino Linotype" w:hAnsi="Palatino Linotype" w:cs="Arial"/>
          <w:b/>
          <w:i/>
          <w:szCs w:val="24"/>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8804D1">
        <w:rPr>
          <w:rFonts w:ascii="Palatino Linotype" w:hAnsi="Palatino Linotype" w:cs="Arial"/>
          <w:i/>
          <w:szCs w:val="24"/>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513CBF68" w14:textId="77777777" w:rsidR="00764B70" w:rsidRPr="008804D1" w:rsidRDefault="00764B70" w:rsidP="00764B70">
      <w:pPr>
        <w:spacing w:line="360" w:lineRule="auto"/>
        <w:jc w:val="both"/>
        <w:rPr>
          <w:rFonts w:ascii="Palatino Linotype" w:hAnsi="Palatino Linotype" w:cs="Arial"/>
          <w:sz w:val="24"/>
          <w:szCs w:val="24"/>
        </w:rPr>
      </w:pPr>
    </w:p>
    <w:p w14:paraId="2287DA1D" w14:textId="77777777" w:rsidR="00764B70" w:rsidRPr="008804D1" w:rsidRDefault="00764B70" w:rsidP="00764B70">
      <w:pPr>
        <w:spacing w:line="360" w:lineRule="auto"/>
        <w:jc w:val="both"/>
        <w:rPr>
          <w:rFonts w:ascii="Palatino Linotype" w:hAnsi="Palatino Linotype" w:cs="Arial"/>
          <w:sz w:val="24"/>
          <w:szCs w:val="24"/>
        </w:rPr>
      </w:pPr>
      <w:r w:rsidRPr="008804D1">
        <w:rPr>
          <w:rFonts w:ascii="Palatino Linotype" w:hAnsi="Palatino Linotype" w:cs="Arial"/>
          <w:sz w:val="24"/>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8804D1">
        <w:rPr>
          <w:rFonts w:ascii="Palatino Linotype" w:hAnsi="Palatino Linotype" w:cs="Arial"/>
          <w:b/>
          <w:sz w:val="24"/>
          <w:szCs w:val="24"/>
        </w:rPr>
        <w:t>Lineamientos Generales en Materia de Clasificación y Desclasificación de la Información, así como para la Elaboración de Versiones Públicas</w:t>
      </w:r>
      <w:r w:rsidRPr="008804D1">
        <w:rPr>
          <w:rFonts w:ascii="Palatino Linotype" w:hAnsi="Palatino Linotype" w:cs="Arial"/>
          <w:sz w:val="24"/>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14:paraId="50C76280" w14:textId="77777777" w:rsidR="00764B70" w:rsidRPr="008804D1" w:rsidRDefault="00764B70" w:rsidP="00764B70">
      <w:pPr>
        <w:spacing w:line="360" w:lineRule="auto"/>
        <w:jc w:val="both"/>
        <w:rPr>
          <w:rFonts w:ascii="Palatino Linotype" w:hAnsi="Palatino Linotype" w:cs="Arial"/>
          <w:sz w:val="24"/>
          <w:szCs w:val="24"/>
        </w:rPr>
      </w:pPr>
    </w:p>
    <w:p w14:paraId="0C1AABC9" w14:textId="77777777" w:rsidR="00764B70" w:rsidRPr="008804D1" w:rsidRDefault="00764B70" w:rsidP="00764B70">
      <w:pPr>
        <w:spacing w:line="360" w:lineRule="auto"/>
        <w:jc w:val="both"/>
        <w:rPr>
          <w:rFonts w:ascii="Palatino Linotype" w:hAnsi="Palatino Linotype" w:cs="Arial"/>
          <w:sz w:val="24"/>
          <w:szCs w:val="24"/>
        </w:rPr>
      </w:pPr>
      <w:r w:rsidRPr="008804D1">
        <w:rPr>
          <w:rFonts w:ascii="Palatino Linotype" w:hAnsi="Palatino Linotype" w:cs="Arial"/>
          <w:sz w:val="24"/>
          <w:szCs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763CE4FB" w14:textId="77777777" w:rsidR="00764B70" w:rsidRPr="008804D1" w:rsidRDefault="00764B70" w:rsidP="00764B70">
      <w:pPr>
        <w:spacing w:line="360" w:lineRule="auto"/>
        <w:jc w:val="both"/>
        <w:rPr>
          <w:rFonts w:ascii="Palatino Linotype" w:hAnsi="Palatino Linotype" w:cs="Arial"/>
          <w:sz w:val="24"/>
          <w:szCs w:val="24"/>
        </w:rPr>
      </w:pPr>
      <w:r w:rsidRPr="008804D1">
        <w:rPr>
          <w:rFonts w:ascii="Palatino Linotype" w:hAnsi="Palatino Linotype" w:cs="Arial"/>
          <w:i/>
          <w:szCs w:val="24"/>
        </w:rPr>
        <w:t xml:space="preserve"> </w:t>
      </w:r>
    </w:p>
    <w:p w14:paraId="19295C69" w14:textId="77777777" w:rsidR="00764B70" w:rsidRPr="008804D1" w:rsidRDefault="00764B70" w:rsidP="00764B70">
      <w:pPr>
        <w:spacing w:line="360" w:lineRule="auto"/>
        <w:jc w:val="both"/>
        <w:rPr>
          <w:rFonts w:ascii="Palatino Linotype" w:hAnsi="Palatino Linotype" w:cs="Arial"/>
          <w:sz w:val="24"/>
          <w:szCs w:val="24"/>
        </w:rPr>
      </w:pPr>
      <w:r w:rsidRPr="008804D1">
        <w:rPr>
          <w:rFonts w:ascii="Palatino Linotype" w:hAnsi="Palatino Linotype" w:cs="Arial"/>
          <w:sz w:val="24"/>
          <w:szCs w:val="24"/>
        </w:rPr>
        <w:t xml:space="preserve">En caso específico, de los documentos solicitados obran datos que son considerados confidenciales, cuyo acceso debe ser restringido, los cuales deben testarse al momento de la elaboración de versiones públicas, como es el caso de </w:t>
      </w:r>
      <w:r w:rsidRPr="008804D1">
        <w:rPr>
          <w:rFonts w:ascii="Palatino Linotype" w:hAnsi="Palatino Linotype" w:cs="Arial"/>
          <w:b/>
          <w:sz w:val="24"/>
          <w:szCs w:val="24"/>
        </w:rPr>
        <w:t xml:space="preserve"> </w:t>
      </w:r>
      <w:r w:rsidRPr="008804D1">
        <w:rPr>
          <w:rFonts w:ascii="Palatino Linotype" w:hAnsi="Palatino Linotype" w:cs="Arial"/>
          <w:sz w:val="24"/>
          <w:szCs w:val="24"/>
        </w:rPr>
        <w:t xml:space="preserve">la </w:t>
      </w:r>
      <w:r w:rsidRPr="008804D1">
        <w:rPr>
          <w:rFonts w:ascii="Palatino Linotype" w:hAnsi="Palatino Linotype" w:cs="Arial"/>
          <w:b/>
          <w:sz w:val="24"/>
          <w:szCs w:val="24"/>
        </w:rPr>
        <w:t>Clave Única de Registro de Población (CURP)</w:t>
      </w:r>
      <w:r w:rsidRPr="008804D1">
        <w:rPr>
          <w:rFonts w:ascii="Palatino Linotype" w:hAnsi="Palatino Linotype" w:cs="Arial"/>
          <w:sz w:val="24"/>
          <w:szCs w:val="24"/>
        </w:rPr>
        <w:t>.</w:t>
      </w:r>
    </w:p>
    <w:p w14:paraId="62CAD8EC" w14:textId="77777777" w:rsidR="00764B70" w:rsidRPr="008804D1" w:rsidRDefault="00764B70" w:rsidP="00764B70">
      <w:pPr>
        <w:spacing w:line="360" w:lineRule="auto"/>
        <w:jc w:val="both"/>
        <w:rPr>
          <w:rFonts w:ascii="Palatino Linotype" w:hAnsi="Palatino Linotype" w:cs="Arial"/>
          <w:sz w:val="24"/>
          <w:szCs w:val="24"/>
        </w:rPr>
      </w:pPr>
    </w:p>
    <w:p w14:paraId="1AF0B918" w14:textId="77777777" w:rsidR="00764B70" w:rsidRPr="008804D1" w:rsidRDefault="00764B70" w:rsidP="00764B70">
      <w:pPr>
        <w:spacing w:line="360" w:lineRule="auto"/>
        <w:jc w:val="both"/>
        <w:rPr>
          <w:rFonts w:ascii="Palatino Linotype" w:hAnsi="Palatino Linotype" w:cs="Arial"/>
          <w:sz w:val="24"/>
          <w:szCs w:val="24"/>
        </w:rPr>
      </w:pPr>
      <w:r w:rsidRPr="008804D1">
        <w:rPr>
          <w:rFonts w:ascii="Palatino Linotype" w:hAnsi="Palatino Linotype" w:cs="Arial"/>
          <w:sz w:val="24"/>
          <w:szCs w:val="24"/>
        </w:rPr>
        <w:t xml:space="preserve">Por cuanto hace a la </w:t>
      </w:r>
      <w:r w:rsidRPr="008804D1">
        <w:rPr>
          <w:rFonts w:ascii="Palatino Linotype" w:hAnsi="Palatino Linotype" w:cs="Arial"/>
          <w:b/>
          <w:sz w:val="24"/>
          <w:szCs w:val="24"/>
        </w:rPr>
        <w:t>Clave Única de Registro de Población</w:t>
      </w:r>
      <w:r w:rsidRPr="008804D1">
        <w:rPr>
          <w:rFonts w:ascii="Palatino Linotype" w:hAnsi="Palatino Linotype" w:cs="Arial"/>
          <w:sz w:val="24"/>
          <w:szCs w:val="24"/>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1FF97BA7" w14:textId="77777777" w:rsidR="00764B70" w:rsidRPr="008804D1" w:rsidRDefault="00764B70" w:rsidP="00764B70">
      <w:pPr>
        <w:spacing w:line="360" w:lineRule="auto"/>
        <w:jc w:val="both"/>
        <w:rPr>
          <w:rFonts w:ascii="Palatino Linotype" w:hAnsi="Palatino Linotype" w:cs="Arial"/>
          <w:sz w:val="24"/>
          <w:szCs w:val="24"/>
        </w:rPr>
      </w:pPr>
      <w:r w:rsidRPr="008804D1">
        <w:rPr>
          <w:rFonts w:ascii="Palatino Linotype" w:hAnsi="Palatino Linotype" w:cs="Arial"/>
          <w:sz w:val="24"/>
          <w:szCs w:val="24"/>
        </w:rPr>
        <w:t>Lo anterior, tiene sustento en los artículos 86 y 91, de la Ley General de Población, la cual señala lo siguiente:</w:t>
      </w:r>
    </w:p>
    <w:p w14:paraId="41097668" w14:textId="77777777" w:rsidR="00764B70" w:rsidRPr="008804D1" w:rsidRDefault="00764B70" w:rsidP="00764B70">
      <w:pPr>
        <w:spacing w:line="276" w:lineRule="auto"/>
        <w:ind w:left="567" w:right="567"/>
        <w:jc w:val="both"/>
        <w:rPr>
          <w:rFonts w:ascii="Palatino Linotype" w:hAnsi="Palatino Linotype" w:cs="Arial"/>
          <w:i/>
          <w:szCs w:val="24"/>
        </w:rPr>
      </w:pPr>
      <w:r w:rsidRPr="008804D1">
        <w:rPr>
          <w:rFonts w:ascii="Palatino Linotype" w:hAnsi="Palatino Linotype" w:cs="Arial"/>
          <w:i/>
          <w:szCs w:val="24"/>
        </w:rPr>
        <w:t>“</w:t>
      </w:r>
      <w:r w:rsidRPr="008804D1">
        <w:rPr>
          <w:rFonts w:ascii="Palatino Linotype" w:hAnsi="Palatino Linotype" w:cs="Arial"/>
          <w:b/>
          <w:i/>
          <w:szCs w:val="24"/>
        </w:rPr>
        <w:t>Artículo 86.</w:t>
      </w:r>
      <w:r w:rsidRPr="008804D1">
        <w:rPr>
          <w:rFonts w:ascii="Palatino Linotype" w:hAnsi="Palatino Linotype" w:cs="Arial"/>
          <w:i/>
          <w:szCs w:val="24"/>
        </w:rPr>
        <w:t xml:space="preserve"> El Registro Nacional de Población tiene como finalidad registrar a cada una de las personas que integran la población del país, con los datos que permitan certificar y acreditar fehacientemente su identidad.</w:t>
      </w:r>
    </w:p>
    <w:p w14:paraId="23104B3A" w14:textId="77777777" w:rsidR="00764B70" w:rsidRPr="008804D1" w:rsidRDefault="00764B70" w:rsidP="00764B70">
      <w:pPr>
        <w:spacing w:line="276" w:lineRule="auto"/>
        <w:ind w:left="567" w:right="567"/>
        <w:jc w:val="both"/>
        <w:rPr>
          <w:rFonts w:ascii="Palatino Linotype" w:hAnsi="Palatino Linotype" w:cs="Arial"/>
          <w:i/>
          <w:szCs w:val="24"/>
        </w:rPr>
      </w:pPr>
    </w:p>
    <w:p w14:paraId="4322A292" w14:textId="77777777" w:rsidR="00764B70" w:rsidRPr="008804D1" w:rsidRDefault="00764B70" w:rsidP="00764B70">
      <w:pPr>
        <w:spacing w:line="276" w:lineRule="auto"/>
        <w:ind w:left="567" w:right="567"/>
        <w:jc w:val="both"/>
        <w:rPr>
          <w:rFonts w:ascii="Palatino Linotype" w:hAnsi="Palatino Linotype" w:cs="Arial"/>
          <w:i/>
          <w:szCs w:val="24"/>
        </w:rPr>
      </w:pPr>
      <w:r w:rsidRPr="008804D1">
        <w:rPr>
          <w:rFonts w:ascii="Palatino Linotype" w:hAnsi="Palatino Linotype" w:cs="Arial"/>
          <w:b/>
          <w:i/>
          <w:szCs w:val="24"/>
        </w:rPr>
        <w:t>Artículo 91.</w:t>
      </w:r>
      <w:r w:rsidRPr="008804D1">
        <w:rPr>
          <w:rFonts w:ascii="Palatino Linotype" w:hAnsi="Palatino Linotype" w:cs="Arial"/>
          <w:i/>
          <w:szCs w:val="24"/>
        </w:rPr>
        <w:t xml:space="preserve"> Al incorporar a una persona en el Registro Nacional de Población, se le asignará una clave que se denominará Clave Única de Registro de Población. Esta servirá para registrarla e identificarla en forma individual.”</w:t>
      </w:r>
    </w:p>
    <w:p w14:paraId="22C3A537" w14:textId="77777777" w:rsidR="00764B70" w:rsidRPr="008804D1" w:rsidRDefault="00764B70" w:rsidP="00764B70">
      <w:pPr>
        <w:spacing w:line="360" w:lineRule="auto"/>
        <w:jc w:val="both"/>
        <w:rPr>
          <w:rFonts w:ascii="Palatino Linotype" w:hAnsi="Palatino Linotype" w:cs="Arial"/>
          <w:sz w:val="24"/>
          <w:szCs w:val="24"/>
        </w:rPr>
      </w:pPr>
    </w:p>
    <w:p w14:paraId="46A5F138" w14:textId="77777777" w:rsidR="00764B70" w:rsidRPr="008804D1" w:rsidRDefault="00764B70" w:rsidP="00764B70">
      <w:pPr>
        <w:spacing w:line="360" w:lineRule="auto"/>
        <w:jc w:val="both"/>
        <w:rPr>
          <w:rFonts w:ascii="Palatino Linotype" w:hAnsi="Palatino Linotype" w:cs="Arial"/>
          <w:sz w:val="24"/>
          <w:szCs w:val="24"/>
        </w:rPr>
      </w:pPr>
      <w:r w:rsidRPr="008804D1">
        <w:rPr>
          <w:rFonts w:ascii="Palatino Linotype" w:hAnsi="Palatino Linotype" w:cs="Arial"/>
          <w:sz w:val="24"/>
          <w:szCs w:val="24"/>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6723BAB2" w14:textId="77777777" w:rsidR="00764B70" w:rsidRPr="008804D1" w:rsidRDefault="00764B70" w:rsidP="00764B70">
      <w:pPr>
        <w:spacing w:line="360" w:lineRule="auto"/>
        <w:jc w:val="both"/>
        <w:rPr>
          <w:rFonts w:ascii="Palatino Linotype" w:hAnsi="Palatino Linotype" w:cs="Arial"/>
          <w:sz w:val="24"/>
          <w:szCs w:val="24"/>
        </w:rPr>
      </w:pPr>
    </w:p>
    <w:p w14:paraId="60BE3832" w14:textId="77777777" w:rsidR="00764B70" w:rsidRPr="008804D1" w:rsidRDefault="00764B70" w:rsidP="00764B70">
      <w:pPr>
        <w:spacing w:line="360" w:lineRule="auto"/>
        <w:jc w:val="both"/>
        <w:rPr>
          <w:rFonts w:ascii="Palatino Linotype" w:hAnsi="Palatino Linotype" w:cs="Arial"/>
          <w:sz w:val="24"/>
          <w:szCs w:val="24"/>
        </w:rPr>
      </w:pPr>
      <w:r w:rsidRPr="008804D1">
        <w:rPr>
          <w:rFonts w:ascii="Palatino Linotype" w:hAnsi="Palatino Linotype" w:cs="Arial"/>
          <w:sz w:val="24"/>
          <w:szCs w:val="24"/>
        </w:rPr>
        <w:t>Al respecto, el Instituto Nacional de Transparencia, Acceso a la Información y Protección de Datos Personales (INAI) a través del Criterio 18/17, señala literalmente lo siguiente:</w:t>
      </w:r>
    </w:p>
    <w:p w14:paraId="7C7EC7D4" w14:textId="77777777" w:rsidR="00764B70" w:rsidRPr="008804D1" w:rsidRDefault="00764B70" w:rsidP="00764B70">
      <w:pPr>
        <w:spacing w:line="360" w:lineRule="auto"/>
        <w:jc w:val="both"/>
        <w:rPr>
          <w:rFonts w:ascii="Palatino Linotype" w:hAnsi="Palatino Linotype" w:cs="Arial"/>
          <w:sz w:val="24"/>
          <w:szCs w:val="24"/>
        </w:rPr>
      </w:pPr>
    </w:p>
    <w:p w14:paraId="26C4FEE9" w14:textId="77777777" w:rsidR="00764B70" w:rsidRPr="008804D1" w:rsidRDefault="00764B70" w:rsidP="00764B70">
      <w:pPr>
        <w:spacing w:line="276" w:lineRule="auto"/>
        <w:ind w:left="567" w:right="567"/>
        <w:jc w:val="both"/>
        <w:rPr>
          <w:rFonts w:ascii="Palatino Linotype" w:hAnsi="Palatino Linotype" w:cs="Arial"/>
          <w:i/>
          <w:sz w:val="24"/>
          <w:szCs w:val="24"/>
        </w:rPr>
      </w:pPr>
      <w:r w:rsidRPr="008804D1">
        <w:rPr>
          <w:rFonts w:ascii="Palatino Linotype" w:hAnsi="Palatino Linotype" w:cs="Arial"/>
          <w:b/>
          <w:i/>
          <w:sz w:val="24"/>
          <w:szCs w:val="24"/>
        </w:rPr>
        <w:t>Clave Única de Registro de Población (CURP).</w:t>
      </w:r>
      <w:r w:rsidRPr="008804D1">
        <w:rPr>
          <w:rFonts w:ascii="Palatino Linotype" w:hAnsi="Palatino Linotype" w:cs="Arial"/>
          <w:i/>
          <w:sz w:val="24"/>
          <w:szCs w:val="24"/>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6E7403E3" w14:textId="77777777" w:rsidR="00764B70" w:rsidRPr="008804D1" w:rsidRDefault="00764B70" w:rsidP="00764B70">
      <w:pPr>
        <w:spacing w:line="276" w:lineRule="auto"/>
        <w:jc w:val="both"/>
        <w:rPr>
          <w:rFonts w:ascii="Palatino Linotype" w:hAnsi="Palatino Linotype" w:cs="Arial"/>
          <w:sz w:val="24"/>
          <w:szCs w:val="24"/>
        </w:rPr>
      </w:pPr>
    </w:p>
    <w:p w14:paraId="73C61419" w14:textId="77777777" w:rsidR="00764B70" w:rsidRPr="008804D1" w:rsidRDefault="00764B70" w:rsidP="00764B70">
      <w:pPr>
        <w:spacing w:line="360" w:lineRule="auto"/>
        <w:jc w:val="both"/>
        <w:rPr>
          <w:rFonts w:ascii="Palatino Linotype" w:hAnsi="Palatino Linotype" w:cs="Arial"/>
          <w:sz w:val="24"/>
          <w:szCs w:val="24"/>
        </w:rPr>
      </w:pPr>
      <w:r w:rsidRPr="008804D1">
        <w:rPr>
          <w:rFonts w:ascii="Palatino Linotype" w:hAnsi="Palatino Linotype" w:cs="Arial"/>
          <w:sz w:val="24"/>
          <w:szCs w:val="24"/>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0FDEE02" w14:textId="77777777" w:rsidR="00FE4152" w:rsidRPr="008804D1" w:rsidRDefault="00FE4152" w:rsidP="00FE4152">
      <w:pPr>
        <w:shd w:val="clear" w:color="auto" w:fill="FFFFFF"/>
        <w:spacing w:line="360" w:lineRule="auto"/>
        <w:jc w:val="both"/>
        <w:rPr>
          <w:rFonts w:ascii="Palatino Linotype" w:eastAsia="Times New Roman" w:hAnsi="Palatino Linotype" w:cs="Calibri"/>
          <w:color w:val="000000"/>
          <w:sz w:val="24"/>
          <w:lang w:eastAsia="es-MX"/>
        </w:rPr>
      </w:pPr>
      <w:r w:rsidRPr="008804D1">
        <w:rPr>
          <w:rFonts w:ascii="Palatino Linotype" w:eastAsia="Times New Roman" w:hAnsi="Palatino Linotype" w:cs="Calibri"/>
          <w:color w:val="000000"/>
          <w:sz w:val="24"/>
          <w:lang w:eastAsia="es-MX"/>
        </w:rPr>
        <w:t>Ahora bien, respecto a la fotografía es de señalar que los documentos que dan cuenta de la preparación académica, sirven como medios de identificación, para que a su titular lo relacionen con el nivel de estudios con que cuenta, es decir, permite verificar el nivel conocimientos con los que cuenta una determinada persona, para ocupar un cargo público; por lo que, acceder a un documento que acredite preparación en algún campo del conocimiento, con la fotografía, proporciona información valiosa sobre la experiencia académica de quienes ocupan cargos en la administración pública, ya que permite conocer con toda certeza y de manera indudable si las personas que se desempeñan como servidores públicos tienen el perfil idóneo para desarrollar las actividades y atribuciones que se deriven de su encargo.</w:t>
      </w:r>
    </w:p>
    <w:p w14:paraId="78A07DFE" w14:textId="77777777" w:rsidR="00FE4152" w:rsidRPr="008804D1" w:rsidRDefault="00FE4152" w:rsidP="00FE4152">
      <w:pPr>
        <w:shd w:val="clear" w:color="auto" w:fill="FFFFFF"/>
        <w:spacing w:line="360" w:lineRule="auto"/>
        <w:jc w:val="both"/>
        <w:rPr>
          <w:rFonts w:ascii="Palatino Linotype" w:eastAsia="Times New Roman" w:hAnsi="Palatino Linotype" w:cs="Calibri"/>
          <w:color w:val="000000"/>
          <w:sz w:val="24"/>
          <w:lang w:eastAsia="es-MX"/>
        </w:rPr>
      </w:pPr>
      <w:r w:rsidRPr="008804D1">
        <w:rPr>
          <w:rFonts w:ascii="Palatino Linotype" w:eastAsia="Times New Roman" w:hAnsi="Palatino Linotype" w:cs="Calibri"/>
          <w:color w:val="000000"/>
          <w:sz w:val="24"/>
          <w:lang w:eastAsia="es-MX"/>
        </w:rPr>
        <w:t>Además, resulta necesario traer a colación, el Criterio 15/17 emitido por el Instituto Nacional de Transparencia, Acceso a la Información y Protección de Datos Personales, que precisa, que la fotografía localizada en título o cédula profesional guarda la naturaleza de pública, pues existe un interés público de conocer, de manera clara y específica, a la persona que se ostenta con una calidad profesional, tal como se muestra a continuación:</w:t>
      </w:r>
    </w:p>
    <w:p w14:paraId="400E6D1D" w14:textId="77777777" w:rsidR="00FE4152" w:rsidRPr="008804D1" w:rsidRDefault="00FE4152" w:rsidP="00FE4152">
      <w:pPr>
        <w:shd w:val="clear" w:color="auto" w:fill="FFFFFF"/>
        <w:spacing w:line="235" w:lineRule="atLeast"/>
        <w:ind w:left="851"/>
        <w:jc w:val="both"/>
        <w:rPr>
          <w:rFonts w:ascii="Palatino Linotype" w:eastAsia="Times New Roman" w:hAnsi="Palatino Linotype" w:cs="Calibri"/>
          <w:color w:val="000000"/>
          <w:sz w:val="24"/>
          <w:lang w:eastAsia="es-MX"/>
        </w:rPr>
      </w:pPr>
      <w:r w:rsidRPr="008804D1">
        <w:rPr>
          <w:rFonts w:ascii="Palatino Linotype" w:eastAsia="Times New Roman" w:hAnsi="Palatino Linotype" w:cs="Calibri"/>
          <w:b/>
          <w:bCs/>
          <w:i/>
          <w:iCs/>
          <w:color w:val="000000"/>
          <w:sz w:val="24"/>
          <w:lang w:eastAsia="es-MX"/>
        </w:rPr>
        <w:t>Fotografía en título o cédula profesional es de acceso público.</w:t>
      </w:r>
      <w:r w:rsidRPr="008804D1">
        <w:rPr>
          <w:rFonts w:ascii="Palatino Linotype" w:eastAsia="Times New Roman" w:hAnsi="Palatino Linotype" w:cs="Calibri"/>
          <w:i/>
          <w:iCs/>
          <w:color w:val="000000"/>
          <w:sz w:val="24"/>
          <w:lang w:eastAsia="es-MX"/>
        </w:rPr>
        <w:t>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14:paraId="047CC47C" w14:textId="77777777" w:rsidR="00FE4152" w:rsidRPr="008804D1" w:rsidRDefault="00FE4152" w:rsidP="00FE4152">
      <w:pPr>
        <w:shd w:val="clear" w:color="auto" w:fill="FFFFFF"/>
        <w:spacing w:line="360" w:lineRule="auto"/>
        <w:jc w:val="both"/>
        <w:rPr>
          <w:rFonts w:ascii="Palatino Linotype" w:eastAsia="Times New Roman" w:hAnsi="Palatino Linotype" w:cs="Calibri"/>
          <w:color w:val="000000"/>
          <w:sz w:val="24"/>
          <w:lang w:eastAsia="es-MX"/>
        </w:rPr>
      </w:pPr>
    </w:p>
    <w:p w14:paraId="418A7F72" w14:textId="77777777" w:rsidR="00FE4152" w:rsidRPr="008804D1" w:rsidRDefault="00FE4152" w:rsidP="00FE4152">
      <w:pPr>
        <w:shd w:val="clear" w:color="auto" w:fill="FFFFFF"/>
        <w:spacing w:line="360" w:lineRule="auto"/>
        <w:jc w:val="both"/>
        <w:rPr>
          <w:rFonts w:ascii="Palatino Linotype" w:eastAsia="Times New Roman" w:hAnsi="Palatino Linotype" w:cs="Calibri"/>
          <w:color w:val="000000"/>
          <w:sz w:val="24"/>
          <w:lang w:eastAsia="es-MX"/>
        </w:rPr>
      </w:pPr>
      <w:r w:rsidRPr="008804D1">
        <w:rPr>
          <w:rFonts w:ascii="Palatino Linotype" w:eastAsia="Times New Roman" w:hAnsi="Palatino Linotype" w:cs="Calibri"/>
          <w:color w:val="000000"/>
          <w:sz w:val="24"/>
          <w:lang w:eastAsia="es-MX"/>
        </w:rPr>
        <w:t>Conforme al criterio establecido, se podría mencionar que la fotografía de cualquier persona que se encuentre en un título o cédula profesional, no es confidencial; </w:t>
      </w:r>
      <w:r w:rsidRPr="008804D1">
        <w:rPr>
          <w:rFonts w:ascii="Palatino Linotype" w:eastAsia="Times New Roman" w:hAnsi="Palatino Linotype" w:cs="Calibri"/>
          <w:b/>
          <w:bCs/>
          <w:color w:val="000000"/>
          <w:sz w:val="24"/>
          <w:u w:val="single"/>
          <w:lang w:eastAsia="es-MX"/>
        </w:rPr>
        <w:t>por lo que, dicho dato, para cualquier documento que acredite el nivel de estudios de servidores públicos, tampoco podría considerarse clasificado, pues permite conocer a la ciudadanía de manera clara al trabajador que se ostenta con una calidad profesional específica</w:t>
      </w:r>
      <w:r w:rsidRPr="008804D1">
        <w:rPr>
          <w:rFonts w:ascii="Palatino Linotype" w:eastAsia="Times New Roman" w:hAnsi="Palatino Linotype" w:cs="Calibri"/>
          <w:color w:val="000000"/>
          <w:sz w:val="24"/>
          <w:lang w:eastAsia="es-MX"/>
        </w:rPr>
        <w:t>; lo anterior, toma hincapié pues entregar la fotografía permite identificar plenamente a su titular, como el profesional capacitado para ejercer la profesión para la cual se le ha autorizado o el que tiene la trayectoria laboral que se indica y, por ende, valorar su idoneidad en la función pública que desempeñe.</w:t>
      </w:r>
    </w:p>
    <w:p w14:paraId="79480D4E" w14:textId="77777777" w:rsidR="00764B70" w:rsidRPr="008804D1" w:rsidRDefault="00764B70" w:rsidP="006F5A86">
      <w:pPr>
        <w:shd w:val="clear" w:color="auto" w:fill="FFFFFF"/>
        <w:spacing w:line="235" w:lineRule="atLeast"/>
        <w:jc w:val="both"/>
        <w:rPr>
          <w:rFonts w:ascii="Palatino Linotype" w:hAnsi="Palatino Linotype" w:cs="Arial"/>
          <w:sz w:val="24"/>
          <w:szCs w:val="24"/>
        </w:rPr>
      </w:pPr>
    </w:p>
    <w:p w14:paraId="5C3361D2" w14:textId="77777777" w:rsidR="00764B70" w:rsidRPr="008804D1" w:rsidRDefault="00764B70" w:rsidP="00764B70">
      <w:pPr>
        <w:spacing w:line="360" w:lineRule="auto"/>
        <w:jc w:val="both"/>
        <w:rPr>
          <w:rFonts w:ascii="Palatino Linotype" w:hAnsi="Palatino Linotype" w:cs="Arial"/>
          <w:sz w:val="24"/>
          <w:szCs w:val="24"/>
        </w:rPr>
      </w:pPr>
      <w:r w:rsidRPr="008804D1">
        <w:rPr>
          <w:rFonts w:ascii="Palatino Linotype" w:hAnsi="Palatino Linotype" w:cs="Arial"/>
          <w:sz w:val="24"/>
          <w:szCs w:val="24"/>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3A3C9220" w14:textId="77777777" w:rsidR="00764B70" w:rsidRPr="008804D1" w:rsidRDefault="00764B70" w:rsidP="00764B70">
      <w:pPr>
        <w:spacing w:line="360" w:lineRule="auto"/>
        <w:jc w:val="both"/>
        <w:rPr>
          <w:rFonts w:ascii="Palatino Linotype" w:hAnsi="Palatino Linotype" w:cs="Arial"/>
          <w:sz w:val="24"/>
          <w:szCs w:val="24"/>
        </w:rPr>
      </w:pPr>
    </w:p>
    <w:p w14:paraId="40BEB17D" w14:textId="77777777" w:rsidR="00764B70" w:rsidRPr="008804D1" w:rsidRDefault="00764B70" w:rsidP="00764B70">
      <w:pPr>
        <w:spacing w:line="360" w:lineRule="auto"/>
        <w:jc w:val="both"/>
        <w:rPr>
          <w:rFonts w:ascii="Palatino Linotype" w:hAnsi="Palatino Linotype" w:cs="Arial"/>
          <w:sz w:val="24"/>
          <w:szCs w:val="24"/>
        </w:rPr>
      </w:pPr>
      <w:r w:rsidRPr="008804D1">
        <w:rPr>
          <w:rFonts w:ascii="Palatino Linotype" w:hAnsi="Palatino Linotype" w:cs="Arial"/>
          <w:sz w:val="24"/>
          <w:szCs w:val="24"/>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6EABD668" w14:textId="77777777" w:rsidR="00764B70" w:rsidRPr="008804D1" w:rsidRDefault="00764B70" w:rsidP="00764B70">
      <w:pPr>
        <w:spacing w:line="360" w:lineRule="auto"/>
        <w:jc w:val="both"/>
        <w:rPr>
          <w:rFonts w:ascii="Palatino Linotype" w:hAnsi="Palatino Linotype" w:cs="Arial"/>
          <w:sz w:val="24"/>
          <w:szCs w:val="24"/>
        </w:rPr>
      </w:pPr>
    </w:p>
    <w:p w14:paraId="514D575B" w14:textId="77777777" w:rsidR="00764B70" w:rsidRPr="008804D1" w:rsidRDefault="00764B70" w:rsidP="00764B70">
      <w:pPr>
        <w:spacing w:line="360" w:lineRule="auto"/>
        <w:jc w:val="both"/>
        <w:rPr>
          <w:rFonts w:ascii="Palatino Linotype" w:hAnsi="Palatino Linotype" w:cs="Arial"/>
          <w:sz w:val="24"/>
          <w:szCs w:val="24"/>
        </w:rPr>
      </w:pPr>
      <w:r w:rsidRPr="008804D1">
        <w:rPr>
          <w:rFonts w:ascii="Palatino Linotype" w:hAnsi="Palatino Linotype" w:cs="Arial"/>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F1D1667" w14:textId="77777777" w:rsidR="00764B70" w:rsidRPr="008804D1" w:rsidRDefault="00764B70" w:rsidP="00764B70">
      <w:pPr>
        <w:spacing w:line="360" w:lineRule="auto"/>
        <w:jc w:val="both"/>
        <w:rPr>
          <w:rFonts w:ascii="Palatino Linotype" w:hAnsi="Palatino Linotype" w:cs="Arial"/>
          <w:sz w:val="24"/>
          <w:szCs w:val="24"/>
        </w:rPr>
      </w:pPr>
    </w:p>
    <w:p w14:paraId="39F126D0" w14:textId="77777777" w:rsidR="00764B70" w:rsidRPr="008804D1" w:rsidRDefault="00764B70" w:rsidP="00764B70">
      <w:pPr>
        <w:spacing w:line="276" w:lineRule="auto"/>
        <w:ind w:left="567" w:right="567"/>
        <w:jc w:val="both"/>
        <w:rPr>
          <w:rFonts w:ascii="Palatino Linotype" w:hAnsi="Palatino Linotype" w:cs="Arial"/>
          <w:i/>
          <w:szCs w:val="24"/>
        </w:rPr>
      </w:pPr>
      <w:r w:rsidRPr="008804D1">
        <w:rPr>
          <w:rFonts w:ascii="Palatino Linotype" w:hAnsi="Palatino Linotype" w:cs="Arial"/>
          <w:i/>
          <w:szCs w:val="24"/>
        </w:rPr>
        <w:t>“</w:t>
      </w:r>
      <w:r w:rsidRPr="008804D1">
        <w:rPr>
          <w:rFonts w:ascii="Palatino Linotype" w:hAnsi="Palatino Linotype" w:cs="Arial"/>
          <w:b/>
          <w:i/>
          <w:szCs w:val="24"/>
        </w:rPr>
        <w:t>Artículo 49.</w:t>
      </w:r>
      <w:r w:rsidRPr="008804D1">
        <w:rPr>
          <w:rFonts w:ascii="Palatino Linotype" w:hAnsi="Palatino Linotype" w:cs="Arial"/>
          <w:i/>
          <w:szCs w:val="24"/>
        </w:rPr>
        <w:t xml:space="preserve"> Los Comités de Transparencia tendrán las siguientes atribuciones:</w:t>
      </w:r>
    </w:p>
    <w:p w14:paraId="736AD8A5" w14:textId="77777777" w:rsidR="00764B70" w:rsidRPr="008804D1" w:rsidRDefault="00764B70" w:rsidP="00764B70">
      <w:pPr>
        <w:spacing w:line="276" w:lineRule="auto"/>
        <w:ind w:left="567" w:right="567"/>
        <w:jc w:val="both"/>
        <w:rPr>
          <w:rFonts w:ascii="Palatino Linotype" w:hAnsi="Palatino Linotype" w:cs="Arial"/>
          <w:i/>
          <w:szCs w:val="24"/>
        </w:rPr>
      </w:pPr>
      <w:r w:rsidRPr="008804D1">
        <w:rPr>
          <w:rFonts w:ascii="Palatino Linotype" w:hAnsi="Palatino Linotype" w:cs="Arial"/>
          <w:i/>
          <w:szCs w:val="24"/>
        </w:rPr>
        <w:t>…</w:t>
      </w:r>
    </w:p>
    <w:p w14:paraId="65061F09" w14:textId="77777777" w:rsidR="00764B70" w:rsidRPr="008804D1" w:rsidRDefault="00764B70" w:rsidP="00764B70">
      <w:pPr>
        <w:spacing w:line="276" w:lineRule="auto"/>
        <w:ind w:left="567" w:right="567"/>
        <w:jc w:val="both"/>
        <w:rPr>
          <w:rFonts w:ascii="Palatino Linotype" w:hAnsi="Palatino Linotype" w:cs="Arial"/>
          <w:i/>
          <w:szCs w:val="24"/>
        </w:rPr>
      </w:pPr>
      <w:r w:rsidRPr="008804D1">
        <w:rPr>
          <w:rFonts w:ascii="Palatino Linotype" w:hAnsi="Palatino Linotype" w:cs="Arial"/>
          <w:b/>
          <w:i/>
          <w:szCs w:val="24"/>
        </w:rPr>
        <w:t>VIII</w:t>
      </w:r>
      <w:r w:rsidRPr="008804D1">
        <w:rPr>
          <w:rFonts w:ascii="Palatino Linotype" w:hAnsi="Palatino Linotype" w:cs="Arial"/>
          <w:i/>
          <w:szCs w:val="24"/>
        </w:rPr>
        <w:t>. Aprobar, modificar o revocar la clasificación de la información;</w:t>
      </w:r>
    </w:p>
    <w:p w14:paraId="36E18818" w14:textId="77777777" w:rsidR="00764B70" w:rsidRPr="008804D1" w:rsidRDefault="00764B70" w:rsidP="00764B70">
      <w:pPr>
        <w:spacing w:line="276" w:lineRule="auto"/>
        <w:ind w:left="567" w:right="567"/>
        <w:jc w:val="both"/>
        <w:rPr>
          <w:rFonts w:ascii="Palatino Linotype" w:hAnsi="Palatino Linotype" w:cs="Arial"/>
          <w:i/>
          <w:szCs w:val="24"/>
        </w:rPr>
      </w:pPr>
      <w:r w:rsidRPr="008804D1">
        <w:rPr>
          <w:rFonts w:ascii="Palatino Linotype" w:hAnsi="Palatino Linotype" w:cs="Arial"/>
          <w:b/>
          <w:i/>
          <w:szCs w:val="24"/>
        </w:rPr>
        <w:t>Artículo 132.</w:t>
      </w:r>
      <w:r w:rsidRPr="008804D1">
        <w:rPr>
          <w:rFonts w:ascii="Palatino Linotype" w:hAnsi="Palatino Linotype" w:cs="Arial"/>
          <w:i/>
          <w:szCs w:val="24"/>
        </w:rPr>
        <w:t xml:space="preserve"> La clasificación de la información se llevará a cabo en el momento en que:</w:t>
      </w:r>
    </w:p>
    <w:p w14:paraId="052EC2CF" w14:textId="77777777" w:rsidR="00764B70" w:rsidRPr="008804D1" w:rsidRDefault="00764B70" w:rsidP="00764B70">
      <w:pPr>
        <w:spacing w:line="276" w:lineRule="auto"/>
        <w:ind w:left="567" w:right="567"/>
        <w:jc w:val="both"/>
        <w:rPr>
          <w:rFonts w:ascii="Palatino Linotype" w:hAnsi="Palatino Linotype" w:cs="Arial"/>
          <w:i/>
          <w:szCs w:val="24"/>
        </w:rPr>
      </w:pPr>
      <w:r w:rsidRPr="008804D1">
        <w:rPr>
          <w:rFonts w:ascii="Palatino Linotype" w:hAnsi="Palatino Linotype" w:cs="Arial"/>
          <w:i/>
          <w:szCs w:val="24"/>
        </w:rPr>
        <w:t>I. Se reciba una solicitud de acceso a la información;</w:t>
      </w:r>
    </w:p>
    <w:p w14:paraId="6DF43A9D" w14:textId="77777777" w:rsidR="00764B70" w:rsidRPr="008804D1" w:rsidRDefault="00764B70" w:rsidP="00764B70">
      <w:pPr>
        <w:spacing w:line="276" w:lineRule="auto"/>
        <w:ind w:left="567" w:right="567"/>
        <w:jc w:val="both"/>
        <w:rPr>
          <w:rFonts w:ascii="Palatino Linotype" w:hAnsi="Palatino Linotype" w:cs="Arial"/>
          <w:i/>
          <w:szCs w:val="24"/>
        </w:rPr>
      </w:pPr>
      <w:r w:rsidRPr="008804D1">
        <w:rPr>
          <w:rFonts w:ascii="Palatino Linotype" w:hAnsi="Palatino Linotype" w:cs="Arial"/>
          <w:i/>
          <w:szCs w:val="24"/>
        </w:rPr>
        <w:t>II. Se determine mediante resolución de autoridad competente; o</w:t>
      </w:r>
    </w:p>
    <w:p w14:paraId="4D799ACF" w14:textId="77777777" w:rsidR="00764B70" w:rsidRPr="008804D1" w:rsidRDefault="00764B70" w:rsidP="00764B70">
      <w:pPr>
        <w:spacing w:line="276" w:lineRule="auto"/>
        <w:ind w:left="567" w:right="567"/>
        <w:jc w:val="both"/>
        <w:rPr>
          <w:rFonts w:ascii="Palatino Linotype" w:hAnsi="Palatino Linotype" w:cs="Arial"/>
          <w:i/>
          <w:szCs w:val="24"/>
        </w:rPr>
      </w:pPr>
      <w:r w:rsidRPr="008804D1">
        <w:rPr>
          <w:rFonts w:ascii="Palatino Linotype" w:hAnsi="Palatino Linotype" w:cs="Arial"/>
          <w:i/>
          <w:szCs w:val="24"/>
        </w:rPr>
        <w:t>III. Se generen versiones públicas para dar cumplimiento a las obligaciones de transparencia previstas en esta Ley.”</w:t>
      </w:r>
    </w:p>
    <w:p w14:paraId="4D34E81E" w14:textId="77777777" w:rsidR="00764B70" w:rsidRPr="008804D1" w:rsidRDefault="00764B70" w:rsidP="00764B70">
      <w:pPr>
        <w:spacing w:line="276" w:lineRule="auto"/>
        <w:ind w:left="567" w:right="567"/>
        <w:jc w:val="both"/>
        <w:rPr>
          <w:rFonts w:ascii="Palatino Linotype" w:hAnsi="Palatino Linotype" w:cs="Arial"/>
          <w:i/>
          <w:szCs w:val="24"/>
        </w:rPr>
      </w:pPr>
      <w:r w:rsidRPr="008804D1">
        <w:rPr>
          <w:rFonts w:ascii="Palatino Linotype" w:hAnsi="Palatino Linotype" w:cs="Arial"/>
          <w:i/>
          <w:szCs w:val="24"/>
        </w:rPr>
        <w:t>“</w:t>
      </w:r>
      <w:r w:rsidRPr="008804D1">
        <w:rPr>
          <w:rFonts w:ascii="Palatino Linotype" w:hAnsi="Palatino Linotype" w:cs="Arial"/>
          <w:b/>
          <w:i/>
          <w:szCs w:val="24"/>
        </w:rPr>
        <w:t>Segundo</w:t>
      </w:r>
      <w:r w:rsidRPr="008804D1">
        <w:rPr>
          <w:rFonts w:ascii="Palatino Linotype" w:hAnsi="Palatino Linotype" w:cs="Arial"/>
          <w:i/>
          <w:szCs w:val="24"/>
        </w:rPr>
        <w:t>.- Para efectos de los presentes Lineamientos Generales, se entenderá por:</w:t>
      </w:r>
    </w:p>
    <w:p w14:paraId="01B9967A" w14:textId="77777777" w:rsidR="00764B70" w:rsidRPr="008804D1" w:rsidRDefault="00764B70" w:rsidP="00764B70">
      <w:pPr>
        <w:spacing w:line="276" w:lineRule="auto"/>
        <w:ind w:left="567" w:right="567"/>
        <w:jc w:val="both"/>
        <w:rPr>
          <w:rFonts w:ascii="Palatino Linotype" w:hAnsi="Palatino Linotype" w:cs="Arial"/>
          <w:i/>
          <w:szCs w:val="24"/>
        </w:rPr>
      </w:pPr>
      <w:r w:rsidRPr="008804D1">
        <w:rPr>
          <w:rFonts w:ascii="Palatino Linotype" w:hAnsi="Palatino Linotype" w:cs="Arial"/>
          <w:i/>
          <w:szCs w:val="24"/>
        </w:rPr>
        <w:t>…</w:t>
      </w:r>
    </w:p>
    <w:p w14:paraId="47CE760D" w14:textId="77777777" w:rsidR="00764B70" w:rsidRPr="008804D1" w:rsidRDefault="00764B70" w:rsidP="00764B70">
      <w:pPr>
        <w:spacing w:line="276" w:lineRule="auto"/>
        <w:ind w:left="567" w:right="567"/>
        <w:jc w:val="both"/>
        <w:rPr>
          <w:rFonts w:ascii="Palatino Linotype" w:hAnsi="Palatino Linotype" w:cs="Arial"/>
          <w:i/>
          <w:szCs w:val="24"/>
        </w:rPr>
      </w:pPr>
      <w:r w:rsidRPr="008804D1">
        <w:rPr>
          <w:rFonts w:ascii="Palatino Linotype" w:hAnsi="Palatino Linotype" w:cs="Arial"/>
          <w:b/>
          <w:i/>
          <w:szCs w:val="24"/>
        </w:rPr>
        <w:t>XVIII</w:t>
      </w:r>
      <w:r w:rsidRPr="008804D1">
        <w:rPr>
          <w:rFonts w:ascii="Palatino Linotype" w:hAnsi="Palatino Linotype" w:cs="Arial"/>
          <w:i/>
          <w:szCs w:val="24"/>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6939F40" w14:textId="77777777" w:rsidR="00764B70" w:rsidRPr="008804D1" w:rsidRDefault="00764B70" w:rsidP="00764B70">
      <w:pPr>
        <w:spacing w:line="276" w:lineRule="auto"/>
        <w:ind w:left="567" w:right="567"/>
        <w:jc w:val="both"/>
        <w:rPr>
          <w:rFonts w:ascii="Palatino Linotype" w:hAnsi="Palatino Linotype" w:cs="Arial"/>
          <w:i/>
          <w:szCs w:val="24"/>
        </w:rPr>
      </w:pPr>
      <w:r w:rsidRPr="008804D1">
        <w:rPr>
          <w:rFonts w:ascii="Palatino Linotype" w:hAnsi="Palatino Linotype" w:cs="Arial"/>
          <w:b/>
          <w:i/>
          <w:szCs w:val="24"/>
        </w:rPr>
        <w:t>Cuarto</w:t>
      </w:r>
      <w:r w:rsidRPr="008804D1">
        <w:rPr>
          <w:rFonts w:ascii="Palatino Linotype" w:hAnsi="Palatino Linotype" w:cs="Arial"/>
          <w:i/>
          <w:szCs w:val="24"/>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8513283" w14:textId="77777777" w:rsidR="00764B70" w:rsidRPr="008804D1" w:rsidRDefault="00764B70" w:rsidP="00764B70">
      <w:pPr>
        <w:spacing w:line="276" w:lineRule="auto"/>
        <w:ind w:left="567" w:right="567"/>
        <w:jc w:val="both"/>
        <w:rPr>
          <w:rFonts w:ascii="Palatino Linotype" w:hAnsi="Palatino Linotype" w:cs="Arial"/>
          <w:i/>
          <w:szCs w:val="24"/>
        </w:rPr>
      </w:pPr>
      <w:r w:rsidRPr="008804D1">
        <w:rPr>
          <w:rFonts w:ascii="Palatino Linotype" w:hAnsi="Palatino Linotype" w:cs="Arial"/>
          <w:i/>
          <w:szCs w:val="24"/>
        </w:rPr>
        <w:t>Los Sujetos Obligados deberán aplicar, de manera estricta, las excepciones al derecho de acceso a la información y sólo podrán invocarlas cuando acrediten su procedencia.</w:t>
      </w:r>
    </w:p>
    <w:p w14:paraId="5E0BCABE" w14:textId="77777777" w:rsidR="00764B70" w:rsidRPr="008804D1" w:rsidRDefault="00764B70" w:rsidP="00764B70">
      <w:pPr>
        <w:spacing w:line="276" w:lineRule="auto"/>
        <w:ind w:left="567" w:right="567"/>
        <w:jc w:val="both"/>
        <w:rPr>
          <w:rFonts w:ascii="Palatino Linotype" w:hAnsi="Palatino Linotype" w:cs="Arial"/>
          <w:i/>
          <w:szCs w:val="24"/>
        </w:rPr>
      </w:pPr>
    </w:p>
    <w:p w14:paraId="056DBE4F" w14:textId="77777777" w:rsidR="00764B70" w:rsidRPr="008804D1" w:rsidRDefault="00764B70" w:rsidP="00764B70">
      <w:pPr>
        <w:spacing w:line="276" w:lineRule="auto"/>
        <w:ind w:left="567" w:right="567"/>
        <w:jc w:val="both"/>
        <w:rPr>
          <w:rFonts w:ascii="Palatino Linotype" w:hAnsi="Palatino Linotype" w:cs="Arial"/>
          <w:i/>
          <w:szCs w:val="24"/>
        </w:rPr>
      </w:pPr>
      <w:r w:rsidRPr="008804D1">
        <w:rPr>
          <w:rFonts w:ascii="Palatino Linotype" w:hAnsi="Palatino Linotype" w:cs="Arial"/>
          <w:b/>
          <w:i/>
          <w:szCs w:val="24"/>
        </w:rPr>
        <w:t>Quinto</w:t>
      </w:r>
      <w:r w:rsidRPr="008804D1">
        <w:rPr>
          <w:rFonts w:ascii="Palatino Linotype" w:hAnsi="Palatino Linotype" w:cs="Arial"/>
          <w:i/>
          <w:szCs w:val="24"/>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E2A83A9" w14:textId="77777777" w:rsidR="00764B70" w:rsidRPr="008804D1" w:rsidRDefault="00764B70" w:rsidP="00764B70">
      <w:pPr>
        <w:spacing w:line="276" w:lineRule="auto"/>
        <w:ind w:left="567" w:right="567"/>
        <w:jc w:val="both"/>
        <w:rPr>
          <w:rFonts w:ascii="Palatino Linotype" w:hAnsi="Palatino Linotype" w:cs="Arial"/>
          <w:i/>
          <w:szCs w:val="24"/>
        </w:rPr>
      </w:pPr>
    </w:p>
    <w:p w14:paraId="2009D59F" w14:textId="77777777" w:rsidR="00764B70" w:rsidRPr="008804D1" w:rsidRDefault="00764B70" w:rsidP="00764B70">
      <w:pPr>
        <w:spacing w:line="276" w:lineRule="auto"/>
        <w:ind w:left="567" w:right="567"/>
        <w:jc w:val="both"/>
        <w:rPr>
          <w:rFonts w:ascii="Palatino Linotype" w:hAnsi="Palatino Linotype" w:cs="Arial"/>
          <w:i/>
          <w:szCs w:val="24"/>
        </w:rPr>
      </w:pPr>
      <w:r w:rsidRPr="008804D1">
        <w:rPr>
          <w:rFonts w:ascii="Palatino Linotype" w:hAnsi="Palatino Linotype" w:cs="Arial"/>
          <w:b/>
          <w:i/>
          <w:szCs w:val="24"/>
        </w:rPr>
        <w:t>Sexto</w:t>
      </w:r>
      <w:r w:rsidRPr="008804D1">
        <w:rPr>
          <w:rFonts w:ascii="Palatino Linotype" w:hAnsi="Palatino Linotype" w:cs="Arial"/>
          <w:i/>
          <w:szCs w:val="24"/>
        </w:rPr>
        <w:t>. Los Sujetos Obligados no podrán emitir acuerdos de carácter general ni particular que clasifiquen documentos o expedientes como reservados, ni clasificar documentos antes de que se genere la información o cuando éstos no obren en sus archivos.</w:t>
      </w:r>
    </w:p>
    <w:p w14:paraId="3454E577" w14:textId="77777777" w:rsidR="00764B70" w:rsidRPr="008804D1" w:rsidRDefault="00764B70" w:rsidP="00764B70">
      <w:pPr>
        <w:spacing w:line="276" w:lineRule="auto"/>
        <w:ind w:left="567" w:right="567"/>
        <w:jc w:val="both"/>
        <w:rPr>
          <w:rFonts w:ascii="Palatino Linotype" w:hAnsi="Palatino Linotype" w:cs="Arial"/>
          <w:i/>
          <w:szCs w:val="24"/>
        </w:rPr>
      </w:pPr>
      <w:r w:rsidRPr="008804D1">
        <w:rPr>
          <w:rFonts w:ascii="Palatino Linotype" w:hAnsi="Palatino Linotype" w:cs="Arial"/>
          <w:i/>
          <w:szCs w:val="24"/>
        </w:rPr>
        <w:t>La clasificación de información se realizará conforme a un análisis caso por caso, mediante la aplicación de la prueba de daño y de interés público.</w:t>
      </w:r>
    </w:p>
    <w:p w14:paraId="37F3E29E" w14:textId="77777777" w:rsidR="00764B70" w:rsidRPr="008804D1" w:rsidRDefault="00764B70" w:rsidP="00764B70">
      <w:pPr>
        <w:spacing w:line="276" w:lineRule="auto"/>
        <w:ind w:left="567" w:right="567"/>
        <w:jc w:val="both"/>
        <w:rPr>
          <w:rFonts w:ascii="Palatino Linotype" w:hAnsi="Palatino Linotype" w:cs="Arial"/>
          <w:i/>
          <w:szCs w:val="24"/>
        </w:rPr>
      </w:pPr>
    </w:p>
    <w:p w14:paraId="22499FD1" w14:textId="77777777" w:rsidR="00764B70" w:rsidRPr="008804D1" w:rsidRDefault="00764B70" w:rsidP="00764B70">
      <w:pPr>
        <w:spacing w:line="276" w:lineRule="auto"/>
        <w:ind w:left="567" w:right="567"/>
        <w:jc w:val="both"/>
        <w:rPr>
          <w:rFonts w:ascii="Palatino Linotype" w:hAnsi="Palatino Linotype" w:cs="Arial"/>
          <w:i/>
          <w:szCs w:val="24"/>
        </w:rPr>
      </w:pPr>
      <w:r w:rsidRPr="008804D1">
        <w:rPr>
          <w:rFonts w:ascii="Palatino Linotype" w:hAnsi="Palatino Linotype" w:cs="Arial"/>
          <w:b/>
          <w:i/>
          <w:szCs w:val="24"/>
        </w:rPr>
        <w:t>Séptimo</w:t>
      </w:r>
      <w:r w:rsidRPr="008804D1">
        <w:rPr>
          <w:rFonts w:ascii="Palatino Linotype" w:hAnsi="Palatino Linotype" w:cs="Arial"/>
          <w:i/>
          <w:szCs w:val="24"/>
        </w:rPr>
        <w:t>. La clasificación de la información se llevará a cabo en el momento en que:</w:t>
      </w:r>
    </w:p>
    <w:p w14:paraId="7D84D549" w14:textId="77777777" w:rsidR="00764B70" w:rsidRPr="008804D1" w:rsidRDefault="00764B70" w:rsidP="00764B70">
      <w:pPr>
        <w:spacing w:line="276" w:lineRule="auto"/>
        <w:ind w:left="567" w:right="567"/>
        <w:jc w:val="both"/>
        <w:rPr>
          <w:rFonts w:ascii="Palatino Linotype" w:hAnsi="Palatino Linotype" w:cs="Arial"/>
          <w:i/>
          <w:szCs w:val="24"/>
        </w:rPr>
      </w:pPr>
      <w:r w:rsidRPr="008804D1">
        <w:rPr>
          <w:rFonts w:ascii="Palatino Linotype" w:hAnsi="Palatino Linotype" w:cs="Arial"/>
          <w:b/>
          <w:i/>
          <w:szCs w:val="24"/>
        </w:rPr>
        <w:t>I.</w:t>
      </w:r>
      <w:r w:rsidRPr="008804D1">
        <w:rPr>
          <w:rFonts w:ascii="Palatino Linotype" w:hAnsi="Palatino Linotype" w:cs="Arial"/>
          <w:i/>
          <w:szCs w:val="24"/>
        </w:rPr>
        <w:t xml:space="preserve"> Se reciba una solicitud de acceso a la información;</w:t>
      </w:r>
    </w:p>
    <w:p w14:paraId="6BF752D8" w14:textId="77777777" w:rsidR="00764B70" w:rsidRPr="008804D1" w:rsidRDefault="00764B70" w:rsidP="00764B70">
      <w:pPr>
        <w:spacing w:line="276" w:lineRule="auto"/>
        <w:ind w:left="567" w:right="567"/>
        <w:jc w:val="both"/>
        <w:rPr>
          <w:rFonts w:ascii="Palatino Linotype" w:hAnsi="Palatino Linotype" w:cs="Arial"/>
          <w:i/>
          <w:szCs w:val="24"/>
        </w:rPr>
      </w:pPr>
      <w:r w:rsidRPr="008804D1">
        <w:rPr>
          <w:rFonts w:ascii="Palatino Linotype" w:hAnsi="Palatino Linotype" w:cs="Arial"/>
          <w:b/>
          <w:i/>
          <w:szCs w:val="24"/>
        </w:rPr>
        <w:t>II</w:t>
      </w:r>
      <w:r w:rsidRPr="008804D1">
        <w:rPr>
          <w:rFonts w:ascii="Palatino Linotype" w:hAnsi="Palatino Linotype" w:cs="Arial"/>
          <w:i/>
          <w:szCs w:val="24"/>
        </w:rPr>
        <w:t>. Se determine mediante resolución de autoridad competente, o</w:t>
      </w:r>
    </w:p>
    <w:p w14:paraId="0A321618" w14:textId="77777777" w:rsidR="00764B70" w:rsidRPr="008804D1" w:rsidRDefault="00764B70" w:rsidP="00764B70">
      <w:pPr>
        <w:spacing w:line="276" w:lineRule="auto"/>
        <w:ind w:left="567" w:right="567"/>
        <w:jc w:val="both"/>
        <w:rPr>
          <w:rFonts w:ascii="Palatino Linotype" w:hAnsi="Palatino Linotype" w:cs="Arial"/>
          <w:i/>
          <w:szCs w:val="24"/>
        </w:rPr>
      </w:pPr>
      <w:r w:rsidRPr="008804D1">
        <w:rPr>
          <w:rFonts w:ascii="Palatino Linotype" w:hAnsi="Palatino Linotype" w:cs="Arial"/>
          <w:b/>
          <w:i/>
          <w:szCs w:val="24"/>
        </w:rPr>
        <w:t>III</w:t>
      </w:r>
      <w:r w:rsidRPr="008804D1">
        <w:rPr>
          <w:rFonts w:ascii="Palatino Linotype" w:hAnsi="Palatino Linotype" w:cs="Arial"/>
          <w:i/>
          <w:szCs w:val="24"/>
        </w:rPr>
        <w:t>. Se generen versiones públicas para dar cumplimiento a las obligaciones de transparencia previstas en la Ley General, la Ley Federal y las correspondientes de las entidades federativas.</w:t>
      </w:r>
    </w:p>
    <w:p w14:paraId="3E86404E" w14:textId="77777777" w:rsidR="00764B70" w:rsidRPr="008804D1" w:rsidRDefault="00764B70" w:rsidP="00764B70">
      <w:pPr>
        <w:spacing w:line="276" w:lineRule="auto"/>
        <w:ind w:left="567" w:right="567"/>
        <w:jc w:val="both"/>
        <w:rPr>
          <w:rFonts w:ascii="Palatino Linotype" w:hAnsi="Palatino Linotype" w:cs="Arial"/>
          <w:i/>
          <w:szCs w:val="24"/>
        </w:rPr>
      </w:pPr>
      <w:r w:rsidRPr="008804D1">
        <w:rPr>
          <w:rFonts w:ascii="Palatino Linotype" w:hAnsi="Palatino Linotype" w:cs="Arial"/>
          <w:i/>
          <w:szCs w:val="24"/>
        </w:rPr>
        <w:t>Los titulares de las áreas deberán revisar la clasificación al momento de la recepción de una solicitud de acceso a la información, para verificar si encuadra en una causal de reserva o de confidencialidad.</w:t>
      </w:r>
    </w:p>
    <w:p w14:paraId="3F5DC2E8" w14:textId="77777777" w:rsidR="00764B70" w:rsidRPr="008804D1" w:rsidRDefault="00764B70" w:rsidP="00764B70">
      <w:pPr>
        <w:spacing w:line="276" w:lineRule="auto"/>
        <w:ind w:left="567" w:right="567"/>
        <w:jc w:val="both"/>
        <w:rPr>
          <w:rFonts w:ascii="Palatino Linotype" w:hAnsi="Palatino Linotype" w:cs="Arial"/>
          <w:i/>
          <w:szCs w:val="24"/>
        </w:rPr>
      </w:pPr>
      <w:r w:rsidRPr="008804D1">
        <w:rPr>
          <w:rFonts w:ascii="Palatino Linotype" w:hAnsi="Palatino Linotype" w:cs="Arial"/>
          <w:b/>
          <w:i/>
          <w:szCs w:val="24"/>
        </w:rPr>
        <w:t>Octavo</w:t>
      </w:r>
      <w:r w:rsidRPr="008804D1">
        <w:rPr>
          <w:rFonts w:ascii="Palatino Linotype" w:hAnsi="Palatino Linotype" w:cs="Arial"/>
          <w:i/>
          <w:szCs w:val="24"/>
        </w:rPr>
        <w:t>. Para fundar la clasificación de la información se debe señalar el artículo, fracción, inciso, párrafo o numeral de la ley o tratado internacional suscrito por el Estado mexicano que expresamente le otorga el carácter de reservada o confidencial.</w:t>
      </w:r>
    </w:p>
    <w:p w14:paraId="0B0B1E91" w14:textId="77777777" w:rsidR="00764B70" w:rsidRPr="008804D1" w:rsidRDefault="00764B70" w:rsidP="00764B70">
      <w:pPr>
        <w:spacing w:line="276" w:lineRule="auto"/>
        <w:ind w:left="567" w:right="567"/>
        <w:jc w:val="both"/>
        <w:rPr>
          <w:rFonts w:ascii="Palatino Linotype" w:hAnsi="Palatino Linotype" w:cs="Arial"/>
          <w:i/>
          <w:szCs w:val="24"/>
        </w:rPr>
      </w:pPr>
      <w:r w:rsidRPr="008804D1">
        <w:rPr>
          <w:rFonts w:ascii="Palatino Linotype" w:hAnsi="Palatino Linotype" w:cs="Arial"/>
          <w:i/>
          <w:szCs w:val="24"/>
        </w:rPr>
        <w:t>Para motivar la clasificación se deberán señalar las razones o circunstancias especiales que lo llevaron a concluir que el caso particular se ajusta al supuesto previsto por la norma legal invocada como fundamento.</w:t>
      </w:r>
    </w:p>
    <w:p w14:paraId="44A063D0" w14:textId="77777777" w:rsidR="00764B70" w:rsidRPr="008804D1" w:rsidRDefault="00764B70" w:rsidP="00764B70">
      <w:pPr>
        <w:spacing w:line="276" w:lineRule="auto"/>
        <w:ind w:left="567" w:right="567"/>
        <w:jc w:val="both"/>
        <w:rPr>
          <w:rFonts w:ascii="Palatino Linotype" w:hAnsi="Palatino Linotype" w:cs="Arial"/>
          <w:i/>
          <w:szCs w:val="24"/>
        </w:rPr>
      </w:pPr>
      <w:r w:rsidRPr="008804D1">
        <w:rPr>
          <w:rFonts w:ascii="Palatino Linotype" w:hAnsi="Palatino Linotype" w:cs="Arial"/>
          <w:i/>
          <w:szCs w:val="24"/>
        </w:rPr>
        <w:t>En caso de referirse a información reservada, la motivación de la clasificación también deberá comprender las circunstancias que justifican el establecimiento de determinado plazo de reserva.</w:t>
      </w:r>
    </w:p>
    <w:p w14:paraId="5821F2CF" w14:textId="77777777" w:rsidR="00764B70" w:rsidRPr="008804D1" w:rsidRDefault="00764B70" w:rsidP="00764B70">
      <w:pPr>
        <w:spacing w:line="276" w:lineRule="auto"/>
        <w:ind w:left="567" w:right="567"/>
        <w:jc w:val="both"/>
        <w:rPr>
          <w:rFonts w:ascii="Palatino Linotype" w:hAnsi="Palatino Linotype" w:cs="Arial"/>
          <w:i/>
          <w:szCs w:val="24"/>
        </w:rPr>
      </w:pPr>
      <w:r w:rsidRPr="008804D1">
        <w:rPr>
          <w:rFonts w:ascii="Palatino Linotype" w:hAnsi="Palatino Linotype" w:cs="Arial"/>
          <w:i/>
          <w:szCs w:val="24"/>
        </w:rPr>
        <w:t>Tratándose de información clasificada como confidencial respecto de la cual se haya determinado su conservación permanente por tener valor histórico, ésta conservará tal carácter de conformidad con la normativa aplicable en materia de archivos.</w:t>
      </w:r>
    </w:p>
    <w:p w14:paraId="296CDDA5" w14:textId="77777777" w:rsidR="00764B70" w:rsidRPr="008804D1" w:rsidRDefault="00764B70" w:rsidP="00764B70">
      <w:pPr>
        <w:spacing w:line="276" w:lineRule="auto"/>
        <w:ind w:left="567" w:right="567"/>
        <w:jc w:val="both"/>
        <w:rPr>
          <w:rFonts w:ascii="Palatino Linotype" w:hAnsi="Palatino Linotype" w:cs="Arial"/>
          <w:i/>
          <w:szCs w:val="24"/>
        </w:rPr>
      </w:pPr>
      <w:r w:rsidRPr="008804D1">
        <w:rPr>
          <w:rFonts w:ascii="Palatino Linotype" w:hAnsi="Palatino Linotype" w:cs="Arial"/>
          <w:i/>
          <w:szCs w:val="24"/>
        </w:rPr>
        <w:t>Los documentos contenidos en los archivos históricos y los identificados como históricos confidenciales no serán susceptibles de clasificación como reservados.</w:t>
      </w:r>
    </w:p>
    <w:p w14:paraId="507FD2BD" w14:textId="77777777" w:rsidR="00764B70" w:rsidRPr="008804D1" w:rsidRDefault="00764B70" w:rsidP="00764B70">
      <w:pPr>
        <w:spacing w:line="276" w:lineRule="auto"/>
        <w:ind w:left="567" w:right="567"/>
        <w:jc w:val="both"/>
        <w:rPr>
          <w:rFonts w:ascii="Palatino Linotype" w:hAnsi="Palatino Linotype" w:cs="Arial"/>
          <w:i/>
          <w:szCs w:val="24"/>
        </w:rPr>
      </w:pPr>
    </w:p>
    <w:p w14:paraId="52C487A8" w14:textId="77777777" w:rsidR="00764B70" w:rsidRPr="008804D1" w:rsidRDefault="00764B70" w:rsidP="00764B70">
      <w:pPr>
        <w:spacing w:line="276" w:lineRule="auto"/>
        <w:ind w:left="567" w:right="567"/>
        <w:jc w:val="both"/>
        <w:rPr>
          <w:rFonts w:ascii="Palatino Linotype" w:hAnsi="Palatino Linotype" w:cs="Arial"/>
          <w:i/>
          <w:szCs w:val="24"/>
        </w:rPr>
      </w:pPr>
      <w:r w:rsidRPr="008804D1">
        <w:rPr>
          <w:rFonts w:ascii="Palatino Linotype" w:hAnsi="Palatino Linotype" w:cs="Arial"/>
          <w:b/>
          <w:i/>
          <w:szCs w:val="24"/>
        </w:rPr>
        <w:t>Noveno</w:t>
      </w:r>
      <w:r w:rsidRPr="008804D1">
        <w:rPr>
          <w:rFonts w:ascii="Palatino Linotype" w:hAnsi="Palatino Linotype" w:cs="Arial"/>
          <w:i/>
          <w:szCs w:val="24"/>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895208E" w14:textId="77777777" w:rsidR="00764B70" w:rsidRPr="008804D1" w:rsidRDefault="00764B70" w:rsidP="00764B70">
      <w:pPr>
        <w:spacing w:line="276" w:lineRule="auto"/>
        <w:ind w:left="567" w:right="567"/>
        <w:jc w:val="both"/>
        <w:rPr>
          <w:rFonts w:ascii="Palatino Linotype" w:hAnsi="Palatino Linotype" w:cs="Arial"/>
          <w:i/>
          <w:szCs w:val="24"/>
        </w:rPr>
      </w:pPr>
    </w:p>
    <w:p w14:paraId="6C0ED055" w14:textId="77777777" w:rsidR="00764B70" w:rsidRPr="008804D1" w:rsidRDefault="00764B70" w:rsidP="00764B70">
      <w:pPr>
        <w:spacing w:line="276" w:lineRule="auto"/>
        <w:ind w:left="567" w:right="567"/>
        <w:jc w:val="both"/>
        <w:rPr>
          <w:rFonts w:ascii="Palatino Linotype" w:hAnsi="Palatino Linotype" w:cs="Arial"/>
          <w:i/>
          <w:szCs w:val="24"/>
        </w:rPr>
      </w:pPr>
      <w:r w:rsidRPr="008804D1">
        <w:rPr>
          <w:rFonts w:ascii="Palatino Linotype" w:hAnsi="Palatino Linotype" w:cs="Arial"/>
          <w:b/>
          <w:i/>
          <w:szCs w:val="24"/>
        </w:rPr>
        <w:t>Décimo</w:t>
      </w:r>
      <w:r w:rsidRPr="008804D1">
        <w:rPr>
          <w:rFonts w:ascii="Palatino Linotype" w:hAnsi="Palatino Linotype" w:cs="Arial"/>
          <w:i/>
          <w:szCs w:val="24"/>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F5B4A89" w14:textId="77777777" w:rsidR="00764B70" w:rsidRPr="008804D1" w:rsidRDefault="00764B70" w:rsidP="00764B70">
      <w:pPr>
        <w:spacing w:line="276" w:lineRule="auto"/>
        <w:ind w:left="567" w:right="567"/>
        <w:jc w:val="both"/>
        <w:rPr>
          <w:rFonts w:ascii="Palatino Linotype" w:hAnsi="Palatino Linotype" w:cs="Arial"/>
          <w:i/>
          <w:szCs w:val="24"/>
        </w:rPr>
      </w:pPr>
    </w:p>
    <w:p w14:paraId="3C4734C6" w14:textId="77777777" w:rsidR="00764B70" w:rsidRPr="008804D1" w:rsidRDefault="00764B70" w:rsidP="00764B70">
      <w:pPr>
        <w:spacing w:line="276" w:lineRule="auto"/>
        <w:ind w:left="567" w:right="567"/>
        <w:jc w:val="both"/>
        <w:rPr>
          <w:rFonts w:ascii="Palatino Linotype" w:hAnsi="Palatino Linotype" w:cs="Arial"/>
          <w:i/>
          <w:szCs w:val="24"/>
        </w:rPr>
      </w:pPr>
      <w:r w:rsidRPr="008804D1">
        <w:rPr>
          <w:rFonts w:ascii="Palatino Linotype" w:hAnsi="Palatino Linotype" w:cs="Arial"/>
          <w:i/>
          <w:szCs w:val="24"/>
        </w:rPr>
        <w:t>En ausencia de los titulares de las áreas, la información será clasificada o desclasificada por la persona que lo supla, en términos de la normativa que rija la actuación del sujeto obligado.</w:t>
      </w:r>
    </w:p>
    <w:p w14:paraId="12C062F4" w14:textId="77777777" w:rsidR="00764B70" w:rsidRPr="008804D1" w:rsidRDefault="00764B70" w:rsidP="00764B70">
      <w:pPr>
        <w:spacing w:line="276" w:lineRule="auto"/>
        <w:ind w:left="567" w:right="567"/>
        <w:jc w:val="both"/>
        <w:rPr>
          <w:rFonts w:ascii="Palatino Linotype" w:hAnsi="Palatino Linotype" w:cs="Arial"/>
          <w:i/>
          <w:szCs w:val="24"/>
        </w:rPr>
      </w:pPr>
    </w:p>
    <w:p w14:paraId="79A0E801" w14:textId="77777777" w:rsidR="00764B70" w:rsidRPr="008804D1" w:rsidRDefault="00764B70" w:rsidP="00764B70">
      <w:pPr>
        <w:spacing w:line="276" w:lineRule="auto"/>
        <w:ind w:left="567" w:right="567"/>
        <w:jc w:val="both"/>
        <w:rPr>
          <w:rFonts w:ascii="Palatino Linotype" w:hAnsi="Palatino Linotype" w:cs="Arial"/>
          <w:i/>
          <w:szCs w:val="24"/>
        </w:rPr>
      </w:pPr>
      <w:r w:rsidRPr="008804D1">
        <w:rPr>
          <w:rFonts w:ascii="Palatino Linotype" w:hAnsi="Palatino Linotype" w:cs="Arial"/>
          <w:b/>
          <w:i/>
          <w:szCs w:val="24"/>
        </w:rPr>
        <w:t>Décimo primero.</w:t>
      </w:r>
      <w:r w:rsidRPr="008804D1">
        <w:rPr>
          <w:rFonts w:ascii="Palatino Linotype" w:hAnsi="Palatino Linotype" w:cs="Arial"/>
          <w:i/>
          <w:szCs w:val="24"/>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CF16580" w14:textId="77777777" w:rsidR="00764B70" w:rsidRPr="008804D1" w:rsidRDefault="00764B70" w:rsidP="00764B70">
      <w:pPr>
        <w:spacing w:line="360" w:lineRule="auto"/>
        <w:jc w:val="both"/>
        <w:rPr>
          <w:rFonts w:ascii="Palatino Linotype" w:hAnsi="Palatino Linotype" w:cs="Arial"/>
          <w:sz w:val="24"/>
          <w:szCs w:val="24"/>
        </w:rPr>
      </w:pPr>
    </w:p>
    <w:p w14:paraId="43CFB225" w14:textId="77777777" w:rsidR="00764B70" w:rsidRPr="008804D1" w:rsidRDefault="00764B70" w:rsidP="00764B70">
      <w:pPr>
        <w:spacing w:line="360" w:lineRule="auto"/>
        <w:jc w:val="both"/>
        <w:rPr>
          <w:rFonts w:ascii="Palatino Linotype" w:hAnsi="Palatino Linotype" w:cs="Arial"/>
          <w:sz w:val="24"/>
          <w:szCs w:val="24"/>
        </w:rPr>
      </w:pPr>
      <w:r w:rsidRPr="008804D1">
        <w:rPr>
          <w:rFonts w:ascii="Palatino Linotype" w:hAnsi="Palatino Linotype" w:cs="Arial"/>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11F21CB2" w14:textId="77777777" w:rsidR="00764B70" w:rsidRPr="008804D1" w:rsidRDefault="00764B70" w:rsidP="00764B70">
      <w:pPr>
        <w:spacing w:line="360" w:lineRule="auto"/>
        <w:jc w:val="both"/>
        <w:rPr>
          <w:rFonts w:ascii="Palatino Linotype" w:hAnsi="Palatino Linotype" w:cs="Arial"/>
          <w:sz w:val="24"/>
          <w:szCs w:val="24"/>
        </w:rPr>
      </w:pPr>
    </w:p>
    <w:p w14:paraId="104397AF" w14:textId="77777777" w:rsidR="00764B70" w:rsidRPr="008804D1" w:rsidRDefault="00764B70" w:rsidP="00764B70">
      <w:pPr>
        <w:spacing w:line="360" w:lineRule="auto"/>
        <w:jc w:val="both"/>
        <w:rPr>
          <w:rFonts w:ascii="Palatino Linotype" w:hAnsi="Palatino Linotype" w:cs="Arial"/>
          <w:sz w:val="24"/>
          <w:szCs w:val="24"/>
        </w:rPr>
      </w:pPr>
      <w:r w:rsidRPr="008804D1">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w:t>
      </w:r>
    </w:p>
    <w:p w14:paraId="0C1EBED6" w14:textId="77777777" w:rsidR="00764B70" w:rsidRPr="008804D1" w:rsidRDefault="00764B70" w:rsidP="00764B70">
      <w:pPr>
        <w:spacing w:line="360" w:lineRule="auto"/>
        <w:jc w:val="both"/>
        <w:rPr>
          <w:rFonts w:ascii="Palatino Linotype" w:hAnsi="Palatino Linotype" w:cs="Arial"/>
          <w:sz w:val="24"/>
          <w:szCs w:val="24"/>
        </w:rPr>
      </w:pPr>
    </w:p>
    <w:p w14:paraId="128BDC4E" w14:textId="77777777" w:rsidR="00764B70" w:rsidRPr="008804D1" w:rsidRDefault="00764B70" w:rsidP="00764B70">
      <w:pPr>
        <w:spacing w:line="360" w:lineRule="auto"/>
        <w:jc w:val="both"/>
        <w:rPr>
          <w:rFonts w:ascii="Palatino Linotype" w:hAnsi="Palatino Linotype" w:cs="Arial"/>
          <w:sz w:val="24"/>
          <w:szCs w:val="24"/>
        </w:rPr>
      </w:pPr>
      <w:r w:rsidRPr="008804D1">
        <w:rPr>
          <w:rFonts w:ascii="Palatino Linotype" w:hAnsi="Palatino Linotype" w:cs="Arial"/>
          <w:sz w:val="24"/>
          <w:szCs w:val="24"/>
        </w:rPr>
        <w:t>Al respecto, el máximo tribunal del país ha establecido jurisprudencia respecto a qué debe entenderse por fundamentación y motivación, en los siguientes términos:</w:t>
      </w:r>
    </w:p>
    <w:p w14:paraId="1A8F5788" w14:textId="77777777" w:rsidR="00764B70" w:rsidRPr="008804D1" w:rsidRDefault="00764B70" w:rsidP="00764B70">
      <w:pPr>
        <w:spacing w:line="360" w:lineRule="auto"/>
        <w:jc w:val="both"/>
        <w:rPr>
          <w:rFonts w:ascii="Palatino Linotype" w:hAnsi="Palatino Linotype" w:cs="Arial"/>
          <w:sz w:val="24"/>
          <w:szCs w:val="24"/>
        </w:rPr>
      </w:pPr>
    </w:p>
    <w:p w14:paraId="081DC2EB" w14:textId="77777777" w:rsidR="00764B70" w:rsidRPr="008804D1" w:rsidRDefault="00764B70" w:rsidP="00764B70">
      <w:pPr>
        <w:spacing w:line="276" w:lineRule="auto"/>
        <w:ind w:left="567" w:right="567"/>
        <w:jc w:val="both"/>
        <w:rPr>
          <w:rFonts w:ascii="Palatino Linotype" w:hAnsi="Palatino Linotype" w:cs="Arial"/>
          <w:i/>
          <w:szCs w:val="24"/>
        </w:rPr>
      </w:pPr>
      <w:r w:rsidRPr="008804D1">
        <w:rPr>
          <w:rFonts w:ascii="Palatino Linotype" w:hAnsi="Palatino Linotype" w:cs="Arial"/>
          <w:b/>
          <w:i/>
          <w:szCs w:val="24"/>
        </w:rPr>
        <w:t>FUNDAMENTACIÓN Y MOTIVACIÓN</w:t>
      </w:r>
      <w:r w:rsidRPr="008804D1">
        <w:rPr>
          <w:rFonts w:ascii="Palatino Linotype" w:hAnsi="Palatino Linotype" w:cs="Arial"/>
          <w:i/>
          <w:szCs w:val="24"/>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8CB61EC" w14:textId="77777777" w:rsidR="00764B70" w:rsidRPr="008804D1" w:rsidRDefault="00764B70" w:rsidP="00764B70">
      <w:pPr>
        <w:spacing w:line="360" w:lineRule="auto"/>
        <w:jc w:val="both"/>
        <w:rPr>
          <w:rFonts w:ascii="Palatino Linotype" w:hAnsi="Palatino Linotype" w:cs="Arial"/>
          <w:sz w:val="24"/>
          <w:szCs w:val="24"/>
        </w:rPr>
      </w:pPr>
    </w:p>
    <w:p w14:paraId="2D788F8D" w14:textId="77777777" w:rsidR="00764B70" w:rsidRPr="008804D1" w:rsidRDefault="00764B70" w:rsidP="00764B70">
      <w:pPr>
        <w:spacing w:line="360" w:lineRule="auto"/>
        <w:jc w:val="both"/>
        <w:rPr>
          <w:rFonts w:ascii="Palatino Linotype" w:hAnsi="Palatino Linotype" w:cs="Arial"/>
          <w:sz w:val="24"/>
          <w:szCs w:val="24"/>
        </w:rPr>
      </w:pPr>
      <w:r w:rsidRPr="008804D1">
        <w:rPr>
          <w:rFonts w:ascii="Palatino Linotype" w:hAnsi="Palatino Linotype" w:cs="Arial"/>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527CE99" w14:textId="77777777" w:rsidR="00764B70" w:rsidRPr="008804D1" w:rsidRDefault="00764B70" w:rsidP="00764B70">
      <w:pPr>
        <w:spacing w:line="360" w:lineRule="auto"/>
        <w:jc w:val="both"/>
        <w:rPr>
          <w:rFonts w:ascii="Palatino Linotype" w:hAnsi="Palatino Linotype" w:cs="Arial"/>
          <w:sz w:val="24"/>
          <w:szCs w:val="24"/>
        </w:rPr>
      </w:pPr>
    </w:p>
    <w:p w14:paraId="632D63CD" w14:textId="77777777" w:rsidR="00764B70" w:rsidRPr="008804D1" w:rsidRDefault="00764B70" w:rsidP="00764B70">
      <w:pPr>
        <w:spacing w:line="360" w:lineRule="auto"/>
        <w:jc w:val="both"/>
        <w:rPr>
          <w:rFonts w:ascii="Palatino Linotype" w:hAnsi="Palatino Linotype" w:cs="Arial"/>
          <w:sz w:val="24"/>
          <w:szCs w:val="24"/>
        </w:rPr>
      </w:pPr>
      <w:r w:rsidRPr="008804D1">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F5A8D5B" w14:textId="77777777" w:rsidR="00764B70" w:rsidRPr="008804D1" w:rsidRDefault="00764B70" w:rsidP="00764B70">
      <w:pPr>
        <w:spacing w:line="276" w:lineRule="auto"/>
        <w:jc w:val="both"/>
        <w:rPr>
          <w:rFonts w:ascii="Palatino Linotype" w:hAnsi="Palatino Linotype" w:cs="Arial"/>
          <w:szCs w:val="24"/>
        </w:rPr>
      </w:pPr>
    </w:p>
    <w:p w14:paraId="2FEDCCC1" w14:textId="77777777" w:rsidR="00764B70" w:rsidRPr="008804D1" w:rsidRDefault="00764B70" w:rsidP="00764B70">
      <w:pPr>
        <w:spacing w:line="276" w:lineRule="auto"/>
        <w:ind w:left="567" w:right="567"/>
        <w:jc w:val="both"/>
        <w:rPr>
          <w:rFonts w:ascii="Palatino Linotype" w:hAnsi="Palatino Linotype" w:cs="Arial"/>
          <w:i/>
          <w:sz w:val="24"/>
          <w:szCs w:val="24"/>
        </w:rPr>
      </w:pPr>
      <w:r w:rsidRPr="008804D1">
        <w:rPr>
          <w:rFonts w:ascii="Palatino Linotype" w:hAnsi="Palatino Linotype" w:cs="Arial"/>
          <w:b/>
          <w:i/>
          <w:sz w:val="24"/>
          <w:szCs w:val="24"/>
        </w:rPr>
        <w:t>FUNDAMENTACIÓN Y MOTIVACIÓN. EL ASPECTO FORMAL DE LA GARANTÍA Y SU FINALIDAD SE TRADUCEN EN EXPLICAR, JUSTIFICAR, POSIBILITAR LA DEFENSA Y COMUNICAR LA DECISIÓN.</w:t>
      </w:r>
      <w:r w:rsidRPr="008804D1">
        <w:rPr>
          <w:rFonts w:ascii="Palatino Linotype" w:hAnsi="Palatino Linotype" w:cs="Arial"/>
          <w:i/>
          <w:sz w:val="24"/>
          <w:szCs w:val="24"/>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50D4C2C8" w14:textId="77777777" w:rsidR="00764B70" w:rsidRPr="008804D1" w:rsidRDefault="00764B70" w:rsidP="00764B70">
      <w:pPr>
        <w:spacing w:line="276" w:lineRule="auto"/>
        <w:jc w:val="both"/>
        <w:rPr>
          <w:rFonts w:ascii="Palatino Linotype" w:hAnsi="Palatino Linotype" w:cs="Arial"/>
          <w:sz w:val="24"/>
          <w:szCs w:val="24"/>
        </w:rPr>
      </w:pPr>
    </w:p>
    <w:p w14:paraId="0D41551E" w14:textId="77777777" w:rsidR="00764B70" w:rsidRPr="008804D1" w:rsidRDefault="00764B70" w:rsidP="00764B70">
      <w:pPr>
        <w:spacing w:line="360" w:lineRule="auto"/>
        <w:jc w:val="both"/>
        <w:rPr>
          <w:rFonts w:ascii="Palatino Linotype" w:hAnsi="Palatino Linotype" w:cs="Arial"/>
          <w:sz w:val="24"/>
          <w:szCs w:val="24"/>
        </w:rPr>
      </w:pPr>
      <w:r w:rsidRPr="008804D1">
        <w:rPr>
          <w:rFonts w:ascii="Palatino Linotype" w:hAnsi="Palatino Linotype" w:cs="Arial"/>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1E6B06F0" w14:textId="77777777" w:rsidR="00764B70" w:rsidRPr="008804D1" w:rsidRDefault="00764B70" w:rsidP="00764B70">
      <w:pPr>
        <w:spacing w:line="360" w:lineRule="auto"/>
        <w:jc w:val="both"/>
        <w:rPr>
          <w:rFonts w:ascii="Palatino Linotype" w:hAnsi="Palatino Linotype" w:cs="Arial"/>
          <w:sz w:val="24"/>
          <w:szCs w:val="24"/>
        </w:rPr>
      </w:pPr>
    </w:p>
    <w:p w14:paraId="0AF5F105" w14:textId="77777777" w:rsidR="00764B70" w:rsidRPr="008804D1" w:rsidRDefault="00764B70" w:rsidP="00764B70">
      <w:pPr>
        <w:spacing w:line="360" w:lineRule="auto"/>
        <w:jc w:val="both"/>
        <w:rPr>
          <w:rFonts w:ascii="Palatino Linotype" w:hAnsi="Palatino Linotype" w:cs="Arial"/>
          <w:sz w:val="24"/>
          <w:szCs w:val="24"/>
        </w:rPr>
      </w:pPr>
      <w:r w:rsidRPr="008804D1">
        <w:rPr>
          <w:rFonts w:ascii="Palatino Linotype" w:hAnsi="Palatino Linotype" w:cs="Arial"/>
          <w:sz w:val="24"/>
          <w:szCs w:val="24"/>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82BF967" w14:textId="77777777" w:rsidR="00764B70" w:rsidRPr="008804D1" w:rsidRDefault="00764B70" w:rsidP="00764B70">
      <w:pPr>
        <w:spacing w:after="0" w:line="360" w:lineRule="auto"/>
        <w:jc w:val="both"/>
        <w:rPr>
          <w:rFonts w:ascii="Palatino Linotype" w:eastAsia="Times New Roman" w:hAnsi="Palatino Linotype" w:cs="Times New Roman"/>
          <w:sz w:val="24"/>
          <w:szCs w:val="24"/>
          <w:lang w:eastAsia="es-ES"/>
        </w:rPr>
      </w:pPr>
    </w:p>
    <w:p w14:paraId="6A0B9AD0" w14:textId="77777777" w:rsidR="00764B70" w:rsidRPr="008804D1" w:rsidRDefault="00764B70" w:rsidP="00764B70">
      <w:pPr>
        <w:spacing w:after="0" w:line="360" w:lineRule="auto"/>
        <w:jc w:val="both"/>
        <w:rPr>
          <w:rFonts w:ascii="Palatino Linotype" w:hAnsi="Palatino Linotype" w:cs="Arial"/>
          <w:sz w:val="24"/>
          <w:szCs w:val="24"/>
        </w:rPr>
      </w:pPr>
      <w:r w:rsidRPr="008804D1">
        <w:rPr>
          <w:rFonts w:ascii="Palatino Linotype" w:eastAsia="Times New Roman" w:hAnsi="Palatino Linotype" w:cs="Times New Roman"/>
          <w:sz w:val="24"/>
          <w:szCs w:val="24"/>
          <w:lang w:eastAsia="es-ES"/>
        </w:rPr>
        <w:t xml:space="preserve">En mérito de lo expuesto en líneas anteriores, resultan parcialmente fundados los motivos de inconformidad que arguye </w:t>
      </w:r>
      <w:r w:rsidRPr="008804D1">
        <w:rPr>
          <w:rFonts w:ascii="Palatino Linotype" w:eastAsia="Times New Roman" w:hAnsi="Palatino Linotype" w:cs="Times New Roman"/>
          <w:bCs/>
          <w:sz w:val="24"/>
          <w:szCs w:val="24"/>
          <w:lang w:eastAsia="es-ES"/>
        </w:rPr>
        <w:t>el</w:t>
      </w:r>
      <w:r w:rsidRPr="008804D1">
        <w:rPr>
          <w:rFonts w:ascii="Palatino Linotype" w:eastAsia="Times New Roman" w:hAnsi="Palatino Linotype" w:cs="Times New Roman"/>
          <w:b/>
          <w:bCs/>
          <w:sz w:val="24"/>
          <w:szCs w:val="24"/>
          <w:lang w:eastAsia="es-ES"/>
        </w:rPr>
        <w:t xml:space="preserve"> Recurrente </w:t>
      </w:r>
      <w:r w:rsidRPr="008804D1">
        <w:rPr>
          <w:rFonts w:ascii="Palatino Linotype" w:eastAsia="Times New Roman" w:hAnsi="Palatino Linotype" w:cs="Times New Roman"/>
          <w:sz w:val="24"/>
          <w:szCs w:val="24"/>
          <w:lang w:eastAsia="es-ES"/>
        </w:rPr>
        <w:t xml:space="preserve">en su medio de impugnación que fue materia de estudio, por ello </w:t>
      </w:r>
      <w:r w:rsidRPr="008804D1">
        <w:rPr>
          <w:rFonts w:ascii="Palatino Linotype" w:eastAsia="Times New Roman" w:hAnsi="Palatino Linotype" w:cs="Arial"/>
          <w:sz w:val="24"/>
          <w:szCs w:val="24"/>
          <w:lang w:eastAsia="es-ES"/>
        </w:rPr>
        <w:t>con fundamento en la</w:t>
      </w:r>
      <w:r w:rsidRPr="008804D1">
        <w:rPr>
          <w:rFonts w:ascii="Palatino Linotype" w:eastAsia="Times New Roman" w:hAnsi="Palatino Linotype" w:cs="Arial"/>
          <w:b/>
          <w:sz w:val="24"/>
          <w:szCs w:val="24"/>
          <w:lang w:eastAsia="es-ES"/>
        </w:rPr>
        <w:t xml:space="preserve"> </w:t>
      </w:r>
      <w:r w:rsidR="00595631" w:rsidRPr="008804D1">
        <w:rPr>
          <w:rFonts w:ascii="Palatino Linotype" w:eastAsia="Times New Roman" w:hAnsi="Palatino Linotype" w:cs="Arial"/>
          <w:b/>
          <w:bCs/>
          <w:i/>
          <w:sz w:val="24"/>
          <w:szCs w:val="24"/>
          <w:lang w:eastAsia="es-ES"/>
        </w:rPr>
        <w:t>segunda</w:t>
      </w:r>
      <w:r w:rsidRPr="008804D1">
        <w:rPr>
          <w:rFonts w:ascii="Palatino Linotype" w:eastAsia="Times New Roman" w:hAnsi="Palatino Linotype" w:cs="Arial"/>
          <w:b/>
          <w:bCs/>
          <w:i/>
          <w:sz w:val="24"/>
          <w:szCs w:val="24"/>
          <w:lang w:eastAsia="es-ES"/>
        </w:rPr>
        <w:t xml:space="preserve"> hipótesis</w:t>
      </w:r>
      <w:r w:rsidRPr="008804D1">
        <w:rPr>
          <w:rFonts w:ascii="Palatino Linotype" w:eastAsia="Times New Roman" w:hAnsi="Palatino Linotype" w:cs="Arial"/>
          <w:b/>
          <w:sz w:val="24"/>
          <w:szCs w:val="24"/>
          <w:lang w:eastAsia="es-ES"/>
        </w:rPr>
        <w:t xml:space="preserve"> </w:t>
      </w:r>
      <w:r w:rsidRPr="008804D1">
        <w:rPr>
          <w:rFonts w:ascii="Palatino Linotype" w:eastAsia="Times New Roman" w:hAnsi="Palatino Linotype" w:cs="Arial"/>
          <w:sz w:val="24"/>
          <w:szCs w:val="24"/>
          <w:lang w:eastAsia="es-ES"/>
        </w:rPr>
        <w:t>de la fracción</w:t>
      </w:r>
      <w:r w:rsidRPr="008804D1">
        <w:rPr>
          <w:rFonts w:ascii="Palatino Linotype" w:eastAsia="Times New Roman" w:hAnsi="Palatino Linotype" w:cs="Arial"/>
          <w:b/>
          <w:sz w:val="24"/>
          <w:szCs w:val="24"/>
          <w:lang w:eastAsia="es-ES"/>
        </w:rPr>
        <w:t xml:space="preserve"> </w:t>
      </w:r>
      <w:r w:rsidRPr="008804D1">
        <w:rPr>
          <w:rFonts w:ascii="Palatino Linotype" w:eastAsia="Times New Roman" w:hAnsi="Palatino Linotype" w:cs="Arial"/>
          <w:sz w:val="24"/>
          <w:szCs w:val="24"/>
          <w:lang w:eastAsia="es-ES"/>
        </w:rPr>
        <w:t>III, del artículo 186,</w:t>
      </w:r>
      <w:r w:rsidRPr="008804D1">
        <w:rPr>
          <w:rFonts w:ascii="Palatino Linotype" w:eastAsia="Times New Roman" w:hAnsi="Palatino Linotype" w:cs="Arial"/>
          <w:b/>
          <w:sz w:val="24"/>
          <w:szCs w:val="24"/>
          <w:lang w:eastAsia="es-ES"/>
        </w:rPr>
        <w:t xml:space="preserve"> </w:t>
      </w:r>
      <w:r w:rsidRPr="008804D1">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00595631" w:rsidRPr="008804D1">
        <w:rPr>
          <w:rFonts w:ascii="Palatino Linotype" w:eastAsia="Times New Roman" w:hAnsi="Palatino Linotype" w:cs="Arial"/>
          <w:b/>
          <w:sz w:val="24"/>
          <w:szCs w:val="24"/>
          <w:lang w:eastAsia="es-ES"/>
        </w:rPr>
        <w:t>MODIFI</w:t>
      </w:r>
      <w:r w:rsidRPr="008804D1">
        <w:rPr>
          <w:rFonts w:ascii="Palatino Linotype" w:eastAsia="Times New Roman" w:hAnsi="Palatino Linotype" w:cs="Arial"/>
          <w:b/>
          <w:sz w:val="24"/>
          <w:szCs w:val="24"/>
          <w:lang w:eastAsia="es-ES"/>
        </w:rPr>
        <w:t xml:space="preserve">CA </w:t>
      </w:r>
      <w:r w:rsidRPr="008804D1">
        <w:rPr>
          <w:rFonts w:ascii="Palatino Linotype" w:eastAsia="Times New Roman" w:hAnsi="Palatino Linotype" w:cs="Arial"/>
          <w:sz w:val="24"/>
          <w:szCs w:val="24"/>
          <w:lang w:eastAsia="es-ES"/>
        </w:rPr>
        <w:t>la respuesta a la solicitud de información número</w:t>
      </w:r>
      <w:r w:rsidRPr="008804D1">
        <w:rPr>
          <w:rFonts w:ascii="Palatino Linotype" w:eastAsia="Times New Roman" w:hAnsi="Palatino Linotype" w:cs="Times New Roman"/>
          <w:b/>
          <w:sz w:val="24"/>
          <w:szCs w:val="24"/>
          <w:lang w:eastAsia="es-ES"/>
        </w:rPr>
        <w:t xml:space="preserve"> </w:t>
      </w:r>
      <w:r w:rsidR="00F808F7" w:rsidRPr="008804D1">
        <w:rPr>
          <w:rFonts w:ascii="Palatino Linotype" w:hAnsi="Palatino Linotype" w:cs="Arial"/>
          <w:b/>
          <w:sz w:val="24"/>
        </w:rPr>
        <w:t>00183/HUIXQUIL/IP/2023</w:t>
      </w:r>
      <w:r w:rsidRPr="008804D1">
        <w:rPr>
          <w:rFonts w:ascii="Palatino Linotype" w:hAnsi="Palatino Linotype" w:cs="Arial"/>
          <w:b/>
          <w:sz w:val="24"/>
        </w:rPr>
        <w:t xml:space="preserve"> </w:t>
      </w:r>
      <w:r w:rsidRPr="008804D1">
        <w:rPr>
          <w:rFonts w:ascii="Palatino Linotype" w:hAnsi="Palatino Linotype" w:cs="Arial"/>
          <w:sz w:val="24"/>
          <w:szCs w:val="24"/>
        </w:rPr>
        <w:t xml:space="preserve">que ha sido materia del presente fallo. </w:t>
      </w:r>
    </w:p>
    <w:p w14:paraId="5A3F18D1" w14:textId="77777777" w:rsidR="00764B70" w:rsidRPr="008804D1" w:rsidRDefault="00764B70" w:rsidP="00764B70">
      <w:pPr>
        <w:spacing w:after="0" w:line="360" w:lineRule="auto"/>
        <w:jc w:val="both"/>
        <w:rPr>
          <w:rFonts w:ascii="Palatino Linotype" w:eastAsia="Times New Roman" w:hAnsi="Palatino Linotype" w:cs="Times New Roman"/>
          <w:sz w:val="24"/>
          <w:szCs w:val="24"/>
          <w:lang w:eastAsia="es-ES"/>
        </w:rPr>
      </w:pPr>
      <w:r w:rsidRPr="008804D1">
        <w:rPr>
          <w:rFonts w:ascii="Palatino Linotype" w:eastAsia="Times New Roman" w:hAnsi="Palatino Linotype" w:cs="Times New Roman"/>
          <w:sz w:val="24"/>
          <w:szCs w:val="24"/>
          <w:lang w:eastAsia="es-ES"/>
        </w:rPr>
        <w:t>Por lo antes expuesto y fundado es de resolverse y,</w:t>
      </w:r>
    </w:p>
    <w:p w14:paraId="41A80269" w14:textId="77777777" w:rsidR="00764B70" w:rsidRPr="008804D1" w:rsidRDefault="00764B70" w:rsidP="00764B70">
      <w:pPr>
        <w:spacing w:line="360" w:lineRule="auto"/>
        <w:contextualSpacing/>
        <w:jc w:val="both"/>
        <w:rPr>
          <w:rFonts w:ascii="Palatino Linotype" w:eastAsia="MS Mincho" w:hAnsi="Palatino Linotype"/>
        </w:rPr>
      </w:pPr>
    </w:p>
    <w:p w14:paraId="657152FB" w14:textId="77777777" w:rsidR="00764B70" w:rsidRPr="008804D1" w:rsidRDefault="00764B70" w:rsidP="00764B70">
      <w:pPr>
        <w:spacing w:before="240" w:after="240" w:line="360" w:lineRule="auto"/>
        <w:jc w:val="center"/>
        <w:rPr>
          <w:rFonts w:ascii="Palatino Linotype" w:hAnsi="Palatino Linotype"/>
          <w:b/>
          <w:spacing w:val="60"/>
          <w:sz w:val="28"/>
          <w:szCs w:val="24"/>
        </w:rPr>
      </w:pPr>
    </w:p>
    <w:p w14:paraId="4789430C" w14:textId="77777777" w:rsidR="00764B70" w:rsidRPr="008804D1" w:rsidRDefault="00764B70" w:rsidP="00764B70">
      <w:pPr>
        <w:spacing w:before="240" w:after="240" w:line="360" w:lineRule="auto"/>
        <w:jc w:val="center"/>
        <w:rPr>
          <w:rFonts w:ascii="Palatino Linotype" w:hAnsi="Palatino Linotype"/>
          <w:b/>
          <w:spacing w:val="60"/>
          <w:sz w:val="28"/>
          <w:szCs w:val="24"/>
        </w:rPr>
      </w:pPr>
      <w:r w:rsidRPr="008804D1">
        <w:rPr>
          <w:rFonts w:ascii="Palatino Linotype" w:hAnsi="Palatino Linotype"/>
          <w:b/>
          <w:spacing w:val="60"/>
          <w:sz w:val="28"/>
          <w:szCs w:val="24"/>
        </w:rPr>
        <w:t>S E RESUELVE</w:t>
      </w:r>
    </w:p>
    <w:p w14:paraId="77DDF15B" w14:textId="77777777" w:rsidR="00764B70" w:rsidRPr="008804D1" w:rsidRDefault="00764B70" w:rsidP="00764B70">
      <w:pPr>
        <w:spacing w:line="360" w:lineRule="auto"/>
        <w:jc w:val="both"/>
        <w:rPr>
          <w:rFonts w:ascii="Palatino Linotype" w:hAnsi="Palatino Linotype" w:cs="Arial"/>
          <w:sz w:val="24"/>
        </w:rPr>
      </w:pPr>
      <w:r w:rsidRPr="008804D1">
        <w:rPr>
          <w:rFonts w:ascii="Palatino Linotype" w:hAnsi="Palatino Linotype" w:cs="Arial"/>
          <w:b/>
          <w:sz w:val="28"/>
          <w:szCs w:val="28"/>
        </w:rPr>
        <w:t>PRIMERO</w:t>
      </w:r>
      <w:r w:rsidRPr="008804D1">
        <w:rPr>
          <w:rFonts w:ascii="Palatino Linotype" w:hAnsi="Palatino Linotype" w:cs="Arial"/>
          <w:sz w:val="32"/>
          <w:szCs w:val="28"/>
        </w:rPr>
        <w:t>.</w:t>
      </w:r>
      <w:r w:rsidRPr="008804D1">
        <w:rPr>
          <w:rFonts w:ascii="Palatino Linotype" w:hAnsi="Palatino Linotype" w:cs="Arial"/>
          <w:sz w:val="24"/>
        </w:rPr>
        <w:t xml:space="preserve"> Resultan parcialmente </w:t>
      </w:r>
      <w:r w:rsidRPr="008804D1">
        <w:rPr>
          <w:rFonts w:ascii="Palatino Linotype" w:hAnsi="Palatino Linotype" w:cs="Arial"/>
          <w:b/>
          <w:sz w:val="24"/>
        </w:rPr>
        <w:t>fundadas</w:t>
      </w:r>
      <w:r w:rsidRPr="008804D1">
        <w:rPr>
          <w:rFonts w:ascii="Palatino Linotype" w:hAnsi="Palatino Linotype" w:cs="Arial"/>
          <w:sz w:val="24"/>
        </w:rPr>
        <w:t xml:space="preserve"> las razones o motivos de inconformidad planteadas por </w:t>
      </w:r>
      <w:r w:rsidRPr="008804D1">
        <w:rPr>
          <w:rFonts w:ascii="Palatino Linotype" w:hAnsi="Palatino Linotype"/>
          <w:b/>
          <w:sz w:val="24"/>
          <w:szCs w:val="17"/>
          <w:lang w:eastAsia="es-ES_tradnl"/>
        </w:rPr>
        <w:t>EL</w:t>
      </w:r>
      <w:r w:rsidRPr="008804D1">
        <w:rPr>
          <w:rFonts w:ascii="Palatino Linotype" w:hAnsi="Palatino Linotype" w:cs="Arial"/>
          <w:b/>
          <w:sz w:val="24"/>
        </w:rPr>
        <w:t xml:space="preserve"> RECURRENTE</w:t>
      </w:r>
      <w:r w:rsidRPr="008804D1">
        <w:rPr>
          <w:rFonts w:ascii="Palatino Linotype" w:hAnsi="Palatino Linotype" w:cs="Arial"/>
          <w:sz w:val="24"/>
        </w:rPr>
        <w:t xml:space="preserve">, en términos del Considerando </w:t>
      </w:r>
      <w:r w:rsidRPr="008804D1">
        <w:rPr>
          <w:rFonts w:ascii="Palatino Linotype" w:hAnsi="Palatino Linotype" w:cs="Arial"/>
          <w:b/>
          <w:sz w:val="24"/>
        </w:rPr>
        <w:t>Cuarto</w:t>
      </w:r>
      <w:r w:rsidRPr="008804D1">
        <w:rPr>
          <w:rFonts w:ascii="Palatino Linotype" w:hAnsi="Palatino Linotype" w:cs="Arial"/>
          <w:sz w:val="24"/>
        </w:rPr>
        <w:t xml:space="preserve"> de la presente resolución.</w:t>
      </w:r>
    </w:p>
    <w:p w14:paraId="188133A3" w14:textId="77777777" w:rsidR="00764B70" w:rsidRPr="008804D1" w:rsidRDefault="00764B70" w:rsidP="00764B70">
      <w:pPr>
        <w:spacing w:line="360" w:lineRule="auto"/>
        <w:jc w:val="both"/>
        <w:rPr>
          <w:rFonts w:ascii="Palatino Linotype" w:hAnsi="Palatino Linotype" w:cs="Arial"/>
          <w:b/>
          <w:sz w:val="24"/>
          <w:szCs w:val="28"/>
          <w:lang w:val="es-ES"/>
        </w:rPr>
      </w:pPr>
    </w:p>
    <w:p w14:paraId="2FA6A631" w14:textId="77777777" w:rsidR="00764B70" w:rsidRPr="008804D1" w:rsidRDefault="00764B70" w:rsidP="00764B70">
      <w:pPr>
        <w:spacing w:line="360" w:lineRule="auto"/>
        <w:ind w:right="49"/>
        <w:jc w:val="both"/>
        <w:rPr>
          <w:rFonts w:ascii="Palatino Linotype" w:hAnsi="Palatino Linotype"/>
          <w:bCs/>
          <w:sz w:val="24"/>
        </w:rPr>
      </w:pPr>
      <w:r w:rsidRPr="008804D1">
        <w:rPr>
          <w:rFonts w:ascii="Palatino Linotype" w:hAnsi="Palatino Linotype" w:cs="Arial"/>
          <w:b/>
          <w:sz w:val="28"/>
          <w:szCs w:val="28"/>
          <w:lang w:val="es-ES"/>
        </w:rPr>
        <w:t>SEGUNDO</w:t>
      </w:r>
      <w:r w:rsidRPr="008804D1">
        <w:rPr>
          <w:rFonts w:ascii="Palatino Linotype" w:hAnsi="Palatino Linotype" w:cs="Arial"/>
          <w:sz w:val="28"/>
          <w:szCs w:val="28"/>
          <w:lang w:val="es-ES"/>
        </w:rPr>
        <w:t>.</w:t>
      </w:r>
      <w:r w:rsidRPr="008804D1">
        <w:rPr>
          <w:rFonts w:ascii="Palatino Linotype" w:hAnsi="Palatino Linotype" w:cs="Arial"/>
          <w:lang w:val="es-ES"/>
        </w:rPr>
        <w:t xml:space="preserve"> </w:t>
      </w:r>
      <w:r w:rsidRPr="008804D1">
        <w:rPr>
          <w:rFonts w:ascii="Palatino Linotype" w:eastAsia="Calibri" w:hAnsi="Palatino Linotype" w:cs="Arial"/>
          <w:sz w:val="24"/>
          <w:szCs w:val="24"/>
        </w:rPr>
        <w:t xml:space="preserve">Se </w:t>
      </w:r>
      <w:r w:rsidR="00FE4152" w:rsidRPr="008804D1">
        <w:rPr>
          <w:rFonts w:ascii="Palatino Linotype" w:eastAsia="Calibri" w:hAnsi="Palatino Linotype" w:cs="Arial"/>
          <w:b/>
          <w:sz w:val="24"/>
          <w:szCs w:val="24"/>
        </w:rPr>
        <w:t>MODIFI</w:t>
      </w:r>
      <w:r w:rsidRPr="008804D1">
        <w:rPr>
          <w:rFonts w:ascii="Palatino Linotype" w:eastAsia="Calibri" w:hAnsi="Palatino Linotype" w:cs="Arial"/>
          <w:b/>
          <w:sz w:val="24"/>
          <w:szCs w:val="24"/>
        </w:rPr>
        <w:t xml:space="preserve">CA </w:t>
      </w:r>
      <w:r w:rsidRPr="008804D1">
        <w:rPr>
          <w:rFonts w:ascii="Palatino Linotype" w:eastAsia="Calibri" w:hAnsi="Palatino Linotype" w:cs="Arial"/>
          <w:sz w:val="24"/>
          <w:szCs w:val="24"/>
        </w:rPr>
        <w:t xml:space="preserve">la respuesta proporcionada por </w:t>
      </w:r>
      <w:r w:rsidRPr="008804D1">
        <w:rPr>
          <w:rFonts w:ascii="Palatino Linotype" w:eastAsia="Calibri" w:hAnsi="Palatino Linotype" w:cs="Arial"/>
          <w:b/>
          <w:sz w:val="24"/>
          <w:szCs w:val="24"/>
        </w:rPr>
        <w:t xml:space="preserve">EL SUJETO OBLIGADO </w:t>
      </w:r>
      <w:r w:rsidRPr="008804D1">
        <w:rPr>
          <w:rFonts w:ascii="Palatino Linotype" w:hAnsi="Palatino Linotype" w:cs="Arial"/>
          <w:sz w:val="24"/>
          <w:szCs w:val="24"/>
        </w:rPr>
        <w:t xml:space="preserve">en la solicitud de información número </w:t>
      </w:r>
      <w:r w:rsidR="00F808F7" w:rsidRPr="008804D1">
        <w:rPr>
          <w:rFonts w:ascii="Palatino Linotype" w:hAnsi="Palatino Linotype" w:cs="Arial"/>
          <w:b/>
          <w:sz w:val="24"/>
        </w:rPr>
        <w:t>00183/HUIXQUIL/IP/2023</w:t>
      </w:r>
      <w:r w:rsidR="00FE4152" w:rsidRPr="008804D1">
        <w:rPr>
          <w:rFonts w:ascii="Palatino Linotype" w:hAnsi="Palatino Linotype" w:cs="Arial"/>
          <w:b/>
          <w:sz w:val="24"/>
        </w:rPr>
        <w:t xml:space="preserve"> </w:t>
      </w:r>
      <w:r w:rsidRPr="008804D1">
        <w:rPr>
          <w:rFonts w:ascii="Palatino Linotype" w:eastAsia="Calibri" w:hAnsi="Palatino Linotype" w:cs="Arial"/>
          <w:sz w:val="24"/>
          <w:szCs w:val="24"/>
        </w:rPr>
        <w:t xml:space="preserve">y se </w:t>
      </w:r>
      <w:r w:rsidRPr="008804D1">
        <w:rPr>
          <w:rFonts w:ascii="Palatino Linotype" w:eastAsia="Calibri" w:hAnsi="Palatino Linotype" w:cs="Arial"/>
          <w:b/>
          <w:sz w:val="24"/>
          <w:szCs w:val="24"/>
        </w:rPr>
        <w:t>ORDENA</w:t>
      </w:r>
      <w:r w:rsidRPr="008804D1">
        <w:rPr>
          <w:rFonts w:ascii="Palatino Linotype" w:eastAsia="Calibri" w:hAnsi="Palatino Linotype" w:cs="Arial"/>
          <w:b/>
          <w:sz w:val="28"/>
          <w:szCs w:val="24"/>
        </w:rPr>
        <w:t xml:space="preserve"> </w:t>
      </w:r>
      <w:r w:rsidRPr="008804D1">
        <w:rPr>
          <w:rFonts w:ascii="Palatino Linotype" w:hAnsi="Palatino Linotype" w:cs="Arial"/>
          <w:sz w:val="24"/>
        </w:rPr>
        <w:t xml:space="preserve">al </w:t>
      </w:r>
      <w:r w:rsidRPr="008804D1">
        <w:rPr>
          <w:rFonts w:ascii="Palatino Linotype" w:hAnsi="Palatino Linotype" w:cs="Arial"/>
          <w:b/>
          <w:sz w:val="24"/>
        </w:rPr>
        <w:t>Sujeto Obligado</w:t>
      </w:r>
      <w:r w:rsidRPr="008804D1">
        <w:rPr>
          <w:rFonts w:ascii="Palatino Linotype" w:hAnsi="Palatino Linotype" w:cs="Arial"/>
          <w:sz w:val="24"/>
        </w:rPr>
        <w:t xml:space="preserve">, en términos del considerando </w:t>
      </w:r>
      <w:r w:rsidRPr="008804D1">
        <w:rPr>
          <w:rFonts w:ascii="Palatino Linotype" w:hAnsi="Palatino Linotype" w:cs="Arial"/>
          <w:b/>
          <w:sz w:val="24"/>
        </w:rPr>
        <w:t xml:space="preserve">CUARTO </w:t>
      </w:r>
      <w:r w:rsidRPr="008804D1">
        <w:rPr>
          <w:rFonts w:ascii="Palatino Linotype" w:hAnsi="Palatino Linotype" w:cs="Arial"/>
          <w:sz w:val="24"/>
        </w:rPr>
        <w:t>de esta resolución, haga entrega</w:t>
      </w:r>
      <w:r w:rsidR="00CA33C0" w:rsidRPr="008804D1">
        <w:rPr>
          <w:rFonts w:ascii="Palatino Linotype" w:hAnsi="Palatino Linotype" w:cs="Arial"/>
          <w:sz w:val="24"/>
        </w:rPr>
        <w:t xml:space="preserve"> en versión pública, en una correcta digitalización y</w:t>
      </w:r>
      <w:r w:rsidRPr="008804D1">
        <w:rPr>
          <w:rFonts w:ascii="Palatino Linotype" w:hAnsi="Palatino Linotype" w:cs="Arial"/>
          <w:sz w:val="24"/>
        </w:rPr>
        <w:t xml:space="preserve"> vía </w:t>
      </w:r>
      <w:r w:rsidRPr="008804D1">
        <w:rPr>
          <w:rFonts w:ascii="Palatino Linotype" w:hAnsi="Palatino Linotype" w:cs="Arial"/>
          <w:b/>
          <w:sz w:val="24"/>
        </w:rPr>
        <w:t>SAIMEX,</w:t>
      </w:r>
      <w:r w:rsidRPr="008804D1">
        <w:rPr>
          <w:rFonts w:ascii="Palatino Linotype" w:hAnsi="Palatino Linotype" w:cs="Arial"/>
          <w:sz w:val="24"/>
        </w:rPr>
        <w:t xml:space="preserve"> de lo siguiente</w:t>
      </w:r>
      <w:r w:rsidRPr="008804D1">
        <w:rPr>
          <w:rFonts w:ascii="Palatino Linotype" w:hAnsi="Palatino Linotype"/>
          <w:bCs/>
          <w:sz w:val="24"/>
        </w:rPr>
        <w:t>:</w:t>
      </w:r>
    </w:p>
    <w:p w14:paraId="27428590" w14:textId="77777777" w:rsidR="00FE4152" w:rsidRPr="008804D1" w:rsidRDefault="006F5A86" w:rsidP="00FE4152">
      <w:pPr>
        <w:pStyle w:val="Prrafodelista"/>
        <w:numPr>
          <w:ilvl w:val="0"/>
          <w:numId w:val="26"/>
        </w:numPr>
        <w:pBdr>
          <w:top w:val="nil"/>
          <w:left w:val="nil"/>
          <w:bottom w:val="nil"/>
          <w:right w:val="nil"/>
          <w:between w:val="nil"/>
        </w:pBdr>
        <w:spacing w:line="360" w:lineRule="auto"/>
        <w:contextualSpacing/>
        <w:jc w:val="both"/>
        <w:rPr>
          <w:rFonts w:ascii="Palatino Linotype" w:hAnsi="Palatino Linotype"/>
        </w:rPr>
      </w:pPr>
      <w:r w:rsidRPr="008804D1">
        <w:rPr>
          <w:rFonts w:ascii="Palatino Linotype" w:hAnsi="Palatino Linotype"/>
        </w:rPr>
        <w:t>Títulos profesionales y c</w:t>
      </w:r>
      <w:r w:rsidR="005F40B0" w:rsidRPr="008804D1">
        <w:rPr>
          <w:rFonts w:ascii="Palatino Linotype" w:hAnsi="Palatino Linotype"/>
        </w:rPr>
        <w:t>é</w:t>
      </w:r>
      <w:r w:rsidR="00FE4152" w:rsidRPr="008804D1">
        <w:rPr>
          <w:rFonts w:ascii="Palatino Linotype" w:hAnsi="Palatino Linotype"/>
        </w:rPr>
        <w:t>dulas profesionales remitidas en respuesta</w:t>
      </w:r>
      <w:r w:rsidR="00CA33C0" w:rsidRPr="008804D1">
        <w:rPr>
          <w:rFonts w:ascii="Palatino Linotype" w:hAnsi="Palatino Linotype"/>
        </w:rPr>
        <w:t>.</w:t>
      </w:r>
    </w:p>
    <w:p w14:paraId="3E0A9E09" w14:textId="77777777" w:rsidR="006F5A86" w:rsidRPr="008804D1" w:rsidRDefault="006F5A86" w:rsidP="006F5A86">
      <w:pPr>
        <w:pStyle w:val="Prrafodelista"/>
        <w:spacing w:before="240" w:line="360" w:lineRule="auto"/>
        <w:ind w:left="720"/>
        <w:jc w:val="both"/>
        <w:rPr>
          <w:rFonts w:ascii="Palatino Linotype" w:hAnsi="Palatino Linotype" w:cs="Arial"/>
          <w:i/>
        </w:rPr>
      </w:pPr>
      <w:r w:rsidRPr="008804D1">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 los documentos respectivos, así como la clasificación de los documentos considerados como confidenciales, y se ponga a disposición del recurrente.</w:t>
      </w:r>
    </w:p>
    <w:p w14:paraId="385D8601" w14:textId="77777777" w:rsidR="00764B70" w:rsidRPr="008804D1" w:rsidRDefault="00764B70" w:rsidP="00764B70">
      <w:pPr>
        <w:spacing w:line="360" w:lineRule="auto"/>
        <w:ind w:right="49"/>
        <w:jc w:val="both"/>
        <w:rPr>
          <w:rFonts w:ascii="Palatino Linotype" w:hAnsi="Palatino Linotype"/>
          <w:bCs/>
          <w:sz w:val="24"/>
        </w:rPr>
      </w:pPr>
    </w:p>
    <w:p w14:paraId="76EA99D2" w14:textId="77777777" w:rsidR="00764B70" w:rsidRPr="008804D1" w:rsidRDefault="00764B70" w:rsidP="00764B7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8804D1">
        <w:rPr>
          <w:rFonts w:ascii="Palatino Linotype" w:hAnsi="Palatino Linotype" w:cs="Arial"/>
          <w:b/>
          <w:sz w:val="28"/>
          <w:szCs w:val="28"/>
        </w:rPr>
        <w:t>TERCERO.</w:t>
      </w:r>
      <w:r w:rsidRPr="008804D1">
        <w:rPr>
          <w:rFonts w:ascii="Palatino Linotype" w:hAnsi="Palatino Linotype" w:cs="Arial"/>
          <w:b/>
          <w:sz w:val="24"/>
        </w:rPr>
        <w:t xml:space="preserve"> NOTIFÍQUESE</w:t>
      </w:r>
      <w:r w:rsidRPr="008804D1">
        <w:rPr>
          <w:rFonts w:ascii="Palatino Linotype" w:hAnsi="Palatino Linotype" w:cs="Arial"/>
          <w:i/>
          <w:sz w:val="24"/>
        </w:rPr>
        <w:t xml:space="preserve"> </w:t>
      </w:r>
      <w:r w:rsidRPr="008804D1">
        <w:rPr>
          <w:rFonts w:ascii="Palatino Linotype" w:hAnsi="Palatino Linotype" w:cs="Arial"/>
          <w:sz w:val="24"/>
        </w:rPr>
        <w:t>la presente resolución al Titular de la Unidad de Transparencia del</w:t>
      </w:r>
      <w:r w:rsidRPr="008804D1">
        <w:rPr>
          <w:rFonts w:ascii="Palatino Linotype" w:hAnsi="Palatino Linotype" w:cs="Arial"/>
          <w:b/>
          <w:sz w:val="24"/>
        </w:rPr>
        <w:t xml:space="preserve"> Sujeto Obligado</w:t>
      </w:r>
      <w:r w:rsidRPr="008804D1">
        <w:rPr>
          <w:rFonts w:ascii="Palatino Linotype" w:hAnsi="Palatino Linotype" w:cs="Arial"/>
          <w:sz w:val="24"/>
        </w:rPr>
        <w:t xml:space="preserve">,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 y </w:t>
      </w:r>
      <w:r w:rsidRPr="008804D1">
        <w:rPr>
          <w:rFonts w:ascii="Palatino Linotype" w:eastAsia="Palatino Linotype" w:hAnsi="Palatino Linotype" w:cs="Palatino Linotype"/>
          <w:b/>
          <w:color w:val="000000"/>
          <w:sz w:val="24"/>
          <w:szCs w:val="24"/>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11BF5BE" w14:textId="77777777" w:rsidR="00764B70" w:rsidRPr="008804D1" w:rsidRDefault="00764B70" w:rsidP="00764B70">
      <w:pPr>
        <w:autoSpaceDE w:val="0"/>
        <w:autoSpaceDN w:val="0"/>
        <w:adjustRightInd w:val="0"/>
        <w:spacing w:line="360" w:lineRule="auto"/>
        <w:ind w:right="49"/>
        <w:jc w:val="both"/>
        <w:rPr>
          <w:rFonts w:ascii="Palatino Linotype" w:hAnsi="Palatino Linotype" w:cs="Arial"/>
          <w:sz w:val="24"/>
        </w:rPr>
      </w:pPr>
    </w:p>
    <w:p w14:paraId="48AF3597" w14:textId="77777777" w:rsidR="00764B70" w:rsidRPr="008804D1" w:rsidRDefault="00764B70" w:rsidP="00764B70">
      <w:pPr>
        <w:autoSpaceDE w:val="0"/>
        <w:autoSpaceDN w:val="0"/>
        <w:adjustRightInd w:val="0"/>
        <w:spacing w:line="360" w:lineRule="auto"/>
        <w:jc w:val="both"/>
        <w:rPr>
          <w:rFonts w:ascii="Palatino Linotype" w:hAnsi="Palatino Linotype" w:cs="Arial"/>
          <w:sz w:val="24"/>
        </w:rPr>
      </w:pPr>
      <w:r w:rsidRPr="008804D1">
        <w:rPr>
          <w:rFonts w:ascii="Palatino Linotype" w:hAnsi="Palatino Linotype" w:cs="Arial"/>
          <w:b/>
          <w:sz w:val="28"/>
          <w:szCs w:val="28"/>
        </w:rPr>
        <w:t>CUARTO.</w:t>
      </w:r>
      <w:r w:rsidRPr="008804D1">
        <w:rPr>
          <w:rFonts w:ascii="Palatino Linotype" w:hAnsi="Palatino Linotype" w:cs="Arial"/>
          <w:b/>
          <w:sz w:val="24"/>
        </w:rPr>
        <w:t xml:space="preserve"> </w:t>
      </w:r>
      <w:r w:rsidRPr="008804D1">
        <w:rPr>
          <w:rFonts w:ascii="Palatino Linotype" w:hAnsi="Palatino Linotype" w:cs="Arial"/>
          <w:sz w:val="24"/>
        </w:rPr>
        <w:t xml:space="preserve">De conformidad con el artículo 198 de la Ley de Transparencia y Acceso a la Información Pública del Estado de México y Municipios, de considerarlo procedente, el </w:t>
      </w:r>
      <w:r w:rsidRPr="008804D1">
        <w:rPr>
          <w:rFonts w:ascii="Palatino Linotype" w:hAnsi="Palatino Linotype" w:cs="Arial"/>
          <w:b/>
          <w:sz w:val="24"/>
        </w:rPr>
        <w:t>Sujeto Obligado</w:t>
      </w:r>
      <w:r w:rsidRPr="008804D1">
        <w:rPr>
          <w:rFonts w:ascii="Palatino Linotype" w:hAnsi="Palatino Linotype" w:cs="Arial"/>
          <w:sz w:val="24"/>
        </w:rPr>
        <w:t xml:space="preserve"> de manera fundada y motivada, podrá solicitar una ampliación de plazo para el cumplimiento de la presente resolución.</w:t>
      </w:r>
    </w:p>
    <w:p w14:paraId="04A7CB35" w14:textId="77777777" w:rsidR="00764B70" w:rsidRPr="008804D1" w:rsidRDefault="00764B70" w:rsidP="00764B70">
      <w:pPr>
        <w:autoSpaceDE w:val="0"/>
        <w:autoSpaceDN w:val="0"/>
        <w:adjustRightInd w:val="0"/>
        <w:spacing w:line="360" w:lineRule="auto"/>
        <w:jc w:val="both"/>
        <w:rPr>
          <w:rFonts w:ascii="Palatino Linotype" w:hAnsi="Palatino Linotype" w:cs="Arial"/>
          <w:sz w:val="24"/>
        </w:rPr>
      </w:pPr>
    </w:p>
    <w:p w14:paraId="342B7291" w14:textId="77777777" w:rsidR="00881372" w:rsidRPr="008804D1" w:rsidRDefault="00764B70" w:rsidP="00881372">
      <w:pPr>
        <w:autoSpaceDE w:val="0"/>
        <w:autoSpaceDN w:val="0"/>
        <w:adjustRightInd w:val="0"/>
        <w:spacing w:line="360" w:lineRule="auto"/>
        <w:jc w:val="both"/>
        <w:rPr>
          <w:rFonts w:ascii="Palatino Linotype" w:hAnsi="Palatino Linotype" w:cs="Arial"/>
          <w:sz w:val="24"/>
        </w:rPr>
      </w:pPr>
      <w:r w:rsidRPr="008804D1">
        <w:rPr>
          <w:rFonts w:ascii="Palatino Linotype" w:hAnsi="Palatino Linotype"/>
          <w:b/>
          <w:sz w:val="28"/>
          <w:szCs w:val="28"/>
        </w:rPr>
        <w:t>QUINTO.</w:t>
      </w:r>
      <w:r w:rsidRPr="008804D1">
        <w:rPr>
          <w:rFonts w:ascii="Palatino Linotype" w:hAnsi="Palatino Linotype"/>
          <w:b/>
        </w:rPr>
        <w:t xml:space="preserve"> </w:t>
      </w:r>
      <w:r w:rsidRPr="008804D1">
        <w:rPr>
          <w:rFonts w:ascii="Palatino Linotype" w:hAnsi="Palatino Linotype" w:cs="Arial"/>
          <w:b/>
          <w:sz w:val="24"/>
        </w:rPr>
        <w:t>NOTIFÍQUESE</w:t>
      </w:r>
      <w:r w:rsidRPr="008804D1">
        <w:rPr>
          <w:rFonts w:ascii="Palatino Linotype" w:hAnsi="Palatino Linotype" w:cs="Arial"/>
          <w:sz w:val="24"/>
        </w:rPr>
        <w:t xml:space="preserve"> a través del Sistema de Acceso a la Información Mexiquense (SAIMEX), al </w:t>
      </w:r>
      <w:r w:rsidRPr="008804D1">
        <w:rPr>
          <w:rFonts w:ascii="Palatino Linotype" w:hAnsi="Palatino Linotype" w:cs="Arial"/>
          <w:b/>
          <w:sz w:val="24"/>
        </w:rPr>
        <w:t>Recurrente</w:t>
      </w:r>
      <w:r w:rsidRPr="008804D1">
        <w:rPr>
          <w:rFonts w:ascii="Palatino Linotype" w:hAnsi="Palatino Linotype" w:cs="Arial"/>
          <w:sz w:val="24"/>
        </w:rPr>
        <w:t xml:space="preserve"> y hágasele del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01D6F501" w14:textId="77777777" w:rsidR="00764B70" w:rsidRPr="008804D1" w:rsidRDefault="00764B70" w:rsidP="00881372">
      <w:pPr>
        <w:autoSpaceDE w:val="0"/>
        <w:autoSpaceDN w:val="0"/>
        <w:adjustRightInd w:val="0"/>
        <w:spacing w:line="360" w:lineRule="auto"/>
        <w:jc w:val="both"/>
        <w:rPr>
          <w:rFonts w:ascii="Palatino Linotype" w:hAnsi="Palatino Linotype" w:cs="Arial"/>
          <w:sz w:val="24"/>
        </w:rPr>
      </w:pPr>
      <w:r w:rsidRPr="008804D1">
        <w:rPr>
          <w:rFonts w:ascii="Palatino Linotype" w:hAnsi="Palatino Linotype" w:cs="Arial"/>
        </w:rPr>
        <w:t>ASÍ LO ACORDÓ, POR UNANIMIDAD DE VOTOS, EL PLENO DEL</w:t>
      </w:r>
      <w:r w:rsidRPr="008804D1">
        <w:rPr>
          <w:rFonts w:ascii="Palatino Linotype" w:eastAsia="Arial Unicode MS" w:hAnsi="Palatino Linotype" w:cs="Arial"/>
        </w:rPr>
        <w:t xml:space="preserve"> INSTITUTO DE TRANSPARENCIA, ACCESO A LA INFORMACIÓN PÚBLICA Y PROTECCIÓN DE DATOS PERSONALES DEL ESTADO DE MÉXICO Y MUNICIPIOS</w:t>
      </w:r>
      <w:r w:rsidRPr="008804D1">
        <w:rPr>
          <w:rFonts w:ascii="Palatino Linotype" w:hAnsi="Palatino Linotype" w:cs="Arial"/>
        </w:rPr>
        <w:t>, CONFORMADO POR LOS COMISIONADOS JOSÉ MARTÍNEZ VILCHIS, MARÍA DEL ROSARIO MEJÍA AYALA</w:t>
      </w:r>
      <w:r w:rsidR="00736318" w:rsidRPr="008804D1">
        <w:rPr>
          <w:rFonts w:ascii="Palatino Linotype" w:hAnsi="Palatino Linotype" w:cs="Arial"/>
        </w:rPr>
        <w:t xml:space="preserve"> (</w:t>
      </w:r>
      <w:r w:rsidR="008D14BD" w:rsidRPr="008804D1">
        <w:rPr>
          <w:rFonts w:ascii="Palatino Linotype" w:hAnsi="Palatino Linotype" w:cs="Arial"/>
        </w:rPr>
        <w:t xml:space="preserve">EMITIENDO </w:t>
      </w:r>
      <w:r w:rsidR="00736318" w:rsidRPr="008804D1">
        <w:rPr>
          <w:rFonts w:ascii="Palatino Linotype" w:hAnsi="Palatino Linotype" w:cs="Arial"/>
        </w:rPr>
        <w:t>VOTO PARTICULAR CONCURRENTE)</w:t>
      </w:r>
      <w:r w:rsidRPr="008804D1">
        <w:rPr>
          <w:rFonts w:ascii="Palatino Linotype" w:hAnsi="Palatino Linotype" w:cs="Arial"/>
        </w:rPr>
        <w:t>, SHARON CRISTINA MORALES MARTÍNEZ</w:t>
      </w:r>
      <w:r w:rsidR="00B71863" w:rsidRPr="008804D1">
        <w:rPr>
          <w:rFonts w:ascii="Palatino Linotype" w:hAnsi="Palatino Linotype" w:cs="Arial"/>
        </w:rPr>
        <w:t xml:space="preserve"> (</w:t>
      </w:r>
      <w:r w:rsidR="008D14BD" w:rsidRPr="008804D1">
        <w:rPr>
          <w:rFonts w:ascii="Palatino Linotype" w:hAnsi="Palatino Linotype" w:cs="Arial"/>
        </w:rPr>
        <w:t xml:space="preserve">EMITIENDO </w:t>
      </w:r>
      <w:r w:rsidR="00B71863" w:rsidRPr="008804D1">
        <w:rPr>
          <w:rFonts w:ascii="Palatino Linotype" w:hAnsi="Palatino Linotype" w:cs="Arial"/>
        </w:rPr>
        <w:t>VOTO PARTICULAR</w:t>
      </w:r>
      <w:r w:rsidR="003C2B8F" w:rsidRPr="008804D1">
        <w:rPr>
          <w:rFonts w:ascii="Palatino Linotype" w:hAnsi="Palatino Linotype" w:cs="Arial"/>
        </w:rPr>
        <w:t xml:space="preserve"> CONCURRENTE</w:t>
      </w:r>
      <w:r w:rsidR="00B71863" w:rsidRPr="008804D1">
        <w:rPr>
          <w:rFonts w:ascii="Palatino Linotype" w:hAnsi="Palatino Linotype" w:cs="Arial"/>
        </w:rPr>
        <w:t>)</w:t>
      </w:r>
      <w:r w:rsidRPr="008804D1">
        <w:rPr>
          <w:rFonts w:ascii="Palatino Linotype" w:hAnsi="Palatino Linotype" w:cs="Arial"/>
        </w:rPr>
        <w:t>, LUIS GUSTAVO PARRA NORIEGA</w:t>
      </w:r>
      <w:r w:rsidR="00736318" w:rsidRPr="008804D1">
        <w:rPr>
          <w:rFonts w:ascii="Palatino Linotype" w:hAnsi="Palatino Linotype" w:cs="Arial"/>
        </w:rPr>
        <w:t xml:space="preserve"> (</w:t>
      </w:r>
      <w:r w:rsidR="008D14BD" w:rsidRPr="008804D1">
        <w:rPr>
          <w:rFonts w:ascii="Palatino Linotype" w:hAnsi="Palatino Linotype" w:cs="Arial"/>
        </w:rPr>
        <w:t xml:space="preserve">EMITIENDO </w:t>
      </w:r>
      <w:r w:rsidR="00736318" w:rsidRPr="008804D1">
        <w:rPr>
          <w:rFonts w:ascii="Palatino Linotype" w:hAnsi="Palatino Linotype" w:cs="Arial"/>
        </w:rPr>
        <w:t>VOTO PARTICULAR CONCURRENTE)</w:t>
      </w:r>
      <w:r w:rsidRPr="008804D1">
        <w:rPr>
          <w:rFonts w:ascii="Palatino Linotype" w:hAnsi="Palatino Linotype" w:cs="Arial"/>
        </w:rPr>
        <w:t xml:space="preserve"> Y GUADALUPE RAMÍREZ PEÑA</w:t>
      </w:r>
      <w:r w:rsidR="00286D15" w:rsidRPr="008804D1">
        <w:rPr>
          <w:rFonts w:ascii="Palatino Linotype" w:hAnsi="Palatino Linotype" w:cs="Arial"/>
        </w:rPr>
        <w:t xml:space="preserve"> (</w:t>
      </w:r>
      <w:r w:rsidR="008D14BD" w:rsidRPr="008804D1">
        <w:rPr>
          <w:rFonts w:ascii="Palatino Linotype" w:hAnsi="Palatino Linotype" w:cs="Arial"/>
        </w:rPr>
        <w:t xml:space="preserve">EMITIENDO </w:t>
      </w:r>
      <w:r w:rsidR="00286D15" w:rsidRPr="008804D1">
        <w:rPr>
          <w:rFonts w:ascii="Palatino Linotype" w:hAnsi="Palatino Linotype" w:cs="Arial"/>
        </w:rPr>
        <w:t>VOTO PARTICULAR CONCURRENTE)</w:t>
      </w:r>
      <w:r w:rsidRPr="008804D1">
        <w:rPr>
          <w:rFonts w:ascii="Palatino Linotype" w:hAnsi="Palatino Linotype" w:cs="Arial"/>
        </w:rPr>
        <w:t>; EN LA TRIGÉSIMA</w:t>
      </w:r>
      <w:r w:rsidR="00FE4152" w:rsidRPr="008804D1">
        <w:rPr>
          <w:rFonts w:ascii="Palatino Linotype" w:hAnsi="Palatino Linotype" w:cs="Arial"/>
        </w:rPr>
        <w:t xml:space="preserve"> PRIMERA</w:t>
      </w:r>
      <w:r w:rsidRPr="008804D1">
        <w:rPr>
          <w:rFonts w:ascii="Palatino Linotype" w:hAnsi="Palatino Linotype" w:cs="Arial"/>
        </w:rPr>
        <w:t xml:space="preserve"> SESIÓN ORDINARIA CELEBRADA EL </w:t>
      </w:r>
      <w:r w:rsidR="00FE4152" w:rsidRPr="008804D1">
        <w:rPr>
          <w:rFonts w:ascii="Palatino Linotype" w:hAnsi="Palatino Linotype" w:cs="Arial"/>
        </w:rPr>
        <w:t>TREINTA</w:t>
      </w:r>
      <w:r w:rsidRPr="008804D1">
        <w:rPr>
          <w:rFonts w:ascii="Palatino Linotype" w:hAnsi="Palatino Linotype" w:cs="Arial"/>
        </w:rPr>
        <w:t xml:space="preserve"> DE AGOSTO DE DOS MIL VEINTITRÉS, ANTE EL SECRETARIO TÉCNICO DEL PLENO, ALEXIS TAPIA RAMÍREZ. ---------------------------------------------------------------------------</w:t>
      </w:r>
      <w:r w:rsidR="008D14BD" w:rsidRPr="008804D1">
        <w:rPr>
          <w:rFonts w:ascii="Palatino Linotype" w:hAnsi="Palatino Linotype"/>
          <w:sz w:val="24"/>
        </w:rPr>
        <w:t>-----------------------------------------------------------------------------------------------------------------------------------------------------------------------------------------------------------------------------------------------------------------------------------------------------------------------------------------------------------------------------------------------------------------------------------------------------------------------------------------------------------------------------------------------------------------------------------------------------------------------------------------------------------------------------------------------------------------------------------------------------------------------------------------------------------------------------------------------------------------------------------------------------------------------------------------------------------------------------------------------------------------------------------------------------------------------------------------------------------------------------------------------------------------------------------------------------------------------------------------------------------------------------------------------------------------------------------------------------------------------------------------------------------------------------------------------------------------------------------------------------------------------------------------------------------</w:t>
      </w:r>
    </w:p>
    <w:p w14:paraId="2E81D00D" w14:textId="77777777" w:rsidR="00764B70" w:rsidRPr="00A4464C" w:rsidRDefault="00764B70" w:rsidP="00764B70">
      <w:pPr>
        <w:spacing w:line="360" w:lineRule="auto"/>
        <w:jc w:val="both"/>
        <w:rPr>
          <w:rFonts w:ascii="Palatino Linotype" w:hAnsi="Palatino Linotype"/>
          <w:bCs/>
          <w:sz w:val="18"/>
          <w:szCs w:val="18"/>
        </w:rPr>
      </w:pPr>
      <w:r w:rsidRPr="008804D1">
        <w:rPr>
          <w:rFonts w:ascii="Palatino Linotype" w:hAnsi="Palatino Linotype"/>
          <w:bCs/>
          <w:sz w:val="18"/>
          <w:szCs w:val="18"/>
        </w:rPr>
        <w:t>CCR/LMST</w:t>
      </w:r>
      <w:bookmarkStart w:id="1" w:name="_GoBack"/>
      <w:bookmarkEnd w:id="1"/>
    </w:p>
    <w:p w14:paraId="45174E67" w14:textId="77777777" w:rsidR="00764B70" w:rsidRPr="00A4464C" w:rsidRDefault="00764B70" w:rsidP="00764B70">
      <w:pPr>
        <w:spacing w:line="360" w:lineRule="auto"/>
        <w:jc w:val="both"/>
        <w:rPr>
          <w:rFonts w:ascii="Palatino Linotype" w:hAnsi="Palatino Linotype"/>
          <w:bCs/>
          <w:sz w:val="18"/>
          <w:szCs w:val="18"/>
        </w:rPr>
      </w:pPr>
    </w:p>
    <w:p w14:paraId="2A27A16E" w14:textId="77777777" w:rsidR="00764B70" w:rsidRPr="00A4464C" w:rsidRDefault="00764B70" w:rsidP="00764B70">
      <w:pPr>
        <w:spacing w:line="360" w:lineRule="auto"/>
        <w:jc w:val="both"/>
        <w:rPr>
          <w:rFonts w:ascii="Palatino Linotype" w:hAnsi="Palatino Linotype"/>
          <w:bCs/>
          <w:sz w:val="18"/>
          <w:szCs w:val="18"/>
        </w:rPr>
      </w:pPr>
    </w:p>
    <w:p w14:paraId="4D68D4E6" w14:textId="77777777" w:rsidR="00764B70" w:rsidRPr="00A4464C" w:rsidRDefault="00764B70" w:rsidP="00764B70">
      <w:pPr>
        <w:spacing w:line="360" w:lineRule="auto"/>
        <w:jc w:val="both"/>
        <w:rPr>
          <w:rFonts w:ascii="Palatino Linotype" w:hAnsi="Palatino Linotype"/>
          <w:bCs/>
          <w:sz w:val="18"/>
          <w:szCs w:val="18"/>
        </w:rPr>
      </w:pPr>
    </w:p>
    <w:p w14:paraId="49BC5086" w14:textId="77777777" w:rsidR="00764B70" w:rsidRPr="00A4464C" w:rsidRDefault="00764B70" w:rsidP="00764B70">
      <w:pPr>
        <w:spacing w:line="360" w:lineRule="auto"/>
        <w:jc w:val="both"/>
        <w:rPr>
          <w:rFonts w:ascii="Palatino Linotype" w:hAnsi="Palatino Linotype"/>
          <w:bCs/>
          <w:sz w:val="18"/>
          <w:szCs w:val="18"/>
        </w:rPr>
      </w:pPr>
    </w:p>
    <w:p w14:paraId="5869FDC5" w14:textId="77777777" w:rsidR="00764B70" w:rsidRPr="00A4464C" w:rsidRDefault="00764B70" w:rsidP="00764B70">
      <w:pPr>
        <w:spacing w:line="360" w:lineRule="auto"/>
        <w:jc w:val="both"/>
      </w:pPr>
    </w:p>
    <w:p w14:paraId="75394747" w14:textId="77777777" w:rsidR="00764B70" w:rsidRPr="00A4464C" w:rsidRDefault="00764B70" w:rsidP="00764B70"/>
    <w:p w14:paraId="31707165" w14:textId="77777777" w:rsidR="00764B70" w:rsidRPr="00A4464C" w:rsidRDefault="00764B70" w:rsidP="00764B70"/>
    <w:p w14:paraId="41BAFA3F" w14:textId="77777777" w:rsidR="00764B70" w:rsidRPr="00A4464C" w:rsidRDefault="00764B70" w:rsidP="00764B70"/>
    <w:p w14:paraId="3D1F1276" w14:textId="77777777" w:rsidR="00764B70" w:rsidRPr="00A4464C" w:rsidRDefault="00764B70" w:rsidP="00764B70"/>
    <w:p w14:paraId="6C140EF5" w14:textId="77777777" w:rsidR="00764B70" w:rsidRPr="00A4464C" w:rsidRDefault="00764B70" w:rsidP="00764B70"/>
    <w:p w14:paraId="588EC1E4" w14:textId="77777777" w:rsidR="00764B70" w:rsidRPr="00A4464C" w:rsidRDefault="00764B70" w:rsidP="00764B70"/>
    <w:p w14:paraId="77B12F73" w14:textId="77777777" w:rsidR="00764B70" w:rsidRPr="00A4464C" w:rsidRDefault="00764B70" w:rsidP="00764B70"/>
    <w:p w14:paraId="637656FF" w14:textId="77777777" w:rsidR="00764B70" w:rsidRPr="00A4464C" w:rsidRDefault="00764B70" w:rsidP="00764B70"/>
    <w:p w14:paraId="4DF4572B" w14:textId="77777777" w:rsidR="00764B70" w:rsidRPr="00A4464C" w:rsidRDefault="00764B70" w:rsidP="00764B70"/>
    <w:p w14:paraId="31C0E0FE" w14:textId="77777777" w:rsidR="00764B70" w:rsidRDefault="00764B70" w:rsidP="00764B70"/>
    <w:p w14:paraId="4F8437FB" w14:textId="77777777" w:rsidR="00F0051E" w:rsidRDefault="00F0051E"/>
    <w:sectPr w:rsidR="00F0051E" w:rsidSect="00F808F7">
      <w:headerReference w:type="even" r:id="rId7"/>
      <w:headerReference w:type="default" r:id="rId8"/>
      <w:footerReference w:type="even"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4C9E7E" w14:textId="77777777" w:rsidR="00274430" w:rsidRDefault="00274430" w:rsidP="00764B70">
      <w:pPr>
        <w:spacing w:after="0" w:line="240" w:lineRule="auto"/>
      </w:pPr>
      <w:r>
        <w:separator/>
      </w:r>
    </w:p>
  </w:endnote>
  <w:endnote w:type="continuationSeparator" w:id="0">
    <w:p w14:paraId="7157BD77" w14:textId="77777777" w:rsidR="00274430" w:rsidRDefault="00274430" w:rsidP="00764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8C238" w14:textId="77777777" w:rsidR="00FD706D" w:rsidRDefault="00FD706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B37D1" w14:textId="77777777" w:rsidR="00274430" w:rsidRPr="000B69FA" w:rsidRDefault="00274430" w:rsidP="00F808F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804D1">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804D1">
      <w:rPr>
        <w:rFonts w:ascii="Palatino Linotype" w:hAnsi="Palatino Linotype"/>
        <w:bCs/>
        <w:noProof/>
        <w:sz w:val="20"/>
      </w:rPr>
      <w:t>17</w:t>
    </w:r>
    <w:r w:rsidRPr="000B69FA">
      <w:rPr>
        <w:rFonts w:ascii="Palatino Linotype" w:hAnsi="Palatino Linotype"/>
        <w:bCs/>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61F34" w14:textId="77777777" w:rsidR="00274430" w:rsidRPr="000B69FA" w:rsidRDefault="00274430" w:rsidP="00F808F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804D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804D1">
      <w:rPr>
        <w:rFonts w:ascii="Palatino Linotype" w:hAnsi="Palatino Linotype"/>
        <w:bCs/>
        <w:noProof/>
        <w:sz w:val="20"/>
      </w:rPr>
      <w:t>17</w:t>
    </w:r>
    <w:r w:rsidRPr="000B69FA">
      <w:rPr>
        <w:rFonts w:ascii="Palatino Linotype" w:hAnsi="Palatino Linotype"/>
        <w:bCs/>
        <w:sz w:val="20"/>
      </w:rPr>
      <w:fldChar w:fldCharType="end"/>
    </w:r>
  </w:p>
  <w:p w14:paraId="1D47D4B3" w14:textId="77777777" w:rsidR="00274430" w:rsidRDefault="00274430"/>
  <w:p w14:paraId="67B7A374" w14:textId="77777777" w:rsidR="00274430" w:rsidRDefault="00274430"/>
  <w:p w14:paraId="0B067D79" w14:textId="77777777" w:rsidR="00274430" w:rsidRDefault="0027443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646B82" w14:textId="77777777" w:rsidR="00274430" w:rsidRDefault="00274430" w:rsidP="00764B70">
      <w:pPr>
        <w:spacing w:after="0" w:line="240" w:lineRule="auto"/>
      </w:pPr>
      <w:r>
        <w:separator/>
      </w:r>
    </w:p>
  </w:footnote>
  <w:footnote w:type="continuationSeparator" w:id="0">
    <w:p w14:paraId="116C851A" w14:textId="77777777" w:rsidR="00274430" w:rsidRDefault="00274430" w:rsidP="00764B70">
      <w:pPr>
        <w:spacing w:after="0" w:line="240" w:lineRule="auto"/>
      </w:pPr>
      <w:r>
        <w:continuationSeparator/>
      </w:r>
    </w:p>
  </w:footnote>
  <w:footnote w:id="1">
    <w:p w14:paraId="6A4C0C1E" w14:textId="77777777" w:rsidR="00274430" w:rsidRPr="005552A8" w:rsidRDefault="00274430" w:rsidP="00764B70">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279D82F" w14:textId="77777777" w:rsidR="00274430" w:rsidRPr="005552A8" w:rsidRDefault="00274430" w:rsidP="00764B70">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565A2" w14:textId="77777777" w:rsidR="00FD706D" w:rsidRDefault="00FD706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5DBD4" w14:textId="77777777" w:rsidR="00274430" w:rsidRDefault="00274430">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DBE6EE3" wp14:editId="3DB0F247">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214"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611"/>
      <w:gridCol w:w="4603"/>
    </w:tblGrid>
    <w:tr w:rsidR="00274430" w14:paraId="7D33E0ED" w14:textId="77777777" w:rsidTr="00F808F7">
      <w:trPr>
        <w:trHeight w:val="219"/>
      </w:trPr>
      <w:tc>
        <w:tcPr>
          <w:tcW w:w="5611" w:type="dxa"/>
          <w:hideMark/>
        </w:tcPr>
        <w:p w14:paraId="3D3F2430" w14:textId="77777777" w:rsidR="00274430" w:rsidRDefault="00274430" w:rsidP="00F808F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03" w:type="dxa"/>
          <w:tcBorders>
            <w:bottom w:val="nil"/>
          </w:tcBorders>
          <w:hideMark/>
        </w:tcPr>
        <w:p w14:paraId="3A5C2CEA" w14:textId="77777777" w:rsidR="00274430" w:rsidRPr="003D7938" w:rsidRDefault="00274430" w:rsidP="00F808F7">
          <w:pPr>
            <w:spacing w:after="120" w:line="256" w:lineRule="auto"/>
            <w:ind w:left="639" w:right="214"/>
            <w:jc w:val="both"/>
            <w:rPr>
              <w:rFonts w:ascii="Palatino Linotype" w:hAnsi="Palatino Linotype" w:cs="Arial"/>
              <w:sz w:val="24"/>
              <w:szCs w:val="20"/>
            </w:rPr>
          </w:pPr>
          <w:r>
            <w:rPr>
              <w:rFonts w:ascii="Palatino Linotype" w:hAnsi="Palatino Linotype" w:cs="Arial"/>
              <w:bCs/>
              <w:sz w:val="24"/>
              <w:lang w:eastAsia="es-MX"/>
            </w:rPr>
            <w:t>03865/INFOEM/IP/RR/2023</w:t>
          </w:r>
        </w:p>
      </w:tc>
    </w:tr>
    <w:tr w:rsidR="00274430" w14:paraId="40DB65B1" w14:textId="77777777" w:rsidTr="00F808F7">
      <w:trPr>
        <w:trHeight w:val="530"/>
      </w:trPr>
      <w:tc>
        <w:tcPr>
          <w:tcW w:w="5611" w:type="dxa"/>
          <w:tcBorders>
            <w:right w:val="nil"/>
          </w:tcBorders>
          <w:hideMark/>
        </w:tcPr>
        <w:p w14:paraId="4A48CEB8" w14:textId="77777777" w:rsidR="00274430" w:rsidRDefault="00274430" w:rsidP="00F808F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03" w:type="dxa"/>
          <w:tcBorders>
            <w:top w:val="nil"/>
            <w:left w:val="nil"/>
            <w:bottom w:val="nil"/>
            <w:right w:val="nil"/>
          </w:tcBorders>
          <w:hideMark/>
        </w:tcPr>
        <w:p w14:paraId="662F54F7" w14:textId="77777777" w:rsidR="00274430" w:rsidRPr="003D7938" w:rsidRDefault="00274430" w:rsidP="00F808F7">
          <w:pPr>
            <w:spacing w:after="120" w:line="256" w:lineRule="auto"/>
            <w:ind w:left="639" w:right="214"/>
            <w:jc w:val="both"/>
            <w:rPr>
              <w:rFonts w:ascii="Palatino Linotype" w:hAnsi="Palatino Linotype" w:cs="Arial"/>
              <w:sz w:val="24"/>
            </w:rPr>
          </w:pPr>
          <w:r w:rsidRPr="0090693A">
            <w:rPr>
              <w:rFonts w:ascii="Palatino Linotype" w:hAnsi="Palatino Linotype" w:cs="Arial"/>
              <w:sz w:val="24"/>
              <w:szCs w:val="20"/>
            </w:rPr>
            <w:t xml:space="preserve">Ayuntamiento de </w:t>
          </w:r>
          <w:r w:rsidRPr="00F808F7">
            <w:rPr>
              <w:rFonts w:ascii="Palatino Linotype" w:hAnsi="Palatino Linotype" w:cs="Arial"/>
              <w:sz w:val="24"/>
              <w:szCs w:val="20"/>
            </w:rPr>
            <w:t>Huixquilucan</w:t>
          </w:r>
        </w:p>
      </w:tc>
    </w:tr>
    <w:tr w:rsidR="00274430" w14:paraId="776B6E9A" w14:textId="77777777" w:rsidTr="00F808F7">
      <w:trPr>
        <w:trHeight w:val="330"/>
      </w:trPr>
      <w:tc>
        <w:tcPr>
          <w:tcW w:w="5611" w:type="dxa"/>
          <w:hideMark/>
        </w:tcPr>
        <w:p w14:paraId="3BD90899" w14:textId="77777777" w:rsidR="00274430" w:rsidRDefault="00274430" w:rsidP="00F808F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603" w:type="dxa"/>
          <w:tcBorders>
            <w:top w:val="nil"/>
          </w:tcBorders>
          <w:hideMark/>
        </w:tcPr>
        <w:p w14:paraId="102BB27F" w14:textId="77777777" w:rsidR="00274430" w:rsidRPr="003D7938" w:rsidRDefault="00274430" w:rsidP="00F808F7">
          <w:pPr>
            <w:spacing w:after="120" w:line="256" w:lineRule="auto"/>
            <w:ind w:left="497" w:right="214" w:firstLine="142"/>
            <w:jc w:val="both"/>
            <w:rPr>
              <w:rFonts w:ascii="Palatino Linotype" w:hAnsi="Palatino Linotype" w:cs="Arial"/>
              <w:sz w:val="24"/>
              <w:szCs w:val="20"/>
            </w:rPr>
          </w:pPr>
          <w:r w:rsidRPr="003D7938">
            <w:rPr>
              <w:rFonts w:ascii="Palatino Linotype" w:hAnsi="Palatino Linotype" w:cs="Arial"/>
              <w:sz w:val="24"/>
              <w:szCs w:val="20"/>
            </w:rPr>
            <w:t>José Martínez Vilchis</w:t>
          </w:r>
        </w:p>
      </w:tc>
    </w:tr>
  </w:tbl>
  <w:p w14:paraId="6F7EFA2F" w14:textId="77777777" w:rsidR="00274430" w:rsidRDefault="0027443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6518"/>
      <w:gridCol w:w="3547"/>
    </w:tblGrid>
    <w:tr w:rsidR="00274430" w14:paraId="07ADB272" w14:textId="77777777" w:rsidTr="00F808F7">
      <w:trPr>
        <w:trHeight w:val="410"/>
      </w:trPr>
      <w:tc>
        <w:tcPr>
          <w:tcW w:w="6518" w:type="dxa"/>
          <w:tcBorders>
            <w:right w:val="nil"/>
          </w:tcBorders>
          <w:hideMark/>
        </w:tcPr>
        <w:p w14:paraId="1CEF9A4B" w14:textId="77777777" w:rsidR="00274430" w:rsidRDefault="00274430" w:rsidP="00F808F7">
          <w:pPr>
            <w:spacing w:after="120" w:line="256" w:lineRule="auto"/>
            <w:ind w:right="75"/>
            <w:jc w:val="right"/>
            <w:rPr>
              <w:rFonts w:ascii="Palatino Linotype" w:hAnsi="Palatino Linotype" w:cs="Arial"/>
              <w:b/>
              <w:szCs w:val="20"/>
            </w:rPr>
          </w:pPr>
          <w:r>
            <w:rPr>
              <w:rFonts w:ascii="Palatino Linotype" w:hAnsi="Palatino Linotype" w:cs="Arial"/>
              <w:b/>
              <w:szCs w:val="20"/>
            </w:rPr>
            <w:t>Recurso de Revisión N°:</w:t>
          </w:r>
        </w:p>
      </w:tc>
      <w:tc>
        <w:tcPr>
          <w:tcW w:w="3547" w:type="dxa"/>
          <w:tcBorders>
            <w:top w:val="nil"/>
            <w:left w:val="nil"/>
            <w:bottom w:val="nil"/>
            <w:right w:val="nil"/>
          </w:tcBorders>
          <w:hideMark/>
        </w:tcPr>
        <w:p w14:paraId="2EFEFFF2" w14:textId="33D7263B" w:rsidR="00274430" w:rsidRPr="00B4142F" w:rsidRDefault="00274430" w:rsidP="00F808F7">
          <w:pPr>
            <w:spacing w:after="120" w:line="256" w:lineRule="auto"/>
            <w:ind w:right="214"/>
            <w:jc w:val="both"/>
            <w:rPr>
              <w:rFonts w:ascii="Palatino Linotype" w:hAnsi="Palatino Linotype" w:cs="Arial"/>
              <w:szCs w:val="20"/>
            </w:rPr>
          </w:pPr>
          <w:r>
            <w:rPr>
              <w:rFonts w:ascii="Palatino Linotype" w:hAnsi="Palatino Linotype" w:cs="Arial"/>
              <w:bCs/>
              <w:sz w:val="24"/>
              <w:lang w:eastAsia="es-MX"/>
            </w:rPr>
            <w:t>3865</w:t>
          </w:r>
          <w:r w:rsidR="00FD706D">
            <w:rPr>
              <w:rFonts w:ascii="Palatino Linotype" w:hAnsi="Palatino Linotype" w:cs="Arial"/>
              <w:bCs/>
              <w:sz w:val="24"/>
              <w:lang w:eastAsia="es-MX"/>
            </w:rPr>
            <w:t>/</w:t>
          </w:r>
          <w:r>
            <w:rPr>
              <w:rFonts w:ascii="Palatino Linotype" w:hAnsi="Palatino Linotype" w:cs="Arial"/>
              <w:bCs/>
              <w:sz w:val="24"/>
              <w:lang w:eastAsia="es-MX"/>
            </w:rPr>
            <w:t>INFOEM/IP/RR/2023</w:t>
          </w:r>
        </w:p>
      </w:tc>
    </w:tr>
    <w:tr w:rsidR="00274430" w14:paraId="304BF0A4" w14:textId="77777777" w:rsidTr="00F808F7">
      <w:trPr>
        <w:trHeight w:val="360"/>
      </w:trPr>
      <w:tc>
        <w:tcPr>
          <w:tcW w:w="6518" w:type="dxa"/>
          <w:tcBorders>
            <w:right w:val="nil"/>
          </w:tcBorders>
          <w:hideMark/>
        </w:tcPr>
        <w:p w14:paraId="2DA3767D" w14:textId="77777777" w:rsidR="00274430" w:rsidRDefault="00274430" w:rsidP="00F808F7">
          <w:pPr>
            <w:spacing w:after="120" w:line="256" w:lineRule="auto"/>
            <w:ind w:right="75"/>
            <w:jc w:val="right"/>
            <w:rPr>
              <w:rFonts w:ascii="Palatino Linotype" w:hAnsi="Palatino Linotype" w:cs="Arial"/>
              <w:b/>
              <w:szCs w:val="20"/>
            </w:rPr>
          </w:pPr>
          <w:r>
            <w:rPr>
              <w:rFonts w:ascii="Palatino Linotype" w:hAnsi="Palatino Linotype" w:cs="Arial"/>
              <w:b/>
              <w:szCs w:val="20"/>
            </w:rPr>
            <w:t>Recurrente:</w:t>
          </w:r>
        </w:p>
      </w:tc>
      <w:tc>
        <w:tcPr>
          <w:tcW w:w="3547" w:type="dxa"/>
          <w:tcBorders>
            <w:top w:val="nil"/>
            <w:left w:val="nil"/>
            <w:bottom w:val="nil"/>
            <w:right w:val="nil"/>
          </w:tcBorders>
          <w:hideMark/>
        </w:tcPr>
        <w:p w14:paraId="7305604A" w14:textId="2F0D2FB9" w:rsidR="00274430" w:rsidRPr="003D7938" w:rsidRDefault="000441DF" w:rsidP="00F808F7">
          <w:pPr>
            <w:spacing w:after="120" w:line="256" w:lineRule="auto"/>
            <w:ind w:right="214"/>
            <w:jc w:val="both"/>
            <w:rPr>
              <w:rFonts w:ascii="Palatino Linotype" w:hAnsi="Palatino Linotype" w:cs="Arial"/>
              <w:sz w:val="24"/>
            </w:rPr>
          </w:pPr>
          <w:r>
            <w:rPr>
              <w:rFonts w:ascii="Palatino Linotype" w:hAnsi="Palatino Linotype" w:cs="Arial"/>
              <w:sz w:val="24"/>
            </w:rPr>
            <w:t>XXXXXXXXXX</w:t>
          </w:r>
        </w:p>
      </w:tc>
    </w:tr>
    <w:tr w:rsidR="00274430" w14:paraId="2277B77C" w14:textId="77777777" w:rsidTr="00F808F7">
      <w:trPr>
        <w:trHeight w:val="242"/>
      </w:trPr>
      <w:tc>
        <w:tcPr>
          <w:tcW w:w="6518" w:type="dxa"/>
          <w:tcBorders>
            <w:right w:val="nil"/>
          </w:tcBorders>
          <w:hideMark/>
        </w:tcPr>
        <w:p w14:paraId="6C5BA3DC" w14:textId="77777777" w:rsidR="00274430" w:rsidRDefault="00274430" w:rsidP="00F808F7">
          <w:pPr>
            <w:spacing w:after="120" w:line="256" w:lineRule="auto"/>
            <w:ind w:right="75"/>
            <w:jc w:val="right"/>
            <w:rPr>
              <w:rFonts w:ascii="Palatino Linotype" w:hAnsi="Palatino Linotype" w:cs="Arial"/>
              <w:b/>
              <w:szCs w:val="20"/>
            </w:rPr>
          </w:pPr>
          <w:r>
            <w:rPr>
              <w:rFonts w:ascii="Palatino Linotype" w:hAnsi="Palatino Linotype" w:cs="Arial"/>
              <w:b/>
              <w:szCs w:val="20"/>
            </w:rPr>
            <w:t>Sujeto Obligado:</w:t>
          </w:r>
        </w:p>
      </w:tc>
      <w:tc>
        <w:tcPr>
          <w:tcW w:w="3547" w:type="dxa"/>
          <w:tcBorders>
            <w:top w:val="nil"/>
            <w:left w:val="nil"/>
            <w:bottom w:val="nil"/>
            <w:right w:val="nil"/>
          </w:tcBorders>
          <w:hideMark/>
        </w:tcPr>
        <w:p w14:paraId="12AA186D" w14:textId="77777777" w:rsidR="00274430" w:rsidRPr="003D7938" w:rsidRDefault="00274430" w:rsidP="00F808F7">
          <w:pPr>
            <w:spacing w:after="120" w:line="256" w:lineRule="auto"/>
            <w:ind w:right="214"/>
            <w:jc w:val="both"/>
            <w:rPr>
              <w:rFonts w:ascii="Palatino Linotype" w:hAnsi="Palatino Linotype" w:cs="Arial"/>
              <w:sz w:val="24"/>
              <w:szCs w:val="20"/>
            </w:rPr>
          </w:pPr>
          <w:r w:rsidRPr="00764B70">
            <w:rPr>
              <w:rFonts w:ascii="Palatino Linotype" w:hAnsi="Palatino Linotype" w:cs="Arial"/>
              <w:sz w:val="24"/>
              <w:szCs w:val="20"/>
            </w:rPr>
            <w:t>Ayuntamiento de Huixquilucan</w:t>
          </w:r>
        </w:p>
      </w:tc>
    </w:tr>
    <w:tr w:rsidR="00274430" w14:paraId="71DBBF04" w14:textId="77777777" w:rsidTr="00F808F7">
      <w:trPr>
        <w:trHeight w:val="342"/>
      </w:trPr>
      <w:tc>
        <w:tcPr>
          <w:tcW w:w="6518" w:type="dxa"/>
          <w:tcBorders>
            <w:right w:val="nil"/>
          </w:tcBorders>
          <w:hideMark/>
        </w:tcPr>
        <w:p w14:paraId="65C6D820" w14:textId="77777777" w:rsidR="00274430" w:rsidRDefault="00274430" w:rsidP="00F808F7">
          <w:pPr>
            <w:tabs>
              <w:tab w:val="left" w:pos="4892"/>
            </w:tabs>
            <w:spacing w:after="120" w:line="256" w:lineRule="auto"/>
            <w:ind w:right="75"/>
            <w:jc w:val="right"/>
            <w:rPr>
              <w:rFonts w:ascii="Palatino Linotype" w:hAnsi="Palatino Linotype" w:cs="Arial"/>
              <w:b/>
              <w:szCs w:val="20"/>
            </w:rPr>
          </w:pPr>
          <w:r>
            <w:rPr>
              <w:rFonts w:ascii="Palatino Linotype" w:hAnsi="Palatino Linotype" w:cs="Arial"/>
              <w:b/>
              <w:szCs w:val="20"/>
            </w:rPr>
            <w:t>Comisionado Ponente:</w:t>
          </w:r>
        </w:p>
      </w:tc>
      <w:tc>
        <w:tcPr>
          <w:tcW w:w="3547" w:type="dxa"/>
          <w:tcBorders>
            <w:top w:val="nil"/>
            <w:left w:val="nil"/>
            <w:bottom w:val="nil"/>
            <w:right w:val="nil"/>
          </w:tcBorders>
          <w:hideMark/>
        </w:tcPr>
        <w:p w14:paraId="185E39CA" w14:textId="77777777" w:rsidR="00274430" w:rsidRPr="003D7938" w:rsidRDefault="00274430" w:rsidP="00F808F7">
          <w:pPr>
            <w:spacing w:after="120" w:line="256" w:lineRule="auto"/>
            <w:ind w:right="214"/>
            <w:jc w:val="both"/>
            <w:rPr>
              <w:rFonts w:ascii="Palatino Linotype" w:hAnsi="Palatino Linotype" w:cs="Arial"/>
              <w:sz w:val="24"/>
              <w:szCs w:val="20"/>
            </w:rPr>
          </w:pPr>
          <w:r w:rsidRPr="003D7938">
            <w:rPr>
              <w:rFonts w:ascii="Palatino Linotype" w:hAnsi="Palatino Linotype" w:cs="Arial"/>
              <w:sz w:val="24"/>
              <w:szCs w:val="20"/>
            </w:rPr>
            <w:t xml:space="preserve">José Martínez Vilchis </w:t>
          </w:r>
        </w:p>
      </w:tc>
    </w:tr>
  </w:tbl>
  <w:p w14:paraId="163BE4FB" w14:textId="77777777" w:rsidR="00274430" w:rsidRDefault="0027443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84B525A" wp14:editId="0CA32841">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4530FD"/>
    <w:multiLevelType w:val="hybridMultilevel"/>
    <w:tmpl w:val="FB0CB58A"/>
    <w:lvl w:ilvl="0" w:tplc="E6340F58">
      <w:start w:val="82"/>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D5184F"/>
    <w:multiLevelType w:val="hybridMultilevel"/>
    <w:tmpl w:val="5148C4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1A6EFB"/>
    <w:multiLevelType w:val="hybridMultilevel"/>
    <w:tmpl w:val="CE2AD1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ED5DF1"/>
    <w:multiLevelType w:val="hybridMultilevel"/>
    <w:tmpl w:val="9DB25708"/>
    <w:lvl w:ilvl="0" w:tplc="8CB6A71E">
      <w:start w:val="1"/>
      <w:numFmt w:val="lowerLetter"/>
      <w:lvlText w:val="%1."/>
      <w:lvlJc w:val="left"/>
      <w:pPr>
        <w:ind w:left="1920" w:hanging="360"/>
      </w:pPr>
      <w:rPr>
        <w:rFonts w:hint="default"/>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5" w15:restartNumberingAfterBreak="0">
    <w:nsid w:val="1A8C1510"/>
    <w:multiLevelType w:val="hybridMultilevel"/>
    <w:tmpl w:val="33CC7B20"/>
    <w:lvl w:ilvl="0" w:tplc="14D20976">
      <w:start w:val="1"/>
      <w:numFmt w:val="lowerLetter"/>
      <w:lvlText w:val="%1."/>
      <w:lvlJc w:val="left"/>
      <w:pPr>
        <w:ind w:left="1920" w:hanging="360"/>
      </w:pPr>
      <w:rPr>
        <w:rFonts w:hint="default"/>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6" w15:restartNumberingAfterBreak="0">
    <w:nsid w:val="1D527B2D"/>
    <w:multiLevelType w:val="hybridMultilevel"/>
    <w:tmpl w:val="1944C518"/>
    <w:lvl w:ilvl="0" w:tplc="194821E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2267727F"/>
    <w:multiLevelType w:val="hybridMultilevel"/>
    <w:tmpl w:val="E5C68F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79E09E7"/>
    <w:multiLevelType w:val="hybridMultilevel"/>
    <w:tmpl w:val="5E4C093A"/>
    <w:lvl w:ilvl="0" w:tplc="6FAA2824">
      <w:start w:val="1"/>
      <w:numFmt w:val="bullet"/>
      <w:lvlText w:val="-"/>
      <w:lvlJc w:val="left"/>
      <w:pPr>
        <w:ind w:left="1080" w:hanging="360"/>
      </w:pPr>
      <w:rPr>
        <w:rFonts w:ascii="Palatino Linotype" w:eastAsia="Times New Roman" w:hAnsi="Palatino Linotype" w:cs="Arial" w:hint="default"/>
        <w:i/>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29AA0EA7"/>
    <w:multiLevelType w:val="hybridMultilevel"/>
    <w:tmpl w:val="0304EA46"/>
    <w:lvl w:ilvl="0" w:tplc="FBE642C6">
      <w:start w:val="1"/>
      <w:numFmt w:val="lowerLetter"/>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2D0F32"/>
    <w:multiLevelType w:val="hybridMultilevel"/>
    <w:tmpl w:val="551469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C11FFF"/>
    <w:multiLevelType w:val="hybridMultilevel"/>
    <w:tmpl w:val="7D1E5B3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9E70794"/>
    <w:multiLevelType w:val="hybridMultilevel"/>
    <w:tmpl w:val="A90A5978"/>
    <w:lvl w:ilvl="0" w:tplc="91480C0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40AA0530"/>
    <w:multiLevelType w:val="hybridMultilevel"/>
    <w:tmpl w:val="3B70A706"/>
    <w:lvl w:ilvl="0" w:tplc="1A56957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44634666"/>
    <w:multiLevelType w:val="hybridMultilevel"/>
    <w:tmpl w:val="F67C950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4464BA9"/>
    <w:multiLevelType w:val="hybridMultilevel"/>
    <w:tmpl w:val="652EF7B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4C42B7A"/>
    <w:multiLevelType w:val="hybridMultilevel"/>
    <w:tmpl w:val="584E3F1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76E6325"/>
    <w:multiLevelType w:val="hybridMultilevel"/>
    <w:tmpl w:val="12EE8CB0"/>
    <w:lvl w:ilvl="0" w:tplc="7C289992">
      <w:start w:val="1"/>
      <w:numFmt w:val="decimal"/>
      <w:lvlText w:val="%1."/>
      <w:lvlJc w:val="left"/>
      <w:pPr>
        <w:ind w:left="720" w:hanging="360"/>
      </w:pPr>
      <w:rPr>
        <w:rFonts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7C0270D"/>
    <w:multiLevelType w:val="hybridMultilevel"/>
    <w:tmpl w:val="8C86763E"/>
    <w:lvl w:ilvl="0" w:tplc="7C289992">
      <w:start w:val="1"/>
      <w:numFmt w:val="decimal"/>
      <w:lvlText w:val="%1."/>
      <w:lvlJc w:val="left"/>
      <w:pPr>
        <w:ind w:left="502" w:hanging="360"/>
      </w:pPr>
      <w:rPr>
        <w:rFonts w:cs="Tahoma"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0" w15:restartNumberingAfterBreak="0">
    <w:nsid w:val="58161550"/>
    <w:multiLevelType w:val="hybridMultilevel"/>
    <w:tmpl w:val="6E1CA6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AFA68ED"/>
    <w:multiLevelType w:val="hybridMultilevel"/>
    <w:tmpl w:val="E5C68F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2800A70"/>
    <w:multiLevelType w:val="hybridMultilevel"/>
    <w:tmpl w:val="0ECE53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ADA0895"/>
    <w:multiLevelType w:val="hybridMultilevel"/>
    <w:tmpl w:val="BC3038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61E24F6"/>
    <w:multiLevelType w:val="hybridMultilevel"/>
    <w:tmpl w:val="65CE1BA8"/>
    <w:lvl w:ilvl="0" w:tplc="064E213C">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74F6E5E"/>
    <w:multiLevelType w:val="hybridMultilevel"/>
    <w:tmpl w:val="EC7870D4"/>
    <w:lvl w:ilvl="0" w:tplc="DDD6D9E0">
      <w:start w:val="1"/>
      <w:numFmt w:val="lowerLetter"/>
      <w:lvlText w:val="%1)"/>
      <w:lvlJc w:val="left"/>
      <w:pPr>
        <w:ind w:left="1080" w:hanging="360"/>
      </w:pPr>
      <w:rPr>
        <w:rFonts w:eastAsia="Palatino Linotype" w:cs="Palatino Linotype"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7E374888"/>
    <w:multiLevelType w:val="hybridMultilevel"/>
    <w:tmpl w:val="C24EC1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2"/>
  </w:num>
  <w:num w:numId="4">
    <w:abstractNumId w:val="1"/>
  </w:num>
  <w:num w:numId="5">
    <w:abstractNumId w:val="13"/>
  </w:num>
  <w:num w:numId="6">
    <w:abstractNumId w:val="12"/>
  </w:num>
  <w:num w:numId="7">
    <w:abstractNumId w:val="11"/>
  </w:num>
  <w:num w:numId="8">
    <w:abstractNumId w:val="9"/>
  </w:num>
  <w:num w:numId="9">
    <w:abstractNumId w:val="26"/>
  </w:num>
  <w:num w:numId="10">
    <w:abstractNumId w:val="22"/>
  </w:num>
  <w:num w:numId="11">
    <w:abstractNumId w:val="14"/>
  </w:num>
  <w:num w:numId="12">
    <w:abstractNumId w:val="24"/>
  </w:num>
  <w:num w:numId="13">
    <w:abstractNumId w:val="6"/>
  </w:num>
  <w:num w:numId="14">
    <w:abstractNumId w:val="4"/>
  </w:num>
  <w:num w:numId="15">
    <w:abstractNumId w:val="5"/>
  </w:num>
  <w:num w:numId="16">
    <w:abstractNumId w:val="21"/>
  </w:num>
  <w:num w:numId="17">
    <w:abstractNumId w:val="3"/>
  </w:num>
  <w:num w:numId="18">
    <w:abstractNumId w:val="25"/>
  </w:num>
  <w:num w:numId="19">
    <w:abstractNumId w:val="10"/>
  </w:num>
  <w:num w:numId="20">
    <w:abstractNumId w:val="17"/>
  </w:num>
  <w:num w:numId="21">
    <w:abstractNumId w:val="20"/>
  </w:num>
  <w:num w:numId="22">
    <w:abstractNumId w:val="16"/>
  </w:num>
  <w:num w:numId="23">
    <w:abstractNumId w:val="18"/>
  </w:num>
  <w:num w:numId="24">
    <w:abstractNumId w:val="8"/>
  </w:num>
  <w:num w:numId="25">
    <w:abstractNumId w:val="19"/>
  </w:num>
  <w:num w:numId="26">
    <w:abstractNumId w:val="7"/>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B70"/>
    <w:rsid w:val="000441DF"/>
    <w:rsid w:val="00072682"/>
    <w:rsid w:val="00172EE9"/>
    <w:rsid w:val="001E5EE2"/>
    <w:rsid w:val="00274430"/>
    <w:rsid w:val="00286D15"/>
    <w:rsid w:val="003C2B8F"/>
    <w:rsid w:val="00595631"/>
    <w:rsid w:val="005F40B0"/>
    <w:rsid w:val="006F5A86"/>
    <w:rsid w:val="00736318"/>
    <w:rsid w:val="00764B70"/>
    <w:rsid w:val="00774C56"/>
    <w:rsid w:val="00826570"/>
    <w:rsid w:val="008804D1"/>
    <w:rsid w:val="00881372"/>
    <w:rsid w:val="008D14BD"/>
    <w:rsid w:val="009A6C7B"/>
    <w:rsid w:val="00AA14D4"/>
    <w:rsid w:val="00B71863"/>
    <w:rsid w:val="00BA179B"/>
    <w:rsid w:val="00BA58CD"/>
    <w:rsid w:val="00C25DE3"/>
    <w:rsid w:val="00CA33C0"/>
    <w:rsid w:val="00CE27B6"/>
    <w:rsid w:val="00E43D62"/>
    <w:rsid w:val="00EB2B08"/>
    <w:rsid w:val="00F0051E"/>
    <w:rsid w:val="00F51232"/>
    <w:rsid w:val="00F808F7"/>
    <w:rsid w:val="00FD305A"/>
    <w:rsid w:val="00FD706D"/>
    <w:rsid w:val="00FE41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8B234"/>
  <w15:chartTrackingRefBased/>
  <w15:docId w15:val="{F8CDFAEC-CECF-49A8-861A-4D2CEDB1E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B70"/>
  </w:style>
  <w:style w:type="paragraph" w:styleId="Ttulo2">
    <w:name w:val="heading 2"/>
    <w:aliases w:val="Subtítulos"/>
    <w:basedOn w:val="Normal"/>
    <w:next w:val="Normal"/>
    <w:link w:val="Ttulo2Car"/>
    <w:uiPriority w:val="9"/>
    <w:unhideWhenUsed/>
    <w:qFormat/>
    <w:rsid w:val="00764B70"/>
    <w:pPr>
      <w:keepNext/>
      <w:keepLines/>
      <w:spacing w:after="0" w:line="360" w:lineRule="auto"/>
      <w:jc w:val="both"/>
      <w:outlineLvl w:val="1"/>
    </w:pPr>
    <w:rPr>
      <w:rFonts w:ascii="Palatino Linotype" w:eastAsiaTheme="majorEastAsia" w:hAnsi="Palatino Linotype" w:cstheme="majorBidi"/>
      <w:b/>
      <w:color w:val="000000" w:themeColor="text1"/>
      <w:sz w:val="26"/>
      <w:szCs w:val="26"/>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Subtítulos Car"/>
    <w:basedOn w:val="Fuentedeprrafopredeter"/>
    <w:link w:val="Ttulo2"/>
    <w:uiPriority w:val="9"/>
    <w:rsid w:val="00764B70"/>
    <w:rPr>
      <w:rFonts w:ascii="Palatino Linotype" w:eastAsiaTheme="majorEastAsia" w:hAnsi="Palatino Linotype" w:cstheme="majorBidi"/>
      <w:b/>
      <w:color w:val="000000" w:themeColor="text1"/>
      <w:sz w:val="26"/>
      <w:szCs w:val="26"/>
      <w:lang w:val="es-ES_tradnl" w:eastAsia="es-MX"/>
    </w:rPr>
  </w:style>
  <w:style w:type="paragraph" w:styleId="Encabezado">
    <w:name w:val="header"/>
    <w:basedOn w:val="Normal"/>
    <w:link w:val="EncabezadoCar"/>
    <w:uiPriority w:val="99"/>
    <w:unhideWhenUsed/>
    <w:rsid w:val="00764B7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64B7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64B7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64B7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64B7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64B7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64B7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64B7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64B70"/>
    <w:rPr>
      <w:color w:val="0563C1" w:themeColor="hyperlink"/>
      <w:u w:val="single"/>
    </w:rPr>
  </w:style>
  <w:style w:type="paragraph" w:styleId="Sinespaciado">
    <w:name w:val="No Spacing"/>
    <w:aliases w:val="Francesa,INAI"/>
    <w:link w:val="SinespaciadoCar"/>
    <w:uiPriority w:val="1"/>
    <w:qFormat/>
    <w:rsid w:val="00764B70"/>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764B70"/>
    <w:rPr>
      <w:rFonts w:ascii="Times New Roman" w:eastAsia="Times New Roman" w:hAnsi="Times New Roman" w:cs="Times New Roman"/>
      <w:sz w:val="24"/>
      <w:szCs w:val="24"/>
      <w:lang w:eastAsia="es-ES"/>
    </w:rPr>
  </w:style>
  <w:style w:type="paragraph" w:customStyle="1" w:styleId="infoemcitas">
    <w:name w:val="infoem citas"/>
    <w:basedOn w:val="Normal"/>
    <w:qFormat/>
    <w:rsid w:val="00764B70"/>
    <w:pPr>
      <w:spacing w:before="240" w:line="360" w:lineRule="auto"/>
      <w:ind w:left="851" w:right="851"/>
      <w:jc w:val="both"/>
    </w:pPr>
    <w:rPr>
      <w:rFonts w:ascii="Palatino Linotype" w:hAnsi="Palatino Linotype"/>
      <w:i/>
    </w:rPr>
  </w:style>
  <w:style w:type="paragraph" w:customStyle="1" w:styleId="INFOEM">
    <w:name w:val="INFOEM"/>
    <w:basedOn w:val="Normal"/>
    <w:qFormat/>
    <w:rsid w:val="00764B70"/>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764B70"/>
    <w:pPr>
      <w:spacing w:before="240" w:line="360" w:lineRule="auto"/>
      <w:ind w:left="851" w:right="851"/>
      <w:jc w:val="both"/>
    </w:pPr>
    <w:rPr>
      <w:rFonts w:ascii="Palatino Linotype" w:hAnsi="Palatino Linotype" w:cs="Arial"/>
      <w:i/>
    </w:rPr>
  </w:style>
  <w:style w:type="table" w:styleId="Tablaconcuadrcula">
    <w:name w:val="Table Grid"/>
    <w:basedOn w:val="Tablanormal"/>
    <w:uiPriority w:val="39"/>
    <w:rsid w:val="00764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764B70"/>
    <w:rPr>
      <w:sz w:val="16"/>
      <w:szCs w:val="16"/>
    </w:rPr>
  </w:style>
  <w:style w:type="paragraph" w:styleId="Textocomentario">
    <w:name w:val="annotation text"/>
    <w:basedOn w:val="Normal"/>
    <w:link w:val="TextocomentarioCar"/>
    <w:uiPriority w:val="99"/>
    <w:semiHidden/>
    <w:unhideWhenUsed/>
    <w:rsid w:val="00764B7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64B70"/>
    <w:rPr>
      <w:sz w:val="20"/>
      <w:szCs w:val="20"/>
    </w:rPr>
  </w:style>
  <w:style w:type="paragraph" w:styleId="Asuntodelcomentario">
    <w:name w:val="annotation subject"/>
    <w:basedOn w:val="Textocomentario"/>
    <w:next w:val="Textocomentario"/>
    <w:link w:val="AsuntodelcomentarioCar"/>
    <w:uiPriority w:val="99"/>
    <w:semiHidden/>
    <w:unhideWhenUsed/>
    <w:rsid w:val="00764B70"/>
    <w:rPr>
      <w:b/>
      <w:bCs/>
    </w:rPr>
  </w:style>
  <w:style w:type="character" w:customStyle="1" w:styleId="AsuntodelcomentarioCar">
    <w:name w:val="Asunto del comentario Car"/>
    <w:basedOn w:val="TextocomentarioCar"/>
    <w:link w:val="Asuntodelcomentario"/>
    <w:uiPriority w:val="99"/>
    <w:semiHidden/>
    <w:rsid w:val="00764B70"/>
    <w:rPr>
      <w:b/>
      <w:bCs/>
      <w:sz w:val="20"/>
      <w:szCs w:val="20"/>
    </w:rPr>
  </w:style>
  <w:style w:type="paragraph" w:styleId="Textodeglobo">
    <w:name w:val="Balloon Text"/>
    <w:basedOn w:val="Normal"/>
    <w:link w:val="TextodegloboCar"/>
    <w:uiPriority w:val="99"/>
    <w:semiHidden/>
    <w:unhideWhenUsed/>
    <w:rsid w:val="00764B7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64B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0658">
      <w:bodyDiv w:val="1"/>
      <w:marLeft w:val="0"/>
      <w:marRight w:val="0"/>
      <w:marTop w:val="0"/>
      <w:marBottom w:val="0"/>
      <w:divBdr>
        <w:top w:val="none" w:sz="0" w:space="0" w:color="auto"/>
        <w:left w:val="none" w:sz="0" w:space="0" w:color="auto"/>
        <w:bottom w:val="none" w:sz="0" w:space="0" w:color="auto"/>
        <w:right w:val="none" w:sz="0" w:space="0" w:color="auto"/>
      </w:divBdr>
    </w:div>
    <w:div w:id="388696153">
      <w:bodyDiv w:val="1"/>
      <w:marLeft w:val="0"/>
      <w:marRight w:val="0"/>
      <w:marTop w:val="0"/>
      <w:marBottom w:val="0"/>
      <w:divBdr>
        <w:top w:val="none" w:sz="0" w:space="0" w:color="auto"/>
        <w:left w:val="none" w:sz="0" w:space="0" w:color="auto"/>
        <w:bottom w:val="none" w:sz="0" w:space="0" w:color="auto"/>
        <w:right w:val="none" w:sz="0" w:space="0" w:color="auto"/>
      </w:divBdr>
    </w:div>
    <w:div w:id="171908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17</Pages>
  <Words>11513</Words>
  <Characters>63326</Characters>
  <Application>Microsoft Office Word</Application>
  <DocSecurity>0</DocSecurity>
  <Lines>527</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dcterms:created xsi:type="dcterms:W3CDTF">2023-08-18T17:03:00Z</dcterms:created>
  <dcterms:modified xsi:type="dcterms:W3CDTF">2023-10-20T19:32:00Z</dcterms:modified>
</cp:coreProperties>
</file>