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C628B80" w:rsidR="007A5836" w:rsidRPr="005B01F9" w:rsidRDefault="007A5836" w:rsidP="005B01F9">
      <w:pPr>
        <w:spacing w:line="360" w:lineRule="auto"/>
        <w:jc w:val="both"/>
        <w:rPr>
          <w:rFonts w:ascii="Palatino Linotype" w:hAnsi="Palatino Linotype"/>
        </w:rPr>
      </w:pPr>
      <w:r w:rsidRPr="005B01F9">
        <w:rPr>
          <w:rFonts w:ascii="Palatino Linotype" w:hAnsi="Palatino Linotype"/>
        </w:rPr>
        <w:t xml:space="preserve">Resolución del Pleno del Instituto de Transparencia, </w:t>
      </w:r>
      <w:r w:rsidR="00AB4B44" w:rsidRPr="005B01F9">
        <w:rPr>
          <w:rFonts w:ascii="Palatino Linotype" w:hAnsi="Palatino Linotype"/>
        </w:rPr>
        <w:t>Acceso a la Información</w:t>
      </w:r>
      <w:r w:rsidRPr="005B01F9">
        <w:rPr>
          <w:rFonts w:ascii="Palatino Linotype" w:hAnsi="Palatino Linotype"/>
        </w:rPr>
        <w:t xml:space="preserve"> Pública y Protección de Datos Personales del Estado de México y Municipios, con domicilio en Metepec, Estado de México, </w:t>
      </w:r>
      <w:r w:rsidR="0039506D" w:rsidRPr="005B01F9">
        <w:rPr>
          <w:rFonts w:ascii="Palatino Linotype" w:hAnsi="Palatino Linotype"/>
        </w:rPr>
        <w:t xml:space="preserve">del </w:t>
      </w:r>
      <w:r w:rsidR="00797E60" w:rsidRPr="005B01F9">
        <w:rPr>
          <w:rFonts w:ascii="Palatino Linotype" w:hAnsi="Palatino Linotype"/>
        </w:rPr>
        <w:t>veinte</w:t>
      </w:r>
      <w:r w:rsidR="00C61012" w:rsidRPr="005B01F9">
        <w:rPr>
          <w:rFonts w:ascii="Palatino Linotype" w:hAnsi="Palatino Linotype"/>
        </w:rPr>
        <w:t xml:space="preserve"> de septiembre </w:t>
      </w:r>
      <w:r w:rsidR="00882073" w:rsidRPr="005B01F9">
        <w:rPr>
          <w:rFonts w:ascii="Palatino Linotype" w:hAnsi="Palatino Linotype"/>
        </w:rPr>
        <w:t>d</w:t>
      </w:r>
      <w:r w:rsidR="000E2163" w:rsidRPr="005B01F9">
        <w:rPr>
          <w:rFonts w:ascii="Palatino Linotype" w:hAnsi="Palatino Linotype"/>
        </w:rPr>
        <w:t>e dos mil veintitrés</w:t>
      </w:r>
      <w:r w:rsidR="003D6267" w:rsidRPr="005B01F9">
        <w:rPr>
          <w:rFonts w:ascii="Palatino Linotype" w:hAnsi="Palatino Linotype"/>
        </w:rPr>
        <w:t xml:space="preserve">. </w:t>
      </w:r>
    </w:p>
    <w:p w14:paraId="03450F91" w14:textId="5C86D2ED" w:rsidR="007A5836" w:rsidRPr="005B01F9" w:rsidRDefault="007A5836" w:rsidP="005B01F9">
      <w:pPr>
        <w:spacing w:line="360" w:lineRule="auto"/>
        <w:jc w:val="both"/>
        <w:rPr>
          <w:rFonts w:ascii="Palatino Linotype" w:hAnsi="Palatino Linotype"/>
        </w:rPr>
      </w:pPr>
    </w:p>
    <w:p w14:paraId="0B72D996" w14:textId="4BFF053A" w:rsidR="007A5836" w:rsidRPr="005B01F9" w:rsidRDefault="007A5836" w:rsidP="005B01F9">
      <w:pPr>
        <w:spacing w:line="360" w:lineRule="auto"/>
        <w:jc w:val="both"/>
        <w:rPr>
          <w:rFonts w:ascii="Palatino Linotype" w:hAnsi="Palatino Linotype"/>
        </w:rPr>
      </w:pPr>
      <w:r w:rsidRPr="005B01F9">
        <w:rPr>
          <w:rFonts w:ascii="Palatino Linotype" w:hAnsi="Palatino Linotype"/>
          <w:b/>
        </w:rPr>
        <w:t>VISTO</w:t>
      </w:r>
      <w:r w:rsidRPr="005B01F9">
        <w:rPr>
          <w:rFonts w:ascii="Palatino Linotype" w:hAnsi="Palatino Linotype"/>
        </w:rPr>
        <w:t xml:space="preserve"> el exp</w:t>
      </w:r>
      <w:r w:rsidR="00F872DB" w:rsidRPr="005B01F9">
        <w:rPr>
          <w:rFonts w:ascii="Palatino Linotype" w:hAnsi="Palatino Linotype"/>
        </w:rPr>
        <w:t>ediente formado con motivo del R</w:t>
      </w:r>
      <w:r w:rsidRPr="005B01F9">
        <w:rPr>
          <w:rFonts w:ascii="Palatino Linotype" w:hAnsi="Palatino Linotype"/>
        </w:rPr>
        <w:t xml:space="preserve">ecurso de </w:t>
      </w:r>
      <w:r w:rsidR="00F872DB" w:rsidRPr="005B01F9">
        <w:rPr>
          <w:rFonts w:ascii="Palatino Linotype" w:hAnsi="Palatino Linotype"/>
        </w:rPr>
        <w:t>R</w:t>
      </w:r>
      <w:r w:rsidRPr="005B01F9">
        <w:rPr>
          <w:rFonts w:ascii="Palatino Linotype" w:hAnsi="Palatino Linotype"/>
        </w:rPr>
        <w:t>evisión</w:t>
      </w:r>
      <w:r w:rsidRPr="005B01F9">
        <w:rPr>
          <w:rFonts w:ascii="Palatino Linotype" w:hAnsi="Palatino Linotype"/>
          <w:b/>
          <w:bCs/>
        </w:rPr>
        <w:t xml:space="preserve"> </w:t>
      </w:r>
      <w:r w:rsidR="008515BE" w:rsidRPr="005B01F9">
        <w:rPr>
          <w:rFonts w:ascii="Palatino Linotype" w:hAnsi="Palatino Linotype"/>
          <w:b/>
        </w:rPr>
        <w:t>0</w:t>
      </w:r>
      <w:r w:rsidR="004D4DAA" w:rsidRPr="005B01F9">
        <w:rPr>
          <w:rFonts w:ascii="Palatino Linotype" w:hAnsi="Palatino Linotype"/>
          <w:b/>
        </w:rPr>
        <w:t>4</w:t>
      </w:r>
      <w:r w:rsidR="00C61012" w:rsidRPr="005B01F9">
        <w:rPr>
          <w:rFonts w:ascii="Palatino Linotype" w:hAnsi="Palatino Linotype"/>
          <w:b/>
        </w:rPr>
        <w:t>567</w:t>
      </w:r>
      <w:r w:rsidR="00A9204E" w:rsidRPr="005B01F9">
        <w:rPr>
          <w:rFonts w:ascii="Palatino Linotype" w:hAnsi="Palatino Linotype"/>
          <w:b/>
        </w:rPr>
        <w:t>/INFOEM/IP/RR/202</w:t>
      </w:r>
      <w:r w:rsidR="000E2163" w:rsidRPr="005B01F9">
        <w:rPr>
          <w:rFonts w:ascii="Palatino Linotype" w:hAnsi="Palatino Linotype"/>
          <w:b/>
        </w:rPr>
        <w:t>3</w:t>
      </w:r>
      <w:r w:rsidRPr="005B01F9">
        <w:rPr>
          <w:rFonts w:ascii="Palatino Linotype" w:hAnsi="Palatino Linotype"/>
        </w:rPr>
        <w:t xml:space="preserve">, </w:t>
      </w:r>
      <w:r w:rsidR="00A612E2" w:rsidRPr="005B01F9">
        <w:rPr>
          <w:rFonts w:ascii="Palatino Linotype" w:hAnsi="Palatino Linotype"/>
        </w:rPr>
        <w:t>promovido por</w:t>
      </w:r>
      <w:r w:rsidR="004558AF" w:rsidRPr="005B01F9">
        <w:rPr>
          <w:rFonts w:ascii="Palatino Linotype" w:hAnsi="Palatino Linotype"/>
        </w:rPr>
        <w:t xml:space="preserve"> </w:t>
      </w:r>
      <w:r w:rsidR="00C61012" w:rsidRPr="005B01F9">
        <w:rPr>
          <w:rFonts w:ascii="Palatino Linotype" w:hAnsi="Palatino Linotype"/>
        </w:rPr>
        <w:t>la</w:t>
      </w:r>
      <w:r w:rsidR="004558AF" w:rsidRPr="005B01F9">
        <w:rPr>
          <w:rFonts w:ascii="Palatino Linotype" w:hAnsi="Palatino Linotype"/>
        </w:rPr>
        <w:t xml:space="preserve"> C. </w:t>
      </w:r>
      <w:r w:rsidR="00805FEF">
        <w:rPr>
          <w:rFonts w:ascii="Palatino Linotype" w:hAnsi="Palatino Linotype"/>
          <w:b/>
        </w:rPr>
        <w:t xml:space="preserve">XXXXXXXX </w:t>
      </w:r>
      <w:proofErr w:type="spellStart"/>
      <w:r w:rsidR="00805FEF">
        <w:rPr>
          <w:rFonts w:ascii="Palatino Linotype" w:hAnsi="Palatino Linotype"/>
          <w:b/>
        </w:rPr>
        <w:t>XXXXXXXX</w:t>
      </w:r>
      <w:proofErr w:type="spellEnd"/>
      <w:r w:rsidR="00805FEF">
        <w:rPr>
          <w:rFonts w:ascii="Palatino Linotype" w:hAnsi="Palatino Linotype"/>
          <w:b/>
        </w:rPr>
        <w:t xml:space="preserve"> </w:t>
      </w:r>
      <w:proofErr w:type="spellStart"/>
      <w:r w:rsidR="00805FEF">
        <w:rPr>
          <w:rFonts w:ascii="Palatino Linotype" w:hAnsi="Palatino Linotype"/>
          <w:b/>
        </w:rPr>
        <w:t>XXXXXXXX</w:t>
      </w:r>
      <w:proofErr w:type="spellEnd"/>
      <w:r w:rsidR="00C61012" w:rsidRPr="005B01F9">
        <w:rPr>
          <w:rFonts w:ascii="Arial" w:hAnsi="Arial" w:cs="Arial"/>
          <w:b/>
          <w:bCs/>
          <w:sz w:val="15"/>
          <w:szCs w:val="15"/>
          <w:shd w:val="clear" w:color="auto" w:fill="F7F7F8"/>
        </w:rPr>
        <w:t xml:space="preserve"> </w:t>
      </w:r>
      <w:r w:rsidR="00A612E2" w:rsidRPr="005B01F9">
        <w:rPr>
          <w:rFonts w:ascii="Palatino Linotype" w:hAnsi="Palatino Linotype"/>
          <w:lang w:val="es-ES"/>
        </w:rPr>
        <w:t>que</w:t>
      </w:r>
      <w:r w:rsidR="00A612E2" w:rsidRPr="005B01F9">
        <w:rPr>
          <w:rFonts w:ascii="Palatino Linotype" w:hAnsi="Palatino Linotype" w:cs="Arial"/>
          <w:b/>
          <w:lang w:val="es-ES"/>
        </w:rPr>
        <w:t xml:space="preserve"> </w:t>
      </w:r>
      <w:r w:rsidR="00A612E2" w:rsidRPr="005B01F9">
        <w:rPr>
          <w:rFonts w:ascii="Palatino Linotype" w:hAnsi="Palatino Linotype"/>
        </w:rPr>
        <w:t xml:space="preserve">en lo sucesivo se denominará </w:t>
      </w:r>
      <w:r w:rsidR="00C61012" w:rsidRPr="005B01F9">
        <w:rPr>
          <w:rFonts w:ascii="Palatino Linotype" w:hAnsi="Palatino Linotype" w:cs="Arial"/>
          <w:b/>
          <w:lang w:val="es-ES"/>
        </w:rPr>
        <w:t>LA</w:t>
      </w:r>
      <w:r w:rsidR="00A612E2" w:rsidRPr="005B01F9">
        <w:rPr>
          <w:rFonts w:ascii="Palatino Linotype" w:hAnsi="Palatino Linotype" w:cs="Arial"/>
          <w:b/>
          <w:lang w:val="es-ES"/>
        </w:rPr>
        <w:t xml:space="preserve"> RECURRENTE</w:t>
      </w:r>
      <w:r w:rsidR="00A612E2" w:rsidRPr="005B01F9">
        <w:rPr>
          <w:rFonts w:ascii="Palatino Linotype" w:hAnsi="Palatino Linotype"/>
        </w:rPr>
        <w:t>,</w:t>
      </w:r>
      <w:r w:rsidRPr="005B01F9">
        <w:rPr>
          <w:rFonts w:ascii="Palatino Linotype" w:hAnsi="Palatino Linotype"/>
        </w:rPr>
        <w:t xml:space="preserve"> en contra de la respuesta emitida por </w:t>
      </w:r>
      <w:r w:rsidR="00F07AA5" w:rsidRPr="005B01F9">
        <w:rPr>
          <w:rFonts w:ascii="Palatino Linotype" w:hAnsi="Palatino Linotype"/>
        </w:rPr>
        <w:t>el</w:t>
      </w:r>
      <w:r w:rsidR="00CB6AE1" w:rsidRPr="005B01F9">
        <w:rPr>
          <w:rFonts w:ascii="Palatino Linotype" w:hAnsi="Palatino Linotype"/>
        </w:rPr>
        <w:t xml:space="preserve"> </w:t>
      </w:r>
      <w:r w:rsidR="00B040F7" w:rsidRPr="005B01F9">
        <w:rPr>
          <w:rFonts w:ascii="Palatino Linotype" w:hAnsi="Palatino Linotype"/>
          <w:b/>
        </w:rPr>
        <w:t>Ayuntamiento de Tlalnepantla de Baz</w:t>
      </w:r>
      <w:r w:rsidR="00020FB5" w:rsidRPr="005B01F9">
        <w:rPr>
          <w:rFonts w:ascii="Palatino Linotype" w:hAnsi="Palatino Linotype"/>
          <w:b/>
        </w:rPr>
        <w:t>,</w:t>
      </w:r>
      <w:r w:rsidRPr="005B01F9">
        <w:rPr>
          <w:rFonts w:ascii="Palatino Linotype" w:hAnsi="Palatino Linotype" w:cs="Arial"/>
          <w:b/>
          <w:lang w:val="es-ES"/>
        </w:rPr>
        <w:t xml:space="preserve"> </w:t>
      </w:r>
      <w:r w:rsidR="00062086" w:rsidRPr="005B01F9">
        <w:rPr>
          <w:rFonts w:ascii="Palatino Linotype" w:hAnsi="Palatino Linotype"/>
        </w:rPr>
        <w:t xml:space="preserve">que </w:t>
      </w:r>
      <w:r w:rsidRPr="005B01F9">
        <w:rPr>
          <w:rFonts w:ascii="Palatino Linotype" w:hAnsi="Palatino Linotype"/>
        </w:rPr>
        <w:t>en lo sucesivo</w:t>
      </w:r>
      <w:r w:rsidR="00EA33EA" w:rsidRPr="005B01F9">
        <w:rPr>
          <w:rFonts w:ascii="Palatino Linotype" w:hAnsi="Palatino Linotype"/>
        </w:rPr>
        <w:t xml:space="preserve"> se denominará </w:t>
      </w:r>
      <w:r w:rsidRPr="005B01F9">
        <w:rPr>
          <w:rFonts w:ascii="Palatino Linotype" w:hAnsi="Palatino Linotype"/>
          <w:b/>
        </w:rPr>
        <w:t>EL SUJETO OBLIGADO</w:t>
      </w:r>
      <w:r w:rsidRPr="005B01F9">
        <w:rPr>
          <w:rFonts w:ascii="Palatino Linotype" w:hAnsi="Palatino Linotype"/>
        </w:rPr>
        <w:t xml:space="preserve">, se procede a dictar la presente resolución con base en lo siguiente: </w:t>
      </w:r>
    </w:p>
    <w:p w14:paraId="538071BA" w14:textId="77777777" w:rsidR="00DC12E5" w:rsidRPr="005B01F9" w:rsidRDefault="00DC12E5" w:rsidP="005B01F9">
      <w:pPr>
        <w:jc w:val="both"/>
        <w:rPr>
          <w:rFonts w:ascii="Palatino Linotype" w:hAnsi="Palatino Linotype"/>
        </w:rPr>
      </w:pPr>
    </w:p>
    <w:p w14:paraId="60926F88" w14:textId="778DB414" w:rsidR="007A5836" w:rsidRPr="005B01F9" w:rsidRDefault="00AB4B44" w:rsidP="005B01F9">
      <w:pPr>
        <w:jc w:val="center"/>
        <w:rPr>
          <w:rFonts w:ascii="Palatino Linotype" w:hAnsi="Palatino Linotype"/>
          <w:b/>
          <w:bCs/>
          <w:spacing w:val="60"/>
          <w:sz w:val="28"/>
        </w:rPr>
      </w:pPr>
      <w:r w:rsidRPr="005B01F9">
        <w:rPr>
          <w:rFonts w:ascii="Palatino Linotype" w:hAnsi="Palatino Linotype"/>
          <w:b/>
          <w:bCs/>
          <w:spacing w:val="60"/>
          <w:sz w:val="28"/>
        </w:rPr>
        <w:t>ANTECEDENTES</w:t>
      </w:r>
    </w:p>
    <w:p w14:paraId="6CCD912A" w14:textId="77777777" w:rsidR="007A5836" w:rsidRPr="005B01F9" w:rsidRDefault="007A5836" w:rsidP="005B01F9">
      <w:pPr>
        <w:jc w:val="center"/>
        <w:rPr>
          <w:rFonts w:ascii="Palatino Linotype" w:hAnsi="Palatino Linotype"/>
          <w:b/>
          <w:bCs/>
          <w:spacing w:val="60"/>
        </w:rPr>
      </w:pPr>
    </w:p>
    <w:p w14:paraId="03CC829F" w14:textId="57FF9DB2" w:rsidR="00EA7FD8" w:rsidRPr="005B01F9" w:rsidRDefault="00EA7FD8" w:rsidP="005B01F9">
      <w:pPr>
        <w:spacing w:line="360" w:lineRule="auto"/>
        <w:jc w:val="both"/>
        <w:rPr>
          <w:rFonts w:ascii="Palatino Linotype" w:hAnsi="Palatino Linotype"/>
          <w:b/>
          <w:bCs/>
          <w:spacing w:val="60"/>
        </w:rPr>
      </w:pPr>
      <w:r w:rsidRPr="005B01F9">
        <w:rPr>
          <w:rFonts w:ascii="Palatino Linotype" w:hAnsi="Palatino Linotype"/>
          <w:b/>
          <w:sz w:val="28"/>
          <w:szCs w:val="28"/>
        </w:rPr>
        <w:t>I. De la Solicitud de Información</w:t>
      </w:r>
    </w:p>
    <w:p w14:paraId="2546F384" w14:textId="7C9D172C" w:rsidR="007A5836" w:rsidRPr="005B01F9" w:rsidRDefault="00E15A90" w:rsidP="005B01F9">
      <w:pPr>
        <w:spacing w:line="360" w:lineRule="auto"/>
        <w:jc w:val="both"/>
        <w:rPr>
          <w:rFonts w:ascii="Palatino Linotype" w:hAnsi="Palatino Linotype" w:cs="Arial"/>
        </w:rPr>
      </w:pPr>
      <w:r w:rsidRPr="005B01F9">
        <w:rPr>
          <w:rFonts w:ascii="Palatino Linotype" w:hAnsi="Palatino Linotype" w:cs="Arial"/>
        </w:rPr>
        <w:t>E</w:t>
      </w:r>
      <w:r w:rsidR="00346A78" w:rsidRPr="005B01F9">
        <w:rPr>
          <w:rFonts w:ascii="Palatino Linotype" w:hAnsi="Palatino Linotype" w:cs="Arial"/>
        </w:rPr>
        <w:t>l</w:t>
      </w:r>
      <w:r w:rsidRPr="005B01F9">
        <w:rPr>
          <w:rFonts w:ascii="Palatino Linotype" w:hAnsi="Palatino Linotype" w:cs="Arial"/>
        </w:rPr>
        <w:t xml:space="preserve"> </w:t>
      </w:r>
      <w:r w:rsidR="00B040F7" w:rsidRPr="005B01F9">
        <w:rPr>
          <w:rFonts w:ascii="Palatino Linotype" w:hAnsi="Palatino Linotype" w:cs="Arial"/>
        </w:rPr>
        <w:t xml:space="preserve">doce </w:t>
      </w:r>
      <w:r w:rsidR="004D4DAA" w:rsidRPr="005B01F9">
        <w:rPr>
          <w:rFonts w:ascii="Palatino Linotype" w:hAnsi="Palatino Linotype" w:cs="Arial"/>
        </w:rPr>
        <w:t xml:space="preserve">de julio </w:t>
      </w:r>
      <w:r w:rsidR="000E2163" w:rsidRPr="005B01F9">
        <w:rPr>
          <w:rFonts w:ascii="Palatino Linotype" w:hAnsi="Palatino Linotype" w:cs="Arial"/>
        </w:rPr>
        <w:t>d</w:t>
      </w:r>
      <w:r w:rsidR="006952D4" w:rsidRPr="005B01F9">
        <w:rPr>
          <w:rFonts w:ascii="Palatino Linotype" w:hAnsi="Palatino Linotype" w:cs="Arial"/>
        </w:rPr>
        <w:t>e dos mil veinti</w:t>
      </w:r>
      <w:r w:rsidR="008456B9" w:rsidRPr="005B01F9">
        <w:rPr>
          <w:rFonts w:ascii="Palatino Linotype" w:hAnsi="Palatino Linotype" w:cs="Arial"/>
        </w:rPr>
        <w:t>trés,</w:t>
      </w:r>
      <w:r w:rsidRPr="005B01F9">
        <w:rPr>
          <w:rFonts w:ascii="Palatino Linotype" w:hAnsi="Palatino Linotype" w:cs="Arial"/>
        </w:rPr>
        <w:t xml:space="preserve"> </w:t>
      </w:r>
      <w:r w:rsidR="00652839" w:rsidRPr="005B01F9">
        <w:rPr>
          <w:rFonts w:ascii="Palatino Linotype" w:hAnsi="Palatino Linotype"/>
          <w:b/>
        </w:rPr>
        <w:t>LA</w:t>
      </w:r>
      <w:r w:rsidRPr="005B01F9">
        <w:rPr>
          <w:rFonts w:ascii="Palatino Linotype" w:hAnsi="Palatino Linotype"/>
          <w:b/>
        </w:rPr>
        <w:t xml:space="preserve"> RECURRE</w:t>
      </w:r>
      <w:r w:rsidR="005C4EFE" w:rsidRPr="005B01F9">
        <w:rPr>
          <w:rFonts w:ascii="Palatino Linotype" w:hAnsi="Palatino Linotype"/>
          <w:b/>
        </w:rPr>
        <w:t>NTE</w:t>
      </w:r>
      <w:r w:rsidR="00A9204E" w:rsidRPr="005B01F9">
        <w:rPr>
          <w:rFonts w:ascii="Palatino Linotype" w:hAnsi="Palatino Linotype" w:cs="Arial"/>
        </w:rPr>
        <w:t xml:space="preserve"> presentó a través </w:t>
      </w:r>
      <w:r w:rsidR="006952D4" w:rsidRPr="005B01F9">
        <w:rPr>
          <w:rFonts w:ascii="Palatino Linotype" w:hAnsi="Palatino Linotype" w:cs="Arial"/>
        </w:rPr>
        <w:t>del</w:t>
      </w:r>
      <w:r w:rsidR="00A9204E" w:rsidRPr="005B01F9">
        <w:rPr>
          <w:rFonts w:ascii="Palatino Linotype" w:hAnsi="Palatino Linotype" w:cs="Arial"/>
        </w:rPr>
        <w:t xml:space="preserve"> </w:t>
      </w:r>
      <w:r w:rsidRPr="005B01F9">
        <w:rPr>
          <w:rFonts w:ascii="Palatino Linotype" w:hAnsi="Palatino Linotype" w:cs="Arial"/>
        </w:rPr>
        <w:t xml:space="preserve">Sistema de </w:t>
      </w:r>
      <w:r w:rsidR="00AB4B44" w:rsidRPr="005B01F9">
        <w:rPr>
          <w:rFonts w:ascii="Palatino Linotype" w:hAnsi="Palatino Linotype" w:cs="Arial"/>
        </w:rPr>
        <w:t>Acceso a la Información</w:t>
      </w:r>
      <w:r w:rsidRPr="005B01F9">
        <w:rPr>
          <w:rFonts w:ascii="Palatino Linotype" w:hAnsi="Palatino Linotype" w:cs="Arial"/>
        </w:rPr>
        <w:t xml:space="preserve"> Mexiquense, </w:t>
      </w:r>
      <w:r w:rsidR="005C4EFE" w:rsidRPr="005B01F9">
        <w:rPr>
          <w:rFonts w:ascii="Palatino Linotype" w:hAnsi="Palatino Linotype" w:cs="Arial"/>
        </w:rPr>
        <w:t xml:space="preserve">que </w:t>
      </w:r>
      <w:r w:rsidRPr="005B01F9">
        <w:rPr>
          <w:rFonts w:ascii="Palatino Linotype" w:hAnsi="Palatino Linotype" w:cs="Arial"/>
        </w:rPr>
        <w:t>en lo subsecuente</w:t>
      </w:r>
      <w:r w:rsidR="00EA33EA" w:rsidRPr="005B01F9">
        <w:rPr>
          <w:rFonts w:ascii="Palatino Linotype" w:hAnsi="Palatino Linotype" w:cs="Arial"/>
        </w:rPr>
        <w:t xml:space="preserve"> se denominará</w:t>
      </w:r>
      <w:r w:rsidRPr="005B01F9">
        <w:rPr>
          <w:rFonts w:ascii="Palatino Linotype" w:hAnsi="Palatino Linotype" w:cs="Arial"/>
        </w:rPr>
        <w:t xml:space="preserve"> </w:t>
      </w:r>
      <w:r w:rsidRPr="005B01F9">
        <w:rPr>
          <w:rFonts w:ascii="Palatino Linotype" w:hAnsi="Palatino Linotype" w:cs="Arial"/>
          <w:b/>
        </w:rPr>
        <w:t>EL SAIMEX</w:t>
      </w:r>
      <w:r w:rsidRPr="005B01F9">
        <w:rPr>
          <w:rFonts w:ascii="Palatino Linotype" w:hAnsi="Palatino Linotype" w:cs="Arial"/>
        </w:rPr>
        <w:t xml:space="preserve"> ante </w:t>
      </w:r>
      <w:r w:rsidRPr="005B01F9">
        <w:rPr>
          <w:rFonts w:ascii="Palatino Linotype" w:hAnsi="Palatino Linotype" w:cs="Arial"/>
          <w:b/>
        </w:rPr>
        <w:t>EL SUJETO OBLIGADO</w:t>
      </w:r>
      <w:r w:rsidRPr="005B01F9">
        <w:rPr>
          <w:rFonts w:ascii="Palatino Linotype" w:hAnsi="Palatino Linotype" w:cs="Arial"/>
        </w:rPr>
        <w:t xml:space="preserve">, la solicitud de </w:t>
      </w:r>
      <w:r w:rsidR="00AB4B44" w:rsidRPr="005B01F9">
        <w:rPr>
          <w:rFonts w:ascii="Palatino Linotype" w:hAnsi="Palatino Linotype" w:cs="Arial"/>
        </w:rPr>
        <w:t>Acceso a la Información</w:t>
      </w:r>
      <w:r w:rsidRPr="005B01F9">
        <w:rPr>
          <w:rFonts w:ascii="Palatino Linotype" w:hAnsi="Palatino Linotype" w:cs="Arial"/>
        </w:rPr>
        <w:t xml:space="preserve"> pública, a la que se le asignó el número de expediente</w:t>
      </w:r>
      <w:r w:rsidRPr="005B01F9">
        <w:rPr>
          <w:rFonts w:ascii="Palatino Linotype" w:hAnsi="Palatino Linotype" w:cs="Arial"/>
          <w:b/>
        </w:rPr>
        <w:t xml:space="preserve"> </w:t>
      </w:r>
      <w:r w:rsidR="00B040F7" w:rsidRPr="005B01F9">
        <w:rPr>
          <w:rFonts w:ascii="Palatino Linotype" w:hAnsi="Palatino Linotype" w:cs="Arial"/>
          <w:b/>
        </w:rPr>
        <w:t>00786/TLALNEPA/IP/2023</w:t>
      </w:r>
      <w:r w:rsidR="007A5836" w:rsidRPr="005B01F9">
        <w:rPr>
          <w:rFonts w:ascii="Palatino Linotype" w:hAnsi="Palatino Linotype" w:cs="Arial"/>
          <w:b/>
        </w:rPr>
        <w:t>,</w:t>
      </w:r>
      <w:r w:rsidR="007A5836" w:rsidRPr="005B01F9">
        <w:rPr>
          <w:rFonts w:ascii="Palatino Linotype" w:hAnsi="Palatino Linotype"/>
        </w:rPr>
        <w:t xml:space="preserve"> mediante la cual </w:t>
      </w:r>
      <w:r w:rsidR="00F84FBE" w:rsidRPr="005B01F9">
        <w:rPr>
          <w:rFonts w:ascii="Palatino Linotype" w:hAnsi="Palatino Linotype"/>
        </w:rPr>
        <w:t xml:space="preserve">requirió </w:t>
      </w:r>
      <w:r w:rsidR="007A5836" w:rsidRPr="005B01F9">
        <w:rPr>
          <w:rFonts w:ascii="Palatino Linotype" w:hAnsi="Palatino Linotype"/>
        </w:rPr>
        <w:t xml:space="preserve">lo </w:t>
      </w:r>
      <w:r w:rsidR="007A5836" w:rsidRPr="005B01F9">
        <w:rPr>
          <w:rFonts w:ascii="Palatino Linotype" w:hAnsi="Palatino Linotype" w:cs="Arial"/>
        </w:rPr>
        <w:t>siguiente</w:t>
      </w:r>
      <w:r w:rsidR="007A5836" w:rsidRPr="005B01F9">
        <w:rPr>
          <w:rFonts w:ascii="Palatino Linotype" w:hAnsi="Palatino Linotype"/>
        </w:rPr>
        <w:t>:</w:t>
      </w:r>
    </w:p>
    <w:p w14:paraId="2DF8E127" w14:textId="77777777" w:rsidR="007A5836" w:rsidRPr="005B01F9" w:rsidRDefault="007A5836" w:rsidP="005B01F9">
      <w:pPr>
        <w:pStyle w:val="Prrafodelista"/>
        <w:ind w:left="851" w:right="899"/>
        <w:jc w:val="both"/>
        <w:rPr>
          <w:rFonts w:ascii="Palatino Linotype" w:hAnsi="Palatino Linotype" w:cs="Arial"/>
          <w:i/>
          <w:sz w:val="22"/>
        </w:rPr>
      </w:pPr>
    </w:p>
    <w:p w14:paraId="3FE2529C" w14:textId="348B1E78" w:rsidR="007A5836" w:rsidRPr="005B01F9" w:rsidRDefault="007A5836" w:rsidP="005B01F9">
      <w:pPr>
        <w:pStyle w:val="Prrafodelista"/>
        <w:ind w:left="851" w:right="899"/>
        <w:jc w:val="both"/>
        <w:rPr>
          <w:rFonts w:ascii="Palatino Linotype" w:hAnsi="Palatino Linotype" w:cs="Arial"/>
          <w:i/>
          <w:sz w:val="22"/>
        </w:rPr>
      </w:pPr>
      <w:bookmarkStart w:id="0" w:name="_Hlk96896517"/>
      <w:r w:rsidRPr="005B01F9">
        <w:rPr>
          <w:rFonts w:ascii="Palatino Linotype" w:hAnsi="Palatino Linotype" w:cs="Arial"/>
          <w:i/>
          <w:sz w:val="22"/>
        </w:rPr>
        <w:t>“</w:t>
      </w:r>
      <w:r w:rsidR="00B040F7" w:rsidRPr="005B01F9">
        <w:rPr>
          <w:rFonts w:ascii="Palatino Linotype" w:hAnsi="Palatino Linotype" w:cs="Arial"/>
          <w:i/>
          <w:sz w:val="22"/>
        </w:rPr>
        <w:t xml:space="preserve">requiero saber el domicilio completo y el número </w:t>
      </w:r>
      <w:proofErr w:type="spellStart"/>
      <w:r w:rsidR="00B040F7" w:rsidRPr="005B01F9">
        <w:rPr>
          <w:rFonts w:ascii="Palatino Linotype" w:hAnsi="Palatino Linotype" w:cs="Arial"/>
          <w:i/>
          <w:sz w:val="22"/>
        </w:rPr>
        <w:t>telefonico</w:t>
      </w:r>
      <w:proofErr w:type="spellEnd"/>
      <w:r w:rsidR="00B040F7" w:rsidRPr="005B01F9">
        <w:rPr>
          <w:rFonts w:ascii="Palatino Linotype" w:hAnsi="Palatino Linotype" w:cs="Arial"/>
          <w:i/>
          <w:sz w:val="22"/>
        </w:rPr>
        <w:t xml:space="preserve"> de la empresa </w:t>
      </w:r>
      <w:r w:rsidR="00805FEF">
        <w:rPr>
          <w:rFonts w:ascii="Palatino Linotype" w:hAnsi="Palatino Linotype" w:cs="Arial"/>
          <w:i/>
          <w:sz w:val="22"/>
        </w:rPr>
        <w:t xml:space="preserve">XXXXXXX XXXXXX X XXXXX XX </w:t>
      </w:r>
      <w:proofErr w:type="spellStart"/>
      <w:r w:rsidR="00805FEF">
        <w:rPr>
          <w:rFonts w:ascii="Palatino Linotype" w:hAnsi="Palatino Linotype" w:cs="Arial"/>
          <w:i/>
          <w:sz w:val="22"/>
        </w:rPr>
        <w:t>XX</w:t>
      </w:r>
      <w:proofErr w:type="spellEnd"/>
      <w:r w:rsidR="00805FEF">
        <w:rPr>
          <w:rFonts w:ascii="Palatino Linotype" w:hAnsi="Palatino Linotype" w:cs="Arial"/>
          <w:i/>
          <w:sz w:val="22"/>
        </w:rPr>
        <w:t xml:space="preserve"> </w:t>
      </w:r>
      <w:proofErr w:type="spellStart"/>
      <w:r w:rsidR="00805FEF">
        <w:rPr>
          <w:rFonts w:ascii="Palatino Linotype" w:hAnsi="Palatino Linotype" w:cs="Arial"/>
          <w:i/>
          <w:sz w:val="22"/>
        </w:rPr>
        <w:t>XX</w:t>
      </w:r>
      <w:proofErr w:type="spellEnd"/>
      <w:r w:rsidR="00B040F7" w:rsidRPr="005B01F9">
        <w:rPr>
          <w:rFonts w:ascii="Palatino Linotype" w:hAnsi="Palatino Linotype" w:cs="Arial"/>
          <w:i/>
          <w:sz w:val="22"/>
        </w:rPr>
        <w:t xml:space="preserve">, CON RAZÓN SOCIAL </w:t>
      </w:r>
      <w:r w:rsidR="00805FEF">
        <w:rPr>
          <w:rFonts w:ascii="Palatino Linotype" w:hAnsi="Palatino Linotype" w:cs="Arial"/>
          <w:i/>
          <w:sz w:val="22"/>
        </w:rPr>
        <w:t>XXXXXXXXXX</w:t>
      </w:r>
      <w:r w:rsidR="00B040F7" w:rsidRPr="005B01F9">
        <w:rPr>
          <w:rFonts w:ascii="Palatino Linotype" w:hAnsi="Palatino Linotype" w:cs="Arial"/>
          <w:i/>
          <w:sz w:val="22"/>
        </w:rPr>
        <w:t xml:space="preserve">. Así mismo hago de su conocimiento que al ser una empresa el domicilio y número </w:t>
      </w:r>
      <w:proofErr w:type="spellStart"/>
      <w:r w:rsidR="00B040F7" w:rsidRPr="005B01F9">
        <w:rPr>
          <w:rFonts w:ascii="Palatino Linotype" w:hAnsi="Palatino Linotype" w:cs="Arial"/>
          <w:i/>
          <w:sz w:val="22"/>
        </w:rPr>
        <w:t>telefonico</w:t>
      </w:r>
      <w:proofErr w:type="spellEnd"/>
      <w:r w:rsidR="00B040F7" w:rsidRPr="005B01F9">
        <w:rPr>
          <w:rFonts w:ascii="Palatino Linotype" w:hAnsi="Palatino Linotype" w:cs="Arial"/>
          <w:i/>
          <w:sz w:val="22"/>
        </w:rPr>
        <w:t xml:space="preserve"> no es un dato personal. Para facilitar la </w:t>
      </w:r>
      <w:proofErr w:type="spellStart"/>
      <w:r w:rsidR="00B040F7" w:rsidRPr="005B01F9">
        <w:rPr>
          <w:rFonts w:ascii="Palatino Linotype" w:hAnsi="Palatino Linotype" w:cs="Arial"/>
          <w:i/>
          <w:sz w:val="22"/>
        </w:rPr>
        <w:t>busqueda</w:t>
      </w:r>
      <w:proofErr w:type="spellEnd"/>
      <w:r w:rsidR="00B040F7" w:rsidRPr="005B01F9">
        <w:rPr>
          <w:rFonts w:ascii="Palatino Linotype" w:hAnsi="Palatino Linotype" w:cs="Arial"/>
          <w:i/>
          <w:sz w:val="22"/>
        </w:rPr>
        <w:t xml:space="preserve"> la información la puede tener Desarrollo Territorial, Tesorería o en su caso Protección </w:t>
      </w:r>
      <w:proofErr w:type="spellStart"/>
      <w:r w:rsidR="00B040F7" w:rsidRPr="005B01F9">
        <w:rPr>
          <w:rFonts w:ascii="Palatino Linotype" w:hAnsi="Palatino Linotype" w:cs="Arial"/>
          <w:i/>
          <w:sz w:val="22"/>
        </w:rPr>
        <w:t>Ciivil</w:t>
      </w:r>
      <w:proofErr w:type="spellEnd"/>
      <w:r w:rsidR="00B040F7" w:rsidRPr="005B01F9">
        <w:rPr>
          <w:rFonts w:ascii="Palatino Linotype" w:hAnsi="Palatino Linotype" w:cs="Arial"/>
          <w:i/>
          <w:sz w:val="22"/>
        </w:rPr>
        <w:t xml:space="preserve"> ya que ellos emiten los respectivos documentos para que las empresas puedan operar.</w:t>
      </w:r>
      <w:r w:rsidRPr="005B01F9">
        <w:rPr>
          <w:rFonts w:ascii="Palatino Linotype" w:hAnsi="Palatino Linotype" w:cs="Arial"/>
          <w:i/>
          <w:sz w:val="22"/>
        </w:rPr>
        <w:t>”</w:t>
      </w:r>
      <w:r w:rsidR="00D27BA9" w:rsidRPr="005B01F9">
        <w:rPr>
          <w:rFonts w:ascii="Palatino Linotype" w:hAnsi="Palatino Linotype" w:cs="Arial"/>
          <w:i/>
          <w:sz w:val="22"/>
        </w:rPr>
        <w:t xml:space="preserve"> </w:t>
      </w:r>
      <w:r w:rsidRPr="005B01F9">
        <w:rPr>
          <w:rFonts w:ascii="Palatino Linotype" w:hAnsi="Palatino Linotype" w:cs="Arial"/>
          <w:i/>
          <w:sz w:val="22"/>
        </w:rPr>
        <w:t>(</w:t>
      </w:r>
      <w:r w:rsidR="00EE6A83" w:rsidRPr="005B01F9">
        <w:rPr>
          <w:rFonts w:ascii="Palatino Linotype" w:hAnsi="Palatino Linotype" w:cs="Arial"/>
          <w:i/>
          <w:sz w:val="22"/>
        </w:rPr>
        <w:t>S</w:t>
      </w:r>
      <w:r w:rsidRPr="005B01F9">
        <w:rPr>
          <w:rFonts w:ascii="Palatino Linotype" w:hAnsi="Palatino Linotype" w:cs="Arial"/>
          <w:i/>
          <w:sz w:val="22"/>
        </w:rPr>
        <w:t>ic).</w:t>
      </w:r>
    </w:p>
    <w:bookmarkEnd w:id="0"/>
    <w:p w14:paraId="1C1937D5" w14:textId="019FB063" w:rsidR="00F3446D" w:rsidRPr="005B01F9" w:rsidRDefault="00F3446D" w:rsidP="005B01F9">
      <w:pPr>
        <w:spacing w:line="360" w:lineRule="auto"/>
        <w:jc w:val="both"/>
        <w:rPr>
          <w:rFonts w:ascii="Palatino Linotype" w:hAnsi="Palatino Linotype" w:cs="Arial"/>
          <w:b/>
        </w:rPr>
      </w:pPr>
      <w:r w:rsidRPr="005B01F9">
        <w:rPr>
          <w:rFonts w:ascii="Palatino Linotype" w:hAnsi="Palatino Linotype" w:cs="Arial"/>
          <w:b/>
        </w:rPr>
        <w:lastRenderedPageBreak/>
        <w:t>MODALIDAD DE ENTREGA:</w:t>
      </w:r>
      <w:r w:rsidRPr="005B01F9">
        <w:rPr>
          <w:rFonts w:ascii="Palatino Linotype" w:hAnsi="Palatino Linotype" w:cs="Arial"/>
        </w:rPr>
        <w:t xml:space="preserve"> vía </w:t>
      </w:r>
      <w:r w:rsidRPr="005B01F9">
        <w:rPr>
          <w:rFonts w:ascii="Palatino Linotype" w:hAnsi="Palatino Linotype" w:cs="Arial"/>
          <w:b/>
        </w:rPr>
        <w:t>SAIMEX.</w:t>
      </w:r>
      <w:r w:rsidR="005C4EFE" w:rsidRPr="005B01F9">
        <w:rPr>
          <w:rFonts w:ascii="Palatino Linotype" w:hAnsi="Palatino Linotype" w:cs="Arial"/>
          <w:b/>
        </w:rPr>
        <w:t xml:space="preserve"> </w:t>
      </w:r>
    </w:p>
    <w:p w14:paraId="0AFEB257" w14:textId="77777777" w:rsidR="00EA7FD8" w:rsidRPr="005B01F9" w:rsidRDefault="00EA7FD8" w:rsidP="005B01F9">
      <w:pPr>
        <w:spacing w:line="360" w:lineRule="auto"/>
        <w:jc w:val="both"/>
        <w:rPr>
          <w:rFonts w:ascii="Palatino Linotype" w:hAnsi="Palatino Linotype" w:cs="Arial"/>
          <w:b/>
        </w:rPr>
      </w:pPr>
    </w:p>
    <w:p w14:paraId="7F072AAB" w14:textId="3C6134D4" w:rsidR="00882073" w:rsidRPr="005B01F9" w:rsidRDefault="004558AF" w:rsidP="005B01F9">
      <w:pPr>
        <w:spacing w:line="360" w:lineRule="auto"/>
        <w:jc w:val="both"/>
        <w:rPr>
          <w:rFonts w:ascii="Palatino Linotype" w:hAnsi="Palatino Linotype"/>
          <w:b/>
          <w:sz w:val="28"/>
          <w:szCs w:val="28"/>
        </w:rPr>
      </w:pPr>
      <w:r w:rsidRPr="005B01F9">
        <w:rPr>
          <w:rFonts w:ascii="Palatino Linotype" w:hAnsi="Palatino Linotype"/>
          <w:b/>
          <w:sz w:val="28"/>
          <w:szCs w:val="28"/>
        </w:rPr>
        <w:t xml:space="preserve">II. </w:t>
      </w:r>
      <w:r w:rsidR="00882073" w:rsidRPr="005B01F9">
        <w:rPr>
          <w:rFonts w:ascii="Palatino Linotype" w:hAnsi="Palatino Linotype" w:cs="Arial"/>
          <w:b/>
          <w:sz w:val="28"/>
          <w:szCs w:val="28"/>
        </w:rPr>
        <w:t>Respuesta del Sujeto Obligado</w:t>
      </w:r>
    </w:p>
    <w:p w14:paraId="44D16AE2" w14:textId="6ED66D7E" w:rsidR="007A5836" w:rsidRPr="005B01F9" w:rsidRDefault="007A5836" w:rsidP="005B01F9">
      <w:pPr>
        <w:spacing w:line="360" w:lineRule="auto"/>
        <w:jc w:val="both"/>
        <w:rPr>
          <w:rFonts w:ascii="Palatino Linotype" w:hAnsi="Palatino Linotype" w:cs="Arial"/>
        </w:rPr>
      </w:pPr>
      <w:r w:rsidRPr="005B01F9">
        <w:rPr>
          <w:rFonts w:ascii="Palatino Linotype" w:hAnsi="Palatino Linotype" w:cs="Arial"/>
        </w:rPr>
        <w:t xml:space="preserve">De las constancias que integran el expediente electrónico del </w:t>
      </w:r>
      <w:r w:rsidRPr="005B01F9">
        <w:rPr>
          <w:rFonts w:ascii="Palatino Linotype" w:hAnsi="Palatino Linotype" w:cs="Arial"/>
          <w:b/>
        </w:rPr>
        <w:t>SAIMEX</w:t>
      </w:r>
      <w:r w:rsidRPr="005B01F9">
        <w:rPr>
          <w:rFonts w:ascii="Palatino Linotype" w:hAnsi="Palatino Linotype" w:cs="Arial"/>
        </w:rPr>
        <w:t xml:space="preserve"> se advierte que </w:t>
      </w:r>
      <w:r w:rsidRPr="005B01F9">
        <w:rPr>
          <w:rFonts w:ascii="Palatino Linotype" w:hAnsi="Palatino Linotype" w:cs="Arial"/>
          <w:b/>
        </w:rPr>
        <w:t>EL SUJETO OBLIGADO</w:t>
      </w:r>
      <w:r w:rsidRPr="005B01F9">
        <w:rPr>
          <w:rFonts w:ascii="Palatino Linotype" w:hAnsi="Palatino Linotype" w:cs="Arial"/>
        </w:rPr>
        <w:t xml:space="preserve"> dio respuesta a la </w:t>
      </w:r>
      <w:r w:rsidR="0022743B" w:rsidRPr="005B01F9">
        <w:rPr>
          <w:rFonts w:ascii="Palatino Linotype" w:hAnsi="Palatino Linotype" w:cs="Arial"/>
        </w:rPr>
        <w:t>S</w:t>
      </w:r>
      <w:r w:rsidRPr="005B01F9">
        <w:rPr>
          <w:rFonts w:ascii="Palatino Linotype" w:hAnsi="Palatino Linotype" w:cs="Arial"/>
        </w:rPr>
        <w:t xml:space="preserve">olicitud de </w:t>
      </w:r>
      <w:r w:rsidR="00AB4B44" w:rsidRPr="005B01F9">
        <w:rPr>
          <w:rFonts w:ascii="Palatino Linotype" w:hAnsi="Palatino Linotype" w:cs="Arial"/>
        </w:rPr>
        <w:t>Acceso a la Información</w:t>
      </w:r>
      <w:r w:rsidRPr="005B01F9">
        <w:rPr>
          <w:rFonts w:ascii="Palatino Linotype" w:hAnsi="Palatino Linotype" w:cs="Arial"/>
        </w:rPr>
        <w:t xml:space="preserve">, </w:t>
      </w:r>
      <w:r w:rsidR="00B02255" w:rsidRPr="005B01F9">
        <w:rPr>
          <w:rFonts w:ascii="Palatino Linotype" w:hAnsi="Palatino Linotype" w:cs="Arial"/>
        </w:rPr>
        <w:t xml:space="preserve">el </w:t>
      </w:r>
      <w:r w:rsidR="00B040F7" w:rsidRPr="005B01F9">
        <w:rPr>
          <w:rFonts w:ascii="Palatino Linotype" w:hAnsi="Palatino Linotype" w:cs="Arial"/>
        </w:rPr>
        <w:t xml:space="preserve">diez de agosto </w:t>
      </w:r>
      <w:r w:rsidR="00CD3218" w:rsidRPr="005B01F9">
        <w:rPr>
          <w:rFonts w:ascii="Palatino Linotype" w:hAnsi="Palatino Linotype" w:cs="Arial"/>
        </w:rPr>
        <w:t>de</w:t>
      </w:r>
      <w:r w:rsidR="000E2163" w:rsidRPr="005B01F9">
        <w:rPr>
          <w:rFonts w:ascii="Palatino Linotype" w:hAnsi="Palatino Linotype" w:cs="Arial"/>
        </w:rPr>
        <w:t xml:space="preserve"> dos mil veintitrés</w:t>
      </w:r>
      <w:r w:rsidRPr="005B01F9">
        <w:rPr>
          <w:rFonts w:ascii="Palatino Linotype" w:hAnsi="Palatino Linotype" w:cs="Arial"/>
        </w:rPr>
        <w:t>, en los términos que a continuación se citan:</w:t>
      </w:r>
    </w:p>
    <w:p w14:paraId="021BF839" w14:textId="77777777" w:rsidR="003652DA" w:rsidRPr="005B01F9" w:rsidRDefault="003652DA" w:rsidP="005B01F9">
      <w:pPr>
        <w:pStyle w:val="Prrafodelista"/>
        <w:ind w:left="851" w:right="899"/>
        <w:jc w:val="both"/>
        <w:rPr>
          <w:rFonts w:ascii="Palatino Linotype" w:hAnsi="Palatino Linotype" w:cs="Arial"/>
          <w:i/>
          <w:sz w:val="22"/>
        </w:rPr>
      </w:pPr>
    </w:p>
    <w:p w14:paraId="147DE2C6" w14:textId="77777777" w:rsidR="00B040F7" w:rsidRPr="005B01F9" w:rsidRDefault="007A5836" w:rsidP="005B01F9">
      <w:pPr>
        <w:pStyle w:val="Prrafodelista"/>
        <w:ind w:left="851" w:right="899"/>
        <w:jc w:val="both"/>
        <w:rPr>
          <w:rFonts w:ascii="Palatino Linotype" w:hAnsi="Palatino Linotype" w:cs="Arial"/>
          <w:i/>
          <w:sz w:val="22"/>
        </w:rPr>
      </w:pPr>
      <w:r w:rsidRPr="005B01F9">
        <w:rPr>
          <w:rFonts w:ascii="Palatino Linotype" w:hAnsi="Palatino Linotype" w:cs="Arial"/>
          <w:i/>
          <w:sz w:val="22"/>
        </w:rPr>
        <w:t>“</w:t>
      </w:r>
      <w:r w:rsidR="00860A24" w:rsidRPr="005B01F9">
        <w:rPr>
          <w:rFonts w:ascii="Palatino Linotype" w:hAnsi="Palatino Linotype" w:cs="Arial"/>
          <w:i/>
          <w:sz w:val="22"/>
        </w:rPr>
        <w:t>…</w:t>
      </w:r>
      <w:r w:rsidR="00B040F7" w:rsidRPr="005B01F9">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1AA54A77" w14:textId="77777777" w:rsidR="00B040F7" w:rsidRPr="005B01F9" w:rsidRDefault="00B040F7" w:rsidP="005B01F9">
      <w:pPr>
        <w:pStyle w:val="Prrafodelista"/>
        <w:ind w:left="851" w:right="899"/>
        <w:jc w:val="both"/>
        <w:rPr>
          <w:rFonts w:ascii="Palatino Linotype" w:hAnsi="Palatino Linotype" w:cs="Arial"/>
          <w:i/>
          <w:sz w:val="22"/>
        </w:rPr>
      </w:pPr>
    </w:p>
    <w:p w14:paraId="3C7171EA" w14:textId="77777777" w:rsidR="00B040F7" w:rsidRPr="005B01F9" w:rsidRDefault="00B040F7" w:rsidP="005B01F9">
      <w:pPr>
        <w:pStyle w:val="Prrafodelista"/>
        <w:ind w:left="851" w:right="899"/>
        <w:jc w:val="both"/>
        <w:rPr>
          <w:rFonts w:ascii="Palatino Linotype" w:hAnsi="Palatino Linotype" w:cs="Arial"/>
          <w:i/>
          <w:sz w:val="22"/>
        </w:rPr>
      </w:pPr>
      <w:r w:rsidRPr="005B01F9">
        <w:rPr>
          <w:rFonts w:ascii="Palatino Linotype" w:hAnsi="Palatino Linotype" w:cs="Arial"/>
          <w:i/>
          <w:sz w:val="22"/>
        </w:rPr>
        <w:t>ATENTAMENTE</w:t>
      </w:r>
    </w:p>
    <w:p w14:paraId="5226865B" w14:textId="77777777" w:rsidR="00B040F7" w:rsidRPr="005B01F9" w:rsidRDefault="00B040F7" w:rsidP="005B01F9">
      <w:pPr>
        <w:pStyle w:val="Prrafodelista"/>
        <w:ind w:left="851" w:right="899"/>
        <w:jc w:val="both"/>
        <w:rPr>
          <w:rFonts w:ascii="Palatino Linotype" w:hAnsi="Palatino Linotype" w:cs="Arial"/>
          <w:i/>
          <w:sz w:val="22"/>
        </w:rPr>
      </w:pPr>
    </w:p>
    <w:p w14:paraId="6D460F61" w14:textId="672BE962" w:rsidR="007A5836" w:rsidRPr="005B01F9" w:rsidRDefault="00B040F7" w:rsidP="005B01F9">
      <w:pPr>
        <w:pStyle w:val="Prrafodelista"/>
        <w:ind w:left="851" w:right="899"/>
        <w:jc w:val="both"/>
        <w:rPr>
          <w:rFonts w:ascii="Palatino Linotype" w:hAnsi="Palatino Linotype" w:cs="Arial"/>
          <w:i/>
          <w:sz w:val="22"/>
        </w:rPr>
      </w:pPr>
      <w:r w:rsidRPr="005B01F9">
        <w:rPr>
          <w:rFonts w:ascii="Palatino Linotype" w:hAnsi="Palatino Linotype" w:cs="Arial"/>
          <w:i/>
          <w:sz w:val="22"/>
        </w:rPr>
        <w:t>MTRA. CLARA CAMACHO MÉNDEZ</w:t>
      </w:r>
      <w:r w:rsidR="007A5836" w:rsidRPr="005B01F9">
        <w:rPr>
          <w:rFonts w:ascii="Palatino Linotype" w:hAnsi="Palatino Linotype" w:cs="Arial"/>
          <w:i/>
          <w:sz w:val="22"/>
        </w:rPr>
        <w:t>”</w:t>
      </w:r>
      <w:r w:rsidR="00F84FBE" w:rsidRPr="005B01F9">
        <w:rPr>
          <w:rFonts w:ascii="Palatino Linotype" w:hAnsi="Palatino Linotype" w:cs="Arial"/>
          <w:i/>
          <w:sz w:val="22"/>
        </w:rPr>
        <w:t xml:space="preserve"> (sic) </w:t>
      </w:r>
    </w:p>
    <w:p w14:paraId="162A7A72" w14:textId="77777777" w:rsidR="003D468A" w:rsidRPr="005B01F9" w:rsidRDefault="003D468A" w:rsidP="005B01F9">
      <w:pPr>
        <w:ind w:right="899"/>
        <w:jc w:val="both"/>
        <w:rPr>
          <w:rFonts w:ascii="Palatino Linotype" w:hAnsi="Palatino Linotype" w:cs="Arial"/>
          <w:i/>
          <w:sz w:val="22"/>
        </w:rPr>
      </w:pPr>
    </w:p>
    <w:p w14:paraId="5D96AEA0" w14:textId="11F9BBB6" w:rsidR="00B040F7" w:rsidRPr="005B01F9" w:rsidRDefault="004558AF" w:rsidP="005B01F9">
      <w:pPr>
        <w:spacing w:line="360" w:lineRule="auto"/>
        <w:jc w:val="both"/>
        <w:rPr>
          <w:rFonts w:ascii="Palatino Linotype" w:hAnsi="Palatino Linotype" w:cs="Arial"/>
        </w:rPr>
      </w:pPr>
      <w:r w:rsidRPr="005B01F9">
        <w:rPr>
          <w:rFonts w:ascii="Palatino Linotype" w:hAnsi="Palatino Linotype"/>
        </w:rPr>
        <w:t xml:space="preserve">De igual modo, </w:t>
      </w:r>
      <w:r w:rsidRPr="005B01F9">
        <w:rPr>
          <w:rFonts w:ascii="Palatino Linotype" w:hAnsi="Palatino Linotype" w:cs="Arial"/>
          <w:b/>
        </w:rPr>
        <w:t>EL SUJETO OBLIGADO</w:t>
      </w:r>
      <w:r w:rsidR="00504920" w:rsidRPr="005B01F9">
        <w:rPr>
          <w:rFonts w:ascii="Palatino Linotype" w:hAnsi="Palatino Linotype"/>
        </w:rPr>
        <w:t xml:space="preserve"> acompañó a su respuesta </w:t>
      </w:r>
      <w:r w:rsidR="00B040F7" w:rsidRPr="005B01F9">
        <w:rPr>
          <w:rFonts w:ascii="Palatino Linotype" w:hAnsi="Palatino Linotype"/>
        </w:rPr>
        <w:t xml:space="preserve">la carpeta comprimida </w:t>
      </w:r>
      <w:r w:rsidR="00B040F7" w:rsidRPr="005B01F9">
        <w:rPr>
          <w:rFonts w:ascii="Palatino Linotype" w:hAnsi="Palatino Linotype" w:cs="Arial"/>
          <w:b/>
          <w:i/>
        </w:rPr>
        <w:t xml:space="preserve">RESPUESTA SAIMEX 786.zip, </w:t>
      </w:r>
      <w:r w:rsidR="00B040F7" w:rsidRPr="005B01F9">
        <w:rPr>
          <w:rFonts w:ascii="Palatino Linotype" w:hAnsi="Palatino Linotype" w:cs="Arial"/>
        </w:rPr>
        <w:t xml:space="preserve">la cual contiene los archivos que a continuación se describen: </w:t>
      </w:r>
    </w:p>
    <w:p w14:paraId="3A598EF7" w14:textId="77777777" w:rsidR="00B040F7" w:rsidRPr="005B01F9" w:rsidRDefault="00B040F7" w:rsidP="005B01F9">
      <w:pPr>
        <w:spacing w:line="360" w:lineRule="auto"/>
        <w:jc w:val="both"/>
        <w:rPr>
          <w:rFonts w:ascii="Palatino Linotype" w:hAnsi="Palatino Linotype" w:cs="Arial"/>
        </w:rPr>
      </w:pPr>
    </w:p>
    <w:p w14:paraId="384A35AB" w14:textId="6FC06C3E" w:rsidR="00B040F7" w:rsidRPr="005B01F9" w:rsidRDefault="00B040F7" w:rsidP="005B01F9">
      <w:pPr>
        <w:pStyle w:val="Prrafodelista"/>
        <w:numPr>
          <w:ilvl w:val="0"/>
          <w:numId w:val="15"/>
        </w:numPr>
        <w:spacing w:line="360" w:lineRule="auto"/>
        <w:jc w:val="both"/>
        <w:rPr>
          <w:rFonts w:ascii="Palatino Linotype" w:hAnsi="Palatino Linotype" w:cs="Arial"/>
          <w:b/>
          <w:i/>
        </w:rPr>
      </w:pPr>
      <w:r w:rsidRPr="005B01F9">
        <w:rPr>
          <w:rFonts w:ascii="Palatino Linotype" w:hAnsi="Palatino Linotype" w:cs="Arial"/>
          <w:b/>
          <w:i/>
        </w:rPr>
        <w:t xml:space="preserve">DDU_3325_2023_SAIMEX 786.pdf, </w:t>
      </w:r>
      <w:r w:rsidRPr="005B01F9">
        <w:rPr>
          <w:rFonts w:ascii="Palatino Linotype" w:hAnsi="Palatino Linotype" w:cs="Arial"/>
        </w:rPr>
        <w:t xml:space="preserve">el cual corresponde al oficio número DDU/3325/2023 del veinticinco de julio de dos mil veintitrés, por medio del cual la servidora pública habilitada de la Dirección de Desarrollo Urbano, refiere que la información generada y resguardada en los archivos con motivo de trámites para emisión de todas aquellas licencias, autorizaciones, constancias y/o </w:t>
      </w:r>
      <w:r w:rsidRPr="005B01F9">
        <w:rPr>
          <w:rFonts w:ascii="Palatino Linotype" w:hAnsi="Palatino Linotype" w:cs="Arial"/>
        </w:rPr>
        <w:lastRenderedPageBreak/>
        <w:t xml:space="preserve">permisos en materia de desarrollo urbano, se realizan conforme a los domicilios señalados en a la petición que le dé origen. Asimismo, de la búsqueda exhaustiva en los archivos </w:t>
      </w:r>
      <w:r w:rsidR="00BB5118" w:rsidRPr="005B01F9">
        <w:rPr>
          <w:rFonts w:ascii="Palatino Linotype" w:hAnsi="Palatino Linotype" w:cs="Arial"/>
        </w:rPr>
        <w:t xml:space="preserve">no se localizó registro referente a la expedición de permiso, licencia y/o autorizaciones en materia de construcción; así como cualquier otra documentación que tenga relación con a la razón social referida en la solicitud; por lo que, no se cuenta con documentación ni información que pueda ser proporcionada al respecto, al no haber localizado ningún tipo de trámite al respecto. Asimismo, dicho archivo contiene el oficio número DDUYPT/0745/2023, por medio del cual la Jefa del Departamento de Planeación Urbana y Política Territorial, refiere no haber encontrado autorización, permiso, trámite o expediente a favor de la empresa referida en la solicitud, por lo que no se cuenta con la información. </w:t>
      </w:r>
    </w:p>
    <w:p w14:paraId="440584A1" w14:textId="1F06331C" w:rsidR="00BB5118" w:rsidRPr="005B01F9" w:rsidRDefault="00BB5118" w:rsidP="005B01F9">
      <w:pPr>
        <w:pStyle w:val="Prrafodelista"/>
        <w:numPr>
          <w:ilvl w:val="0"/>
          <w:numId w:val="15"/>
        </w:numPr>
        <w:spacing w:line="360" w:lineRule="auto"/>
        <w:jc w:val="both"/>
        <w:rPr>
          <w:rFonts w:ascii="Palatino Linotype" w:hAnsi="Palatino Linotype" w:cs="Arial"/>
          <w:b/>
          <w:i/>
        </w:rPr>
      </w:pPr>
      <w:r w:rsidRPr="005B01F9">
        <w:rPr>
          <w:rFonts w:ascii="Palatino Linotype" w:hAnsi="Palatino Linotype" w:cs="Arial"/>
          <w:b/>
          <w:i/>
        </w:rPr>
        <w:t xml:space="preserve">DPC_1182_2023 SAIMEX 786.pdf, </w:t>
      </w:r>
      <w:r w:rsidRPr="005B01F9">
        <w:rPr>
          <w:rFonts w:ascii="Palatino Linotype" w:hAnsi="Palatino Linotype" w:cs="Arial"/>
        </w:rPr>
        <w:t xml:space="preserve">el cual corresponde al oficio número DPC/1182/2023 del veintiséis de julio de dos mil veintitrés, por medio del cual el Director de Protección Civil, refiere que después de realizar una búsqueda exhaustiva en los archivos físicos y electrónicos, no se localizó algún dato relacionado con la empresa referida en la solicitud, motivo por el cual no es posible proporcionar el domicilio y número telefónico. </w:t>
      </w:r>
    </w:p>
    <w:p w14:paraId="5A983199" w14:textId="106E237A" w:rsidR="00653D8D" w:rsidRPr="005B01F9" w:rsidRDefault="00BB5118" w:rsidP="005B01F9">
      <w:pPr>
        <w:pStyle w:val="Prrafodelista"/>
        <w:numPr>
          <w:ilvl w:val="0"/>
          <w:numId w:val="15"/>
        </w:numPr>
        <w:spacing w:line="360" w:lineRule="auto"/>
        <w:jc w:val="both"/>
        <w:rPr>
          <w:rFonts w:ascii="Palatino Linotype" w:hAnsi="Palatino Linotype" w:cs="Arial"/>
          <w:b/>
          <w:i/>
        </w:rPr>
      </w:pPr>
      <w:r w:rsidRPr="005B01F9">
        <w:rPr>
          <w:rFonts w:ascii="Palatino Linotype" w:hAnsi="Palatino Linotype" w:cs="Arial"/>
          <w:b/>
          <w:i/>
        </w:rPr>
        <w:t xml:space="preserve">DPE_276_2023 SAIMEX 786.pdf, </w:t>
      </w:r>
      <w:r w:rsidRPr="005B01F9">
        <w:rPr>
          <w:rFonts w:ascii="Palatino Linotype" w:hAnsi="Palatino Linotype" w:cs="Arial"/>
        </w:rPr>
        <w:t>el cual contiene el oficio número DPE/276/2023, por medio del cual el Director de Promoción Económica, remite oficio número DPE/CAET/456/2023 del veinticinco de julio de dos mil veintitrés, por medio del cual la Coordinadora de Atención Empresarial, informa que se llevó a cabo una búsqueda exhaustiva y minuciosa dentro de la base de datos sobre las licencias de funcionamiento de las actividades econ</w:t>
      </w:r>
      <w:r w:rsidR="00653D8D" w:rsidRPr="005B01F9">
        <w:rPr>
          <w:rFonts w:ascii="Palatino Linotype" w:hAnsi="Palatino Linotype" w:cs="Arial"/>
        </w:rPr>
        <w:t xml:space="preserve">ómicas expedidas, </w:t>
      </w:r>
      <w:r w:rsidR="00653D8D" w:rsidRPr="005B01F9">
        <w:rPr>
          <w:rFonts w:ascii="Palatino Linotype" w:hAnsi="Palatino Linotype" w:cs="Arial"/>
        </w:rPr>
        <w:lastRenderedPageBreak/>
        <w:t xml:space="preserve">en la que no se encontró registro alguno con la razón social solicitada por </w:t>
      </w:r>
      <w:r w:rsidR="00652839" w:rsidRPr="005B01F9">
        <w:rPr>
          <w:rFonts w:ascii="Palatino Linotype" w:hAnsi="Palatino Linotype" w:cs="Arial"/>
        </w:rPr>
        <w:t>la</w:t>
      </w:r>
      <w:r w:rsidR="00653D8D" w:rsidRPr="005B01F9">
        <w:rPr>
          <w:rFonts w:ascii="Palatino Linotype" w:hAnsi="Palatino Linotype" w:cs="Arial"/>
        </w:rPr>
        <w:t xml:space="preserve"> particular. </w:t>
      </w:r>
    </w:p>
    <w:p w14:paraId="57179974" w14:textId="6138B6B4" w:rsidR="00653D8D" w:rsidRPr="005B01F9" w:rsidRDefault="00653D8D" w:rsidP="005B01F9">
      <w:pPr>
        <w:pStyle w:val="Prrafodelista"/>
        <w:numPr>
          <w:ilvl w:val="0"/>
          <w:numId w:val="15"/>
        </w:numPr>
        <w:spacing w:line="360" w:lineRule="auto"/>
        <w:jc w:val="both"/>
        <w:rPr>
          <w:rFonts w:ascii="Palatino Linotype" w:hAnsi="Palatino Linotype" w:cs="Arial"/>
          <w:b/>
          <w:i/>
        </w:rPr>
      </w:pPr>
      <w:r w:rsidRPr="005B01F9">
        <w:rPr>
          <w:rFonts w:ascii="Palatino Linotype" w:hAnsi="Palatino Linotype" w:cs="Arial"/>
          <w:b/>
          <w:i/>
        </w:rPr>
        <w:t xml:space="preserve">TM_2396_2023 SAIMEX 786.pdf, </w:t>
      </w:r>
      <w:r w:rsidRPr="005B01F9">
        <w:rPr>
          <w:rFonts w:ascii="Palatino Linotype" w:hAnsi="Palatino Linotype" w:cs="Arial"/>
        </w:rPr>
        <w:t xml:space="preserve">el cual contiene el oficio número TM/2396/2023 del veinticuatro de julio de dos mil veintitrés, por medio del cual el Tesorero Municipal, refiere que después de realizar una búsqueda exhaustiva en los archivos físicos y electrónicos, no localizó algún dato relacionado con la empresa referida en la solicitud, motivo por el cual no es posible proporcionar el domicilio y el nombre telefónico requerido por </w:t>
      </w:r>
      <w:r w:rsidR="00652839" w:rsidRPr="005B01F9">
        <w:rPr>
          <w:rFonts w:ascii="Palatino Linotype" w:hAnsi="Palatino Linotype" w:cs="Arial"/>
        </w:rPr>
        <w:t>la</w:t>
      </w:r>
      <w:r w:rsidRPr="005B01F9">
        <w:rPr>
          <w:rFonts w:ascii="Palatino Linotype" w:hAnsi="Palatino Linotype" w:cs="Arial"/>
        </w:rPr>
        <w:t xml:space="preserve"> particular. Asimismo, adjunta respuestas proporcionadas por el Subtesorero de Egresos, Subtesorero de Ingresos y Coordinador de Catastro, en los que refieren no haber localizado documento alguno referente a la empresa referida en la solicitud. </w:t>
      </w:r>
    </w:p>
    <w:p w14:paraId="670ED382" w14:textId="77777777" w:rsidR="00653D8D" w:rsidRPr="005B01F9" w:rsidRDefault="00653D8D" w:rsidP="005B01F9">
      <w:pPr>
        <w:pStyle w:val="Prrafodelista"/>
        <w:tabs>
          <w:tab w:val="left" w:pos="709"/>
        </w:tabs>
        <w:spacing w:line="360" w:lineRule="auto"/>
        <w:ind w:left="0"/>
        <w:jc w:val="both"/>
        <w:rPr>
          <w:rFonts w:ascii="Palatino Linotype" w:hAnsi="Palatino Linotype" w:cs="Arial"/>
          <w:b/>
          <w:sz w:val="28"/>
        </w:rPr>
      </w:pPr>
    </w:p>
    <w:p w14:paraId="79C8E01C" w14:textId="05CB19C6" w:rsidR="00E62E88" w:rsidRPr="005B01F9" w:rsidRDefault="00492954" w:rsidP="005B01F9">
      <w:pPr>
        <w:pStyle w:val="Prrafodelista"/>
        <w:tabs>
          <w:tab w:val="left" w:pos="709"/>
        </w:tabs>
        <w:spacing w:line="360" w:lineRule="auto"/>
        <w:ind w:left="0"/>
        <w:jc w:val="both"/>
        <w:rPr>
          <w:rFonts w:ascii="Palatino Linotype" w:hAnsi="Palatino Linotype" w:cs="Arial"/>
          <w:b/>
          <w:bCs/>
        </w:rPr>
      </w:pPr>
      <w:r w:rsidRPr="005B01F9">
        <w:rPr>
          <w:rFonts w:ascii="Palatino Linotype" w:hAnsi="Palatino Linotype" w:cs="Arial"/>
          <w:b/>
          <w:sz w:val="28"/>
        </w:rPr>
        <w:t>I</w:t>
      </w:r>
      <w:r w:rsidR="00DC1FA1" w:rsidRPr="005B01F9">
        <w:rPr>
          <w:rFonts w:ascii="Palatino Linotype" w:hAnsi="Palatino Linotype" w:cs="Arial"/>
          <w:b/>
          <w:sz w:val="28"/>
        </w:rPr>
        <w:t>II</w:t>
      </w:r>
      <w:r w:rsidR="00E62E88" w:rsidRPr="005B01F9">
        <w:rPr>
          <w:rFonts w:ascii="Palatino Linotype" w:hAnsi="Palatino Linotype" w:cs="Arial"/>
          <w:b/>
          <w:sz w:val="28"/>
        </w:rPr>
        <w:t xml:space="preserve">. </w:t>
      </w:r>
      <w:r w:rsidR="00E62E88" w:rsidRPr="005B01F9">
        <w:rPr>
          <w:rFonts w:ascii="Palatino Linotype" w:hAnsi="Palatino Linotype" w:cs="Arial"/>
          <w:b/>
          <w:bCs/>
          <w:sz w:val="28"/>
          <w:szCs w:val="28"/>
        </w:rPr>
        <w:t>Del Recurso de Revisión</w:t>
      </w:r>
    </w:p>
    <w:p w14:paraId="7CE05361" w14:textId="54030AF6" w:rsidR="007A5836" w:rsidRPr="005B01F9" w:rsidRDefault="007A5836" w:rsidP="005B01F9">
      <w:pPr>
        <w:pStyle w:val="Prrafodelista"/>
        <w:spacing w:line="360" w:lineRule="auto"/>
        <w:ind w:left="0"/>
        <w:jc w:val="both"/>
        <w:rPr>
          <w:rFonts w:ascii="Palatino Linotype" w:hAnsi="Palatino Linotype" w:cs="Arial"/>
        </w:rPr>
      </w:pPr>
      <w:r w:rsidRPr="005B01F9">
        <w:rPr>
          <w:rFonts w:ascii="Palatino Linotype" w:hAnsi="Palatino Linotype"/>
        </w:rPr>
        <w:t xml:space="preserve">Inconforme con la </w:t>
      </w:r>
      <w:r w:rsidRPr="005B01F9">
        <w:rPr>
          <w:rFonts w:ascii="Palatino Linotype" w:hAnsi="Palatino Linotype" w:cs="Arial"/>
        </w:rPr>
        <w:t xml:space="preserve">respuesta </w:t>
      </w:r>
      <w:r w:rsidRPr="005B01F9">
        <w:rPr>
          <w:rFonts w:ascii="Palatino Linotype" w:hAnsi="Palatino Linotype"/>
        </w:rPr>
        <w:t xml:space="preserve">del </w:t>
      </w:r>
      <w:r w:rsidRPr="005B01F9">
        <w:rPr>
          <w:rFonts w:ascii="Palatino Linotype" w:hAnsi="Palatino Linotype"/>
          <w:b/>
        </w:rPr>
        <w:t>SUJETO OBLIGADO</w:t>
      </w:r>
      <w:r w:rsidRPr="005B01F9">
        <w:rPr>
          <w:rFonts w:ascii="Palatino Linotype" w:hAnsi="Palatino Linotype"/>
        </w:rPr>
        <w:t xml:space="preserve">, el </w:t>
      </w:r>
      <w:r w:rsidR="00653D8D" w:rsidRPr="005B01F9">
        <w:rPr>
          <w:rFonts w:ascii="Palatino Linotype" w:hAnsi="Palatino Linotype"/>
        </w:rPr>
        <w:t xml:space="preserve">quince de agosto </w:t>
      </w:r>
      <w:r w:rsidR="00DC1FA1" w:rsidRPr="005B01F9">
        <w:rPr>
          <w:rFonts w:ascii="Palatino Linotype" w:hAnsi="Palatino Linotype"/>
        </w:rPr>
        <w:t>d</w:t>
      </w:r>
      <w:r w:rsidR="004814D1" w:rsidRPr="005B01F9">
        <w:rPr>
          <w:rFonts w:ascii="Palatino Linotype" w:hAnsi="Palatino Linotype"/>
        </w:rPr>
        <w:t>e dos mil veintitrés</w:t>
      </w:r>
      <w:r w:rsidR="00A9204E" w:rsidRPr="005B01F9">
        <w:rPr>
          <w:rFonts w:ascii="Palatino Linotype" w:hAnsi="Palatino Linotype"/>
        </w:rPr>
        <w:t xml:space="preserve">, </w:t>
      </w:r>
      <w:r w:rsidR="00652839" w:rsidRPr="005B01F9">
        <w:rPr>
          <w:rFonts w:ascii="Palatino Linotype" w:hAnsi="Palatino Linotype"/>
          <w:b/>
        </w:rPr>
        <w:t>LA</w:t>
      </w:r>
      <w:r w:rsidRPr="005B01F9">
        <w:rPr>
          <w:rFonts w:ascii="Palatino Linotype" w:hAnsi="Palatino Linotype"/>
          <w:b/>
        </w:rPr>
        <w:t xml:space="preserve"> RECURRENTE</w:t>
      </w:r>
      <w:r w:rsidR="000C7F93" w:rsidRPr="005B01F9">
        <w:rPr>
          <w:rFonts w:ascii="Palatino Linotype" w:hAnsi="Palatino Linotype"/>
          <w:b/>
        </w:rPr>
        <w:t xml:space="preserve"> </w:t>
      </w:r>
      <w:r w:rsidRPr="005B01F9">
        <w:rPr>
          <w:rFonts w:ascii="Palatino Linotype" w:hAnsi="Palatino Linotype"/>
        </w:rPr>
        <w:t xml:space="preserve">interpuso el </w:t>
      </w:r>
      <w:r w:rsidR="000C7F93" w:rsidRPr="005B01F9">
        <w:rPr>
          <w:rFonts w:ascii="Palatino Linotype" w:hAnsi="Palatino Linotype"/>
        </w:rPr>
        <w:t>R</w:t>
      </w:r>
      <w:r w:rsidRPr="005B01F9">
        <w:rPr>
          <w:rFonts w:ascii="Palatino Linotype" w:hAnsi="Palatino Linotype"/>
        </w:rPr>
        <w:t xml:space="preserve">ecurso de </w:t>
      </w:r>
      <w:r w:rsidR="000C7F93" w:rsidRPr="005B01F9">
        <w:rPr>
          <w:rFonts w:ascii="Palatino Linotype" w:hAnsi="Palatino Linotype"/>
        </w:rPr>
        <w:t>R</w:t>
      </w:r>
      <w:r w:rsidRPr="005B01F9">
        <w:rPr>
          <w:rFonts w:ascii="Palatino Linotype" w:hAnsi="Palatino Linotype"/>
        </w:rPr>
        <w:t xml:space="preserve">evisión objeto del presente estudio, el cual fue registrado en </w:t>
      </w:r>
      <w:r w:rsidRPr="005B01F9">
        <w:rPr>
          <w:rFonts w:ascii="Palatino Linotype" w:hAnsi="Palatino Linotype"/>
          <w:b/>
        </w:rPr>
        <w:t>EL SAIMEX</w:t>
      </w:r>
      <w:r w:rsidR="00DF43CB" w:rsidRPr="005B01F9">
        <w:rPr>
          <w:rFonts w:ascii="Palatino Linotype" w:hAnsi="Palatino Linotype"/>
          <w:b/>
        </w:rPr>
        <w:t xml:space="preserve"> </w:t>
      </w:r>
      <w:r w:rsidRPr="005B01F9">
        <w:rPr>
          <w:rFonts w:ascii="Palatino Linotype" w:hAnsi="Palatino Linotype"/>
        </w:rPr>
        <w:t xml:space="preserve">y se le asignó el número de expediente </w:t>
      </w:r>
      <w:r w:rsidR="004814D1" w:rsidRPr="005B01F9">
        <w:rPr>
          <w:rFonts w:ascii="Palatino Linotype" w:hAnsi="Palatino Linotype"/>
          <w:b/>
        </w:rPr>
        <w:t>0</w:t>
      </w:r>
      <w:r w:rsidR="00DC1FA1" w:rsidRPr="005B01F9">
        <w:rPr>
          <w:rFonts w:ascii="Palatino Linotype" w:hAnsi="Palatino Linotype"/>
          <w:b/>
        </w:rPr>
        <w:t>4</w:t>
      </w:r>
      <w:r w:rsidR="00653D8D" w:rsidRPr="005B01F9">
        <w:rPr>
          <w:rFonts w:ascii="Palatino Linotype" w:hAnsi="Palatino Linotype"/>
          <w:b/>
        </w:rPr>
        <w:t>567</w:t>
      </w:r>
      <w:r w:rsidR="00A9204E" w:rsidRPr="005B01F9">
        <w:rPr>
          <w:rFonts w:ascii="Palatino Linotype" w:hAnsi="Palatino Linotype"/>
          <w:b/>
        </w:rPr>
        <w:t>/INFOEM/IP/RR/202</w:t>
      </w:r>
      <w:r w:rsidR="004814D1" w:rsidRPr="005B01F9">
        <w:rPr>
          <w:rFonts w:ascii="Palatino Linotype" w:hAnsi="Palatino Linotype"/>
          <w:b/>
        </w:rPr>
        <w:t>3</w:t>
      </w:r>
      <w:r w:rsidRPr="005B01F9">
        <w:rPr>
          <w:rFonts w:ascii="Palatino Linotype" w:hAnsi="Palatino Linotype"/>
          <w:b/>
        </w:rPr>
        <w:t>,</w:t>
      </w:r>
      <w:r w:rsidRPr="005B01F9">
        <w:rPr>
          <w:rFonts w:ascii="Palatino Linotype" w:hAnsi="Palatino Linotype" w:cs="Arial"/>
        </w:rPr>
        <w:t xml:space="preserve"> en el</w:t>
      </w:r>
      <w:r w:rsidR="00B306B4" w:rsidRPr="005B01F9">
        <w:rPr>
          <w:rFonts w:ascii="Palatino Linotype" w:hAnsi="Palatino Linotype" w:cs="Arial"/>
        </w:rPr>
        <w:t xml:space="preserve"> que</w:t>
      </w:r>
      <w:r w:rsidR="007F2176" w:rsidRPr="005B01F9">
        <w:rPr>
          <w:rFonts w:ascii="Palatino Linotype" w:hAnsi="Palatino Linotype" w:cs="Arial"/>
        </w:rPr>
        <w:t xml:space="preserve"> </w:t>
      </w:r>
      <w:r w:rsidR="00A20488" w:rsidRPr="005B01F9">
        <w:rPr>
          <w:rFonts w:ascii="Palatino Linotype" w:hAnsi="Palatino Linotype" w:cs="Arial"/>
        </w:rPr>
        <w:t>señaló como:</w:t>
      </w:r>
    </w:p>
    <w:p w14:paraId="44EBAB58" w14:textId="77777777" w:rsidR="007A5836" w:rsidRPr="005B01F9" w:rsidRDefault="007A5836" w:rsidP="005B01F9">
      <w:pPr>
        <w:spacing w:line="360" w:lineRule="auto"/>
        <w:ind w:right="899"/>
        <w:jc w:val="both"/>
        <w:rPr>
          <w:rFonts w:ascii="Palatino Linotype" w:hAnsi="Palatino Linotype" w:cs="Arial"/>
          <w:i/>
          <w:sz w:val="22"/>
        </w:rPr>
      </w:pPr>
    </w:p>
    <w:p w14:paraId="0A3F7D61" w14:textId="108B510C" w:rsidR="00CD3218" w:rsidRPr="005B01F9" w:rsidRDefault="00A34E7D" w:rsidP="005B01F9">
      <w:pPr>
        <w:pStyle w:val="Prrafodelista"/>
        <w:spacing w:line="360" w:lineRule="auto"/>
        <w:ind w:left="0"/>
        <w:jc w:val="both"/>
        <w:rPr>
          <w:rFonts w:ascii="Palatino Linotype" w:hAnsi="Palatino Linotype" w:cs="Arial"/>
          <w:b/>
        </w:rPr>
      </w:pPr>
      <w:r w:rsidRPr="005B01F9">
        <w:rPr>
          <w:rFonts w:ascii="Palatino Linotype" w:hAnsi="Palatino Linotype" w:cs="Arial"/>
          <w:b/>
        </w:rPr>
        <w:t>Acto impugnado</w:t>
      </w:r>
      <w:r w:rsidR="00812659" w:rsidRPr="005B01F9">
        <w:rPr>
          <w:rFonts w:ascii="Palatino Linotype" w:hAnsi="Palatino Linotype" w:cs="Arial"/>
          <w:b/>
        </w:rPr>
        <w:t xml:space="preserve">; así como, razones o motivos de inconformidad: </w:t>
      </w:r>
      <w:r w:rsidR="00CD3218" w:rsidRPr="005B01F9">
        <w:rPr>
          <w:rFonts w:ascii="Palatino Linotype" w:hAnsi="Palatino Linotype" w:cs="Arial"/>
          <w:b/>
        </w:rPr>
        <w:t xml:space="preserve"> </w:t>
      </w:r>
    </w:p>
    <w:p w14:paraId="2BE0BD1F" w14:textId="77777777" w:rsidR="00CD3218" w:rsidRPr="005B01F9" w:rsidRDefault="00CD3218" w:rsidP="005B01F9">
      <w:pPr>
        <w:pStyle w:val="Prrafodelista"/>
        <w:ind w:left="0"/>
        <w:jc w:val="both"/>
        <w:rPr>
          <w:rFonts w:ascii="Palatino Linotype" w:hAnsi="Palatino Linotype" w:cs="Arial"/>
          <w:b/>
        </w:rPr>
      </w:pPr>
    </w:p>
    <w:p w14:paraId="67C4185D" w14:textId="3FA54E27" w:rsidR="00CD3218" w:rsidRPr="005B01F9" w:rsidRDefault="00CD3218" w:rsidP="005B01F9">
      <w:pPr>
        <w:ind w:left="851" w:right="899"/>
        <w:jc w:val="both"/>
        <w:rPr>
          <w:rFonts w:ascii="Palatino Linotype" w:hAnsi="Palatino Linotype" w:cs="Arial"/>
          <w:i/>
          <w:sz w:val="22"/>
        </w:rPr>
      </w:pPr>
      <w:r w:rsidRPr="005B01F9">
        <w:rPr>
          <w:rFonts w:ascii="Palatino Linotype" w:hAnsi="Palatino Linotype" w:cs="Arial"/>
          <w:i/>
          <w:sz w:val="22"/>
        </w:rPr>
        <w:t>“</w:t>
      </w:r>
      <w:r w:rsidR="00653D8D" w:rsidRPr="005B01F9">
        <w:rPr>
          <w:rFonts w:ascii="Palatino Linotype" w:hAnsi="Palatino Linotype" w:cs="Arial"/>
          <w:i/>
          <w:sz w:val="22"/>
        </w:rPr>
        <w:t xml:space="preserve">Me dicen que no cuentan con el domicilio cuando para dar de alta una empresa deben realizarse tramites ante el municipio, por lo que requiero saber si se me de el domicilio de la empresa antes mencionada en la solicitud de inicio o se busque con el registro patronal </w:t>
      </w:r>
      <w:r w:rsidR="00805FEF">
        <w:rPr>
          <w:rFonts w:ascii="Palatino Linotype" w:hAnsi="Palatino Linotype" w:cs="Arial"/>
          <w:i/>
          <w:sz w:val="22"/>
        </w:rPr>
        <w:t>XXXXXXXXXX</w:t>
      </w:r>
      <w:r w:rsidR="00653D8D" w:rsidRPr="005B01F9">
        <w:rPr>
          <w:rFonts w:ascii="Palatino Linotype" w:hAnsi="Palatino Linotype" w:cs="Arial"/>
          <w:i/>
          <w:sz w:val="22"/>
        </w:rPr>
        <w:t xml:space="preserve">. </w:t>
      </w:r>
      <w:proofErr w:type="spellStart"/>
      <w:r w:rsidR="00653D8D" w:rsidRPr="005B01F9">
        <w:rPr>
          <w:rFonts w:ascii="Palatino Linotype" w:hAnsi="Palatino Linotype" w:cs="Arial"/>
          <w:i/>
          <w:sz w:val="22"/>
        </w:rPr>
        <w:t>Ademas</w:t>
      </w:r>
      <w:proofErr w:type="spellEnd"/>
      <w:r w:rsidR="00653D8D" w:rsidRPr="005B01F9">
        <w:rPr>
          <w:rFonts w:ascii="Palatino Linotype" w:hAnsi="Palatino Linotype" w:cs="Arial"/>
          <w:i/>
          <w:sz w:val="22"/>
        </w:rPr>
        <w:t xml:space="preserve"> </w:t>
      </w:r>
      <w:proofErr w:type="spellStart"/>
      <w:r w:rsidR="00653D8D" w:rsidRPr="005B01F9">
        <w:rPr>
          <w:rFonts w:ascii="Palatino Linotype" w:hAnsi="Palatino Linotype" w:cs="Arial"/>
          <w:i/>
          <w:sz w:val="22"/>
        </w:rPr>
        <w:t>reaquiero</w:t>
      </w:r>
      <w:proofErr w:type="spellEnd"/>
      <w:r w:rsidR="00653D8D" w:rsidRPr="005B01F9">
        <w:rPr>
          <w:rFonts w:ascii="Palatino Linotype" w:hAnsi="Palatino Linotype" w:cs="Arial"/>
          <w:i/>
          <w:sz w:val="22"/>
        </w:rPr>
        <w:t xml:space="preserve"> conocer </w:t>
      </w:r>
      <w:proofErr w:type="spellStart"/>
      <w:r w:rsidR="00653D8D" w:rsidRPr="005B01F9">
        <w:rPr>
          <w:rFonts w:ascii="Palatino Linotype" w:hAnsi="Palatino Linotype" w:cs="Arial"/>
          <w:i/>
          <w:sz w:val="22"/>
        </w:rPr>
        <w:t>como</w:t>
      </w:r>
      <w:proofErr w:type="spellEnd"/>
      <w:r w:rsidR="00653D8D" w:rsidRPr="005B01F9">
        <w:rPr>
          <w:rFonts w:ascii="Palatino Linotype" w:hAnsi="Palatino Linotype" w:cs="Arial"/>
          <w:i/>
          <w:sz w:val="22"/>
        </w:rPr>
        <w:t xml:space="preserve"> se llama la empresa que tiene como </w:t>
      </w:r>
      <w:proofErr w:type="spellStart"/>
      <w:r w:rsidR="00653D8D" w:rsidRPr="005B01F9">
        <w:rPr>
          <w:rFonts w:ascii="Palatino Linotype" w:hAnsi="Palatino Linotype" w:cs="Arial"/>
          <w:i/>
          <w:sz w:val="22"/>
        </w:rPr>
        <w:t>domiclio</w:t>
      </w:r>
      <w:proofErr w:type="spellEnd"/>
      <w:r w:rsidR="00653D8D" w:rsidRPr="005B01F9">
        <w:rPr>
          <w:rFonts w:ascii="Palatino Linotype" w:hAnsi="Palatino Linotype" w:cs="Arial"/>
          <w:i/>
          <w:sz w:val="22"/>
        </w:rPr>
        <w:t xml:space="preserve"> en </w:t>
      </w:r>
      <w:bookmarkStart w:id="1" w:name="_GoBack"/>
      <w:r w:rsidR="00805FEF">
        <w:rPr>
          <w:rFonts w:ascii="Palatino Linotype" w:hAnsi="Palatino Linotype" w:cs="Arial"/>
          <w:i/>
          <w:sz w:val="22"/>
        </w:rPr>
        <w:t xml:space="preserve">XXXXX XXXXXXX XXXXXXXX XXX </w:t>
      </w:r>
      <w:r w:rsidR="00805FEF">
        <w:rPr>
          <w:rFonts w:ascii="Palatino Linotype" w:hAnsi="Palatino Linotype" w:cs="Arial"/>
          <w:i/>
          <w:sz w:val="22"/>
        </w:rPr>
        <w:lastRenderedPageBreak/>
        <w:t xml:space="preserve">XXXXXX XXXXXXXXXX XXXXXXXXXXXX XXXXX XXXXXXXXXXXX XX XXX </w:t>
      </w:r>
      <w:proofErr w:type="spellStart"/>
      <w:r w:rsidR="00805FEF">
        <w:rPr>
          <w:rFonts w:ascii="Palatino Linotype" w:hAnsi="Palatino Linotype" w:cs="Arial"/>
          <w:i/>
          <w:sz w:val="22"/>
        </w:rPr>
        <w:t>XXX</w:t>
      </w:r>
      <w:bookmarkEnd w:id="1"/>
      <w:proofErr w:type="spellEnd"/>
      <w:r w:rsidR="00653D8D" w:rsidRPr="005B01F9">
        <w:rPr>
          <w:rFonts w:ascii="Palatino Linotype" w:hAnsi="Palatino Linotype" w:cs="Arial"/>
          <w:i/>
          <w:sz w:val="22"/>
        </w:rPr>
        <w:t>.</w:t>
      </w:r>
      <w:r w:rsidRPr="005B01F9">
        <w:rPr>
          <w:rFonts w:ascii="Palatino Linotype" w:hAnsi="Palatino Linotype" w:cs="Arial"/>
          <w:i/>
          <w:sz w:val="22"/>
        </w:rPr>
        <w:t>”</w:t>
      </w:r>
      <w:r w:rsidR="00DC1FA1" w:rsidRPr="005B01F9">
        <w:rPr>
          <w:rFonts w:ascii="Palatino Linotype" w:hAnsi="Palatino Linotype" w:cs="Arial"/>
          <w:i/>
          <w:sz w:val="22"/>
        </w:rPr>
        <w:t xml:space="preserve"> (sic) </w:t>
      </w:r>
    </w:p>
    <w:p w14:paraId="6DCFB38C" w14:textId="4F484335" w:rsidR="00E62E88" w:rsidRPr="005B01F9" w:rsidRDefault="00DC1FA1" w:rsidP="005B01F9">
      <w:pPr>
        <w:spacing w:line="360" w:lineRule="auto"/>
        <w:jc w:val="both"/>
        <w:rPr>
          <w:rFonts w:ascii="Palatino Linotype" w:hAnsi="Palatino Linotype" w:cs="Arial"/>
          <w:b/>
          <w:sz w:val="28"/>
          <w:szCs w:val="28"/>
        </w:rPr>
      </w:pPr>
      <w:r w:rsidRPr="005B01F9">
        <w:rPr>
          <w:rFonts w:ascii="Palatino Linotype" w:hAnsi="Palatino Linotype" w:cs="Arial"/>
          <w:b/>
          <w:sz w:val="28"/>
          <w:szCs w:val="28"/>
        </w:rPr>
        <w:t>I</w:t>
      </w:r>
      <w:r w:rsidR="00E62E88" w:rsidRPr="005B01F9">
        <w:rPr>
          <w:rFonts w:ascii="Palatino Linotype" w:hAnsi="Palatino Linotype" w:cs="Arial"/>
          <w:b/>
          <w:sz w:val="28"/>
          <w:szCs w:val="28"/>
        </w:rPr>
        <w:t>V. Del turno del Recurso de Revisión</w:t>
      </w:r>
    </w:p>
    <w:p w14:paraId="17C411EA" w14:textId="34237C5E" w:rsidR="007A5836" w:rsidRPr="005B01F9" w:rsidRDefault="007A5836" w:rsidP="005B01F9">
      <w:pPr>
        <w:pStyle w:val="Prrafodelista"/>
        <w:spacing w:line="360" w:lineRule="auto"/>
        <w:ind w:left="0"/>
        <w:contextualSpacing/>
        <w:jc w:val="both"/>
        <w:rPr>
          <w:rFonts w:ascii="Palatino Linotype" w:hAnsi="Palatino Linotype" w:cs="Arial"/>
        </w:rPr>
      </w:pPr>
      <w:r w:rsidRPr="005B01F9">
        <w:rPr>
          <w:rFonts w:ascii="Palatino Linotype" w:hAnsi="Palatino Linotype" w:cs="Arial"/>
        </w:rPr>
        <w:t xml:space="preserve">El recurso de que se trata se envió electrónicamente al Instituto de </w:t>
      </w:r>
      <w:r w:rsidRPr="005B01F9">
        <w:rPr>
          <w:rFonts w:ascii="Palatino Linotype" w:eastAsia="Arial Unicode MS" w:hAnsi="Palatino Linotype" w:cs="Arial"/>
        </w:rPr>
        <w:t>Transparencia</w:t>
      </w:r>
      <w:r w:rsidRPr="005B01F9">
        <w:rPr>
          <w:rFonts w:ascii="Palatino Linotype" w:hAnsi="Palatino Linotype" w:cs="Arial"/>
        </w:rPr>
        <w:t xml:space="preserve">, </w:t>
      </w:r>
      <w:r w:rsidR="00AB4B44" w:rsidRPr="005B01F9">
        <w:rPr>
          <w:rFonts w:ascii="Palatino Linotype" w:hAnsi="Palatino Linotype" w:cs="Arial"/>
        </w:rPr>
        <w:t>Acceso a la Información</w:t>
      </w:r>
      <w:r w:rsidRPr="005B01F9">
        <w:rPr>
          <w:rFonts w:ascii="Palatino Linotype" w:hAnsi="Palatino Linotype" w:cs="Arial"/>
        </w:rPr>
        <w:t xml:space="preserve"> Pública y Protección de Datos Personales del Estado de México y Municipios e</w:t>
      </w:r>
      <w:r w:rsidR="002A29AD" w:rsidRPr="005B01F9">
        <w:rPr>
          <w:rFonts w:ascii="Palatino Linotype" w:hAnsi="Palatino Linotype" w:cs="Arial"/>
        </w:rPr>
        <w:t xml:space="preserve">l </w:t>
      </w:r>
      <w:r w:rsidR="00472B6F" w:rsidRPr="005B01F9">
        <w:rPr>
          <w:rFonts w:ascii="Palatino Linotype" w:hAnsi="Palatino Linotype" w:cs="Arial"/>
          <w:b/>
        </w:rPr>
        <w:t xml:space="preserve">quince de agosto </w:t>
      </w:r>
      <w:r w:rsidR="00DC1FA1" w:rsidRPr="005B01F9">
        <w:rPr>
          <w:rFonts w:ascii="Palatino Linotype" w:hAnsi="Palatino Linotype" w:cs="Arial"/>
          <w:b/>
        </w:rPr>
        <w:t>d</w:t>
      </w:r>
      <w:r w:rsidR="005A39E3" w:rsidRPr="005B01F9">
        <w:rPr>
          <w:rFonts w:ascii="Palatino Linotype" w:hAnsi="Palatino Linotype" w:cs="Arial"/>
          <w:b/>
        </w:rPr>
        <w:t xml:space="preserve">e dos mil </w:t>
      </w:r>
      <w:r w:rsidR="00A9204E" w:rsidRPr="005B01F9">
        <w:rPr>
          <w:rFonts w:ascii="Palatino Linotype" w:hAnsi="Palatino Linotype" w:cs="Arial"/>
          <w:b/>
        </w:rPr>
        <w:t>veinti</w:t>
      </w:r>
      <w:r w:rsidR="004814D1" w:rsidRPr="005B01F9">
        <w:rPr>
          <w:rFonts w:ascii="Palatino Linotype" w:hAnsi="Palatino Linotype" w:cs="Arial"/>
          <w:b/>
        </w:rPr>
        <w:t>trés</w:t>
      </w:r>
      <w:r w:rsidR="005A39E3" w:rsidRPr="005B01F9">
        <w:rPr>
          <w:rFonts w:ascii="Palatino Linotype" w:hAnsi="Palatino Linotype" w:cs="Arial"/>
        </w:rPr>
        <w:t>;</w:t>
      </w:r>
      <w:r w:rsidR="006E148C" w:rsidRPr="005B01F9">
        <w:rPr>
          <w:rFonts w:ascii="Palatino Linotype" w:hAnsi="Palatino Linotype" w:cs="Arial"/>
        </w:rPr>
        <w:t xml:space="preserve"> </w:t>
      </w:r>
      <w:r w:rsidR="00F3446D" w:rsidRPr="005B01F9">
        <w:rPr>
          <w:rFonts w:ascii="Palatino Linotype" w:hAnsi="Palatino Linotype" w:cs="Arial"/>
        </w:rPr>
        <w:t xml:space="preserve">por lo que, </w:t>
      </w:r>
      <w:r w:rsidRPr="005B01F9">
        <w:rPr>
          <w:rFonts w:ascii="Palatino Linotype" w:hAnsi="Palatino Linotype" w:cs="Arial"/>
        </w:rPr>
        <w:t xml:space="preserve">con fundamento en el artículo 185, fracción I de la </w:t>
      </w:r>
      <w:r w:rsidRPr="005B01F9">
        <w:rPr>
          <w:rFonts w:ascii="Palatino Linotype" w:hAnsi="Palatino Linotype"/>
        </w:rPr>
        <w:t xml:space="preserve">Ley de Transparencia y </w:t>
      </w:r>
      <w:r w:rsidR="00AB4B44" w:rsidRPr="005B01F9">
        <w:rPr>
          <w:rFonts w:ascii="Palatino Linotype" w:hAnsi="Palatino Linotype"/>
        </w:rPr>
        <w:t>Acceso a la Información</w:t>
      </w:r>
      <w:r w:rsidRPr="005B01F9">
        <w:rPr>
          <w:rFonts w:ascii="Palatino Linotype" w:hAnsi="Palatino Linotype"/>
        </w:rPr>
        <w:t xml:space="preserve"> Pública del Estado de México y Municipios</w:t>
      </w:r>
      <w:r w:rsidRPr="005B01F9">
        <w:rPr>
          <w:rFonts w:ascii="Palatino Linotype" w:hAnsi="Palatino Linotype" w:cs="Arial"/>
        </w:rPr>
        <w:t>, se turnó, a través del</w:t>
      </w:r>
      <w:r w:rsidRPr="005B01F9">
        <w:rPr>
          <w:rFonts w:ascii="Palatino Linotype" w:eastAsia="Arial Unicode MS" w:hAnsi="Palatino Linotype" w:cs="Arial"/>
        </w:rPr>
        <w:t xml:space="preserve"> </w:t>
      </w:r>
      <w:r w:rsidRPr="005B01F9">
        <w:rPr>
          <w:rFonts w:ascii="Palatino Linotype" w:eastAsia="Arial Unicode MS" w:hAnsi="Palatino Linotype" w:cs="Arial"/>
          <w:b/>
        </w:rPr>
        <w:t>SAIMEX</w:t>
      </w:r>
      <w:r w:rsidRPr="005B01F9">
        <w:rPr>
          <w:rFonts w:ascii="Palatino Linotype" w:hAnsi="Palatino Linotype"/>
        </w:rPr>
        <w:t xml:space="preserve">, a la </w:t>
      </w:r>
      <w:r w:rsidR="00A9204E" w:rsidRPr="005B01F9">
        <w:rPr>
          <w:rFonts w:ascii="Palatino Linotype" w:hAnsi="Palatino Linotype" w:cs="Arial"/>
        </w:rPr>
        <w:t>c</w:t>
      </w:r>
      <w:r w:rsidRPr="005B01F9">
        <w:rPr>
          <w:rFonts w:ascii="Palatino Linotype" w:hAnsi="Palatino Linotype" w:cs="Arial"/>
        </w:rPr>
        <w:t xml:space="preserve">omisionada </w:t>
      </w:r>
      <w:r w:rsidR="00767539" w:rsidRPr="005B01F9">
        <w:rPr>
          <w:rFonts w:ascii="Palatino Linotype" w:eastAsia="Palatino Linotype" w:hAnsi="Palatino Linotype" w:cs="Palatino Linotype"/>
          <w:b/>
        </w:rPr>
        <w:t>Sharon Cristina Morales Martínez</w:t>
      </w:r>
      <w:r w:rsidRPr="005B01F9">
        <w:rPr>
          <w:rFonts w:ascii="Palatino Linotype" w:hAnsi="Palatino Linotype" w:cs="Arial"/>
        </w:rPr>
        <w:t xml:space="preserve">, a efecto de </w:t>
      </w:r>
      <w:r w:rsidR="00C70502" w:rsidRPr="005B01F9">
        <w:rPr>
          <w:rFonts w:ascii="Palatino Linotype" w:hAnsi="Palatino Linotype" w:cs="Arial"/>
        </w:rPr>
        <w:t xml:space="preserve">decretar </w:t>
      </w:r>
      <w:r w:rsidRPr="005B01F9">
        <w:rPr>
          <w:rFonts w:ascii="Palatino Linotype" w:hAnsi="Palatino Linotype" w:cs="Arial"/>
        </w:rPr>
        <w:t>su admisión o desechamiento.</w:t>
      </w:r>
    </w:p>
    <w:p w14:paraId="2B4D8C89" w14:textId="0ED583E8" w:rsidR="002F525A" w:rsidRPr="005B01F9" w:rsidRDefault="002F525A" w:rsidP="005B01F9">
      <w:pPr>
        <w:pStyle w:val="Prrafodelista"/>
        <w:spacing w:line="360" w:lineRule="auto"/>
        <w:ind w:left="0"/>
        <w:jc w:val="both"/>
        <w:rPr>
          <w:rFonts w:ascii="Palatino Linotype" w:hAnsi="Palatino Linotype" w:cs="Arial"/>
        </w:rPr>
      </w:pPr>
    </w:p>
    <w:p w14:paraId="46BE0C24" w14:textId="49A175FF" w:rsidR="00081754" w:rsidRPr="005B01F9" w:rsidRDefault="00081754" w:rsidP="005B01F9">
      <w:pPr>
        <w:tabs>
          <w:tab w:val="center" w:pos="4252"/>
          <w:tab w:val="right" w:pos="8504"/>
        </w:tabs>
        <w:spacing w:line="360" w:lineRule="auto"/>
        <w:jc w:val="both"/>
        <w:rPr>
          <w:rFonts w:ascii="Palatino Linotype" w:hAnsi="Palatino Linotype" w:cs="Arial"/>
          <w:b/>
        </w:rPr>
      </w:pPr>
      <w:r w:rsidRPr="005B01F9">
        <w:rPr>
          <w:rFonts w:ascii="Palatino Linotype" w:hAnsi="Palatino Linotype" w:cs="Arial"/>
          <w:b/>
        </w:rPr>
        <w:t>a) Admisión del Recurso de Revisión</w:t>
      </w:r>
    </w:p>
    <w:p w14:paraId="03E4A02B" w14:textId="07020437" w:rsidR="00081754" w:rsidRPr="005B01F9" w:rsidRDefault="00081754" w:rsidP="005B01F9">
      <w:pPr>
        <w:pStyle w:val="Prrafodelista"/>
        <w:spacing w:line="360" w:lineRule="auto"/>
        <w:ind w:left="0"/>
        <w:contextualSpacing/>
        <w:jc w:val="both"/>
        <w:rPr>
          <w:rFonts w:ascii="Palatino Linotype" w:hAnsi="Palatino Linotype" w:cs="Arial"/>
          <w:b/>
        </w:rPr>
      </w:pPr>
      <w:r w:rsidRPr="005B01F9">
        <w:rPr>
          <w:rFonts w:ascii="Palatino Linotype" w:hAnsi="Palatino Linotype" w:cs="Arial"/>
        </w:rPr>
        <w:t>De las constancias del expediente electrónico del</w:t>
      </w:r>
      <w:r w:rsidRPr="005B01F9">
        <w:rPr>
          <w:rFonts w:ascii="Palatino Linotype" w:hAnsi="Palatino Linotype" w:cs="Arial"/>
          <w:b/>
        </w:rPr>
        <w:t xml:space="preserve"> SAIMEX</w:t>
      </w:r>
      <w:r w:rsidRPr="005B01F9">
        <w:rPr>
          <w:rFonts w:ascii="Palatino Linotype" w:hAnsi="Palatino Linotype" w:cs="Arial"/>
        </w:rPr>
        <w:t xml:space="preserve">, se advierte que el </w:t>
      </w:r>
      <w:r w:rsidR="00472B6F" w:rsidRPr="005B01F9">
        <w:rPr>
          <w:rFonts w:ascii="Palatino Linotype" w:hAnsi="Palatino Linotype" w:cs="Arial"/>
          <w:b/>
        </w:rPr>
        <w:t xml:space="preserve">diecisiete </w:t>
      </w:r>
      <w:r w:rsidR="00DC1FA1" w:rsidRPr="005B01F9">
        <w:rPr>
          <w:rFonts w:ascii="Palatino Linotype" w:hAnsi="Palatino Linotype" w:cs="Arial"/>
          <w:b/>
        </w:rPr>
        <w:t xml:space="preserve">de </w:t>
      </w:r>
      <w:r w:rsidR="00472B6F" w:rsidRPr="005B01F9">
        <w:rPr>
          <w:rFonts w:ascii="Palatino Linotype" w:hAnsi="Palatino Linotype" w:cs="Arial"/>
          <w:b/>
        </w:rPr>
        <w:t>agosto</w:t>
      </w:r>
      <w:r w:rsidR="00DC1FA1" w:rsidRPr="005B01F9">
        <w:rPr>
          <w:rFonts w:ascii="Palatino Linotype" w:hAnsi="Palatino Linotype" w:cs="Arial"/>
          <w:b/>
        </w:rPr>
        <w:t xml:space="preserve"> </w:t>
      </w:r>
      <w:r w:rsidR="00C55C73" w:rsidRPr="005B01F9">
        <w:rPr>
          <w:rFonts w:ascii="Palatino Linotype" w:hAnsi="Palatino Linotype" w:cs="Arial"/>
          <w:b/>
        </w:rPr>
        <w:t xml:space="preserve">de </w:t>
      </w:r>
      <w:r w:rsidR="004814D1" w:rsidRPr="005B01F9">
        <w:rPr>
          <w:rFonts w:ascii="Palatino Linotype" w:hAnsi="Palatino Linotype" w:cs="Arial"/>
          <w:b/>
        </w:rPr>
        <w:t>dos mil veintitrés</w:t>
      </w:r>
      <w:r w:rsidRPr="005B01F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652839" w:rsidRPr="005B01F9">
        <w:rPr>
          <w:rFonts w:ascii="Palatino Linotype" w:hAnsi="Palatino Linotype" w:cs="Arial"/>
          <w:b/>
        </w:rPr>
        <w:t>LA</w:t>
      </w:r>
      <w:r w:rsidRPr="005B01F9">
        <w:rPr>
          <w:rFonts w:ascii="Palatino Linotype" w:hAnsi="Palatino Linotype" w:cs="Arial"/>
          <w:b/>
        </w:rPr>
        <w:t xml:space="preserve"> RECURRENTE </w:t>
      </w:r>
      <w:r w:rsidRPr="005B01F9">
        <w:rPr>
          <w:rFonts w:ascii="Palatino Linotype" w:hAnsi="Palatino Linotype" w:cs="Arial"/>
        </w:rPr>
        <w:t xml:space="preserve">manifestara lo que a su derecho conviniera, a efecto de presentar pruebas o alegatos y, en su caso, </w:t>
      </w:r>
      <w:r w:rsidRPr="005B01F9">
        <w:rPr>
          <w:rFonts w:ascii="Palatino Linotype" w:hAnsi="Palatino Linotype" w:cs="Arial"/>
          <w:b/>
        </w:rPr>
        <w:t xml:space="preserve">EL SUJETO OBLIGADO </w:t>
      </w:r>
      <w:r w:rsidRPr="005B01F9">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6B86ABB" w:rsidR="00081754" w:rsidRPr="005B01F9" w:rsidRDefault="00081754" w:rsidP="005B01F9">
      <w:pPr>
        <w:pStyle w:val="Prrafodelista"/>
        <w:spacing w:line="360" w:lineRule="auto"/>
        <w:ind w:left="0"/>
        <w:contextualSpacing/>
        <w:jc w:val="both"/>
        <w:rPr>
          <w:rFonts w:ascii="Palatino Linotype" w:hAnsi="Palatino Linotype" w:cs="Arial"/>
        </w:rPr>
      </w:pPr>
    </w:p>
    <w:p w14:paraId="7E47A2BA" w14:textId="1D8D0F6F" w:rsidR="00081754" w:rsidRPr="005B01F9" w:rsidRDefault="00081754" w:rsidP="005B01F9">
      <w:pPr>
        <w:spacing w:line="360" w:lineRule="auto"/>
        <w:jc w:val="both"/>
        <w:rPr>
          <w:rFonts w:ascii="Palatino Linotype" w:hAnsi="Palatino Linotype" w:cs="Arial"/>
          <w:b/>
          <w:bCs/>
        </w:rPr>
      </w:pPr>
      <w:r w:rsidRPr="005B01F9">
        <w:rPr>
          <w:rFonts w:ascii="Palatino Linotype" w:eastAsia="Arial Unicode MS" w:hAnsi="Palatino Linotype" w:cs="Arial"/>
          <w:b/>
        </w:rPr>
        <w:t xml:space="preserve">b) </w:t>
      </w:r>
      <w:r w:rsidRPr="005B01F9">
        <w:rPr>
          <w:rFonts w:ascii="Palatino Linotype" w:hAnsi="Palatino Linotype" w:cs="Arial"/>
          <w:b/>
          <w:bCs/>
        </w:rPr>
        <w:t>Informe Justificado</w:t>
      </w:r>
    </w:p>
    <w:p w14:paraId="5284324C" w14:textId="74A0571D" w:rsidR="00CF7674" w:rsidRPr="005B01F9" w:rsidRDefault="00CF7674" w:rsidP="005B01F9">
      <w:pPr>
        <w:spacing w:line="360" w:lineRule="auto"/>
        <w:jc w:val="both"/>
        <w:rPr>
          <w:rFonts w:ascii="Palatino Linotype" w:hAnsi="Palatino Linotype" w:cs="Arial"/>
          <w:lang w:eastAsia="es-MX"/>
        </w:rPr>
      </w:pPr>
      <w:r w:rsidRPr="005B01F9">
        <w:rPr>
          <w:rFonts w:ascii="Palatino Linotype" w:hAnsi="Palatino Linotype" w:cs="Arial"/>
        </w:rPr>
        <w:lastRenderedPageBreak/>
        <w:t>En cumplimiento a lo anterior, de las constancias del expediente electrónico del</w:t>
      </w:r>
      <w:r w:rsidRPr="005B01F9">
        <w:rPr>
          <w:rFonts w:ascii="Palatino Linotype" w:hAnsi="Palatino Linotype" w:cs="Arial"/>
          <w:b/>
        </w:rPr>
        <w:t xml:space="preserve"> SAIMEX</w:t>
      </w:r>
      <w:r w:rsidRPr="005B01F9">
        <w:rPr>
          <w:rFonts w:ascii="Palatino Linotype" w:hAnsi="Palatino Linotype" w:cs="Arial"/>
        </w:rPr>
        <w:t xml:space="preserve">, se advierte que el </w:t>
      </w:r>
      <w:r w:rsidR="00472B6F" w:rsidRPr="005B01F9">
        <w:rPr>
          <w:rFonts w:ascii="Palatino Linotype" w:hAnsi="Palatino Linotype" w:cs="Arial"/>
          <w:b/>
        </w:rPr>
        <w:t xml:space="preserve">veintiocho de agosto </w:t>
      </w:r>
      <w:r w:rsidRPr="005B01F9">
        <w:rPr>
          <w:rFonts w:ascii="Palatino Linotype" w:hAnsi="Palatino Linotype" w:cs="Arial"/>
          <w:b/>
        </w:rPr>
        <w:t>de dos mil veintitrés</w:t>
      </w:r>
      <w:r w:rsidRPr="005B01F9">
        <w:rPr>
          <w:rFonts w:ascii="Palatino Linotype" w:hAnsi="Palatino Linotype" w:cs="Arial"/>
        </w:rPr>
        <w:t xml:space="preserve">, </w:t>
      </w:r>
      <w:r w:rsidRPr="005B01F9">
        <w:rPr>
          <w:rFonts w:ascii="Palatino Linotype" w:hAnsi="Palatino Linotype" w:cs="Arial"/>
          <w:b/>
        </w:rPr>
        <w:t>EL SUJETO OBLIGADO</w:t>
      </w:r>
      <w:r w:rsidRPr="005B01F9">
        <w:rPr>
          <w:rFonts w:ascii="Palatino Linotype" w:hAnsi="Palatino Linotype" w:cs="Arial"/>
        </w:rPr>
        <w:t xml:space="preserve"> envió el Informe Justificado, como se desprende a continuación</w:t>
      </w:r>
      <w:r w:rsidRPr="005B01F9">
        <w:rPr>
          <w:rFonts w:ascii="Palatino Linotype" w:hAnsi="Palatino Linotype" w:cs="Arial"/>
          <w:lang w:eastAsia="es-MX"/>
        </w:rPr>
        <w:t xml:space="preserve">: </w:t>
      </w:r>
    </w:p>
    <w:p w14:paraId="7ABFAA56" w14:textId="77777777" w:rsidR="00652839" w:rsidRPr="005B01F9" w:rsidRDefault="00652839" w:rsidP="005B01F9">
      <w:pPr>
        <w:tabs>
          <w:tab w:val="left" w:pos="6255"/>
        </w:tabs>
        <w:spacing w:line="360" w:lineRule="auto"/>
        <w:jc w:val="both"/>
        <w:rPr>
          <w:rFonts w:ascii="Palatino Linotype" w:hAnsi="Palatino Linotype" w:cs="Arial"/>
          <w:lang w:eastAsia="es-MX"/>
        </w:rPr>
      </w:pPr>
      <w:r w:rsidRPr="005B01F9">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7EBDA3" wp14:editId="23ACFFB2">
                <wp:simplePos x="0" y="0"/>
                <wp:positionH relativeFrom="margin">
                  <wp:posOffset>148590</wp:posOffset>
                </wp:positionH>
                <wp:positionV relativeFrom="paragraph">
                  <wp:posOffset>1183005</wp:posOffset>
                </wp:positionV>
                <wp:extent cx="5529943" cy="485775"/>
                <wp:effectExtent l="76200" t="38100" r="71120" b="104775"/>
                <wp:wrapNone/>
                <wp:docPr id="3" name="Rectángulo redondeado 3"/>
                <wp:cNvGraphicFramePr/>
                <a:graphic xmlns:a="http://schemas.openxmlformats.org/drawingml/2006/main">
                  <a:graphicData uri="http://schemas.microsoft.com/office/word/2010/wordprocessingShape">
                    <wps:wsp>
                      <wps:cNvSpPr/>
                      <wps:spPr>
                        <a:xfrm>
                          <a:off x="0" y="0"/>
                          <a:ext cx="5529943" cy="4857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oundrect w14:anchorId="32A83B93" id="Rectángulo redondeado 3" o:spid="_x0000_s1026" style="position:absolute;margin-left:11.7pt;margin-top:93.15pt;width:435.4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" filled="f" strokecolor="red" strokeweight="2.25pt">
                <v:shadow on="t" color="black" opacity="22937f" origin=",.5" offset="0,.63889mm"/>
                <w10:wrap anchorx="margin"/>
              </v:roundrect>
            </w:pict>
          </mc:Fallback>
        </mc:AlternateContent>
      </w:r>
      <w:r w:rsidRPr="005B01F9">
        <w:rPr>
          <w:noProof/>
          <w:lang w:eastAsia="es-MX"/>
        </w:rPr>
        <w:drawing>
          <wp:inline distT="0" distB="0" distL="0" distR="0" wp14:anchorId="42BB844D" wp14:editId="6E111E6C">
            <wp:extent cx="5791835" cy="2171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2171700"/>
                    </a:xfrm>
                    <a:prstGeom prst="rect">
                      <a:avLst/>
                    </a:prstGeom>
                  </pic:spPr>
                </pic:pic>
              </a:graphicData>
            </a:graphic>
          </wp:inline>
        </w:drawing>
      </w:r>
    </w:p>
    <w:p w14:paraId="00C028FA" w14:textId="77777777" w:rsidR="00652839" w:rsidRPr="005B01F9" w:rsidRDefault="00652839" w:rsidP="005B01F9">
      <w:pPr>
        <w:tabs>
          <w:tab w:val="left" w:pos="6255"/>
        </w:tabs>
        <w:spacing w:line="360" w:lineRule="auto"/>
        <w:jc w:val="both"/>
        <w:rPr>
          <w:rFonts w:ascii="Palatino Linotype" w:hAnsi="Palatino Linotype" w:cs="Arial"/>
          <w:lang w:eastAsia="es-MX"/>
        </w:rPr>
      </w:pPr>
    </w:p>
    <w:p w14:paraId="1FF263FD" w14:textId="25F69BB5" w:rsidR="00DC1FA1" w:rsidRPr="005B01F9" w:rsidRDefault="00CF7674" w:rsidP="005B01F9">
      <w:pPr>
        <w:tabs>
          <w:tab w:val="left" w:pos="6255"/>
        </w:tabs>
        <w:spacing w:line="360" w:lineRule="auto"/>
        <w:jc w:val="both"/>
        <w:rPr>
          <w:rFonts w:ascii="Palatino Linotype" w:hAnsi="Palatino Linotype" w:cs="Arial"/>
          <w:lang w:eastAsia="es-MX"/>
        </w:rPr>
      </w:pPr>
      <w:r w:rsidRPr="005B01F9">
        <w:rPr>
          <w:rFonts w:ascii="Palatino Linotype" w:hAnsi="Palatino Linotype" w:cs="Arial"/>
          <w:lang w:eastAsia="es-MX"/>
        </w:rPr>
        <w:t xml:space="preserve">Advirtiendo de </w:t>
      </w:r>
      <w:r w:rsidRPr="005B01F9">
        <w:rPr>
          <w:rFonts w:ascii="Palatino Linotype" w:hAnsi="Palatino Linotype" w:cs="Arial"/>
        </w:rPr>
        <w:t>dicho</w:t>
      </w:r>
      <w:r w:rsidRPr="005B01F9">
        <w:rPr>
          <w:rFonts w:ascii="Palatino Linotype" w:hAnsi="Palatino Linotype" w:cs="Arial"/>
          <w:lang w:eastAsia="es-MX"/>
        </w:rPr>
        <w:t xml:space="preserve"> informe, que </w:t>
      </w:r>
      <w:r w:rsidRPr="005B01F9">
        <w:rPr>
          <w:rFonts w:ascii="Palatino Linotype" w:hAnsi="Palatino Linotype" w:cs="Arial"/>
          <w:b/>
          <w:lang w:eastAsia="es-MX"/>
        </w:rPr>
        <w:t>EL SUJETO OBLIGADO</w:t>
      </w:r>
      <w:r w:rsidRPr="005B01F9">
        <w:rPr>
          <w:rFonts w:ascii="Palatino Linotype" w:hAnsi="Palatino Linotype" w:cs="Arial"/>
          <w:lang w:eastAsia="es-MX"/>
        </w:rPr>
        <w:t xml:space="preserve"> anexó </w:t>
      </w:r>
      <w:r w:rsidR="00472B6F" w:rsidRPr="005B01F9">
        <w:rPr>
          <w:rFonts w:ascii="Palatino Linotype" w:hAnsi="Palatino Linotype" w:cs="Arial"/>
          <w:lang w:eastAsia="es-MX"/>
        </w:rPr>
        <w:t xml:space="preserve">la carpeta comprimida denominada </w:t>
      </w:r>
      <w:r w:rsidR="00472B6F" w:rsidRPr="005B01F9">
        <w:rPr>
          <w:rFonts w:ascii="Palatino Linotype" w:hAnsi="Palatino Linotype" w:cs="Arial"/>
          <w:b/>
          <w:i/>
          <w:lang w:eastAsia="es-MX"/>
        </w:rPr>
        <w:t>RR 4567 MANIFESTACIONES.zip</w:t>
      </w:r>
      <w:r w:rsidR="00DC1FA1" w:rsidRPr="005B01F9">
        <w:rPr>
          <w:rFonts w:ascii="Palatino Linotype" w:hAnsi="Palatino Linotype" w:cs="Arial"/>
          <w:b/>
          <w:i/>
          <w:lang w:eastAsia="es-MX"/>
        </w:rPr>
        <w:t xml:space="preserve">, </w:t>
      </w:r>
      <w:r w:rsidR="00472B6F" w:rsidRPr="005B01F9">
        <w:rPr>
          <w:rFonts w:ascii="Palatino Linotype" w:hAnsi="Palatino Linotype" w:cs="Arial"/>
          <w:lang w:eastAsia="es-MX"/>
        </w:rPr>
        <w:t>la</w:t>
      </w:r>
      <w:r w:rsidR="00DC1FA1" w:rsidRPr="005B01F9">
        <w:rPr>
          <w:rFonts w:ascii="Palatino Linotype" w:hAnsi="Palatino Linotype" w:cs="Arial"/>
          <w:lang w:eastAsia="es-MX"/>
        </w:rPr>
        <w:t xml:space="preserve"> cual contiene los </w:t>
      </w:r>
      <w:r w:rsidR="00472B6F" w:rsidRPr="005B01F9">
        <w:rPr>
          <w:rFonts w:ascii="Palatino Linotype" w:hAnsi="Palatino Linotype" w:cs="Arial"/>
          <w:lang w:eastAsia="es-MX"/>
        </w:rPr>
        <w:t>archivos que a continuación se describen</w:t>
      </w:r>
      <w:r w:rsidR="00DC1FA1" w:rsidRPr="005B01F9">
        <w:rPr>
          <w:rFonts w:ascii="Palatino Linotype" w:hAnsi="Palatino Linotype" w:cs="Arial"/>
          <w:lang w:eastAsia="es-MX"/>
        </w:rPr>
        <w:t xml:space="preserve">: </w:t>
      </w:r>
    </w:p>
    <w:p w14:paraId="18C7C17E" w14:textId="77777777" w:rsidR="00DC1FA1" w:rsidRPr="005B01F9" w:rsidRDefault="00DC1FA1" w:rsidP="005B01F9">
      <w:pPr>
        <w:spacing w:line="360" w:lineRule="auto"/>
        <w:jc w:val="both"/>
        <w:rPr>
          <w:rFonts w:ascii="Palatino Linotype" w:hAnsi="Palatino Linotype" w:cs="Arial"/>
          <w:lang w:eastAsia="es-MX"/>
        </w:rPr>
      </w:pPr>
    </w:p>
    <w:p w14:paraId="267BE6BF" w14:textId="64FA834A" w:rsidR="00472B6F" w:rsidRPr="005B01F9" w:rsidRDefault="00472B6F" w:rsidP="005B01F9">
      <w:pPr>
        <w:pStyle w:val="Prrafodelista"/>
        <w:numPr>
          <w:ilvl w:val="0"/>
          <w:numId w:val="11"/>
        </w:numPr>
        <w:spacing w:line="360" w:lineRule="auto"/>
        <w:jc w:val="both"/>
        <w:rPr>
          <w:rFonts w:ascii="Palatino Linotype" w:hAnsi="Palatino Linotype" w:cs="Arial"/>
          <w:b/>
          <w:i/>
          <w:lang w:eastAsia="es-MX"/>
        </w:rPr>
      </w:pPr>
      <w:r w:rsidRPr="005B01F9">
        <w:rPr>
          <w:rFonts w:ascii="Palatino Linotype" w:hAnsi="Palatino Linotype" w:cs="Arial"/>
          <w:b/>
          <w:i/>
          <w:lang w:eastAsia="es-MX"/>
        </w:rPr>
        <w:t xml:space="preserve">DDU_2501_2023 RR 4567 SAIMEX 786.pdf, </w:t>
      </w:r>
      <w:r w:rsidRPr="005B01F9">
        <w:rPr>
          <w:rFonts w:ascii="Palatino Linotype" w:hAnsi="Palatino Linotype" w:cs="Arial"/>
          <w:lang w:eastAsia="es-MX"/>
        </w:rPr>
        <w:t xml:space="preserve">el cual contiene el oficio número DDU/2501/2023 del veintidós de agosto de dos mil veintitrés, por medio del cual la servidora pública habilitada de la Dirección de Desarrollo Urbano, medularmente ratifica la respuesta </w:t>
      </w:r>
      <w:r w:rsidR="004F41EC" w:rsidRPr="005B01F9">
        <w:rPr>
          <w:rFonts w:ascii="Palatino Linotype" w:hAnsi="Palatino Linotype" w:cs="Arial"/>
          <w:lang w:eastAsia="es-MX"/>
        </w:rPr>
        <w:t xml:space="preserve">proporcionada. </w:t>
      </w:r>
    </w:p>
    <w:p w14:paraId="798B92A8" w14:textId="0FC382E3" w:rsidR="004F41EC" w:rsidRPr="005B01F9" w:rsidRDefault="004F41EC" w:rsidP="005B01F9">
      <w:pPr>
        <w:pStyle w:val="Prrafodelista"/>
        <w:numPr>
          <w:ilvl w:val="0"/>
          <w:numId w:val="11"/>
        </w:numPr>
        <w:spacing w:line="360" w:lineRule="auto"/>
        <w:jc w:val="both"/>
        <w:rPr>
          <w:rFonts w:ascii="Palatino Linotype" w:hAnsi="Palatino Linotype" w:cs="Arial"/>
          <w:b/>
          <w:i/>
          <w:lang w:eastAsia="es-MX"/>
        </w:rPr>
      </w:pPr>
      <w:r w:rsidRPr="005B01F9">
        <w:rPr>
          <w:rFonts w:ascii="Palatino Linotype" w:hAnsi="Palatino Linotype" w:cs="Arial"/>
          <w:b/>
          <w:i/>
          <w:lang w:eastAsia="es-MX"/>
        </w:rPr>
        <w:t xml:space="preserve">DPC_1303_2023 SAIMEX 786.pdf, </w:t>
      </w:r>
      <w:r w:rsidRPr="005B01F9">
        <w:rPr>
          <w:rFonts w:ascii="Palatino Linotype" w:hAnsi="Palatino Linotype" w:cs="Arial"/>
          <w:lang w:eastAsia="es-MX"/>
        </w:rPr>
        <w:t xml:space="preserve">la cual contiene el oficio número DPC/1303/2023 del veintiuno de agosto de dos mil veintitrés, por medio del cual el Director de Protección Civil, medularmente ratifica la respuesta proporcionada. </w:t>
      </w:r>
    </w:p>
    <w:p w14:paraId="5A80FFCD" w14:textId="0370C595" w:rsidR="004F41EC" w:rsidRPr="005B01F9" w:rsidRDefault="004F41EC" w:rsidP="005B01F9">
      <w:pPr>
        <w:pStyle w:val="Prrafodelista"/>
        <w:numPr>
          <w:ilvl w:val="0"/>
          <w:numId w:val="11"/>
        </w:numPr>
        <w:spacing w:line="360" w:lineRule="auto"/>
        <w:jc w:val="both"/>
        <w:rPr>
          <w:rFonts w:ascii="Palatino Linotype" w:hAnsi="Palatino Linotype" w:cs="Arial"/>
          <w:b/>
          <w:i/>
          <w:lang w:eastAsia="es-MX"/>
        </w:rPr>
      </w:pPr>
      <w:r w:rsidRPr="005B01F9">
        <w:rPr>
          <w:rFonts w:ascii="Palatino Linotype" w:hAnsi="Palatino Linotype" w:cs="Arial"/>
          <w:b/>
          <w:i/>
          <w:lang w:eastAsia="es-MX"/>
        </w:rPr>
        <w:lastRenderedPageBreak/>
        <w:t xml:space="preserve">DPE_341_2023_RR 4567_SAIMEX 786.pdf, </w:t>
      </w:r>
      <w:r w:rsidRPr="005B01F9">
        <w:rPr>
          <w:rFonts w:ascii="Palatino Linotype" w:hAnsi="Palatino Linotype" w:cs="Arial"/>
          <w:lang w:eastAsia="es-MX"/>
        </w:rPr>
        <w:t xml:space="preserve">el cual corresponde al oficio número DPE/341/2023 del diecisiete de agosto de dos mil veintitrés, por medio del cual la encargada de despacho de la Dirección de Promoción Económica, medularmente ratifica la respuesta proporcionada. </w:t>
      </w:r>
    </w:p>
    <w:p w14:paraId="185889C6" w14:textId="36FFF072" w:rsidR="004F41EC" w:rsidRPr="005B01F9" w:rsidRDefault="004F41EC" w:rsidP="005B01F9">
      <w:pPr>
        <w:pStyle w:val="Prrafodelista"/>
        <w:numPr>
          <w:ilvl w:val="0"/>
          <w:numId w:val="11"/>
        </w:numPr>
        <w:spacing w:line="360" w:lineRule="auto"/>
        <w:jc w:val="both"/>
        <w:rPr>
          <w:rFonts w:ascii="Palatino Linotype" w:hAnsi="Palatino Linotype" w:cs="Arial"/>
          <w:b/>
          <w:i/>
          <w:lang w:eastAsia="es-MX"/>
        </w:rPr>
      </w:pPr>
      <w:r w:rsidRPr="005B01F9">
        <w:rPr>
          <w:rFonts w:ascii="Palatino Linotype" w:hAnsi="Palatino Linotype" w:cs="Arial"/>
          <w:b/>
          <w:i/>
          <w:lang w:eastAsia="es-MX"/>
        </w:rPr>
        <w:t xml:space="preserve">RR 4567 MANIFESTACIONES.pdf, </w:t>
      </w:r>
      <w:r w:rsidRPr="005B01F9">
        <w:rPr>
          <w:rFonts w:ascii="Palatino Linotype" w:hAnsi="Palatino Linotype" w:cs="Arial"/>
          <w:lang w:eastAsia="es-MX"/>
        </w:rPr>
        <w:t xml:space="preserve">el cual corresponde al oficio número UTAIM/2430/2023 del veintiocho de agosto de dos mil veintitrés, por medio del cual el Titular de la Unidad de Transparencia y Acceso a la Información Pública Municipal, medularmente confirma la respuesta emitida. </w:t>
      </w:r>
    </w:p>
    <w:p w14:paraId="13B81FDB" w14:textId="43F4B288" w:rsidR="004F41EC" w:rsidRPr="005B01F9" w:rsidRDefault="004F41EC" w:rsidP="005B01F9">
      <w:pPr>
        <w:pStyle w:val="Prrafodelista"/>
        <w:numPr>
          <w:ilvl w:val="0"/>
          <w:numId w:val="11"/>
        </w:numPr>
        <w:spacing w:line="360" w:lineRule="auto"/>
        <w:jc w:val="both"/>
        <w:rPr>
          <w:rFonts w:ascii="Palatino Linotype" w:hAnsi="Palatino Linotype" w:cs="Arial"/>
          <w:b/>
          <w:i/>
          <w:lang w:eastAsia="es-MX"/>
        </w:rPr>
      </w:pPr>
      <w:r w:rsidRPr="005B01F9">
        <w:rPr>
          <w:rFonts w:ascii="Palatino Linotype" w:hAnsi="Palatino Linotype" w:cs="Arial"/>
          <w:b/>
          <w:i/>
          <w:lang w:eastAsia="es-MX"/>
        </w:rPr>
        <w:t xml:space="preserve">TM_2617_2023_RR 4567.pdf, </w:t>
      </w:r>
      <w:r w:rsidRPr="005B01F9">
        <w:rPr>
          <w:rFonts w:ascii="Palatino Linotype" w:hAnsi="Palatino Linotype" w:cs="Arial"/>
          <w:lang w:eastAsia="es-MX"/>
        </w:rPr>
        <w:t xml:space="preserve">el cual contiene el oficio número TM/2617/2023 del diecisiete de agosto de dos mil veintitrés, por medio del cual el Tesorero Municipal, medularmente ratifica su respuesta proporcionada. </w:t>
      </w:r>
    </w:p>
    <w:p w14:paraId="795A3C99" w14:textId="77777777" w:rsidR="004F41EC" w:rsidRPr="005B01F9" w:rsidRDefault="004F41EC" w:rsidP="005B01F9">
      <w:pPr>
        <w:spacing w:line="360" w:lineRule="auto"/>
        <w:jc w:val="both"/>
        <w:rPr>
          <w:rFonts w:ascii="Palatino Linotype" w:hAnsi="Palatino Linotype" w:cs="Arial"/>
          <w:b/>
          <w:i/>
          <w:lang w:eastAsia="es-MX"/>
        </w:rPr>
      </w:pPr>
    </w:p>
    <w:p w14:paraId="35FAAF06" w14:textId="62145B76" w:rsidR="00DF7D8B" w:rsidRPr="005B01F9" w:rsidRDefault="00DF7D8B" w:rsidP="005B01F9">
      <w:pPr>
        <w:spacing w:line="360" w:lineRule="auto"/>
        <w:jc w:val="both"/>
        <w:rPr>
          <w:rFonts w:ascii="Palatino Linotype" w:hAnsi="Palatino Linotype"/>
          <w:lang w:eastAsia="es-MX"/>
        </w:rPr>
      </w:pPr>
      <w:r w:rsidRPr="005B01F9">
        <w:rPr>
          <w:rFonts w:ascii="Palatino Linotype" w:hAnsi="Palatino Linotype" w:cs="Arial"/>
          <w:noProof/>
          <w:lang w:eastAsia="es-MX"/>
        </w:rPr>
        <w:t xml:space="preserve">Cabe destacar que dicho archivo fue </w:t>
      </w:r>
      <w:r w:rsidRPr="005B01F9">
        <w:rPr>
          <w:rFonts w:ascii="Palatino Linotype" w:hAnsi="Palatino Linotype"/>
          <w:noProof/>
          <w:lang w:eastAsia="es-MX"/>
        </w:rPr>
        <w:t>puesto a la vista de</w:t>
      </w:r>
      <w:r w:rsidR="00652839" w:rsidRPr="005B01F9">
        <w:rPr>
          <w:rFonts w:ascii="Palatino Linotype" w:hAnsi="Palatino Linotype"/>
          <w:noProof/>
          <w:lang w:eastAsia="es-MX"/>
        </w:rPr>
        <w:t xml:space="preserve"> </w:t>
      </w:r>
      <w:r w:rsidR="00652839" w:rsidRPr="005B01F9">
        <w:rPr>
          <w:rFonts w:ascii="Palatino Linotype" w:hAnsi="Palatino Linotype"/>
          <w:b/>
          <w:noProof/>
          <w:lang w:eastAsia="es-MX"/>
        </w:rPr>
        <w:t>LA</w:t>
      </w:r>
      <w:r w:rsidRPr="005B01F9">
        <w:rPr>
          <w:rFonts w:ascii="Palatino Linotype" w:hAnsi="Palatino Linotype"/>
          <w:noProof/>
          <w:lang w:eastAsia="es-MX"/>
        </w:rPr>
        <w:t xml:space="preserve"> </w:t>
      </w:r>
      <w:r w:rsidRPr="005B01F9">
        <w:rPr>
          <w:rFonts w:ascii="Palatino Linotype" w:hAnsi="Palatino Linotype"/>
          <w:b/>
          <w:noProof/>
          <w:lang w:eastAsia="es-MX"/>
        </w:rPr>
        <w:t>RECURRENTE</w:t>
      </w:r>
      <w:r w:rsidRPr="005B01F9">
        <w:rPr>
          <w:rFonts w:ascii="Palatino Linotype" w:hAnsi="Palatino Linotype"/>
          <w:noProof/>
          <w:lang w:eastAsia="es-MX"/>
        </w:rPr>
        <w:t xml:space="preserve"> el </w:t>
      </w:r>
      <w:r w:rsidR="00AF4386" w:rsidRPr="005B01F9">
        <w:rPr>
          <w:rFonts w:ascii="Palatino Linotype" w:hAnsi="Palatino Linotype"/>
          <w:b/>
          <w:noProof/>
          <w:lang w:eastAsia="es-MX"/>
        </w:rPr>
        <w:t xml:space="preserve">veintinueve de agosto </w:t>
      </w:r>
      <w:r w:rsidRPr="005B01F9">
        <w:rPr>
          <w:rFonts w:ascii="Palatino Linotype" w:hAnsi="Palatino Linotype"/>
          <w:b/>
          <w:noProof/>
          <w:lang w:eastAsia="es-MX"/>
        </w:rPr>
        <w:t>de dos mil veintitrés</w:t>
      </w:r>
      <w:r w:rsidRPr="005B01F9">
        <w:rPr>
          <w:rFonts w:ascii="Palatino Linotype" w:hAnsi="Palatino Linotype"/>
          <w:noProof/>
          <w:lang w:eastAsia="es-MX"/>
        </w:rPr>
        <w:t xml:space="preserve">, </w:t>
      </w:r>
      <w:r w:rsidRPr="005B01F9">
        <w:rPr>
          <w:rFonts w:ascii="Palatino Linotype" w:hAnsi="Palatino Linotype" w:cs="Tahoma"/>
          <w:lang w:val="es-ES"/>
        </w:rPr>
        <w:t xml:space="preserve">a efecto de que </w:t>
      </w:r>
      <w:r w:rsidR="00652839" w:rsidRPr="005B01F9">
        <w:rPr>
          <w:rFonts w:ascii="Palatino Linotype" w:hAnsi="Palatino Linotype" w:cs="Tahoma"/>
          <w:lang w:val="es-ES"/>
        </w:rPr>
        <w:t>la</w:t>
      </w:r>
      <w:r w:rsidRPr="005B01F9">
        <w:rPr>
          <w:rFonts w:ascii="Palatino Linotype" w:hAnsi="Palatino Linotype" w:cs="Tahoma"/>
          <w:lang w:val="es-ES"/>
        </w:rPr>
        <w:t xml:space="preserve"> particular conociera la totalidad de actuaciones</w:t>
      </w:r>
      <w:r w:rsidRPr="005B01F9">
        <w:rPr>
          <w:rFonts w:ascii="Palatino Linotype" w:hAnsi="Palatino Linotype"/>
          <w:lang w:eastAsia="es-MX"/>
        </w:rPr>
        <w:t>.</w:t>
      </w:r>
    </w:p>
    <w:p w14:paraId="6D194A40" w14:textId="77777777" w:rsidR="00DF7D8B" w:rsidRPr="005B01F9" w:rsidRDefault="00DF7D8B" w:rsidP="005B01F9">
      <w:pPr>
        <w:spacing w:line="360" w:lineRule="auto"/>
        <w:jc w:val="both"/>
        <w:rPr>
          <w:rFonts w:ascii="Palatino Linotype" w:hAnsi="Palatino Linotype"/>
          <w:lang w:eastAsia="es-MX"/>
        </w:rPr>
      </w:pPr>
    </w:p>
    <w:p w14:paraId="7E42679E" w14:textId="708A9385" w:rsidR="00DF7D8B" w:rsidRPr="005B01F9" w:rsidRDefault="00DF7D8B" w:rsidP="005B01F9">
      <w:pPr>
        <w:tabs>
          <w:tab w:val="center" w:pos="4252"/>
          <w:tab w:val="right" w:pos="8504"/>
        </w:tabs>
        <w:spacing w:line="360" w:lineRule="auto"/>
        <w:jc w:val="both"/>
        <w:rPr>
          <w:rFonts w:ascii="Palatino Linotype" w:eastAsia="Arial Unicode MS" w:hAnsi="Palatino Linotype" w:cs="Arial"/>
        </w:rPr>
      </w:pPr>
      <w:r w:rsidRPr="005B01F9">
        <w:rPr>
          <w:rFonts w:ascii="Palatino Linotype" w:eastAsia="MS Mincho" w:hAnsi="Palatino Linotype"/>
          <w:lang w:eastAsia="es-MX"/>
        </w:rPr>
        <w:t xml:space="preserve">Por su parte, </w:t>
      </w:r>
      <w:r w:rsidR="00652839" w:rsidRPr="005B01F9">
        <w:rPr>
          <w:rFonts w:ascii="Palatino Linotype" w:eastAsia="MS Mincho" w:hAnsi="Palatino Linotype"/>
          <w:lang w:eastAsia="es-MX"/>
        </w:rPr>
        <w:t>la</w:t>
      </w:r>
      <w:r w:rsidRPr="005B01F9">
        <w:rPr>
          <w:rFonts w:ascii="Palatino Linotype" w:eastAsia="MS Mincho" w:hAnsi="Palatino Linotype"/>
          <w:lang w:eastAsia="es-MX"/>
        </w:rPr>
        <w:t xml:space="preserve"> particular no realizó manifestación alguna,</w:t>
      </w:r>
      <w:r w:rsidRPr="005B01F9">
        <w:rPr>
          <w:rFonts w:ascii="Palatino Linotype" w:eastAsia="Arial Unicode MS" w:hAnsi="Palatino Linotype" w:cs="Arial"/>
        </w:rPr>
        <w:t xml:space="preserve"> ni presentó pruebas o alegatos.</w:t>
      </w:r>
    </w:p>
    <w:p w14:paraId="3D8434C8" w14:textId="77777777" w:rsidR="004A3162" w:rsidRPr="005B01F9" w:rsidRDefault="004A3162" w:rsidP="005B01F9">
      <w:pPr>
        <w:widowControl w:val="0"/>
        <w:tabs>
          <w:tab w:val="left" w:pos="0"/>
        </w:tabs>
        <w:spacing w:line="360" w:lineRule="auto"/>
        <w:jc w:val="both"/>
        <w:rPr>
          <w:rFonts w:ascii="Palatino Linotype" w:eastAsia="Palatino Linotype" w:hAnsi="Palatino Linotype" w:cs="Palatino Linotype"/>
          <w:b/>
        </w:rPr>
      </w:pPr>
    </w:p>
    <w:p w14:paraId="00155A13" w14:textId="05B32347" w:rsidR="002103E3" w:rsidRPr="005B01F9" w:rsidRDefault="00D26311" w:rsidP="005B01F9">
      <w:pPr>
        <w:widowControl w:val="0"/>
        <w:tabs>
          <w:tab w:val="left" w:pos="0"/>
        </w:tabs>
        <w:spacing w:line="360" w:lineRule="auto"/>
        <w:jc w:val="both"/>
        <w:rPr>
          <w:rFonts w:ascii="Palatino Linotype" w:eastAsia="Palatino Linotype" w:hAnsi="Palatino Linotype" w:cs="Palatino Linotype"/>
          <w:b/>
        </w:rPr>
      </w:pPr>
      <w:r w:rsidRPr="005B01F9">
        <w:rPr>
          <w:rFonts w:ascii="Palatino Linotype" w:eastAsia="Palatino Linotype" w:hAnsi="Palatino Linotype" w:cs="Palatino Linotype"/>
          <w:b/>
        </w:rPr>
        <w:t xml:space="preserve">c) </w:t>
      </w:r>
      <w:r w:rsidR="002103E3" w:rsidRPr="005B01F9">
        <w:rPr>
          <w:rFonts w:ascii="Palatino Linotype" w:eastAsia="Palatino Linotype" w:hAnsi="Palatino Linotype" w:cs="Palatino Linotype"/>
          <w:b/>
        </w:rPr>
        <w:t>Cierre de Instrucción</w:t>
      </w:r>
    </w:p>
    <w:p w14:paraId="4E2D2ABF" w14:textId="0D28D09A" w:rsidR="002103E3" w:rsidRPr="005B01F9" w:rsidRDefault="002103E3" w:rsidP="005B01F9">
      <w:pPr>
        <w:spacing w:line="360" w:lineRule="auto"/>
        <w:jc w:val="both"/>
        <w:rPr>
          <w:rFonts w:ascii="Palatino Linotype" w:eastAsia="Palatino Linotype" w:hAnsi="Palatino Linotype" w:cs="Palatino Linotype"/>
        </w:rPr>
      </w:pPr>
      <w:r w:rsidRPr="005B01F9">
        <w:rPr>
          <w:rFonts w:ascii="Palatino Linotype" w:eastAsia="Palatino Linotype" w:hAnsi="Palatino Linotype" w:cs="Palatino Linotype"/>
        </w:rPr>
        <w:t xml:space="preserve">Por lo que, una vez analizado el estado procesal que guarda el expediente, el </w:t>
      </w:r>
      <w:r w:rsidR="00797E60" w:rsidRPr="005B01F9">
        <w:rPr>
          <w:rFonts w:ascii="Palatino Linotype" w:eastAsia="Palatino Linotype" w:hAnsi="Palatino Linotype" w:cs="Palatino Linotype"/>
          <w:b/>
        </w:rPr>
        <w:t xml:space="preserve">diecinueve </w:t>
      </w:r>
      <w:r w:rsidR="00AF4386" w:rsidRPr="005B01F9">
        <w:rPr>
          <w:rFonts w:ascii="Palatino Linotype" w:eastAsia="Palatino Linotype" w:hAnsi="Palatino Linotype" w:cs="Palatino Linotype"/>
          <w:b/>
        </w:rPr>
        <w:t xml:space="preserve">de septiembre </w:t>
      </w:r>
      <w:r w:rsidRPr="005B01F9">
        <w:rPr>
          <w:rFonts w:ascii="Palatino Linotype" w:eastAsia="Palatino Linotype" w:hAnsi="Palatino Linotype" w:cs="Palatino Linotype"/>
          <w:b/>
        </w:rPr>
        <w:t>de dos mil veintitrés</w:t>
      </w:r>
      <w:r w:rsidRPr="005B01F9">
        <w:rPr>
          <w:rFonts w:ascii="Palatino Linotype" w:eastAsia="Palatino Linotype" w:hAnsi="Palatino Linotype" w:cs="Palatino Linotype"/>
        </w:rPr>
        <w:t xml:space="preserve">, la </w:t>
      </w:r>
      <w:r w:rsidRPr="005B01F9">
        <w:rPr>
          <w:rFonts w:ascii="Palatino Linotype" w:eastAsia="Palatino Linotype" w:hAnsi="Palatino Linotype" w:cs="Palatino Linotype"/>
          <w:b/>
        </w:rPr>
        <w:t xml:space="preserve">Comisionada Sharon Cristina Morales Martínez </w:t>
      </w:r>
      <w:r w:rsidRPr="005B01F9">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w:t>
      </w:r>
      <w:r w:rsidRPr="005B01F9">
        <w:rPr>
          <w:rFonts w:ascii="Palatino Linotype" w:eastAsia="Palatino Linotype" w:hAnsi="Palatino Linotype" w:cs="Palatino Linotype"/>
        </w:rPr>
        <w:lastRenderedPageBreak/>
        <w:t>VI y VIII de la Ley de Transparencia y Acceso a la Información Pública del Estado de México y Municipios.</w:t>
      </w:r>
    </w:p>
    <w:p w14:paraId="036F9547" w14:textId="77777777" w:rsidR="007A5836" w:rsidRPr="005B01F9" w:rsidRDefault="007A5836" w:rsidP="005B01F9">
      <w:pPr>
        <w:jc w:val="center"/>
        <w:rPr>
          <w:rFonts w:ascii="Palatino Linotype" w:hAnsi="Palatino Linotype"/>
          <w:b/>
          <w:bCs/>
          <w:spacing w:val="60"/>
          <w:sz w:val="28"/>
        </w:rPr>
      </w:pPr>
      <w:r w:rsidRPr="005B01F9">
        <w:rPr>
          <w:rFonts w:ascii="Palatino Linotype" w:hAnsi="Palatino Linotype"/>
          <w:b/>
          <w:bCs/>
          <w:spacing w:val="60"/>
          <w:sz w:val="28"/>
        </w:rPr>
        <w:t>CONSIDERANDO</w:t>
      </w:r>
    </w:p>
    <w:p w14:paraId="2D9810D3" w14:textId="77777777" w:rsidR="006C258B" w:rsidRPr="005B01F9" w:rsidRDefault="006C258B" w:rsidP="005B01F9">
      <w:pPr>
        <w:jc w:val="center"/>
        <w:rPr>
          <w:rFonts w:ascii="Palatino Linotype" w:hAnsi="Palatino Linotype"/>
          <w:b/>
          <w:bCs/>
          <w:spacing w:val="60"/>
          <w:sz w:val="28"/>
        </w:rPr>
      </w:pPr>
    </w:p>
    <w:p w14:paraId="1175ED9F" w14:textId="77777777" w:rsidR="00FA2D5D" w:rsidRPr="005B01F9" w:rsidRDefault="002D5F76" w:rsidP="005B01F9">
      <w:pPr>
        <w:spacing w:line="360" w:lineRule="auto"/>
        <w:ind w:right="50"/>
        <w:jc w:val="both"/>
        <w:rPr>
          <w:rFonts w:ascii="Palatino Linotype" w:hAnsi="Palatino Linotype"/>
          <w:b/>
        </w:rPr>
      </w:pPr>
      <w:r w:rsidRPr="005B01F9">
        <w:rPr>
          <w:rFonts w:ascii="Palatino Linotype" w:hAnsi="Palatino Linotype"/>
          <w:b/>
          <w:sz w:val="28"/>
          <w:szCs w:val="28"/>
        </w:rPr>
        <w:t>PRIMERO</w:t>
      </w:r>
      <w:r w:rsidRPr="005B01F9">
        <w:rPr>
          <w:rFonts w:ascii="Palatino Linotype" w:hAnsi="Palatino Linotype"/>
          <w:b/>
        </w:rPr>
        <w:t>.</w:t>
      </w:r>
      <w:r w:rsidRPr="005B01F9">
        <w:rPr>
          <w:rFonts w:ascii="Palatino Linotype" w:hAnsi="Palatino Linotype"/>
        </w:rPr>
        <w:t xml:space="preserve"> </w:t>
      </w:r>
      <w:r w:rsidRPr="005B01F9">
        <w:rPr>
          <w:rFonts w:ascii="Palatino Linotype" w:hAnsi="Palatino Linotype"/>
          <w:b/>
        </w:rPr>
        <w:t>Competencia</w:t>
      </w:r>
      <w:r w:rsidRPr="005B01F9">
        <w:rPr>
          <w:rFonts w:ascii="Palatino Linotype" w:hAnsi="Palatino Linotype"/>
        </w:rPr>
        <w:t>.</w:t>
      </w:r>
      <w:r w:rsidRPr="005B01F9">
        <w:rPr>
          <w:rFonts w:ascii="Palatino Linotype" w:hAnsi="Palatino Linotype"/>
          <w:b/>
        </w:rPr>
        <w:t xml:space="preserve"> </w:t>
      </w:r>
    </w:p>
    <w:p w14:paraId="27DD7C24" w14:textId="16E93000" w:rsidR="002D5F76" w:rsidRPr="005B01F9" w:rsidRDefault="002D5F76" w:rsidP="005B01F9">
      <w:pPr>
        <w:spacing w:line="360" w:lineRule="auto"/>
        <w:ind w:right="50"/>
        <w:jc w:val="both"/>
        <w:rPr>
          <w:rFonts w:ascii="Palatino Linotype" w:hAnsi="Palatino Linotype" w:cs="Arial"/>
        </w:rPr>
      </w:pPr>
      <w:r w:rsidRPr="005B01F9">
        <w:rPr>
          <w:rFonts w:ascii="Palatino Linotype" w:hAnsi="Palatino Linotype"/>
        </w:rPr>
        <w:t xml:space="preserve">Este Instituto de Transparencia, </w:t>
      </w:r>
      <w:r w:rsidR="00AB4B44" w:rsidRPr="005B01F9">
        <w:rPr>
          <w:rFonts w:ascii="Palatino Linotype" w:hAnsi="Palatino Linotype"/>
        </w:rPr>
        <w:t>Acceso a la Información</w:t>
      </w:r>
      <w:r w:rsidRPr="005B01F9">
        <w:rPr>
          <w:rFonts w:ascii="Palatino Linotype" w:hAnsi="Palatino Linotype"/>
        </w:rPr>
        <w:t xml:space="preserve"> Pública y Protección de Datos Personales del Estado de México y Municipios, es competente para conocer y resolver el presente </w:t>
      </w:r>
      <w:r w:rsidR="000C7F93" w:rsidRPr="005B01F9">
        <w:rPr>
          <w:rFonts w:ascii="Palatino Linotype" w:hAnsi="Palatino Linotype"/>
        </w:rPr>
        <w:t>Recurso de R</w:t>
      </w:r>
      <w:r w:rsidRPr="005B01F9">
        <w:rPr>
          <w:rFonts w:ascii="Palatino Linotype" w:hAnsi="Palatino Linotype"/>
        </w:rPr>
        <w:t xml:space="preserve">evisión, conforme a lo dispuesto en los artículos 6, Apartado A de la Constitución Política de los Estados Unidos Mexicanos; 5, párrafos </w:t>
      </w:r>
      <w:r w:rsidR="0049051E" w:rsidRPr="005B01F9">
        <w:rPr>
          <w:rFonts w:ascii="Palatino Linotype" w:hAnsi="Palatino Linotype"/>
        </w:rPr>
        <w:t>trigésimo segundo, trigésimo tercero y trigésimo cuarto,</w:t>
      </w:r>
      <w:r w:rsidRPr="005B01F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5B01F9">
        <w:rPr>
          <w:rFonts w:ascii="Palatino Linotype" w:hAnsi="Palatino Linotype"/>
        </w:rPr>
        <w:t>Acceso a la Información</w:t>
      </w:r>
      <w:r w:rsidRPr="005B01F9">
        <w:rPr>
          <w:rFonts w:ascii="Palatino Linotype" w:hAnsi="Palatino Linotype"/>
        </w:rPr>
        <w:t xml:space="preserve"> Pública del Estado de México y Municipios</w:t>
      </w:r>
      <w:r w:rsidRPr="005B01F9">
        <w:rPr>
          <w:rFonts w:ascii="Palatino Linotype" w:hAnsi="Palatino Linotype" w:cs="Arial"/>
        </w:rPr>
        <w:t>; y 9, fracciones I y XX</w:t>
      </w:r>
      <w:r w:rsidR="0039506D" w:rsidRPr="005B01F9">
        <w:rPr>
          <w:rFonts w:ascii="Palatino Linotype" w:hAnsi="Palatino Linotype" w:cs="Arial"/>
        </w:rPr>
        <w:t>III</w:t>
      </w:r>
      <w:r w:rsidRPr="005B01F9">
        <w:rPr>
          <w:rFonts w:ascii="Palatino Linotype" w:hAnsi="Palatino Linotype" w:cs="Arial"/>
        </w:rPr>
        <w:t xml:space="preserve"> y 11 del Reglamento Interior del Instituto de Transparencia, </w:t>
      </w:r>
      <w:r w:rsidR="00AB4B44" w:rsidRPr="005B01F9">
        <w:rPr>
          <w:rFonts w:ascii="Palatino Linotype" w:hAnsi="Palatino Linotype" w:cs="Arial"/>
        </w:rPr>
        <w:t>Acceso a la Información</w:t>
      </w:r>
      <w:r w:rsidRPr="005B01F9">
        <w:rPr>
          <w:rFonts w:ascii="Palatino Linotype" w:hAnsi="Palatino Linotype" w:cs="Arial"/>
        </w:rPr>
        <w:t xml:space="preserve"> Pública y Protección de Datos Personales del Estado de México y Municipios.</w:t>
      </w:r>
    </w:p>
    <w:p w14:paraId="12E09D6B" w14:textId="77777777" w:rsidR="008E3925" w:rsidRPr="005B01F9" w:rsidRDefault="008E3925" w:rsidP="005B01F9">
      <w:pPr>
        <w:spacing w:line="360" w:lineRule="auto"/>
        <w:ind w:right="50"/>
        <w:jc w:val="both"/>
        <w:rPr>
          <w:rFonts w:ascii="Palatino Linotype" w:hAnsi="Palatino Linotype" w:cs="Arial"/>
        </w:rPr>
      </w:pPr>
    </w:p>
    <w:p w14:paraId="05A2C2FB" w14:textId="77777777" w:rsidR="00FA2D5D" w:rsidRPr="005B01F9" w:rsidRDefault="00FA1E61" w:rsidP="005B01F9">
      <w:pPr>
        <w:pStyle w:val="Prrafodelista"/>
        <w:widowControl w:val="0"/>
        <w:autoSpaceDE w:val="0"/>
        <w:autoSpaceDN w:val="0"/>
        <w:adjustRightInd w:val="0"/>
        <w:spacing w:line="360" w:lineRule="auto"/>
        <w:ind w:left="0"/>
        <w:jc w:val="both"/>
        <w:rPr>
          <w:rFonts w:ascii="Palatino Linotype" w:hAnsi="Palatino Linotype" w:cs="Arial"/>
        </w:rPr>
      </w:pPr>
      <w:r w:rsidRPr="005B01F9">
        <w:rPr>
          <w:rFonts w:ascii="Palatino Linotype" w:hAnsi="Palatino Linotype"/>
          <w:b/>
          <w:sz w:val="28"/>
        </w:rPr>
        <w:t>SEGUNDO.</w:t>
      </w:r>
      <w:r w:rsidRPr="005B01F9">
        <w:rPr>
          <w:rFonts w:ascii="Palatino Linotype" w:hAnsi="Palatino Linotype" w:cs="Arial"/>
          <w:b/>
        </w:rPr>
        <w:t xml:space="preserve"> </w:t>
      </w:r>
      <w:r w:rsidR="00633F63" w:rsidRPr="005B01F9">
        <w:rPr>
          <w:rFonts w:ascii="Palatino Linotype" w:hAnsi="Palatino Linotype" w:cs="Arial"/>
          <w:b/>
        </w:rPr>
        <w:t>Interés.</w:t>
      </w:r>
      <w:r w:rsidR="00633F63" w:rsidRPr="005B01F9">
        <w:rPr>
          <w:rFonts w:ascii="Palatino Linotype" w:hAnsi="Palatino Linotype" w:cs="Arial"/>
        </w:rPr>
        <w:t xml:space="preserve"> </w:t>
      </w:r>
    </w:p>
    <w:p w14:paraId="66E31ACB" w14:textId="3027736E" w:rsidR="00E62E88" w:rsidRPr="005B01F9" w:rsidRDefault="00E62E88" w:rsidP="005B01F9">
      <w:pPr>
        <w:spacing w:line="360" w:lineRule="auto"/>
        <w:jc w:val="both"/>
        <w:rPr>
          <w:rFonts w:ascii="Palatino Linotype" w:hAnsi="Palatino Linotype" w:cs="Arial"/>
          <w:b/>
          <w:bCs/>
        </w:rPr>
      </w:pPr>
      <w:r w:rsidRPr="005B01F9">
        <w:rPr>
          <w:rFonts w:ascii="Palatino Linotype" w:hAnsi="Palatino Linotype" w:cs="Arial"/>
          <w:bCs/>
        </w:rPr>
        <w:t xml:space="preserve">El Recurso de Revisión fue interpuesto por parte legítima, en atención a que se presentó por </w:t>
      </w:r>
      <w:r w:rsidR="00652839" w:rsidRPr="005B01F9">
        <w:rPr>
          <w:rFonts w:ascii="Palatino Linotype" w:hAnsi="Palatino Linotype" w:cs="Arial"/>
          <w:b/>
        </w:rPr>
        <w:t>LA</w:t>
      </w:r>
      <w:r w:rsidRPr="005B01F9">
        <w:rPr>
          <w:rFonts w:ascii="Palatino Linotype" w:hAnsi="Palatino Linotype" w:cs="Arial"/>
          <w:b/>
          <w:bCs/>
        </w:rPr>
        <w:t xml:space="preserve"> RECURRENTE,</w:t>
      </w:r>
      <w:r w:rsidRPr="005B01F9">
        <w:rPr>
          <w:rFonts w:ascii="Palatino Linotype" w:hAnsi="Palatino Linotype" w:cs="Arial"/>
          <w:bCs/>
        </w:rPr>
        <w:t xml:space="preserve"> quien es la misma persona que formuló la solicitud de </w:t>
      </w:r>
      <w:r w:rsidR="00AB4B44" w:rsidRPr="005B01F9">
        <w:rPr>
          <w:rFonts w:ascii="Palatino Linotype" w:hAnsi="Palatino Linotype" w:cs="Arial"/>
          <w:bCs/>
        </w:rPr>
        <w:t>Acceso a la Información</w:t>
      </w:r>
      <w:r w:rsidRPr="005B01F9">
        <w:rPr>
          <w:rFonts w:ascii="Palatino Linotype" w:hAnsi="Palatino Linotype" w:cs="Arial"/>
          <w:bCs/>
        </w:rPr>
        <w:t xml:space="preserve"> pública al </w:t>
      </w:r>
      <w:r w:rsidRPr="005B01F9">
        <w:rPr>
          <w:rFonts w:ascii="Palatino Linotype" w:hAnsi="Palatino Linotype" w:cs="Arial"/>
          <w:b/>
          <w:bCs/>
        </w:rPr>
        <w:t xml:space="preserve">SUJETO OBLIGADO, </w:t>
      </w:r>
      <w:r w:rsidRPr="005B01F9">
        <w:rPr>
          <w:rFonts w:ascii="Palatino Linotype" w:hAnsi="Palatino Linotype" w:cs="Arial"/>
          <w:bCs/>
        </w:rPr>
        <w:t xml:space="preserve">pues para ello, es </w:t>
      </w:r>
      <w:r w:rsidRPr="005B01F9">
        <w:rPr>
          <w:rFonts w:ascii="Palatino Linotype" w:hAnsi="Palatino Linotype" w:cs="Arial"/>
          <w:lang w:eastAsia="es-MX"/>
        </w:rPr>
        <w:t xml:space="preserve">necesario que </w:t>
      </w:r>
      <w:r w:rsidR="00652839" w:rsidRPr="005B01F9">
        <w:rPr>
          <w:rFonts w:ascii="Palatino Linotype" w:hAnsi="Palatino Linotype" w:cs="Arial"/>
          <w:lang w:eastAsia="es-MX"/>
        </w:rPr>
        <w:t>la</w:t>
      </w:r>
      <w:r w:rsidRPr="005B01F9">
        <w:rPr>
          <w:rFonts w:ascii="Palatino Linotype" w:hAnsi="Palatino Linotype" w:cs="Arial"/>
          <w:lang w:eastAsia="es-MX"/>
        </w:rPr>
        <w:t xml:space="preserve"> particular ingrese al </w:t>
      </w:r>
      <w:r w:rsidRPr="005B01F9">
        <w:rPr>
          <w:rFonts w:ascii="Palatino Linotype" w:hAnsi="Palatino Linotype" w:cs="Arial"/>
          <w:b/>
          <w:lang w:eastAsia="es-MX"/>
        </w:rPr>
        <w:t xml:space="preserve">SAIMEX </w:t>
      </w:r>
      <w:r w:rsidRPr="005B01F9">
        <w:rPr>
          <w:rFonts w:ascii="Palatino Linotype" w:hAnsi="Palatino Linotype" w:cs="Arial"/>
          <w:lang w:eastAsia="es-MX"/>
        </w:rPr>
        <w:t>mediante la utilización de su clave de usuario y contraseña.</w:t>
      </w:r>
    </w:p>
    <w:p w14:paraId="3DCA35D6" w14:textId="77777777" w:rsidR="006C258B" w:rsidRPr="005B01F9" w:rsidRDefault="006C258B" w:rsidP="005B01F9">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B01F9" w:rsidRDefault="00FA1E61" w:rsidP="005B01F9">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B01F9">
        <w:rPr>
          <w:rFonts w:ascii="Palatino Linotype" w:hAnsi="Palatino Linotype"/>
          <w:b/>
          <w:sz w:val="28"/>
        </w:rPr>
        <w:t>TERCERO</w:t>
      </w:r>
      <w:r w:rsidRPr="005B01F9">
        <w:rPr>
          <w:rFonts w:ascii="Palatino Linotype" w:hAnsi="Palatino Linotype" w:cs="Arial"/>
          <w:b/>
        </w:rPr>
        <w:t xml:space="preserve">. </w:t>
      </w:r>
      <w:r w:rsidR="00633F63" w:rsidRPr="005B01F9">
        <w:rPr>
          <w:rFonts w:ascii="Palatino Linotype" w:hAnsi="Palatino Linotype" w:cs="Arial"/>
          <w:b/>
        </w:rPr>
        <w:t xml:space="preserve">Oportunidad. </w:t>
      </w:r>
    </w:p>
    <w:p w14:paraId="5625552A" w14:textId="0CE1FE44" w:rsidR="00633F63" w:rsidRPr="005B01F9" w:rsidRDefault="00633F63" w:rsidP="005B01F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B01F9">
        <w:rPr>
          <w:rFonts w:ascii="Palatino Linotype" w:hAnsi="Palatino Linotype" w:cs="Arial"/>
        </w:rPr>
        <w:lastRenderedPageBreak/>
        <w:t xml:space="preserve">El </w:t>
      </w:r>
      <w:r w:rsidR="000C7F93" w:rsidRPr="005B01F9">
        <w:rPr>
          <w:rFonts w:ascii="Palatino Linotype" w:hAnsi="Palatino Linotype" w:cs="Arial"/>
        </w:rPr>
        <w:t>Recurso de R</w:t>
      </w:r>
      <w:r w:rsidRPr="005B01F9">
        <w:rPr>
          <w:rFonts w:ascii="Palatino Linotype" w:hAnsi="Palatino Linotype" w:cs="Arial"/>
        </w:rPr>
        <w:t xml:space="preserve">evisión </w:t>
      </w:r>
      <w:r w:rsidR="00FA2D5D" w:rsidRPr="005B01F9">
        <w:rPr>
          <w:rFonts w:ascii="Palatino Linotype" w:hAnsi="Palatino Linotype" w:cs="Arial"/>
        </w:rPr>
        <w:t xml:space="preserve">se interpuso </w:t>
      </w:r>
      <w:r w:rsidRPr="005B01F9">
        <w:rPr>
          <w:rFonts w:ascii="Palatino Linotype" w:hAnsi="Palatino Linotype" w:cs="Arial"/>
        </w:rPr>
        <w:t xml:space="preserve">dentro del plazo de quince días hábiles contados a partir del día siguiente en que </w:t>
      </w:r>
      <w:r w:rsidR="00652839" w:rsidRPr="005B01F9">
        <w:rPr>
          <w:rFonts w:ascii="Palatino Linotype" w:hAnsi="Palatino Linotype" w:cs="Arial"/>
          <w:b/>
        </w:rPr>
        <w:t>LA</w:t>
      </w:r>
      <w:r w:rsidRPr="005B01F9">
        <w:rPr>
          <w:rFonts w:ascii="Palatino Linotype" w:hAnsi="Palatino Linotype" w:cs="Arial"/>
          <w:b/>
        </w:rPr>
        <w:t xml:space="preserve"> RECURRENTE </w:t>
      </w:r>
      <w:r w:rsidRPr="005B01F9">
        <w:rPr>
          <w:rFonts w:ascii="Palatino Linotype" w:hAnsi="Palatino Linotype" w:cs="Arial"/>
        </w:rPr>
        <w:t xml:space="preserve">tuvo conocimiento de la respuesta impugnada, tal y como lo prevé el artículo 178 de la Ley de Transparencia y </w:t>
      </w:r>
      <w:r w:rsidR="00AB4B44" w:rsidRPr="005B01F9">
        <w:rPr>
          <w:rFonts w:ascii="Palatino Linotype" w:hAnsi="Palatino Linotype" w:cs="Arial"/>
        </w:rPr>
        <w:t>Acceso a la Información</w:t>
      </w:r>
      <w:r w:rsidRPr="005B01F9">
        <w:rPr>
          <w:rFonts w:ascii="Palatino Linotype" w:hAnsi="Palatino Linotype" w:cs="Arial"/>
        </w:rPr>
        <w:t xml:space="preserve"> Pública del Estado de México y Municipios, que establece: </w:t>
      </w:r>
    </w:p>
    <w:p w14:paraId="714118FA" w14:textId="77777777" w:rsidR="00633F63" w:rsidRPr="005B01F9" w:rsidRDefault="00633F63" w:rsidP="005B01F9">
      <w:pPr>
        <w:ind w:left="851" w:right="902"/>
        <w:jc w:val="both"/>
        <w:rPr>
          <w:rFonts w:ascii="Palatino Linotype" w:eastAsiaTheme="minorEastAsia" w:hAnsi="Palatino Linotype" w:cs="Arial"/>
        </w:rPr>
      </w:pPr>
    </w:p>
    <w:p w14:paraId="69681E29" w14:textId="77777777" w:rsidR="00633F63" w:rsidRPr="005B01F9" w:rsidRDefault="00633F63" w:rsidP="005B01F9">
      <w:pPr>
        <w:tabs>
          <w:tab w:val="left" w:pos="851"/>
        </w:tabs>
        <w:ind w:left="851" w:right="901"/>
        <w:jc w:val="both"/>
        <w:rPr>
          <w:rFonts w:ascii="Palatino Linotype" w:eastAsiaTheme="minorEastAsia" w:hAnsi="Palatino Linotype" w:cs="Arial"/>
          <w:i/>
          <w:sz w:val="22"/>
        </w:rPr>
      </w:pPr>
      <w:r w:rsidRPr="005B01F9">
        <w:rPr>
          <w:rFonts w:ascii="Palatino Linotype" w:eastAsiaTheme="minorEastAsia" w:hAnsi="Palatino Linotype" w:cs="Arial"/>
          <w:b/>
          <w:i/>
          <w:sz w:val="22"/>
        </w:rPr>
        <w:t>“Artículo 178.</w:t>
      </w:r>
      <w:r w:rsidRPr="005B01F9">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B01F9" w:rsidRDefault="00633F63" w:rsidP="005B01F9">
      <w:pPr>
        <w:tabs>
          <w:tab w:val="left" w:pos="851"/>
        </w:tabs>
        <w:ind w:left="851" w:right="901"/>
        <w:jc w:val="both"/>
        <w:rPr>
          <w:rFonts w:ascii="Palatino Linotype" w:eastAsiaTheme="minorEastAsia" w:hAnsi="Palatino Linotype" w:cs="Arial"/>
          <w:i/>
          <w:sz w:val="22"/>
        </w:rPr>
      </w:pPr>
    </w:p>
    <w:p w14:paraId="4AF594ED" w14:textId="07957940" w:rsidR="00633F63" w:rsidRPr="005B01F9" w:rsidRDefault="00633F63" w:rsidP="005B01F9">
      <w:pPr>
        <w:tabs>
          <w:tab w:val="left" w:pos="851"/>
        </w:tabs>
        <w:ind w:left="851" w:right="901"/>
        <w:jc w:val="both"/>
        <w:rPr>
          <w:rFonts w:ascii="Palatino Linotype" w:eastAsiaTheme="minorEastAsia" w:hAnsi="Palatino Linotype" w:cs="Arial"/>
          <w:i/>
          <w:sz w:val="22"/>
        </w:rPr>
      </w:pPr>
      <w:r w:rsidRPr="005B01F9">
        <w:rPr>
          <w:rFonts w:ascii="Palatino Linotype" w:eastAsiaTheme="minorEastAsia" w:hAnsi="Palatino Linotype" w:cs="Arial"/>
          <w:i/>
          <w:sz w:val="22"/>
        </w:rPr>
        <w:t xml:space="preserve">A falta de respuesta del sujeto obligado, dentro de los plazos establecidos en esta Ley, a una solicitud de </w:t>
      </w:r>
      <w:r w:rsidR="00AB4B44" w:rsidRPr="005B01F9">
        <w:rPr>
          <w:rFonts w:ascii="Palatino Linotype" w:eastAsiaTheme="minorEastAsia" w:hAnsi="Palatino Linotype" w:cs="Arial"/>
          <w:i/>
          <w:sz w:val="22"/>
        </w:rPr>
        <w:t>Acceso a la Información</w:t>
      </w:r>
      <w:r w:rsidRPr="005B01F9">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B01F9" w:rsidRDefault="00633F63" w:rsidP="005B01F9">
      <w:pPr>
        <w:tabs>
          <w:tab w:val="left" w:pos="851"/>
        </w:tabs>
        <w:ind w:left="851" w:right="901"/>
        <w:jc w:val="both"/>
        <w:rPr>
          <w:rFonts w:ascii="Palatino Linotype" w:eastAsiaTheme="minorEastAsia" w:hAnsi="Palatino Linotype" w:cs="Arial"/>
          <w:i/>
          <w:sz w:val="22"/>
        </w:rPr>
      </w:pPr>
    </w:p>
    <w:p w14:paraId="404972FA" w14:textId="77777777" w:rsidR="00633F63" w:rsidRPr="005B01F9" w:rsidRDefault="00633F63" w:rsidP="005B01F9">
      <w:pPr>
        <w:tabs>
          <w:tab w:val="left" w:pos="851"/>
        </w:tabs>
        <w:ind w:left="851" w:right="901"/>
        <w:jc w:val="both"/>
        <w:rPr>
          <w:rFonts w:ascii="Palatino Linotype" w:eastAsiaTheme="minorEastAsia" w:hAnsi="Palatino Linotype" w:cs="Arial"/>
          <w:i/>
        </w:rPr>
      </w:pPr>
      <w:r w:rsidRPr="005B01F9">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B01F9">
        <w:rPr>
          <w:rFonts w:ascii="Palatino Linotype" w:eastAsiaTheme="minorEastAsia" w:hAnsi="Palatino Linotype" w:cs="Arial"/>
          <w:b/>
          <w:i/>
          <w:sz w:val="22"/>
        </w:rPr>
        <w:t>”</w:t>
      </w:r>
    </w:p>
    <w:p w14:paraId="5CCCC659" w14:textId="77777777" w:rsidR="00633F63" w:rsidRPr="005B01F9" w:rsidRDefault="00633F63" w:rsidP="005B01F9">
      <w:pPr>
        <w:ind w:left="851" w:right="902"/>
        <w:jc w:val="both"/>
        <w:rPr>
          <w:rFonts w:ascii="Palatino Linotype" w:eastAsiaTheme="minorEastAsia" w:hAnsi="Palatino Linotype" w:cs="Arial"/>
        </w:rPr>
      </w:pPr>
    </w:p>
    <w:p w14:paraId="33CDBB06" w14:textId="402CC03F" w:rsidR="009D2D55" w:rsidRPr="005B01F9" w:rsidRDefault="00633F63" w:rsidP="005B01F9">
      <w:pPr>
        <w:spacing w:line="360" w:lineRule="auto"/>
        <w:jc w:val="both"/>
        <w:rPr>
          <w:rFonts w:ascii="Palatino Linotype" w:hAnsi="Palatino Linotype" w:cs="Arial"/>
        </w:rPr>
      </w:pPr>
      <w:r w:rsidRPr="005B01F9">
        <w:rPr>
          <w:rFonts w:ascii="Palatino Linotype" w:eastAsiaTheme="minorEastAsia" w:hAnsi="Palatino Linotype" w:cs="Arial"/>
        </w:rPr>
        <w:t xml:space="preserve">En esa tesitura, atendiendo a que </w:t>
      </w:r>
      <w:r w:rsidRPr="005B01F9">
        <w:rPr>
          <w:rFonts w:ascii="Palatino Linotype" w:eastAsiaTheme="minorEastAsia" w:hAnsi="Palatino Linotype" w:cs="Arial"/>
          <w:b/>
        </w:rPr>
        <w:t>EL SUJETO OBLIGADO</w:t>
      </w:r>
      <w:r w:rsidRPr="005B01F9">
        <w:rPr>
          <w:rFonts w:ascii="Palatino Linotype" w:eastAsiaTheme="minorEastAsia" w:hAnsi="Palatino Linotype" w:cs="Arial"/>
        </w:rPr>
        <w:t xml:space="preserve"> notificó la respuesta a la solicitud de información pública el día</w:t>
      </w:r>
      <w:r w:rsidR="005708E9" w:rsidRPr="005B01F9">
        <w:rPr>
          <w:rFonts w:ascii="Palatino Linotype" w:eastAsiaTheme="minorEastAsia" w:hAnsi="Palatino Linotype" w:cs="Arial"/>
        </w:rPr>
        <w:t xml:space="preserve"> </w:t>
      </w:r>
      <w:r w:rsidR="00AF4386" w:rsidRPr="005B01F9">
        <w:rPr>
          <w:rFonts w:ascii="Palatino Linotype" w:eastAsiaTheme="minorEastAsia" w:hAnsi="Palatino Linotype" w:cs="Arial"/>
          <w:b/>
        </w:rPr>
        <w:t xml:space="preserve">diez de agosto </w:t>
      </w:r>
      <w:r w:rsidR="009F3166" w:rsidRPr="005B01F9">
        <w:rPr>
          <w:rFonts w:ascii="Palatino Linotype" w:eastAsiaTheme="minorEastAsia" w:hAnsi="Palatino Linotype" w:cs="Arial"/>
          <w:b/>
        </w:rPr>
        <w:t>de dos mil veintitrés</w:t>
      </w:r>
      <w:r w:rsidRPr="005B01F9">
        <w:rPr>
          <w:rFonts w:ascii="Palatino Linotype" w:eastAsiaTheme="minorEastAsia" w:hAnsi="Palatino Linotype" w:cs="Arial"/>
        </w:rPr>
        <w:t>;</w:t>
      </w:r>
      <w:r w:rsidR="00A9204E" w:rsidRPr="005B01F9">
        <w:rPr>
          <w:rFonts w:ascii="Palatino Linotype" w:eastAsiaTheme="minorEastAsia" w:hAnsi="Palatino Linotype" w:cs="Arial"/>
          <w:b/>
        </w:rPr>
        <w:t xml:space="preserve"> </w:t>
      </w:r>
      <w:r w:rsidRPr="005B01F9">
        <w:rPr>
          <w:rFonts w:ascii="Palatino Linotype" w:eastAsiaTheme="minorEastAsia" w:hAnsi="Palatino Linotype" w:cs="Arial"/>
        </w:rPr>
        <w:t xml:space="preserve">el plazo de quince días hábiles que </w:t>
      </w:r>
      <w:r w:rsidR="00062086" w:rsidRPr="005B01F9">
        <w:rPr>
          <w:rFonts w:ascii="Palatino Linotype" w:eastAsiaTheme="minorEastAsia" w:hAnsi="Palatino Linotype" w:cs="Arial"/>
        </w:rPr>
        <w:t xml:space="preserve">prevé </w:t>
      </w:r>
      <w:r w:rsidRPr="005B01F9">
        <w:rPr>
          <w:rFonts w:ascii="Palatino Linotype" w:eastAsiaTheme="minorEastAsia" w:hAnsi="Palatino Linotype" w:cs="Arial"/>
        </w:rPr>
        <w:t xml:space="preserve">el artículo 178 de la Ley de la materia </w:t>
      </w:r>
      <w:r w:rsidR="00062086" w:rsidRPr="005B01F9">
        <w:rPr>
          <w:rFonts w:ascii="Palatino Linotype" w:eastAsiaTheme="minorEastAsia" w:hAnsi="Palatino Linotype" w:cs="Arial"/>
        </w:rPr>
        <w:t xml:space="preserve">el cual </w:t>
      </w:r>
      <w:r w:rsidRPr="005B01F9">
        <w:rPr>
          <w:rFonts w:ascii="Palatino Linotype" w:eastAsiaTheme="minorEastAsia" w:hAnsi="Palatino Linotype" w:cs="Arial"/>
        </w:rPr>
        <w:t>otorga a</w:t>
      </w:r>
      <w:r w:rsidR="000E2A09" w:rsidRPr="005B01F9">
        <w:rPr>
          <w:rFonts w:ascii="Palatino Linotype" w:eastAsiaTheme="minorEastAsia" w:hAnsi="Palatino Linotype" w:cs="Arial"/>
        </w:rPr>
        <w:t>l</w:t>
      </w:r>
      <w:r w:rsidRPr="005B01F9">
        <w:rPr>
          <w:rFonts w:ascii="Palatino Linotype" w:eastAsiaTheme="minorEastAsia" w:hAnsi="Palatino Linotype" w:cs="Arial"/>
        </w:rPr>
        <w:t xml:space="preserve"> </w:t>
      </w:r>
      <w:r w:rsidRPr="005B01F9">
        <w:rPr>
          <w:rFonts w:ascii="Palatino Linotype" w:eastAsiaTheme="minorEastAsia" w:hAnsi="Palatino Linotype" w:cs="Arial"/>
          <w:b/>
        </w:rPr>
        <w:t>RECURRENTE</w:t>
      </w:r>
      <w:r w:rsidRPr="005B01F9">
        <w:rPr>
          <w:rFonts w:ascii="Palatino Linotype" w:eastAsiaTheme="minorEastAsia" w:hAnsi="Palatino Linotype" w:cs="Arial"/>
        </w:rPr>
        <w:t xml:space="preserve"> para presentar el </w:t>
      </w:r>
      <w:r w:rsidR="00F872DB" w:rsidRPr="005B01F9">
        <w:rPr>
          <w:rFonts w:ascii="Palatino Linotype" w:eastAsiaTheme="minorEastAsia" w:hAnsi="Palatino Linotype" w:cs="Arial"/>
        </w:rPr>
        <w:t>R</w:t>
      </w:r>
      <w:r w:rsidRPr="005B01F9">
        <w:rPr>
          <w:rFonts w:ascii="Palatino Linotype" w:eastAsiaTheme="minorEastAsia" w:hAnsi="Palatino Linotype" w:cs="Arial"/>
        </w:rPr>
        <w:t xml:space="preserve">ecurso de </w:t>
      </w:r>
      <w:r w:rsidR="00F872DB" w:rsidRPr="005B01F9">
        <w:rPr>
          <w:rFonts w:ascii="Palatino Linotype" w:eastAsiaTheme="minorEastAsia" w:hAnsi="Palatino Linotype" w:cs="Arial"/>
        </w:rPr>
        <w:t>R</w:t>
      </w:r>
      <w:r w:rsidRPr="005B01F9">
        <w:rPr>
          <w:rFonts w:ascii="Palatino Linotype" w:eastAsiaTheme="minorEastAsia" w:hAnsi="Palatino Linotype" w:cs="Arial"/>
        </w:rPr>
        <w:t xml:space="preserve">evisión, transcurrió del </w:t>
      </w:r>
      <w:r w:rsidR="00AF4386" w:rsidRPr="005B01F9">
        <w:rPr>
          <w:rFonts w:ascii="Palatino Linotype" w:eastAsiaTheme="minorEastAsia" w:hAnsi="Palatino Linotype" w:cs="Arial"/>
          <w:b/>
        </w:rPr>
        <w:t xml:space="preserve">once al treinta y uno de agosto </w:t>
      </w:r>
      <w:r w:rsidR="009D2D55" w:rsidRPr="005B01F9">
        <w:rPr>
          <w:rFonts w:ascii="Palatino Linotype" w:eastAsiaTheme="minorEastAsia" w:hAnsi="Palatino Linotype" w:cs="Arial"/>
          <w:b/>
        </w:rPr>
        <w:t xml:space="preserve">de </w:t>
      </w:r>
      <w:r w:rsidR="00194F06" w:rsidRPr="005B01F9">
        <w:rPr>
          <w:rFonts w:ascii="Palatino Linotype" w:eastAsiaTheme="minorEastAsia" w:hAnsi="Palatino Linotype" w:cs="Arial"/>
          <w:b/>
        </w:rPr>
        <w:t>dos mil veintitrés</w:t>
      </w:r>
      <w:r w:rsidRPr="005B01F9">
        <w:rPr>
          <w:rFonts w:ascii="Palatino Linotype" w:eastAsiaTheme="minorEastAsia" w:hAnsi="Palatino Linotype" w:cs="Arial"/>
        </w:rPr>
        <w:t xml:space="preserve">, </w:t>
      </w:r>
      <w:r w:rsidR="0021504D" w:rsidRPr="005B01F9">
        <w:rPr>
          <w:rFonts w:ascii="Palatino Linotype" w:hAnsi="Palatino Linotype" w:cs="Arial"/>
        </w:rPr>
        <w:t>sin contemplar en el cómputo los días</w:t>
      </w:r>
      <w:r w:rsidR="00B571D3" w:rsidRPr="005B01F9">
        <w:rPr>
          <w:rFonts w:ascii="Palatino Linotype" w:hAnsi="Palatino Linotype" w:cs="Arial"/>
        </w:rPr>
        <w:t xml:space="preserve"> </w:t>
      </w:r>
      <w:r w:rsidR="00AF4386" w:rsidRPr="005B01F9">
        <w:rPr>
          <w:rFonts w:ascii="Palatino Linotype" w:hAnsi="Palatino Linotype" w:cs="Arial"/>
        </w:rPr>
        <w:t xml:space="preserve">doce, trece, diecinueve, veinte, veintiséis y veintisiete de agosto </w:t>
      </w:r>
      <w:r w:rsidR="00D26311" w:rsidRPr="005B01F9">
        <w:rPr>
          <w:rFonts w:ascii="Palatino Linotype" w:hAnsi="Palatino Linotype" w:cs="Arial"/>
        </w:rPr>
        <w:t xml:space="preserve">de </w:t>
      </w:r>
      <w:r w:rsidR="00A20488" w:rsidRPr="005B01F9">
        <w:rPr>
          <w:rFonts w:ascii="Palatino Linotype" w:hAnsi="Palatino Linotype" w:cs="Arial"/>
        </w:rPr>
        <w:t>dos mil veintitrés</w:t>
      </w:r>
      <w:r w:rsidR="0021504D" w:rsidRPr="005B01F9">
        <w:rPr>
          <w:rFonts w:ascii="Palatino Linotype" w:hAnsi="Palatino Linotype" w:cs="Arial"/>
        </w:rPr>
        <w:t xml:space="preserve">, por corresponder a sábados y domingos, considerados como días inhábiles, en términos del artículo 3, fracción X de la Ley de Transparencia y </w:t>
      </w:r>
      <w:r w:rsidR="00AB4B44" w:rsidRPr="005B01F9">
        <w:rPr>
          <w:rFonts w:ascii="Palatino Linotype" w:hAnsi="Palatino Linotype" w:cs="Arial"/>
        </w:rPr>
        <w:t>Acceso a la Información</w:t>
      </w:r>
      <w:r w:rsidR="0021504D" w:rsidRPr="005B01F9">
        <w:rPr>
          <w:rFonts w:ascii="Palatino Linotype" w:hAnsi="Palatino Linotype" w:cs="Arial"/>
        </w:rPr>
        <w:t xml:space="preserve"> Pública del Estado de México y Municipios</w:t>
      </w:r>
      <w:r w:rsidR="00AF4386" w:rsidRPr="005B01F9">
        <w:rPr>
          <w:rFonts w:ascii="Palatino Linotype" w:hAnsi="Palatino Linotype" w:cs="Arial"/>
        </w:rPr>
        <w:t>.</w:t>
      </w:r>
    </w:p>
    <w:p w14:paraId="768CB2FD" w14:textId="77777777" w:rsidR="009D2D55" w:rsidRPr="005B01F9" w:rsidRDefault="009D2D55" w:rsidP="005B01F9">
      <w:pPr>
        <w:spacing w:line="360" w:lineRule="auto"/>
        <w:jc w:val="both"/>
        <w:rPr>
          <w:rFonts w:ascii="Palatino Linotype" w:hAnsi="Palatino Linotype" w:cs="Arial"/>
        </w:rPr>
      </w:pPr>
    </w:p>
    <w:p w14:paraId="0EBB7DA3" w14:textId="6CA06D23" w:rsidR="009D2D55" w:rsidRPr="005B01F9" w:rsidRDefault="009D2D55" w:rsidP="005B01F9">
      <w:pPr>
        <w:spacing w:line="360" w:lineRule="auto"/>
        <w:jc w:val="both"/>
        <w:rPr>
          <w:rFonts w:ascii="Palatino Linotype" w:eastAsiaTheme="minorEastAsia" w:hAnsi="Palatino Linotype" w:cs="Arial"/>
        </w:rPr>
      </w:pPr>
      <w:r w:rsidRPr="005B01F9">
        <w:rPr>
          <w:rFonts w:ascii="Palatino Linotype" w:eastAsiaTheme="minorEastAsia" w:hAnsi="Palatino Linotype" w:cs="Arial"/>
        </w:rPr>
        <w:lastRenderedPageBreak/>
        <w:t xml:space="preserve">En ese tenor, si el Recurso de Revisión que nos ocupa, se interpuso el </w:t>
      </w:r>
      <w:r w:rsidR="00AF4386" w:rsidRPr="005B01F9">
        <w:rPr>
          <w:rFonts w:ascii="Palatino Linotype" w:eastAsiaTheme="minorEastAsia" w:hAnsi="Palatino Linotype" w:cs="Arial"/>
          <w:b/>
        </w:rPr>
        <w:t xml:space="preserve">quince de agosto </w:t>
      </w:r>
      <w:r w:rsidRPr="005B01F9">
        <w:rPr>
          <w:rFonts w:ascii="Palatino Linotype" w:eastAsiaTheme="minorEastAsia" w:hAnsi="Palatino Linotype" w:cs="Arial"/>
          <w:b/>
        </w:rPr>
        <w:t>de dos mil veintitrés</w:t>
      </w:r>
      <w:r w:rsidRPr="005B01F9">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1536D305" w14:textId="77777777" w:rsidR="009B16CB" w:rsidRPr="005B01F9" w:rsidRDefault="009B16CB" w:rsidP="005B01F9">
      <w:pPr>
        <w:spacing w:line="360" w:lineRule="auto"/>
        <w:jc w:val="both"/>
        <w:rPr>
          <w:rFonts w:ascii="Palatino Linotype" w:eastAsiaTheme="minorEastAsia" w:hAnsi="Palatino Linotype" w:cs="Arial"/>
        </w:rPr>
      </w:pPr>
    </w:p>
    <w:p w14:paraId="46709CD3" w14:textId="77777777" w:rsidR="00C84A8B" w:rsidRPr="005B01F9" w:rsidRDefault="00C84A8B" w:rsidP="005B01F9">
      <w:pPr>
        <w:autoSpaceDE w:val="0"/>
        <w:autoSpaceDN w:val="0"/>
        <w:adjustRightInd w:val="0"/>
        <w:spacing w:line="360" w:lineRule="auto"/>
        <w:ind w:right="49"/>
        <w:jc w:val="both"/>
        <w:rPr>
          <w:rFonts w:ascii="Palatino Linotype" w:hAnsi="Palatino Linotype"/>
          <w:b/>
        </w:rPr>
      </w:pPr>
      <w:r w:rsidRPr="005B01F9">
        <w:rPr>
          <w:rFonts w:ascii="Palatino Linotype" w:hAnsi="Palatino Linotype" w:cs="Arial"/>
          <w:b/>
          <w:sz w:val="28"/>
          <w:szCs w:val="28"/>
        </w:rPr>
        <w:t>CUARTO</w:t>
      </w:r>
      <w:r w:rsidRPr="005B01F9">
        <w:rPr>
          <w:rFonts w:ascii="Palatino Linotype" w:hAnsi="Palatino Linotype"/>
          <w:b/>
          <w:sz w:val="28"/>
          <w:szCs w:val="28"/>
        </w:rPr>
        <w:t>.</w:t>
      </w:r>
      <w:r w:rsidRPr="005B01F9">
        <w:rPr>
          <w:rFonts w:ascii="Palatino Linotype" w:hAnsi="Palatino Linotype"/>
          <w:b/>
        </w:rPr>
        <w:t xml:space="preserve"> Procedibilidad. </w:t>
      </w:r>
    </w:p>
    <w:p w14:paraId="37A5E7A6" w14:textId="77777777" w:rsidR="009D2D55" w:rsidRPr="005B01F9" w:rsidRDefault="009D2D55" w:rsidP="005B01F9">
      <w:pPr>
        <w:autoSpaceDE w:val="0"/>
        <w:autoSpaceDN w:val="0"/>
        <w:adjustRightInd w:val="0"/>
        <w:spacing w:line="360" w:lineRule="auto"/>
        <w:ind w:right="49"/>
        <w:jc w:val="both"/>
        <w:rPr>
          <w:rFonts w:ascii="Palatino Linotype" w:hAnsi="Palatino Linotype" w:cs="Arial"/>
          <w:b/>
        </w:rPr>
      </w:pPr>
      <w:r w:rsidRPr="005B01F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B01F9">
        <w:rPr>
          <w:rFonts w:ascii="Palatino Linotype" w:hAnsi="Palatino Linotype"/>
        </w:rPr>
        <w:t xml:space="preserve">Ley de Transparencia y Acceso a la Información Pública del Estado de México y Municipios, que a la letra señala: </w:t>
      </w:r>
    </w:p>
    <w:p w14:paraId="72B4AFC8" w14:textId="77777777" w:rsidR="009D2D55" w:rsidRPr="005B01F9" w:rsidRDefault="009D2D55" w:rsidP="005B01F9">
      <w:pPr>
        <w:autoSpaceDE w:val="0"/>
        <w:autoSpaceDN w:val="0"/>
        <w:adjustRightInd w:val="0"/>
        <w:ind w:right="49"/>
        <w:jc w:val="both"/>
        <w:rPr>
          <w:rFonts w:ascii="Palatino Linotype" w:hAnsi="Palatino Linotype" w:cs="Arial"/>
          <w:lang w:val="es-ES"/>
        </w:rPr>
      </w:pPr>
    </w:p>
    <w:p w14:paraId="18C87BC0"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“Artículo 180. </w:t>
      </w:r>
      <w:r w:rsidRPr="005B01F9">
        <w:rPr>
          <w:rFonts w:ascii="Palatino Linotype" w:hAnsi="Palatino Linotype"/>
          <w:i/>
          <w:sz w:val="22"/>
          <w:szCs w:val="22"/>
          <w:lang w:val="es-ES"/>
        </w:rPr>
        <w:t xml:space="preserve">El </w:t>
      </w:r>
      <w:r w:rsidRPr="005B01F9">
        <w:rPr>
          <w:rFonts w:ascii="Palatino Linotype" w:hAnsi="Palatino Linotype" w:cs="Arial"/>
          <w:i/>
          <w:sz w:val="22"/>
          <w:szCs w:val="22"/>
          <w:lang w:val="es-ES"/>
        </w:rPr>
        <w:t>recurso</w:t>
      </w:r>
      <w:r w:rsidRPr="005B01F9">
        <w:rPr>
          <w:rFonts w:ascii="Palatino Linotype" w:hAnsi="Palatino Linotype"/>
          <w:i/>
          <w:sz w:val="22"/>
          <w:szCs w:val="22"/>
          <w:lang w:val="es-ES"/>
        </w:rPr>
        <w:t xml:space="preserve"> </w:t>
      </w:r>
      <w:r w:rsidRPr="005B01F9">
        <w:rPr>
          <w:rFonts w:ascii="Palatino Linotype" w:hAnsi="Palatino Linotype" w:cs="Arial"/>
          <w:i/>
          <w:sz w:val="22"/>
          <w:szCs w:val="22"/>
          <w:lang w:val="es-ES" w:eastAsia="es-MX"/>
        </w:rPr>
        <w:t>de</w:t>
      </w:r>
      <w:r w:rsidRPr="005B01F9">
        <w:rPr>
          <w:rFonts w:ascii="Palatino Linotype" w:hAnsi="Palatino Linotype"/>
          <w:i/>
          <w:sz w:val="22"/>
          <w:szCs w:val="22"/>
          <w:lang w:val="es-ES"/>
        </w:rPr>
        <w:t xml:space="preserve"> revisión contendrá:</w:t>
      </w:r>
      <w:r w:rsidRPr="005B01F9">
        <w:rPr>
          <w:rFonts w:ascii="Palatino Linotype" w:hAnsi="Palatino Linotype"/>
          <w:b/>
          <w:i/>
          <w:sz w:val="22"/>
          <w:szCs w:val="22"/>
          <w:lang w:val="es-ES"/>
        </w:rPr>
        <w:t xml:space="preserve"> </w:t>
      </w:r>
    </w:p>
    <w:p w14:paraId="5E404466"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I. </w:t>
      </w:r>
      <w:r w:rsidRPr="005B01F9">
        <w:rPr>
          <w:rFonts w:ascii="Palatino Linotype" w:hAnsi="Palatino Linotype"/>
          <w:i/>
          <w:sz w:val="22"/>
          <w:szCs w:val="22"/>
          <w:lang w:val="es-ES"/>
        </w:rPr>
        <w:t xml:space="preserve">El sujeto obligado ante </w:t>
      </w:r>
      <w:r w:rsidRPr="005B01F9">
        <w:rPr>
          <w:rFonts w:ascii="Palatino Linotype" w:hAnsi="Palatino Linotype" w:cs="Arial"/>
          <w:i/>
          <w:sz w:val="22"/>
          <w:szCs w:val="22"/>
          <w:lang w:val="es-ES"/>
        </w:rPr>
        <w:t>la</w:t>
      </w:r>
      <w:r w:rsidRPr="005B01F9">
        <w:rPr>
          <w:rFonts w:ascii="Palatino Linotype" w:hAnsi="Palatino Linotype"/>
          <w:i/>
          <w:sz w:val="22"/>
          <w:szCs w:val="22"/>
          <w:lang w:val="es-ES"/>
        </w:rPr>
        <w:t xml:space="preserve"> cual </w:t>
      </w:r>
      <w:r w:rsidRPr="005B01F9">
        <w:rPr>
          <w:rFonts w:ascii="Palatino Linotype" w:hAnsi="Palatino Linotype" w:cs="Arial"/>
          <w:i/>
          <w:sz w:val="22"/>
          <w:szCs w:val="22"/>
          <w:lang w:val="es-ES" w:eastAsia="es-MX"/>
        </w:rPr>
        <w:t>se</w:t>
      </w:r>
      <w:r w:rsidRPr="005B01F9">
        <w:rPr>
          <w:rFonts w:ascii="Palatino Linotype" w:hAnsi="Palatino Linotype"/>
          <w:i/>
          <w:sz w:val="22"/>
          <w:szCs w:val="22"/>
          <w:lang w:val="es-ES"/>
        </w:rPr>
        <w:t xml:space="preserve"> presentó la solicitud;</w:t>
      </w:r>
      <w:r w:rsidRPr="005B01F9">
        <w:rPr>
          <w:rFonts w:ascii="Palatino Linotype" w:hAnsi="Palatino Linotype"/>
          <w:b/>
          <w:i/>
          <w:sz w:val="22"/>
          <w:szCs w:val="22"/>
          <w:lang w:val="es-ES"/>
        </w:rPr>
        <w:t xml:space="preserve"> </w:t>
      </w:r>
    </w:p>
    <w:p w14:paraId="628CDA1D"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II. </w:t>
      </w:r>
      <w:r w:rsidRPr="005B01F9">
        <w:rPr>
          <w:rFonts w:ascii="Palatino Linotype" w:hAnsi="Palatino Linotype"/>
          <w:i/>
          <w:sz w:val="22"/>
          <w:szCs w:val="22"/>
          <w:lang w:val="es-ES"/>
        </w:rPr>
        <w:t xml:space="preserve">El nombre del solicitante </w:t>
      </w:r>
      <w:r w:rsidRPr="005B01F9">
        <w:rPr>
          <w:rFonts w:ascii="Palatino Linotype" w:hAnsi="Palatino Linotype" w:cs="Arial"/>
          <w:i/>
          <w:sz w:val="22"/>
          <w:szCs w:val="22"/>
          <w:lang w:val="es-ES" w:eastAsia="es-MX"/>
        </w:rPr>
        <w:t>que</w:t>
      </w:r>
      <w:r w:rsidRPr="005B01F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5B01F9">
        <w:rPr>
          <w:rFonts w:ascii="Palatino Linotype" w:hAnsi="Palatino Linotype"/>
          <w:b/>
          <w:i/>
          <w:sz w:val="22"/>
          <w:szCs w:val="22"/>
          <w:lang w:val="es-ES"/>
        </w:rPr>
        <w:t xml:space="preserve"> </w:t>
      </w:r>
    </w:p>
    <w:p w14:paraId="50987B4D"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III. </w:t>
      </w:r>
      <w:r w:rsidRPr="005B01F9">
        <w:rPr>
          <w:rFonts w:ascii="Palatino Linotype" w:hAnsi="Palatino Linotype"/>
          <w:i/>
          <w:sz w:val="22"/>
          <w:szCs w:val="22"/>
          <w:lang w:val="es-ES"/>
        </w:rPr>
        <w:t xml:space="preserve">El número de folio de </w:t>
      </w:r>
      <w:r w:rsidRPr="005B01F9">
        <w:rPr>
          <w:rFonts w:ascii="Palatino Linotype" w:hAnsi="Palatino Linotype" w:cs="Arial"/>
          <w:i/>
          <w:sz w:val="22"/>
          <w:szCs w:val="22"/>
          <w:lang w:val="es-ES" w:eastAsia="es-MX"/>
        </w:rPr>
        <w:t>respuesta</w:t>
      </w:r>
      <w:r w:rsidRPr="005B01F9">
        <w:rPr>
          <w:rFonts w:ascii="Palatino Linotype" w:hAnsi="Palatino Linotype"/>
          <w:i/>
          <w:sz w:val="22"/>
          <w:szCs w:val="22"/>
          <w:lang w:val="es-ES"/>
        </w:rPr>
        <w:t xml:space="preserve"> de la solicitud de acceso; </w:t>
      </w:r>
    </w:p>
    <w:p w14:paraId="04BF20FA"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IV. </w:t>
      </w:r>
      <w:r w:rsidRPr="005B01F9">
        <w:rPr>
          <w:rFonts w:ascii="Palatino Linotype" w:hAnsi="Palatino Linotype"/>
          <w:i/>
          <w:sz w:val="22"/>
          <w:szCs w:val="22"/>
          <w:lang w:val="es-ES"/>
        </w:rPr>
        <w:t xml:space="preserve">La fecha en que fue </w:t>
      </w:r>
      <w:r w:rsidRPr="005B01F9">
        <w:rPr>
          <w:rFonts w:ascii="Palatino Linotype" w:hAnsi="Palatino Linotype" w:cs="Arial"/>
          <w:i/>
          <w:sz w:val="22"/>
          <w:szCs w:val="22"/>
          <w:lang w:val="es-ES" w:eastAsia="es-MX"/>
        </w:rPr>
        <w:t>notificada</w:t>
      </w:r>
      <w:r w:rsidRPr="005B01F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B01F9">
        <w:rPr>
          <w:rFonts w:ascii="Palatino Linotype" w:hAnsi="Palatino Linotype"/>
          <w:b/>
          <w:i/>
          <w:sz w:val="22"/>
          <w:szCs w:val="22"/>
          <w:lang w:val="es-ES"/>
        </w:rPr>
        <w:t xml:space="preserve"> </w:t>
      </w:r>
    </w:p>
    <w:p w14:paraId="3360CECB"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V. </w:t>
      </w:r>
      <w:r w:rsidRPr="005B01F9">
        <w:rPr>
          <w:rFonts w:ascii="Palatino Linotype" w:hAnsi="Palatino Linotype"/>
          <w:i/>
          <w:sz w:val="22"/>
          <w:szCs w:val="22"/>
          <w:lang w:val="es-ES"/>
        </w:rPr>
        <w:t xml:space="preserve">El acto que se </w:t>
      </w:r>
      <w:r w:rsidRPr="005B01F9">
        <w:rPr>
          <w:rFonts w:ascii="Palatino Linotype" w:hAnsi="Palatino Linotype" w:cs="Arial"/>
          <w:i/>
          <w:sz w:val="22"/>
          <w:szCs w:val="22"/>
          <w:lang w:val="es-ES" w:eastAsia="es-MX"/>
        </w:rPr>
        <w:t>recurre</w:t>
      </w:r>
      <w:r w:rsidRPr="005B01F9">
        <w:rPr>
          <w:rFonts w:ascii="Palatino Linotype" w:hAnsi="Palatino Linotype"/>
          <w:i/>
          <w:sz w:val="22"/>
          <w:szCs w:val="22"/>
          <w:lang w:val="es-ES"/>
        </w:rPr>
        <w:t>;</w:t>
      </w:r>
      <w:r w:rsidRPr="005B01F9">
        <w:rPr>
          <w:rFonts w:ascii="Palatino Linotype" w:hAnsi="Palatino Linotype"/>
          <w:b/>
          <w:i/>
          <w:sz w:val="22"/>
          <w:szCs w:val="22"/>
          <w:lang w:val="es-ES"/>
        </w:rPr>
        <w:t xml:space="preserve"> </w:t>
      </w:r>
    </w:p>
    <w:p w14:paraId="23EA0F86"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VI. </w:t>
      </w:r>
      <w:r w:rsidRPr="005B01F9">
        <w:rPr>
          <w:rFonts w:ascii="Palatino Linotype" w:hAnsi="Palatino Linotype"/>
          <w:i/>
          <w:sz w:val="22"/>
          <w:szCs w:val="22"/>
          <w:lang w:val="es-ES"/>
        </w:rPr>
        <w:t xml:space="preserve">Las razones o </w:t>
      </w:r>
      <w:r w:rsidRPr="005B01F9">
        <w:rPr>
          <w:rFonts w:ascii="Palatino Linotype" w:hAnsi="Palatino Linotype" w:cs="Arial"/>
          <w:i/>
          <w:sz w:val="22"/>
          <w:szCs w:val="22"/>
          <w:lang w:val="es-ES" w:eastAsia="es-MX"/>
        </w:rPr>
        <w:t>motivos</w:t>
      </w:r>
      <w:r w:rsidRPr="005B01F9">
        <w:rPr>
          <w:rFonts w:ascii="Palatino Linotype" w:hAnsi="Palatino Linotype"/>
          <w:i/>
          <w:sz w:val="22"/>
          <w:szCs w:val="22"/>
          <w:lang w:val="es-ES"/>
        </w:rPr>
        <w:t xml:space="preserve"> de inconformidad;</w:t>
      </w:r>
      <w:r w:rsidRPr="005B01F9">
        <w:rPr>
          <w:rFonts w:ascii="Palatino Linotype" w:hAnsi="Palatino Linotype"/>
          <w:b/>
          <w:i/>
          <w:sz w:val="22"/>
          <w:szCs w:val="22"/>
          <w:lang w:val="es-ES"/>
        </w:rPr>
        <w:t xml:space="preserve"> </w:t>
      </w:r>
    </w:p>
    <w:p w14:paraId="65624FFC" w14:textId="77777777" w:rsidR="009D2D55" w:rsidRPr="005B01F9" w:rsidRDefault="009D2D55" w:rsidP="005B01F9">
      <w:pPr>
        <w:tabs>
          <w:tab w:val="left" w:pos="851"/>
        </w:tabs>
        <w:ind w:left="851" w:right="901"/>
        <w:jc w:val="both"/>
        <w:rPr>
          <w:rFonts w:ascii="Palatino Linotype" w:hAnsi="Palatino Linotype"/>
          <w:b/>
          <w:i/>
          <w:sz w:val="22"/>
          <w:szCs w:val="22"/>
          <w:lang w:val="es-ES"/>
        </w:rPr>
      </w:pPr>
      <w:r w:rsidRPr="005B01F9">
        <w:rPr>
          <w:rFonts w:ascii="Palatino Linotype" w:hAnsi="Palatino Linotype"/>
          <w:b/>
          <w:i/>
          <w:sz w:val="22"/>
          <w:szCs w:val="22"/>
          <w:lang w:val="es-ES"/>
        </w:rPr>
        <w:t xml:space="preserve">VII. </w:t>
      </w:r>
      <w:r w:rsidRPr="005B01F9">
        <w:rPr>
          <w:rFonts w:ascii="Palatino Linotype" w:hAnsi="Palatino Linotype"/>
          <w:i/>
          <w:sz w:val="22"/>
          <w:szCs w:val="22"/>
          <w:lang w:val="es-ES"/>
        </w:rPr>
        <w:t>La copia de la respuesta que se impugna y, en su caso, de la notificación correspondiente, en el caso de respuesta de la solicitud; y</w:t>
      </w:r>
      <w:r w:rsidRPr="005B01F9">
        <w:rPr>
          <w:rFonts w:ascii="Palatino Linotype" w:hAnsi="Palatino Linotype"/>
          <w:b/>
          <w:i/>
          <w:sz w:val="22"/>
          <w:szCs w:val="22"/>
          <w:lang w:val="es-ES"/>
        </w:rPr>
        <w:t xml:space="preserve"> </w:t>
      </w:r>
    </w:p>
    <w:p w14:paraId="07A35B41" w14:textId="77777777" w:rsidR="009D2D55" w:rsidRPr="005B01F9" w:rsidRDefault="009D2D55" w:rsidP="005B01F9">
      <w:pPr>
        <w:tabs>
          <w:tab w:val="left" w:pos="851"/>
        </w:tabs>
        <w:ind w:left="851" w:right="901"/>
        <w:jc w:val="both"/>
        <w:rPr>
          <w:rFonts w:ascii="Palatino Linotype" w:hAnsi="Palatino Linotype"/>
          <w:i/>
          <w:sz w:val="22"/>
          <w:szCs w:val="22"/>
          <w:lang w:val="es-ES"/>
        </w:rPr>
      </w:pPr>
      <w:r w:rsidRPr="005B01F9">
        <w:rPr>
          <w:rFonts w:ascii="Palatino Linotype" w:hAnsi="Palatino Linotype"/>
          <w:b/>
          <w:i/>
          <w:sz w:val="22"/>
          <w:szCs w:val="22"/>
          <w:lang w:val="es-ES"/>
        </w:rPr>
        <w:t xml:space="preserve">VIII. </w:t>
      </w:r>
      <w:r w:rsidRPr="005B01F9">
        <w:rPr>
          <w:rFonts w:ascii="Palatino Linotype" w:hAnsi="Palatino Linotype"/>
          <w:i/>
          <w:sz w:val="22"/>
          <w:szCs w:val="22"/>
          <w:lang w:val="es-ES"/>
        </w:rPr>
        <w:t>Firma del recurrente, en su caso, cuando se presente por escrito, requisito sin el cual se dará trámite al recurso.</w:t>
      </w:r>
    </w:p>
    <w:p w14:paraId="20F084E3" w14:textId="77777777" w:rsidR="009D2D55" w:rsidRPr="005B01F9" w:rsidRDefault="009D2D55" w:rsidP="005B01F9">
      <w:pPr>
        <w:tabs>
          <w:tab w:val="left" w:pos="851"/>
        </w:tabs>
        <w:ind w:left="851" w:right="901"/>
        <w:jc w:val="both"/>
        <w:rPr>
          <w:rFonts w:ascii="Palatino Linotype" w:hAnsi="Palatino Linotype"/>
          <w:i/>
          <w:sz w:val="22"/>
          <w:szCs w:val="22"/>
          <w:lang w:val="es-ES"/>
        </w:rPr>
      </w:pPr>
      <w:r w:rsidRPr="005B01F9">
        <w:rPr>
          <w:rFonts w:ascii="Palatino Linotype" w:hAnsi="Palatino Linotype"/>
          <w:i/>
          <w:sz w:val="22"/>
          <w:szCs w:val="22"/>
          <w:lang w:val="es-ES"/>
        </w:rPr>
        <w:t xml:space="preserve">Adicionalmente, se podrán anexar las pruebas y demás elementos que considere procedentes someter a juicio del Instituto. </w:t>
      </w:r>
    </w:p>
    <w:p w14:paraId="4626BBC0" w14:textId="77777777" w:rsidR="009D2D55" w:rsidRPr="005B01F9" w:rsidRDefault="009D2D55" w:rsidP="005B01F9">
      <w:pPr>
        <w:tabs>
          <w:tab w:val="left" w:pos="851"/>
        </w:tabs>
        <w:ind w:left="851" w:right="901"/>
        <w:jc w:val="both"/>
        <w:rPr>
          <w:rFonts w:ascii="Palatino Linotype" w:hAnsi="Palatino Linotype"/>
          <w:i/>
          <w:sz w:val="22"/>
          <w:szCs w:val="22"/>
          <w:lang w:val="es-ES"/>
        </w:rPr>
      </w:pPr>
      <w:r w:rsidRPr="005B01F9">
        <w:rPr>
          <w:rFonts w:ascii="Palatino Linotype" w:hAnsi="Palatino Linotype"/>
          <w:i/>
          <w:sz w:val="22"/>
          <w:szCs w:val="22"/>
          <w:lang w:val="es-ES"/>
        </w:rPr>
        <w:t xml:space="preserve">En ningún caso será necesario que el particular ratifique el recurso de revisión interpuesto. </w:t>
      </w:r>
    </w:p>
    <w:p w14:paraId="56FD92EF" w14:textId="77777777" w:rsidR="009D2D55" w:rsidRPr="005B01F9" w:rsidRDefault="009D2D55" w:rsidP="005B01F9">
      <w:pPr>
        <w:tabs>
          <w:tab w:val="left" w:pos="851"/>
        </w:tabs>
        <w:ind w:left="851" w:right="901"/>
        <w:jc w:val="both"/>
        <w:rPr>
          <w:rFonts w:ascii="Palatino Linotype" w:hAnsi="Palatino Linotype"/>
          <w:i/>
          <w:sz w:val="22"/>
          <w:szCs w:val="22"/>
          <w:lang w:val="es-ES"/>
        </w:rPr>
      </w:pPr>
      <w:r w:rsidRPr="005B01F9">
        <w:rPr>
          <w:rFonts w:ascii="Palatino Linotype" w:hAnsi="Palatino Linotype"/>
          <w:i/>
          <w:sz w:val="22"/>
          <w:szCs w:val="22"/>
          <w:lang w:val="es-ES"/>
        </w:rPr>
        <w:t xml:space="preserve">En caso de </w:t>
      </w:r>
      <w:r w:rsidRPr="005B01F9">
        <w:rPr>
          <w:rFonts w:ascii="Palatino Linotype" w:hAnsi="Palatino Linotype" w:cs="Arial"/>
          <w:i/>
          <w:sz w:val="22"/>
          <w:szCs w:val="22"/>
          <w:lang w:val="es-ES" w:eastAsia="es-MX"/>
        </w:rPr>
        <w:t>que</w:t>
      </w:r>
      <w:r w:rsidRPr="005B01F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8FAC106" w14:textId="77777777" w:rsidR="009D2D55" w:rsidRPr="005B01F9" w:rsidRDefault="009D2D55" w:rsidP="005B01F9">
      <w:pPr>
        <w:tabs>
          <w:tab w:val="left" w:pos="851"/>
        </w:tabs>
        <w:ind w:left="851" w:right="901"/>
        <w:jc w:val="both"/>
        <w:rPr>
          <w:rFonts w:ascii="Palatino Linotype" w:hAnsi="Palatino Linotype"/>
          <w:i/>
          <w:sz w:val="22"/>
          <w:szCs w:val="22"/>
          <w:lang w:val="es-ES"/>
        </w:rPr>
      </w:pPr>
      <w:r w:rsidRPr="005B01F9">
        <w:rPr>
          <w:rFonts w:ascii="Palatino Linotype" w:hAnsi="Palatino Linotype"/>
          <w:i/>
          <w:sz w:val="22"/>
          <w:szCs w:val="22"/>
          <w:lang w:val="es-ES"/>
        </w:rPr>
        <w:t>(Énfasis añadido)</w:t>
      </w:r>
    </w:p>
    <w:p w14:paraId="26CBFA18" w14:textId="78873393" w:rsidR="009D2D55" w:rsidRPr="005B01F9" w:rsidRDefault="009D2D55" w:rsidP="005B01F9">
      <w:pPr>
        <w:jc w:val="both"/>
        <w:textAlignment w:val="baseline"/>
        <w:rPr>
          <w:rFonts w:ascii="Palatino Linotype" w:hAnsi="Palatino Linotype"/>
          <w:b/>
          <w:sz w:val="28"/>
          <w:lang w:eastAsia="es-MX"/>
        </w:rPr>
      </w:pPr>
    </w:p>
    <w:p w14:paraId="75D273C7" w14:textId="77777777" w:rsidR="005B01F9" w:rsidRPr="005B01F9" w:rsidRDefault="005B01F9" w:rsidP="005B01F9">
      <w:pPr>
        <w:jc w:val="both"/>
        <w:textAlignment w:val="baseline"/>
        <w:rPr>
          <w:rFonts w:ascii="Palatino Linotype" w:hAnsi="Palatino Linotype"/>
          <w:b/>
          <w:sz w:val="28"/>
          <w:lang w:eastAsia="es-MX"/>
        </w:rPr>
      </w:pPr>
    </w:p>
    <w:p w14:paraId="70CBC9EB" w14:textId="77777777"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cs="Arial"/>
          <w:b/>
        </w:rPr>
      </w:pPr>
      <w:r w:rsidRPr="005B01F9">
        <w:rPr>
          <w:rFonts w:ascii="Palatino Linotype" w:hAnsi="Palatino Linotype" w:cs="Arial"/>
          <w:b/>
          <w:sz w:val="28"/>
        </w:rPr>
        <w:t>QUINTO</w:t>
      </w:r>
      <w:r w:rsidRPr="005B01F9">
        <w:rPr>
          <w:rFonts w:ascii="Palatino Linotype" w:hAnsi="Palatino Linotype" w:cs="Arial"/>
          <w:b/>
        </w:rPr>
        <w:t xml:space="preserve">. Estudio y Resolución del Recurso. </w:t>
      </w:r>
    </w:p>
    <w:p w14:paraId="550E2BF0" w14:textId="35444D87" w:rsidR="001B047C" w:rsidRPr="005B01F9" w:rsidRDefault="001B047C" w:rsidP="005B01F9">
      <w:pPr>
        <w:spacing w:line="360" w:lineRule="auto"/>
        <w:jc w:val="both"/>
        <w:rPr>
          <w:rFonts w:ascii="Palatino Linotype" w:hAnsi="Palatino Linotype" w:cs="Arial"/>
        </w:rPr>
      </w:pPr>
      <w:r w:rsidRPr="005B01F9">
        <w:rPr>
          <w:rFonts w:ascii="Palatino Linotype" w:hAnsi="Palatino Linotype" w:cs="Arial"/>
        </w:rPr>
        <w:t xml:space="preserve">Una vez determinada la vía sobre la que versará el presente recurso, y previa revisión del expediente electrónico formado en </w:t>
      </w:r>
      <w:r w:rsidRPr="005B01F9">
        <w:rPr>
          <w:rFonts w:ascii="Palatino Linotype" w:hAnsi="Palatino Linotype" w:cs="Arial"/>
          <w:b/>
        </w:rPr>
        <w:t>EL SAIMEX</w:t>
      </w:r>
      <w:r w:rsidRPr="005B01F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B01F9">
        <w:rPr>
          <w:rFonts w:ascii="Palatino Linotype" w:hAnsi="Palatino Linotype"/>
          <w:lang w:val="es-ES"/>
        </w:rPr>
        <w:t xml:space="preserve">Constitución Política de los Estados Unidos Mexicanos, </w:t>
      </w:r>
      <w:r w:rsidR="00FF505C" w:rsidRPr="005B01F9">
        <w:rPr>
          <w:rFonts w:ascii="Palatino Linotype" w:hAnsi="Palatino Linotype"/>
          <w:lang w:val="es-ES"/>
        </w:rPr>
        <w:t xml:space="preserve">en la </w:t>
      </w:r>
      <w:r w:rsidRPr="005B01F9">
        <w:rPr>
          <w:rFonts w:ascii="Palatino Linotype" w:hAnsi="Palatino Linotype"/>
          <w:lang w:val="es-ES"/>
        </w:rPr>
        <w:t>Constitución Política del Estado Libre y Soberano de México</w:t>
      </w:r>
      <w:r w:rsidRPr="005B01F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B01F9">
        <w:rPr>
          <w:rFonts w:ascii="Palatino Linotype" w:hAnsi="Palatino Linotype"/>
          <w:lang w:val="es-ES"/>
        </w:rPr>
        <w:t>Constitución Política de los Estados Unidos Mexicanos</w:t>
      </w:r>
      <w:r w:rsidRPr="005B01F9">
        <w:rPr>
          <w:rFonts w:ascii="Palatino Linotype" w:hAnsi="Palatino Linotype" w:cs="Arial"/>
        </w:rPr>
        <w:t xml:space="preserve"> y los numerales 8 y 9 de la </w:t>
      </w:r>
      <w:r w:rsidRPr="005B01F9">
        <w:rPr>
          <w:rFonts w:ascii="Palatino Linotype" w:hAnsi="Palatino Linotype" w:cs="Arial"/>
          <w:lang w:val="es-ES"/>
        </w:rPr>
        <w:t>Ley de Transparencia y Acceso a la Información Pública del Estado de México y Municipios.</w:t>
      </w:r>
    </w:p>
    <w:p w14:paraId="1BB881DD" w14:textId="77777777"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cs="Arial"/>
        </w:rPr>
      </w:pPr>
    </w:p>
    <w:p w14:paraId="6187B8AC" w14:textId="4FC5BD4C" w:rsidR="00AF4386"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cs="Arial"/>
        </w:rPr>
      </w:pPr>
      <w:r w:rsidRPr="005B01F9">
        <w:rPr>
          <w:rFonts w:ascii="Palatino Linotype" w:hAnsi="Palatino Linotype" w:cs="Arial"/>
        </w:rPr>
        <w:t xml:space="preserve">Derivado de lo anterior, </w:t>
      </w:r>
      <w:r w:rsidRPr="005B01F9">
        <w:rPr>
          <w:rFonts w:ascii="Palatino Linotype" w:hAnsi="Palatino Linotype"/>
          <w:lang w:eastAsia="es-MX"/>
        </w:rPr>
        <w:t xml:space="preserve">se procede a realizar el </w:t>
      </w:r>
      <w:r w:rsidRPr="005B01F9">
        <w:rPr>
          <w:rFonts w:ascii="Palatino Linotype" w:hAnsi="Palatino Linotype" w:cs="Arial"/>
        </w:rPr>
        <w:t xml:space="preserve">análisis de la respuesta del </w:t>
      </w:r>
      <w:r w:rsidRPr="005B01F9">
        <w:rPr>
          <w:rFonts w:ascii="Palatino Linotype" w:hAnsi="Palatino Linotype" w:cs="Arial"/>
          <w:b/>
          <w:lang w:eastAsia="es-MX"/>
        </w:rPr>
        <w:t>SUJETO OBLIGADO</w:t>
      </w:r>
      <w:r w:rsidRPr="005B01F9">
        <w:rPr>
          <w:rFonts w:ascii="Palatino Linotype" w:hAnsi="Palatino Linotype" w:cs="Arial"/>
        </w:rPr>
        <w:t xml:space="preserve"> a fin de determinar si cumple con los requisitos del derecho de Acceso a la Información Pública, por lo que en primer término debemos recordar que </w:t>
      </w:r>
      <w:r w:rsidR="00652839" w:rsidRPr="005B01F9">
        <w:rPr>
          <w:rFonts w:ascii="Palatino Linotype" w:hAnsi="Palatino Linotype" w:cs="Arial"/>
          <w:b/>
        </w:rPr>
        <w:t>LA</w:t>
      </w:r>
      <w:r w:rsidRPr="005B01F9">
        <w:rPr>
          <w:rFonts w:ascii="Palatino Linotype" w:hAnsi="Palatino Linotype" w:cs="Arial"/>
          <w:b/>
        </w:rPr>
        <w:t xml:space="preserve"> RECURRENTE </w:t>
      </w:r>
      <w:r w:rsidRPr="005B01F9">
        <w:rPr>
          <w:rFonts w:ascii="Palatino Linotype" w:hAnsi="Palatino Linotype" w:cs="Arial"/>
        </w:rPr>
        <w:t xml:space="preserve">en el ejercicio de su derecho de Acceso a la Información solicitó </w:t>
      </w:r>
      <w:r w:rsidR="00AF4386" w:rsidRPr="005B01F9">
        <w:rPr>
          <w:rFonts w:ascii="Palatino Linotype" w:hAnsi="Palatino Linotype" w:cs="Arial"/>
        </w:rPr>
        <w:t xml:space="preserve">el domicilio completo y número telefónico de la empresa referida en la solicitud. </w:t>
      </w:r>
    </w:p>
    <w:p w14:paraId="76182050" w14:textId="25B0905B" w:rsidR="00AF4386" w:rsidRPr="005B01F9" w:rsidRDefault="00AF4386" w:rsidP="005B01F9">
      <w:pPr>
        <w:pStyle w:val="Prrafodelista"/>
        <w:widowControl w:val="0"/>
        <w:autoSpaceDE w:val="0"/>
        <w:autoSpaceDN w:val="0"/>
        <w:adjustRightInd w:val="0"/>
        <w:spacing w:line="360" w:lineRule="auto"/>
        <w:ind w:left="0"/>
        <w:jc w:val="both"/>
        <w:rPr>
          <w:rFonts w:ascii="Palatino Linotype" w:hAnsi="Palatino Linotype" w:cs="Arial"/>
        </w:rPr>
      </w:pPr>
    </w:p>
    <w:p w14:paraId="019EBEAA" w14:textId="42053DCC" w:rsidR="005B01F9" w:rsidRPr="005B01F9" w:rsidRDefault="005B01F9" w:rsidP="005B01F9">
      <w:pPr>
        <w:pStyle w:val="Prrafodelista"/>
        <w:widowControl w:val="0"/>
        <w:autoSpaceDE w:val="0"/>
        <w:autoSpaceDN w:val="0"/>
        <w:adjustRightInd w:val="0"/>
        <w:spacing w:line="360" w:lineRule="auto"/>
        <w:ind w:left="0"/>
        <w:jc w:val="both"/>
        <w:rPr>
          <w:rFonts w:ascii="Palatino Linotype" w:hAnsi="Palatino Linotype" w:cs="Arial"/>
        </w:rPr>
      </w:pPr>
    </w:p>
    <w:p w14:paraId="5E20A43C" w14:textId="77777777" w:rsidR="005B01F9" w:rsidRPr="005B01F9" w:rsidRDefault="005B01F9" w:rsidP="005B01F9">
      <w:pPr>
        <w:pStyle w:val="Prrafodelista"/>
        <w:widowControl w:val="0"/>
        <w:autoSpaceDE w:val="0"/>
        <w:autoSpaceDN w:val="0"/>
        <w:adjustRightInd w:val="0"/>
        <w:spacing w:line="360" w:lineRule="auto"/>
        <w:ind w:left="0"/>
        <w:jc w:val="both"/>
        <w:rPr>
          <w:rFonts w:ascii="Palatino Linotype" w:hAnsi="Palatino Linotype" w:cs="Arial"/>
        </w:rPr>
      </w:pPr>
    </w:p>
    <w:p w14:paraId="0FD73C36" w14:textId="7AADCED5" w:rsidR="00AF4386" w:rsidRPr="005B01F9" w:rsidRDefault="00AF4386" w:rsidP="005B01F9">
      <w:pPr>
        <w:pStyle w:val="Prrafodelista"/>
        <w:widowControl w:val="0"/>
        <w:autoSpaceDE w:val="0"/>
        <w:autoSpaceDN w:val="0"/>
        <w:adjustRightInd w:val="0"/>
        <w:spacing w:line="360" w:lineRule="auto"/>
        <w:ind w:left="0"/>
        <w:jc w:val="both"/>
        <w:rPr>
          <w:rFonts w:ascii="Palatino Linotype" w:hAnsi="Palatino Linotype" w:cs="Arial"/>
        </w:rPr>
      </w:pPr>
      <w:r w:rsidRPr="005B01F9">
        <w:rPr>
          <w:rFonts w:ascii="Palatino Linotype" w:hAnsi="Palatino Linotype" w:cs="Arial"/>
        </w:rPr>
        <w:t xml:space="preserve">Al respecto, </w:t>
      </w:r>
      <w:r w:rsidRPr="005B01F9">
        <w:rPr>
          <w:rFonts w:ascii="Palatino Linotype" w:hAnsi="Palatino Linotype" w:cs="Arial"/>
          <w:b/>
        </w:rPr>
        <w:t xml:space="preserve">EL SUJETO OBLIGADO </w:t>
      </w:r>
      <w:r w:rsidRPr="005B01F9">
        <w:rPr>
          <w:rFonts w:ascii="Palatino Linotype" w:hAnsi="Palatino Linotype" w:cs="Arial"/>
        </w:rPr>
        <w:t>refirió</w:t>
      </w:r>
      <w:r w:rsidRPr="005B01F9">
        <w:rPr>
          <w:rFonts w:ascii="Palatino Linotype" w:hAnsi="Palatino Linotype" w:cs="Arial"/>
          <w:b/>
        </w:rPr>
        <w:t xml:space="preserve"> </w:t>
      </w:r>
      <w:r w:rsidRPr="005B01F9">
        <w:rPr>
          <w:rFonts w:ascii="Palatino Linotype" w:hAnsi="Palatino Linotype" w:cs="Arial"/>
        </w:rPr>
        <w:t>que</w:t>
      </w:r>
      <w:r w:rsidRPr="005B01F9">
        <w:rPr>
          <w:rFonts w:ascii="Palatino Linotype" w:hAnsi="Palatino Linotype" w:cs="Arial"/>
          <w:b/>
        </w:rPr>
        <w:t xml:space="preserve"> </w:t>
      </w:r>
      <w:r w:rsidRPr="005B01F9">
        <w:rPr>
          <w:rFonts w:ascii="Palatino Linotype" w:hAnsi="Palatino Linotype" w:cs="Arial"/>
        </w:rPr>
        <w:t>de la búsqueda exhaustiva en los archivos de la Dirección de Desarrollo Urbano, Dirección de Protección Civil, Dirección de Promoción Económica y Tesorería, no se encontró documento alguno relacionado con la empresa referida en la solicitud</w:t>
      </w:r>
    </w:p>
    <w:p w14:paraId="152B4D16" w14:textId="77777777"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cs="Arial"/>
        </w:rPr>
      </w:pPr>
    </w:p>
    <w:p w14:paraId="677B6F64" w14:textId="0801BC4D"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rPr>
      </w:pPr>
      <w:r w:rsidRPr="005B01F9">
        <w:rPr>
          <w:rFonts w:ascii="Palatino Linotype" w:hAnsi="Palatino Linotype"/>
        </w:rPr>
        <w:t xml:space="preserve">Ante tal situación, </w:t>
      </w:r>
      <w:r w:rsidR="00652839" w:rsidRPr="005B01F9">
        <w:rPr>
          <w:rFonts w:ascii="Palatino Linotype" w:hAnsi="Palatino Linotype"/>
        </w:rPr>
        <w:t>la</w:t>
      </w:r>
      <w:r w:rsidRPr="005B01F9">
        <w:rPr>
          <w:rFonts w:ascii="Palatino Linotype" w:hAnsi="Palatino Linotype"/>
        </w:rPr>
        <w:t xml:space="preserve"> particular interpuso el Recurso de Revisión materia del presente asunto, inconformándose medularmente por la </w:t>
      </w:r>
      <w:r w:rsidR="003F6A99" w:rsidRPr="005B01F9">
        <w:rPr>
          <w:rFonts w:ascii="Palatino Linotype" w:hAnsi="Palatino Linotype"/>
        </w:rPr>
        <w:t>respuesta proporcionada</w:t>
      </w:r>
      <w:r w:rsidRPr="005B01F9">
        <w:rPr>
          <w:rFonts w:ascii="Palatino Linotype" w:hAnsi="Palatino Linotype"/>
        </w:rPr>
        <w:t xml:space="preserve">. </w:t>
      </w:r>
    </w:p>
    <w:p w14:paraId="056D4857" w14:textId="77777777"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rPr>
      </w:pPr>
    </w:p>
    <w:p w14:paraId="4C7CF27E" w14:textId="2E2C16CB"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rPr>
      </w:pPr>
      <w:r w:rsidRPr="005B01F9">
        <w:rPr>
          <w:rFonts w:ascii="Palatino Linotype" w:hAnsi="Palatino Linotype"/>
        </w:rPr>
        <w:t xml:space="preserve">Siendo importante destacar que </w:t>
      </w:r>
      <w:r w:rsidR="00652839" w:rsidRPr="005B01F9">
        <w:rPr>
          <w:rFonts w:ascii="Palatino Linotype" w:hAnsi="Palatino Linotype" w:cs="Arial"/>
          <w:b/>
        </w:rPr>
        <w:t>LA</w:t>
      </w:r>
      <w:r w:rsidRPr="005B01F9">
        <w:rPr>
          <w:rFonts w:ascii="Palatino Linotype" w:hAnsi="Palatino Linotype" w:cs="Arial"/>
          <w:b/>
        </w:rPr>
        <w:t xml:space="preserve"> RECURRENTE</w:t>
      </w:r>
      <w:r w:rsidRPr="005B01F9">
        <w:rPr>
          <w:rFonts w:ascii="Palatino Linotype" w:hAnsi="Palatino Linotype" w:cs="Arial"/>
        </w:rPr>
        <w:t xml:space="preserve"> no realizó manifestaciones, alegatos; así como, tampoco presentó pruebas y por su parte </w:t>
      </w:r>
      <w:r w:rsidRPr="005B01F9">
        <w:rPr>
          <w:rFonts w:ascii="Palatino Linotype" w:hAnsi="Palatino Linotype" w:cs="Arial"/>
          <w:b/>
        </w:rPr>
        <w:t xml:space="preserve">EL SUJETO OBLIGADO </w:t>
      </w:r>
      <w:r w:rsidRPr="005B01F9">
        <w:rPr>
          <w:rFonts w:ascii="Palatino Linotype" w:hAnsi="Palatino Linotype" w:cs="Arial"/>
        </w:rPr>
        <w:t xml:space="preserve">mediante </w:t>
      </w:r>
      <w:r w:rsidRPr="005B01F9">
        <w:rPr>
          <w:rFonts w:ascii="Palatino Linotype" w:hAnsi="Palatino Linotype"/>
        </w:rPr>
        <w:t xml:space="preserve">Informe Justificado medularmente </w:t>
      </w:r>
      <w:r w:rsidR="003F6A99" w:rsidRPr="005B01F9">
        <w:rPr>
          <w:rFonts w:ascii="Palatino Linotype" w:hAnsi="Palatino Linotype"/>
        </w:rPr>
        <w:t xml:space="preserve">ratificó </w:t>
      </w:r>
      <w:r w:rsidRPr="005B01F9">
        <w:rPr>
          <w:rFonts w:ascii="Palatino Linotype" w:hAnsi="Palatino Linotype"/>
        </w:rPr>
        <w:t>su respuesta.</w:t>
      </w:r>
    </w:p>
    <w:p w14:paraId="706FB126" w14:textId="77777777" w:rsidR="001B047C" w:rsidRPr="005B01F9" w:rsidRDefault="001B047C" w:rsidP="005B01F9">
      <w:pPr>
        <w:pStyle w:val="Prrafodelista"/>
        <w:widowControl w:val="0"/>
        <w:autoSpaceDE w:val="0"/>
        <w:autoSpaceDN w:val="0"/>
        <w:adjustRightInd w:val="0"/>
        <w:spacing w:line="360" w:lineRule="auto"/>
        <w:ind w:left="0"/>
        <w:jc w:val="both"/>
        <w:rPr>
          <w:rFonts w:ascii="Palatino Linotype" w:hAnsi="Palatino Linotype"/>
        </w:rPr>
      </w:pPr>
    </w:p>
    <w:p w14:paraId="0CBCB1C4" w14:textId="10D34B05" w:rsidR="00E624A4" w:rsidRPr="005B01F9" w:rsidRDefault="003F6A99" w:rsidP="005B01F9">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5B01F9">
        <w:rPr>
          <w:rFonts w:ascii="Palatino Linotype" w:hAnsi="Palatino Linotype" w:cs="Arial"/>
        </w:rPr>
        <w:t>Es así que, del análisis realizado a las documentales que integran la respuesta,</w:t>
      </w:r>
      <w:r w:rsidR="0067230E" w:rsidRPr="005B01F9">
        <w:rPr>
          <w:rFonts w:ascii="Palatino Linotype" w:hAnsi="Palatino Linotype" w:cs="Arial"/>
        </w:rPr>
        <w:t xml:space="preserve"> se advierte </w:t>
      </w:r>
      <w:r w:rsidR="00BB17AC" w:rsidRPr="005B01F9">
        <w:rPr>
          <w:rFonts w:ascii="Palatino Linotype" w:hAnsi="Palatino Linotype" w:cs="Arial"/>
        </w:rPr>
        <w:t xml:space="preserve">que si bien </w:t>
      </w:r>
      <w:r w:rsidR="00BB17AC" w:rsidRPr="005B01F9">
        <w:rPr>
          <w:rFonts w:ascii="Palatino Linotype" w:hAnsi="Palatino Linotype" w:cs="Arial"/>
          <w:b/>
        </w:rPr>
        <w:t xml:space="preserve">EL SUJETO OBLIGADO </w:t>
      </w:r>
      <w:r w:rsidR="00BB17AC" w:rsidRPr="005B01F9">
        <w:rPr>
          <w:rFonts w:ascii="Palatino Linotype" w:hAnsi="Palatino Linotype" w:cs="Arial"/>
        </w:rPr>
        <w:t>turno la solicitud de información a la Tesorería Municipal, Dirección de Desarrollo Urbano, Jefa del Departamento de Planeación Urbana y Política Territorial, Director de Protección Civil y Director de Promoción Económica; lo cierto es que, este Órgano Garante advierte que</w:t>
      </w:r>
      <w:r w:rsidR="00E04C1E" w:rsidRPr="005B01F9">
        <w:rPr>
          <w:rFonts w:ascii="Palatino Linotype" w:hAnsi="Palatino Linotype" w:cs="Arial"/>
        </w:rPr>
        <w:t xml:space="preserve"> no se realizó la búsqueda dentro del padrón de proveedores y contra</w:t>
      </w:r>
      <w:r w:rsidR="00E624A4" w:rsidRPr="005B01F9">
        <w:rPr>
          <w:rFonts w:ascii="Palatino Linotype" w:hAnsi="Palatino Linotype" w:cs="Arial"/>
        </w:rPr>
        <w:t>tistas, información que corresponde a u</w:t>
      </w:r>
      <w:r w:rsidR="00E624A4" w:rsidRPr="005B01F9">
        <w:rPr>
          <w:rFonts w:ascii="Palatino Linotype" w:eastAsia="Calibri" w:hAnsi="Palatino Linotype"/>
          <w:lang w:val="es-ES"/>
        </w:rPr>
        <w:t xml:space="preserve">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w:t>
      </w:r>
      <w:r w:rsidR="00E624A4" w:rsidRPr="005B01F9">
        <w:rPr>
          <w:rFonts w:ascii="Palatino Linotype" w:eastAsia="Calibri" w:hAnsi="Palatino Linotype"/>
          <w:lang w:val="es-ES"/>
        </w:rPr>
        <w:lastRenderedPageBreak/>
        <w:t>según corresponda; esto conforme a lo establecido en el artículo 92 de la de la Ley de Transparencia y Acceso a la Información Pública del Estado de México y Municipios, en su fracción XXXVI</w:t>
      </w:r>
      <w:r w:rsidR="00E624A4" w:rsidRPr="005B01F9">
        <w:rPr>
          <w:rFonts w:ascii="Palatino Linotype" w:eastAsia="MS Mincho" w:hAnsi="Palatino Linotype" w:cs="Tahoma"/>
        </w:rPr>
        <w:t xml:space="preserve">, que refieren: </w:t>
      </w:r>
    </w:p>
    <w:p w14:paraId="3DFC6CA4" w14:textId="77777777" w:rsidR="00E624A4" w:rsidRPr="005B01F9" w:rsidRDefault="00E624A4" w:rsidP="005B01F9">
      <w:pPr>
        <w:ind w:left="851" w:right="899"/>
        <w:jc w:val="both"/>
        <w:rPr>
          <w:rFonts w:ascii="Palatino Linotype" w:eastAsia="MS Mincho" w:hAnsi="Palatino Linotype" w:cs="Tahoma"/>
        </w:rPr>
      </w:pPr>
    </w:p>
    <w:p w14:paraId="17E0B183" w14:textId="77777777" w:rsidR="00E624A4" w:rsidRPr="005B01F9" w:rsidRDefault="00E624A4" w:rsidP="005B01F9">
      <w:pPr>
        <w:ind w:left="851" w:right="899"/>
        <w:jc w:val="both"/>
        <w:rPr>
          <w:rFonts w:ascii="Palatino Linotype" w:eastAsia="MS Mincho" w:hAnsi="Palatino Linotype" w:cs="Tahoma"/>
          <w:i/>
          <w:sz w:val="22"/>
          <w:szCs w:val="22"/>
        </w:rPr>
      </w:pPr>
      <w:r w:rsidRPr="005B01F9">
        <w:rPr>
          <w:rFonts w:ascii="Palatino Linotype" w:eastAsia="MS Mincho" w:hAnsi="Palatino Linotype" w:cs="Tahoma"/>
          <w:i/>
          <w:sz w:val="22"/>
          <w:szCs w:val="22"/>
        </w:rPr>
        <w:t>“</w:t>
      </w:r>
      <w:r w:rsidRPr="005B01F9">
        <w:rPr>
          <w:rFonts w:ascii="Palatino Linotype" w:eastAsia="MS Mincho" w:hAnsi="Palatino Linotype" w:cs="Tahoma"/>
          <w:b/>
          <w:i/>
          <w:sz w:val="22"/>
          <w:szCs w:val="22"/>
        </w:rPr>
        <w:t>Artículo 92.</w:t>
      </w:r>
      <w:r w:rsidRPr="005B01F9">
        <w:rPr>
          <w:rFonts w:ascii="Palatino Linotype" w:eastAsia="MS Mincho" w:hAnsi="Palatino Linotype" w:cs="Tahoma"/>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06B194" w14:textId="77777777" w:rsidR="00E624A4" w:rsidRPr="005B01F9" w:rsidRDefault="00E624A4" w:rsidP="005B01F9">
      <w:pPr>
        <w:ind w:left="851" w:right="899"/>
        <w:jc w:val="both"/>
        <w:rPr>
          <w:rFonts w:ascii="Palatino Linotype" w:eastAsia="MS Mincho" w:hAnsi="Palatino Linotype" w:cs="Tahoma"/>
          <w:b/>
          <w:i/>
          <w:sz w:val="22"/>
          <w:szCs w:val="22"/>
        </w:rPr>
      </w:pPr>
      <w:r w:rsidRPr="005B01F9">
        <w:rPr>
          <w:rFonts w:ascii="Palatino Linotype" w:eastAsia="MS Mincho" w:hAnsi="Palatino Linotype" w:cs="Tahoma"/>
          <w:b/>
          <w:i/>
          <w:sz w:val="22"/>
          <w:szCs w:val="22"/>
        </w:rPr>
        <w:t>…</w:t>
      </w:r>
    </w:p>
    <w:p w14:paraId="75D73D13" w14:textId="2CA9A753" w:rsidR="00E624A4" w:rsidRPr="005B01F9" w:rsidRDefault="00E624A4" w:rsidP="005B01F9">
      <w:pPr>
        <w:ind w:left="851" w:right="899"/>
        <w:jc w:val="both"/>
        <w:rPr>
          <w:rFonts w:ascii="Palatino Linotype" w:eastAsia="MS Mincho" w:hAnsi="Palatino Linotype" w:cs="Tahoma"/>
          <w:i/>
          <w:sz w:val="22"/>
          <w:szCs w:val="22"/>
        </w:rPr>
      </w:pPr>
      <w:r w:rsidRPr="005B01F9">
        <w:rPr>
          <w:rFonts w:ascii="Palatino Linotype" w:eastAsia="MS Mincho" w:hAnsi="Palatino Linotype" w:cs="Tahoma"/>
          <w:b/>
          <w:i/>
          <w:sz w:val="22"/>
          <w:szCs w:val="22"/>
        </w:rPr>
        <w:t>XXXVI.</w:t>
      </w:r>
      <w:r w:rsidRPr="005B01F9">
        <w:rPr>
          <w:rFonts w:ascii="Palatino Linotype" w:eastAsia="MS Mincho" w:hAnsi="Palatino Linotype" w:cs="Tahoma"/>
          <w:i/>
          <w:sz w:val="22"/>
          <w:szCs w:val="22"/>
        </w:rPr>
        <w:t xml:space="preserve"> </w:t>
      </w:r>
      <w:r w:rsidRPr="005B01F9">
        <w:rPr>
          <w:rFonts w:ascii="Palatino Linotype" w:eastAsia="MS Mincho" w:hAnsi="Palatino Linotype" w:cs="Tahoma"/>
          <w:b/>
          <w:i/>
          <w:sz w:val="22"/>
          <w:szCs w:val="22"/>
        </w:rPr>
        <w:t>Padrón de proveedores</w:t>
      </w:r>
      <w:r w:rsidRPr="005B01F9">
        <w:rPr>
          <w:rFonts w:ascii="Palatino Linotype" w:eastAsia="MS Mincho" w:hAnsi="Palatino Linotype" w:cs="Tahoma"/>
          <w:i/>
          <w:sz w:val="22"/>
          <w:szCs w:val="22"/>
        </w:rPr>
        <w:t xml:space="preserve"> y contratistas</w:t>
      </w:r>
      <w:r w:rsidR="009A6171" w:rsidRPr="005B01F9">
        <w:rPr>
          <w:rFonts w:ascii="Palatino Linotype" w:eastAsia="MS Mincho" w:hAnsi="Palatino Linotype" w:cs="Tahoma"/>
          <w:i/>
          <w:sz w:val="22"/>
          <w:szCs w:val="22"/>
        </w:rPr>
        <w:t>;”</w:t>
      </w:r>
      <w:r w:rsidRPr="005B01F9">
        <w:rPr>
          <w:rFonts w:ascii="Palatino Linotype" w:eastAsia="MS Mincho" w:hAnsi="Palatino Linotype" w:cs="Tahoma"/>
          <w:i/>
          <w:sz w:val="22"/>
          <w:szCs w:val="22"/>
        </w:rPr>
        <w:t xml:space="preserve"> </w:t>
      </w:r>
    </w:p>
    <w:p w14:paraId="5D4EF896" w14:textId="77777777" w:rsidR="00E624A4" w:rsidRPr="005B01F9" w:rsidRDefault="00E624A4" w:rsidP="005B01F9">
      <w:pPr>
        <w:ind w:left="851" w:right="899"/>
        <w:jc w:val="both"/>
        <w:rPr>
          <w:rFonts w:ascii="Palatino Linotype" w:eastAsia="MS Mincho" w:hAnsi="Palatino Linotype" w:cs="Tahoma"/>
          <w:i/>
          <w:sz w:val="22"/>
          <w:szCs w:val="22"/>
        </w:rPr>
      </w:pPr>
      <w:r w:rsidRPr="005B01F9">
        <w:rPr>
          <w:rFonts w:ascii="Palatino Linotype" w:eastAsia="MS Mincho" w:hAnsi="Palatino Linotype" w:cs="Tahoma"/>
          <w:i/>
          <w:sz w:val="22"/>
          <w:szCs w:val="22"/>
        </w:rPr>
        <w:t>(Énfasis añadido)</w:t>
      </w:r>
    </w:p>
    <w:p w14:paraId="39A387E8" w14:textId="77777777" w:rsidR="00E624A4" w:rsidRPr="005B01F9" w:rsidRDefault="00E624A4" w:rsidP="005B01F9">
      <w:pPr>
        <w:ind w:left="851" w:right="899"/>
        <w:jc w:val="both"/>
        <w:rPr>
          <w:rFonts w:ascii="Palatino Linotype" w:eastAsia="MS Mincho" w:hAnsi="Palatino Linotype" w:cs="Tahoma"/>
          <w:i/>
          <w:sz w:val="22"/>
          <w:szCs w:val="22"/>
        </w:rPr>
      </w:pPr>
    </w:p>
    <w:p w14:paraId="214FC81D" w14:textId="77777777" w:rsidR="00E624A4" w:rsidRPr="005B01F9" w:rsidRDefault="00E624A4" w:rsidP="005B01F9">
      <w:pPr>
        <w:pStyle w:val="Prrafodelista"/>
        <w:widowControl w:val="0"/>
        <w:autoSpaceDE w:val="0"/>
        <w:autoSpaceDN w:val="0"/>
        <w:adjustRightInd w:val="0"/>
        <w:spacing w:line="360" w:lineRule="auto"/>
        <w:ind w:left="0"/>
        <w:jc w:val="both"/>
      </w:pPr>
    </w:p>
    <w:p w14:paraId="179C50E7" w14:textId="77777777" w:rsidR="009940AC" w:rsidRPr="005B01F9" w:rsidRDefault="009940AC" w:rsidP="005B01F9">
      <w:pPr>
        <w:spacing w:line="360" w:lineRule="auto"/>
        <w:jc w:val="both"/>
        <w:rPr>
          <w:rFonts w:ascii="Palatino Linotype" w:hAnsi="Palatino Linotype" w:cs="Arial"/>
        </w:rPr>
      </w:pPr>
      <w:r w:rsidRPr="005B01F9">
        <w:rPr>
          <w:rFonts w:ascii="Palatino Linotype" w:hAnsi="Palatino Linotype"/>
          <w:lang w:val="es-ES" w:eastAsia="es-MX"/>
        </w:rPr>
        <w:t xml:space="preserve">Ahora bien, </w:t>
      </w:r>
      <w:r w:rsidRPr="005B01F9">
        <w:rPr>
          <w:rFonts w:ascii="Palatino Linotype" w:hAnsi="Palatino Linotype" w:cs="Arial"/>
          <w:lang w:eastAsia="es-MX"/>
        </w:rPr>
        <w:t xml:space="preserve">es dable mencionar que los </w:t>
      </w:r>
      <w:r w:rsidRPr="005B01F9">
        <w:rPr>
          <w:rFonts w:ascii="Palatino Linotype" w:hAnsi="Palatino Linotype" w:cs="Aria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14:paraId="62D87DDD" w14:textId="77777777" w:rsidR="009940AC" w:rsidRPr="005B01F9" w:rsidRDefault="009940AC" w:rsidP="005B01F9">
      <w:pPr>
        <w:jc w:val="both"/>
        <w:rPr>
          <w:rFonts w:ascii="Palatino Linotype" w:hAnsi="Palatino Linotype" w:cs="Arial"/>
        </w:rPr>
      </w:pPr>
    </w:p>
    <w:p w14:paraId="26618039"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“XXXII. Padrón de proveedores y contratistas</w:t>
      </w:r>
    </w:p>
    <w:p w14:paraId="0580C4A1" w14:textId="77777777" w:rsidR="009940AC" w:rsidRPr="005B01F9" w:rsidRDefault="009940AC" w:rsidP="005B01F9">
      <w:pPr>
        <w:ind w:left="709" w:right="899"/>
        <w:jc w:val="both"/>
        <w:rPr>
          <w:rFonts w:ascii="Palatino Linotype" w:hAnsi="Palatino Linotype" w:cs="Arial"/>
          <w:b/>
          <w:i/>
          <w:sz w:val="22"/>
        </w:rPr>
      </w:pPr>
    </w:p>
    <w:p w14:paraId="380417A0"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i/>
          <w:sz w:val="22"/>
        </w:rPr>
        <w:t>En cumplimiento a la presente fracción, los sujetos obligados deberán publicar un padrón con información relativa a las personas físicas</w:t>
      </w:r>
      <w:r w:rsidRPr="005B01F9">
        <w:rPr>
          <w:rFonts w:ascii="Palatino Linotype" w:hAnsi="Palatino Linotype" w:cs="Arial"/>
          <w:i/>
          <w:sz w:val="22"/>
          <w:vertAlign w:val="superscript"/>
        </w:rPr>
        <w:footnoteReference w:id="1"/>
      </w:r>
      <w:r w:rsidRPr="005B01F9">
        <w:rPr>
          <w:rFonts w:ascii="Palatino Linotype" w:hAnsi="Palatino Linotype" w:cs="Arial"/>
          <w:i/>
          <w:sz w:val="22"/>
        </w:rPr>
        <w:t xml:space="preserve"> y morales con las que celebren contratos de adquisiciones, arrendamientos, servicios, obras públicas y/o servicios relacionados con las mismas, que deberá actualizarse por lo menos cada tres meses.</w:t>
      </w:r>
    </w:p>
    <w:p w14:paraId="100B2560" w14:textId="77777777" w:rsidR="009940AC" w:rsidRPr="005B01F9" w:rsidRDefault="009940AC" w:rsidP="005B01F9">
      <w:pPr>
        <w:ind w:left="709" w:right="899"/>
        <w:jc w:val="both"/>
        <w:rPr>
          <w:rFonts w:ascii="Palatino Linotype" w:hAnsi="Palatino Linotype" w:cs="Arial"/>
          <w:i/>
          <w:sz w:val="22"/>
        </w:rPr>
      </w:pPr>
    </w:p>
    <w:p w14:paraId="16A59BF5"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i/>
          <w:sz w:val="22"/>
        </w:rPr>
        <w:lastRenderedPageBreak/>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6A5CD5CD" w14:textId="77777777" w:rsidR="009940AC" w:rsidRPr="005B01F9" w:rsidRDefault="009940AC" w:rsidP="005B01F9">
      <w:pPr>
        <w:ind w:left="709" w:right="899"/>
        <w:jc w:val="both"/>
        <w:rPr>
          <w:rFonts w:ascii="Palatino Linotype" w:hAnsi="Palatino Linotype" w:cs="Arial"/>
          <w:i/>
          <w:sz w:val="22"/>
        </w:rPr>
      </w:pPr>
    </w:p>
    <w:p w14:paraId="0683047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6B4F581E" w14:textId="77777777" w:rsidR="009940AC" w:rsidRPr="005B01F9" w:rsidRDefault="009940AC" w:rsidP="005B01F9">
      <w:pPr>
        <w:ind w:left="709" w:right="899"/>
        <w:jc w:val="both"/>
        <w:rPr>
          <w:rFonts w:ascii="Palatino Linotype" w:hAnsi="Palatino Linotype" w:cs="Arial"/>
        </w:rPr>
      </w:pPr>
      <w:r w:rsidRPr="005B01F9">
        <w:rPr>
          <w:rFonts w:ascii="Palatino Linotype" w:hAnsi="Palatino Linotype" w:cs="Arial"/>
          <w:i/>
          <w:sz w:val="22"/>
        </w:rPr>
        <w:t>____________________________________________________________________</w:t>
      </w:r>
    </w:p>
    <w:p w14:paraId="5DF45FA6"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Periodo de actualización</w:t>
      </w:r>
      <w:r w:rsidRPr="005B01F9">
        <w:rPr>
          <w:rFonts w:ascii="Palatino Linotype" w:hAnsi="Palatino Linotype" w:cs="Arial"/>
          <w:i/>
          <w:sz w:val="22"/>
        </w:rPr>
        <w:t>: trimestral</w:t>
      </w:r>
    </w:p>
    <w:p w14:paraId="03063AC0"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Conservar en el sitio de Internet:</w:t>
      </w:r>
      <w:r w:rsidRPr="005B01F9">
        <w:rPr>
          <w:rFonts w:ascii="Palatino Linotype" w:hAnsi="Palatino Linotype" w:cs="Arial"/>
          <w:i/>
          <w:sz w:val="22"/>
        </w:rPr>
        <w:t xml:space="preserve"> información del ejercicio en curso y la correspondiente al ejercicio inmediato anterior </w:t>
      </w:r>
    </w:p>
    <w:p w14:paraId="21088A41"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Aplica a:</w:t>
      </w:r>
      <w:r w:rsidRPr="005B01F9">
        <w:rPr>
          <w:rFonts w:ascii="Palatino Linotype" w:hAnsi="Palatino Linotype" w:cs="Arial"/>
          <w:i/>
          <w:sz w:val="22"/>
        </w:rPr>
        <w:t xml:space="preserve"> todos los sujetos obligados</w:t>
      </w:r>
    </w:p>
    <w:p w14:paraId="5FACA36D"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____________________________________________________________________</w:t>
      </w:r>
    </w:p>
    <w:p w14:paraId="7D0665D5"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 xml:space="preserve">Criterios sustantivos de contenido </w:t>
      </w:r>
    </w:p>
    <w:p w14:paraId="797DA964"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w:t>
      </w:r>
      <w:r w:rsidRPr="005B01F9">
        <w:rPr>
          <w:rFonts w:ascii="Palatino Linotype" w:hAnsi="Palatino Linotype" w:cs="Arial"/>
          <w:i/>
          <w:sz w:val="22"/>
        </w:rPr>
        <w:t xml:space="preserve"> Ejercicio</w:t>
      </w:r>
    </w:p>
    <w:p w14:paraId="64D85BD5"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w:t>
      </w:r>
      <w:r w:rsidRPr="005B01F9">
        <w:rPr>
          <w:rFonts w:ascii="Palatino Linotype" w:hAnsi="Palatino Linotype" w:cs="Arial"/>
          <w:i/>
          <w:sz w:val="22"/>
        </w:rPr>
        <w:t xml:space="preserve"> Periodo que se informa (fecha de inicio y fecha de término con el formato día/mes/año)</w:t>
      </w:r>
    </w:p>
    <w:p w14:paraId="5B47F9FB"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3</w:t>
      </w:r>
      <w:r w:rsidRPr="005B01F9">
        <w:rPr>
          <w:rFonts w:ascii="Palatino Linotype" w:hAnsi="Palatino Linotype" w:cs="Arial"/>
          <w:i/>
          <w:sz w:val="22"/>
        </w:rPr>
        <w:t xml:space="preserve"> Personería jurídica del proveedor o contratista (catálogo): Persona física/Persona moral</w:t>
      </w:r>
      <w:r w:rsidRPr="005B01F9">
        <w:rPr>
          <w:rFonts w:ascii="Palatino Linotype" w:hAnsi="Palatino Linotype" w:cs="Arial"/>
          <w:i/>
          <w:sz w:val="22"/>
          <w:vertAlign w:val="superscript"/>
        </w:rPr>
        <w:footnoteReference w:id="2"/>
      </w:r>
    </w:p>
    <w:p w14:paraId="734DF8D5"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Criterio 4 Nombre (nombre[s], primer apellido, segundo apellido), denominación o razón social del proveedor o contratista.</w:t>
      </w:r>
      <w:r w:rsidRPr="005B01F9">
        <w:rPr>
          <w:rFonts w:ascii="Palatino Linotype" w:hAnsi="Palatino Linotype" w:cs="Arial"/>
          <w:b/>
          <w:i/>
          <w:sz w:val="22"/>
          <w:vertAlign w:val="superscript"/>
        </w:rPr>
        <w:footnoteReference w:id="3"/>
      </w:r>
    </w:p>
    <w:p w14:paraId="114FFDBD"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5</w:t>
      </w:r>
      <w:r w:rsidRPr="005B01F9">
        <w:rPr>
          <w:rFonts w:ascii="Palatino Linotype" w:hAnsi="Palatino Linotype" w:cs="Arial"/>
          <w:i/>
          <w:sz w:val="22"/>
        </w:rPr>
        <w:t xml:space="preserve"> Estratificación</w:t>
      </w:r>
      <w:r w:rsidRPr="005B01F9">
        <w:rPr>
          <w:rFonts w:ascii="Palatino Linotype" w:hAnsi="Palatino Linotype" w:cs="Arial"/>
          <w:i/>
          <w:sz w:val="22"/>
          <w:vertAlign w:val="superscript"/>
        </w:rPr>
        <w:footnoteReference w:id="4"/>
      </w:r>
      <w:r w:rsidRPr="005B01F9">
        <w:rPr>
          <w:rFonts w:ascii="Palatino Linotype" w:hAnsi="Palatino Linotype" w:cs="Arial"/>
          <w:i/>
          <w:sz w:val="22"/>
        </w:rPr>
        <w:t>, por ejemplo, Micro empresa, pequeña empresa, mediana empresa</w:t>
      </w:r>
    </w:p>
    <w:p w14:paraId="44C606F7"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6</w:t>
      </w:r>
      <w:r w:rsidRPr="005B01F9">
        <w:rPr>
          <w:rFonts w:ascii="Palatino Linotype" w:hAnsi="Palatino Linotype" w:cs="Arial"/>
          <w:i/>
          <w:sz w:val="22"/>
        </w:rPr>
        <w:t xml:space="preserve"> Origen del proveedor o contratista (catálogo): Nacional/Extranjero</w:t>
      </w:r>
    </w:p>
    <w:p w14:paraId="7C05FA42"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7</w:t>
      </w:r>
      <w:r w:rsidRPr="005B01F9">
        <w:rPr>
          <w:rFonts w:ascii="Palatino Linotype" w:hAnsi="Palatino Linotype" w:cs="Arial"/>
          <w:i/>
          <w:sz w:val="22"/>
        </w:rPr>
        <w:t xml:space="preserve"> Entidad federativa (catálogo de entidades federativas) si la empresa es nacional</w:t>
      </w:r>
    </w:p>
    <w:p w14:paraId="0C5EAF97"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w:t>
      </w:r>
      <w:r w:rsidRPr="005B01F9">
        <w:rPr>
          <w:rFonts w:ascii="Palatino Linotype" w:hAnsi="Palatino Linotype" w:cs="Arial"/>
          <w:i/>
          <w:sz w:val="22"/>
        </w:rPr>
        <w:t xml:space="preserve"> </w:t>
      </w:r>
      <w:r w:rsidRPr="005B01F9">
        <w:rPr>
          <w:rFonts w:ascii="Palatino Linotype" w:hAnsi="Palatino Linotype" w:cs="Arial"/>
          <w:b/>
          <w:i/>
          <w:sz w:val="22"/>
        </w:rPr>
        <w:t>8</w:t>
      </w:r>
      <w:r w:rsidRPr="005B01F9">
        <w:rPr>
          <w:rFonts w:ascii="Palatino Linotype" w:hAnsi="Palatino Linotype" w:cs="Arial"/>
          <w:i/>
          <w:sz w:val="22"/>
        </w:rPr>
        <w:t xml:space="preserve"> País de origen si la empresa es una filial extranjera</w:t>
      </w:r>
    </w:p>
    <w:p w14:paraId="2782DFD7"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lastRenderedPageBreak/>
        <w:t>Criterio 9</w:t>
      </w:r>
      <w:r w:rsidRPr="005B01F9">
        <w:rPr>
          <w:rFonts w:ascii="Palatino Linotype" w:hAnsi="Palatino Linotype" w:cs="Arial"/>
          <w:i/>
          <w:sz w:val="22"/>
        </w:rPr>
        <w:t xml:space="preserve"> Registro Federal de Contribuyentes (RFC) de la persona física o moral con </w:t>
      </w:r>
      <w:proofErr w:type="spellStart"/>
      <w:r w:rsidRPr="005B01F9">
        <w:rPr>
          <w:rFonts w:ascii="Palatino Linotype" w:hAnsi="Palatino Linotype" w:cs="Arial"/>
          <w:i/>
          <w:sz w:val="22"/>
        </w:rPr>
        <w:t>homoclave</w:t>
      </w:r>
      <w:proofErr w:type="spellEnd"/>
      <w:r w:rsidRPr="005B01F9">
        <w:rPr>
          <w:rFonts w:ascii="Palatino Linotype" w:hAnsi="Palatino Linotype" w:cs="Arial"/>
          <w:i/>
          <w:sz w:val="22"/>
        </w:rPr>
        <w:t xml:space="preserve"> incluida, emitido por el Servicio de Administración Tributaria (SAT). En el caso de personas morales son 12 caracteres y en el de personas físicas 13.</w:t>
      </w:r>
    </w:p>
    <w:p w14:paraId="62D2067B"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10</w:t>
      </w:r>
      <w:r w:rsidRPr="005B01F9">
        <w:rPr>
          <w:rFonts w:ascii="Palatino Linotype" w:hAnsi="Palatino Linotype" w:cs="Arial"/>
          <w:i/>
          <w:sz w:val="22"/>
        </w:rPr>
        <w:t xml:space="preserve"> Entidad federativa de la persona física o moral (catálogo)</w:t>
      </w:r>
    </w:p>
    <w:p w14:paraId="2E4F928C"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11</w:t>
      </w:r>
      <w:r w:rsidRPr="005B01F9">
        <w:rPr>
          <w:rFonts w:ascii="Palatino Linotype" w:hAnsi="Palatino Linotype" w:cs="Arial"/>
          <w:i/>
          <w:sz w:val="22"/>
        </w:rPr>
        <w:t xml:space="preserve"> El proveedor o contratista realiza subcontrataciones (catálogo): Sí / No</w:t>
      </w:r>
    </w:p>
    <w:p w14:paraId="3DB5D3FC"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12</w:t>
      </w:r>
      <w:r w:rsidRPr="005B01F9">
        <w:rPr>
          <w:rFonts w:ascii="Palatino Linotype" w:hAnsi="Palatino Linotype"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03923D32"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Criterio 13 Domicilio</w:t>
      </w:r>
      <w:r w:rsidRPr="005B01F9">
        <w:rPr>
          <w:rFonts w:ascii="Palatino Linotype" w:hAnsi="Palatino Linotype" w:cs="Arial"/>
          <w:b/>
          <w:i/>
          <w:sz w:val="22"/>
          <w:vertAlign w:val="superscript"/>
        </w:rPr>
        <w:footnoteReference w:id="5"/>
      </w:r>
      <w:r w:rsidRPr="005B01F9">
        <w:rPr>
          <w:rFonts w:ascii="Palatino Linotype" w:hAnsi="Palatino Linotype" w:cs="Arial"/>
          <w:b/>
          <w:i/>
          <w:sz w:val="22"/>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1C42680E"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14</w:t>
      </w:r>
      <w:r w:rsidRPr="005B01F9">
        <w:rPr>
          <w:rFonts w:ascii="Palatino Linotype" w:hAnsi="Palatino Linotype" w:cs="Arial"/>
          <w:i/>
          <w:sz w:val="22"/>
        </w:rPr>
        <w:t xml:space="preserve"> Domicilio en el extranjero. En caso de que el proveedor o contratista sea de otro país, se deberá incluir el domicilio el cual deberá incluir por lo menos: país, ciudad, calle y número </w:t>
      </w:r>
    </w:p>
    <w:p w14:paraId="3A9EA01A" w14:textId="77777777" w:rsidR="009940AC" w:rsidRPr="005B01F9" w:rsidRDefault="009940AC" w:rsidP="005B01F9">
      <w:pPr>
        <w:ind w:left="709" w:right="899"/>
        <w:jc w:val="both"/>
        <w:rPr>
          <w:rFonts w:ascii="Palatino Linotype" w:hAnsi="Palatino Linotype" w:cs="Arial"/>
          <w:i/>
          <w:sz w:val="22"/>
        </w:rPr>
      </w:pPr>
    </w:p>
    <w:p w14:paraId="7270D611"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i/>
          <w:sz w:val="22"/>
        </w:rPr>
        <w:t>Respecto del Representante legal se publicará la siguiente información:</w:t>
      </w:r>
    </w:p>
    <w:p w14:paraId="6DD1351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15</w:t>
      </w:r>
      <w:r w:rsidRPr="005B01F9">
        <w:rPr>
          <w:rFonts w:ascii="Palatino Linotype" w:hAnsi="Palatino Linotype" w:cs="Arial"/>
          <w:i/>
          <w:sz w:val="22"/>
        </w:rPr>
        <w:t xml:space="preserve"> Nombre del representante legal de la empresa, es decir, la persona que posee facultades legales para representarla</w:t>
      </w:r>
    </w:p>
    <w:p w14:paraId="0DEEE1B8"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16</w:t>
      </w:r>
      <w:r w:rsidRPr="005B01F9">
        <w:rPr>
          <w:rFonts w:ascii="Palatino Linotype" w:hAnsi="Palatino Linotype" w:cs="Arial"/>
          <w:i/>
          <w:sz w:val="22"/>
        </w:rPr>
        <w:t xml:space="preserve"> Datos de contacto: teléfono, en su caso extensión</w:t>
      </w:r>
    </w:p>
    <w:p w14:paraId="2055F70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17</w:t>
      </w:r>
      <w:r w:rsidRPr="005B01F9">
        <w:rPr>
          <w:rFonts w:ascii="Palatino Linotype" w:hAnsi="Palatino Linotype" w:cs="Arial"/>
          <w:i/>
          <w:sz w:val="22"/>
        </w:rPr>
        <w:t xml:space="preserve"> Correo electrónico, siempre y cuando éstos hayan sido proporcionados por la empresa</w:t>
      </w:r>
    </w:p>
    <w:p w14:paraId="1CF2C7AC"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18</w:t>
      </w:r>
      <w:r w:rsidRPr="005B01F9">
        <w:rPr>
          <w:rFonts w:ascii="Palatino Linotype" w:hAnsi="Palatino Linotype" w:cs="Arial"/>
          <w:i/>
          <w:sz w:val="22"/>
        </w:rPr>
        <w:t xml:space="preserve"> Tipo de acreditación legal que posee o, en su caso, señalar que no se cuenta con uno</w:t>
      </w:r>
    </w:p>
    <w:p w14:paraId="28E2DC31"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19</w:t>
      </w:r>
      <w:r w:rsidRPr="005B01F9">
        <w:rPr>
          <w:rFonts w:ascii="Palatino Linotype" w:hAnsi="Palatino Linotype" w:cs="Arial"/>
          <w:i/>
          <w:sz w:val="22"/>
        </w:rPr>
        <w:t xml:space="preserve"> Dirección electrónica que corresponda a la página web del proveedor o contratista</w:t>
      </w:r>
    </w:p>
    <w:p w14:paraId="2225FAF3"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Criterio 20 Teléfono oficial del proveedor o contratista</w:t>
      </w:r>
    </w:p>
    <w:p w14:paraId="26190A21"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21</w:t>
      </w:r>
      <w:r w:rsidRPr="005B01F9">
        <w:rPr>
          <w:rFonts w:ascii="Palatino Linotype" w:hAnsi="Palatino Linotype" w:cs="Arial"/>
          <w:i/>
          <w:sz w:val="22"/>
        </w:rPr>
        <w:t xml:space="preserve"> Correo electrónico comercial del proveedor o contratista</w:t>
      </w:r>
    </w:p>
    <w:p w14:paraId="29A66344"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lastRenderedPageBreak/>
        <w:t>Criterio 22</w:t>
      </w:r>
      <w:r w:rsidRPr="005B01F9">
        <w:rPr>
          <w:rFonts w:ascii="Palatino Linotype" w:hAnsi="Palatino Linotype" w:cs="Arial"/>
          <w:i/>
          <w:sz w:val="22"/>
        </w:rPr>
        <w:t xml:space="preserve"> Hipervínculo al registro electrónico de proveedores y contratistas que, en su caso, corresponda</w:t>
      </w:r>
    </w:p>
    <w:p w14:paraId="6F3AE1EB"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23</w:t>
      </w:r>
      <w:r w:rsidRPr="005B01F9">
        <w:rPr>
          <w:rFonts w:ascii="Palatino Linotype" w:hAnsi="Palatino Linotype" w:cs="Arial"/>
          <w:i/>
          <w:sz w:val="22"/>
        </w:rPr>
        <w:t xml:space="preserve"> Hipervínculo al Directorio de Proveedores y Contratistas Sancionados Criterios adjetivos de actualización</w:t>
      </w:r>
    </w:p>
    <w:p w14:paraId="40F9F9BE"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24</w:t>
      </w:r>
      <w:r w:rsidRPr="005B01F9">
        <w:rPr>
          <w:rFonts w:ascii="Palatino Linotype" w:hAnsi="Palatino Linotype" w:cs="Arial"/>
          <w:i/>
          <w:sz w:val="22"/>
        </w:rPr>
        <w:t xml:space="preserve"> Periodo de actualización de la información: trimestral</w:t>
      </w:r>
    </w:p>
    <w:p w14:paraId="50EED426"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25</w:t>
      </w:r>
      <w:r w:rsidRPr="005B01F9">
        <w:rPr>
          <w:rFonts w:ascii="Palatino Linotype" w:hAnsi="Palatino Linotype" w:cs="Arial"/>
          <w:i/>
          <w:sz w:val="22"/>
        </w:rPr>
        <w:t xml:space="preserve"> La información deberá estar actualizada al periodo que corresponde, de acuerdo con la Tabla de actualización y conservación de la información</w:t>
      </w:r>
    </w:p>
    <w:p w14:paraId="754DA5BF"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26</w:t>
      </w:r>
      <w:r w:rsidRPr="005B01F9">
        <w:rPr>
          <w:rFonts w:ascii="Palatino Linotype" w:hAnsi="Palatino Linotype" w:cs="Arial"/>
          <w:i/>
          <w:sz w:val="22"/>
        </w:rPr>
        <w:t xml:space="preserve"> Conservar en el sitio de Internet y a través de la Plataforma Nacional la información de acuerdo con la Tabla de actualización y conservación de la información</w:t>
      </w:r>
    </w:p>
    <w:p w14:paraId="3EDC7876" w14:textId="77777777" w:rsidR="009940AC" w:rsidRPr="005B01F9" w:rsidRDefault="009940AC" w:rsidP="005B01F9">
      <w:pPr>
        <w:ind w:left="709" w:right="899"/>
        <w:jc w:val="both"/>
        <w:rPr>
          <w:rFonts w:ascii="Palatino Linotype" w:hAnsi="Palatino Linotype" w:cs="Arial"/>
          <w:i/>
          <w:sz w:val="22"/>
        </w:rPr>
      </w:pPr>
    </w:p>
    <w:p w14:paraId="2B062C3F"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Criterios adjetivos de confiabilidad</w:t>
      </w:r>
    </w:p>
    <w:p w14:paraId="26DC3D83" w14:textId="77777777" w:rsidR="009940AC" w:rsidRPr="005B01F9" w:rsidRDefault="009940AC" w:rsidP="005B01F9">
      <w:pPr>
        <w:ind w:left="709" w:right="899"/>
        <w:jc w:val="both"/>
        <w:rPr>
          <w:rFonts w:ascii="Palatino Linotype" w:hAnsi="Palatino Linotype" w:cs="Arial"/>
          <w:b/>
          <w:i/>
          <w:sz w:val="22"/>
        </w:rPr>
      </w:pPr>
    </w:p>
    <w:p w14:paraId="6A308F26"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27</w:t>
      </w:r>
      <w:r w:rsidRPr="005B01F9">
        <w:rPr>
          <w:rFonts w:ascii="Palatino Linotype" w:hAnsi="Palatino Linotype" w:cs="Arial"/>
          <w:i/>
          <w:sz w:val="22"/>
        </w:rPr>
        <w:t xml:space="preserve"> Área(s) responsable(s) que genera(n), posee(n), publica(n) y/o actualiza(n) la información</w:t>
      </w:r>
    </w:p>
    <w:p w14:paraId="63F0865C"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28</w:t>
      </w:r>
      <w:r w:rsidRPr="005B01F9">
        <w:rPr>
          <w:rFonts w:ascii="Palatino Linotype" w:hAnsi="Palatino Linotype" w:cs="Arial"/>
          <w:i/>
          <w:sz w:val="22"/>
        </w:rPr>
        <w:t xml:space="preserve"> Fecha de actualización de la información publicada con el formato día/mes/año</w:t>
      </w:r>
    </w:p>
    <w:p w14:paraId="1D5F644C"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29</w:t>
      </w:r>
      <w:r w:rsidRPr="005B01F9">
        <w:rPr>
          <w:rFonts w:ascii="Palatino Linotype" w:hAnsi="Palatino Linotype" w:cs="Arial"/>
          <w:i/>
          <w:sz w:val="22"/>
        </w:rPr>
        <w:t xml:space="preserve"> Fecha de validación de la información publicada con el formato día/mes/año</w:t>
      </w:r>
    </w:p>
    <w:p w14:paraId="6F97682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30</w:t>
      </w:r>
      <w:r w:rsidRPr="005B01F9">
        <w:rPr>
          <w:rFonts w:ascii="Palatino Linotype" w:hAnsi="Palatino Linotype" w:cs="Arial"/>
          <w:i/>
          <w:sz w:val="22"/>
        </w:rPr>
        <w:t xml:space="preserve"> Nota. Este criterio se cumple en caso de que sea necesario que el sujeto obligado incluya alguna aclaración relativa a la información publicada y/o explicación por la falta de información</w:t>
      </w:r>
    </w:p>
    <w:p w14:paraId="1E83E1B6" w14:textId="77777777" w:rsidR="009940AC" w:rsidRPr="005B01F9" w:rsidRDefault="009940AC" w:rsidP="005B01F9">
      <w:pPr>
        <w:ind w:left="709" w:right="899"/>
        <w:jc w:val="both"/>
        <w:rPr>
          <w:rFonts w:ascii="Palatino Linotype" w:hAnsi="Palatino Linotype" w:cs="Arial"/>
          <w:i/>
          <w:sz w:val="22"/>
        </w:rPr>
      </w:pPr>
    </w:p>
    <w:p w14:paraId="4476BD7D" w14:textId="77777777" w:rsidR="009940AC" w:rsidRPr="005B01F9" w:rsidRDefault="009940AC" w:rsidP="005B01F9">
      <w:pPr>
        <w:ind w:left="709" w:right="899"/>
        <w:jc w:val="both"/>
        <w:rPr>
          <w:rFonts w:ascii="Palatino Linotype" w:hAnsi="Palatino Linotype" w:cs="Arial"/>
          <w:b/>
          <w:i/>
          <w:sz w:val="22"/>
        </w:rPr>
      </w:pPr>
      <w:r w:rsidRPr="005B01F9">
        <w:rPr>
          <w:rFonts w:ascii="Palatino Linotype" w:hAnsi="Palatino Linotype" w:cs="Arial"/>
          <w:b/>
          <w:i/>
          <w:sz w:val="22"/>
        </w:rPr>
        <w:t>Criterios adjetivos de formato</w:t>
      </w:r>
    </w:p>
    <w:p w14:paraId="1A502AFF" w14:textId="77777777" w:rsidR="009940AC" w:rsidRPr="005B01F9" w:rsidRDefault="009940AC" w:rsidP="005B01F9">
      <w:pPr>
        <w:ind w:left="709" w:right="899"/>
        <w:jc w:val="both"/>
        <w:rPr>
          <w:rFonts w:ascii="Palatino Linotype" w:hAnsi="Palatino Linotype" w:cs="Arial"/>
          <w:b/>
          <w:i/>
          <w:sz w:val="22"/>
        </w:rPr>
      </w:pPr>
    </w:p>
    <w:p w14:paraId="108E302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31</w:t>
      </w:r>
      <w:r w:rsidRPr="005B01F9">
        <w:rPr>
          <w:rFonts w:ascii="Palatino Linotype" w:hAnsi="Palatino Linotype" w:cs="Arial"/>
          <w:i/>
          <w:sz w:val="22"/>
        </w:rPr>
        <w:t xml:space="preserve"> La información publicada se organiza mediante el formato 32, en el que se incluyen todos los campos especificados en los criterios sustantivos de contenido</w:t>
      </w:r>
    </w:p>
    <w:p w14:paraId="39DA5F39" w14:textId="77777777" w:rsidR="009940AC" w:rsidRPr="005B01F9" w:rsidRDefault="009940AC" w:rsidP="005B01F9">
      <w:pPr>
        <w:ind w:left="709" w:right="899"/>
        <w:jc w:val="both"/>
        <w:rPr>
          <w:rFonts w:ascii="Palatino Linotype" w:hAnsi="Palatino Linotype" w:cs="Arial"/>
          <w:i/>
          <w:sz w:val="22"/>
        </w:rPr>
      </w:pPr>
      <w:r w:rsidRPr="005B01F9">
        <w:rPr>
          <w:rFonts w:ascii="Palatino Linotype" w:hAnsi="Palatino Linotype" w:cs="Arial"/>
          <w:b/>
          <w:i/>
          <w:sz w:val="22"/>
        </w:rPr>
        <w:t>Criterio 32</w:t>
      </w:r>
      <w:r w:rsidRPr="005B01F9">
        <w:rPr>
          <w:rFonts w:ascii="Palatino Linotype" w:hAnsi="Palatino Linotype" w:cs="Arial"/>
          <w:i/>
          <w:sz w:val="22"/>
        </w:rPr>
        <w:t xml:space="preserve"> El soporte de la información permite su reutilización</w:t>
      </w:r>
    </w:p>
    <w:p w14:paraId="0983EEBE" w14:textId="77777777" w:rsidR="009940AC" w:rsidRPr="005B01F9" w:rsidRDefault="009940AC" w:rsidP="005B01F9">
      <w:pPr>
        <w:jc w:val="both"/>
        <w:rPr>
          <w:rFonts w:ascii="Palatino Linotype" w:hAnsi="Palatino Linotype" w:cs="Arial"/>
        </w:rPr>
      </w:pPr>
    </w:p>
    <w:p w14:paraId="5B65A975" w14:textId="77777777" w:rsidR="00025219" w:rsidRPr="005B01F9" w:rsidRDefault="009940AC" w:rsidP="005B01F9">
      <w:pPr>
        <w:spacing w:line="360" w:lineRule="auto"/>
        <w:jc w:val="center"/>
        <w:rPr>
          <w:rFonts w:ascii="Palatino Linotype" w:hAnsi="Palatino Linotype"/>
          <w:lang w:val="es-ES" w:eastAsia="es-MX"/>
        </w:rPr>
      </w:pPr>
      <w:r w:rsidRPr="005B01F9">
        <w:rPr>
          <w:rFonts w:ascii="Palatino Linotype" w:hAnsi="Palatino Linotype"/>
          <w:noProof/>
          <w:lang w:eastAsia="es-MX"/>
        </w:rPr>
        <w:drawing>
          <wp:inline distT="0" distB="0" distL="0" distR="0" wp14:anchorId="08336B4E" wp14:editId="652F0D51">
            <wp:extent cx="4673708" cy="205932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9">
                      <a:extLst>
                        <a:ext uri="{28A0092B-C50C-407E-A947-70E740481C1C}">
                          <a14:useLocalDpi xmlns:a14="http://schemas.microsoft.com/office/drawing/2010/main" val="0"/>
                        </a:ext>
                      </a:extLst>
                    </a:blip>
                    <a:stretch>
                      <a:fillRect/>
                    </a:stretch>
                  </pic:blipFill>
                  <pic:spPr>
                    <a:xfrm>
                      <a:off x="0" y="0"/>
                      <a:ext cx="4714804" cy="2077429"/>
                    </a:xfrm>
                    <a:prstGeom prst="rect">
                      <a:avLst/>
                    </a:prstGeom>
                  </pic:spPr>
                </pic:pic>
              </a:graphicData>
            </a:graphic>
          </wp:inline>
        </w:drawing>
      </w:r>
    </w:p>
    <w:p w14:paraId="60A7DCBB" w14:textId="77777777" w:rsidR="00025219" w:rsidRPr="005B01F9" w:rsidRDefault="00025219" w:rsidP="005B01F9">
      <w:pPr>
        <w:spacing w:line="360" w:lineRule="auto"/>
        <w:jc w:val="center"/>
        <w:rPr>
          <w:rFonts w:ascii="Palatino Linotype" w:hAnsi="Palatino Linotype"/>
          <w:lang w:val="es-ES" w:eastAsia="es-MX"/>
        </w:rPr>
      </w:pPr>
    </w:p>
    <w:p w14:paraId="256AAB1E" w14:textId="6622D08F" w:rsidR="009940AC" w:rsidRPr="005B01F9" w:rsidRDefault="009940AC" w:rsidP="005B01F9">
      <w:pPr>
        <w:spacing w:line="360" w:lineRule="auto"/>
        <w:jc w:val="center"/>
        <w:rPr>
          <w:rFonts w:ascii="Palatino Linotype" w:hAnsi="Palatino Linotype"/>
          <w:lang w:val="es-ES" w:eastAsia="es-MX"/>
        </w:rPr>
      </w:pPr>
      <w:r w:rsidRPr="005B01F9">
        <w:rPr>
          <w:rFonts w:ascii="Palatino Linotype" w:hAnsi="Palatino Linotype"/>
          <w:noProof/>
          <w:lang w:eastAsia="es-MX"/>
        </w:rPr>
        <w:drawing>
          <wp:inline distT="0" distB="0" distL="0" distR="0" wp14:anchorId="4AFE6F6B" wp14:editId="1E0538A2">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0">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14:paraId="3B611CD8" w14:textId="77777777" w:rsidR="009940AC" w:rsidRPr="005B01F9" w:rsidRDefault="009940AC" w:rsidP="005B01F9">
      <w:pPr>
        <w:pStyle w:val="Prrafodelista"/>
        <w:widowControl w:val="0"/>
        <w:autoSpaceDE w:val="0"/>
        <w:autoSpaceDN w:val="0"/>
        <w:adjustRightInd w:val="0"/>
        <w:spacing w:line="360" w:lineRule="auto"/>
        <w:ind w:left="0"/>
        <w:jc w:val="both"/>
      </w:pPr>
    </w:p>
    <w:p w14:paraId="0AACB002" w14:textId="6CCDFCE3" w:rsidR="00FA2873" w:rsidRPr="005B01F9" w:rsidRDefault="00E04C1E" w:rsidP="005B01F9">
      <w:pPr>
        <w:pStyle w:val="Prrafodelista"/>
        <w:widowControl w:val="0"/>
        <w:autoSpaceDE w:val="0"/>
        <w:autoSpaceDN w:val="0"/>
        <w:adjustRightInd w:val="0"/>
        <w:spacing w:line="360" w:lineRule="auto"/>
        <w:ind w:left="0"/>
        <w:jc w:val="both"/>
        <w:rPr>
          <w:rFonts w:ascii="Palatino Linotype" w:hAnsi="Palatino Linotype" w:cs="Arial"/>
        </w:rPr>
      </w:pPr>
      <w:r w:rsidRPr="005B01F9">
        <w:rPr>
          <w:rFonts w:ascii="Palatino Linotype" w:hAnsi="Palatino Linotype" w:cs="Arial"/>
        </w:rPr>
        <w:t xml:space="preserve">Derivado de lo anterior, </w:t>
      </w:r>
      <w:r w:rsidR="00990107" w:rsidRPr="005B01F9">
        <w:rPr>
          <w:rFonts w:ascii="Palatino Linotype" w:hAnsi="Palatino Linotype" w:cs="Arial"/>
          <w:b/>
        </w:rPr>
        <w:t xml:space="preserve">EL SUJETO OBLIGADO </w:t>
      </w:r>
      <w:r w:rsidRPr="005B01F9">
        <w:rPr>
          <w:rFonts w:ascii="Palatino Linotype" w:hAnsi="Palatino Linotype" w:cs="Arial"/>
        </w:rPr>
        <w:t>debe seguir a</w:t>
      </w:r>
      <w:r w:rsidR="00FA2873" w:rsidRPr="005B01F9">
        <w:rPr>
          <w:rFonts w:ascii="Palatino Linotype" w:hAnsi="Palatino Linotype" w:cs="Arial"/>
        </w:rPr>
        <w:t xml:space="preserve"> cabalidad el procedimiento de acceso a la información previsto en el artículo 162 de la Ley de Transparencia y Acceso a la Información Pública del Estado de México y Municipios, esto </w:t>
      </w:r>
      <w:r w:rsidRPr="005B01F9">
        <w:rPr>
          <w:rFonts w:ascii="Palatino Linotype" w:hAnsi="Palatino Linotype" w:cs="Arial"/>
        </w:rPr>
        <w:t>es</w:t>
      </w:r>
      <w:r w:rsidR="00FA2873" w:rsidRPr="005B01F9">
        <w:rPr>
          <w:rFonts w:ascii="Palatino Linotype" w:hAnsi="Palatino Linotype" w:cs="Arial"/>
        </w:rPr>
        <w:t xml:space="preserve"> turnar a todas las Áreas competentes que pudiesen contar con la información o deban tenerla de acuerdo a sus facultades, competencias y funciones, con el objeto de que realicen una búsqueda exhaustiva y razonable de la información solicitada.</w:t>
      </w:r>
    </w:p>
    <w:p w14:paraId="1DE8F826" w14:textId="77777777" w:rsidR="00FA2873" w:rsidRPr="005B01F9" w:rsidRDefault="00FA2873" w:rsidP="005B01F9">
      <w:pPr>
        <w:spacing w:line="360" w:lineRule="auto"/>
        <w:jc w:val="both"/>
        <w:rPr>
          <w:rFonts w:ascii="Palatino Linotype" w:hAnsi="Palatino Linotype" w:cs="Arial"/>
        </w:rPr>
      </w:pPr>
    </w:p>
    <w:p w14:paraId="0D847EDB" w14:textId="77777777" w:rsidR="00FA2873" w:rsidRPr="005B01F9" w:rsidRDefault="00FA2873" w:rsidP="005B01F9">
      <w:pPr>
        <w:spacing w:line="360" w:lineRule="auto"/>
        <w:jc w:val="both"/>
        <w:rPr>
          <w:rFonts w:ascii="Palatino Linotype" w:hAnsi="Palatino Linotype" w:cs="Arial"/>
        </w:rPr>
      </w:pPr>
      <w:r w:rsidRPr="005B01F9">
        <w:rPr>
          <w:rFonts w:ascii="Palatino Linotype" w:hAnsi="Palatino Linotype" w:cs="Arial"/>
        </w:rPr>
        <w:t>A efecto de determinar la legalidad de dicha respuesta, es necesario tomar en cuenta las siguientes disposiciones de la Ley de la materia.</w:t>
      </w:r>
    </w:p>
    <w:p w14:paraId="2F03621D" w14:textId="77777777" w:rsidR="00FA2873" w:rsidRPr="005B01F9" w:rsidRDefault="00FA2873" w:rsidP="005B01F9">
      <w:pPr>
        <w:ind w:left="851" w:right="901"/>
        <w:jc w:val="both"/>
        <w:rPr>
          <w:rFonts w:ascii="Palatino Linotype" w:hAnsi="Palatino Linotype"/>
          <w:i/>
          <w:sz w:val="22"/>
          <w:szCs w:val="22"/>
        </w:rPr>
      </w:pPr>
    </w:p>
    <w:p w14:paraId="2FD7C21C"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w:t>
      </w:r>
      <w:r w:rsidRPr="005B01F9">
        <w:rPr>
          <w:rFonts w:ascii="Palatino Linotype" w:hAnsi="Palatino Linotype"/>
          <w:b/>
          <w:i/>
          <w:sz w:val="22"/>
          <w:szCs w:val="22"/>
        </w:rPr>
        <w:t>Artículo 50.</w:t>
      </w:r>
      <w:r w:rsidRPr="005B01F9">
        <w:rPr>
          <w:rFonts w:ascii="Palatino Linotype" w:hAnsi="Palatino Linotype"/>
          <w:i/>
          <w:sz w:val="22"/>
          <w:szCs w:val="22"/>
        </w:rPr>
        <w:t xml:space="preserve"> Los sujetos obligados contarán con un área responsable para la atención de las solicitudes de </w:t>
      </w:r>
      <w:r w:rsidRPr="005B01F9">
        <w:rPr>
          <w:rFonts w:ascii="Palatino Linotype" w:hAnsi="Palatino Linotype" w:cs="Arial"/>
          <w:i/>
          <w:sz w:val="22"/>
          <w:szCs w:val="22"/>
          <w:lang w:eastAsia="es-MX"/>
        </w:rPr>
        <w:t>información</w:t>
      </w:r>
      <w:r w:rsidRPr="005B01F9">
        <w:rPr>
          <w:rFonts w:ascii="Palatino Linotype" w:hAnsi="Palatino Linotype"/>
          <w:i/>
          <w:sz w:val="22"/>
          <w:szCs w:val="22"/>
        </w:rPr>
        <w:t>, a la que se le denominará Unidad de Transparencia.</w:t>
      </w:r>
    </w:p>
    <w:p w14:paraId="033E8245" w14:textId="77777777" w:rsidR="00FA2873" w:rsidRPr="005B01F9" w:rsidRDefault="00FA2873" w:rsidP="005B01F9">
      <w:pPr>
        <w:ind w:left="567" w:right="618"/>
        <w:contextualSpacing/>
        <w:jc w:val="both"/>
        <w:rPr>
          <w:rFonts w:ascii="Palatino Linotype" w:hAnsi="Palatino Linotype"/>
          <w:i/>
          <w:sz w:val="22"/>
          <w:szCs w:val="22"/>
        </w:rPr>
      </w:pPr>
    </w:p>
    <w:p w14:paraId="1018393B"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b/>
          <w:i/>
          <w:sz w:val="22"/>
          <w:szCs w:val="22"/>
        </w:rPr>
        <w:t>Artículo 51</w:t>
      </w:r>
      <w:r w:rsidRPr="005B01F9">
        <w:rPr>
          <w:rFonts w:ascii="Palatino Linotype" w:hAnsi="Palatino Linotype"/>
          <w:i/>
          <w:sz w:val="22"/>
          <w:szCs w:val="22"/>
        </w:rPr>
        <w:t xml:space="preserve">. Los sujetos obligados designaran a un responsable para atender la Unidad de Transparencia, quien fungirá como enlace entre éstos y los solicitantes. </w:t>
      </w:r>
      <w:r w:rsidRPr="005B01F9">
        <w:rPr>
          <w:rFonts w:ascii="Palatino Linotype" w:hAnsi="Palatino Linotype"/>
          <w:i/>
          <w:sz w:val="22"/>
          <w:szCs w:val="22"/>
        </w:rPr>
        <w:lastRenderedPageBreak/>
        <w:t xml:space="preserve">Dicha Unidad será la encargada de tramitar </w:t>
      </w:r>
      <w:r w:rsidRPr="005B01F9">
        <w:rPr>
          <w:rFonts w:ascii="Palatino Linotype" w:hAnsi="Palatino Linotype" w:cs="Arial"/>
          <w:i/>
          <w:sz w:val="22"/>
          <w:szCs w:val="22"/>
          <w:lang w:eastAsia="es-MX"/>
        </w:rPr>
        <w:t>internamente</w:t>
      </w:r>
      <w:r w:rsidRPr="005B01F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C584DB4" w14:textId="77777777" w:rsidR="00FA2873" w:rsidRPr="005B01F9" w:rsidRDefault="00FA2873" w:rsidP="005B01F9">
      <w:pPr>
        <w:ind w:left="567" w:right="618"/>
        <w:contextualSpacing/>
        <w:jc w:val="both"/>
        <w:rPr>
          <w:rFonts w:ascii="Palatino Linotype" w:hAnsi="Palatino Linotype"/>
          <w:i/>
          <w:sz w:val="22"/>
          <w:szCs w:val="22"/>
        </w:rPr>
      </w:pPr>
    </w:p>
    <w:p w14:paraId="32A99E86"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b/>
          <w:i/>
          <w:sz w:val="22"/>
          <w:szCs w:val="22"/>
        </w:rPr>
        <w:t>Artículo 53</w:t>
      </w:r>
      <w:r w:rsidRPr="005B01F9">
        <w:rPr>
          <w:rFonts w:ascii="Palatino Linotype" w:hAnsi="Palatino Linotype"/>
          <w:i/>
          <w:sz w:val="22"/>
          <w:szCs w:val="22"/>
        </w:rPr>
        <w:t xml:space="preserve">. Las Unidades de </w:t>
      </w:r>
      <w:r w:rsidRPr="005B01F9">
        <w:rPr>
          <w:rFonts w:ascii="Palatino Linotype" w:hAnsi="Palatino Linotype" w:cs="Arial"/>
          <w:i/>
          <w:sz w:val="22"/>
          <w:szCs w:val="22"/>
          <w:lang w:eastAsia="es-MX"/>
        </w:rPr>
        <w:t>Transparencia</w:t>
      </w:r>
      <w:r w:rsidRPr="005B01F9">
        <w:rPr>
          <w:rFonts w:ascii="Palatino Linotype" w:hAnsi="Palatino Linotype"/>
          <w:i/>
          <w:sz w:val="22"/>
          <w:szCs w:val="22"/>
        </w:rPr>
        <w:t xml:space="preserve"> tendrán las siguientes funciones:</w:t>
      </w:r>
    </w:p>
    <w:p w14:paraId="303353FF"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I. Recabar, difundir y actualizar la información relativa a las obligaciones de transparencia comunes y específicas a la </w:t>
      </w:r>
      <w:r w:rsidRPr="005B01F9">
        <w:rPr>
          <w:rFonts w:ascii="Palatino Linotype" w:hAnsi="Palatino Linotype" w:cs="Arial"/>
          <w:i/>
          <w:sz w:val="22"/>
          <w:szCs w:val="22"/>
          <w:lang w:eastAsia="es-MX"/>
        </w:rPr>
        <w:t>que</w:t>
      </w:r>
      <w:r w:rsidRPr="005B01F9">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C2A24E5" w14:textId="77777777" w:rsidR="00FA2873" w:rsidRPr="005B01F9" w:rsidRDefault="00FA2873" w:rsidP="005B01F9">
      <w:pPr>
        <w:ind w:left="851" w:right="901"/>
        <w:jc w:val="both"/>
        <w:rPr>
          <w:rFonts w:ascii="Palatino Linotype" w:hAnsi="Palatino Linotype"/>
          <w:b/>
          <w:i/>
          <w:sz w:val="22"/>
          <w:szCs w:val="22"/>
        </w:rPr>
      </w:pPr>
      <w:r w:rsidRPr="005B01F9">
        <w:rPr>
          <w:rFonts w:ascii="Palatino Linotype" w:hAnsi="Palatino Linotype"/>
          <w:b/>
          <w:i/>
          <w:sz w:val="22"/>
          <w:szCs w:val="22"/>
        </w:rPr>
        <w:t xml:space="preserve">II. Recibir, </w:t>
      </w:r>
      <w:r w:rsidRPr="005B01F9">
        <w:rPr>
          <w:rFonts w:ascii="Palatino Linotype" w:hAnsi="Palatino Linotype"/>
          <w:b/>
          <w:i/>
          <w:sz w:val="22"/>
          <w:szCs w:val="22"/>
          <w:u w:val="single"/>
        </w:rPr>
        <w:t>tramitar</w:t>
      </w:r>
      <w:r w:rsidRPr="005B01F9">
        <w:rPr>
          <w:rFonts w:ascii="Palatino Linotype" w:hAnsi="Palatino Linotype"/>
          <w:b/>
          <w:i/>
          <w:sz w:val="22"/>
          <w:szCs w:val="22"/>
        </w:rPr>
        <w:t xml:space="preserve"> y dar respuesta a las solicitudes de acceso a la información;</w:t>
      </w:r>
    </w:p>
    <w:p w14:paraId="37D63511"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III. Auxiliar a los particulares en la elaboración de solicitudes de acceso a la información y, en su caso, orientarlos sobre los sujetos </w:t>
      </w:r>
      <w:r w:rsidRPr="005B01F9">
        <w:rPr>
          <w:rFonts w:ascii="Palatino Linotype" w:hAnsi="Palatino Linotype" w:cs="Arial"/>
          <w:i/>
          <w:sz w:val="22"/>
          <w:szCs w:val="22"/>
          <w:lang w:eastAsia="es-MX"/>
        </w:rPr>
        <w:t>obligados</w:t>
      </w:r>
      <w:r w:rsidRPr="005B01F9">
        <w:rPr>
          <w:rFonts w:ascii="Palatino Linotype" w:hAnsi="Palatino Linotype"/>
          <w:i/>
          <w:sz w:val="22"/>
          <w:szCs w:val="22"/>
        </w:rPr>
        <w:t xml:space="preserve"> competentes conforme a la normatividad aplicable;</w:t>
      </w:r>
    </w:p>
    <w:p w14:paraId="2FBE98C8"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IV. Realizar, con efectividad, los trámites internos necesarios para la atención de las solicitudes de acceso a la información;</w:t>
      </w:r>
    </w:p>
    <w:p w14:paraId="3DF7EEB3"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 Entregar, en su caso, a los particulares la información solicitada;</w:t>
      </w:r>
    </w:p>
    <w:p w14:paraId="6B8D0BC9"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VI. Efectuar las notificaciones a los solicitantes;</w:t>
      </w:r>
    </w:p>
    <w:p w14:paraId="1D0A1828"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274D6D02"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05B9B39"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55ECE12"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X. Presentar ante el Comité, el proyecto de clasificación de información;</w:t>
      </w:r>
    </w:p>
    <w:p w14:paraId="111465C1"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XI. Promover e implementar políticas de transparencia proactiva procurando su accesibilidad;</w:t>
      </w:r>
    </w:p>
    <w:p w14:paraId="56904F17"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XII. Fomentar la transparencia y accesibilidad al interior del sujeto obligado;</w:t>
      </w:r>
    </w:p>
    <w:p w14:paraId="7937051C"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XIII. Hacer del conocimiento de la instancia competente la probable responsabilidad por el incumplimiento de las obligaciones previstas en la presente Ley; y</w:t>
      </w:r>
    </w:p>
    <w:p w14:paraId="4ECC089E"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4738293"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Los sujetos obligados promoverán acuerdos con instituciones públicas especializadas que pudieran auxiliarse a entregar las respuestas a solicitudes de información, en la </w:t>
      </w:r>
      <w:r w:rsidRPr="005B01F9">
        <w:rPr>
          <w:rFonts w:ascii="Palatino Linotype" w:hAnsi="Palatino Linotype"/>
          <w:i/>
          <w:sz w:val="22"/>
          <w:szCs w:val="22"/>
        </w:rPr>
        <w:lastRenderedPageBreak/>
        <w:t>lengua indígena, braille o cualquier formato accesible correspondiente, en forma más eficiente.</w:t>
      </w:r>
    </w:p>
    <w:p w14:paraId="5E64E777"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010A48F" w14:textId="77777777" w:rsidR="00FA2873" w:rsidRPr="005B01F9" w:rsidRDefault="00FA2873" w:rsidP="005B01F9">
      <w:pPr>
        <w:ind w:left="567" w:right="618"/>
        <w:contextualSpacing/>
        <w:jc w:val="both"/>
        <w:rPr>
          <w:rFonts w:ascii="Palatino Linotype" w:hAnsi="Palatino Linotype"/>
          <w:i/>
          <w:sz w:val="22"/>
          <w:szCs w:val="22"/>
        </w:rPr>
      </w:pPr>
    </w:p>
    <w:p w14:paraId="7985E41A"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b/>
          <w:i/>
          <w:sz w:val="22"/>
          <w:szCs w:val="22"/>
        </w:rPr>
        <w:t>Artículo 59</w:t>
      </w:r>
      <w:r w:rsidRPr="005B01F9">
        <w:rPr>
          <w:rFonts w:ascii="Palatino Linotype" w:hAnsi="Palatino Linotype"/>
          <w:i/>
          <w:sz w:val="22"/>
          <w:szCs w:val="22"/>
        </w:rPr>
        <w:t>. Los servidores públicos habilitados tendrán las funciones siguientes:</w:t>
      </w:r>
    </w:p>
    <w:p w14:paraId="208CB7B4"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 Localizar la información que le solicite la Unidad de Transparencia;</w:t>
      </w:r>
    </w:p>
    <w:p w14:paraId="51702A6A"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II. Proporcionar la información que obre en los archivos y que le sea solicitada por la Unidad de Transparencia;</w:t>
      </w:r>
    </w:p>
    <w:p w14:paraId="5717FCEC"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III. Apoyar a la Unidad de Transparencia en lo que esta le solicite para el cumplimiento de sus funciones;</w:t>
      </w:r>
    </w:p>
    <w:p w14:paraId="4E4ED076"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IV. Proporcionar a la Unidad de Transparencia, las modificaciones a la información pública de oficio que obre en su poder;</w:t>
      </w:r>
    </w:p>
    <w:p w14:paraId="40A019D5"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90BC77C"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VI. Verificar, una vez analizado el contenido de la información, que no se encuentre en los supuestos de información clasificada; y</w:t>
      </w:r>
    </w:p>
    <w:p w14:paraId="33F0C859"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VII. Dar cuenta a la Unidad de Transparencia del vencimiento de los plazos de reserva.</w:t>
      </w:r>
    </w:p>
    <w:p w14:paraId="3742D22D" w14:textId="77777777" w:rsidR="00FA2873" w:rsidRPr="005B01F9" w:rsidRDefault="00FA2873" w:rsidP="005B01F9">
      <w:pPr>
        <w:ind w:left="567" w:right="618"/>
        <w:contextualSpacing/>
        <w:jc w:val="both"/>
        <w:rPr>
          <w:rFonts w:ascii="Palatino Linotype" w:hAnsi="Palatino Linotype"/>
          <w:i/>
          <w:sz w:val="22"/>
          <w:szCs w:val="22"/>
        </w:rPr>
      </w:pPr>
    </w:p>
    <w:p w14:paraId="1985EC01"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b/>
          <w:i/>
          <w:sz w:val="22"/>
          <w:szCs w:val="22"/>
        </w:rPr>
        <w:t>Artículo 162</w:t>
      </w:r>
      <w:r w:rsidRPr="005B01F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1BBAC2B"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(Énfasis añadido)</w:t>
      </w:r>
    </w:p>
    <w:p w14:paraId="57C8C43D" w14:textId="77777777" w:rsidR="00FA2873" w:rsidRPr="005B01F9" w:rsidRDefault="00FA2873" w:rsidP="005B01F9">
      <w:pPr>
        <w:jc w:val="both"/>
        <w:rPr>
          <w:rFonts w:ascii="Palatino Linotype" w:hAnsi="Palatino Linotype" w:cs="Arial"/>
        </w:rPr>
      </w:pPr>
    </w:p>
    <w:p w14:paraId="4C1D311A" w14:textId="77777777" w:rsidR="00FA2873" w:rsidRPr="005B01F9" w:rsidRDefault="00FA2873" w:rsidP="005B01F9">
      <w:pPr>
        <w:spacing w:line="360" w:lineRule="auto"/>
        <w:jc w:val="both"/>
        <w:rPr>
          <w:rFonts w:ascii="Palatino Linotype" w:eastAsia="Calibri" w:hAnsi="Palatino Linotype"/>
        </w:rPr>
      </w:pPr>
      <w:r w:rsidRPr="005B01F9">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5B01F9">
        <w:rPr>
          <w:rFonts w:ascii="Palatino Linotype" w:eastAsia="Calibri" w:hAnsi="Palatino Linotype"/>
        </w:rPr>
        <w:lastRenderedPageBreak/>
        <w:t xml:space="preserve">dicha área funge como enlace entre </w:t>
      </w:r>
      <w:r w:rsidRPr="005B01F9">
        <w:rPr>
          <w:rFonts w:ascii="Palatino Linotype" w:eastAsia="Calibri" w:hAnsi="Palatino Linotype"/>
          <w:b/>
        </w:rPr>
        <w:t>EL SUJETO OBLIGADO</w:t>
      </w:r>
      <w:r w:rsidRPr="005B01F9">
        <w:rPr>
          <w:rFonts w:ascii="Palatino Linotype" w:eastAsia="Calibri" w:hAnsi="Palatino Linotype"/>
        </w:rPr>
        <w:t xml:space="preserve"> y los solicitantes, y tiene bajo su responsabilidad el tramitar internamente la solicitud de información.</w:t>
      </w:r>
    </w:p>
    <w:p w14:paraId="16F17D3A" w14:textId="77777777" w:rsidR="00FA2873" w:rsidRPr="005B01F9" w:rsidRDefault="00FA2873" w:rsidP="005B01F9">
      <w:pPr>
        <w:spacing w:line="360" w:lineRule="auto"/>
        <w:ind w:left="426"/>
        <w:jc w:val="both"/>
        <w:rPr>
          <w:rFonts w:ascii="Palatino Linotype" w:eastAsia="Calibri" w:hAnsi="Palatino Linotype"/>
        </w:rPr>
      </w:pPr>
    </w:p>
    <w:p w14:paraId="495DD830" w14:textId="77777777" w:rsidR="00FA2873" w:rsidRPr="005B01F9" w:rsidRDefault="00FA2873" w:rsidP="005B01F9">
      <w:pPr>
        <w:spacing w:line="360" w:lineRule="auto"/>
        <w:jc w:val="both"/>
        <w:rPr>
          <w:rFonts w:ascii="Palatino Linotype" w:eastAsia="Calibri" w:hAnsi="Palatino Linotype"/>
        </w:rPr>
      </w:pPr>
      <w:r w:rsidRPr="005B01F9">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5B01F9">
        <w:rPr>
          <w:rFonts w:ascii="Palatino Linotype" w:eastAsia="Calibri" w:hAnsi="Palatino Linotype"/>
          <w:b/>
        </w:rPr>
        <w:t xml:space="preserve">SUJETO OBLIGADO; </w:t>
      </w:r>
      <w:r w:rsidRPr="005B01F9">
        <w:rPr>
          <w:rFonts w:ascii="Palatino Linotype" w:eastAsia="Calibri" w:hAnsi="Palatino Linotype"/>
        </w:rPr>
        <w:t xml:space="preserve">es por ello que, debe turnar la solicitud a </w:t>
      </w:r>
      <w:r w:rsidRPr="005B01F9">
        <w:rPr>
          <w:rFonts w:ascii="Palatino Linotype" w:hAnsi="Palatino Linotype" w:cs="Arial"/>
        </w:rPr>
        <w:t xml:space="preserve">todas las áreas que </w:t>
      </w:r>
      <w:r w:rsidRPr="005B01F9">
        <w:rPr>
          <w:rFonts w:ascii="Palatino Linotype" w:eastAsia="Calibri" w:hAnsi="Palatino Linotype"/>
        </w:rPr>
        <w:t>pudieran generar, administrar o poseer la información requerida por la particular; pues tienen como función, buscar, localizar y poseer la información, así como entregarla.</w:t>
      </w:r>
    </w:p>
    <w:p w14:paraId="303B732B" w14:textId="77777777" w:rsidR="00FA2873" w:rsidRPr="005B01F9" w:rsidRDefault="00FA2873" w:rsidP="005B01F9">
      <w:pPr>
        <w:spacing w:line="360" w:lineRule="auto"/>
        <w:jc w:val="both"/>
        <w:rPr>
          <w:rFonts w:ascii="Palatino Linotype" w:hAnsi="Palatino Linotype" w:cs="Arial"/>
        </w:rPr>
      </w:pPr>
    </w:p>
    <w:p w14:paraId="73BE0844" w14:textId="77777777" w:rsidR="00FA2873" w:rsidRPr="005B01F9" w:rsidRDefault="00FA2873" w:rsidP="005B01F9">
      <w:pPr>
        <w:spacing w:line="360" w:lineRule="auto"/>
        <w:jc w:val="both"/>
        <w:rPr>
          <w:rFonts w:ascii="Palatino Linotype" w:eastAsia="Calibri" w:hAnsi="Palatino Linotype"/>
        </w:rPr>
      </w:pPr>
      <w:r w:rsidRPr="005B01F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C501C20" w14:textId="77777777" w:rsidR="00FA2873" w:rsidRPr="005B01F9" w:rsidRDefault="00FA2873" w:rsidP="005B01F9"/>
    <w:p w14:paraId="1B9B4083" w14:textId="50A2877C" w:rsidR="00FA2873" w:rsidRPr="005B01F9" w:rsidRDefault="00FA2873" w:rsidP="005B01F9">
      <w:pPr>
        <w:spacing w:line="360" w:lineRule="auto"/>
        <w:jc w:val="both"/>
        <w:rPr>
          <w:rFonts w:ascii="Palatino Linotype" w:hAnsi="Palatino Linotype" w:cs="Arial"/>
        </w:rPr>
      </w:pPr>
      <w:r w:rsidRPr="005B01F9">
        <w:rPr>
          <w:rFonts w:ascii="Palatino Linotype" w:eastAsia="Calibri" w:hAnsi="Palatino Linotype"/>
          <w:lang w:val="es-ES"/>
        </w:rPr>
        <w:t xml:space="preserve">Por lo anterior, </w:t>
      </w:r>
      <w:r w:rsidRPr="005B01F9">
        <w:rPr>
          <w:rFonts w:ascii="Palatino Linotype" w:hAnsi="Palatino Linotype" w:cs="Arial"/>
          <w:noProof/>
          <w:lang w:eastAsia="es-MX"/>
        </w:rPr>
        <w:t>e</w:t>
      </w:r>
      <w:r w:rsidRPr="005B01F9">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w:t>
      </w:r>
      <w:r w:rsidR="0081323E" w:rsidRPr="005B01F9">
        <w:rPr>
          <w:rFonts w:ascii="Palatino Linotype" w:hAnsi="Palatino Linotype" w:cs="Arial"/>
        </w:rPr>
        <w:t>en</w:t>
      </w:r>
      <w:r w:rsidRPr="005B01F9">
        <w:rPr>
          <w:rFonts w:ascii="Palatino Linotype" w:hAnsi="Palatino Linotype" w:cs="Arial"/>
        </w:rPr>
        <w:t xml:space="preserve"> </w:t>
      </w:r>
      <w:r w:rsidR="0081323E" w:rsidRPr="005B01F9">
        <w:rPr>
          <w:rFonts w:ascii="Palatino Linotype" w:hAnsi="Palatino Linotype" w:cs="Arial"/>
        </w:rPr>
        <w:t xml:space="preserve">el Departamento de Adquisiciones y Servicios, Subdirección de Recursos Materiales y/o </w:t>
      </w:r>
      <w:r w:rsidRPr="005B01F9">
        <w:rPr>
          <w:rFonts w:ascii="Palatino Linotype" w:hAnsi="Palatino Linotype" w:cs="Arial"/>
        </w:rPr>
        <w:t>Dirección de Administraci</w:t>
      </w:r>
      <w:r w:rsidR="0081323E" w:rsidRPr="005B01F9">
        <w:rPr>
          <w:rFonts w:ascii="Palatino Linotype" w:hAnsi="Palatino Linotype" w:cs="Arial"/>
        </w:rPr>
        <w:t>ón</w:t>
      </w:r>
      <w:r w:rsidR="00E04C1E" w:rsidRPr="005B01F9">
        <w:rPr>
          <w:rFonts w:ascii="Palatino Linotype" w:hAnsi="Palatino Linotype" w:cs="Arial"/>
        </w:rPr>
        <w:t>,</w:t>
      </w:r>
      <w:r w:rsidR="0081323E" w:rsidRPr="005B01F9">
        <w:rPr>
          <w:rFonts w:ascii="Palatino Linotype" w:hAnsi="Palatino Linotype" w:cs="Arial"/>
        </w:rPr>
        <w:t xml:space="preserve"> </w:t>
      </w:r>
      <w:r w:rsidRPr="005B01F9">
        <w:rPr>
          <w:rFonts w:ascii="Palatino Linotype" w:hAnsi="Palatino Linotype" w:cs="Arial"/>
        </w:rPr>
        <w:t>la cual tiene dentro de sus facultades y obligaciones, el vigilar la adecuada planeación y programación de la adquisición de bienes y contrataci</w:t>
      </w:r>
      <w:r w:rsidR="0081323E" w:rsidRPr="005B01F9">
        <w:rPr>
          <w:rFonts w:ascii="Palatino Linotype" w:hAnsi="Palatino Linotype" w:cs="Arial"/>
        </w:rPr>
        <w:t>ón de servicios, como se</w:t>
      </w:r>
      <w:r w:rsidR="00E04C1E" w:rsidRPr="005B01F9">
        <w:rPr>
          <w:rFonts w:ascii="Palatino Linotype" w:hAnsi="Palatino Linotype" w:cs="Arial"/>
        </w:rPr>
        <w:t>ñala el Bando Municipal de Tlalnepantla de Baz</w:t>
      </w:r>
      <w:r w:rsidR="00E04C1E" w:rsidRPr="005B01F9">
        <w:rPr>
          <w:rStyle w:val="Refdenotaalpie"/>
          <w:rFonts w:ascii="Palatino Linotype" w:hAnsi="Palatino Linotype" w:cs="Arial"/>
        </w:rPr>
        <w:footnoteReference w:id="6"/>
      </w:r>
      <w:r w:rsidR="00E04C1E" w:rsidRPr="005B01F9">
        <w:rPr>
          <w:rFonts w:ascii="Palatino Linotype" w:hAnsi="Palatino Linotype" w:cs="Arial"/>
        </w:rPr>
        <w:t xml:space="preserve">, </w:t>
      </w:r>
      <w:r w:rsidR="0081323E" w:rsidRPr="005B01F9">
        <w:rPr>
          <w:rFonts w:ascii="Palatino Linotype" w:hAnsi="Palatino Linotype" w:cs="Arial"/>
        </w:rPr>
        <w:t xml:space="preserve">: </w:t>
      </w:r>
    </w:p>
    <w:p w14:paraId="4E777480" w14:textId="77777777" w:rsidR="00FA2873" w:rsidRPr="005B01F9" w:rsidRDefault="00FA2873" w:rsidP="005B01F9">
      <w:pPr>
        <w:spacing w:line="360" w:lineRule="auto"/>
        <w:jc w:val="both"/>
        <w:rPr>
          <w:rFonts w:ascii="Palatino Linotype" w:hAnsi="Palatino Linotype" w:cs="Arial"/>
        </w:rPr>
      </w:pPr>
    </w:p>
    <w:p w14:paraId="12C60927" w14:textId="00C6BA40" w:rsidR="00FA2873" w:rsidRPr="005B01F9" w:rsidRDefault="00EB71F2" w:rsidP="005B01F9">
      <w:pPr>
        <w:ind w:left="851" w:right="901"/>
        <w:jc w:val="both"/>
        <w:rPr>
          <w:rFonts w:ascii="Palatino Linotype" w:hAnsi="Palatino Linotype"/>
          <w:i/>
          <w:sz w:val="22"/>
          <w:szCs w:val="22"/>
        </w:rPr>
      </w:pPr>
      <w:r w:rsidRPr="005B01F9">
        <w:rPr>
          <w:rFonts w:ascii="Palatino Linotype" w:hAnsi="Palatino Linotype"/>
          <w:i/>
          <w:sz w:val="22"/>
          <w:szCs w:val="22"/>
        </w:rPr>
        <w:t>“</w:t>
      </w:r>
      <w:r w:rsidR="00FA2873" w:rsidRPr="005B01F9">
        <w:rPr>
          <w:rFonts w:ascii="Palatino Linotype" w:hAnsi="Palatino Linotype"/>
          <w:b/>
          <w:i/>
          <w:sz w:val="22"/>
          <w:szCs w:val="22"/>
        </w:rPr>
        <w:t>ARTÍCULO 210</w:t>
      </w:r>
      <w:r w:rsidR="00FA2873" w:rsidRPr="005B01F9">
        <w:rPr>
          <w:rFonts w:ascii="Palatino Linotype" w:hAnsi="Palatino Linotype"/>
          <w:i/>
          <w:sz w:val="22"/>
          <w:szCs w:val="22"/>
        </w:rPr>
        <w:t xml:space="preserve">. Para el despacho de los asuntos de su competencia, </w:t>
      </w:r>
      <w:r w:rsidR="00FA2873" w:rsidRPr="005B01F9">
        <w:rPr>
          <w:rFonts w:ascii="Palatino Linotype" w:hAnsi="Palatino Linotype"/>
          <w:b/>
          <w:i/>
          <w:sz w:val="22"/>
          <w:szCs w:val="22"/>
        </w:rPr>
        <w:t>la Dirección de Administración, tendrá las siguientes facultades y obligaciones</w:t>
      </w:r>
      <w:r w:rsidR="00FA2873" w:rsidRPr="005B01F9">
        <w:rPr>
          <w:rFonts w:ascii="Palatino Linotype" w:hAnsi="Palatino Linotype"/>
          <w:i/>
          <w:sz w:val="22"/>
          <w:szCs w:val="22"/>
        </w:rPr>
        <w:t>:</w:t>
      </w:r>
    </w:p>
    <w:p w14:paraId="063AAE25" w14:textId="6D711EB2"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lastRenderedPageBreak/>
        <w:t>…</w:t>
      </w:r>
    </w:p>
    <w:p w14:paraId="27B380CF" w14:textId="4F657175" w:rsidR="00FA2873" w:rsidRPr="005B01F9" w:rsidRDefault="00FA2873" w:rsidP="005B01F9">
      <w:pPr>
        <w:ind w:left="851" w:right="901"/>
        <w:jc w:val="both"/>
        <w:rPr>
          <w:rFonts w:ascii="Palatino Linotype" w:hAnsi="Palatino Linotype"/>
          <w:b/>
          <w:i/>
          <w:sz w:val="22"/>
          <w:szCs w:val="22"/>
        </w:rPr>
      </w:pPr>
      <w:r w:rsidRPr="005B01F9">
        <w:rPr>
          <w:rFonts w:ascii="Palatino Linotype" w:hAnsi="Palatino Linotype"/>
          <w:b/>
          <w:i/>
          <w:sz w:val="22"/>
          <w:szCs w:val="22"/>
        </w:rPr>
        <w:t>XI. Vigilar la adecuada planeación y programación de la adquisición de bienes muebles y contratación de servicios;</w:t>
      </w:r>
    </w:p>
    <w:p w14:paraId="663E5B9D" w14:textId="7777777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 </w:t>
      </w:r>
    </w:p>
    <w:p w14:paraId="01BE769D" w14:textId="014D74AC" w:rsidR="00FA2873" w:rsidRPr="005B01F9" w:rsidRDefault="00FA2873" w:rsidP="005B01F9">
      <w:pPr>
        <w:ind w:left="851" w:right="901"/>
        <w:jc w:val="both"/>
        <w:rPr>
          <w:rFonts w:ascii="Palatino Linotype" w:hAnsi="Palatino Linotype"/>
          <w:b/>
          <w:i/>
          <w:sz w:val="22"/>
          <w:szCs w:val="22"/>
        </w:rPr>
      </w:pPr>
      <w:r w:rsidRPr="005B01F9">
        <w:rPr>
          <w:rFonts w:ascii="Palatino Linotype" w:hAnsi="Palatino Linotype"/>
          <w:b/>
          <w:i/>
          <w:sz w:val="22"/>
          <w:szCs w:val="22"/>
        </w:rPr>
        <w:t>XIII. Vigilar la constitución del Comité de Adquisiciones y de Servicios en estricto apego a la Ley de Contratación Pública del Estado de México y Municipios;</w:t>
      </w:r>
    </w:p>
    <w:p w14:paraId="1381ADC6" w14:textId="77777777" w:rsidR="00FA2873" w:rsidRPr="005B01F9" w:rsidRDefault="00FA2873" w:rsidP="005B01F9">
      <w:pPr>
        <w:ind w:left="851" w:right="901"/>
        <w:jc w:val="both"/>
        <w:rPr>
          <w:rFonts w:ascii="Palatino Linotype" w:hAnsi="Palatino Linotype"/>
          <w:i/>
          <w:sz w:val="22"/>
          <w:szCs w:val="22"/>
        </w:rPr>
      </w:pPr>
    </w:p>
    <w:p w14:paraId="70F43CC0" w14:textId="50AB0D0B" w:rsidR="00FA2873" w:rsidRPr="005B01F9" w:rsidRDefault="00FA2873" w:rsidP="005B01F9">
      <w:pPr>
        <w:ind w:left="851" w:right="901"/>
        <w:jc w:val="both"/>
        <w:rPr>
          <w:rFonts w:ascii="Palatino Linotype" w:hAnsi="Palatino Linotype"/>
          <w:b/>
          <w:i/>
          <w:sz w:val="22"/>
          <w:szCs w:val="22"/>
        </w:rPr>
      </w:pPr>
      <w:r w:rsidRPr="005B01F9">
        <w:rPr>
          <w:rFonts w:ascii="Palatino Linotype" w:hAnsi="Palatino Linotype"/>
          <w:b/>
          <w:i/>
          <w:sz w:val="22"/>
          <w:szCs w:val="22"/>
        </w:rPr>
        <w:t>ARTÍCULO 222. Son facultades y obligaciones de la Subdirección de Recursos Materiales las siguientes:</w:t>
      </w:r>
    </w:p>
    <w:p w14:paraId="4D204C9E" w14:textId="4B4A3D62"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w:t>
      </w:r>
    </w:p>
    <w:p w14:paraId="7A21C8C4" w14:textId="7D24D220"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II. </w:t>
      </w:r>
      <w:r w:rsidRPr="005B01F9">
        <w:rPr>
          <w:rFonts w:ascii="Palatino Linotype" w:hAnsi="Palatino Linotype"/>
          <w:b/>
          <w:i/>
          <w:sz w:val="22"/>
          <w:szCs w:val="22"/>
        </w:rPr>
        <w:t>Adquirir los bienes muebles y la contratación de los servicios que requieran las dependencias de la Administración Pública Municipal</w:t>
      </w:r>
      <w:r w:rsidRPr="005B01F9">
        <w:rPr>
          <w:rFonts w:ascii="Palatino Linotype" w:hAnsi="Palatino Linotype"/>
          <w:i/>
          <w:sz w:val="22"/>
          <w:szCs w:val="22"/>
        </w:rPr>
        <w:t>, sujetándose a lo que establezca la legislación correspondiente;</w:t>
      </w:r>
    </w:p>
    <w:p w14:paraId="089E1827" w14:textId="42B3D4DF"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III. </w:t>
      </w:r>
      <w:r w:rsidRPr="005B01F9">
        <w:rPr>
          <w:rFonts w:ascii="Palatino Linotype" w:hAnsi="Palatino Linotype"/>
          <w:b/>
          <w:i/>
          <w:sz w:val="22"/>
          <w:szCs w:val="22"/>
        </w:rPr>
        <w:t xml:space="preserve">Realizar la adecuada programación, ejecución y control de las adquisiciones, enajenación y arrendamiento de bienes, y la contratación de servicios de cualquier naturaleza que se requieran para el funcionamiento de la Administración Pública Municipal </w:t>
      </w:r>
      <w:r w:rsidRPr="005B01F9">
        <w:rPr>
          <w:rFonts w:ascii="Palatino Linotype" w:hAnsi="Palatino Linotype"/>
          <w:i/>
          <w:sz w:val="22"/>
          <w:szCs w:val="22"/>
        </w:rPr>
        <w:t>apegándose a la legislación y normatividad vigente;</w:t>
      </w:r>
    </w:p>
    <w:p w14:paraId="4B4CD196" w14:textId="3EA4CE07"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w:t>
      </w:r>
    </w:p>
    <w:p w14:paraId="07FA4C14" w14:textId="623CA32D"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b/>
          <w:i/>
          <w:sz w:val="22"/>
          <w:szCs w:val="22"/>
        </w:rPr>
        <w:t>ARTÍCULO 224.</w:t>
      </w:r>
      <w:r w:rsidRPr="005B01F9">
        <w:rPr>
          <w:rFonts w:ascii="Palatino Linotype" w:hAnsi="Palatino Linotype"/>
          <w:i/>
          <w:sz w:val="22"/>
          <w:szCs w:val="22"/>
        </w:rPr>
        <w:t xml:space="preserve"> El </w:t>
      </w:r>
      <w:r w:rsidRPr="005B01F9">
        <w:rPr>
          <w:rFonts w:ascii="Palatino Linotype" w:hAnsi="Palatino Linotype"/>
          <w:b/>
          <w:i/>
          <w:sz w:val="22"/>
          <w:szCs w:val="22"/>
        </w:rPr>
        <w:t>Departamento de Adquisiciones y Servicios</w:t>
      </w:r>
      <w:r w:rsidRPr="005B01F9">
        <w:rPr>
          <w:rFonts w:ascii="Palatino Linotype" w:hAnsi="Palatino Linotype"/>
          <w:i/>
          <w:sz w:val="22"/>
          <w:szCs w:val="22"/>
        </w:rPr>
        <w:t>, contará con un o una titular que será responsable de las siguientes facultades y obligaciones:</w:t>
      </w:r>
    </w:p>
    <w:p w14:paraId="28453F4F" w14:textId="353248E0" w:rsidR="00FA2873" w:rsidRPr="005B01F9" w:rsidRDefault="00FA2873" w:rsidP="005B01F9">
      <w:pPr>
        <w:ind w:left="851" w:right="901"/>
        <w:jc w:val="both"/>
        <w:rPr>
          <w:rFonts w:ascii="Palatino Linotype" w:hAnsi="Palatino Linotype"/>
          <w:i/>
          <w:sz w:val="22"/>
          <w:szCs w:val="22"/>
        </w:rPr>
      </w:pPr>
      <w:r w:rsidRPr="005B01F9">
        <w:rPr>
          <w:rFonts w:ascii="Palatino Linotype" w:hAnsi="Palatino Linotype"/>
          <w:i/>
          <w:sz w:val="22"/>
          <w:szCs w:val="22"/>
        </w:rPr>
        <w:t>…</w:t>
      </w:r>
    </w:p>
    <w:p w14:paraId="652299E1" w14:textId="2E49CA48" w:rsidR="00FA2873" w:rsidRPr="005B01F9" w:rsidRDefault="00FA2873" w:rsidP="005B01F9">
      <w:pPr>
        <w:ind w:left="851" w:right="901"/>
        <w:jc w:val="both"/>
        <w:rPr>
          <w:rFonts w:ascii="Palatino Linotype" w:hAnsi="Palatino Linotype"/>
          <w:b/>
          <w:i/>
          <w:sz w:val="22"/>
          <w:szCs w:val="22"/>
        </w:rPr>
      </w:pPr>
      <w:r w:rsidRPr="005B01F9">
        <w:rPr>
          <w:rFonts w:ascii="Palatino Linotype" w:hAnsi="Palatino Linotype"/>
          <w:i/>
          <w:sz w:val="22"/>
          <w:szCs w:val="22"/>
        </w:rPr>
        <w:t xml:space="preserve">IV. </w:t>
      </w:r>
      <w:r w:rsidRPr="005B01F9">
        <w:rPr>
          <w:rFonts w:ascii="Palatino Linotype" w:hAnsi="Palatino Linotype"/>
          <w:b/>
          <w:i/>
          <w:sz w:val="22"/>
          <w:szCs w:val="22"/>
        </w:rPr>
        <w:t>Asegurar, supervisar y cumplir con la legislación, normatividad y procedimientos establecidos en materia de adquisición de bienes muebles y contratación de servicios;</w:t>
      </w:r>
      <w:r w:rsidR="00EB71F2" w:rsidRPr="005B01F9">
        <w:rPr>
          <w:rFonts w:ascii="Palatino Linotype" w:hAnsi="Palatino Linotype"/>
          <w:b/>
          <w:i/>
          <w:sz w:val="22"/>
          <w:szCs w:val="22"/>
        </w:rPr>
        <w:t xml:space="preserve">” </w:t>
      </w:r>
    </w:p>
    <w:p w14:paraId="1D039A79" w14:textId="7B43CDDE" w:rsidR="00EB71F2" w:rsidRPr="005B01F9" w:rsidRDefault="00EB71F2" w:rsidP="005B01F9">
      <w:pPr>
        <w:ind w:left="851" w:right="901"/>
        <w:jc w:val="both"/>
        <w:rPr>
          <w:rFonts w:ascii="Palatino Linotype" w:hAnsi="Palatino Linotype"/>
          <w:i/>
          <w:sz w:val="22"/>
          <w:szCs w:val="22"/>
        </w:rPr>
      </w:pPr>
      <w:r w:rsidRPr="005B01F9">
        <w:rPr>
          <w:rFonts w:ascii="Palatino Linotype" w:hAnsi="Palatino Linotype"/>
          <w:i/>
          <w:sz w:val="22"/>
          <w:szCs w:val="22"/>
        </w:rPr>
        <w:t xml:space="preserve">(Énfasis añadido) </w:t>
      </w:r>
    </w:p>
    <w:p w14:paraId="37C6F1FD" w14:textId="77777777" w:rsidR="00FA2873" w:rsidRPr="005B01F9" w:rsidRDefault="00FA2873" w:rsidP="005B01F9">
      <w:pPr>
        <w:ind w:left="851" w:right="901"/>
        <w:jc w:val="both"/>
        <w:rPr>
          <w:rFonts w:ascii="Palatino Linotype" w:hAnsi="Palatino Linotype"/>
          <w:i/>
          <w:sz w:val="22"/>
          <w:szCs w:val="22"/>
        </w:rPr>
      </w:pPr>
    </w:p>
    <w:p w14:paraId="211F154F" w14:textId="55E72C47" w:rsidR="00EB71F2" w:rsidRPr="005B01F9" w:rsidRDefault="00FA2873" w:rsidP="005B01F9">
      <w:pPr>
        <w:spacing w:line="360" w:lineRule="auto"/>
        <w:jc w:val="both"/>
        <w:rPr>
          <w:rFonts w:ascii="Palatino Linotype" w:hAnsi="Palatino Linotype"/>
          <w:lang w:eastAsia="es-MX"/>
        </w:rPr>
      </w:pPr>
      <w:r w:rsidRPr="005B01F9">
        <w:rPr>
          <w:rFonts w:ascii="Palatino Linotype" w:hAnsi="Palatino Linotype"/>
          <w:lang w:eastAsia="es-MX"/>
        </w:rPr>
        <w:t xml:space="preserve">En consecuencia, este Órgano Garante determina ordenar al </w:t>
      </w:r>
      <w:r w:rsidRPr="005B01F9">
        <w:rPr>
          <w:rFonts w:ascii="Palatino Linotype" w:hAnsi="Palatino Linotype"/>
          <w:b/>
          <w:lang w:eastAsia="es-MX"/>
        </w:rPr>
        <w:t>SUJETO OBLIGADO pre</w:t>
      </w:r>
      <w:r w:rsidRPr="005B01F9">
        <w:rPr>
          <w:rFonts w:ascii="Palatino Linotype" w:hAnsi="Palatino Linotype"/>
          <w:lang w:eastAsia="es-MX"/>
        </w:rPr>
        <w:t>v</w:t>
      </w:r>
      <w:r w:rsidRPr="005B01F9">
        <w:rPr>
          <w:rFonts w:ascii="Palatino Linotype" w:hAnsi="Palatino Linotype"/>
          <w:b/>
          <w:lang w:eastAsia="es-MX"/>
        </w:rPr>
        <w:t xml:space="preserve">ia </w:t>
      </w:r>
      <w:r w:rsidRPr="005B01F9">
        <w:rPr>
          <w:rFonts w:ascii="Palatino Linotype" w:hAnsi="Palatino Linotype"/>
          <w:lang w:eastAsia="es-MX"/>
        </w:rPr>
        <w:t xml:space="preserve">búsqueda exhaustiva y razonable haga entrega de ser procedente en </w:t>
      </w:r>
      <w:r w:rsidRPr="005B01F9">
        <w:rPr>
          <w:rFonts w:ascii="Palatino Linotype" w:hAnsi="Palatino Linotype"/>
          <w:b/>
          <w:lang w:eastAsia="es-MX"/>
        </w:rPr>
        <w:t xml:space="preserve">versión pública </w:t>
      </w:r>
      <w:r w:rsidRPr="005B01F9">
        <w:rPr>
          <w:rFonts w:ascii="Palatino Linotype" w:hAnsi="Palatino Linotype"/>
          <w:lang w:eastAsia="es-MX"/>
        </w:rPr>
        <w:t>el o l</w:t>
      </w:r>
      <w:r w:rsidR="00EB71F2" w:rsidRPr="005B01F9">
        <w:rPr>
          <w:rFonts w:ascii="Palatino Linotype" w:hAnsi="Palatino Linotype"/>
          <w:lang w:eastAsia="es-MX"/>
        </w:rPr>
        <w:t xml:space="preserve">os documentos donde se advierta el domicilio y el número telefónico de la empresa precisada en la solicitud. </w:t>
      </w:r>
      <w:r w:rsidR="00EB71F2" w:rsidRPr="005B01F9">
        <w:rPr>
          <w:rFonts w:ascii="Palatino Linotype" w:hAnsi="Palatino Linotype" w:cs="Arial"/>
          <w:i/>
          <w:sz w:val="22"/>
        </w:rPr>
        <w:t xml:space="preserve"> </w:t>
      </w:r>
    </w:p>
    <w:p w14:paraId="61C4C907" w14:textId="77777777" w:rsidR="00EB71F2" w:rsidRPr="005B01F9" w:rsidRDefault="00EB71F2" w:rsidP="005B01F9">
      <w:pPr>
        <w:spacing w:line="360" w:lineRule="auto"/>
        <w:jc w:val="both"/>
        <w:rPr>
          <w:rFonts w:ascii="Palatino Linotype" w:hAnsi="Palatino Linotype"/>
          <w:lang w:eastAsia="es-MX"/>
        </w:rPr>
      </w:pPr>
    </w:p>
    <w:p w14:paraId="3EADEB8D" w14:textId="608281F6"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Asimismo, para el caso de que no se haya generado la información ordenada, bastará con que lo haga del conocimiento de</w:t>
      </w:r>
      <w:r w:rsidR="0075699E" w:rsidRPr="005B01F9">
        <w:rPr>
          <w:rFonts w:ascii="Palatino Linotype" w:hAnsi="Palatino Linotype" w:cs="Arial"/>
        </w:rPr>
        <w:t xml:space="preserve"> </w:t>
      </w:r>
      <w:r w:rsidRPr="005B01F9">
        <w:rPr>
          <w:rFonts w:ascii="Palatino Linotype" w:hAnsi="Palatino Linotype" w:cs="Arial"/>
        </w:rPr>
        <w:t>l</w:t>
      </w:r>
      <w:r w:rsidR="0075699E" w:rsidRPr="005B01F9">
        <w:rPr>
          <w:rFonts w:ascii="Palatino Linotype" w:hAnsi="Palatino Linotype" w:cs="Arial"/>
        </w:rPr>
        <w:t xml:space="preserve">a </w:t>
      </w:r>
      <w:r w:rsidRPr="005B01F9">
        <w:rPr>
          <w:rFonts w:ascii="Palatino Linotype" w:hAnsi="Palatino Linotype" w:cs="Arial"/>
        </w:rPr>
        <w:t>particular.</w:t>
      </w:r>
    </w:p>
    <w:p w14:paraId="1BB8BC28" w14:textId="77777777" w:rsidR="006861C3" w:rsidRPr="005B01F9" w:rsidRDefault="006861C3" w:rsidP="005B01F9">
      <w:pPr>
        <w:spacing w:line="360" w:lineRule="auto"/>
        <w:jc w:val="both"/>
        <w:rPr>
          <w:rFonts w:ascii="Palatino Linotype" w:hAnsi="Palatino Linotype"/>
          <w:lang w:eastAsia="es-MX"/>
        </w:rPr>
      </w:pPr>
    </w:p>
    <w:p w14:paraId="053436A8" w14:textId="504A8593" w:rsidR="006861C3" w:rsidRPr="005B01F9" w:rsidRDefault="006861C3" w:rsidP="005B01F9">
      <w:pPr>
        <w:spacing w:line="360" w:lineRule="auto"/>
        <w:jc w:val="both"/>
        <w:rPr>
          <w:rFonts w:ascii="Palatino Linotype" w:hAnsi="Palatino Linotype" w:cs="Arial"/>
          <w:bCs/>
        </w:rPr>
      </w:pPr>
      <w:r w:rsidRPr="005B01F9">
        <w:rPr>
          <w:rFonts w:ascii="Palatino Linotype" w:hAnsi="Palatino Linotype"/>
        </w:rPr>
        <w:t xml:space="preserve">Ahora bien, no </w:t>
      </w:r>
      <w:r w:rsidRPr="005B01F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B01F9">
        <w:rPr>
          <w:rFonts w:ascii="Palatino Linotype" w:hAnsi="Palatino Linotype" w:cs="Arial"/>
          <w:b/>
        </w:rPr>
        <w:t>versión pública</w:t>
      </w:r>
      <w:r w:rsidRPr="005B01F9">
        <w:rPr>
          <w:rFonts w:ascii="Palatino Linotype" w:hAnsi="Palatino Linotype" w:cs="Arial"/>
        </w:rPr>
        <w:t>; pues, el</w:t>
      </w:r>
      <w:r w:rsidRPr="005B01F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2190A4" w14:textId="77777777" w:rsidR="006861C3" w:rsidRPr="005B01F9" w:rsidRDefault="006861C3" w:rsidP="005B01F9">
      <w:pPr>
        <w:spacing w:line="360" w:lineRule="auto"/>
        <w:jc w:val="both"/>
        <w:rPr>
          <w:rFonts w:ascii="Palatino Linotype" w:eastAsia="Calibri" w:hAnsi="Palatino Linotype" w:cs="Arial"/>
          <w:bCs/>
          <w:lang w:eastAsia="en-US"/>
        </w:rPr>
      </w:pPr>
    </w:p>
    <w:p w14:paraId="05B6B39B" w14:textId="77777777" w:rsidR="006861C3" w:rsidRPr="005B01F9" w:rsidRDefault="006861C3" w:rsidP="005B01F9">
      <w:pPr>
        <w:spacing w:line="360" w:lineRule="auto"/>
        <w:jc w:val="both"/>
        <w:rPr>
          <w:rFonts w:ascii="Palatino Linotype" w:hAnsi="Palatino Linotype" w:cs="Arial"/>
          <w:bCs/>
        </w:rPr>
      </w:pPr>
      <w:r w:rsidRPr="005B01F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D14F47C" w14:textId="77777777" w:rsidR="006861C3" w:rsidRPr="005B01F9" w:rsidRDefault="006861C3" w:rsidP="005B01F9">
      <w:pPr>
        <w:autoSpaceDE w:val="0"/>
        <w:autoSpaceDN w:val="0"/>
        <w:adjustRightInd w:val="0"/>
        <w:ind w:right="899"/>
        <w:jc w:val="both"/>
        <w:rPr>
          <w:rFonts w:ascii="Palatino Linotype" w:hAnsi="Palatino Linotype" w:cs="Arial"/>
        </w:rPr>
      </w:pPr>
    </w:p>
    <w:p w14:paraId="37F41536" w14:textId="77777777" w:rsidR="006861C3" w:rsidRPr="005B01F9" w:rsidRDefault="006861C3" w:rsidP="005B01F9">
      <w:pPr>
        <w:ind w:left="851" w:right="901"/>
        <w:jc w:val="both"/>
        <w:rPr>
          <w:rFonts w:ascii="Palatino Linotype" w:hAnsi="Palatino Linotype"/>
          <w:i/>
          <w:sz w:val="22"/>
          <w:szCs w:val="22"/>
        </w:rPr>
      </w:pPr>
      <w:r w:rsidRPr="005B01F9">
        <w:rPr>
          <w:rFonts w:ascii="Palatino Linotype" w:hAnsi="Palatino Linotype" w:cs="Arial"/>
          <w:b/>
          <w:bCs/>
          <w:i/>
          <w:noProof/>
          <w:sz w:val="22"/>
          <w:szCs w:val="22"/>
        </w:rPr>
        <w:t>“</w:t>
      </w:r>
      <w:r w:rsidRPr="005B01F9">
        <w:rPr>
          <w:rFonts w:ascii="Palatino Linotype" w:hAnsi="Palatino Linotype" w:cs="Arial"/>
          <w:b/>
          <w:bCs/>
          <w:i/>
          <w:sz w:val="22"/>
          <w:szCs w:val="22"/>
        </w:rPr>
        <w:t xml:space="preserve">Artículo 3. </w:t>
      </w:r>
      <w:r w:rsidRPr="005B01F9">
        <w:rPr>
          <w:rFonts w:ascii="Palatino Linotype" w:hAnsi="Palatino Linotype"/>
          <w:i/>
          <w:sz w:val="22"/>
          <w:szCs w:val="22"/>
        </w:rPr>
        <w:t xml:space="preserve">Para los efectos de la presente Ley se entenderá por: </w:t>
      </w:r>
    </w:p>
    <w:p w14:paraId="29DE7C21"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t>IX.</w:t>
      </w:r>
      <w:r w:rsidRPr="005B01F9">
        <w:rPr>
          <w:rFonts w:ascii="Palatino Linotype" w:hAnsi="Palatino Linotype" w:cs="Arial"/>
          <w:i/>
          <w:sz w:val="22"/>
          <w:szCs w:val="22"/>
        </w:rPr>
        <w:t xml:space="preserve"> </w:t>
      </w:r>
      <w:r w:rsidRPr="005B01F9">
        <w:rPr>
          <w:rFonts w:ascii="Palatino Linotype" w:hAnsi="Palatino Linotype" w:cs="Arial"/>
          <w:b/>
          <w:i/>
          <w:sz w:val="22"/>
          <w:szCs w:val="22"/>
        </w:rPr>
        <w:t xml:space="preserve">Datos personales: </w:t>
      </w:r>
      <w:r w:rsidRPr="005B01F9">
        <w:rPr>
          <w:rFonts w:ascii="Palatino Linotype" w:hAnsi="Palatino Linotype" w:cs="Arial"/>
          <w:i/>
          <w:sz w:val="22"/>
          <w:szCs w:val="22"/>
        </w:rPr>
        <w:t xml:space="preserve">La información concerniente a una persona, identificada o identificable según lo dispuesto por la Ley de </w:t>
      </w:r>
      <w:r w:rsidRPr="005B01F9">
        <w:rPr>
          <w:rFonts w:ascii="Palatino Linotype" w:hAnsi="Palatino Linotype"/>
          <w:i/>
          <w:sz w:val="22"/>
          <w:szCs w:val="22"/>
        </w:rPr>
        <w:t>Protección</w:t>
      </w:r>
      <w:r w:rsidRPr="005B01F9">
        <w:rPr>
          <w:rFonts w:ascii="Palatino Linotype" w:hAnsi="Palatino Linotype" w:cs="Arial"/>
          <w:i/>
          <w:sz w:val="22"/>
          <w:szCs w:val="22"/>
        </w:rPr>
        <w:t xml:space="preserve"> de Datos Personales del Estado de México; </w:t>
      </w:r>
    </w:p>
    <w:p w14:paraId="574CCAB7"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t>XX.</w:t>
      </w:r>
      <w:r w:rsidRPr="005B01F9">
        <w:rPr>
          <w:rFonts w:ascii="Palatino Linotype" w:hAnsi="Palatino Linotype" w:cs="Arial"/>
          <w:i/>
          <w:sz w:val="22"/>
          <w:szCs w:val="22"/>
        </w:rPr>
        <w:t xml:space="preserve"> </w:t>
      </w:r>
      <w:r w:rsidRPr="005B01F9">
        <w:rPr>
          <w:rFonts w:ascii="Palatino Linotype" w:hAnsi="Palatino Linotype" w:cs="Arial"/>
          <w:b/>
          <w:i/>
          <w:sz w:val="22"/>
          <w:szCs w:val="22"/>
        </w:rPr>
        <w:t>Información clasificada:</w:t>
      </w:r>
      <w:r w:rsidRPr="005B01F9">
        <w:rPr>
          <w:rFonts w:ascii="Palatino Linotype" w:hAnsi="Palatino Linotype" w:cs="Arial"/>
          <w:i/>
          <w:sz w:val="22"/>
          <w:szCs w:val="22"/>
        </w:rPr>
        <w:t xml:space="preserve"> Aquella considerada por la presente Ley como reservada o confidencial; </w:t>
      </w:r>
    </w:p>
    <w:p w14:paraId="3809A852"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t>XXI.</w:t>
      </w:r>
      <w:r w:rsidRPr="005B01F9">
        <w:rPr>
          <w:rFonts w:ascii="Palatino Linotype" w:hAnsi="Palatino Linotype" w:cs="Arial"/>
          <w:i/>
          <w:sz w:val="22"/>
          <w:szCs w:val="22"/>
        </w:rPr>
        <w:t xml:space="preserve"> </w:t>
      </w:r>
      <w:r w:rsidRPr="005B01F9">
        <w:rPr>
          <w:rFonts w:ascii="Palatino Linotype" w:hAnsi="Palatino Linotype" w:cs="Arial"/>
          <w:b/>
          <w:i/>
          <w:sz w:val="22"/>
          <w:szCs w:val="22"/>
        </w:rPr>
        <w:t>Información confidencial</w:t>
      </w:r>
      <w:r w:rsidRPr="005B01F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8B2375"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lastRenderedPageBreak/>
        <w:t>XLV. Versión pública:</w:t>
      </w:r>
      <w:r w:rsidRPr="005B01F9">
        <w:rPr>
          <w:rFonts w:ascii="Palatino Linotype" w:hAnsi="Palatino Linotype" w:cs="Arial"/>
          <w:i/>
          <w:sz w:val="22"/>
          <w:szCs w:val="22"/>
        </w:rPr>
        <w:t xml:space="preserve"> Documento en el que se elimine, suprime o borra la información clasificada como reservada o confidencial para permitir su acceso. </w:t>
      </w:r>
    </w:p>
    <w:p w14:paraId="25DC3F42"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t>Artículo 51.</w:t>
      </w:r>
      <w:r w:rsidRPr="005B01F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01F9">
        <w:rPr>
          <w:rFonts w:ascii="Palatino Linotype" w:hAnsi="Palatino Linotype" w:cs="Arial"/>
          <w:b/>
          <w:i/>
          <w:sz w:val="22"/>
          <w:szCs w:val="22"/>
        </w:rPr>
        <w:t xml:space="preserve">y tendrá la responsabilidad de verificar en cada caso que la misma no sea confidencial o reservada. </w:t>
      </w:r>
      <w:r w:rsidRPr="005B01F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D739535" w14:textId="77777777" w:rsidR="006861C3" w:rsidRPr="005B01F9" w:rsidRDefault="006861C3" w:rsidP="005B01F9">
      <w:pPr>
        <w:ind w:left="851" w:right="899"/>
        <w:jc w:val="both"/>
        <w:rPr>
          <w:rFonts w:ascii="Palatino Linotype" w:hAnsi="Palatino Linotype" w:cs="Arial"/>
          <w:i/>
          <w:sz w:val="22"/>
          <w:szCs w:val="22"/>
        </w:rPr>
      </w:pPr>
      <w:r w:rsidRPr="005B01F9">
        <w:rPr>
          <w:rFonts w:ascii="Palatino Linotype" w:hAnsi="Palatino Linotype" w:cs="Arial"/>
          <w:b/>
          <w:i/>
          <w:sz w:val="22"/>
          <w:szCs w:val="22"/>
        </w:rPr>
        <w:t>Artículo 52.</w:t>
      </w:r>
      <w:r w:rsidRPr="005B01F9">
        <w:rPr>
          <w:rFonts w:ascii="Palatino Linotype" w:hAnsi="Palatino Linotype" w:cs="Arial"/>
          <w:i/>
          <w:sz w:val="22"/>
          <w:szCs w:val="22"/>
        </w:rPr>
        <w:t xml:space="preserve"> Las solicitudes de acceso a la información y las respuestas que se les dé, incluyendo, en su caso, </w:t>
      </w:r>
      <w:r w:rsidRPr="005B01F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B01F9">
        <w:rPr>
          <w:rFonts w:ascii="Palatino Linotype" w:hAnsi="Palatino Linotype" w:cs="Arial"/>
          <w:i/>
          <w:sz w:val="22"/>
          <w:szCs w:val="22"/>
        </w:rPr>
        <w:t>, siempre y cuando la resolución de referencia se someta a un proceso de disociación, es decir, no haga identificable al titular de tales datos personales.</w:t>
      </w:r>
      <w:r w:rsidRPr="005B01F9">
        <w:rPr>
          <w:rFonts w:ascii="Palatino Linotype" w:hAnsi="Palatino Linotype" w:cs="Arial"/>
          <w:bCs/>
          <w:i/>
          <w:noProof/>
          <w:sz w:val="22"/>
          <w:szCs w:val="22"/>
        </w:rPr>
        <w:t>”</w:t>
      </w:r>
    </w:p>
    <w:p w14:paraId="262FB7A5" w14:textId="77777777" w:rsidR="006861C3" w:rsidRPr="005B01F9" w:rsidRDefault="006861C3" w:rsidP="005B01F9">
      <w:pPr>
        <w:ind w:right="899" w:firstLine="708"/>
        <w:jc w:val="both"/>
        <w:rPr>
          <w:rFonts w:ascii="Palatino Linotype" w:hAnsi="Palatino Linotype" w:cs="Arial"/>
          <w:sz w:val="22"/>
          <w:szCs w:val="22"/>
        </w:rPr>
      </w:pPr>
      <w:r w:rsidRPr="005B01F9">
        <w:rPr>
          <w:rFonts w:ascii="Palatino Linotype" w:hAnsi="Palatino Linotype" w:cs="Arial"/>
          <w:sz w:val="22"/>
          <w:szCs w:val="22"/>
        </w:rPr>
        <w:t>(Énfasis añadido)</w:t>
      </w:r>
    </w:p>
    <w:p w14:paraId="0FA500EC" w14:textId="77777777" w:rsidR="006861C3" w:rsidRPr="005B01F9" w:rsidRDefault="006861C3" w:rsidP="005B01F9">
      <w:pPr>
        <w:ind w:right="899" w:firstLine="708"/>
        <w:jc w:val="both"/>
        <w:rPr>
          <w:rFonts w:ascii="Palatino Linotype" w:hAnsi="Palatino Linotype" w:cs="Arial"/>
        </w:rPr>
      </w:pPr>
    </w:p>
    <w:p w14:paraId="48211841"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8AC4A22" w14:textId="77777777" w:rsidR="006861C3" w:rsidRPr="005B01F9" w:rsidRDefault="006861C3" w:rsidP="005B01F9">
      <w:pPr>
        <w:jc w:val="both"/>
        <w:rPr>
          <w:rFonts w:ascii="Palatino Linotype" w:hAnsi="Palatino Linotype" w:cs="Arial"/>
        </w:rPr>
      </w:pPr>
    </w:p>
    <w:p w14:paraId="44A4CFFF" w14:textId="77777777" w:rsidR="006861C3" w:rsidRPr="005B01F9" w:rsidRDefault="006861C3" w:rsidP="005B01F9">
      <w:pPr>
        <w:ind w:left="851" w:right="902"/>
        <w:jc w:val="both"/>
        <w:rPr>
          <w:rFonts w:ascii="Palatino Linotype" w:eastAsia="Arial Unicode MS" w:hAnsi="Palatino Linotype" w:cs="Arial"/>
          <w:i/>
          <w:sz w:val="22"/>
          <w:szCs w:val="22"/>
        </w:rPr>
      </w:pPr>
      <w:r w:rsidRPr="005B01F9">
        <w:rPr>
          <w:rFonts w:ascii="Palatino Linotype" w:eastAsia="Arial Unicode MS" w:hAnsi="Palatino Linotype" w:cs="Arial"/>
          <w:b/>
          <w:i/>
          <w:sz w:val="22"/>
          <w:szCs w:val="22"/>
        </w:rPr>
        <w:t>“Artículo 22.</w:t>
      </w:r>
      <w:r w:rsidRPr="005B01F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CC34B8" w14:textId="77777777" w:rsidR="006861C3" w:rsidRPr="005B01F9" w:rsidRDefault="006861C3" w:rsidP="005B01F9">
      <w:pPr>
        <w:ind w:left="851" w:right="902"/>
        <w:jc w:val="both"/>
        <w:rPr>
          <w:rFonts w:ascii="Palatino Linotype" w:eastAsia="Arial Unicode MS" w:hAnsi="Palatino Linotype" w:cs="Arial"/>
          <w:i/>
          <w:sz w:val="22"/>
          <w:szCs w:val="22"/>
        </w:rPr>
      </w:pPr>
      <w:r w:rsidRPr="005B01F9">
        <w:rPr>
          <w:rFonts w:ascii="Palatino Linotype" w:eastAsia="Arial Unicode MS" w:hAnsi="Palatino Linotype" w:cs="Arial"/>
          <w:b/>
          <w:i/>
          <w:sz w:val="22"/>
          <w:szCs w:val="22"/>
        </w:rPr>
        <w:t>Artículo 38.</w:t>
      </w:r>
      <w:r w:rsidRPr="005B01F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5B01F9">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B01F9">
        <w:rPr>
          <w:rFonts w:ascii="Palatino Linotype" w:eastAsia="Arial Unicode MS" w:hAnsi="Palatino Linotype" w:cs="Arial"/>
          <w:b/>
          <w:i/>
          <w:sz w:val="22"/>
          <w:szCs w:val="22"/>
        </w:rPr>
        <w:t>”</w:t>
      </w:r>
      <w:r w:rsidRPr="005B01F9">
        <w:rPr>
          <w:rFonts w:ascii="Palatino Linotype" w:eastAsia="Arial Unicode MS" w:hAnsi="Palatino Linotype" w:cs="Arial"/>
          <w:i/>
          <w:sz w:val="22"/>
          <w:szCs w:val="22"/>
        </w:rPr>
        <w:t xml:space="preserve"> </w:t>
      </w:r>
    </w:p>
    <w:p w14:paraId="120F2A79" w14:textId="77777777" w:rsidR="006861C3" w:rsidRPr="005B01F9" w:rsidRDefault="006861C3" w:rsidP="005B01F9">
      <w:pPr>
        <w:ind w:left="851" w:right="850"/>
        <w:jc w:val="both"/>
        <w:rPr>
          <w:rFonts w:ascii="Palatino Linotype" w:eastAsia="Arial Unicode MS" w:hAnsi="Palatino Linotype" w:cs="Arial"/>
          <w:i/>
          <w:sz w:val="22"/>
          <w:szCs w:val="22"/>
        </w:rPr>
      </w:pPr>
    </w:p>
    <w:p w14:paraId="6ADD1D34"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B63C0B" w14:textId="77777777" w:rsidR="006861C3" w:rsidRPr="005B01F9" w:rsidRDefault="006861C3" w:rsidP="005B01F9">
      <w:pPr>
        <w:spacing w:line="360" w:lineRule="auto"/>
        <w:jc w:val="both"/>
        <w:rPr>
          <w:rFonts w:ascii="Palatino Linotype" w:hAnsi="Palatino Linotype" w:cs="Arial"/>
        </w:rPr>
      </w:pPr>
    </w:p>
    <w:p w14:paraId="4D2A380E"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B01F9">
        <w:rPr>
          <w:rFonts w:ascii="Palatino Linotype" w:eastAsia="Arial Unicode MS" w:hAnsi="Palatino Linotype" w:cs="Arial"/>
        </w:rPr>
        <w:t xml:space="preserve"> que debe ser protegida por </w:t>
      </w:r>
      <w:r w:rsidRPr="005B01F9">
        <w:rPr>
          <w:rFonts w:ascii="Palatino Linotype" w:eastAsia="Arial Unicode MS" w:hAnsi="Palatino Linotype" w:cs="Arial"/>
          <w:b/>
        </w:rPr>
        <w:t>EL SUJETO OBLIGADO,</w:t>
      </w:r>
      <w:r w:rsidRPr="005B01F9">
        <w:rPr>
          <w:rFonts w:ascii="Palatino Linotype" w:eastAsia="Arial Unicode MS" w:hAnsi="Palatino Linotype" w:cs="Arial"/>
        </w:rPr>
        <w:t xml:space="preserve"> por lo </w:t>
      </w:r>
      <w:r w:rsidRPr="005B01F9">
        <w:rPr>
          <w:rFonts w:ascii="Palatino Linotype" w:hAnsi="Palatino Linotype" w:cs="Arial"/>
        </w:rPr>
        <w:t>que, todo dato personal susceptible de clasificación debe ser protegido.</w:t>
      </w:r>
    </w:p>
    <w:p w14:paraId="67B5448E" w14:textId="77777777" w:rsidR="006861C3" w:rsidRPr="005B01F9" w:rsidRDefault="006861C3" w:rsidP="005B01F9">
      <w:pPr>
        <w:spacing w:line="360" w:lineRule="auto"/>
        <w:jc w:val="both"/>
        <w:rPr>
          <w:rFonts w:ascii="Palatino Linotype" w:hAnsi="Palatino Linotype" w:cs="Arial"/>
        </w:rPr>
      </w:pPr>
    </w:p>
    <w:p w14:paraId="3013E2C3"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EF3141" w14:textId="77777777" w:rsidR="006861C3" w:rsidRPr="005B01F9" w:rsidRDefault="006861C3" w:rsidP="005B01F9">
      <w:pPr>
        <w:spacing w:line="360" w:lineRule="auto"/>
        <w:jc w:val="both"/>
        <w:rPr>
          <w:rFonts w:ascii="Palatino Linotype" w:hAnsi="Palatino Linotype" w:cs="Arial"/>
        </w:rPr>
      </w:pPr>
    </w:p>
    <w:p w14:paraId="444138FE"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3452D3" w14:textId="77777777" w:rsidR="006861C3" w:rsidRPr="005B01F9" w:rsidRDefault="006861C3" w:rsidP="005B01F9">
      <w:pPr>
        <w:jc w:val="both"/>
        <w:rPr>
          <w:rFonts w:ascii="Palatino Linotype" w:hAnsi="Palatino Linotype" w:cs="Arial"/>
        </w:rPr>
      </w:pPr>
    </w:p>
    <w:p w14:paraId="135A275F"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 xml:space="preserve">“Artículo 49. </w:t>
      </w:r>
      <w:r w:rsidRPr="005B01F9">
        <w:rPr>
          <w:rFonts w:ascii="Palatino Linotype" w:hAnsi="Palatino Linotype" w:cs="Arial"/>
          <w:i/>
          <w:sz w:val="22"/>
          <w:szCs w:val="22"/>
        </w:rPr>
        <w:t>Los Comités de Transparencia tendrán las siguientes atribuciones:</w:t>
      </w:r>
    </w:p>
    <w:p w14:paraId="04A51C44"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VIII.</w:t>
      </w:r>
      <w:r w:rsidRPr="005B01F9">
        <w:rPr>
          <w:rFonts w:ascii="Palatino Linotype" w:hAnsi="Palatino Linotype" w:cs="Arial"/>
          <w:i/>
          <w:sz w:val="22"/>
          <w:szCs w:val="22"/>
        </w:rPr>
        <w:t xml:space="preserve"> Aprobar, modificar o revocar la clasificación de la información;</w:t>
      </w:r>
    </w:p>
    <w:p w14:paraId="4D3A0B62"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Artículo 132.</w:t>
      </w:r>
      <w:r w:rsidRPr="005B01F9">
        <w:rPr>
          <w:rFonts w:ascii="Palatino Linotype" w:hAnsi="Palatino Linotype" w:cs="Arial"/>
          <w:i/>
          <w:sz w:val="22"/>
          <w:szCs w:val="22"/>
        </w:rPr>
        <w:t xml:space="preserve"> La clasificación de la información se llevará a cabo en el momento en que:</w:t>
      </w:r>
    </w:p>
    <w:p w14:paraId="46D38EA9"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I.</w:t>
      </w:r>
      <w:r w:rsidRPr="005B01F9">
        <w:rPr>
          <w:rFonts w:ascii="Palatino Linotype" w:hAnsi="Palatino Linotype" w:cs="Arial"/>
          <w:i/>
          <w:sz w:val="22"/>
          <w:szCs w:val="22"/>
        </w:rPr>
        <w:t xml:space="preserve"> Se reciba una solicitud de acceso a la información;</w:t>
      </w:r>
    </w:p>
    <w:p w14:paraId="3D14BDFD"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II.</w:t>
      </w:r>
      <w:r w:rsidRPr="005B01F9">
        <w:rPr>
          <w:rFonts w:ascii="Palatino Linotype" w:hAnsi="Palatino Linotype" w:cs="Arial"/>
          <w:i/>
          <w:sz w:val="22"/>
          <w:szCs w:val="22"/>
        </w:rPr>
        <w:t xml:space="preserve"> Se determine mediante resolución de autoridad competente; o</w:t>
      </w:r>
    </w:p>
    <w:p w14:paraId="5FC96F85" w14:textId="77777777" w:rsidR="006861C3" w:rsidRPr="005B01F9" w:rsidRDefault="006861C3" w:rsidP="005B01F9">
      <w:pPr>
        <w:ind w:left="851" w:right="902"/>
        <w:jc w:val="both"/>
        <w:rPr>
          <w:rFonts w:ascii="Palatino Linotype" w:hAnsi="Palatino Linotype" w:cs="Arial"/>
          <w:b/>
          <w:i/>
          <w:sz w:val="22"/>
          <w:szCs w:val="22"/>
        </w:rPr>
      </w:pPr>
      <w:r w:rsidRPr="005B01F9">
        <w:rPr>
          <w:rFonts w:ascii="Palatino Linotype" w:hAnsi="Palatino Linotype" w:cs="Arial"/>
          <w:i/>
          <w:sz w:val="22"/>
          <w:szCs w:val="22"/>
        </w:rPr>
        <w:t>III. Se generen versiones públicas para dar cumplimiento a las obligaciones de transparencia previstas en esta Ley.</w:t>
      </w:r>
      <w:r w:rsidRPr="005B01F9">
        <w:rPr>
          <w:rFonts w:ascii="Palatino Linotype" w:hAnsi="Palatino Linotype" w:cs="Arial"/>
          <w:b/>
          <w:i/>
          <w:sz w:val="22"/>
          <w:szCs w:val="22"/>
        </w:rPr>
        <w:t>”</w:t>
      </w:r>
    </w:p>
    <w:p w14:paraId="4DC82EA3"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“Segundo.-</w:t>
      </w:r>
      <w:r w:rsidRPr="005B01F9">
        <w:rPr>
          <w:rFonts w:ascii="Palatino Linotype" w:hAnsi="Palatino Linotype" w:cs="Arial"/>
          <w:i/>
          <w:sz w:val="22"/>
          <w:szCs w:val="22"/>
        </w:rPr>
        <w:t xml:space="preserve"> Para efectos de los presentes Lineamientos Generales, se entenderá por:</w:t>
      </w:r>
    </w:p>
    <w:p w14:paraId="13B1FD95"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XVIII.</w:t>
      </w:r>
      <w:r w:rsidRPr="005B01F9">
        <w:rPr>
          <w:rFonts w:ascii="Palatino Linotype" w:hAnsi="Palatino Linotype" w:cs="Arial"/>
          <w:i/>
          <w:sz w:val="22"/>
          <w:szCs w:val="22"/>
        </w:rPr>
        <w:t xml:space="preserve">  </w:t>
      </w:r>
      <w:r w:rsidRPr="005B01F9">
        <w:rPr>
          <w:rFonts w:ascii="Palatino Linotype" w:hAnsi="Palatino Linotype" w:cs="Arial"/>
          <w:b/>
          <w:i/>
          <w:sz w:val="22"/>
          <w:szCs w:val="22"/>
        </w:rPr>
        <w:t>Versión pública:</w:t>
      </w:r>
      <w:r w:rsidRPr="005B01F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59F2DB"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Cuarto.</w:t>
      </w:r>
      <w:r w:rsidRPr="005B01F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C6781A"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FA4E4C"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Quinto.</w:t>
      </w:r>
      <w:r w:rsidRPr="005B01F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5B01F9">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789A6CB5"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Sexto.</w:t>
      </w:r>
      <w:r w:rsidRPr="005B01F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49574F"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3A75FC5"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Séptimo.</w:t>
      </w:r>
      <w:r w:rsidRPr="005B01F9">
        <w:rPr>
          <w:rFonts w:ascii="Palatino Linotype" w:hAnsi="Palatino Linotype" w:cs="Arial"/>
          <w:i/>
          <w:sz w:val="22"/>
          <w:szCs w:val="22"/>
        </w:rPr>
        <w:t xml:space="preserve"> La clasificación de la información se llevará a cabo en el momento en que:</w:t>
      </w:r>
    </w:p>
    <w:p w14:paraId="3711DBE3"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I.</w:t>
      </w:r>
      <w:r w:rsidRPr="005B01F9">
        <w:rPr>
          <w:rFonts w:ascii="Palatino Linotype" w:hAnsi="Palatino Linotype" w:cs="Arial"/>
          <w:i/>
          <w:sz w:val="22"/>
          <w:szCs w:val="22"/>
        </w:rPr>
        <w:t xml:space="preserve">        Se reciba una solicitud de acceso a la información;</w:t>
      </w:r>
    </w:p>
    <w:p w14:paraId="432D6CB4"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II.</w:t>
      </w:r>
      <w:r w:rsidRPr="005B01F9">
        <w:rPr>
          <w:rFonts w:ascii="Palatino Linotype" w:hAnsi="Palatino Linotype" w:cs="Arial"/>
          <w:i/>
          <w:sz w:val="22"/>
          <w:szCs w:val="22"/>
        </w:rPr>
        <w:t xml:space="preserve">       Se determine mediante resolución de autoridad competente, o</w:t>
      </w:r>
    </w:p>
    <w:p w14:paraId="40B01C0B"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III.</w:t>
      </w:r>
      <w:r w:rsidRPr="005B01F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F30A5FE"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85CCC80"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Octavo.</w:t>
      </w:r>
      <w:r w:rsidRPr="005B01F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1E326D"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08156F7"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CF213A1"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E7CF6C"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10D2419"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Noveno.</w:t>
      </w:r>
      <w:r w:rsidRPr="005B01F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2E9FF5"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b/>
          <w:i/>
          <w:sz w:val="22"/>
          <w:szCs w:val="22"/>
        </w:rPr>
        <w:t>Décimo.</w:t>
      </w:r>
      <w:r w:rsidRPr="005B01F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5B01F9">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BB61C7" w14:textId="77777777" w:rsidR="006861C3" w:rsidRPr="005B01F9" w:rsidRDefault="006861C3" w:rsidP="005B01F9">
      <w:pPr>
        <w:ind w:left="851" w:right="902"/>
        <w:jc w:val="both"/>
        <w:rPr>
          <w:rFonts w:ascii="Palatino Linotype" w:hAnsi="Palatino Linotype" w:cs="Arial"/>
          <w:i/>
          <w:sz w:val="22"/>
          <w:szCs w:val="22"/>
        </w:rPr>
      </w:pPr>
      <w:r w:rsidRPr="005B01F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AA2FF15" w14:textId="77777777" w:rsidR="006861C3" w:rsidRPr="005B01F9" w:rsidRDefault="006861C3" w:rsidP="005B01F9">
      <w:pPr>
        <w:ind w:left="851" w:right="899"/>
        <w:jc w:val="both"/>
        <w:rPr>
          <w:rFonts w:ascii="Palatino Linotype" w:hAnsi="Palatino Linotype" w:cs="Arial"/>
          <w:b/>
          <w:i/>
          <w:sz w:val="22"/>
          <w:szCs w:val="22"/>
        </w:rPr>
      </w:pPr>
      <w:r w:rsidRPr="005B01F9">
        <w:rPr>
          <w:rFonts w:ascii="Palatino Linotype" w:hAnsi="Palatino Linotype" w:cs="Arial"/>
          <w:b/>
          <w:i/>
          <w:sz w:val="22"/>
          <w:szCs w:val="22"/>
        </w:rPr>
        <w:t>Décimo primero.</w:t>
      </w:r>
      <w:r w:rsidRPr="005B01F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B01F9">
        <w:rPr>
          <w:rFonts w:ascii="Palatino Linotype" w:hAnsi="Palatino Linotype" w:cs="Arial"/>
          <w:b/>
          <w:i/>
          <w:sz w:val="22"/>
          <w:szCs w:val="22"/>
        </w:rPr>
        <w:t>”</w:t>
      </w:r>
    </w:p>
    <w:p w14:paraId="0A20C922" w14:textId="77777777" w:rsidR="006861C3" w:rsidRPr="005B01F9" w:rsidRDefault="006861C3" w:rsidP="005B01F9">
      <w:pPr>
        <w:ind w:left="851" w:right="899"/>
        <w:jc w:val="both"/>
        <w:rPr>
          <w:rFonts w:ascii="Palatino Linotype" w:hAnsi="Palatino Linotype" w:cs="Arial"/>
          <w:b/>
          <w:bCs/>
          <w:i/>
          <w:noProof/>
        </w:rPr>
      </w:pPr>
    </w:p>
    <w:p w14:paraId="26D0E489" w14:textId="77777777" w:rsidR="006861C3" w:rsidRPr="005B01F9" w:rsidRDefault="006861C3" w:rsidP="005B01F9">
      <w:pPr>
        <w:spacing w:line="360" w:lineRule="auto"/>
        <w:jc w:val="both"/>
        <w:rPr>
          <w:rFonts w:ascii="Palatino Linotype" w:hAnsi="Palatino Linotype" w:cs="Arial"/>
        </w:rPr>
      </w:pPr>
      <w:r w:rsidRPr="005B01F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DC24AD" w14:textId="77777777" w:rsidR="006861C3" w:rsidRPr="005B01F9" w:rsidRDefault="006861C3" w:rsidP="005B01F9">
      <w:pPr>
        <w:spacing w:line="360" w:lineRule="auto"/>
        <w:ind w:right="-93"/>
        <w:jc w:val="both"/>
        <w:rPr>
          <w:rFonts w:ascii="Palatino Linotype" w:hAnsi="Palatino Linotype" w:cs="Arial"/>
          <w:lang w:eastAsia="es-MX"/>
        </w:rPr>
      </w:pPr>
    </w:p>
    <w:p w14:paraId="3677D093" w14:textId="4066745C" w:rsidR="006861C3" w:rsidRPr="005B01F9" w:rsidRDefault="006861C3" w:rsidP="005B01F9">
      <w:pPr>
        <w:autoSpaceDE w:val="0"/>
        <w:autoSpaceDN w:val="0"/>
        <w:adjustRightInd w:val="0"/>
        <w:spacing w:line="360" w:lineRule="auto"/>
        <w:ind w:right="-91"/>
        <w:jc w:val="both"/>
        <w:rPr>
          <w:rFonts w:ascii="Palatino Linotype" w:hAnsi="Palatino Linotype" w:cs="Arial"/>
          <w:lang w:eastAsia="es-CO"/>
        </w:rPr>
      </w:pPr>
      <w:r w:rsidRPr="005B01F9">
        <w:rPr>
          <w:rFonts w:ascii="Palatino Linotype" w:hAnsi="Palatino Linotype" w:cs="Arial"/>
        </w:rPr>
        <w:t xml:space="preserve">Consecuentemente, se destaca que la versión pública que elabore </w:t>
      </w:r>
      <w:r w:rsidRPr="005B01F9">
        <w:rPr>
          <w:rFonts w:ascii="Palatino Linotype" w:hAnsi="Palatino Linotype" w:cs="Arial"/>
          <w:b/>
        </w:rPr>
        <w:t>EL SUJETO OBLIGADO</w:t>
      </w:r>
      <w:r w:rsidRPr="005B01F9">
        <w:rPr>
          <w:rFonts w:ascii="Palatino Linotype" w:hAnsi="Palatino Linotype" w:cs="Arial"/>
        </w:rPr>
        <w:t xml:space="preserve"> debe cumplir con las formalidades exigidas en la Ley, por lo que para tal efecto emitirá el </w:t>
      </w:r>
      <w:r w:rsidRPr="005B01F9">
        <w:rPr>
          <w:rFonts w:ascii="Palatino Linotype" w:hAnsi="Palatino Linotype" w:cs="Arial"/>
          <w:b/>
        </w:rPr>
        <w:t>Acuerdo del Comité de Transparencia</w:t>
      </w:r>
      <w:r w:rsidRPr="005B01F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B01F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B01F9">
        <w:rPr>
          <w:rFonts w:ascii="Palatino Linotype" w:hAnsi="Palatino Linotype" w:cs="Arial"/>
          <w:lang w:eastAsia="es-CO"/>
        </w:rPr>
        <w:lastRenderedPageBreak/>
        <w:t>razones de ello se estaría violentando desde un inicio el derecho de acceso a la información de</w:t>
      </w:r>
      <w:r w:rsidR="0075699E" w:rsidRPr="005B01F9">
        <w:rPr>
          <w:rFonts w:ascii="Palatino Linotype" w:hAnsi="Palatino Linotype" w:cs="Arial"/>
          <w:lang w:eastAsia="es-CO"/>
        </w:rPr>
        <w:t xml:space="preserve"> </w:t>
      </w:r>
      <w:r w:rsidRPr="005B01F9">
        <w:rPr>
          <w:rFonts w:ascii="Palatino Linotype" w:hAnsi="Palatino Linotype" w:cs="Arial"/>
          <w:lang w:eastAsia="es-CO"/>
        </w:rPr>
        <w:t>l</w:t>
      </w:r>
      <w:r w:rsidR="0075699E" w:rsidRPr="005B01F9">
        <w:rPr>
          <w:rFonts w:ascii="Palatino Linotype" w:hAnsi="Palatino Linotype" w:cs="Arial"/>
          <w:lang w:eastAsia="es-CO"/>
        </w:rPr>
        <w:t>a</w:t>
      </w:r>
      <w:r w:rsidRPr="005B01F9">
        <w:rPr>
          <w:rFonts w:ascii="Palatino Linotype" w:hAnsi="Palatino Linotype" w:cs="Arial"/>
          <w:lang w:eastAsia="es-CO"/>
        </w:rPr>
        <w:t xml:space="preserve"> solicitante.</w:t>
      </w:r>
    </w:p>
    <w:p w14:paraId="089159D3" w14:textId="6522ACF1" w:rsidR="006861C3" w:rsidRPr="005B01F9" w:rsidRDefault="006861C3" w:rsidP="005B01F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B01F9">
        <w:rPr>
          <w:rFonts w:ascii="Palatino Linotype" w:hAnsi="Palatino Linotype" w:cs="Arial"/>
        </w:rPr>
        <w:t xml:space="preserve">En razón de lo anteriormente expuesto, este Instituto estima que las razones o motivos de inconformidad hechos valer por </w:t>
      </w:r>
      <w:r w:rsidR="0075699E" w:rsidRPr="005B01F9">
        <w:rPr>
          <w:rFonts w:ascii="Palatino Linotype" w:hAnsi="Palatino Linotype" w:cs="Arial"/>
          <w:b/>
        </w:rPr>
        <w:t>LA</w:t>
      </w:r>
      <w:r w:rsidRPr="005B01F9">
        <w:rPr>
          <w:rFonts w:ascii="Palatino Linotype" w:hAnsi="Palatino Linotype" w:cs="Arial"/>
          <w:b/>
        </w:rPr>
        <w:t xml:space="preserve"> RECURRENTE</w:t>
      </w:r>
      <w:r w:rsidRPr="005B01F9">
        <w:rPr>
          <w:rFonts w:ascii="Palatino Linotype" w:hAnsi="Palatino Linotype" w:cs="Arial"/>
        </w:rPr>
        <w:t xml:space="preserve"> devienen </w:t>
      </w:r>
      <w:r w:rsidRPr="005B01F9">
        <w:rPr>
          <w:rFonts w:ascii="Palatino Linotype" w:hAnsi="Palatino Linotype" w:cs="Arial"/>
          <w:b/>
        </w:rPr>
        <w:t>fundadas</w:t>
      </w:r>
      <w:r w:rsidRPr="005B01F9">
        <w:rPr>
          <w:rFonts w:ascii="Palatino Linotype" w:hAnsi="Palatino Linotype" w:cs="Arial"/>
        </w:rPr>
        <w:t xml:space="preserve"> y suficientes para </w:t>
      </w:r>
      <w:r w:rsidR="0067230E" w:rsidRPr="005B01F9">
        <w:rPr>
          <w:rFonts w:ascii="Palatino Linotype" w:hAnsi="Palatino Linotype" w:cs="Arial"/>
          <w:b/>
        </w:rPr>
        <w:t>MODIFICA</w:t>
      </w:r>
      <w:r w:rsidRPr="005B01F9">
        <w:rPr>
          <w:rFonts w:ascii="Palatino Linotype" w:hAnsi="Palatino Linotype" w:cs="Arial"/>
          <w:b/>
        </w:rPr>
        <w:t xml:space="preserve"> </w:t>
      </w:r>
      <w:r w:rsidRPr="005B01F9">
        <w:rPr>
          <w:rFonts w:ascii="Palatino Linotype" w:hAnsi="Palatino Linotype" w:cs="Arial"/>
        </w:rPr>
        <w:t xml:space="preserve">las respuestas del </w:t>
      </w:r>
      <w:r w:rsidRPr="005B01F9">
        <w:rPr>
          <w:rFonts w:ascii="Palatino Linotype" w:hAnsi="Palatino Linotype" w:cs="Arial"/>
          <w:b/>
        </w:rPr>
        <w:t>SUJETO OBLIGADO</w:t>
      </w:r>
      <w:r w:rsidRPr="005B01F9">
        <w:rPr>
          <w:rFonts w:ascii="Palatino Linotype" w:hAnsi="Palatino Linotype" w:cs="Arial"/>
        </w:rPr>
        <w:t xml:space="preserve"> y ordenarle haga entrega de la información descrita en el presente Considerando.</w:t>
      </w:r>
    </w:p>
    <w:p w14:paraId="7E8A68AC" w14:textId="77777777" w:rsidR="006861C3" w:rsidRPr="005B01F9" w:rsidRDefault="006861C3" w:rsidP="005B01F9">
      <w:pPr>
        <w:spacing w:line="360" w:lineRule="auto"/>
        <w:jc w:val="both"/>
        <w:rPr>
          <w:rFonts w:ascii="Palatino Linotype" w:eastAsia="Calibri" w:hAnsi="Palatino Linotype" w:cs="Arial"/>
        </w:rPr>
      </w:pPr>
    </w:p>
    <w:p w14:paraId="0B4384FA" w14:textId="0384F213" w:rsidR="001B047C" w:rsidRPr="005B01F9" w:rsidRDefault="001B047C" w:rsidP="005B01F9">
      <w:pPr>
        <w:spacing w:line="360" w:lineRule="auto"/>
        <w:jc w:val="both"/>
        <w:rPr>
          <w:rFonts w:ascii="Palatino Linotype" w:eastAsia="Calibri" w:hAnsi="Palatino Linotype" w:cs="Arial"/>
        </w:rPr>
      </w:pPr>
      <w:r w:rsidRPr="005B01F9">
        <w:rPr>
          <w:rFonts w:ascii="Palatino Linotype" w:eastAsia="Calibri" w:hAnsi="Palatino Linotype" w:cs="Arial"/>
        </w:rPr>
        <w:t xml:space="preserve">Así, con fundamento en lo previsto en los artículos 5, párrafo </w:t>
      </w:r>
      <w:r w:rsidR="0049051E" w:rsidRPr="005B01F9">
        <w:rPr>
          <w:rFonts w:ascii="Palatino Linotype" w:hAnsi="Palatino Linotype"/>
        </w:rPr>
        <w:t>trigésimo segundo, trigésimo tercero y trigésimo cuarto,</w:t>
      </w:r>
      <w:r w:rsidRPr="005B01F9">
        <w:rPr>
          <w:rFonts w:ascii="Palatino Linotype" w:eastAsia="Calibri" w:hAnsi="Palatino Linotype" w:cs="Arial"/>
        </w:rPr>
        <w:t xml:space="preserve"> fracciones IV y V de la Constitución Política del Estado Libre y Soberano de México; </w:t>
      </w:r>
      <w:r w:rsidRPr="005B01F9">
        <w:rPr>
          <w:rFonts w:ascii="Palatino Linotype" w:hAnsi="Palatino Linotype" w:cs="Arial"/>
        </w:rPr>
        <w:t>2, fracción II, 29, 36, fracciones I y II, 176, 178, 179, 181, 185 fracción I, 186 y 188</w:t>
      </w:r>
      <w:r w:rsidRPr="005B01F9">
        <w:rPr>
          <w:rFonts w:ascii="Palatino Linotype" w:eastAsia="Calibri" w:hAnsi="Palatino Linotype" w:cs="Arial"/>
        </w:rPr>
        <w:t xml:space="preserve"> de la Ley de Transparencia y Acceso a la Información Pública del Estado de México y Municipios, este Pleno: </w:t>
      </w:r>
    </w:p>
    <w:p w14:paraId="38512D6F" w14:textId="77777777" w:rsidR="001B047C" w:rsidRPr="005B01F9" w:rsidRDefault="001B047C" w:rsidP="005B01F9">
      <w:pPr>
        <w:widowControl w:val="0"/>
        <w:autoSpaceDE w:val="0"/>
        <w:autoSpaceDN w:val="0"/>
        <w:adjustRightInd w:val="0"/>
        <w:jc w:val="both"/>
        <w:rPr>
          <w:rFonts w:ascii="Palatino Linotype" w:eastAsiaTheme="minorHAnsi" w:hAnsi="Palatino Linotype"/>
          <w:lang w:eastAsia="es-ES_tradnl"/>
        </w:rPr>
      </w:pPr>
    </w:p>
    <w:p w14:paraId="1D48C129" w14:textId="77777777" w:rsidR="001B047C" w:rsidRPr="005B01F9" w:rsidRDefault="001B047C" w:rsidP="005B01F9">
      <w:pPr>
        <w:jc w:val="center"/>
        <w:rPr>
          <w:rFonts w:ascii="Palatino Linotype" w:hAnsi="Palatino Linotype"/>
          <w:b/>
          <w:sz w:val="28"/>
        </w:rPr>
      </w:pPr>
      <w:r w:rsidRPr="005B01F9">
        <w:rPr>
          <w:rFonts w:ascii="Palatino Linotype" w:hAnsi="Palatino Linotype"/>
          <w:b/>
          <w:sz w:val="28"/>
        </w:rPr>
        <w:t>R E S U E L V E</w:t>
      </w:r>
    </w:p>
    <w:p w14:paraId="0B270077" w14:textId="77777777" w:rsidR="001B047C" w:rsidRPr="005B01F9" w:rsidRDefault="001B047C" w:rsidP="005B01F9">
      <w:pPr>
        <w:jc w:val="center"/>
        <w:rPr>
          <w:rFonts w:ascii="Palatino Linotype" w:hAnsi="Palatino Linotype"/>
          <w:b/>
          <w:sz w:val="28"/>
        </w:rPr>
      </w:pPr>
    </w:p>
    <w:p w14:paraId="7C2D35DC" w14:textId="49EF10DB" w:rsidR="006861C3" w:rsidRPr="005B01F9" w:rsidRDefault="006861C3" w:rsidP="005B01F9">
      <w:pPr>
        <w:widowControl w:val="0"/>
        <w:tabs>
          <w:tab w:val="left" w:pos="1701"/>
        </w:tabs>
        <w:autoSpaceDE w:val="0"/>
        <w:autoSpaceDN w:val="0"/>
        <w:adjustRightInd w:val="0"/>
        <w:spacing w:line="360" w:lineRule="auto"/>
        <w:jc w:val="both"/>
        <w:rPr>
          <w:rFonts w:ascii="Palatino Linotype" w:hAnsi="Palatino Linotype" w:cs="Arial"/>
        </w:rPr>
      </w:pPr>
      <w:r w:rsidRPr="005B01F9">
        <w:rPr>
          <w:rFonts w:ascii="Palatino Linotype" w:hAnsi="Palatino Linotype" w:cs="Arial"/>
          <w:b/>
          <w:sz w:val="28"/>
          <w:szCs w:val="28"/>
        </w:rPr>
        <w:t>PRIMERO.</w:t>
      </w:r>
      <w:r w:rsidRPr="005B01F9">
        <w:rPr>
          <w:rFonts w:ascii="Palatino Linotype" w:hAnsi="Palatino Linotype" w:cs="Arial"/>
        </w:rPr>
        <w:t xml:space="preserve"> Resultan </w:t>
      </w:r>
      <w:r w:rsidRPr="005B01F9">
        <w:rPr>
          <w:rFonts w:ascii="Palatino Linotype" w:hAnsi="Palatino Linotype" w:cs="Arial"/>
          <w:b/>
        </w:rPr>
        <w:t>fundadas</w:t>
      </w:r>
      <w:r w:rsidRPr="005B01F9">
        <w:rPr>
          <w:rFonts w:ascii="Palatino Linotype" w:hAnsi="Palatino Linotype" w:cs="Arial"/>
        </w:rPr>
        <w:t xml:space="preserve"> las </w:t>
      </w:r>
      <w:r w:rsidRPr="005B01F9">
        <w:rPr>
          <w:rFonts w:ascii="Palatino Linotype" w:hAnsi="Palatino Linotype"/>
          <w:shd w:val="clear" w:color="auto" w:fill="FFFFFF"/>
        </w:rPr>
        <w:t>razones</w:t>
      </w:r>
      <w:r w:rsidRPr="005B01F9">
        <w:rPr>
          <w:rFonts w:ascii="Palatino Linotype" w:hAnsi="Palatino Linotype" w:cs="Arial"/>
        </w:rPr>
        <w:t xml:space="preserve"> o motivos de inconformidad hechas valer por </w:t>
      </w:r>
      <w:r w:rsidR="0075699E" w:rsidRPr="005B01F9">
        <w:rPr>
          <w:rFonts w:ascii="Palatino Linotype" w:eastAsia="Calibri" w:hAnsi="Palatino Linotype"/>
          <w:b/>
          <w:szCs w:val="22"/>
          <w:lang w:eastAsia="en-US"/>
        </w:rPr>
        <w:t>LA</w:t>
      </w:r>
      <w:r w:rsidRPr="005B01F9">
        <w:rPr>
          <w:rFonts w:ascii="Palatino Linotype" w:eastAsia="Calibri" w:hAnsi="Palatino Linotype"/>
          <w:b/>
          <w:szCs w:val="22"/>
          <w:lang w:eastAsia="en-US"/>
        </w:rPr>
        <w:t xml:space="preserve"> RECURRENTE</w:t>
      </w:r>
      <w:r w:rsidRPr="005B01F9">
        <w:rPr>
          <w:rFonts w:ascii="Palatino Linotype" w:hAnsi="Palatino Linotype" w:cs="Arial"/>
          <w:b/>
        </w:rPr>
        <w:t>,</w:t>
      </w:r>
      <w:r w:rsidRPr="005B01F9">
        <w:rPr>
          <w:rFonts w:ascii="Palatino Linotype" w:hAnsi="Palatino Linotype" w:cs="Arial"/>
        </w:rPr>
        <w:t xml:space="preserve"> en términos del Considerando </w:t>
      </w:r>
      <w:r w:rsidRPr="005B01F9">
        <w:rPr>
          <w:rFonts w:ascii="Palatino Linotype" w:hAnsi="Palatino Linotype" w:cs="Arial"/>
          <w:b/>
        </w:rPr>
        <w:t>QUINTO</w:t>
      </w:r>
      <w:r w:rsidRPr="005B01F9">
        <w:rPr>
          <w:rFonts w:ascii="Palatino Linotype" w:hAnsi="Palatino Linotype" w:cs="Arial"/>
        </w:rPr>
        <w:t xml:space="preserve"> de la presente resolución.</w:t>
      </w:r>
    </w:p>
    <w:p w14:paraId="6D78390C" w14:textId="77777777" w:rsidR="006861C3" w:rsidRPr="005B01F9" w:rsidRDefault="006861C3" w:rsidP="005B01F9">
      <w:pPr>
        <w:spacing w:line="360" w:lineRule="auto"/>
        <w:jc w:val="both"/>
        <w:rPr>
          <w:rFonts w:ascii="Palatino Linotype" w:hAnsi="Palatino Linotype" w:cs="Arial"/>
          <w:lang w:val="es-ES"/>
        </w:rPr>
      </w:pPr>
    </w:p>
    <w:p w14:paraId="71FB44ED" w14:textId="561061BF" w:rsidR="00662849" w:rsidRPr="005B01F9" w:rsidRDefault="006861C3" w:rsidP="005B01F9">
      <w:pPr>
        <w:widowControl w:val="0"/>
        <w:autoSpaceDE w:val="0"/>
        <w:autoSpaceDN w:val="0"/>
        <w:adjustRightInd w:val="0"/>
        <w:spacing w:line="360" w:lineRule="auto"/>
        <w:jc w:val="both"/>
        <w:rPr>
          <w:rFonts w:ascii="Palatino Linotype" w:hAnsi="Palatino Linotype" w:cs="Arial"/>
          <w:b/>
        </w:rPr>
      </w:pPr>
      <w:r w:rsidRPr="005B01F9">
        <w:rPr>
          <w:rFonts w:ascii="Palatino Linotype" w:hAnsi="Palatino Linotype" w:cs="Arial"/>
          <w:b/>
          <w:sz w:val="28"/>
        </w:rPr>
        <w:t>SEGUNDO.</w:t>
      </w:r>
      <w:r w:rsidRPr="005B01F9">
        <w:rPr>
          <w:rFonts w:ascii="Palatino Linotype" w:hAnsi="Palatino Linotype" w:cs="Arial"/>
        </w:rPr>
        <w:t xml:space="preserve"> </w:t>
      </w:r>
      <w:r w:rsidRPr="005B01F9">
        <w:rPr>
          <w:rFonts w:ascii="Palatino Linotype" w:eastAsia="Calibri" w:hAnsi="Palatino Linotype" w:cs="Arial"/>
        </w:rPr>
        <w:t xml:space="preserve">Se </w:t>
      </w:r>
      <w:r w:rsidRPr="005B01F9">
        <w:rPr>
          <w:rFonts w:ascii="Palatino Linotype" w:eastAsia="Calibri" w:hAnsi="Palatino Linotype" w:cs="Arial"/>
          <w:b/>
        </w:rPr>
        <w:t xml:space="preserve">MODIFICA </w:t>
      </w:r>
      <w:r w:rsidRPr="005B01F9">
        <w:rPr>
          <w:rFonts w:ascii="Palatino Linotype" w:eastAsia="Calibri" w:hAnsi="Palatino Linotype" w:cs="Arial"/>
        </w:rPr>
        <w:t xml:space="preserve">la respuesta proporcionada por </w:t>
      </w:r>
      <w:r w:rsidRPr="005B01F9">
        <w:rPr>
          <w:rFonts w:ascii="Palatino Linotype" w:eastAsia="Calibri" w:hAnsi="Palatino Linotype" w:cs="Arial"/>
          <w:b/>
        </w:rPr>
        <w:t xml:space="preserve">EL SUJETO OBLIGADO, </w:t>
      </w:r>
      <w:r w:rsidRPr="005B01F9">
        <w:rPr>
          <w:rFonts w:ascii="Palatino Linotype" w:hAnsi="Palatino Linotype"/>
          <w:shd w:val="clear" w:color="auto" w:fill="FFFFFF"/>
        </w:rPr>
        <w:t xml:space="preserve">que generó el Recurso de Revisión </w:t>
      </w:r>
      <w:r w:rsidR="00662849" w:rsidRPr="005B01F9">
        <w:rPr>
          <w:rFonts w:ascii="Palatino Linotype" w:hAnsi="Palatino Linotype"/>
          <w:b/>
        </w:rPr>
        <w:t>04567/INFOEM/IP/RR/2023</w:t>
      </w:r>
      <w:r w:rsidRPr="005B01F9">
        <w:rPr>
          <w:rFonts w:ascii="Palatino Linotype" w:hAnsi="Palatino Linotype"/>
          <w:b/>
        </w:rPr>
        <w:t xml:space="preserve">, </w:t>
      </w:r>
      <w:r w:rsidRPr="005B01F9">
        <w:rPr>
          <w:rFonts w:ascii="Palatino Linotype" w:hAnsi="Palatino Linotype" w:cs="Arial"/>
        </w:rPr>
        <w:t xml:space="preserve">en términos del </w:t>
      </w:r>
      <w:r w:rsidRPr="005B01F9">
        <w:rPr>
          <w:rFonts w:ascii="Palatino Linotype" w:hAnsi="Palatino Linotype" w:cs="Arial"/>
          <w:bCs/>
        </w:rPr>
        <w:t>considerando</w:t>
      </w:r>
      <w:r w:rsidRPr="005B01F9">
        <w:rPr>
          <w:rFonts w:ascii="Palatino Linotype" w:hAnsi="Palatino Linotype" w:cs="Arial"/>
          <w:b/>
        </w:rPr>
        <w:t xml:space="preserve"> QUINTO </w:t>
      </w:r>
      <w:r w:rsidRPr="005B01F9">
        <w:rPr>
          <w:rFonts w:ascii="Palatino Linotype" w:hAnsi="Palatino Linotype" w:cs="Arial"/>
        </w:rPr>
        <w:t xml:space="preserve">de la presente resolución, se </w:t>
      </w:r>
      <w:r w:rsidRPr="005B01F9">
        <w:rPr>
          <w:rFonts w:ascii="Palatino Linotype" w:hAnsi="Palatino Linotype" w:cs="Arial"/>
          <w:b/>
        </w:rPr>
        <w:t>ORDENA</w:t>
      </w:r>
      <w:r w:rsidRPr="005B01F9">
        <w:rPr>
          <w:rFonts w:ascii="Palatino Linotype" w:hAnsi="Palatino Linotype" w:cs="Arial"/>
        </w:rPr>
        <w:t xml:space="preserve"> al </w:t>
      </w:r>
      <w:r w:rsidRPr="005B01F9">
        <w:rPr>
          <w:rFonts w:ascii="Palatino Linotype" w:hAnsi="Palatino Linotype" w:cs="Arial"/>
          <w:b/>
        </w:rPr>
        <w:t>SUJETO OBLIGADO</w:t>
      </w:r>
      <w:r w:rsidRPr="005B01F9">
        <w:rPr>
          <w:rFonts w:ascii="Palatino Linotype" w:hAnsi="Palatino Linotype" w:cs="Arial"/>
        </w:rPr>
        <w:t xml:space="preserve"> entregar a</w:t>
      </w:r>
      <w:r w:rsidRPr="005B01F9">
        <w:rPr>
          <w:rFonts w:ascii="Palatino Linotype" w:hAnsi="Palatino Linotype" w:cs="Arial"/>
          <w:b/>
          <w:bCs/>
        </w:rPr>
        <w:t xml:space="preserve"> </w:t>
      </w:r>
      <w:r w:rsidR="005B01F9" w:rsidRPr="005B01F9">
        <w:rPr>
          <w:rFonts w:ascii="Palatino Linotype" w:hAnsi="Palatino Linotype" w:cs="Arial"/>
          <w:b/>
          <w:bCs/>
        </w:rPr>
        <w:t xml:space="preserve">LA </w:t>
      </w:r>
      <w:r w:rsidRPr="005B01F9">
        <w:rPr>
          <w:rFonts w:ascii="Palatino Linotype" w:hAnsi="Palatino Linotype" w:cs="Arial"/>
          <w:b/>
        </w:rPr>
        <w:t xml:space="preserve">RECURRENTE, </w:t>
      </w:r>
      <w:r w:rsidR="00662849" w:rsidRPr="005B01F9">
        <w:rPr>
          <w:rFonts w:ascii="Palatino Linotype" w:hAnsi="Palatino Linotype" w:cs="Arial"/>
        </w:rPr>
        <w:t xml:space="preserve">vía </w:t>
      </w:r>
      <w:r w:rsidR="00662849" w:rsidRPr="005B01F9">
        <w:rPr>
          <w:rFonts w:ascii="Palatino Linotype" w:hAnsi="Palatino Linotype" w:cs="Arial"/>
          <w:b/>
        </w:rPr>
        <w:t xml:space="preserve">SAIMEX </w:t>
      </w:r>
      <w:r w:rsidR="00662849" w:rsidRPr="005B01F9">
        <w:rPr>
          <w:rFonts w:ascii="Palatino Linotype" w:hAnsi="Palatino Linotype" w:cs="Arial"/>
        </w:rPr>
        <w:t xml:space="preserve">previa </w:t>
      </w:r>
      <w:r w:rsidR="00662849" w:rsidRPr="005B01F9">
        <w:rPr>
          <w:rFonts w:ascii="Palatino Linotype" w:hAnsi="Palatino Linotype" w:cs="Arial"/>
          <w:b/>
        </w:rPr>
        <w:t>búsqueda exhaustiva y razonable,</w:t>
      </w:r>
      <w:r w:rsidR="00662849" w:rsidRPr="005B01F9">
        <w:rPr>
          <w:rFonts w:ascii="Palatino Linotype" w:hAnsi="Palatino Linotype" w:cs="Arial"/>
        </w:rPr>
        <w:t xml:space="preserve"> de ser procedente en </w:t>
      </w:r>
      <w:r w:rsidR="00662849" w:rsidRPr="005B01F9">
        <w:rPr>
          <w:rFonts w:ascii="Palatino Linotype" w:hAnsi="Palatino Linotype" w:cs="Arial"/>
          <w:b/>
          <w:lang w:val="es-ES"/>
        </w:rPr>
        <w:t xml:space="preserve">versión pública </w:t>
      </w:r>
      <w:r w:rsidR="00662849" w:rsidRPr="005B01F9">
        <w:rPr>
          <w:rFonts w:ascii="Palatino Linotype" w:hAnsi="Palatino Linotype" w:cs="Arial"/>
          <w:lang w:val="es-ES"/>
        </w:rPr>
        <w:t xml:space="preserve">los documentos donde </w:t>
      </w:r>
      <w:r w:rsidR="00662849" w:rsidRPr="005B01F9">
        <w:rPr>
          <w:rFonts w:ascii="Palatino Linotype" w:hAnsi="Palatino Linotype" w:cs="Arial"/>
          <w:lang w:val="es-ES"/>
        </w:rPr>
        <w:lastRenderedPageBreak/>
        <w:t>conste lo siguiente:</w:t>
      </w:r>
    </w:p>
    <w:p w14:paraId="29BDD0AD" w14:textId="77777777" w:rsidR="00662849" w:rsidRPr="005B01F9" w:rsidRDefault="00662849" w:rsidP="005B01F9">
      <w:pPr>
        <w:widowControl w:val="0"/>
        <w:autoSpaceDE w:val="0"/>
        <w:autoSpaceDN w:val="0"/>
        <w:adjustRightInd w:val="0"/>
        <w:spacing w:line="360" w:lineRule="auto"/>
        <w:jc w:val="both"/>
        <w:rPr>
          <w:rFonts w:ascii="Palatino Linotype" w:hAnsi="Palatino Linotype" w:cs="Arial"/>
          <w:b/>
        </w:rPr>
      </w:pPr>
    </w:p>
    <w:p w14:paraId="28EF53D8" w14:textId="670A2D7C" w:rsidR="00662849" w:rsidRPr="005B01F9" w:rsidRDefault="006861C3" w:rsidP="005B01F9">
      <w:pPr>
        <w:spacing w:line="276" w:lineRule="auto"/>
        <w:ind w:left="851" w:right="1134"/>
        <w:jc w:val="both"/>
        <w:rPr>
          <w:rFonts w:ascii="Palatino Linotype" w:hAnsi="Palatino Linotype" w:cs="Arial"/>
          <w:i/>
          <w:sz w:val="22"/>
          <w:szCs w:val="22"/>
        </w:rPr>
      </w:pPr>
      <w:r w:rsidRPr="005B01F9">
        <w:rPr>
          <w:rFonts w:ascii="Palatino Linotype" w:hAnsi="Palatino Linotype" w:cs="Arial"/>
          <w:i/>
          <w:sz w:val="22"/>
          <w:szCs w:val="22"/>
        </w:rPr>
        <w:t>“</w:t>
      </w:r>
      <w:r w:rsidR="00662849" w:rsidRPr="005B01F9">
        <w:rPr>
          <w:rFonts w:ascii="Palatino Linotype" w:hAnsi="Palatino Linotype" w:cs="Arial"/>
          <w:i/>
          <w:sz w:val="22"/>
          <w:szCs w:val="22"/>
        </w:rPr>
        <w:t xml:space="preserve">El domicilio y número telefónico de la empresa precisada en la solicitud. </w:t>
      </w:r>
    </w:p>
    <w:p w14:paraId="12455196" w14:textId="77777777" w:rsidR="00662849" w:rsidRPr="005B01F9" w:rsidRDefault="00662849" w:rsidP="005B01F9">
      <w:pPr>
        <w:spacing w:line="276" w:lineRule="auto"/>
        <w:ind w:left="851" w:right="1134"/>
        <w:jc w:val="both"/>
        <w:rPr>
          <w:rFonts w:ascii="Palatino Linotype" w:hAnsi="Palatino Linotype" w:cs="Arial"/>
          <w:i/>
          <w:sz w:val="22"/>
          <w:szCs w:val="22"/>
        </w:rPr>
      </w:pPr>
    </w:p>
    <w:p w14:paraId="05D33282" w14:textId="190013CC" w:rsidR="00662849" w:rsidRPr="005B01F9" w:rsidRDefault="00662849" w:rsidP="005B01F9">
      <w:pPr>
        <w:spacing w:line="276" w:lineRule="auto"/>
        <w:ind w:left="851" w:right="1134"/>
        <w:jc w:val="both"/>
        <w:rPr>
          <w:rFonts w:ascii="Palatino Linotype" w:hAnsi="Palatino Linotype" w:cs="Arial"/>
          <w:i/>
          <w:sz w:val="22"/>
          <w:szCs w:val="22"/>
        </w:rPr>
      </w:pPr>
      <w:r w:rsidRPr="005B01F9">
        <w:rPr>
          <w:rFonts w:ascii="Palatino Linotype" w:hAnsi="Palatino Linotype" w:cs="Arial"/>
          <w:i/>
          <w:sz w:val="22"/>
          <w:szCs w:val="22"/>
        </w:rPr>
        <w:t xml:space="preserve">Debiendo notificar a </w:t>
      </w:r>
      <w:r w:rsidR="005B01F9" w:rsidRPr="005B01F9">
        <w:rPr>
          <w:rFonts w:ascii="Palatino Linotype" w:hAnsi="Palatino Linotype" w:cs="Arial"/>
          <w:b/>
          <w:bCs/>
          <w:i/>
          <w:sz w:val="22"/>
          <w:szCs w:val="22"/>
        </w:rPr>
        <w:t>LA</w:t>
      </w:r>
      <w:r w:rsidR="005B01F9" w:rsidRPr="005B01F9">
        <w:rPr>
          <w:rFonts w:ascii="Palatino Linotype" w:hAnsi="Palatino Linotype" w:cs="Arial"/>
          <w:i/>
          <w:sz w:val="22"/>
          <w:szCs w:val="22"/>
        </w:rPr>
        <w:t xml:space="preserve"> </w:t>
      </w:r>
      <w:r w:rsidRPr="005B01F9">
        <w:rPr>
          <w:rFonts w:ascii="Palatino Linotype" w:hAnsi="Palatino Linotype" w:cs="Arial"/>
          <w:b/>
          <w:i/>
          <w:sz w:val="22"/>
          <w:szCs w:val="22"/>
        </w:rPr>
        <w:t>RECURRENTE</w:t>
      </w:r>
      <w:r w:rsidRPr="005B01F9">
        <w:rPr>
          <w:rFonts w:ascii="Palatino Linotype" w:hAnsi="Palatino Linotype" w:cs="Arial"/>
          <w:i/>
          <w:sz w:val="22"/>
          <w:szCs w:val="22"/>
        </w:rPr>
        <w:t xml:space="preserve"> en su caso el Acuerdo de Clasificación de la información que emita el Comité de Transparencia con motivo de la versión pública</w:t>
      </w:r>
      <w:r w:rsidRPr="005B01F9">
        <w:rPr>
          <w:rFonts w:ascii="Palatino Linotype" w:hAnsi="Palatino Linotype"/>
          <w:i/>
          <w:iCs/>
          <w:sz w:val="22"/>
          <w:szCs w:val="22"/>
        </w:rPr>
        <w:t>.</w:t>
      </w:r>
    </w:p>
    <w:p w14:paraId="0EAE63EE" w14:textId="77777777" w:rsidR="00662849" w:rsidRPr="005B01F9" w:rsidRDefault="00662849" w:rsidP="005B01F9">
      <w:pPr>
        <w:spacing w:line="276" w:lineRule="auto"/>
        <w:ind w:left="851" w:right="1134"/>
        <w:jc w:val="both"/>
        <w:rPr>
          <w:rFonts w:ascii="Palatino Linotype" w:hAnsi="Palatino Linotype" w:cs="Arial"/>
          <w:i/>
          <w:sz w:val="22"/>
          <w:szCs w:val="22"/>
        </w:rPr>
      </w:pPr>
    </w:p>
    <w:p w14:paraId="0EF4D552" w14:textId="3B20662E" w:rsidR="00662849" w:rsidRPr="005B01F9" w:rsidRDefault="00662849" w:rsidP="005B01F9">
      <w:pPr>
        <w:spacing w:line="276" w:lineRule="auto"/>
        <w:ind w:left="851" w:right="1134"/>
        <w:jc w:val="both"/>
        <w:rPr>
          <w:rFonts w:ascii="Palatino Linotype" w:hAnsi="Palatino Linotype" w:cs="Arial"/>
          <w:i/>
          <w:sz w:val="22"/>
          <w:szCs w:val="22"/>
        </w:rPr>
      </w:pPr>
      <w:r w:rsidRPr="005B01F9">
        <w:rPr>
          <w:rFonts w:ascii="Palatino Linotype" w:hAnsi="Palatino Linotype" w:cs="Arial"/>
          <w:i/>
          <w:sz w:val="22"/>
          <w:szCs w:val="22"/>
        </w:rPr>
        <w:t xml:space="preserve">Para el caso de que no </w:t>
      </w:r>
      <w:r w:rsidR="0075699E" w:rsidRPr="005B01F9">
        <w:rPr>
          <w:rFonts w:ascii="Palatino Linotype" w:hAnsi="Palatino Linotype" w:cs="Arial"/>
          <w:i/>
          <w:sz w:val="22"/>
          <w:szCs w:val="22"/>
        </w:rPr>
        <w:t>obre</w:t>
      </w:r>
      <w:r w:rsidRPr="005B01F9">
        <w:rPr>
          <w:rFonts w:ascii="Palatino Linotype" w:hAnsi="Palatino Linotype" w:cs="Arial"/>
          <w:i/>
          <w:sz w:val="22"/>
          <w:szCs w:val="22"/>
        </w:rPr>
        <w:t xml:space="preserve"> la información de la que se ordena su entrega, </w:t>
      </w:r>
      <w:r w:rsidRPr="005B01F9">
        <w:rPr>
          <w:rFonts w:ascii="Palatino Linotype" w:hAnsi="Palatino Linotype" w:cs="Arial"/>
          <w:b/>
          <w:i/>
          <w:sz w:val="22"/>
          <w:szCs w:val="22"/>
        </w:rPr>
        <w:t xml:space="preserve">EL SUJETO OBLIGADO </w:t>
      </w:r>
      <w:r w:rsidRPr="005B01F9">
        <w:rPr>
          <w:rFonts w:ascii="Palatino Linotype" w:hAnsi="Palatino Linotype" w:cs="Arial"/>
          <w:i/>
          <w:sz w:val="22"/>
          <w:szCs w:val="22"/>
        </w:rPr>
        <w:t>deberá de hacerlo del conocimiento de</w:t>
      </w:r>
      <w:r w:rsidR="0075699E" w:rsidRPr="005B01F9">
        <w:rPr>
          <w:rFonts w:ascii="Palatino Linotype" w:hAnsi="Palatino Linotype" w:cs="Arial"/>
          <w:i/>
          <w:sz w:val="22"/>
          <w:szCs w:val="22"/>
        </w:rPr>
        <w:t xml:space="preserve"> </w:t>
      </w:r>
      <w:r w:rsidR="0075699E" w:rsidRPr="005B01F9">
        <w:rPr>
          <w:rFonts w:ascii="Palatino Linotype" w:hAnsi="Palatino Linotype" w:cs="Arial"/>
          <w:b/>
          <w:i/>
          <w:sz w:val="22"/>
          <w:szCs w:val="22"/>
        </w:rPr>
        <w:t>LA</w:t>
      </w:r>
      <w:r w:rsidRPr="005B01F9">
        <w:rPr>
          <w:rFonts w:ascii="Palatino Linotype" w:hAnsi="Palatino Linotype" w:cs="Arial"/>
          <w:i/>
          <w:sz w:val="22"/>
          <w:szCs w:val="22"/>
        </w:rPr>
        <w:t xml:space="preserve"> </w:t>
      </w:r>
      <w:r w:rsidRPr="005B01F9">
        <w:rPr>
          <w:rFonts w:ascii="Palatino Linotype" w:hAnsi="Palatino Linotype" w:cs="Arial"/>
          <w:b/>
          <w:i/>
          <w:sz w:val="22"/>
          <w:szCs w:val="22"/>
        </w:rPr>
        <w:t>RECURRENTE</w:t>
      </w:r>
      <w:r w:rsidR="0075699E" w:rsidRPr="005B01F9">
        <w:rPr>
          <w:rFonts w:ascii="Palatino Linotype" w:hAnsi="Palatino Linotype" w:cs="Arial"/>
          <w:b/>
          <w:i/>
          <w:sz w:val="22"/>
          <w:szCs w:val="22"/>
        </w:rPr>
        <w:t xml:space="preserve">. </w:t>
      </w:r>
    </w:p>
    <w:p w14:paraId="5DA92DCD" w14:textId="77777777" w:rsidR="006861C3" w:rsidRPr="005B01F9" w:rsidRDefault="006861C3" w:rsidP="005B01F9">
      <w:pPr>
        <w:spacing w:line="276" w:lineRule="auto"/>
        <w:ind w:left="851" w:right="1134"/>
        <w:jc w:val="both"/>
        <w:rPr>
          <w:rFonts w:ascii="Palatino Linotype" w:hAnsi="Palatino Linotype" w:cs="Arial"/>
          <w:i/>
          <w:sz w:val="22"/>
          <w:szCs w:val="22"/>
        </w:rPr>
      </w:pPr>
    </w:p>
    <w:p w14:paraId="3E4EF979" w14:textId="77777777" w:rsidR="006861C3" w:rsidRPr="005B01F9" w:rsidRDefault="006861C3" w:rsidP="005B01F9">
      <w:pPr>
        <w:tabs>
          <w:tab w:val="left" w:pos="709"/>
        </w:tabs>
        <w:spacing w:line="360" w:lineRule="auto"/>
        <w:ind w:right="51"/>
        <w:jc w:val="both"/>
        <w:rPr>
          <w:rFonts w:ascii="Palatino Linotype" w:hAnsi="Palatino Linotype"/>
          <w:shd w:val="clear" w:color="auto" w:fill="FFFFFF"/>
        </w:rPr>
      </w:pPr>
      <w:r w:rsidRPr="005B01F9">
        <w:rPr>
          <w:rFonts w:ascii="Palatino Linotype" w:hAnsi="Palatino Linotype"/>
          <w:b/>
          <w:sz w:val="28"/>
          <w:szCs w:val="28"/>
          <w:shd w:val="clear" w:color="auto" w:fill="FFFFFF"/>
        </w:rPr>
        <w:t>TERCERO.</w:t>
      </w:r>
      <w:r w:rsidRPr="005B01F9">
        <w:rPr>
          <w:rFonts w:ascii="Palatino Linotype" w:hAnsi="Palatino Linotype"/>
          <w:b/>
          <w:shd w:val="clear" w:color="auto" w:fill="FFFFFF"/>
        </w:rPr>
        <w:t> </w:t>
      </w:r>
      <w:r w:rsidRPr="005B01F9">
        <w:rPr>
          <w:rFonts w:ascii="Palatino Linotype" w:hAnsi="Palatino Linotype"/>
          <w:b/>
          <w:lang w:eastAsia="es-ES_tradnl"/>
        </w:rPr>
        <w:t xml:space="preserve">Notifíquese </w:t>
      </w:r>
      <w:r w:rsidRPr="005B01F9">
        <w:rPr>
          <w:rFonts w:ascii="Palatino Linotype" w:hAnsi="Palatino Linotype"/>
          <w:lang w:eastAsia="es-ES_tradnl"/>
        </w:rPr>
        <w:t xml:space="preserve">mediante </w:t>
      </w:r>
      <w:r w:rsidRPr="005B01F9">
        <w:rPr>
          <w:rFonts w:ascii="Palatino Linotype" w:hAnsi="Palatino Linotype" w:cs="Arial"/>
        </w:rPr>
        <w:t>Sistema de Acceso a la Información Mexiquense</w:t>
      </w:r>
      <w:r w:rsidRPr="005B01F9">
        <w:rPr>
          <w:rFonts w:ascii="Palatino Linotype" w:hAnsi="Palatino Linotype"/>
          <w:lang w:eastAsia="es-ES_tradnl"/>
        </w:rPr>
        <w:t xml:space="preserve"> </w:t>
      </w:r>
      <w:r w:rsidRPr="005B01F9">
        <w:rPr>
          <w:rFonts w:ascii="Palatino Linotype" w:hAnsi="Palatino Linotype"/>
          <w:shd w:val="clear" w:color="auto" w:fill="FFFFFF"/>
        </w:rPr>
        <w:t>al Titular de la Unidad de Transparencia del</w:t>
      </w:r>
      <w:r w:rsidRPr="005B01F9">
        <w:rPr>
          <w:rFonts w:ascii="Palatino Linotype" w:hAnsi="Palatino Linotype"/>
          <w:b/>
          <w:shd w:val="clear" w:color="auto" w:fill="FFFFFF"/>
        </w:rPr>
        <w:t> SUJETO OBLIGADO</w:t>
      </w:r>
      <w:r w:rsidRPr="005B01F9">
        <w:rPr>
          <w:rFonts w:ascii="Palatino Linotype" w:hAnsi="Palatino Linotype"/>
          <w:shd w:val="clear" w:color="auto" w:fill="FFFFFF"/>
        </w:rPr>
        <w:t xml:space="preserve">, para que conforme a los artículos 186, último párrafo y 189, párrafo segundo de la Ley de </w:t>
      </w:r>
      <w:r w:rsidRPr="005B01F9">
        <w:rPr>
          <w:rFonts w:ascii="Palatino Linotype" w:hAnsi="Palatino Linotype" w:cs="Arial"/>
        </w:rPr>
        <w:t>Transparencia</w:t>
      </w:r>
      <w:r w:rsidRPr="005B01F9">
        <w:rPr>
          <w:rFonts w:ascii="Palatino Linotype" w:hAnsi="Palatino Linotype"/>
          <w:shd w:val="clear" w:color="auto" w:fill="FFFFFF"/>
        </w:rPr>
        <w:t xml:space="preserve"> y Acceso a la Información Pública del Estado de México y Municipios, dé </w:t>
      </w:r>
      <w:r w:rsidRPr="005B01F9">
        <w:rPr>
          <w:rFonts w:ascii="Palatino Linotype" w:hAnsi="Palatino Linotype" w:cs="Arial"/>
        </w:rPr>
        <w:t>cumplimiento</w:t>
      </w:r>
      <w:r w:rsidRPr="005B01F9">
        <w:rPr>
          <w:rFonts w:ascii="Palatino Linotype" w:hAnsi="Palatino Linotype"/>
          <w:shd w:val="clear" w:color="auto" w:fill="FFFFFF"/>
        </w:rPr>
        <w:t xml:space="preserve"> a lo ordenado dentro del plazo de diez días hábiles, debiendo </w:t>
      </w:r>
      <w:r w:rsidRPr="005B01F9">
        <w:rPr>
          <w:rFonts w:ascii="Palatino Linotype" w:hAnsi="Palatino Linotype" w:cs="Arial"/>
        </w:rPr>
        <w:t>informar</w:t>
      </w:r>
      <w:r w:rsidRPr="005B01F9">
        <w:rPr>
          <w:rFonts w:ascii="Palatino Linotype" w:hAnsi="Palatino Linotype"/>
          <w:shd w:val="clear" w:color="auto" w:fill="FFFFFF"/>
        </w:rPr>
        <w:t xml:space="preserve"> a este Instituto en un plazo </w:t>
      </w:r>
      <w:r w:rsidRPr="005B01F9">
        <w:rPr>
          <w:rFonts w:ascii="Palatino Linotype" w:hAnsi="Palatino Linotype"/>
          <w:lang w:eastAsia="es-ES_tradnl"/>
        </w:rPr>
        <w:t>de</w:t>
      </w:r>
      <w:r w:rsidRPr="005B01F9">
        <w:rPr>
          <w:rFonts w:ascii="Palatino Linotype" w:hAnsi="Palatino Linotype"/>
          <w:shd w:val="clear" w:color="auto" w:fill="FFFFFF"/>
        </w:rPr>
        <w:t xml:space="preserve"> tres días hábiles siguientes sobre el cumplimiento dado a la presente resolución.</w:t>
      </w:r>
    </w:p>
    <w:p w14:paraId="76C5754A" w14:textId="77777777" w:rsidR="006861C3" w:rsidRPr="005B01F9" w:rsidRDefault="006861C3" w:rsidP="005B01F9">
      <w:pPr>
        <w:spacing w:line="360" w:lineRule="auto"/>
        <w:ind w:right="49"/>
        <w:jc w:val="both"/>
        <w:rPr>
          <w:rFonts w:ascii="Palatino Linotype" w:hAnsi="Palatino Linotype"/>
          <w:b/>
          <w:shd w:val="clear" w:color="auto" w:fill="FFFFFF"/>
        </w:rPr>
      </w:pPr>
    </w:p>
    <w:p w14:paraId="10318C06" w14:textId="713F2C36" w:rsidR="006861C3" w:rsidRPr="005B01F9" w:rsidRDefault="006861C3" w:rsidP="005B01F9">
      <w:pPr>
        <w:tabs>
          <w:tab w:val="left" w:pos="709"/>
        </w:tabs>
        <w:spacing w:line="360" w:lineRule="auto"/>
        <w:ind w:right="51"/>
        <w:jc w:val="both"/>
        <w:rPr>
          <w:rFonts w:ascii="Palatino Linotype" w:hAnsi="Palatino Linotype"/>
          <w:b/>
          <w:szCs w:val="17"/>
          <w:lang w:eastAsia="es-ES_tradnl"/>
        </w:rPr>
      </w:pPr>
      <w:r w:rsidRPr="005B01F9">
        <w:rPr>
          <w:rFonts w:ascii="Palatino Linotype" w:hAnsi="Palatino Linotype" w:cs="Arial"/>
          <w:b/>
          <w:bCs/>
          <w:sz w:val="28"/>
        </w:rPr>
        <w:t>CUARTO.</w:t>
      </w:r>
      <w:r w:rsidRPr="005B01F9">
        <w:rPr>
          <w:rFonts w:ascii="Palatino Linotype" w:hAnsi="Palatino Linotype"/>
          <w:szCs w:val="17"/>
          <w:lang w:eastAsia="es-ES_tradnl"/>
        </w:rPr>
        <w:t xml:space="preserve"> </w:t>
      </w:r>
      <w:r w:rsidRPr="005B01F9">
        <w:rPr>
          <w:rFonts w:ascii="Palatino Linotype" w:hAnsi="Palatino Linotype"/>
          <w:b/>
          <w:szCs w:val="17"/>
          <w:lang w:eastAsia="es-ES_tradnl"/>
        </w:rPr>
        <w:t>Notifíquese</w:t>
      </w:r>
      <w:r w:rsidRPr="005B01F9">
        <w:rPr>
          <w:rFonts w:ascii="Palatino Linotype" w:hAnsi="Palatino Linotype"/>
          <w:szCs w:val="17"/>
          <w:lang w:eastAsia="es-ES_tradnl"/>
        </w:rPr>
        <w:t xml:space="preserve"> a </w:t>
      </w:r>
      <w:r w:rsidR="005B01F9" w:rsidRPr="005B01F9">
        <w:rPr>
          <w:rFonts w:ascii="Palatino Linotype" w:hAnsi="Palatino Linotype"/>
          <w:b/>
          <w:bCs/>
          <w:szCs w:val="17"/>
          <w:lang w:eastAsia="es-ES_tradnl"/>
        </w:rPr>
        <w:t>LA</w:t>
      </w:r>
      <w:r w:rsidR="005B01F9" w:rsidRPr="005B01F9">
        <w:rPr>
          <w:rFonts w:ascii="Palatino Linotype" w:hAnsi="Palatino Linotype"/>
          <w:szCs w:val="17"/>
          <w:lang w:eastAsia="es-ES_tradnl"/>
        </w:rPr>
        <w:t xml:space="preserve"> </w:t>
      </w:r>
      <w:r w:rsidRPr="005B01F9">
        <w:rPr>
          <w:rFonts w:ascii="Palatino Linotype" w:hAnsi="Palatino Linotype"/>
          <w:b/>
          <w:szCs w:val="17"/>
          <w:lang w:eastAsia="es-ES_tradnl"/>
        </w:rPr>
        <w:t>RECURRENTE</w:t>
      </w:r>
      <w:r w:rsidRPr="005B01F9">
        <w:rPr>
          <w:rFonts w:ascii="Palatino Linotype" w:hAnsi="Palatino Linotype"/>
          <w:szCs w:val="17"/>
          <w:lang w:eastAsia="es-ES_tradnl"/>
        </w:rPr>
        <w:t xml:space="preserve"> la presente resolución vía </w:t>
      </w:r>
      <w:r w:rsidRPr="005B01F9">
        <w:rPr>
          <w:rFonts w:ascii="Palatino Linotype" w:hAnsi="Palatino Linotype" w:cs="Arial"/>
        </w:rPr>
        <w:t xml:space="preserve">Sistema de Acceso a la Información Mexiquense </w:t>
      </w:r>
      <w:r w:rsidRPr="005B01F9">
        <w:rPr>
          <w:rFonts w:ascii="Palatino Linotype" w:hAnsi="Palatino Linotype" w:cs="Arial"/>
          <w:b/>
        </w:rPr>
        <w:t>(</w:t>
      </w:r>
      <w:r w:rsidRPr="005B01F9">
        <w:rPr>
          <w:rFonts w:ascii="Palatino Linotype" w:hAnsi="Palatino Linotype" w:cs="Arial"/>
          <w:b/>
          <w:bCs/>
        </w:rPr>
        <w:t>SAIMEX)</w:t>
      </w:r>
      <w:r w:rsidRPr="005B01F9">
        <w:rPr>
          <w:rFonts w:ascii="Palatino Linotype" w:hAnsi="Palatino Linotype" w:cs="Arial"/>
        </w:rPr>
        <w:t>.</w:t>
      </w:r>
    </w:p>
    <w:p w14:paraId="57D58AA2" w14:textId="77777777" w:rsidR="006861C3" w:rsidRPr="005B01F9" w:rsidRDefault="006861C3" w:rsidP="005B01F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6345B7E" w14:textId="76D2431B" w:rsidR="006861C3" w:rsidRPr="005B01F9" w:rsidRDefault="006861C3" w:rsidP="005B01F9">
      <w:pPr>
        <w:tabs>
          <w:tab w:val="left" w:pos="709"/>
        </w:tabs>
        <w:spacing w:line="360" w:lineRule="auto"/>
        <w:ind w:right="51"/>
        <w:jc w:val="both"/>
        <w:rPr>
          <w:rFonts w:ascii="Palatino Linotype" w:hAnsi="Palatino Linotype"/>
          <w:szCs w:val="17"/>
          <w:lang w:eastAsia="es-ES_tradnl"/>
        </w:rPr>
      </w:pPr>
      <w:r w:rsidRPr="005B01F9">
        <w:rPr>
          <w:rFonts w:ascii="Palatino Linotype" w:hAnsi="Palatino Linotype" w:cs="Arial"/>
          <w:b/>
          <w:bCs/>
          <w:sz w:val="28"/>
        </w:rPr>
        <w:t>QUINTO.</w:t>
      </w:r>
      <w:r w:rsidRPr="005B01F9">
        <w:rPr>
          <w:rFonts w:ascii="Palatino Linotype" w:hAnsi="Palatino Linotype"/>
          <w:szCs w:val="17"/>
          <w:lang w:eastAsia="es-ES_tradnl"/>
        </w:rPr>
        <w:t xml:space="preserve"> Hágase del conocimiento a</w:t>
      </w:r>
      <w:r w:rsidR="005B01F9" w:rsidRPr="005B01F9">
        <w:rPr>
          <w:rFonts w:ascii="Palatino Linotype" w:hAnsi="Palatino Linotype"/>
          <w:szCs w:val="17"/>
          <w:lang w:eastAsia="es-ES_tradnl"/>
        </w:rPr>
        <w:t xml:space="preserve"> </w:t>
      </w:r>
      <w:r w:rsidR="005B01F9" w:rsidRPr="005B01F9">
        <w:rPr>
          <w:rFonts w:ascii="Palatino Linotype" w:hAnsi="Palatino Linotype"/>
          <w:b/>
          <w:bCs/>
          <w:szCs w:val="17"/>
          <w:lang w:eastAsia="es-ES_tradnl"/>
        </w:rPr>
        <w:t>LA</w:t>
      </w:r>
      <w:r w:rsidRPr="005B01F9">
        <w:rPr>
          <w:rFonts w:ascii="Palatino Linotype" w:hAnsi="Palatino Linotype"/>
          <w:szCs w:val="17"/>
          <w:lang w:eastAsia="es-ES_tradnl"/>
        </w:rPr>
        <w:t xml:space="preserve"> </w:t>
      </w:r>
      <w:r w:rsidRPr="005B01F9">
        <w:rPr>
          <w:rFonts w:ascii="Palatino Linotype" w:hAnsi="Palatino Linotype"/>
          <w:b/>
          <w:szCs w:val="17"/>
          <w:lang w:eastAsia="es-ES_tradnl"/>
        </w:rPr>
        <w:t>RECURRENTE</w:t>
      </w:r>
      <w:r w:rsidRPr="005B01F9">
        <w:rPr>
          <w:rFonts w:ascii="Palatino Linotype" w:hAnsi="Palatino Linotype"/>
          <w:szCs w:val="17"/>
          <w:lang w:eastAsia="es-ES_tradnl"/>
        </w:rPr>
        <w:t xml:space="preserve">, que de conformidad con lo establecido en el artículo 196 de la Ley de Transparencia y Acceso a la Información </w:t>
      </w:r>
      <w:r w:rsidRPr="005B01F9">
        <w:rPr>
          <w:rFonts w:ascii="Palatino Linotype" w:hAnsi="Palatino Linotype"/>
          <w:szCs w:val="17"/>
          <w:lang w:eastAsia="es-ES_tradnl"/>
        </w:rPr>
        <w:lastRenderedPageBreak/>
        <w:t>Pública del Estado de México y Municipios, podrá impugnarla vía Juicio de Amparo en los términos de las leyes aplicables.</w:t>
      </w:r>
    </w:p>
    <w:p w14:paraId="11A6C72B" w14:textId="77777777" w:rsidR="006861C3" w:rsidRPr="005B01F9" w:rsidRDefault="006861C3" w:rsidP="005B01F9">
      <w:pPr>
        <w:tabs>
          <w:tab w:val="left" w:pos="709"/>
        </w:tabs>
        <w:spacing w:line="360" w:lineRule="auto"/>
        <w:ind w:right="51"/>
        <w:jc w:val="both"/>
        <w:rPr>
          <w:rFonts w:ascii="Palatino Linotype" w:hAnsi="Palatino Linotype"/>
          <w:b/>
          <w:sz w:val="28"/>
          <w:szCs w:val="28"/>
          <w:lang w:eastAsia="es-ES_tradnl"/>
        </w:rPr>
      </w:pPr>
    </w:p>
    <w:p w14:paraId="463380A8" w14:textId="77777777" w:rsidR="006861C3" w:rsidRPr="005B01F9" w:rsidRDefault="006861C3" w:rsidP="005B01F9">
      <w:pPr>
        <w:tabs>
          <w:tab w:val="left" w:pos="709"/>
        </w:tabs>
        <w:spacing w:line="360" w:lineRule="auto"/>
        <w:ind w:right="51"/>
        <w:jc w:val="both"/>
        <w:rPr>
          <w:rFonts w:ascii="Palatino Linotype" w:hAnsi="Palatino Linotype"/>
          <w:szCs w:val="17"/>
          <w:lang w:eastAsia="es-ES_tradnl"/>
        </w:rPr>
      </w:pPr>
      <w:r w:rsidRPr="005B01F9">
        <w:rPr>
          <w:rFonts w:ascii="Palatino Linotype" w:hAnsi="Palatino Linotype"/>
          <w:b/>
          <w:sz w:val="28"/>
          <w:szCs w:val="28"/>
          <w:lang w:eastAsia="es-ES_tradnl"/>
        </w:rPr>
        <w:t>SEXTO.</w:t>
      </w:r>
      <w:r w:rsidRPr="005B01F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5B01F9">
        <w:rPr>
          <w:rFonts w:ascii="Palatino Linotype" w:hAnsi="Palatino Linotype"/>
          <w:b/>
          <w:szCs w:val="17"/>
          <w:lang w:eastAsia="es-ES_tradnl"/>
        </w:rPr>
        <w:t>EL SUJETO OBLIGADO</w:t>
      </w:r>
      <w:r w:rsidRPr="005B01F9">
        <w:rPr>
          <w:rFonts w:ascii="Palatino Linotype" w:hAnsi="Palatino Linotype"/>
          <w:szCs w:val="17"/>
          <w:lang w:eastAsia="es-ES_tradnl"/>
        </w:rPr>
        <w:t xml:space="preserve"> de manera fundada y motivada, podrá solicitar una ampliación de plazo para el cumplimiento de la presente resolución.</w:t>
      </w:r>
    </w:p>
    <w:p w14:paraId="40DB842C" w14:textId="77777777" w:rsidR="006861C3" w:rsidRPr="005B01F9" w:rsidRDefault="006861C3" w:rsidP="005B01F9">
      <w:pPr>
        <w:spacing w:line="360" w:lineRule="auto"/>
        <w:jc w:val="both"/>
        <w:rPr>
          <w:rFonts w:ascii="Palatino Linotype" w:hAnsi="Palatino Linotype" w:cs="Arial"/>
          <w:b/>
          <w:sz w:val="28"/>
          <w:szCs w:val="28"/>
        </w:rPr>
      </w:pPr>
    </w:p>
    <w:p w14:paraId="35F32D7F" w14:textId="77777777" w:rsidR="005B01F9" w:rsidRPr="005B01F9" w:rsidRDefault="005B01F9" w:rsidP="005B01F9">
      <w:pPr>
        <w:tabs>
          <w:tab w:val="left" w:pos="709"/>
        </w:tabs>
        <w:spacing w:line="360" w:lineRule="auto"/>
        <w:ind w:right="51"/>
        <w:jc w:val="both"/>
        <w:rPr>
          <w:rFonts w:ascii="Palatino Linotype" w:hAnsi="Palatino Linotype" w:cs="Arial"/>
        </w:rPr>
      </w:pPr>
      <w:r w:rsidRPr="005B01F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313443A0" w14:textId="4D253222" w:rsidR="00380A4D" w:rsidRPr="005B01F9" w:rsidRDefault="005B01F9" w:rsidP="005B01F9">
      <w:pPr>
        <w:widowControl w:val="0"/>
        <w:autoSpaceDE w:val="0"/>
        <w:autoSpaceDN w:val="0"/>
        <w:adjustRightInd w:val="0"/>
        <w:spacing w:line="360" w:lineRule="auto"/>
        <w:jc w:val="both"/>
        <w:rPr>
          <w:rFonts w:ascii="Palatino Linotype" w:hAnsi="Palatino Linotype"/>
          <w:sz w:val="20"/>
        </w:rPr>
      </w:pPr>
      <w:r w:rsidRPr="005B01F9">
        <w:rPr>
          <w:rFonts w:ascii="Palatino Linotype" w:hAnsi="Palatino Linotype"/>
          <w:sz w:val="20"/>
        </w:rPr>
        <w:t>SCMM/AGZ/DEMF</w:t>
      </w:r>
      <w:r w:rsidR="00380A4D" w:rsidRPr="005B01F9">
        <w:rPr>
          <w:rFonts w:ascii="Palatino Linotype" w:hAnsi="Palatino Linotype"/>
          <w:sz w:val="20"/>
        </w:rPr>
        <w:t>/RPG</w:t>
      </w:r>
    </w:p>
    <w:p w14:paraId="34A8A899" w14:textId="3D130E7E" w:rsidR="00380A4D" w:rsidRPr="005B01F9" w:rsidRDefault="00380A4D" w:rsidP="005B01F9">
      <w:pPr>
        <w:spacing w:line="360" w:lineRule="auto"/>
        <w:rPr>
          <w:rFonts w:ascii="Palatino Linotype" w:hAnsi="Palatino Linotype" w:cs="Arial"/>
        </w:rPr>
      </w:pPr>
      <w:r w:rsidRPr="005B01F9">
        <w:rPr>
          <w:rFonts w:ascii="Palatino Linotype" w:hAnsi="Palatino Linotype" w:cs="Arial"/>
        </w:rPr>
        <w:br w:type="page"/>
      </w:r>
    </w:p>
    <w:p w14:paraId="1F1FC88C" w14:textId="77777777" w:rsidR="00380A4D" w:rsidRPr="005B01F9" w:rsidRDefault="00380A4D" w:rsidP="005B01F9">
      <w:pPr>
        <w:spacing w:line="360" w:lineRule="auto"/>
        <w:jc w:val="both"/>
        <w:rPr>
          <w:rFonts w:ascii="Palatino Linotype" w:hAnsi="Palatino Linotype" w:cs="Arial"/>
        </w:rPr>
      </w:pPr>
    </w:p>
    <w:sectPr w:rsidR="00380A4D" w:rsidRPr="005B01F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C0611" w14:textId="77777777" w:rsidR="00C0028A" w:rsidRDefault="00C0028A" w:rsidP="00C80F8C">
      <w:r>
        <w:separator/>
      </w:r>
    </w:p>
  </w:endnote>
  <w:endnote w:type="continuationSeparator" w:id="0">
    <w:p w14:paraId="15C8F820" w14:textId="77777777" w:rsidR="00C0028A" w:rsidRDefault="00C002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5FEF">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5FE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5F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5FE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0D7A" w14:textId="77777777" w:rsidR="00C0028A" w:rsidRDefault="00C0028A" w:rsidP="00C80F8C">
      <w:r>
        <w:separator/>
      </w:r>
    </w:p>
  </w:footnote>
  <w:footnote w:type="continuationSeparator" w:id="0">
    <w:p w14:paraId="1C9BEF57" w14:textId="77777777" w:rsidR="00C0028A" w:rsidRDefault="00C0028A" w:rsidP="00C80F8C">
      <w:r>
        <w:continuationSeparator/>
      </w:r>
    </w:p>
  </w:footnote>
  <w:footnote w:id="1">
    <w:p w14:paraId="495A73BF" w14:textId="77777777" w:rsidR="009940AC" w:rsidRPr="008A50F4" w:rsidRDefault="009940AC" w:rsidP="009940AC">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2">
    <w:p w14:paraId="2E173882" w14:textId="77777777" w:rsidR="009940AC" w:rsidRPr="008A50F4" w:rsidRDefault="009940AC" w:rsidP="009940AC">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3">
    <w:p w14:paraId="4BDFB010" w14:textId="77777777" w:rsidR="009940AC" w:rsidRPr="008A50F4" w:rsidRDefault="009940AC" w:rsidP="009940AC">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4">
    <w:p w14:paraId="5F7231AC" w14:textId="77777777" w:rsidR="009940AC" w:rsidRPr="008A50F4" w:rsidRDefault="009940AC" w:rsidP="009940AC">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5">
    <w:p w14:paraId="3AE887D9" w14:textId="77777777" w:rsidR="009940AC" w:rsidRPr="008A50F4" w:rsidRDefault="009940AC" w:rsidP="009940AC">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6">
    <w:p w14:paraId="21DB4843" w14:textId="2C5202E9" w:rsidR="00E04C1E" w:rsidRPr="00E04C1E" w:rsidRDefault="00E04C1E">
      <w:pPr>
        <w:pStyle w:val="Textonotapie"/>
        <w:rPr>
          <w:rFonts w:ascii="Palatino Linotype" w:hAnsi="Palatino Linotype"/>
          <w:i/>
          <w:sz w:val="18"/>
          <w:szCs w:val="18"/>
        </w:rPr>
      </w:pPr>
      <w:r>
        <w:rPr>
          <w:rStyle w:val="Refdenotaalpie"/>
        </w:rPr>
        <w:footnoteRef/>
      </w:r>
      <w:r>
        <w:t xml:space="preserve"> </w:t>
      </w:r>
      <w:r w:rsidRPr="00E04C1E">
        <w:rPr>
          <w:rStyle w:val="selectable-text"/>
          <w:rFonts w:ascii="Palatino Linotype" w:hAnsi="Palatino Linotype"/>
          <w:i/>
          <w:sz w:val="18"/>
          <w:szCs w:val="18"/>
        </w:rPr>
        <w:t>https://legislacion.edomex.gob.mx/sites/legislacion.edomex.gob.mx/files/files/pdf/bdo/bdo2023/bdo106.pdf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C0028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17ECA53" w:rsidR="00C971C4" w:rsidRPr="00664658" w:rsidRDefault="004D4DAA" w:rsidP="00C61012">
          <w:pPr>
            <w:jc w:val="both"/>
            <w:rPr>
              <w:rFonts w:ascii="Palatino Linotype" w:hAnsi="Palatino Linotype"/>
              <w:b/>
              <w:sz w:val="22"/>
              <w:szCs w:val="22"/>
              <w:lang w:val="es-ES_tradnl"/>
            </w:rPr>
          </w:pPr>
          <w:r>
            <w:rPr>
              <w:rFonts w:ascii="Palatino Linotype" w:hAnsi="Palatino Linotype"/>
              <w:b/>
              <w:sz w:val="22"/>
              <w:szCs w:val="22"/>
              <w:lang w:val="es-ES_tradnl"/>
            </w:rPr>
            <w:t>04</w:t>
          </w:r>
          <w:r w:rsidR="00C61012">
            <w:rPr>
              <w:rFonts w:ascii="Palatino Linotype" w:hAnsi="Palatino Linotype"/>
              <w:b/>
              <w:sz w:val="22"/>
              <w:szCs w:val="22"/>
              <w:lang w:val="es-ES_tradnl"/>
            </w:rPr>
            <w:t>56</w:t>
          </w:r>
          <w:r>
            <w:rPr>
              <w:rFonts w:ascii="Palatino Linotype" w:hAnsi="Palatino Linotype"/>
              <w:b/>
              <w:sz w:val="22"/>
              <w:szCs w:val="22"/>
              <w:lang w:val="es-ES_tradnl"/>
            </w:rPr>
            <w:t>7</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B1CE712" w:rsidR="00C971C4" w:rsidRPr="00D41D47" w:rsidRDefault="00C61012" w:rsidP="001B6DEF">
          <w:pPr>
            <w:jc w:val="both"/>
            <w:rPr>
              <w:rFonts w:ascii="Palatino Linotype" w:hAnsi="Palatino Linotype"/>
              <w:b/>
              <w:sz w:val="22"/>
              <w:szCs w:val="22"/>
              <w:lang w:val="es-ES_tradnl"/>
            </w:rPr>
          </w:pPr>
          <w:r w:rsidRPr="00C61012">
            <w:rPr>
              <w:rFonts w:ascii="Palatino Linotype" w:hAnsi="Palatino Linotype"/>
              <w:b/>
              <w:sz w:val="22"/>
              <w:szCs w:val="22"/>
              <w:lang w:val="es-ES_tradnl"/>
            </w:rPr>
            <w:t>Ayuntamiento de Tlalnepantla de Baz</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C0028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3pt;margin-top:-127.45pt;width:540pt;height:10in;z-index:-251657216;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21FED11" w:rsidR="00C971C4" w:rsidRPr="008F2CCC" w:rsidRDefault="00C971C4" w:rsidP="00C61012">
          <w:pPr>
            <w:jc w:val="both"/>
            <w:rPr>
              <w:rFonts w:ascii="Palatino Linotype" w:hAnsi="Palatino Linotype"/>
              <w:b/>
              <w:sz w:val="22"/>
              <w:szCs w:val="22"/>
              <w:lang w:val="es-ES_tradnl"/>
            </w:rPr>
          </w:pPr>
          <w:r>
            <w:rPr>
              <w:rFonts w:ascii="Palatino Linotype" w:hAnsi="Palatino Linotype"/>
              <w:b/>
              <w:sz w:val="22"/>
              <w:szCs w:val="22"/>
              <w:lang w:val="es-ES_tradnl"/>
            </w:rPr>
            <w:t>0</w:t>
          </w:r>
          <w:r w:rsidR="004D4DAA">
            <w:rPr>
              <w:rFonts w:ascii="Palatino Linotype" w:hAnsi="Palatino Linotype"/>
              <w:b/>
              <w:sz w:val="22"/>
              <w:szCs w:val="22"/>
              <w:lang w:val="es-ES_tradnl"/>
            </w:rPr>
            <w:t>4</w:t>
          </w:r>
          <w:r w:rsidR="00C61012">
            <w:rPr>
              <w:rFonts w:ascii="Palatino Linotype" w:hAnsi="Palatino Linotype"/>
              <w:b/>
              <w:sz w:val="22"/>
              <w:szCs w:val="22"/>
              <w:lang w:val="es-ES_tradnl"/>
            </w:rPr>
            <w:t>567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8454231" w:rsidR="00C971C4" w:rsidRPr="008F2CCC" w:rsidRDefault="00805FEF"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B7F2009" w:rsidR="00C971C4" w:rsidRPr="00085F27" w:rsidRDefault="00C61012" w:rsidP="001B6DEF">
          <w:pPr>
            <w:jc w:val="both"/>
            <w:rPr>
              <w:rFonts w:ascii="Palatino Linotype" w:hAnsi="Palatino Linotype"/>
              <w:b/>
              <w:sz w:val="22"/>
              <w:szCs w:val="22"/>
              <w:lang w:val="es-ES_tradnl"/>
            </w:rPr>
          </w:pPr>
          <w:r w:rsidRPr="00C61012">
            <w:rPr>
              <w:rFonts w:ascii="Palatino Linotype" w:hAnsi="Palatino Linotype"/>
              <w:b/>
              <w:sz w:val="22"/>
              <w:szCs w:val="22"/>
              <w:lang w:val="es-ES_tradnl"/>
            </w:rPr>
            <w:t>Ayuntamiento de Tlalnepantla de Baz</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1" w15:restartNumberingAfterBreak="0">
    <w:nsid w:val="18CE411D"/>
    <w:multiLevelType w:val="hybridMultilevel"/>
    <w:tmpl w:val="6008A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2"/>
  </w:num>
  <w:num w:numId="10">
    <w:abstractNumId w:val="10"/>
  </w:num>
  <w:num w:numId="11">
    <w:abstractNumId w:val="9"/>
  </w:num>
  <w:num w:numId="12">
    <w:abstractNumId w:val="6"/>
  </w:num>
  <w:num w:numId="13">
    <w:abstractNumId w:val="0"/>
  </w:num>
  <w:num w:numId="14">
    <w:abstractNumId w:val="8"/>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02A"/>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219"/>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36"/>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6F85"/>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A99"/>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B6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1EC"/>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6E60"/>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6F68"/>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1F9"/>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350"/>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839"/>
    <w:rsid w:val="00652941"/>
    <w:rsid w:val="00652A77"/>
    <w:rsid w:val="0065382F"/>
    <w:rsid w:val="0065388C"/>
    <w:rsid w:val="00653CF4"/>
    <w:rsid w:val="00653D8D"/>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849"/>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3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1C3"/>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383"/>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AA9"/>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E22"/>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99E"/>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7B84"/>
    <w:rsid w:val="00797B98"/>
    <w:rsid w:val="00797E60"/>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5FEF"/>
    <w:rsid w:val="008062A8"/>
    <w:rsid w:val="00806C71"/>
    <w:rsid w:val="00806D9B"/>
    <w:rsid w:val="0080775D"/>
    <w:rsid w:val="008079A9"/>
    <w:rsid w:val="00807DA0"/>
    <w:rsid w:val="00810766"/>
    <w:rsid w:val="00810E31"/>
    <w:rsid w:val="008117CC"/>
    <w:rsid w:val="00811E51"/>
    <w:rsid w:val="00812659"/>
    <w:rsid w:val="00812866"/>
    <w:rsid w:val="0081323E"/>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48"/>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107"/>
    <w:rsid w:val="00990AF2"/>
    <w:rsid w:val="00990BC0"/>
    <w:rsid w:val="00990E33"/>
    <w:rsid w:val="00990FB1"/>
    <w:rsid w:val="00991261"/>
    <w:rsid w:val="0099157D"/>
    <w:rsid w:val="00991629"/>
    <w:rsid w:val="0099177D"/>
    <w:rsid w:val="009925E9"/>
    <w:rsid w:val="009928CB"/>
    <w:rsid w:val="00993500"/>
    <w:rsid w:val="00993770"/>
    <w:rsid w:val="009940AC"/>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171"/>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5D10"/>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86"/>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0F7"/>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7AC"/>
    <w:rsid w:val="00BB1EE1"/>
    <w:rsid w:val="00BB2364"/>
    <w:rsid w:val="00BB3237"/>
    <w:rsid w:val="00BB35EE"/>
    <w:rsid w:val="00BB3823"/>
    <w:rsid w:val="00BB3883"/>
    <w:rsid w:val="00BB3C9D"/>
    <w:rsid w:val="00BB43CD"/>
    <w:rsid w:val="00BB445A"/>
    <w:rsid w:val="00BB46DF"/>
    <w:rsid w:val="00BB4778"/>
    <w:rsid w:val="00BB499D"/>
    <w:rsid w:val="00BB4D21"/>
    <w:rsid w:val="00BB5118"/>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28A"/>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012"/>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D7835"/>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C1E"/>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4A4"/>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1F2"/>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07AA5"/>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6B2"/>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873"/>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EED82908-CC31-4DDA-B573-AB724A40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E0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211437">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4958288">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197892">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475D-FA20-41BF-AF0B-4CEC5BD4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7827</Words>
  <Characters>43054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2023-09-21T18:07:00Z</cp:lastPrinted>
  <dcterms:created xsi:type="dcterms:W3CDTF">2023-09-20T21:01:00Z</dcterms:created>
  <dcterms:modified xsi:type="dcterms:W3CDTF">2023-09-29T23:07:00Z</dcterms:modified>
</cp:coreProperties>
</file>