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80495" w14:textId="77777777" w:rsidR="00F97A30" w:rsidRPr="001D486B" w:rsidRDefault="00F97A30" w:rsidP="00F97A30">
      <w:pPr>
        <w:spacing w:before="240" w:line="360" w:lineRule="auto"/>
        <w:jc w:val="both"/>
        <w:rPr>
          <w:rFonts w:ascii="Palatino Linotype" w:eastAsia="Times New Roman" w:hAnsi="Palatino Linotype" w:cs="Arial"/>
          <w:color w:val="000000"/>
          <w:sz w:val="24"/>
          <w:szCs w:val="24"/>
          <w:lang w:eastAsia="es-MX"/>
        </w:rPr>
      </w:pPr>
      <w:r w:rsidRPr="001D486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62A85" w:rsidRPr="001D486B">
        <w:rPr>
          <w:rFonts w:ascii="Palatino Linotype" w:eastAsia="Times New Roman" w:hAnsi="Palatino Linotype" w:cs="Arial"/>
          <w:color w:val="000000"/>
          <w:sz w:val="24"/>
          <w:szCs w:val="24"/>
          <w:lang w:eastAsia="es-MX"/>
        </w:rPr>
        <w:t>seis de diciembre</w:t>
      </w:r>
      <w:r w:rsidRPr="001D486B">
        <w:rPr>
          <w:rFonts w:ascii="Palatino Linotype" w:eastAsia="Times New Roman" w:hAnsi="Palatino Linotype" w:cs="Arial"/>
          <w:color w:val="000000"/>
          <w:sz w:val="24"/>
          <w:szCs w:val="24"/>
          <w:lang w:eastAsia="es-MX"/>
        </w:rPr>
        <w:t xml:space="preserve"> de dos mil veintitrés.</w:t>
      </w:r>
    </w:p>
    <w:p w14:paraId="6204BB97" w14:textId="2CF6BAAA" w:rsidR="00F97A30" w:rsidRPr="001D486B" w:rsidRDefault="00F97A30" w:rsidP="00F97A30">
      <w:pPr>
        <w:tabs>
          <w:tab w:val="left" w:pos="1701"/>
        </w:tabs>
        <w:spacing w:before="240" w:line="360" w:lineRule="auto"/>
        <w:jc w:val="both"/>
        <w:rPr>
          <w:rFonts w:ascii="Palatino Linotype" w:hAnsi="Palatino Linotype" w:cs="Arial"/>
          <w:sz w:val="28"/>
        </w:rPr>
      </w:pPr>
      <w:r w:rsidRPr="001D486B">
        <w:rPr>
          <w:rFonts w:ascii="Palatino Linotype" w:hAnsi="Palatino Linotype" w:cs="Arial"/>
          <w:b/>
          <w:sz w:val="24"/>
        </w:rPr>
        <w:t>VISTO</w:t>
      </w:r>
      <w:r w:rsidRPr="001D486B">
        <w:rPr>
          <w:rFonts w:ascii="Palatino Linotype" w:hAnsi="Palatino Linotype" w:cs="Arial"/>
          <w:sz w:val="24"/>
        </w:rPr>
        <w:t xml:space="preserve"> el expediente electrónico formado con motivo del recurso de revisión número</w:t>
      </w:r>
      <w:r w:rsidRPr="001D486B">
        <w:rPr>
          <w:rFonts w:ascii="Palatino Linotype" w:hAnsi="Palatino Linotype" w:cs="Arial"/>
          <w:b/>
          <w:sz w:val="24"/>
        </w:rPr>
        <w:t xml:space="preserve"> </w:t>
      </w:r>
      <w:r w:rsidR="005A3460" w:rsidRPr="001D486B">
        <w:rPr>
          <w:rFonts w:ascii="Palatino Linotype" w:hAnsi="Palatino Linotype" w:cs="Arial"/>
          <w:b/>
          <w:sz w:val="24"/>
        </w:rPr>
        <w:t>0</w:t>
      </w:r>
      <w:r w:rsidR="001F6D08" w:rsidRPr="001D486B">
        <w:rPr>
          <w:rFonts w:ascii="Palatino Linotype" w:hAnsi="Palatino Linotype" w:cs="Arial"/>
          <w:b/>
          <w:bCs/>
          <w:sz w:val="24"/>
          <w:lang w:eastAsia="es-MX"/>
        </w:rPr>
        <w:t>6810</w:t>
      </w:r>
      <w:r w:rsidRPr="001D486B">
        <w:rPr>
          <w:rFonts w:ascii="Palatino Linotype" w:hAnsi="Palatino Linotype" w:cs="Arial"/>
          <w:b/>
          <w:bCs/>
          <w:sz w:val="24"/>
          <w:lang w:eastAsia="es-MX"/>
        </w:rPr>
        <w:t xml:space="preserve">/INFOEM/IP/RR/2023, </w:t>
      </w:r>
      <w:r w:rsidRPr="001D486B">
        <w:rPr>
          <w:rFonts w:ascii="Palatino Linotype" w:hAnsi="Palatino Linotype"/>
          <w:sz w:val="24"/>
        </w:rPr>
        <w:t xml:space="preserve">interpuesto por </w:t>
      </w:r>
      <w:r w:rsidR="00353E86">
        <w:rPr>
          <w:rFonts w:ascii="Palatino Linotype" w:hAnsi="Palatino Linotype"/>
          <w:b/>
          <w:sz w:val="24"/>
        </w:rPr>
        <w:t>XXXXXXXXXXXXXXXX</w:t>
      </w:r>
      <w:r w:rsidRPr="001D486B">
        <w:rPr>
          <w:rFonts w:ascii="Palatino Linotype" w:hAnsi="Palatino Linotype"/>
          <w:b/>
          <w:sz w:val="24"/>
        </w:rPr>
        <w:t>,</w:t>
      </w:r>
      <w:r w:rsidRPr="001D486B">
        <w:rPr>
          <w:rFonts w:ascii="Palatino Linotype" w:hAnsi="Palatino Linotype"/>
          <w:sz w:val="24"/>
        </w:rPr>
        <w:t xml:space="preserve"> en lo sucesivo el </w:t>
      </w:r>
      <w:r w:rsidRPr="001D486B">
        <w:rPr>
          <w:rFonts w:ascii="Palatino Linotype" w:hAnsi="Palatino Linotype"/>
          <w:b/>
          <w:sz w:val="24"/>
        </w:rPr>
        <w:t>Recurrente</w:t>
      </w:r>
      <w:r w:rsidRPr="001D486B">
        <w:rPr>
          <w:rFonts w:ascii="Palatino Linotype" w:hAnsi="Palatino Linotype"/>
          <w:sz w:val="24"/>
        </w:rPr>
        <w:t xml:space="preserve">, en contra de la respuesta del </w:t>
      </w:r>
      <w:r w:rsidR="001F6D08" w:rsidRPr="001D486B">
        <w:rPr>
          <w:rFonts w:ascii="Palatino Linotype" w:hAnsi="Palatino Linotype"/>
          <w:b/>
          <w:sz w:val="24"/>
        </w:rPr>
        <w:t>Sistema Municipal Para el Desarrollo Integral de la Familia de Tultepec</w:t>
      </w:r>
      <w:r w:rsidRPr="001D486B">
        <w:rPr>
          <w:rFonts w:ascii="Palatino Linotype" w:hAnsi="Palatino Linotype"/>
          <w:sz w:val="24"/>
        </w:rPr>
        <w:t xml:space="preserve">, en lo subsecuente el </w:t>
      </w:r>
      <w:r w:rsidRPr="001D486B">
        <w:rPr>
          <w:rFonts w:ascii="Palatino Linotype" w:hAnsi="Palatino Linotype"/>
          <w:b/>
          <w:sz w:val="24"/>
        </w:rPr>
        <w:t>Sujeto Obligado</w:t>
      </w:r>
      <w:r w:rsidRPr="001D486B">
        <w:rPr>
          <w:rFonts w:ascii="Palatino Linotype" w:hAnsi="Palatino Linotype"/>
          <w:sz w:val="24"/>
        </w:rPr>
        <w:t>, se procede a dictar la presente resolución.</w:t>
      </w:r>
    </w:p>
    <w:p w14:paraId="6A9D8C9C" w14:textId="77777777" w:rsidR="00F97A30" w:rsidRPr="001D486B" w:rsidRDefault="00F97A30" w:rsidP="00F97A30">
      <w:pPr>
        <w:tabs>
          <w:tab w:val="left" w:pos="1701"/>
        </w:tabs>
        <w:spacing w:before="240" w:line="360" w:lineRule="auto"/>
        <w:jc w:val="both"/>
        <w:rPr>
          <w:rFonts w:ascii="Palatino Linotype" w:hAnsi="Palatino Linotype" w:cs="Arial"/>
          <w:b/>
          <w:sz w:val="24"/>
        </w:rPr>
      </w:pPr>
    </w:p>
    <w:p w14:paraId="39282712" w14:textId="77777777" w:rsidR="00F97A30" w:rsidRPr="001D486B" w:rsidRDefault="00F97A30" w:rsidP="00F97A30">
      <w:pPr>
        <w:pStyle w:val="infoemcitas"/>
        <w:jc w:val="center"/>
        <w:rPr>
          <w:b/>
          <w:bCs/>
          <w:i w:val="0"/>
          <w:iCs/>
          <w:sz w:val="28"/>
          <w:szCs w:val="28"/>
        </w:rPr>
      </w:pPr>
      <w:r w:rsidRPr="001D486B">
        <w:rPr>
          <w:b/>
          <w:bCs/>
          <w:i w:val="0"/>
          <w:iCs/>
          <w:sz w:val="28"/>
          <w:szCs w:val="28"/>
        </w:rPr>
        <w:t>A N T E C E D E N T E S   D E L   A S U N T O</w:t>
      </w:r>
    </w:p>
    <w:p w14:paraId="546FB4AE" w14:textId="77777777" w:rsidR="00F97A30" w:rsidRPr="001D486B" w:rsidRDefault="00F97A30" w:rsidP="00F97A30">
      <w:pPr>
        <w:spacing w:before="240" w:after="240" w:line="360" w:lineRule="auto"/>
        <w:jc w:val="both"/>
        <w:rPr>
          <w:rFonts w:ascii="Palatino Linotype" w:hAnsi="Palatino Linotype"/>
        </w:rPr>
      </w:pPr>
      <w:r w:rsidRPr="001D486B">
        <w:rPr>
          <w:rFonts w:ascii="Palatino Linotype" w:hAnsi="Palatino Linotype" w:cs="Arial"/>
          <w:b/>
          <w:sz w:val="28"/>
        </w:rPr>
        <w:t>PRIMERO.</w:t>
      </w:r>
      <w:r w:rsidRPr="001D486B">
        <w:rPr>
          <w:rFonts w:ascii="Palatino Linotype" w:hAnsi="Palatino Linotype" w:cs="Arial"/>
        </w:rPr>
        <w:t xml:space="preserve"> </w:t>
      </w:r>
      <w:r w:rsidRPr="001D486B">
        <w:rPr>
          <w:rFonts w:ascii="Palatino Linotype" w:hAnsi="Palatino Linotype"/>
          <w:b/>
          <w:sz w:val="28"/>
          <w:szCs w:val="28"/>
        </w:rPr>
        <w:t>De la Solicitud de Información.</w:t>
      </w:r>
    </w:p>
    <w:p w14:paraId="5C735A90" w14:textId="77777777" w:rsidR="00F97A30" w:rsidRPr="001D486B" w:rsidRDefault="00F97A30" w:rsidP="00F97A30">
      <w:pPr>
        <w:spacing w:before="240" w:line="360" w:lineRule="auto"/>
        <w:jc w:val="both"/>
        <w:rPr>
          <w:rFonts w:ascii="Palatino Linotype" w:hAnsi="Palatino Linotype" w:cs="Arial"/>
          <w:sz w:val="24"/>
        </w:rPr>
      </w:pPr>
      <w:r w:rsidRPr="001D486B">
        <w:rPr>
          <w:rFonts w:ascii="Palatino Linotype" w:hAnsi="Palatino Linotype" w:cs="Arial"/>
          <w:sz w:val="24"/>
        </w:rPr>
        <w:t xml:space="preserve">Con fecha </w:t>
      </w:r>
      <w:r w:rsidR="001F6D08" w:rsidRPr="001D486B">
        <w:rPr>
          <w:rFonts w:ascii="Palatino Linotype" w:hAnsi="Palatino Linotype" w:cs="Arial"/>
          <w:b/>
          <w:sz w:val="24"/>
        </w:rPr>
        <w:t>diez de septiembre</w:t>
      </w:r>
      <w:r w:rsidRPr="001D486B">
        <w:rPr>
          <w:rFonts w:ascii="Palatino Linotype" w:hAnsi="Palatino Linotype" w:cs="Arial"/>
          <w:b/>
          <w:sz w:val="24"/>
        </w:rPr>
        <w:t xml:space="preserve"> de dos mil veintitrés</w:t>
      </w:r>
      <w:r w:rsidRPr="001D486B">
        <w:rPr>
          <w:rFonts w:ascii="Palatino Linotype" w:hAnsi="Palatino Linotype" w:cs="Arial"/>
          <w:sz w:val="24"/>
        </w:rPr>
        <w:t>, el</w:t>
      </w:r>
      <w:r w:rsidRPr="001D486B">
        <w:rPr>
          <w:rFonts w:ascii="Palatino Linotype" w:hAnsi="Palatino Linotype" w:cs="Arial"/>
          <w:b/>
          <w:sz w:val="24"/>
        </w:rPr>
        <w:t xml:space="preserve"> Recurrente </w:t>
      </w:r>
      <w:r w:rsidRPr="001D486B">
        <w:rPr>
          <w:rFonts w:ascii="Palatino Linotype" w:hAnsi="Palatino Linotype" w:cs="Arial"/>
          <w:sz w:val="24"/>
        </w:rPr>
        <w:t>presentó a través del Sistema de Acceso a la Información Mexiquense (</w:t>
      </w:r>
      <w:r w:rsidRPr="001D486B">
        <w:rPr>
          <w:rFonts w:ascii="Palatino Linotype" w:hAnsi="Palatino Linotype" w:cs="Arial"/>
          <w:b/>
          <w:sz w:val="24"/>
        </w:rPr>
        <w:t>SAIMEX)</w:t>
      </w:r>
      <w:r w:rsidRPr="001D486B">
        <w:rPr>
          <w:rFonts w:ascii="Palatino Linotype" w:hAnsi="Palatino Linotype" w:cs="Arial"/>
          <w:sz w:val="24"/>
        </w:rPr>
        <w:t xml:space="preserve"> ante </w:t>
      </w:r>
      <w:r w:rsidRPr="001D486B">
        <w:rPr>
          <w:rFonts w:ascii="Palatino Linotype" w:hAnsi="Palatino Linotype" w:cs="Arial"/>
          <w:b/>
          <w:sz w:val="24"/>
        </w:rPr>
        <w:t>El Sujeto Obligado</w:t>
      </w:r>
      <w:r w:rsidRPr="001D486B">
        <w:rPr>
          <w:rFonts w:ascii="Palatino Linotype" w:hAnsi="Palatino Linotype" w:cs="Arial"/>
          <w:sz w:val="24"/>
        </w:rPr>
        <w:t xml:space="preserve">, solicitud de acceso a la información pública, registrada bajo el número de expediente </w:t>
      </w:r>
      <w:r w:rsidR="001F6D08" w:rsidRPr="001D486B">
        <w:rPr>
          <w:rFonts w:ascii="Palatino Linotype" w:hAnsi="Palatino Linotype" w:cs="Arial"/>
          <w:b/>
          <w:sz w:val="24"/>
        </w:rPr>
        <w:t>00031/DIFTULTEPE/IP/2023</w:t>
      </w:r>
      <w:r w:rsidRPr="001D486B">
        <w:rPr>
          <w:rFonts w:ascii="Palatino Linotype" w:hAnsi="Palatino Linotype" w:cs="Arial"/>
          <w:b/>
          <w:sz w:val="24"/>
        </w:rPr>
        <w:t xml:space="preserve">, </w:t>
      </w:r>
      <w:r w:rsidRPr="001D486B">
        <w:rPr>
          <w:rFonts w:ascii="Palatino Linotype" w:hAnsi="Palatino Linotype" w:cs="Arial"/>
          <w:sz w:val="24"/>
        </w:rPr>
        <w:t>mediante la cual solicitó información en el tenor siguiente:</w:t>
      </w:r>
    </w:p>
    <w:p w14:paraId="506640F8" w14:textId="77777777" w:rsidR="00F97A30" w:rsidRPr="001D486B" w:rsidRDefault="00F97A30" w:rsidP="001F6D08">
      <w:pPr>
        <w:pStyle w:val="INFOEM"/>
        <w:rPr>
          <w:lang w:val="es-ES_tradnl" w:eastAsia="es-ES"/>
        </w:rPr>
      </w:pPr>
      <w:r w:rsidRPr="001D486B">
        <w:rPr>
          <w:lang w:val="es-ES_tradnl" w:eastAsia="es-ES"/>
        </w:rPr>
        <w:t>“</w:t>
      </w:r>
      <w:r w:rsidR="001F6D08" w:rsidRPr="001D486B">
        <w:rPr>
          <w:lang w:val="es-ES_tradnl" w:eastAsia="es-ES"/>
        </w:rPr>
        <w:t>Todas las actas de su Comité de transparencia de este Sujeto obligado del DIF de Tultepec Requiero todas las actas ordinarias y extraordinarias del 2022 y 2023</w:t>
      </w:r>
      <w:r w:rsidRPr="001D486B">
        <w:rPr>
          <w:lang w:val="es-ES_tradnl" w:eastAsia="es-ES"/>
        </w:rPr>
        <w:t>” (Sic)</w:t>
      </w:r>
    </w:p>
    <w:p w14:paraId="7DD75131" w14:textId="77777777" w:rsidR="00F97A30" w:rsidRPr="001D486B" w:rsidRDefault="00F97A30" w:rsidP="00F97A30">
      <w:pPr>
        <w:spacing w:before="240" w:line="360" w:lineRule="auto"/>
        <w:jc w:val="both"/>
        <w:rPr>
          <w:rFonts w:ascii="Palatino Linotype" w:eastAsia="Times New Roman" w:hAnsi="Palatino Linotype" w:cs="Times New Roman"/>
          <w:sz w:val="24"/>
          <w:szCs w:val="24"/>
          <w:lang w:val="es-ES_tradnl" w:eastAsia="es-ES"/>
        </w:rPr>
      </w:pPr>
      <w:r w:rsidRPr="001D486B">
        <w:rPr>
          <w:rFonts w:ascii="Palatino Linotype" w:eastAsia="Times New Roman" w:hAnsi="Palatino Linotype" w:cs="Times New Roman"/>
          <w:b/>
          <w:sz w:val="24"/>
          <w:szCs w:val="24"/>
          <w:lang w:val="es-ES_tradnl" w:eastAsia="es-ES"/>
        </w:rPr>
        <w:lastRenderedPageBreak/>
        <w:t>Modalidad de entrega:</w:t>
      </w:r>
      <w:r w:rsidRPr="001D486B">
        <w:rPr>
          <w:rFonts w:ascii="Palatino Linotype" w:eastAsia="Times New Roman" w:hAnsi="Palatino Linotype" w:cs="Times New Roman"/>
          <w:sz w:val="24"/>
          <w:szCs w:val="24"/>
          <w:lang w:val="es-ES_tradnl" w:eastAsia="es-ES"/>
        </w:rPr>
        <w:t xml:space="preserve"> A través del SAIMEX.</w:t>
      </w:r>
    </w:p>
    <w:p w14:paraId="4852C29B" w14:textId="77777777" w:rsidR="00F97A30" w:rsidRPr="001D486B" w:rsidRDefault="00F97A30" w:rsidP="00F97A30">
      <w:pPr>
        <w:spacing w:before="240" w:line="360" w:lineRule="auto"/>
        <w:jc w:val="both"/>
        <w:rPr>
          <w:rFonts w:ascii="Palatino Linotype" w:hAnsi="Palatino Linotype" w:cs="Arial"/>
          <w:b/>
          <w:sz w:val="28"/>
        </w:rPr>
      </w:pPr>
      <w:r w:rsidRPr="001D486B">
        <w:rPr>
          <w:rFonts w:ascii="Palatino Linotype" w:hAnsi="Palatino Linotype" w:cs="Arial"/>
          <w:b/>
          <w:sz w:val="28"/>
        </w:rPr>
        <w:t xml:space="preserve">SEGUNDO. </w:t>
      </w:r>
      <w:r w:rsidRPr="001D486B">
        <w:rPr>
          <w:rFonts w:ascii="Palatino Linotype" w:hAnsi="Palatino Linotype" w:cs="Arial"/>
          <w:b/>
          <w:sz w:val="28"/>
          <w:szCs w:val="20"/>
        </w:rPr>
        <w:t>De la respuesta del Sujeto Obligado.</w:t>
      </w:r>
    </w:p>
    <w:p w14:paraId="2A008D40" w14:textId="77777777" w:rsidR="00F97A30" w:rsidRPr="001D486B" w:rsidRDefault="00F97A30" w:rsidP="00F97A30">
      <w:pPr>
        <w:spacing w:before="240" w:line="360" w:lineRule="auto"/>
        <w:jc w:val="both"/>
        <w:rPr>
          <w:rFonts w:ascii="Palatino Linotype" w:hAnsi="Palatino Linotype" w:cs="Arial"/>
          <w:sz w:val="24"/>
          <w:szCs w:val="24"/>
        </w:rPr>
      </w:pPr>
      <w:r w:rsidRPr="001D486B">
        <w:rPr>
          <w:rFonts w:ascii="Palatino Linotype" w:hAnsi="Palatino Linotype" w:cs="Arial"/>
          <w:sz w:val="24"/>
          <w:szCs w:val="24"/>
        </w:rPr>
        <w:t xml:space="preserve">En el expediente electrónico </w:t>
      </w:r>
      <w:r w:rsidRPr="001D486B">
        <w:rPr>
          <w:rFonts w:ascii="Palatino Linotype" w:hAnsi="Palatino Linotype" w:cs="Arial"/>
          <w:b/>
          <w:sz w:val="24"/>
          <w:szCs w:val="24"/>
        </w:rPr>
        <w:t xml:space="preserve">SAIMEX, </w:t>
      </w:r>
      <w:r w:rsidRPr="001D486B">
        <w:rPr>
          <w:rFonts w:ascii="Palatino Linotype" w:hAnsi="Palatino Linotype" w:cs="Arial"/>
          <w:sz w:val="24"/>
          <w:szCs w:val="24"/>
        </w:rPr>
        <w:t xml:space="preserve">se aprecia que el </w:t>
      </w:r>
      <w:r w:rsidR="001F6D08" w:rsidRPr="001D486B">
        <w:rPr>
          <w:rFonts w:ascii="Palatino Linotype" w:hAnsi="Palatino Linotype" w:cs="Arial"/>
          <w:b/>
          <w:sz w:val="24"/>
        </w:rPr>
        <w:t>dos de octubre</w:t>
      </w:r>
      <w:r w:rsidRPr="001D486B">
        <w:rPr>
          <w:rFonts w:ascii="Palatino Linotype" w:hAnsi="Palatino Linotype" w:cs="Arial"/>
          <w:b/>
          <w:sz w:val="24"/>
        </w:rPr>
        <w:t xml:space="preserve"> de dos mil veintitrés</w:t>
      </w:r>
      <w:r w:rsidRPr="001D486B">
        <w:rPr>
          <w:rFonts w:ascii="Palatino Linotype" w:hAnsi="Palatino Linotype" w:cs="Arial"/>
          <w:sz w:val="24"/>
          <w:szCs w:val="24"/>
        </w:rPr>
        <w:t xml:space="preserve">, </w:t>
      </w:r>
      <w:r w:rsidRPr="001D486B">
        <w:rPr>
          <w:rFonts w:ascii="Palatino Linotype" w:hAnsi="Palatino Linotype" w:cs="Arial"/>
          <w:b/>
          <w:sz w:val="24"/>
          <w:szCs w:val="24"/>
        </w:rPr>
        <w:t xml:space="preserve">El Sujeto Obligado </w:t>
      </w:r>
      <w:r w:rsidRPr="001D486B">
        <w:rPr>
          <w:rFonts w:ascii="Palatino Linotype" w:hAnsi="Palatino Linotype" w:cs="Arial"/>
          <w:sz w:val="24"/>
          <w:szCs w:val="24"/>
        </w:rPr>
        <w:t>dio respuesta a la solicitud de información en los siguientes términos.</w:t>
      </w:r>
    </w:p>
    <w:p w14:paraId="72379B07" w14:textId="77777777" w:rsidR="001F6D08" w:rsidRPr="001D486B" w:rsidRDefault="00F97A30" w:rsidP="001F6D08">
      <w:pPr>
        <w:pStyle w:val="INFOEM"/>
        <w:spacing w:line="240" w:lineRule="auto"/>
        <w:jc w:val="right"/>
      </w:pPr>
      <w:r w:rsidRPr="001D486B">
        <w:t>“</w:t>
      </w:r>
      <w:r w:rsidR="001F6D08" w:rsidRPr="001D486B">
        <w:t xml:space="preserve">Para el Desarrollo Integral de la Familia de Tultepec, México a 02 de </w:t>
      </w:r>
      <w:proofErr w:type="gramStart"/>
      <w:r w:rsidR="001F6D08" w:rsidRPr="001D486B">
        <w:t>Octubre</w:t>
      </w:r>
      <w:proofErr w:type="gramEnd"/>
      <w:r w:rsidR="001F6D08" w:rsidRPr="001D486B">
        <w:t xml:space="preserve"> de 2023</w:t>
      </w:r>
    </w:p>
    <w:p w14:paraId="5A434005" w14:textId="77777777" w:rsidR="001F6D08" w:rsidRPr="001D486B" w:rsidRDefault="001F6D08" w:rsidP="001F6D08">
      <w:pPr>
        <w:pStyle w:val="INFOEM"/>
        <w:spacing w:line="240" w:lineRule="auto"/>
        <w:jc w:val="right"/>
      </w:pPr>
      <w:r w:rsidRPr="001D486B">
        <w:t>Nombre del solicitante: C. Solicitante</w:t>
      </w:r>
    </w:p>
    <w:p w14:paraId="60FBEFFB" w14:textId="77777777" w:rsidR="001F6D08" w:rsidRPr="001D486B" w:rsidRDefault="001F6D08" w:rsidP="001F6D08">
      <w:pPr>
        <w:pStyle w:val="INFOEM"/>
        <w:spacing w:line="240" w:lineRule="auto"/>
        <w:jc w:val="right"/>
      </w:pPr>
      <w:r w:rsidRPr="001D486B">
        <w:t>Folio de la solicitud: 00031/DIFTULTEPE/IP/2023</w:t>
      </w:r>
    </w:p>
    <w:p w14:paraId="3C326D2A" w14:textId="77777777" w:rsidR="001F6D08" w:rsidRPr="001D486B" w:rsidRDefault="001F6D08" w:rsidP="001F6D08">
      <w:pPr>
        <w:pStyle w:val="INFOEM"/>
        <w:spacing w:line="240" w:lineRule="auto"/>
      </w:pPr>
      <w:r w:rsidRPr="001D486B">
        <w:t xml:space="preserve">Por medio de la presente y con la finalidad de garantizar su derecho de acceso a la información pública y cubrir satisfactoriamente su solicitud ingresada bajo el número de folio 000031/DIFTULTEPE/IP/2023 dando cumplimiento a lo establecido en el artículos 3 fracciones IX, XX, XLV, 4, 49 fracción VIII, 53 fracciones II, V y VI, 91, 132 y 137 de la Ley de Transparencia y Acceso a la Información del Estado de México y Municipios, y dando cumplimiento a lo establecido en los artículos 81, 82 fracciones I, II, XIII, de la XXIII a la XXVIII, XXX, XXXII, XXXIV, XLI, 83, 88, 95, 97 y 98 de la Ley de Protección de Datos Personales en Posesión de Sujetos Obligados del Estado de México y Municipios, anexo archivo </w:t>
      </w:r>
      <w:proofErr w:type="spellStart"/>
      <w:r w:rsidRPr="001D486B">
        <w:t>electronico</w:t>
      </w:r>
      <w:proofErr w:type="spellEnd"/>
      <w:r w:rsidRPr="001D486B">
        <w:t xml:space="preserve"> con la Información requerida.</w:t>
      </w:r>
    </w:p>
    <w:p w14:paraId="7592BD32" w14:textId="77777777" w:rsidR="001F6D08" w:rsidRPr="001D486B" w:rsidRDefault="001F6D08" w:rsidP="001F6D08">
      <w:pPr>
        <w:pStyle w:val="INFOEM"/>
        <w:spacing w:line="240" w:lineRule="auto"/>
      </w:pPr>
      <w:r w:rsidRPr="001D486B">
        <w:t>ATENTAMENTE</w:t>
      </w:r>
    </w:p>
    <w:p w14:paraId="1971184F" w14:textId="77777777" w:rsidR="00F97A30" w:rsidRPr="001D486B" w:rsidRDefault="001F6D08" w:rsidP="001F6D08">
      <w:pPr>
        <w:pStyle w:val="INFOEM"/>
        <w:spacing w:line="240" w:lineRule="auto"/>
      </w:pPr>
      <w:r w:rsidRPr="001D486B">
        <w:t>LIC. RICARDO CUAUHTEMOC CORRALES GONZALEZ</w:t>
      </w:r>
      <w:r w:rsidR="00F97A30" w:rsidRPr="001D486B">
        <w:t>”</w:t>
      </w:r>
    </w:p>
    <w:p w14:paraId="22BE4CF7" w14:textId="77777777" w:rsidR="00F97A30" w:rsidRPr="001D486B" w:rsidRDefault="00F97A30" w:rsidP="00F97A30">
      <w:pPr>
        <w:pStyle w:val="INFOEM"/>
        <w:spacing w:line="240" w:lineRule="auto"/>
      </w:pPr>
    </w:p>
    <w:p w14:paraId="799B7765" w14:textId="77777777" w:rsidR="00F97A30" w:rsidRPr="001D486B" w:rsidRDefault="001F6D08" w:rsidP="00F97A30">
      <w:pPr>
        <w:spacing w:after="0" w:line="360" w:lineRule="auto"/>
        <w:jc w:val="both"/>
        <w:rPr>
          <w:rFonts w:ascii="Palatino Linotype" w:hAnsi="Palatino Linotype" w:cs="Arial"/>
          <w:sz w:val="24"/>
          <w:szCs w:val="24"/>
        </w:rPr>
      </w:pPr>
      <w:r w:rsidRPr="001D486B">
        <w:rPr>
          <w:rFonts w:ascii="Palatino Linotype" w:hAnsi="Palatino Linotype" w:cs="Arial"/>
          <w:sz w:val="24"/>
          <w:szCs w:val="24"/>
        </w:rPr>
        <w:t xml:space="preserve">Adicionalmente, El Sujeto Obligado adjunto el archivo electrónico denominado </w:t>
      </w:r>
      <w:r w:rsidR="00381654" w:rsidRPr="001D486B">
        <w:rPr>
          <w:rFonts w:ascii="Palatino Linotype" w:hAnsi="Palatino Linotype" w:cs="Arial"/>
          <w:sz w:val="24"/>
          <w:szCs w:val="24"/>
        </w:rPr>
        <w:t>“</w:t>
      </w:r>
      <w:proofErr w:type="gramStart"/>
      <w:r w:rsidRPr="001D486B">
        <w:rPr>
          <w:rFonts w:ascii="Palatino Linotype" w:hAnsi="Palatino Linotype" w:cs="Arial"/>
          <w:b/>
          <w:i/>
          <w:sz w:val="24"/>
          <w:szCs w:val="24"/>
        </w:rPr>
        <w:t>00031:DIFTULTEPE</w:t>
      </w:r>
      <w:proofErr w:type="gramEnd"/>
      <w:r w:rsidRPr="001D486B">
        <w:rPr>
          <w:rFonts w:ascii="Palatino Linotype" w:hAnsi="Palatino Linotype" w:cs="Arial"/>
          <w:b/>
          <w:i/>
          <w:sz w:val="24"/>
          <w:szCs w:val="24"/>
        </w:rPr>
        <w:t>:IP:202.zip</w:t>
      </w:r>
      <w:r w:rsidR="00381654" w:rsidRPr="001D486B">
        <w:rPr>
          <w:rFonts w:ascii="Palatino Linotype" w:hAnsi="Palatino Linotype" w:cs="Arial"/>
          <w:b/>
          <w:i/>
          <w:sz w:val="24"/>
          <w:szCs w:val="24"/>
        </w:rPr>
        <w:t xml:space="preserve">”, </w:t>
      </w:r>
      <w:r w:rsidR="00381654" w:rsidRPr="001D486B">
        <w:rPr>
          <w:rFonts w:ascii="Palatino Linotype" w:hAnsi="Palatino Linotype" w:cs="Arial"/>
          <w:sz w:val="24"/>
          <w:szCs w:val="24"/>
        </w:rPr>
        <w:t xml:space="preserve">mismo que no se reproduce por ser del </w:t>
      </w:r>
      <w:r w:rsidR="00381654" w:rsidRPr="001D486B">
        <w:rPr>
          <w:rFonts w:ascii="Palatino Linotype" w:hAnsi="Palatino Linotype" w:cs="Arial"/>
          <w:sz w:val="24"/>
          <w:szCs w:val="24"/>
        </w:rPr>
        <w:lastRenderedPageBreak/>
        <w:t xml:space="preserve">conocimiento de las partes, sin embargo, será materia de estudio en el Considerando respectivo. </w:t>
      </w:r>
    </w:p>
    <w:p w14:paraId="5C404B76" w14:textId="77777777" w:rsidR="00F97A30" w:rsidRPr="001D486B" w:rsidRDefault="00F97A30" w:rsidP="00F97A30">
      <w:pPr>
        <w:spacing w:before="240" w:line="360" w:lineRule="auto"/>
        <w:jc w:val="both"/>
        <w:rPr>
          <w:rFonts w:ascii="Palatino Linotype" w:hAnsi="Palatino Linotype" w:cs="Arial"/>
          <w:b/>
          <w:sz w:val="28"/>
        </w:rPr>
      </w:pPr>
      <w:r w:rsidRPr="001D486B">
        <w:rPr>
          <w:rFonts w:ascii="Palatino Linotype" w:hAnsi="Palatino Linotype" w:cs="Arial"/>
          <w:b/>
          <w:sz w:val="28"/>
        </w:rPr>
        <w:t xml:space="preserve">TERCERO. </w:t>
      </w:r>
      <w:r w:rsidRPr="001D486B">
        <w:rPr>
          <w:rFonts w:ascii="Palatino Linotype" w:hAnsi="Palatino Linotype"/>
          <w:b/>
          <w:sz w:val="28"/>
        </w:rPr>
        <w:t>Del recurso de revisión.</w:t>
      </w:r>
    </w:p>
    <w:p w14:paraId="299BCBC1" w14:textId="77777777" w:rsidR="00F97A30" w:rsidRPr="001D486B" w:rsidRDefault="00F97A30" w:rsidP="00F97A30">
      <w:pPr>
        <w:spacing w:before="240" w:line="360" w:lineRule="auto"/>
        <w:jc w:val="both"/>
        <w:rPr>
          <w:rFonts w:ascii="Palatino Linotype" w:hAnsi="Palatino Linotype" w:cs="Arial"/>
          <w:sz w:val="24"/>
          <w:szCs w:val="24"/>
        </w:rPr>
      </w:pPr>
      <w:r w:rsidRPr="001D486B">
        <w:rPr>
          <w:rFonts w:ascii="Palatino Linotype" w:hAnsi="Palatino Linotype" w:cs="Arial"/>
          <w:sz w:val="24"/>
          <w:szCs w:val="24"/>
        </w:rPr>
        <w:t xml:space="preserve">Inconforme con la respuesta notificada por </w:t>
      </w:r>
      <w:r w:rsidRPr="001D486B">
        <w:rPr>
          <w:rFonts w:ascii="Palatino Linotype" w:hAnsi="Palatino Linotype" w:cs="Arial"/>
          <w:b/>
          <w:sz w:val="24"/>
          <w:szCs w:val="24"/>
        </w:rPr>
        <w:t xml:space="preserve">El Sujeto Obligado, </w:t>
      </w:r>
      <w:r w:rsidRPr="001D486B">
        <w:rPr>
          <w:rFonts w:ascii="Palatino Linotype" w:hAnsi="Palatino Linotype" w:cs="Arial"/>
          <w:sz w:val="24"/>
          <w:szCs w:val="24"/>
        </w:rPr>
        <w:t>el</w:t>
      </w:r>
      <w:r w:rsidRPr="001D486B">
        <w:rPr>
          <w:rFonts w:ascii="Palatino Linotype" w:hAnsi="Palatino Linotype" w:cs="Arial"/>
          <w:b/>
          <w:sz w:val="24"/>
          <w:szCs w:val="24"/>
        </w:rPr>
        <w:t xml:space="preserve"> Recurrente </w:t>
      </w:r>
      <w:r w:rsidRPr="001D486B">
        <w:rPr>
          <w:rFonts w:ascii="Palatino Linotype" w:hAnsi="Palatino Linotype" w:cs="Arial"/>
          <w:sz w:val="24"/>
          <w:szCs w:val="24"/>
        </w:rPr>
        <w:t xml:space="preserve">interpuso recurso de revisión, en fecha </w:t>
      </w:r>
      <w:r w:rsidR="00381654" w:rsidRPr="001D486B">
        <w:rPr>
          <w:rFonts w:ascii="Palatino Linotype" w:hAnsi="Palatino Linotype" w:cs="Arial"/>
          <w:b/>
          <w:sz w:val="24"/>
          <w:szCs w:val="24"/>
        </w:rPr>
        <w:t>cuatro de abril</w:t>
      </w:r>
      <w:r w:rsidRPr="001D486B">
        <w:rPr>
          <w:rFonts w:ascii="Palatino Linotype" w:hAnsi="Palatino Linotype" w:cs="Arial"/>
          <w:b/>
          <w:sz w:val="24"/>
          <w:szCs w:val="24"/>
        </w:rPr>
        <w:t xml:space="preserve"> de dos mil veintitrés,</w:t>
      </w:r>
      <w:r w:rsidRPr="001D486B">
        <w:rPr>
          <w:rFonts w:ascii="Palatino Linotype" w:hAnsi="Palatino Linotype" w:cs="Arial"/>
          <w:sz w:val="24"/>
          <w:szCs w:val="24"/>
        </w:rPr>
        <w:t xml:space="preserve"> el cual fue registrado en el sistema electrónico con el expediente número </w:t>
      </w:r>
      <w:r w:rsidR="001F6D08" w:rsidRPr="001D486B">
        <w:rPr>
          <w:rFonts w:ascii="Palatino Linotype" w:hAnsi="Palatino Linotype" w:cs="Arial"/>
          <w:b/>
          <w:sz w:val="24"/>
          <w:szCs w:val="24"/>
        </w:rPr>
        <w:t>6810</w:t>
      </w:r>
      <w:r w:rsidRPr="001D486B">
        <w:rPr>
          <w:rFonts w:ascii="Palatino Linotype" w:hAnsi="Palatino Linotype" w:cs="Arial"/>
          <w:b/>
          <w:sz w:val="24"/>
          <w:szCs w:val="24"/>
        </w:rPr>
        <w:t xml:space="preserve">/INFOEM/IP/RR/2023; </w:t>
      </w:r>
      <w:r w:rsidRPr="001D486B">
        <w:rPr>
          <w:rFonts w:ascii="Palatino Linotype" w:hAnsi="Palatino Linotype" w:cs="Arial"/>
          <w:sz w:val="24"/>
          <w:szCs w:val="24"/>
        </w:rPr>
        <w:t>en los cuales arguye las siguientes manifestaciones:</w:t>
      </w:r>
    </w:p>
    <w:p w14:paraId="58E47571" w14:textId="77777777" w:rsidR="007F00A9" w:rsidRPr="001D486B" w:rsidRDefault="007F00A9" w:rsidP="007F00A9">
      <w:pPr>
        <w:pStyle w:val="Prrafodelista"/>
        <w:numPr>
          <w:ilvl w:val="0"/>
          <w:numId w:val="1"/>
        </w:numPr>
        <w:spacing w:before="240" w:line="360" w:lineRule="auto"/>
        <w:jc w:val="both"/>
        <w:rPr>
          <w:rFonts w:ascii="Palatino Linotype" w:hAnsi="Palatino Linotype" w:cs="Arial"/>
          <w:b/>
          <w:i/>
        </w:rPr>
      </w:pPr>
      <w:r w:rsidRPr="001D486B">
        <w:rPr>
          <w:rFonts w:ascii="Palatino Linotype" w:hAnsi="Palatino Linotype" w:cs="Arial"/>
          <w:b/>
          <w:i/>
        </w:rPr>
        <w:t>Acto impugnado y Razones o motivos de inconformidad</w:t>
      </w:r>
    </w:p>
    <w:p w14:paraId="4F7A5115" w14:textId="77777777" w:rsidR="00F97A30" w:rsidRPr="001D486B" w:rsidRDefault="00F97A30" w:rsidP="00F97A30">
      <w:pPr>
        <w:spacing w:before="240" w:line="360" w:lineRule="auto"/>
        <w:ind w:left="426"/>
        <w:jc w:val="both"/>
        <w:rPr>
          <w:rFonts w:ascii="Palatino Linotype" w:hAnsi="Palatino Linotype" w:cs="Arial"/>
          <w:i/>
          <w:sz w:val="24"/>
          <w:szCs w:val="24"/>
        </w:rPr>
      </w:pPr>
      <w:r w:rsidRPr="001D486B">
        <w:rPr>
          <w:rFonts w:ascii="Palatino Linotype" w:hAnsi="Palatino Linotype" w:cs="Arial"/>
          <w:i/>
          <w:sz w:val="24"/>
          <w:szCs w:val="24"/>
        </w:rPr>
        <w:t>“</w:t>
      </w:r>
      <w:r w:rsidR="007F00A9" w:rsidRPr="001D486B">
        <w:rPr>
          <w:rFonts w:ascii="Palatino Linotype" w:hAnsi="Palatino Linotype" w:cs="Arial"/>
          <w:i/>
          <w:sz w:val="24"/>
          <w:szCs w:val="24"/>
        </w:rPr>
        <w:t xml:space="preserve">es incompleta y confusa con los encargados de la unidad de transparencia y no </w:t>
      </w:r>
      <w:proofErr w:type="spellStart"/>
      <w:r w:rsidR="007F00A9" w:rsidRPr="001D486B">
        <w:rPr>
          <w:rFonts w:ascii="Palatino Linotype" w:hAnsi="Palatino Linotype" w:cs="Arial"/>
          <w:i/>
          <w:sz w:val="24"/>
          <w:szCs w:val="24"/>
        </w:rPr>
        <w:t>estan</w:t>
      </w:r>
      <w:proofErr w:type="spellEnd"/>
      <w:r w:rsidR="007F00A9" w:rsidRPr="001D486B">
        <w:rPr>
          <w:rFonts w:ascii="Palatino Linotype" w:hAnsi="Palatino Linotype" w:cs="Arial"/>
          <w:i/>
          <w:sz w:val="24"/>
          <w:szCs w:val="24"/>
        </w:rPr>
        <w:t xml:space="preserve"> todas las sesiones de </w:t>
      </w:r>
      <w:proofErr w:type="spellStart"/>
      <w:r w:rsidR="007F00A9" w:rsidRPr="001D486B">
        <w:rPr>
          <w:rFonts w:ascii="Palatino Linotype" w:hAnsi="Palatino Linotype" w:cs="Arial"/>
          <w:i/>
          <w:sz w:val="24"/>
          <w:szCs w:val="24"/>
        </w:rPr>
        <w:t>comite</w:t>
      </w:r>
      <w:proofErr w:type="spellEnd"/>
      <w:r w:rsidR="007F00A9" w:rsidRPr="001D486B">
        <w:rPr>
          <w:rFonts w:ascii="Palatino Linotype" w:hAnsi="Palatino Linotype" w:cs="Arial"/>
          <w:i/>
          <w:sz w:val="24"/>
          <w:szCs w:val="24"/>
        </w:rPr>
        <w:t xml:space="preserve"> son incompletas</w:t>
      </w:r>
      <w:r w:rsidRPr="001D486B">
        <w:rPr>
          <w:rFonts w:ascii="Palatino Linotype" w:hAnsi="Palatino Linotype" w:cs="Arial"/>
          <w:i/>
          <w:sz w:val="24"/>
          <w:szCs w:val="24"/>
        </w:rPr>
        <w:t>” (sic)</w:t>
      </w:r>
    </w:p>
    <w:p w14:paraId="22857516" w14:textId="77777777" w:rsidR="00F97A30" w:rsidRPr="001D486B" w:rsidRDefault="00F97A30" w:rsidP="00F97A30">
      <w:pPr>
        <w:spacing w:before="240" w:line="360" w:lineRule="auto"/>
        <w:jc w:val="both"/>
        <w:rPr>
          <w:rFonts w:ascii="Palatino Linotype" w:hAnsi="Palatino Linotype" w:cs="Arial"/>
          <w:b/>
          <w:sz w:val="28"/>
        </w:rPr>
      </w:pPr>
    </w:p>
    <w:p w14:paraId="74E99A64" w14:textId="77777777" w:rsidR="00F97A30" w:rsidRPr="001D486B" w:rsidRDefault="00F97A30" w:rsidP="00F97A30">
      <w:pPr>
        <w:spacing w:before="240" w:line="360" w:lineRule="auto"/>
        <w:jc w:val="both"/>
        <w:rPr>
          <w:rFonts w:ascii="Palatino Linotype" w:hAnsi="Palatino Linotype" w:cs="Arial"/>
          <w:b/>
          <w:sz w:val="24"/>
          <w:szCs w:val="24"/>
        </w:rPr>
      </w:pPr>
      <w:r w:rsidRPr="001D486B">
        <w:rPr>
          <w:rFonts w:ascii="Palatino Linotype" w:hAnsi="Palatino Linotype" w:cs="Arial"/>
          <w:b/>
          <w:sz w:val="28"/>
        </w:rPr>
        <w:t>CUARTO</w:t>
      </w:r>
      <w:r w:rsidRPr="001D486B">
        <w:rPr>
          <w:rFonts w:ascii="Palatino Linotype" w:hAnsi="Palatino Linotype" w:cs="Arial"/>
          <w:b/>
          <w:sz w:val="24"/>
          <w:szCs w:val="24"/>
        </w:rPr>
        <w:t xml:space="preserve">. </w:t>
      </w:r>
      <w:r w:rsidRPr="001D486B">
        <w:rPr>
          <w:rFonts w:ascii="Palatino Linotype" w:hAnsi="Palatino Linotype" w:cs="Arial"/>
          <w:b/>
          <w:sz w:val="28"/>
          <w:szCs w:val="28"/>
        </w:rPr>
        <w:t>Del turno y admisión del recurso de revisión.</w:t>
      </w:r>
    </w:p>
    <w:p w14:paraId="40D4E085" w14:textId="77777777" w:rsidR="00F97A30" w:rsidRPr="001D486B" w:rsidRDefault="00F97A30" w:rsidP="00F97A30">
      <w:pPr>
        <w:spacing w:before="240" w:line="360" w:lineRule="auto"/>
        <w:jc w:val="both"/>
        <w:rPr>
          <w:rFonts w:ascii="Palatino Linotype" w:hAnsi="Palatino Linotype" w:cs="Arial"/>
          <w:sz w:val="28"/>
          <w:szCs w:val="24"/>
        </w:rPr>
      </w:pPr>
      <w:r w:rsidRPr="001D486B">
        <w:rPr>
          <w:rFonts w:ascii="Palatino Linotype" w:hAnsi="Palatino Linotype"/>
          <w:sz w:val="24"/>
        </w:rPr>
        <w:t xml:space="preserve">El medio de impugnación fue turnado al Comisionado </w:t>
      </w:r>
      <w:proofErr w:type="gramStart"/>
      <w:r w:rsidRPr="001D486B">
        <w:rPr>
          <w:rFonts w:ascii="Palatino Linotype" w:hAnsi="Palatino Linotype"/>
          <w:sz w:val="24"/>
        </w:rPr>
        <w:t>Presidente</w:t>
      </w:r>
      <w:proofErr w:type="gramEnd"/>
      <w:r w:rsidRPr="001D486B">
        <w:rPr>
          <w:rFonts w:ascii="Palatino Linotype" w:hAnsi="Palatino Linotype"/>
          <w:sz w:val="24"/>
        </w:rPr>
        <w:t xml:space="preserve"> </w:t>
      </w:r>
      <w:r w:rsidRPr="001D486B">
        <w:rPr>
          <w:rFonts w:ascii="Palatino Linotype" w:hAnsi="Palatino Linotype"/>
          <w:b/>
          <w:sz w:val="24"/>
        </w:rPr>
        <w:t>José Martínez Vilchis,</w:t>
      </w:r>
      <w:r w:rsidRPr="001D486B">
        <w:rPr>
          <w:rFonts w:ascii="Palatino Linotype" w:hAnsi="Palatino Linotype"/>
          <w:sz w:val="24"/>
        </w:rPr>
        <w:t xml:space="preserve"> por medio del sistema electrónico SAIMEX, en términos del arábigo 185, fracción I, de la Ley de Transparencia y Acceso a la información Pública del Estado de México y Municipios, del cual recayó acuerdo de </w:t>
      </w:r>
      <w:r w:rsidRPr="001D486B">
        <w:rPr>
          <w:rFonts w:ascii="Palatino Linotype" w:hAnsi="Palatino Linotype"/>
          <w:b/>
          <w:sz w:val="24"/>
        </w:rPr>
        <w:t>admisión</w:t>
      </w:r>
      <w:r w:rsidRPr="001D486B">
        <w:rPr>
          <w:rFonts w:ascii="Palatino Linotype" w:hAnsi="Palatino Linotype"/>
          <w:sz w:val="24"/>
        </w:rPr>
        <w:t xml:space="preserve"> en fecha </w:t>
      </w:r>
      <w:r w:rsidR="007F00A9" w:rsidRPr="001D486B">
        <w:rPr>
          <w:rFonts w:ascii="Palatino Linotype" w:hAnsi="Palatino Linotype"/>
          <w:b/>
          <w:sz w:val="24"/>
        </w:rPr>
        <w:t xml:space="preserve">seis de octubre </w:t>
      </w:r>
      <w:r w:rsidRPr="001D486B">
        <w:rPr>
          <w:rFonts w:ascii="Palatino Linotype" w:hAnsi="Palatino Linotype"/>
          <w:b/>
          <w:sz w:val="24"/>
        </w:rPr>
        <w:t>de dos mil veintitrés</w:t>
      </w:r>
      <w:r w:rsidRPr="001D486B">
        <w:rPr>
          <w:rFonts w:ascii="Palatino Linotype" w:hAnsi="Palatino Linotype"/>
          <w:sz w:val="24"/>
        </w:rPr>
        <w:t>, determinándose en ellos, un plazo de siete días para que las partes manifestaran lo que a su derecho corresponda en términos del numeral ya citado.</w:t>
      </w:r>
    </w:p>
    <w:p w14:paraId="41B62143" w14:textId="77777777" w:rsidR="00F97A30" w:rsidRPr="001D486B" w:rsidRDefault="00F97A30" w:rsidP="00F97A30">
      <w:pPr>
        <w:spacing w:before="240" w:line="360" w:lineRule="auto"/>
        <w:jc w:val="both"/>
        <w:rPr>
          <w:rFonts w:ascii="Palatino Linotype" w:hAnsi="Palatino Linotype" w:cs="Arial"/>
          <w:sz w:val="24"/>
          <w:szCs w:val="24"/>
        </w:rPr>
      </w:pPr>
    </w:p>
    <w:p w14:paraId="0326E41B" w14:textId="77777777" w:rsidR="00F97A30" w:rsidRPr="001D486B" w:rsidRDefault="00F97A30" w:rsidP="00F97A30">
      <w:pPr>
        <w:pStyle w:val="Prrafodelista"/>
        <w:spacing w:line="360" w:lineRule="auto"/>
        <w:ind w:left="0"/>
        <w:jc w:val="both"/>
        <w:rPr>
          <w:rFonts w:ascii="Palatino Linotype" w:hAnsi="Palatino Linotype" w:cs="Arial"/>
          <w:b/>
          <w:sz w:val="28"/>
          <w:szCs w:val="28"/>
        </w:rPr>
      </w:pPr>
      <w:r w:rsidRPr="001D486B">
        <w:rPr>
          <w:rFonts w:ascii="Palatino Linotype" w:hAnsi="Palatino Linotype" w:cs="Arial"/>
          <w:b/>
          <w:sz w:val="28"/>
        </w:rPr>
        <w:t>QUINTO</w:t>
      </w:r>
      <w:r w:rsidRPr="001D486B">
        <w:rPr>
          <w:rFonts w:ascii="Palatino Linotype" w:hAnsi="Palatino Linotype" w:cs="Arial"/>
          <w:b/>
          <w:sz w:val="28"/>
          <w:szCs w:val="28"/>
        </w:rPr>
        <w:t>. De la etapa de instrucción.</w:t>
      </w:r>
    </w:p>
    <w:p w14:paraId="06098E58" w14:textId="77777777" w:rsidR="00F97A30" w:rsidRPr="001D486B" w:rsidRDefault="00F97A30" w:rsidP="00F97A30">
      <w:pPr>
        <w:spacing w:after="0" w:line="360" w:lineRule="auto"/>
        <w:jc w:val="both"/>
        <w:rPr>
          <w:rFonts w:ascii="Palatino Linotype" w:hAnsi="Palatino Linotype" w:cs="Arial"/>
          <w:b/>
          <w:i/>
          <w:sz w:val="24"/>
          <w:szCs w:val="24"/>
        </w:rPr>
      </w:pPr>
      <w:r w:rsidRPr="001D486B">
        <w:rPr>
          <w:rFonts w:ascii="Palatino Linotype" w:hAnsi="Palatino Linotype" w:cs="Arial"/>
          <w:sz w:val="24"/>
          <w:szCs w:val="24"/>
        </w:rPr>
        <w:t>De las constancias que obran en el expediente electrónico del SAIMEX, se advierte que el Sujeto Obligado rindió su informe justificado por medio del archivo electrónico “</w:t>
      </w:r>
      <w:proofErr w:type="gramStart"/>
      <w:r w:rsidR="009341E1" w:rsidRPr="001D486B">
        <w:rPr>
          <w:rFonts w:ascii="Palatino Linotype" w:hAnsi="Palatino Linotype" w:cs="Arial"/>
          <w:b/>
          <w:sz w:val="24"/>
          <w:szCs w:val="24"/>
        </w:rPr>
        <w:t>00031:DIFTULTEPE</w:t>
      </w:r>
      <w:proofErr w:type="gramEnd"/>
      <w:r w:rsidR="009341E1" w:rsidRPr="001D486B">
        <w:rPr>
          <w:rFonts w:ascii="Palatino Linotype" w:hAnsi="Palatino Linotype" w:cs="Arial"/>
          <w:b/>
          <w:sz w:val="24"/>
          <w:szCs w:val="24"/>
        </w:rPr>
        <w:t>:IP:202.zip</w:t>
      </w:r>
      <w:r w:rsidRPr="001D486B">
        <w:rPr>
          <w:rFonts w:ascii="Palatino Linotype" w:hAnsi="Palatino Linotype" w:cs="Arial"/>
          <w:b/>
          <w:sz w:val="24"/>
          <w:szCs w:val="24"/>
        </w:rPr>
        <w:t>”</w:t>
      </w:r>
      <w:r w:rsidR="009341E1" w:rsidRPr="001D486B">
        <w:rPr>
          <w:rFonts w:ascii="Palatino Linotype" w:hAnsi="Palatino Linotype" w:cs="Arial"/>
          <w:b/>
          <w:sz w:val="24"/>
          <w:szCs w:val="24"/>
        </w:rPr>
        <w:t>, “INFORME DE INTERPOSICIÓN DE RECURSO DE REVISIÓN1.pdf”, “00031:DIFTULTEPE:IP:202.zip”, y “INFORME DE INTERPOSICIÓN DE RECURSO DE REVISIÓN1.pdf”</w:t>
      </w:r>
      <w:r w:rsidRPr="001D486B">
        <w:rPr>
          <w:rFonts w:ascii="Palatino Linotype" w:hAnsi="Palatino Linotype" w:cs="Arial"/>
          <w:sz w:val="24"/>
          <w:szCs w:val="24"/>
        </w:rPr>
        <w:t xml:space="preserve">, mismo que fue puesto a la vista del Recurrente. </w:t>
      </w:r>
      <w:r w:rsidR="009341E1" w:rsidRPr="001D486B">
        <w:rPr>
          <w:rFonts w:ascii="Palatino Linotype" w:hAnsi="Palatino Linotype" w:cs="Arial"/>
          <w:sz w:val="24"/>
          <w:szCs w:val="24"/>
        </w:rPr>
        <w:t>Por su parte, se advierte que el Recurrente, omitió rendir dentro del término de Ley, las manifestaciones que a sus intereses conviniera.</w:t>
      </w:r>
    </w:p>
    <w:p w14:paraId="37A671BB" w14:textId="77777777" w:rsidR="00F97A30" w:rsidRPr="001D486B" w:rsidRDefault="00F97A30" w:rsidP="00F97A30">
      <w:pPr>
        <w:spacing w:after="0" w:line="360" w:lineRule="auto"/>
        <w:jc w:val="both"/>
        <w:rPr>
          <w:rFonts w:ascii="Palatino Linotype" w:hAnsi="Palatino Linotype" w:cs="Arial"/>
          <w:sz w:val="24"/>
          <w:szCs w:val="24"/>
        </w:rPr>
      </w:pPr>
    </w:p>
    <w:p w14:paraId="0765E067" w14:textId="77777777" w:rsidR="00F97A30" w:rsidRPr="001D486B" w:rsidRDefault="00F97A30" w:rsidP="00F97A30">
      <w:pPr>
        <w:spacing w:after="0" w:line="360" w:lineRule="auto"/>
        <w:jc w:val="both"/>
        <w:rPr>
          <w:rFonts w:ascii="Palatino Linotype" w:hAnsi="Palatino Linotype" w:cs="Arial"/>
          <w:sz w:val="24"/>
          <w:szCs w:val="24"/>
        </w:rPr>
      </w:pPr>
      <w:r w:rsidRPr="001D486B">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6A5E92ED" w14:textId="77777777" w:rsidR="00F97A30" w:rsidRPr="001D486B" w:rsidRDefault="00F97A30" w:rsidP="00F97A30">
      <w:pPr>
        <w:spacing w:after="0" w:line="360" w:lineRule="auto"/>
        <w:jc w:val="both"/>
        <w:rPr>
          <w:rFonts w:ascii="Palatino Linotype" w:hAnsi="Palatino Linotype" w:cs="Arial"/>
          <w:sz w:val="24"/>
          <w:szCs w:val="24"/>
        </w:rPr>
      </w:pPr>
    </w:p>
    <w:p w14:paraId="49378130" w14:textId="77777777" w:rsidR="00F97A30" w:rsidRPr="001D486B" w:rsidRDefault="00F97A30" w:rsidP="00F97A30">
      <w:pPr>
        <w:spacing w:after="0" w:line="360" w:lineRule="auto"/>
        <w:jc w:val="both"/>
        <w:rPr>
          <w:rFonts w:ascii="Palatino Linotype" w:hAnsi="Palatino Linotype" w:cs="Arial"/>
          <w:b/>
          <w:sz w:val="28"/>
          <w:szCs w:val="28"/>
        </w:rPr>
      </w:pPr>
      <w:r w:rsidRPr="001D486B">
        <w:rPr>
          <w:rFonts w:ascii="Palatino Linotype" w:hAnsi="Palatino Linotype" w:cs="Arial"/>
          <w:b/>
          <w:sz w:val="28"/>
          <w:szCs w:val="28"/>
        </w:rPr>
        <w:t>SEXTO. Del Cierre de Instrucción.</w:t>
      </w:r>
    </w:p>
    <w:p w14:paraId="7163E846" w14:textId="77777777" w:rsidR="00F97A30" w:rsidRPr="001D486B" w:rsidRDefault="00F97A30" w:rsidP="00F97A30">
      <w:pPr>
        <w:spacing w:after="0" w:line="360" w:lineRule="auto"/>
        <w:jc w:val="both"/>
        <w:rPr>
          <w:rFonts w:ascii="Palatino Linotype" w:hAnsi="Palatino Linotype" w:cs="Arial"/>
          <w:sz w:val="24"/>
          <w:szCs w:val="24"/>
        </w:rPr>
      </w:pPr>
      <w:r w:rsidRPr="001D486B">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9341E1" w:rsidRPr="001D486B">
        <w:rPr>
          <w:rFonts w:ascii="Palatino Linotype" w:hAnsi="Palatino Linotype" w:cs="Arial"/>
          <w:b/>
          <w:sz w:val="24"/>
          <w:szCs w:val="24"/>
        </w:rPr>
        <w:t>quince de noviembre</w:t>
      </w:r>
      <w:r w:rsidRPr="001D486B">
        <w:rPr>
          <w:rFonts w:ascii="Palatino Linotype" w:hAnsi="Palatino Linotype" w:cs="Arial"/>
          <w:b/>
          <w:sz w:val="24"/>
          <w:szCs w:val="24"/>
        </w:rPr>
        <w:t xml:space="preserve"> de dos mil veintitrés</w:t>
      </w:r>
      <w:r w:rsidRPr="001D486B">
        <w:rPr>
          <w:rFonts w:ascii="Palatino Linotype" w:hAnsi="Palatino Linotype" w:cs="Arial"/>
          <w:sz w:val="24"/>
          <w:szCs w:val="24"/>
        </w:rPr>
        <w:t xml:space="preserve">, en términos del artículo 185 fracción VI de la Ley de Transparencia y Acceso a la </w:t>
      </w:r>
      <w:r w:rsidRPr="001D486B">
        <w:rPr>
          <w:rFonts w:ascii="Palatino Linotype" w:hAnsi="Palatino Linotype" w:cs="Arial"/>
          <w:sz w:val="24"/>
          <w:szCs w:val="24"/>
        </w:rPr>
        <w:lastRenderedPageBreak/>
        <w:t>Información Pública del Estado de México y Municipios, ordenándose turnar el expediente a la resolución que en derecho proceda.</w:t>
      </w:r>
    </w:p>
    <w:p w14:paraId="20D2BD78" w14:textId="77777777" w:rsidR="00F97A30" w:rsidRPr="001D486B" w:rsidRDefault="00F97A30" w:rsidP="00F97A30">
      <w:pPr>
        <w:spacing w:line="360" w:lineRule="auto"/>
        <w:jc w:val="both"/>
        <w:rPr>
          <w:rFonts w:ascii="Palatino Linotype" w:eastAsia="Calibri" w:hAnsi="Palatino Linotype" w:cs="Arial"/>
          <w:b/>
          <w:sz w:val="28"/>
          <w:lang w:val="es-ES_tradnl"/>
        </w:rPr>
      </w:pPr>
    </w:p>
    <w:p w14:paraId="4FBB57C5" w14:textId="77777777" w:rsidR="00F97A30" w:rsidRPr="001D486B" w:rsidRDefault="00F97A30" w:rsidP="00F97A30">
      <w:pPr>
        <w:spacing w:line="360" w:lineRule="auto"/>
        <w:jc w:val="both"/>
        <w:rPr>
          <w:rFonts w:ascii="Palatino Linotype" w:eastAsia="Calibri" w:hAnsi="Palatino Linotype" w:cs="Arial"/>
          <w:b/>
          <w:sz w:val="28"/>
          <w:lang w:val="es-ES_tradnl"/>
        </w:rPr>
      </w:pPr>
      <w:r w:rsidRPr="001D486B">
        <w:rPr>
          <w:rFonts w:ascii="Palatino Linotype" w:eastAsia="Calibri" w:hAnsi="Palatino Linotype" w:cs="Arial"/>
          <w:b/>
          <w:sz w:val="28"/>
          <w:lang w:val="es-ES_tradnl"/>
        </w:rPr>
        <w:t>SÉPTIMO. De la ampliación del término para resolver.</w:t>
      </w:r>
    </w:p>
    <w:p w14:paraId="6122FCBA" w14:textId="77777777" w:rsidR="00F97A30" w:rsidRPr="001D486B" w:rsidRDefault="00F97A30" w:rsidP="00F97A30">
      <w:pPr>
        <w:spacing w:line="360" w:lineRule="auto"/>
        <w:jc w:val="both"/>
        <w:rPr>
          <w:rFonts w:ascii="Palatino Linotype" w:eastAsia="Calibri" w:hAnsi="Palatino Linotype" w:cs="Arial"/>
          <w:sz w:val="24"/>
          <w:lang w:val="es-ES_tradnl"/>
        </w:rPr>
      </w:pPr>
      <w:r w:rsidRPr="001D486B">
        <w:rPr>
          <w:rFonts w:ascii="Palatino Linotype" w:eastAsia="Calibri" w:hAnsi="Palatino Linotype" w:cs="Arial"/>
          <w:sz w:val="24"/>
          <w:lang w:val="es-ES_tradnl"/>
        </w:rPr>
        <w:t xml:space="preserve">En fecha </w:t>
      </w:r>
      <w:r w:rsidR="009341E1" w:rsidRPr="001D486B">
        <w:rPr>
          <w:rFonts w:ascii="Palatino Linotype" w:eastAsia="Calibri" w:hAnsi="Palatino Linotype" w:cs="Arial"/>
          <w:b/>
          <w:sz w:val="24"/>
          <w:lang w:val="es-ES_tradnl"/>
        </w:rPr>
        <w:t>diecisiete de noviembre</w:t>
      </w:r>
      <w:r w:rsidRPr="001D486B">
        <w:rPr>
          <w:rFonts w:ascii="Palatino Linotype" w:eastAsia="Calibri" w:hAnsi="Palatino Linotype" w:cs="Arial"/>
          <w:sz w:val="24"/>
          <w:lang w:val="es-ES_tradnl"/>
        </w:rPr>
        <w:t xml:space="preserve">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16465572" w14:textId="77777777" w:rsidR="00F97A30" w:rsidRPr="001D486B" w:rsidRDefault="00F97A30" w:rsidP="00F97A30">
      <w:pPr>
        <w:spacing w:after="0" w:line="360" w:lineRule="auto"/>
        <w:jc w:val="both"/>
        <w:rPr>
          <w:rFonts w:ascii="Palatino Linotype" w:hAnsi="Palatino Linotype" w:cs="Arial"/>
          <w:sz w:val="24"/>
          <w:szCs w:val="24"/>
        </w:rPr>
      </w:pPr>
    </w:p>
    <w:p w14:paraId="2348C325" w14:textId="77777777" w:rsidR="00F97A30" w:rsidRPr="001D486B" w:rsidRDefault="00F97A30" w:rsidP="00F97A30">
      <w:pPr>
        <w:spacing w:before="240" w:line="360" w:lineRule="auto"/>
        <w:jc w:val="center"/>
        <w:rPr>
          <w:rFonts w:ascii="Palatino Linotype" w:hAnsi="Palatino Linotype" w:cs="Arial"/>
          <w:b/>
          <w:sz w:val="28"/>
        </w:rPr>
      </w:pPr>
      <w:r w:rsidRPr="001D486B">
        <w:rPr>
          <w:rFonts w:ascii="Palatino Linotype" w:hAnsi="Palatino Linotype" w:cs="Arial"/>
          <w:b/>
          <w:sz w:val="28"/>
        </w:rPr>
        <w:t xml:space="preserve">C O N S I D E R A N D O </w:t>
      </w:r>
    </w:p>
    <w:p w14:paraId="397315EB" w14:textId="77777777" w:rsidR="00F97A30" w:rsidRPr="001D486B" w:rsidRDefault="00F97A30" w:rsidP="00F97A30">
      <w:pPr>
        <w:spacing w:before="240" w:line="360" w:lineRule="auto"/>
        <w:jc w:val="both"/>
        <w:rPr>
          <w:rFonts w:ascii="Palatino Linotype" w:hAnsi="Palatino Linotype" w:cs="Arial"/>
          <w:sz w:val="28"/>
          <w:szCs w:val="28"/>
        </w:rPr>
      </w:pPr>
      <w:r w:rsidRPr="001D486B">
        <w:rPr>
          <w:rFonts w:ascii="Palatino Linotype" w:hAnsi="Palatino Linotype" w:cs="Arial"/>
          <w:b/>
          <w:sz w:val="28"/>
        </w:rPr>
        <w:t>PRIMERO.</w:t>
      </w:r>
      <w:r w:rsidRPr="001D486B">
        <w:rPr>
          <w:rFonts w:ascii="Palatino Linotype" w:hAnsi="Palatino Linotype" w:cs="Arial"/>
          <w:b/>
        </w:rPr>
        <w:t xml:space="preserve"> </w:t>
      </w:r>
      <w:r w:rsidRPr="001D486B">
        <w:rPr>
          <w:rFonts w:ascii="Palatino Linotype" w:hAnsi="Palatino Linotype" w:cs="Arial"/>
          <w:b/>
          <w:sz w:val="28"/>
          <w:szCs w:val="28"/>
        </w:rPr>
        <w:t>De la competencia</w:t>
      </w:r>
      <w:r w:rsidRPr="001D486B">
        <w:rPr>
          <w:rFonts w:ascii="Palatino Linotype" w:hAnsi="Palatino Linotype" w:cs="Arial"/>
          <w:sz w:val="28"/>
          <w:szCs w:val="28"/>
        </w:rPr>
        <w:t>.</w:t>
      </w:r>
    </w:p>
    <w:p w14:paraId="0F1CAA0C" w14:textId="77777777" w:rsidR="00F97A30" w:rsidRPr="001D486B" w:rsidRDefault="00F97A30" w:rsidP="00F97A30">
      <w:pPr>
        <w:spacing w:before="240" w:line="360" w:lineRule="auto"/>
        <w:jc w:val="both"/>
        <w:rPr>
          <w:rFonts w:ascii="Palatino Linotype" w:eastAsia="Calibri" w:hAnsi="Palatino Linotype" w:cs="Arial"/>
          <w:color w:val="000000" w:themeColor="text1"/>
          <w:sz w:val="24"/>
          <w:szCs w:val="24"/>
        </w:rPr>
      </w:pPr>
      <w:r w:rsidRPr="001D486B">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1D486B">
        <w:rPr>
          <w:rFonts w:ascii="Palatino Linotype" w:hAnsi="Palatino Linotype" w:cs="Arial"/>
          <w:b/>
          <w:sz w:val="24"/>
          <w:szCs w:val="24"/>
          <w:lang w:val="es-ES"/>
        </w:rPr>
        <w:t xml:space="preserve">la parte recurrente </w:t>
      </w:r>
      <w:r w:rsidRPr="001D486B">
        <w:rPr>
          <w:rFonts w:ascii="Palatino Linotype" w:hAnsi="Palatino Linotype" w:cs="Arial"/>
          <w:sz w:val="24"/>
          <w:szCs w:val="24"/>
          <w:lang w:val="es-ES"/>
        </w:rPr>
        <w:t xml:space="preserve">conforme a lo dispuesto en los artículos 1, párrafos segundo y tercero, </w:t>
      </w:r>
      <w:r w:rsidRPr="001D486B">
        <w:rPr>
          <w:rFonts w:ascii="Palatino Linotype" w:eastAsia="Calibri" w:hAnsi="Palatino Linotype"/>
          <w:color w:val="000000" w:themeColor="text1"/>
          <w:sz w:val="24"/>
          <w:szCs w:val="24"/>
        </w:rPr>
        <w:t>6, apartado A, fracción IV de la Constitución Política de los Estados Unidos Mexicanos; 5, trigésimo segundo,</w:t>
      </w:r>
      <w:r w:rsidR="009341E1" w:rsidRPr="001D486B">
        <w:rPr>
          <w:rFonts w:ascii="Palatino Linotype" w:eastAsia="Calibri" w:hAnsi="Palatino Linotype"/>
          <w:color w:val="000000" w:themeColor="text1"/>
          <w:sz w:val="24"/>
          <w:szCs w:val="24"/>
        </w:rPr>
        <w:t xml:space="preserve"> trigésimo tercero</w:t>
      </w:r>
      <w:r w:rsidRPr="001D486B">
        <w:rPr>
          <w:rFonts w:ascii="Palatino Linotype" w:eastAsia="Calibri" w:hAnsi="Palatino Linotype"/>
          <w:color w:val="000000" w:themeColor="text1"/>
          <w:sz w:val="24"/>
          <w:szCs w:val="24"/>
        </w:rPr>
        <w:t xml:space="preserve"> fracciones IV y V, de la Constitución Política del Estado Libre y Soberano de México; artículos 1, 2 fracción II, 13, 29, 36 fracciones I y II, 176, 178, 179, 181 párrafo tercero y 185 </w:t>
      </w:r>
      <w:r w:rsidRPr="001D486B">
        <w:rPr>
          <w:rFonts w:ascii="Palatino Linotype" w:eastAsia="Calibri" w:hAnsi="Palatino Linotype" w:cs="Arial"/>
          <w:color w:val="000000" w:themeColor="text1"/>
          <w:sz w:val="24"/>
          <w:szCs w:val="24"/>
        </w:rPr>
        <w:t xml:space="preserve">de la Ley de Transparencia y Acceso a la Información Pública del Estado de México y Municipios; 6, 9 fracciones I y XXIII, y 11 del Reglamento Interior del Instituto de </w:t>
      </w:r>
      <w:r w:rsidRPr="001D486B">
        <w:rPr>
          <w:rFonts w:ascii="Palatino Linotype" w:eastAsia="Calibri" w:hAnsi="Palatino Linotype" w:cs="Arial"/>
          <w:color w:val="000000" w:themeColor="text1"/>
          <w:sz w:val="24"/>
          <w:szCs w:val="24"/>
        </w:rPr>
        <w:lastRenderedPageBreak/>
        <w:t>Transparencia, Acceso a la Información Pública y Protección de Datos Personales del Estado de México y Municipios.</w:t>
      </w:r>
    </w:p>
    <w:p w14:paraId="59B44162" w14:textId="77777777" w:rsidR="00F97A30" w:rsidRPr="001D486B" w:rsidRDefault="00F97A30" w:rsidP="00F97A30">
      <w:pPr>
        <w:spacing w:before="240" w:line="360" w:lineRule="auto"/>
        <w:jc w:val="both"/>
        <w:rPr>
          <w:rFonts w:ascii="Palatino Linotype" w:eastAsia="Calibri" w:hAnsi="Palatino Linotype"/>
          <w:b/>
          <w:color w:val="000000" w:themeColor="text1"/>
          <w:sz w:val="24"/>
          <w:szCs w:val="24"/>
        </w:rPr>
      </w:pPr>
    </w:p>
    <w:p w14:paraId="733D4130" w14:textId="77777777" w:rsidR="00F97A30" w:rsidRPr="001D486B" w:rsidRDefault="00F97A30" w:rsidP="00F97A30">
      <w:pPr>
        <w:pStyle w:val="Prrafodelista"/>
        <w:autoSpaceDE w:val="0"/>
        <w:autoSpaceDN w:val="0"/>
        <w:adjustRightInd w:val="0"/>
        <w:spacing w:before="240" w:after="160" w:line="360" w:lineRule="auto"/>
        <w:ind w:left="0"/>
        <w:jc w:val="both"/>
        <w:rPr>
          <w:rFonts w:ascii="Palatino Linotype" w:hAnsi="Palatino Linotype" w:cs="Arial"/>
          <w:b/>
        </w:rPr>
      </w:pPr>
      <w:r w:rsidRPr="001D486B">
        <w:rPr>
          <w:rFonts w:ascii="Palatino Linotype" w:hAnsi="Palatino Linotype" w:cs="Arial"/>
          <w:b/>
          <w:sz w:val="28"/>
        </w:rPr>
        <w:t>SEGUNDO</w:t>
      </w:r>
      <w:r w:rsidRPr="001D486B">
        <w:rPr>
          <w:rFonts w:ascii="Palatino Linotype" w:hAnsi="Palatino Linotype" w:cs="Arial"/>
          <w:b/>
        </w:rPr>
        <w:t xml:space="preserve">. </w:t>
      </w:r>
      <w:r w:rsidRPr="001D486B">
        <w:rPr>
          <w:rFonts w:ascii="Palatino Linotype" w:hAnsi="Palatino Linotype" w:cs="Arial"/>
          <w:b/>
          <w:sz w:val="28"/>
          <w:szCs w:val="28"/>
        </w:rPr>
        <w:t>Sobre los alcances del recurso de revisión.</w:t>
      </w:r>
      <w:r w:rsidRPr="001D486B">
        <w:rPr>
          <w:rFonts w:ascii="Palatino Linotype" w:hAnsi="Palatino Linotype" w:cs="Arial"/>
          <w:b/>
        </w:rPr>
        <w:t xml:space="preserve"> </w:t>
      </w:r>
    </w:p>
    <w:p w14:paraId="0FFAC08E" w14:textId="77777777" w:rsidR="00F97A30" w:rsidRPr="001D486B" w:rsidRDefault="00F97A30" w:rsidP="00F97A30">
      <w:pPr>
        <w:pStyle w:val="Prrafodelista"/>
        <w:autoSpaceDE w:val="0"/>
        <w:autoSpaceDN w:val="0"/>
        <w:adjustRightInd w:val="0"/>
        <w:spacing w:before="240" w:after="160" w:line="360" w:lineRule="auto"/>
        <w:ind w:left="0"/>
        <w:jc w:val="both"/>
        <w:rPr>
          <w:rFonts w:ascii="Palatino Linotype" w:hAnsi="Palatino Linotype" w:cs="Arial"/>
        </w:rPr>
      </w:pPr>
      <w:r w:rsidRPr="001D486B">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1B9D3A4" w14:textId="77777777" w:rsidR="00F97A30" w:rsidRPr="001D486B" w:rsidRDefault="00F97A30" w:rsidP="00F97A30">
      <w:pPr>
        <w:pStyle w:val="Prrafodelista"/>
        <w:autoSpaceDE w:val="0"/>
        <w:autoSpaceDN w:val="0"/>
        <w:adjustRightInd w:val="0"/>
        <w:spacing w:before="240" w:after="160" w:line="360" w:lineRule="auto"/>
        <w:ind w:left="0"/>
        <w:jc w:val="both"/>
        <w:rPr>
          <w:rFonts w:ascii="Palatino Linotype" w:hAnsi="Palatino Linotype" w:cs="Arial"/>
        </w:rPr>
      </w:pPr>
    </w:p>
    <w:p w14:paraId="70F8FC10" w14:textId="77777777" w:rsidR="00F97A30" w:rsidRPr="001D486B" w:rsidRDefault="00F97A30" w:rsidP="00F97A30">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1D486B">
        <w:rPr>
          <w:rFonts w:ascii="Palatino Linotype" w:hAnsi="Palatino Linotype" w:cs="Arial"/>
          <w:b/>
          <w:sz w:val="28"/>
        </w:rPr>
        <w:t>TERCERO</w:t>
      </w:r>
      <w:r w:rsidRPr="001D486B">
        <w:rPr>
          <w:rFonts w:ascii="Palatino Linotype" w:hAnsi="Palatino Linotype" w:cs="Arial"/>
          <w:b/>
        </w:rPr>
        <w:t xml:space="preserve">. </w:t>
      </w:r>
      <w:r w:rsidRPr="001D486B">
        <w:rPr>
          <w:rFonts w:ascii="Palatino Linotype" w:hAnsi="Palatino Linotype" w:cs="Arial"/>
          <w:b/>
          <w:sz w:val="28"/>
          <w:szCs w:val="28"/>
        </w:rPr>
        <w:t>De las causas de improcedencia.</w:t>
      </w:r>
    </w:p>
    <w:p w14:paraId="1AEAE894" w14:textId="77777777" w:rsidR="00F97A30" w:rsidRPr="001D486B" w:rsidRDefault="00F97A30" w:rsidP="00F97A30">
      <w:pPr>
        <w:pStyle w:val="Prrafodelista"/>
        <w:autoSpaceDE w:val="0"/>
        <w:autoSpaceDN w:val="0"/>
        <w:adjustRightInd w:val="0"/>
        <w:spacing w:before="240" w:after="160" w:line="360" w:lineRule="auto"/>
        <w:ind w:left="0"/>
        <w:jc w:val="both"/>
        <w:rPr>
          <w:rFonts w:ascii="Palatino Linotype" w:hAnsi="Palatino Linotype" w:cs="Arial"/>
        </w:rPr>
      </w:pPr>
      <w:r w:rsidRPr="001D486B">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0E9257F" w14:textId="77777777" w:rsidR="00F97A30" w:rsidRPr="001D486B" w:rsidRDefault="00F97A30" w:rsidP="00F97A30">
      <w:pPr>
        <w:pStyle w:val="Prrafodelista"/>
        <w:autoSpaceDE w:val="0"/>
        <w:autoSpaceDN w:val="0"/>
        <w:adjustRightInd w:val="0"/>
        <w:spacing w:line="360" w:lineRule="auto"/>
        <w:ind w:left="0"/>
        <w:jc w:val="both"/>
        <w:rPr>
          <w:rFonts w:ascii="Palatino Linotype" w:hAnsi="Palatino Linotype" w:cs="Arial"/>
        </w:rPr>
      </w:pPr>
      <w:r w:rsidRPr="001D486B">
        <w:rPr>
          <w:rFonts w:ascii="Palatino Linotype" w:hAnsi="Palatino Linotype" w:cs="Arial"/>
        </w:rPr>
        <w:lastRenderedPageBreak/>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1D486B">
        <w:rPr>
          <w:rStyle w:val="Refdenotaalpie"/>
          <w:rFonts w:ascii="Palatino Linotype" w:hAnsi="Palatino Linotype" w:cs="Arial"/>
        </w:rPr>
        <w:footnoteReference w:id="1"/>
      </w:r>
      <w:r w:rsidRPr="001D486B">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4B5047A9" w14:textId="77777777" w:rsidR="00F97A30" w:rsidRPr="001D486B" w:rsidRDefault="00F97A30" w:rsidP="00F97A30">
      <w:pPr>
        <w:tabs>
          <w:tab w:val="left" w:pos="709"/>
        </w:tabs>
        <w:spacing w:before="240" w:line="360" w:lineRule="auto"/>
        <w:ind w:right="51"/>
        <w:jc w:val="both"/>
        <w:rPr>
          <w:rFonts w:ascii="Palatino Linotype" w:hAnsi="Palatino Linotype"/>
          <w:b/>
          <w:sz w:val="28"/>
          <w:szCs w:val="28"/>
        </w:rPr>
      </w:pPr>
      <w:r w:rsidRPr="001D486B">
        <w:rPr>
          <w:rFonts w:ascii="Palatino Linotype" w:hAnsi="Palatino Linotype"/>
          <w:b/>
          <w:sz w:val="28"/>
          <w:szCs w:val="28"/>
        </w:rPr>
        <w:lastRenderedPageBreak/>
        <w:t xml:space="preserve">CUARTO. Estudio y resolución del asunto </w:t>
      </w:r>
      <w:r w:rsidRPr="001D486B">
        <w:rPr>
          <w:rFonts w:ascii="Palatino Linotype" w:hAnsi="Palatino Linotype"/>
          <w:b/>
          <w:sz w:val="28"/>
          <w:szCs w:val="28"/>
        </w:rPr>
        <w:tab/>
      </w:r>
    </w:p>
    <w:p w14:paraId="61DA0605" w14:textId="77777777" w:rsidR="00F97A30" w:rsidRPr="001D486B" w:rsidRDefault="00F97A30" w:rsidP="00F97A3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1D486B">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425CFAD" w14:textId="77777777" w:rsidR="00F97A30" w:rsidRPr="001D486B" w:rsidRDefault="00F97A30" w:rsidP="00F97A3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99CDBDE" w14:textId="77777777" w:rsidR="00F97A30" w:rsidRPr="001D486B" w:rsidRDefault="00F97A30" w:rsidP="00F97A3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1D486B">
        <w:rPr>
          <w:rFonts w:ascii="Palatino Linotype" w:eastAsia="Palatino Linotype" w:hAnsi="Palatino Linotype" w:cs="Palatino Linotype"/>
          <w:color w:val="000000"/>
          <w:sz w:val="24"/>
          <w:szCs w:val="24"/>
        </w:rPr>
        <w:t>Por tanto, es conveniente recordar que el Recurrente solicitó lo siguiente:</w:t>
      </w:r>
    </w:p>
    <w:p w14:paraId="51AB9A15" w14:textId="77777777" w:rsidR="00F97A30" w:rsidRPr="001D486B" w:rsidRDefault="00B04E2C" w:rsidP="00B04E2C">
      <w:pPr>
        <w:pStyle w:val="Sinespaciado"/>
        <w:numPr>
          <w:ilvl w:val="0"/>
          <w:numId w:val="10"/>
        </w:numPr>
        <w:spacing w:before="240" w:line="360" w:lineRule="auto"/>
        <w:jc w:val="both"/>
        <w:rPr>
          <w:rFonts w:ascii="Palatino Linotype" w:eastAsia="Palatino Linotype" w:hAnsi="Palatino Linotype" w:cs="Palatino Linotype"/>
          <w:color w:val="000000"/>
          <w:lang w:val="es-ES"/>
        </w:rPr>
      </w:pPr>
      <w:r w:rsidRPr="001D486B">
        <w:rPr>
          <w:rFonts w:ascii="Palatino Linotype" w:eastAsia="Palatino Linotype" w:hAnsi="Palatino Linotype" w:cs="Palatino Linotype"/>
          <w:color w:val="000000"/>
          <w:lang w:val="es-ES"/>
        </w:rPr>
        <w:t>Actas Ordinarias y Extraordinarias del Comité de Transparencia, de 2022 y 2023.</w:t>
      </w:r>
    </w:p>
    <w:p w14:paraId="3F42E794" w14:textId="77777777" w:rsidR="00B04E2C" w:rsidRPr="001D486B" w:rsidRDefault="00F97A30" w:rsidP="00F97A30">
      <w:pPr>
        <w:pStyle w:val="Sinespaciado"/>
        <w:spacing w:before="240" w:line="360" w:lineRule="auto"/>
        <w:jc w:val="both"/>
        <w:rPr>
          <w:rFonts w:ascii="Palatino Linotype" w:hAnsi="Palatino Linotype"/>
          <w:bCs/>
        </w:rPr>
      </w:pPr>
      <w:r w:rsidRPr="001D486B">
        <w:rPr>
          <w:rFonts w:ascii="Palatino Linotype" w:hAnsi="Palatino Linotype" w:cs="Arial"/>
        </w:rPr>
        <w:t>De conformidad con las constancias que obran en el expediente electrónico, se observa que el Sujeto Obligado dio respuesta a la solicitud de información</w:t>
      </w:r>
      <w:r w:rsidRPr="001D486B">
        <w:rPr>
          <w:rFonts w:ascii="Palatino Linotype" w:hAnsi="Palatino Linotype" w:cs="Arial"/>
          <w:b/>
        </w:rPr>
        <w:t xml:space="preserve"> </w:t>
      </w:r>
      <w:r w:rsidR="001F6D08" w:rsidRPr="001D486B">
        <w:rPr>
          <w:rFonts w:ascii="Palatino Linotype" w:hAnsi="Palatino Linotype" w:cs="Arial"/>
          <w:b/>
        </w:rPr>
        <w:t>00031/DIFTULTEPE/IP/2023</w:t>
      </w:r>
      <w:r w:rsidRPr="001D486B">
        <w:rPr>
          <w:rFonts w:ascii="Palatino Linotype" w:hAnsi="Palatino Linotype" w:cs="Arial"/>
          <w:b/>
        </w:rPr>
        <w:t xml:space="preserve">; </w:t>
      </w:r>
      <w:r w:rsidR="00B04E2C" w:rsidRPr="001D486B">
        <w:rPr>
          <w:rFonts w:ascii="Palatino Linotype" w:hAnsi="Palatino Linotype"/>
          <w:bCs/>
        </w:rPr>
        <w:t>por medio del archivo electrónico:</w:t>
      </w:r>
    </w:p>
    <w:p w14:paraId="04BAEB57" w14:textId="77777777" w:rsidR="00B04E2C" w:rsidRPr="001D486B" w:rsidRDefault="00B04E2C" w:rsidP="00B04E2C">
      <w:pPr>
        <w:pStyle w:val="Sinespaciado"/>
        <w:numPr>
          <w:ilvl w:val="0"/>
          <w:numId w:val="11"/>
        </w:numPr>
        <w:spacing w:before="240" w:line="360" w:lineRule="auto"/>
        <w:jc w:val="both"/>
        <w:rPr>
          <w:rFonts w:ascii="Palatino Linotype" w:hAnsi="Palatino Linotype" w:cs="Arial"/>
          <w:b/>
        </w:rPr>
      </w:pPr>
      <w:proofErr w:type="gramStart"/>
      <w:r w:rsidRPr="001D486B">
        <w:rPr>
          <w:rFonts w:ascii="Palatino Linotype" w:hAnsi="Palatino Linotype" w:cs="Arial"/>
          <w:b/>
        </w:rPr>
        <w:t>00031:DIFTULTEPE</w:t>
      </w:r>
      <w:proofErr w:type="gramEnd"/>
      <w:r w:rsidRPr="001D486B">
        <w:rPr>
          <w:rFonts w:ascii="Palatino Linotype" w:hAnsi="Palatino Linotype" w:cs="Arial"/>
          <w:b/>
        </w:rPr>
        <w:t xml:space="preserve">:IP:202.zip: </w:t>
      </w:r>
      <w:r w:rsidRPr="001D486B">
        <w:rPr>
          <w:rFonts w:ascii="Palatino Linotype" w:hAnsi="Palatino Linotype" w:cs="Arial"/>
        </w:rPr>
        <w:t>constante de una carpeta, en formato .zip, que contiene los archivos denominados:</w:t>
      </w:r>
    </w:p>
    <w:p w14:paraId="11E32287" w14:textId="77777777" w:rsidR="00B04E2C" w:rsidRPr="001D486B" w:rsidRDefault="00B04E2C" w:rsidP="00B04E2C">
      <w:pPr>
        <w:pStyle w:val="Sinespaciado"/>
        <w:numPr>
          <w:ilvl w:val="1"/>
          <w:numId w:val="11"/>
        </w:numPr>
        <w:spacing w:before="240" w:line="360" w:lineRule="auto"/>
        <w:jc w:val="both"/>
        <w:rPr>
          <w:rFonts w:ascii="Palatino Linotype" w:hAnsi="Palatino Linotype" w:cs="Arial"/>
          <w:b/>
        </w:rPr>
      </w:pPr>
      <w:r w:rsidRPr="001D486B">
        <w:rPr>
          <w:rFonts w:ascii="Palatino Linotype" w:hAnsi="Palatino Linotype" w:cs="Arial"/>
          <w:b/>
        </w:rPr>
        <w:t xml:space="preserve">__MACOSX: </w:t>
      </w:r>
      <w:r w:rsidRPr="001D486B">
        <w:rPr>
          <w:rFonts w:ascii="Palatino Linotype" w:hAnsi="Palatino Linotype" w:cs="Arial"/>
        </w:rPr>
        <w:t xml:space="preserve">contiene el archivo </w:t>
      </w:r>
      <w:proofErr w:type="gramStart"/>
      <w:r w:rsidRPr="001D486B">
        <w:rPr>
          <w:rFonts w:ascii="Palatino Linotype" w:hAnsi="Palatino Linotype" w:cs="Arial"/>
        </w:rPr>
        <w:t>denominado .</w:t>
      </w:r>
      <w:proofErr w:type="gramEnd"/>
      <w:r w:rsidRPr="001D486B">
        <w:rPr>
          <w:rFonts w:ascii="Palatino Linotype" w:hAnsi="Palatino Linotype" w:cs="Arial"/>
        </w:rPr>
        <w:t xml:space="preserve">_551599.page.pdf, cuyo contenido no es visible. </w:t>
      </w:r>
    </w:p>
    <w:p w14:paraId="51B0582E" w14:textId="77777777" w:rsidR="00B04E2C" w:rsidRPr="001D486B" w:rsidRDefault="00B04E2C" w:rsidP="00B04E2C">
      <w:pPr>
        <w:pStyle w:val="Sinespaciado"/>
        <w:numPr>
          <w:ilvl w:val="1"/>
          <w:numId w:val="11"/>
        </w:numPr>
        <w:spacing w:before="240" w:line="360" w:lineRule="auto"/>
        <w:jc w:val="both"/>
        <w:rPr>
          <w:rFonts w:ascii="Palatino Linotype" w:hAnsi="Palatino Linotype" w:cs="Arial"/>
          <w:b/>
        </w:rPr>
      </w:pPr>
      <w:r w:rsidRPr="001D486B">
        <w:rPr>
          <w:rFonts w:ascii="Palatino Linotype" w:hAnsi="Palatino Linotype" w:cs="Arial"/>
          <w:b/>
        </w:rPr>
        <w:lastRenderedPageBreak/>
        <w:t xml:space="preserve">551599.page.pdf: </w:t>
      </w:r>
      <w:r w:rsidRPr="001D486B">
        <w:rPr>
          <w:rFonts w:ascii="Palatino Linotype" w:hAnsi="Palatino Linotype" w:cs="Arial"/>
        </w:rPr>
        <w:t xml:space="preserve">constante de una foja, en formato </w:t>
      </w:r>
      <w:proofErr w:type="spellStart"/>
      <w:r w:rsidRPr="001D486B">
        <w:rPr>
          <w:rFonts w:ascii="Palatino Linotype" w:hAnsi="Palatino Linotype" w:cs="Arial"/>
        </w:rPr>
        <w:t>pdf</w:t>
      </w:r>
      <w:proofErr w:type="spellEnd"/>
      <w:r w:rsidRPr="001D486B">
        <w:rPr>
          <w:rFonts w:ascii="Palatino Linotype" w:hAnsi="Palatino Linotype" w:cs="Arial"/>
        </w:rPr>
        <w:t>, contiene el acuse de la solicitud referida al rubro.</w:t>
      </w:r>
    </w:p>
    <w:p w14:paraId="7533ACF5" w14:textId="77777777" w:rsidR="00B04E2C" w:rsidRPr="001D486B" w:rsidRDefault="00B04E2C" w:rsidP="00B04E2C">
      <w:pPr>
        <w:pStyle w:val="Sinespaciado"/>
        <w:numPr>
          <w:ilvl w:val="1"/>
          <w:numId w:val="11"/>
        </w:numPr>
        <w:spacing w:before="240" w:line="360" w:lineRule="auto"/>
        <w:jc w:val="both"/>
        <w:rPr>
          <w:rFonts w:ascii="Palatino Linotype" w:hAnsi="Palatino Linotype" w:cs="Arial"/>
          <w:b/>
        </w:rPr>
      </w:pPr>
      <w:r w:rsidRPr="001D486B">
        <w:rPr>
          <w:rFonts w:ascii="Palatino Linotype" w:hAnsi="Palatino Linotype" w:cs="Arial"/>
          <w:b/>
        </w:rPr>
        <w:t>ACTAS SESIONES DE COMITE DE TRANSPARENCIA 22 - 23.pdf:</w:t>
      </w:r>
      <w:r w:rsidR="00886FE8" w:rsidRPr="001D486B">
        <w:rPr>
          <w:rFonts w:ascii="Palatino Linotype" w:hAnsi="Palatino Linotype" w:cs="Arial"/>
          <w:b/>
        </w:rPr>
        <w:t xml:space="preserve"> </w:t>
      </w:r>
      <w:r w:rsidR="00886FE8" w:rsidRPr="001D486B">
        <w:rPr>
          <w:rFonts w:ascii="Palatino Linotype" w:hAnsi="Palatino Linotype" w:cs="Arial"/>
        </w:rPr>
        <w:t xml:space="preserve">constante de setenta y siete fojas, en formato </w:t>
      </w:r>
      <w:proofErr w:type="spellStart"/>
      <w:r w:rsidR="00886FE8" w:rsidRPr="001D486B">
        <w:rPr>
          <w:rFonts w:ascii="Palatino Linotype" w:hAnsi="Palatino Linotype" w:cs="Arial"/>
        </w:rPr>
        <w:t>pdf</w:t>
      </w:r>
      <w:proofErr w:type="spellEnd"/>
      <w:r w:rsidR="00886FE8" w:rsidRPr="001D486B">
        <w:rPr>
          <w:rFonts w:ascii="Palatino Linotype" w:hAnsi="Palatino Linotype" w:cs="Arial"/>
        </w:rPr>
        <w:t>, contiene las actas del comité de transparencia:</w:t>
      </w:r>
    </w:p>
    <w:p w14:paraId="5A7F2172" w14:textId="77777777" w:rsidR="00886FE8" w:rsidRPr="001D486B" w:rsidRDefault="00886FE8" w:rsidP="00886FE8">
      <w:pPr>
        <w:pStyle w:val="Sinespaciado"/>
        <w:numPr>
          <w:ilvl w:val="0"/>
          <w:numId w:val="13"/>
        </w:numPr>
        <w:spacing w:before="240" w:line="360" w:lineRule="auto"/>
        <w:jc w:val="both"/>
        <w:rPr>
          <w:rFonts w:ascii="Palatino Linotype" w:hAnsi="Palatino Linotype" w:cs="Arial"/>
          <w:b/>
        </w:rPr>
      </w:pPr>
      <w:r w:rsidRPr="001D486B">
        <w:rPr>
          <w:rFonts w:ascii="Palatino Linotype" w:hAnsi="Palatino Linotype" w:cs="Arial"/>
        </w:rPr>
        <w:t>Acta de Instalación del Comité, de fecha 25 de enero de 2022, en la que se aprobó el calendario de sesiones, mismo que establece que el Comité deberá sesionar una vez por mes</w:t>
      </w:r>
      <w:r w:rsidR="00AE2D1A" w:rsidRPr="001D486B">
        <w:rPr>
          <w:rFonts w:ascii="Palatino Linotype" w:hAnsi="Palatino Linotype" w:cs="Arial"/>
        </w:rPr>
        <w:t xml:space="preserve"> durante el periodo 2022-2024.</w:t>
      </w:r>
      <w:r w:rsidRPr="001D486B">
        <w:rPr>
          <w:rFonts w:ascii="Palatino Linotype" w:hAnsi="Palatino Linotype" w:cs="Arial"/>
        </w:rPr>
        <w:t xml:space="preserve"> </w:t>
      </w:r>
      <w:r w:rsidR="003E1962" w:rsidRPr="001D486B">
        <w:rPr>
          <w:rFonts w:ascii="Palatino Linotype" w:hAnsi="Palatino Linotype" w:cs="Arial"/>
        </w:rPr>
        <w:t>Por lo que hace a las sesiones extraordinarias, deberán ser anunciadas a los integrantes, motivando y justificando la causa legal y administrativa, a fin de sesionar en tiempo y forma.</w:t>
      </w:r>
    </w:p>
    <w:p w14:paraId="5A3308B9" w14:textId="77777777" w:rsidR="00886FE8" w:rsidRPr="001D486B" w:rsidRDefault="00886FE8" w:rsidP="00886FE8">
      <w:pPr>
        <w:pStyle w:val="Sinespaciado"/>
        <w:numPr>
          <w:ilvl w:val="0"/>
          <w:numId w:val="13"/>
        </w:numPr>
        <w:spacing w:before="240" w:line="360" w:lineRule="auto"/>
        <w:jc w:val="both"/>
        <w:rPr>
          <w:rFonts w:ascii="Palatino Linotype" w:hAnsi="Palatino Linotype" w:cs="Arial"/>
          <w:b/>
        </w:rPr>
      </w:pPr>
      <w:r w:rsidRPr="001D486B">
        <w:rPr>
          <w:rFonts w:ascii="Palatino Linotype" w:hAnsi="Palatino Linotype" w:cs="Arial"/>
        </w:rPr>
        <w:t>Acta de la Primera Sesión Ordinaria, de fecha 11 de febrero de 2022</w:t>
      </w:r>
    </w:p>
    <w:p w14:paraId="72E29A23" w14:textId="77777777" w:rsidR="00886FE8" w:rsidRPr="001D486B" w:rsidRDefault="00886FE8" w:rsidP="00886FE8">
      <w:pPr>
        <w:pStyle w:val="Sinespaciado"/>
        <w:numPr>
          <w:ilvl w:val="0"/>
          <w:numId w:val="13"/>
        </w:numPr>
        <w:spacing w:before="240" w:line="360" w:lineRule="auto"/>
        <w:jc w:val="both"/>
        <w:rPr>
          <w:rFonts w:ascii="Palatino Linotype" w:hAnsi="Palatino Linotype" w:cs="Arial"/>
          <w:b/>
        </w:rPr>
      </w:pPr>
      <w:r w:rsidRPr="001D486B">
        <w:rPr>
          <w:rFonts w:ascii="Palatino Linotype" w:hAnsi="Palatino Linotype" w:cs="Arial"/>
        </w:rPr>
        <w:t>Acta de la Segunda Sesión Ordinaria, de fecha 04 de marzo de 2022.</w:t>
      </w:r>
    </w:p>
    <w:p w14:paraId="7A40375C" w14:textId="77777777" w:rsidR="00886FE8" w:rsidRPr="001D486B" w:rsidRDefault="00886FE8" w:rsidP="00886FE8">
      <w:pPr>
        <w:pStyle w:val="Sinespaciado"/>
        <w:numPr>
          <w:ilvl w:val="0"/>
          <w:numId w:val="13"/>
        </w:numPr>
        <w:spacing w:before="240" w:line="360" w:lineRule="auto"/>
        <w:jc w:val="both"/>
        <w:rPr>
          <w:rFonts w:ascii="Palatino Linotype" w:hAnsi="Palatino Linotype" w:cs="Arial"/>
          <w:b/>
        </w:rPr>
      </w:pPr>
      <w:r w:rsidRPr="001D486B">
        <w:rPr>
          <w:rFonts w:ascii="Palatino Linotype" w:hAnsi="Palatino Linotype" w:cs="Arial"/>
        </w:rPr>
        <w:t>Acta de la Tercera Sesión Ordinaria, de fecha 08 de abril de 2022.</w:t>
      </w:r>
    </w:p>
    <w:p w14:paraId="0C98AE00" w14:textId="77777777" w:rsidR="00886FE8" w:rsidRPr="001D486B" w:rsidRDefault="00886FE8" w:rsidP="00886FE8">
      <w:pPr>
        <w:pStyle w:val="Sinespaciado"/>
        <w:numPr>
          <w:ilvl w:val="0"/>
          <w:numId w:val="13"/>
        </w:numPr>
        <w:spacing w:before="240" w:line="360" w:lineRule="auto"/>
        <w:jc w:val="both"/>
        <w:rPr>
          <w:rFonts w:ascii="Palatino Linotype" w:hAnsi="Palatino Linotype" w:cs="Arial"/>
          <w:b/>
        </w:rPr>
      </w:pPr>
      <w:r w:rsidRPr="001D486B">
        <w:rPr>
          <w:rFonts w:ascii="Palatino Linotype" w:hAnsi="Palatino Linotype" w:cs="Arial"/>
        </w:rPr>
        <w:t>Acta de la Cuarta Sesión Ordinaria, de fecha 08 de abril de 2022.</w:t>
      </w:r>
    </w:p>
    <w:p w14:paraId="5857E6ED" w14:textId="77777777" w:rsidR="00886FE8" w:rsidRPr="001D486B" w:rsidRDefault="00886FE8" w:rsidP="00886FE8">
      <w:pPr>
        <w:pStyle w:val="Sinespaciado"/>
        <w:numPr>
          <w:ilvl w:val="0"/>
          <w:numId w:val="13"/>
        </w:numPr>
        <w:spacing w:before="240" w:line="360" w:lineRule="auto"/>
        <w:jc w:val="both"/>
        <w:rPr>
          <w:rFonts w:ascii="Palatino Linotype" w:hAnsi="Palatino Linotype" w:cs="Arial"/>
          <w:b/>
        </w:rPr>
      </w:pPr>
      <w:r w:rsidRPr="001D486B">
        <w:rPr>
          <w:rFonts w:ascii="Palatino Linotype" w:hAnsi="Palatino Linotype" w:cs="Arial"/>
        </w:rPr>
        <w:t>Acta de Reinstalación del Comité de Transparencia, de fecha 27 de mayo de 2022.</w:t>
      </w:r>
    </w:p>
    <w:p w14:paraId="3F430364" w14:textId="77777777" w:rsidR="00886FE8" w:rsidRPr="001D486B" w:rsidRDefault="00886FE8" w:rsidP="00886FE8">
      <w:pPr>
        <w:pStyle w:val="Sinespaciado"/>
        <w:numPr>
          <w:ilvl w:val="0"/>
          <w:numId w:val="13"/>
        </w:numPr>
        <w:spacing w:before="240" w:line="360" w:lineRule="auto"/>
        <w:jc w:val="both"/>
        <w:rPr>
          <w:rFonts w:ascii="Palatino Linotype" w:hAnsi="Palatino Linotype" w:cs="Arial"/>
          <w:b/>
        </w:rPr>
      </w:pPr>
      <w:r w:rsidRPr="001D486B">
        <w:rPr>
          <w:rFonts w:ascii="Palatino Linotype" w:hAnsi="Palatino Linotype" w:cs="Arial"/>
        </w:rPr>
        <w:t>Acta de la Primera Sesión Extraordinaria, de fecha 08 de junio de 22.</w:t>
      </w:r>
    </w:p>
    <w:p w14:paraId="08E5DF62" w14:textId="77777777" w:rsidR="00886FE8" w:rsidRPr="001D486B" w:rsidRDefault="00886FE8" w:rsidP="00886FE8">
      <w:pPr>
        <w:pStyle w:val="Sinespaciado"/>
        <w:numPr>
          <w:ilvl w:val="0"/>
          <w:numId w:val="13"/>
        </w:numPr>
        <w:spacing w:before="240" w:line="360" w:lineRule="auto"/>
        <w:jc w:val="both"/>
        <w:rPr>
          <w:rFonts w:ascii="Palatino Linotype" w:hAnsi="Palatino Linotype" w:cs="Arial"/>
          <w:b/>
        </w:rPr>
      </w:pPr>
      <w:r w:rsidRPr="001D486B">
        <w:rPr>
          <w:rFonts w:ascii="Palatino Linotype" w:hAnsi="Palatino Linotype" w:cs="Arial"/>
        </w:rPr>
        <w:lastRenderedPageBreak/>
        <w:t>Acta de la Quinta Sesión Ordinaria, de fecha 13 de junio de 2022</w:t>
      </w:r>
    </w:p>
    <w:p w14:paraId="75B77416" w14:textId="77777777" w:rsidR="00886FE8" w:rsidRPr="001D486B" w:rsidRDefault="00886FE8" w:rsidP="00886FE8">
      <w:pPr>
        <w:pStyle w:val="Sinespaciado"/>
        <w:numPr>
          <w:ilvl w:val="0"/>
          <w:numId w:val="13"/>
        </w:numPr>
        <w:spacing w:before="240" w:line="360" w:lineRule="auto"/>
        <w:jc w:val="both"/>
        <w:rPr>
          <w:rFonts w:ascii="Palatino Linotype" w:hAnsi="Palatino Linotype" w:cs="Arial"/>
          <w:b/>
        </w:rPr>
      </w:pPr>
      <w:r w:rsidRPr="001D486B">
        <w:rPr>
          <w:rFonts w:ascii="Palatino Linotype" w:hAnsi="Palatino Linotype" w:cs="Arial"/>
        </w:rPr>
        <w:t>Acta de la Sexta Sesión Ordinaria, de fecha 11 de julio</w:t>
      </w:r>
    </w:p>
    <w:p w14:paraId="19ED66C2" w14:textId="77777777" w:rsidR="00886FE8" w:rsidRPr="001D486B" w:rsidRDefault="00AE2D1A" w:rsidP="00886FE8">
      <w:pPr>
        <w:pStyle w:val="Sinespaciado"/>
        <w:numPr>
          <w:ilvl w:val="0"/>
          <w:numId w:val="13"/>
        </w:numPr>
        <w:spacing w:before="240" w:line="360" w:lineRule="auto"/>
        <w:jc w:val="both"/>
        <w:rPr>
          <w:rFonts w:ascii="Palatino Linotype" w:hAnsi="Palatino Linotype" w:cs="Arial"/>
          <w:b/>
        </w:rPr>
      </w:pPr>
      <w:r w:rsidRPr="001D486B">
        <w:rPr>
          <w:rFonts w:ascii="Palatino Linotype" w:hAnsi="Palatino Linotype" w:cs="Arial"/>
        </w:rPr>
        <w:t>Acta de la Séptima Sesión Ordinaria, de fecha 05 de agosto de 2022.</w:t>
      </w:r>
    </w:p>
    <w:p w14:paraId="438BD035" w14:textId="77777777" w:rsidR="00AE2D1A" w:rsidRPr="001D486B" w:rsidRDefault="00AE2D1A" w:rsidP="00886FE8">
      <w:pPr>
        <w:pStyle w:val="Sinespaciado"/>
        <w:numPr>
          <w:ilvl w:val="0"/>
          <w:numId w:val="13"/>
        </w:numPr>
        <w:spacing w:before="240" w:line="360" w:lineRule="auto"/>
        <w:jc w:val="both"/>
        <w:rPr>
          <w:rFonts w:ascii="Palatino Linotype" w:hAnsi="Palatino Linotype" w:cs="Arial"/>
          <w:b/>
        </w:rPr>
      </w:pPr>
      <w:r w:rsidRPr="001D486B">
        <w:rPr>
          <w:rFonts w:ascii="Palatino Linotype" w:hAnsi="Palatino Linotype" w:cs="Arial"/>
        </w:rPr>
        <w:t>Acta de la Octava Sesión Ordinaria, de fecha 14 de septiembre de 2022.</w:t>
      </w:r>
    </w:p>
    <w:p w14:paraId="65BF4FC7" w14:textId="77777777" w:rsidR="00AE2D1A" w:rsidRPr="001D486B" w:rsidRDefault="00AE2D1A" w:rsidP="00886FE8">
      <w:pPr>
        <w:pStyle w:val="Sinespaciado"/>
        <w:numPr>
          <w:ilvl w:val="0"/>
          <w:numId w:val="13"/>
        </w:numPr>
        <w:spacing w:before="240" w:line="360" w:lineRule="auto"/>
        <w:jc w:val="both"/>
        <w:rPr>
          <w:rFonts w:ascii="Palatino Linotype" w:hAnsi="Palatino Linotype" w:cs="Arial"/>
          <w:b/>
        </w:rPr>
      </w:pPr>
      <w:r w:rsidRPr="001D486B">
        <w:rPr>
          <w:rFonts w:ascii="Palatino Linotype" w:hAnsi="Palatino Linotype" w:cs="Arial"/>
        </w:rPr>
        <w:t>Acta de la Novena Sesión Ordinaria, de fecha 03 de octubre de 2022.</w:t>
      </w:r>
    </w:p>
    <w:p w14:paraId="77646CEA" w14:textId="77777777" w:rsidR="00AE2D1A" w:rsidRPr="001D486B" w:rsidRDefault="00AE2D1A" w:rsidP="00886FE8">
      <w:pPr>
        <w:pStyle w:val="Sinespaciado"/>
        <w:numPr>
          <w:ilvl w:val="0"/>
          <w:numId w:val="13"/>
        </w:numPr>
        <w:spacing w:before="240" w:line="360" w:lineRule="auto"/>
        <w:jc w:val="both"/>
        <w:rPr>
          <w:rFonts w:ascii="Palatino Linotype" w:hAnsi="Palatino Linotype" w:cs="Arial"/>
          <w:b/>
        </w:rPr>
      </w:pPr>
      <w:r w:rsidRPr="001D486B">
        <w:rPr>
          <w:rFonts w:ascii="Palatino Linotype" w:hAnsi="Palatino Linotype" w:cs="Arial"/>
        </w:rPr>
        <w:t>Acta de la Décima Sesión Ordinaria, de fecha 04 de noviembre de 2022.</w:t>
      </w:r>
    </w:p>
    <w:p w14:paraId="62B3553A" w14:textId="77777777" w:rsidR="00AE2D1A" w:rsidRPr="001D486B" w:rsidRDefault="00AE2D1A" w:rsidP="00886FE8">
      <w:pPr>
        <w:pStyle w:val="Sinespaciado"/>
        <w:numPr>
          <w:ilvl w:val="0"/>
          <w:numId w:val="13"/>
        </w:numPr>
        <w:spacing w:before="240" w:line="360" w:lineRule="auto"/>
        <w:jc w:val="both"/>
        <w:rPr>
          <w:rFonts w:ascii="Palatino Linotype" w:hAnsi="Palatino Linotype" w:cs="Arial"/>
          <w:b/>
        </w:rPr>
      </w:pPr>
      <w:r w:rsidRPr="001D486B">
        <w:rPr>
          <w:rFonts w:ascii="Palatino Linotype" w:hAnsi="Palatino Linotype" w:cs="Arial"/>
        </w:rPr>
        <w:t>Acta de la Onceava Sesión Ordinaria, de fecha 16 de diciembre de 2022.</w:t>
      </w:r>
    </w:p>
    <w:p w14:paraId="14D9749B" w14:textId="77777777" w:rsidR="00AE2D1A" w:rsidRPr="001D486B" w:rsidRDefault="00AE2D1A" w:rsidP="00886FE8">
      <w:pPr>
        <w:pStyle w:val="Sinespaciado"/>
        <w:numPr>
          <w:ilvl w:val="0"/>
          <w:numId w:val="13"/>
        </w:numPr>
        <w:spacing w:before="240" w:line="360" w:lineRule="auto"/>
        <w:jc w:val="both"/>
        <w:rPr>
          <w:rFonts w:ascii="Palatino Linotype" w:hAnsi="Palatino Linotype" w:cs="Arial"/>
          <w:b/>
        </w:rPr>
      </w:pPr>
      <w:r w:rsidRPr="001D486B">
        <w:rPr>
          <w:rFonts w:ascii="Palatino Linotype" w:hAnsi="Palatino Linotype" w:cs="Arial"/>
        </w:rPr>
        <w:t>Acta de la Doceava Sesión Ordinaria, de fecha 13 de enero de 2023.</w:t>
      </w:r>
    </w:p>
    <w:p w14:paraId="755B0C50" w14:textId="77777777" w:rsidR="00AE2D1A" w:rsidRPr="001D486B" w:rsidRDefault="00AE2D1A" w:rsidP="00886FE8">
      <w:pPr>
        <w:pStyle w:val="Sinespaciado"/>
        <w:numPr>
          <w:ilvl w:val="0"/>
          <w:numId w:val="13"/>
        </w:numPr>
        <w:spacing w:before="240" w:line="360" w:lineRule="auto"/>
        <w:jc w:val="both"/>
        <w:rPr>
          <w:rFonts w:ascii="Palatino Linotype" w:hAnsi="Palatino Linotype" w:cs="Arial"/>
          <w:b/>
        </w:rPr>
      </w:pPr>
      <w:r w:rsidRPr="001D486B">
        <w:rPr>
          <w:rFonts w:ascii="Palatino Linotype" w:hAnsi="Palatino Linotype" w:cs="Arial"/>
        </w:rPr>
        <w:t>Acta de la Décimo Tercera Sesión, de fecha 08 de febrero de 2023.</w:t>
      </w:r>
    </w:p>
    <w:p w14:paraId="40F44722" w14:textId="77777777" w:rsidR="00AE2D1A" w:rsidRPr="001D486B" w:rsidRDefault="00AE2D1A" w:rsidP="00886FE8">
      <w:pPr>
        <w:pStyle w:val="Sinespaciado"/>
        <w:numPr>
          <w:ilvl w:val="0"/>
          <w:numId w:val="13"/>
        </w:numPr>
        <w:spacing w:before="240" w:line="360" w:lineRule="auto"/>
        <w:jc w:val="both"/>
        <w:rPr>
          <w:rFonts w:ascii="Palatino Linotype" w:hAnsi="Palatino Linotype" w:cs="Arial"/>
          <w:b/>
        </w:rPr>
      </w:pPr>
      <w:r w:rsidRPr="001D486B">
        <w:rPr>
          <w:rFonts w:ascii="Palatino Linotype" w:hAnsi="Palatino Linotype" w:cs="Arial"/>
        </w:rPr>
        <w:t>Acta de la Décima Cuarta Sesión Ordinaria, de fecha 17 de marzo de 2023.</w:t>
      </w:r>
    </w:p>
    <w:p w14:paraId="7659B6BE" w14:textId="77777777" w:rsidR="00AE2D1A" w:rsidRPr="001D486B" w:rsidRDefault="00AE2D1A" w:rsidP="00886FE8">
      <w:pPr>
        <w:pStyle w:val="Sinespaciado"/>
        <w:numPr>
          <w:ilvl w:val="0"/>
          <w:numId w:val="13"/>
        </w:numPr>
        <w:spacing w:before="240" w:line="360" w:lineRule="auto"/>
        <w:jc w:val="both"/>
        <w:rPr>
          <w:rFonts w:ascii="Palatino Linotype" w:hAnsi="Palatino Linotype" w:cs="Arial"/>
          <w:b/>
        </w:rPr>
      </w:pPr>
      <w:r w:rsidRPr="001D486B">
        <w:rPr>
          <w:rFonts w:ascii="Palatino Linotype" w:hAnsi="Palatino Linotype" w:cs="Arial"/>
        </w:rPr>
        <w:t>Acta de la Décima Quinta Sesión Ordinaria, de fecha 04 de abril de 202</w:t>
      </w:r>
      <w:r w:rsidR="00ED1506" w:rsidRPr="001D486B">
        <w:rPr>
          <w:rFonts w:ascii="Palatino Linotype" w:hAnsi="Palatino Linotype" w:cs="Arial"/>
        </w:rPr>
        <w:t>3</w:t>
      </w:r>
      <w:r w:rsidRPr="001D486B">
        <w:rPr>
          <w:rFonts w:ascii="Palatino Linotype" w:hAnsi="Palatino Linotype" w:cs="Arial"/>
        </w:rPr>
        <w:t>.</w:t>
      </w:r>
    </w:p>
    <w:p w14:paraId="6AC49D98" w14:textId="77777777" w:rsidR="00AE2D1A" w:rsidRPr="001D486B" w:rsidRDefault="00AE2D1A" w:rsidP="00AE2D1A">
      <w:pPr>
        <w:pStyle w:val="Sinespaciado"/>
        <w:spacing w:before="240" w:line="360" w:lineRule="auto"/>
        <w:ind w:left="720"/>
        <w:jc w:val="both"/>
        <w:rPr>
          <w:rFonts w:ascii="Palatino Linotype" w:hAnsi="Palatino Linotype" w:cs="Arial"/>
          <w:b/>
        </w:rPr>
      </w:pPr>
    </w:p>
    <w:p w14:paraId="13DEB2C1" w14:textId="77777777" w:rsidR="00B04E2C" w:rsidRPr="001D486B" w:rsidRDefault="00B04E2C" w:rsidP="00B04E2C">
      <w:pPr>
        <w:pStyle w:val="Sinespaciado"/>
        <w:numPr>
          <w:ilvl w:val="1"/>
          <w:numId w:val="11"/>
        </w:numPr>
        <w:spacing w:before="240" w:line="360" w:lineRule="auto"/>
        <w:jc w:val="both"/>
        <w:rPr>
          <w:rFonts w:ascii="Palatino Linotype" w:hAnsi="Palatino Linotype" w:cs="Arial"/>
          <w:b/>
        </w:rPr>
      </w:pPr>
      <w:r w:rsidRPr="001D486B">
        <w:rPr>
          <w:rFonts w:ascii="Palatino Linotype" w:hAnsi="Palatino Linotype" w:cs="Arial"/>
          <w:b/>
        </w:rPr>
        <w:t>OFICIO RESPUESTA.pdf:</w:t>
      </w:r>
      <w:r w:rsidR="00AE2D1A" w:rsidRPr="001D486B">
        <w:rPr>
          <w:rFonts w:ascii="Palatino Linotype" w:hAnsi="Palatino Linotype" w:cs="Arial"/>
          <w:b/>
        </w:rPr>
        <w:t xml:space="preserve"> </w:t>
      </w:r>
      <w:r w:rsidR="00AE2D1A" w:rsidRPr="001D486B">
        <w:rPr>
          <w:rFonts w:ascii="Palatino Linotype" w:hAnsi="Palatino Linotype" w:cs="Arial"/>
        </w:rPr>
        <w:t xml:space="preserve">constante una foja, en formato </w:t>
      </w:r>
      <w:proofErr w:type="spellStart"/>
      <w:r w:rsidR="00AE2D1A" w:rsidRPr="001D486B">
        <w:rPr>
          <w:rFonts w:ascii="Palatino Linotype" w:hAnsi="Palatino Linotype" w:cs="Arial"/>
        </w:rPr>
        <w:t>pdf</w:t>
      </w:r>
      <w:proofErr w:type="spellEnd"/>
      <w:r w:rsidR="00AE2D1A" w:rsidRPr="001D486B">
        <w:rPr>
          <w:rFonts w:ascii="Palatino Linotype" w:hAnsi="Palatino Linotype" w:cs="Arial"/>
        </w:rPr>
        <w:t xml:space="preserve">, contiene el oficio número UTDIF/69/SEPTIEMBRE/2023, de fecha treinta de septiembre de dos mil veintitrés, suscrito por el Coordinador de la Unidad de </w:t>
      </w:r>
      <w:r w:rsidR="00AE2D1A" w:rsidRPr="001D486B">
        <w:rPr>
          <w:rFonts w:ascii="Palatino Linotype" w:hAnsi="Palatino Linotype" w:cs="Arial"/>
        </w:rPr>
        <w:lastRenderedPageBreak/>
        <w:t xml:space="preserve">Transparencia, en el que sustancialmente entrega respuesta por medio de los archivos antes descritos. </w:t>
      </w:r>
    </w:p>
    <w:p w14:paraId="617C4431" w14:textId="77777777" w:rsidR="00B04E2C" w:rsidRPr="001D486B" w:rsidRDefault="00B04E2C" w:rsidP="00F97A3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75100D6" w14:textId="77777777" w:rsidR="00F97A30" w:rsidRPr="001D486B" w:rsidRDefault="00F97A30" w:rsidP="00F97A30">
      <w:pPr>
        <w:pBdr>
          <w:top w:val="nil"/>
          <w:left w:val="nil"/>
          <w:bottom w:val="nil"/>
          <w:right w:val="nil"/>
          <w:between w:val="nil"/>
        </w:pBdr>
        <w:spacing w:after="0" w:line="360" w:lineRule="auto"/>
        <w:contextualSpacing/>
        <w:jc w:val="both"/>
        <w:rPr>
          <w:rFonts w:ascii="Palatino Linotype" w:eastAsia="Palatino Linotype" w:hAnsi="Palatino Linotype" w:cs="Palatino Linotype"/>
          <w:i/>
          <w:color w:val="000000"/>
          <w:sz w:val="24"/>
          <w:szCs w:val="24"/>
        </w:rPr>
      </w:pPr>
      <w:r w:rsidRPr="001D486B">
        <w:rPr>
          <w:rFonts w:ascii="Palatino Linotype" w:eastAsia="Palatino Linotype" w:hAnsi="Palatino Linotype" w:cs="Palatino Linotype"/>
          <w:color w:val="000000"/>
          <w:sz w:val="24"/>
          <w:szCs w:val="24"/>
        </w:rPr>
        <w:t>Ante las respuestas emitidas por el Sujeto Obligado, el Recurrente consideró que su derecho a la información pública había sido conculcado, por lo que interpuso el recurso de revisión al rubro citado, señalando como acto impugnado la respuesta a la solicitud; dando como razones o motivos de inconformidad, lo siguiente: “</w:t>
      </w:r>
      <w:r w:rsidR="00AE2D1A" w:rsidRPr="001D486B">
        <w:rPr>
          <w:rFonts w:ascii="Palatino Linotype" w:eastAsia="Palatino Linotype" w:hAnsi="Palatino Linotype" w:cs="Palatino Linotype"/>
          <w:i/>
          <w:color w:val="000000"/>
          <w:sz w:val="24"/>
          <w:szCs w:val="24"/>
        </w:rPr>
        <w:t xml:space="preserve">es incompleta y confusa con los encargados de la unidad de transparencia y no </w:t>
      </w:r>
      <w:proofErr w:type="spellStart"/>
      <w:r w:rsidR="00AE2D1A" w:rsidRPr="001D486B">
        <w:rPr>
          <w:rFonts w:ascii="Palatino Linotype" w:eastAsia="Palatino Linotype" w:hAnsi="Palatino Linotype" w:cs="Palatino Linotype"/>
          <w:i/>
          <w:color w:val="000000"/>
          <w:sz w:val="24"/>
          <w:szCs w:val="24"/>
        </w:rPr>
        <w:t>estan</w:t>
      </w:r>
      <w:proofErr w:type="spellEnd"/>
      <w:r w:rsidR="00AE2D1A" w:rsidRPr="001D486B">
        <w:rPr>
          <w:rFonts w:ascii="Palatino Linotype" w:eastAsia="Palatino Linotype" w:hAnsi="Palatino Linotype" w:cs="Palatino Linotype"/>
          <w:i/>
          <w:color w:val="000000"/>
          <w:sz w:val="24"/>
          <w:szCs w:val="24"/>
        </w:rPr>
        <w:t xml:space="preserve"> todas las sesiones de </w:t>
      </w:r>
      <w:proofErr w:type="spellStart"/>
      <w:r w:rsidR="00AE2D1A" w:rsidRPr="001D486B">
        <w:rPr>
          <w:rFonts w:ascii="Palatino Linotype" w:eastAsia="Palatino Linotype" w:hAnsi="Palatino Linotype" w:cs="Palatino Linotype"/>
          <w:i/>
          <w:color w:val="000000"/>
          <w:sz w:val="24"/>
          <w:szCs w:val="24"/>
        </w:rPr>
        <w:t>comite</w:t>
      </w:r>
      <w:proofErr w:type="spellEnd"/>
      <w:r w:rsidR="00AE2D1A" w:rsidRPr="001D486B">
        <w:rPr>
          <w:rFonts w:ascii="Palatino Linotype" w:eastAsia="Palatino Linotype" w:hAnsi="Palatino Linotype" w:cs="Palatino Linotype"/>
          <w:i/>
          <w:color w:val="000000"/>
          <w:sz w:val="24"/>
          <w:szCs w:val="24"/>
        </w:rPr>
        <w:t xml:space="preserve"> son incompletas</w:t>
      </w:r>
      <w:r w:rsidRPr="001D486B">
        <w:rPr>
          <w:rFonts w:ascii="Palatino Linotype" w:eastAsia="Palatino Linotype" w:hAnsi="Palatino Linotype" w:cs="Palatino Linotype"/>
          <w:i/>
          <w:color w:val="000000"/>
          <w:sz w:val="24"/>
          <w:szCs w:val="24"/>
        </w:rPr>
        <w:t>” (Sic)</w:t>
      </w:r>
    </w:p>
    <w:p w14:paraId="799A074D" w14:textId="77777777" w:rsidR="00F97A30" w:rsidRPr="001D486B" w:rsidRDefault="00F97A30" w:rsidP="00F97A30">
      <w:pPr>
        <w:tabs>
          <w:tab w:val="left" w:pos="709"/>
        </w:tabs>
        <w:spacing w:line="360" w:lineRule="auto"/>
        <w:jc w:val="both"/>
        <w:rPr>
          <w:rFonts w:ascii="Palatino Linotype" w:eastAsia="Palatino Linotype" w:hAnsi="Palatino Linotype" w:cs="Palatino Linotype"/>
          <w:sz w:val="24"/>
        </w:rPr>
      </w:pPr>
    </w:p>
    <w:p w14:paraId="25171507" w14:textId="77777777" w:rsidR="001B6C70" w:rsidRPr="001D486B" w:rsidRDefault="00F97A30" w:rsidP="000828C0">
      <w:pPr>
        <w:tabs>
          <w:tab w:val="left" w:pos="709"/>
        </w:tabs>
        <w:spacing w:line="360" w:lineRule="auto"/>
        <w:jc w:val="both"/>
        <w:rPr>
          <w:i/>
          <w:sz w:val="24"/>
        </w:rPr>
      </w:pPr>
      <w:r w:rsidRPr="001D486B">
        <w:rPr>
          <w:rFonts w:ascii="Palatino Linotype" w:hAnsi="Palatino Linotype" w:cs="Arial"/>
          <w:sz w:val="24"/>
          <w:szCs w:val="24"/>
        </w:rPr>
        <w:t xml:space="preserve">Ahora bien, mediante informe justificado rendido por </w:t>
      </w:r>
      <w:r w:rsidRPr="001D486B">
        <w:rPr>
          <w:rFonts w:ascii="Palatino Linotype" w:hAnsi="Palatino Linotype" w:cs="Arial"/>
          <w:b/>
          <w:sz w:val="24"/>
          <w:szCs w:val="24"/>
        </w:rPr>
        <w:t xml:space="preserve">El Sujeto Obligado </w:t>
      </w:r>
      <w:r w:rsidRPr="001D486B">
        <w:rPr>
          <w:rFonts w:ascii="Palatino Linotype" w:hAnsi="Palatino Linotype" w:cs="Arial"/>
          <w:bCs/>
          <w:sz w:val="24"/>
          <w:szCs w:val="24"/>
        </w:rPr>
        <w:t>remitió</w:t>
      </w:r>
      <w:r w:rsidRPr="001D486B">
        <w:rPr>
          <w:rFonts w:ascii="Palatino Linotype" w:hAnsi="Palatino Linotype" w:cs="Arial"/>
          <w:sz w:val="24"/>
          <w:szCs w:val="24"/>
        </w:rPr>
        <w:t xml:space="preserve"> través del Sistema de Acceso a la Información Mexiquense (</w:t>
      </w:r>
      <w:r w:rsidRPr="001D486B">
        <w:rPr>
          <w:rFonts w:ascii="Palatino Linotype" w:hAnsi="Palatino Linotype" w:cs="Arial"/>
          <w:b/>
          <w:sz w:val="24"/>
          <w:szCs w:val="24"/>
        </w:rPr>
        <w:t xml:space="preserve">SAIMEX) </w:t>
      </w:r>
      <w:r w:rsidR="000828C0" w:rsidRPr="001D486B">
        <w:rPr>
          <w:rFonts w:ascii="Palatino Linotype" w:hAnsi="Palatino Linotype" w:cs="Arial"/>
          <w:sz w:val="24"/>
          <w:szCs w:val="24"/>
        </w:rPr>
        <w:t>los</w:t>
      </w:r>
      <w:r w:rsidRPr="001D486B">
        <w:rPr>
          <w:rFonts w:ascii="Palatino Linotype" w:hAnsi="Palatino Linotype" w:cs="Arial"/>
          <w:sz w:val="24"/>
          <w:szCs w:val="24"/>
        </w:rPr>
        <w:t xml:space="preserve"> archivo</w:t>
      </w:r>
      <w:r w:rsidR="000828C0" w:rsidRPr="001D486B">
        <w:rPr>
          <w:rFonts w:ascii="Palatino Linotype" w:hAnsi="Palatino Linotype" w:cs="Arial"/>
          <w:sz w:val="24"/>
          <w:szCs w:val="24"/>
        </w:rPr>
        <w:t>s</w:t>
      </w:r>
      <w:r w:rsidRPr="001D486B">
        <w:rPr>
          <w:rFonts w:ascii="Palatino Linotype" w:hAnsi="Palatino Linotype" w:cs="Arial"/>
          <w:sz w:val="24"/>
          <w:szCs w:val="24"/>
        </w:rPr>
        <w:t xml:space="preserve"> electrónico</w:t>
      </w:r>
      <w:r w:rsidR="000828C0" w:rsidRPr="001D486B">
        <w:rPr>
          <w:rFonts w:ascii="Palatino Linotype" w:hAnsi="Palatino Linotype" w:cs="Arial"/>
          <w:sz w:val="24"/>
          <w:szCs w:val="24"/>
        </w:rPr>
        <w:t>s “</w:t>
      </w:r>
      <w:proofErr w:type="gramStart"/>
      <w:r w:rsidR="00AE2D1A" w:rsidRPr="001D486B">
        <w:rPr>
          <w:rFonts w:ascii="Palatino Linotype" w:hAnsi="Palatino Linotype" w:cs="Arial"/>
          <w:sz w:val="24"/>
          <w:szCs w:val="24"/>
        </w:rPr>
        <w:t>00031:DIFTULTEPE</w:t>
      </w:r>
      <w:proofErr w:type="gramEnd"/>
      <w:r w:rsidR="00AE2D1A" w:rsidRPr="001D486B">
        <w:rPr>
          <w:rFonts w:ascii="Palatino Linotype" w:hAnsi="Palatino Linotype" w:cs="Arial"/>
          <w:sz w:val="24"/>
          <w:szCs w:val="24"/>
        </w:rPr>
        <w:t>:IP:202.zip</w:t>
      </w:r>
      <w:r w:rsidR="000828C0" w:rsidRPr="001D486B">
        <w:rPr>
          <w:rFonts w:ascii="Palatino Linotype" w:hAnsi="Palatino Linotype" w:cs="Arial"/>
          <w:sz w:val="24"/>
          <w:szCs w:val="24"/>
        </w:rPr>
        <w:t>”</w:t>
      </w:r>
      <w:r w:rsidRPr="001D486B">
        <w:rPr>
          <w:rFonts w:ascii="Palatino Linotype" w:hAnsi="Palatino Linotype" w:cs="Arial"/>
          <w:bCs/>
          <w:sz w:val="24"/>
          <w:szCs w:val="24"/>
        </w:rPr>
        <w:t xml:space="preserve"> </w:t>
      </w:r>
      <w:r w:rsidR="000828C0" w:rsidRPr="001D486B">
        <w:rPr>
          <w:rFonts w:ascii="Palatino Linotype" w:hAnsi="Palatino Linotype" w:cs="Arial"/>
          <w:bCs/>
          <w:sz w:val="24"/>
          <w:szCs w:val="24"/>
        </w:rPr>
        <w:t>y “</w:t>
      </w:r>
      <w:r w:rsidR="001B6C70" w:rsidRPr="001D486B">
        <w:rPr>
          <w:rFonts w:ascii="Palatino Linotype" w:hAnsi="Palatino Linotype"/>
          <w:sz w:val="24"/>
          <w:szCs w:val="24"/>
        </w:rPr>
        <w:t>INFORME DE INTERPOSIC</w:t>
      </w:r>
      <w:r w:rsidR="000828C0" w:rsidRPr="001D486B">
        <w:rPr>
          <w:rFonts w:ascii="Palatino Linotype" w:hAnsi="Palatino Linotype"/>
          <w:sz w:val="24"/>
          <w:szCs w:val="24"/>
        </w:rPr>
        <w:t>IÓN DE RECURSO DE REVISIÓN1.pdf”, en los que sustancialmente ratifica su respuesta.</w:t>
      </w:r>
    </w:p>
    <w:p w14:paraId="018E715B" w14:textId="77777777" w:rsidR="00F97A30" w:rsidRPr="001D486B" w:rsidRDefault="00F97A30" w:rsidP="00F97A30">
      <w:pPr>
        <w:autoSpaceDE w:val="0"/>
        <w:autoSpaceDN w:val="0"/>
        <w:adjustRightInd w:val="0"/>
        <w:spacing w:after="0" w:line="360" w:lineRule="auto"/>
        <w:jc w:val="both"/>
        <w:rPr>
          <w:rFonts w:ascii="Palatino Linotype" w:hAnsi="Palatino Linotype" w:cs="Arial"/>
          <w:sz w:val="24"/>
          <w:szCs w:val="24"/>
        </w:rPr>
      </w:pPr>
    </w:p>
    <w:p w14:paraId="509F724B" w14:textId="77777777" w:rsidR="00F97A30" w:rsidRPr="001D486B" w:rsidRDefault="00F97A30" w:rsidP="00F97A30">
      <w:pPr>
        <w:autoSpaceDE w:val="0"/>
        <w:autoSpaceDN w:val="0"/>
        <w:adjustRightInd w:val="0"/>
        <w:spacing w:after="0" w:line="360" w:lineRule="auto"/>
        <w:jc w:val="both"/>
        <w:rPr>
          <w:rFonts w:ascii="Palatino Linotype" w:eastAsia="Calibri" w:hAnsi="Palatino Linotype" w:cs="Arial"/>
          <w:sz w:val="24"/>
        </w:rPr>
      </w:pPr>
      <w:r w:rsidRPr="001D486B">
        <w:rPr>
          <w:rFonts w:ascii="Palatino Linotype" w:eastAsia="Calibri" w:hAnsi="Palatino Linotype" w:cs="Arial"/>
          <w:sz w:val="24"/>
        </w:rPr>
        <w:t xml:space="preserve">Derivado de lo anterior, resulta oportuno definir si el </w:t>
      </w:r>
      <w:r w:rsidRPr="001D486B">
        <w:rPr>
          <w:rFonts w:ascii="Palatino Linotype" w:eastAsia="Calibri" w:hAnsi="Palatino Linotype" w:cs="Arial"/>
          <w:b/>
          <w:sz w:val="24"/>
        </w:rPr>
        <w:t>Sujeto Obligado</w:t>
      </w:r>
      <w:r w:rsidRPr="001D486B">
        <w:rPr>
          <w:rFonts w:ascii="Palatino Linotype" w:eastAsia="Calibri" w:hAnsi="Palatino Linotype" w:cs="Arial"/>
          <w:sz w:val="24"/>
        </w:rPr>
        <w:t xml:space="preserve"> colmo los puntos requeridos por el Recurrente a través de </w:t>
      </w:r>
      <w:r w:rsidR="000828C0" w:rsidRPr="001D486B">
        <w:rPr>
          <w:rFonts w:ascii="Palatino Linotype" w:eastAsia="Calibri" w:hAnsi="Palatino Linotype" w:cs="Arial"/>
          <w:sz w:val="24"/>
        </w:rPr>
        <w:t xml:space="preserve">la respuesta e </w:t>
      </w:r>
      <w:r w:rsidRPr="001D486B">
        <w:rPr>
          <w:rFonts w:ascii="Palatino Linotype" w:eastAsia="Calibri" w:hAnsi="Palatino Linotype" w:cs="Arial"/>
          <w:sz w:val="24"/>
        </w:rPr>
        <w:t>informe justificado:</w:t>
      </w:r>
    </w:p>
    <w:p w14:paraId="0FF096F8" w14:textId="77777777" w:rsidR="00F97A30" w:rsidRPr="001D486B" w:rsidRDefault="00F97A30" w:rsidP="00F97A30">
      <w:pPr>
        <w:autoSpaceDE w:val="0"/>
        <w:autoSpaceDN w:val="0"/>
        <w:adjustRightInd w:val="0"/>
        <w:spacing w:after="0" w:line="360" w:lineRule="auto"/>
        <w:jc w:val="both"/>
        <w:rPr>
          <w:rFonts w:ascii="Palatino Linotype" w:eastAsia="Calibri" w:hAnsi="Palatino Linotype" w:cs="Arial"/>
          <w:sz w:val="24"/>
        </w:rPr>
      </w:pPr>
    </w:p>
    <w:p w14:paraId="1BDC605E" w14:textId="77777777" w:rsidR="00F97A30" w:rsidRPr="001D486B" w:rsidRDefault="00F97A30" w:rsidP="00F97A30">
      <w:pPr>
        <w:autoSpaceDE w:val="0"/>
        <w:autoSpaceDN w:val="0"/>
        <w:adjustRightInd w:val="0"/>
        <w:spacing w:after="0" w:line="360" w:lineRule="auto"/>
        <w:jc w:val="both"/>
        <w:rPr>
          <w:rFonts w:ascii="Palatino Linotype" w:eastAsia="Calibri" w:hAnsi="Palatino Linotype" w:cs="Arial"/>
          <w:sz w:val="24"/>
        </w:rPr>
      </w:pPr>
    </w:p>
    <w:tbl>
      <w:tblPr>
        <w:tblStyle w:val="Tablaconcuadrcula"/>
        <w:tblW w:w="0" w:type="auto"/>
        <w:tblLook w:val="04A0" w:firstRow="1" w:lastRow="0" w:firstColumn="1" w:lastColumn="0" w:noHBand="0" w:noVBand="1"/>
      </w:tblPr>
      <w:tblGrid>
        <w:gridCol w:w="3008"/>
        <w:gridCol w:w="1916"/>
        <w:gridCol w:w="1875"/>
        <w:gridCol w:w="2263"/>
      </w:tblGrid>
      <w:tr w:rsidR="000828C0" w:rsidRPr="001D486B" w14:paraId="52AF1712" w14:textId="77777777" w:rsidTr="00461A01">
        <w:tc>
          <w:tcPr>
            <w:tcW w:w="3008" w:type="dxa"/>
            <w:shd w:val="clear" w:color="auto" w:fill="BFBFBF" w:themeFill="background1" w:themeFillShade="BF"/>
          </w:tcPr>
          <w:p w14:paraId="7069B96E" w14:textId="77777777" w:rsidR="000828C0" w:rsidRPr="001D486B" w:rsidRDefault="000828C0" w:rsidP="00C77969">
            <w:pPr>
              <w:autoSpaceDE w:val="0"/>
              <w:autoSpaceDN w:val="0"/>
              <w:adjustRightInd w:val="0"/>
              <w:spacing w:line="360" w:lineRule="auto"/>
              <w:jc w:val="center"/>
              <w:rPr>
                <w:rFonts w:ascii="Palatino Linotype" w:eastAsia="Calibri" w:hAnsi="Palatino Linotype" w:cs="Arial"/>
                <w:b/>
                <w:sz w:val="24"/>
              </w:rPr>
            </w:pPr>
            <w:r w:rsidRPr="001D486B">
              <w:rPr>
                <w:rFonts w:ascii="Palatino Linotype" w:eastAsia="Calibri" w:hAnsi="Palatino Linotype" w:cs="Arial"/>
                <w:b/>
                <w:sz w:val="24"/>
              </w:rPr>
              <w:t>Requerimiento</w:t>
            </w:r>
          </w:p>
        </w:tc>
        <w:tc>
          <w:tcPr>
            <w:tcW w:w="1916" w:type="dxa"/>
            <w:shd w:val="clear" w:color="auto" w:fill="BFBFBF" w:themeFill="background1" w:themeFillShade="BF"/>
          </w:tcPr>
          <w:p w14:paraId="22FBB583" w14:textId="77777777" w:rsidR="000828C0" w:rsidRPr="001D486B" w:rsidRDefault="000828C0" w:rsidP="00C77969">
            <w:pPr>
              <w:autoSpaceDE w:val="0"/>
              <w:autoSpaceDN w:val="0"/>
              <w:adjustRightInd w:val="0"/>
              <w:spacing w:line="360" w:lineRule="auto"/>
              <w:jc w:val="center"/>
              <w:rPr>
                <w:rFonts w:ascii="Palatino Linotype" w:eastAsia="Calibri" w:hAnsi="Palatino Linotype" w:cs="Arial"/>
                <w:b/>
                <w:sz w:val="24"/>
              </w:rPr>
            </w:pPr>
            <w:r w:rsidRPr="001D486B">
              <w:rPr>
                <w:rFonts w:ascii="Palatino Linotype" w:eastAsia="Calibri" w:hAnsi="Palatino Linotype" w:cs="Arial"/>
                <w:b/>
                <w:sz w:val="24"/>
              </w:rPr>
              <w:t>Respuesta</w:t>
            </w:r>
          </w:p>
        </w:tc>
        <w:tc>
          <w:tcPr>
            <w:tcW w:w="1875" w:type="dxa"/>
            <w:shd w:val="clear" w:color="auto" w:fill="BFBFBF" w:themeFill="background1" w:themeFillShade="BF"/>
          </w:tcPr>
          <w:p w14:paraId="2D6F2281" w14:textId="77777777" w:rsidR="000828C0" w:rsidRPr="001D486B" w:rsidRDefault="000828C0" w:rsidP="00C77969">
            <w:pPr>
              <w:autoSpaceDE w:val="0"/>
              <w:autoSpaceDN w:val="0"/>
              <w:adjustRightInd w:val="0"/>
              <w:spacing w:line="360" w:lineRule="auto"/>
              <w:jc w:val="center"/>
              <w:rPr>
                <w:rFonts w:ascii="Palatino Linotype" w:eastAsia="Calibri" w:hAnsi="Palatino Linotype" w:cs="Arial"/>
                <w:b/>
                <w:sz w:val="24"/>
              </w:rPr>
            </w:pPr>
            <w:r w:rsidRPr="001D486B">
              <w:rPr>
                <w:rFonts w:ascii="Palatino Linotype" w:eastAsia="Calibri" w:hAnsi="Palatino Linotype" w:cs="Arial"/>
                <w:b/>
                <w:sz w:val="24"/>
              </w:rPr>
              <w:t>Informe Justificado</w:t>
            </w:r>
          </w:p>
        </w:tc>
        <w:tc>
          <w:tcPr>
            <w:tcW w:w="2263" w:type="dxa"/>
            <w:shd w:val="clear" w:color="auto" w:fill="BFBFBF" w:themeFill="background1" w:themeFillShade="BF"/>
          </w:tcPr>
          <w:p w14:paraId="1B8B8662" w14:textId="77777777" w:rsidR="000828C0" w:rsidRPr="001D486B" w:rsidRDefault="000828C0" w:rsidP="00C77969">
            <w:pPr>
              <w:autoSpaceDE w:val="0"/>
              <w:autoSpaceDN w:val="0"/>
              <w:adjustRightInd w:val="0"/>
              <w:spacing w:line="360" w:lineRule="auto"/>
              <w:jc w:val="center"/>
              <w:rPr>
                <w:rFonts w:ascii="Palatino Linotype" w:eastAsia="Calibri" w:hAnsi="Palatino Linotype" w:cs="Arial"/>
                <w:b/>
                <w:sz w:val="24"/>
              </w:rPr>
            </w:pPr>
            <w:r w:rsidRPr="001D486B">
              <w:rPr>
                <w:rFonts w:ascii="Palatino Linotype" w:eastAsia="Calibri" w:hAnsi="Palatino Linotype" w:cs="Arial"/>
                <w:b/>
                <w:sz w:val="24"/>
              </w:rPr>
              <w:t>Colma</w:t>
            </w:r>
          </w:p>
        </w:tc>
      </w:tr>
      <w:tr w:rsidR="000828C0" w:rsidRPr="001D486B" w14:paraId="49865D09" w14:textId="77777777" w:rsidTr="00461A01">
        <w:tc>
          <w:tcPr>
            <w:tcW w:w="3008" w:type="dxa"/>
          </w:tcPr>
          <w:p w14:paraId="2214F398" w14:textId="77777777" w:rsidR="000828C0" w:rsidRPr="001D486B" w:rsidRDefault="001C2CBC" w:rsidP="00461A01">
            <w:pPr>
              <w:pStyle w:val="Citas"/>
              <w:spacing w:line="240" w:lineRule="auto"/>
              <w:ind w:left="0"/>
              <w:rPr>
                <w:rFonts w:eastAsia="Palatino Linotype" w:cs="Palatino Linotype"/>
                <w:color w:val="000000"/>
                <w:lang w:val="es-ES"/>
              </w:rPr>
            </w:pPr>
            <w:r w:rsidRPr="001D486B">
              <w:rPr>
                <w:rFonts w:eastAsia="Palatino Linotype" w:cs="Palatino Linotype"/>
                <w:color w:val="000000"/>
                <w:lang w:val="es-ES"/>
              </w:rPr>
              <w:lastRenderedPageBreak/>
              <w:t>Actas Ordinarias</w:t>
            </w:r>
            <w:r w:rsidR="00461A01" w:rsidRPr="001D486B">
              <w:rPr>
                <w:rFonts w:eastAsia="Palatino Linotype" w:cs="Palatino Linotype"/>
                <w:color w:val="000000"/>
                <w:lang w:val="es-ES"/>
              </w:rPr>
              <w:t xml:space="preserve"> 2022</w:t>
            </w:r>
          </w:p>
        </w:tc>
        <w:tc>
          <w:tcPr>
            <w:tcW w:w="1916" w:type="dxa"/>
          </w:tcPr>
          <w:p w14:paraId="18D1D0D5" w14:textId="77777777" w:rsidR="000828C0" w:rsidRPr="001D486B" w:rsidRDefault="00461A01" w:rsidP="00461A01">
            <w:pPr>
              <w:pStyle w:val="Citas"/>
              <w:spacing w:line="240" w:lineRule="auto"/>
              <w:ind w:left="0" w:right="208"/>
              <w:rPr>
                <w:b/>
              </w:rPr>
            </w:pPr>
            <w:r w:rsidRPr="001D486B">
              <w:rPr>
                <w:b/>
              </w:rPr>
              <w:t>Actas de la 1° a la 11° sesión.</w:t>
            </w:r>
          </w:p>
        </w:tc>
        <w:tc>
          <w:tcPr>
            <w:tcW w:w="1875" w:type="dxa"/>
          </w:tcPr>
          <w:p w14:paraId="44454136" w14:textId="77777777" w:rsidR="000828C0" w:rsidRPr="001D486B" w:rsidRDefault="00461A01" w:rsidP="00461A01">
            <w:pPr>
              <w:pStyle w:val="Citas"/>
              <w:spacing w:line="240" w:lineRule="auto"/>
              <w:ind w:left="0" w:right="208"/>
              <w:jc w:val="center"/>
            </w:pPr>
            <w:r w:rsidRPr="001D486B">
              <w:t>Ratifica</w:t>
            </w:r>
          </w:p>
        </w:tc>
        <w:tc>
          <w:tcPr>
            <w:tcW w:w="2263" w:type="dxa"/>
          </w:tcPr>
          <w:p w14:paraId="2FE3998C" w14:textId="77777777" w:rsidR="000828C0" w:rsidRPr="001D486B" w:rsidRDefault="00461A01" w:rsidP="00461A01">
            <w:pPr>
              <w:autoSpaceDE w:val="0"/>
              <w:autoSpaceDN w:val="0"/>
              <w:adjustRightInd w:val="0"/>
              <w:spacing w:line="360" w:lineRule="auto"/>
              <w:ind w:left="-190"/>
              <w:jc w:val="center"/>
              <w:rPr>
                <w:rFonts w:ascii="Palatino Linotype" w:hAnsi="Palatino Linotype"/>
                <w:b/>
                <w:i/>
              </w:rPr>
            </w:pPr>
            <w:r w:rsidRPr="001D486B">
              <w:rPr>
                <w:rFonts w:ascii="Palatino Linotype" w:hAnsi="Palatino Linotype"/>
                <w:b/>
                <w:i/>
              </w:rPr>
              <w:t>Si</w:t>
            </w:r>
          </w:p>
        </w:tc>
      </w:tr>
      <w:tr w:rsidR="000828C0" w:rsidRPr="001D486B" w14:paraId="5D20F09F" w14:textId="77777777" w:rsidTr="00461A01">
        <w:tc>
          <w:tcPr>
            <w:tcW w:w="3008" w:type="dxa"/>
          </w:tcPr>
          <w:p w14:paraId="42ABFF8E" w14:textId="77777777" w:rsidR="000828C0" w:rsidRPr="001D486B" w:rsidRDefault="00461A01" w:rsidP="00461A01">
            <w:pPr>
              <w:pStyle w:val="Sinespaciado"/>
              <w:spacing w:before="240"/>
              <w:jc w:val="both"/>
              <w:rPr>
                <w:rFonts w:ascii="Palatino Linotype" w:eastAsia="Palatino Linotype" w:hAnsi="Palatino Linotype" w:cs="Palatino Linotype"/>
                <w:i/>
                <w:color w:val="000000"/>
                <w:sz w:val="22"/>
                <w:szCs w:val="22"/>
                <w:lang w:val="es-ES"/>
              </w:rPr>
            </w:pPr>
            <w:r w:rsidRPr="001D486B">
              <w:rPr>
                <w:rFonts w:ascii="Palatino Linotype" w:eastAsia="Palatino Linotype" w:hAnsi="Palatino Linotype" w:cs="Palatino Linotype"/>
                <w:i/>
                <w:color w:val="000000"/>
                <w:sz w:val="22"/>
                <w:szCs w:val="22"/>
                <w:lang w:val="es-ES"/>
              </w:rPr>
              <w:t>Actas Extraordinarias 2022</w:t>
            </w:r>
          </w:p>
        </w:tc>
        <w:tc>
          <w:tcPr>
            <w:tcW w:w="1916" w:type="dxa"/>
          </w:tcPr>
          <w:p w14:paraId="5B77C9E5" w14:textId="77777777" w:rsidR="000828C0" w:rsidRPr="001D486B" w:rsidRDefault="00461A01" w:rsidP="00461A01">
            <w:pPr>
              <w:pStyle w:val="Citas"/>
              <w:spacing w:line="240" w:lineRule="auto"/>
              <w:ind w:left="0" w:right="208"/>
              <w:rPr>
                <w:b/>
              </w:rPr>
            </w:pPr>
            <w:r w:rsidRPr="001D486B">
              <w:rPr>
                <w:b/>
              </w:rPr>
              <w:t>Acta de la 1° sesión</w:t>
            </w:r>
          </w:p>
        </w:tc>
        <w:tc>
          <w:tcPr>
            <w:tcW w:w="1875" w:type="dxa"/>
          </w:tcPr>
          <w:p w14:paraId="1D8931D5" w14:textId="77777777" w:rsidR="000828C0" w:rsidRPr="001D486B" w:rsidRDefault="00461A01" w:rsidP="00461A01">
            <w:pPr>
              <w:autoSpaceDE w:val="0"/>
              <w:autoSpaceDN w:val="0"/>
              <w:adjustRightInd w:val="0"/>
              <w:ind w:right="208"/>
              <w:jc w:val="center"/>
              <w:rPr>
                <w:rFonts w:ascii="Palatino Linotype" w:eastAsia="Calibri" w:hAnsi="Palatino Linotype" w:cs="Arial"/>
                <w:i/>
                <w:sz w:val="24"/>
              </w:rPr>
            </w:pPr>
            <w:r w:rsidRPr="001D486B">
              <w:rPr>
                <w:rFonts w:ascii="Palatino Linotype" w:eastAsia="Calibri" w:hAnsi="Palatino Linotype" w:cs="Arial"/>
                <w:i/>
                <w:sz w:val="24"/>
              </w:rPr>
              <w:t>Ratifica</w:t>
            </w:r>
          </w:p>
        </w:tc>
        <w:tc>
          <w:tcPr>
            <w:tcW w:w="2263" w:type="dxa"/>
          </w:tcPr>
          <w:p w14:paraId="3349717A" w14:textId="77777777" w:rsidR="003D7EB7" w:rsidRPr="001D486B" w:rsidRDefault="00461A01" w:rsidP="00461A01">
            <w:pPr>
              <w:pStyle w:val="Prrafodelista"/>
              <w:autoSpaceDE w:val="0"/>
              <w:autoSpaceDN w:val="0"/>
              <w:adjustRightInd w:val="0"/>
              <w:spacing w:line="360" w:lineRule="auto"/>
              <w:ind w:left="-108"/>
              <w:jc w:val="center"/>
              <w:rPr>
                <w:rFonts w:ascii="Palatino Linotype" w:eastAsia="Calibri" w:hAnsi="Palatino Linotype" w:cs="Arial"/>
                <w:i/>
              </w:rPr>
            </w:pPr>
            <w:r w:rsidRPr="001D486B">
              <w:rPr>
                <w:rFonts w:ascii="Palatino Linotype" w:eastAsia="Calibri" w:hAnsi="Palatino Linotype" w:cs="Arial"/>
                <w:i/>
              </w:rPr>
              <w:t xml:space="preserve">Parcialmente </w:t>
            </w:r>
          </w:p>
          <w:p w14:paraId="23931888" w14:textId="77777777" w:rsidR="000828C0" w:rsidRPr="001D486B" w:rsidRDefault="003D7EB7" w:rsidP="003D7EB7">
            <w:pPr>
              <w:pStyle w:val="Prrafodelista"/>
              <w:autoSpaceDE w:val="0"/>
              <w:autoSpaceDN w:val="0"/>
              <w:adjustRightInd w:val="0"/>
              <w:spacing w:line="360" w:lineRule="auto"/>
              <w:ind w:left="-108"/>
              <w:jc w:val="center"/>
              <w:rPr>
                <w:rFonts w:ascii="Palatino Linotype" w:eastAsia="Calibri" w:hAnsi="Palatino Linotype" w:cs="Arial"/>
                <w:i/>
              </w:rPr>
            </w:pPr>
            <w:r w:rsidRPr="001D486B">
              <w:rPr>
                <w:rFonts w:ascii="Palatino Linotype" w:eastAsia="Calibri" w:hAnsi="Palatino Linotype" w:cs="Arial"/>
                <w:i/>
              </w:rPr>
              <w:t>S</w:t>
            </w:r>
            <w:r w:rsidR="00461A01" w:rsidRPr="001D486B">
              <w:rPr>
                <w:rFonts w:ascii="Palatino Linotype" w:eastAsia="Calibri" w:hAnsi="Palatino Linotype" w:cs="Arial"/>
                <w:i/>
              </w:rPr>
              <w:t>olo entrego una, no refirió si realizaron más sesiones o no.</w:t>
            </w:r>
          </w:p>
        </w:tc>
      </w:tr>
      <w:tr w:rsidR="00461A01" w:rsidRPr="001D486B" w14:paraId="1F5C3E78" w14:textId="77777777" w:rsidTr="00461A01">
        <w:tc>
          <w:tcPr>
            <w:tcW w:w="3008" w:type="dxa"/>
          </w:tcPr>
          <w:p w14:paraId="53BBEE16" w14:textId="77777777" w:rsidR="00461A01" w:rsidRPr="001D486B" w:rsidRDefault="00461A01" w:rsidP="00461A01">
            <w:pPr>
              <w:pStyle w:val="Sinespaciado"/>
              <w:spacing w:before="240"/>
              <w:jc w:val="both"/>
              <w:rPr>
                <w:rFonts w:ascii="Palatino Linotype" w:eastAsia="Palatino Linotype" w:hAnsi="Palatino Linotype" w:cs="Palatino Linotype"/>
                <w:i/>
                <w:color w:val="000000"/>
                <w:sz w:val="22"/>
                <w:szCs w:val="22"/>
                <w:lang w:val="es-ES"/>
              </w:rPr>
            </w:pPr>
            <w:r w:rsidRPr="001D486B">
              <w:rPr>
                <w:rFonts w:ascii="Palatino Linotype" w:eastAsia="Palatino Linotype" w:hAnsi="Palatino Linotype" w:cs="Palatino Linotype"/>
                <w:i/>
                <w:color w:val="000000"/>
                <w:sz w:val="22"/>
                <w:szCs w:val="22"/>
                <w:lang w:val="es-ES"/>
              </w:rPr>
              <w:t>Actas Ordinarias 2023</w:t>
            </w:r>
          </w:p>
        </w:tc>
        <w:tc>
          <w:tcPr>
            <w:tcW w:w="1916" w:type="dxa"/>
          </w:tcPr>
          <w:p w14:paraId="6BA9922A" w14:textId="77777777" w:rsidR="00461A01" w:rsidRPr="001D486B" w:rsidRDefault="00461A01" w:rsidP="00461A01">
            <w:pPr>
              <w:pStyle w:val="Citas"/>
              <w:spacing w:line="240" w:lineRule="auto"/>
              <w:ind w:left="0" w:right="208"/>
            </w:pPr>
            <w:r w:rsidRPr="001D486B">
              <w:rPr>
                <w:b/>
              </w:rPr>
              <w:t xml:space="preserve">Actas de la 12° a la 15° sesión, </w:t>
            </w:r>
            <w:r w:rsidRPr="001D486B">
              <w:t>siendo esta última de fecha 04 de abril.</w:t>
            </w:r>
          </w:p>
        </w:tc>
        <w:tc>
          <w:tcPr>
            <w:tcW w:w="1875" w:type="dxa"/>
          </w:tcPr>
          <w:p w14:paraId="63593CBB" w14:textId="77777777" w:rsidR="00461A01" w:rsidRPr="001D486B" w:rsidRDefault="00461A01" w:rsidP="00461A01">
            <w:pPr>
              <w:autoSpaceDE w:val="0"/>
              <w:autoSpaceDN w:val="0"/>
              <w:adjustRightInd w:val="0"/>
              <w:ind w:right="208"/>
              <w:jc w:val="center"/>
              <w:rPr>
                <w:u w:val="single"/>
              </w:rPr>
            </w:pPr>
            <w:r w:rsidRPr="001D486B">
              <w:rPr>
                <w:rFonts w:ascii="Palatino Linotype" w:eastAsia="Calibri" w:hAnsi="Palatino Linotype" w:cs="Arial"/>
                <w:i/>
                <w:sz w:val="24"/>
              </w:rPr>
              <w:t>Ratifica</w:t>
            </w:r>
          </w:p>
        </w:tc>
        <w:tc>
          <w:tcPr>
            <w:tcW w:w="2263" w:type="dxa"/>
          </w:tcPr>
          <w:p w14:paraId="717BCC4A" w14:textId="77777777" w:rsidR="00461A01" w:rsidRPr="001D486B" w:rsidRDefault="00461A01" w:rsidP="00461A01">
            <w:pPr>
              <w:pStyle w:val="Prrafodelista"/>
              <w:autoSpaceDE w:val="0"/>
              <w:autoSpaceDN w:val="0"/>
              <w:adjustRightInd w:val="0"/>
              <w:spacing w:line="360" w:lineRule="auto"/>
              <w:ind w:left="0"/>
              <w:jc w:val="center"/>
              <w:rPr>
                <w:rFonts w:ascii="Palatino Linotype" w:eastAsia="Calibri" w:hAnsi="Palatino Linotype" w:cs="Arial"/>
                <w:b/>
                <w:i/>
                <w:sz w:val="22"/>
              </w:rPr>
            </w:pPr>
            <w:r w:rsidRPr="001D486B">
              <w:rPr>
                <w:rFonts w:ascii="Palatino Linotype" w:eastAsia="Calibri" w:hAnsi="Palatino Linotype" w:cs="Arial"/>
                <w:b/>
                <w:i/>
                <w:sz w:val="22"/>
              </w:rPr>
              <w:t>Parcialmente</w:t>
            </w:r>
          </w:p>
          <w:p w14:paraId="3559247A" w14:textId="77777777" w:rsidR="00461A01" w:rsidRPr="001D486B" w:rsidRDefault="00461A01" w:rsidP="003D7EB7">
            <w:pPr>
              <w:pStyle w:val="Prrafodelista"/>
              <w:autoSpaceDE w:val="0"/>
              <w:autoSpaceDN w:val="0"/>
              <w:adjustRightInd w:val="0"/>
              <w:spacing w:line="360" w:lineRule="auto"/>
              <w:ind w:left="0"/>
              <w:jc w:val="center"/>
              <w:rPr>
                <w:rFonts w:ascii="Palatino Linotype" w:eastAsia="Calibri" w:hAnsi="Palatino Linotype" w:cs="Arial"/>
                <w:i/>
                <w:sz w:val="22"/>
              </w:rPr>
            </w:pPr>
            <w:r w:rsidRPr="001D486B">
              <w:rPr>
                <w:rFonts w:ascii="Palatino Linotype" w:eastAsia="Calibri" w:hAnsi="Palatino Linotype" w:cs="Arial"/>
                <w:i/>
                <w:sz w:val="22"/>
              </w:rPr>
              <w:t>Entreg</w:t>
            </w:r>
            <w:r w:rsidR="003D7EB7" w:rsidRPr="001D486B">
              <w:rPr>
                <w:rFonts w:ascii="Palatino Linotype" w:eastAsia="Calibri" w:hAnsi="Palatino Linotype" w:cs="Arial"/>
                <w:i/>
                <w:sz w:val="22"/>
              </w:rPr>
              <w:t>ó</w:t>
            </w:r>
            <w:r w:rsidRPr="001D486B">
              <w:rPr>
                <w:rFonts w:ascii="Palatino Linotype" w:eastAsia="Calibri" w:hAnsi="Palatino Linotype" w:cs="Arial"/>
                <w:i/>
                <w:sz w:val="22"/>
              </w:rPr>
              <w:t xml:space="preserve"> </w:t>
            </w:r>
            <w:r w:rsidR="003D7EB7" w:rsidRPr="001D486B">
              <w:rPr>
                <w:rFonts w:ascii="Palatino Linotype" w:eastAsia="Calibri" w:hAnsi="Palatino Linotype" w:cs="Arial"/>
                <w:i/>
                <w:sz w:val="22"/>
              </w:rPr>
              <w:t>de enero a</w:t>
            </w:r>
            <w:r w:rsidRPr="001D486B">
              <w:rPr>
                <w:rFonts w:ascii="Palatino Linotype" w:eastAsia="Calibri" w:hAnsi="Palatino Linotype" w:cs="Arial"/>
                <w:i/>
                <w:sz w:val="22"/>
              </w:rPr>
              <w:t xml:space="preserve"> abril, la solicitud </w:t>
            </w:r>
            <w:r w:rsidR="00DB7902" w:rsidRPr="001D486B">
              <w:rPr>
                <w:rFonts w:ascii="Palatino Linotype" w:eastAsia="Calibri" w:hAnsi="Palatino Linotype" w:cs="Arial"/>
                <w:i/>
                <w:sz w:val="22"/>
              </w:rPr>
              <w:t>ingresó</w:t>
            </w:r>
            <w:r w:rsidRPr="001D486B">
              <w:rPr>
                <w:rFonts w:ascii="Palatino Linotype" w:eastAsia="Calibri" w:hAnsi="Palatino Linotype" w:cs="Arial"/>
                <w:i/>
                <w:sz w:val="22"/>
              </w:rPr>
              <w:t xml:space="preserve"> el 10 de septiembre. De acuerdo al calendario, el Comité debe sesionar una vez por mes.</w:t>
            </w:r>
          </w:p>
          <w:p w14:paraId="37D91DE2" w14:textId="77777777" w:rsidR="003D7EB7" w:rsidRPr="001D486B" w:rsidRDefault="003D7EB7" w:rsidP="003D7EB7">
            <w:pPr>
              <w:pStyle w:val="Prrafodelista"/>
              <w:autoSpaceDE w:val="0"/>
              <w:autoSpaceDN w:val="0"/>
              <w:adjustRightInd w:val="0"/>
              <w:spacing w:line="360" w:lineRule="auto"/>
              <w:ind w:left="0"/>
              <w:jc w:val="center"/>
              <w:rPr>
                <w:rFonts w:ascii="Palatino Linotype" w:eastAsia="Calibri" w:hAnsi="Palatino Linotype" w:cs="Arial"/>
                <w:i/>
              </w:rPr>
            </w:pPr>
            <w:r w:rsidRPr="001D486B">
              <w:rPr>
                <w:rFonts w:ascii="Palatino Linotype" w:eastAsia="Calibri" w:hAnsi="Palatino Linotype" w:cs="Arial"/>
                <w:i/>
                <w:sz w:val="22"/>
              </w:rPr>
              <w:t>Por lo que hace al mes de septiembre, deben sesionar la segunda semana, por lo que a la fecha de la solicitud la información no había sido generada.</w:t>
            </w:r>
          </w:p>
        </w:tc>
      </w:tr>
      <w:tr w:rsidR="00461A01" w:rsidRPr="001D486B" w14:paraId="25148749" w14:textId="77777777" w:rsidTr="00461A01">
        <w:tc>
          <w:tcPr>
            <w:tcW w:w="3008" w:type="dxa"/>
          </w:tcPr>
          <w:p w14:paraId="30D5537E" w14:textId="77777777" w:rsidR="00461A01" w:rsidRPr="001D486B" w:rsidRDefault="00461A01" w:rsidP="00461A01">
            <w:pPr>
              <w:pStyle w:val="Sinespaciado"/>
              <w:spacing w:before="240"/>
              <w:jc w:val="both"/>
              <w:rPr>
                <w:rFonts w:ascii="Palatino Linotype" w:eastAsia="Palatino Linotype" w:hAnsi="Palatino Linotype" w:cs="Palatino Linotype"/>
                <w:i/>
                <w:color w:val="000000"/>
                <w:sz w:val="22"/>
                <w:szCs w:val="22"/>
                <w:lang w:val="es-ES"/>
              </w:rPr>
            </w:pPr>
            <w:r w:rsidRPr="001D486B">
              <w:rPr>
                <w:rFonts w:ascii="Palatino Linotype" w:eastAsia="Palatino Linotype" w:hAnsi="Palatino Linotype" w:cs="Palatino Linotype"/>
                <w:i/>
                <w:color w:val="000000"/>
                <w:sz w:val="22"/>
                <w:szCs w:val="22"/>
                <w:lang w:val="es-ES"/>
              </w:rPr>
              <w:t>Actas Extraordinarias 2023</w:t>
            </w:r>
          </w:p>
        </w:tc>
        <w:tc>
          <w:tcPr>
            <w:tcW w:w="1916" w:type="dxa"/>
          </w:tcPr>
          <w:p w14:paraId="02F0D0B5" w14:textId="77777777" w:rsidR="00461A01" w:rsidRPr="001D486B" w:rsidRDefault="00461A01" w:rsidP="00461A01">
            <w:pPr>
              <w:pStyle w:val="Citas"/>
              <w:spacing w:line="240" w:lineRule="auto"/>
              <w:ind w:left="0" w:right="208"/>
            </w:pPr>
            <w:r w:rsidRPr="001D486B">
              <w:t xml:space="preserve">No se pronuncio </w:t>
            </w:r>
          </w:p>
        </w:tc>
        <w:tc>
          <w:tcPr>
            <w:tcW w:w="1875" w:type="dxa"/>
          </w:tcPr>
          <w:p w14:paraId="6B83719D" w14:textId="77777777" w:rsidR="00461A01" w:rsidRPr="001D486B" w:rsidRDefault="00461A01" w:rsidP="00461A01">
            <w:pPr>
              <w:autoSpaceDE w:val="0"/>
              <w:autoSpaceDN w:val="0"/>
              <w:adjustRightInd w:val="0"/>
              <w:ind w:right="208"/>
              <w:jc w:val="center"/>
              <w:rPr>
                <w:rFonts w:ascii="Palatino Linotype" w:eastAsia="Calibri" w:hAnsi="Palatino Linotype" w:cs="Arial"/>
                <w:i/>
                <w:sz w:val="24"/>
              </w:rPr>
            </w:pPr>
            <w:r w:rsidRPr="001D486B">
              <w:rPr>
                <w:rFonts w:ascii="Palatino Linotype" w:eastAsia="Calibri" w:hAnsi="Palatino Linotype" w:cs="Arial"/>
                <w:i/>
                <w:sz w:val="24"/>
              </w:rPr>
              <w:t>No se pronuncio</w:t>
            </w:r>
          </w:p>
        </w:tc>
        <w:tc>
          <w:tcPr>
            <w:tcW w:w="2263" w:type="dxa"/>
          </w:tcPr>
          <w:p w14:paraId="2CAA8747" w14:textId="77777777" w:rsidR="00461A01" w:rsidRPr="001D486B" w:rsidRDefault="00461A01" w:rsidP="00461A01">
            <w:pPr>
              <w:pStyle w:val="Prrafodelista"/>
              <w:autoSpaceDE w:val="0"/>
              <w:autoSpaceDN w:val="0"/>
              <w:adjustRightInd w:val="0"/>
              <w:spacing w:line="360" w:lineRule="auto"/>
              <w:ind w:left="295"/>
              <w:jc w:val="center"/>
              <w:rPr>
                <w:rFonts w:ascii="Palatino Linotype" w:eastAsia="Calibri" w:hAnsi="Palatino Linotype" w:cs="Arial"/>
                <w:i/>
              </w:rPr>
            </w:pPr>
            <w:r w:rsidRPr="001D486B">
              <w:rPr>
                <w:rFonts w:ascii="Palatino Linotype" w:eastAsia="Calibri" w:hAnsi="Palatino Linotype" w:cs="Arial"/>
                <w:i/>
              </w:rPr>
              <w:t>No</w:t>
            </w:r>
          </w:p>
        </w:tc>
      </w:tr>
    </w:tbl>
    <w:p w14:paraId="1F96C2DB" w14:textId="77777777" w:rsidR="00F97A30" w:rsidRPr="001D486B" w:rsidRDefault="00F97A30" w:rsidP="00F97A30">
      <w:pPr>
        <w:autoSpaceDE w:val="0"/>
        <w:autoSpaceDN w:val="0"/>
        <w:adjustRightInd w:val="0"/>
        <w:spacing w:after="0" w:line="360" w:lineRule="auto"/>
        <w:jc w:val="both"/>
        <w:rPr>
          <w:rFonts w:ascii="Palatino Linotype" w:hAnsi="Palatino Linotype" w:cs="Arial"/>
          <w:sz w:val="24"/>
          <w:szCs w:val="24"/>
        </w:rPr>
      </w:pPr>
    </w:p>
    <w:p w14:paraId="75BDFC09" w14:textId="77777777" w:rsidR="003D7EB7" w:rsidRPr="001D486B" w:rsidRDefault="003D7EB7" w:rsidP="000828C0">
      <w:pPr>
        <w:tabs>
          <w:tab w:val="left" w:pos="7938"/>
        </w:tabs>
        <w:spacing w:after="0" w:line="360" w:lineRule="auto"/>
        <w:jc w:val="both"/>
        <w:rPr>
          <w:rFonts w:ascii="Palatino Linotype" w:hAnsi="Palatino Linotype" w:cs="Arial"/>
          <w:sz w:val="24"/>
          <w:szCs w:val="24"/>
          <w:lang w:val="es-419"/>
        </w:rPr>
      </w:pPr>
    </w:p>
    <w:p w14:paraId="147AD31E" w14:textId="77777777" w:rsidR="000828C0" w:rsidRPr="001D486B" w:rsidRDefault="000828C0" w:rsidP="000828C0">
      <w:pPr>
        <w:tabs>
          <w:tab w:val="left" w:pos="7938"/>
        </w:tabs>
        <w:spacing w:after="0" w:line="360" w:lineRule="auto"/>
        <w:jc w:val="both"/>
        <w:rPr>
          <w:rFonts w:ascii="Palatino Linotype" w:hAnsi="Palatino Linotype" w:cs="Arial"/>
          <w:sz w:val="24"/>
          <w:szCs w:val="24"/>
          <w:lang w:val="es-419"/>
        </w:rPr>
      </w:pPr>
      <w:r w:rsidRPr="001D486B">
        <w:rPr>
          <w:rFonts w:ascii="Palatino Linotype" w:hAnsi="Palatino Linotype" w:cs="Arial"/>
          <w:sz w:val="24"/>
          <w:szCs w:val="24"/>
          <w:lang w:val="es-419"/>
        </w:rPr>
        <w:t>De la interpretación al texto constitucional y al procedimiento de acceso a la información establecido en la Ley de Transparencia y Acceso a la Información Pública del Estado de México y Municipios, se desprende que el cumplimiento al derecho de acceso a la información pública consta de tres etapas:</w:t>
      </w:r>
    </w:p>
    <w:p w14:paraId="4701E477" w14:textId="77777777" w:rsidR="000828C0" w:rsidRPr="001D486B" w:rsidRDefault="000828C0" w:rsidP="000828C0">
      <w:pPr>
        <w:tabs>
          <w:tab w:val="left" w:pos="7938"/>
        </w:tabs>
        <w:spacing w:after="0" w:line="360" w:lineRule="auto"/>
        <w:jc w:val="both"/>
        <w:rPr>
          <w:rFonts w:ascii="Palatino Linotype" w:hAnsi="Palatino Linotype" w:cs="Arial"/>
          <w:sz w:val="24"/>
          <w:szCs w:val="24"/>
        </w:rPr>
      </w:pPr>
    </w:p>
    <w:p w14:paraId="2EA67668" w14:textId="77777777" w:rsidR="000828C0" w:rsidRPr="001D486B" w:rsidRDefault="000828C0" w:rsidP="000828C0">
      <w:pPr>
        <w:pStyle w:val="Prrafodelista"/>
        <w:numPr>
          <w:ilvl w:val="0"/>
          <w:numId w:val="15"/>
        </w:numPr>
        <w:tabs>
          <w:tab w:val="left" w:pos="7938"/>
        </w:tabs>
        <w:spacing w:line="360" w:lineRule="auto"/>
        <w:jc w:val="both"/>
        <w:rPr>
          <w:rFonts w:ascii="Palatino Linotype" w:hAnsi="Palatino Linotype" w:cs="Arial"/>
          <w:lang w:val="es-419"/>
        </w:rPr>
      </w:pPr>
      <w:r w:rsidRPr="001D486B">
        <w:rPr>
          <w:rFonts w:ascii="Palatino Linotype" w:hAnsi="Palatino Linotype" w:cs="Arial"/>
          <w:lang w:val="es-419"/>
        </w:rPr>
        <w:t>La búsqueda y el acceso de aquellos documentos solicitados;</w:t>
      </w:r>
    </w:p>
    <w:p w14:paraId="43195111" w14:textId="77777777" w:rsidR="000828C0" w:rsidRPr="001D486B" w:rsidRDefault="000828C0" w:rsidP="000828C0">
      <w:pPr>
        <w:pStyle w:val="Prrafodelista"/>
        <w:numPr>
          <w:ilvl w:val="0"/>
          <w:numId w:val="15"/>
        </w:numPr>
        <w:tabs>
          <w:tab w:val="left" w:pos="7938"/>
        </w:tabs>
        <w:spacing w:line="360" w:lineRule="auto"/>
        <w:jc w:val="both"/>
        <w:rPr>
          <w:rFonts w:ascii="Palatino Linotype" w:hAnsi="Palatino Linotype" w:cs="Arial"/>
          <w:lang w:val="es-419"/>
        </w:rPr>
      </w:pPr>
      <w:r w:rsidRPr="001D486B">
        <w:rPr>
          <w:rFonts w:ascii="Palatino Linotype" w:hAnsi="Palatino Linotype" w:cs="Arial"/>
          <w:lang w:val="es-419"/>
        </w:rPr>
        <w:t xml:space="preserve">La relativa a la preparación de la documentación en la vía en que el particular establezca, como es el escaneo y almacenamiento de la información para entregarse de manera electrónica; y </w:t>
      </w:r>
    </w:p>
    <w:p w14:paraId="3D47D87C" w14:textId="77777777" w:rsidR="000828C0" w:rsidRPr="001D486B" w:rsidRDefault="000828C0" w:rsidP="000828C0">
      <w:pPr>
        <w:pStyle w:val="Prrafodelista"/>
        <w:numPr>
          <w:ilvl w:val="0"/>
          <w:numId w:val="15"/>
        </w:numPr>
        <w:tabs>
          <w:tab w:val="left" w:pos="7938"/>
        </w:tabs>
        <w:spacing w:line="360" w:lineRule="auto"/>
        <w:jc w:val="both"/>
        <w:rPr>
          <w:rFonts w:ascii="Palatino Linotype" w:hAnsi="Palatino Linotype" w:cs="Arial"/>
          <w:lang w:val="es-419"/>
        </w:rPr>
      </w:pPr>
      <w:r w:rsidRPr="001D486B">
        <w:rPr>
          <w:rFonts w:ascii="Palatino Linotype" w:hAnsi="Palatino Linotype" w:cs="Arial"/>
          <w:lang w:val="es-419"/>
        </w:rPr>
        <w:t>El envío o entrega de la misma.</w:t>
      </w:r>
    </w:p>
    <w:p w14:paraId="0848E8B0" w14:textId="77777777" w:rsidR="000828C0" w:rsidRPr="001D486B" w:rsidRDefault="000828C0" w:rsidP="000828C0">
      <w:pPr>
        <w:tabs>
          <w:tab w:val="left" w:pos="7938"/>
        </w:tabs>
        <w:spacing w:after="0" w:line="360" w:lineRule="auto"/>
        <w:jc w:val="both"/>
        <w:rPr>
          <w:rFonts w:ascii="Palatino Linotype" w:hAnsi="Palatino Linotype" w:cs="Arial"/>
          <w:sz w:val="24"/>
          <w:szCs w:val="24"/>
          <w:lang w:val="es-419"/>
        </w:rPr>
      </w:pPr>
    </w:p>
    <w:p w14:paraId="70136108" w14:textId="77777777" w:rsidR="00062A85" w:rsidRPr="001D486B" w:rsidRDefault="00062A85" w:rsidP="000828C0">
      <w:pPr>
        <w:tabs>
          <w:tab w:val="left" w:pos="7938"/>
        </w:tabs>
        <w:spacing w:after="0" w:line="360" w:lineRule="auto"/>
        <w:jc w:val="both"/>
        <w:rPr>
          <w:rFonts w:ascii="Palatino Linotype" w:hAnsi="Palatino Linotype" w:cs="Arial"/>
          <w:sz w:val="24"/>
          <w:szCs w:val="24"/>
          <w:lang w:val="es-419"/>
        </w:rPr>
      </w:pPr>
    </w:p>
    <w:p w14:paraId="327E597B" w14:textId="77777777" w:rsidR="000828C0" w:rsidRPr="001D486B" w:rsidRDefault="000828C0" w:rsidP="000828C0">
      <w:pPr>
        <w:spacing w:after="0" w:line="360" w:lineRule="auto"/>
        <w:contextualSpacing/>
        <w:jc w:val="both"/>
        <w:rPr>
          <w:rFonts w:ascii="Palatino Linotype" w:hAnsi="Palatino Linotype" w:cs="Arial"/>
          <w:sz w:val="24"/>
        </w:rPr>
      </w:pPr>
      <w:r w:rsidRPr="001D486B">
        <w:rPr>
          <w:rFonts w:ascii="Palatino Linotype" w:hAnsi="Palatino Linotype" w:cs="Tahoma"/>
          <w:sz w:val="24"/>
          <w:szCs w:val="24"/>
        </w:rPr>
        <w:t xml:space="preserve"> </w:t>
      </w:r>
      <w:r w:rsidRPr="001D486B">
        <w:rPr>
          <w:rFonts w:ascii="Palatino Linotype" w:eastAsia="Palatino Linotype" w:hAnsi="Palatino Linotype" w:cs="Palatino Linotype"/>
          <w:sz w:val="24"/>
          <w:szCs w:val="24"/>
        </w:rPr>
        <w:t>Por lo señalado anteriormente y en virtud de que las pretensiones del Recurrente fueron colmadas parcialmente, este Órgano Garante estima que las razones o motivos de inconformidad planteados en el recurso de revisión devienen fundados, por lo que es procedente modificar la respuesta proporcionada a la solicitud de información que es materia de esta resolución y ordenar la entrega</w:t>
      </w:r>
      <w:r w:rsidR="003D7EB7" w:rsidRPr="001D486B">
        <w:rPr>
          <w:rFonts w:ascii="Palatino Linotype" w:eastAsia="Palatino Linotype" w:hAnsi="Palatino Linotype" w:cs="Palatino Linotype"/>
          <w:sz w:val="24"/>
          <w:szCs w:val="24"/>
        </w:rPr>
        <w:t>, de ser procedente</w:t>
      </w:r>
      <w:r w:rsidRPr="001D486B">
        <w:rPr>
          <w:rFonts w:ascii="Palatino Linotype" w:eastAsia="Palatino Linotype" w:hAnsi="Palatino Linotype" w:cs="Palatino Linotype"/>
          <w:sz w:val="24"/>
          <w:szCs w:val="24"/>
        </w:rPr>
        <w:t xml:space="preserve"> en versión pública, de las Actas </w:t>
      </w:r>
      <w:r w:rsidR="003D7EB7" w:rsidRPr="001D486B">
        <w:rPr>
          <w:rFonts w:ascii="Palatino Linotype" w:eastAsia="Palatino Linotype" w:hAnsi="Palatino Linotype" w:cs="Palatino Linotype"/>
          <w:sz w:val="24"/>
          <w:szCs w:val="24"/>
        </w:rPr>
        <w:t xml:space="preserve">de la </w:t>
      </w:r>
      <w:r w:rsidR="00ED1506" w:rsidRPr="001D486B">
        <w:rPr>
          <w:rFonts w:ascii="Palatino Linotype" w:eastAsia="Palatino Linotype" w:hAnsi="Palatino Linotype" w:cs="Palatino Linotype"/>
          <w:sz w:val="24"/>
          <w:szCs w:val="24"/>
        </w:rPr>
        <w:t xml:space="preserve">16°, 17°, 18°, 19° y 20° </w:t>
      </w:r>
      <w:r w:rsidR="003D7EB7" w:rsidRPr="001D486B">
        <w:rPr>
          <w:rFonts w:ascii="Palatino Linotype" w:eastAsia="Palatino Linotype" w:hAnsi="Palatino Linotype" w:cs="Palatino Linotype"/>
          <w:sz w:val="24"/>
          <w:szCs w:val="24"/>
        </w:rPr>
        <w:t xml:space="preserve">Sesiones Ordinarias </w:t>
      </w:r>
      <w:r w:rsidR="003D7EB7" w:rsidRPr="001D486B">
        <w:rPr>
          <w:rFonts w:ascii="Palatino Linotype" w:hAnsi="Palatino Linotype" w:cs="Arial"/>
          <w:sz w:val="24"/>
        </w:rPr>
        <w:t xml:space="preserve">del Comité </w:t>
      </w:r>
      <w:r w:rsidR="00ED1506" w:rsidRPr="001D486B">
        <w:rPr>
          <w:rFonts w:ascii="Palatino Linotype" w:hAnsi="Palatino Linotype" w:cs="Arial"/>
          <w:sz w:val="24"/>
        </w:rPr>
        <w:t>de Transparencia de 2023; así como las Actas de las Sesiones Extraordinarias del Comité de Transparencia de 2022 y 2023.</w:t>
      </w:r>
    </w:p>
    <w:p w14:paraId="343B9AFA" w14:textId="77777777" w:rsidR="00F97A30" w:rsidRPr="001D486B" w:rsidRDefault="00F97A30" w:rsidP="00F97A30">
      <w:pPr>
        <w:pStyle w:val="Prrafodelista"/>
        <w:autoSpaceDE w:val="0"/>
        <w:autoSpaceDN w:val="0"/>
        <w:adjustRightInd w:val="0"/>
        <w:spacing w:before="240" w:after="160" w:line="360" w:lineRule="auto"/>
        <w:ind w:left="0"/>
        <w:jc w:val="both"/>
        <w:rPr>
          <w:rFonts w:ascii="Palatino Linotype" w:hAnsi="Palatino Linotype" w:cs="Arial"/>
          <w:b/>
          <w:sz w:val="28"/>
        </w:rPr>
      </w:pPr>
    </w:p>
    <w:p w14:paraId="6DB533BF" w14:textId="77777777" w:rsidR="000828C0" w:rsidRPr="001D486B" w:rsidRDefault="000828C0" w:rsidP="000828C0">
      <w:pPr>
        <w:spacing w:after="0" w:line="360" w:lineRule="auto"/>
        <w:jc w:val="both"/>
        <w:rPr>
          <w:rFonts w:ascii="Palatino Linotype" w:hAnsi="Palatino Linotype" w:cs="Arial"/>
          <w:sz w:val="24"/>
          <w:szCs w:val="24"/>
        </w:rPr>
      </w:pPr>
      <w:r w:rsidRPr="001D486B">
        <w:rPr>
          <w:rFonts w:ascii="Palatino Linotype" w:hAnsi="Palatino Linotype" w:cs="Arial"/>
          <w:sz w:val="24"/>
          <w:szCs w:val="24"/>
        </w:rPr>
        <w:lastRenderedPageBreak/>
        <w:t xml:space="preserve">Ahora bien, en atención a lo dispuesto por los artículos 3, fracción XI y 12 </w:t>
      </w:r>
      <w:r w:rsidRPr="001D486B">
        <w:rPr>
          <w:rFonts w:ascii="Palatino Linotype" w:hAnsi="Palatino Linotype" w:cs="Arial"/>
          <w:bCs/>
          <w:sz w:val="24"/>
          <w:szCs w:val="24"/>
        </w:rPr>
        <w:t>de la Ley de Transparencia y Acceso a la Información Pública del Estado de México y Municipios</w:t>
      </w:r>
      <w:r w:rsidRPr="001D486B">
        <w:rPr>
          <w:rFonts w:ascii="Palatino Linotype" w:hAnsi="Palatino Linotype" w:cs="Arial"/>
          <w:sz w:val="24"/>
          <w:szCs w:val="24"/>
        </w:rPr>
        <w:t>, los cuales son del tenor literal siguiente:</w:t>
      </w:r>
    </w:p>
    <w:p w14:paraId="5B8F18CD" w14:textId="77777777" w:rsidR="000828C0" w:rsidRPr="001D486B" w:rsidRDefault="000828C0" w:rsidP="000828C0">
      <w:pPr>
        <w:spacing w:after="0" w:line="240" w:lineRule="auto"/>
        <w:ind w:left="567" w:right="567"/>
        <w:jc w:val="both"/>
        <w:rPr>
          <w:rFonts w:ascii="Palatino Linotype" w:hAnsi="Palatino Linotype"/>
          <w:sz w:val="24"/>
          <w:szCs w:val="24"/>
        </w:rPr>
      </w:pPr>
    </w:p>
    <w:p w14:paraId="1BB75867" w14:textId="77777777" w:rsidR="000828C0" w:rsidRPr="001D486B" w:rsidRDefault="000828C0" w:rsidP="000828C0">
      <w:pPr>
        <w:spacing w:after="0" w:line="240" w:lineRule="auto"/>
        <w:ind w:left="851" w:right="851"/>
        <w:jc w:val="both"/>
        <w:rPr>
          <w:rFonts w:ascii="Palatino Linotype" w:hAnsi="Palatino Linotype"/>
          <w:i/>
        </w:rPr>
      </w:pPr>
      <w:r w:rsidRPr="001D486B">
        <w:rPr>
          <w:rFonts w:ascii="Palatino Linotype" w:hAnsi="Palatino Linotype"/>
          <w:b/>
          <w:bCs/>
          <w:i/>
        </w:rPr>
        <w:t xml:space="preserve">Artículo 3.- </w:t>
      </w:r>
      <w:r w:rsidRPr="001D486B">
        <w:rPr>
          <w:rFonts w:ascii="Palatino Linotype" w:hAnsi="Palatino Linotype"/>
          <w:i/>
        </w:rPr>
        <w:t>Para los efectos de la presente Ley se entenderá por:</w:t>
      </w:r>
    </w:p>
    <w:p w14:paraId="63C7186B" w14:textId="77777777" w:rsidR="000828C0" w:rsidRPr="001D486B" w:rsidRDefault="000828C0" w:rsidP="000828C0">
      <w:pPr>
        <w:spacing w:after="0" w:line="240" w:lineRule="auto"/>
        <w:ind w:left="851" w:right="851"/>
        <w:jc w:val="both"/>
        <w:rPr>
          <w:rFonts w:ascii="Palatino Linotype" w:hAnsi="Palatino Linotype"/>
          <w:i/>
        </w:rPr>
      </w:pPr>
      <w:r w:rsidRPr="001D486B">
        <w:rPr>
          <w:rFonts w:ascii="Palatino Linotype" w:hAnsi="Palatino Linotype"/>
          <w:i/>
        </w:rPr>
        <w:t>…</w:t>
      </w:r>
    </w:p>
    <w:p w14:paraId="6800B921" w14:textId="77777777" w:rsidR="000828C0" w:rsidRPr="001D486B" w:rsidRDefault="000828C0" w:rsidP="000828C0">
      <w:pPr>
        <w:spacing w:after="0" w:line="240" w:lineRule="auto"/>
        <w:ind w:left="851" w:right="851"/>
        <w:jc w:val="both"/>
        <w:rPr>
          <w:rFonts w:ascii="Palatino Linotype" w:hAnsi="Palatino Linotype"/>
          <w:i/>
        </w:rPr>
      </w:pPr>
      <w:r w:rsidRPr="001D486B">
        <w:rPr>
          <w:rFonts w:ascii="Palatino Linotype" w:hAnsi="Palatino Linotype"/>
          <w:b/>
          <w:i/>
        </w:rPr>
        <w:t>XI.</w:t>
      </w:r>
      <w:r w:rsidRPr="001D486B">
        <w:rPr>
          <w:rFonts w:ascii="Palatino Linotype" w:hAnsi="Palatino Linotype"/>
          <w:i/>
        </w:rPr>
        <w:t xml:space="preserve"> </w:t>
      </w:r>
      <w:r w:rsidRPr="001D486B">
        <w:rPr>
          <w:rFonts w:ascii="Palatino Linotype" w:hAnsi="Palatino Linotype"/>
          <w:b/>
          <w:i/>
        </w:rPr>
        <w:t>Documento:</w:t>
      </w:r>
      <w:r w:rsidRPr="001D486B">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1D486B">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1D486B">
        <w:rPr>
          <w:rFonts w:ascii="Palatino Linotype" w:hAnsi="Palatino Linotype"/>
          <w:i/>
        </w:rPr>
        <w:t xml:space="preserve"> Los documentos podrán estar en cualquier medio, sea escrito, impreso, sonoro, visual, electrónico, informático u holográfico;</w:t>
      </w:r>
    </w:p>
    <w:p w14:paraId="7ECB1547" w14:textId="77777777" w:rsidR="000828C0" w:rsidRPr="001D486B" w:rsidRDefault="000828C0" w:rsidP="000828C0">
      <w:pPr>
        <w:spacing w:after="0" w:line="240" w:lineRule="auto"/>
        <w:ind w:left="851" w:right="851"/>
        <w:jc w:val="both"/>
        <w:rPr>
          <w:rFonts w:ascii="Palatino Linotype" w:hAnsi="Palatino Linotype"/>
          <w:i/>
        </w:rPr>
      </w:pPr>
    </w:p>
    <w:p w14:paraId="4FFC5362" w14:textId="77777777" w:rsidR="000828C0" w:rsidRPr="001D486B" w:rsidRDefault="000828C0" w:rsidP="000828C0">
      <w:pPr>
        <w:spacing w:after="0" w:line="240" w:lineRule="auto"/>
        <w:ind w:left="851" w:right="851"/>
        <w:jc w:val="both"/>
        <w:rPr>
          <w:rFonts w:ascii="Palatino Linotype" w:hAnsi="Palatino Linotype"/>
          <w:bCs/>
          <w:i/>
        </w:rPr>
      </w:pPr>
      <w:r w:rsidRPr="001D486B">
        <w:rPr>
          <w:rFonts w:ascii="Palatino Linotype" w:hAnsi="Palatino Linotype"/>
          <w:b/>
          <w:bCs/>
          <w:i/>
        </w:rPr>
        <w:t>Artículo 4.</w:t>
      </w:r>
      <w:r w:rsidRPr="001D486B">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E17A38E" w14:textId="77777777" w:rsidR="000828C0" w:rsidRPr="001D486B" w:rsidRDefault="000828C0" w:rsidP="000828C0">
      <w:pPr>
        <w:spacing w:after="0" w:line="240" w:lineRule="auto"/>
        <w:ind w:left="851" w:right="851"/>
        <w:jc w:val="both"/>
        <w:rPr>
          <w:rFonts w:ascii="Palatino Linotype" w:hAnsi="Palatino Linotype"/>
          <w:bCs/>
          <w:i/>
        </w:rPr>
      </w:pPr>
    </w:p>
    <w:p w14:paraId="0BEA46F8" w14:textId="77777777" w:rsidR="000828C0" w:rsidRPr="001D486B" w:rsidRDefault="000828C0" w:rsidP="000828C0">
      <w:pPr>
        <w:spacing w:after="0" w:line="240" w:lineRule="auto"/>
        <w:ind w:left="851" w:right="851"/>
        <w:jc w:val="both"/>
        <w:rPr>
          <w:rFonts w:ascii="Palatino Linotype" w:hAnsi="Palatino Linotype"/>
          <w:bCs/>
          <w:i/>
        </w:rPr>
      </w:pPr>
      <w:r w:rsidRPr="001D486B">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1D486B">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5B15D67" w14:textId="77777777" w:rsidR="000828C0" w:rsidRPr="001D486B" w:rsidRDefault="000828C0" w:rsidP="000828C0">
      <w:pPr>
        <w:spacing w:after="0" w:line="240" w:lineRule="auto"/>
        <w:ind w:left="851" w:right="851"/>
        <w:jc w:val="both"/>
        <w:rPr>
          <w:rFonts w:ascii="Palatino Linotype" w:hAnsi="Palatino Linotype"/>
          <w:bCs/>
          <w:i/>
        </w:rPr>
      </w:pPr>
    </w:p>
    <w:p w14:paraId="705912EE" w14:textId="77777777" w:rsidR="000828C0" w:rsidRPr="001D486B" w:rsidRDefault="000828C0" w:rsidP="000828C0">
      <w:pPr>
        <w:spacing w:after="0" w:line="240" w:lineRule="auto"/>
        <w:ind w:left="851" w:right="851"/>
        <w:jc w:val="both"/>
        <w:rPr>
          <w:rFonts w:ascii="Palatino Linotype" w:hAnsi="Palatino Linotype"/>
          <w:bCs/>
          <w:i/>
        </w:rPr>
      </w:pPr>
      <w:r w:rsidRPr="001D486B">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24381E7D" w14:textId="77777777" w:rsidR="000828C0" w:rsidRPr="001D486B" w:rsidRDefault="000828C0" w:rsidP="000828C0">
      <w:pPr>
        <w:spacing w:after="0" w:line="240" w:lineRule="auto"/>
        <w:ind w:left="851" w:right="851"/>
        <w:jc w:val="both"/>
        <w:rPr>
          <w:rFonts w:ascii="Palatino Linotype" w:hAnsi="Palatino Linotype"/>
          <w:i/>
        </w:rPr>
      </w:pPr>
    </w:p>
    <w:p w14:paraId="17F655CA" w14:textId="77777777" w:rsidR="000828C0" w:rsidRPr="001D486B" w:rsidRDefault="000828C0" w:rsidP="000828C0">
      <w:pPr>
        <w:spacing w:after="0" w:line="240" w:lineRule="auto"/>
        <w:ind w:left="851" w:right="851"/>
        <w:jc w:val="both"/>
        <w:rPr>
          <w:rFonts w:ascii="Palatino Linotype" w:hAnsi="Palatino Linotype"/>
          <w:i/>
        </w:rPr>
      </w:pPr>
      <w:r w:rsidRPr="001D486B">
        <w:rPr>
          <w:rFonts w:ascii="Palatino Linotype" w:hAnsi="Palatino Linotype"/>
          <w:b/>
          <w:i/>
        </w:rPr>
        <w:t>Artículo 12.</w:t>
      </w:r>
      <w:r w:rsidRPr="001D486B">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6045D895" w14:textId="77777777" w:rsidR="000828C0" w:rsidRPr="001D486B" w:rsidRDefault="000828C0" w:rsidP="000828C0">
      <w:pPr>
        <w:spacing w:after="0" w:line="240" w:lineRule="auto"/>
        <w:ind w:left="851" w:right="851"/>
        <w:jc w:val="both"/>
        <w:rPr>
          <w:rFonts w:ascii="Palatino Linotype" w:hAnsi="Palatino Linotype"/>
          <w:i/>
        </w:rPr>
      </w:pPr>
    </w:p>
    <w:p w14:paraId="7292C0CA" w14:textId="77777777" w:rsidR="000828C0" w:rsidRPr="001D486B" w:rsidRDefault="000828C0" w:rsidP="000828C0">
      <w:pPr>
        <w:spacing w:after="0" w:line="240" w:lineRule="auto"/>
        <w:ind w:left="851" w:right="851"/>
        <w:jc w:val="both"/>
        <w:rPr>
          <w:rFonts w:ascii="Palatino Linotype" w:hAnsi="Palatino Linotype"/>
          <w:i/>
          <w:u w:val="single"/>
        </w:rPr>
      </w:pPr>
      <w:r w:rsidRPr="001D486B">
        <w:rPr>
          <w:rFonts w:ascii="Palatino Linotype" w:hAnsi="Palatino Linotype"/>
          <w:b/>
          <w:i/>
          <w:u w:val="single"/>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1D486B">
        <w:rPr>
          <w:rFonts w:ascii="Palatino Linotype" w:hAnsi="Palatino Linotype"/>
          <w:i/>
        </w:rPr>
        <w:t>.</w:t>
      </w:r>
    </w:p>
    <w:p w14:paraId="02FAFE79" w14:textId="77777777" w:rsidR="000828C0" w:rsidRPr="001D486B" w:rsidRDefault="000828C0" w:rsidP="000828C0">
      <w:pPr>
        <w:spacing w:after="0" w:line="360" w:lineRule="auto"/>
        <w:jc w:val="both"/>
        <w:rPr>
          <w:rFonts w:ascii="Palatino Linotype" w:hAnsi="Palatino Linotype"/>
          <w:sz w:val="24"/>
          <w:szCs w:val="24"/>
        </w:rPr>
      </w:pPr>
    </w:p>
    <w:p w14:paraId="72010972" w14:textId="77777777" w:rsidR="000828C0" w:rsidRPr="001D486B" w:rsidRDefault="000828C0" w:rsidP="000828C0">
      <w:pPr>
        <w:spacing w:after="0" w:line="360" w:lineRule="auto"/>
        <w:jc w:val="both"/>
        <w:rPr>
          <w:rFonts w:ascii="Palatino Linotype" w:hAnsi="Palatino Linotype"/>
          <w:sz w:val="24"/>
          <w:szCs w:val="24"/>
        </w:rPr>
      </w:pPr>
      <w:r w:rsidRPr="001D486B">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2CD4620A" w14:textId="77777777" w:rsidR="000828C0" w:rsidRPr="001D486B" w:rsidRDefault="000828C0" w:rsidP="000828C0">
      <w:pPr>
        <w:spacing w:after="0" w:line="360" w:lineRule="auto"/>
        <w:jc w:val="both"/>
        <w:rPr>
          <w:rFonts w:ascii="Palatino Linotype" w:hAnsi="Palatino Linotype"/>
          <w:sz w:val="24"/>
          <w:szCs w:val="24"/>
        </w:rPr>
      </w:pPr>
    </w:p>
    <w:p w14:paraId="6AC1DB58" w14:textId="77777777" w:rsidR="000828C0" w:rsidRPr="001D486B" w:rsidRDefault="000828C0" w:rsidP="000828C0">
      <w:pPr>
        <w:spacing w:after="0" w:line="360" w:lineRule="auto"/>
        <w:jc w:val="both"/>
        <w:rPr>
          <w:rFonts w:ascii="Palatino Linotype" w:eastAsia="Calibri" w:hAnsi="Palatino Linotype"/>
          <w:sz w:val="24"/>
        </w:rPr>
      </w:pPr>
      <w:r w:rsidRPr="001D486B">
        <w:rPr>
          <w:rFonts w:ascii="Palatino Linotype" w:hAnsi="Palatino Linotype" w:cs="Arial"/>
          <w:sz w:val="24"/>
          <w:szCs w:val="24"/>
        </w:rPr>
        <w:t xml:space="preserve">Atribución que debe de ser interpretada a la luz de los artículos 18, </w:t>
      </w:r>
      <w:r w:rsidRPr="001D486B">
        <w:rPr>
          <w:rFonts w:ascii="Palatino Linotype" w:hAnsi="Palatino Linotype"/>
          <w:sz w:val="24"/>
          <w:szCs w:val="24"/>
        </w:rPr>
        <w:t xml:space="preserve">19, 169 y 170, de la Ley de la materia como se enuncia a continuación: </w:t>
      </w:r>
    </w:p>
    <w:p w14:paraId="2A08A446" w14:textId="77777777" w:rsidR="000828C0" w:rsidRPr="001D486B" w:rsidRDefault="000828C0" w:rsidP="000828C0">
      <w:pPr>
        <w:spacing w:after="0" w:line="240" w:lineRule="auto"/>
        <w:rPr>
          <w:sz w:val="16"/>
        </w:rPr>
      </w:pPr>
    </w:p>
    <w:p w14:paraId="2892DB16" w14:textId="77777777" w:rsidR="000828C0" w:rsidRPr="001D486B" w:rsidRDefault="000828C0" w:rsidP="000828C0">
      <w:pPr>
        <w:spacing w:after="0" w:line="240" w:lineRule="auto"/>
        <w:ind w:left="567" w:right="567"/>
        <w:jc w:val="both"/>
        <w:rPr>
          <w:rFonts w:ascii="Palatino Linotype" w:hAnsi="Palatino Linotype"/>
          <w:i/>
        </w:rPr>
      </w:pPr>
      <w:r w:rsidRPr="001D486B">
        <w:rPr>
          <w:rFonts w:ascii="Palatino Linotype" w:hAnsi="Palatino Linotype"/>
          <w:i/>
        </w:rPr>
        <w:t>“</w:t>
      </w:r>
      <w:r w:rsidRPr="001D486B">
        <w:rPr>
          <w:rFonts w:ascii="Palatino Linotype" w:hAnsi="Palatino Linotype"/>
          <w:b/>
          <w:i/>
        </w:rPr>
        <w:t>Artículo 18.</w:t>
      </w:r>
      <w:r w:rsidRPr="001D486B">
        <w:rPr>
          <w:rFonts w:ascii="Palatino Linotype" w:hAnsi="Palatino Linotype"/>
          <w:i/>
        </w:rPr>
        <w:t xml:space="preserve"> Los sujetos obligados deberán documentar todo acto que derive del ejercicio de sus facultades, competencias o funciones, considerando desde su origen la eventual publicidad y reutilización de la información que generen.</w:t>
      </w:r>
    </w:p>
    <w:p w14:paraId="24EBA3AD" w14:textId="77777777" w:rsidR="000828C0" w:rsidRPr="001D486B" w:rsidRDefault="000828C0" w:rsidP="000828C0">
      <w:pPr>
        <w:spacing w:after="0" w:line="240" w:lineRule="auto"/>
        <w:ind w:left="567" w:right="567"/>
        <w:jc w:val="both"/>
        <w:rPr>
          <w:rFonts w:ascii="Palatino Linotype" w:hAnsi="Palatino Linotype"/>
          <w:b/>
          <w:i/>
        </w:rPr>
      </w:pPr>
    </w:p>
    <w:p w14:paraId="7EF2DEAA" w14:textId="77777777" w:rsidR="000828C0" w:rsidRPr="001D486B" w:rsidRDefault="000828C0" w:rsidP="000828C0">
      <w:pPr>
        <w:spacing w:after="0" w:line="240" w:lineRule="auto"/>
        <w:ind w:left="567" w:right="567"/>
        <w:jc w:val="both"/>
        <w:rPr>
          <w:rFonts w:ascii="Palatino Linotype" w:hAnsi="Palatino Linotype"/>
          <w:i/>
        </w:rPr>
      </w:pPr>
      <w:r w:rsidRPr="001D486B">
        <w:rPr>
          <w:rFonts w:ascii="Palatino Linotype" w:hAnsi="Palatino Linotype"/>
          <w:b/>
          <w:i/>
        </w:rPr>
        <w:t>Artículo 19</w:t>
      </w:r>
      <w:r w:rsidRPr="001D486B">
        <w:rPr>
          <w:rFonts w:ascii="Palatino Linotype" w:hAnsi="Palatino Linotype"/>
          <w:i/>
        </w:rPr>
        <w:t>. Se presume que la información debe existir si se refiere a las facultades, competencias y funciones que los ordenamientos jurídicos aplicables otorgan a los sujetos obligados.</w:t>
      </w:r>
    </w:p>
    <w:p w14:paraId="46551026" w14:textId="77777777" w:rsidR="000828C0" w:rsidRPr="001D486B" w:rsidRDefault="000828C0" w:rsidP="000828C0">
      <w:pPr>
        <w:spacing w:after="0" w:line="240" w:lineRule="auto"/>
        <w:ind w:left="567" w:right="567"/>
        <w:jc w:val="both"/>
        <w:rPr>
          <w:rFonts w:ascii="Palatino Linotype" w:hAnsi="Palatino Linotype"/>
          <w:i/>
        </w:rPr>
      </w:pPr>
    </w:p>
    <w:p w14:paraId="48596D54" w14:textId="77777777" w:rsidR="000828C0" w:rsidRPr="001D486B" w:rsidRDefault="000828C0" w:rsidP="000828C0">
      <w:pPr>
        <w:spacing w:after="0" w:line="240" w:lineRule="auto"/>
        <w:ind w:left="567" w:right="567"/>
        <w:jc w:val="both"/>
        <w:rPr>
          <w:rFonts w:ascii="Palatino Linotype" w:hAnsi="Palatino Linotype"/>
          <w:i/>
        </w:rPr>
      </w:pPr>
      <w:r w:rsidRPr="001D486B">
        <w:rPr>
          <w:rFonts w:ascii="Palatino Linotype" w:hAnsi="Palatino Linotype"/>
          <w:i/>
        </w:rPr>
        <w:t>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9C3FC18" w14:textId="77777777" w:rsidR="000828C0" w:rsidRPr="001D486B" w:rsidRDefault="000828C0" w:rsidP="000828C0">
      <w:pPr>
        <w:spacing w:after="0" w:line="240" w:lineRule="auto"/>
        <w:ind w:left="567" w:right="567"/>
        <w:jc w:val="both"/>
        <w:rPr>
          <w:rFonts w:ascii="Palatino Linotype" w:hAnsi="Palatino Linotype"/>
          <w:i/>
        </w:rPr>
      </w:pPr>
    </w:p>
    <w:p w14:paraId="5EAAF09F" w14:textId="77777777" w:rsidR="000828C0" w:rsidRPr="001D486B" w:rsidRDefault="000828C0" w:rsidP="000828C0">
      <w:pPr>
        <w:spacing w:after="0" w:line="240" w:lineRule="auto"/>
        <w:ind w:left="567" w:right="567"/>
        <w:jc w:val="both"/>
        <w:rPr>
          <w:rFonts w:ascii="Palatino Linotype" w:hAnsi="Palatino Linotype"/>
          <w:i/>
        </w:rPr>
      </w:pPr>
      <w:r w:rsidRPr="001D486B">
        <w:rPr>
          <w:rFonts w:ascii="Palatino Linotype" w:hAnsi="Palatino Linotype"/>
          <w:b/>
          <w:i/>
        </w:rPr>
        <w:lastRenderedPageBreak/>
        <w:t>Artículo 169.</w:t>
      </w:r>
      <w:r w:rsidRPr="001D486B">
        <w:rPr>
          <w:rFonts w:ascii="Palatino Linotype" w:hAnsi="Palatino Linotype"/>
          <w:i/>
        </w:rPr>
        <w:t xml:space="preserve"> Cuando la información no se encuentre en los archivos del sujeto obligado, el Comité de Transparencia:</w:t>
      </w:r>
    </w:p>
    <w:p w14:paraId="5EDDDDAD" w14:textId="77777777" w:rsidR="000828C0" w:rsidRPr="001D486B" w:rsidRDefault="000828C0" w:rsidP="000828C0">
      <w:pPr>
        <w:spacing w:after="0" w:line="240" w:lineRule="auto"/>
        <w:ind w:left="567" w:right="567"/>
        <w:jc w:val="both"/>
        <w:rPr>
          <w:rFonts w:ascii="Palatino Linotype" w:hAnsi="Palatino Linotype"/>
          <w:b/>
          <w:i/>
        </w:rPr>
      </w:pPr>
    </w:p>
    <w:p w14:paraId="008E0E7E" w14:textId="77777777" w:rsidR="000828C0" w:rsidRPr="001D486B" w:rsidRDefault="000828C0" w:rsidP="000828C0">
      <w:pPr>
        <w:spacing w:after="0" w:line="240" w:lineRule="auto"/>
        <w:ind w:left="567" w:right="567"/>
        <w:jc w:val="both"/>
        <w:rPr>
          <w:rFonts w:ascii="Palatino Linotype" w:hAnsi="Palatino Linotype"/>
          <w:i/>
        </w:rPr>
      </w:pPr>
      <w:r w:rsidRPr="001D486B">
        <w:rPr>
          <w:rFonts w:ascii="Palatino Linotype" w:hAnsi="Palatino Linotype"/>
          <w:b/>
          <w:i/>
        </w:rPr>
        <w:t>I</w:t>
      </w:r>
      <w:r w:rsidRPr="001D486B">
        <w:rPr>
          <w:rFonts w:ascii="Palatino Linotype" w:hAnsi="Palatino Linotype"/>
          <w:i/>
        </w:rPr>
        <w:t>. Analizará el caso y tomará las medidas necesarias para localizar la información;</w:t>
      </w:r>
    </w:p>
    <w:p w14:paraId="64CEA6AD" w14:textId="77777777" w:rsidR="000828C0" w:rsidRPr="001D486B" w:rsidRDefault="000828C0" w:rsidP="000828C0">
      <w:pPr>
        <w:spacing w:after="0" w:line="240" w:lineRule="auto"/>
        <w:ind w:left="567" w:right="567"/>
        <w:jc w:val="both"/>
        <w:rPr>
          <w:rFonts w:ascii="Palatino Linotype" w:hAnsi="Palatino Linotype"/>
          <w:b/>
          <w:i/>
        </w:rPr>
      </w:pPr>
    </w:p>
    <w:p w14:paraId="66DD2FCF" w14:textId="77777777" w:rsidR="000828C0" w:rsidRPr="001D486B" w:rsidRDefault="000828C0" w:rsidP="000828C0">
      <w:pPr>
        <w:spacing w:after="0" w:line="240" w:lineRule="auto"/>
        <w:ind w:left="567" w:right="567"/>
        <w:jc w:val="both"/>
        <w:rPr>
          <w:rFonts w:ascii="Palatino Linotype" w:hAnsi="Palatino Linotype"/>
          <w:b/>
          <w:i/>
        </w:rPr>
      </w:pPr>
      <w:r w:rsidRPr="001D486B">
        <w:rPr>
          <w:rFonts w:ascii="Palatino Linotype" w:hAnsi="Palatino Linotype"/>
          <w:b/>
          <w:i/>
        </w:rPr>
        <w:t>II. Expedirá una resolución que confirme la inexistencia del documento;</w:t>
      </w:r>
    </w:p>
    <w:p w14:paraId="4E801242" w14:textId="77777777" w:rsidR="000828C0" w:rsidRPr="001D486B" w:rsidRDefault="000828C0" w:rsidP="000828C0">
      <w:pPr>
        <w:spacing w:after="0" w:line="240" w:lineRule="auto"/>
        <w:ind w:left="567" w:right="567"/>
        <w:jc w:val="both"/>
        <w:rPr>
          <w:rFonts w:ascii="Palatino Linotype" w:hAnsi="Palatino Linotype"/>
          <w:b/>
          <w:i/>
        </w:rPr>
      </w:pPr>
    </w:p>
    <w:p w14:paraId="224943B2" w14:textId="77777777" w:rsidR="000828C0" w:rsidRPr="001D486B" w:rsidRDefault="000828C0" w:rsidP="000828C0">
      <w:pPr>
        <w:spacing w:after="0" w:line="240" w:lineRule="auto"/>
        <w:ind w:left="567" w:right="567"/>
        <w:jc w:val="both"/>
        <w:rPr>
          <w:rFonts w:ascii="Palatino Linotype" w:hAnsi="Palatino Linotype"/>
          <w:i/>
        </w:rPr>
      </w:pPr>
      <w:r w:rsidRPr="001D486B">
        <w:rPr>
          <w:rFonts w:ascii="Palatino Linotype" w:hAnsi="Palatino Linotype"/>
          <w:b/>
          <w:i/>
        </w:rPr>
        <w:t>III.</w:t>
      </w:r>
      <w:r w:rsidRPr="001D486B">
        <w:rPr>
          <w:rFonts w:ascii="Palatino Linotype" w:hAnsi="Palatino Linotype"/>
          <w:i/>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6FB6D5B5" w14:textId="77777777" w:rsidR="000828C0" w:rsidRPr="001D486B" w:rsidRDefault="000828C0" w:rsidP="000828C0">
      <w:pPr>
        <w:spacing w:after="0" w:line="240" w:lineRule="auto"/>
        <w:ind w:left="567" w:right="567"/>
        <w:jc w:val="both"/>
        <w:rPr>
          <w:rFonts w:ascii="Palatino Linotype" w:hAnsi="Palatino Linotype"/>
          <w:b/>
          <w:i/>
        </w:rPr>
      </w:pPr>
    </w:p>
    <w:p w14:paraId="54317CFC" w14:textId="77777777" w:rsidR="000828C0" w:rsidRPr="001D486B" w:rsidRDefault="000828C0" w:rsidP="000828C0">
      <w:pPr>
        <w:spacing w:after="0" w:line="240" w:lineRule="auto"/>
        <w:ind w:left="567" w:right="567"/>
        <w:jc w:val="both"/>
        <w:rPr>
          <w:rFonts w:ascii="Palatino Linotype" w:hAnsi="Palatino Linotype"/>
          <w:i/>
        </w:rPr>
      </w:pPr>
      <w:r w:rsidRPr="001D486B">
        <w:rPr>
          <w:rFonts w:ascii="Palatino Linotype" w:hAnsi="Palatino Linotype"/>
          <w:b/>
          <w:i/>
        </w:rPr>
        <w:t>IV.</w:t>
      </w:r>
      <w:r w:rsidRPr="001D486B">
        <w:rPr>
          <w:rFonts w:ascii="Palatino Linotype" w:hAnsi="Palatino Linotype"/>
          <w:i/>
        </w:rPr>
        <w:t xml:space="preserve"> Notificará al órgano interno de control o equivalente del sujeto obligado quien, en su caso, deberá iniciar el procedimiento de responsabilidad administrativa que corresponda.</w:t>
      </w:r>
    </w:p>
    <w:p w14:paraId="0994AFAF" w14:textId="77777777" w:rsidR="000828C0" w:rsidRPr="001D486B" w:rsidRDefault="000828C0" w:rsidP="000828C0">
      <w:pPr>
        <w:spacing w:after="0" w:line="240" w:lineRule="auto"/>
        <w:ind w:left="567" w:right="567"/>
        <w:jc w:val="both"/>
        <w:rPr>
          <w:rFonts w:ascii="Palatino Linotype" w:hAnsi="Palatino Linotype"/>
          <w:i/>
        </w:rPr>
      </w:pPr>
    </w:p>
    <w:p w14:paraId="282481C6" w14:textId="77777777" w:rsidR="000828C0" w:rsidRPr="001D486B" w:rsidRDefault="000828C0" w:rsidP="000828C0">
      <w:pPr>
        <w:spacing w:after="0" w:line="240" w:lineRule="auto"/>
        <w:ind w:left="567" w:right="567"/>
        <w:jc w:val="both"/>
        <w:rPr>
          <w:rFonts w:ascii="Palatino Linotype" w:hAnsi="Palatino Linotype"/>
          <w:i/>
        </w:rPr>
      </w:pPr>
      <w:r w:rsidRPr="001D486B">
        <w:rPr>
          <w:rFonts w:ascii="Palatino Linotype" w:hAnsi="Palatino Linotype"/>
          <w:i/>
        </w:rPr>
        <w:t>La Unidad de Transparencia deberá notificarlo al solicitante por escrito, en un plazo que no exceda de quince días hábiles contados a partir del día siguiente a la presentación de la solicitud.</w:t>
      </w:r>
    </w:p>
    <w:p w14:paraId="1B93616C" w14:textId="77777777" w:rsidR="000828C0" w:rsidRPr="001D486B" w:rsidRDefault="000828C0" w:rsidP="000828C0">
      <w:pPr>
        <w:spacing w:after="0" w:line="240" w:lineRule="auto"/>
        <w:ind w:left="567" w:right="567"/>
        <w:jc w:val="both"/>
        <w:rPr>
          <w:rFonts w:ascii="Palatino Linotype" w:hAnsi="Palatino Linotype"/>
          <w:i/>
        </w:rPr>
      </w:pPr>
    </w:p>
    <w:p w14:paraId="000D3392" w14:textId="77777777" w:rsidR="000828C0" w:rsidRPr="001D486B" w:rsidRDefault="000828C0" w:rsidP="000828C0">
      <w:pPr>
        <w:spacing w:after="0" w:line="240" w:lineRule="auto"/>
        <w:ind w:left="567" w:right="567"/>
        <w:jc w:val="both"/>
        <w:rPr>
          <w:rFonts w:ascii="Palatino Linotype" w:hAnsi="Palatino Linotype"/>
          <w:i/>
        </w:rPr>
      </w:pPr>
      <w:r w:rsidRPr="001D486B">
        <w:rPr>
          <w:rFonts w:ascii="Palatino Linotype" w:hAnsi="Palatino Linotype"/>
          <w:i/>
        </w:rPr>
        <w:t>Este plazo podrá ampliarse hasta por otros siete días hábiles, siempre que existan razones para ello, debiendo notificarse por escrito al solicitante.</w:t>
      </w:r>
    </w:p>
    <w:p w14:paraId="15801885" w14:textId="77777777" w:rsidR="000828C0" w:rsidRPr="001D486B" w:rsidRDefault="000828C0" w:rsidP="000828C0">
      <w:pPr>
        <w:spacing w:after="0" w:line="240" w:lineRule="auto"/>
        <w:ind w:left="567" w:right="567"/>
        <w:jc w:val="both"/>
        <w:rPr>
          <w:rFonts w:ascii="Palatino Linotype" w:hAnsi="Palatino Linotype"/>
          <w:i/>
        </w:rPr>
      </w:pPr>
    </w:p>
    <w:p w14:paraId="6E396DCC" w14:textId="77777777" w:rsidR="000828C0" w:rsidRPr="001D486B" w:rsidRDefault="000828C0" w:rsidP="000828C0">
      <w:pPr>
        <w:spacing w:after="0" w:line="240" w:lineRule="auto"/>
        <w:ind w:left="567" w:right="567"/>
        <w:jc w:val="both"/>
        <w:rPr>
          <w:rFonts w:ascii="Palatino Linotype" w:hAnsi="Palatino Linotype"/>
          <w:b/>
          <w:i/>
        </w:rPr>
      </w:pPr>
      <w:r w:rsidRPr="001D486B">
        <w:rPr>
          <w:rFonts w:ascii="Palatino Linotype" w:hAnsi="Palatino Linotype"/>
          <w:b/>
          <w:i/>
        </w:rPr>
        <w:t>Artículo 170</w:t>
      </w:r>
      <w:r w:rsidRPr="001D486B">
        <w:rPr>
          <w:rFonts w:ascii="Palatino Linotype" w:hAnsi="Palatino Linotype"/>
          <w:i/>
        </w:rPr>
        <w:t xml:space="preserve">. </w:t>
      </w:r>
      <w:r w:rsidRPr="001D486B">
        <w:rPr>
          <w:rFonts w:ascii="Palatino Linotype" w:hAnsi="Palatino Linotype"/>
          <w:b/>
          <w:i/>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2C361D8C" w14:textId="77777777" w:rsidR="000828C0" w:rsidRPr="001D486B" w:rsidRDefault="000828C0" w:rsidP="000828C0">
      <w:pPr>
        <w:spacing w:after="0" w:line="360" w:lineRule="auto"/>
        <w:jc w:val="both"/>
        <w:rPr>
          <w:rFonts w:ascii="Palatino Linotype" w:hAnsi="Palatino Linotype"/>
          <w:sz w:val="24"/>
          <w:szCs w:val="24"/>
        </w:rPr>
      </w:pPr>
    </w:p>
    <w:p w14:paraId="33183DA1" w14:textId="77777777" w:rsidR="000828C0" w:rsidRPr="001D486B" w:rsidRDefault="000828C0" w:rsidP="000828C0">
      <w:pPr>
        <w:pStyle w:val="Citas"/>
        <w:tabs>
          <w:tab w:val="left" w:pos="7470"/>
        </w:tabs>
        <w:ind w:left="0" w:right="72"/>
        <w:rPr>
          <w:bCs/>
          <w:i w:val="0"/>
          <w:sz w:val="24"/>
          <w:szCs w:val="24"/>
        </w:rPr>
      </w:pPr>
    </w:p>
    <w:p w14:paraId="4401250D" w14:textId="77777777" w:rsidR="000828C0" w:rsidRPr="001D486B" w:rsidRDefault="000828C0" w:rsidP="000828C0">
      <w:pPr>
        <w:autoSpaceDE w:val="0"/>
        <w:autoSpaceDN w:val="0"/>
        <w:adjustRightInd w:val="0"/>
        <w:spacing w:line="360" w:lineRule="auto"/>
        <w:ind w:left="360"/>
        <w:contextualSpacing/>
        <w:jc w:val="both"/>
        <w:rPr>
          <w:rFonts w:ascii="Palatino Linotype" w:hAnsi="Palatino Linotype" w:cs="Arial"/>
          <w:b/>
          <w:i/>
          <w:sz w:val="28"/>
        </w:rPr>
      </w:pPr>
      <w:r w:rsidRPr="001D486B">
        <w:rPr>
          <w:rFonts w:ascii="Palatino Linotype" w:hAnsi="Palatino Linotype" w:cs="Arial"/>
          <w:b/>
          <w:i/>
          <w:sz w:val="28"/>
        </w:rPr>
        <w:t>De la versión pública</w:t>
      </w:r>
    </w:p>
    <w:p w14:paraId="7AF73C36" w14:textId="77777777" w:rsidR="000828C0" w:rsidRPr="001D486B" w:rsidRDefault="000828C0" w:rsidP="000828C0">
      <w:pPr>
        <w:tabs>
          <w:tab w:val="left" w:pos="7938"/>
        </w:tabs>
        <w:spacing w:line="360" w:lineRule="auto"/>
        <w:jc w:val="both"/>
        <w:rPr>
          <w:rFonts w:ascii="Palatino Linotype" w:eastAsia="Arial Unicode MS" w:hAnsi="Palatino Linotype" w:cs="Arial"/>
          <w:sz w:val="24"/>
        </w:rPr>
      </w:pPr>
      <w:r w:rsidRPr="001D486B">
        <w:rPr>
          <w:rFonts w:ascii="Palatino Linotype" w:eastAsia="Arial Unicode MS" w:hAnsi="Palatino Linotype" w:cs="Arial"/>
          <w:sz w:val="24"/>
        </w:rPr>
        <w:lastRenderedPageBreak/>
        <w:t>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14:paraId="79CDD14F" w14:textId="77777777" w:rsidR="000828C0" w:rsidRPr="001D486B" w:rsidRDefault="000828C0" w:rsidP="000828C0">
      <w:pPr>
        <w:tabs>
          <w:tab w:val="left" w:pos="7938"/>
        </w:tabs>
        <w:spacing w:line="360" w:lineRule="auto"/>
        <w:ind w:left="360"/>
        <w:jc w:val="both"/>
        <w:rPr>
          <w:rFonts w:ascii="Palatino Linotype" w:eastAsia="Arial Unicode MS" w:hAnsi="Palatino Linotype" w:cs="Arial"/>
          <w:sz w:val="24"/>
        </w:rPr>
      </w:pPr>
      <w:r w:rsidRPr="001D486B">
        <w:rPr>
          <w:rFonts w:ascii="Palatino Linotype" w:eastAsia="Arial Unicode MS" w:hAnsi="Palatino Linotype" w:cs="Arial"/>
          <w:sz w:val="24"/>
        </w:rPr>
        <w:t> </w:t>
      </w:r>
    </w:p>
    <w:p w14:paraId="67E3C0E7" w14:textId="77777777" w:rsidR="000828C0" w:rsidRPr="001D486B" w:rsidRDefault="000828C0" w:rsidP="000828C0">
      <w:pPr>
        <w:shd w:val="clear" w:color="auto" w:fill="FFFFFF"/>
        <w:ind w:left="360" w:right="567"/>
        <w:jc w:val="both"/>
        <w:rPr>
          <w:rFonts w:ascii="Palatino Linotype" w:hAnsi="Palatino Linotype"/>
          <w:color w:val="222222"/>
          <w:sz w:val="24"/>
          <w:lang w:eastAsia="es-MX"/>
        </w:rPr>
      </w:pPr>
      <w:r w:rsidRPr="001D486B">
        <w:rPr>
          <w:rFonts w:ascii="Palatino Linotype" w:hAnsi="Palatino Linotype"/>
          <w:b/>
          <w:bCs/>
          <w:i/>
          <w:iCs/>
          <w:color w:val="222222"/>
          <w:sz w:val="24"/>
          <w:lang w:eastAsia="es-MX"/>
        </w:rPr>
        <w:t>Artículo 3. Para los efectos de la presente Ley se entenderá por:</w:t>
      </w:r>
    </w:p>
    <w:p w14:paraId="276C4BD7" w14:textId="77777777" w:rsidR="000828C0" w:rsidRPr="001D486B" w:rsidRDefault="000828C0" w:rsidP="000828C0">
      <w:pPr>
        <w:shd w:val="clear" w:color="auto" w:fill="FFFFFF"/>
        <w:ind w:left="360" w:right="567"/>
        <w:jc w:val="both"/>
        <w:rPr>
          <w:rFonts w:ascii="Palatino Linotype" w:hAnsi="Palatino Linotype"/>
          <w:color w:val="222222"/>
          <w:sz w:val="24"/>
          <w:lang w:eastAsia="es-MX"/>
        </w:rPr>
      </w:pPr>
      <w:r w:rsidRPr="001D486B">
        <w:rPr>
          <w:rFonts w:ascii="Palatino Linotype" w:hAnsi="Palatino Linotype"/>
          <w:b/>
          <w:bCs/>
          <w:i/>
          <w:iCs/>
          <w:color w:val="222222"/>
          <w:sz w:val="24"/>
          <w:lang w:eastAsia="es-MX"/>
        </w:rPr>
        <w:t>[…]</w:t>
      </w:r>
    </w:p>
    <w:p w14:paraId="00A63C7E" w14:textId="77777777" w:rsidR="000828C0" w:rsidRPr="001D486B" w:rsidRDefault="000828C0" w:rsidP="000828C0">
      <w:pPr>
        <w:shd w:val="clear" w:color="auto" w:fill="FFFFFF"/>
        <w:ind w:left="360" w:right="567"/>
        <w:jc w:val="both"/>
        <w:rPr>
          <w:rFonts w:ascii="Palatino Linotype" w:hAnsi="Palatino Linotype"/>
          <w:color w:val="222222"/>
          <w:sz w:val="24"/>
          <w:lang w:eastAsia="es-MX"/>
        </w:rPr>
      </w:pPr>
      <w:r w:rsidRPr="001D486B">
        <w:rPr>
          <w:rFonts w:ascii="Palatino Linotype" w:hAnsi="Palatino Linotype"/>
          <w:b/>
          <w:bCs/>
          <w:i/>
          <w:iCs/>
          <w:color w:val="222222"/>
          <w:sz w:val="24"/>
          <w:lang w:eastAsia="es-MX"/>
        </w:rPr>
        <w:t>IX. Datos personales: La información concerniente a una persona, identificada o identificable según lo dispuesto por la Ley de Protección de Datos Personales del Estado de México;</w:t>
      </w:r>
    </w:p>
    <w:p w14:paraId="046B68E5" w14:textId="77777777" w:rsidR="000828C0" w:rsidRPr="001D486B" w:rsidRDefault="000828C0" w:rsidP="000828C0">
      <w:pPr>
        <w:shd w:val="clear" w:color="auto" w:fill="FFFFFF"/>
        <w:ind w:left="360" w:right="567"/>
        <w:jc w:val="both"/>
        <w:rPr>
          <w:rFonts w:ascii="Palatino Linotype" w:hAnsi="Palatino Linotype"/>
          <w:color w:val="222222"/>
          <w:sz w:val="24"/>
          <w:lang w:eastAsia="es-MX"/>
        </w:rPr>
      </w:pPr>
      <w:r w:rsidRPr="001D486B">
        <w:rPr>
          <w:rFonts w:ascii="Palatino Linotype" w:hAnsi="Palatino Linotype"/>
          <w:b/>
          <w:bCs/>
          <w:i/>
          <w:iCs/>
          <w:color w:val="222222"/>
          <w:sz w:val="24"/>
          <w:lang w:eastAsia="es-MX"/>
        </w:rPr>
        <w:t>[…]</w:t>
      </w:r>
    </w:p>
    <w:p w14:paraId="27A3D8BC" w14:textId="77777777" w:rsidR="000828C0" w:rsidRPr="001D486B" w:rsidRDefault="000828C0" w:rsidP="000828C0">
      <w:pPr>
        <w:shd w:val="clear" w:color="auto" w:fill="FFFFFF"/>
        <w:ind w:left="360" w:right="567"/>
        <w:jc w:val="both"/>
        <w:rPr>
          <w:rFonts w:ascii="Palatino Linotype" w:hAnsi="Palatino Linotype"/>
          <w:color w:val="222222"/>
          <w:sz w:val="24"/>
          <w:lang w:eastAsia="es-MX"/>
        </w:rPr>
      </w:pPr>
      <w:r w:rsidRPr="001D486B">
        <w:rPr>
          <w:rFonts w:ascii="Palatino Linotype" w:hAnsi="Palatino Linotype"/>
          <w:b/>
          <w:bCs/>
          <w:i/>
          <w:iCs/>
          <w:color w:val="222222"/>
          <w:sz w:val="24"/>
          <w:lang w:eastAsia="es-MX"/>
        </w:rPr>
        <w:t>XLV. Versión pública: Documento en el que se elimine, suprime o borra la información clasificada como reservada o confidencial para permitir su acceso.</w:t>
      </w:r>
    </w:p>
    <w:p w14:paraId="53BE6478" w14:textId="77777777" w:rsidR="000828C0" w:rsidRPr="001D486B" w:rsidRDefault="000828C0" w:rsidP="000828C0">
      <w:pPr>
        <w:shd w:val="clear" w:color="auto" w:fill="FFFFFF"/>
        <w:ind w:left="360" w:right="567"/>
        <w:jc w:val="both"/>
        <w:rPr>
          <w:rFonts w:ascii="Palatino Linotype" w:hAnsi="Palatino Linotype"/>
          <w:color w:val="222222"/>
          <w:sz w:val="24"/>
          <w:lang w:eastAsia="es-MX"/>
        </w:rPr>
      </w:pPr>
      <w:r w:rsidRPr="001D486B">
        <w:rPr>
          <w:rFonts w:ascii="Palatino Linotype" w:hAnsi="Palatino Linotype"/>
          <w:b/>
          <w:bCs/>
          <w:i/>
          <w:iCs/>
          <w:color w:val="222222"/>
          <w:sz w:val="24"/>
          <w:lang w:eastAsia="es-MX"/>
        </w:rPr>
        <w:t> </w:t>
      </w:r>
    </w:p>
    <w:p w14:paraId="4A2124AD" w14:textId="77777777" w:rsidR="000828C0" w:rsidRPr="001D486B" w:rsidRDefault="000828C0" w:rsidP="000828C0">
      <w:pPr>
        <w:shd w:val="clear" w:color="auto" w:fill="FFFFFF"/>
        <w:ind w:left="360" w:right="567"/>
        <w:jc w:val="both"/>
        <w:rPr>
          <w:rFonts w:ascii="Palatino Linotype" w:hAnsi="Palatino Linotype"/>
          <w:color w:val="222222"/>
          <w:sz w:val="24"/>
          <w:lang w:eastAsia="es-MX"/>
        </w:rPr>
      </w:pPr>
      <w:r w:rsidRPr="001D486B">
        <w:rPr>
          <w:rFonts w:ascii="Palatino Linotype" w:hAnsi="Palatino Linotype"/>
          <w:b/>
          <w:bCs/>
          <w:i/>
          <w:iCs/>
          <w:color w:val="222222"/>
          <w:sz w:val="24"/>
          <w:lang w:eastAsia="es-MX"/>
        </w:rPr>
        <w:t>Artículo 122.</w:t>
      </w:r>
      <w:r w:rsidRPr="001D486B">
        <w:rPr>
          <w:rFonts w:ascii="Palatino Linotype" w:hAnsi="Palatino Linotype"/>
          <w:i/>
          <w:iCs/>
          <w:color w:val="222222"/>
          <w:sz w:val="24"/>
          <w:lang w:eastAsia="es-MX"/>
        </w:rPr>
        <w:t xml:space="preserve"> La clasificación es el proceso mediante el cual el sujeto obligado determina que la información en su poder </w:t>
      </w:r>
      <w:proofErr w:type="spellStart"/>
      <w:r w:rsidRPr="001D486B">
        <w:rPr>
          <w:rFonts w:ascii="Palatino Linotype" w:hAnsi="Palatino Linotype"/>
          <w:i/>
          <w:iCs/>
          <w:color w:val="222222"/>
          <w:sz w:val="24"/>
          <w:lang w:eastAsia="es-MX"/>
        </w:rPr>
        <w:t>actualiza</w:t>
      </w:r>
      <w:proofErr w:type="spellEnd"/>
      <w:r w:rsidRPr="001D486B">
        <w:rPr>
          <w:rFonts w:ascii="Palatino Linotype" w:hAnsi="Palatino Linotype"/>
          <w:i/>
          <w:iCs/>
          <w:color w:val="222222"/>
          <w:sz w:val="24"/>
          <w:lang w:eastAsia="es-MX"/>
        </w:rPr>
        <w:t xml:space="preserve"> alguno de los supuestos de reserva o confidencialidad, de conformidad con lo dispuesto en el presente título.</w:t>
      </w:r>
    </w:p>
    <w:p w14:paraId="7488D12B" w14:textId="77777777" w:rsidR="000828C0" w:rsidRPr="001D486B" w:rsidRDefault="000828C0" w:rsidP="000828C0">
      <w:pPr>
        <w:shd w:val="clear" w:color="auto" w:fill="FFFFFF"/>
        <w:ind w:left="360" w:right="567"/>
        <w:jc w:val="both"/>
        <w:rPr>
          <w:rFonts w:ascii="Palatino Linotype" w:hAnsi="Palatino Linotype"/>
          <w:color w:val="222222"/>
          <w:sz w:val="24"/>
          <w:lang w:eastAsia="es-MX"/>
        </w:rPr>
      </w:pPr>
      <w:r w:rsidRPr="001D486B">
        <w:rPr>
          <w:rFonts w:ascii="Palatino Linotype" w:hAnsi="Palatino Linotype"/>
          <w:i/>
          <w:iCs/>
          <w:color w:val="222222"/>
          <w:sz w:val="24"/>
          <w:lang w:eastAsia="es-MX"/>
        </w:rPr>
        <w:t>[…]</w:t>
      </w:r>
    </w:p>
    <w:p w14:paraId="3FCD5409" w14:textId="77777777" w:rsidR="000828C0" w:rsidRPr="001D486B" w:rsidRDefault="000828C0" w:rsidP="000828C0">
      <w:pPr>
        <w:shd w:val="clear" w:color="auto" w:fill="FFFFFF"/>
        <w:ind w:left="360" w:right="567"/>
        <w:jc w:val="both"/>
        <w:rPr>
          <w:rFonts w:ascii="Palatino Linotype" w:hAnsi="Palatino Linotype"/>
          <w:color w:val="222222"/>
          <w:sz w:val="24"/>
          <w:lang w:eastAsia="es-MX"/>
        </w:rPr>
      </w:pPr>
      <w:r w:rsidRPr="001D486B">
        <w:rPr>
          <w:rFonts w:ascii="Palatino Linotype" w:hAnsi="Palatino Linotype"/>
          <w:b/>
          <w:bCs/>
          <w:i/>
          <w:iCs/>
          <w:color w:val="222222"/>
          <w:sz w:val="24"/>
          <w:lang w:eastAsia="es-MX"/>
        </w:rPr>
        <w:lastRenderedPageBreak/>
        <w:t>Artículo 132.</w:t>
      </w:r>
      <w:r w:rsidRPr="001D486B">
        <w:rPr>
          <w:rFonts w:ascii="Palatino Linotype" w:hAnsi="Palatino Linotype"/>
          <w:i/>
          <w:iCs/>
          <w:color w:val="222222"/>
          <w:sz w:val="24"/>
          <w:lang w:eastAsia="es-MX"/>
        </w:rPr>
        <w:t> La clasificación de la información se llevará a cabo en el momento en que:</w:t>
      </w:r>
    </w:p>
    <w:p w14:paraId="431DA906" w14:textId="77777777" w:rsidR="000828C0" w:rsidRPr="001D486B" w:rsidRDefault="000828C0" w:rsidP="000828C0">
      <w:pPr>
        <w:shd w:val="clear" w:color="auto" w:fill="FFFFFF"/>
        <w:ind w:left="360" w:right="567"/>
        <w:jc w:val="both"/>
        <w:rPr>
          <w:rFonts w:ascii="Palatino Linotype" w:hAnsi="Palatino Linotype"/>
          <w:color w:val="222222"/>
          <w:sz w:val="24"/>
          <w:lang w:eastAsia="es-MX"/>
        </w:rPr>
      </w:pPr>
      <w:r w:rsidRPr="001D486B">
        <w:rPr>
          <w:rFonts w:ascii="Palatino Linotype" w:hAnsi="Palatino Linotype"/>
          <w:i/>
          <w:iCs/>
          <w:color w:val="222222"/>
          <w:sz w:val="24"/>
          <w:lang w:eastAsia="es-MX"/>
        </w:rPr>
        <w:t>[…]</w:t>
      </w:r>
    </w:p>
    <w:p w14:paraId="63EA1728" w14:textId="77777777" w:rsidR="000828C0" w:rsidRPr="001D486B" w:rsidRDefault="000828C0" w:rsidP="000828C0">
      <w:pPr>
        <w:shd w:val="clear" w:color="auto" w:fill="FFFFFF"/>
        <w:ind w:left="360" w:right="567"/>
        <w:jc w:val="both"/>
        <w:rPr>
          <w:rFonts w:ascii="Palatino Linotype" w:hAnsi="Palatino Linotype"/>
          <w:color w:val="222222"/>
          <w:sz w:val="24"/>
          <w:lang w:eastAsia="es-MX"/>
        </w:rPr>
      </w:pPr>
      <w:r w:rsidRPr="001D486B">
        <w:rPr>
          <w:rFonts w:ascii="Palatino Linotype" w:hAnsi="Palatino Linotype"/>
          <w:b/>
          <w:bCs/>
          <w:i/>
          <w:iCs/>
          <w:color w:val="222222"/>
          <w:sz w:val="24"/>
          <w:lang w:eastAsia="es-MX"/>
        </w:rPr>
        <w:t>II. Se determine mediante resolución de autoridad competente; o</w:t>
      </w:r>
    </w:p>
    <w:p w14:paraId="26873A6A" w14:textId="77777777" w:rsidR="000828C0" w:rsidRPr="001D486B" w:rsidRDefault="000828C0" w:rsidP="000828C0">
      <w:pPr>
        <w:shd w:val="clear" w:color="auto" w:fill="FFFFFF"/>
        <w:ind w:left="360" w:right="567"/>
        <w:jc w:val="both"/>
        <w:rPr>
          <w:rFonts w:ascii="Palatino Linotype" w:hAnsi="Palatino Linotype"/>
          <w:color w:val="222222"/>
          <w:sz w:val="24"/>
          <w:lang w:eastAsia="es-MX"/>
        </w:rPr>
      </w:pPr>
      <w:r w:rsidRPr="001D486B">
        <w:rPr>
          <w:rFonts w:ascii="Palatino Linotype" w:hAnsi="Palatino Linotype"/>
          <w:b/>
          <w:bCs/>
          <w:i/>
          <w:iCs/>
          <w:color w:val="222222"/>
          <w:sz w:val="24"/>
          <w:lang w:eastAsia="es-MX"/>
        </w:rPr>
        <w:t> </w:t>
      </w:r>
    </w:p>
    <w:p w14:paraId="2CD8C907" w14:textId="77777777" w:rsidR="000828C0" w:rsidRPr="001D486B" w:rsidRDefault="000828C0" w:rsidP="000828C0">
      <w:pPr>
        <w:shd w:val="clear" w:color="auto" w:fill="FFFFFF"/>
        <w:ind w:left="360" w:right="567"/>
        <w:jc w:val="both"/>
        <w:rPr>
          <w:rFonts w:ascii="Palatino Linotype" w:hAnsi="Palatino Linotype"/>
          <w:color w:val="222222"/>
          <w:sz w:val="24"/>
          <w:lang w:eastAsia="es-MX"/>
        </w:rPr>
      </w:pPr>
      <w:r w:rsidRPr="001D486B">
        <w:rPr>
          <w:rFonts w:ascii="Palatino Linotype" w:hAnsi="Palatino Linotype"/>
          <w:b/>
          <w:bCs/>
          <w:i/>
          <w:iCs/>
          <w:color w:val="222222"/>
          <w:sz w:val="24"/>
          <w:lang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1D486B">
        <w:rPr>
          <w:rFonts w:ascii="Palatino Linotype" w:hAnsi="Palatino Linotype"/>
          <w:b/>
          <w:bCs/>
          <w:i/>
          <w:iCs/>
          <w:color w:val="222222"/>
          <w:sz w:val="24"/>
          <w:u w:val="single"/>
          <w:lang w:eastAsia="es-MX"/>
        </w:rPr>
        <w:t>de manera genérica y fundando y motivando su clasificación.”</w:t>
      </w:r>
    </w:p>
    <w:p w14:paraId="13A4E730" w14:textId="77777777" w:rsidR="000828C0" w:rsidRPr="001D486B" w:rsidRDefault="000828C0" w:rsidP="000828C0">
      <w:pPr>
        <w:shd w:val="clear" w:color="auto" w:fill="FFFFFF"/>
        <w:spacing w:line="360" w:lineRule="auto"/>
        <w:ind w:left="360" w:right="567"/>
        <w:jc w:val="both"/>
        <w:rPr>
          <w:rFonts w:ascii="Palatino Linotype" w:hAnsi="Palatino Linotype"/>
          <w:color w:val="222222"/>
          <w:sz w:val="24"/>
          <w:lang w:eastAsia="es-MX"/>
        </w:rPr>
      </w:pPr>
      <w:r w:rsidRPr="001D486B">
        <w:rPr>
          <w:rFonts w:ascii="Palatino Linotype" w:hAnsi="Palatino Linotype"/>
          <w:color w:val="222222"/>
          <w:sz w:val="24"/>
          <w:lang w:eastAsia="es-MX"/>
        </w:rPr>
        <w:t>(Énfasis añadido)</w:t>
      </w:r>
    </w:p>
    <w:p w14:paraId="3845E784" w14:textId="77777777" w:rsidR="000828C0" w:rsidRPr="001D486B" w:rsidRDefault="000828C0" w:rsidP="000828C0">
      <w:pPr>
        <w:tabs>
          <w:tab w:val="left" w:pos="7938"/>
        </w:tabs>
        <w:spacing w:line="360" w:lineRule="auto"/>
        <w:ind w:left="360"/>
        <w:jc w:val="both"/>
        <w:rPr>
          <w:rFonts w:ascii="Palatino Linotype" w:eastAsia="Arial Unicode MS" w:hAnsi="Palatino Linotype" w:cs="Arial"/>
          <w:sz w:val="24"/>
        </w:rPr>
      </w:pPr>
    </w:p>
    <w:p w14:paraId="6CCF8CF1" w14:textId="77777777" w:rsidR="000828C0" w:rsidRPr="001D486B" w:rsidRDefault="000828C0" w:rsidP="000828C0">
      <w:pPr>
        <w:tabs>
          <w:tab w:val="left" w:pos="7938"/>
        </w:tabs>
        <w:spacing w:line="360" w:lineRule="auto"/>
        <w:jc w:val="both"/>
        <w:rPr>
          <w:rFonts w:ascii="Palatino Linotype" w:eastAsia="Times New Roman" w:hAnsi="Palatino Linotype" w:cs="Times New Roman"/>
          <w:sz w:val="24"/>
          <w:szCs w:val="24"/>
          <w:lang w:val="es-ES" w:eastAsia="es-ES"/>
        </w:rPr>
      </w:pPr>
      <w:r w:rsidRPr="001D486B">
        <w:rPr>
          <w:rFonts w:ascii="Palatino Linotype" w:eastAsia="Arial Unicode MS" w:hAnsi="Palatino Linotype" w:cs="Arial"/>
          <w:sz w:val="24"/>
        </w:rPr>
        <w:t xml:space="preserve">En este sentido, el numeral trigésimo tercero fracción V de los Lineamientos Generales, precisa que para motivar la clasificación se deben acreditar las circunstancias de tiempo, modo y lugar, en suma </w:t>
      </w:r>
      <w:r w:rsidRPr="001D486B">
        <w:rPr>
          <w:rFonts w:ascii="Palatino Linotype" w:eastAsia="Times New Roman" w:hAnsi="Palatino Linotype" w:cs="Times New Roman"/>
          <w:sz w:val="24"/>
          <w:szCs w:val="24"/>
          <w:lang w:val="es-ES_tradnl" w:eastAsia="es-ES"/>
        </w:rPr>
        <w:t xml:space="preserve">el Sujeto Obligado </w:t>
      </w:r>
      <w:r w:rsidRPr="001D486B">
        <w:rPr>
          <w:rFonts w:ascii="Palatino Linotype" w:eastAsia="Times New Roman" w:hAnsi="Palatino Linotype" w:cs="Times New Roman"/>
          <w:sz w:val="24"/>
          <w:szCs w:val="24"/>
          <w:lang w:val="es-ES" w:eastAsia="es-ES"/>
        </w:rPr>
        <w:t xml:space="preserve">deberá cumplir cabalmente con las formalidades previstas en el artículo 137, de la Ley de Transparencia y Acceso a la Información Pública del Estado de México y Municipios, así como con los numerales aplicables de los </w:t>
      </w:r>
      <w:r w:rsidRPr="001D486B">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Pr="001D486B">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715ED928" w14:textId="77777777" w:rsidR="000828C0" w:rsidRPr="001D486B" w:rsidRDefault="000828C0" w:rsidP="000828C0">
      <w:pPr>
        <w:spacing w:after="0" w:line="360" w:lineRule="auto"/>
        <w:jc w:val="both"/>
        <w:rPr>
          <w:rFonts w:ascii="Palatino Linotype" w:eastAsia="Times New Roman" w:hAnsi="Palatino Linotype" w:cs="Times New Roman"/>
          <w:sz w:val="24"/>
          <w:szCs w:val="24"/>
          <w:lang w:val="es-ES" w:eastAsia="es-ES"/>
        </w:rPr>
      </w:pPr>
    </w:p>
    <w:p w14:paraId="5EBDCB0A" w14:textId="77777777" w:rsidR="000828C0" w:rsidRPr="001D486B" w:rsidRDefault="000828C0" w:rsidP="000828C0">
      <w:pPr>
        <w:spacing w:after="0" w:line="360" w:lineRule="auto"/>
        <w:jc w:val="both"/>
        <w:rPr>
          <w:rFonts w:ascii="Palatino Linotype" w:eastAsia="Times New Roman" w:hAnsi="Palatino Linotype" w:cs="Times New Roman"/>
          <w:sz w:val="24"/>
          <w:szCs w:val="24"/>
          <w:lang w:val="es-ES" w:eastAsia="es-ES"/>
        </w:rPr>
      </w:pPr>
      <w:r w:rsidRPr="001D486B">
        <w:rPr>
          <w:rFonts w:ascii="Palatino Linotype" w:eastAsia="Times New Roman" w:hAnsi="Palatino Linotype" w:cs="Times New Roman"/>
          <w:sz w:val="24"/>
          <w:szCs w:val="24"/>
          <w:lang w:val="es-ES" w:eastAsia="es-ES"/>
        </w:rPr>
        <w:t xml:space="preserve">En caso específico, de los documentos solicitados pudieran obrar datos que son considerados confidenciales, cuyo acceso debe ser restringido, los cuales deben testarse al momento de la elaboración de versiones públicas, como es el caso del </w:t>
      </w:r>
      <w:r w:rsidRPr="001D486B">
        <w:rPr>
          <w:rFonts w:ascii="Palatino Linotype" w:eastAsia="Times New Roman" w:hAnsi="Palatino Linotype" w:cs="Times New Roman"/>
          <w:b/>
          <w:sz w:val="24"/>
          <w:szCs w:val="24"/>
          <w:lang w:val="es-ES" w:eastAsia="es-ES"/>
        </w:rPr>
        <w:t>Registro Federal de Contribuyentes</w:t>
      </w:r>
      <w:r w:rsidRPr="001D486B">
        <w:rPr>
          <w:rFonts w:ascii="Palatino Linotype" w:eastAsia="Times New Roman" w:hAnsi="Palatino Linotype" w:cs="Times New Roman"/>
          <w:sz w:val="24"/>
          <w:szCs w:val="24"/>
          <w:lang w:val="es-ES" w:eastAsia="es-ES"/>
        </w:rPr>
        <w:t xml:space="preserve"> (RFC) y la </w:t>
      </w:r>
      <w:r w:rsidRPr="001D486B">
        <w:rPr>
          <w:rFonts w:ascii="Palatino Linotype" w:eastAsia="Times New Roman" w:hAnsi="Palatino Linotype" w:cs="Times New Roman"/>
          <w:b/>
          <w:sz w:val="24"/>
          <w:szCs w:val="24"/>
          <w:lang w:val="es-ES" w:eastAsia="es-ES"/>
        </w:rPr>
        <w:t>Clave Única de Registro de Población</w:t>
      </w:r>
      <w:r w:rsidRPr="001D486B">
        <w:rPr>
          <w:rFonts w:ascii="Palatino Linotype" w:eastAsia="Times New Roman" w:hAnsi="Palatino Linotype" w:cs="Times New Roman"/>
          <w:sz w:val="24"/>
          <w:szCs w:val="24"/>
          <w:lang w:val="es-ES" w:eastAsia="es-ES"/>
        </w:rPr>
        <w:t xml:space="preserve"> (CURP).</w:t>
      </w:r>
    </w:p>
    <w:p w14:paraId="3223340C" w14:textId="77777777" w:rsidR="000828C0" w:rsidRPr="001D486B" w:rsidRDefault="000828C0" w:rsidP="000828C0">
      <w:pPr>
        <w:spacing w:after="0" w:line="360" w:lineRule="auto"/>
        <w:jc w:val="both"/>
        <w:rPr>
          <w:rFonts w:ascii="Palatino Linotype" w:eastAsia="Times New Roman" w:hAnsi="Palatino Linotype" w:cs="Times New Roman"/>
          <w:sz w:val="24"/>
          <w:szCs w:val="24"/>
        </w:rPr>
      </w:pPr>
    </w:p>
    <w:p w14:paraId="0B907C0A" w14:textId="77777777" w:rsidR="000828C0" w:rsidRPr="001D486B" w:rsidRDefault="000828C0" w:rsidP="000828C0">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1D486B">
        <w:rPr>
          <w:rFonts w:ascii="Palatino Linotype" w:eastAsia="Times New Roman" w:hAnsi="Palatino Linotype" w:cs="Arial"/>
          <w:sz w:val="24"/>
          <w:szCs w:val="24"/>
          <w:lang w:eastAsia="es-MX"/>
        </w:rPr>
        <w:t>En cuanto al Registro Federal de Contribuyentes (RFC) de las personas físicas constituye un dato personal, ya que para su obtención es necesario acreditar ante la autoridad fiscal previamente la identidad de la persona, su fecha de nacimiento, entre otros aspectos, cuyo trámite de inscripción en el registro, lo hacen con el propósito de realizar (mediante esa clave de identificación) operaciones o actividades de naturaleza fiscal, la cual, les permite hacer identificable respecto de una situación fiscal determinada.</w:t>
      </w:r>
    </w:p>
    <w:p w14:paraId="40F350A4" w14:textId="77777777" w:rsidR="000828C0" w:rsidRPr="001D486B" w:rsidRDefault="000828C0" w:rsidP="000828C0">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p>
    <w:p w14:paraId="51698895" w14:textId="77777777" w:rsidR="000828C0" w:rsidRPr="001D486B" w:rsidRDefault="000828C0" w:rsidP="000828C0">
      <w:pPr>
        <w:spacing w:after="0" w:line="360" w:lineRule="auto"/>
        <w:ind w:right="-91"/>
        <w:jc w:val="both"/>
        <w:rPr>
          <w:rFonts w:ascii="Palatino Linotype" w:eastAsia="Times New Roman" w:hAnsi="Palatino Linotype" w:cs="Arial"/>
          <w:sz w:val="24"/>
          <w:szCs w:val="24"/>
          <w:lang w:eastAsia="es-MX"/>
        </w:rPr>
      </w:pPr>
      <w:r w:rsidRPr="001D486B">
        <w:rPr>
          <w:rFonts w:ascii="Palatino Linotype" w:eastAsia="Times New Roman" w:hAnsi="Palatino Linotype" w:cs="Arial"/>
          <w:sz w:val="24"/>
          <w:szCs w:val="24"/>
          <w:lang w:eastAsia="es-MX"/>
        </w:rPr>
        <w:t>Lo anterior, es compartido por el Instituto Nacional de Transparencia, Acceso a la Información Pública y Protección de Datos Personales (INAI), a través del Criterio 19/17, de la segunda época, el cual es del tenor literal siguiente:</w:t>
      </w:r>
    </w:p>
    <w:p w14:paraId="58A99046" w14:textId="77777777" w:rsidR="000828C0" w:rsidRPr="001D486B" w:rsidRDefault="000828C0" w:rsidP="000828C0">
      <w:pPr>
        <w:spacing w:after="0" w:line="360" w:lineRule="auto"/>
        <w:ind w:right="-91"/>
        <w:jc w:val="both"/>
        <w:rPr>
          <w:rFonts w:ascii="Palatino Linotype" w:eastAsia="Times New Roman" w:hAnsi="Palatino Linotype" w:cs="Arial"/>
          <w:sz w:val="24"/>
          <w:szCs w:val="24"/>
          <w:lang w:eastAsia="es-MX"/>
        </w:rPr>
      </w:pPr>
    </w:p>
    <w:p w14:paraId="7C10A697" w14:textId="77777777" w:rsidR="000828C0" w:rsidRPr="001D486B" w:rsidRDefault="000828C0" w:rsidP="000828C0">
      <w:pPr>
        <w:spacing w:after="0" w:line="240" w:lineRule="auto"/>
        <w:ind w:left="567" w:right="567"/>
        <w:jc w:val="both"/>
        <w:rPr>
          <w:rFonts w:ascii="Palatino Linotype" w:eastAsia="Times New Roman" w:hAnsi="Palatino Linotype" w:cs="Arial"/>
          <w:b/>
          <w:bCs/>
          <w:i/>
        </w:rPr>
      </w:pPr>
      <w:r w:rsidRPr="001D486B">
        <w:rPr>
          <w:rFonts w:ascii="Palatino Linotype" w:eastAsia="Times New Roman" w:hAnsi="Palatino Linotype" w:cs="Arial"/>
          <w:bCs/>
          <w:i/>
        </w:rPr>
        <w:t>“</w:t>
      </w:r>
      <w:r w:rsidRPr="001D486B">
        <w:rPr>
          <w:rFonts w:ascii="Palatino Linotype" w:eastAsia="Times New Roman" w:hAnsi="Palatino Linotype" w:cs="Arial"/>
          <w:b/>
          <w:bCs/>
          <w:i/>
        </w:rPr>
        <w:t xml:space="preserve">Registro Federal de Contribuyentes (RFC) de personas físicas. </w:t>
      </w:r>
      <w:r w:rsidRPr="001D486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25D3F4E7" w14:textId="77777777" w:rsidR="000828C0" w:rsidRPr="001D486B" w:rsidRDefault="000828C0" w:rsidP="000828C0">
      <w:pPr>
        <w:spacing w:after="0" w:line="240" w:lineRule="auto"/>
        <w:ind w:left="567" w:right="567"/>
        <w:jc w:val="both"/>
        <w:rPr>
          <w:rFonts w:ascii="Palatino Linotype" w:eastAsia="Times New Roman" w:hAnsi="Palatino Linotype" w:cs="Arial"/>
          <w:bCs/>
          <w:i/>
          <w:sz w:val="20"/>
        </w:rPr>
      </w:pPr>
      <w:r w:rsidRPr="001D486B">
        <w:rPr>
          <w:rFonts w:ascii="Palatino Linotype" w:eastAsia="Times New Roman" w:hAnsi="Palatino Linotype" w:cs="Arial"/>
          <w:bCs/>
          <w:i/>
          <w:sz w:val="20"/>
        </w:rPr>
        <w:t>Resoluciones:</w:t>
      </w:r>
    </w:p>
    <w:p w14:paraId="4F671A1C" w14:textId="77777777" w:rsidR="000828C0" w:rsidRPr="001D486B" w:rsidRDefault="000828C0" w:rsidP="000828C0">
      <w:pPr>
        <w:spacing w:after="0" w:line="240" w:lineRule="auto"/>
        <w:ind w:left="567" w:right="567"/>
        <w:jc w:val="both"/>
        <w:rPr>
          <w:rFonts w:ascii="Palatino Linotype" w:eastAsia="Times New Roman" w:hAnsi="Palatino Linotype" w:cs="Arial"/>
          <w:bCs/>
          <w:i/>
          <w:sz w:val="20"/>
        </w:rPr>
      </w:pPr>
      <w:r w:rsidRPr="001D486B">
        <w:rPr>
          <w:rFonts w:ascii="Palatino Linotype" w:eastAsia="Times New Roman" w:hAnsi="Palatino Linotype" w:cs="Arial"/>
          <w:bCs/>
          <w:i/>
          <w:sz w:val="20"/>
        </w:rPr>
        <w:t>•</w:t>
      </w:r>
      <w:r w:rsidRPr="001D486B">
        <w:rPr>
          <w:rFonts w:ascii="Palatino Linotype" w:eastAsia="Times New Roman" w:hAnsi="Palatino Linotype" w:cs="Arial"/>
          <w:bCs/>
          <w:i/>
          <w:sz w:val="20"/>
        </w:rPr>
        <w:tab/>
        <w:t>RRA 0189/17. Morena. 08 de febrero de 2017. Por unanimidad. Comisionado Ponente Joel Salas Suárez.</w:t>
      </w:r>
    </w:p>
    <w:p w14:paraId="416175FE" w14:textId="77777777" w:rsidR="000828C0" w:rsidRPr="001D486B" w:rsidRDefault="000828C0" w:rsidP="000828C0">
      <w:pPr>
        <w:spacing w:after="0" w:line="240" w:lineRule="auto"/>
        <w:ind w:left="567" w:right="567"/>
        <w:jc w:val="both"/>
        <w:rPr>
          <w:rFonts w:ascii="Palatino Linotype" w:eastAsia="Times New Roman" w:hAnsi="Palatino Linotype" w:cs="Arial"/>
          <w:bCs/>
          <w:i/>
          <w:sz w:val="20"/>
        </w:rPr>
      </w:pPr>
      <w:r w:rsidRPr="001D486B">
        <w:rPr>
          <w:rFonts w:ascii="Palatino Linotype" w:eastAsia="Times New Roman" w:hAnsi="Palatino Linotype" w:cs="Arial"/>
          <w:bCs/>
          <w:i/>
          <w:sz w:val="20"/>
        </w:rPr>
        <w:lastRenderedPageBreak/>
        <w:t>•</w:t>
      </w:r>
      <w:r w:rsidRPr="001D486B">
        <w:rPr>
          <w:rFonts w:ascii="Palatino Linotype" w:eastAsia="Times New Roman" w:hAnsi="Palatino Linotype" w:cs="Arial"/>
          <w:bCs/>
          <w:i/>
          <w:sz w:val="20"/>
        </w:rPr>
        <w:tab/>
        <w:t xml:space="preserve">RRA 0677/17. Universidad Nacional Autónoma de México. 08 de marzo de 2017. Por unanimidad. Comisionado Ponente </w:t>
      </w:r>
      <w:proofErr w:type="spellStart"/>
      <w:r w:rsidRPr="001D486B">
        <w:rPr>
          <w:rFonts w:ascii="Palatino Linotype" w:eastAsia="Times New Roman" w:hAnsi="Palatino Linotype" w:cs="Arial"/>
          <w:bCs/>
          <w:i/>
          <w:sz w:val="20"/>
        </w:rPr>
        <w:t>Rosendoevgueni</w:t>
      </w:r>
      <w:proofErr w:type="spellEnd"/>
      <w:r w:rsidRPr="001D486B">
        <w:rPr>
          <w:rFonts w:ascii="Palatino Linotype" w:eastAsia="Times New Roman" w:hAnsi="Palatino Linotype" w:cs="Arial"/>
          <w:bCs/>
          <w:i/>
          <w:sz w:val="20"/>
        </w:rPr>
        <w:t xml:space="preserve"> Monterrey </w:t>
      </w:r>
      <w:proofErr w:type="spellStart"/>
      <w:r w:rsidRPr="001D486B">
        <w:rPr>
          <w:rFonts w:ascii="Palatino Linotype" w:eastAsia="Times New Roman" w:hAnsi="Palatino Linotype" w:cs="Arial"/>
          <w:bCs/>
          <w:i/>
          <w:sz w:val="20"/>
        </w:rPr>
        <w:t>Chepov</w:t>
      </w:r>
      <w:proofErr w:type="spellEnd"/>
      <w:r w:rsidRPr="001D486B">
        <w:rPr>
          <w:rFonts w:ascii="Palatino Linotype" w:eastAsia="Times New Roman" w:hAnsi="Palatino Linotype" w:cs="Arial"/>
          <w:bCs/>
          <w:i/>
          <w:sz w:val="20"/>
        </w:rPr>
        <w:t xml:space="preserve">. </w:t>
      </w:r>
    </w:p>
    <w:p w14:paraId="52F87899" w14:textId="77777777" w:rsidR="000828C0" w:rsidRPr="001D486B" w:rsidRDefault="000828C0" w:rsidP="000828C0">
      <w:pPr>
        <w:spacing w:after="0" w:line="240" w:lineRule="auto"/>
        <w:ind w:left="567" w:right="567"/>
        <w:jc w:val="both"/>
        <w:rPr>
          <w:rFonts w:ascii="Palatino Linotype" w:eastAsia="Times New Roman" w:hAnsi="Palatino Linotype" w:cs="Arial"/>
          <w:i/>
          <w:sz w:val="20"/>
        </w:rPr>
      </w:pPr>
      <w:r w:rsidRPr="001D486B">
        <w:rPr>
          <w:rFonts w:ascii="Palatino Linotype" w:eastAsia="Times New Roman" w:hAnsi="Palatino Linotype" w:cs="Arial"/>
          <w:bCs/>
          <w:i/>
          <w:sz w:val="20"/>
        </w:rPr>
        <w:t>•</w:t>
      </w:r>
      <w:r w:rsidRPr="001D486B">
        <w:rPr>
          <w:rFonts w:ascii="Palatino Linotype" w:eastAsia="Times New Roman" w:hAnsi="Palatino Linotype" w:cs="Arial"/>
          <w:bCs/>
          <w:i/>
          <w:sz w:val="20"/>
        </w:rPr>
        <w:tab/>
        <w:t>RRA 1564/17. Tribunal Electoral del Poder Judicial de la Federación. 26 de abril de 2017. Por unanimidad. Comisionado Ponente Oscar Mauricio Guerra Ford.</w:t>
      </w:r>
      <w:r w:rsidRPr="001D486B">
        <w:rPr>
          <w:rFonts w:ascii="Palatino Linotype" w:eastAsia="Times New Roman" w:hAnsi="Palatino Linotype" w:cs="Arial"/>
          <w:i/>
          <w:sz w:val="20"/>
        </w:rPr>
        <w:t>”</w:t>
      </w:r>
    </w:p>
    <w:p w14:paraId="213771EE" w14:textId="77777777" w:rsidR="000828C0" w:rsidRPr="001D486B" w:rsidRDefault="000828C0" w:rsidP="000828C0">
      <w:pPr>
        <w:spacing w:after="0" w:line="360" w:lineRule="auto"/>
        <w:jc w:val="both"/>
        <w:rPr>
          <w:rFonts w:ascii="Palatino Linotype" w:eastAsia="Times New Roman" w:hAnsi="Palatino Linotype" w:cs="Arial"/>
          <w:sz w:val="24"/>
          <w:szCs w:val="24"/>
          <w:lang w:eastAsia="es-MX"/>
        </w:rPr>
      </w:pPr>
    </w:p>
    <w:p w14:paraId="671A83F6" w14:textId="77777777" w:rsidR="000828C0" w:rsidRPr="001D486B" w:rsidRDefault="000828C0" w:rsidP="000828C0">
      <w:pPr>
        <w:spacing w:after="0" w:line="360" w:lineRule="auto"/>
        <w:jc w:val="both"/>
        <w:rPr>
          <w:rFonts w:ascii="Palatino Linotype" w:eastAsia="Times New Roman" w:hAnsi="Palatino Linotype" w:cs="Arial"/>
          <w:sz w:val="24"/>
          <w:szCs w:val="24"/>
          <w:lang w:eastAsia="es-MX"/>
        </w:rPr>
      </w:pPr>
      <w:r w:rsidRPr="001D486B">
        <w:rPr>
          <w:rFonts w:ascii="Palatino Linotype" w:eastAsia="Times New Roman" w:hAnsi="Palatino Linotype" w:cs="Arial"/>
          <w:sz w:val="24"/>
          <w:szCs w:val="24"/>
          <w:lang w:eastAsia="es-MX"/>
        </w:rPr>
        <w:t xml:space="preserve">Así, el RFC se vincula al nombre de su titular, permite identificar la edad de la persona, su fecha de nacimiento, así como su </w:t>
      </w:r>
      <w:proofErr w:type="spellStart"/>
      <w:r w:rsidRPr="001D486B">
        <w:rPr>
          <w:rFonts w:ascii="Palatino Linotype" w:eastAsia="Times New Roman" w:hAnsi="Palatino Linotype" w:cs="Arial"/>
          <w:sz w:val="24"/>
          <w:szCs w:val="24"/>
          <w:lang w:eastAsia="es-MX"/>
        </w:rPr>
        <w:t>homoclave</w:t>
      </w:r>
      <w:proofErr w:type="spellEnd"/>
      <w:r w:rsidRPr="001D486B">
        <w:rPr>
          <w:rFonts w:ascii="Palatino Linotype" w:eastAsia="Times New Roman" w:hAnsi="Palatino Linotype" w:cs="Arial"/>
          <w:sz w:val="24"/>
          <w:szCs w:val="24"/>
          <w:lang w:eastAsia="es-MX"/>
        </w:rPr>
        <w:t>, la cual es única e irrepetible y determina justamente la identificación de dicha persona para efectos fiscales, por lo que éste constituye un dato personal que concierne a una persona física identificada e identificable.</w:t>
      </w:r>
    </w:p>
    <w:p w14:paraId="7F455FA9" w14:textId="77777777" w:rsidR="000828C0" w:rsidRPr="001D486B" w:rsidRDefault="000828C0" w:rsidP="000828C0">
      <w:pPr>
        <w:spacing w:after="0" w:line="360" w:lineRule="auto"/>
        <w:jc w:val="both"/>
        <w:rPr>
          <w:rFonts w:ascii="Palatino Linotype" w:eastAsia="Times New Roman" w:hAnsi="Palatino Linotype" w:cs="Arial"/>
          <w:sz w:val="24"/>
          <w:szCs w:val="24"/>
          <w:lang w:eastAsia="es-MX"/>
        </w:rPr>
      </w:pPr>
    </w:p>
    <w:p w14:paraId="2373DACB" w14:textId="77777777" w:rsidR="000828C0" w:rsidRPr="001D486B" w:rsidRDefault="000828C0" w:rsidP="000828C0">
      <w:pPr>
        <w:spacing w:after="0" w:line="360" w:lineRule="auto"/>
        <w:jc w:val="both"/>
        <w:rPr>
          <w:rFonts w:ascii="Palatino Linotype" w:eastAsia="Times New Roman" w:hAnsi="Palatino Linotype" w:cs="Times New Roman"/>
          <w:sz w:val="24"/>
          <w:szCs w:val="24"/>
          <w:lang w:val="es-ES" w:eastAsia="es-MX"/>
        </w:rPr>
      </w:pPr>
      <w:r w:rsidRPr="001D486B">
        <w:rPr>
          <w:rFonts w:ascii="Palatino Linotype" w:eastAsia="Times New Roman" w:hAnsi="Palatino Linotype" w:cs="Times New Roman"/>
          <w:sz w:val="24"/>
          <w:szCs w:val="24"/>
          <w:lang w:val="es-ES" w:eastAsia="es-MX"/>
        </w:rPr>
        <w:t xml:space="preserve">Por cuanto hace a la </w:t>
      </w:r>
      <w:r w:rsidRPr="001D486B">
        <w:rPr>
          <w:rFonts w:ascii="Palatino Linotype" w:eastAsia="Times New Roman" w:hAnsi="Palatino Linotype" w:cs="Times New Roman"/>
          <w:b/>
          <w:sz w:val="24"/>
          <w:szCs w:val="24"/>
          <w:lang w:val="es-ES" w:eastAsia="es-ES"/>
        </w:rPr>
        <w:t xml:space="preserve">Clave Única de Registro de Población, </w:t>
      </w:r>
      <w:r w:rsidRPr="001D486B">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2E9D7617" w14:textId="77777777" w:rsidR="000828C0" w:rsidRPr="001D486B" w:rsidRDefault="000828C0" w:rsidP="000828C0">
      <w:pPr>
        <w:spacing w:after="0" w:line="360" w:lineRule="auto"/>
        <w:jc w:val="both"/>
        <w:rPr>
          <w:rFonts w:ascii="Palatino Linotype" w:eastAsia="Times New Roman" w:hAnsi="Palatino Linotype" w:cs="Times New Roman"/>
          <w:sz w:val="24"/>
          <w:szCs w:val="24"/>
          <w:lang w:val="es-ES" w:eastAsia="es-MX"/>
        </w:rPr>
      </w:pPr>
    </w:p>
    <w:p w14:paraId="69C809C0" w14:textId="77777777" w:rsidR="000828C0" w:rsidRPr="001D486B" w:rsidRDefault="000828C0" w:rsidP="000828C0">
      <w:pPr>
        <w:spacing w:after="0" w:line="360" w:lineRule="auto"/>
        <w:jc w:val="both"/>
        <w:rPr>
          <w:rFonts w:ascii="Palatino Linotype" w:eastAsia="Times New Roman" w:hAnsi="Palatino Linotype" w:cs="Times New Roman"/>
          <w:sz w:val="24"/>
          <w:szCs w:val="24"/>
          <w:lang w:val="es-ES" w:eastAsia="es-MX"/>
        </w:rPr>
      </w:pPr>
    </w:p>
    <w:p w14:paraId="3A2AE9D6" w14:textId="77777777" w:rsidR="000828C0" w:rsidRPr="001D486B" w:rsidRDefault="000828C0" w:rsidP="000828C0">
      <w:pPr>
        <w:spacing w:after="0" w:line="360" w:lineRule="auto"/>
        <w:jc w:val="both"/>
        <w:rPr>
          <w:rFonts w:ascii="Palatino Linotype" w:eastAsia="Times New Roman" w:hAnsi="Palatino Linotype" w:cs="Times New Roman"/>
          <w:sz w:val="24"/>
          <w:szCs w:val="24"/>
          <w:lang w:val="es-ES" w:eastAsia="es-MX"/>
        </w:rPr>
      </w:pPr>
    </w:p>
    <w:p w14:paraId="1B597D7A" w14:textId="77777777" w:rsidR="000828C0" w:rsidRPr="001D486B" w:rsidRDefault="000828C0" w:rsidP="000828C0">
      <w:pPr>
        <w:spacing w:after="0" w:line="360" w:lineRule="auto"/>
        <w:jc w:val="both"/>
        <w:rPr>
          <w:rFonts w:ascii="Palatino Linotype" w:eastAsia="Times New Roman" w:hAnsi="Palatino Linotype" w:cs="Times New Roman"/>
          <w:sz w:val="24"/>
          <w:szCs w:val="24"/>
          <w:lang w:val="es-ES" w:eastAsia="es-MX"/>
        </w:rPr>
      </w:pPr>
      <w:r w:rsidRPr="001D486B">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14:paraId="532F76C7" w14:textId="77777777" w:rsidR="000828C0" w:rsidRPr="001D486B" w:rsidRDefault="000828C0" w:rsidP="000828C0">
      <w:pPr>
        <w:spacing w:after="0" w:line="360" w:lineRule="auto"/>
        <w:jc w:val="both"/>
        <w:rPr>
          <w:rFonts w:ascii="Palatino Linotype" w:eastAsia="Times New Roman" w:hAnsi="Palatino Linotype" w:cs="Times New Roman"/>
          <w:sz w:val="24"/>
          <w:szCs w:val="24"/>
          <w:lang w:val="es-ES" w:eastAsia="es-MX"/>
        </w:rPr>
      </w:pPr>
    </w:p>
    <w:p w14:paraId="5EEC98BE" w14:textId="77777777" w:rsidR="000828C0" w:rsidRPr="001D486B" w:rsidRDefault="000828C0" w:rsidP="000828C0">
      <w:pPr>
        <w:spacing w:after="0"/>
        <w:ind w:left="567" w:right="567"/>
        <w:jc w:val="both"/>
        <w:rPr>
          <w:rFonts w:ascii="Palatino Linotype" w:hAnsi="Palatino Linotype" w:cs="Arial"/>
          <w:i/>
          <w:lang w:val="es-ES" w:eastAsia="es-MX"/>
        </w:rPr>
      </w:pPr>
      <w:r w:rsidRPr="001D486B">
        <w:rPr>
          <w:rFonts w:ascii="Palatino Linotype" w:hAnsi="Palatino Linotype" w:cs="Arial,Bold"/>
          <w:b/>
          <w:bCs/>
          <w:i/>
          <w:lang w:val="es-ES" w:eastAsia="es-MX"/>
        </w:rPr>
        <w:t xml:space="preserve">“Artículo 86. </w:t>
      </w:r>
      <w:r w:rsidRPr="001D486B">
        <w:rPr>
          <w:rFonts w:ascii="Palatino Linotype" w:hAnsi="Palatino Linotype" w:cs="Arial"/>
          <w:i/>
          <w:lang w:val="es-ES" w:eastAsia="es-MX"/>
        </w:rPr>
        <w:t>El Registro Nacional de Población tiene como finalidad registrar a cada una de las personas que integran la población del país, con los datos que permitan certificar y acreditar fehacientemente su identidad.</w:t>
      </w:r>
    </w:p>
    <w:p w14:paraId="35AC92CE" w14:textId="77777777" w:rsidR="000828C0" w:rsidRPr="001D486B" w:rsidRDefault="000828C0" w:rsidP="000828C0">
      <w:pPr>
        <w:spacing w:after="0"/>
        <w:ind w:left="567" w:right="567"/>
        <w:jc w:val="both"/>
        <w:rPr>
          <w:rFonts w:ascii="Palatino Linotype" w:hAnsi="Palatino Linotype" w:cs="Arial"/>
          <w:i/>
          <w:lang w:val="es-ES" w:eastAsia="es-MX"/>
        </w:rPr>
      </w:pPr>
    </w:p>
    <w:p w14:paraId="3888C440" w14:textId="77777777" w:rsidR="000828C0" w:rsidRPr="001D486B" w:rsidRDefault="000828C0" w:rsidP="000828C0">
      <w:pPr>
        <w:spacing w:after="0"/>
        <w:ind w:left="567" w:right="567"/>
        <w:jc w:val="both"/>
        <w:rPr>
          <w:rFonts w:ascii="Palatino Linotype" w:hAnsi="Palatino Linotype" w:cs="Arial"/>
          <w:i/>
          <w:lang w:val="es-ES" w:eastAsia="es-MX"/>
        </w:rPr>
      </w:pPr>
      <w:r w:rsidRPr="001D486B">
        <w:rPr>
          <w:rFonts w:ascii="Palatino Linotype" w:hAnsi="Palatino Linotype" w:cs="Arial,Bold"/>
          <w:b/>
          <w:bCs/>
          <w:i/>
          <w:lang w:val="es-ES" w:eastAsia="es-MX"/>
        </w:rPr>
        <w:lastRenderedPageBreak/>
        <w:t xml:space="preserve">Artículo 91. </w:t>
      </w:r>
      <w:r w:rsidRPr="001D486B">
        <w:rPr>
          <w:rFonts w:ascii="Palatino Linotype" w:hAnsi="Palatino Linotype" w:cs="Arial"/>
          <w:i/>
          <w:lang w:val="es-ES" w:eastAsia="es-MX"/>
        </w:rPr>
        <w:t>Al incorporar a una persona en el Registro Nacional de Población, se le asignará una clave que se denominará Clave Única de Registro de Población. Esta servirá para registrarla e identificarla en forma individual.”</w:t>
      </w:r>
    </w:p>
    <w:p w14:paraId="71DD95CD" w14:textId="77777777" w:rsidR="000828C0" w:rsidRPr="001D486B" w:rsidRDefault="000828C0" w:rsidP="000828C0">
      <w:pPr>
        <w:spacing w:after="0" w:line="360" w:lineRule="auto"/>
        <w:jc w:val="both"/>
        <w:rPr>
          <w:rFonts w:ascii="Palatino Linotype" w:eastAsia="Times New Roman" w:hAnsi="Palatino Linotype" w:cs="Times New Roman"/>
          <w:sz w:val="24"/>
          <w:szCs w:val="24"/>
          <w:lang w:val="es-ES" w:eastAsia="es-MX"/>
        </w:rPr>
      </w:pPr>
    </w:p>
    <w:p w14:paraId="5CC8CF69" w14:textId="77777777" w:rsidR="000828C0" w:rsidRPr="001D486B" w:rsidRDefault="000828C0" w:rsidP="000828C0">
      <w:pPr>
        <w:spacing w:after="0" w:line="360" w:lineRule="auto"/>
        <w:jc w:val="both"/>
        <w:rPr>
          <w:rFonts w:ascii="Palatino Linotype" w:eastAsia="Times New Roman" w:hAnsi="Palatino Linotype" w:cs="Times New Roman"/>
          <w:sz w:val="24"/>
          <w:szCs w:val="24"/>
          <w:lang w:val="es-ES" w:eastAsia="es-MX"/>
        </w:rPr>
      </w:pPr>
      <w:r w:rsidRPr="001D486B">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1EC9C564" w14:textId="77777777" w:rsidR="000828C0" w:rsidRPr="001D486B" w:rsidRDefault="000828C0" w:rsidP="000828C0">
      <w:pPr>
        <w:spacing w:after="0" w:line="360" w:lineRule="auto"/>
        <w:jc w:val="both"/>
        <w:rPr>
          <w:rFonts w:ascii="Palatino Linotype" w:eastAsia="Times New Roman" w:hAnsi="Palatino Linotype" w:cs="Times New Roman"/>
          <w:sz w:val="24"/>
          <w:szCs w:val="24"/>
          <w:lang w:val="es-ES" w:eastAsia="es-MX"/>
        </w:rPr>
      </w:pPr>
    </w:p>
    <w:p w14:paraId="3DA6436D" w14:textId="77777777" w:rsidR="000828C0" w:rsidRPr="001D486B" w:rsidRDefault="000828C0" w:rsidP="000828C0">
      <w:pPr>
        <w:spacing w:after="0" w:line="360" w:lineRule="auto"/>
        <w:jc w:val="both"/>
        <w:rPr>
          <w:rFonts w:ascii="Palatino Linotype" w:eastAsia="Times New Roman" w:hAnsi="Palatino Linotype" w:cs="Times New Roman"/>
          <w:sz w:val="24"/>
          <w:szCs w:val="24"/>
          <w:lang w:val="es-ES" w:eastAsia="es-MX"/>
        </w:rPr>
      </w:pPr>
      <w:r w:rsidRPr="001D486B">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14:paraId="2E758BFC" w14:textId="77777777" w:rsidR="000828C0" w:rsidRPr="001D486B" w:rsidRDefault="000828C0" w:rsidP="000828C0">
      <w:pPr>
        <w:spacing w:after="0" w:line="360" w:lineRule="auto"/>
        <w:jc w:val="both"/>
        <w:rPr>
          <w:rFonts w:ascii="Palatino Linotype" w:hAnsi="Palatino Linotype" w:cs="Arial"/>
          <w:lang w:val="es-ES" w:eastAsia="es-MX"/>
        </w:rPr>
      </w:pPr>
    </w:p>
    <w:p w14:paraId="6E87FEC9" w14:textId="77777777" w:rsidR="000828C0" w:rsidRPr="001D486B" w:rsidRDefault="000828C0" w:rsidP="000828C0">
      <w:pPr>
        <w:spacing w:after="0" w:line="240" w:lineRule="auto"/>
        <w:ind w:left="567" w:right="567"/>
        <w:jc w:val="both"/>
        <w:rPr>
          <w:rFonts w:ascii="Palatino Linotype" w:eastAsia="Times New Roman" w:hAnsi="Palatino Linotype" w:cs="Times New Roman"/>
          <w:b/>
          <w:i/>
          <w:lang w:val="es-ES" w:eastAsia="es-MX"/>
        </w:rPr>
      </w:pPr>
    </w:p>
    <w:p w14:paraId="724666B8" w14:textId="77777777" w:rsidR="000828C0" w:rsidRPr="001D486B" w:rsidRDefault="000828C0" w:rsidP="000828C0">
      <w:pPr>
        <w:spacing w:after="0" w:line="240" w:lineRule="auto"/>
        <w:ind w:left="567" w:right="567"/>
        <w:jc w:val="both"/>
        <w:rPr>
          <w:rFonts w:ascii="Palatino Linotype" w:eastAsia="Times New Roman" w:hAnsi="Palatino Linotype" w:cs="Times New Roman"/>
          <w:i/>
          <w:lang w:val="es-ES" w:eastAsia="es-MX"/>
        </w:rPr>
      </w:pPr>
      <w:r w:rsidRPr="001D486B">
        <w:rPr>
          <w:rFonts w:ascii="Palatino Linotype" w:eastAsia="Times New Roman" w:hAnsi="Palatino Linotype" w:cs="Times New Roman"/>
          <w:b/>
          <w:i/>
          <w:lang w:val="es-ES" w:eastAsia="es-MX"/>
        </w:rPr>
        <w:t>Clave Única de Registro de Población (CURP)</w:t>
      </w:r>
      <w:r w:rsidRPr="001D486B">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1DF8ADF" w14:textId="77777777" w:rsidR="000828C0" w:rsidRPr="001D486B" w:rsidRDefault="000828C0" w:rsidP="000828C0">
      <w:pPr>
        <w:spacing w:after="0" w:line="360" w:lineRule="auto"/>
        <w:ind w:right="616"/>
        <w:jc w:val="both"/>
        <w:rPr>
          <w:rFonts w:ascii="Palatino Linotype" w:hAnsi="Palatino Linotype" w:cs="Arial"/>
          <w:bCs/>
          <w:lang w:val="es-ES" w:eastAsia="es-MX"/>
        </w:rPr>
      </w:pPr>
    </w:p>
    <w:p w14:paraId="47DF4163" w14:textId="77777777" w:rsidR="000828C0" w:rsidRPr="001D486B" w:rsidRDefault="000828C0" w:rsidP="000828C0">
      <w:pPr>
        <w:spacing w:after="0" w:line="360" w:lineRule="auto"/>
        <w:jc w:val="both"/>
        <w:rPr>
          <w:rFonts w:ascii="Palatino Linotype" w:eastAsia="Times New Roman" w:hAnsi="Palatino Linotype" w:cs="Times New Roman"/>
          <w:sz w:val="24"/>
          <w:szCs w:val="24"/>
          <w:lang w:val="es-ES" w:eastAsia="es-MX"/>
        </w:rPr>
      </w:pPr>
      <w:r w:rsidRPr="001D486B">
        <w:rPr>
          <w:rFonts w:ascii="Palatino Linotype" w:eastAsia="Times New Roman" w:hAnsi="Palatino Linotype" w:cs="Times New Roman"/>
          <w:sz w:val="24"/>
          <w:szCs w:val="24"/>
          <w:lang w:val="es-ES" w:eastAsia="es-MX"/>
        </w:rPr>
        <w:lastRenderedPageBreak/>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5ADC4B87" w14:textId="77777777" w:rsidR="000828C0" w:rsidRPr="001D486B" w:rsidRDefault="000828C0" w:rsidP="000828C0">
      <w:pPr>
        <w:spacing w:after="0" w:line="360" w:lineRule="auto"/>
        <w:jc w:val="both"/>
        <w:rPr>
          <w:rFonts w:ascii="Palatino Linotype" w:eastAsia="Arial Unicode MS" w:hAnsi="Palatino Linotype" w:cs="Times New Roman"/>
          <w:sz w:val="24"/>
          <w:szCs w:val="24"/>
          <w:lang w:eastAsia="es-ES"/>
        </w:rPr>
      </w:pPr>
    </w:p>
    <w:p w14:paraId="504A6EB5" w14:textId="77777777" w:rsidR="000828C0" w:rsidRPr="001D486B" w:rsidRDefault="000828C0" w:rsidP="000828C0">
      <w:pPr>
        <w:spacing w:after="0" w:line="360" w:lineRule="auto"/>
        <w:jc w:val="both"/>
        <w:rPr>
          <w:rFonts w:ascii="Palatino Linotype" w:eastAsia="Times New Roman" w:hAnsi="Palatino Linotype" w:cs="Times New Roman"/>
          <w:sz w:val="24"/>
          <w:szCs w:val="24"/>
          <w:lang w:eastAsia="es-ES"/>
        </w:rPr>
      </w:pPr>
      <w:r w:rsidRPr="001D486B">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1D486B">
        <w:rPr>
          <w:rFonts w:ascii="Palatino Linotype" w:eastAsia="Times New Roman" w:hAnsi="Palatino Linotype" w:cs="Times New Roman"/>
          <w:sz w:val="24"/>
          <w:szCs w:val="24"/>
          <w:lang w:val="es-ES_tradnl" w:eastAsia="es-ES"/>
        </w:rPr>
        <w:t>el Sujeto Obligado</w:t>
      </w:r>
      <w:r w:rsidRPr="001D486B">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5285E879" w14:textId="77777777" w:rsidR="000828C0" w:rsidRPr="001D486B" w:rsidRDefault="000828C0" w:rsidP="000828C0">
      <w:pPr>
        <w:spacing w:after="0" w:line="360" w:lineRule="auto"/>
        <w:jc w:val="both"/>
        <w:rPr>
          <w:rFonts w:ascii="Palatino Linotype" w:eastAsia="Times New Roman" w:hAnsi="Palatino Linotype" w:cs="Times New Roman"/>
          <w:sz w:val="24"/>
          <w:szCs w:val="24"/>
          <w:lang w:eastAsia="es-ES"/>
        </w:rPr>
      </w:pPr>
    </w:p>
    <w:p w14:paraId="7634582C" w14:textId="77777777" w:rsidR="000828C0" w:rsidRPr="001D486B" w:rsidRDefault="000828C0" w:rsidP="000828C0">
      <w:pPr>
        <w:spacing w:after="0" w:line="360" w:lineRule="auto"/>
        <w:jc w:val="both"/>
        <w:rPr>
          <w:rFonts w:ascii="Palatino Linotype" w:eastAsia="Times New Roman" w:hAnsi="Palatino Linotype" w:cs="Times New Roman"/>
          <w:sz w:val="24"/>
          <w:szCs w:val="24"/>
          <w:lang w:eastAsia="es-ES"/>
        </w:rPr>
      </w:pPr>
      <w:r w:rsidRPr="001D486B">
        <w:rPr>
          <w:rFonts w:ascii="Palatino Linotype" w:eastAsia="Times New Roman" w:hAnsi="Palatino Linotype" w:cs="Times New Roman"/>
          <w:sz w:val="24"/>
          <w:szCs w:val="24"/>
          <w:lang w:eastAsia="es-ES"/>
        </w:rPr>
        <w:lastRenderedPageBreak/>
        <w:t>Por tanto, la fundamentación y motivación consiste en la obligación que tiene todo ente público de expresar los preceptos jurídicos aplicables al asunto motivo del acto y las razones o argumentos de su actuar.</w:t>
      </w:r>
    </w:p>
    <w:p w14:paraId="5127979B" w14:textId="77777777" w:rsidR="000828C0" w:rsidRPr="001D486B" w:rsidRDefault="000828C0" w:rsidP="000828C0">
      <w:pPr>
        <w:spacing w:after="0" w:line="360" w:lineRule="auto"/>
        <w:jc w:val="both"/>
        <w:rPr>
          <w:rFonts w:ascii="Palatino Linotype" w:eastAsia="Times New Roman" w:hAnsi="Palatino Linotype" w:cs="Times New Roman"/>
          <w:sz w:val="24"/>
          <w:szCs w:val="24"/>
          <w:lang w:eastAsia="es-ES"/>
        </w:rPr>
      </w:pPr>
    </w:p>
    <w:p w14:paraId="76EFE674" w14:textId="77777777" w:rsidR="000828C0" w:rsidRPr="001D486B" w:rsidRDefault="000828C0" w:rsidP="000828C0">
      <w:pPr>
        <w:spacing w:after="0" w:line="360" w:lineRule="auto"/>
        <w:jc w:val="both"/>
        <w:rPr>
          <w:rFonts w:ascii="Palatino Linotype" w:eastAsia="Times New Roman" w:hAnsi="Palatino Linotype" w:cs="Times New Roman"/>
          <w:sz w:val="24"/>
          <w:szCs w:val="24"/>
          <w:lang w:eastAsia="es-ES"/>
        </w:rPr>
      </w:pPr>
      <w:r w:rsidRPr="001D486B">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14:paraId="6C68E57A" w14:textId="77777777" w:rsidR="000828C0" w:rsidRPr="001D486B" w:rsidRDefault="000828C0" w:rsidP="000828C0">
      <w:pPr>
        <w:spacing w:after="0" w:line="240" w:lineRule="auto"/>
        <w:ind w:left="567" w:right="567"/>
        <w:jc w:val="both"/>
        <w:rPr>
          <w:rFonts w:ascii="Palatino Linotype" w:eastAsia="Times New Roman" w:hAnsi="Palatino Linotype" w:cs="Times New Roman"/>
          <w:i/>
          <w:lang w:eastAsia="es-ES"/>
        </w:rPr>
      </w:pPr>
      <w:r w:rsidRPr="001D486B">
        <w:rPr>
          <w:rFonts w:ascii="Palatino Linotype" w:eastAsia="Times New Roman" w:hAnsi="Palatino Linotype" w:cs="Times New Roman"/>
          <w:b/>
          <w:i/>
          <w:lang w:eastAsia="es-ES"/>
        </w:rPr>
        <w:t xml:space="preserve">FUNDAMENTACIÓN Y MOTIVACIÓN. </w:t>
      </w:r>
      <w:r w:rsidRPr="001D486B">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F38648C" w14:textId="77777777" w:rsidR="000828C0" w:rsidRPr="001D486B" w:rsidRDefault="000828C0" w:rsidP="000828C0">
      <w:pPr>
        <w:spacing w:after="0" w:line="360" w:lineRule="auto"/>
        <w:jc w:val="both"/>
        <w:rPr>
          <w:rFonts w:ascii="Palatino Linotype" w:eastAsia="Times New Roman" w:hAnsi="Palatino Linotype" w:cs="Times New Roman"/>
          <w:sz w:val="24"/>
          <w:szCs w:val="24"/>
          <w:lang w:eastAsia="es-ES"/>
        </w:rPr>
      </w:pPr>
    </w:p>
    <w:p w14:paraId="0175FFA4" w14:textId="77777777" w:rsidR="000828C0" w:rsidRPr="001D486B" w:rsidRDefault="000828C0" w:rsidP="000828C0">
      <w:pPr>
        <w:spacing w:after="0" w:line="360" w:lineRule="auto"/>
        <w:jc w:val="both"/>
        <w:rPr>
          <w:rFonts w:ascii="Palatino Linotype" w:eastAsia="Times New Roman" w:hAnsi="Palatino Linotype" w:cs="Times New Roman"/>
          <w:sz w:val="24"/>
          <w:szCs w:val="24"/>
          <w:lang w:eastAsia="es-ES"/>
        </w:rPr>
      </w:pPr>
      <w:r w:rsidRPr="001D486B">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26DCF392" w14:textId="77777777" w:rsidR="000828C0" w:rsidRPr="001D486B" w:rsidRDefault="000828C0" w:rsidP="000828C0">
      <w:pPr>
        <w:spacing w:after="0" w:line="360" w:lineRule="auto"/>
        <w:jc w:val="both"/>
        <w:rPr>
          <w:rFonts w:ascii="Palatino Linotype" w:eastAsia="Times New Roman" w:hAnsi="Palatino Linotype" w:cs="Times New Roman"/>
          <w:sz w:val="24"/>
          <w:szCs w:val="24"/>
          <w:lang w:eastAsia="es-ES"/>
        </w:rPr>
      </w:pPr>
    </w:p>
    <w:p w14:paraId="0578FC57" w14:textId="77777777" w:rsidR="000828C0" w:rsidRPr="001D486B" w:rsidRDefault="000828C0" w:rsidP="000828C0">
      <w:pPr>
        <w:spacing w:after="0" w:line="360" w:lineRule="auto"/>
        <w:jc w:val="both"/>
        <w:rPr>
          <w:rFonts w:ascii="Palatino Linotype" w:eastAsia="Times New Roman" w:hAnsi="Palatino Linotype" w:cs="Times New Roman"/>
          <w:sz w:val="24"/>
          <w:szCs w:val="24"/>
          <w:lang w:eastAsia="es-ES"/>
        </w:rPr>
      </w:pPr>
      <w:r w:rsidRPr="001D486B">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0D753B7C" w14:textId="77777777" w:rsidR="000828C0" w:rsidRPr="001D486B" w:rsidRDefault="000828C0" w:rsidP="000828C0">
      <w:pPr>
        <w:spacing w:after="0" w:line="360" w:lineRule="auto"/>
        <w:jc w:val="both"/>
        <w:rPr>
          <w:rFonts w:ascii="Palatino Linotype" w:eastAsia="Times New Roman" w:hAnsi="Palatino Linotype" w:cs="Times New Roman"/>
          <w:sz w:val="24"/>
          <w:szCs w:val="24"/>
          <w:lang w:eastAsia="es-ES"/>
        </w:rPr>
      </w:pPr>
    </w:p>
    <w:p w14:paraId="6577C3C5" w14:textId="77777777" w:rsidR="000828C0" w:rsidRPr="001D486B" w:rsidRDefault="000828C0" w:rsidP="000828C0">
      <w:pPr>
        <w:spacing w:after="0" w:line="240" w:lineRule="auto"/>
        <w:ind w:left="567" w:right="567"/>
        <w:jc w:val="both"/>
        <w:rPr>
          <w:rFonts w:ascii="Palatino Linotype" w:eastAsia="Times New Roman" w:hAnsi="Palatino Linotype" w:cs="Times New Roman"/>
          <w:i/>
          <w:lang w:eastAsia="es-ES"/>
        </w:rPr>
      </w:pPr>
      <w:r w:rsidRPr="001D486B">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1D486B">
        <w:rPr>
          <w:rFonts w:ascii="Palatino Linotype" w:eastAsia="Times New Roman" w:hAnsi="Palatino Linotype" w:cs="Times New Roman"/>
          <w:i/>
          <w:lang w:eastAsia="es-ES"/>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w:t>
      </w:r>
      <w:r w:rsidRPr="001D486B">
        <w:rPr>
          <w:rFonts w:ascii="Palatino Linotype" w:eastAsia="Times New Roman" w:hAnsi="Palatino Linotype" w:cs="Times New Roman"/>
          <w:i/>
          <w:lang w:eastAsia="es-ES"/>
        </w:rPr>
        <w:lastRenderedPageBreak/>
        <w:t>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3E9E5C35" w14:textId="77777777" w:rsidR="000828C0" w:rsidRPr="001D486B" w:rsidRDefault="000828C0" w:rsidP="000828C0">
      <w:pPr>
        <w:spacing w:after="0" w:line="240" w:lineRule="auto"/>
        <w:ind w:left="567" w:right="567"/>
        <w:jc w:val="both"/>
        <w:rPr>
          <w:rFonts w:ascii="Palatino Linotype" w:eastAsia="Times New Roman" w:hAnsi="Palatino Linotype" w:cs="Times New Roman"/>
          <w:i/>
          <w:lang w:eastAsia="es-ES"/>
        </w:rPr>
      </w:pPr>
    </w:p>
    <w:p w14:paraId="5C44342B" w14:textId="77777777" w:rsidR="000828C0" w:rsidRPr="001D486B" w:rsidRDefault="000828C0" w:rsidP="000828C0">
      <w:pPr>
        <w:spacing w:after="0" w:line="360" w:lineRule="auto"/>
        <w:jc w:val="both"/>
        <w:rPr>
          <w:rFonts w:ascii="Palatino Linotype" w:eastAsia="Times New Roman" w:hAnsi="Palatino Linotype" w:cs="Times New Roman"/>
          <w:sz w:val="24"/>
          <w:szCs w:val="24"/>
          <w:lang w:eastAsia="es-ES"/>
        </w:rPr>
      </w:pPr>
      <w:r w:rsidRPr="001D486B">
        <w:rPr>
          <w:rFonts w:ascii="Palatino Linotype" w:eastAsia="Times New Roman" w:hAnsi="Palatino Linotype" w:cs="Times New Roman"/>
          <w:sz w:val="24"/>
          <w:szCs w:val="24"/>
          <w:lang w:eastAsia="es-ES"/>
        </w:rPr>
        <w:t xml:space="preserve">En consecuencia, la fundamentación y motivación implica </w:t>
      </w:r>
      <w:proofErr w:type="gramStart"/>
      <w:r w:rsidRPr="001D486B">
        <w:rPr>
          <w:rFonts w:ascii="Palatino Linotype" w:eastAsia="Times New Roman" w:hAnsi="Palatino Linotype" w:cs="Times New Roman"/>
          <w:sz w:val="24"/>
          <w:szCs w:val="24"/>
          <w:lang w:eastAsia="es-ES"/>
        </w:rPr>
        <w:t>que</w:t>
      </w:r>
      <w:proofErr w:type="gramEnd"/>
      <w:r w:rsidRPr="001D486B">
        <w:rPr>
          <w:rFonts w:ascii="Palatino Linotype" w:eastAsia="Times New Roman" w:hAnsi="Palatino Linotype" w:cs="Times New Roman"/>
          <w:sz w:val="24"/>
          <w:szCs w:val="24"/>
          <w:lang w:eastAsia="es-ES"/>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3F924A6F" w14:textId="77777777" w:rsidR="000828C0" w:rsidRPr="001D486B" w:rsidRDefault="000828C0" w:rsidP="000828C0">
      <w:pPr>
        <w:spacing w:after="0" w:line="360" w:lineRule="auto"/>
        <w:jc w:val="both"/>
        <w:rPr>
          <w:rFonts w:ascii="Palatino Linotype" w:eastAsia="Times New Roman" w:hAnsi="Palatino Linotype" w:cs="Times New Roman"/>
          <w:sz w:val="24"/>
          <w:szCs w:val="24"/>
          <w:lang w:eastAsia="es-ES"/>
        </w:rPr>
      </w:pPr>
    </w:p>
    <w:p w14:paraId="6A3E64FB" w14:textId="77777777" w:rsidR="000828C0" w:rsidRPr="001D486B" w:rsidRDefault="000828C0" w:rsidP="000828C0">
      <w:pPr>
        <w:spacing w:after="0" w:line="360" w:lineRule="auto"/>
        <w:jc w:val="both"/>
        <w:rPr>
          <w:rFonts w:ascii="Palatino Linotype" w:eastAsia="Times New Roman" w:hAnsi="Palatino Linotype" w:cs="Times New Roman"/>
          <w:sz w:val="24"/>
          <w:szCs w:val="24"/>
          <w:lang w:val="es-ES" w:eastAsia="es-ES"/>
        </w:rPr>
      </w:pPr>
      <w:r w:rsidRPr="001D486B">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1D486B">
        <w:rPr>
          <w:rFonts w:ascii="Palatino Linotype" w:eastAsia="Times New Roman" w:hAnsi="Palatino Linotype" w:cs="Times New Roman"/>
          <w:b/>
          <w:sz w:val="24"/>
          <w:szCs w:val="24"/>
          <w:lang w:val="es-ES" w:eastAsia="es-ES"/>
        </w:rPr>
        <w:t xml:space="preserve"> </w:t>
      </w:r>
      <w:r w:rsidRPr="001D486B">
        <w:rPr>
          <w:rFonts w:ascii="Palatino Linotype" w:eastAsia="Times New Roman" w:hAnsi="Palatino Linotype" w:cs="Times New Roman"/>
          <w:sz w:val="24"/>
          <w:szCs w:val="24"/>
          <w:lang w:val="es-ES" w:eastAsia="es-ES"/>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w:t>
      </w:r>
      <w:r w:rsidRPr="001D486B">
        <w:rPr>
          <w:rFonts w:ascii="Palatino Linotype" w:eastAsia="Times New Roman" w:hAnsi="Palatino Linotype" w:cs="Times New Roman"/>
          <w:sz w:val="24"/>
          <w:szCs w:val="24"/>
          <w:lang w:val="es-ES" w:eastAsia="es-ES"/>
        </w:rPr>
        <w:lastRenderedPageBreak/>
        <w:t>las razones de ello se estaría violentando desde un inicio el derecho de acceso a la información del solicitante.</w:t>
      </w:r>
    </w:p>
    <w:p w14:paraId="76B4D728" w14:textId="77777777" w:rsidR="000828C0" w:rsidRPr="001D486B" w:rsidRDefault="000828C0" w:rsidP="000828C0">
      <w:pPr>
        <w:spacing w:after="0" w:line="360" w:lineRule="auto"/>
        <w:jc w:val="both"/>
        <w:rPr>
          <w:rFonts w:ascii="Palatino Linotype" w:eastAsia="Palatino Linotype" w:hAnsi="Palatino Linotype" w:cs="Palatino Linotype"/>
          <w:sz w:val="24"/>
          <w:szCs w:val="24"/>
          <w:lang w:val="es-ES_tradnl" w:eastAsia="es-MX"/>
        </w:rPr>
      </w:pPr>
    </w:p>
    <w:p w14:paraId="12AF21E7" w14:textId="77777777" w:rsidR="000828C0" w:rsidRPr="001D486B" w:rsidRDefault="000828C0" w:rsidP="000828C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1D486B">
        <w:rPr>
          <w:rFonts w:ascii="Palatino Linotype" w:eastAsia="Palatino Linotype" w:hAnsi="Palatino Linotype" w:cs="Palatino Linotype"/>
          <w:color w:val="000000"/>
          <w:sz w:val="24"/>
          <w:szCs w:val="24"/>
          <w:lang w:val="es-ES_tradnl" w:eastAsia="es-MX"/>
        </w:rPr>
        <w:t xml:space="preserve">En mérito de lo expuesto en líneas anteriores, este Instituto considera que los motivos de inconformidad planteados por la Recurrente resultan fundados en el recurso de revisión que es materia de esta resolución; por ello </w:t>
      </w:r>
      <w:r w:rsidRPr="001D486B">
        <w:rPr>
          <w:rFonts w:ascii="Palatino Linotype" w:eastAsia="Palatino Linotype" w:hAnsi="Palatino Linotype" w:cs="Palatino Linotype"/>
          <w:b/>
          <w:color w:val="000000"/>
          <w:sz w:val="24"/>
          <w:szCs w:val="24"/>
          <w:lang w:val="es-ES_tradnl" w:eastAsia="es-MX"/>
        </w:rPr>
        <w:t xml:space="preserve">con fundamento en la segunda hipótesis de la fracción III del artículo 186 </w:t>
      </w:r>
      <w:r w:rsidRPr="001D486B">
        <w:rPr>
          <w:rFonts w:ascii="Palatino Linotype" w:eastAsia="Palatino Linotype" w:hAnsi="Palatino Linotype" w:cs="Palatino Linotype"/>
          <w:color w:val="000000"/>
          <w:sz w:val="24"/>
          <w:szCs w:val="24"/>
          <w:lang w:val="es-ES_tradnl" w:eastAsia="es-MX"/>
        </w:rPr>
        <w:t xml:space="preserve">de la Ley de Transparencia y Acceso a la Información Pública del Estado de México y Municipios, se </w:t>
      </w:r>
      <w:r w:rsidRPr="001D486B">
        <w:rPr>
          <w:rFonts w:ascii="Palatino Linotype" w:eastAsia="Palatino Linotype" w:hAnsi="Palatino Linotype" w:cs="Palatino Linotype"/>
          <w:b/>
          <w:color w:val="000000"/>
          <w:sz w:val="24"/>
          <w:szCs w:val="24"/>
          <w:lang w:val="es-ES_tradnl" w:eastAsia="es-MX"/>
        </w:rPr>
        <w:t xml:space="preserve">MODIFICA </w:t>
      </w:r>
      <w:r w:rsidRPr="001D486B">
        <w:rPr>
          <w:rFonts w:ascii="Palatino Linotype" w:eastAsia="Palatino Linotype" w:hAnsi="Palatino Linotype" w:cs="Palatino Linotype"/>
          <w:color w:val="000000"/>
          <w:sz w:val="24"/>
          <w:szCs w:val="24"/>
          <w:lang w:val="es-ES_tradnl" w:eastAsia="es-MX"/>
        </w:rPr>
        <w:t>la respuesta a la solicitud de información número</w:t>
      </w:r>
      <w:r w:rsidRPr="001D486B">
        <w:rPr>
          <w:rFonts w:ascii="Palatino Linotype" w:eastAsia="Palatino Linotype" w:hAnsi="Palatino Linotype" w:cs="Palatino Linotype"/>
          <w:b/>
          <w:color w:val="000000"/>
          <w:sz w:val="24"/>
          <w:szCs w:val="24"/>
          <w:lang w:val="es-ES_tradnl" w:eastAsia="es-MX"/>
        </w:rPr>
        <w:t xml:space="preserve"> </w:t>
      </w:r>
      <w:r w:rsidR="000624EE" w:rsidRPr="001D486B">
        <w:rPr>
          <w:rFonts w:ascii="Palatino Linotype" w:eastAsia="Palatino Linotype" w:hAnsi="Palatino Linotype" w:cs="Palatino Linotype"/>
          <w:b/>
          <w:bCs/>
          <w:color w:val="000000"/>
          <w:sz w:val="24"/>
          <w:szCs w:val="24"/>
          <w:lang w:val="es-ES_tradnl" w:eastAsia="es-MX"/>
        </w:rPr>
        <w:t>00031/DIFTULTEPE/IP/2023</w:t>
      </w:r>
      <w:r w:rsidRPr="001D486B">
        <w:rPr>
          <w:rFonts w:ascii="Palatino Linotype" w:eastAsia="Palatino Linotype" w:hAnsi="Palatino Linotype" w:cs="Palatino Linotype"/>
          <w:color w:val="000000"/>
          <w:sz w:val="24"/>
          <w:szCs w:val="24"/>
          <w:lang w:val="es-ES_tradnl" w:eastAsia="es-MX"/>
        </w:rPr>
        <w:t>, que ha sido materia del presente estudio.</w:t>
      </w:r>
    </w:p>
    <w:p w14:paraId="63B464DF" w14:textId="77777777" w:rsidR="000828C0" w:rsidRPr="001D486B" w:rsidRDefault="000828C0" w:rsidP="000828C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p>
    <w:p w14:paraId="1A8EA391" w14:textId="77777777" w:rsidR="000828C0" w:rsidRPr="001D486B" w:rsidRDefault="000828C0" w:rsidP="000828C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1D486B">
        <w:rPr>
          <w:rFonts w:ascii="Palatino Linotype" w:eastAsia="Palatino Linotype" w:hAnsi="Palatino Linotype" w:cs="Palatino Linotype"/>
          <w:color w:val="000000"/>
          <w:sz w:val="24"/>
          <w:szCs w:val="24"/>
          <w:lang w:val="es-ES_tradnl" w:eastAsia="es-MX"/>
        </w:rPr>
        <w:t>Por lo antes expuesto y fundado es de resolverse y,</w:t>
      </w:r>
    </w:p>
    <w:p w14:paraId="6D25C25F" w14:textId="77777777" w:rsidR="000828C0" w:rsidRPr="001D486B" w:rsidRDefault="000828C0" w:rsidP="000828C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p>
    <w:p w14:paraId="5C9EA867" w14:textId="77777777" w:rsidR="000828C0" w:rsidRPr="001D486B" w:rsidRDefault="000828C0" w:rsidP="000828C0">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eastAsia="es-MX"/>
        </w:rPr>
      </w:pPr>
      <w:r w:rsidRPr="001D486B">
        <w:rPr>
          <w:rFonts w:ascii="Palatino Linotype" w:eastAsia="Palatino Linotype" w:hAnsi="Palatino Linotype" w:cs="Palatino Linotype"/>
          <w:b/>
          <w:color w:val="000000"/>
          <w:sz w:val="28"/>
          <w:szCs w:val="28"/>
          <w:lang w:val="es-ES_tradnl" w:eastAsia="es-MX"/>
        </w:rPr>
        <w:t>S E    R E S U E L V E</w:t>
      </w:r>
    </w:p>
    <w:p w14:paraId="4DAF54DA" w14:textId="77777777" w:rsidR="000828C0" w:rsidRPr="001D486B" w:rsidRDefault="000828C0" w:rsidP="000828C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p>
    <w:p w14:paraId="5A571C71" w14:textId="77777777" w:rsidR="000828C0" w:rsidRPr="001D486B" w:rsidRDefault="000828C0" w:rsidP="000828C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1D486B">
        <w:rPr>
          <w:rFonts w:ascii="Palatino Linotype" w:eastAsia="Palatino Linotype" w:hAnsi="Palatino Linotype" w:cs="Palatino Linotype"/>
          <w:b/>
          <w:color w:val="000000"/>
          <w:sz w:val="28"/>
          <w:szCs w:val="24"/>
          <w:lang w:val="es-ES_tradnl" w:eastAsia="es-MX"/>
        </w:rPr>
        <w:t>PRIMERO.</w:t>
      </w:r>
      <w:r w:rsidRPr="001D486B">
        <w:rPr>
          <w:rFonts w:ascii="Palatino Linotype" w:eastAsia="Palatino Linotype" w:hAnsi="Palatino Linotype" w:cs="Palatino Linotype"/>
          <w:color w:val="000000"/>
          <w:sz w:val="24"/>
          <w:szCs w:val="24"/>
          <w:lang w:val="es-ES_tradnl" w:eastAsia="es-MX"/>
        </w:rPr>
        <w:t xml:space="preserve"> Se </w:t>
      </w:r>
      <w:r w:rsidRPr="001D486B">
        <w:rPr>
          <w:rFonts w:ascii="Palatino Linotype" w:eastAsia="Palatino Linotype" w:hAnsi="Palatino Linotype" w:cs="Palatino Linotype"/>
          <w:b/>
          <w:color w:val="000000"/>
          <w:sz w:val="26"/>
          <w:szCs w:val="26"/>
          <w:lang w:val="es-ES_tradnl" w:eastAsia="es-MX"/>
        </w:rPr>
        <w:t>MODIFICA</w:t>
      </w:r>
      <w:r w:rsidRPr="001D486B">
        <w:rPr>
          <w:rFonts w:ascii="Palatino Linotype" w:eastAsia="Palatino Linotype" w:hAnsi="Palatino Linotype" w:cs="Palatino Linotype"/>
          <w:color w:val="000000"/>
          <w:sz w:val="24"/>
          <w:szCs w:val="24"/>
          <w:lang w:val="es-ES_tradnl" w:eastAsia="es-MX"/>
        </w:rPr>
        <w:t xml:space="preserve"> la respuesta entregada por el Sujeto Obligado</w:t>
      </w:r>
      <w:r w:rsidRPr="001D486B">
        <w:rPr>
          <w:rFonts w:ascii="Palatino Linotype" w:eastAsia="Palatino Linotype" w:hAnsi="Palatino Linotype" w:cs="Palatino Linotype"/>
          <w:b/>
          <w:color w:val="000000"/>
          <w:sz w:val="24"/>
          <w:szCs w:val="24"/>
          <w:lang w:val="es-ES_tradnl" w:eastAsia="es-MX"/>
        </w:rPr>
        <w:t xml:space="preserve"> </w:t>
      </w:r>
      <w:r w:rsidRPr="001D486B">
        <w:rPr>
          <w:rFonts w:ascii="Palatino Linotype" w:eastAsia="Palatino Linotype" w:hAnsi="Palatino Linotype" w:cs="Palatino Linotype"/>
          <w:color w:val="000000"/>
          <w:sz w:val="24"/>
          <w:szCs w:val="24"/>
          <w:lang w:val="es-ES_tradnl" w:eastAsia="es-MX"/>
        </w:rPr>
        <w:t xml:space="preserve">a la solicitud de información número </w:t>
      </w:r>
      <w:r w:rsidR="000624EE" w:rsidRPr="001D486B">
        <w:rPr>
          <w:rFonts w:ascii="Palatino Linotype" w:eastAsia="Palatino Linotype" w:hAnsi="Palatino Linotype" w:cs="Palatino Linotype"/>
          <w:b/>
          <w:bCs/>
          <w:color w:val="000000"/>
          <w:sz w:val="24"/>
          <w:szCs w:val="24"/>
          <w:lang w:val="es-ES_tradnl" w:eastAsia="es-MX"/>
        </w:rPr>
        <w:t>00031/DIFTULTEPE/IP/2023</w:t>
      </w:r>
      <w:r w:rsidRPr="001D486B">
        <w:rPr>
          <w:rFonts w:ascii="Palatino Linotype" w:eastAsia="Palatino Linotype" w:hAnsi="Palatino Linotype" w:cs="Palatino Linotype"/>
          <w:color w:val="000000"/>
          <w:sz w:val="24"/>
          <w:szCs w:val="24"/>
          <w:lang w:val="es-ES_tradnl" w:eastAsia="es-MX"/>
        </w:rPr>
        <w:t>, por resultar fundados los motivos de inconformidad argüidos por el Recurrente, en términos del</w:t>
      </w:r>
      <w:r w:rsidRPr="001D486B">
        <w:rPr>
          <w:rFonts w:ascii="Palatino Linotype" w:eastAsia="Palatino Linotype" w:hAnsi="Palatino Linotype" w:cs="Palatino Linotype"/>
          <w:b/>
          <w:color w:val="000000"/>
          <w:sz w:val="24"/>
          <w:szCs w:val="24"/>
          <w:lang w:val="es-ES_tradnl" w:eastAsia="es-MX"/>
        </w:rPr>
        <w:t xml:space="preserve"> Considerando CUARTO </w:t>
      </w:r>
      <w:r w:rsidRPr="001D486B">
        <w:rPr>
          <w:rFonts w:ascii="Palatino Linotype" w:eastAsia="Palatino Linotype" w:hAnsi="Palatino Linotype" w:cs="Palatino Linotype"/>
          <w:color w:val="000000"/>
          <w:sz w:val="24"/>
          <w:szCs w:val="24"/>
          <w:lang w:val="es-ES_tradnl" w:eastAsia="es-MX"/>
        </w:rPr>
        <w:t xml:space="preserve">de la presente resolución. </w:t>
      </w:r>
    </w:p>
    <w:p w14:paraId="5AEAEE72" w14:textId="77777777" w:rsidR="000828C0" w:rsidRPr="001D486B" w:rsidRDefault="000828C0" w:rsidP="000828C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p>
    <w:p w14:paraId="01CA6BA0" w14:textId="77777777" w:rsidR="000828C0" w:rsidRPr="001D486B" w:rsidRDefault="000828C0" w:rsidP="000828C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1D486B">
        <w:rPr>
          <w:rFonts w:ascii="Palatino Linotype" w:eastAsia="Palatino Linotype" w:hAnsi="Palatino Linotype" w:cs="Palatino Linotype"/>
          <w:b/>
          <w:color w:val="000000"/>
          <w:sz w:val="28"/>
          <w:szCs w:val="24"/>
          <w:lang w:val="es-ES_tradnl" w:eastAsia="es-MX"/>
        </w:rPr>
        <w:t>SEGUNDO.</w:t>
      </w:r>
      <w:r w:rsidRPr="001D486B">
        <w:rPr>
          <w:rFonts w:ascii="Palatino Linotype" w:eastAsia="Palatino Linotype" w:hAnsi="Palatino Linotype" w:cs="Palatino Linotype"/>
          <w:color w:val="000000"/>
          <w:sz w:val="24"/>
          <w:szCs w:val="24"/>
          <w:lang w:val="es-ES_tradnl" w:eastAsia="es-MX"/>
        </w:rPr>
        <w:t xml:space="preserve"> Se </w:t>
      </w:r>
      <w:r w:rsidRPr="001D486B">
        <w:rPr>
          <w:rFonts w:ascii="Palatino Linotype" w:eastAsia="Palatino Linotype" w:hAnsi="Palatino Linotype" w:cs="Palatino Linotype"/>
          <w:b/>
          <w:color w:val="000000"/>
          <w:sz w:val="24"/>
          <w:szCs w:val="24"/>
          <w:lang w:val="es-ES_tradnl" w:eastAsia="es-MX"/>
        </w:rPr>
        <w:t>ORDENA</w:t>
      </w:r>
      <w:r w:rsidRPr="001D486B">
        <w:rPr>
          <w:rFonts w:ascii="Palatino Linotype" w:eastAsia="Palatino Linotype" w:hAnsi="Palatino Linotype" w:cs="Palatino Linotype"/>
          <w:color w:val="000000"/>
          <w:sz w:val="24"/>
          <w:szCs w:val="24"/>
          <w:lang w:val="es-ES_tradnl" w:eastAsia="es-MX"/>
        </w:rPr>
        <w:t xml:space="preserve"> al Sujeto Obligado que haga entrega previa búsqueda exhaustiva al Recurrente mediante el Sistema de Acceso a la Información Mexiquense </w:t>
      </w:r>
      <w:r w:rsidRPr="001D486B">
        <w:rPr>
          <w:rFonts w:ascii="Palatino Linotype" w:eastAsia="Palatino Linotype" w:hAnsi="Palatino Linotype" w:cs="Palatino Linotype"/>
          <w:color w:val="000000"/>
          <w:sz w:val="24"/>
          <w:szCs w:val="24"/>
          <w:lang w:val="es-ES_tradnl" w:eastAsia="es-MX"/>
        </w:rPr>
        <w:lastRenderedPageBreak/>
        <w:t xml:space="preserve">(SAIMEX), en versión pública de ser procedente, y en términos del </w:t>
      </w:r>
      <w:r w:rsidRPr="001D486B">
        <w:rPr>
          <w:rFonts w:ascii="Palatino Linotype" w:eastAsia="Palatino Linotype" w:hAnsi="Palatino Linotype" w:cs="Palatino Linotype"/>
          <w:b/>
          <w:color w:val="000000"/>
          <w:sz w:val="24"/>
          <w:szCs w:val="24"/>
          <w:lang w:val="es-ES_tradnl" w:eastAsia="es-MX"/>
        </w:rPr>
        <w:t>Considerando CUARTO</w:t>
      </w:r>
      <w:r w:rsidRPr="001D486B">
        <w:rPr>
          <w:rFonts w:ascii="Palatino Linotype" w:eastAsia="Palatino Linotype" w:hAnsi="Palatino Linotype" w:cs="Palatino Linotype"/>
          <w:color w:val="000000"/>
          <w:sz w:val="24"/>
          <w:szCs w:val="24"/>
          <w:lang w:val="es-ES_tradnl" w:eastAsia="es-MX"/>
        </w:rPr>
        <w:t xml:space="preserve">, de lo siguiente: </w:t>
      </w:r>
    </w:p>
    <w:p w14:paraId="4D8F954B" w14:textId="77777777" w:rsidR="000828C0" w:rsidRPr="001D486B" w:rsidRDefault="000828C0" w:rsidP="000828C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4"/>
          <w:lang w:val="es-ES_tradnl" w:eastAsia="es-MX"/>
        </w:rPr>
      </w:pPr>
    </w:p>
    <w:p w14:paraId="185F329F" w14:textId="77777777" w:rsidR="00ED1506" w:rsidRPr="001D486B" w:rsidRDefault="00ED1506" w:rsidP="000828C0">
      <w:pPr>
        <w:pStyle w:val="Citas"/>
        <w:numPr>
          <w:ilvl w:val="0"/>
          <w:numId w:val="17"/>
        </w:numPr>
        <w:tabs>
          <w:tab w:val="left" w:pos="7470"/>
        </w:tabs>
        <w:ind w:right="72"/>
        <w:rPr>
          <w:bCs/>
          <w:i w:val="0"/>
          <w:sz w:val="24"/>
          <w:szCs w:val="24"/>
        </w:rPr>
      </w:pPr>
      <w:r w:rsidRPr="001D486B">
        <w:rPr>
          <w:rFonts w:eastAsia="Palatino Linotype" w:cs="Palatino Linotype"/>
          <w:i w:val="0"/>
          <w:sz w:val="24"/>
          <w:szCs w:val="24"/>
        </w:rPr>
        <w:t xml:space="preserve">Actas de la 16°, 17°, 18°, 19° y 20° Sesiones Ordinarias </w:t>
      </w:r>
      <w:r w:rsidRPr="001D486B">
        <w:rPr>
          <w:i w:val="0"/>
          <w:sz w:val="24"/>
        </w:rPr>
        <w:t xml:space="preserve">del Comité de Transparencia de 2023. </w:t>
      </w:r>
    </w:p>
    <w:p w14:paraId="1725B61C" w14:textId="77777777" w:rsidR="000828C0" w:rsidRPr="001D486B" w:rsidRDefault="00ED1506" w:rsidP="000828C0">
      <w:pPr>
        <w:pStyle w:val="Citas"/>
        <w:numPr>
          <w:ilvl w:val="0"/>
          <w:numId w:val="17"/>
        </w:numPr>
        <w:tabs>
          <w:tab w:val="left" w:pos="7470"/>
        </w:tabs>
        <w:ind w:right="72"/>
        <w:rPr>
          <w:bCs/>
          <w:i w:val="0"/>
          <w:sz w:val="24"/>
          <w:szCs w:val="24"/>
        </w:rPr>
      </w:pPr>
      <w:r w:rsidRPr="001D486B">
        <w:rPr>
          <w:i w:val="0"/>
          <w:sz w:val="24"/>
        </w:rPr>
        <w:t>Actas de las Sesiones Extraordinarias del Comité de Transparencia de 2022 y 2023.</w:t>
      </w:r>
    </w:p>
    <w:p w14:paraId="1CC81A6E" w14:textId="77777777" w:rsidR="000828C0" w:rsidRPr="001D486B" w:rsidRDefault="000828C0" w:rsidP="005A3460">
      <w:pPr>
        <w:pStyle w:val="Citas"/>
        <w:rPr>
          <w:lang w:val="es-ES_tradnl" w:eastAsia="es-MX"/>
        </w:rPr>
      </w:pPr>
      <w:r w:rsidRPr="001D486B">
        <w:rPr>
          <w:lang w:val="es-ES_tradnl" w:eastAsia="es-MX"/>
        </w:rPr>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43AAA1A9" w14:textId="77777777" w:rsidR="00ED1506" w:rsidRPr="001D486B" w:rsidRDefault="000828C0" w:rsidP="005A3460">
      <w:pPr>
        <w:pStyle w:val="Citas"/>
        <w:rPr>
          <w:sz w:val="23"/>
          <w:szCs w:val="23"/>
        </w:rPr>
      </w:pPr>
      <w:r w:rsidRPr="001D486B">
        <w:rPr>
          <w:sz w:val="23"/>
          <w:szCs w:val="23"/>
        </w:rPr>
        <w:t>En el supuesto que, se advierta que no se posee la información que se ordena su entrega señalada en el punto 1</w:t>
      </w:r>
      <w:r w:rsidR="00ED1506" w:rsidRPr="001D486B">
        <w:rPr>
          <w:sz w:val="23"/>
          <w:szCs w:val="23"/>
        </w:rPr>
        <w:t xml:space="preserve"> relativa a la </w:t>
      </w:r>
      <w:r w:rsidR="00ED1506" w:rsidRPr="001D486B">
        <w:t>16°, 17°, 18° y 19</w:t>
      </w:r>
      <w:proofErr w:type="gramStart"/>
      <w:r w:rsidR="00ED1506" w:rsidRPr="001D486B">
        <w:t xml:space="preserve">° </w:t>
      </w:r>
      <w:r w:rsidR="00ED1506" w:rsidRPr="001D486B">
        <w:rPr>
          <w:sz w:val="23"/>
          <w:szCs w:val="23"/>
        </w:rPr>
        <w:t xml:space="preserve"> sesiones</w:t>
      </w:r>
      <w:proofErr w:type="gramEnd"/>
      <w:r w:rsidR="00ED1506" w:rsidRPr="001D486B">
        <w:rPr>
          <w:sz w:val="23"/>
          <w:szCs w:val="23"/>
        </w:rPr>
        <w:t xml:space="preserve"> </w:t>
      </w:r>
      <w:r w:rsidR="00ED1506" w:rsidRPr="001D486B">
        <w:t>ordinarias</w:t>
      </w:r>
      <w:r w:rsidRPr="001D486B">
        <w:rPr>
          <w:sz w:val="23"/>
          <w:szCs w:val="23"/>
        </w:rPr>
        <w:t xml:space="preserve">, del Resolutivo SEGUNDO, deberá emitir el Acuerdo de Inexistencia, en términos del Considerando CUARTO, de la presente resolución. </w:t>
      </w:r>
    </w:p>
    <w:p w14:paraId="0408B6FA" w14:textId="77777777" w:rsidR="00ED1506" w:rsidRPr="001D486B" w:rsidRDefault="00ED1506" w:rsidP="00ED1506">
      <w:pPr>
        <w:pStyle w:val="INFOEM"/>
        <w:spacing w:before="0" w:after="0"/>
        <w:ind w:right="567"/>
        <w:rPr>
          <w:sz w:val="24"/>
          <w:szCs w:val="24"/>
        </w:rPr>
      </w:pPr>
      <w:r w:rsidRPr="001D486B">
        <w:t>Para el caso de que la información que se ordena entregar, relativa a la 20° sesi</w:t>
      </w:r>
      <w:r w:rsidR="003E1962" w:rsidRPr="001D486B">
        <w:t>ón ordinaria y al punto 2 del resolutivo SEGUNDO,</w:t>
      </w:r>
      <w:r w:rsidRPr="001D486B">
        <w:t xml:space="preserve"> no obre en los archivos del Sujeto Obligado, bastará con que el área competente lo haga del conocimiento del Recurrente de manera precisa y clara.</w:t>
      </w:r>
    </w:p>
    <w:p w14:paraId="5D603B7B" w14:textId="77777777" w:rsidR="000828C0" w:rsidRPr="001D486B" w:rsidRDefault="000828C0" w:rsidP="000828C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lang w:val="es-ES_tradnl" w:eastAsia="es-MX"/>
        </w:rPr>
      </w:pPr>
    </w:p>
    <w:p w14:paraId="4FD6D365" w14:textId="77777777" w:rsidR="000828C0" w:rsidRPr="001D486B" w:rsidRDefault="000828C0" w:rsidP="000828C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1D486B">
        <w:rPr>
          <w:rFonts w:ascii="Palatino Linotype" w:eastAsia="Palatino Linotype" w:hAnsi="Palatino Linotype" w:cs="Palatino Linotype"/>
          <w:b/>
          <w:color w:val="000000"/>
          <w:sz w:val="28"/>
          <w:szCs w:val="24"/>
          <w:lang w:val="es-ES_tradnl" w:eastAsia="es-MX"/>
        </w:rPr>
        <w:lastRenderedPageBreak/>
        <w:t>TERCERO.</w:t>
      </w:r>
      <w:r w:rsidRPr="001D486B">
        <w:rPr>
          <w:rFonts w:ascii="Palatino Linotype" w:eastAsia="Palatino Linotype" w:hAnsi="Palatino Linotype" w:cs="Palatino Linotype"/>
          <w:b/>
          <w:color w:val="000000"/>
          <w:sz w:val="24"/>
          <w:szCs w:val="24"/>
          <w:lang w:val="es-ES_tradnl" w:eastAsia="es-MX"/>
        </w:rPr>
        <w:t xml:space="preserve"> NOTIFÍQUESE </w:t>
      </w:r>
      <w:r w:rsidRPr="001D486B">
        <w:rPr>
          <w:rFonts w:ascii="Palatino Linotype" w:eastAsia="Palatino Linotype" w:hAnsi="Palatino Linotype" w:cs="Palatino Linotype"/>
          <w:color w:val="000000"/>
          <w:sz w:val="24"/>
          <w:szCs w:val="24"/>
          <w:lang w:val="es-ES_tradnl" w:eastAsia="es-MX"/>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1D486B">
        <w:rPr>
          <w:rFonts w:ascii="Palatino Linotype" w:eastAsia="Palatino Linotype" w:hAnsi="Palatino Linotype" w:cs="Palatino Linotype"/>
          <w:b/>
          <w:color w:val="000000"/>
          <w:sz w:val="24"/>
          <w:szCs w:val="24"/>
          <w:lang w:val="es-ES_tradnl" w:eastAsia="es-MX"/>
        </w:rPr>
        <w:t>diez días hábiles</w:t>
      </w:r>
      <w:r w:rsidRPr="001D486B">
        <w:rPr>
          <w:rFonts w:ascii="Palatino Linotype" w:eastAsia="Palatino Linotype" w:hAnsi="Palatino Linotype" w:cs="Palatino Linotype"/>
          <w:color w:val="000000"/>
          <w:sz w:val="24"/>
          <w:szCs w:val="24"/>
          <w:lang w:val="es-ES_tradnl" w:eastAsia="es-MX"/>
        </w:rPr>
        <w:t>, e informe a este Instituto en un plazo de tres días hábiles siguientes sobre el cumplimiento dado a la presente y</w:t>
      </w:r>
      <w:r w:rsidRPr="001D486B">
        <w:rPr>
          <w:rFonts w:ascii="Palatino Linotype" w:eastAsia="Palatino Linotype" w:hAnsi="Palatino Linotype" w:cs="Palatino Linotype"/>
          <w:b/>
          <w:color w:val="000000"/>
          <w:sz w:val="24"/>
          <w:szCs w:val="24"/>
          <w:lang w:val="es-ES_tradnl" w:eastAsia="es-MX"/>
        </w:rPr>
        <w:t>,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F78B13D" w14:textId="77777777" w:rsidR="000828C0" w:rsidRPr="001D486B" w:rsidRDefault="000828C0" w:rsidP="000828C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p>
    <w:p w14:paraId="54347269" w14:textId="77777777" w:rsidR="000828C0" w:rsidRPr="001D486B" w:rsidRDefault="000828C0" w:rsidP="000828C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1D486B">
        <w:rPr>
          <w:rFonts w:ascii="Palatino Linotype" w:eastAsia="Palatino Linotype" w:hAnsi="Palatino Linotype" w:cs="Palatino Linotype"/>
          <w:b/>
          <w:color w:val="000000"/>
          <w:sz w:val="28"/>
          <w:szCs w:val="24"/>
          <w:lang w:val="es-ES_tradnl" w:eastAsia="es-MX"/>
        </w:rPr>
        <w:t xml:space="preserve">CUARTO. </w:t>
      </w:r>
      <w:r w:rsidRPr="001D486B">
        <w:rPr>
          <w:rFonts w:ascii="Palatino Linotype" w:eastAsia="Palatino Linotype" w:hAnsi="Palatino Linotype" w:cs="Palatino Linotype"/>
          <w:color w:val="000000"/>
          <w:sz w:val="24"/>
          <w:szCs w:val="24"/>
          <w:lang w:val="es-ES_tradnl"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B160CB8" w14:textId="77777777" w:rsidR="000828C0" w:rsidRPr="001D486B" w:rsidRDefault="000828C0" w:rsidP="000828C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eastAsia="es-MX"/>
        </w:rPr>
      </w:pPr>
    </w:p>
    <w:p w14:paraId="17F2E23C" w14:textId="77777777" w:rsidR="00F97A30" w:rsidRPr="001D486B" w:rsidRDefault="000828C0" w:rsidP="005A346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1D486B">
        <w:rPr>
          <w:rFonts w:ascii="Palatino Linotype" w:eastAsia="Palatino Linotype" w:hAnsi="Palatino Linotype" w:cs="Palatino Linotype"/>
          <w:b/>
          <w:color w:val="000000"/>
          <w:sz w:val="28"/>
          <w:szCs w:val="24"/>
          <w:lang w:val="es-ES_tradnl" w:eastAsia="es-MX"/>
        </w:rPr>
        <w:t>QUINTO.</w:t>
      </w:r>
      <w:r w:rsidRPr="001D486B">
        <w:rPr>
          <w:rFonts w:ascii="Palatino Linotype" w:eastAsia="Palatino Linotype" w:hAnsi="Palatino Linotype" w:cs="Palatino Linotype"/>
          <w:b/>
          <w:color w:val="000000"/>
          <w:sz w:val="24"/>
          <w:szCs w:val="24"/>
          <w:lang w:val="es-ES_tradnl" w:eastAsia="es-MX"/>
        </w:rPr>
        <w:t xml:space="preserve"> Notifíquese </w:t>
      </w:r>
      <w:r w:rsidRPr="001D486B">
        <w:rPr>
          <w:rFonts w:ascii="Palatino Linotype" w:eastAsia="Palatino Linotype" w:hAnsi="Palatino Linotype" w:cs="Palatino Linotype"/>
          <w:color w:val="000000"/>
          <w:sz w:val="24"/>
          <w:szCs w:val="24"/>
          <w:lang w:val="es-ES_tradnl" w:eastAsia="es-MX"/>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5BDDE725" w14:textId="77777777" w:rsidR="00F97A30" w:rsidRPr="001D486B" w:rsidRDefault="00F97A30" w:rsidP="00F97A30">
      <w:pPr>
        <w:spacing w:after="0" w:line="360" w:lineRule="auto"/>
        <w:jc w:val="both"/>
        <w:rPr>
          <w:rFonts w:ascii="Palatino Linotype" w:hAnsi="Palatino Linotype" w:cs="Arial"/>
          <w:sz w:val="24"/>
          <w:szCs w:val="24"/>
        </w:rPr>
      </w:pPr>
      <w:r w:rsidRPr="001D486B">
        <w:rPr>
          <w:rFonts w:ascii="Palatino Linotype" w:hAnsi="Palatino Linotype" w:cs="Arial"/>
          <w:sz w:val="24"/>
          <w:szCs w:val="24"/>
        </w:rPr>
        <w:lastRenderedPageBreak/>
        <w:t>ASÍ LO ACORDÓ, POR UNANIMIDAD DE VOTOS, EL PLENO DEL</w:t>
      </w:r>
      <w:r w:rsidRPr="001D486B">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1D486B">
        <w:rPr>
          <w:rFonts w:ascii="Palatino Linotype" w:hAnsi="Palatino Linotype" w:cs="Arial"/>
          <w:sz w:val="24"/>
          <w:szCs w:val="24"/>
        </w:rPr>
        <w:t>, CONFORMADO POR LOS COMISIONADOS JOSÉ MARTÍNEZ VILCHIS, MARÍA DEL ROSARIO MEJÍA AYALA, SHARON CRISTINA MORALES MARTÍNEZ</w:t>
      </w:r>
      <w:r w:rsidRPr="001D486B">
        <w:rPr>
          <w:rFonts w:ascii="Palatino Linotype" w:hAnsi="Palatino Linotype" w:cs="Arial"/>
        </w:rPr>
        <w:t>,</w:t>
      </w:r>
      <w:r w:rsidRPr="001D486B">
        <w:rPr>
          <w:rFonts w:ascii="Palatino Linotype" w:hAnsi="Palatino Linotype" w:cs="Arial"/>
          <w:sz w:val="24"/>
          <w:szCs w:val="24"/>
        </w:rPr>
        <w:t xml:space="preserve"> LUIS GUSTAVO PARRA NORIEGA Y GUADALUPE RAMÍREZ PEÑA; EN LA </w:t>
      </w:r>
      <w:r w:rsidR="000828C0" w:rsidRPr="001D486B">
        <w:rPr>
          <w:rFonts w:ascii="Palatino Linotype" w:hAnsi="Palatino Linotype" w:cs="Arial"/>
          <w:sz w:val="24"/>
          <w:szCs w:val="24"/>
        </w:rPr>
        <w:t xml:space="preserve">CUADRAGÉSIMA </w:t>
      </w:r>
      <w:r w:rsidR="00A21B33" w:rsidRPr="001D486B">
        <w:rPr>
          <w:rFonts w:ascii="Palatino Linotype" w:hAnsi="Palatino Linotype" w:cs="Arial"/>
          <w:sz w:val="24"/>
          <w:szCs w:val="24"/>
        </w:rPr>
        <w:t>CUARTA</w:t>
      </w:r>
      <w:r w:rsidRPr="001D486B">
        <w:rPr>
          <w:rFonts w:ascii="Palatino Linotype" w:hAnsi="Palatino Linotype" w:cs="Arial"/>
          <w:sz w:val="24"/>
          <w:szCs w:val="24"/>
        </w:rPr>
        <w:t xml:space="preserve"> SESIÓN ORDINARIA CELEBRADA EL </w:t>
      </w:r>
      <w:r w:rsidR="00A21B33" w:rsidRPr="001D486B">
        <w:rPr>
          <w:rFonts w:ascii="Palatino Linotype" w:hAnsi="Palatino Linotype" w:cs="Arial"/>
          <w:sz w:val="24"/>
          <w:szCs w:val="24"/>
        </w:rPr>
        <w:t>SEIS DE DICIEMBRE</w:t>
      </w:r>
      <w:r w:rsidRPr="001D486B">
        <w:rPr>
          <w:rFonts w:ascii="Palatino Linotype" w:hAnsi="Palatino Linotype" w:cs="Arial"/>
          <w:sz w:val="24"/>
          <w:szCs w:val="24"/>
        </w:rPr>
        <w:t xml:space="preserve"> DE DOS MIL VEINTITRÉS, ANTE EL SECRETARIO TÉCNICO DEL PLENO, ALEXIS TAPIA RAMÍREZ. ----------------------------------------------------------------------------------------</w:t>
      </w:r>
      <w:r w:rsidRPr="001D486B">
        <w:rPr>
          <w:rFonts w:ascii="Palatino Linotype" w:hAnsi="Palatino Linotype"/>
          <w:sz w:val="24"/>
          <w:szCs w:val="24"/>
        </w:rPr>
        <w:t>-----------------------------------------------------------------------------------------------------------------------------------------------------------------------------------------------------------------------------------------------------------------------------------------------------------------------------------------------------------------------------------------------------------------------------------------------------------------------------------------------------------------------------------------------------------------------------------------------------------------------------------------------------------------------------------------------------------------------------------------</w:t>
      </w:r>
      <w:r w:rsidRPr="001D486B">
        <w:rPr>
          <w:rFonts w:ascii="Palatino Linotype" w:hAnsi="Palatino Linotype" w:cs="Arial"/>
          <w:sz w:val="24"/>
          <w:szCs w:val="24"/>
        </w:rPr>
        <w:t>----------------------------------------------------------------------------------------</w:t>
      </w:r>
    </w:p>
    <w:p w14:paraId="6AF95DFD" w14:textId="77777777" w:rsidR="00F97A30" w:rsidRPr="001D486B" w:rsidRDefault="00F97A30" w:rsidP="00F97A30">
      <w:pPr>
        <w:spacing w:after="0" w:line="360" w:lineRule="auto"/>
        <w:jc w:val="both"/>
        <w:rPr>
          <w:rFonts w:ascii="Palatino Linotype" w:hAnsi="Palatino Linotype" w:cs="Arial"/>
          <w:sz w:val="24"/>
          <w:szCs w:val="24"/>
        </w:rPr>
      </w:pPr>
      <w:r w:rsidRPr="001D486B">
        <w:rPr>
          <w:rFonts w:ascii="Palatino Linotype" w:hAnsi="Palatino Linotype" w:cs="Arial"/>
          <w:sz w:val="24"/>
          <w:szCs w:val="24"/>
        </w:rPr>
        <w:t>-----------------------------------------------------------------------------------------------------------------</w:t>
      </w:r>
    </w:p>
    <w:p w14:paraId="7B97B428" w14:textId="77777777" w:rsidR="00F97A30" w:rsidRPr="001D486B" w:rsidRDefault="00F97A30" w:rsidP="00F97A30">
      <w:pPr>
        <w:spacing w:after="0" w:line="360" w:lineRule="auto"/>
        <w:jc w:val="both"/>
        <w:rPr>
          <w:rFonts w:ascii="Palatino Linotype" w:hAnsi="Palatino Linotype" w:cs="Arial"/>
          <w:sz w:val="24"/>
          <w:szCs w:val="24"/>
        </w:rPr>
      </w:pPr>
      <w:r w:rsidRPr="001D486B">
        <w:rPr>
          <w:rFonts w:ascii="Palatino Linotype" w:hAnsi="Palatino Linotype" w:cs="Arial"/>
          <w:sz w:val="24"/>
          <w:szCs w:val="24"/>
        </w:rPr>
        <w:t>-----------------------------------------------------------------------------------------------------------------</w:t>
      </w:r>
    </w:p>
    <w:p w14:paraId="05E76F7A" w14:textId="77777777" w:rsidR="00F97A30" w:rsidRPr="001D486B" w:rsidRDefault="00F97A30" w:rsidP="00F97A30">
      <w:pPr>
        <w:spacing w:after="0" w:line="360" w:lineRule="auto"/>
        <w:jc w:val="both"/>
        <w:rPr>
          <w:rFonts w:ascii="Palatino Linotype" w:hAnsi="Palatino Linotype" w:cs="Arial"/>
          <w:sz w:val="24"/>
          <w:szCs w:val="24"/>
        </w:rPr>
      </w:pPr>
      <w:r w:rsidRPr="001D486B">
        <w:rPr>
          <w:rFonts w:ascii="Palatino Linotype" w:hAnsi="Palatino Linotype" w:cs="Arial"/>
          <w:sz w:val="24"/>
          <w:szCs w:val="24"/>
        </w:rPr>
        <w:t>----------------------------------------------------------------------------------------------------------------------------------------------------------------------------------------------------------------------------------</w:t>
      </w:r>
    </w:p>
    <w:p w14:paraId="1AAC4210" w14:textId="77777777" w:rsidR="00F97A30" w:rsidRPr="002C3EC8" w:rsidRDefault="00F97A30" w:rsidP="00F97A30">
      <w:pPr>
        <w:spacing w:line="360" w:lineRule="auto"/>
        <w:jc w:val="both"/>
        <w:rPr>
          <w:rFonts w:ascii="Palatino Linotype" w:hAnsi="Palatino Linotype"/>
          <w:bCs/>
          <w:sz w:val="24"/>
          <w:szCs w:val="24"/>
        </w:rPr>
      </w:pPr>
      <w:r w:rsidRPr="001D486B">
        <w:rPr>
          <w:rFonts w:ascii="Palatino Linotype" w:hAnsi="Palatino Linotype"/>
          <w:bCs/>
          <w:sz w:val="18"/>
          <w:szCs w:val="18"/>
        </w:rPr>
        <w:t>CCR/LMST</w:t>
      </w:r>
    </w:p>
    <w:p w14:paraId="5D6F0FC4" w14:textId="77777777" w:rsidR="00F97A30" w:rsidRPr="002C3EC8" w:rsidRDefault="00F97A30" w:rsidP="00F97A30">
      <w:pPr>
        <w:spacing w:after="0" w:line="360" w:lineRule="auto"/>
        <w:jc w:val="both"/>
        <w:rPr>
          <w:rFonts w:ascii="Palatino Linotype" w:eastAsia="Calibri" w:hAnsi="Palatino Linotype" w:cs="Times New Roman"/>
          <w:sz w:val="24"/>
          <w:szCs w:val="24"/>
          <w:lang w:eastAsia="es-ES"/>
        </w:rPr>
      </w:pPr>
    </w:p>
    <w:p w14:paraId="08BCB5A3" w14:textId="77777777" w:rsidR="00F97A30" w:rsidRPr="002C3EC8" w:rsidRDefault="00F97A30" w:rsidP="00F97A30">
      <w:pPr>
        <w:spacing w:after="0" w:line="360" w:lineRule="auto"/>
        <w:jc w:val="both"/>
        <w:rPr>
          <w:rFonts w:ascii="Palatino Linotype" w:eastAsia="Calibri" w:hAnsi="Palatino Linotype" w:cs="Times New Roman"/>
          <w:sz w:val="24"/>
          <w:szCs w:val="24"/>
          <w:lang w:eastAsia="es-ES"/>
        </w:rPr>
      </w:pPr>
    </w:p>
    <w:p w14:paraId="4A90E31D" w14:textId="77777777" w:rsidR="00F97A30" w:rsidRPr="002C3EC8" w:rsidRDefault="00F97A30" w:rsidP="00F97A30">
      <w:pPr>
        <w:spacing w:after="0" w:line="360" w:lineRule="auto"/>
        <w:jc w:val="both"/>
        <w:rPr>
          <w:rFonts w:ascii="Palatino Linotype" w:eastAsia="Calibri" w:hAnsi="Palatino Linotype" w:cs="Times New Roman"/>
          <w:sz w:val="24"/>
          <w:szCs w:val="24"/>
          <w:lang w:eastAsia="es-ES"/>
        </w:rPr>
      </w:pPr>
    </w:p>
    <w:p w14:paraId="3365B284" w14:textId="77777777" w:rsidR="00F97A30" w:rsidRPr="002C3EC8" w:rsidRDefault="00F97A30" w:rsidP="00F97A30">
      <w:pPr>
        <w:spacing w:after="0" w:line="360" w:lineRule="auto"/>
        <w:jc w:val="both"/>
        <w:rPr>
          <w:rFonts w:ascii="Palatino Linotype" w:eastAsia="Calibri" w:hAnsi="Palatino Linotype" w:cs="Times New Roman"/>
          <w:sz w:val="24"/>
          <w:szCs w:val="24"/>
          <w:lang w:eastAsia="es-ES"/>
        </w:rPr>
      </w:pPr>
    </w:p>
    <w:p w14:paraId="5F7E49C4" w14:textId="77777777" w:rsidR="00F97A30" w:rsidRPr="002C3EC8" w:rsidRDefault="00F97A30" w:rsidP="00F97A30">
      <w:pPr>
        <w:spacing w:after="0" w:line="360" w:lineRule="auto"/>
        <w:jc w:val="both"/>
        <w:rPr>
          <w:rFonts w:ascii="Palatino Linotype" w:eastAsia="Calibri" w:hAnsi="Palatino Linotype" w:cs="Times New Roman"/>
          <w:sz w:val="24"/>
          <w:szCs w:val="24"/>
          <w:lang w:eastAsia="es-ES"/>
        </w:rPr>
      </w:pPr>
    </w:p>
    <w:p w14:paraId="0AE0DFEA" w14:textId="77777777" w:rsidR="00F97A30" w:rsidRPr="002C3EC8" w:rsidRDefault="00F97A30" w:rsidP="00F97A30">
      <w:pPr>
        <w:spacing w:after="0" w:line="360" w:lineRule="auto"/>
        <w:jc w:val="both"/>
        <w:rPr>
          <w:rFonts w:ascii="Palatino Linotype" w:eastAsia="Calibri" w:hAnsi="Palatino Linotype" w:cs="Times New Roman"/>
          <w:sz w:val="24"/>
          <w:szCs w:val="24"/>
          <w:lang w:eastAsia="es-ES"/>
        </w:rPr>
      </w:pPr>
    </w:p>
    <w:p w14:paraId="6FFAC336" w14:textId="77777777" w:rsidR="00F97A30" w:rsidRPr="002C3EC8" w:rsidRDefault="00F97A30" w:rsidP="00F97A30">
      <w:pPr>
        <w:spacing w:after="0" w:line="360" w:lineRule="auto"/>
        <w:jc w:val="both"/>
        <w:rPr>
          <w:rFonts w:ascii="Palatino Linotype" w:eastAsia="Calibri" w:hAnsi="Palatino Linotype" w:cs="Times New Roman"/>
          <w:sz w:val="24"/>
          <w:szCs w:val="24"/>
          <w:lang w:eastAsia="es-ES"/>
        </w:rPr>
      </w:pPr>
    </w:p>
    <w:p w14:paraId="021FD918" w14:textId="77777777" w:rsidR="00F97A30" w:rsidRPr="002C3EC8" w:rsidRDefault="00F97A30" w:rsidP="00F97A30">
      <w:pPr>
        <w:spacing w:after="0" w:line="360" w:lineRule="auto"/>
        <w:jc w:val="both"/>
        <w:rPr>
          <w:rFonts w:ascii="Palatino Linotype" w:eastAsia="Calibri" w:hAnsi="Palatino Linotype" w:cs="Times New Roman"/>
          <w:sz w:val="24"/>
          <w:szCs w:val="24"/>
          <w:lang w:eastAsia="es-ES"/>
        </w:rPr>
      </w:pPr>
    </w:p>
    <w:p w14:paraId="1AD8258B" w14:textId="77777777" w:rsidR="00F97A30" w:rsidRPr="002C3EC8" w:rsidRDefault="00F97A30" w:rsidP="00F97A30">
      <w:pPr>
        <w:spacing w:after="0" w:line="360" w:lineRule="auto"/>
        <w:jc w:val="both"/>
        <w:rPr>
          <w:rFonts w:ascii="Palatino Linotype" w:eastAsia="Calibri" w:hAnsi="Palatino Linotype" w:cs="Times New Roman"/>
          <w:sz w:val="24"/>
          <w:szCs w:val="24"/>
          <w:lang w:eastAsia="es-ES"/>
        </w:rPr>
      </w:pPr>
    </w:p>
    <w:p w14:paraId="71250556" w14:textId="77777777" w:rsidR="00F97A30" w:rsidRPr="002C3EC8" w:rsidRDefault="00F97A30" w:rsidP="00F97A30">
      <w:pPr>
        <w:spacing w:after="0" w:line="360" w:lineRule="auto"/>
        <w:jc w:val="both"/>
        <w:rPr>
          <w:rFonts w:ascii="Palatino Linotype" w:eastAsia="Calibri" w:hAnsi="Palatino Linotype" w:cs="Times New Roman"/>
          <w:sz w:val="24"/>
          <w:szCs w:val="24"/>
          <w:lang w:eastAsia="es-ES"/>
        </w:rPr>
      </w:pPr>
    </w:p>
    <w:p w14:paraId="344A9BCB" w14:textId="77777777" w:rsidR="00F97A30" w:rsidRPr="002C3EC8" w:rsidRDefault="00F97A30" w:rsidP="00F97A30">
      <w:pPr>
        <w:spacing w:after="0" w:line="360" w:lineRule="auto"/>
        <w:jc w:val="both"/>
        <w:rPr>
          <w:rFonts w:ascii="Palatino Linotype" w:eastAsia="Calibri" w:hAnsi="Palatino Linotype" w:cs="Times New Roman"/>
          <w:sz w:val="24"/>
          <w:szCs w:val="24"/>
          <w:lang w:eastAsia="es-ES"/>
        </w:rPr>
      </w:pPr>
    </w:p>
    <w:p w14:paraId="2D4795C9" w14:textId="77777777" w:rsidR="00F97A30" w:rsidRPr="002C3EC8" w:rsidRDefault="00F97A30" w:rsidP="00F97A30">
      <w:pPr>
        <w:spacing w:after="0" w:line="360" w:lineRule="auto"/>
        <w:jc w:val="both"/>
        <w:rPr>
          <w:rFonts w:ascii="Palatino Linotype" w:eastAsia="Calibri" w:hAnsi="Palatino Linotype" w:cs="Times New Roman"/>
          <w:sz w:val="24"/>
          <w:szCs w:val="24"/>
          <w:lang w:eastAsia="es-ES"/>
        </w:rPr>
      </w:pPr>
    </w:p>
    <w:p w14:paraId="2E4A0E19" w14:textId="77777777" w:rsidR="00F97A30" w:rsidRPr="002C3EC8" w:rsidRDefault="00F97A30" w:rsidP="00F97A30">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6A0B92E5" w14:textId="77777777" w:rsidR="00F97A30" w:rsidRPr="002C3EC8" w:rsidRDefault="00F97A30" w:rsidP="00F97A30">
      <w:pPr>
        <w:rPr>
          <w:rFonts w:ascii="Palatino Linotype" w:hAnsi="Palatino Linotype"/>
        </w:rPr>
      </w:pPr>
    </w:p>
    <w:p w14:paraId="590F55C6" w14:textId="77777777" w:rsidR="00F97A30" w:rsidRDefault="00F97A30" w:rsidP="00F97A30"/>
    <w:p w14:paraId="3C5A6D10" w14:textId="77777777" w:rsidR="00F97A30" w:rsidRDefault="00F97A30" w:rsidP="00F97A30"/>
    <w:p w14:paraId="7416DA5F" w14:textId="77777777" w:rsidR="00F97A30" w:rsidRDefault="00F97A30" w:rsidP="00F97A30"/>
    <w:p w14:paraId="2BC46D5E" w14:textId="77777777" w:rsidR="00F97A30" w:rsidRDefault="00F97A30" w:rsidP="00F97A30"/>
    <w:p w14:paraId="29A4768F" w14:textId="77777777" w:rsidR="00F97A30" w:rsidRDefault="00F97A30" w:rsidP="00F97A30"/>
    <w:p w14:paraId="25650366" w14:textId="77777777" w:rsidR="00366ECE" w:rsidRDefault="00366ECE"/>
    <w:sectPr w:rsidR="00366ECE" w:rsidSect="00EE4CCA">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55213" w14:textId="77777777" w:rsidR="00F97A30" w:rsidRDefault="00F97A30" w:rsidP="00F97A30">
      <w:pPr>
        <w:spacing w:after="0" w:line="240" w:lineRule="auto"/>
      </w:pPr>
      <w:r>
        <w:separator/>
      </w:r>
    </w:p>
  </w:endnote>
  <w:endnote w:type="continuationSeparator" w:id="0">
    <w:p w14:paraId="3539B314" w14:textId="77777777" w:rsidR="00F97A30" w:rsidRDefault="00F97A30" w:rsidP="00F97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878B8" w14:textId="77777777" w:rsidR="00353E86" w:rsidRPr="000B69FA" w:rsidRDefault="007F00A9" w:rsidP="00EE4CC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D486B">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D486B">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5C451" w14:textId="77777777" w:rsidR="00353E86" w:rsidRPr="000B69FA" w:rsidRDefault="007F00A9" w:rsidP="00EE4CC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D486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D486B">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B7EA9" w14:textId="77777777" w:rsidR="00F97A30" w:rsidRDefault="00F97A30" w:rsidP="00F97A30">
      <w:pPr>
        <w:spacing w:after="0" w:line="240" w:lineRule="auto"/>
      </w:pPr>
      <w:r>
        <w:separator/>
      </w:r>
    </w:p>
  </w:footnote>
  <w:footnote w:type="continuationSeparator" w:id="0">
    <w:p w14:paraId="05FA483F" w14:textId="77777777" w:rsidR="00F97A30" w:rsidRDefault="00F97A30" w:rsidP="00F97A30">
      <w:pPr>
        <w:spacing w:after="0" w:line="240" w:lineRule="auto"/>
      </w:pPr>
      <w:r>
        <w:continuationSeparator/>
      </w:r>
    </w:p>
  </w:footnote>
  <w:footnote w:id="1">
    <w:p w14:paraId="02B098D1" w14:textId="77777777" w:rsidR="00F97A30" w:rsidRPr="005552A8" w:rsidRDefault="00F97A30" w:rsidP="00F97A30">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BE34186" w14:textId="77777777" w:rsidR="00F97A30" w:rsidRPr="005552A8" w:rsidRDefault="00F97A30" w:rsidP="00F97A30">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CFD2B" w14:textId="77777777" w:rsidR="00353E86" w:rsidRDefault="007F00A9">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AEDEA9C" wp14:editId="544E3325">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EE4CCA" w14:paraId="4B26D08D" w14:textId="77777777" w:rsidTr="00EE4CCA">
      <w:trPr>
        <w:trHeight w:val="227"/>
      </w:trPr>
      <w:tc>
        <w:tcPr>
          <w:tcW w:w="5529" w:type="dxa"/>
          <w:hideMark/>
        </w:tcPr>
        <w:p w14:paraId="684919DC" w14:textId="77777777" w:rsidR="00353E86" w:rsidRDefault="007F00A9" w:rsidP="00EE4CCA">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5771FDEA" w14:textId="77777777" w:rsidR="00353E86" w:rsidRPr="00B4142F" w:rsidRDefault="005A3460" w:rsidP="00EE4CCA">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F97A30">
            <w:rPr>
              <w:rFonts w:ascii="Palatino Linotype" w:hAnsi="Palatino Linotype" w:cs="Arial"/>
              <w:bCs/>
              <w:sz w:val="24"/>
              <w:lang w:eastAsia="es-MX"/>
            </w:rPr>
            <w:t>681</w:t>
          </w:r>
          <w:r w:rsidR="007F00A9">
            <w:rPr>
              <w:rFonts w:ascii="Palatino Linotype" w:hAnsi="Palatino Linotype" w:cs="Arial"/>
              <w:bCs/>
              <w:sz w:val="24"/>
              <w:lang w:eastAsia="es-MX"/>
            </w:rPr>
            <w:t xml:space="preserve">0/INFOEM/IP/RR/2023 </w:t>
          </w:r>
        </w:p>
      </w:tc>
    </w:tr>
    <w:tr w:rsidR="00EE4CCA" w14:paraId="5A2E1DEA" w14:textId="77777777" w:rsidTr="00EE4CCA">
      <w:trPr>
        <w:trHeight w:val="242"/>
      </w:trPr>
      <w:tc>
        <w:tcPr>
          <w:tcW w:w="5529" w:type="dxa"/>
          <w:hideMark/>
        </w:tcPr>
        <w:p w14:paraId="2B1B8332" w14:textId="77777777" w:rsidR="00353E86" w:rsidRDefault="007F00A9" w:rsidP="00EE4CC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984E410" w14:textId="77777777" w:rsidR="00353E86" w:rsidRPr="00F06FED" w:rsidRDefault="00F97A30" w:rsidP="00EE4CCA">
          <w:pPr>
            <w:spacing w:after="120" w:line="256" w:lineRule="auto"/>
            <w:ind w:left="639" w:right="214"/>
            <w:jc w:val="both"/>
            <w:rPr>
              <w:rFonts w:ascii="Palatino Linotype" w:hAnsi="Palatino Linotype" w:cs="Arial"/>
            </w:rPr>
          </w:pPr>
          <w:r w:rsidRPr="00F97A30">
            <w:rPr>
              <w:rFonts w:ascii="Palatino Linotype" w:hAnsi="Palatino Linotype" w:cs="Arial"/>
              <w:szCs w:val="20"/>
            </w:rPr>
            <w:t>Sistema Municipal Para el Desarrollo Integral de la Familia de Tultepec</w:t>
          </w:r>
        </w:p>
      </w:tc>
    </w:tr>
    <w:tr w:rsidR="00EE4CCA" w14:paraId="62EA01A4" w14:textId="77777777" w:rsidTr="00EE4CCA">
      <w:trPr>
        <w:trHeight w:val="342"/>
      </w:trPr>
      <w:tc>
        <w:tcPr>
          <w:tcW w:w="5529" w:type="dxa"/>
          <w:hideMark/>
        </w:tcPr>
        <w:p w14:paraId="363E8DA0" w14:textId="77777777" w:rsidR="00353E86" w:rsidRDefault="007F00A9" w:rsidP="00EE4CC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8CBF105" w14:textId="77777777" w:rsidR="00353E86" w:rsidRDefault="007F00A9" w:rsidP="00EE4CCA">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464DCC97" w14:textId="77777777" w:rsidR="00353E86" w:rsidRDefault="00353E8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E4CCA" w14:paraId="1CD3812D" w14:textId="77777777" w:rsidTr="00EE4CCA">
      <w:trPr>
        <w:trHeight w:val="227"/>
      </w:trPr>
      <w:tc>
        <w:tcPr>
          <w:tcW w:w="5529" w:type="dxa"/>
          <w:hideMark/>
        </w:tcPr>
        <w:p w14:paraId="1D6002C2" w14:textId="77777777" w:rsidR="00353E86" w:rsidRDefault="007F00A9" w:rsidP="00EE4CCA">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0756825B" w14:textId="77777777" w:rsidR="00353E86" w:rsidRPr="00B4142F" w:rsidRDefault="005A3460" w:rsidP="00EE4CCA">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F97A30">
            <w:rPr>
              <w:rFonts w:ascii="Palatino Linotype" w:hAnsi="Palatino Linotype" w:cs="Arial"/>
              <w:bCs/>
              <w:sz w:val="24"/>
              <w:lang w:eastAsia="es-MX"/>
            </w:rPr>
            <w:t>6810</w:t>
          </w:r>
          <w:r w:rsidR="007F00A9">
            <w:rPr>
              <w:rFonts w:ascii="Palatino Linotype" w:hAnsi="Palatino Linotype" w:cs="Arial"/>
              <w:bCs/>
              <w:sz w:val="24"/>
              <w:lang w:eastAsia="es-MX"/>
            </w:rPr>
            <w:t>/INFOEM/IP/RR/2023</w:t>
          </w:r>
        </w:p>
      </w:tc>
    </w:tr>
    <w:tr w:rsidR="00EE4CCA" w14:paraId="1808DCB6" w14:textId="77777777" w:rsidTr="00EE4CCA">
      <w:trPr>
        <w:trHeight w:val="196"/>
      </w:trPr>
      <w:tc>
        <w:tcPr>
          <w:tcW w:w="5529" w:type="dxa"/>
          <w:hideMark/>
        </w:tcPr>
        <w:p w14:paraId="790F63F3" w14:textId="77777777" w:rsidR="00353E86" w:rsidRDefault="007F00A9" w:rsidP="00EE4CCA">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E7A61DA" w14:textId="53FB97BF" w:rsidR="00353E86" w:rsidRPr="00F06FED" w:rsidRDefault="00353E86" w:rsidP="00EE4CCA">
          <w:pPr>
            <w:spacing w:after="120" w:line="256" w:lineRule="auto"/>
            <w:ind w:left="639" w:right="214"/>
            <w:jc w:val="both"/>
            <w:rPr>
              <w:rFonts w:ascii="Palatino Linotype" w:hAnsi="Palatino Linotype" w:cs="Arial"/>
            </w:rPr>
          </w:pPr>
          <w:r>
            <w:rPr>
              <w:rFonts w:ascii="Palatino Linotype" w:hAnsi="Palatino Linotype" w:cs="Arial"/>
            </w:rPr>
            <w:t>XXXXXXXXXXXXXXX</w:t>
          </w:r>
        </w:p>
      </w:tc>
    </w:tr>
    <w:tr w:rsidR="00EE4CCA" w14:paraId="157A95F7" w14:textId="77777777" w:rsidTr="00EE4CCA">
      <w:trPr>
        <w:trHeight w:val="242"/>
      </w:trPr>
      <w:tc>
        <w:tcPr>
          <w:tcW w:w="5529" w:type="dxa"/>
          <w:hideMark/>
        </w:tcPr>
        <w:p w14:paraId="2707F6E7" w14:textId="77777777" w:rsidR="00353E86" w:rsidRDefault="007F00A9" w:rsidP="00EE4CC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797CC03" w14:textId="77777777" w:rsidR="00353E86" w:rsidRDefault="00F97A30" w:rsidP="00EE4CCA">
          <w:pPr>
            <w:spacing w:after="120" w:line="256" w:lineRule="auto"/>
            <w:ind w:left="639" w:right="214"/>
            <w:jc w:val="both"/>
            <w:rPr>
              <w:rFonts w:ascii="Palatino Linotype" w:hAnsi="Palatino Linotype" w:cs="Arial"/>
              <w:szCs w:val="20"/>
            </w:rPr>
          </w:pPr>
          <w:r w:rsidRPr="00F97A30">
            <w:rPr>
              <w:rFonts w:ascii="Palatino Linotype" w:hAnsi="Palatino Linotype" w:cs="Arial"/>
              <w:szCs w:val="20"/>
            </w:rPr>
            <w:t>Sistema Municipal Para el Desarrollo Integral de la Familia de Tultepec</w:t>
          </w:r>
        </w:p>
      </w:tc>
    </w:tr>
    <w:tr w:rsidR="00EE4CCA" w14:paraId="45DD821C" w14:textId="77777777" w:rsidTr="00EE4CCA">
      <w:trPr>
        <w:trHeight w:val="342"/>
      </w:trPr>
      <w:tc>
        <w:tcPr>
          <w:tcW w:w="5529" w:type="dxa"/>
          <w:hideMark/>
        </w:tcPr>
        <w:p w14:paraId="1AD7D669" w14:textId="77777777" w:rsidR="00353E86" w:rsidRDefault="007F00A9" w:rsidP="00EE4CC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65493E07" w14:textId="77777777" w:rsidR="00353E86" w:rsidRDefault="007F00A9" w:rsidP="00EE4CCA">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5DD557C4" w14:textId="77777777" w:rsidR="00353E86" w:rsidRDefault="007F00A9">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70CEF6D" wp14:editId="264A1266">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4915"/>
    <w:multiLevelType w:val="hybridMultilevel"/>
    <w:tmpl w:val="27EAA988"/>
    <w:lvl w:ilvl="0" w:tplc="8FAAE74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AD23AF2"/>
    <w:multiLevelType w:val="multilevel"/>
    <w:tmpl w:val="6D40C46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EF63D67"/>
    <w:multiLevelType w:val="hybridMultilevel"/>
    <w:tmpl w:val="495484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00A3884"/>
    <w:multiLevelType w:val="hybridMultilevel"/>
    <w:tmpl w:val="A5DA19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5"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6" w15:restartNumberingAfterBreak="0">
    <w:nsid w:val="41757A55"/>
    <w:multiLevelType w:val="hybridMultilevel"/>
    <w:tmpl w:val="D97C125E"/>
    <w:lvl w:ilvl="0" w:tplc="25D6ED6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6EA3809"/>
    <w:multiLevelType w:val="hybridMultilevel"/>
    <w:tmpl w:val="2F7AB8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1F86C57"/>
    <w:multiLevelType w:val="hybridMultilevel"/>
    <w:tmpl w:val="4B686B04"/>
    <w:lvl w:ilvl="0" w:tplc="EA7422F2">
      <w:start w:val="1"/>
      <w:numFmt w:val="bullet"/>
      <w:lvlText w:val="-"/>
      <w:lvlJc w:val="left"/>
      <w:pPr>
        <w:ind w:left="144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6571C07"/>
    <w:multiLevelType w:val="hybridMultilevel"/>
    <w:tmpl w:val="EA30D4CE"/>
    <w:lvl w:ilvl="0" w:tplc="EA7422F2">
      <w:start w:val="1"/>
      <w:numFmt w:val="bullet"/>
      <w:lvlText w:val="-"/>
      <w:lvlJc w:val="left"/>
      <w:pPr>
        <w:ind w:left="1440" w:hanging="360"/>
      </w:pPr>
      <w:rPr>
        <w:rFonts w:ascii="Palatino Linotype" w:eastAsia="Times New Roman" w:hAnsi="Palatino Linotype"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593D396A"/>
    <w:multiLevelType w:val="hybridMultilevel"/>
    <w:tmpl w:val="724AE24A"/>
    <w:lvl w:ilvl="0" w:tplc="7D104A46">
      <w:start w:val="1"/>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EDF51BF"/>
    <w:multiLevelType w:val="hybridMultilevel"/>
    <w:tmpl w:val="6C8838D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FCE345E"/>
    <w:multiLevelType w:val="hybridMultilevel"/>
    <w:tmpl w:val="6A04A300"/>
    <w:lvl w:ilvl="0" w:tplc="8542DD2C">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6C9C78AD"/>
    <w:multiLevelType w:val="hybridMultilevel"/>
    <w:tmpl w:val="EA36AE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9E7723A"/>
    <w:multiLevelType w:val="hybridMultilevel"/>
    <w:tmpl w:val="DA2434A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D9B0A13"/>
    <w:multiLevelType w:val="hybridMultilevel"/>
    <w:tmpl w:val="D78213EC"/>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16cid:durableId="2050372627">
    <w:abstractNumId w:val="14"/>
  </w:num>
  <w:num w:numId="2" w16cid:durableId="1803696459">
    <w:abstractNumId w:val="7"/>
  </w:num>
  <w:num w:numId="3" w16cid:durableId="89395352">
    <w:abstractNumId w:val="15"/>
  </w:num>
  <w:num w:numId="4" w16cid:durableId="443960283">
    <w:abstractNumId w:val="5"/>
  </w:num>
  <w:num w:numId="5" w16cid:durableId="6182794">
    <w:abstractNumId w:val="4"/>
  </w:num>
  <w:num w:numId="6" w16cid:durableId="111019769">
    <w:abstractNumId w:val="11"/>
  </w:num>
  <w:num w:numId="7" w16cid:durableId="875116021">
    <w:abstractNumId w:val="3"/>
  </w:num>
  <w:num w:numId="8" w16cid:durableId="497890286">
    <w:abstractNumId w:val="0"/>
  </w:num>
  <w:num w:numId="9" w16cid:durableId="2100909422">
    <w:abstractNumId w:val="12"/>
  </w:num>
  <w:num w:numId="10" w16cid:durableId="14814229">
    <w:abstractNumId w:val="2"/>
  </w:num>
  <w:num w:numId="11" w16cid:durableId="1246841183">
    <w:abstractNumId w:val="1"/>
  </w:num>
  <w:num w:numId="12" w16cid:durableId="792020833">
    <w:abstractNumId w:val="6"/>
  </w:num>
  <w:num w:numId="13" w16cid:durableId="1261572138">
    <w:abstractNumId w:val="9"/>
  </w:num>
  <w:num w:numId="14" w16cid:durableId="1652560074">
    <w:abstractNumId w:val="8"/>
  </w:num>
  <w:num w:numId="15" w16cid:durableId="299923995">
    <w:abstractNumId w:val="16"/>
  </w:num>
  <w:num w:numId="16" w16cid:durableId="572161991">
    <w:abstractNumId w:val="10"/>
  </w:num>
  <w:num w:numId="17" w16cid:durableId="8446350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A30"/>
    <w:rsid w:val="000624EE"/>
    <w:rsid w:val="00062A85"/>
    <w:rsid w:val="000828C0"/>
    <w:rsid w:val="001B6C70"/>
    <w:rsid w:val="001C2CBC"/>
    <w:rsid w:val="001D486B"/>
    <w:rsid w:val="001F6D08"/>
    <w:rsid w:val="00353E86"/>
    <w:rsid w:val="00355F99"/>
    <w:rsid w:val="00366ECE"/>
    <w:rsid w:val="00381654"/>
    <w:rsid w:val="003D7EB7"/>
    <w:rsid w:val="003E1962"/>
    <w:rsid w:val="00461A01"/>
    <w:rsid w:val="005A3460"/>
    <w:rsid w:val="007F00A9"/>
    <w:rsid w:val="00886FE8"/>
    <w:rsid w:val="009341E1"/>
    <w:rsid w:val="00A21B33"/>
    <w:rsid w:val="00AE2D1A"/>
    <w:rsid w:val="00B01175"/>
    <w:rsid w:val="00B04E2C"/>
    <w:rsid w:val="00B12877"/>
    <w:rsid w:val="00DB7902"/>
    <w:rsid w:val="00ED1506"/>
    <w:rsid w:val="00F97A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29A11"/>
  <w15:chartTrackingRefBased/>
  <w15:docId w15:val="{B1CCAB38-9D01-46A9-AA0E-E932F73D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A3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97A3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97A3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97A3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97A3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F97A3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F97A3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97A3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F97A3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F97A30"/>
    <w:rPr>
      <w:color w:val="0563C1" w:themeColor="hyperlink"/>
      <w:u w:val="single"/>
    </w:rPr>
  </w:style>
  <w:style w:type="paragraph" w:styleId="Sinespaciado">
    <w:name w:val="No Spacing"/>
    <w:aliases w:val="Francesa,INAI"/>
    <w:link w:val="SinespaciadoCar"/>
    <w:uiPriority w:val="1"/>
    <w:qFormat/>
    <w:rsid w:val="00F97A30"/>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97A30"/>
    <w:rPr>
      <w:rFonts w:ascii="Times New Roman" w:eastAsia="Times New Roman" w:hAnsi="Times New Roman" w:cs="Times New Roman"/>
      <w:sz w:val="24"/>
      <w:szCs w:val="24"/>
      <w:lang w:eastAsia="es-ES"/>
    </w:rPr>
  </w:style>
  <w:style w:type="paragraph" w:customStyle="1" w:styleId="infoemcitas">
    <w:name w:val="infoem citas"/>
    <w:basedOn w:val="Normal"/>
    <w:qFormat/>
    <w:rsid w:val="00F97A30"/>
    <w:pPr>
      <w:spacing w:before="240" w:line="360" w:lineRule="auto"/>
      <w:ind w:left="851" w:right="851"/>
      <w:jc w:val="both"/>
    </w:pPr>
    <w:rPr>
      <w:rFonts w:ascii="Palatino Linotype" w:hAnsi="Palatino Linotype"/>
      <w:i/>
    </w:rPr>
  </w:style>
  <w:style w:type="paragraph" w:customStyle="1" w:styleId="Citas">
    <w:name w:val="Citas"/>
    <w:basedOn w:val="Normal"/>
    <w:qFormat/>
    <w:rsid w:val="00F97A30"/>
    <w:pPr>
      <w:spacing w:before="240" w:line="360" w:lineRule="auto"/>
      <w:ind w:left="851" w:right="851"/>
      <w:jc w:val="both"/>
    </w:pPr>
    <w:rPr>
      <w:rFonts w:ascii="Palatino Linotype" w:hAnsi="Palatino Linotype" w:cs="Arial"/>
      <w:i/>
    </w:rPr>
  </w:style>
  <w:style w:type="paragraph" w:customStyle="1" w:styleId="INFOEM">
    <w:name w:val="INFOEM"/>
    <w:basedOn w:val="Normal"/>
    <w:qFormat/>
    <w:rsid w:val="00F97A30"/>
    <w:pPr>
      <w:spacing w:before="240" w:line="360" w:lineRule="auto"/>
      <w:ind w:left="851" w:right="851"/>
      <w:jc w:val="both"/>
    </w:pPr>
    <w:rPr>
      <w:rFonts w:ascii="Palatino Linotype" w:hAnsi="Palatino Linotype"/>
      <w:i/>
      <w:szCs w:val="14"/>
    </w:rPr>
  </w:style>
  <w:style w:type="paragraph" w:styleId="Textoindependiente">
    <w:name w:val="Body Text"/>
    <w:basedOn w:val="Normal"/>
    <w:link w:val="TextoindependienteCar"/>
    <w:uiPriority w:val="99"/>
    <w:unhideWhenUsed/>
    <w:rsid w:val="00F97A30"/>
    <w:pPr>
      <w:spacing w:after="120"/>
    </w:pPr>
  </w:style>
  <w:style w:type="character" w:customStyle="1" w:styleId="TextoindependienteCar">
    <w:name w:val="Texto independiente Car"/>
    <w:basedOn w:val="Fuentedeprrafopredeter"/>
    <w:link w:val="Textoindependiente"/>
    <w:uiPriority w:val="99"/>
    <w:rsid w:val="00F97A30"/>
  </w:style>
  <w:style w:type="table" w:styleId="Tablaconcuadrcula">
    <w:name w:val="Table Grid"/>
    <w:basedOn w:val="Tablanormal"/>
    <w:uiPriority w:val="39"/>
    <w:rsid w:val="00F97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0624E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624EE"/>
    <w:rPr>
      <w:sz w:val="20"/>
      <w:szCs w:val="20"/>
    </w:rPr>
  </w:style>
  <w:style w:type="character" w:styleId="Refdenotaalfinal">
    <w:name w:val="endnote reference"/>
    <w:basedOn w:val="Fuentedeprrafopredeter"/>
    <w:uiPriority w:val="99"/>
    <w:semiHidden/>
    <w:unhideWhenUsed/>
    <w:rsid w:val="000624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541CD-54E6-4902-A36A-2A8D3BB9B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29</Pages>
  <Words>6030</Words>
  <Characters>33170</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dc:creator>
  <cp:keywords/>
  <dc:description/>
  <cp:lastModifiedBy>institutometepe26@outlook.com</cp:lastModifiedBy>
  <cp:revision>13</cp:revision>
  <dcterms:created xsi:type="dcterms:W3CDTF">2023-11-21T21:26:00Z</dcterms:created>
  <dcterms:modified xsi:type="dcterms:W3CDTF">2024-01-12T19:12:00Z</dcterms:modified>
</cp:coreProperties>
</file>