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05AEF"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veintidós de febrero de dos mil veintitrés. </w:t>
      </w:r>
    </w:p>
    <w:p w14:paraId="35AD69B4" w14:textId="7DFE4FBF"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VISTO</w:t>
      </w:r>
      <w:r w:rsidRPr="00CC0526">
        <w:rPr>
          <w:rFonts w:ascii="Palatino Linotype" w:eastAsia="Palatino Linotype" w:hAnsi="Palatino Linotype" w:cs="Palatino Linotype"/>
        </w:rPr>
        <w:t xml:space="preserve"> el expediente formado con motivo del recurso de revisión </w:t>
      </w:r>
      <w:r w:rsidRPr="00CC0526">
        <w:rPr>
          <w:rFonts w:ascii="Palatino Linotype" w:eastAsia="Palatino Linotype" w:hAnsi="Palatino Linotype" w:cs="Palatino Linotype"/>
          <w:b/>
        </w:rPr>
        <w:t>00519/INFOEM/IP/RR/202</w:t>
      </w:r>
      <w:r w:rsidR="00DB35C9">
        <w:rPr>
          <w:rFonts w:ascii="Palatino Linotype" w:eastAsia="Palatino Linotype" w:hAnsi="Palatino Linotype" w:cs="Palatino Linotype"/>
          <w:b/>
        </w:rPr>
        <w:t>3</w:t>
      </w:r>
      <w:r w:rsidRPr="00CC0526">
        <w:rPr>
          <w:rFonts w:ascii="Palatino Linotype" w:eastAsia="Palatino Linotype" w:hAnsi="Palatino Linotype" w:cs="Palatino Linotype"/>
        </w:rPr>
        <w:t>, interpuesto por</w:t>
      </w:r>
      <w:r w:rsidRPr="00CC0526">
        <w:rPr>
          <w:rFonts w:ascii="Palatino Linotype" w:eastAsia="Palatino Linotype" w:hAnsi="Palatino Linotype" w:cs="Palatino Linotype"/>
          <w:b/>
        </w:rPr>
        <w:t xml:space="preserve"> un particular que no proporcionó nombre o seudónimo, </w:t>
      </w:r>
      <w:r w:rsidRPr="00CC0526">
        <w:rPr>
          <w:rFonts w:ascii="Palatino Linotype" w:eastAsia="Palatino Linotype" w:hAnsi="Palatino Linotype" w:cs="Palatino Linotype"/>
        </w:rPr>
        <w:t>en lo sucesivo</w:t>
      </w:r>
      <w:r w:rsidRPr="00CC0526">
        <w:rPr>
          <w:rFonts w:ascii="Palatino Linotype" w:eastAsia="Palatino Linotype" w:hAnsi="Palatino Linotype" w:cs="Palatino Linotype"/>
          <w:b/>
        </w:rPr>
        <w:t xml:space="preserve"> </w:t>
      </w:r>
      <w:r w:rsidRPr="00CC0526">
        <w:rPr>
          <w:rFonts w:ascii="Palatino Linotype" w:eastAsia="Palatino Linotype" w:hAnsi="Palatino Linotype" w:cs="Palatino Linotype"/>
        </w:rPr>
        <w:t xml:space="preserve">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en contra de la falta de respuesta a su solicitud por parte del</w:t>
      </w:r>
      <w:r w:rsidRPr="00CC0526">
        <w:rPr>
          <w:rFonts w:ascii="Palatino Linotype" w:eastAsia="Palatino Linotype" w:hAnsi="Palatino Linotype" w:cs="Palatino Linotype"/>
          <w:b/>
        </w:rPr>
        <w:t xml:space="preserve"> Ayuntamiento de Zinacantepec, </w:t>
      </w:r>
      <w:r w:rsidRPr="00CC0526">
        <w:rPr>
          <w:rFonts w:ascii="Palatino Linotype" w:eastAsia="Palatino Linotype" w:hAnsi="Palatino Linotype" w:cs="Palatino Linotype"/>
        </w:rPr>
        <w:t xml:space="preserve">en lo sucesivo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 xml:space="preserve">se procede a dictar la presente resolución con base en los siguientes: </w:t>
      </w:r>
    </w:p>
    <w:p w14:paraId="58BCE100" w14:textId="77777777" w:rsidR="00870390" w:rsidRPr="00CC0526" w:rsidRDefault="004B4591">
      <w:pPr>
        <w:spacing w:before="240" w:after="240" w:line="360" w:lineRule="auto"/>
        <w:jc w:val="center"/>
        <w:rPr>
          <w:rFonts w:ascii="Palatino Linotype" w:eastAsia="Palatino Linotype" w:hAnsi="Palatino Linotype" w:cs="Palatino Linotype"/>
          <w:b/>
        </w:rPr>
      </w:pPr>
      <w:r w:rsidRPr="00CC0526">
        <w:rPr>
          <w:rFonts w:ascii="Palatino Linotype" w:eastAsia="Palatino Linotype" w:hAnsi="Palatino Linotype" w:cs="Palatino Linotype"/>
          <w:b/>
        </w:rPr>
        <w:t>I. A N T E C E D E N T E S</w:t>
      </w:r>
    </w:p>
    <w:p w14:paraId="6110A932"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1. Solicitud de acceso a la información.</w:t>
      </w:r>
      <w:r w:rsidRPr="00CC0526">
        <w:rPr>
          <w:rFonts w:ascii="Palatino Linotype" w:eastAsia="Palatino Linotype" w:hAnsi="Palatino Linotype" w:cs="Palatino Linotype"/>
        </w:rPr>
        <w:t xml:space="preserve"> Con fecha </w:t>
      </w:r>
      <w:r w:rsidRPr="00CC0526">
        <w:rPr>
          <w:rFonts w:ascii="Palatino Linotype" w:eastAsia="Palatino Linotype" w:hAnsi="Palatino Linotype" w:cs="Palatino Linotype"/>
          <w:b/>
        </w:rPr>
        <w:t>doce de diciembre de dos mil veintidós,</w:t>
      </w:r>
      <w:r w:rsidRPr="00CC0526">
        <w:rPr>
          <w:rFonts w:ascii="Palatino Linotype" w:eastAsia="Palatino Linotype" w:hAnsi="Palatino Linotype" w:cs="Palatino Linotype"/>
        </w:rPr>
        <w:t xml:space="preserve">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 xml:space="preserve">presentó, través del Sistema de Acceso a la Información Mexiquense, en lo subsecuente el </w:t>
      </w:r>
      <w:r w:rsidRPr="00CC0526">
        <w:rPr>
          <w:rFonts w:ascii="Palatino Linotype" w:eastAsia="Palatino Linotype" w:hAnsi="Palatino Linotype" w:cs="Palatino Linotype"/>
          <w:b/>
        </w:rPr>
        <w:t>SAIMEX,</w:t>
      </w:r>
      <w:r w:rsidRPr="00CC0526">
        <w:rPr>
          <w:rFonts w:ascii="Palatino Linotype" w:eastAsia="Palatino Linotype" w:hAnsi="Palatino Linotype" w:cs="Palatino Linotype"/>
        </w:rPr>
        <w:t xml:space="preserve"> ante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la solicitud de acceso a la información pública, a la que se le asignó el número</w:t>
      </w:r>
      <w:r w:rsidRPr="00CC0526">
        <w:rPr>
          <w:rFonts w:ascii="Palatino Linotype" w:eastAsia="Palatino Linotype" w:hAnsi="Palatino Linotype" w:cs="Palatino Linotype"/>
          <w:b/>
        </w:rPr>
        <w:t xml:space="preserve"> 01444/ZINACANT/IP/2022, </w:t>
      </w:r>
      <w:r w:rsidRPr="00CC0526">
        <w:rPr>
          <w:rFonts w:ascii="Palatino Linotype" w:eastAsia="Palatino Linotype" w:hAnsi="Palatino Linotype" w:cs="Palatino Linotype"/>
        </w:rPr>
        <w:t xml:space="preserve">mediante la cual requirió la información siguiente: </w:t>
      </w:r>
    </w:p>
    <w:p w14:paraId="5737C817" w14:textId="77777777" w:rsidR="00870390" w:rsidRPr="00CC0526" w:rsidRDefault="004B459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C0526">
        <w:rPr>
          <w:rFonts w:ascii="Palatino Linotype" w:eastAsia="Palatino Linotype" w:hAnsi="Palatino Linotype" w:cs="Palatino Linotype"/>
          <w:i/>
          <w:sz w:val="22"/>
          <w:szCs w:val="22"/>
        </w:rPr>
        <w:t>“SOLICITO EL ANTEPROYECTO PRESUPUESTAL DEL 2023 PARA LA UNIDAD DE TRANSPARENCIA</w:t>
      </w:r>
      <w:proofErr w:type="gramStart"/>
      <w:r w:rsidRPr="00CC0526">
        <w:rPr>
          <w:rFonts w:ascii="Palatino Linotype" w:eastAsia="Palatino Linotype" w:hAnsi="Palatino Linotype" w:cs="Palatino Linotype"/>
          <w:i/>
          <w:sz w:val="22"/>
          <w:szCs w:val="22"/>
        </w:rPr>
        <w:t>”(</w:t>
      </w:r>
      <w:proofErr w:type="gramEnd"/>
      <w:r w:rsidRPr="00CC0526">
        <w:rPr>
          <w:rFonts w:ascii="Palatino Linotype" w:eastAsia="Palatino Linotype" w:hAnsi="Palatino Linotype" w:cs="Palatino Linotype"/>
          <w:i/>
          <w:sz w:val="22"/>
          <w:szCs w:val="22"/>
        </w:rPr>
        <w:t>sic)</w:t>
      </w:r>
    </w:p>
    <w:p w14:paraId="12040DE6" w14:textId="77777777" w:rsidR="00870390" w:rsidRPr="00CC0526" w:rsidRDefault="004B4591">
      <w:pPr>
        <w:spacing w:before="240" w:after="240" w:line="360" w:lineRule="auto"/>
        <w:ind w:right="900"/>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no adjuntó archivos.</w:t>
      </w:r>
    </w:p>
    <w:p w14:paraId="4095E77A"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Modalidad de Entrega:</w:t>
      </w:r>
      <w:r w:rsidRPr="00CC0526">
        <w:rPr>
          <w:rFonts w:ascii="Palatino Linotype" w:eastAsia="Palatino Linotype" w:hAnsi="Palatino Linotype" w:cs="Palatino Linotype"/>
        </w:rPr>
        <w:t xml:space="preserve"> A través de SAIMEX.</w:t>
      </w:r>
    </w:p>
    <w:p w14:paraId="51DE12A1"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lastRenderedPageBreak/>
        <w:t xml:space="preserve">2. Solicitud de Aclaración. </w:t>
      </w:r>
      <w:r w:rsidRPr="00CC0526">
        <w:rPr>
          <w:rFonts w:ascii="Palatino Linotype" w:eastAsia="Palatino Linotype" w:hAnsi="Palatino Linotype" w:cs="Palatino Linotype"/>
        </w:rPr>
        <w:t xml:space="preserve">Con fecha </w:t>
      </w:r>
      <w:r w:rsidRPr="00CC0526">
        <w:rPr>
          <w:rFonts w:ascii="Palatino Linotype" w:eastAsia="Palatino Linotype" w:hAnsi="Palatino Linotype" w:cs="Palatino Linotype"/>
          <w:b/>
        </w:rPr>
        <w:t>diecinueve de diciembre de dos mil veintidós</w:t>
      </w:r>
      <w:r w:rsidRPr="00CC0526">
        <w:rPr>
          <w:rFonts w:ascii="Palatino Linotype" w:eastAsia="Palatino Linotype" w:hAnsi="Palatino Linotype" w:cs="Palatino Linotype"/>
        </w:rPr>
        <w:t xml:space="preserve">, el sujeto obligado requirió a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aclarara la solicitud de información pública planteadas, en los siguientes términos:</w:t>
      </w:r>
    </w:p>
    <w:p w14:paraId="4F7D8620" w14:textId="77777777" w:rsidR="00870390" w:rsidRPr="00CC0526" w:rsidRDefault="004B4591">
      <w:pPr>
        <w:spacing w:before="240" w:after="24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8F5916" w14:textId="77777777" w:rsidR="00870390" w:rsidRPr="00CC0526" w:rsidRDefault="004B4591">
      <w:pPr>
        <w:spacing w:before="240" w:after="240"/>
        <w:ind w:left="851" w:right="902"/>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CC0526">
        <w:rPr>
          <w:rFonts w:ascii="Palatino Linotype" w:eastAsia="Palatino Linotype" w:hAnsi="Palatino Linotype" w:cs="Palatino Linotype"/>
          <w:i/>
          <w:sz w:val="22"/>
          <w:szCs w:val="22"/>
        </w:rPr>
        <w:t>sic</w:t>
      </w:r>
      <w:proofErr w:type="gramEnd"/>
      <w:r w:rsidRPr="00CC0526">
        <w:rPr>
          <w:rFonts w:ascii="Palatino Linotype" w:eastAsia="Palatino Linotype" w:hAnsi="Palatino Linotype" w:cs="Palatino Linotype"/>
          <w:i/>
          <w:sz w:val="22"/>
          <w:szCs w:val="22"/>
        </w:rPr>
        <w:t>)</w:t>
      </w:r>
    </w:p>
    <w:p w14:paraId="1F596435"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 xml:space="preserve">3. Aclaración. </w:t>
      </w:r>
      <w:r w:rsidRPr="00CC0526">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CC0526">
        <w:rPr>
          <w:rFonts w:ascii="Palatino Linotype" w:eastAsia="Palatino Linotype" w:hAnsi="Palatino Linotype" w:cs="Palatino Linotype"/>
          <w:b/>
        </w:rPr>
        <w:t xml:space="preserve">veintiuno de diciembre de dos mil veintidós, </w:t>
      </w:r>
      <w:r w:rsidRPr="00CC0526">
        <w:rPr>
          <w:rFonts w:ascii="Palatino Linotype" w:eastAsia="Palatino Linotype" w:hAnsi="Palatino Linotype" w:cs="Palatino Linotype"/>
        </w:rPr>
        <w:t xml:space="preserve">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determinó archivar la solicitud de información como concluida, manifestando lo siguiente:</w:t>
      </w:r>
    </w:p>
    <w:p w14:paraId="4365F61B" w14:textId="77777777" w:rsidR="00870390" w:rsidRPr="00CC0526" w:rsidRDefault="004B4591">
      <w:pPr>
        <w:spacing w:before="240" w:after="240"/>
        <w:ind w:left="851" w:right="902"/>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i/>
          <w:sz w:val="22"/>
          <w:szCs w:val="22"/>
        </w:rPr>
        <w:t>“...LA SOLICITUD ES MUY ESPECÍFICA...” (</w:t>
      </w:r>
      <w:proofErr w:type="gramStart"/>
      <w:r w:rsidRPr="00CC0526">
        <w:rPr>
          <w:rFonts w:ascii="Palatino Linotype" w:eastAsia="Palatino Linotype" w:hAnsi="Palatino Linotype" w:cs="Palatino Linotype"/>
          <w:i/>
          <w:sz w:val="22"/>
          <w:szCs w:val="22"/>
        </w:rPr>
        <w:t>sic</w:t>
      </w:r>
      <w:proofErr w:type="gramEnd"/>
      <w:r w:rsidRPr="00CC0526">
        <w:rPr>
          <w:rFonts w:ascii="Palatino Linotype" w:eastAsia="Palatino Linotype" w:hAnsi="Palatino Linotype" w:cs="Palatino Linotype"/>
          <w:i/>
          <w:sz w:val="22"/>
          <w:szCs w:val="22"/>
        </w:rPr>
        <w:t>)</w:t>
      </w:r>
    </w:p>
    <w:p w14:paraId="399F5422" w14:textId="77777777" w:rsidR="00870390" w:rsidRPr="00CC0526" w:rsidRDefault="004B4591">
      <w:pPr>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4. Respuesta. </w:t>
      </w:r>
      <w:r w:rsidRPr="00CC0526">
        <w:rPr>
          <w:rFonts w:ascii="Palatino Linotype" w:eastAsia="Palatino Linotype" w:hAnsi="Palatino Linotype" w:cs="Palatino Linotype"/>
        </w:rPr>
        <w:t xml:space="preserve">De las constancias que obran en SAIMEX, se observa que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no emitió respuesta a la solicitud de información formulada por la </w:t>
      </w:r>
      <w:proofErr w:type="gramStart"/>
      <w:r w:rsidRPr="00CC0526">
        <w:rPr>
          <w:rFonts w:ascii="Palatino Linotype" w:eastAsia="Palatino Linotype" w:hAnsi="Palatino Linotype" w:cs="Palatino Linotype"/>
        </w:rPr>
        <w:t>persona</w:t>
      </w:r>
      <w:proofErr w:type="gramEnd"/>
      <w:r w:rsidRPr="00CC0526">
        <w:rPr>
          <w:rFonts w:ascii="Palatino Linotype" w:eastAsia="Palatino Linotype" w:hAnsi="Palatino Linotype" w:cs="Palatino Linotype"/>
        </w:rPr>
        <w:t xml:space="preserve"> solicitante.</w:t>
      </w:r>
    </w:p>
    <w:p w14:paraId="306B6C87"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 xml:space="preserve">5. Interposición del recurso de revisión. </w:t>
      </w:r>
      <w:r w:rsidRPr="00CC0526">
        <w:rPr>
          <w:rFonts w:ascii="Palatino Linotype" w:eastAsia="Palatino Linotype" w:hAnsi="Palatino Linotype" w:cs="Palatino Linotype"/>
        </w:rPr>
        <w:t xml:space="preserve">Inconforme la persona solicitante con la falta de respuesta del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en fecha </w:t>
      </w:r>
      <w:r w:rsidRPr="00CC0526">
        <w:rPr>
          <w:rFonts w:ascii="Palatino Linotype" w:eastAsia="Palatino Linotype" w:hAnsi="Palatino Linotype" w:cs="Palatino Linotype"/>
          <w:b/>
        </w:rPr>
        <w:t xml:space="preserve">treinta de enero de dos mil </w:t>
      </w:r>
      <w:proofErr w:type="spellStart"/>
      <w:r w:rsidRPr="00CC0526">
        <w:rPr>
          <w:rFonts w:ascii="Palatino Linotype" w:eastAsia="Palatino Linotype" w:hAnsi="Palatino Linotype" w:cs="Palatino Linotype"/>
          <w:b/>
        </w:rPr>
        <w:lastRenderedPageBreak/>
        <w:t>veintrés</w:t>
      </w:r>
      <w:proofErr w:type="spellEnd"/>
      <w:r w:rsidRPr="00CC0526">
        <w:rPr>
          <w:rFonts w:ascii="Palatino Linotype" w:eastAsia="Palatino Linotype" w:hAnsi="Palatino Linotype" w:cs="Palatino Linotype"/>
          <w:b/>
        </w:rPr>
        <w:t>,</w:t>
      </w:r>
      <w:r w:rsidRPr="00CC0526">
        <w:rPr>
          <w:rFonts w:ascii="Palatino Linotype" w:eastAsia="Palatino Linotype" w:hAnsi="Palatino Linotype" w:cs="Palatino Linotype"/>
        </w:rPr>
        <w:t xml:space="preserve"> interpuso el recurso de revisión a través de </w:t>
      </w:r>
      <w:r w:rsidRPr="00CC0526">
        <w:rPr>
          <w:rFonts w:ascii="Palatino Linotype" w:eastAsia="Palatino Linotype" w:hAnsi="Palatino Linotype" w:cs="Palatino Linotype"/>
          <w:b/>
        </w:rPr>
        <w:t xml:space="preserve">SAIMEX, </w:t>
      </w:r>
      <w:r w:rsidRPr="00CC0526">
        <w:rPr>
          <w:rFonts w:ascii="Palatino Linotype" w:eastAsia="Palatino Linotype" w:hAnsi="Palatino Linotype" w:cs="Palatino Linotype"/>
        </w:rPr>
        <w:t>en donde se manifestó de la siguiente manera:</w:t>
      </w:r>
    </w:p>
    <w:p w14:paraId="242F3828" w14:textId="77777777" w:rsidR="00870390" w:rsidRPr="00CC0526" w:rsidRDefault="004B4591">
      <w:pPr>
        <w:tabs>
          <w:tab w:val="left" w:pos="2745"/>
        </w:tabs>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Acto impugnado: </w:t>
      </w:r>
    </w:p>
    <w:p w14:paraId="428A2A73" w14:textId="77777777" w:rsidR="00870390" w:rsidRPr="00CC0526" w:rsidRDefault="004B4591">
      <w:pPr>
        <w:tabs>
          <w:tab w:val="left" w:pos="2745"/>
        </w:tabs>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“NO ENTREGA INFORMACIÓN</w:t>
      </w:r>
      <w:proofErr w:type="gramStart"/>
      <w:r w:rsidRPr="00CC0526">
        <w:rPr>
          <w:rFonts w:ascii="Palatino Linotype" w:eastAsia="Palatino Linotype" w:hAnsi="Palatino Linotype" w:cs="Palatino Linotype"/>
          <w:i/>
          <w:sz w:val="22"/>
          <w:szCs w:val="22"/>
        </w:rPr>
        <w:t>“ (</w:t>
      </w:r>
      <w:proofErr w:type="gramEnd"/>
      <w:r w:rsidRPr="00CC0526">
        <w:rPr>
          <w:rFonts w:ascii="Palatino Linotype" w:eastAsia="Palatino Linotype" w:hAnsi="Palatino Linotype" w:cs="Palatino Linotype"/>
          <w:i/>
          <w:sz w:val="22"/>
          <w:szCs w:val="22"/>
        </w:rPr>
        <w:t>sic)</w:t>
      </w:r>
    </w:p>
    <w:p w14:paraId="498B6866" w14:textId="77777777" w:rsidR="00870390" w:rsidRPr="00CC0526" w:rsidRDefault="004B4591">
      <w:pPr>
        <w:spacing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Y Razones o motivos de inconformidad</w:t>
      </w:r>
      <w:r w:rsidRPr="00CC0526">
        <w:rPr>
          <w:rFonts w:ascii="Palatino Linotype" w:eastAsia="Palatino Linotype" w:hAnsi="Palatino Linotype" w:cs="Palatino Linotype"/>
        </w:rPr>
        <w:t>:</w:t>
      </w:r>
    </w:p>
    <w:p w14:paraId="0430FD1B" w14:textId="77777777" w:rsidR="00870390" w:rsidRPr="00CC0526" w:rsidRDefault="004B459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CC0526">
        <w:rPr>
          <w:rFonts w:ascii="Palatino Linotype" w:eastAsia="Palatino Linotype" w:hAnsi="Palatino Linotype" w:cs="Palatino Linotype"/>
          <w:i/>
          <w:sz w:val="22"/>
          <w:szCs w:val="22"/>
        </w:rPr>
        <w:t xml:space="preserve"> “NO ENTREGA INFORMACIÓN.” (</w:t>
      </w:r>
      <w:proofErr w:type="gramStart"/>
      <w:r w:rsidRPr="00CC0526">
        <w:rPr>
          <w:rFonts w:ascii="Palatino Linotype" w:eastAsia="Palatino Linotype" w:hAnsi="Palatino Linotype" w:cs="Palatino Linotype"/>
          <w:i/>
          <w:sz w:val="22"/>
          <w:szCs w:val="22"/>
        </w:rPr>
        <w:t>sic</w:t>
      </w:r>
      <w:proofErr w:type="gramEnd"/>
      <w:r w:rsidRPr="00CC0526">
        <w:rPr>
          <w:rFonts w:ascii="Palatino Linotype" w:eastAsia="Palatino Linotype" w:hAnsi="Palatino Linotype" w:cs="Palatino Linotype"/>
          <w:i/>
          <w:sz w:val="22"/>
          <w:szCs w:val="22"/>
        </w:rPr>
        <w:t>)</w:t>
      </w:r>
    </w:p>
    <w:p w14:paraId="666AA56F"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b/>
        </w:rPr>
        <w:t xml:space="preserve">6. Turno. </w:t>
      </w:r>
      <w:r w:rsidRPr="00CC052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C0526">
        <w:rPr>
          <w:rFonts w:ascii="Palatino Linotype" w:eastAsia="Palatino Linotype" w:hAnsi="Palatino Linotype" w:cs="Palatino Linotype"/>
          <w:b/>
        </w:rPr>
        <w:t xml:space="preserve">Guadalupe Ramírez Peña, </w:t>
      </w:r>
      <w:r w:rsidRPr="00CC0526">
        <w:rPr>
          <w:rFonts w:ascii="Palatino Linotype" w:eastAsia="Palatino Linotype" w:hAnsi="Palatino Linotype" w:cs="Palatino Linotype"/>
        </w:rPr>
        <w:t xml:space="preserve">a efecto de que analizara sobre su admisión o su </w:t>
      </w:r>
      <w:proofErr w:type="spellStart"/>
      <w:r w:rsidRPr="00CC0526">
        <w:rPr>
          <w:rFonts w:ascii="Palatino Linotype" w:eastAsia="Palatino Linotype" w:hAnsi="Palatino Linotype" w:cs="Palatino Linotype"/>
        </w:rPr>
        <w:t>desechamiento</w:t>
      </w:r>
      <w:proofErr w:type="spellEnd"/>
      <w:r w:rsidRPr="00CC0526">
        <w:rPr>
          <w:rFonts w:ascii="Palatino Linotype" w:eastAsia="Palatino Linotype" w:hAnsi="Palatino Linotype" w:cs="Palatino Linotype"/>
        </w:rPr>
        <w:t>.</w:t>
      </w:r>
    </w:p>
    <w:p w14:paraId="24598F1C"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7. Admisión del Recurso de revisión.</w:t>
      </w:r>
      <w:r w:rsidRPr="00CC0526">
        <w:rPr>
          <w:rFonts w:ascii="Palatino Linotype" w:eastAsia="Palatino Linotype" w:hAnsi="Palatino Linotype" w:cs="Palatino Linotype"/>
        </w:rPr>
        <w:t xml:space="preserve"> Con fecha</w:t>
      </w:r>
      <w:r w:rsidRPr="00CC0526">
        <w:rPr>
          <w:rFonts w:ascii="Palatino Linotype" w:eastAsia="Palatino Linotype" w:hAnsi="Palatino Linotype" w:cs="Palatino Linotype"/>
          <w:b/>
        </w:rPr>
        <w:t xml:space="preserve"> dos de febrero de dos mil veintitrés, </w:t>
      </w:r>
      <w:r w:rsidRPr="00CC052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presentara su informe justificado.</w:t>
      </w:r>
    </w:p>
    <w:p w14:paraId="1AD3DB59" w14:textId="77777777" w:rsidR="00870390" w:rsidRPr="00CC0526" w:rsidRDefault="004B4591">
      <w:pPr>
        <w:spacing w:before="240" w:after="240" w:line="360" w:lineRule="auto"/>
        <w:ind w:right="49"/>
        <w:jc w:val="both"/>
        <w:rPr>
          <w:rFonts w:ascii="Palatino Linotype" w:eastAsia="Palatino Linotype" w:hAnsi="Palatino Linotype" w:cs="Palatino Linotype"/>
        </w:rPr>
      </w:pPr>
      <w:bookmarkStart w:id="2" w:name="_heading=h.2s8eyo1" w:colFirst="0" w:colLast="0"/>
      <w:bookmarkEnd w:id="2"/>
      <w:r w:rsidRPr="00CC0526">
        <w:rPr>
          <w:rFonts w:ascii="Palatino Linotype" w:eastAsia="Palatino Linotype" w:hAnsi="Palatino Linotype" w:cs="Palatino Linotype"/>
          <w:b/>
        </w:rPr>
        <w:t>8. Manifestaciones</w:t>
      </w:r>
      <w:r w:rsidRPr="00CC0526">
        <w:rPr>
          <w:rFonts w:ascii="Palatino Linotype" w:eastAsia="Palatino Linotype" w:hAnsi="Palatino Linotype" w:cs="Palatino Linotype"/>
        </w:rPr>
        <w:t xml:space="preserve">. De las constancias que integran el expediente electrónico en que se actúa se advierte que en fecha </w:t>
      </w:r>
      <w:r w:rsidRPr="00CC0526">
        <w:rPr>
          <w:rFonts w:ascii="Palatino Linotype" w:eastAsia="Palatino Linotype" w:hAnsi="Palatino Linotype" w:cs="Palatino Linotype"/>
          <w:b/>
        </w:rPr>
        <w:t xml:space="preserve">nueve de febrero de dos mil veintidós, </w:t>
      </w:r>
      <w:r w:rsidRPr="00CC0526">
        <w:rPr>
          <w:rFonts w:ascii="Palatino Linotype" w:eastAsia="Palatino Linotype" w:hAnsi="Palatino Linotype" w:cs="Palatino Linotype"/>
        </w:rPr>
        <w:t xml:space="preserve">el </w:t>
      </w:r>
      <w:r w:rsidRPr="00CC0526">
        <w:rPr>
          <w:rFonts w:ascii="Palatino Linotype" w:eastAsia="Palatino Linotype" w:hAnsi="Palatino Linotype" w:cs="Palatino Linotype"/>
          <w:b/>
        </w:rPr>
        <w:t xml:space="preserve">Sujeto </w:t>
      </w:r>
      <w:r w:rsidRPr="00CC0526">
        <w:rPr>
          <w:rFonts w:ascii="Palatino Linotype" w:eastAsia="Palatino Linotype" w:hAnsi="Palatino Linotype" w:cs="Palatino Linotype"/>
          <w:b/>
        </w:rPr>
        <w:lastRenderedPageBreak/>
        <w:t>Obligado</w:t>
      </w:r>
      <w:r w:rsidRPr="00CC0526">
        <w:rPr>
          <w:rFonts w:ascii="Palatino Linotype" w:eastAsia="Palatino Linotype" w:hAnsi="Palatino Linotype" w:cs="Palatino Linotype"/>
        </w:rPr>
        <w:t xml:space="preserve"> remitió el escrito emitido por el Titular de la Unidad de Transparencia, mediante el cual manifiesta lo siguiente:</w:t>
      </w:r>
    </w:p>
    <w:p w14:paraId="4C92A552"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 xml:space="preserve">“Derivado de lo anterior le informo que este Sujeto Obligado procedió a realizar un análisis de la solicitud que nos ocupa misma que fue turnada al Servidor Público Habilitado poseedor de la información, mismo que informa que el “ANTEPROYECTO DE LA UNIDAD DE TRANSPARENCIA 2023”, aún no se aprueba en Cabildo, en cuanto este sea aprobado se hará </w:t>
      </w:r>
      <w:proofErr w:type="spellStart"/>
      <w:r w:rsidRPr="00CC0526">
        <w:rPr>
          <w:rFonts w:ascii="Palatino Linotype" w:eastAsia="Palatino Linotype" w:hAnsi="Palatino Linotype" w:cs="Palatino Linotype"/>
          <w:i/>
          <w:sz w:val="22"/>
          <w:szCs w:val="22"/>
        </w:rPr>
        <w:t>publico</w:t>
      </w:r>
      <w:proofErr w:type="spellEnd"/>
      <w:r w:rsidRPr="00CC0526">
        <w:rPr>
          <w:rFonts w:ascii="Palatino Linotype" w:eastAsia="Palatino Linotype" w:hAnsi="Palatino Linotype" w:cs="Palatino Linotype"/>
          <w:i/>
          <w:sz w:val="22"/>
          <w:szCs w:val="22"/>
        </w:rPr>
        <w:t xml:space="preserve"> dentro de los medios destinados para ello.” (</w:t>
      </w:r>
      <w:proofErr w:type="gramStart"/>
      <w:r w:rsidRPr="00CC0526">
        <w:rPr>
          <w:rFonts w:ascii="Palatino Linotype" w:eastAsia="Palatino Linotype" w:hAnsi="Palatino Linotype" w:cs="Palatino Linotype"/>
          <w:i/>
          <w:sz w:val="22"/>
          <w:szCs w:val="22"/>
        </w:rPr>
        <w:t>sic</w:t>
      </w:r>
      <w:proofErr w:type="gramEnd"/>
      <w:r w:rsidRPr="00CC0526">
        <w:rPr>
          <w:rFonts w:ascii="Palatino Linotype" w:eastAsia="Palatino Linotype" w:hAnsi="Palatino Linotype" w:cs="Palatino Linotype"/>
          <w:i/>
          <w:sz w:val="22"/>
          <w:szCs w:val="22"/>
        </w:rPr>
        <w:t>)</w:t>
      </w:r>
    </w:p>
    <w:p w14:paraId="30DD1946"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Una vez analizado el documento, se determinó hacerlo del conocimiento de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con la finalidad de que manifestara lo que a su derecho estimara conveniente, siendo omisa en ejercer dicha prerrogativa.</w:t>
      </w:r>
    </w:p>
    <w:p w14:paraId="2D1F6E25" w14:textId="77777777" w:rsidR="00870390" w:rsidRPr="00CC0526" w:rsidRDefault="004B4591">
      <w:pPr>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9. Cierre de instrucción. </w:t>
      </w:r>
      <w:r w:rsidRPr="00CC052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C0526">
        <w:rPr>
          <w:rFonts w:ascii="Palatino Linotype" w:eastAsia="Palatino Linotype" w:hAnsi="Palatino Linotype" w:cs="Palatino Linotype"/>
          <w:b/>
        </w:rPr>
        <w:t>veintiuno de febrero de dos mil veintitrés</w:t>
      </w:r>
      <w:r w:rsidRPr="00CC052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9D14182"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BCAD751" w14:textId="77777777" w:rsidR="00870390" w:rsidRPr="00CC0526" w:rsidRDefault="004B4591">
      <w:pPr>
        <w:widowControl w:val="0"/>
        <w:spacing w:before="240" w:after="240" w:line="360" w:lineRule="auto"/>
        <w:jc w:val="center"/>
        <w:rPr>
          <w:rFonts w:ascii="Palatino Linotype" w:eastAsia="Palatino Linotype" w:hAnsi="Palatino Linotype" w:cs="Palatino Linotype"/>
          <w:b/>
        </w:rPr>
      </w:pPr>
      <w:r w:rsidRPr="00CC0526">
        <w:rPr>
          <w:rFonts w:ascii="Palatino Linotype" w:eastAsia="Palatino Linotype" w:hAnsi="Palatino Linotype" w:cs="Palatino Linotype"/>
          <w:b/>
        </w:rPr>
        <w:t>II. C O N S I D E R A N D O S</w:t>
      </w:r>
    </w:p>
    <w:p w14:paraId="0FB31605"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Primero. Competencia.</w:t>
      </w:r>
      <w:r w:rsidRPr="00CC0526">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CC0526">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4607E41" w14:textId="77777777" w:rsidR="00870390" w:rsidRPr="00CC0526" w:rsidRDefault="004B4591">
      <w:pPr>
        <w:pBdr>
          <w:top w:val="nil"/>
          <w:left w:val="nil"/>
          <w:bottom w:val="nil"/>
          <w:right w:val="nil"/>
          <w:between w:val="nil"/>
        </w:pBdr>
        <w:spacing w:before="240" w:after="240" w:line="360" w:lineRule="auto"/>
        <w:jc w:val="both"/>
      </w:pPr>
      <w:bookmarkStart w:id="3" w:name="_heading=h.tyjcwt" w:colFirst="0" w:colLast="0"/>
      <w:bookmarkEnd w:id="3"/>
      <w:r w:rsidRPr="00CC0526">
        <w:rPr>
          <w:rFonts w:ascii="Palatino Linotype" w:eastAsia="Palatino Linotype" w:hAnsi="Palatino Linotype" w:cs="Palatino Linotype"/>
          <w:b/>
        </w:rPr>
        <w:t xml:space="preserve">Segundo. Oportunidad y </w:t>
      </w:r>
      <w:proofErr w:type="spellStart"/>
      <w:r w:rsidRPr="00CC0526">
        <w:rPr>
          <w:rFonts w:ascii="Palatino Linotype" w:eastAsia="Palatino Linotype" w:hAnsi="Palatino Linotype" w:cs="Palatino Linotype"/>
          <w:b/>
        </w:rPr>
        <w:t>Procedibilidad</w:t>
      </w:r>
      <w:proofErr w:type="spellEnd"/>
      <w:r w:rsidRPr="00CC0526">
        <w:rPr>
          <w:rFonts w:ascii="Palatino Linotype" w:eastAsia="Palatino Linotype" w:hAnsi="Palatino Linotype" w:cs="Palatino Linotype"/>
          <w:b/>
        </w:rPr>
        <w:t xml:space="preserve"> del Recurso de Revisión</w:t>
      </w:r>
      <w:r w:rsidRPr="00CC0526">
        <w:rPr>
          <w:rFonts w:ascii="Palatino Linotype" w:eastAsia="Palatino Linotype" w:hAnsi="Palatino Linotype" w:cs="Palatino Linotype"/>
        </w:rPr>
        <w:t>. Es de precisar que la</w:t>
      </w:r>
      <w:r w:rsidRPr="00CC0526">
        <w:rPr>
          <w:rFonts w:ascii="Palatino Linotype" w:eastAsia="Palatino Linotype" w:hAnsi="Palatino Linotype" w:cs="Palatino Linotype"/>
          <w:b/>
        </w:rPr>
        <w:t xml:space="preserve"> </w:t>
      </w:r>
      <w:r w:rsidRPr="00CC0526">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64D8658B" w14:textId="77777777" w:rsidR="00870390" w:rsidRPr="00CC0526" w:rsidRDefault="004B4591">
      <w:pPr>
        <w:pBdr>
          <w:top w:val="nil"/>
          <w:left w:val="nil"/>
          <w:bottom w:val="nil"/>
          <w:right w:val="nil"/>
          <w:between w:val="nil"/>
        </w:pBdr>
        <w:spacing w:before="120" w:after="120"/>
        <w:ind w:left="851" w:right="851"/>
        <w:jc w:val="both"/>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 xml:space="preserve">Artículo 163. </w:t>
      </w:r>
      <w:r w:rsidRPr="00CC0526">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5CBC6ED8" w14:textId="77777777" w:rsidR="00870390" w:rsidRPr="00CC0526" w:rsidRDefault="004B4591">
      <w:pPr>
        <w:pBdr>
          <w:top w:val="nil"/>
          <w:left w:val="nil"/>
          <w:bottom w:val="nil"/>
          <w:right w:val="nil"/>
          <w:between w:val="nil"/>
        </w:pBdr>
        <w:spacing w:before="120" w:after="120"/>
        <w:ind w:left="851" w:right="851"/>
        <w:jc w:val="both"/>
      </w:pPr>
      <w:r w:rsidRPr="00CC0526">
        <w:rPr>
          <w:rFonts w:ascii="Palatino Linotype" w:eastAsia="Palatino Linotype" w:hAnsi="Palatino Linotype" w:cs="Palatino Linotype"/>
          <w:i/>
          <w:sz w:val="22"/>
          <w:szCs w:val="22"/>
        </w:rPr>
        <w:t>…</w:t>
      </w:r>
    </w:p>
    <w:p w14:paraId="43F53D25" w14:textId="77777777" w:rsidR="00870390" w:rsidRPr="00CC0526" w:rsidRDefault="004B4591">
      <w:pPr>
        <w:pBdr>
          <w:top w:val="nil"/>
          <w:left w:val="nil"/>
          <w:bottom w:val="nil"/>
          <w:right w:val="nil"/>
          <w:between w:val="nil"/>
        </w:pBdr>
        <w:spacing w:before="120" w:after="120"/>
        <w:ind w:left="851" w:right="851"/>
        <w:jc w:val="both"/>
      </w:pPr>
      <w:r w:rsidRPr="00CC0526">
        <w:rPr>
          <w:rFonts w:ascii="Palatino Linotype" w:eastAsia="Palatino Linotype" w:hAnsi="Palatino Linotype" w:cs="Palatino Linotype"/>
          <w:b/>
          <w:i/>
          <w:sz w:val="22"/>
          <w:szCs w:val="22"/>
        </w:rPr>
        <w:t>Artículo 166.</w:t>
      </w:r>
      <w:r w:rsidRPr="00CC0526">
        <w:rPr>
          <w:rFonts w:ascii="Palatino Linotype" w:eastAsia="Palatino Linotype" w:hAnsi="Palatino Linotype" w:cs="Palatino Linotype"/>
          <w:i/>
          <w:sz w:val="22"/>
          <w:szCs w:val="22"/>
        </w:rPr>
        <w:t xml:space="preserve"> […]</w:t>
      </w:r>
    </w:p>
    <w:p w14:paraId="323784C4" w14:textId="77777777" w:rsidR="00870390" w:rsidRPr="00CC0526" w:rsidRDefault="004B4591">
      <w:pPr>
        <w:pBdr>
          <w:top w:val="nil"/>
          <w:left w:val="nil"/>
          <w:bottom w:val="nil"/>
          <w:right w:val="nil"/>
          <w:between w:val="nil"/>
        </w:pBdr>
        <w:spacing w:before="120" w:after="120"/>
        <w:ind w:left="851" w:right="851"/>
        <w:jc w:val="both"/>
      </w:pPr>
      <w:r w:rsidRPr="00CC0526">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14:paraId="16ED2241"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sidRPr="00CC0526">
        <w:rPr>
          <w:rFonts w:ascii="Palatino Linotype" w:eastAsia="Palatino Linotype" w:hAnsi="Palatino Linotype" w:cs="Palatino Linotype"/>
        </w:rPr>
        <w:lastRenderedPageBreak/>
        <w:t>días hábiles, sin que los Sujetos Obligados entreguen la respuesta a la solicitud de información, ésta se considera negada; por lo que al solicitante le asiste el derecho para presentar el recurso de revisión.</w:t>
      </w:r>
    </w:p>
    <w:p w14:paraId="2247E34B"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AE77941"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Por su parte, el artículo 178 del citado ordenamiento, en su parte conducente establece:</w:t>
      </w:r>
    </w:p>
    <w:p w14:paraId="5D23979D" w14:textId="77777777" w:rsidR="00870390" w:rsidRPr="00CC0526" w:rsidRDefault="004B4591">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 xml:space="preserve">Artículo 178. </w:t>
      </w:r>
      <w:r w:rsidRPr="00CC052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C0526">
        <w:rPr>
          <w:rFonts w:ascii="Palatino Linotype" w:eastAsia="Palatino Linotype" w:hAnsi="Palatino Linotype" w:cs="Palatino Linotype"/>
          <w:b/>
          <w:i/>
          <w:sz w:val="22"/>
          <w:szCs w:val="22"/>
        </w:rPr>
        <w:t>.</w:t>
      </w:r>
    </w:p>
    <w:p w14:paraId="397C5C8B" w14:textId="77777777" w:rsidR="00870390" w:rsidRPr="00CC0526" w:rsidRDefault="004B4591">
      <w:pPr>
        <w:pBdr>
          <w:top w:val="nil"/>
          <w:left w:val="nil"/>
          <w:bottom w:val="nil"/>
          <w:right w:val="nil"/>
          <w:between w:val="nil"/>
        </w:pBdr>
        <w:spacing w:line="276" w:lineRule="auto"/>
        <w:ind w:left="851" w:right="851"/>
        <w:jc w:val="both"/>
      </w:pPr>
      <w:r w:rsidRPr="00CC052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F719A8"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CA04815"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BF9FF74"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C0526">
        <w:rPr>
          <w:rFonts w:ascii="Palatino Linotype" w:eastAsia="Palatino Linotype" w:hAnsi="Palatino Linotype" w:cs="Palatino Linotype"/>
        </w:rPr>
        <w:t>desechamiento</w:t>
      </w:r>
      <w:proofErr w:type="spellEnd"/>
      <w:r w:rsidRPr="00CC0526">
        <w:rPr>
          <w:rFonts w:ascii="Palatino Linotype" w:eastAsia="Palatino Linotype" w:hAnsi="Palatino Linotype" w:cs="Palatino Linotype"/>
        </w:rPr>
        <w:t xml:space="preserve"> del mismo.</w:t>
      </w:r>
    </w:p>
    <w:p w14:paraId="40C9FD53"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CC0526">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2008407B" w14:textId="77777777" w:rsidR="00870390" w:rsidRPr="00CC0526" w:rsidRDefault="004B4591">
      <w:pPr>
        <w:pBdr>
          <w:top w:val="nil"/>
          <w:left w:val="nil"/>
          <w:bottom w:val="nil"/>
          <w:right w:val="nil"/>
          <w:between w:val="nil"/>
        </w:pBdr>
        <w:spacing w:line="276" w:lineRule="auto"/>
        <w:ind w:left="851" w:right="851"/>
        <w:jc w:val="both"/>
      </w:pPr>
      <w:r w:rsidRPr="00CC0526">
        <w:rPr>
          <w:rFonts w:ascii="Palatino Linotype" w:eastAsia="Palatino Linotype" w:hAnsi="Palatino Linotype" w:cs="Palatino Linotype"/>
          <w:b/>
          <w:i/>
          <w:sz w:val="22"/>
          <w:szCs w:val="22"/>
        </w:rPr>
        <w:t>“CRITERIO 0001-15. NEGATIVA FICTA. PLAZO PARA INTERPONER EL RECURSO DE REVISIÓN TRATÁNDOSE DE</w:t>
      </w:r>
      <w:r w:rsidRPr="00CC052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CC0526">
        <w:rPr>
          <w:rFonts w:ascii="Palatino Linotype" w:eastAsia="Palatino Linotype" w:hAnsi="Palatino Linotype" w:cs="Palatino Linotype"/>
          <w:b/>
          <w:i/>
          <w:sz w:val="22"/>
          <w:szCs w:val="22"/>
        </w:rPr>
        <w:t>se genera la ficción legal de una respuesta en sentido negativo</w:t>
      </w:r>
      <w:r w:rsidRPr="00CC0526">
        <w:rPr>
          <w:rFonts w:ascii="Palatino Linotype" w:eastAsia="Palatino Linotype" w:hAnsi="Palatino Linotype" w:cs="Palatino Linotype"/>
          <w:i/>
          <w:sz w:val="22"/>
          <w:szCs w:val="22"/>
        </w:rPr>
        <w:t>;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C0526">
        <w:rPr>
          <w:rFonts w:ascii="Palatino Linotype" w:eastAsia="Palatino Linotype" w:hAnsi="Palatino Linotype" w:cs="Palatino Linotype"/>
          <w:i/>
        </w:rPr>
        <w:t> </w:t>
      </w:r>
    </w:p>
    <w:p w14:paraId="779E74AA" w14:textId="77777777" w:rsidR="00870390" w:rsidRPr="00CC0526" w:rsidRDefault="004B4591">
      <w:pPr>
        <w:tabs>
          <w:tab w:val="left" w:pos="7938"/>
        </w:tabs>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rPr>
        <w:t xml:space="preserve">Al mismo tiempo, por cuanto hace a la </w:t>
      </w:r>
      <w:proofErr w:type="spellStart"/>
      <w:r w:rsidRPr="00CC0526">
        <w:rPr>
          <w:rFonts w:ascii="Palatino Linotype" w:eastAsia="Palatino Linotype" w:hAnsi="Palatino Linotype" w:cs="Palatino Linotype"/>
        </w:rPr>
        <w:t>procedibilidad</w:t>
      </w:r>
      <w:proofErr w:type="spellEnd"/>
      <w:r w:rsidRPr="00CC052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C0526">
        <w:rPr>
          <w:rFonts w:ascii="Palatino Linotype" w:eastAsia="Palatino Linotype" w:hAnsi="Palatino Linotype" w:cs="Palatino Linotype"/>
          <w:b/>
        </w:rPr>
        <w:t>SAIMEX.</w:t>
      </w:r>
    </w:p>
    <w:p w14:paraId="14EE90A0"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A efecto de sustentar lo anterior, es de suma importancia mencionar que si bien la persona solicitante </w:t>
      </w:r>
      <w:r w:rsidRPr="00CC0526">
        <w:rPr>
          <w:rFonts w:ascii="Palatino Linotype" w:eastAsia="Palatino Linotype" w:hAnsi="Palatino Linotype" w:cs="Palatino Linotype"/>
          <w:b/>
        </w:rPr>
        <w:t xml:space="preserve">no proporcionó nombre </w:t>
      </w:r>
      <w:r w:rsidRPr="00CC0526">
        <w:rPr>
          <w:rFonts w:ascii="Palatino Linotype" w:eastAsia="Palatino Linotype" w:hAnsi="Palatino Linotype" w:cs="Palatino Linotype"/>
        </w:rPr>
        <w:t xml:space="preserve">como se advierte en el detalle de </w:t>
      </w:r>
      <w:r w:rsidRPr="00CC0526">
        <w:rPr>
          <w:rFonts w:ascii="Palatino Linotype" w:eastAsia="Palatino Linotype" w:hAnsi="Palatino Linotype" w:cs="Palatino Linotype"/>
        </w:rPr>
        <w:lastRenderedPageBreak/>
        <w:t>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2F0F23" w14:textId="77777777" w:rsidR="00870390" w:rsidRPr="00CC0526" w:rsidRDefault="004B4591">
      <w:pPr>
        <w:spacing w:before="120" w:after="120"/>
        <w:ind w:left="851" w:right="902"/>
        <w:jc w:val="both"/>
        <w:rPr>
          <w:rFonts w:ascii="Palatino Linotype" w:eastAsia="Palatino Linotype" w:hAnsi="Palatino Linotype" w:cs="Palatino Linotype"/>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Las solicitudes anónimas</w:t>
      </w:r>
      <w:r w:rsidRPr="00CC0526">
        <w:rPr>
          <w:rFonts w:ascii="Palatino Linotype" w:eastAsia="Palatino Linotype" w:hAnsi="Palatino Linotype" w:cs="Palatino Linotype"/>
          <w:i/>
          <w:sz w:val="22"/>
          <w:szCs w:val="22"/>
        </w:rPr>
        <w:t xml:space="preserve">, con nombre incompleto o seudónimo </w:t>
      </w:r>
      <w:r w:rsidRPr="00CC0526">
        <w:rPr>
          <w:rFonts w:ascii="Palatino Linotype" w:eastAsia="Palatino Linotype" w:hAnsi="Palatino Linotype" w:cs="Palatino Linotype"/>
          <w:b/>
          <w:i/>
          <w:sz w:val="22"/>
          <w:szCs w:val="22"/>
        </w:rPr>
        <w:t>serán procedentes para su trámite por parte del sujeto obligado ante quien se presente</w:t>
      </w:r>
      <w:r w:rsidRPr="00CC0526">
        <w:rPr>
          <w:rFonts w:ascii="Palatino Linotype" w:eastAsia="Palatino Linotype" w:hAnsi="Palatino Linotype" w:cs="Palatino Linotype"/>
          <w:i/>
          <w:sz w:val="22"/>
          <w:szCs w:val="22"/>
        </w:rPr>
        <w:t>. No podrá requerirse información adicional con motivo del nombre proporcionado por el solicitante."</w:t>
      </w:r>
    </w:p>
    <w:p w14:paraId="6B64705A"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por lo que, en el presente caso, al haber sido presentado el recurso de revisión vía SAIMEX, dicho requisito resulta innecesario.</w:t>
      </w:r>
    </w:p>
    <w:p w14:paraId="07372735" w14:textId="77777777" w:rsidR="00870390" w:rsidRPr="00CC0526" w:rsidRDefault="004B4591">
      <w:pPr>
        <w:pBdr>
          <w:top w:val="nil"/>
          <w:left w:val="nil"/>
          <w:bottom w:val="nil"/>
          <w:right w:val="nil"/>
          <w:between w:val="nil"/>
        </w:pBdr>
        <w:spacing w:before="240" w:after="240" w:line="360" w:lineRule="auto"/>
        <w:jc w:val="both"/>
      </w:pPr>
      <w:r w:rsidRPr="00CC052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9E7CF21" w14:textId="77777777" w:rsidR="00870390" w:rsidRPr="00CC0526" w:rsidRDefault="004B4591">
      <w:pPr>
        <w:pBdr>
          <w:top w:val="nil"/>
          <w:left w:val="nil"/>
          <w:bottom w:val="nil"/>
          <w:right w:val="nil"/>
          <w:between w:val="nil"/>
        </w:pBdr>
        <w:spacing w:line="276" w:lineRule="auto"/>
        <w:ind w:left="851" w:right="851"/>
        <w:jc w:val="both"/>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 xml:space="preserve">Artículo 179. </w:t>
      </w:r>
      <w:r w:rsidRPr="00CC052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D020BA3" w14:textId="77777777" w:rsidR="00870390" w:rsidRPr="00CC0526" w:rsidRDefault="004B4591">
      <w:pPr>
        <w:pBdr>
          <w:top w:val="nil"/>
          <w:left w:val="nil"/>
          <w:bottom w:val="nil"/>
          <w:right w:val="nil"/>
          <w:between w:val="nil"/>
        </w:pBdr>
        <w:spacing w:line="276" w:lineRule="auto"/>
        <w:ind w:left="1134" w:right="851"/>
        <w:jc w:val="both"/>
      </w:pPr>
      <w:r w:rsidRPr="00CC0526">
        <w:rPr>
          <w:rFonts w:ascii="Palatino Linotype" w:eastAsia="Palatino Linotype" w:hAnsi="Palatino Linotype" w:cs="Palatino Linotype"/>
          <w:i/>
        </w:rPr>
        <w:t>…</w:t>
      </w:r>
    </w:p>
    <w:p w14:paraId="52856692" w14:textId="77777777" w:rsidR="00870390" w:rsidRPr="00CC0526" w:rsidRDefault="004B4591">
      <w:pPr>
        <w:pBdr>
          <w:top w:val="nil"/>
          <w:left w:val="nil"/>
          <w:bottom w:val="nil"/>
          <w:right w:val="nil"/>
          <w:between w:val="nil"/>
        </w:pBdr>
        <w:spacing w:line="276" w:lineRule="auto"/>
        <w:ind w:left="1134" w:right="851"/>
        <w:jc w:val="both"/>
      </w:pPr>
      <w:r w:rsidRPr="00CC0526">
        <w:rPr>
          <w:rFonts w:ascii="Palatino Linotype" w:eastAsia="Palatino Linotype" w:hAnsi="Palatino Linotype" w:cs="Palatino Linotype"/>
          <w:b/>
          <w:i/>
          <w:sz w:val="22"/>
          <w:szCs w:val="22"/>
        </w:rPr>
        <w:t xml:space="preserve">VII. </w:t>
      </w:r>
      <w:r w:rsidRPr="00CC0526">
        <w:rPr>
          <w:rFonts w:ascii="Palatino Linotype" w:eastAsia="Palatino Linotype" w:hAnsi="Palatino Linotype" w:cs="Palatino Linotype"/>
          <w:i/>
          <w:sz w:val="22"/>
          <w:szCs w:val="22"/>
        </w:rPr>
        <w:t>La falta de respuesta a una solicitud de acceso a la información</w:t>
      </w:r>
      <w:r w:rsidRPr="00CC0526">
        <w:rPr>
          <w:rFonts w:ascii="Palatino Linotype" w:eastAsia="Palatino Linotype" w:hAnsi="Palatino Linotype" w:cs="Palatino Linotype"/>
          <w:b/>
          <w:i/>
          <w:sz w:val="22"/>
          <w:szCs w:val="22"/>
        </w:rPr>
        <w:t>;</w:t>
      </w:r>
      <w:r w:rsidRPr="00CC0526">
        <w:rPr>
          <w:rFonts w:ascii="Palatino Linotype" w:eastAsia="Palatino Linotype" w:hAnsi="Palatino Linotype" w:cs="Palatino Linotype"/>
          <w:i/>
          <w:sz w:val="22"/>
          <w:szCs w:val="22"/>
        </w:rPr>
        <w:t>”</w:t>
      </w:r>
    </w:p>
    <w:p w14:paraId="62BCE0B4" w14:textId="77777777" w:rsidR="00870390" w:rsidRPr="00CC0526" w:rsidRDefault="004B45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 xml:space="preserve">estime negado el acceso a la información por la falta de respuesta a una solicitud por el Sujeto Obligado, en este asunto se actualiza la hipótesis jurídica citada, en atención a que 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combate falta de respuesta por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y expresa motivos de inconformidad en contra de dicha circunstancia.</w:t>
      </w:r>
    </w:p>
    <w:p w14:paraId="0305484A" w14:textId="77777777" w:rsidR="00870390" w:rsidRPr="00CC0526" w:rsidRDefault="004B4591">
      <w:pPr>
        <w:tabs>
          <w:tab w:val="left" w:pos="8647"/>
        </w:tabs>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Tercero. Materia de la revisión. </w:t>
      </w:r>
      <w:r w:rsidRPr="00CC0526">
        <w:rPr>
          <w:rFonts w:ascii="Palatino Linotype" w:eastAsia="Palatino Linotype" w:hAnsi="Palatino Linotype" w:cs="Palatino Linotype"/>
        </w:rPr>
        <w:t xml:space="preserve">Este Organismo Garante procede del análisis de los agravios hechos valer por 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CB2EBC3"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 xml:space="preserve">Cuarto. Estudio del asunto. </w:t>
      </w:r>
      <w:r w:rsidRPr="00CC052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 xml:space="preserve">no dio respuesta a la solicitud de información planteada por 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lo que se traduce como la configuración de la </w:t>
      </w:r>
      <w:r w:rsidRPr="00CC0526">
        <w:rPr>
          <w:rFonts w:ascii="Palatino Linotype" w:eastAsia="Palatino Linotype" w:hAnsi="Palatino Linotype" w:cs="Palatino Linotype"/>
          <w:b/>
        </w:rPr>
        <w:t>Negativa Ficta</w:t>
      </w:r>
      <w:r w:rsidRPr="00CC052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no emitió respuesta a la solicitud de información, dentro del plazo legal previsto para ello.</w:t>
      </w:r>
    </w:p>
    <w:p w14:paraId="770B9079"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CC0526">
        <w:rPr>
          <w:rFonts w:ascii="Palatino Linotype" w:eastAsia="Palatino Linotype" w:hAnsi="Palatino Linotype" w:cs="Palatino Linotype"/>
          <w:b/>
        </w:rPr>
        <w:lastRenderedPageBreak/>
        <w:t>Recurrente</w:t>
      </w:r>
      <w:r w:rsidRPr="00CC0526">
        <w:rPr>
          <w:rFonts w:ascii="Palatino Linotype" w:eastAsia="Palatino Linotype" w:hAnsi="Palatino Linotype" w:cs="Palatino Linotype"/>
        </w:rPr>
        <w:t>,</w:t>
      </w:r>
      <w:r w:rsidRPr="00CC0526">
        <w:rPr>
          <w:rFonts w:ascii="Palatino Linotype" w:eastAsia="Palatino Linotype" w:hAnsi="Palatino Linotype" w:cs="Palatino Linotype"/>
          <w:b/>
        </w:rPr>
        <w:t xml:space="preserve"> </w:t>
      </w:r>
      <w:r w:rsidRPr="00CC0526">
        <w:rPr>
          <w:rFonts w:ascii="Palatino Linotype" w:eastAsia="Palatino Linotype" w:hAnsi="Palatino Linotype" w:cs="Palatino Linotype"/>
        </w:rPr>
        <w:t xml:space="preserve">se advierte que requirió al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le proporcionara, información consistente en lo siguiente:</w:t>
      </w:r>
    </w:p>
    <w:p w14:paraId="11B273D0" w14:textId="77777777" w:rsidR="00870390" w:rsidRPr="00CC0526" w:rsidRDefault="004B4591">
      <w:pPr>
        <w:spacing w:before="240" w:after="240" w:line="360" w:lineRule="auto"/>
        <w:ind w:left="284"/>
        <w:jc w:val="both"/>
        <w:rPr>
          <w:rFonts w:ascii="Palatino Linotype" w:eastAsia="Palatino Linotype" w:hAnsi="Palatino Linotype" w:cs="Palatino Linotype"/>
        </w:rPr>
      </w:pPr>
      <w:r w:rsidRPr="00CC0526">
        <w:rPr>
          <w:rFonts w:ascii="Palatino Linotype" w:eastAsia="Palatino Linotype" w:hAnsi="Palatino Linotype" w:cs="Palatino Linotype"/>
        </w:rPr>
        <w:t>1. Anteproyecto presupuestal del 2023 para la Unidad de Transparencia.</w:t>
      </w:r>
    </w:p>
    <w:p w14:paraId="06119DCD"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CDF6D87" w14:textId="77777777" w:rsidR="00870390" w:rsidRPr="00CC0526" w:rsidRDefault="004B4591">
      <w:pPr>
        <w:tabs>
          <w:tab w:val="left" w:pos="709"/>
        </w:tabs>
        <w:spacing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5279CCC0" w14:textId="77777777" w:rsidR="00870390" w:rsidRPr="00CC0526" w:rsidRDefault="004B4591">
      <w:pPr>
        <w:spacing w:before="240" w:after="240" w:line="372"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este sentido, es evidente que el derecho humano de acceso a la información pública accionado por la persona solicitante se vulneró, pues, a través de una </w:t>
      </w:r>
      <w:r w:rsidRPr="00CC0526">
        <w:rPr>
          <w:rFonts w:ascii="Palatino Linotype" w:eastAsia="Palatino Linotype" w:hAnsi="Palatino Linotype" w:cs="Palatino Linotype"/>
        </w:rPr>
        <w:lastRenderedPageBreak/>
        <w:t xml:space="preserve">interpretación equívoca de un precepto legal,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justificó la negativa de la información que le fue solicitada.</w:t>
      </w:r>
    </w:p>
    <w:p w14:paraId="25B0D391" w14:textId="77777777" w:rsidR="00870390" w:rsidRPr="00CC0526" w:rsidRDefault="004B4591">
      <w:pPr>
        <w:spacing w:before="240" w:after="240" w:line="372"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BB13826" w14:textId="77777777" w:rsidR="00870390" w:rsidRPr="00CC0526" w:rsidRDefault="004B4591">
      <w:pPr>
        <w:spacing w:before="240" w:after="240" w:line="372"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28C3AE72" w14:textId="77777777" w:rsidR="00870390" w:rsidRPr="00CC0526" w:rsidRDefault="004B4591">
      <w:pPr>
        <w:spacing w:before="240" w:after="240" w:line="372"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Así, es que a consideración de este Organismo Garante el </w:t>
      </w:r>
      <w:r w:rsidRPr="00CC0526">
        <w:rPr>
          <w:rFonts w:ascii="Palatino Linotype" w:eastAsia="Palatino Linotype" w:hAnsi="Palatino Linotype" w:cs="Palatino Linotype"/>
          <w:b/>
        </w:rPr>
        <w:t>Sujeto Obligado hizo un uso excesivo del requerimiento de aclaración</w:t>
      </w:r>
      <w:r w:rsidRPr="00CC0526">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76081E6E" w14:textId="77777777" w:rsidR="00870390" w:rsidRPr="00CC0526" w:rsidRDefault="004B4591">
      <w:pPr>
        <w:spacing w:before="280" w:after="28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Po otro lado, una vez admitido el recurso de revisión, en términos del artículo 185 fracción II</w:t>
      </w:r>
      <w:r w:rsidRPr="00CC0526">
        <w:rPr>
          <w:rFonts w:ascii="Palatino Linotype" w:eastAsia="Palatino Linotype" w:hAnsi="Palatino Linotype" w:cs="Palatino Linotype"/>
          <w:vertAlign w:val="superscript"/>
        </w:rPr>
        <w:footnoteReference w:id="1"/>
      </w:r>
      <w:r w:rsidRPr="00CC0526">
        <w:rPr>
          <w:rFonts w:ascii="Palatino Linotype" w:eastAsia="Palatino Linotype" w:hAnsi="Palatino Linotype" w:cs="Palatino Linotype"/>
        </w:rPr>
        <w:t xml:space="preserve"> de la Ley de Transparencia y Acceso a la Información Pública del Estado </w:t>
      </w:r>
      <w:r w:rsidRPr="00CC0526">
        <w:rPr>
          <w:rFonts w:ascii="Palatino Linotype" w:eastAsia="Palatino Linotype" w:hAnsi="Palatino Linotype" w:cs="Palatino Linotype"/>
        </w:rPr>
        <w:lastRenderedPageBreak/>
        <w:t>de México y Municipios, se integró el expediente y se puso a disposición de las partes para que, en un plazo máximo de siete días hábiles, manifestaran lo que a su derecho resultara conveniente.</w:t>
      </w:r>
    </w:p>
    <w:p w14:paraId="30846C0E"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tal sentido,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 xml:space="preserve">a través de la Unidad de Transparencia informó </w:t>
      </w:r>
      <w:proofErr w:type="gramStart"/>
      <w:r w:rsidRPr="00CC0526">
        <w:rPr>
          <w:rFonts w:ascii="Palatino Linotype" w:eastAsia="Palatino Linotype" w:hAnsi="Palatino Linotype" w:cs="Palatino Linotype"/>
        </w:rPr>
        <w:t>que  procedió</w:t>
      </w:r>
      <w:proofErr w:type="gramEnd"/>
      <w:r w:rsidRPr="00CC0526">
        <w:rPr>
          <w:rFonts w:ascii="Palatino Linotype" w:eastAsia="Palatino Linotype" w:hAnsi="Palatino Linotype" w:cs="Palatino Linotype"/>
        </w:rPr>
        <w:t xml:space="preserve"> a realizar un análisis de la solicitud que nos ocupa misma que fue turnada al Servidor Público Habilitado poseedor de la información, mismo que informó que el “anteproyecto de la unidad de transparencia 2023”, aún no se aprobaba en Cabildo, sin embargo, en cuanto fuera aprobado se haría público dentro de los medios destinados para ello. Información que como se detalló en líneas anteriores, se notificó a la parte recurrente con la finalidad de que manifestara lo que a su derecho estimara conveniente, siendo omisa en ejercer dicha prerrogativa.</w:t>
      </w:r>
    </w:p>
    <w:p w14:paraId="633225EF" w14:textId="77777777" w:rsidR="00870390" w:rsidRPr="00CC0526" w:rsidRDefault="004B4591">
      <w:pPr>
        <w:pBdr>
          <w:top w:val="nil"/>
          <w:left w:val="nil"/>
          <w:bottom w:val="nil"/>
          <w:right w:val="nil"/>
          <w:between w:val="nil"/>
        </w:pBdr>
        <w:spacing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5E61B4B"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rPr>
        <w:t xml:space="preserve"> </w:t>
      </w: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Artículo 4.</w:t>
      </w:r>
      <w:r w:rsidRPr="00CC052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7B1BB14"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C0526">
        <w:rPr>
          <w:rFonts w:ascii="Palatino Linotype" w:eastAsia="Palatino Linotype" w:hAnsi="Palatino Linotype" w:cs="Palatino Linotype"/>
          <w:i/>
          <w:sz w:val="22"/>
          <w:szCs w:val="22"/>
        </w:rPr>
        <w:t xml:space="preserve">, en los términos y condiciones </w:t>
      </w:r>
      <w:r w:rsidRPr="00CC0526">
        <w:rPr>
          <w:rFonts w:ascii="Palatino Linotype" w:eastAsia="Palatino Linotype" w:hAnsi="Palatino Linotype" w:cs="Palatino Linotype"/>
          <w:i/>
          <w:sz w:val="22"/>
          <w:szCs w:val="22"/>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62B5E6"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DE904E8"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12</w:t>
      </w:r>
      <w:r w:rsidRPr="00CC052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6E15A5"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411ADB"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CC0526">
        <w:rPr>
          <w:rFonts w:ascii="Palatino Linotype" w:eastAsia="Palatino Linotype" w:hAnsi="Palatino Linotype" w:cs="Palatino Linotype"/>
          <w:b/>
        </w:rPr>
        <w:t xml:space="preserve"> </w:t>
      </w:r>
      <w:r w:rsidRPr="00CC0526">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CC0526">
        <w:rPr>
          <w:rFonts w:ascii="Palatino Linotype" w:eastAsia="Palatino Linotype" w:hAnsi="Palatino Linotype" w:cs="Palatino Linotype"/>
          <w:i/>
        </w:rPr>
        <w:t>ad hoc</w:t>
      </w:r>
      <w:r w:rsidRPr="00CC0526">
        <w:rPr>
          <w:rFonts w:ascii="Palatino Linotype" w:eastAsia="Palatino Linotype" w:hAnsi="Palatino Linotype" w:cs="Palatino Linotype"/>
        </w:rPr>
        <w:t>, para satisfacer el derecho de acceso a la información pública.</w:t>
      </w:r>
    </w:p>
    <w:p w14:paraId="35B01B13"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lastRenderedPageBreak/>
        <w:t>Aunado a ello el artículo 24 de la Ley de la materia</w:t>
      </w:r>
      <w:r w:rsidRPr="00CC0526">
        <w:rPr>
          <w:rFonts w:ascii="Palatino Linotype" w:eastAsia="Palatino Linotype" w:hAnsi="Palatino Linotype" w:cs="Palatino Linotype"/>
          <w:vertAlign w:val="superscript"/>
        </w:rPr>
        <w:footnoteReference w:id="2"/>
      </w:r>
      <w:r w:rsidRPr="00CC0526">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B87BC"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C0526">
        <w:rPr>
          <w:rFonts w:ascii="Palatino Linotype" w:eastAsia="Palatino Linotype" w:hAnsi="Palatino Linotype" w:cs="Palatino Linotype"/>
          <w:b/>
        </w:rPr>
        <w:t>cualquier otro registro que documente el ejercicio de las facultades, funciones y competencias de los Sujetos Obligados</w:t>
      </w:r>
      <w:r w:rsidRPr="00CC0526">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15631D5A"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 xml:space="preserve">Artículo 3. </w:t>
      </w:r>
      <w:r w:rsidRPr="00CC0526">
        <w:rPr>
          <w:rFonts w:ascii="Palatino Linotype" w:eastAsia="Palatino Linotype" w:hAnsi="Palatino Linotype" w:cs="Palatino Linotype"/>
          <w:i/>
          <w:sz w:val="22"/>
          <w:szCs w:val="22"/>
        </w:rPr>
        <w:t>Para los efectos de la presente Ley se entenderá por:</w:t>
      </w:r>
    </w:p>
    <w:p w14:paraId="1669C84F"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73364488"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XI. Documento:</w:t>
      </w:r>
      <w:r w:rsidRPr="00CC052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CC0526">
        <w:rPr>
          <w:rFonts w:ascii="Palatino Linotype" w:eastAsia="Palatino Linotype" w:hAnsi="Palatino Linotype" w:cs="Palatino Linotype"/>
          <w:i/>
          <w:sz w:val="22"/>
          <w:szCs w:val="22"/>
        </w:rPr>
        <w:lastRenderedPageBreak/>
        <w:t>cualquier medio, sea escrito, impreso, sonoro, visual, electrónico, informático u holográfico;</w:t>
      </w:r>
      <w:r w:rsidRPr="00CC0526">
        <w:rPr>
          <w:rFonts w:ascii="Palatino Linotype" w:eastAsia="Palatino Linotype" w:hAnsi="Palatino Linotype" w:cs="Palatino Linotype"/>
          <w:b/>
          <w:i/>
          <w:sz w:val="22"/>
          <w:szCs w:val="22"/>
        </w:rPr>
        <w:t>…</w:t>
      </w:r>
      <w:r w:rsidRPr="00CC0526">
        <w:rPr>
          <w:rFonts w:ascii="Palatino Linotype" w:eastAsia="Palatino Linotype" w:hAnsi="Palatino Linotype" w:cs="Palatino Linotype"/>
          <w:i/>
          <w:sz w:val="22"/>
          <w:szCs w:val="22"/>
        </w:rPr>
        <w:t>”</w:t>
      </w:r>
    </w:p>
    <w:p w14:paraId="03EFFA57" w14:textId="77777777" w:rsidR="00870390" w:rsidRPr="00CC0526" w:rsidRDefault="00870390">
      <w:pPr>
        <w:ind w:left="1134" w:right="899"/>
        <w:jc w:val="both"/>
        <w:rPr>
          <w:rFonts w:ascii="Palatino Linotype" w:eastAsia="Palatino Linotype" w:hAnsi="Palatino Linotype" w:cs="Palatino Linotype"/>
          <w:i/>
        </w:rPr>
      </w:pPr>
    </w:p>
    <w:p w14:paraId="2863827F"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C920008" w14:textId="77777777" w:rsidR="00870390" w:rsidRPr="00CC0526" w:rsidRDefault="004B4591">
      <w:pPr>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sz w:val="22"/>
          <w:szCs w:val="22"/>
        </w:rPr>
        <w:t>“</w:t>
      </w:r>
      <w:r w:rsidRPr="00CC052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C052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17E7BB"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821CCF3" w14:textId="77777777" w:rsidR="00870390" w:rsidRPr="00CC0526" w:rsidRDefault="004B4591">
      <w:pPr>
        <w:spacing w:before="120" w:after="120"/>
        <w:ind w:left="1134" w:right="902"/>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33C03BDA"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0C4EF29" w14:textId="77777777" w:rsidR="00870390" w:rsidRPr="00CC0526" w:rsidRDefault="004B4591">
      <w:pPr>
        <w:spacing w:before="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E17F759"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Ahora bien, tomando en consideración la materia de la solicitud, es oportuno mencionar que de conformidad con los artículos 134 de la Constitución Política de los Estados Unidos Mexicanos y 129 de la Constitución Política del Estado Libre y </w:t>
      </w:r>
      <w:r w:rsidRPr="00CC0526">
        <w:rPr>
          <w:rFonts w:ascii="Palatino Linotype" w:eastAsia="Palatino Linotype" w:hAnsi="Palatino Linotype" w:cs="Palatino Linotype"/>
        </w:rPr>
        <w:lastRenderedPageBreak/>
        <w:t>Soberano de México, los recursos económicos del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0878EA20"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Así,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w:t>
      </w:r>
    </w:p>
    <w:p w14:paraId="21BA8A78"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Siendo atribución del Presidente Municipal presentar ante el Ayuntamiento </w:t>
      </w:r>
      <w:proofErr w:type="gramStart"/>
      <w:r w:rsidRPr="00CC0526">
        <w:rPr>
          <w:rFonts w:ascii="Palatino Linotype" w:eastAsia="Palatino Linotype" w:hAnsi="Palatino Linotype" w:cs="Palatino Linotype"/>
        </w:rPr>
        <w:t>la  propuesta</w:t>
      </w:r>
      <w:proofErr w:type="gramEnd"/>
      <w:r w:rsidRPr="00CC0526">
        <w:rPr>
          <w:rFonts w:ascii="Palatino Linotype" w:eastAsia="Palatino Linotype" w:hAnsi="Palatino Linotype" w:cs="Palatino Linotype"/>
        </w:rPr>
        <w:t xml:space="preserve"> de presupuesto de egresos para su respectiva discusión, dictamen y aprobación; como se desprende de los artículos 128, fracción IX de la Constitución Política del Estado Libre y Soberano de México, 31 fracción XIX, primer párrafo y 99 de la Ley Orgánica Municipal del Estado de México.</w:t>
      </w:r>
    </w:p>
    <w:p w14:paraId="0C5EE3F4"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128</w:t>
      </w:r>
      <w:r w:rsidRPr="00CC0526">
        <w:rPr>
          <w:rFonts w:ascii="Palatino Linotype" w:eastAsia="Palatino Linotype" w:hAnsi="Palatino Linotype" w:cs="Palatino Linotype"/>
          <w:i/>
          <w:sz w:val="22"/>
          <w:szCs w:val="22"/>
        </w:rPr>
        <w:t>.- Son atribuciones de los presidentes municipales:</w:t>
      </w:r>
    </w:p>
    <w:p w14:paraId="2F5BD09F"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705F3A73"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IX</w:t>
      </w:r>
      <w:r w:rsidRPr="00CC0526">
        <w:rPr>
          <w:rFonts w:ascii="Palatino Linotype" w:eastAsia="Palatino Linotype" w:hAnsi="Palatino Linotype" w:cs="Palatino Linotype"/>
          <w:i/>
          <w:sz w:val="22"/>
          <w:szCs w:val="22"/>
        </w:rPr>
        <w:t>. Presentar al Ayuntamiento la propuesta de presupuesto de egresos para su respectiva discusión y dictamen;”</w:t>
      </w:r>
    </w:p>
    <w:p w14:paraId="1052540D"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416F3D61"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Artículo 31.-</w:t>
      </w:r>
      <w:r w:rsidRPr="00CC0526">
        <w:rPr>
          <w:rFonts w:ascii="Palatino Linotype" w:eastAsia="Palatino Linotype" w:hAnsi="Palatino Linotype" w:cs="Palatino Linotype"/>
          <w:i/>
          <w:sz w:val="22"/>
          <w:szCs w:val="22"/>
        </w:rPr>
        <w:t xml:space="preserve"> Son atribuciones de los ayuntamientos:</w:t>
      </w:r>
    </w:p>
    <w:p w14:paraId="63929717"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09BB39EE"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lastRenderedPageBreak/>
        <w:t>XIX</w:t>
      </w:r>
      <w:r w:rsidRPr="00CC0526">
        <w:rPr>
          <w:rFonts w:ascii="Palatino Linotype" w:eastAsia="Palatino Linotype" w:hAnsi="Palatino Linotype" w:cs="Palatino Linotype"/>
          <w:i/>
          <w:sz w:val="22"/>
          <w:szCs w:val="22"/>
        </w:rPr>
        <w:t xml:space="preserve">. </w:t>
      </w:r>
      <w:r w:rsidRPr="00CC0526">
        <w:rPr>
          <w:rFonts w:ascii="Palatino Linotype" w:eastAsia="Palatino Linotype" w:hAnsi="Palatino Linotype" w:cs="Palatino Linotype"/>
          <w:b/>
          <w:i/>
          <w:sz w:val="22"/>
          <w:szCs w:val="22"/>
        </w:rPr>
        <w:t>Aprobar anualmente a más tardar el 20 de diciembre</w:t>
      </w:r>
      <w:r w:rsidRPr="00CC0526">
        <w:rPr>
          <w:rFonts w:ascii="Palatino Linotype" w:eastAsia="Palatino Linotype" w:hAnsi="Palatino Linotype" w:cs="Palatino Linotype"/>
          <w:i/>
          <w:sz w:val="22"/>
          <w:szCs w:val="22"/>
        </w:rPr>
        <w:t>,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6EAA1A80"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0EC7A5CD" w14:textId="77777777" w:rsidR="00870390" w:rsidRPr="00CC0526" w:rsidRDefault="004B4591">
      <w:pPr>
        <w:spacing w:before="120" w:after="120"/>
        <w:ind w:left="1134"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99</w:t>
      </w:r>
      <w:r w:rsidRPr="00CC0526">
        <w:rPr>
          <w:rFonts w:ascii="Palatino Linotype" w:eastAsia="Palatino Linotype" w:hAnsi="Palatino Linotype" w:cs="Palatino Linotype"/>
          <w:i/>
          <w:sz w:val="22"/>
          <w:szCs w:val="22"/>
        </w:rPr>
        <w:t xml:space="preserve">.- El presidente municipal presentará anualmente al ayuntamiento </w:t>
      </w:r>
      <w:r w:rsidRPr="00CC0526">
        <w:rPr>
          <w:rFonts w:ascii="Palatino Linotype" w:eastAsia="Palatino Linotype" w:hAnsi="Palatino Linotype" w:cs="Palatino Linotype"/>
          <w:b/>
          <w:i/>
          <w:sz w:val="22"/>
          <w:szCs w:val="22"/>
        </w:rPr>
        <w:t>a más tardar el 20 de diciembre</w:t>
      </w:r>
      <w:r w:rsidRPr="00CC0526">
        <w:rPr>
          <w:rFonts w:ascii="Palatino Linotype" w:eastAsia="Palatino Linotype" w:hAnsi="Palatino Linotype" w:cs="Palatino Linotype"/>
          <w:i/>
          <w:sz w:val="22"/>
          <w:szCs w:val="22"/>
        </w:rPr>
        <w:t>, el proyecto de presupuesto de egresos, para su consideración y aprobación.”</w:t>
      </w:r>
    </w:p>
    <w:p w14:paraId="1C306259"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En el mismo tenor el párrafo tercero del artículo 290 del Código Financiero del Estado de México y Municipios, establece que el presupuesto de egresos lo integra la tesorería municipal, mientras que el presidente municipal es quien lo somete a consideración de los integrantes del ayuntamiento.</w:t>
      </w:r>
    </w:p>
    <w:p w14:paraId="07399EA4"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En el caso que nos ocupa, recordemos que la persona solicitante requirió el anteproyecto de presupuesto de egresos de la Unidad de Transparencia, indicando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 xml:space="preserve">que aún no se aprobaba en el Cabildo, publicándose dentro de los medios destinados para ello cuando dicha circunstancia sucediera, siendo necesario, en tal contexto precisar que el presupuesto de egresos ocurre en tres etapas para su integración, revisión y autorización final. </w:t>
      </w:r>
    </w:p>
    <w:p w14:paraId="4887B6CB"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Dichas etapas son las siguientes:</w:t>
      </w:r>
    </w:p>
    <w:p w14:paraId="197C72F3" w14:textId="77777777" w:rsidR="00870390" w:rsidRPr="00CC0526" w:rsidRDefault="004B4591">
      <w:pPr>
        <w:numPr>
          <w:ilvl w:val="0"/>
          <w:numId w:val="2"/>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Anteproyecto de presupuesto de egresos municipal.</w:t>
      </w:r>
    </w:p>
    <w:p w14:paraId="565288A7" w14:textId="77777777" w:rsidR="00870390" w:rsidRPr="00CC0526" w:rsidRDefault="004B4591">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Proyecto de egresos municipal.</w:t>
      </w:r>
    </w:p>
    <w:p w14:paraId="3751473C" w14:textId="77777777" w:rsidR="00870390" w:rsidRPr="00CC0526" w:rsidRDefault="004B4591">
      <w:pPr>
        <w:numPr>
          <w:ilvl w:val="0"/>
          <w:numId w:val="2"/>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Publicación del presupuesto de egresos municipal.</w:t>
      </w:r>
    </w:p>
    <w:p w14:paraId="44269719"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lastRenderedPageBreak/>
        <w:t>Como se desprende de los artículos 31, fracción XIX y 99 de la Ley Orgánica Municipal previamente citados, así como del artículo 302 del Código Financiero, la fecha límite para que el presidente municipal presente ante el Cabildo el proyecto del presupuesto de egresos –es decir, la segunda etapa- es el día veinte de diciembre de cada ejercicio fiscal.</w:t>
      </w:r>
    </w:p>
    <w:p w14:paraId="177F6CCE" w14:textId="77777777" w:rsidR="00870390" w:rsidRPr="00CC0526" w:rsidRDefault="004B4591">
      <w:pPr>
        <w:spacing w:before="240" w:after="240" w:line="360" w:lineRule="auto"/>
        <w:ind w:right="51"/>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Mientras que la fecha límite para la publicación del presupuesto, una vez que este ya se haya aprobado de manera definitiva, es el día </w:t>
      </w:r>
      <w:r w:rsidRPr="00CC0526">
        <w:rPr>
          <w:rFonts w:ascii="Palatino Linotype" w:eastAsia="Palatino Linotype" w:hAnsi="Palatino Linotype" w:cs="Palatino Linotype"/>
          <w:b/>
        </w:rPr>
        <w:t xml:space="preserve">veinticinco de febrero de cada ejercicio fiscal, </w:t>
      </w:r>
      <w:r w:rsidRPr="00CC0526">
        <w:rPr>
          <w:rFonts w:ascii="Palatino Linotype" w:eastAsia="Palatino Linotype" w:hAnsi="Palatino Linotype" w:cs="Palatino Linotype"/>
        </w:rPr>
        <w:t>como se lee en los 125, párrafo cuarto de la Constitución Política del Estado Libre y Soberano de México, y 351 del Código Financiero del Estado de México y Municipios, a saber:</w:t>
      </w:r>
    </w:p>
    <w:p w14:paraId="0E7DE2B2"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 xml:space="preserve"> “</w:t>
      </w:r>
      <w:r w:rsidRPr="00CC0526">
        <w:rPr>
          <w:rFonts w:ascii="Palatino Linotype" w:eastAsia="Palatino Linotype" w:hAnsi="Palatino Linotype" w:cs="Palatino Linotype"/>
          <w:b/>
          <w:i/>
          <w:sz w:val="22"/>
          <w:szCs w:val="22"/>
        </w:rPr>
        <w:t>Artículo 125</w:t>
      </w:r>
      <w:r w:rsidRPr="00CC0526">
        <w:rPr>
          <w:rFonts w:ascii="Palatino Linotype" w:eastAsia="Palatino Linotype" w:hAnsi="Palatino Linotype" w:cs="Palatino Linotype"/>
          <w:i/>
          <w:sz w:val="22"/>
          <w:szCs w:val="22"/>
        </w:rPr>
        <w:t>...</w:t>
      </w:r>
    </w:p>
    <w:p w14:paraId="0E6E8190" w14:textId="77777777" w:rsidR="00870390" w:rsidRPr="00CC0526" w:rsidRDefault="004B4591">
      <w:pPr>
        <w:spacing w:before="120" w:after="120"/>
        <w:ind w:left="851" w:right="902"/>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i/>
          <w:sz w:val="22"/>
          <w:szCs w:val="22"/>
        </w:rPr>
        <w:t xml:space="preserve">Los Ayuntamientos celebrarán sesiones extraordinarias de cabildo cuando la Ley de Ingresos aprobada por la Legislatura, implique adecuaciones a su Presupuesto de Egresos. Estas sesiones nunca excederán al 15 de febrero y tendrán como único objeto, concordar el Presupuesto de Egresos con la citada Ley de Ingresos. </w:t>
      </w:r>
      <w:r w:rsidRPr="00CC0526">
        <w:rPr>
          <w:rFonts w:ascii="Palatino Linotype" w:eastAsia="Palatino Linotype" w:hAnsi="Palatino Linotype" w:cs="Palatino Linotype"/>
          <w:b/>
          <w:i/>
          <w:sz w:val="22"/>
          <w:szCs w:val="22"/>
        </w:rPr>
        <w:t>Al concluir las sesiones en las que se apruebe el Presupuesto de Egresos Municipal en forma definitiva, se dispondrá, por el Presidente Municipal, su promulgación y publicación</w:t>
      </w:r>
      <w:r w:rsidRPr="00CC0526">
        <w:rPr>
          <w:rFonts w:ascii="Palatino Linotype" w:eastAsia="Palatino Linotype" w:hAnsi="Palatino Linotype" w:cs="Palatino Linotype"/>
          <w:i/>
          <w:sz w:val="22"/>
          <w:szCs w:val="22"/>
        </w:rPr>
        <w:t xml:space="preserve">, teniendo la obligación de enviar la ratificación, o modificaciones en su caso, de dicho Presupuesto de Egresos, al Órgano Superior de Fiscalización, </w:t>
      </w:r>
      <w:r w:rsidRPr="00CC0526">
        <w:rPr>
          <w:rFonts w:ascii="Palatino Linotype" w:eastAsia="Palatino Linotype" w:hAnsi="Palatino Linotype" w:cs="Palatino Linotype"/>
          <w:b/>
          <w:i/>
          <w:sz w:val="22"/>
          <w:szCs w:val="22"/>
        </w:rPr>
        <w:t>a más tardar el día 25 de febrero de cada año.”</w:t>
      </w:r>
    </w:p>
    <w:p w14:paraId="406D1BF2" w14:textId="77777777" w:rsidR="00870390" w:rsidRPr="00CC0526" w:rsidRDefault="004B4591">
      <w:pPr>
        <w:spacing w:before="120" w:after="120"/>
        <w:ind w:left="851" w:right="902"/>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Artículo 351</w:t>
      </w:r>
      <w:r w:rsidRPr="00CC0526">
        <w:rPr>
          <w:rFonts w:ascii="Palatino Linotype" w:eastAsia="Palatino Linotype" w:hAnsi="Palatino Linotype" w:cs="Palatino Linotype"/>
          <w:i/>
          <w:sz w:val="22"/>
          <w:szCs w:val="22"/>
        </w:rPr>
        <w:t>.-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34D5FA51" w14:textId="77777777" w:rsidR="00870390" w:rsidRPr="00CC0526" w:rsidRDefault="004B4591">
      <w:pPr>
        <w:spacing w:before="120" w:after="120"/>
        <w:ind w:left="851" w:right="902"/>
        <w:jc w:val="both"/>
        <w:rPr>
          <w:rFonts w:ascii="Palatino Linotype" w:eastAsia="Palatino Linotype" w:hAnsi="Palatino Linotype" w:cs="Palatino Linotype"/>
          <w:b/>
          <w:i/>
          <w:sz w:val="22"/>
          <w:szCs w:val="22"/>
        </w:rPr>
      </w:pPr>
      <w:r w:rsidRPr="00CC0526">
        <w:rPr>
          <w:rFonts w:ascii="Palatino Linotype" w:eastAsia="Palatino Linotype" w:hAnsi="Palatino Linotype" w:cs="Palatino Linotype"/>
          <w:b/>
          <w:i/>
          <w:sz w:val="22"/>
          <w:szCs w:val="22"/>
        </w:rPr>
        <w:t>Los Ayuntamientos al aprobar en forma definitiva su presupuesto de egresos, deberán publicar en la "Gaceta Municipal" de manera clara y entendible</w:t>
      </w:r>
      <w:r w:rsidRPr="00CC0526">
        <w:rPr>
          <w:rFonts w:ascii="Palatino Linotype" w:eastAsia="Palatino Linotype" w:hAnsi="Palatino Linotype" w:cs="Palatino Linotype"/>
          <w:i/>
          <w:sz w:val="22"/>
          <w:szCs w:val="22"/>
        </w:rPr>
        <w:t xml:space="preserve">, todas y cada una de las partidas que lo integran, las remuneraciones de todo tipo aprobadas para los miembros del ayuntamiento y para los servidores públicos en general, incluyendo mandos medios y superiores de la administración </w:t>
      </w:r>
      <w:r w:rsidRPr="00CC0526">
        <w:rPr>
          <w:rFonts w:ascii="Palatino Linotype" w:eastAsia="Palatino Linotype" w:hAnsi="Palatino Linotype" w:cs="Palatino Linotype"/>
          <w:i/>
          <w:sz w:val="22"/>
          <w:szCs w:val="22"/>
        </w:rPr>
        <w:lastRenderedPageBreak/>
        <w:t xml:space="preserve">municipal, </w:t>
      </w:r>
      <w:r w:rsidRPr="00CC0526">
        <w:rPr>
          <w:rFonts w:ascii="Palatino Linotype" w:eastAsia="Palatino Linotype" w:hAnsi="Palatino Linotype" w:cs="Palatino Linotype"/>
          <w:b/>
          <w:i/>
          <w:sz w:val="22"/>
          <w:szCs w:val="22"/>
        </w:rPr>
        <w:t>a más tardar el 25 de febrero del año para el cual habrá de aplicar dicho presupuesto</w:t>
      </w:r>
      <w:r w:rsidRPr="00CC0526">
        <w:rPr>
          <w:rFonts w:ascii="Palatino Linotype" w:eastAsia="Palatino Linotype" w:hAnsi="Palatino Linotype" w:cs="Palatino Linotype"/>
          <w:i/>
          <w:sz w:val="22"/>
          <w:szCs w:val="22"/>
        </w:rPr>
        <w:t>.”</w:t>
      </w:r>
    </w:p>
    <w:p w14:paraId="0FF0C261"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Como se advenirte, a la fecha de presentación de la solicitud, el plazo para presentar el proyecto del presupuesto de egresos ante el cabildo y lógicamente el plazo para la aprobación del mismo, se encontraban en curso, tal y como lo refirió el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no obstante, la materia de la solicitud se refiere a documentación que se generó en primera etapa del presupuesto, es decir, el anteproyecto.</w:t>
      </w:r>
    </w:p>
    <w:p w14:paraId="225DCB9F"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Al respecto, los artículos 295 y 298, párrafo tercero del Código Financiero disponen lo siguiente:</w:t>
      </w:r>
    </w:p>
    <w:p w14:paraId="03595813" w14:textId="77777777" w:rsidR="00870390" w:rsidRPr="00CC0526" w:rsidRDefault="004B4591">
      <w:pPr>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r w:rsidRPr="00CC0526">
        <w:rPr>
          <w:rFonts w:ascii="Palatino Linotype" w:eastAsia="Palatino Linotype" w:hAnsi="Palatino Linotype" w:cs="Palatino Linotype"/>
          <w:b/>
          <w:i/>
          <w:sz w:val="22"/>
          <w:szCs w:val="22"/>
        </w:rPr>
        <w:t>Artículo 295</w:t>
      </w:r>
      <w:r w:rsidRPr="00CC0526">
        <w:rPr>
          <w:rFonts w:ascii="Palatino Linotype" w:eastAsia="Palatino Linotype" w:hAnsi="Palatino Linotype" w:cs="Palatino Linotype"/>
          <w:i/>
          <w:sz w:val="22"/>
          <w:szCs w:val="22"/>
        </w:rPr>
        <w:t xml:space="preserve">.- </w:t>
      </w:r>
      <w:r w:rsidRPr="00CC0526">
        <w:rPr>
          <w:rFonts w:ascii="Palatino Linotype" w:eastAsia="Palatino Linotype" w:hAnsi="Palatino Linotype" w:cs="Palatino Linotype"/>
          <w:b/>
          <w:i/>
          <w:sz w:val="22"/>
          <w:szCs w:val="22"/>
        </w:rPr>
        <w:t>A más tardar el primer día hábil del mes de octubre, la Secretaría dará a conocer el Manual para la Formulación del Anteproyecto de Presupuesto</w:t>
      </w:r>
      <w:r w:rsidRPr="00CC0526">
        <w:rPr>
          <w:rFonts w:ascii="Palatino Linotype" w:eastAsia="Palatino Linotype" w:hAnsi="Palatino Linotype" w:cs="Palatino Linotype"/>
          <w:i/>
          <w:sz w:val="22"/>
          <w:szCs w:val="22"/>
        </w:rPr>
        <w:t xml:space="preserve"> a los Entes Públicos de acuerdo a su naturaleza jurídica y según corresponda, solicitará la elaboración del Anteproyecto de Presupuesto correspondiente. </w:t>
      </w:r>
    </w:p>
    <w:p w14:paraId="1594850E" w14:textId="77777777" w:rsidR="00870390" w:rsidRPr="00CC0526" w:rsidRDefault="004B4591">
      <w:pPr>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En el caso de los municipios, la comunicación, la realizará la Tesorería, en coordinación con la Unidad de Información, Planeación, Programación y Evaluación, la Unidad Administrativa o servidores públicos responsables de realizar estas funciones</w:t>
      </w:r>
      <w:r w:rsidRPr="00CC0526">
        <w:rPr>
          <w:rFonts w:ascii="Palatino Linotype" w:eastAsia="Palatino Linotype" w:hAnsi="Palatino Linotype" w:cs="Palatino Linotype"/>
          <w:i/>
          <w:sz w:val="22"/>
          <w:szCs w:val="22"/>
        </w:rPr>
        <w:t xml:space="preserve">, con base en las disposiciones que se aprueben en materia de planeación, programación, </w:t>
      </w:r>
      <w:proofErr w:type="spellStart"/>
      <w:r w:rsidRPr="00CC0526">
        <w:rPr>
          <w:rFonts w:ascii="Palatino Linotype" w:eastAsia="Palatino Linotype" w:hAnsi="Palatino Linotype" w:cs="Palatino Linotype"/>
          <w:i/>
          <w:sz w:val="22"/>
          <w:szCs w:val="22"/>
        </w:rPr>
        <w:t>presupuestación</w:t>
      </w:r>
      <w:proofErr w:type="spellEnd"/>
      <w:r w:rsidRPr="00CC0526">
        <w:rPr>
          <w:rFonts w:ascii="Palatino Linotype" w:eastAsia="Palatino Linotype" w:hAnsi="Palatino Linotype" w:cs="Palatino Linotype"/>
          <w:i/>
          <w:sz w:val="22"/>
          <w:szCs w:val="22"/>
        </w:rPr>
        <w:t>, evaluación y contabilidad gubernamental.</w:t>
      </w:r>
    </w:p>
    <w:p w14:paraId="7DC12DBE" w14:textId="77777777" w:rsidR="00870390" w:rsidRPr="00CC0526" w:rsidRDefault="004B4591">
      <w:pPr>
        <w:spacing w:before="240" w:after="240"/>
        <w:ind w:left="851" w:right="900"/>
        <w:jc w:val="both"/>
        <w:rPr>
          <w:rFonts w:ascii="Palatino Linotype" w:eastAsia="Palatino Linotype" w:hAnsi="Palatino Linotype" w:cs="Palatino Linotype"/>
          <w:i/>
          <w:sz w:val="20"/>
          <w:szCs w:val="20"/>
        </w:rPr>
      </w:pPr>
      <w:r w:rsidRPr="00CC0526">
        <w:rPr>
          <w:rFonts w:ascii="Palatino Linotype" w:eastAsia="Palatino Linotype" w:hAnsi="Palatino Linotype" w:cs="Palatino Linotype"/>
          <w:b/>
          <w:i/>
          <w:sz w:val="22"/>
          <w:szCs w:val="22"/>
        </w:rPr>
        <w:t>Artículo 296</w:t>
      </w:r>
      <w:r w:rsidRPr="00CC0526">
        <w:rPr>
          <w:rFonts w:ascii="Palatino Linotype" w:eastAsia="Palatino Linotype" w:hAnsi="Palatino Linotype" w:cs="Palatino Linotype"/>
          <w:i/>
          <w:sz w:val="22"/>
          <w:szCs w:val="22"/>
        </w:rPr>
        <w:t xml:space="preserve">.- Los Entes Públicos, de acuerdo con su naturaleza jurídica y según corresponda, </w:t>
      </w:r>
      <w:r w:rsidRPr="00CC0526">
        <w:rPr>
          <w:rFonts w:ascii="Palatino Linotype" w:eastAsia="Palatino Linotype" w:hAnsi="Palatino Linotype" w:cs="Palatino Linotype"/>
          <w:b/>
          <w:i/>
          <w:sz w:val="22"/>
          <w:szCs w:val="22"/>
        </w:rPr>
        <w:t>deberán formular su Anteproyecto de Presupuesto de Egresos en apego a lo dispuesto por el Manual para la Formulación del Anteproyecto de Presupuesto,</w:t>
      </w:r>
      <w:r w:rsidRPr="00CC0526">
        <w:rPr>
          <w:rFonts w:ascii="Palatino Linotype" w:eastAsia="Palatino Linotype" w:hAnsi="Palatino Linotype" w:cs="Palatino Linotype"/>
          <w:i/>
          <w:sz w:val="22"/>
          <w:szCs w:val="22"/>
        </w:rPr>
        <w:t xml:space="preserve"> el cual tiene por objeto establecer cuáles serán los términos y requerimientos generales que deberán observar en el proceso de formulación del Anteproyecto de Presupuesto que corresponda</w:t>
      </w:r>
    </w:p>
    <w:p w14:paraId="7704D30C" w14:textId="77777777" w:rsidR="00870390" w:rsidRPr="00CC0526" w:rsidRDefault="004B4591">
      <w:pPr>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w:t>
      </w:r>
    </w:p>
    <w:p w14:paraId="0F216B79" w14:textId="77777777" w:rsidR="00870390" w:rsidRPr="00CC0526" w:rsidRDefault="004B4591">
      <w:pPr>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298</w:t>
      </w:r>
      <w:r w:rsidRPr="00CC0526">
        <w:rPr>
          <w:rFonts w:ascii="Palatino Linotype" w:eastAsia="Palatino Linotype" w:hAnsi="Palatino Linotype" w:cs="Palatino Linotype"/>
          <w:i/>
          <w:sz w:val="22"/>
          <w:szCs w:val="22"/>
        </w:rPr>
        <w:t>...</w:t>
      </w:r>
    </w:p>
    <w:p w14:paraId="1024BB08" w14:textId="77777777" w:rsidR="00870390" w:rsidRPr="00CC0526" w:rsidRDefault="004B4591">
      <w:pPr>
        <w:spacing w:before="240" w:after="24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u w:val="single"/>
        </w:rPr>
        <w:lastRenderedPageBreak/>
        <w:t>Las unidades administrativas</w:t>
      </w:r>
      <w:r w:rsidRPr="00CC0526">
        <w:rPr>
          <w:rFonts w:ascii="Palatino Linotype" w:eastAsia="Palatino Linotype" w:hAnsi="Palatino Linotype" w:cs="Palatino Linotype"/>
          <w:b/>
          <w:i/>
          <w:sz w:val="22"/>
          <w:szCs w:val="22"/>
        </w:rPr>
        <w:t xml:space="preserve"> de los Municipios enviarán su anteproyecto de presupuesto a la Tesorería para ser revisado con la Unidad de Información, Planeación, Programación y Evaluación</w:t>
      </w:r>
      <w:r w:rsidRPr="00CC0526">
        <w:rPr>
          <w:rFonts w:ascii="Palatino Linotype" w:eastAsia="Palatino Linotype" w:hAnsi="Palatino Linotype" w:cs="Palatino Linotype"/>
          <w:i/>
          <w:sz w:val="22"/>
          <w:szCs w:val="22"/>
        </w:rPr>
        <w:t xml:space="preserve">, o la Unidad Administrativa responsable de realizar estas funciones. Dichas unidades </w:t>
      </w:r>
      <w:r w:rsidRPr="00CC0526">
        <w:rPr>
          <w:rFonts w:ascii="Palatino Linotype" w:eastAsia="Palatino Linotype" w:hAnsi="Palatino Linotype" w:cs="Palatino Linotype"/>
          <w:b/>
          <w:i/>
          <w:sz w:val="22"/>
          <w:szCs w:val="22"/>
        </w:rPr>
        <w:t>administrativas deberán integrar el proyecto de presupuesto que se someterá a consideración del presidente municipal para su posterior aprobación por el Ayuntamiento.</w:t>
      </w:r>
      <w:r w:rsidRPr="00CC0526">
        <w:rPr>
          <w:rFonts w:ascii="Palatino Linotype" w:eastAsia="Palatino Linotype" w:hAnsi="Palatino Linotype" w:cs="Palatino Linotype"/>
          <w:i/>
          <w:sz w:val="22"/>
          <w:szCs w:val="22"/>
        </w:rPr>
        <w:t>”</w:t>
      </w:r>
    </w:p>
    <w:p w14:paraId="6C27CC9D"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Como se advierte, la normatividad impone la obligación a las unidades administrativas de enviar su anteproyecto de egresos a la Tesorería Municipal, quien debe revisarlo en conjunto con la Unidad de Información, Planeación, Programación y Evaluación, UIPPE., o la Unidad Administrativa responsable de realizar estas funciones, con la finalidad de integrar el proyecto de egresos que será sometido a consideración del presidente municipal y los integrantes del ayuntamiento, para lo cual la Secretaría de Finanzas emite en el mes de octubre el Manual para la Formulación del Anteproyecto de Presupuesto.</w:t>
      </w:r>
    </w:p>
    <w:p w14:paraId="4DE19167" w14:textId="77777777" w:rsidR="00870390" w:rsidRPr="00CC0526" w:rsidRDefault="004B4591">
      <w:pPr>
        <w:spacing w:before="240" w:after="240" w:line="360" w:lineRule="auto"/>
        <w:ind w:right="49"/>
        <w:jc w:val="both"/>
        <w:rPr>
          <w:rFonts w:ascii="Palatino Linotype" w:eastAsia="Palatino Linotype" w:hAnsi="Palatino Linotype" w:cs="Palatino Linotype"/>
          <w:b/>
        </w:rPr>
      </w:pPr>
      <w:r w:rsidRPr="00CC0526">
        <w:rPr>
          <w:rFonts w:ascii="Palatino Linotype" w:eastAsia="Palatino Linotype" w:hAnsi="Palatino Linotype" w:cs="Palatino Linotype"/>
        </w:rPr>
        <w:t>En este sentido, el Manual para la Planeación, Programación y Presupuesto de egresos Municipal para el Ejercicio fiscal 2023, publicado en el Periódico Oficial “Gaceta del Gobierno” del Estado de México, el diez de octubre de dos mil veintidós, respecto del anteproyecto de presupuesto de egresos, dispone que el mismo e</w:t>
      </w:r>
      <w:r w:rsidRPr="00CC0526">
        <w:rPr>
          <w:rFonts w:ascii="Palatino Linotype" w:eastAsia="Palatino Linotype" w:hAnsi="Palatino Linotype" w:cs="Palatino Linotype"/>
          <w:b/>
        </w:rPr>
        <w:t xml:space="preserve">s la recopilación de la información de Dependencias Generales, Auxiliares y Organismos por la Tesorería y la UIPPE </w:t>
      </w:r>
      <w:r w:rsidRPr="00CC0526">
        <w:rPr>
          <w:rFonts w:ascii="Palatino Linotype" w:eastAsia="Palatino Linotype" w:hAnsi="Palatino Linotype" w:cs="Palatino Linotype"/>
        </w:rPr>
        <w:t xml:space="preserve">en el ámbito de sus responsabilidades para ser revisado e integrar el proyecto de presupuesto, lo anterior se encuentra normado en los artículos 296 y 298 del Código Financiero del Estado de México y Municipios, previamente citados en los que </w:t>
      </w:r>
      <w:r w:rsidRPr="00CC0526">
        <w:rPr>
          <w:rFonts w:ascii="Palatino Linotype" w:eastAsia="Palatino Linotype" w:hAnsi="Palatino Linotype" w:cs="Palatino Linotype"/>
          <w:b/>
        </w:rPr>
        <w:t>se establece la competencia de las Unidades Administrativas de los municipios quienes formularán su Anteproyecto de Presupuesto de Egresos</w:t>
      </w:r>
      <w:r w:rsidRPr="00CC0526">
        <w:rPr>
          <w:rFonts w:ascii="Palatino Linotype" w:eastAsia="Palatino Linotype" w:hAnsi="Palatino Linotype" w:cs="Palatino Linotype"/>
        </w:rPr>
        <w:t xml:space="preserve"> de acuerdo a las normas </w:t>
      </w:r>
      <w:r w:rsidRPr="00CC0526">
        <w:rPr>
          <w:rFonts w:ascii="Palatino Linotype" w:eastAsia="Palatino Linotype" w:hAnsi="Palatino Linotype" w:cs="Palatino Linotype"/>
        </w:rPr>
        <w:lastRenderedPageBreak/>
        <w:t xml:space="preserve">presupuestales vigentes y con base en sus Programas presupuestarios y Proyectos, </w:t>
      </w:r>
      <w:r w:rsidRPr="00CC0526">
        <w:rPr>
          <w:rFonts w:ascii="Palatino Linotype" w:eastAsia="Palatino Linotype" w:hAnsi="Palatino Linotype" w:cs="Palatino Linotype"/>
          <w:b/>
        </w:rPr>
        <w:t xml:space="preserve">mismos que se enviaran a más tardar </w:t>
      </w:r>
      <w:r w:rsidRPr="00CC0526">
        <w:rPr>
          <w:rFonts w:ascii="Palatino Linotype" w:eastAsia="Palatino Linotype" w:hAnsi="Palatino Linotype" w:cs="Palatino Linotype"/>
          <w:b/>
          <w:u w:val="single"/>
        </w:rPr>
        <w:t>el último día hábil anterior al 15 de octubre</w:t>
      </w:r>
      <w:r w:rsidRPr="00CC0526">
        <w:rPr>
          <w:rFonts w:ascii="Palatino Linotype" w:eastAsia="Palatino Linotype" w:hAnsi="Palatino Linotype" w:cs="Palatino Linotype"/>
          <w:b/>
        </w:rPr>
        <w:t xml:space="preserve"> a la Tesorería para su revisión.</w:t>
      </w:r>
    </w:p>
    <w:p w14:paraId="61940BAF" w14:textId="77777777" w:rsidR="00870390" w:rsidRPr="00CC0526" w:rsidRDefault="004B4591">
      <w:pPr>
        <w:spacing w:before="240" w:after="240" w:line="360" w:lineRule="auto"/>
        <w:ind w:right="49"/>
        <w:jc w:val="both"/>
        <w:rPr>
          <w:rFonts w:ascii="Palatino Linotype" w:eastAsia="Palatino Linotype" w:hAnsi="Palatino Linotype" w:cs="Palatino Linotype"/>
          <w:b/>
        </w:rPr>
      </w:pPr>
      <w:r w:rsidRPr="00CC0526">
        <w:rPr>
          <w:rFonts w:ascii="Palatino Linotype" w:eastAsia="Palatino Linotype" w:hAnsi="Palatino Linotype" w:cs="Palatino Linotype"/>
          <w:b/>
          <w:noProof/>
        </w:rPr>
        <w:drawing>
          <wp:inline distT="0" distB="0" distL="0" distR="0" wp14:anchorId="3143842B" wp14:editId="06322384">
            <wp:extent cx="5610225" cy="21240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2124075"/>
                    </a:xfrm>
                    <a:prstGeom prst="rect">
                      <a:avLst/>
                    </a:prstGeom>
                    <a:ln/>
                  </pic:spPr>
                </pic:pic>
              </a:graphicData>
            </a:graphic>
          </wp:inline>
        </w:drawing>
      </w:r>
    </w:p>
    <w:p w14:paraId="07912EAA"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Como se advenirte, el Anteproyecto de egresos de la Unidad de Transparencia debió presentarse a más tardar el último día hábil anterior al 15 de octubre, por lo que debió generarse de manera previa por la Unidad de Transparencia, y posterior a ello debe ser administrado o poseído por la Tesorería Municipal y la Unidad de Información, Planeación, Programación y Evaluación, UIPPE., presumiéndose </w:t>
      </w:r>
      <w:proofErr w:type="gramStart"/>
      <w:r w:rsidRPr="00CC0526">
        <w:rPr>
          <w:rFonts w:ascii="Palatino Linotype" w:eastAsia="Palatino Linotype" w:hAnsi="Palatino Linotype" w:cs="Palatino Linotype"/>
        </w:rPr>
        <w:t>en  consecuencia</w:t>
      </w:r>
      <w:proofErr w:type="gramEnd"/>
      <w:r w:rsidRPr="00CC0526">
        <w:rPr>
          <w:rFonts w:ascii="Palatino Linotype" w:eastAsia="Palatino Linotype" w:hAnsi="Palatino Linotype" w:cs="Palatino Linotype"/>
        </w:rPr>
        <w:t>, la existencia del mismo.</w:t>
      </w:r>
    </w:p>
    <w:p w14:paraId="67B7ED6C"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Ahora bien, resulta de suma importancia invocar el contenido de los artículos 162, 163, 164 y 165 de la Ley de Transparencia y Acceso a la Información Pública del Estado de México y Municipios, que rezan así:</w:t>
      </w:r>
    </w:p>
    <w:p w14:paraId="161C34E2"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162.</w:t>
      </w:r>
      <w:r w:rsidRPr="00CC0526">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w:t>
      </w:r>
      <w:bookmarkStart w:id="4" w:name="_GoBack"/>
      <w:bookmarkEnd w:id="4"/>
      <w:r w:rsidRPr="00CC0526">
        <w:rPr>
          <w:rFonts w:ascii="Palatino Linotype" w:eastAsia="Palatino Linotype" w:hAnsi="Palatino Linotype" w:cs="Palatino Linotype"/>
          <w:i/>
          <w:sz w:val="22"/>
          <w:szCs w:val="22"/>
        </w:rPr>
        <w:t xml:space="preserve">tenerla de acuerdo a sus facultades, competencias y </w:t>
      </w:r>
      <w:r w:rsidRPr="00CC0526">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14:paraId="5325841D"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163.</w:t>
      </w:r>
      <w:r w:rsidRPr="00CC0526">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614A2759"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4D460DD"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164.</w:t>
      </w:r>
      <w:r w:rsidRPr="00CC0526">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294EED5"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i/>
          <w:sz w:val="22"/>
          <w:szCs w:val="22"/>
        </w:rPr>
        <w:t xml:space="preserve">En cualquier caso, se deberá fundar y motivar la necesidad de ofrecer otras modalidades.  </w:t>
      </w:r>
    </w:p>
    <w:p w14:paraId="769B0E42" w14:textId="77777777" w:rsidR="00870390" w:rsidRPr="00CC0526" w:rsidRDefault="004B4591">
      <w:pPr>
        <w:spacing w:after="120"/>
        <w:ind w:left="851" w:right="900"/>
        <w:jc w:val="both"/>
        <w:rPr>
          <w:rFonts w:ascii="Palatino Linotype" w:eastAsia="Palatino Linotype" w:hAnsi="Palatino Linotype" w:cs="Palatino Linotype"/>
          <w:i/>
          <w:sz w:val="22"/>
          <w:szCs w:val="22"/>
        </w:rPr>
      </w:pPr>
      <w:r w:rsidRPr="00CC0526">
        <w:rPr>
          <w:rFonts w:ascii="Palatino Linotype" w:eastAsia="Palatino Linotype" w:hAnsi="Palatino Linotype" w:cs="Palatino Linotype"/>
          <w:b/>
          <w:i/>
          <w:sz w:val="22"/>
          <w:szCs w:val="22"/>
        </w:rPr>
        <w:t>Artículo 165.</w:t>
      </w:r>
      <w:r w:rsidRPr="00CC0526">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57EF29D"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622E3598" w14:textId="77777777" w:rsidR="00870390" w:rsidRPr="00CC0526" w:rsidRDefault="004B4591">
      <w:pPr>
        <w:spacing w:before="240" w:after="240" w:line="360" w:lineRule="auto"/>
        <w:ind w:right="49"/>
        <w:jc w:val="both"/>
        <w:rPr>
          <w:rFonts w:ascii="Palatino Linotype" w:eastAsia="Palatino Linotype" w:hAnsi="Palatino Linotype" w:cs="Palatino Linotype"/>
        </w:rPr>
      </w:pPr>
      <w:r w:rsidRPr="00CC0526">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CC0526">
        <w:rPr>
          <w:rFonts w:ascii="Palatino Linotype" w:eastAsia="Palatino Linotype" w:hAnsi="Palatino Linotype" w:cs="Palatino Linotype"/>
        </w:rPr>
        <w:t>cabo todas</w:t>
      </w:r>
      <w:proofErr w:type="gramEnd"/>
      <w:r w:rsidRPr="00CC0526">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14:paraId="21CAE9C7"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lastRenderedPageBreak/>
        <w:t>En el caso concreto, derivado de las constancias que obran en el expediente electrónico, derivado de la interpretación equivoca brindada a la solicitud de información,  no se advierte que el Titular de la Unidad de Transparencia hubiera realizado con efectividad los trámites internos necesarios para la atención de la solicitud, en primer lugar en virtud de que no realizó la búsqueda de la información en sus propios archivos, y en segundo en razón de que no se acreditó que la solicitud se hubiera turnado a las áreas competentes para contar con la información solicitada, como pudiera ser la Tesorería Municipal o la Unidad de Información, Planeación, Programación y Evaluación, UIPPE.</w:t>
      </w:r>
    </w:p>
    <w:p w14:paraId="00773DCE"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Con base en lo anterior, se estima dable ordenar que, previa búsqueda exhaustiva y razonable de la información, se haga entrega del anteproyecto de presupuesto de egresos de la Unidad de Transparencia para el ejercicio 2023.</w:t>
      </w:r>
    </w:p>
    <w:p w14:paraId="798AB863" w14:textId="77777777" w:rsidR="00870390" w:rsidRPr="00CC0526" w:rsidRDefault="004B4591">
      <w:pPr>
        <w:spacing w:before="280" w:after="280" w:line="360" w:lineRule="auto"/>
        <w:ind w:right="40"/>
        <w:jc w:val="both"/>
        <w:rPr>
          <w:rFonts w:ascii="Palatino Linotype" w:eastAsia="Palatino Linotype" w:hAnsi="Palatino Linotype" w:cs="Palatino Linotype"/>
        </w:rPr>
      </w:pPr>
      <w:bookmarkStart w:id="5" w:name="_heading=h.r91l7s9zmrr" w:colFirst="0" w:colLast="0"/>
      <w:bookmarkEnd w:id="5"/>
      <w:r w:rsidRPr="00CC0526">
        <w:rPr>
          <w:rFonts w:ascii="Palatino Linotype" w:eastAsia="Palatino Linotype" w:hAnsi="Palatino Linotype" w:cs="Palatino Linotype"/>
        </w:rPr>
        <w:t xml:space="preserve">Finalmente, es de señalar que, como ya se mencionó </w:t>
      </w:r>
      <w:r w:rsidRPr="00CC0526">
        <w:rPr>
          <w:rFonts w:ascii="Palatino Linotype" w:eastAsia="Palatino Linotype" w:hAnsi="Palatino Linotype" w:cs="Palatino Linotype"/>
          <w:b/>
        </w:rPr>
        <w:t>el Sujeto Obligado</w:t>
      </w:r>
      <w:r w:rsidRPr="00CC0526">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CC0526">
        <w:rPr>
          <w:rFonts w:ascii="Palatino Linotype" w:eastAsia="Palatino Linotype" w:hAnsi="Palatino Linotype" w:cs="Palatino Linotype"/>
          <w:b/>
        </w:rPr>
        <w:t>se ordena dar vista al Titular de la Contraloría Interna y Órgano de Control y Vigilancia de este Instituto</w:t>
      </w:r>
      <w:r w:rsidRPr="00CC052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9D0A2C7" w14:textId="77777777" w:rsidR="00870390" w:rsidRPr="00CC0526" w:rsidRDefault="004B4591">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CC0526">
        <w:rPr>
          <w:rFonts w:ascii="Palatino Linotype" w:eastAsia="Palatino Linotype" w:hAnsi="Palatino Linotype" w:cs="Palatino Linotype"/>
        </w:rPr>
        <w:t xml:space="preserve">De lo hasta aquí expuesto, se concluye que los motivos de inconformidad de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 xml:space="preserve">devienen fundados, siendo procedente </w:t>
      </w:r>
      <w:r w:rsidRPr="00CC0526">
        <w:rPr>
          <w:rFonts w:ascii="Palatino Linotype" w:eastAsia="Palatino Linotype" w:hAnsi="Palatino Linotype" w:cs="Palatino Linotype"/>
          <w:i/>
        </w:rPr>
        <w:t xml:space="preserve">Ordenar </w:t>
      </w:r>
      <w:r w:rsidRPr="00CC0526">
        <w:rPr>
          <w:rFonts w:ascii="Palatino Linotype" w:eastAsia="Palatino Linotype" w:hAnsi="Palatino Linotype" w:cs="Palatino Linotype"/>
        </w:rPr>
        <w:t xml:space="preserve">al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 xml:space="preserve">la </w:t>
      </w:r>
      <w:r w:rsidRPr="00CC0526">
        <w:rPr>
          <w:rFonts w:ascii="Palatino Linotype" w:eastAsia="Palatino Linotype" w:hAnsi="Palatino Linotype" w:cs="Palatino Linotype"/>
        </w:rPr>
        <w:lastRenderedPageBreak/>
        <w:t>entrega de la información</w:t>
      </w:r>
      <w:r w:rsidRPr="00CC0526">
        <w:rPr>
          <w:rFonts w:ascii="Palatino Linotype" w:eastAsia="Palatino Linotype" w:hAnsi="Palatino Linotype" w:cs="Palatino Linotype"/>
          <w:b/>
        </w:rPr>
        <w:t xml:space="preserve"> </w:t>
      </w:r>
      <w:r w:rsidRPr="00CC0526">
        <w:rPr>
          <w:rFonts w:ascii="Palatino Linotype" w:eastAsia="Palatino Linotype" w:hAnsi="Palatino Linotype" w:cs="Palatino Linotype"/>
        </w:rPr>
        <w:t>en términos del artículo 186 fracción IV de la Ley de Transparencia y Acceso a la Información Pública del Estado de México y Municipios.</w:t>
      </w:r>
    </w:p>
    <w:p w14:paraId="34019891" w14:textId="77777777" w:rsidR="00870390" w:rsidRPr="00CC0526" w:rsidRDefault="004B45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C46B836" w14:textId="77777777" w:rsidR="00870390" w:rsidRPr="00CC0526" w:rsidRDefault="004B459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C0526">
        <w:rPr>
          <w:rFonts w:ascii="Palatino Linotype" w:eastAsia="Palatino Linotype" w:hAnsi="Palatino Linotype" w:cs="Palatino Linotype"/>
          <w:b/>
        </w:rPr>
        <w:t>III. R E S U E L V E:</w:t>
      </w:r>
    </w:p>
    <w:p w14:paraId="0015B8AD" w14:textId="77777777" w:rsidR="00870390" w:rsidRPr="00CC0526" w:rsidRDefault="004B4591">
      <w:pPr>
        <w:spacing w:before="240" w:after="240" w:line="360" w:lineRule="auto"/>
        <w:ind w:right="49"/>
        <w:jc w:val="both"/>
        <w:rPr>
          <w:rFonts w:ascii="Palatino Linotype" w:eastAsia="Palatino Linotype" w:hAnsi="Palatino Linotype" w:cs="Palatino Linotype"/>
        </w:rPr>
      </w:pPr>
      <w:bookmarkStart w:id="7" w:name="_heading=h.3rdcrjn" w:colFirst="0" w:colLast="0"/>
      <w:bookmarkEnd w:id="7"/>
      <w:r w:rsidRPr="00CC0526">
        <w:rPr>
          <w:rFonts w:ascii="Palatino Linotype" w:eastAsia="Palatino Linotype" w:hAnsi="Palatino Linotype" w:cs="Palatino Linotype"/>
          <w:b/>
        </w:rPr>
        <w:t xml:space="preserve">Primero. </w:t>
      </w:r>
      <w:r w:rsidRPr="00CC0526">
        <w:rPr>
          <w:rFonts w:ascii="Palatino Linotype" w:eastAsia="Palatino Linotype" w:hAnsi="Palatino Linotype" w:cs="Palatino Linotype"/>
        </w:rPr>
        <w:t xml:space="preserve">Resultan </w:t>
      </w:r>
      <w:r w:rsidRPr="00CC0526">
        <w:rPr>
          <w:rFonts w:ascii="Palatino Linotype" w:eastAsia="Palatino Linotype" w:hAnsi="Palatino Linotype" w:cs="Palatino Linotype"/>
          <w:b/>
        </w:rPr>
        <w:t>fundados</w:t>
      </w:r>
      <w:r w:rsidRPr="00CC0526">
        <w:rPr>
          <w:rFonts w:ascii="Palatino Linotype" w:eastAsia="Palatino Linotype" w:hAnsi="Palatino Linotype" w:cs="Palatino Linotype"/>
        </w:rPr>
        <w:t xml:space="preserve"> los motivos de inconformidad de la parte </w:t>
      </w:r>
      <w:r w:rsidRPr="00CC0526">
        <w:rPr>
          <w:rFonts w:ascii="Palatino Linotype" w:eastAsia="Palatino Linotype" w:hAnsi="Palatino Linotype" w:cs="Palatino Linotype"/>
          <w:b/>
        </w:rPr>
        <w:t>Recurrente</w:t>
      </w:r>
      <w:r w:rsidRPr="00CC0526">
        <w:rPr>
          <w:rFonts w:ascii="Palatino Linotype" w:eastAsia="Palatino Linotype" w:hAnsi="Palatino Linotype" w:cs="Palatino Linotype"/>
        </w:rPr>
        <w:t xml:space="preserve">, en el recurso de revisión </w:t>
      </w:r>
      <w:r w:rsidRPr="00CC0526">
        <w:rPr>
          <w:rFonts w:ascii="Palatino Linotype" w:eastAsia="Palatino Linotype" w:hAnsi="Palatino Linotype" w:cs="Palatino Linotype"/>
          <w:b/>
        </w:rPr>
        <w:t xml:space="preserve">00519/INFOEM/IP/RR/2023, </w:t>
      </w:r>
      <w:r w:rsidRPr="00CC0526">
        <w:rPr>
          <w:rFonts w:ascii="Palatino Linotype" w:eastAsia="Palatino Linotype" w:hAnsi="Palatino Linotype" w:cs="Palatino Linotype"/>
        </w:rPr>
        <w:t xml:space="preserve">en términos del Considerando </w:t>
      </w:r>
      <w:r w:rsidRPr="00CC0526">
        <w:rPr>
          <w:rFonts w:ascii="Palatino Linotype" w:eastAsia="Palatino Linotype" w:hAnsi="Palatino Linotype" w:cs="Palatino Linotype"/>
          <w:b/>
        </w:rPr>
        <w:t>Cuarto</w:t>
      </w:r>
      <w:r w:rsidRPr="00CC0526">
        <w:rPr>
          <w:rFonts w:ascii="Palatino Linotype" w:eastAsia="Palatino Linotype" w:hAnsi="Palatino Linotype" w:cs="Palatino Linotype"/>
        </w:rPr>
        <w:t xml:space="preserve"> de la presente resolución.</w:t>
      </w:r>
    </w:p>
    <w:p w14:paraId="5C5A7C25" w14:textId="77777777" w:rsidR="00870390" w:rsidRPr="00CC0526" w:rsidRDefault="004B4591">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CC0526">
        <w:rPr>
          <w:rFonts w:ascii="Palatino Linotype" w:eastAsia="Palatino Linotype" w:hAnsi="Palatino Linotype" w:cs="Palatino Linotype"/>
          <w:b/>
        </w:rPr>
        <w:t>Segundo.</w:t>
      </w:r>
      <w:r w:rsidRPr="00CC0526">
        <w:rPr>
          <w:rFonts w:ascii="Palatino Linotype" w:eastAsia="Palatino Linotype" w:hAnsi="Palatino Linotype" w:cs="Palatino Linotype"/>
        </w:rPr>
        <w:t xml:space="preserve"> Se</w:t>
      </w:r>
      <w:r w:rsidRPr="00CC0526">
        <w:rPr>
          <w:rFonts w:ascii="Palatino Linotype" w:eastAsia="Palatino Linotype" w:hAnsi="Palatino Linotype" w:cs="Palatino Linotype"/>
          <w:b/>
        </w:rPr>
        <w:t xml:space="preserve"> Ordena </w:t>
      </w:r>
      <w:r w:rsidRPr="00CC0526">
        <w:rPr>
          <w:rFonts w:ascii="Palatino Linotype" w:eastAsia="Palatino Linotype" w:hAnsi="Palatino Linotype" w:cs="Palatino Linotype"/>
        </w:rPr>
        <w:t xml:space="preserve">al </w:t>
      </w:r>
      <w:r w:rsidRPr="00CC0526">
        <w:rPr>
          <w:rFonts w:ascii="Palatino Linotype" w:eastAsia="Palatino Linotype" w:hAnsi="Palatino Linotype" w:cs="Palatino Linotype"/>
          <w:b/>
        </w:rPr>
        <w:t xml:space="preserve">Sujeto Obligado, </w:t>
      </w:r>
      <w:r w:rsidRPr="00CC0526">
        <w:rPr>
          <w:rFonts w:ascii="Palatino Linotype" w:eastAsia="Palatino Linotype" w:hAnsi="Palatino Linotype" w:cs="Palatino Linotype"/>
        </w:rPr>
        <w:t>en términos del Considerando</w:t>
      </w:r>
      <w:r w:rsidRPr="00CC0526">
        <w:rPr>
          <w:rFonts w:ascii="Palatino Linotype" w:eastAsia="Palatino Linotype" w:hAnsi="Palatino Linotype" w:cs="Palatino Linotype"/>
          <w:b/>
        </w:rPr>
        <w:t xml:space="preserve"> Cuarto</w:t>
      </w:r>
      <w:r w:rsidRPr="00CC0526">
        <w:rPr>
          <w:rFonts w:ascii="Palatino Linotype" w:eastAsia="Palatino Linotype" w:hAnsi="Palatino Linotype" w:cs="Palatino Linotype"/>
        </w:rPr>
        <w:t xml:space="preserve"> de esta resolución, y haga entrega, vía </w:t>
      </w:r>
      <w:r w:rsidRPr="00CC0526">
        <w:rPr>
          <w:rFonts w:ascii="Palatino Linotype" w:eastAsia="Palatino Linotype" w:hAnsi="Palatino Linotype" w:cs="Palatino Linotype"/>
          <w:b/>
        </w:rPr>
        <w:t>SAIMEX</w:t>
      </w:r>
      <w:r w:rsidRPr="00CC0526">
        <w:rPr>
          <w:rFonts w:ascii="Palatino Linotype" w:eastAsia="Palatino Linotype" w:hAnsi="Palatino Linotype" w:cs="Palatino Linotype"/>
        </w:rPr>
        <w:t>, el documento donde conste o se pueda advertir el:</w:t>
      </w:r>
    </w:p>
    <w:p w14:paraId="1659733C" w14:textId="77777777" w:rsidR="00870390" w:rsidRPr="00CC0526" w:rsidRDefault="004B459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bookmarkStart w:id="9" w:name="_heading=h.3znysh7" w:colFirst="0" w:colLast="0"/>
      <w:bookmarkEnd w:id="9"/>
      <w:r w:rsidRPr="00CC0526">
        <w:rPr>
          <w:rFonts w:ascii="Palatino Linotype" w:eastAsia="Palatino Linotype" w:hAnsi="Palatino Linotype" w:cs="Palatino Linotype"/>
        </w:rPr>
        <w:t>Anteproyecto de presupuesto de egresos de la Unidad de Transparencia para el ejercicio fiscal 2023.</w:t>
      </w:r>
    </w:p>
    <w:p w14:paraId="00A6731B" w14:textId="77777777" w:rsidR="00870390" w:rsidRPr="00CC0526" w:rsidRDefault="004B4591">
      <w:pPr>
        <w:spacing w:before="240" w:after="240" w:line="360" w:lineRule="auto"/>
        <w:ind w:right="49"/>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Tercero. Notifíquese, </w:t>
      </w:r>
      <w:r w:rsidRPr="00CC0526">
        <w:rPr>
          <w:rFonts w:ascii="Palatino Linotype" w:eastAsia="Palatino Linotype" w:hAnsi="Palatino Linotype" w:cs="Palatino Linotype"/>
        </w:rPr>
        <w:t>vía</w:t>
      </w:r>
      <w:r w:rsidRPr="00CC0526">
        <w:rPr>
          <w:rFonts w:ascii="Palatino Linotype" w:eastAsia="Palatino Linotype" w:hAnsi="Palatino Linotype" w:cs="Palatino Linotype"/>
          <w:b/>
        </w:rPr>
        <w:t xml:space="preserve"> SAIMEX, </w:t>
      </w:r>
      <w:r w:rsidRPr="00CC0526">
        <w:rPr>
          <w:rFonts w:ascii="Palatino Linotype" w:eastAsia="Palatino Linotype" w:hAnsi="Palatino Linotype" w:cs="Palatino Linotype"/>
        </w:rPr>
        <w:t xml:space="preserve">al Responsable de la Unidad de Transparencia del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w:t>
      </w:r>
      <w:r w:rsidRPr="00CC0526">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CC0526">
        <w:rPr>
          <w:rFonts w:ascii="Palatino Linotype" w:eastAsia="Palatino Linotype" w:hAnsi="Palatino Linotype" w:cs="Palatino Linotype"/>
          <w:b/>
        </w:rPr>
        <w:t>.</w:t>
      </w:r>
    </w:p>
    <w:p w14:paraId="0C9A9007" w14:textId="77777777" w:rsidR="00870390" w:rsidRPr="00CC0526" w:rsidRDefault="004B459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b/>
        </w:rPr>
        <w:t xml:space="preserve">Cuarto. Notifíquese, </w:t>
      </w:r>
      <w:r w:rsidRPr="00CC0526">
        <w:rPr>
          <w:rFonts w:ascii="Palatino Linotype" w:eastAsia="Palatino Linotype" w:hAnsi="Palatino Linotype" w:cs="Palatino Linotype"/>
        </w:rPr>
        <w:t xml:space="preserve">vía </w:t>
      </w:r>
      <w:r w:rsidRPr="00CC0526">
        <w:rPr>
          <w:rFonts w:ascii="Palatino Linotype" w:eastAsia="Palatino Linotype" w:hAnsi="Palatino Linotype" w:cs="Palatino Linotype"/>
          <w:b/>
        </w:rPr>
        <w:t>SAIMEX,</w:t>
      </w:r>
      <w:r w:rsidRPr="00CC0526">
        <w:rPr>
          <w:rFonts w:ascii="Palatino Linotype" w:eastAsia="Palatino Linotype" w:hAnsi="Palatino Linotype" w:cs="Palatino Linotype"/>
        </w:rPr>
        <w:t xml:space="preserve"> a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0941F62" w14:textId="77777777" w:rsidR="00870390" w:rsidRPr="00CC0526" w:rsidRDefault="004B4591">
      <w:pPr>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Quinto. Notifíquese, </w:t>
      </w:r>
      <w:r w:rsidRPr="00CC0526">
        <w:rPr>
          <w:rFonts w:ascii="Palatino Linotype" w:eastAsia="Palatino Linotype" w:hAnsi="Palatino Linotype" w:cs="Palatino Linotype"/>
        </w:rPr>
        <w:t xml:space="preserve">a la parte </w:t>
      </w:r>
      <w:r w:rsidRPr="00CC0526">
        <w:rPr>
          <w:rFonts w:ascii="Palatino Linotype" w:eastAsia="Palatino Linotype" w:hAnsi="Palatino Linotype" w:cs="Palatino Linotype"/>
          <w:b/>
        </w:rPr>
        <w:t xml:space="preserve">Recurrente </w:t>
      </w:r>
      <w:r w:rsidRPr="00CC0526">
        <w:rPr>
          <w:rFonts w:ascii="Palatino Linotype" w:eastAsia="Palatino Linotype" w:hAnsi="Palatino Linotype" w:cs="Palatino Linotype"/>
        </w:rPr>
        <w:t xml:space="preserve">que la respuesta que dé el </w:t>
      </w:r>
      <w:r w:rsidRPr="00CC0526">
        <w:rPr>
          <w:rFonts w:ascii="Palatino Linotype" w:eastAsia="Palatino Linotype" w:hAnsi="Palatino Linotype" w:cs="Palatino Linotype"/>
          <w:b/>
        </w:rPr>
        <w:t>Sujeto Obligado</w:t>
      </w:r>
      <w:r w:rsidRPr="00CC052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84B27A" w14:textId="77777777" w:rsidR="00870390" w:rsidRPr="00CC0526" w:rsidRDefault="004B4591">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CC0526">
        <w:rPr>
          <w:rFonts w:ascii="Palatino Linotype" w:eastAsia="Palatino Linotype" w:hAnsi="Palatino Linotype" w:cs="Palatino Linotype"/>
          <w:b/>
        </w:rPr>
        <w:t xml:space="preserve">Sexto. Gírese </w:t>
      </w:r>
      <w:r w:rsidRPr="00CC052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C0526">
        <w:rPr>
          <w:rFonts w:ascii="Palatino Linotype" w:eastAsia="Palatino Linotype" w:hAnsi="Palatino Linotype" w:cs="Palatino Linotype"/>
          <w:b/>
        </w:rPr>
        <w:t xml:space="preserve"> Cuarto </w:t>
      </w:r>
      <w:r w:rsidRPr="00CC0526">
        <w:rPr>
          <w:rFonts w:ascii="Palatino Linotype" w:eastAsia="Palatino Linotype" w:hAnsi="Palatino Linotype" w:cs="Palatino Linotype"/>
        </w:rPr>
        <w:t>de la presente resolución.</w:t>
      </w:r>
      <w:r w:rsidRPr="00CC0526">
        <w:rPr>
          <w:rFonts w:ascii="Palatino Linotype" w:eastAsia="Palatino Linotype" w:hAnsi="Palatino Linotype" w:cs="Palatino Linotype"/>
          <w:b/>
        </w:rPr>
        <w:t xml:space="preserve"> </w:t>
      </w:r>
    </w:p>
    <w:p w14:paraId="16BFD989" w14:textId="77777777" w:rsidR="00870390" w:rsidRPr="00CC0526" w:rsidRDefault="004B4591">
      <w:pPr>
        <w:spacing w:before="240" w:after="240" w:line="360" w:lineRule="auto"/>
        <w:jc w:val="both"/>
        <w:rPr>
          <w:rFonts w:ascii="Palatino Linotype" w:eastAsia="Palatino Linotype" w:hAnsi="Palatino Linotype" w:cs="Palatino Linotype"/>
          <w:b/>
        </w:rPr>
      </w:pPr>
      <w:r w:rsidRPr="00CC0526">
        <w:rPr>
          <w:rFonts w:ascii="Palatino Linotype" w:eastAsia="Palatino Linotype" w:hAnsi="Palatino Linotype" w:cs="Palatino Linotype"/>
          <w:b/>
        </w:rPr>
        <w:t xml:space="preserve">Séptimo. </w:t>
      </w:r>
      <w:r w:rsidRPr="00CC0526">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sidRPr="00CC0526">
        <w:rPr>
          <w:rFonts w:ascii="Palatino Linotype" w:eastAsia="Palatino Linotype" w:hAnsi="Palatino Linotype" w:cs="Palatino Linotype"/>
        </w:rPr>
        <w:lastRenderedPageBreak/>
        <w:t>de manera parcial se actuará de conformidad con lo previsto en los artículos 213, 214, 216 y 217 de dicha Ley.</w:t>
      </w:r>
      <w:r w:rsidRPr="00CC0526">
        <w:rPr>
          <w:rFonts w:ascii="Palatino Linotype" w:eastAsia="Palatino Linotype" w:hAnsi="Palatino Linotype" w:cs="Palatino Linotype"/>
          <w:b/>
        </w:rPr>
        <w:t xml:space="preserve">  </w:t>
      </w:r>
    </w:p>
    <w:p w14:paraId="59092B85" w14:textId="382BDE17" w:rsidR="00870390" w:rsidRPr="00CC0526" w:rsidRDefault="004B4591">
      <w:pPr>
        <w:spacing w:before="240" w:after="240" w:line="360" w:lineRule="auto"/>
        <w:jc w:val="both"/>
        <w:rPr>
          <w:rFonts w:ascii="Palatino Linotype" w:eastAsia="Palatino Linotype" w:hAnsi="Palatino Linotype" w:cs="Palatino Linotype"/>
        </w:rPr>
      </w:pPr>
      <w:bookmarkStart w:id="11" w:name="_heading=h.1fob9te" w:colFirst="0" w:colLast="0"/>
      <w:bookmarkEnd w:id="11"/>
      <w:r w:rsidRPr="00CC052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w:t>
      </w:r>
      <w:r w:rsidR="00DB35C9">
        <w:rPr>
          <w:rFonts w:ascii="Palatino Linotype" w:eastAsia="Palatino Linotype" w:hAnsi="Palatino Linotype" w:cs="Palatino Linotype"/>
        </w:rPr>
        <w:t>VEINTITRÉS</w:t>
      </w:r>
      <w:r w:rsidRPr="00CC0526">
        <w:rPr>
          <w:rFonts w:ascii="Palatino Linotype" w:eastAsia="Palatino Linotype" w:hAnsi="Palatino Linotype" w:cs="Palatino Linotype"/>
        </w:rPr>
        <w:t>, ANTE EL SECRETARIO TÉCNICO DEL PLENO ALEXIS TAPIA RAMÍREZ.</w:t>
      </w:r>
    </w:p>
    <w:p w14:paraId="36F87810" w14:textId="33F27065" w:rsidR="00B72761" w:rsidRPr="00CC0526" w:rsidRDefault="00B72761">
      <w:pPr>
        <w:spacing w:before="240" w:after="240" w:line="360" w:lineRule="auto"/>
        <w:jc w:val="both"/>
        <w:rPr>
          <w:rFonts w:ascii="Palatino Linotype" w:eastAsia="Palatino Linotype" w:hAnsi="Palatino Linotype" w:cs="Palatino Linotype"/>
        </w:rPr>
      </w:pPr>
      <w:r w:rsidRPr="00CC052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85568E5" wp14:editId="179249EF">
                <wp:simplePos x="0" y="0"/>
                <wp:positionH relativeFrom="column">
                  <wp:posOffset>83380</wp:posOffset>
                </wp:positionH>
                <wp:positionV relativeFrom="paragraph">
                  <wp:posOffset>21932</wp:posOffset>
                </wp:positionV>
                <wp:extent cx="5490503" cy="3469738"/>
                <wp:effectExtent l="38100" t="19050" r="72390" b="92710"/>
                <wp:wrapNone/>
                <wp:docPr id="1" name="Conector recto 1"/>
                <wp:cNvGraphicFramePr/>
                <a:graphic xmlns:a="http://schemas.openxmlformats.org/drawingml/2006/main">
                  <a:graphicData uri="http://schemas.microsoft.com/office/word/2010/wordprocessingShape">
                    <wps:wsp>
                      <wps:cNvCnPr/>
                      <wps:spPr>
                        <a:xfrm>
                          <a:off x="0" y="0"/>
                          <a:ext cx="5490503" cy="34697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67DE4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75pt" to="438.85pt,2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" strokecolor="black [3200]" strokeweight="2pt">
                <v:shadow on="t" color="black" opacity="24903f" origin=",.5" offset="0,.55556mm"/>
              </v:line>
            </w:pict>
          </mc:Fallback>
        </mc:AlternateContent>
      </w:r>
    </w:p>
    <w:p w14:paraId="4FD7637C" w14:textId="77777777" w:rsidR="00870390" w:rsidRPr="00CC0526" w:rsidRDefault="00870390">
      <w:pPr>
        <w:spacing w:before="240" w:after="240" w:line="360" w:lineRule="auto"/>
        <w:jc w:val="both"/>
        <w:rPr>
          <w:rFonts w:ascii="Palatino Linotype" w:eastAsia="Palatino Linotype" w:hAnsi="Palatino Linotype" w:cs="Palatino Linotype"/>
        </w:rPr>
      </w:pPr>
    </w:p>
    <w:p w14:paraId="1510618B" w14:textId="77777777" w:rsidR="00870390" w:rsidRPr="00CC0526" w:rsidRDefault="00870390">
      <w:pPr>
        <w:spacing w:line="360" w:lineRule="auto"/>
        <w:jc w:val="both"/>
        <w:rPr>
          <w:rFonts w:ascii="Palatino Linotype" w:eastAsia="Palatino Linotype" w:hAnsi="Palatino Linotype" w:cs="Palatino Linotype"/>
        </w:rPr>
      </w:pPr>
    </w:p>
    <w:p w14:paraId="307ACEA4" w14:textId="77777777" w:rsidR="00870390" w:rsidRPr="00CC0526" w:rsidRDefault="00870390">
      <w:pPr>
        <w:spacing w:line="360" w:lineRule="auto"/>
        <w:jc w:val="both"/>
        <w:rPr>
          <w:rFonts w:ascii="Palatino Linotype" w:eastAsia="Palatino Linotype" w:hAnsi="Palatino Linotype" w:cs="Palatino Linotype"/>
        </w:rPr>
      </w:pPr>
    </w:p>
    <w:p w14:paraId="72562571" w14:textId="77777777" w:rsidR="00870390" w:rsidRPr="00CC0526" w:rsidRDefault="00870390">
      <w:pPr>
        <w:rPr>
          <w:rFonts w:ascii="Palatino Linotype" w:eastAsia="Palatino Linotype" w:hAnsi="Palatino Linotype" w:cs="Palatino Linotype"/>
        </w:rPr>
      </w:pPr>
    </w:p>
    <w:p w14:paraId="6DE76545" w14:textId="77777777" w:rsidR="00870390" w:rsidRPr="00CC0526" w:rsidRDefault="00870390">
      <w:pPr>
        <w:spacing w:line="360" w:lineRule="auto"/>
        <w:jc w:val="both"/>
        <w:rPr>
          <w:rFonts w:ascii="Palatino Linotype" w:eastAsia="Palatino Linotype" w:hAnsi="Palatino Linotype" w:cs="Palatino Linotype"/>
        </w:rPr>
      </w:pPr>
    </w:p>
    <w:p w14:paraId="612506C5" w14:textId="77777777" w:rsidR="00870390" w:rsidRPr="00CC0526" w:rsidRDefault="00870390">
      <w:pPr>
        <w:spacing w:line="360" w:lineRule="auto"/>
        <w:jc w:val="both"/>
        <w:rPr>
          <w:rFonts w:ascii="Palatino Linotype" w:eastAsia="Palatino Linotype" w:hAnsi="Palatino Linotype" w:cs="Palatino Linotype"/>
        </w:rPr>
      </w:pPr>
    </w:p>
    <w:p w14:paraId="64819366" w14:textId="77777777" w:rsidR="00870390" w:rsidRPr="00CC0526" w:rsidRDefault="00870390">
      <w:pPr>
        <w:spacing w:line="360" w:lineRule="auto"/>
        <w:jc w:val="both"/>
        <w:rPr>
          <w:rFonts w:ascii="Palatino Linotype" w:eastAsia="Palatino Linotype" w:hAnsi="Palatino Linotype" w:cs="Palatino Linotype"/>
        </w:rPr>
      </w:pPr>
    </w:p>
    <w:p w14:paraId="5A00961B" w14:textId="77777777" w:rsidR="00870390" w:rsidRPr="00CC0526" w:rsidRDefault="00870390">
      <w:pPr>
        <w:spacing w:line="360" w:lineRule="auto"/>
        <w:jc w:val="both"/>
        <w:rPr>
          <w:rFonts w:ascii="Palatino Linotype" w:eastAsia="Palatino Linotype" w:hAnsi="Palatino Linotype" w:cs="Palatino Linotype"/>
        </w:rPr>
      </w:pPr>
    </w:p>
    <w:p w14:paraId="638B72C8" w14:textId="77777777" w:rsidR="00870390" w:rsidRPr="00CC0526" w:rsidRDefault="00870390">
      <w:pPr>
        <w:spacing w:line="360" w:lineRule="auto"/>
        <w:jc w:val="both"/>
        <w:rPr>
          <w:rFonts w:ascii="Palatino Linotype" w:eastAsia="Palatino Linotype" w:hAnsi="Palatino Linotype" w:cs="Palatino Linotype"/>
        </w:rPr>
      </w:pPr>
    </w:p>
    <w:p w14:paraId="77BF4EDA" w14:textId="77777777" w:rsidR="00870390" w:rsidRPr="00CC0526" w:rsidRDefault="00870390">
      <w:pPr>
        <w:spacing w:line="360" w:lineRule="auto"/>
        <w:jc w:val="both"/>
        <w:rPr>
          <w:rFonts w:ascii="Palatino Linotype" w:eastAsia="Palatino Linotype" w:hAnsi="Palatino Linotype" w:cs="Palatino Linotype"/>
        </w:rPr>
      </w:pPr>
    </w:p>
    <w:p w14:paraId="0140E621" w14:textId="77777777" w:rsidR="00870390" w:rsidRPr="00CC0526" w:rsidRDefault="00870390">
      <w:pPr>
        <w:spacing w:line="360" w:lineRule="auto"/>
        <w:jc w:val="both"/>
        <w:rPr>
          <w:rFonts w:ascii="Palatino Linotype" w:eastAsia="Palatino Linotype" w:hAnsi="Palatino Linotype" w:cs="Palatino Linotype"/>
        </w:rPr>
      </w:pPr>
    </w:p>
    <w:p w14:paraId="31C926E1" w14:textId="77777777" w:rsidR="00870390" w:rsidRPr="00CC0526" w:rsidRDefault="00870390">
      <w:pPr>
        <w:spacing w:line="360" w:lineRule="auto"/>
        <w:jc w:val="both"/>
        <w:rPr>
          <w:rFonts w:ascii="Palatino Linotype" w:eastAsia="Palatino Linotype" w:hAnsi="Palatino Linotype" w:cs="Palatino Linotype"/>
        </w:rPr>
      </w:pPr>
    </w:p>
    <w:p w14:paraId="0CE543A2" w14:textId="77777777" w:rsidR="00870390" w:rsidRPr="00CC0526" w:rsidRDefault="00870390">
      <w:pPr>
        <w:spacing w:line="360" w:lineRule="auto"/>
        <w:jc w:val="both"/>
        <w:rPr>
          <w:rFonts w:ascii="Palatino Linotype" w:eastAsia="Palatino Linotype" w:hAnsi="Palatino Linotype" w:cs="Palatino Linotype"/>
        </w:rPr>
      </w:pPr>
    </w:p>
    <w:p w14:paraId="52605E2D" w14:textId="77777777" w:rsidR="00870390" w:rsidRPr="00CC0526" w:rsidRDefault="00870390">
      <w:pPr>
        <w:spacing w:line="360" w:lineRule="auto"/>
        <w:jc w:val="both"/>
        <w:rPr>
          <w:rFonts w:ascii="Palatino Linotype" w:eastAsia="Palatino Linotype" w:hAnsi="Palatino Linotype" w:cs="Palatino Linotype"/>
        </w:rPr>
      </w:pPr>
    </w:p>
    <w:p w14:paraId="5609CF02" w14:textId="77777777" w:rsidR="00870390" w:rsidRPr="00CC0526" w:rsidRDefault="00870390">
      <w:pPr>
        <w:spacing w:line="360" w:lineRule="auto"/>
        <w:jc w:val="both"/>
        <w:rPr>
          <w:rFonts w:ascii="Palatino Linotype" w:eastAsia="Palatino Linotype" w:hAnsi="Palatino Linotype" w:cs="Palatino Linotype"/>
        </w:rPr>
      </w:pPr>
    </w:p>
    <w:p w14:paraId="51575C0A" w14:textId="77777777" w:rsidR="00870390" w:rsidRPr="00CC0526" w:rsidRDefault="00870390">
      <w:pPr>
        <w:spacing w:line="360" w:lineRule="auto"/>
        <w:jc w:val="both"/>
        <w:rPr>
          <w:rFonts w:ascii="Palatino Linotype" w:eastAsia="Palatino Linotype" w:hAnsi="Palatino Linotype" w:cs="Palatino Linotype"/>
        </w:rPr>
      </w:pPr>
    </w:p>
    <w:p w14:paraId="1F72BD15" w14:textId="77777777" w:rsidR="00870390" w:rsidRPr="00CC0526" w:rsidRDefault="00870390">
      <w:pPr>
        <w:spacing w:line="360" w:lineRule="auto"/>
        <w:jc w:val="both"/>
        <w:rPr>
          <w:rFonts w:ascii="Palatino Linotype" w:eastAsia="Palatino Linotype" w:hAnsi="Palatino Linotype" w:cs="Palatino Linotype"/>
        </w:rPr>
      </w:pPr>
    </w:p>
    <w:p w14:paraId="0FCC931E" w14:textId="77777777" w:rsidR="00870390" w:rsidRPr="00CC0526" w:rsidRDefault="00870390">
      <w:pPr>
        <w:spacing w:line="360" w:lineRule="auto"/>
        <w:jc w:val="both"/>
        <w:rPr>
          <w:rFonts w:ascii="Palatino Linotype" w:eastAsia="Palatino Linotype" w:hAnsi="Palatino Linotype" w:cs="Palatino Linotype"/>
        </w:rPr>
      </w:pPr>
    </w:p>
    <w:p w14:paraId="36349A20" w14:textId="77777777" w:rsidR="00870390" w:rsidRPr="00CC0526" w:rsidRDefault="00870390">
      <w:pPr>
        <w:spacing w:line="360" w:lineRule="auto"/>
        <w:jc w:val="both"/>
        <w:rPr>
          <w:rFonts w:ascii="Palatino Linotype" w:eastAsia="Palatino Linotype" w:hAnsi="Palatino Linotype" w:cs="Palatino Linotype"/>
        </w:rPr>
      </w:pPr>
    </w:p>
    <w:p w14:paraId="1B098842" w14:textId="77777777" w:rsidR="00870390" w:rsidRPr="00CC0526" w:rsidRDefault="00870390">
      <w:pPr>
        <w:spacing w:line="360" w:lineRule="auto"/>
        <w:jc w:val="both"/>
        <w:rPr>
          <w:rFonts w:ascii="Palatino Linotype" w:eastAsia="Palatino Linotype" w:hAnsi="Palatino Linotype" w:cs="Palatino Linotype"/>
        </w:rPr>
      </w:pPr>
    </w:p>
    <w:p w14:paraId="57BCFC28" w14:textId="77777777" w:rsidR="00870390" w:rsidRPr="00CC0526" w:rsidRDefault="00870390">
      <w:pPr>
        <w:spacing w:line="360" w:lineRule="auto"/>
        <w:jc w:val="both"/>
        <w:rPr>
          <w:rFonts w:ascii="Palatino Linotype" w:eastAsia="Palatino Linotype" w:hAnsi="Palatino Linotype" w:cs="Palatino Linotype"/>
        </w:rPr>
      </w:pPr>
    </w:p>
    <w:p w14:paraId="08225C82" w14:textId="77777777" w:rsidR="00870390" w:rsidRPr="00CC0526" w:rsidRDefault="00870390">
      <w:pPr>
        <w:spacing w:line="360" w:lineRule="auto"/>
        <w:jc w:val="both"/>
        <w:rPr>
          <w:rFonts w:ascii="Palatino Linotype" w:eastAsia="Palatino Linotype" w:hAnsi="Palatino Linotype" w:cs="Palatino Linotype"/>
        </w:rPr>
      </w:pPr>
    </w:p>
    <w:p w14:paraId="29438FC4" w14:textId="77777777" w:rsidR="00870390" w:rsidRPr="00CC0526" w:rsidRDefault="00870390">
      <w:pPr>
        <w:spacing w:line="360" w:lineRule="auto"/>
        <w:jc w:val="both"/>
        <w:rPr>
          <w:rFonts w:ascii="Palatino Linotype" w:eastAsia="Palatino Linotype" w:hAnsi="Palatino Linotype" w:cs="Palatino Linotype"/>
        </w:rPr>
      </w:pPr>
    </w:p>
    <w:p w14:paraId="1FEF0FF2" w14:textId="77777777" w:rsidR="00870390" w:rsidRPr="00CC0526" w:rsidRDefault="00870390">
      <w:pPr>
        <w:spacing w:line="360" w:lineRule="auto"/>
        <w:jc w:val="both"/>
        <w:rPr>
          <w:rFonts w:ascii="Palatino Linotype" w:eastAsia="Palatino Linotype" w:hAnsi="Palatino Linotype" w:cs="Palatino Linotype"/>
        </w:rPr>
      </w:pPr>
    </w:p>
    <w:sectPr w:rsidR="00870390" w:rsidRPr="00CC052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CDD2E" w14:textId="77777777" w:rsidR="004A3660" w:rsidRDefault="004A3660">
      <w:r>
        <w:separator/>
      </w:r>
    </w:p>
  </w:endnote>
  <w:endnote w:type="continuationSeparator" w:id="0">
    <w:p w14:paraId="5B491D9E" w14:textId="77777777" w:rsidR="004A3660" w:rsidRDefault="004A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D86F6" w14:textId="3BC11999" w:rsidR="00870390" w:rsidRDefault="004B45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BA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BA2">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C4F92D6" w14:textId="77777777" w:rsidR="00870390" w:rsidRDefault="0087039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F2765" w14:textId="26ADC4E3" w:rsidR="00870390" w:rsidRDefault="004B45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B1BA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B1BA2">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BD73311" w14:textId="77777777" w:rsidR="00870390" w:rsidRDefault="0087039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7ACF" w14:textId="77777777" w:rsidR="004A3660" w:rsidRDefault="004A3660">
      <w:r>
        <w:separator/>
      </w:r>
    </w:p>
  </w:footnote>
  <w:footnote w:type="continuationSeparator" w:id="0">
    <w:p w14:paraId="79E43510" w14:textId="77777777" w:rsidR="004A3660" w:rsidRDefault="004A3660">
      <w:r>
        <w:continuationSeparator/>
      </w:r>
    </w:p>
  </w:footnote>
  <w:footnote w:id="1">
    <w:p w14:paraId="5EB26CC8" w14:textId="77777777" w:rsidR="00870390" w:rsidRDefault="004B459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7E0421E6" w14:textId="77777777" w:rsidR="00870390" w:rsidRDefault="004B4591">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F956E4F" w14:textId="77777777" w:rsidR="00870390" w:rsidRDefault="004B4591">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22B5D359" w14:textId="77777777" w:rsidR="00870390" w:rsidRDefault="004B459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479C08B" w14:textId="77777777" w:rsidR="00870390" w:rsidRDefault="004B459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C42A" w14:textId="77777777" w:rsidR="00870390" w:rsidRDefault="004B4591">
    <w:pPr>
      <w:rPr>
        <w:rFonts w:ascii="Cambria" w:eastAsia="Cambria" w:hAnsi="Cambria" w:cs="Cambria"/>
        <w:color w:val="000000"/>
      </w:rPr>
    </w:pPr>
    <w:r>
      <w:rPr>
        <w:noProof/>
      </w:rPr>
      <w:drawing>
        <wp:anchor distT="0" distB="0" distL="0" distR="0" simplePos="0" relativeHeight="251658240" behindDoc="1" locked="0" layoutInCell="1" hidden="0" allowOverlap="1" wp14:anchorId="378CCA3F" wp14:editId="2F3795A6">
          <wp:simplePos x="0" y="0"/>
          <wp:positionH relativeFrom="column">
            <wp:posOffset>-1080122</wp:posOffset>
          </wp:positionH>
          <wp:positionV relativeFrom="paragraph">
            <wp:posOffset>-488300</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870390" w14:paraId="157DD76A" w14:textId="77777777">
      <w:tc>
        <w:tcPr>
          <w:tcW w:w="2489" w:type="dxa"/>
          <w:shd w:val="clear" w:color="auto" w:fill="auto"/>
        </w:tcPr>
        <w:p w14:paraId="0A5C7C52"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19FFFA" w14:textId="7335B1D9" w:rsidR="00870390" w:rsidRDefault="00DB35C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00519/INFOEM/IP/RR/2023</w:t>
          </w:r>
        </w:p>
      </w:tc>
    </w:tr>
    <w:tr w:rsidR="00870390" w14:paraId="0CE7E976" w14:textId="77777777">
      <w:trPr>
        <w:trHeight w:val="228"/>
      </w:trPr>
      <w:tc>
        <w:tcPr>
          <w:tcW w:w="2489" w:type="dxa"/>
          <w:shd w:val="clear" w:color="auto" w:fill="auto"/>
          <w:vAlign w:val="center"/>
        </w:tcPr>
        <w:p w14:paraId="17BDBCD3"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501B0C9" w14:textId="77777777" w:rsidR="00870390" w:rsidRDefault="004B459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70390" w14:paraId="1C572986" w14:textId="77777777">
      <w:tc>
        <w:tcPr>
          <w:tcW w:w="2489" w:type="dxa"/>
          <w:shd w:val="clear" w:color="auto" w:fill="auto"/>
          <w:vAlign w:val="center"/>
        </w:tcPr>
        <w:p w14:paraId="37F4108F" w14:textId="77777777" w:rsidR="00870390" w:rsidRDefault="004B459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92C1CBC" w14:textId="77777777" w:rsidR="00870390" w:rsidRDefault="004B45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E0A942" w14:textId="77777777" w:rsidR="00870390" w:rsidRDefault="004B459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0BF9" w14:textId="77777777" w:rsidR="00870390" w:rsidRDefault="0087039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870390" w14:paraId="3ECCCD0A" w14:textId="77777777">
      <w:tc>
        <w:tcPr>
          <w:tcW w:w="2551" w:type="dxa"/>
          <w:shd w:val="clear" w:color="auto" w:fill="auto"/>
          <w:vAlign w:val="center"/>
        </w:tcPr>
        <w:p w14:paraId="0A0848FF"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E503B9" w14:textId="616A34C6" w:rsidR="00870390" w:rsidRDefault="00DB35C9">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00519/INFOEM/IP/RR/2023</w:t>
          </w:r>
        </w:p>
      </w:tc>
    </w:tr>
    <w:tr w:rsidR="00870390" w14:paraId="0DAD1050" w14:textId="77777777">
      <w:trPr>
        <w:trHeight w:val="130"/>
      </w:trPr>
      <w:tc>
        <w:tcPr>
          <w:tcW w:w="2551" w:type="dxa"/>
          <w:shd w:val="clear" w:color="auto" w:fill="auto"/>
          <w:vAlign w:val="center"/>
        </w:tcPr>
        <w:p w14:paraId="51E2C3C9"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37DD6FB" w14:textId="77777777" w:rsidR="00870390" w:rsidRDefault="00870390">
          <w:pPr>
            <w:ind w:left="-45"/>
            <w:jc w:val="both"/>
            <w:rPr>
              <w:rFonts w:ascii="Palatino Linotype" w:eastAsia="Palatino Linotype" w:hAnsi="Palatino Linotype" w:cs="Palatino Linotype"/>
              <w:b/>
              <w:sz w:val="22"/>
              <w:szCs w:val="22"/>
            </w:rPr>
          </w:pPr>
        </w:p>
      </w:tc>
    </w:tr>
    <w:tr w:rsidR="00870390" w14:paraId="17DC715D" w14:textId="77777777">
      <w:trPr>
        <w:trHeight w:val="228"/>
      </w:trPr>
      <w:tc>
        <w:tcPr>
          <w:tcW w:w="2551" w:type="dxa"/>
          <w:shd w:val="clear" w:color="auto" w:fill="auto"/>
          <w:vAlign w:val="center"/>
        </w:tcPr>
        <w:p w14:paraId="43577839"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ABEE2A" w14:textId="77777777" w:rsidR="00870390" w:rsidRDefault="004B459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70390" w14:paraId="7B384A25" w14:textId="77777777">
      <w:tc>
        <w:tcPr>
          <w:tcW w:w="2551" w:type="dxa"/>
          <w:shd w:val="clear" w:color="auto" w:fill="auto"/>
          <w:vAlign w:val="center"/>
        </w:tcPr>
        <w:p w14:paraId="7EF5C7C9" w14:textId="77777777" w:rsidR="00870390" w:rsidRDefault="004B45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5FE6368" w14:textId="77777777" w:rsidR="00870390" w:rsidRDefault="004B459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816494" w14:textId="77777777" w:rsidR="00870390" w:rsidRDefault="004B459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274D514" wp14:editId="571F1696">
          <wp:simplePos x="0" y="0"/>
          <wp:positionH relativeFrom="column">
            <wp:posOffset>-1089647</wp:posOffset>
          </wp:positionH>
          <wp:positionV relativeFrom="paragraph">
            <wp:posOffset>-1169657</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3F90"/>
    <w:multiLevelType w:val="multilevel"/>
    <w:tmpl w:val="5132836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8F4C99"/>
    <w:multiLevelType w:val="multilevel"/>
    <w:tmpl w:val="BE729F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90"/>
    <w:rsid w:val="004A3660"/>
    <w:rsid w:val="004B4591"/>
    <w:rsid w:val="00870390"/>
    <w:rsid w:val="00B72761"/>
    <w:rsid w:val="00BE1FEF"/>
    <w:rsid w:val="00CC0526"/>
    <w:rsid w:val="00DB35C9"/>
    <w:rsid w:val="00E006F7"/>
    <w:rsid w:val="00E416D0"/>
    <w:rsid w:val="00EB1B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323A"/>
  <w15:docId w15:val="{2454E00C-0F6D-4249-AE03-1A670D4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top w:w="0" w:type="dxa"/>
        <w:left w:w="115" w:type="dxa"/>
        <w:bottom w:w="0" w:type="dxa"/>
        <w:right w:w="115" w:type="dxa"/>
      </w:tblCellMar>
    </w:tblPr>
  </w:style>
  <w:style w:type="table" w:customStyle="1" w:styleId="9">
    <w:name w:val="9"/>
    <w:basedOn w:val="TableNormal1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top w:w="0" w:type="dxa"/>
        <w:left w:w="115" w:type="dxa"/>
        <w:bottom w:w="0" w:type="dxa"/>
        <w:right w:w="115" w:type="dxa"/>
      </w:tblCellMar>
    </w:tblPr>
  </w:style>
  <w:style w:type="table" w:customStyle="1" w:styleId="7">
    <w:name w:val="7"/>
    <w:basedOn w:val="TableNormal1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70p6o9JCkdPMyaTBjxqhKSSNpQ==">AMUW2mUnFlrLWOL55jd72Uwt+wyDZQOoP1dVsGRO3e7w6FKP1sprbcbdtFyUE6ySMX3/uhYYyhwLEjZki2JBSLUZ+H7G89XnFSN4m7oiO6E2AuQZkUVV+lN9UWdmWql7TBBOyJv7gXMbPpx7LVjaAfZ6FwGdQVr80D89xLPEgdT4qlwwpubaJpUFlSW6T7Rc0PKDuFyZDAWIZOiCBEqPHguVuPxNWmAYQwHeAmMCOuaPIwPM5awA9yNO4OZwTVAdgRL5odGU1rQzL+TdjkptpYC2LbGAXpm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6714</Words>
  <Characters>36933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2023-02-23T18:26:00Z</cp:lastPrinted>
  <dcterms:created xsi:type="dcterms:W3CDTF">2023-02-28T16:32:00Z</dcterms:created>
  <dcterms:modified xsi:type="dcterms:W3CDTF">2023-02-28T16:32:00Z</dcterms:modified>
</cp:coreProperties>
</file>