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47E87" w14:textId="77777777" w:rsidR="00B7018D" w:rsidRPr="006F1375" w:rsidRDefault="00B7018D" w:rsidP="00B7018D">
      <w:pPr>
        <w:spacing w:line="360" w:lineRule="auto"/>
        <w:jc w:val="both"/>
        <w:rPr>
          <w:rFonts w:ascii="Palatino Linotype" w:eastAsiaTheme="minorEastAsia" w:hAnsi="Palatino Linotype"/>
          <w:lang w:val="es-ES_tradnl" w:eastAsia="es-ES"/>
        </w:rPr>
      </w:pPr>
      <w:bookmarkStart w:id="0" w:name="_GoBack"/>
      <w:bookmarkEnd w:id="0"/>
      <w:r w:rsidRPr="006F137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w:t>
      </w:r>
      <w:r w:rsidR="00B10B48" w:rsidRPr="006F1375">
        <w:rPr>
          <w:rFonts w:ascii="Palatino Linotype" w:eastAsiaTheme="minorEastAsia" w:hAnsi="Palatino Linotype"/>
          <w:lang w:val="es-ES_tradnl" w:eastAsia="es-ES"/>
        </w:rPr>
        <w:t>e México; de fecha veintidós (22</w:t>
      </w:r>
      <w:r w:rsidRPr="006F1375">
        <w:rPr>
          <w:rFonts w:ascii="Palatino Linotype" w:eastAsiaTheme="minorEastAsia" w:hAnsi="Palatino Linotype"/>
          <w:lang w:val="es-ES_tradnl" w:eastAsia="es-ES"/>
        </w:rPr>
        <w:t>) de marzo de dos mil veintitrés.</w:t>
      </w:r>
    </w:p>
    <w:p w14:paraId="6B16BFFB" w14:textId="77777777" w:rsidR="00B7018D" w:rsidRPr="006F1375" w:rsidRDefault="00B7018D" w:rsidP="00B7018D">
      <w:pPr>
        <w:spacing w:line="360" w:lineRule="auto"/>
        <w:jc w:val="both"/>
        <w:rPr>
          <w:rFonts w:ascii="Palatino Linotype" w:eastAsiaTheme="minorEastAsia" w:hAnsi="Palatino Linotype"/>
          <w:lang w:val="es-ES_tradnl" w:eastAsia="es-ES"/>
        </w:rPr>
      </w:pPr>
    </w:p>
    <w:p w14:paraId="62CFF033" w14:textId="5E456162" w:rsidR="00B7018D" w:rsidRPr="006F1375" w:rsidRDefault="00B7018D" w:rsidP="00B7018D">
      <w:pPr>
        <w:spacing w:line="360" w:lineRule="auto"/>
        <w:jc w:val="both"/>
        <w:rPr>
          <w:rFonts w:ascii="Palatino Linotype" w:hAnsi="Palatino Linotype"/>
        </w:rPr>
      </w:pPr>
      <w:r w:rsidRPr="006F1375">
        <w:rPr>
          <w:rFonts w:ascii="Palatino Linotype" w:hAnsi="Palatino Linotype"/>
          <w:b/>
        </w:rPr>
        <w:t>VISTO</w:t>
      </w:r>
      <w:r w:rsidRPr="006F1375">
        <w:rPr>
          <w:rFonts w:ascii="Palatino Linotype" w:hAnsi="Palatino Linotype"/>
        </w:rPr>
        <w:t xml:space="preserve"> el expediente electrónico formado con motivo del recurso de revisión </w:t>
      </w:r>
      <w:r w:rsidRPr="006F1375">
        <w:rPr>
          <w:rFonts w:ascii="Palatino Linotype" w:hAnsi="Palatino Linotype"/>
          <w:b/>
        </w:rPr>
        <w:t>10843/INFOEM/IP/RR/2022,</w:t>
      </w:r>
      <w:r w:rsidRPr="006F1375">
        <w:rPr>
          <w:rFonts w:ascii="Palatino Linotype" w:hAnsi="Palatino Linotype" w:cs="Arial"/>
          <w:b/>
          <w:bCs/>
        </w:rPr>
        <w:t xml:space="preserve"> </w:t>
      </w:r>
      <w:r w:rsidRPr="006F1375">
        <w:rPr>
          <w:rFonts w:ascii="Palatino Linotype" w:eastAsiaTheme="minorEastAsia" w:hAnsi="Palatino Linotype"/>
          <w:lang w:val="es-ES_tradnl" w:eastAsia="es-ES"/>
        </w:rPr>
        <w:t xml:space="preserve">promovido por </w:t>
      </w:r>
      <w:r w:rsidR="00D27FE0">
        <w:rPr>
          <w:rFonts w:ascii="Palatino Linotype" w:eastAsiaTheme="minorEastAsia" w:hAnsi="Palatino Linotype"/>
          <w:b/>
          <w:lang w:val="es-ES" w:eastAsia="es-ES"/>
        </w:rPr>
        <w:t>XXXXXXX</w:t>
      </w:r>
      <w:r w:rsidRPr="006F1375">
        <w:rPr>
          <w:rFonts w:ascii="Palatino Linotype" w:eastAsiaTheme="minorEastAsia" w:hAnsi="Palatino Linotype"/>
          <w:b/>
          <w:lang w:val="es-ES" w:eastAsia="es-ES"/>
        </w:rPr>
        <w:t>,</w:t>
      </w:r>
      <w:r w:rsidRPr="006F1375">
        <w:rPr>
          <w:rFonts w:ascii="Palatino Linotype" w:eastAsiaTheme="minorEastAsia" w:hAnsi="Palatino Linotype"/>
          <w:lang w:eastAsia="es-ES"/>
        </w:rPr>
        <w:t xml:space="preserve"> quien </w:t>
      </w:r>
      <w:r w:rsidRPr="006F1375">
        <w:rPr>
          <w:rFonts w:ascii="Palatino Linotype" w:hAnsi="Palatino Linotype"/>
        </w:rPr>
        <w:t xml:space="preserve">en lo sucesivo se identificará como </w:t>
      </w:r>
      <w:r w:rsidRPr="006F1375">
        <w:rPr>
          <w:rFonts w:ascii="Palatino Linotype" w:hAnsi="Palatino Linotype"/>
          <w:b/>
        </w:rPr>
        <w:t xml:space="preserve">EL </w:t>
      </w:r>
      <w:r w:rsidRPr="006F1375">
        <w:rPr>
          <w:rFonts w:ascii="Palatino Linotype" w:hAnsi="Palatino Linotype" w:cs="Arial"/>
          <w:b/>
        </w:rPr>
        <w:t>RECURRENTE</w:t>
      </w:r>
      <w:r w:rsidRPr="006F1375">
        <w:rPr>
          <w:rFonts w:ascii="Palatino Linotype" w:hAnsi="Palatino Linotype" w:cs="Arial"/>
        </w:rPr>
        <w:t xml:space="preserve">, en contra de la respuesta del </w:t>
      </w:r>
      <w:r w:rsidRPr="006F1375">
        <w:rPr>
          <w:rFonts w:ascii="Palatino Linotype" w:hAnsi="Palatino Linotype" w:cs="Arial"/>
          <w:b/>
          <w:bCs/>
        </w:rPr>
        <w:t>Colegio de Bachilleres del Estado de México</w:t>
      </w:r>
      <w:r w:rsidRPr="006F1375">
        <w:rPr>
          <w:rFonts w:ascii="Palatino Linotype" w:hAnsi="Palatino Linotype" w:cs="Arial"/>
          <w:b/>
        </w:rPr>
        <w:t>,</w:t>
      </w:r>
      <w:r w:rsidRPr="006F1375">
        <w:rPr>
          <w:rFonts w:ascii="Palatino Linotype" w:hAnsi="Palatino Linotype"/>
          <w:b/>
        </w:rPr>
        <w:t xml:space="preserve"> </w:t>
      </w:r>
      <w:r w:rsidRPr="006F1375">
        <w:rPr>
          <w:rFonts w:ascii="Palatino Linotype" w:hAnsi="Palatino Linotype"/>
        </w:rPr>
        <w:t>en lo sucesivo el</w:t>
      </w:r>
      <w:r w:rsidRPr="006F1375">
        <w:rPr>
          <w:rFonts w:ascii="Palatino Linotype" w:hAnsi="Palatino Linotype"/>
          <w:b/>
        </w:rPr>
        <w:t xml:space="preserve"> SUJETO OBLIGADO</w:t>
      </w:r>
      <w:r w:rsidRPr="006F1375">
        <w:rPr>
          <w:rFonts w:ascii="Palatino Linotype" w:hAnsi="Palatino Linotype"/>
        </w:rPr>
        <w:t>, por lo que se procede a dictar la presente resolución, con base en los siguientes:</w:t>
      </w:r>
    </w:p>
    <w:p w14:paraId="5E3EC3A5" w14:textId="77777777" w:rsidR="00B7018D" w:rsidRPr="006F1375" w:rsidRDefault="00B7018D" w:rsidP="00B7018D">
      <w:pPr>
        <w:spacing w:line="360" w:lineRule="auto"/>
        <w:jc w:val="both"/>
        <w:rPr>
          <w:rFonts w:ascii="Palatino Linotype" w:hAnsi="Palatino Linotype"/>
        </w:rPr>
      </w:pPr>
    </w:p>
    <w:p w14:paraId="28E47918" w14:textId="77777777" w:rsidR="00B7018D" w:rsidRPr="006F1375" w:rsidRDefault="00B7018D" w:rsidP="00B7018D">
      <w:pPr>
        <w:keepNext/>
        <w:keepLines/>
        <w:spacing w:line="360" w:lineRule="auto"/>
        <w:jc w:val="center"/>
        <w:outlineLvl w:val="0"/>
        <w:rPr>
          <w:rFonts w:ascii="Palatino Linotype" w:eastAsiaTheme="majorEastAsia" w:hAnsi="Palatino Linotype" w:cstheme="majorBidi"/>
          <w:b/>
          <w:szCs w:val="32"/>
        </w:rPr>
      </w:pPr>
      <w:bookmarkStart w:id="1" w:name="_Toc83301633"/>
      <w:r w:rsidRPr="006F1375">
        <w:rPr>
          <w:rFonts w:ascii="Palatino Linotype" w:eastAsiaTheme="majorEastAsia" w:hAnsi="Palatino Linotype" w:cstheme="majorBidi"/>
          <w:b/>
          <w:szCs w:val="32"/>
        </w:rPr>
        <w:t>ANTECEDENTES</w:t>
      </w:r>
      <w:bookmarkEnd w:id="1"/>
    </w:p>
    <w:p w14:paraId="600653A0" w14:textId="77777777" w:rsidR="00B7018D" w:rsidRPr="006F1375" w:rsidRDefault="00B7018D" w:rsidP="00B7018D">
      <w:pPr>
        <w:spacing w:line="360" w:lineRule="auto"/>
        <w:rPr>
          <w:rFonts w:ascii="Palatino Linotype" w:eastAsiaTheme="minorEastAsia" w:hAnsi="Palatino Linotype"/>
        </w:rPr>
      </w:pPr>
    </w:p>
    <w:p w14:paraId="6DC30D05" w14:textId="77777777" w:rsidR="00B7018D" w:rsidRPr="006F1375" w:rsidRDefault="00B7018D" w:rsidP="00B7018D">
      <w:pPr>
        <w:numPr>
          <w:ilvl w:val="0"/>
          <w:numId w:val="1"/>
        </w:numPr>
        <w:spacing w:line="360" w:lineRule="auto"/>
        <w:ind w:left="0" w:firstLine="0"/>
        <w:contextualSpacing/>
        <w:jc w:val="both"/>
        <w:rPr>
          <w:rFonts w:ascii="Palatino Linotype" w:hAnsi="Palatino Linotype" w:cs="Arial"/>
          <w:lang w:val="es-ES" w:eastAsia="es-ES"/>
        </w:rPr>
      </w:pPr>
      <w:r w:rsidRPr="006F1375">
        <w:rPr>
          <w:rFonts w:ascii="Palatino Linotype" w:eastAsia="Calibri" w:hAnsi="Palatino Linotype" w:cs="Arial"/>
          <w:lang w:val="es-ES" w:eastAsia="es-ES"/>
        </w:rPr>
        <w:t>El tres (03) de mayo  de dos mil veintidós,</w:t>
      </w:r>
      <w:r w:rsidRPr="006F1375">
        <w:rPr>
          <w:rFonts w:ascii="Palatino Linotype" w:eastAsia="Calibri" w:hAnsi="Palatino Linotype"/>
          <w:lang w:val="es-ES" w:eastAsia="es-ES"/>
        </w:rPr>
        <w:t xml:space="preserve"> </w:t>
      </w:r>
      <w:r w:rsidRPr="006F1375">
        <w:rPr>
          <w:rFonts w:ascii="Palatino Linotype" w:eastAsia="Calibri" w:hAnsi="Palatino Linotype"/>
          <w:b/>
          <w:lang w:val="es-ES" w:eastAsia="es-ES"/>
        </w:rPr>
        <w:t>EL RECURRENTE</w:t>
      </w:r>
      <w:r w:rsidRPr="006F1375">
        <w:rPr>
          <w:rFonts w:ascii="Palatino Linotype" w:eastAsiaTheme="minorEastAsia" w:hAnsi="Palatino Linotype"/>
          <w:b/>
          <w:lang w:val="es-ES_tradnl" w:eastAsia="es-ES"/>
        </w:rPr>
        <w:t>,</w:t>
      </w:r>
      <w:r w:rsidRPr="006F1375">
        <w:rPr>
          <w:rFonts w:ascii="Palatino Linotype" w:eastAsia="Calibri" w:hAnsi="Palatino Linotype" w:cs="Arial"/>
          <w:lang w:val="es-ES" w:eastAsia="es-ES"/>
        </w:rPr>
        <w:t xml:space="preserve"> ante el </w:t>
      </w:r>
      <w:r w:rsidRPr="006F1375">
        <w:rPr>
          <w:rFonts w:ascii="Palatino Linotype" w:eastAsia="Calibri" w:hAnsi="Palatino Linotype" w:cs="Arial"/>
          <w:b/>
          <w:lang w:val="es-ES" w:eastAsia="es-ES"/>
        </w:rPr>
        <w:t>SUJETO OBLIGADO</w:t>
      </w:r>
      <w:r w:rsidRPr="006F1375">
        <w:rPr>
          <w:rFonts w:ascii="Palatino Linotype" w:eastAsia="Calibri" w:hAnsi="Palatino Linotype" w:cs="Arial"/>
          <w:lang w:val="es-ES_tradnl" w:eastAsia="es-ES"/>
        </w:rPr>
        <w:t xml:space="preserve"> vía </w:t>
      </w:r>
      <w:r w:rsidRPr="006F1375">
        <w:rPr>
          <w:rFonts w:ascii="Palatino Linotype" w:eastAsia="Calibri" w:hAnsi="Palatino Linotype" w:cs="Arial"/>
          <w:lang w:val="es-ES" w:eastAsia="es-ES"/>
        </w:rPr>
        <w:t>Sistema de Acceso a la Información Mexiquense (</w:t>
      </w:r>
      <w:r w:rsidRPr="006F1375">
        <w:rPr>
          <w:rFonts w:ascii="Palatino Linotype" w:eastAsia="Calibri" w:hAnsi="Palatino Linotype" w:cs="Arial"/>
          <w:b/>
          <w:lang w:val="es-ES" w:eastAsia="es-ES"/>
        </w:rPr>
        <w:t>SAIMEX)</w:t>
      </w:r>
      <w:r w:rsidRPr="006F1375">
        <w:rPr>
          <w:rFonts w:ascii="Palatino Linotype" w:eastAsia="Calibri" w:hAnsi="Palatino Linotype" w:cs="Arial"/>
          <w:lang w:val="es-ES" w:eastAsia="es-ES"/>
        </w:rPr>
        <w:t xml:space="preserve">, presentó una solicitud de información registrada con el número </w:t>
      </w:r>
      <w:r w:rsidRPr="006F1375">
        <w:rPr>
          <w:rFonts w:ascii="Palatino Linotype" w:hAnsi="Palatino Linotype"/>
          <w:b/>
          <w:bCs/>
        </w:rPr>
        <w:t>00014/COBAEM/IP/2022</w:t>
      </w:r>
      <w:r w:rsidRPr="006F1375">
        <w:rPr>
          <w:rFonts w:ascii="Palatino Linotype" w:eastAsiaTheme="minorEastAsia" w:hAnsi="Palatino Linotype"/>
          <w:b/>
          <w:lang w:val="es-ES_tradnl" w:eastAsia="es-ES"/>
        </w:rPr>
        <w:t xml:space="preserve">, </w:t>
      </w:r>
      <w:r w:rsidRPr="006F1375">
        <w:rPr>
          <w:rFonts w:ascii="Palatino Linotype" w:eastAsia="Calibri" w:hAnsi="Palatino Linotype" w:cs="Arial"/>
          <w:lang w:val="es-ES" w:eastAsia="es-ES"/>
        </w:rPr>
        <w:t>mediante la cual solicitó lo siguiente:</w:t>
      </w:r>
    </w:p>
    <w:p w14:paraId="6ED7683B" w14:textId="77777777" w:rsidR="00B7018D" w:rsidRPr="006F1375" w:rsidRDefault="00B7018D" w:rsidP="00B7018D">
      <w:pPr>
        <w:spacing w:line="360" w:lineRule="auto"/>
        <w:contextualSpacing/>
        <w:jc w:val="both"/>
        <w:rPr>
          <w:rFonts w:ascii="Palatino Linotype" w:hAnsi="Palatino Linotype" w:cs="Arial"/>
          <w:lang w:val="es-ES" w:eastAsia="es-ES"/>
        </w:rPr>
      </w:pPr>
    </w:p>
    <w:p w14:paraId="58C6A388" w14:textId="77777777" w:rsidR="00B7018D" w:rsidRPr="006F1375" w:rsidRDefault="00B7018D" w:rsidP="00B7018D">
      <w:pPr>
        <w:pStyle w:val="Prrafodelista"/>
        <w:spacing w:line="360" w:lineRule="auto"/>
        <w:ind w:left="1069" w:right="567"/>
        <w:jc w:val="both"/>
        <w:rPr>
          <w:rFonts w:ascii="Palatino Linotype" w:hAnsi="Palatino Linotype"/>
          <w:i/>
          <w:color w:val="000000"/>
        </w:rPr>
      </w:pPr>
      <w:r w:rsidRPr="006F1375">
        <w:rPr>
          <w:rFonts w:ascii="Palatino Linotype" w:hAnsi="Palatino Linotype"/>
          <w:i/>
          <w:color w:val="000000"/>
        </w:rPr>
        <w:t xml:space="preserve"> “Con fundamento en el artículo 53, Fracciones: II, V y VI de la Ley de Transparencia y Acceso a la Información Pública del Estado de México y Municipios, solicito respuesta para las siguientes preguntas para el Colegio de Bachilleres del Estado de México, PLANTEL 44, Ubicado en Prolongación Pedregal de Santa Cruz, Número 1 Delegación San Juan Atzacoaloya, Municipio de Tlalmanalco: 1.¿Porqué el director del plantel, el ingeniero Jesús Hernández Rosas y la dirección general, contrataron a la hija del director, si en el reglamento interior para directores y subdirectores de plantel del colegio de bachilleres del Estado de México, en el Capitulo </w:t>
      </w:r>
      <w:r w:rsidRPr="006F1375">
        <w:rPr>
          <w:rFonts w:ascii="Palatino Linotype" w:hAnsi="Palatino Linotype"/>
          <w:i/>
          <w:color w:val="000000"/>
        </w:rPr>
        <w:lastRenderedPageBreak/>
        <w:t xml:space="preserve">III DE LAS PROHIBICIONES, articulo 47, fracción IV dice: OTORGAR HORAS/CLASE O ASIGNA PLAZA ADMINISTRATIVA, A PERSONAS CON QUIENES TENGAN PARENTESCO CONSANGUINEO, POR AFINIDAD O CIVIL. Siendo la profesora KAREN AURORA HERNANDEZ HERNANDEZ, HIJA DEL INGENIERO JESUS HERNANDEZ ROSAS. 2. ¿Porqué no se esta cumpliendo el reglamento con el Director del Plantel 44? 3. ¿Del oficio No. 210C07010400001L/0282/2022 que dio como respuesta la LIC. JULIA LETICIA DOMÍNGUEZ BUSTOS JEFA DEL DEPARTAMENTO DE RECI/IRSOS HUMANOS, a que se refiere con que la vacante de jefe de oficina en el plantel 44 esta comprometida para promoción (se anexa archivo de oficio No. 210C07010400001L/0282/2022?” (Sic) </w:t>
      </w:r>
    </w:p>
    <w:p w14:paraId="577C7B3C" w14:textId="77777777" w:rsidR="00880DBF" w:rsidRPr="006F1375" w:rsidRDefault="00880DBF" w:rsidP="00B7018D">
      <w:pPr>
        <w:pStyle w:val="Prrafodelista"/>
        <w:spacing w:line="360" w:lineRule="auto"/>
        <w:ind w:left="1069" w:right="567"/>
        <w:jc w:val="both"/>
        <w:rPr>
          <w:rFonts w:ascii="Palatino Linotype" w:hAnsi="Palatino Linotype"/>
          <w:i/>
          <w:color w:val="000000"/>
        </w:rPr>
      </w:pPr>
    </w:p>
    <w:p w14:paraId="5D909D0A" w14:textId="77777777" w:rsidR="00880DBF" w:rsidRPr="006F1375" w:rsidRDefault="00880DBF" w:rsidP="00B7018D">
      <w:pPr>
        <w:numPr>
          <w:ilvl w:val="0"/>
          <w:numId w:val="4"/>
        </w:numPr>
        <w:spacing w:before="100" w:beforeAutospacing="1" w:after="100" w:afterAutospacing="1" w:line="360" w:lineRule="auto"/>
        <w:jc w:val="both"/>
        <w:rPr>
          <w:rFonts w:ascii="Palatino Linotype" w:hAnsi="Palatino Linotype" w:cs="Arial"/>
          <w:sz w:val="22"/>
          <w:szCs w:val="22"/>
          <w:lang w:val="es-ES" w:eastAsia="es-ES"/>
        </w:rPr>
      </w:pPr>
      <w:r w:rsidRPr="006F1375">
        <w:rPr>
          <w:rFonts w:ascii="Palatino Linotype" w:eastAsia="Calibri" w:hAnsi="Palatino Linotype"/>
          <w:sz w:val="22"/>
          <w:szCs w:val="22"/>
          <w:lang w:val="es-ES" w:eastAsia="es-ES"/>
        </w:rPr>
        <w:t xml:space="preserve">A la solicitud se anexó el archivo </w:t>
      </w:r>
      <w:hyperlink r:id="rId7" w:tgtFrame="_blank" w:history="1">
        <w:r w:rsidRPr="006F1375">
          <w:rPr>
            <w:rStyle w:val="Hipervnculo"/>
            <w:rFonts w:ascii="Palatino Linotype" w:eastAsiaTheme="majorEastAsia" w:hAnsi="Palatino Linotype" w:cs="Arial"/>
            <w:b/>
            <w:bCs/>
            <w:color w:val="auto"/>
            <w:sz w:val="22"/>
            <w:szCs w:val="22"/>
          </w:rPr>
          <w:t>SAIMEX 006.pdf</w:t>
        </w:r>
      </w:hyperlink>
      <w:r w:rsidRPr="006F1375">
        <w:rPr>
          <w:rFonts w:ascii="Palatino Linotype" w:hAnsi="Palatino Linotype" w:cs="Arial"/>
          <w:sz w:val="22"/>
          <w:szCs w:val="22"/>
        </w:rPr>
        <w:t xml:space="preserve">. consta del oficio 210C07010400001L/0282/2022 de fecha siete de marzo de dos mil veintidós, suscrito por la Jefa del Departamento de Recursos Humanos y dirigido al Jefe del Departamento de Planeación y Programación mediante el cual solicita dar atención a la solicitud; asimismo, se adjuntó documento referente a plazas vacantes al veintiocho e febrero de dos mil veintidós. </w:t>
      </w:r>
    </w:p>
    <w:p w14:paraId="0FE56639" w14:textId="77777777" w:rsidR="00B7018D" w:rsidRPr="006F1375" w:rsidRDefault="00B7018D" w:rsidP="00B7018D">
      <w:pPr>
        <w:numPr>
          <w:ilvl w:val="0"/>
          <w:numId w:val="1"/>
        </w:numPr>
        <w:spacing w:line="360" w:lineRule="auto"/>
        <w:ind w:left="0" w:firstLine="0"/>
        <w:contextualSpacing/>
        <w:jc w:val="both"/>
        <w:rPr>
          <w:rFonts w:ascii="Palatino Linotype" w:eastAsia="Calibri" w:hAnsi="Palatino Linotype"/>
          <w:lang w:val="es-ES" w:eastAsia="es-ES"/>
        </w:rPr>
      </w:pPr>
      <w:r w:rsidRPr="006F1375">
        <w:rPr>
          <w:rFonts w:ascii="Palatino Linotype" w:eastAsia="Calibri" w:hAnsi="Palatino Linotype"/>
          <w:lang w:val="es-ES" w:eastAsia="es-ES"/>
        </w:rPr>
        <w:t xml:space="preserve">El nueve (09) de mayo de dos mil veintidós, se realizó un requerimiento al servidor público habilitado. </w:t>
      </w:r>
    </w:p>
    <w:p w14:paraId="6E8F4729" w14:textId="77777777" w:rsidR="00B7018D" w:rsidRPr="006F1375" w:rsidRDefault="00B7018D" w:rsidP="00B7018D">
      <w:pPr>
        <w:spacing w:line="360" w:lineRule="auto"/>
        <w:contextualSpacing/>
        <w:jc w:val="both"/>
        <w:rPr>
          <w:rFonts w:ascii="Palatino Linotype" w:eastAsia="Calibri" w:hAnsi="Palatino Linotype"/>
          <w:lang w:val="es-ES" w:eastAsia="es-ES"/>
        </w:rPr>
      </w:pPr>
    </w:p>
    <w:p w14:paraId="09A9E16A" w14:textId="77777777" w:rsidR="00B7018D" w:rsidRPr="006F1375" w:rsidRDefault="00B7018D" w:rsidP="00B7018D">
      <w:pPr>
        <w:numPr>
          <w:ilvl w:val="0"/>
          <w:numId w:val="1"/>
        </w:numPr>
        <w:spacing w:line="360" w:lineRule="auto"/>
        <w:ind w:left="0" w:firstLine="0"/>
        <w:contextualSpacing/>
        <w:jc w:val="both"/>
        <w:rPr>
          <w:rFonts w:ascii="Palatino Linotype" w:eastAsia="Calibri" w:hAnsi="Palatino Linotype"/>
          <w:lang w:val="es-ES" w:eastAsia="es-ES"/>
        </w:rPr>
      </w:pPr>
      <w:r w:rsidRPr="006F1375">
        <w:rPr>
          <w:rFonts w:ascii="Palatino Linotype" w:eastAsiaTheme="minorEastAsia" w:hAnsi="Palatino Linotype"/>
          <w:lang w:val="es-ES_tradnl" w:eastAsia="es-ES"/>
        </w:rPr>
        <w:t xml:space="preserve">El veinticuatro (24) de mayo de dos mil veintidós, </w:t>
      </w:r>
      <w:r w:rsidRPr="006F1375">
        <w:rPr>
          <w:rFonts w:ascii="Palatino Linotype" w:eastAsia="Calibri" w:hAnsi="Palatino Linotype"/>
          <w:lang w:val="es-ES" w:eastAsia="es-ES"/>
        </w:rPr>
        <w:t xml:space="preserve">el </w:t>
      </w:r>
      <w:r w:rsidRPr="006F1375">
        <w:rPr>
          <w:rFonts w:ascii="Palatino Linotype" w:eastAsia="Calibri" w:hAnsi="Palatino Linotype" w:cs="Arial"/>
          <w:b/>
          <w:lang w:val="es-AR" w:eastAsia="es-ES"/>
        </w:rPr>
        <w:t>SUJETO OBLIGADO</w:t>
      </w:r>
      <w:r w:rsidRPr="006F1375">
        <w:rPr>
          <w:rFonts w:ascii="Palatino Linotype" w:eastAsia="Calibri" w:hAnsi="Palatino Linotype" w:cs="Arial"/>
          <w:b/>
          <w:i/>
          <w:lang w:val="es-AR" w:eastAsia="es-ES"/>
        </w:rPr>
        <w:t xml:space="preserve"> </w:t>
      </w:r>
      <w:r w:rsidRPr="006F1375">
        <w:rPr>
          <w:rFonts w:ascii="Palatino Linotype" w:hAnsi="Palatino Linotype" w:cs="Arial"/>
          <w:lang w:val="es-ES" w:eastAsia="es-ES"/>
        </w:rPr>
        <w:t>dio respuesta a la solicitud de información en los siguientes términos:</w:t>
      </w:r>
    </w:p>
    <w:p w14:paraId="55395A2D" w14:textId="77777777" w:rsidR="00B7018D" w:rsidRPr="006F1375" w:rsidRDefault="00B7018D" w:rsidP="00B7018D">
      <w:pPr>
        <w:spacing w:line="360" w:lineRule="auto"/>
        <w:contextualSpacing/>
        <w:jc w:val="both"/>
        <w:rPr>
          <w:rFonts w:ascii="Palatino Linotype" w:eastAsia="Calibri" w:hAnsi="Palatino Linotype"/>
          <w:lang w:val="es-ES" w:eastAsia="es-ES"/>
        </w:rPr>
      </w:pPr>
    </w:p>
    <w:tbl>
      <w:tblPr>
        <w:tblW w:w="7766" w:type="dxa"/>
        <w:jc w:val="center"/>
        <w:tblCellSpacing w:w="0" w:type="dxa"/>
        <w:tblCellMar>
          <w:left w:w="0" w:type="dxa"/>
          <w:right w:w="0" w:type="dxa"/>
        </w:tblCellMar>
        <w:tblLook w:val="04A0" w:firstRow="1" w:lastRow="0" w:firstColumn="1" w:lastColumn="0" w:noHBand="0" w:noVBand="1"/>
      </w:tblPr>
      <w:tblGrid>
        <w:gridCol w:w="7766"/>
      </w:tblGrid>
      <w:tr w:rsidR="00B7018D" w:rsidRPr="006F1375" w14:paraId="4286763D" w14:textId="77777777" w:rsidTr="00B7018D">
        <w:trPr>
          <w:trHeight w:val="312"/>
          <w:tblCellSpacing w:w="0" w:type="dxa"/>
          <w:jc w:val="center"/>
        </w:trPr>
        <w:tc>
          <w:tcPr>
            <w:tcW w:w="0" w:type="auto"/>
            <w:vAlign w:val="center"/>
            <w:hideMark/>
          </w:tcPr>
          <w:p w14:paraId="144552CE" w14:textId="77777777" w:rsidR="00B7018D" w:rsidRPr="006F1375" w:rsidRDefault="00B7018D" w:rsidP="00B7018D">
            <w:pPr>
              <w:jc w:val="right"/>
              <w:rPr>
                <w:rFonts w:ascii="Palatino Linotype" w:hAnsi="Palatino Linotype"/>
                <w:i/>
                <w:sz w:val="22"/>
                <w:lang w:val="es-ES" w:eastAsia="es-ES"/>
              </w:rPr>
            </w:pPr>
            <w:r w:rsidRPr="006F1375">
              <w:rPr>
                <w:rFonts w:ascii="Palatino Linotype" w:hAnsi="Palatino Linotype"/>
                <w:i/>
                <w:sz w:val="22"/>
                <w:szCs w:val="18"/>
                <w:lang w:val="es-ES" w:eastAsia="es-ES"/>
              </w:rPr>
              <w:lastRenderedPageBreak/>
              <w:t>Metepec, México a 24 de Mayo de 2022</w:t>
            </w:r>
          </w:p>
        </w:tc>
      </w:tr>
      <w:tr w:rsidR="00B7018D" w:rsidRPr="006F1375" w14:paraId="3E5535DB" w14:textId="77777777" w:rsidTr="00B7018D">
        <w:trPr>
          <w:trHeight w:val="312"/>
          <w:tblCellSpacing w:w="0" w:type="dxa"/>
          <w:jc w:val="center"/>
        </w:trPr>
        <w:tc>
          <w:tcPr>
            <w:tcW w:w="0" w:type="auto"/>
            <w:vAlign w:val="center"/>
            <w:hideMark/>
          </w:tcPr>
          <w:p w14:paraId="3B72CDFD" w14:textId="77777777" w:rsidR="00B7018D" w:rsidRPr="006F1375" w:rsidRDefault="00B7018D" w:rsidP="00B7018D">
            <w:pPr>
              <w:jc w:val="right"/>
              <w:rPr>
                <w:rFonts w:ascii="Palatino Linotype" w:hAnsi="Palatino Linotype"/>
                <w:i/>
                <w:sz w:val="22"/>
                <w:lang w:val="es-ES" w:eastAsia="es-ES"/>
              </w:rPr>
            </w:pPr>
            <w:r w:rsidRPr="006F1375">
              <w:rPr>
                <w:rFonts w:ascii="Palatino Linotype" w:hAnsi="Palatino Linotype"/>
                <w:i/>
                <w:sz w:val="22"/>
                <w:szCs w:val="18"/>
                <w:lang w:val="es-ES" w:eastAsia="es-ES"/>
              </w:rPr>
              <w:t>Nombre del solicitante: C. Solicitante</w:t>
            </w:r>
          </w:p>
        </w:tc>
      </w:tr>
      <w:tr w:rsidR="00B7018D" w:rsidRPr="006F1375" w14:paraId="268CF1AF" w14:textId="77777777" w:rsidTr="00B7018D">
        <w:trPr>
          <w:trHeight w:val="312"/>
          <w:tblCellSpacing w:w="0" w:type="dxa"/>
          <w:jc w:val="center"/>
        </w:trPr>
        <w:tc>
          <w:tcPr>
            <w:tcW w:w="0" w:type="auto"/>
            <w:vAlign w:val="center"/>
            <w:hideMark/>
          </w:tcPr>
          <w:p w14:paraId="65FFEF51" w14:textId="77777777" w:rsidR="00B7018D" w:rsidRPr="006F1375" w:rsidRDefault="00B7018D" w:rsidP="00B7018D">
            <w:pPr>
              <w:jc w:val="right"/>
              <w:rPr>
                <w:rFonts w:ascii="Palatino Linotype" w:hAnsi="Palatino Linotype"/>
                <w:i/>
                <w:sz w:val="22"/>
                <w:lang w:val="es-ES" w:eastAsia="es-ES"/>
              </w:rPr>
            </w:pPr>
            <w:r w:rsidRPr="006F1375">
              <w:rPr>
                <w:rFonts w:ascii="Palatino Linotype" w:hAnsi="Palatino Linotype"/>
                <w:i/>
                <w:sz w:val="22"/>
                <w:szCs w:val="18"/>
                <w:lang w:val="es-ES" w:eastAsia="es-ES"/>
              </w:rPr>
              <w:t>Folio de la solicitud: 00014/COBAEM/IP/2022</w:t>
            </w:r>
          </w:p>
        </w:tc>
      </w:tr>
      <w:tr w:rsidR="00B7018D" w:rsidRPr="006F1375" w14:paraId="658EC180" w14:textId="77777777" w:rsidTr="00B7018D">
        <w:trPr>
          <w:trHeight w:val="468"/>
          <w:tblCellSpacing w:w="0" w:type="dxa"/>
          <w:jc w:val="center"/>
        </w:trPr>
        <w:tc>
          <w:tcPr>
            <w:tcW w:w="0" w:type="auto"/>
            <w:vAlign w:val="center"/>
            <w:hideMark/>
          </w:tcPr>
          <w:p w14:paraId="082098B3" w14:textId="77777777" w:rsidR="00B7018D" w:rsidRPr="006F1375" w:rsidRDefault="00B7018D" w:rsidP="00B7018D">
            <w:pPr>
              <w:jc w:val="right"/>
              <w:rPr>
                <w:rFonts w:ascii="Palatino Linotype" w:hAnsi="Palatino Linotype"/>
                <w:i/>
                <w:sz w:val="22"/>
                <w:lang w:val="es-ES" w:eastAsia="es-ES"/>
              </w:rPr>
            </w:pPr>
          </w:p>
        </w:tc>
      </w:tr>
      <w:tr w:rsidR="00B7018D" w:rsidRPr="006F1375" w14:paraId="57CCE8C9" w14:textId="77777777" w:rsidTr="00B7018D">
        <w:trPr>
          <w:trHeight w:val="156"/>
          <w:tblCellSpacing w:w="0" w:type="dxa"/>
          <w:jc w:val="center"/>
        </w:trPr>
        <w:tc>
          <w:tcPr>
            <w:tcW w:w="0" w:type="auto"/>
            <w:vAlign w:val="center"/>
            <w:hideMark/>
          </w:tcPr>
          <w:p w14:paraId="30A2275D" w14:textId="77777777" w:rsidR="00B7018D" w:rsidRPr="006F1375" w:rsidRDefault="00B7018D" w:rsidP="00B7018D">
            <w:pPr>
              <w:rPr>
                <w:rFonts w:ascii="Palatino Linotype" w:hAnsi="Palatino Linotype"/>
                <w:i/>
                <w:sz w:val="22"/>
                <w:lang w:val="es-ES" w:eastAsia="es-ES"/>
              </w:rPr>
            </w:pPr>
            <w:r w:rsidRPr="006F1375">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7018D" w:rsidRPr="006F1375" w14:paraId="2A4563C7" w14:textId="77777777" w:rsidTr="00B7018D">
        <w:trPr>
          <w:trHeight w:val="390"/>
          <w:tblCellSpacing w:w="0" w:type="dxa"/>
          <w:jc w:val="center"/>
        </w:trPr>
        <w:tc>
          <w:tcPr>
            <w:tcW w:w="0" w:type="auto"/>
            <w:vAlign w:val="center"/>
            <w:hideMark/>
          </w:tcPr>
          <w:p w14:paraId="6B0B443A" w14:textId="77777777" w:rsidR="00B7018D" w:rsidRPr="006F1375" w:rsidRDefault="00B7018D" w:rsidP="00B7018D">
            <w:pPr>
              <w:rPr>
                <w:rFonts w:ascii="Palatino Linotype" w:hAnsi="Palatino Linotype"/>
                <w:i/>
                <w:sz w:val="22"/>
                <w:lang w:val="es-ES" w:eastAsia="es-ES"/>
              </w:rPr>
            </w:pPr>
          </w:p>
        </w:tc>
      </w:tr>
      <w:tr w:rsidR="00B7018D" w:rsidRPr="006F1375" w14:paraId="11D258E5" w14:textId="77777777" w:rsidTr="00B7018D">
        <w:trPr>
          <w:trHeight w:val="156"/>
          <w:tblCellSpacing w:w="0" w:type="dxa"/>
          <w:jc w:val="center"/>
        </w:trPr>
        <w:tc>
          <w:tcPr>
            <w:tcW w:w="0" w:type="auto"/>
            <w:vAlign w:val="center"/>
            <w:hideMark/>
          </w:tcPr>
          <w:p w14:paraId="431182C3" w14:textId="77777777" w:rsidR="00B7018D" w:rsidRPr="006F1375" w:rsidRDefault="00B7018D" w:rsidP="00B7018D">
            <w:pPr>
              <w:rPr>
                <w:rFonts w:ascii="Palatino Linotype" w:hAnsi="Palatino Linotype"/>
                <w:i/>
                <w:sz w:val="22"/>
                <w:lang w:val="es-ES" w:eastAsia="es-ES"/>
              </w:rPr>
            </w:pPr>
            <w:r w:rsidRPr="006F1375">
              <w:rPr>
                <w:rFonts w:ascii="Palatino Linotype" w:hAnsi="Palatino Linotype"/>
                <w:i/>
                <w:sz w:val="22"/>
                <w:szCs w:val="18"/>
                <w:lang w:val="es-ES" w:eastAsia="es-ES"/>
              </w:rPr>
              <w:t>En atención a su solicitud, anexo en archivo pdf las respuestas emitidas por los servidores públicos habilitados de los Departamentos de Docencia y Orientación Educativa y Recursos Humanos al respecto</w:t>
            </w:r>
          </w:p>
        </w:tc>
      </w:tr>
      <w:tr w:rsidR="00B7018D" w:rsidRPr="006F1375" w14:paraId="6936A3AB" w14:textId="77777777" w:rsidTr="00B7018D">
        <w:trPr>
          <w:trHeight w:val="390"/>
          <w:tblCellSpacing w:w="0" w:type="dxa"/>
          <w:jc w:val="center"/>
        </w:trPr>
        <w:tc>
          <w:tcPr>
            <w:tcW w:w="0" w:type="auto"/>
            <w:vAlign w:val="center"/>
            <w:hideMark/>
          </w:tcPr>
          <w:p w14:paraId="4DA90BCD" w14:textId="77777777" w:rsidR="00B7018D" w:rsidRPr="006F1375" w:rsidRDefault="00B7018D" w:rsidP="00B7018D">
            <w:pPr>
              <w:rPr>
                <w:rFonts w:ascii="Palatino Linotype" w:hAnsi="Palatino Linotype"/>
                <w:i/>
                <w:sz w:val="22"/>
                <w:lang w:val="es-ES" w:eastAsia="es-ES"/>
              </w:rPr>
            </w:pPr>
          </w:p>
        </w:tc>
      </w:tr>
      <w:tr w:rsidR="00B7018D" w:rsidRPr="006F1375" w14:paraId="3F080BE6" w14:textId="77777777" w:rsidTr="00B7018D">
        <w:trPr>
          <w:trHeight w:val="156"/>
          <w:tblCellSpacing w:w="0" w:type="dxa"/>
          <w:jc w:val="center"/>
        </w:trPr>
        <w:tc>
          <w:tcPr>
            <w:tcW w:w="0" w:type="auto"/>
            <w:vAlign w:val="center"/>
            <w:hideMark/>
          </w:tcPr>
          <w:p w14:paraId="7031BC0C" w14:textId="77777777" w:rsidR="00B7018D" w:rsidRPr="006F1375" w:rsidRDefault="00B7018D" w:rsidP="00B7018D">
            <w:pPr>
              <w:jc w:val="center"/>
              <w:rPr>
                <w:rFonts w:ascii="Palatino Linotype" w:hAnsi="Palatino Linotype"/>
                <w:i/>
                <w:sz w:val="22"/>
                <w:szCs w:val="20"/>
                <w:lang w:val="es-ES" w:eastAsia="es-ES"/>
              </w:rPr>
            </w:pPr>
          </w:p>
        </w:tc>
      </w:tr>
      <w:tr w:rsidR="00B7018D" w:rsidRPr="006F1375" w14:paraId="244BFE28" w14:textId="77777777" w:rsidTr="00B7018D">
        <w:trPr>
          <w:trHeight w:val="156"/>
          <w:tblCellSpacing w:w="0" w:type="dxa"/>
          <w:jc w:val="center"/>
        </w:trPr>
        <w:tc>
          <w:tcPr>
            <w:tcW w:w="0" w:type="auto"/>
            <w:vAlign w:val="center"/>
            <w:hideMark/>
          </w:tcPr>
          <w:p w14:paraId="32BD53FE" w14:textId="77777777" w:rsidR="00B7018D" w:rsidRPr="006F1375" w:rsidRDefault="00B7018D" w:rsidP="00B7018D">
            <w:pPr>
              <w:rPr>
                <w:rFonts w:ascii="Palatino Linotype" w:hAnsi="Palatino Linotype"/>
                <w:i/>
                <w:sz w:val="22"/>
                <w:szCs w:val="20"/>
                <w:lang w:val="es-ES" w:eastAsia="es-ES"/>
              </w:rPr>
            </w:pPr>
          </w:p>
        </w:tc>
      </w:tr>
      <w:tr w:rsidR="00B7018D" w:rsidRPr="006F1375" w14:paraId="583CBF4E" w14:textId="77777777" w:rsidTr="00B7018D">
        <w:trPr>
          <w:trHeight w:val="156"/>
          <w:tblCellSpacing w:w="0" w:type="dxa"/>
          <w:jc w:val="center"/>
        </w:trPr>
        <w:tc>
          <w:tcPr>
            <w:tcW w:w="0" w:type="auto"/>
            <w:vAlign w:val="center"/>
            <w:hideMark/>
          </w:tcPr>
          <w:p w14:paraId="126217EE" w14:textId="77777777" w:rsidR="00B7018D" w:rsidRPr="006F1375" w:rsidRDefault="00B7018D" w:rsidP="00B7018D">
            <w:pPr>
              <w:rPr>
                <w:rFonts w:ascii="Palatino Linotype" w:hAnsi="Palatino Linotype"/>
                <w:i/>
                <w:sz w:val="22"/>
                <w:lang w:val="es-ES" w:eastAsia="es-ES"/>
              </w:rPr>
            </w:pPr>
            <w:r w:rsidRPr="006F1375">
              <w:rPr>
                <w:rFonts w:ascii="Palatino Linotype" w:hAnsi="Palatino Linotype"/>
                <w:i/>
                <w:sz w:val="22"/>
                <w:szCs w:val="18"/>
                <w:lang w:val="es-ES" w:eastAsia="es-ES"/>
              </w:rPr>
              <w:t>ATENTAMENTE</w:t>
            </w:r>
          </w:p>
        </w:tc>
      </w:tr>
      <w:tr w:rsidR="00B7018D" w:rsidRPr="006F1375" w14:paraId="3A7C1A05" w14:textId="77777777" w:rsidTr="00B7018D">
        <w:trPr>
          <w:trHeight w:val="234"/>
          <w:tblCellSpacing w:w="0" w:type="dxa"/>
          <w:jc w:val="center"/>
        </w:trPr>
        <w:tc>
          <w:tcPr>
            <w:tcW w:w="0" w:type="auto"/>
            <w:vAlign w:val="center"/>
            <w:hideMark/>
          </w:tcPr>
          <w:p w14:paraId="2D83F5DE" w14:textId="77777777" w:rsidR="00B7018D" w:rsidRPr="006F1375" w:rsidRDefault="00B7018D" w:rsidP="00B7018D">
            <w:pPr>
              <w:rPr>
                <w:rFonts w:ascii="Palatino Linotype" w:hAnsi="Palatino Linotype"/>
                <w:i/>
                <w:sz w:val="22"/>
                <w:lang w:val="es-ES" w:eastAsia="es-ES"/>
              </w:rPr>
            </w:pPr>
          </w:p>
        </w:tc>
      </w:tr>
      <w:tr w:rsidR="00B7018D" w:rsidRPr="006F1375" w14:paraId="61B75D00" w14:textId="77777777" w:rsidTr="00B7018D">
        <w:trPr>
          <w:trHeight w:val="156"/>
          <w:tblCellSpacing w:w="0" w:type="dxa"/>
          <w:jc w:val="center"/>
        </w:trPr>
        <w:tc>
          <w:tcPr>
            <w:tcW w:w="0" w:type="auto"/>
            <w:vAlign w:val="center"/>
            <w:hideMark/>
          </w:tcPr>
          <w:p w14:paraId="45FEF986" w14:textId="77777777" w:rsidR="00B7018D" w:rsidRPr="006F1375" w:rsidRDefault="00B7018D" w:rsidP="00B7018D">
            <w:pPr>
              <w:rPr>
                <w:rFonts w:ascii="Palatino Linotype" w:hAnsi="Palatino Linotype"/>
                <w:i/>
                <w:sz w:val="22"/>
                <w:lang w:val="es-ES" w:eastAsia="es-ES"/>
              </w:rPr>
            </w:pPr>
            <w:r w:rsidRPr="006F1375">
              <w:rPr>
                <w:rFonts w:ascii="Palatino Linotype" w:hAnsi="Palatino Linotype"/>
                <w:i/>
                <w:sz w:val="22"/>
                <w:szCs w:val="18"/>
                <w:lang w:val="es-ES" w:eastAsia="es-ES"/>
              </w:rPr>
              <w:t>Ing. Carlos Andrés Hernández Monroy</w:t>
            </w:r>
          </w:p>
        </w:tc>
      </w:tr>
    </w:tbl>
    <w:p w14:paraId="5277A23D" w14:textId="77777777" w:rsidR="00B7018D" w:rsidRPr="006F1375" w:rsidRDefault="00B7018D" w:rsidP="00B7018D">
      <w:pPr>
        <w:spacing w:line="360" w:lineRule="auto"/>
        <w:ind w:right="567"/>
        <w:jc w:val="both"/>
        <w:rPr>
          <w:rFonts w:ascii="Palatino Linotype" w:hAnsi="Palatino Linotype"/>
          <w:i/>
          <w:sz w:val="32"/>
        </w:rPr>
      </w:pPr>
    </w:p>
    <w:p w14:paraId="5297E4D0" w14:textId="77777777" w:rsidR="00B7018D" w:rsidRPr="006F1375" w:rsidRDefault="00B7018D" w:rsidP="00B7018D">
      <w:pPr>
        <w:spacing w:line="360" w:lineRule="auto"/>
        <w:ind w:right="567"/>
        <w:jc w:val="both"/>
        <w:rPr>
          <w:rFonts w:ascii="Palatino Linotype" w:hAnsi="Palatino Linotype"/>
          <w:sz w:val="22"/>
          <w:szCs w:val="22"/>
        </w:rPr>
      </w:pPr>
      <w:r w:rsidRPr="006F1375">
        <w:rPr>
          <w:rFonts w:ascii="Palatino Linotype" w:hAnsi="Palatino Linotype"/>
        </w:rPr>
        <w:t xml:space="preserve">A la respuesta se adjuntó el archivo </w:t>
      </w:r>
      <w:hyperlink r:id="rId8" w:tgtFrame="_blank" w:history="1">
        <w:r w:rsidRPr="006F1375">
          <w:rPr>
            <w:rStyle w:val="Hipervnculo"/>
            <w:rFonts w:ascii="Palatino Linotype" w:eastAsiaTheme="majorEastAsia" w:hAnsi="Palatino Linotype" w:cs="Arial"/>
            <w:b/>
            <w:bCs/>
            <w:sz w:val="22"/>
            <w:szCs w:val="22"/>
          </w:rPr>
          <w:t>SAIMEX14.pdf</w:t>
        </w:r>
      </w:hyperlink>
      <w:r w:rsidRPr="006F1375">
        <w:rPr>
          <w:rFonts w:ascii="Palatino Linotype" w:hAnsi="Palatino Linotype"/>
          <w:sz w:val="22"/>
          <w:szCs w:val="22"/>
        </w:rPr>
        <w:t>, consta de los siguientes cuatro oficios que se describen:</w:t>
      </w:r>
    </w:p>
    <w:p w14:paraId="2831D38F" w14:textId="77777777" w:rsidR="00B7018D" w:rsidRPr="006F1375" w:rsidRDefault="00B7018D" w:rsidP="00B7018D">
      <w:pPr>
        <w:spacing w:line="360" w:lineRule="auto"/>
        <w:ind w:right="567"/>
        <w:jc w:val="both"/>
        <w:rPr>
          <w:rFonts w:ascii="Palatino Linotype" w:hAnsi="Palatino Linotype"/>
          <w:sz w:val="22"/>
          <w:szCs w:val="22"/>
        </w:rPr>
      </w:pPr>
    </w:p>
    <w:p w14:paraId="1A8DE02E" w14:textId="77777777" w:rsidR="00B7018D" w:rsidRPr="006F1375" w:rsidRDefault="00B7018D" w:rsidP="00B7018D">
      <w:pPr>
        <w:pStyle w:val="Prrafodelista"/>
        <w:numPr>
          <w:ilvl w:val="0"/>
          <w:numId w:val="3"/>
        </w:numPr>
        <w:spacing w:line="360" w:lineRule="auto"/>
        <w:ind w:right="567"/>
        <w:jc w:val="both"/>
        <w:rPr>
          <w:rFonts w:ascii="Palatino Linotype" w:hAnsi="Palatino Linotype"/>
          <w:szCs w:val="22"/>
        </w:rPr>
      </w:pPr>
      <w:r w:rsidRPr="006F1375">
        <w:rPr>
          <w:rFonts w:ascii="Palatino Linotype" w:hAnsi="Palatino Linotype"/>
          <w:szCs w:val="22"/>
        </w:rPr>
        <w:t xml:space="preserve">Oficio 210C0701040001L/928/2022 de fecha trece de mayo de dos mil veintidós, suscrito por el Jefe del Departamento de Recursos Humanos mediante el cual refiere dar respuesta al través del oficio 205N10300/005/2019. </w:t>
      </w:r>
    </w:p>
    <w:p w14:paraId="4FDE0646" w14:textId="77777777" w:rsidR="00B7018D" w:rsidRPr="006F1375" w:rsidRDefault="00B7018D" w:rsidP="00B7018D">
      <w:pPr>
        <w:pStyle w:val="Prrafodelista"/>
        <w:numPr>
          <w:ilvl w:val="0"/>
          <w:numId w:val="3"/>
        </w:numPr>
        <w:spacing w:line="360" w:lineRule="auto"/>
        <w:ind w:right="567"/>
        <w:jc w:val="both"/>
        <w:rPr>
          <w:rFonts w:ascii="Palatino Linotype" w:hAnsi="Palatino Linotype"/>
          <w:szCs w:val="22"/>
        </w:rPr>
      </w:pPr>
      <w:r w:rsidRPr="006F1375">
        <w:rPr>
          <w:rFonts w:ascii="Palatino Linotype" w:hAnsi="Palatino Linotype"/>
          <w:szCs w:val="22"/>
        </w:rPr>
        <w:t>Oficio 205N10300/005/2019 de fecha veintidós de enero de dos mil diecinueve, suscrito por el Coordinador Zona Valle de M</w:t>
      </w:r>
      <w:r w:rsidR="00232D2A" w:rsidRPr="006F1375">
        <w:rPr>
          <w:rFonts w:ascii="Palatino Linotype" w:hAnsi="Palatino Linotype"/>
          <w:szCs w:val="22"/>
        </w:rPr>
        <w:t xml:space="preserve">éxico mediante el cual autorizó por promoción de plazo PROCODES el movimiento de personal de una servidora pública. </w:t>
      </w:r>
    </w:p>
    <w:p w14:paraId="13A382CD" w14:textId="77777777" w:rsidR="00232D2A" w:rsidRPr="006F1375" w:rsidRDefault="00232D2A" w:rsidP="00B7018D">
      <w:pPr>
        <w:pStyle w:val="Prrafodelista"/>
        <w:numPr>
          <w:ilvl w:val="0"/>
          <w:numId w:val="3"/>
        </w:numPr>
        <w:spacing w:line="360" w:lineRule="auto"/>
        <w:ind w:right="567"/>
        <w:jc w:val="both"/>
        <w:rPr>
          <w:rFonts w:ascii="Palatino Linotype" w:hAnsi="Palatino Linotype"/>
          <w:szCs w:val="22"/>
        </w:rPr>
      </w:pPr>
      <w:r w:rsidRPr="006F1375">
        <w:rPr>
          <w:rFonts w:ascii="Palatino Linotype" w:hAnsi="Palatino Linotype"/>
          <w:szCs w:val="22"/>
        </w:rPr>
        <w:t xml:space="preserve">Oficio 210C0701030002L/0147/2022 de fecha trece de mayo de dos mil veintidós, suscrito por la Jefa del Departamento de Docencia y Orientación Educativa, </w:t>
      </w:r>
      <w:r w:rsidRPr="006F1375">
        <w:rPr>
          <w:rFonts w:ascii="Palatino Linotype" w:hAnsi="Palatino Linotype"/>
          <w:szCs w:val="22"/>
        </w:rPr>
        <w:lastRenderedPageBreak/>
        <w:t xml:space="preserve">mediante el cual señaló que se anexa nota informativa relativa a los hechos que se le imputan al titular del plantel en mención. </w:t>
      </w:r>
    </w:p>
    <w:p w14:paraId="02DD9E03" w14:textId="77777777" w:rsidR="00982E38" w:rsidRPr="006F1375" w:rsidRDefault="00982E38" w:rsidP="00982E38">
      <w:pPr>
        <w:pStyle w:val="Prrafodelista"/>
        <w:spacing w:line="360" w:lineRule="auto"/>
        <w:ind w:right="567"/>
        <w:jc w:val="both"/>
        <w:rPr>
          <w:rFonts w:ascii="Palatino Linotype" w:hAnsi="Palatino Linotype"/>
          <w:szCs w:val="22"/>
        </w:rPr>
      </w:pPr>
    </w:p>
    <w:p w14:paraId="0B037AA9" w14:textId="77777777" w:rsidR="00232D2A" w:rsidRPr="006F1375" w:rsidRDefault="00232D2A" w:rsidP="00B7018D">
      <w:pPr>
        <w:pStyle w:val="Prrafodelista"/>
        <w:numPr>
          <w:ilvl w:val="0"/>
          <w:numId w:val="3"/>
        </w:numPr>
        <w:spacing w:line="360" w:lineRule="auto"/>
        <w:ind w:right="567"/>
        <w:jc w:val="both"/>
        <w:rPr>
          <w:rFonts w:ascii="Palatino Linotype" w:hAnsi="Palatino Linotype"/>
          <w:szCs w:val="22"/>
        </w:rPr>
      </w:pPr>
      <w:r w:rsidRPr="006F1375">
        <w:rPr>
          <w:rFonts w:ascii="Palatino Linotype" w:hAnsi="Palatino Linotype"/>
          <w:szCs w:val="22"/>
        </w:rPr>
        <w:t xml:space="preserve">Nota informativa suscrita por el Director del Plantel 44 Tlalmanalco del Colegio de Bachilleres del Estado de México. </w:t>
      </w:r>
    </w:p>
    <w:p w14:paraId="1F856743" w14:textId="77777777" w:rsidR="00B7018D" w:rsidRPr="006F1375" w:rsidRDefault="00B7018D" w:rsidP="00B7018D">
      <w:pPr>
        <w:spacing w:line="360" w:lineRule="auto"/>
        <w:ind w:right="567"/>
        <w:jc w:val="both"/>
        <w:rPr>
          <w:rFonts w:ascii="Palatino Linotype" w:hAnsi="Palatino Linotype"/>
          <w:b/>
        </w:rPr>
      </w:pPr>
    </w:p>
    <w:p w14:paraId="5BD732D8" w14:textId="77777777" w:rsidR="00B7018D" w:rsidRPr="006F1375" w:rsidRDefault="00B7018D" w:rsidP="00B7018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F1375">
        <w:rPr>
          <w:rFonts w:ascii="Palatino Linotype" w:eastAsia="Calibri" w:hAnsi="Palatino Linotype" w:cs="Arial"/>
          <w:lang w:val="es-AR" w:eastAsia="es-ES"/>
        </w:rPr>
        <w:t xml:space="preserve">El </w:t>
      </w:r>
      <w:r w:rsidR="00880DBF" w:rsidRPr="006F1375">
        <w:rPr>
          <w:rFonts w:ascii="Palatino Linotype" w:eastAsia="Calibri" w:hAnsi="Palatino Linotype" w:cs="Arial"/>
          <w:lang w:val="es-AR" w:eastAsia="es-ES"/>
        </w:rPr>
        <w:t>seis (06) de junio</w:t>
      </w:r>
      <w:r w:rsidRPr="006F1375">
        <w:rPr>
          <w:rFonts w:ascii="Palatino Linotype" w:eastAsia="Calibri" w:hAnsi="Palatino Linotype" w:cs="Arial"/>
          <w:lang w:val="es-AR" w:eastAsia="es-ES"/>
        </w:rPr>
        <w:t xml:space="preserve">  de dos mil veintidós</w:t>
      </w:r>
      <w:r w:rsidRPr="006F1375">
        <w:rPr>
          <w:rFonts w:ascii="Palatino Linotype" w:hAnsi="Palatino Linotype" w:cs="Arial"/>
          <w:lang w:val="es-ES" w:eastAsia="es-ES"/>
        </w:rPr>
        <w:t xml:space="preserve">, </w:t>
      </w:r>
      <w:r w:rsidRPr="006F1375">
        <w:rPr>
          <w:rFonts w:ascii="Palatino Linotype" w:eastAsiaTheme="minorEastAsia" w:hAnsi="Palatino Linotype"/>
          <w:b/>
          <w:lang w:val="es-ES_tradnl" w:eastAsia="es-ES"/>
        </w:rPr>
        <w:t>EL RECURRENTE</w:t>
      </w:r>
      <w:r w:rsidRPr="006F1375">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69C67E4B" w14:textId="77777777" w:rsidR="00B7018D" w:rsidRPr="006F1375" w:rsidRDefault="00B7018D" w:rsidP="00B7018D">
      <w:pPr>
        <w:spacing w:line="360" w:lineRule="auto"/>
        <w:ind w:left="567" w:right="567"/>
        <w:contextualSpacing/>
        <w:rPr>
          <w:rFonts w:ascii="Palatino Linotype" w:eastAsiaTheme="minorEastAsia" w:hAnsi="Palatino Linotype" w:cs="Arial"/>
          <w:i/>
          <w:lang w:val="es-ES_tradnl" w:eastAsia="es-ES"/>
        </w:rPr>
      </w:pPr>
    </w:p>
    <w:p w14:paraId="7EE7E21A" w14:textId="77777777" w:rsidR="00B7018D" w:rsidRPr="006F1375" w:rsidRDefault="00B7018D" w:rsidP="00B7018D">
      <w:pPr>
        <w:spacing w:line="360" w:lineRule="auto"/>
        <w:ind w:left="567" w:right="567"/>
        <w:contextualSpacing/>
        <w:jc w:val="both"/>
        <w:rPr>
          <w:rFonts w:ascii="Palatino Linotype" w:eastAsia="Calibri" w:hAnsi="Palatino Linotype" w:cs="Arial"/>
          <w:i/>
          <w:lang w:val="es-ES" w:eastAsia="es-ES"/>
        </w:rPr>
      </w:pPr>
      <w:r w:rsidRPr="006F1375">
        <w:rPr>
          <w:rFonts w:ascii="Palatino Linotype" w:eastAsiaTheme="minorEastAsia" w:hAnsi="Palatino Linotype"/>
          <w:b/>
          <w:lang w:val="es-ES_tradnl" w:eastAsia="es-ES"/>
        </w:rPr>
        <w:t>Acto impugnado</w:t>
      </w:r>
      <w:r w:rsidRPr="006F1375">
        <w:rPr>
          <w:rFonts w:ascii="Palatino Linotype" w:eastAsiaTheme="minorEastAsia" w:hAnsi="Palatino Linotype"/>
          <w:b/>
          <w:i/>
          <w:lang w:val="es-ES_tradnl" w:eastAsia="es-ES"/>
        </w:rPr>
        <w:t>:</w:t>
      </w:r>
      <w:r w:rsidRPr="006F1375">
        <w:rPr>
          <w:rFonts w:ascii="Palatino Linotype" w:hAnsi="Palatino Linotype"/>
          <w:i/>
          <w:color w:val="000000"/>
        </w:rPr>
        <w:t xml:space="preserve"> “</w:t>
      </w:r>
      <w:r w:rsidR="000222F0" w:rsidRPr="006F1375">
        <w:rPr>
          <w:rFonts w:ascii="Palatino Linotype" w:hAnsi="Palatino Linotype"/>
          <w:i/>
          <w:color w:val="000000"/>
        </w:rPr>
        <w:t>Falta de respuesta a la solicitud número de Folio: 00014/COBAEM/IP/2022</w:t>
      </w:r>
      <w:r w:rsidRPr="006F1375">
        <w:rPr>
          <w:rFonts w:ascii="Palatino Linotype" w:hAnsi="Palatino Linotype"/>
          <w:i/>
          <w:color w:val="000000"/>
        </w:rPr>
        <w:t>” (Sic)</w:t>
      </w:r>
    </w:p>
    <w:p w14:paraId="20D9FE00" w14:textId="77777777" w:rsidR="00B7018D" w:rsidRPr="006F1375" w:rsidRDefault="00B7018D" w:rsidP="00B7018D">
      <w:pPr>
        <w:spacing w:line="360" w:lineRule="auto"/>
        <w:ind w:left="567" w:right="567"/>
        <w:contextualSpacing/>
        <w:jc w:val="both"/>
        <w:rPr>
          <w:rFonts w:ascii="Palatino Linotype" w:eastAsia="Calibri" w:hAnsi="Palatino Linotype" w:cs="Arial"/>
          <w:lang w:val="es-ES" w:eastAsia="es-ES"/>
        </w:rPr>
      </w:pPr>
    </w:p>
    <w:p w14:paraId="65F217E5" w14:textId="77777777" w:rsidR="00B7018D" w:rsidRPr="006F1375" w:rsidRDefault="00B7018D" w:rsidP="00B7018D">
      <w:pPr>
        <w:spacing w:line="360" w:lineRule="auto"/>
        <w:ind w:left="567" w:right="567"/>
        <w:contextualSpacing/>
        <w:jc w:val="both"/>
        <w:rPr>
          <w:rFonts w:ascii="Palatino Linotype" w:hAnsi="Palatino Linotype"/>
          <w:i/>
          <w:color w:val="000000"/>
        </w:rPr>
      </w:pPr>
      <w:r w:rsidRPr="006F1375">
        <w:rPr>
          <w:rFonts w:ascii="Palatino Linotype" w:eastAsiaTheme="minorEastAsia" w:hAnsi="Palatino Linotype"/>
          <w:b/>
          <w:lang w:val="es-ES_tradnl" w:eastAsia="es-ES"/>
        </w:rPr>
        <w:t xml:space="preserve">Razones o Motivos de inconformidad: </w:t>
      </w:r>
      <w:r w:rsidRPr="006F1375">
        <w:rPr>
          <w:rFonts w:ascii="Palatino Linotype" w:eastAsiaTheme="minorEastAsia" w:hAnsi="Palatino Linotype"/>
          <w:i/>
          <w:lang w:val="es-ES_tradnl" w:eastAsia="es-ES"/>
        </w:rPr>
        <w:t>“</w:t>
      </w:r>
      <w:r w:rsidR="000222F0" w:rsidRPr="006F1375">
        <w:rPr>
          <w:rFonts w:ascii="Palatino Linotype" w:eastAsiaTheme="minorEastAsia" w:hAnsi="Palatino Linotype"/>
          <w:i/>
          <w:lang w:eastAsia="es-ES"/>
        </w:rPr>
        <w:t>ya venció el plazo para entregar la respuesta.</w:t>
      </w:r>
      <w:r w:rsidRPr="006F1375">
        <w:rPr>
          <w:rFonts w:ascii="Palatino Linotype" w:eastAsiaTheme="minorEastAsia" w:hAnsi="Palatino Linotype"/>
          <w:i/>
          <w:lang w:eastAsia="es-ES"/>
        </w:rPr>
        <w:t>” (Sic)</w:t>
      </w:r>
    </w:p>
    <w:bookmarkEnd w:id="2"/>
    <w:bookmarkEnd w:id="3"/>
    <w:bookmarkEnd w:id="4"/>
    <w:p w14:paraId="138B9A7D" w14:textId="77777777" w:rsidR="00B7018D" w:rsidRPr="006F1375" w:rsidRDefault="00B7018D" w:rsidP="00B7018D">
      <w:pPr>
        <w:tabs>
          <w:tab w:val="left" w:pos="6197"/>
        </w:tabs>
        <w:spacing w:line="360" w:lineRule="auto"/>
        <w:jc w:val="both"/>
        <w:rPr>
          <w:rFonts w:ascii="Palatino Linotype" w:eastAsia="Calibri" w:hAnsi="Palatino Linotype" w:cs="Arial"/>
          <w:lang w:val="es-AR" w:eastAsia="es-ES"/>
        </w:rPr>
      </w:pPr>
      <w:r w:rsidRPr="006F1375">
        <w:rPr>
          <w:rFonts w:ascii="Palatino Linotype" w:eastAsia="Calibri" w:hAnsi="Palatino Linotype" w:cs="Arial"/>
          <w:lang w:val="es-AR" w:eastAsia="es-ES"/>
        </w:rPr>
        <w:tab/>
      </w:r>
    </w:p>
    <w:p w14:paraId="6DB26F45" w14:textId="77777777" w:rsidR="00B7018D" w:rsidRPr="006F1375" w:rsidRDefault="00B7018D" w:rsidP="00B7018D">
      <w:pPr>
        <w:numPr>
          <w:ilvl w:val="0"/>
          <w:numId w:val="1"/>
        </w:numPr>
        <w:spacing w:line="360" w:lineRule="auto"/>
        <w:ind w:left="0" w:firstLine="0"/>
        <w:contextualSpacing/>
        <w:jc w:val="both"/>
        <w:rPr>
          <w:rFonts w:ascii="Palatino Linotype" w:eastAsia="Calibri" w:hAnsi="Palatino Linotype" w:cs="Arial"/>
          <w:lang w:val="es-AR" w:eastAsia="es-ES"/>
        </w:rPr>
      </w:pPr>
      <w:r w:rsidRPr="006F1375">
        <w:rPr>
          <w:rFonts w:ascii="Palatino Linotype" w:hAnsi="Palatino Linotype" w:cs="Arial"/>
          <w:lang w:val="es-ES" w:eastAsia="es-ES"/>
        </w:rPr>
        <w:t xml:space="preserve">Se registró el recurso de revisión bajo el número de expediente </w:t>
      </w:r>
      <w:r w:rsidRPr="006F1375">
        <w:rPr>
          <w:rFonts w:ascii="Palatino Linotype" w:eastAsiaTheme="minorEastAsia" w:hAnsi="Palatino Linotype" w:cs="Arial"/>
          <w:bCs/>
          <w:lang w:val="es-ES_tradnl" w:eastAsia="es-ES"/>
        </w:rPr>
        <w:t xml:space="preserve">al rubro indicado, asimismo con fundamento en lo dispuesto por el </w:t>
      </w:r>
      <w:r w:rsidRPr="006F1375">
        <w:rPr>
          <w:rFonts w:ascii="Palatino Linotype" w:eastAsia="Calibri" w:hAnsi="Palatino Linotype" w:cs="Arial"/>
          <w:lang w:val="es-ES" w:eastAsia="es-ES"/>
        </w:rPr>
        <w:t xml:space="preserve">artículo 185 fracción I de la </w:t>
      </w:r>
      <w:r w:rsidRPr="006F1375">
        <w:rPr>
          <w:rFonts w:ascii="Palatino Linotype" w:eastAsia="Calibri" w:hAnsi="Palatino Linotype" w:cs="Arial"/>
          <w:b/>
          <w:lang w:val="es-ES" w:eastAsia="es-ES"/>
        </w:rPr>
        <w:t xml:space="preserve">Ley de Transparencia y Acceso a la Información Pública del Estado de México y Municipios </w:t>
      </w:r>
      <w:r w:rsidRPr="006F1375">
        <w:rPr>
          <w:rFonts w:ascii="Palatino Linotype" w:hAnsi="Palatino Linotype" w:cs="Arial"/>
          <w:lang w:val="es-ES" w:eastAsia="es-ES"/>
        </w:rPr>
        <w:t xml:space="preserve">se turnó a la </w:t>
      </w:r>
      <w:r w:rsidRPr="006F1375">
        <w:rPr>
          <w:rFonts w:ascii="Palatino Linotype" w:hAnsi="Palatino Linotype" w:cs="Arial"/>
          <w:b/>
          <w:lang w:val="es-ES" w:eastAsia="es-ES"/>
        </w:rPr>
        <w:t xml:space="preserve">Comisionada María del Rosario Mejía Ayala, </w:t>
      </w:r>
      <w:r w:rsidRPr="006F1375">
        <w:rPr>
          <w:rFonts w:ascii="Palatino Linotype" w:hAnsi="Palatino Linotype" w:cs="Arial"/>
          <w:lang w:val="es-ES" w:eastAsia="es-ES"/>
        </w:rPr>
        <w:t xml:space="preserve">con el objeto de </w:t>
      </w:r>
      <w:r w:rsidRPr="006F1375">
        <w:rPr>
          <w:rFonts w:ascii="Palatino Linotype" w:hAnsi="Palatino Linotype" w:cs="Arial"/>
          <w:lang w:eastAsia="es-ES"/>
        </w:rPr>
        <w:t xml:space="preserve">su análisis. </w:t>
      </w:r>
    </w:p>
    <w:p w14:paraId="71639D4E" w14:textId="77777777" w:rsidR="00B7018D" w:rsidRPr="006F1375" w:rsidRDefault="00B7018D" w:rsidP="00B7018D">
      <w:pPr>
        <w:spacing w:line="360" w:lineRule="auto"/>
        <w:contextualSpacing/>
        <w:jc w:val="both"/>
        <w:rPr>
          <w:rFonts w:ascii="Palatino Linotype" w:eastAsia="Calibri" w:hAnsi="Palatino Linotype" w:cs="Arial"/>
          <w:lang w:val="es-AR" w:eastAsia="es-ES"/>
        </w:rPr>
      </w:pPr>
    </w:p>
    <w:p w14:paraId="1596A144" w14:textId="77777777" w:rsidR="00B7018D" w:rsidRPr="006F1375" w:rsidRDefault="00B7018D" w:rsidP="00B7018D">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6F1375">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0222F0" w:rsidRPr="006F1375">
        <w:rPr>
          <w:rFonts w:ascii="Palatino Linotype" w:eastAsia="Calibri" w:hAnsi="Palatino Linotype" w:cs="Arial"/>
          <w:lang w:val="es-ES" w:eastAsia="es-ES"/>
        </w:rPr>
        <w:t>diez (10) de junio</w:t>
      </w:r>
      <w:r w:rsidRPr="006F1375">
        <w:rPr>
          <w:rFonts w:ascii="Palatino Linotype" w:eastAsia="Calibri" w:hAnsi="Palatino Linotype" w:cs="Arial"/>
          <w:lang w:val="es-ES" w:eastAsia="es-ES"/>
        </w:rPr>
        <w:t xml:space="preserve"> de dos mil veintidós, puso a disposición de las partes el expediente electrónico </w:t>
      </w:r>
      <w:r w:rsidRPr="006F1375">
        <w:rPr>
          <w:rFonts w:ascii="Palatino Linotype" w:eastAsia="Calibri" w:hAnsi="Palatino Linotype" w:cs="Arial"/>
          <w:lang w:val="es-ES_tradnl" w:eastAsia="es-ES"/>
        </w:rPr>
        <w:lastRenderedPageBreak/>
        <w:t xml:space="preserve">vía </w:t>
      </w:r>
      <w:r w:rsidRPr="006F1375">
        <w:rPr>
          <w:rFonts w:ascii="Palatino Linotype" w:eastAsia="Calibri" w:hAnsi="Palatino Linotype" w:cs="Arial"/>
          <w:b/>
          <w:lang w:val="es-ES" w:eastAsia="es-ES"/>
        </w:rPr>
        <w:t xml:space="preserve">SAIMEX </w:t>
      </w:r>
      <w:r w:rsidRPr="006F137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F1375">
        <w:rPr>
          <w:rFonts w:ascii="Palatino Linotype" w:eastAsia="Calibri" w:hAnsi="Palatino Linotype" w:cs="Arial"/>
          <w:b/>
          <w:lang w:val="es-ES" w:eastAsia="es-ES"/>
        </w:rPr>
        <w:t>SUJETO OBLIGADO</w:t>
      </w:r>
      <w:r w:rsidRPr="006F1375">
        <w:rPr>
          <w:rFonts w:ascii="Palatino Linotype" w:eastAsia="Calibri" w:hAnsi="Palatino Linotype" w:cs="Arial"/>
          <w:lang w:val="es-ES" w:eastAsia="es-ES"/>
        </w:rPr>
        <w:t xml:space="preserve"> presentara el informe justificado procedente. </w:t>
      </w:r>
    </w:p>
    <w:p w14:paraId="4EB55EC8" w14:textId="77777777" w:rsidR="00B7018D" w:rsidRPr="006F1375" w:rsidRDefault="00B7018D" w:rsidP="00B7018D">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F01F786" w14:textId="77777777" w:rsidR="00B7018D" w:rsidRPr="006F1375" w:rsidRDefault="00B7018D" w:rsidP="00B7018D">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6F1375">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remitió informe justificado </w:t>
      </w:r>
      <w:r w:rsidR="000222F0" w:rsidRPr="006F1375">
        <w:rPr>
          <w:rFonts w:ascii="Palatino Linotype" w:eastAsia="Calibri" w:hAnsi="Palatino Linotype" w:cs="Arial"/>
          <w:lang w:val="es-ES" w:eastAsia="es-ES"/>
        </w:rPr>
        <w:t xml:space="preserve">el dieciséis (16) de junio de dos mil veintidós a través del archivo </w:t>
      </w:r>
      <w:hyperlink r:id="rId9" w:history="1">
        <w:r w:rsidR="000222F0" w:rsidRPr="006F1375">
          <w:rPr>
            <w:rStyle w:val="Hipervnculo"/>
            <w:rFonts w:ascii="Arial" w:eastAsiaTheme="majorEastAsia" w:hAnsi="Arial" w:cs="Arial"/>
            <w:b/>
            <w:bCs/>
            <w:color w:val="67C19D"/>
            <w:sz w:val="17"/>
            <w:szCs w:val="17"/>
          </w:rPr>
          <w:t>086 RR 10843 INFOEM IP RR 2022.pdf</w:t>
        </w:r>
      </w:hyperlink>
      <w:r w:rsidR="000222F0" w:rsidRPr="006F1375">
        <w:t xml:space="preserve">, </w:t>
      </w:r>
      <w:r w:rsidR="000222F0" w:rsidRPr="006F1375">
        <w:rPr>
          <w:rFonts w:ascii="Palatino Linotype" w:eastAsia="Calibri" w:hAnsi="Palatino Linotype" w:cs="Arial"/>
          <w:lang w:val="es-ES" w:eastAsia="es-ES"/>
        </w:rPr>
        <w:t>que consta de los documentos que se describen a continuación:</w:t>
      </w:r>
    </w:p>
    <w:p w14:paraId="2981937E" w14:textId="77777777" w:rsidR="000222F0" w:rsidRPr="006F1375" w:rsidRDefault="000222F0" w:rsidP="000222F0">
      <w:pPr>
        <w:spacing w:line="360" w:lineRule="auto"/>
        <w:contextualSpacing/>
        <w:jc w:val="both"/>
        <w:rPr>
          <w:rFonts w:ascii="Palatino Linotype" w:eastAsia="Calibri" w:hAnsi="Palatino Linotype" w:cs="Arial"/>
          <w:lang w:val="es-ES" w:eastAsia="es-ES"/>
        </w:rPr>
      </w:pPr>
    </w:p>
    <w:p w14:paraId="6B040B02" w14:textId="77777777" w:rsidR="000222F0" w:rsidRPr="006F1375" w:rsidRDefault="000222F0" w:rsidP="000222F0">
      <w:pPr>
        <w:pStyle w:val="Prrafodelista"/>
        <w:numPr>
          <w:ilvl w:val="0"/>
          <w:numId w:val="5"/>
        </w:numPr>
        <w:spacing w:line="360" w:lineRule="auto"/>
        <w:jc w:val="both"/>
        <w:rPr>
          <w:rFonts w:ascii="Palatino Linotype" w:eastAsiaTheme="minorEastAsia" w:hAnsi="Palatino Linotype"/>
          <w:lang w:val="es-ES_tradnl" w:eastAsia="es-ES"/>
        </w:rPr>
      </w:pPr>
      <w:r w:rsidRPr="006F1375">
        <w:rPr>
          <w:rFonts w:ascii="Palatino Linotype" w:eastAsiaTheme="minorEastAsia" w:hAnsi="Palatino Linotype"/>
          <w:lang w:val="es-ES_tradnl" w:eastAsia="es-ES"/>
        </w:rPr>
        <w:t xml:space="preserve">Oficio 2010C0701020001L/0086/2022 de fecha dieciséis (16) de junio de dos mil veintidós, suscrito por el Jefe del Departamento de Planeación y Programación y Titular de la Unidad de Transparencia mediante el cual refirió </w:t>
      </w:r>
      <w:r w:rsidRPr="006F1375">
        <w:rPr>
          <w:rFonts w:ascii="Palatino Linotype" w:eastAsiaTheme="minorEastAsia" w:hAnsi="Palatino Linotype"/>
          <w:i/>
          <w:lang w:val="es-ES_tradnl" w:eastAsia="es-ES"/>
        </w:rPr>
        <w:t>“</w:t>
      </w:r>
      <w:r w:rsidRPr="006F1375">
        <w:rPr>
          <w:rFonts w:ascii="Palatino Linotype" w:eastAsiaTheme="minorEastAsia" w:hAnsi="Palatino Linotype"/>
          <w:i/>
          <w:lang w:eastAsia="es-ES"/>
        </w:rPr>
        <w:t>Informo a usted que resulta INFUNDADO el motivo de inconformidad del ciudadano, ya que en fecha 24 de mayo de 2022 fue notificada la respuesta correspondiente, la cual contenía la información solicitada en el archivo electrónico anexo "SAIMEX 14.pdf" (Se adjunta evidencia del Acuse de Respuesta de la solicitud emitido por el sistema), con lo que se dio respuesta en tiempo y forma a la solicitud, ya que la fecha límite de respuesta era el día 25 de mayo del presente.”</w:t>
      </w:r>
    </w:p>
    <w:p w14:paraId="15273B73" w14:textId="77777777" w:rsidR="000222F0" w:rsidRPr="006F1375" w:rsidRDefault="000222F0" w:rsidP="000222F0">
      <w:pPr>
        <w:pStyle w:val="Prrafodelista"/>
        <w:spacing w:line="360" w:lineRule="auto"/>
        <w:jc w:val="both"/>
        <w:rPr>
          <w:rFonts w:ascii="Palatino Linotype" w:eastAsiaTheme="minorEastAsia" w:hAnsi="Palatino Linotype"/>
          <w:lang w:val="es-ES_tradnl" w:eastAsia="es-ES"/>
        </w:rPr>
      </w:pPr>
    </w:p>
    <w:p w14:paraId="1D2057A9" w14:textId="77777777" w:rsidR="000222F0" w:rsidRPr="006F1375" w:rsidRDefault="000222F0" w:rsidP="000222F0">
      <w:pPr>
        <w:pStyle w:val="Prrafodelista"/>
        <w:numPr>
          <w:ilvl w:val="0"/>
          <w:numId w:val="5"/>
        </w:numPr>
        <w:spacing w:line="360" w:lineRule="auto"/>
        <w:jc w:val="both"/>
        <w:rPr>
          <w:rFonts w:ascii="Palatino Linotype" w:eastAsiaTheme="minorEastAsia" w:hAnsi="Palatino Linotype"/>
          <w:lang w:val="es-ES_tradnl" w:eastAsia="es-ES"/>
        </w:rPr>
      </w:pPr>
      <w:r w:rsidRPr="006F1375">
        <w:rPr>
          <w:rFonts w:ascii="Palatino Linotype" w:eastAsiaTheme="minorEastAsia" w:hAnsi="Palatino Linotype"/>
          <w:lang w:val="es-ES_tradnl" w:eastAsia="es-ES"/>
        </w:rPr>
        <w:t>Acuse de la solicitud de acceso a la información.</w:t>
      </w:r>
    </w:p>
    <w:p w14:paraId="7CCFC0AA" w14:textId="77777777" w:rsidR="000222F0" w:rsidRPr="006F1375" w:rsidRDefault="000222F0" w:rsidP="000222F0">
      <w:pPr>
        <w:pStyle w:val="Prrafodelista"/>
        <w:rPr>
          <w:rFonts w:ascii="Palatino Linotype" w:eastAsiaTheme="minorEastAsia" w:hAnsi="Palatino Linotype"/>
          <w:lang w:val="es-ES_tradnl" w:eastAsia="es-ES"/>
        </w:rPr>
      </w:pPr>
    </w:p>
    <w:p w14:paraId="491F2488" w14:textId="77777777" w:rsidR="000222F0" w:rsidRPr="006F1375" w:rsidRDefault="000222F0" w:rsidP="000222F0">
      <w:pPr>
        <w:pStyle w:val="Prrafodelista"/>
        <w:numPr>
          <w:ilvl w:val="0"/>
          <w:numId w:val="5"/>
        </w:numPr>
        <w:spacing w:line="360" w:lineRule="auto"/>
        <w:jc w:val="both"/>
        <w:rPr>
          <w:rFonts w:ascii="Palatino Linotype" w:eastAsiaTheme="minorEastAsia" w:hAnsi="Palatino Linotype"/>
          <w:lang w:val="es-ES_tradnl" w:eastAsia="es-ES"/>
        </w:rPr>
      </w:pPr>
      <w:r w:rsidRPr="006F1375">
        <w:rPr>
          <w:rFonts w:ascii="Palatino Linotype" w:eastAsiaTheme="minorEastAsia" w:hAnsi="Palatino Linotype"/>
          <w:lang w:val="es-ES_tradnl" w:eastAsia="es-ES"/>
        </w:rPr>
        <w:t xml:space="preserve">Acuse de la respuesta a la solicitud de información. </w:t>
      </w:r>
    </w:p>
    <w:p w14:paraId="4AC9491A" w14:textId="77777777" w:rsidR="000222F0" w:rsidRPr="006F1375" w:rsidRDefault="000222F0" w:rsidP="000222F0">
      <w:pPr>
        <w:spacing w:line="360" w:lineRule="auto"/>
        <w:contextualSpacing/>
        <w:jc w:val="both"/>
        <w:rPr>
          <w:rFonts w:ascii="Palatino Linotype" w:eastAsia="Calibri" w:hAnsi="Palatino Linotype" w:cs="Arial"/>
          <w:lang w:val="es-ES" w:eastAsia="es-ES"/>
        </w:rPr>
      </w:pPr>
    </w:p>
    <w:p w14:paraId="2706402A" w14:textId="77777777" w:rsidR="00B7018D" w:rsidRPr="006F1375" w:rsidRDefault="00B7018D" w:rsidP="000222F0">
      <w:pPr>
        <w:spacing w:line="360" w:lineRule="auto"/>
        <w:rPr>
          <w:rFonts w:ascii="Palatino Linotype" w:eastAsiaTheme="minorEastAsia" w:hAnsi="Palatino Linotype"/>
          <w:lang w:val="es-ES_tradnl" w:eastAsia="es-ES"/>
        </w:rPr>
      </w:pPr>
    </w:p>
    <w:p w14:paraId="35D85D4E" w14:textId="77777777" w:rsidR="00B7018D" w:rsidRPr="006F1375" w:rsidRDefault="00B7018D" w:rsidP="00B7018D">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6F1375">
        <w:rPr>
          <w:rFonts w:ascii="Palatino Linotype" w:eastAsiaTheme="minorEastAsia" w:hAnsi="Palatino Linotype"/>
          <w:sz w:val="24"/>
          <w:lang w:val="es-ES_tradnl" w:eastAsia="es-ES"/>
        </w:rPr>
        <w:lastRenderedPageBreak/>
        <w:t xml:space="preserve">El </w:t>
      </w:r>
      <w:r w:rsidR="000222F0" w:rsidRPr="006F1375">
        <w:rPr>
          <w:rFonts w:ascii="Palatino Linotype" w:eastAsiaTheme="minorEastAsia" w:hAnsi="Palatino Linotype"/>
          <w:sz w:val="24"/>
          <w:lang w:val="es-ES_tradnl" w:eastAsia="es-ES"/>
        </w:rPr>
        <w:t>doce (12) de diciembre</w:t>
      </w:r>
      <w:r w:rsidRPr="006F1375">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14:paraId="48804F34" w14:textId="77777777" w:rsidR="00B7018D" w:rsidRPr="006F1375" w:rsidRDefault="00B7018D" w:rsidP="00B7018D">
      <w:pPr>
        <w:spacing w:line="360" w:lineRule="auto"/>
        <w:rPr>
          <w:rFonts w:ascii="Palatino Linotype" w:eastAsiaTheme="minorEastAsia" w:hAnsi="Palatino Linotype"/>
          <w:i/>
          <w:color w:val="000000"/>
          <w:lang w:val="es-ES_tradnl" w:eastAsia="es-ES"/>
        </w:rPr>
      </w:pPr>
    </w:p>
    <w:p w14:paraId="7D6B5DDF"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AFD2801" w14:textId="77777777" w:rsidR="00B7018D" w:rsidRPr="006F1375" w:rsidRDefault="00B7018D" w:rsidP="00B7018D">
      <w:pPr>
        <w:spacing w:line="360" w:lineRule="auto"/>
        <w:rPr>
          <w:rFonts w:ascii="Palatino Linotype" w:hAnsi="Palatino Linotype"/>
        </w:rPr>
      </w:pPr>
    </w:p>
    <w:p w14:paraId="7CF468BB"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762BAE1" w14:textId="77777777" w:rsidR="00B7018D" w:rsidRPr="006F1375" w:rsidRDefault="00B7018D" w:rsidP="00B7018D">
      <w:pPr>
        <w:spacing w:line="360" w:lineRule="auto"/>
        <w:rPr>
          <w:rFonts w:ascii="Palatino Linotype" w:hAnsi="Palatino Linotype"/>
        </w:rPr>
      </w:pPr>
    </w:p>
    <w:p w14:paraId="31A827C6"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0AAF33" w14:textId="77777777" w:rsidR="00B7018D" w:rsidRPr="006F1375" w:rsidRDefault="00B7018D" w:rsidP="00B7018D">
      <w:pPr>
        <w:spacing w:line="360" w:lineRule="auto"/>
        <w:rPr>
          <w:rFonts w:ascii="Palatino Linotype" w:hAnsi="Palatino Linotype"/>
        </w:rPr>
      </w:pPr>
    </w:p>
    <w:p w14:paraId="03EFE9F5"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EF18D9" w14:textId="77777777" w:rsidR="00B7018D" w:rsidRPr="006F1375" w:rsidRDefault="00B7018D" w:rsidP="00B7018D">
      <w:pPr>
        <w:spacing w:line="360" w:lineRule="auto"/>
        <w:rPr>
          <w:rFonts w:ascii="Palatino Linotype" w:hAnsi="Palatino Linotype"/>
        </w:rPr>
      </w:pPr>
    </w:p>
    <w:p w14:paraId="60990330"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91C37C7" w14:textId="77777777" w:rsidR="00B7018D" w:rsidRPr="006F1375" w:rsidRDefault="00B7018D" w:rsidP="00B7018D">
      <w:pPr>
        <w:spacing w:line="360" w:lineRule="auto"/>
        <w:rPr>
          <w:rFonts w:ascii="Palatino Linotype" w:hAnsi="Palatino Linotype"/>
        </w:rPr>
      </w:pPr>
    </w:p>
    <w:p w14:paraId="7A94CA58" w14:textId="77777777" w:rsidR="00B7018D" w:rsidRPr="006F1375" w:rsidRDefault="00B7018D" w:rsidP="00B7018D">
      <w:pPr>
        <w:pStyle w:val="Prrafodelista"/>
        <w:numPr>
          <w:ilvl w:val="0"/>
          <w:numId w:val="2"/>
        </w:numPr>
        <w:spacing w:line="360" w:lineRule="auto"/>
        <w:jc w:val="both"/>
        <w:rPr>
          <w:rFonts w:ascii="Palatino Linotype" w:hAnsi="Palatino Linotype"/>
          <w:sz w:val="24"/>
        </w:rPr>
      </w:pPr>
      <w:r w:rsidRPr="006F1375">
        <w:rPr>
          <w:rFonts w:ascii="Palatino Linotype" w:hAnsi="Palatino Linotype"/>
          <w:sz w:val="24"/>
        </w:rPr>
        <w:t xml:space="preserve">Complejidad del Asunto: La complejidad de la prueba, la pluralidad de sujetos procesales, el tiempo transcurrido, las características y contexto del recurso. </w:t>
      </w:r>
    </w:p>
    <w:p w14:paraId="3923983E" w14:textId="77777777" w:rsidR="00B7018D" w:rsidRPr="006F1375" w:rsidRDefault="00B7018D" w:rsidP="00B7018D">
      <w:pPr>
        <w:pStyle w:val="Prrafodelista"/>
        <w:spacing w:line="360" w:lineRule="auto"/>
        <w:ind w:left="927"/>
        <w:jc w:val="both"/>
        <w:rPr>
          <w:rFonts w:ascii="Palatino Linotype" w:hAnsi="Palatino Linotype"/>
          <w:sz w:val="24"/>
        </w:rPr>
      </w:pPr>
    </w:p>
    <w:p w14:paraId="2594492F" w14:textId="77777777" w:rsidR="00B7018D" w:rsidRPr="006F1375" w:rsidRDefault="00B7018D" w:rsidP="00B7018D">
      <w:pPr>
        <w:pStyle w:val="Prrafodelista"/>
        <w:numPr>
          <w:ilvl w:val="0"/>
          <w:numId w:val="2"/>
        </w:numPr>
        <w:spacing w:line="360" w:lineRule="auto"/>
        <w:jc w:val="both"/>
        <w:rPr>
          <w:rFonts w:ascii="Palatino Linotype" w:hAnsi="Palatino Linotype"/>
          <w:sz w:val="24"/>
        </w:rPr>
      </w:pPr>
      <w:r w:rsidRPr="006F1375">
        <w:rPr>
          <w:rFonts w:ascii="Palatino Linotype" w:hAnsi="Palatino Linotype"/>
          <w:sz w:val="24"/>
        </w:rPr>
        <w:t>Actividad Procesal del interesado. Acciones u omisiones del interesado.</w:t>
      </w:r>
    </w:p>
    <w:p w14:paraId="44C84E90" w14:textId="77777777" w:rsidR="00B7018D" w:rsidRPr="006F1375" w:rsidRDefault="00B7018D" w:rsidP="00B7018D">
      <w:pPr>
        <w:spacing w:line="360" w:lineRule="auto"/>
        <w:jc w:val="both"/>
        <w:rPr>
          <w:rFonts w:ascii="Palatino Linotype" w:hAnsi="Palatino Linotype"/>
        </w:rPr>
      </w:pPr>
    </w:p>
    <w:p w14:paraId="537AD6E2" w14:textId="77777777" w:rsidR="00B7018D" w:rsidRPr="006F1375" w:rsidRDefault="00B7018D" w:rsidP="00B7018D">
      <w:pPr>
        <w:pStyle w:val="Prrafodelista"/>
        <w:numPr>
          <w:ilvl w:val="0"/>
          <w:numId w:val="2"/>
        </w:numPr>
        <w:spacing w:line="360" w:lineRule="auto"/>
        <w:jc w:val="both"/>
        <w:rPr>
          <w:rFonts w:ascii="Palatino Linotype" w:hAnsi="Palatino Linotype"/>
          <w:sz w:val="24"/>
        </w:rPr>
      </w:pPr>
      <w:r w:rsidRPr="006F1375">
        <w:rPr>
          <w:rFonts w:ascii="Palatino Linotype" w:hAnsi="Palatino Linotype"/>
          <w:sz w:val="24"/>
        </w:rPr>
        <w:t>Conducta de la Autoridad: Las Acciones u omisiones realizadas en el procedimiento. Así como si la autoridad actuó con la debida diligencia.</w:t>
      </w:r>
    </w:p>
    <w:p w14:paraId="2A927D83" w14:textId="77777777" w:rsidR="00B7018D" w:rsidRPr="006F1375" w:rsidRDefault="00B7018D" w:rsidP="00B7018D">
      <w:pPr>
        <w:pStyle w:val="Prrafodelista"/>
        <w:spacing w:line="360" w:lineRule="auto"/>
        <w:rPr>
          <w:rFonts w:ascii="Palatino Linotype" w:hAnsi="Palatino Linotype"/>
          <w:sz w:val="24"/>
        </w:rPr>
      </w:pPr>
    </w:p>
    <w:p w14:paraId="50E5C329" w14:textId="77777777" w:rsidR="00B7018D" w:rsidRPr="006F1375" w:rsidRDefault="00B7018D" w:rsidP="00B7018D">
      <w:pPr>
        <w:spacing w:line="360" w:lineRule="auto"/>
        <w:ind w:left="567"/>
        <w:jc w:val="both"/>
        <w:rPr>
          <w:rFonts w:ascii="Palatino Linotype" w:hAnsi="Palatino Linotype"/>
        </w:rPr>
      </w:pPr>
      <w:r w:rsidRPr="006F1375">
        <w:rPr>
          <w:rFonts w:ascii="Palatino Linotype" w:hAnsi="Palatino Linotype"/>
        </w:rPr>
        <w:t>d) La afectación generada en la situación jurídica de la persona involucrada en el proceso: Violación a sus derechos humanos.</w:t>
      </w:r>
    </w:p>
    <w:p w14:paraId="197CDB0E" w14:textId="77777777" w:rsidR="00B7018D" w:rsidRPr="006F1375" w:rsidRDefault="00B7018D" w:rsidP="00B7018D">
      <w:pPr>
        <w:spacing w:line="360" w:lineRule="auto"/>
        <w:ind w:left="567"/>
        <w:jc w:val="both"/>
        <w:rPr>
          <w:rFonts w:ascii="Palatino Linotype" w:hAnsi="Palatino Linotype"/>
        </w:rPr>
      </w:pPr>
    </w:p>
    <w:p w14:paraId="65EC75C9"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F1375">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3B6F87B9" w14:textId="77777777" w:rsidR="00B7018D" w:rsidRPr="006F1375" w:rsidRDefault="00B7018D" w:rsidP="00B7018D">
      <w:pPr>
        <w:spacing w:line="360" w:lineRule="auto"/>
        <w:contextualSpacing/>
        <w:jc w:val="both"/>
        <w:rPr>
          <w:rFonts w:ascii="Palatino Linotype" w:eastAsia="MS Mincho" w:hAnsi="Palatino Linotype"/>
          <w:b/>
        </w:rPr>
      </w:pPr>
    </w:p>
    <w:p w14:paraId="40B686AB"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 xml:space="preserve">Argumento que encuentra sustento en la jurisprudencia P./J. 32/92 emitida por el Pleno de la Suprema Corte de Justicia de la Nación de rubro </w:t>
      </w:r>
      <w:r w:rsidRPr="006F137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F1375">
        <w:rPr>
          <w:rFonts w:ascii="Palatino Linotype" w:hAnsi="Palatino Linotype"/>
        </w:rPr>
        <w:t>, visible en la Gaceta del Seminario Judicial de la Federación con el registro digital 205635.</w:t>
      </w:r>
    </w:p>
    <w:p w14:paraId="35592C62" w14:textId="77777777" w:rsidR="00B7018D" w:rsidRPr="006F1375" w:rsidRDefault="00B7018D" w:rsidP="00B7018D">
      <w:pPr>
        <w:spacing w:line="360" w:lineRule="auto"/>
        <w:rPr>
          <w:rFonts w:ascii="Palatino Linotype" w:hAnsi="Palatino Linotype"/>
        </w:rPr>
      </w:pPr>
    </w:p>
    <w:p w14:paraId="39087269"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19F293" w14:textId="77777777" w:rsidR="00B7018D" w:rsidRPr="006F1375" w:rsidRDefault="00B7018D" w:rsidP="00B7018D">
      <w:pPr>
        <w:spacing w:line="360" w:lineRule="auto"/>
        <w:contextualSpacing/>
        <w:jc w:val="both"/>
        <w:rPr>
          <w:rFonts w:ascii="Palatino Linotype" w:eastAsia="MS Mincho" w:hAnsi="Palatino Linotype"/>
          <w:b/>
        </w:rPr>
      </w:pPr>
    </w:p>
    <w:p w14:paraId="427BAF5E"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1E038B4F" w14:textId="77777777" w:rsidR="00982E38" w:rsidRPr="006F1375" w:rsidRDefault="00982E38" w:rsidP="00982E38">
      <w:pPr>
        <w:spacing w:line="360" w:lineRule="auto"/>
        <w:contextualSpacing/>
        <w:jc w:val="both"/>
        <w:rPr>
          <w:rFonts w:ascii="Palatino Linotype" w:eastAsia="MS Mincho" w:hAnsi="Palatino Linotype"/>
          <w:b/>
        </w:rPr>
      </w:pPr>
    </w:p>
    <w:p w14:paraId="0904073B" w14:textId="77777777" w:rsidR="00B7018D" w:rsidRPr="006F1375" w:rsidRDefault="00B7018D" w:rsidP="00B7018D">
      <w:pPr>
        <w:numPr>
          <w:ilvl w:val="0"/>
          <w:numId w:val="1"/>
        </w:numPr>
        <w:spacing w:line="360" w:lineRule="auto"/>
        <w:ind w:left="0" w:firstLine="0"/>
        <w:contextualSpacing/>
        <w:jc w:val="both"/>
        <w:rPr>
          <w:rFonts w:ascii="Palatino Linotype" w:eastAsia="MS Mincho" w:hAnsi="Palatino Linotype"/>
          <w:b/>
        </w:rPr>
      </w:pPr>
      <w:r w:rsidRPr="006F13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61861" w14:textId="77777777" w:rsidR="00B7018D" w:rsidRPr="006F1375" w:rsidRDefault="00B7018D" w:rsidP="00B7018D">
      <w:pPr>
        <w:spacing w:line="360" w:lineRule="auto"/>
        <w:jc w:val="both"/>
        <w:rPr>
          <w:rFonts w:ascii="Palatino Linotype" w:hAnsi="Palatino Linotype"/>
        </w:rPr>
      </w:pPr>
    </w:p>
    <w:p w14:paraId="6B32390C" w14:textId="77777777" w:rsidR="00B7018D" w:rsidRPr="006F1375" w:rsidRDefault="00B7018D" w:rsidP="00B7018D">
      <w:pPr>
        <w:spacing w:line="360" w:lineRule="auto"/>
        <w:ind w:left="851" w:right="822"/>
        <w:jc w:val="both"/>
        <w:rPr>
          <w:rFonts w:ascii="Palatino Linotype" w:hAnsi="Palatino Linotype"/>
        </w:rPr>
      </w:pPr>
      <w:r w:rsidRPr="006F1375">
        <w:rPr>
          <w:rFonts w:ascii="Palatino Linotype" w:hAnsi="Palatino Linotype"/>
        </w:rPr>
        <w:t xml:space="preserve"> </w:t>
      </w:r>
      <w:r w:rsidRPr="006F1375">
        <w:rPr>
          <w:rFonts w:ascii="Palatino Linotype" w:hAnsi="Palatino Linotype"/>
          <w:i/>
        </w:rPr>
        <w:t>“PLAZO RAZONABLE PARA RESOLVER. DIMENSIÓN Y EFECTOS DE ESTE CONCEPTO CUANDO SE ADUCE EXCESIVA CARGA DE TRABAJO.”</w:t>
      </w:r>
      <w:r w:rsidRPr="006F1375">
        <w:rPr>
          <w:rFonts w:ascii="Palatino Linotype" w:hAnsi="Palatino Linotype"/>
        </w:rPr>
        <w:t xml:space="preserve"> consultable en el Seminario Judicial de la Federación y su gaceta, con el registro digital 2002351.</w:t>
      </w:r>
    </w:p>
    <w:p w14:paraId="00C36C49" w14:textId="77777777" w:rsidR="00B7018D" w:rsidRPr="006F1375" w:rsidRDefault="00B7018D" w:rsidP="00B7018D">
      <w:pPr>
        <w:spacing w:line="360" w:lineRule="auto"/>
        <w:ind w:left="851" w:right="822"/>
        <w:jc w:val="both"/>
        <w:rPr>
          <w:rFonts w:ascii="Palatino Linotype" w:hAnsi="Palatino Linotype"/>
          <w:b/>
        </w:rPr>
      </w:pPr>
    </w:p>
    <w:p w14:paraId="641DE7C9" w14:textId="77777777" w:rsidR="00B7018D" w:rsidRPr="006F1375" w:rsidRDefault="00B7018D" w:rsidP="00B7018D">
      <w:pPr>
        <w:spacing w:line="360" w:lineRule="auto"/>
        <w:ind w:left="851" w:right="822"/>
        <w:jc w:val="both"/>
        <w:rPr>
          <w:rFonts w:ascii="Palatino Linotype" w:hAnsi="Palatino Linotype"/>
        </w:rPr>
      </w:pPr>
      <w:r w:rsidRPr="006F1375">
        <w:rPr>
          <w:rFonts w:ascii="Palatino Linotype" w:hAnsi="Palatino Linotype"/>
          <w:i/>
        </w:rPr>
        <w:t>“PLAZO RAZONABLE PARA RESOLVER. CONCEPTO Y ELEMENTOS QUE LO INTEGRAN A LA LUZ DEL DERECHO INTERNACIONAL DE LOS DERECHOS HUMANOS.”</w:t>
      </w:r>
      <w:r w:rsidRPr="006F1375">
        <w:rPr>
          <w:rFonts w:ascii="Palatino Linotype" w:hAnsi="Palatino Linotype"/>
        </w:rPr>
        <w:t>, visible en el Seminario Judicial de la Federación y su gaceta, con el registro digital 2002350.</w:t>
      </w:r>
    </w:p>
    <w:p w14:paraId="6A51FDDC" w14:textId="77777777" w:rsidR="00B7018D" w:rsidRPr="006F1375" w:rsidRDefault="00B7018D" w:rsidP="00B7018D">
      <w:pPr>
        <w:spacing w:line="360" w:lineRule="auto"/>
        <w:ind w:right="822"/>
        <w:jc w:val="both"/>
        <w:rPr>
          <w:rFonts w:ascii="Palatino Linotype" w:hAnsi="Palatino Linotype"/>
          <w:i/>
        </w:rPr>
      </w:pPr>
    </w:p>
    <w:p w14:paraId="6684BF2E" w14:textId="77777777" w:rsidR="00B7018D" w:rsidRPr="006F1375" w:rsidRDefault="00B7018D" w:rsidP="00B7018D">
      <w:pPr>
        <w:pStyle w:val="Prrafodelista"/>
        <w:numPr>
          <w:ilvl w:val="0"/>
          <w:numId w:val="1"/>
        </w:numPr>
        <w:spacing w:line="360" w:lineRule="auto"/>
        <w:ind w:left="0" w:right="113" w:firstLine="0"/>
        <w:jc w:val="both"/>
        <w:rPr>
          <w:rFonts w:ascii="Palatino Linotype" w:hAnsi="Palatino Linotype"/>
          <w:sz w:val="24"/>
        </w:rPr>
      </w:pPr>
      <w:r w:rsidRPr="006F1375">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0DA734E3" w14:textId="77777777" w:rsidR="000222F0" w:rsidRPr="006F1375" w:rsidRDefault="000222F0" w:rsidP="000222F0">
      <w:pPr>
        <w:pStyle w:val="Prrafodelista"/>
        <w:spacing w:line="360" w:lineRule="auto"/>
        <w:ind w:left="0" w:right="113"/>
        <w:jc w:val="both"/>
        <w:rPr>
          <w:rFonts w:ascii="Palatino Linotype" w:hAnsi="Palatino Linotype"/>
          <w:sz w:val="24"/>
        </w:rPr>
      </w:pPr>
    </w:p>
    <w:p w14:paraId="62A48E87" w14:textId="77777777" w:rsidR="000222F0" w:rsidRPr="006F1375" w:rsidRDefault="000222F0" w:rsidP="000222F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6F1375">
        <w:rPr>
          <w:rFonts w:ascii="Palatino Linotype" w:eastAsiaTheme="minorEastAsia" w:hAnsi="Palatino Linotype"/>
          <w:lang w:val="es-ES_tradnl" w:eastAsia="es-ES"/>
        </w:rPr>
        <w:lastRenderedPageBreak/>
        <w:t>El Comisionado Ponente decretó el cierre de instrucción</w:t>
      </w:r>
      <w:r w:rsidRPr="006F1375">
        <w:rPr>
          <w:rFonts w:ascii="Palatino Linotype" w:eastAsiaTheme="minorEastAsia" w:hAnsi="Palatino Linotype" w:cs="Arial"/>
          <w:lang w:val="es-ES_tradnl" w:eastAsia="es-ES"/>
        </w:rPr>
        <w:t xml:space="preserve"> </w:t>
      </w:r>
      <w:r w:rsidRPr="006F1375">
        <w:rPr>
          <w:rFonts w:ascii="Palatino Linotype" w:eastAsiaTheme="minorEastAsia" w:hAnsi="Palatino Linotype"/>
          <w:lang w:val="es-ES_tradnl" w:eastAsia="es-ES"/>
        </w:rPr>
        <w:t xml:space="preserve">mediante el acuerdo de fecha veintiuno (21) de marzo  de dos mil veintitrés. </w:t>
      </w:r>
    </w:p>
    <w:p w14:paraId="5DFCB55F" w14:textId="77777777" w:rsidR="00B7018D" w:rsidRPr="006F1375" w:rsidRDefault="00B7018D" w:rsidP="000222F0">
      <w:pPr>
        <w:pStyle w:val="Prrafodelista"/>
        <w:spacing w:line="360" w:lineRule="auto"/>
        <w:ind w:left="0" w:right="113"/>
        <w:jc w:val="both"/>
        <w:rPr>
          <w:rFonts w:ascii="Palatino Linotype" w:hAnsi="Palatino Linotype"/>
          <w:sz w:val="24"/>
        </w:rPr>
      </w:pPr>
    </w:p>
    <w:p w14:paraId="42C6DFAB" w14:textId="77777777" w:rsidR="00B7018D" w:rsidRPr="006F1375" w:rsidRDefault="00B7018D" w:rsidP="00B7018D">
      <w:pPr>
        <w:keepNext/>
        <w:keepLines/>
        <w:spacing w:line="360" w:lineRule="auto"/>
        <w:jc w:val="center"/>
        <w:outlineLvl w:val="0"/>
        <w:rPr>
          <w:rFonts w:ascii="Palatino Linotype" w:eastAsiaTheme="majorEastAsia" w:hAnsi="Palatino Linotype" w:cstheme="majorBidi"/>
        </w:rPr>
      </w:pPr>
      <w:bookmarkStart w:id="5" w:name="_Toc83301634"/>
      <w:r w:rsidRPr="006F1375">
        <w:rPr>
          <w:rFonts w:ascii="Palatino Linotype" w:eastAsiaTheme="majorEastAsia" w:hAnsi="Palatino Linotype" w:cstheme="majorBidi"/>
          <w:b/>
        </w:rPr>
        <w:t>CONSIDERANDO</w:t>
      </w:r>
      <w:bookmarkEnd w:id="5"/>
      <w:r w:rsidRPr="006F1375">
        <w:rPr>
          <w:rFonts w:ascii="Palatino Linotype" w:eastAsiaTheme="majorEastAsia" w:hAnsi="Palatino Linotype" w:cstheme="majorBidi"/>
          <w:b/>
        </w:rPr>
        <w:t xml:space="preserve"> </w:t>
      </w:r>
    </w:p>
    <w:p w14:paraId="627F7B03" w14:textId="77777777" w:rsidR="00B7018D" w:rsidRPr="006F1375" w:rsidRDefault="00B7018D" w:rsidP="00B7018D">
      <w:pPr>
        <w:spacing w:line="360" w:lineRule="auto"/>
        <w:rPr>
          <w:rFonts w:ascii="Palatino Linotype" w:eastAsiaTheme="minorEastAsia" w:hAnsi="Palatino Linotype"/>
        </w:rPr>
      </w:pPr>
    </w:p>
    <w:p w14:paraId="4F9EFE67" w14:textId="77777777" w:rsidR="00B7018D" w:rsidRPr="006F1375" w:rsidRDefault="00B7018D" w:rsidP="00B7018D">
      <w:pPr>
        <w:keepNext/>
        <w:keepLines/>
        <w:spacing w:line="360" w:lineRule="auto"/>
        <w:outlineLvl w:val="1"/>
        <w:rPr>
          <w:rFonts w:ascii="Palatino Linotype" w:eastAsiaTheme="majorEastAsia" w:hAnsi="Palatino Linotype" w:cstheme="majorBidi"/>
          <w:b/>
          <w:szCs w:val="26"/>
        </w:rPr>
      </w:pPr>
      <w:bookmarkStart w:id="6" w:name="_Toc83301635"/>
      <w:r w:rsidRPr="006F1375">
        <w:rPr>
          <w:rFonts w:ascii="Palatino Linotype" w:eastAsiaTheme="majorEastAsia" w:hAnsi="Palatino Linotype" w:cstheme="majorBidi"/>
          <w:b/>
          <w:szCs w:val="26"/>
        </w:rPr>
        <w:t>PRIMERO. De la competencia</w:t>
      </w:r>
      <w:bookmarkEnd w:id="6"/>
    </w:p>
    <w:p w14:paraId="219286DE" w14:textId="77777777" w:rsidR="00B7018D" w:rsidRPr="006F1375" w:rsidRDefault="00B7018D" w:rsidP="00B7018D">
      <w:pPr>
        <w:keepNext/>
        <w:keepLines/>
        <w:spacing w:line="360" w:lineRule="auto"/>
        <w:outlineLvl w:val="1"/>
        <w:rPr>
          <w:rFonts w:ascii="Palatino Linotype" w:eastAsiaTheme="majorEastAsia" w:hAnsi="Palatino Linotype" w:cstheme="majorBidi"/>
          <w:b/>
          <w:bCs/>
          <w:spacing w:val="60"/>
          <w:szCs w:val="26"/>
        </w:rPr>
      </w:pPr>
    </w:p>
    <w:p w14:paraId="0D4CB723" w14:textId="77777777" w:rsidR="00B7018D" w:rsidRPr="006F1375" w:rsidRDefault="00B7018D" w:rsidP="00B7018D">
      <w:pPr>
        <w:numPr>
          <w:ilvl w:val="0"/>
          <w:numId w:val="1"/>
        </w:numPr>
        <w:spacing w:line="360" w:lineRule="auto"/>
        <w:ind w:left="0" w:firstLine="0"/>
        <w:contextualSpacing/>
        <w:jc w:val="both"/>
        <w:rPr>
          <w:rFonts w:ascii="Palatino Linotype" w:eastAsia="Calibri" w:hAnsi="Palatino Linotype"/>
          <w:lang w:eastAsia="es-ES"/>
        </w:rPr>
      </w:pPr>
      <w:r w:rsidRPr="006F1375">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6F1375">
        <w:rPr>
          <w:rFonts w:ascii="Palatino Linotype" w:eastAsia="Calibri" w:hAnsi="Palatino Linotype"/>
          <w:b/>
          <w:lang w:val="es-ES" w:eastAsia="es-ES"/>
        </w:rPr>
        <w:t>Constitución Política de los Estados Unidos Mexicanos</w:t>
      </w:r>
      <w:r w:rsidRPr="006F1375">
        <w:rPr>
          <w:rFonts w:ascii="Palatino Linotype" w:eastAsia="Calibri" w:hAnsi="Palatino Linotype"/>
          <w:lang w:val="es-ES" w:eastAsia="es-ES"/>
        </w:rPr>
        <w:t xml:space="preserve">; 5, </w:t>
      </w:r>
      <w:r w:rsidRPr="006F1375">
        <w:rPr>
          <w:rFonts w:ascii="Palatino Linotype" w:eastAsia="Calibri" w:hAnsi="Palatino Linotype"/>
          <w:lang w:eastAsia="es-ES"/>
        </w:rPr>
        <w:t xml:space="preserve">párrafos trigésimo, trigésimo primero y trigésimo segundo, fracciones I, II, III, IV y V de la </w:t>
      </w:r>
      <w:r w:rsidRPr="006F1375">
        <w:rPr>
          <w:rFonts w:ascii="Palatino Linotype" w:eastAsia="Calibri" w:hAnsi="Palatino Linotype"/>
          <w:b/>
          <w:lang w:eastAsia="es-ES"/>
        </w:rPr>
        <w:t>Constitución Política del Estado Libre y Soberano de México</w:t>
      </w:r>
      <w:r w:rsidRPr="006F1375">
        <w:rPr>
          <w:rFonts w:ascii="Palatino Linotype" w:eastAsia="Calibri" w:hAnsi="Palatino Linotype"/>
          <w:b/>
          <w:lang w:val="es-ES" w:eastAsia="es-ES"/>
        </w:rPr>
        <w:t>;</w:t>
      </w:r>
      <w:r w:rsidRPr="006F1375">
        <w:rPr>
          <w:rFonts w:ascii="Palatino Linotype" w:eastAsia="Calibri" w:hAnsi="Palatino Linotype"/>
          <w:lang w:val="es-ES" w:eastAsia="es-ES"/>
        </w:rPr>
        <w:t xml:space="preserve"> 1, 3 fracción I, 82, 97, 98, 119, 123, 124, 127, 128 y 133 </w:t>
      </w:r>
      <w:r w:rsidRPr="006F1375">
        <w:rPr>
          <w:rFonts w:ascii="Palatino Linotype" w:eastAsia="Calibri" w:hAnsi="Palatino Linotype"/>
          <w:b/>
          <w:lang w:eastAsia="es-ES"/>
        </w:rPr>
        <w:t>Ley de Protección de Datos Personales en Posesión de Sujetos Obligados del Estado de México y Municipios</w:t>
      </w:r>
      <w:r w:rsidRPr="006F1375">
        <w:rPr>
          <w:rFonts w:ascii="Palatino Linotype" w:eastAsia="Calibri" w:hAnsi="Palatino Linotype"/>
          <w:lang w:val="es-ES" w:eastAsia="es-ES"/>
        </w:rPr>
        <w:t xml:space="preserve">; y 10, 7, 9 fracciones I y XXIV, y 11 del </w:t>
      </w:r>
      <w:r w:rsidRPr="006F1375">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531A6DF0" w14:textId="77777777" w:rsidR="00B7018D" w:rsidRPr="006F1375" w:rsidRDefault="00B7018D" w:rsidP="00B7018D">
      <w:pPr>
        <w:spacing w:line="360" w:lineRule="auto"/>
        <w:contextualSpacing/>
        <w:jc w:val="both"/>
        <w:rPr>
          <w:rFonts w:ascii="Palatino Linotype" w:eastAsiaTheme="minorEastAsia" w:hAnsi="Palatino Linotype"/>
          <w:lang w:val="es-ES_tradnl" w:eastAsia="es-ES"/>
        </w:rPr>
      </w:pPr>
    </w:p>
    <w:p w14:paraId="37F8812E" w14:textId="77777777" w:rsidR="00B7018D" w:rsidRPr="006F1375" w:rsidRDefault="00B7018D" w:rsidP="00B7018D">
      <w:pPr>
        <w:keepNext/>
        <w:keepLines/>
        <w:spacing w:line="360" w:lineRule="auto"/>
        <w:outlineLvl w:val="1"/>
        <w:rPr>
          <w:rFonts w:ascii="Palatino Linotype" w:eastAsiaTheme="majorEastAsia" w:hAnsi="Palatino Linotype" w:cstheme="majorBidi"/>
          <w:b/>
          <w:szCs w:val="26"/>
        </w:rPr>
      </w:pPr>
      <w:bookmarkStart w:id="7" w:name="_Toc83301636"/>
      <w:r w:rsidRPr="006F1375">
        <w:rPr>
          <w:rFonts w:ascii="Palatino Linotype" w:eastAsiaTheme="majorEastAsia" w:hAnsi="Palatino Linotype" w:cstheme="majorBidi"/>
          <w:b/>
          <w:szCs w:val="26"/>
        </w:rPr>
        <w:t>SEGUNDO. De la oportunidad y procedencia.</w:t>
      </w:r>
      <w:bookmarkEnd w:id="7"/>
    </w:p>
    <w:p w14:paraId="53809841" w14:textId="77777777" w:rsidR="00B7018D" w:rsidRPr="006F1375" w:rsidRDefault="00B7018D" w:rsidP="00B7018D">
      <w:pPr>
        <w:spacing w:line="360" w:lineRule="auto"/>
        <w:rPr>
          <w:rFonts w:ascii="Palatino Linotype" w:eastAsiaTheme="minorEastAsia" w:hAnsi="Palatino Linotype"/>
        </w:rPr>
      </w:pPr>
    </w:p>
    <w:p w14:paraId="075DC797" w14:textId="77777777" w:rsidR="00B7018D" w:rsidRPr="006F1375" w:rsidRDefault="00B7018D" w:rsidP="00B7018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F1375">
        <w:rPr>
          <w:rFonts w:ascii="Palatino Linotype" w:eastAsia="Calibri" w:hAnsi="Palatino Linotype" w:cs="Arial"/>
          <w:lang w:val="es-ES_tradnl" w:eastAsia="es-ES"/>
        </w:rPr>
        <w:t xml:space="preserve">El medio de impugnación fue presentado a través del </w:t>
      </w:r>
      <w:r w:rsidRPr="006F1375">
        <w:rPr>
          <w:rFonts w:ascii="Palatino Linotype" w:eastAsia="Calibri" w:hAnsi="Palatino Linotype" w:cs="Arial"/>
          <w:b/>
          <w:lang w:val="es-ES_tradnl" w:eastAsia="es-ES"/>
        </w:rPr>
        <w:t>SAIMEX,</w:t>
      </w:r>
      <w:r w:rsidRPr="006F137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F1375">
        <w:rPr>
          <w:rFonts w:ascii="Palatino Linotype" w:eastAsia="Calibri" w:hAnsi="Palatino Linotype" w:cs="Arial"/>
          <w:b/>
          <w:lang w:val="es-ES_tradnl" w:eastAsia="es-ES"/>
        </w:rPr>
        <w:t>SUJETO OBLIGADO</w:t>
      </w:r>
      <w:r w:rsidRPr="006F1375">
        <w:rPr>
          <w:rFonts w:ascii="Palatino Linotype" w:eastAsia="Calibri" w:hAnsi="Palatino Linotype" w:cs="Arial"/>
          <w:lang w:val="es-ES_tradnl" w:eastAsia="es-ES"/>
        </w:rPr>
        <w:t xml:space="preserve"> entregó respuesta a la solicitud el día </w:t>
      </w:r>
      <w:r w:rsidR="00537ED1" w:rsidRPr="006F1375">
        <w:rPr>
          <w:rFonts w:ascii="Palatino Linotype" w:eastAsia="Calibri" w:hAnsi="Palatino Linotype" w:cs="Arial"/>
          <w:lang w:val="es-ES_tradnl" w:eastAsia="es-ES"/>
        </w:rPr>
        <w:t>veinticinco (25) de mayo</w:t>
      </w:r>
      <w:r w:rsidRPr="006F1375">
        <w:rPr>
          <w:rFonts w:ascii="Palatino Linotype" w:eastAsia="Calibri" w:hAnsi="Palatino Linotype" w:cs="Arial"/>
          <w:lang w:val="es-ES_tradnl" w:eastAsia="es-ES"/>
        </w:rPr>
        <w:t xml:space="preserve">  de dos mil veintidós, </w:t>
      </w:r>
      <w:r w:rsidRPr="006F1375">
        <w:rPr>
          <w:rFonts w:ascii="Palatino Linotype" w:eastAsiaTheme="minorEastAsia" w:hAnsi="Palatino Linotype" w:cs="Arial"/>
          <w:lang w:val="es-ES_tradnl" w:eastAsia="es-ES"/>
        </w:rPr>
        <w:t xml:space="preserve">de tal forma que el plazo para </w:t>
      </w:r>
      <w:r w:rsidRPr="006F1375">
        <w:rPr>
          <w:rFonts w:ascii="Palatino Linotype" w:eastAsiaTheme="minorEastAsia" w:hAnsi="Palatino Linotype" w:cs="Arial"/>
          <w:lang w:val="es-ES_tradnl" w:eastAsia="es-ES"/>
        </w:rPr>
        <w:lastRenderedPageBreak/>
        <w:t xml:space="preserve">interponer el recurso de revisión transcurrió del </w:t>
      </w:r>
      <w:r w:rsidR="00537ED1" w:rsidRPr="006F1375">
        <w:rPr>
          <w:rFonts w:ascii="Palatino Linotype" w:eastAsiaTheme="minorEastAsia" w:hAnsi="Palatino Linotype" w:cs="Arial"/>
          <w:lang w:val="es-ES_tradnl" w:eastAsia="es-ES"/>
        </w:rPr>
        <w:t xml:space="preserve">veintiséis (26) de mayo </w:t>
      </w:r>
      <w:r w:rsidRPr="006F1375">
        <w:rPr>
          <w:rFonts w:ascii="Palatino Linotype" w:eastAsiaTheme="minorEastAsia" w:hAnsi="Palatino Linotype" w:cs="Arial"/>
          <w:lang w:val="es-ES_tradnl" w:eastAsia="es-ES"/>
        </w:rPr>
        <w:t xml:space="preserve"> al </w:t>
      </w:r>
      <w:r w:rsidR="00537ED1" w:rsidRPr="006F1375">
        <w:rPr>
          <w:rFonts w:ascii="Palatino Linotype" w:eastAsiaTheme="minorEastAsia" w:hAnsi="Palatino Linotype" w:cs="Arial"/>
          <w:lang w:val="es-ES_tradnl" w:eastAsia="es-ES"/>
        </w:rPr>
        <w:t>quince (15) de junio</w:t>
      </w:r>
      <w:r w:rsidRPr="006F1375">
        <w:rPr>
          <w:rFonts w:ascii="Palatino Linotype" w:eastAsiaTheme="minorEastAsia" w:hAnsi="Palatino Linotype" w:cs="Arial"/>
          <w:lang w:val="es-ES_tradnl" w:eastAsia="es-ES"/>
        </w:rPr>
        <w:t xml:space="preserve"> de dos mil veintidós; en consecuencia, presentó su inconformidad el día </w:t>
      </w:r>
      <w:r w:rsidR="00537ED1" w:rsidRPr="006F1375">
        <w:rPr>
          <w:rFonts w:ascii="Palatino Linotype" w:eastAsiaTheme="minorEastAsia" w:hAnsi="Palatino Linotype" w:cs="Arial"/>
          <w:lang w:val="es-ES_tradnl" w:eastAsia="es-ES"/>
        </w:rPr>
        <w:t>seis (06) de junio</w:t>
      </w:r>
      <w:r w:rsidRPr="006F1375">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6F1375">
        <w:rPr>
          <w:rFonts w:ascii="Palatino Linotype" w:eastAsiaTheme="minorEastAsia" w:hAnsi="Palatino Linotype" w:cs="Arial"/>
          <w:b/>
          <w:lang w:val="es-ES_tradnl" w:eastAsia="es-ES"/>
        </w:rPr>
        <w:t xml:space="preserve">Ley de Transparencia y Acceso a la Información Pública del Estado de México y Municipios </w:t>
      </w:r>
      <w:r w:rsidRPr="006F1375">
        <w:rPr>
          <w:rFonts w:ascii="Palatino Linotype" w:eastAsiaTheme="minorEastAsia" w:hAnsi="Palatino Linotype" w:cs="Arial"/>
          <w:lang w:val="es-ES_tradnl" w:eastAsia="es-ES"/>
        </w:rPr>
        <w:t>vigente.</w:t>
      </w:r>
    </w:p>
    <w:p w14:paraId="33BE9465" w14:textId="77777777" w:rsidR="00B7018D" w:rsidRPr="006F1375" w:rsidRDefault="00B7018D" w:rsidP="00B7018D">
      <w:pPr>
        <w:spacing w:line="360" w:lineRule="auto"/>
        <w:ind w:right="49"/>
        <w:contextualSpacing/>
        <w:jc w:val="both"/>
        <w:rPr>
          <w:rFonts w:ascii="Palatino Linotype" w:eastAsiaTheme="minorEastAsia" w:hAnsi="Palatino Linotype"/>
          <w:lang w:val="es-ES_tradnl" w:eastAsia="es-ES"/>
        </w:rPr>
      </w:pPr>
    </w:p>
    <w:p w14:paraId="314FA46F" w14:textId="77777777" w:rsidR="00B7018D" w:rsidRPr="006F1375" w:rsidRDefault="00B7018D" w:rsidP="00B7018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F137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57640393" w14:textId="77777777" w:rsidR="00B7018D" w:rsidRPr="006F1375" w:rsidRDefault="00B7018D" w:rsidP="00B7018D">
      <w:pPr>
        <w:spacing w:line="360" w:lineRule="auto"/>
        <w:ind w:right="49"/>
        <w:contextualSpacing/>
        <w:jc w:val="both"/>
        <w:rPr>
          <w:rFonts w:ascii="Palatino Linotype" w:eastAsia="MS Gothic" w:hAnsi="Palatino Linotype" w:cstheme="majorBidi"/>
          <w:lang w:eastAsia="es-ES"/>
        </w:rPr>
      </w:pPr>
      <w:bookmarkStart w:id="11" w:name="_Toc65713731"/>
      <w:bookmarkStart w:id="12" w:name="_Toc94119614"/>
    </w:p>
    <w:p w14:paraId="32EA02A8" w14:textId="77777777" w:rsidR="00B7018D" w:rsidRPr="006F1375" w:rsidRDefault="00B7018D" w:rsidP="00B7018D">
      <w:pPr>
        <w:keepNext/>
        <w:keepLines/>
        <w:spacing w:before="240" w:line="360" w:lineRule="auto"/>
        <w:outlineLvl w:val="0"/>
        <w:rPr>
          <w:rFonts w:ascii="Palatino Linotype" w:eastAsiaTheme="majorEastAsia" w:hAnsi="Palatino Linotype" w:cstheme="majorBidi"/>
          <w:b/>
          <w:szCs w:val="32"/>
        </w:rPr>
      </w:pPr>
      <w:bookmarkStart w:id="13" w:name="_Toc82017149"/>
      <w:bookmarkStart w:id="14" w:name="_Toc497905366"/>
      <w:bookmarkStart w:id="15" w:name="_Toc495427547"/>
      <w:bookmarkStart w:id="16" w:name="_Toc466377653"/>
      <w:bookmarkStart w:id="17" w:name="_Toc466371865"/>
      <w:bookmarkEnd w:id="8"/>
      <w:bookmarkEnd w:id="9"/>
      <w:bookmarkEnd w:id="10"/>
      <w:bookmarkEnd w:id="11"/>
      <w:bookmarkEnd w:id="12"/>
      <w:r w:rsidRPr="006F1375">
        <w:rPr>
          <w:rFonts w:ascii="Palatino Linotype" w:eastAsiaTheme="majorEastAsia" w:hAnsi="Palatino Linotype" w:cstheme="majorBidi"/>
          <w:b/>
          <w:szCs w:val="32"/>
        </w:rPr>
        <w:t>TERCERO. De las causales del sobreseimiento.</w:t>
      </w:r>
      <w:bookmarkEnd w:id="13"/>
    </w:p>
    <w:p w14:paraId="5674C238" w14:textId="77777777" w:rsidR="00B7018D" w:rsidRPr="006F1375" w:rsidRDefault="00B7018D" w:rsidP="00B7018D">
      <w:pPr>
        <w:keepNext/>
        <w:keepLines/>
        <w:spacing w:before="40" w:line="360" w:lineRule="auto"/>
        <w:outlineLvl w:val="1"/>
        <w:rPr>
          <w:rFonts w:ascii="Palatino Linotype" w:eastAsiaTheme="majorEastAsia" w:hAnsi="Palatino Linotype" w:cstheme="majorBidi"/>
          <w:b/>
          <w:lang w:eastAsia="en-US"/>
        </w:rPr>
      </w:pPr>
    </w:p>
    <w:p w14:paraId="584BBA5B" w14:textId="77777777" w:rsidR="00B7018D" w:rsidRPr="006F1375" w:rsidRDefault="00B7018D" w:rsidP="00B7018D">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6F1375">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6F1375">
        <w:rPr>
          <w:rFonts w:ascii="Palatino Linotype" w:eastAsia="Calibri" w:hAnsi="Palatino Linotype" w:cs="Arial"/>
          <w:sz w:val="24"/>
        </w:rPr>
        <w:t>Transparencia, Acceso a la Información Pública del Estado de México y Municipios</w:t>
      </w:r>
      <w:r w:rsidRPr="006F1375">
        <w:rPr>
          <w:rFonts w:ascii="Palatino Linotype" w:hAnsi="Palatino Linotype" w:cs="Arial"/>
          <w:sz w:val="24"/>
          <w:szCs w:val="23"/>
        </w:rPr>
        <w:t xml:space="preserve">, y determinar la confirmación; revocación o modificación; desechamiento o </w:t>
      </w:r>
      <w:r w:rsidRPr="006F1375">
        <w:rPr>
          <w:rFonts w:ascii="Palatino Linotype" w:hAnsi="Palatino Linotype" w:cs="Arial"/>
          <w:b/>
          <w:sz w:val="24"/>
          <w:szCs w:val="23"/>
          <w:u w:val="single"/>
        </w:rPr>
        <w:t>sobreseimiento</w:t>
      </w:r>
      <w:r w:rsidRPr="006F1375">
        <w:rPr>
          <w:rFonts w:ascii="Palatino Linotype" w:hAnsi="Palatino Linotype" w:cs="Arial"/>
          <w:sz w:val="24"/>
          <w:szCs w:val="23"/>
        </w:rPr>
        <w:t xml:space="preserve">; y, en su caso, ordenar la entrega de la información respecto a la falta de respuesta por parte del </w:t>
      </w:r>
      <w:r w:rsidRPr="006F1375">
        <w:rPr>
          <w:rFonts w:ascii="Palatino Linotype" w:hAnsi="Palatino Linotype" w:cs="Arial"/>
          <w:b/>
          <w:sz w:val="24"/>
          <w:szCs w:val="23"/>
        </w:rPr>
        <w:t>SUJETO</w:t>
      </w:r>
      <w:r w:rsidRPr="006F1375">
        <w:rPr>
          <w:rFonts w:ascii="Palatino Linotype" w:hAnsi="Palatino Linotype" w:cs="Arial"/>
          <w:sz w:val="24"/>
          <w:szCs w:val="23"/>
        </w:rPr>
        <w:t xml:space="preserve"> </w:t>
      </w:r>
      <w:r w:rsidRPr="006F1375">
        <w:rPr>
          <w:rFonts w:ascii="Palatino Linotype" w:hAnsi="Palatino Linotype" w:cs="Arial"/>
          <w:b/>
          <w:sz w:val="24"/>
          <w:szCs w:val="23"/>
        </w:rPr>
        <w:t>OBLIGADO</w:t>
      </w:r>
      <w:r w:rsidRPr="006F1375">
        <w:rPr>
          <w:rFonts w:ascii="Palatino Linotype" w:hAnsi="Palatino Linotype" w:cs="Arial"/>
          <w:sz w:val="24"/>
          <w:szCs w:val="23"/>
        </w:rPr>
        <w:t>.</w:t>
      </w:r>
    </w:p>
    <w:p w14:paraId="6C3910FE" w14:textId="77777777" w:rsidR="00B501F5" w:rsidRPr="006F1375" w:rsidRDefault="00B501F5" w:rsidP="00B501F5">
      <w:pPr>
        <w:pStyle w:val="Prrafodelista"/>
        <w:spacing w:line="360" w:lineRule="auto"/>
        <w:ind w:left="0"/>
        <w:jc w:val="both"/>
        <w:rPr>
          <w:rFonts w:ascii="Palatino Linotype" w:hAnsi="Palatino Linotype" w:cs="Arial"/>
          <w:sz w:val="28"/>
        </w:rPr>
      </w:pPr>
    </w:p>
    <w:p w14:paraId="644DDB9B" w14:textId="77777777" w:rsidR="00B501F5" w:rsidRPr="006F1375" w:rsidRDefault="00B501F5" w:rsidP="00B501F5">
      <w:pPr>
        <w:pStyle w:val="Prrafodelista"/>
        <w:numPr>
          <w:ilvl w:val="0"/>
          <w:numId w:val="1"/>
        </w:numPr>
        <w:spacing w:before="240" w:after="360" w:line="360" w:lineRule="auto"/>
        <w:ind w:left="0" w:firstLine="0"/>
        <w:jc w:val="both"/>
        <w:rPr>
          <w:rFonts w:ascii="Palatino Linotype" w:eastAsia="Calibri" w:hAnsi="Palatino Linotype"/>
          <w:color w:val="000000"/>
          <w:sz w:val="24"/>
        </w:rPr>
      </w:pPr>
      <w:r w:rsidRPr="006F1375">
        <w:rPr>
          <w:rFonts w:ascii="Palatino Linotype" w:eastAsia="MS Mincho" w:hAnsi="Palatino Linotype" w:cs="Arial"/>
          <w:sz w:val="24"/>
        </w:rPr>
        <w:t xml:space="preserve">Así, de la lectura a la solicitud de información se observa que el particular requirió al </w:t>
      </w:r>
      <w:r w:rsidR="008578DC" w:rsidRPr="006F1375">
        <w:rPr>
          <w:rFonts w:ascii="Palatino Linotype" w:eastAsia="Calibri" w:hAnsi="Palatino Linotype"/>
          <w:b/>
          <w:bCs/>
          <w:color w:val="000000"/>
          <w:sz w:val="24"/>
        </w:rPr>
        <w:t>Colegio de Bachilleres del Estado de México</w:t>
      </w:r>
      <w:r w:rsidRPr="006F1375">
        <w:rPr>
          <w:rFonts w:ascii="Palatino Linotype" w:eastAsia="Calibri" w:hAnsi="Palatino Linotype"/>
          <w:color w:val="000000"/>
          <w:sz w:val="24"/>
        </w:rPr>
        <w:t xml:space="preserve"> </w:t>
      </w:r>
      <w:r w:rsidRPr="006F1375">
        <w:rPr>
          <w:rFonts w:ascii="Palatino Linotype" w:eastAsia="MS Mincho" w:hAnsi="Palatino Linotype" w:cs="Arial"/>
          <w:sz w:val="24"/>
        </w:rPr>
        <w:t xml:space="preserve">acceder a </w:t>
      </w:r>
      <w:r w:rsidR="00FF2C0F" w:rsidRPr="006F1375">
        <w:rPr>
          <w:rFonts w:ascii="Palatino Linotype" w:eastAsia="MS Mincho" w:hAnsi="Palatino Linotype" w:cs="Arial"/>
          <w:sz w:val="24"/>
        </w:rPr>
        <w:t>la siguiente información</w:t>
      </w:r>
      <w:r w:rsidRPr="006F1375">
        <w:rPr>
          <w:rFonts w:ascii="Palatino Linotype" w:eastAsia="Calibri" w:hAnsi="Palatino Linotype"/>
          <w:color w:val="000000"/>
          <w:sz w:val="24"/>
        </w:rPr>
        <w:t>:</w:t>
      </w:r>
    </w:p>
    <w:p w14:paraId="19EEA28D" w14:textId="77777777" w:rsidR="00B501F5" w:rsidRPr="006F1375" w:rsidRDefault="00B501F5" w:rsidP="00B501F5">
      <w:pPr>
        <w:tabs>
          <w:tab w:val="left" w:pos="426"/>
        </w:tabs>
        <w:spacing w:before="240" w:after="240"/>
        <w:ind w:left="851" w:right="822"/>
        <w:jc w:val="both"/>
        <w:rPr>
          <w:rFonts w:ascii="Palatino Linotype" w:eastAsia="MS Mincho" w:hAnsi="Palatino Linotype" w:cs="Arial"/>
          <w:i/>
        </w:rPr>
      </w:pPr>
      <w:bookmarkStart w:id="18" w:name="_Toc84264165"/>
      <w:r w:rsidRPr="006F1375">
        <w:rPr>
          <w:rFonts w:ascii="Palatino Linotype" w:eastAsia="MS Mincho" w:hAnsi="Palatino Linotype" w:cs="Arial"/>
          <w:i/>
        </w:rPr>
        <w:lastRenderedPageBreak/>
        <w:t xml:space="preserve">“Con fundamento en el artículo 53, Fracciones: II, V y VI de la Ley de Transparencia y Acceso a la Información Pública del Estado de México y Municipios, solicito respuesta para las siguientes preguntas para el Colegio de Bachilleres del Estado de México, PLANTEL 44, Ubicado en Prolongación Pedregal de Santa Cruz, Número 1 Delegación San Juan Atzacoaloya, Municipio de Tlalmanalco: 1.¿Porqué el director del plantel, el ingeniero Jesús Hernández Rosas y la dirección general, contrataron a la hija del director, si en el reglamento interior para directores y subdirectores de plantel del colegio de bachilleres del Estado de México, en el Capitulo III DE LAS PROHIBICIONES, articulo 47, fracción IV dice: OTORGAR HORAS/CLASE O ASIGNA PLAZA ADMINISTRATIVA, A PERSONAS CON QUIENES TENGAN PARENTESCO CONSANGUINEO, POR AFINIDAD O CIVIL. Siendo la profesora KAREN AURORA HERNANDEZ HERNANDEZ, HIJA DEL INGENIERO JESUS HERNANDEZ ROSAS. 2. ¿Porqué no se esta cumpliendo el reglamento con el Director del Plantel 44? 3. ¿Del oficio No. 210C07010400001L/0282/2022 que dio como respuesta la LIC. JULIA LETICIA DOMÍNGUEZ BUSTOS JEFA DEL DEPARTAMENTO DE RECI/IRSOS HUMANOS, a que se refiere con que la vacante de jefe de oficina en el plantel 44 esta comprometida para promoción (se anexa archivo de oficio No. 210C07010400001L/0282/2022?” (Sic) </w:t>
      </w:r>
    </w:p>
    <w:p w14:paraId="72DEBB82" w14:textId="77777777" w:rsidR="00B501F5" w:rsidRPr="006F1375" w:rsidRDefault="00B501F5" w:rsidP="00B501F5">
      <w:pPr>
        <w:tabs>
          <w:tab w:val="left" w:pos="0"/>
          <w:tab w:val="left" w:pos="426"/>
        </w:tabs>
        <w:spacing w:before="240" w:after="240" w:line="360" w:lineRule="auto"/>
        <w:ind w:right="49"/>
        <w:contextualSpacing/>
        <w:jc w:val="center"/>
        <w:rPr>
          <w:rFonts w:ascii="Palatino Linotype" w:eastAsia="MS Mincho" w:hAnsi="Palatino Linotype" w:cs="Arial"/>
        </w:rPr>
      </w:pPr>
    </w:p>
    <w:p w14:paraId="65CC6495" w14:textId="77777777" w:rsidR="00B501F5" w:rsidRPr="006F1375" w:rsidRDefault="00B501F5" w:rsidP="00B501F5">
      <w:pPr>
        <w:numPr>
          <w:ilvl w:val="0"/>
          <w:numId w:val="1"/>
        </w:numPr>
        <w:tabs>
          <w:tab w:val="left" w:pos="0"/>
        </w:tabs>
        <w:spacing w:before="240" w:after="240" w:line="360" w:lineRule="auto"/>
        <w:ind w:left="0" w:right="49" w:firstLine="0"/>
        <w:contextualSpacing/>
        <w:jc w:val="both"/>
        <w:rPr>
          <w:rFonts w:ascii="Palatino Linotype" w:eastAsia="MS Mincho" w:hAnsi="Palatino Linotype" w:cs="Arial"/>
        </w:rPr>
      </w:pPr>
      <w:r w:rsidRPr="006F1375">
        <w:rPr>
          <w:rFonts w:ascii="Palatino Linotype" w:eastAsia="MS Mincho" w:hAnsi="Palatino Linotype" w:cs="Arial"/>
          <w:color w:val="000000"/>
          <w:lang w:val="es-ES_tradnl"/>
        </w:rPr>
        <w:t>Así las cosas, este Instituto de Transparencia, de conformidad con los principios de eficacia y profesionalismo</w:t>
      </w:r>
      <w:r w:rsidRPr="006F1375">
        <w:rPr>
          <w:rStyle w:val="Refdenotaalpie"/>
          <w:rFonts w:ascii="Palatino Linotype" w:eastAsia="MS Mincho" w:hAnsi="Palatino Linotype" w:cs="Arial"/>
          <w:color w:val="000000"/>
          <w:lang w:val="es-ES_tradnl"/>
        </w:rPr>
        <w:footnoteReference w:id="1"/>
      </w:r>
      <w:r w:rsidRPr="006F1375">
        <w:rPr>
          <w:rFonts w:ascii="Palatino Linotype" w:eastAsia="MS Mincho" w:hAnsi="Palatino Linotype" w:cs="Arial"/>
          <w:color w:val="000000"/>
          <w:lang w:val="es-ES_tradnl"/>
        </w:rPr>
        <w:t xml:space="preserve">, procederá a verificar la información remitida por el </w:t>
      </w:r>
      <w:r w:rsidRPr="006F1375">
        <w:rPr>
          <w:rFonts w:ascii="Palatino Linotype" w:eastAsia="MS Mincho" w:hAnsi="Palatino Linotype" w:cs="Arial"/>
          <w:b/>
          <w:color w:val="000000"/>
          <w:lang w:val="es-ES_tradnl"/>
        </w:rPr>
        <w:t>SUJETO OBLIGADO y</w:t>
      </w:r>
      <w:r w:rsidRPr="006F1375">
        <w:rPr>
          <w:rFonts w:ascii="Palatino Linotype" w:eastAsia="MS Mincho" w:hAnsi="Palatino Linotype" w:cs="Arial"/>
          <w:color w:val="000000"/>
          <w:lang w:val="es-ES_tradnl"/>
        </w:rPr>
        <w:t xml:space="preserve"> las manifestaciones realizadas por el </w:t>
      </w:r>
      <w:r w:rsidRPr="006F1375">
        <w:rPr>
          <w:rFonts w:ascii="Palatino Linotype" w:eastAsia="MS Mincho" w:hAnsi="Palatino Linotype" w:cs="Arial"/>
          <w:b/>
          <w:color w:val="000000"/>
          <w:lang w:val="es-ES_tradnl"/>
        </w:rPr>
        <w:lastRenderedPageBreak/>
        <w:t xml:space="preserve">SOLICTANTE </w:t>
      </w:r>
      <w:r w:rsidRPr="006F1375">
        <w:rPr>
          <w:rFonts w:ascii="Palatino Linotype" w:eastAsia="MS Mincho" w:hAnsi="Palatino Linotype" w:cs="Arial"/>
          <w:color w:val="000000"/>
          <w:lang w:val="es-ES_tradnl"/>
        </w:rPr>
        <w:t xml:space="preserve">a efecto de determinar </w:t>
      </w:r>
      <w:bookmarkEnd w:id="18"/>
      <w:r w:rsidRPr="006F1375">
        <w:rPr>
          <w:rFonts w:ascii="Palatino Linotype" w:eastAsia="MS Mincho" w:hAnsi="Palatino Linotype" w:cs="Arial"/>
          <w:color w:val="000000"/>
          <w:lang w:val="es-ES_tradnl"/>
        </w:rPr>
        <w:t xml:space="preserve">si la información remitida se encuentra apegada a lo que establece la Ley en materia de transparencia. </w:t>
      </w:r>
    </w:p>
    <w:p w14:paraId="6D3B99CB" w14:textId="77777777" w:rsidR="00B501F5" w:rsidRPr="006F1375" w:rsidRDefault="00B501F5" w:rsidP="00B501F5">
      <w:pPr>
        <w:spacing w:line="360" w:lineRule="auto"/>
        <w:rPr>
          <w:rFonts w:ascii="Palatino Linotype" w:hAnsi="Palatino Linotype"/>
          <w:lang w:eastAsia="en-US"/>
        </w:rPr>
      </w:pPr>
    </w:p>
    <w:p w14:paraId="2287EFA4" w14:textId="77777777" w:rsidR="00B501F5" w:rsidRPr="006F1375" w:rsidRDefault="00B501F5" w:rsidP="00B501F5">
      <w:pPr>
        <w:pStyle w:val="Prrafodelista"/>
        <w:numPr>
          <w:ilvl w:val="0"/>
          <w:numId w:val="1"/>
        </w:numPr>
        <w:spacing w:after="160" w:line="360" w:lineRule="auto"/>
        <w:ind w:left="0" w:firstLine="0"/>
        <w:jc w:val="both"/>
        <w:rPr>
          <w:rFonts w:ascii="Palatino Linotype" w:eastAsia="MS Mincho" w:hAnsi="Palatino Linotype" w:cs="Arial"/>
          <w:i/>
          <w:sz w:val="24"/>
        </w:rPr>
      </w:pPr>
      <w:r w:rsidRPr="006F1375">
        <w:rPr>
          <w:rFonts w:ascii="Palatino Linotype" w:eastAsia="MS Mincho" w:hAnsi="Palatino Linotype" w:cs="Arial"/>
          <w:sz w:val="24"/>
        </w:rPr>
        <w:t xml:space="preserve">En tal contexto, el </w:t>
      </w:r>
      <w:r w:rsidRPr="006F1375">
        <w:rPr>
          <w:rFonts w:ascii="Palatino Linotype" w:eastAsia="MS Mincho" w:hAnsi="Palatino Linotype" w:cs="Arial"/>
          <w:b/>
          <w:sz w:val="24"/>
        </w:rPr>
        <w:t xml:space="preserve">SUJETO OBLIGADO, </w:t>
      </w:r>
      <w:r w:rsidRPr="006F1375">
        <w:rPr>
          <w:rFonts w:ascii="Palatino Linotype" w:eastAsia="MS Mincho" w:hAnsi="Palatino Linotype" w:cs="Arial"/>
          <w:sz w:val="24"/>
        </w:rPr>
        <w:t xml:space="preserve">realizó entrega diversas documentales, no obstante, e </w:t>
      </w:r>
      <w:r w:rsidRPr="006F1375">
        <w:rPr>
          <w:rFonts w:ascii="Palatino Linotype" w:eastAsiaTheme="minorEastAsia" w:hAnsi="Palatino Linotype" w:cs="Arial"/>
          <w:sz w:val="24"/>
          <w:lang w:val="es-ES_tradnl"/>
        </w:rPr>
        <w:t>inconforme con la respuesta el particular presentó el Recurso de Revisión de mérito, en el que señaló como inconformidad “</w:t>
      </w:r>
      <w:r w:rsidRPr="006F1375">
        <w:rPr>
          <w:rFonts w:ascii="Palatino Linotype" w:eastAsia="MS Mincho" w:hAnsi="Palatino Linotype" w:cs="Arial"/>
          <w:i/>
          <w:sz w:val="24"/>
        </w:rPr>
        <w:t>ya venció el plazo para entregar la respuesta.” (Sic)</w:t>
      </w:r>
    </w:p>
    <w:p w14:paraId="540139D3" w14:textId="77777777" w:rsidR="00B501F5" w:rsidRPr="006F1375" w:rsidRDefault="00B501F5" w:rsidP="008578DC">
      <w:pPr>
        <w:pStyle w:val="Prrafodelista"/>
        <w:spacing w:line="360" w:lineRule="auto"/>
        <w:ind w:left="0"/>
        <w:jc w:val="both"/>
        <w:rPr>
          <w:rFonts w:ascii="Palatino Linotype" w:hAnsi="Palatino Linotype" w:cs="Arial"/>
          <w:sz w:val="24"/>
        </w:rPr>
      </w:pPr>
    </w:p>
    <w:p w14:paraId="4E1425EC" w14:textId="77777777" w:rsidR="008578DC" w:rsidRPr="006F1375" w:rsidRDefault="00A56EC4" w:rsidP="008578D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6F1375">
        <w:rPr>
          <w:rFonts w:ascii="Palatino Linotype" w:eastAsia="Calibri" w:hAnsi="Palatino Linotype" w:cs="Arial"/>
          <w:sz w:val="24"/>
        </w:rPr>
        <w:t>En ese sentido, l</w:t>
      </w:r>
      <w:r w:rsidR="008578DC" w:rsidRPr="006F1375">
        <w:rPr>
          <w:rFonts w:ascii="Palatino Linotype" w:eastAsia="Calibri" w:hAnsi="Palatino Linotype" w:cs="Arial"/>
          <w:sz w:val="24"/>
        </w:rPr>
        <w:t>a Ley de Transparencia y Acceso a la Información Pública del Acceso a la Información Pública del Estado de México y Municipios  establece como causales de procedencia, las siguientes:</w:t>
      </w:r>
    </w:p>
    <w:p w14:paraId="75FFB981" w14:textId="77777777" w:rsidR="008578DC" w:rsidRPr="006F1375" w:rsidRDefault="008578DC" w:rsidP="008578DC">
      <w:pPr>
        <w:pStyle w:val="Prrafodelista"/>
        <w:tabs>
          <w:tab w:val="left" w:pos="567"/>
        </w:tabs>
        <w:spacing w:line="360" w:lineRule="auto"/>
        <w:ind w:left="0"/>
        <w:jc w:val="both"/>
        <w:rPr>
          <w:rFonts w:ascii="Palatino Linotype" w:eastAsia="Calibri" w:hAnsi="Palatino Linotype" w:cs="Arial"/>
        </w:rPr>
      </w:pPr>
    </w:p>
    <w:p w14:paraId="6E7C83D8"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39DAEA95"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I. La negativa a la información solicitada;</w:t>
      </w:r>
    </w:p>
    <w:p w14:paraId="1E662C60"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II. La clasificación de la información; </w:t>
      </w:r>
    </w:p>
    <w:p w14:paraId="50C114F9"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III. La declaración de inexistencia de la información; </w:t>
      </w:r>
    </w:p>
    <w:p w14:paraId="1A4E73D8"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IV. La declaración de incompetencia por el sujeto obligado; </w:t>
      </w:r>
    </w:p>
    <w:p w14:paraId="4EBEE1B6"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V. La entrega de información incompleta; </w:t>
      </w:r>
    </w:p>
    <w:p w14:paraId="0BE5DE75"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VI. La entrega de información que no corresponda con lo solicitado; </w:t>
      </w:r>
    </w:p>
    <w:p w14:paraId="0C93F218"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VII. La falta de respuesta a una solicitud de acceso a la información; </w:t>
      </w:r>
    </w:p>
    <w:p w14:paraId="22BB300D"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VIII. La notificación, entrega o puesta a disposición de información en una modalidad o formato distinto al solicitado; </w:t>
      </w:r>
    </w:p>
    <w:p w14:paraId="022F3872"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lastRenderedPageBreak/>
        <w:t xml:space="preserve">IX. La entrega o puesta a disposición de información en un formato incomprensible y/o no accesible para el solicitante; </w:t>
      </w:r>
    </w:p>
    <w:p w14:paraId="68951918"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b/>
          <w:i/>
        </w:rPr>
      </w:pPr>
      <w:r w:rsidRPr="006F1375">
        <w:rPr>
          <w:rFonts w:ascii="Palatino Linotype" w:hAnsi="Palatino Linotype"/>
          <w:b/>
          <w:i/>
        </w:rPr>
        <w:t xml:space="preserve">X. Los costos o tiempos de entrega de la información; </w:t>
      </w:r>
    </w:p>
    <w:p w14:paraId="3AF0A9F4"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XI. La falta de trámite a una solicitud; </w:t>
      </w:r>
    </w:p>
    <w:p w14:paraId="3DB4C644"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XII. La negativa a permitir la consulta directa de la información; </w:t>
      </w:r>
    </w:p>
    <w:p w14:paraId="5B26E343"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XIII. La falta, deficiencia o insuficiencia de la fundamentación y/o motivación en la respuesta; y </w:t>
      </w:r>
    </w:p>
    <w:p w14:paraId="7DE962E5"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r w:rsidRPr="006F1375">
        <w:rPr>
          <w:rFonts w:ascii="Palatino Linotype" w:hAnsi="Palatino Linotype"/>
          <w:i/>
        </w:rPr>
        <w:t xml:space="preserve">XIV. La orientación a un trámite específico. </w:t>
      </w:r>
    </w:p>
    <w:p w14:paraId="7D83D80F" w14:textId="77777777" w:rsidR="008578DC" w:rsidRPr="006F1375" w:rsidRDefault="008578DC" w:rsidP="008578DC">
      <w:pPr>
        <w:pStyle w:val="Prrafodelista"/>
        <w:tabs>
          <w:tab w:val="left" w:pos="567"/>
        </w:tabs>
        <w:spacing w:line="360" w:lineRule="auto"/>
        <w:ind w:left="567" w:right="616"/>
        <w:jc w:val="both"/>
        <w:rPr>
          <w:rFonts w:ascii="Palatino Linotype" w:hAnsi="Palatino Linotype"/>
          <w:i/>
        </w:rPr>
      </w:pPr>
    </w:p>
    <w:p w14:paraId="4604B4CE" w14:textId="77777777" w:rsidR="008578DC" w:rsidRPr="006F1375" w:rsidRDefault="008578DC" w:rsidP="008578DC">
      <w:pPr>
        <w:pStyle w:val="Prrafodelista"/>
        <w:tabs>
          <w:tab w:val="left" w:pos="567"/>
        </w:tabs>
        <w:spacing w:line="360" w:lineRule="auto"/>
        <w:ind w:left="567" w:right="616"/>
        <w:jc w:val="both"/>
        <w:rPr>
          <w:rFonts w:ascii="Palatino Linotype" w:eastAsia="Calibri" w:hAnsi="Palatino Linotype" w:cs="Arial"/>
          <w:i/>
        </w:rPr>
      </w:pPr>
      <w:r w:rsidRPr="006F1375">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D991854" w14:textId="77777777" w:rsidR="008578DC" w:rsidRPr="006F1375" w:rsidRDefault="008578DC" w:rsidP="008578DC">
      <w:pPr>
        <w:pStyle w:val="Prrafodelista"/>
        <w:tabs>
          <w:tab w:val="left" w:pos="567"/>
        </w:tabs>
        <w:spacing w:line="360" w:lineRule="auto"/>
        <w:ind w:left="0"/>
        <w:jc w:val="both"/>
        <w:rPr>
          <w:rFonts w:ascii="Palatino Linotype" w:eastAsia="Calibri" w:hAnsi="Palatino Linotype" w:cs="Arial"/>
        </w:rPr>
      </w:pPr>
    </w:p>
    <w:p w14:paraId="35473205"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De los motivos o razones de inconformidad, se aprecia que el Recurrente se duele porque no </w:t>
      </w:r>
      <w:r w:rsidR="00A56EC4" w:rsidRPr="006F1375">
        <w:rPr>
          <w:rFonts w:ascii="Palatino Linotype" w:hAnsi="Palatino Linotype" w:cs="Arial"/>
          <w:color w:val="000000"/>
          <w:sz w:val="24"/>
        </w:rPr>
        <w:t>le entregaron la respuesta en tiempo</w:t>
      </w:r>
      <w:r w:rsidRPr="006F1375">
        <w:rPr>
          <w:rFonts w:ascii="Palatino Linotype" w:hAnsi="Palatino Linotype" w:cs="Arial"/>
          <w:color w:val="000000"/>
          <w:sz w:val="24"/>
        </w:rPr>
        <w:t>; por tal motivo, actualiza la causal de procedencia contemplado</w:t>
      </w:r>
      <w:r w:rsidR="00A56EC4" w:rsidRPr="006F1375">
        <w:rPr>
          <w:rFonts w:ascii="Palatino Linotype" w:hAnsi="Palatino Linotype" w:cs="Arial"/>
          <w:color w:val="000000"/>
          <w:sz w:val="24"/>
        </w:rPr>
        <w:t xml:space="preserve"> en el artículo 179 fracción X</w:t>
      </w:r>
      <w:r w:rsidRPr="006F1375">
        <w:rPr>
          <w:rFonts w:ascii="Palatino Linotype" w:hAnsi="Palatino Linotype" w:cs="Arial"/>
          <w:color w:val="000000"/>
          <w:sz w:val="24"/>
        </w:rPr>
        <w:t>.</w:t>
      </w:r>
    </w:p>
    <w:p w14:paraId="0756CC0D" w14:textId="77777777" w:rsidR="008578DC" w:rsidRPr="006F1375" w:rsidRDefault="008578DC" w:rsidP="008578DC">
      <w:pPr>
        <w:spacing w:line="360" w:lineRule="auto"/>
        <w:ind w:right="49"/>
        <w:jc w:val="both"/>
        <w:rPr>
          <w:rFonts w:ascii="Palatino Linotype" w:hAnsi="Palatino Linotype" w:cs="Arial"/>
          <w:color w:val="000000"/>
        </w:rPr>
      </w:pPr>
    </w:p>
    <w:p w14:paraId="27DEC738"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Por lo anterior, este Órgano Garante verificará las actuaciones de las partes a efecto de, que a través del recurso de revisión sea reparada cualquier afectación causada al derecho del recurrente, en caso de que el Sujeto Obligado no haya emitido </w:t>
      </w:r>
      <w:r w:rsidR="00A56EC4" w:rsidRPr="006F1375">
        <w:rPr>
          <w:rFonts w:ascii="Palatino Linotype" w:hAnsi="Palatino Linotype" w:cs="Arial"/>
          <w:color w:val="000000"/>
          <w:sz w:val="24"/>
        </w:rPr>
        <w:t>respuesta en tiempo</w:t>
      </w:r>
      <w:r w:rsidRPr="006F1375">
        <w:rPr>
          <w:rFonts w:ascii="Palatino Linotype" w:hAnsi="Palatino Linotype" w:cs="Arial"/>
          <w:color w:val="000000"/>
          <w:sz w:val="24"/>
        </w:rPr>
        <w:t>, como lo hizo valer el particular.</w:t>
      </w:r>
    </w:p>
    <w:p w14:paraId="288D8789"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La Ley de Transparencia y Acceso a la Información Pública del Estado de México y Municipios en el artículo 163 establece que </w:t>
      </w:r>
      <w:r w:rsidRPr="006F1375">
        <w:rPr>
          <w:rFonts w:ascii="Palatino Linotype" w:hAnsi="Palatino Linotype" w:cs="Arial"/>
          <w:i/>
          <w:color w:val="000000"/>
          <w:sz w:val="24"/>
        </w:rPr>
        <w:t xml:space="preserve">La Unidad de Transparencia deberá notificar la respuesta a la solicitud al interesado en el </w:t>
      </w:r>
      <w:r w:rsidRPr="006F1375">
        <w:rPr>
          <w:rFonts w:ascii="Palatino Linotype" w:hAnsi="Palatino Linotype" w:cs="Arial"/>
          <w:b/>
          <w:i/>
          <w:color w:val="000000"/>
          <w:sz w:val="24"/>
        </w:rPr>
        <w:t xml:space="preserve">menor tiempo posible, que no podrá </w:t>
      </w:r>
      <w:r w:rsidRPr="006F1375">
        <w:rPr>
          <w:rFonts w:ascii="Palatino Linotype" w:hAnsi="Palatino Linotype" w:cs="Arial"/>
          <w:b/>
          <w:i/>
          <w:color w:val="000000"/>
          <w:sz w:val="24"/>
        </w:rPr>
        <w:lastRenderedPageBreak/>
        <w:t>exceder de quince días hábiles</w:t>
      </w:r>
      <w:r w:rsidRPr="006F1375">
        <w:rPr>
          <w:rFonts w:ascii="Palatino Linotype" w:hAnsi="Palatino Linotype" w:cs="Arial"/>
          <w:i/>
          <w:color w:val="000000"/>
          <w:sz w:val="24"/>
        </w:rPr>
        <w:t>, contados a partir del día siguiente a la presentación de aquella.</w:t>
      </w:r>
    </w:p>
    <w:p w14:paraId="58956497" w14:textId="77777777" w:rsidR="008578DC" w:rsidRPr="006F1375" w:rsidRDefault="008578DC" w:rsidP="008578DC">
      <w:pPr>
        <w:pStyle w:val="Prrafodelista"/>
        <w:rPr>
          <w:rFonts w:ascii="Palatino Linotype" w:hAnsi="Palatino Linotype" w:cs="Arial"/>
          <w:color w:val="000000"/>
        </w:rPr>
      </w:pPr>
    </w:p>
    <w:p w14:paraId="7640DC2E"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En ese contexto, si la solicitud se presentó el día </w:t>
      </w:r>
      <w:r w:rsidR="00A56EC4" w:rsidRPr="006F1375">
        <w:rPr>
          <w:rFonts w:ascii="Palatino Linotype" w:hAnsi="Palatino Linotype" w:cs="Arial"/>
          <w:color w:val="000000"/>
          <w:sz w:val="24"/>
        </w:rPr>
        <w:t>tres (03) de mayo</w:t>
      </w:r>
      <w:r w:rsidRPr="006F1375">
        <w:rPr>
          <w:rFonts w:ascii="Palatino Linotype" w:hAnsi="Palatino Linotype" w:cs="Arial"/>
          <w:color w:val="000000"/>
          <w:sz w:val="24"/>
        </w:rPr>
        <w:t xml:space="preserve"> de dos mil veintidós, el Sujeto Obligado debió emitir respuesta en el plazo que comprende del </w:t>
      </w:r>
      <w:r w:rsidR="00A56EC4" w:rsidRPr="006F1375">
        <w:rPr>
          <w:rFonts w:ascii="Palatino Linotype" w:hAnsi="Palatino Linotype" w:cs="Arial"/>
          <w:color w:val="000000"/>
          <w:sz w:val="24"/>
        </w:rPr>
        <w:t>cuatro (04)  al veinticinco (25) de mayo del dos mil veintidós</w:t>
      </w:r>
      <w:r w:rsidRPr="006F1375">
        <w:rPr>
          <w:rFonts w:ascii="Palatino Linotype" w:hAnsi="Palatino Linotype" w:cs="Arial"/>
          <w:color w:val="000000"/>
          <w:sz w:val="24"/>
        </w:rPr>
        <w:t>, de acuerdo al calendario institucional</w:t>
      </w:r>
      <w:r w:rsidRPr="006F1375">
        <w:rPr>
          <w:rStyle w:val="Refdenotaalpie"/>
          <w:rFonts w:ascii="Palatino Linotype" w:hAnsi="Palatino Linotype" w:cs="Arial"/>
          <w:color w:val="000000"/>
          <w:sz w:val="24"/>
        </w:rPr>
        <w:footnoteReference w:id="2"/>
      </w:r>
      <w:r w:rsidRPr="006F1375">
        <w:rPr>
          <w:rFonts w:ascii="Palatino Linotype" w:hAnsi="Palatino Linotype" w:cs="Arial"/>
          <w:color w:val="000000"/>
          <w:sz w:val="24"/>
        </w:rPr>
        <w:t xml:space="preserve"> sin contemplar los días </w:t>
      </w:r>
      <w:r w:rsidR="00A56EC4" w:rsidRPr="006F1375">
        <w:rPr>
          <w:rFonts w:ascii="Palatino Linotype" w:hAnsi="Palatino Linotype" w:cs="Arial"/>
          <w:color w:val="000000"/>
          <w:sz w:val="24"/>
        </w:rPr>
        <w:t>5, 7, 8, 14, 15, 21 y 22</w:t>
      </w:r>
      <w:r w:rsidRPr="006F1375">
        <w:rPr>
          <w:rFonts w:ascii="Palatino Linotype" w:hAnsi="Palatino Linotype" w:cs="Arial"/>
          <w:color w:val="000000"/>
          <w:sz w:val="24"/>
        </w:rPr>
        <w:t xml:space="preserve"> por corresponder a días inhábiles. </w:t>
      </w:r>
    </w:p>
    <w:p w14:paraId="314BBD0F" w14:textId="77777777" w:rsidR="008578DC" w:rsidRPr="006F1375" w:rsidRDefault="008578DC" w:rsidP="008578DC">
      <w:pPr>
        <w:pStyle w:val="Prrafodelista"/>
        <w:spacing w:line="360" w:lineRule="auto"/>
        <w:ind w:left="0" w:right="49"/>
        <w:jc w:val="both"/>
        <w:rPr>
          <w:rFonts w:ascii="Palatino Linotype" w:hAnsi="Palatino Linotype" w:cs="Arial"/>
          <w:color w:val="000000"/>
        </w:rPr>
      </w:pPr>
    </w:p>
    <w:p w14:paraId="41A0B51A"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Por su parte, el Sujeto Obligado, el día </w:t>
      </w:r>
      <w:r w:rsidR="00A56EC4" w:rsidRPr="006F1375">
        <w:rPr>
          <w:rFonts w:ascii="Palatino Linotype" w:hAnsi="Palatino Linotype" w:cs="Arial"/>
          <w:color w:val="000000"/>
          <w:sz w:val="24"/>
        </w:rPr>
        <w:t>veinticuatro (24) de mayo</w:t>
      </w:r>
      <w:r w:rsidRPr="006F1375">
        <w:rPr>
          <w:rFonts w:ascii="Palatino Linotype" w:hAnsi="Palatino Linotype" w:cs="Arial"/>
          <w:color w:val="000000"/>
          <w:sz w:val="24"/>
        </w:rPr>
        <w:t xml:space="preserve"> de dos mil veintidós, emitió respuesta a la solicitud, </w:t>
      </w:r>
      <w:r w:rsidR="00A56EC4" w:rsidRPr="006F1375">
        <w:rPr>
          <w:rFonts w:ascii="Palatino Linotype" w:hAnsi="Palatino Linotype" w:cs="Arial"/>
          <w:color w:val="000000"/>
          <w:sz w:val="24"/>
        </w:rPr>
        <w:t xml:space="preserve">como se observa en la imagen que </w:t>
      </w:r>
      <w:r w:rsidRPr="006F1375">
        <w:rPr>
          <w:rFonts w:ascii="Palatino Linotype" w:hAnsi="Palatino Linotype" w:cs="Arial"/>
          <w:color w:val="000000"/>
          <w:sz w:val="24"/>
        </w:rPr>
        <w:t xml:space="preserve">se inserta </w:t>
      </w:r>
      <w:r w:rsidR="00A56EC4" w:rsidRPr="006F1375">
        <w:rPr>
          <w:rFonts w:ascii="Palatino Linotype" w:hAnsi="Palatino Linotype" w:cs="Arial"/>
          <w:color w:val="000000"/>
          <w:sz w:val="24"/>
        </w:rPr>
        <w:t>como</w:t>
      </w:r>
      <w:r w:rsidRPr="006F1375">
        <w:rPr>
          <w:rFonts w:ascii="Palatino Linotype" w:hAnsi="Palatino Linotype" w:cs="Arial"/>
          <w:color w:val="000000"/>
          <w:sz w:val="24"/>
        </w:rPr>
        <w:t xml:space="preserve"> referencia:</w:t>
      </w:r>
    </w:p>
    <w:p w14:paraId="2AA08DEA" w14:textId="77777777" w:rsidR="00D27FE0" w:rsidRDefault="00D27FE0" w:rsidP="008578DC">
      <w:pPr>
        <w:pStyle w:val="Prrafodelista"/>
        <w:rPr>
          <w:noProof/>
        </w:rPr>
      </w:pPr>
    </w:p>
    <w:p w14:paraId="4D507951" w14:textId="51AF76F8" w:rsidR="008578DC" w:rsidRPr="006F1375" w:rsidRDefault="00D27FE0" w:rsidP="008578DC">
      <w:pPr>
        <w:pStyle w:val="Prrafodelista"/>
        <w:rPr>
          <w:rFonts w:ascii="Palatino Linotype" w:hAnsi="Palatino Linotype" w:cs="Arial"/>
          <w:color w:val="000000"/>
        </w:rPr>
      </w:pPr>
      <w:r>
        <w:rPr>
          <w:noProof/>
        </w:rPr>
        <w:drawing>
          <wp:inline distT="0" distB="0" distL="0" distR="0" wp14:anchorId="5373E275" wp14:editId="276D593B">
            <wp:extent cx="5035137" cy="2625461"/>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57" t="23419" r="31431" b="42375"/>
                    <a:stretch/>
                  </pic:blipFill>
                  <pic:spPr bwMode="auto">
                    <a:xfrm>
                      <a:off x="0" y="0"/>
                      <a:ext cx="5177627" cy="2699759"/>
                    </a:xfrm>
                    <a:prstGeom prst="rect">
                      <a:avLst/>
                    </a:prstGeom>
                    <a:ln>
                      <a:noFill/>
                    </a:ln>
                    <a:extLst>
                      <a:ext uri="{53640926-AAD7-44D8-BBD7-CCE9431645EC}">
                        <a14:shadowObscured xmlns:a14="http://schemas.microsoft.com/office/drawing/2010/main"/>
                      </a:ext>
                    </a:extLst>
                  </pic:spPr>
                </pic:pic>
              </a:graphicData>
            </a:graphic>
          </wp:inline>
        </w:drawing>
      </w:r>
    </w:p>
    <w:p w14:paraId="234AEE39" w14:textId="4F53A7A4" w:rsidR="008578DC" w:rsidRPr="006F1375" w:rsidRDefault="008578DC" w:rsidP="00A56EC4">
      <w:pPr>
        <w:pStyle w:val="Prrafodelista"/>
        <w:spacing w:line="360" w:lineRule="auto"/>
        <w:ind w:left="0" w:right="49"/>
        <w:jc w:val="center"/>
        <w:rPr>
          <w:rFonts w:ascii="Palatino Linotype" w:hAnsi="Palatino Linotype" w:cs="Arial"/>
          <w:color w:val="000000"/>
        </w:rPr>
      </w:pPr>
    </w:p>
    <w:p w14:paraId="0CA1B35D" w14:textId="77777777" w:rsidR="008578DC" w:rsidRPr="006F1375" w:rsidRDefault="008578DC" w:rsidP="008578DC">
      <w:pPr>
        <w:pStyle w:val="Prrafodelista"/>
        <w:rPr>
          <w:rFonts w:ascii="Palatino Linotype" w:hAnsi="Palatino Linotype" w:cs="Arial"/>
          <w:color w:val="000000"/>
        </w:rPr>
      </w:pPr>
    </w:p>
    <w:p w14:paraId="326AA22B"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lastRenderedPageBreak/>
        <w:t xml:space="preserve">De lo anterior, no sólo se aprecia que SI hubo respuesta por parte del Sujeto Obligado, sino que fue dentro del plazo que la normatividad en materia establece para tal efecto, es decir, dentro de los quince días hábiles posteriores a la solicitud, en consecuencia, la respuesta se encuentra en tiempo. </w:t>
      </w:r>
    </w:p>
    <w:p w14:paraId="3FDC2BFB" w14:textId="77777777" w:rsidR="008578DC" w:rsidRPr="006F1375" w:rsidRDefault="008578DC" w:rsidP="008578DC">
      <w:pPr>
        <w:spacing w:line="360" w:lineRule="auto"/>
        <w:ind w:right="49"/>
        <w:jc w:val="both"/>
        <w:rPr>
          <w:rFonts w:ascii="Palatino Linotype" w:hAnsi="Palatino Linotype" w:cs="Arial"/>
          <w:color w:val="000000"/>
        </w:rPr>
      </w:pPr>
    </w:p>
    <w:p w14:paraId="7C900649" w14:textId="77777777" w:rsidR="008578DC" w:rsidRPr="006F1375" w:rsidRDefault="008578DC" w:rsidP="00A56EC4">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Adjunto a la referida respuesta, el Sujeto Obligado remitió el documento electrónico denominado </w:t>
      </w:r>
      <w:hyperlink r:id="rId11" w:tgtFrame="_blank" w:history="1">
        <w:r w:rsidR="00A56EC4" w:rsidRPr="006F1375">
          <w:rPr>
            <w:rStyle w:val="Hipervnculo"/>
            <w:rFonts w:ascii="Palatino Linotype" w:hAnsi="Palatino Linotype" w:cs="Arial"/>
            <w:b/>
            <w:bCs/>
            <w:color w:val="auto"/>
            <w:sz w:val="24"/>
          </w:rPr>
          <w:t>SAIMEX14.pdf</w:t>
        </w:r>
      </w:hyperlink>
      <w:r w:rsidR="00A56EC4" w:rsidRPr="006F1375">
        <w:rPr>
          <w:rFonts w:ascii="Palatino Linotype" w:hAnsi="Palatino Linotype" w:cs="Arial"/>
          <w:color w:val="000000"/>
          <w:sz w:val="24"/>
        </w:rPr>
        <w:t>.</w:t>
      </w:r>
    </w:p>
    <w:p w14:paraId="3C4E1103" w14:textId="77777777" w:rsidR="008578DC" w:rsidRPr="006F1375" w:rsidRDefault="008578DC" w:rsidP="008578DC">
      <w:pPr>
        <w:pStyle w:val="Prrafodelista"/>
        <w:spacing w:line="360" w:lineRule="auto"/>
        <w:ind w:left="0" w:right="49"/>
        <w:jc w:val="both"/>
        <w:rPr>
          <w:rFonts w:ascii="Palatino Linotype" w:hAnsi="Palatino Linotype" w:cs="Arial"/>
          <w:color w:val="000000"/>
        </w:rPr>
      </w:pPr>
    </w:p>
    <w:p w14:paraId="19EF688C"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De lo anterior, se determina que, contrario a lo manifestado por el Recurrente en sus motivo</w:t>
      </w:r>
      <w:r w:rsidR="00A56EC4" w:rsidRPr="006F1375">
        <w:rPr>
          <w:rFonts w:ascii="Palatino Linotype" w:hAnsi="Palatino Linotype" w:cs="Arial"/>
          <w:color w:val="000000"/>
          <w:sz w:val="24"/>
        </w:rPr>
        <w:t>s o razones de inconformidad, si</w:t>
      </w:r>
      <w:r w:rsidRPr="006F1375">
        <w:rPr>
          <w:rFonts w:ascii="Palatino Linotype" w:hAnsi="Palatino Linotype" w:cs="Arial"/>
          <w:color w:val="000000"/>
          <w:sz w:val="24"/>
        </w:rPr>
        <w:t xml:space="preserve"> existió una respuesta la cual se emitió en tiempo, conforme a lo que establece la normatividad en materia.</w:t>
      </w:r>
    </w:p>
    <w:p w14:paraId="108A8F24" w14:textId="77777777" w:rsidR="008578DC" w:rsidRPr="006F1375" w:rsidRDefault="008578DC" w:rsidP="008578DC">
      <w:pPr>
        <w:pStyle w:val="Prrafodelista"/>
        <w:spacing w:line="360" w:lineRule="auto"/>
        <w:ind w:left="0" w:right="49"/>
        <w:jc w:val="both"/>
        <w:rPr>
          <w:rFonts w:ascii="Palatino Linotype" w:hAnsi="Palatino Linotype" w:cs="Arial"/>
          <w:color w:val="000000"/>
        </w:rPr>
      </w:pPr>
    </w:p>
    <w:p w14:paraId="2EA2081C"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De lo anterior, se advierte que los motivos o razones de inconformidad no guardan relación ni con la solicitud de acceso a la información, ni con la respuesta emitida por el Sujeto </w:t>
      </w:r>
      <w:r w:rsidR="00626A56" w:rsidRPr="006F1375">
        <w:rPr>
          <w:rFonts w:ascii="Palatino Linotype" w:hAnsi="Palatino Linotype" w:cs="Arial"/>
          <w:color w:val="000000"/>
          <w:sz w:val="24"/>
        </w:rPr>
        <w:t>Obligado. Si bien es cierto, hay</w:t>
      </w:r>
      <w:r w:rsidRPr="006F1375">
        <w:rPr>
          <w:rFonts w:ascii="Palatino Linotype" w:hAnsi="Palatino Linotype" w:cs="Arial"/>
          <w:color w:val="000000"/>
          <w:sz w:val="24"/>
        </w:rPr>
        <w:t xml:space="preserve"> inconformidad por la supuesta falta de respuesta</w:t>
      </w:r>
      <w:r w:rsidR="00626A56" w:rsidRPr="006F1375">
        <w:rPr>
          <w:rFonts w:ascii="Palatino Linotype" w:hAnsi="Palatino Linotype" w:cs="Arial"/>
          <w:color w:val="000000"/>
          <w:sz w:val="24"/>
        </w:rPr>
        <w:t xml:space="preserve"> en tiempo y</w:t>
      </w:r>
      <w:r w:rsidRPr="006F1375">
        <w:rPr>
          <w:rFonts w:ascii="Palatino Linotype" w:hAnsi="Palatino Linotype" w:cs="Arial"/>
          <w:color w:val="000000"/>
          <w:sz w:val="24"/>
        </w:rPr>
        <w:t xml:space="preserve"> la Ley de Transparencia y Acceso a la Información Pública del Estado de México y Municipios en el artículo 179, la contempla una causal de procedencia del recurso de revisión, pero también lo es que, para que resulte procedente debe existir un silencio administrativo</w:t>
      </w:r>
      <w:r w:rsidR="004E0B02" w:rsidRPr="006F1375">
        <w:rPr>
          <w:rFonts w:ascii="Palatino Linotype" w:hAnsi="Palatino Linotype" w:cs="Arial"/>
          <w:color w:val="000000"/>
          <w:sz w:val="24"/>
        </w:rPr>
        <w:t xml:space="preserve"> dentro del plazo determinado por la Ley para emitir respuesta</w:t>
      </w:r>
      <w:r w:rsidRPr="006F1375">
        <w:rPr>
          <w:rFonts w:ascii="Palatino Linotype" w:hAnsi="Palatino Linotype" w:cs="Arial"/>
          <w:color w:val="000000"/>
          <w:sz w:val="24"/>
        </w:rPr>
        <w:t xml:space="preserve"> por parte del Titular de la Unidad de Transparencia en relación a la recepción y trámite a una solicitud, en caso de que exista una respuesta </w:t>
      </w:r>
      <w:r w:rsidR="004E0B02" w:rsidRPr="006F1375">
        <w:rPr>
          <w:rFonts w:ascii="Palatino Linotype" w:hAnsi="Palatino Linotype" w:cs="Arial"/>
          <w:color w:val="000000"/>
          <w:sz w:val="24"/>
        </w:rPr>
        <w:t xml:space="preserve">en tiempo </w:t>
      </w:r>
      <w:r w:rsidRPr="006F1375">
        <w:rPr>
          <w:rFonts w:ascii="Palatino Linotype" w:hAnsi="Palatino Linotype" w:cs="Arial"/>
          <w:color w:val="000000"/>
          <w:sz w:val="24"/>
        </w:rPr>
        <w:t>y con ello un documento adjunto, da cuenta de que no hay un silencio por parte del Sujeto Obligado, en consecuencia, no hay relación con los agravios, determinándose improcedentes.</w:t>
      </w:r>
    </w:p>
    <w:p w14:paraId="191DDE36" w14:textId="77777777" w:rsidR="008578DC" w:rsidRPr="006F1375" w:rsidRDefault="008578DC" w:rsidP="008578DC">
      <w:pPr>
        <w:pStyle w:val="Prrafodelista"/>
        <w:rPr>
          <w:rFonts w:ascii="Palatino Linotype" w:hAnsi="Palatino Linotype" w:cs="Arial"/>
          <w:color w:val="000000"/>
        </w:rPr>
      </w:pPr>
    </w:p>
    <w:p w14:paraId="29E26E66"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Sirve de sustento </w:t>
      </w:r>
      <w:r w:rsidRPr="006F1375">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14:paraId="6EB1FC0B" w14:textId="77777777" w:rsidR="008578DC" w:rsidRPr="006F1375" w:rsidRDefault="008578DC" w:rsidP="008578DC">
      <w:pPr>
        <w:shd w:val="clear" w:color="auto" w:fill="FFFFFF"/>
        <w:spacing w:before="240" w:after="240" w:line="360" w:lineRule="atLeast"/>
        <w:ind w:left="567" w:right="567"/>
        <w:jc w:val="both"/>
        <w:rPr>
          <w:rFonts w:ascii="Palatino Linotype" w:hAnsi="Palatino Linotype"/>
          <w:i/>
          <w:iCs/>
          <w:color w:val="000000"/>
          <w:sz w:val="22"/>
          <w:szCs w:val="22"/>
        </w:rPr>
      </w:pPr>
      <w:r w:rsidRPr="006F1375">
        <w:rPr>
          <w:rFonts w:ascii="Palatino Linotype" w:hAnsi="Palatino Linotype"/>
          <w:b/>
          <w:bCs/>
          <w:i/>
          <w:iCs/>
          <w:color w:val="000000"/>
          <w:sz w:val="22"/>
          <w:szCs w:val="22"/>
        </w:rPr>
        <w:t>AGRAVIOS EN LA REVISION. DEBEN ESTAR EN RELACION DIRECTA CON LOS FUNDAMENTOS Y CONSIDERACIONES DE LA SENTENCIA</w:t>
      </w:r>
      <w:r w:rsidRPr="006F1375">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3D1F2CA7" w14:textId="77777777" w:rsidR="008578DC" w:rsidRPr="006F1375" w:rsidRDefault="008578DC" w:rsidP="008578DC">
      <w:pPr>
        <w:pStyle w:val="Prrafodelista"/>
        <w:rPr>
          <w:rFonts w:ascii="Palatino Linotype" w:hAnsi="Palatino Linotype" w:cs="Arial"/>
          <w:color w:val="000000"/>
        </w:rPr>
      </w:pPr>
    </w:p>
    <w:p w14:paraId="7000E9D7" w14:textId="77777777" w:rsidR="008578DC" w:rsidRPr="006F1375" w:rsidRDefault="008578DC" w:rsidP="008578DC">
      <w:pPr>
        <w:pStyle w:val="Prrafodelista"/>
        <w:numPr>
          <w:ilvl w:val="0"/>
          <w:numId w:val="1"/>
        </w:numPr>
        <w:spacing w:line="360" w:lineRule="auto"/>
        <w:ind w:left="0" w:right="49" w:firstLine="0"/>
        <w:jc w:val="both"/>
        <w:rPr>
          <w:rFonts w:ascii="Palatino Linotype" w:hAnsi="Palatino Linotype" w:cs="Arial"/>
          <w:color w:val="000000"/>
          <w:sz w:val="24"/>
        </w:rPr>
      </w:pPr>
      <w:r w:rsidRPr="006F1375">
        <w:rPr>
          <w:rFonts w:ascii="Palatino Linotype" w:hAnsi="Palatino Linotype" w:cs="Arial"/>
          <w:color w:val="000000"/>
          <w:sz w:val="24"/>
        </w:rPr>
        <w:t xml:space="preserve">Ahora bien, una vez analizado que la falta de respuesta </w:t>
      </w:r>
      <w:r w:rsidR="004E0B02" w:rsidRPr="006F1375">
        <w:rPr>
          <w:rFonts w:ascii="Palatino Linotype" w:hAnsi="Palatino Linotype" w:cs="Arial"/>
          <w:color w:val="000000"/>
          <w:sz w:val="24"/>
        </w:rPr>
        <w:t xml:space="preserve">en tiempo </w:t>
      </w:r>
      <w:r w:rsidRPr="006F1375">
        <w:rPr>
          <w:rFonts w:ascii="Palatino Linotype" w:hAnsi="Palatino Linotype" w:cs="Arial"/>
          <w:color w:val="000000"/>
          <w:sz w:val="24"/>
        </w:rPr>
        <w:t>no es materia de Litis, se determina que el recurso de revisión no actualizan ninguna causal de procedencia que se relacione con la solicitud o la respuesta. En consecuencia, l</w:t>
      </w:r>
      <w:r w:rsidRPr="006F1375">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14:paraId="6E17E1E0" w14:textId="77777777" w:rsidR="008578DC" w:rsidRPr="006F1375" w:rsidRDefault="008578DC" w:rsidP="008578DC">
      <w:pPr>
        <w:pStyle w:val="Prrafodelista"/>
        <w:tabs>
          <w:tab w:val="left" w:pos="567"/>
        </w:tabs>
        <w:spacing w:line="360" w:lineRule="auto"/>
        <w:ind w:left="0"/>
        <w:jc w:val="both"/>
        <w:rPr>
          <w:rFonts w:ascii="Palatino Linotype" w:eastAsia="Calibri" w:hAnsi="Palatino Linotype" w:cs="Arial"/>
        </w:rPr>
      </w:pPr>
    </w:p>
    <w:p w14:paraId="2541497C"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Artículo 191. El recurso será desechado por improcedente cuando:</w:t>
      </w:r>
    </w:p>
    <w:p w14:paraId="54ACDE4E"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p>
    <w:p w14:paraId="06D94263"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I. Sea extemporáneo por haber transcurrido el plazo establecido en la presente Ley, a partir de la respuesta; </w:t>
      </w:r>
    </w:p>
    <w:p w14:paraId="57D48098"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II. Se esté tramitando ante el Poder Judicial de la Federación algún recurso o medio de defensa interpuesto por el recurrente; </w:t>
      </w:r>
    </w:p>
    <w:p w14:paraId="0E561CA4"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b/>
          <w:i/>
        </w:rPr>
      </w:pPr>
      <w:r w:rsidRPr="006F1375">
        <w:rPr>
          <w:rFonts w:ascii="Palatino Linotype" w:hAnsi="Palatino Linotype"/>
          <w:b/>
          <w:i/>
        </w:rPr>
        <w:t xml:space="preserve">III. No actualice alguno de los supuestos previstos en la presente Ley; </w:t>
      </w:r>
    </w:p>
    <w:p w14:paraId="189575C1"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lastRenderedPageBreak/>
        <w:t xml:space="preserve">IV. No se haya desahogado la prevención en los términos establecidos en la presente Ley; </w:t>
      </w:r>
    </w:p>
    <w:p w14:paraId="38D32D1A"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V. Se impugne la veracidad de la información proporcionada; </w:t>
      </w:r>
    </w:p>
    <w:p w14:paraId="18761CEF"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VI. Se trate de una consulta, o trámite en específico; y </w:t>
      </w:r>
    </w:p>
    <w:p w14:paraId="0640B22D"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VII. El recurrente amplíe su solicitud en el recurso de revisión, únicamente respecto de los nuevos contenidos.</w:t>
      </w:r>
    </w:p>
    <w:p w14:paraId="7B002868" w14:textId="77777777" w:rsidR="008578DC" w:rsidRPr="006F1375" w:rsidRDefault="008578DC" w:rsidP="008578DC">
      <w:pPr>
        <w:pStyle w:val="Prrafodelista"/>
        <w:tabs>
          <w:tab w:val="left" w:pos="567"/>
        </w:tabs>
        <w:spacing w:line="360" w:lineRule="auto"/>
        <w:ind w:left="0"/>
        <w:jc w:val="both"/>
      </w:pPr>
    </w:p>
    <w:p w14:paraId="501B2999" w14:textId="77777777" w:rsidR="008578DC" w:rsidRPr="006F1375" w:rsidRDefault="008578DC" w:rsidP="008578D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6F1375">
        <w:rPr>
          <w:rFonts w:ascii="Palatino Linotype" w:eastAsia="Calibri" w:hAnsi="Palatino Linotype" w:cs="Arial"/>
          <w:sz w:val="24"/>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14:paraId="3D17AA53" w14:textId="77777777" w:rsidR="008578DC" w:rsidRPr="006F1375" w:rsidRDefault="008578DC" w:rsidP="008578DC">
      <w:pPr>
        <w:pStyle w:val="Prrafodelista"/>
        <w:tabs>
          <w:tab w:val="left" w:pos="567"/>
        </w:tabs>
        <w:spacing w:line="360" w:lineRule="auto"/>
        <w:ind w:left="0"/>
        <w:jc w:val="both"/>
        <w:rPr>
          <w:rFonts w:ascii="Palatino Linotype" w:eastAsia="Calibri" w:hAnsi="Palatino Linotype" w:cs="Arial"/>
        </w:rPr>
      </w:pPr>
    </w:p>
    <w:p w14:paraId="4FEE0087" w14:textId="77777777" w:rsidR="008578DC" w:rsidRPr="006F1375" w:rsidRDefault="008578DC" w:rsidP="008578DC">
      <w:pPr>
        <w:pStyle w:val="Prrafodelista"/>
        <w:tabs>
          <w:tab w:val="left" w:pos="567"/>
        </w:tabs>
        <w:spacing w:line="360" w:lineRule="auto"/>
        <w:ind w:left="567" w:right="822"/>
        <w:jc w:val="both"/>
        <w:rPr>
          <w:rFonts w:ascii="Palatino Linotype" w:eastAsia="Calibri" w:hAnsi="Palatino Linotype" w:cs="Arial"/>
          <w:i/>
        </w:rPr>
      </w:pPr>
      <w:r w:rsidRPr="006F1375">
        <w:rPr>
          <w:rFonts w:ascii="Palatino Linotype" w:hAnsi="Palatino Linotype"/>
          <w:i/>
        </w:rPr>
        <w:t>Artículo 192. El recurso será sobreseído, en todo o en parte, cuando una vez admitido, se actualicen alguno de los siguientes supuestos:</w:t>
      </w:r>
    </w:p>
    <w:p w14:paraId="789714BB"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I. El recurrente se desista expresamente del recurso; </w:t>
      </w:r>
    </w:p>
    <w:p w14:paraId="57033408"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II. El recurrente fallezca o, tratándose de personas jurídicas colectivas, se disuelva; </w:t>
      </w:r>
    </w:p>
    <w:p w14:paraId="30EFF88A"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i/>
        </w:rPr>
      </w:pPr>
      <w:r w:rsidRPr="006F1375">
        <w:rPr>
          <w:rFonts w:ascii="Palatino Linotype" w:hAnsi="Palatino Linotype"/>
          <w:i/>
        </w:rPr>
        <w:t xml:space="preserve">III. El sujeto obligado responsable del acto lo modifique o revoque de tal manera que el recurso de revisión quede sin materia; </w:t>
      </w:r>
    </w:p>
    <w:p w14:paraId="011E939D" w14:textId="77777777" w:rsidR="008578DC" w:rsidRPr="006F1375" w:rsidRDefault="008578DC" w:rsidP="008578DC">
      <w:pPr>
        <w:pStyle w:val="Prrafodelista"/>
        <w:tabs>
          <w:tab w:val="left" w:pos="567"/>
        </w:tabs>
        <w:spacing w:line="360" w:lineRule="auto"/>
        <w:ind w:left="567" w:right="822"/>
        <w:jc w:val="both"/>
        <w:rPr>
          <w:rFonts w:ascii="Palatino Linotype" w:hAnsi="Palatino Linotype"/>
          <w:b/>
          <w:i/>
        </w:rPr>
      </w:pPr>
      <w:r w:rsidRPr="006F1375">
        <w:rPr>
          <w:rFonts w:ascii="Palatino Linotype" w:hAnsi="Palatino Linotype"/>
          <w:b/>
          <w:i/>
        </w:rPr>
        <w:t xml:space="preserve">IV. Admitido el recurso de revisión, aparezca alguna causal de improcedencia en los términos de la presente Ley; y </w:t>
      </w:r>
    </w:p>
    <w:p w14:paraId="0D119A79" w14:textId="77777777" w:rsidR="008578DC" w:rsidRPr="006F1375" w:rsidRDefault="008578DC" w:rsidP="008578DC">
      <w:pPr>
        <w:pStyle w:val="Prrafodelista"/>
        <w:tabs>
          <w:tab w:val="left" w:pos="567"/>
        </w:tabs>
        <w:spacing w:line="360" w:lineRule="auto"/>
        <w:ind w:left="567" w:right="822"/>
        <w:jc w:val="both"/>
        <w:rPr>
          <w:rFonts w:ascii="Palatino Linotype" w:eastAsia="Calibri" w:hAnsi="Palatino Linotype" w:cs="Arial"/>
          <w:i/>
        </w:rPr>
      </w:pPr>
      <w:r w:rsidRPr="006F1375">
        <w:rPr>
          <w:rFonts w:ascii="Palatino Linotype" w:hAnsi="Palatino Linotype"/>
          <w:i/>
        </w:rPr>
        <w:t>V. Cuando por cualquier motivo quede sin materia el recurso.</w:t>
      </w:r>
    </w:p>
    <w:p w14:paraId="775FBC6B" w14:textId="77777777" w:rsidR="008578DC" w:rsidRPr="006F1375" w:rsidRDefault="008578DC" w:rsidP="008578DC">
      <w:pPr>
        <w:pStyle w:val="Prrafodelista"/>
        <w:tabs>
          <w:tab w:val="left" w:pos="567"/>
        </w:tabs>
        <w:spacing w:line="360" w:lineRule="auto"/>
        <w:ind w:left="0"/>
        <w:jc w:val="both"/>
        <w:rPr>
          <w:rFonts w:ascii="Palatino Linotype" w:eastAsia="Calibri" w:hAnsi="Palatino Linotype" w:cs="Arial"/>
        </w:rPr>
      </w:pPr>
    </w:p>
    <w:p w14:paraId="2ECC3D83" w14:textId="77777777" w:rsidR="008578DC" w:rsidRPr="006F1375" w:rsidRDefault="008578DC" w:rsidP="008578D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6F1375">
        <w:rPr>
          <w:rFonts w:ascii="Palatino Linotype" w:eastAsia="Calibri" w:hAnsi="Palatino Linotype" w:cs="Arial"/>
          <w:sz w:val="24"/>
        </w:rPr>
        <w:t>Es así que, el recurso de revisión actualiza la causal de sobreseimiento establecida en la fracción IV del artículo 192, en rela</w:t>
      </w:r>
      <w:r w:rsidR="004E0B02" w:rsidRPr="006F1375">
        <w:rPr>
          <w:rFonts w:ascii="Palatino Linotype" w:eastAsia="Calibri" w:hAnsi="Palatino Linotype" w:cs="Arial"/>
          <w:sz w:val="24"/>
        </w:rPr>
        <w:t xml:space="preserve">ción a las fracciones III </w:t>
      </w:r>
      <w:r w:rsidRPr="006F1375">
        <w:rPr>
          <w:rFonts w:ascii="Palatino Linotype" w:eastAsia="Calibri" w:hAnsi="Palatino Linotype" w:cs="Arial"/>
          <w:sz w:val="24"/>
        </w:rPr>
        <w:t>del artículo 191, ambos de la Ley de Transparencia y Acceso a la Información Pública del Estado de México y Municipios.</w:t>
      </w:r>
    </w:p>
    <w:p w14:paraId="6C60845B" w14:textId="77777777" w:rsidR="008578DC" w:rsidRPr="006F1375" w:rsidRDefault="008578DC" w:rsidP="008578DC">
      <w:pPr>
        <w:pStyle w:val="Prrafodelista"/>
        <w:tabs>
          <w:tab w:val="left" w:pos="567"/>
        </w:tabs>
        <w:spacing w:line="360" w:lineRule="auto"/>
        <w:ind w:left="0"/>
        <w:jc w:val="both"/>
        <w:rPr>
          <w:rFonts w:ascii="Palatino Linotype" w:eastAsia="Calibri" w:hAnsi="Palatino Linotype" w:cs="Arial"/>
          <w:sz w:val="24"/>
        </w:rPr>
      </w:pPr>
    </w:p>
    <w:p w14:paraId="4DC298FC" w14:textId="77777777" w:rsidR="008578DC" w:rsidRPr="006F1375" w:rsidRDefault="008578DC" w:rsidP="008578DC">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6F1375">
        <w:rPr>
          <w:rFonts w:ascii="Palatino Linotype" w:eastAsia="Calibri" w:hAnsi="Palatino Linotype" w:cs="Arial"/>
          <w:sz w:val="24"/>
        </w:rPr>
        <w:lastRenderedPageBreak/>
        <w:t>No obstante, a efecto de no vulnerar los derechos del particular, este Órgano Garante deja a salvo sus derechos para que, si así lo desea, presente una nueva solicitud de acceso a la información requiriendo información que sea de su interés.</w:t>
      </w:r>
    </w:p>
    <w:p w14:paraId="3D73D430" w14:textId="77777777" w:rsidR="00B501F5" w:rsidRPr="006F1375" w:rsidRDefault="00B501F5" w:rsidP="004E0B02">
      <w:pPr>
        <w:pStyle w:val="Prrafodelista"/>
        <w:spacing w:line="360" w:lineRule="auto"/>
        <w:ind w:left="0"/>
        <w:jc w:val="both"/>
        <w:rPr>
          <w:rFonts w:ascii="Palatino Linotype" w:hAnsi="Palatino Linotype" w:cs="Arial"/>
          <w:sz w:val="24"/>
        </w:rPr>
      </w:pPr>
    </w:p>
    <w:p w14:paraId="1FA00AB5" w14:textId="77777777" w:rsidR="00B7018D" w:rsidRPr="006F1375" w:rsidRDefault="00B7018D" w:rsidP="00B7018D">
      <w:pPr>
        <w:pStyle w:val="Prrafodelista"/>
        <w:numPr>
          <w:ilvl w:val="0"/>
          <w:numId w:val="1"/>
        </w:numPr>
        <w:spacing w:line="360" w:lineRule="auto"/>
        <w:ind w:left="0" w:firstLine="0"/>
        <w:jc w:val="both"/>
        <w:rPr>
          <w:rFonts w:ascii="Palatino Linotype" w:hAnsi="Palatino Linotype" w:cs="Arial"/>
          <w:sz w:val="24"/>
        </w:rPr>
      </w:pPr>
      <w:r w:rsidRPr="006F1375">
        <w:rPr>
          <w:rFonts w:ascii="Palatino Linotype" w:hAnsi="Palatino Linotype" w:cs="Arial"/>
          <w:color w:val="222222"/>
          <w:sz w:val="24"/>
          <w:lang w:val="es-ES_tradnl"/>
        </w:rPr>
        <w:t xml:space="preserve">Por lo anteriormente expuesto y fundado, este </w:t>
      </w:r>
      <w:r w:rsidRPr="006F1375">
        <w:rPr>
          <w:rFonts w:ascii="Palatino Linotype" w:hAnsi="Palatino Linotype" w:cs="Arial"/>
          <w:b/>
          <w:bCs/>
          <w:color w:val="222222"/>
          <w:sz w:val="24"/>
          <w:lang w:val="es-ES_tradnl"/>
        </w:rPr>
        <w:t>ÓRGANO GARANTE</w:t>
      </w:r>
      <w:r w:rsidRPr="006F1375">
        <w:rPr>
          <w:rFonts w:ascii="Palatino Linotype" w:hAnsi="Palatino Linotype" w:cs="Arial"/>
          <w:color w:val="222222"/>
          <w:sz w:val="24"/>
          <w:lang w:val="es-ES_tradnl"/>
        </w:rPr>
        <w:t xml:space="preserve"> emite los siguientes:</w:t>
      </w:r>
    </w:p>
    <w:p w14:paraId="59C7905A" w14:textId="77777777" w:rsidR="00B7018D" w:rsidRPr="006F1375" w:rsidRDefault="00B7018D" w:rsidP="00B7018D">
      <w:pPr>
        <w:pStyle w:val="Prrafodelista"/>
        <w:tabs>
          <w:tab w:val="left" w:pos="426"/>
        </w:tabs>
        <w:spacing w:before="240" w:after="240" w:line="360" w:lineRule="auto"/>
        <w:ind w:left="0" w:right="49"/>
        <w:jc w:val="both"/>
        <w:rPr>
          <w:rFonts w:ascii="Palatino Linotype" w:eastAsia="MS Mincho" w:hAnsi="Palatino Linotype"/>
          <w:color w:val="000000"/>
        </w:rPr>
      </w:pPr>
    </w:p>
    <w:p w14:paraId="57F9BB4A" w14:textId="77777777" w:rsidR="00B7018D" w:rsidRPr="006F1375" w:rsidRDefault="00B7018D" w:rsidP="00B7018D">
      <w:pPr>
        <w:pStyle w:val="Ttulo1"/>
        <w:spacing w:line="360" w:lineRule="auto"/>
        <w:jc w:val="center"/>
        <w:rPr>
          <w:rFonts w:ascii="Palatino Linotype" w:hAnsi="Palatino Linotype"/>
          <w:b/>
          <w:color w:val="000000" w:themeColor="text1"/>
          <w:szCs w:val="24"/>
        </w:rPr>
      </w:pPr>
      <w:bookmarkStart w:id="19" w:name="_Toc61470701"/>
      <w:r w:rsidRPr="006F1375">
        <w:rPr>
          <w:b/>
          <w:color w:val="000000" w:themeColor="text1"/>
          <w:szCs w:val="24"/>
        </w:rPr>
        <w:t>R E S O L U T I V O S</w:t>
      </w:r>
      <w:bookmarkEnd w:id="14"/>
      <w:bookmarkEnd w:id="15"/>
      <w:bookmarkEnd w:id="16"/>
      <w:bookmarkEnd w:id="17"/>
      <w:bookmarkEnd w:id="19"/>
    </w:p>
    <w:p w14:paraId="2292E39F" w14:textId="77777777" w:rsidR="00B7018D" w:rsidRPr="006F1375" w:rsidRDefault="00B7018D" w:rsidP="00B7018D">
      <w:pPr>
        <w:rPr>
          <w:lang w:eastAsia="en-US"/>
        </w:rPr>
      </w:pPr>
    </w:p>
    <w:p w14:paraId="78330727" w14:textId="77777777" w:rsidR="00B7018D" w:rsidRPr="006F1375" w:rsidRDefault="00B7018D" w:rsidP="00B7018D">
      <w:pPr>
        <w:spacing w:after="240" w:line="360" w:lineRule="auto"/>
        <w:jc w:val="both"/>
        <w:rPr>
          <w:rFonts w:ascii="Palatino Linotype" w:hAnsi="Palatino Linotype"/>
          <w:lang w:val="es-ES" w:eastAsia="es-ES"/>
        </w:rPr>
      </w:pPr>
      <w:r w:rsidRPr="006F1375">
        <w:rPr>
          <w:rFonts w:ascii="Palatino Linotype" w:hAnsi="Palatino Linotype"/>
          <w:b/>
          <w:lang w:val="es-ES" w:eastAsia="es-ES"/>
        </w:rPr>
        <w:t>PRIMERO.</w:t>
      </w:r>
      <w:r w:rsidRPr="006F1375">
        <w:rPr>
          <w:rFonts w:ascii="Palatino Linotype" w:hAnsi="Palatino Linotype"/>
          <w:lang w:val="es-ES" w:eastAsia="es-ES"/>
        </w:rPr>
        <w:t xml:space="preserve"> Se </w:t>
      </w:r>
      <w:r w:rsidRPr="006F1375">
        <w:rPr>
          <w:rFonts w:ascii="Palatino Linotype" w:hAnsi="Palatino Linotype"/>
          <w:b/>
          <w:lang w:val="es-ES" w:eastAsia="es-ES"/>
        </w:rPr>
        <w:t xml:space="preserve">SOBRESEE el </w:t>
      </w:r>
      <w:r w:rsidRPr="006F1375">
        <w:rPr>
          <w:rFonts w:ascii="Palatino Linotype" w:hAnsi="Palatino Linotype"/>
          <w:lang w:val="es-ES" w:eastAsia="es-ES"/>
        </w:rPr>
        <w:t xml:space="preserve">recurso de revisión número </w:t>
      </w:r>
      <w:r w:rsidR="004E0B02" w:rsidRPr="006F1375">
        <w:rPr>
          <w:rFonts w:ascii="Palatino Linotype" w:hAnsi="Palatino Linotype"/>
          <w:b/>
          <w:lang w:val="es-ES" w:eastAsia="es-ES"/>
        </w:rPr>
        <w:t>10843</w:t>
      </w:r>
      <w:r w:rsidRPr="006F1375">
        <w:rPr>
          <w:rFonts w:ascii="Palatino Linotype" w:hAnsi="Palatino Linotype"/>
          <w:b/>
          <w:lang w:val="es-ES" w:eastAsia="es-ES"/>
        </w:rPr>
        <w:t>/INFOEM/IP/RR/2022</w:t>
      </w:r>
      <w:r w:rsidRPr="006F1375">
        <w:rPr>
          <w:rFonts w:ascii="Palatino Linotype" w:hAnsi="Palatino Linotype"/>
          <w:lang w:val="es-ES" w:eastAsia="es-ES"/>
        </w:rPr>
        <w:t xml:space="preserve">, conforme al artículo </w:t>
      </w:r>
      <w:r w:rsidRPr="006F1375">
        <w:rPr>
          <w:rFonts w:ascii="Palatino Linotype" w:hAnsi="Palatino Linotype"/>
          <w:b/>
          <w:lang w:val="es-ES" w:eastAsia="es-ES"/>
        </w:rPr>
        <w:t>192 fracción IV</w:t>
      </w:r>
      <w:r w:rsidRPr="006F1375">
        <w:rPr>
          <w:rFonts w:ascii="Palatino Linotype" w:hAnsi="Palatino Linotype"/>
          <w:lang w:val="es-ES" w:eastAsia="es-ES"/>
        </w:rPr>
        <w:t xml:space="preserve">, en relación a la </w:t>
      </w:r>
      <w:r w:rsidRPr="006F1375">
        <w:rPr>
          <w:rFonts w:ascii="Palatino Linotype" w:hAnsi="Palatino Linotype"/>
          <w:b/>
          <w:lang w:val="es-ES" w:eastAsia="es-ES"/>
        </w:rPr>
        <w:t>fracción III</w:t>
      </w:r>
      <w:r w:rsidRPr="006F1375">
        <w:rPr>
          <w:rFonts w:ascii="Palatino Linotype" w:hAnsi="Palatino Linotype"/>
          <w:lang w:val="es-ES" w:eastAsia="es-ES"/>
        </w:rPr>
        <w:t xml:space="preserve"> del artículo </w:t>
      </w:r>
      <w:r w:rsidRPr="006F1375">
        <w:rPr>
          <w:rFonts w:ascii="Palatino Linotype" w:hAnsi="Palatino Linotype"/>
          <w:b/>
          <w:lang w:val="es-ES" w:eastAsia="es-ES"/>
        </w:rPr>
        <w:t>191</w:t>
      </w:r>
      <w:r w:rsidRPr="006F1375">
        <w:rPr>
          <w:rFonts w:ascii="Palatino Linotype" w:hAnsi="Palatino Linotype"/>
          <w:lang w:val="es-ES" w:eastAsia="es-ES"/>
        </w:rPr>
        <w:t xml:space="preserve">, de la Ley de Transparencia y Acceso a la Información Pública del Estado de México y Municipios, en términos del </w:t>
      </w:r>
      <w:r w:rsidRPr="006F1375">
        <w:rPr>
          <w:rFonts w:ascii="Palatino Linotype" w:hAnsi="Palatino Linotype"/>
          <w:b/>
          <w:lang w:val="es-ES" w:eastAsia="es-ES"/>
        </w:rPr>
        <w:t>Considerando TERCERO</w:t>
      </w:r>
      <w:r w:rsidRPr="006F1375">
        <w:rPr>
          <w:rFonts w:ascii="Palatino Linotype" w:hAnsi="Palatino Linotype"/>
          <w:lang w:val="es-ES" w:eastAsia="es-ES"/>
        </w:rPr>
        <w:t xml:space="preserve"> de la presente resolución.</w:t>
      </w:r>
    </w:p>
    <w:p w14:paraId="58A64C71" w14:textId="77777777" w:rsidR="00B7018D" w:rsidRPr="006F1375" w:rsidRDefault="00B7018D" w:rsidP="00B7018D">
      <w:pPr>
        <w:pStyle w:val="Sinespaciado"/>
        <w:spacing w:after="240" w:line="360" w:lineRule="auto"/>
        <w:jc w:val="both"/>
        <w:rPr>
          <w:rFonts w:ascii="Palatino Linotype" w:eastAsia="Calibri" w:hAnsi="Palatino Linotype" w:cs="Arial"/>
          <w:b/>
          <w:bCs/>
          <w:sz w:val="24"/>
          <w:lang w:val="es-ES"/>
        </w:rPr>
      </w:pPr>
      <w:r w:rsidRPr="006F1375">
        <w:rPr>
          <w:rFonts w:ascii="Palatino Linotype" w:eastAsia="Calibri" w:hAnsi="Palatino Linotype" w:cs="Arial"/>
          <w:b/>
          <w:bCs/>
          <w:sz w:val="24"/>
          <w:lang w:val="es-ES"/>
        </w:rPr>
        <w:t xml:space="preserve">SEGUNDO. REMÍTASE </w:t>
      </w:r>
      <w:r w:rsidRPr="006F1375">
        <w:rPr>
          <w:rFonts w:ascii="Palatino Linotype" w:eastAsia="Calibri" w:hAnsi="Palatino Linotype" w:cs="Arial"/>
          <w:bCs/>
          <w:sz w:val="24"/>
          <w:lang w:val="es-ES"/>
        </w:rPr>
        <w:t xml:space="preserve">a través del Sistema de Acceso a la Información Mexiquense </w:t>
      </w:r>
      <w:r w:rsidRPr="006F1375">
        <w:rPr>
          <w:rFonts w:ascii="Palatino Linotype" w:eastAsia="Calibri" w:hAnsi="Palatino Linotype" w:cs="Arial"/>
          <w:b/>
          <w:bCs/>
          <w:sz w:val="24"/>
          <w:lang w:val="es-ES"/>
        </w:rPr>
        <w:t xml:space="preserve">(SAIMEX) </w:t>
      </w:r>
      <w:r w:rsidRPr="006F1375">
        <w:rPr>
          <w:rFonts w:ascii="Palatino Linotype" w:eastAsia="Calibri" w:hAnsi="Palatino Linotype" w:cs="Arial"/>
          <w:bCs/>
          <w:sz w:val="24"/>
          <w:lang w:val="es-ES"/>
        </w:rPr>
        <w:t>la presente resolución al Titular de la Unidad de Transparencia del</w:t>
      </w:r>
      <w:r w:rsidRPr="006F1375">
        <w:rPr>
          <w:rFonts w:ascii="Palatino Linotype" w:eastAsia="Calibri" w:hAnsi="Palatino Linotype" w:cs="Arial"/>
          <w:b/>
          <w:bCs/>
          <w:sz w:val="24"/>
          <w:lang w:val="es-ES"/>
        </w:rPr>
        <w:t xml:space="preserve"> SUJETO OBLIGADO. </w:t>
      </w:r>
    </w:p>
    <w:p w14:paraId="7ECF6CD4" w14:textId="77777777" w:rsidR="00B7018D" w:rsidRPr="006F1375" w:rsidRDefault="00B7018D" w:rsidP="00B7018D">
      <w:pPr>
        <w:pStyle w:val="Sinespaciado"/>
        <w:spacing w:after="240" w:line="360" w:lineRule="auto"/>
        <w:jc w:val="both"/>
        <w:rPr>
          <w:rFonts w:ascii="Palatino Linotype" w:eastAsia="Times New Roman" w:hAnsi="Palatino Linotype" w:cs="Times New Roman"/>
          <w:color w:val="222222"/>
          <w:sz w:val="24"/>
          <w:lang w:val="es-ES" w:eastAsia="es-MX"/>
        </w:rPr>
      </w:pPr>
      <w:r w:rsidRPr="006F1375">
        <w:rPr>
          <w:rFonts w:ascii="Palatino Linotype" w:eastAsia="Times New Roman" w:hAnsi="Palatino Linotype" w:cs="Arial"/>
          <w:b/>
          <w:sz w:val="24"/>
        </w:rPr>
        <w:t xml:space="preserve">TERCERO. </w:t>
      </w:r>
      <w:r w:rsidRPr="006F1375">
        <w:rPr>
          <w:rFonts w:ascii="Palatino Linotype" w:eastAsia="Times New Roman" w:hAnsi="Palatino Linotype" w:cs="Times New Roman"/>
          <w:b/>
          <w:bCs/>
          <w:sz w:val="24"/>
          <w:lang w:val="es-ES"/>
        </w:rPr>
        <w:t>Notifíquese al RECURRENTE</w:t>
      </w:r>
      <w:r w:rsidRPr="006F1375">
        <w:rPr>
          <w:rFonts w:ascii="Palatino Linotype" w:hAnsi="Palatino Linotype"/>
          <w:b/>
          <w:sz w:val="24"/>
        </w:rPr>
        <w:t xml:space="preserve"> </w:t>
      </w:r>
      <w:r w:rsidRPr="006F1375">
        <w:rPr>
          <w:rFonts w:ascii="Palatino Linotype" w:eastAsia="Times New Roman" w:hAnsi="Palatino Linotype" w:cs="Times New Roman"/>
          <w:color w:val="222222"/>
          <w:sz w:val="24"/>
          <w:lang w:val="es-ES" w:eastAsia="es-MX"/>
        </w:rPr>
        <w:t>la presente resolución.</w:t>
      </w:r>
    </w:p>
    <w:p w14:paraId="768F02CA" w14:textId="77777777" w:rsidR="00B7018D" w:rsidRPr="006F1375" w:rsidRDefault="00B7018D" w:rsidP="00B7018D">
      <w:pPr>
        <w:pStyle w:val="Prrafodelista"/>
        <w:spacing w:after="240" w:line="360" w:lineRule="auto"/>
        <w:ind w:left="0"/>
        <w:jc w:val="both"/>
        <w:rPr>
          <w:rFonts w:ascii="Palatino Linotype" w:eastAsia="MS Mincho" w:hAnsi="Palatino Linotype"/>
          <w:sz w:val="24"/>
          <w:lang w:val="es-ES" w:eastAsia="es-ES"/>
        </w:rPr>
      </w:pPr>
      <w:r w:rsidRPr="006F1375">
        <w:rPr>
          <w:rFonts w:ascii="Palatino Linotype" w:eastAsia="MS Mincho" w:hAnsi="Palatino Linotype"/>
          <w:b/>
          <w:sz w:val="24"/>
        </w:rPr>
        <w:t>CUARTO.</w:t>
      </w:r>
      <w:r w:rsidRPr="006F1375">
        <w:rPr>
          <w:rFonts w:ascii="Palatino Linotype" w:eastAsia="MS Mincho" w:hAnsi="Palatino Linotype"/>
          <w:sz w:val="24"/>
        </w:rPr>
        <w:t xml:space="preserve"> </w:t>
      </w:r>
      <w:r w:rsidRPr="006F1375">
        <w:rPr>
          <w:rFonts w:ascii="Palatino Linotype" w:eastAsia="MS Mincho" w:hAnsi="Palatino Linotype"/>
          <w:sz w:val="24"/>
          <w:lang w:val="es-ES"/>
        </w:rPr>
        <w:t xml:space="preserve">Se hace del conocimiento del </w:t>
      </w:r>
      <w:r w:rsidRPr="006F1375">
        <w:rPr>
          <w:rFonts w:ascii="Palatino Linotype" w:hAnsi="Palatino Linotype"/>
          <w:b/>
          <w:sz w:val="24"/>
        </w:rPr>
        <w:t xml:space="preserve">RECURRENTE </w:t>
      </w:r>
      <w:r w:rsidRPr="006F1375">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w:t>
      </w:r>
      <w:r w:rsidRPr="006F1375">
        <w:rPr>
          <w:rFonts w:ascii="Palatino Linotype" w:eastAsia="MS Mincho" w:hAnsi="Palatino Linotype"/>
          <w:sz w:val="24"/>
          <w:lang w:val="es-ES"/>
        </w:rPr>
        <w:lastRenderedPageBreak/>
        <w:t xml:space="preserve">le cause algún perjuicio podrá impugnarla </w:t>
      </w:r>
      <w:r w:rsidRPr="006F1375">
        <w:rPr>
          <w:rFonts w:ascii="Palatino Linotype" w:eastAsia="MS Mincho" w:hAnsi="Palatino Linotype"/>
          <w:bCs/>
          <w:sz w:val="24"/>
          <w:lang w:val="es-ES"/>
        </w:rPr>
        <w:t xml:space="preserve">vía juicio de amparo </w:t>
      </w:r>
      <w:r w:rsidRPr="006F1375">
        <w:rPr>
          <w:rFonts w:ascii="Palatino Linotype" w:eastAsia="MS Mincho" w:hAnsi="Palatino Linotype"/>
          <w:sz w:val="24"/>
          <w:lang w:val="es-ES"/>
        </w:rPr>
        <w:t>en los términos de las leyes aplicables.</w:t>
      </w:r>
    </w:p>
    <w:p w14:paraId="676AF04C" w14:textId="77777777" w:rsidR="00B7018D" w:rsidRPr="006F1375" w:rsidRDefault="00B7018D" w:rsidP="00B7018D">
      <w:pPr>
        <w:spacing w:line="360" w:lineRule="auto"/>
        <w:ind w:right="48"/>
        <w:jc w:val="both"/>
        <w:rPr>
          <w:rFonts w:ascii="Palatino Linotype" w:hAnsi="Palatino Linotype"/>
        </w:rPr>
      </w:pPr>
    </w:p>
    <w:p w14:paraId="0C9189A0" w14:textId="77777777" w:rsidR="00B10B48" w:rsidRDefault="00B10B48" w:rsidP="00B10B48">
      <w:pPr>
        <w:spacing w:before="240" w:after="240" w:line="360" w:lineRule="auto"/>
        <w:ind w:firstLine="1"/>
        <w:jc w:val="both"/>
        <w:rPr>
          <w:rFonts w:ascii="Palatino Linotype" w:hAnsi="Palatino Linotype"/>
        </w:rPr>
      </w:pPr>
      <w:bookmarkStart w:id="20" w:name="_Hlk129792997"/>
      <w:r w:rsidRPr="006F137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VEINTIDÓS (22) DE MARZO DE DOS MIL VEINTITRÉS, ANTE EL SECRETARIO TÉCNICO DEL PLENO ALEXIS TAPIA RAMÍREZ.</w:t>
      </w:r>
      <w:r w:rsidRPr="00624AAD">
        <w:rPr>
          <w:rFonts w:ascii="Palatino Linotype" w:hAnsi="Palatino Linotype"/>
        </w:rPr>
        <w:t xml:space="preserve"> </w:t>
      </w:r>
    </w:p>
    <w:bookmarkEnd w:id="20"/>
    <w:p w14:paraId="465975D3" w14:textId="77777777" w:rsidR="00B7018D" w:rsidRPr="00192B4E" w:rsidRDefault="00B7018D" w:rsidP="00B7018D">
      <w:pPr>
        <w:spacing w:line="360" w:lineRule="auto"/>
        <w:ind w:right="48"/>
        <w:rPr>
          <w:rFonts w:ascii="Palatino Linotype" w:hAnsi="Palatino Linotype"/>
        </w:rPr>
      </w:pPr>
    </w:p>
    <w:p w14:paraId="7109EA0E"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24650317"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52344153"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39BB014B"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562D628D"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262A9FEE"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4C4625BB"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3A226095"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53E01250"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562B6D43"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5B0B9A40"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67296D34"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3B4F4992" w14:textId="77777777" w:rsidR="00B7018D" w:rsidRPr="00192B4E" w:rsidRDefault="00B7018D" w:rsidP="00B7018D">
      <w:pPr>
        <w:spacing w:line="360" w:lineRule="auto"/>
        <w:ind w:right="49"/>
        <w:jc w:val="both"/>
        <w:rPr>
          <w:rFonts w:ascii="Palatino Linotype" w:eastAsiaTheme="minorEastAsia" w:hAnsi="Palatino Linotype" w:cs="Arial"/>
          <w:lang w:val="es-ES_tradnl" w:eastAsia="es-ES"/>
        </w:rPr>
      </w:pPr>
    </w:p>
    <w:p w14:paraId="6BC62C2B" w14:textId="77777777" w:rsidR="00B7018D" w:rsidRPr="00192B4E" w:rsidRDefault="00B7018D" w:rsidP="00B7018D">
      <w:pPr>
        <w:spacing w:line="360" w:lineRule="auto"/>
        <w:rPr>
          <w:rFonts w:ascii="Palatino Linotype" w:hAnsi="Palatino Linotype"/>
        </w:rPr>
      </w:pPr>
    </w:p>
    <w:p w14:paraId="2C996E6D" w14:textId="77777777" w:rsidR="00B7018D" w:rsidRPr="00192B4E" w:rsidRDefault="00B7018D" w:rsidP="00B7018D">
      <w:pPr>
        <w:spacing w:line="360" w:lineRule="auto"/>
        <w:rPr>
          <w:rFonts w:ascii="Palatino Linotype" w:hAnsi="Palatino Linotype"/>
        </w:rPr>
      </w:pPr>
    </w:p>
    <w:p w14:paraId="152E085E" w14:textId="77777777" w:rsidR="00B7018D" w:rsidRPr="00192B4E" w:rsidRDefault="00B7018D" w:rsidP="00B7018D">
      <w:pPr>
        <w:spacing w:line="360" w:lineRule="auto"/>
        <w:rPr>
          <w:rFonts w:ascii="Palatino Linotype" w:hAnsi="Palatino Linotype"/>
        </w:rPr>
      </w:pPr>
    </w:p>
    <w:p w14:paraId="2203BD8A" w14:textId="77777777" w:rsidR="00B7018D" w:rsidRPr="00192B4E" w:rsidRDefault="00B7018D" w:rsidP="00B7018D">
      <w:pPr>
        <w:spacing w:line="360" w:lineRule="auto"/>
        <w:rPr>
          <w:rFonts w:ascii="Palatino Linotype" w:hAnsi="Palatino Linotype"/>
        </w:rPr>
      </w:pPr>
    </w:p>
    <w:p w14:paraId="048B243D" w14:textId="77777777" w:rsidR="00B7018D" w:rsidRPr="00192B4E" w:rsidRDefault="00B7018D" w:rsidP="00B7018D">
      <w:pPr>
        <w:spacing w:line="360" w:lineRule="auto"/>
        <w:rPr>
          <w:rFonts w:ascii="Palatino Linotype" w:hAnsi="Palatino Linotype"/>
        </w:rPr>
      </w:pPr>
    </w:p>
    <w:p w14:paraId="68F9E81D" w14:textId="77777777" w:rsidR="00B7018D" w:rsidRPr="00192B4E" w:rsidRDefault="00B7018D" w:rsidP="00B7018D">
      <w:pPr>
        <w:spacing w:line="360" w:lineRule="auto"/>
        <w:rPr>
          <w:rFonts w:ascii="Palatino Linotype" w:hAnsi="Palatino Linotype"/>
        </w:rPr>
      </w:pPr>
    </w:p>
    <w:p w14:paraId="564A83F7" w14:textId="77777777" w:rsidR="00B7018D" w:rsidRPr="00192B4E" w:rsidRDefault="00B7018D" w:rsidP="00B7018D">
      <w:pPr>
        <w:spacing w:line="360" w:lineRule="auto"/>
        <w:rPr>
          <w:rFonts w:ascii="Palatino Linotype" w:hAnsi="Palatino Linotype"/>
        </w:rPr>
      </w:pPr>
    </w:p>
    <w:p w14:paraId="03B575FF" w14:textId="77777777" w:rsidR="00B7018D" w:rsidRPr="00192B4E" w:rsidRDefault="00B7018D" w:rsidP="00B7018D">
      <w:pPr>
        <w:spacing w:line="360" w:lineRule="auto"/>
        <w:rPr>
          <w:rFonts w:ascii="Palatino Linotype" w:hAnsi="Palatino Linotype"/>
        </w:rPr>
      </w:pPr>
    </w:p>
    <w:p w14:paraId="637C7440" w14:textId="77777777" w:rsidR="00B7018D" w:rsidRPr="00192B4E" w:rsidRDefault="00B7018D" w:rsidP="00B7018D">
      <w:pPr>
        <w:spacing w:line="360" w:lineRule="auto"/>
        <w:rPr>
          <w:rFonts w:ascii="Palatino Linotype" w:hAnsi="Palatino Linotype"/>
        </w:rPr>
      </w:pPr>
    </w:p>
    <w:p w14:paraId="3884B96E" w14:textId="77777777" w:rsidR="004E1710" w:rsidRDefault="00400BB6"/>
    <w:sectPr w:rsidR="004E1710" w:rsidSect="002C163A">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E83B" w14:textId="77777777" w:rsidR="00400BB6" w:rsidRDefault="00400BB6" w:rsidP="00B7018D">
      <w:r>
        <w:separator/>
      </w:r>
    </w:p>
  </w:endnote>
  <w:endnote w:type="continuationSeparator" w:id="0">
    <w:p w14:paraId="1947B6DC" w14:textId="77777777" w:rsidR="00400BB6" w:rsidRDefault="00400BB6" w:rsidP="00B7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3726" w14:textId="77777777" w:rsidR="002C163A" w:rsidRDefault="000F167A">
    <w:pPr>
      <w:pStyle w:val="Piedepgina"/>
      <w:jc w:val="right"/>
    </w:pPr>
    <w:r>
      <w:rPr>
        <w:lang w:val="es-ES"/>
      </w:rPr>
      <w:t xml:space="preserve">Página </w:t>
    </w:r>
    <w:r>
      <w:rPr>
        <w:b/>
        <w:bCs/>
      </w:rPr>
      <w:fldChar w:fldCharType="begin"/>
    </w:r>
    <w:r>
      <w:rPr>
        <w:b/>
        <w:bCs/>
      </w:rPr>
      <w:instrText>PAGE</w:instrText>
    </w:r>
    <w:r>
      <w:rPr>
        <w:b/>
        <w:bCs/>
      </w:rPr>
      <w:fldChar w:fldCharType="separate"/>
    </w:r>
    <w:r w:rsidR="00440467">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0467">
      <w:rPr>
        <w:b/>
        <w:bCs/>
        <w:noProof/>
      </w:rPr>
      <w:t>21</w:t>
    </w:r>
    <w:r>
      <w:rPr>
        <w:b/>
        <w:bCs/>
      </w:rPr>
      <w:fldChar w:fldCharType="end"/>
    </w:r>
  </w:p>
  <w:p w14:paraId="7EAA672C" w14:textId="77777777" w:rsidR="002C163A" w:rsidRDefault="00400B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7249" w14:textId="77777777" w:rsidR="002C163A" w:rsidRDefault="000F167A">
    <w:pPr>
      <w:pStyle w:val="Piedepgina"/>
      <w:jc w:val="right"/>
    </w:pPr>
    <w:r>
      <w:rPr>
        <w:lang w:val="es-ES"/>
      </w:rPr>
      <w:t xml:space="preserve">Página </w:t>
    </w:r>
    <w:r>
      <w:rPr>
        <w:b/>
        <w:bCs/>
      </w:rPr>
      <w:fldChar w:fldCharType="begin"/>
    </w:r>
    <w:r>
      <w:rPr>
        <w:b/>
        <w:bCs/>
      </w:rPr>
      <w:instrText>PAGE</w:instrText>
    </w:r>
    <w:r>
      <w:rPr>
        <w:b/>
        <w:bCs/>
      </w:rPr>
      <w:fldChar w:fldCharType="separate"/>
    </w:r>
    <w:r w:rsidR="0044046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0467">
      <w:rPr>
        <w:b/>
        <w:bCs/>
        <w:noProof/>
      </w:rPr>
      <w:t>21</w:t>
    </w:r>
    <w:r>
      <w:rPr>
        <w:b/>
        <w:bCs/>
      </w:rPr>
      <w:fldChar w:fldCharType="end"/>
    </w:r>
  </w:p>
  <w:p w14:paraId="1D56181D" w14:textId="77777777" w:rsidR="002C163A" w:rsidRDefault="00400B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EE407" w14:textId="77777777" w:rsidR="00400BB6" w:rsidRDefault="00400BB6" w:rsidP="00B7018D">
      <w:r>
        <w:separator/>
      </w:r>
    </w:p>
  </w:footnote>
  <w:footnote w:type="continuationSeparator" w:id="0">
    <w:p w14:paraId="422CADB6" w14:textId="77777777" w:rsidR="00400BB6" w:rsidRDefault="00400BB6" w:rsidP="00B7018D">
      <w:r>
        <w:continuationSeparator/>
      </w:r>
    </w:p>
  </w:footnote>
  <w:footnote w:id="1">
    <w:p w14:paraId="444C54E4" w14:textId="77777777" w:rsidR="00B501F5" w:rsidRPr="00F5102E" w:rsidRDefault="00B501F5" w:rsidP="00B501F5">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F618525" w14:textId="77777777" w:rsidR="00B501F5" w:rsidRPr="00F5102E" w:rsidRDefault="00B501F5" w:rsidP="00B501F5">
      <w:pPr>
        <w:pStyle w:val="Textonotapie"/>
        <w:jc w:val="both"/>
        <w:rPr>
          <w:rFonts w:ascii="Palatino Linotype" w:hAnsi="Palatino Linotype"/>
        </w:rPr>
      </w:pPr>
      <w:r w:rsidRPr="00F5102E">
        <w:rPr>
          <w:rFonts w:ascii="Palatino Linotype" w:hAnsi="Palatino Linotype"/>
        </w:rPr>
        <w:t>(…)</w:t>
      </w:r>
    </w:p>
    <w:p w14:paraId="1B3DBFE0" w14:textId="77777777" w:rsidR="00B501F5" w:rsidRPr="00F5102E" w:rsidRDefault="00B501F5" w:rsidP="00B501F5">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2AF6A947" w14:textId="77777777" w:rsidR="00B501F5" w:rsidRPr="00F5102E" w:rsidRDefault="00B501F5" w:rsidP="00B501F5">
      <w:pPr>
        <w:pStyle w:val="Textonotapie"/>
        <w:jc w:val="both"/>
        <w:rPr>
          <w:rFonts w:ascii="Palatino Linotype" w:hAnsi="Palatino Linotype"/>
          <w:lang w:val="es-ES"/>
        </w:rPr>
      </w:pPr>
      <w:r w:rsidRPr="00F5102E">
        <w:rPr>
          <w:rFonts w:ascii="Palatino Linotype" w:hAnsi="Palatino Linotype"/>
          <w:lang w:val="es-ES"/>
        </w:rPr>
        <w:t>(…)</w:t>
      </w:r>
    </w:p>
    <w:p w14:paraId="53C8C569" w14:textId="77777777" w:rsidR="00B501F5" w:rsidRDefault="00B501F5" w:rsidP="00B501F5">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2">
    <w:p w14:paraId="584A24F6" w14:textId="77777777" w:rsidR="008578DC" w:rsidRDefault="008578DC" w:rsidP="008578DC">
      <w:pPr>
        <w:pStyle w:val="Textonotapie"/>
      </w:pPr>
      <w:r>
        <w:rPr>
          <w:rStyle w:val="Refdenotaalpie"/>
        </w:rPr>
        <w:footnoteRef/>
      </w:r>
      <w:r>
        <w:t xml:space="preserve"> Disponible para su consulta en </w:t>
      </w:r>
      <w:hyperlink r:id="rId1" w:history="1">
        <w:r w:rsidRPr="0037585E">
          <w:rPr>
            <w:rStyle w:val="Hipervnculo"/>
          </w:rPr>
          <w:t>https://www.infoem.org.mx/doc/publicaciones/calendarioOficial_2022.pdf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1F57A" w14:textId="77777777" w:rsidR="002C163A" w:rsidRDefault="00400BB6">
    <w:pPr>
      <w:pStyle w:val="Encabezado"/>
    </w:pPr>
    <w:r>
      <w:rPr>
        <w:noProof/>
      </w:rPr>
      <w:pict w14:anchorId="5E360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14:paraId="0FA6902B" w14:textId="77777777" w:rsidTr="002C163A">
      <w:trPr>
        <w:trHeight w:val="1435"/>
      </w:trPr>
      <w:tc>
        <w:tcPr>
          <w:tcW w:w="2268" w:type="dxa"/>
          <w:shd w:val="clear" w:color="auto" w:fill="auto"/>
        </w:tcPr>
        <w:p w14:paraId="5C66039B" w14:textId="77777777" w:rsidR="002C163A" w:rsidRPr="005C106F" w:rsidRDefault="00400BB6" w:rsidP="002C163A">
          <w:pPr>
            <w:tabs>
              <w:tab w:val="right" w:pos="4273"/>
            </w:tabs>
            <w:rPr>
              <w:rFonts w:ascii="Garamond" w:eastAsia="Calibri" w:hAnsi="Garamond"/>
              <w:sz w:val="16"/>
              <w:szCs w:val="16"/>
              <w:lang w:eastAsia="en-US"/>
            </w:rPr>
          </w:pPr>
        </w:p>
      </w:tc>
      <w:tc>
        <w:tcPr>
          <w:tcW w:w="6946" w:type="dxa"/>
          <w:shd w:val="clear" w:color="auto" w:fill="auto"/>
        </w:tcPr>
        <w:p w14:paraId="50A546A5" w14:textId="77777777" w:rsidR="002C163A" w:rsidRDefault="00400BB6" w:rsidP="002C163A"/>
        <w:tbl>
          <w:tblPr>
            <w:tblW w:w="6662" w:type="dxa"/>
            <w:tblInd w:w="40" w:type="dxa"/>
            <w:tblLayout w:type="fixed"/>
            <w:tblLook w:val="0420" w:firstRow="1" w:lastRow="0" w:firstColumn="0" w:lastColumn="0" w:noHBand="0" w:noVBand="1"/>
          </w:tblPr>
          <w:tblGrid>
            <w:gridCol w:w="2551"/>
            <w:gridCol w:w="4111"/>
          </w:tblGrid>
          <w:tr w:rsidR="002C163A" w14:paraId="05D5BDC3" w14:textId="77777777" w:rsidTr="002C163A">
            <w:trPr>
              <w:trHeight w:val="150"/>
            </w:trPr>
            <w:tc>
              <w:tcPr>
                <w:tcW w:w="2551" w:type="dxa"/>
                <w:shd w:val="clear" w:color="auto" w:fill="auto"/>
              </w:tcPr>
              <w:p w14:paraId="6F941303" w14:textId="77777777" w:rsidR="002C163A" w:rsidRPr="00020E73" w:rsidRDefault="000F167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EAA4996" w14:textId="77777777" w:rsidR="002C163A" w:rsidRPr="00020E73" w:rsidRDefault="00B7018D"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10843</w:t>
                </w:r>
                <w:r w:rsidR="000F167A">
                  <w:rPr>
                    <w:rFonts w:ascii="Palatino Linotype" w:eastAsia="Calibri" w:hAnsi="Palatino Linotype" w:cs="Tahoma"/>
                    <w:bCs/>
                    <w:sz w:val="22"/>
                    <w:szCs w:val="22"/>
                    <w:lang w:eastAsia="en-US"/>
                  </w:rPr>
                  <w:t>/INFOEM/IP/RR/2022</w:t>
                </w:r>
              </w:p>
            </w:tc>
          </w:tr>
          <w:tr w:rsidR="002C163A" w14:paraId="648097B7" w14:textId="77777777" w:rsidTr="002C163A">
            <w:trPr>
              <w:trHeight w:val="295"/>
            </w:trPr>
            <w:tc>
              <w:tcPr>
                <w:tcW w:w="2551" w:type="dxa"/>
                <w:shd w:val="clear" w:color="auto" w:fill="auto"/>
              </w:tcPr>
              <w:p w14:paraId="73DD9324" w14:textId="77777777" w:rsidR="002C163A" w:rsidRPr="00020E73" w:rsidRDefault="000F167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662B9DA" w14:textId="77777777" w:rsidR="002C163A" w:rsidRPr="00B7018D" w:rsidRDefault="00B7018D" w:rsidP="002C163A">
                <w:pPr>
                  <w:tabs>
                    <w:tab w:val="left" w:pos="2834"/>
                    <w:tab w:val="right" w:pos="8838"/>
                  </w:tabs>
                  <w:ind w:left="-108" w:right="-102"/>
                  <w:jc w:val="both"/>
                  <w:rPr>
                    <w:rFonts w:ascii="Palatino Linotype" w:eastAsia="Calibri" w:hAnsi="Palatino Linotype" w:cs="Tahoma"/>
                    <w:sz w:val="22"/>
                    <w:szCs w:val="22"/>
                    <w:lang w:val="es-ES" w:eastAsia="en-US"/>
                  </w:rPr>
                </w:pPr>
                <w:r w:rsidRPr="00B7018D">
                  <w:rPr>
                    <w:rFonts w:ascii="Palatino Linotype" w:eastAsia="Calibri" w:hAnsi="Palatino Linotype" w:cs="Tahoma"/>
                    <w:bCs/>
                    <w:sz w:val="22"/>
                    <w:szCs w:val="22"/>
                    <w:lang w:eastAsia="en-US"/>
                  </w:rPr>
                  <w:t>Colegio de Bachilleres del Estado de México</w:t>
                </w:r>
              </w:p>
            </w:tc>
          </w:tr>
          <w:tr w:rsidR="002C163A" w14:paraId="3A248032" w14:textId="77777777" w:rsidTr="002C163A">
            <w:trPr>
              <w:trHeight w:val="295"/>
            </w:trPr>
            <w:tc>
              <w:tcPr>
                <w:tcW w:w="2551" w:type="dxa"/>
                <w:shd w:val="clear" w:color="auto" w:fill="auto"/>
              </w:tcPr>
              <w:p w14:paraId="3449382C" w14:textId="77777777" w:rsidR="002C163A" w:rsidRPr="00020E73" w:rsidRDefault="000F167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7FCD103" w14:textId="77777777" w:rsidR="002C163A" w:rsidRPr="00020E73" w:rsidRDefault="000F167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8EB68E9" w14:textId="77777777" w:rsidR="002C163A" w:rsidRPr="00020E73" w:rsidRDefault="00400BB6" w:rsidP="002C163A">
                <w:pPr>
                  <w:tabs>
                    <w:tab w:val="right" w:pos="8838"/>
                  </w:tabs>
                  <w:ind w:left="-108" w:right="171"/>
                  <w:jc w:val="both"/>
                  <w:rPr>
                    <w:rFonts w:ascii="Palatino Linotype" w:eastAsia="Calibri" w:hAnsi="Palatino Linotype" w:cs="Tahoma"/>
                    <w:b/>
                    <w:sz w:val="22"/>
                    <w:szCs w:val="22"/>
                    <w:lang w:val="es-ES" w:eastAsia="en-US"/>
                  </w:rPr>
                </w:pPr>
              </w:p>
            </w:tc>
          </w:tr>
        </w:tbl>
        <w:p w14:paraId="2556D7EE" w14:textId="77777777" w:rsidR="002C163A" w:rsidRPr="005C106F" w:rsidRDefault="00400BB6" w:rsidP="002C163A">
          <w:pPr>
            <w:tabs>
              <w:tab w:val="right" w:pos="8838"/>
            </w:tabs>
            <w:ind w:left="-28"/>
            <w:jc w:val="both"/>
            <w:rPr>
              <w:rFonts w:ascii="Arial" w:eastAsia="Calibri" w:hAnsi="Arial" w:cs="Arial"/>
              <w:b/>
              <w:sz w:val="22"/>
              <w:szCs w:val="22"/>
              <w:lang w:eastAsia="en-US"/>
            </w:rPr>
          </w:pPr>
        </w:p>
      </w:tc>
    </w:tr>
  </w:tbl>
  <w:p w14:paraId="03F578C6" w14:textId="77777777" w:rsidR="002C163A" w:rsidRPr="00443C6B" w:rsidRDefault="00400BB6" w:rsidP="002C163A">
    <w:pPr>
      <w:pStyle w:val="Encabezado"/>
      <w:rPr>
        <w:sz w:val="14"/>
      </w:rPr>
    </w:pPr>
    <w:r>
      <w:rPr>
        <w:noProof/>
        <w:sz w:val="14"/>
      </w:rPr>
      <w:pict w14:anchorId="5968E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14:paraId="237A7EFE" w14:textId="77777777" w:rsidTr="002C163A">
      <w:trPr>
        <w:trHeight w:val="1435"/>
      </w:trPr>
      <w:tc>
        <w:tcPr>
          <w:tcW w:w="2268" w:type="dxa"/>
          <w:shd w:val="clear" w:color="auto" w:fill="auto"/>
        </w:tcPr>
        <w:p w14:paraId="71B55B7E" w14:textId="77777777" w:rsidR="002C163A" w:rsidRPr="00330DA7" w:rsidRDefault="00400BB6"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14:paraId="041A6334" w14:textId="77777777" w:rsidTr="002C163A">
            <w:trPr>
              <w:trHeight w:val="144"/>
            </w:trPr>
            <w:tc>
              <w:tcPr>
                <w:tcW w:w="2444" w:type="dxa"/>
                <w:shd w:val="clear" w:color="auto" w:fill="auto"/>
              </w:tcPr>
              <w:p w14:paraId="5583EF67" w14:textId="77777777" w:rsidR="002C163A" w:rsidRPr="00020E73" w:rsidRDefault="000F167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1841B5C" w14:textId="77777777" w:rsidR="002C163A" w:rsidRPr="00020E73" w:rsidRDefault="00B7018D"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10843</w:t>
                </w:r>
                <w:r w:rsidR="000F167A">
                  <w:rPr>
                    <w:rFonts w:ascii="Palatino Linotype" w:eastAsia="Calibri" w:hAnsi="Palatino Linotype" w:cs="Tahoma"/>
                    <w:sz w:val="22"/>
                    <w:szCs w:val="22"/>
                    <w:lang w:eastAsia="en-US"/>
                  </w:rPr>
                  <w:t>/INFOEM/IP/RR/2022</w:t>
                </w:r>
                <w:r w:rsidR="000F167A">
                  <w:rPr>
                    <w:rFonts w:ascii="Palatino Linotype" w:eastAsia="Calibri" w:hAnsi="Palatino Linotype" w:cs="Tahoma"/>
                    <w:b/>
                    <w:bCs/>
                    <w:sz w:val="22"/>
                    <w:szCs w:val="22"/>
                    <w:lang w:eastAsia="en-US"/>
                  </w:rPr>
                  <w:t xml:space="preserve"> </w:t>
                </w:r>
              </w:p>
            </w:tc>
          </w:tr>
          <w:tr w:rsidR="002C163A" w:rsidRPr="00330DA7" w14:paraId="4E43D627" w14:textId="77777777" w:rsidTr="002C163A">
            <w:trPr>
              <w:trHeight w:val="144"/>
            </w:trPr>
            <w:tc>
              <w:tcPr>
                <w:tcW w:w="2444" w:type="dxa"/>
                <w:shd w:val="clear" w:color="auto" w:fill="auto"/>
              </w:tcPr>
              <w:p w14:paraId="035C8003" w14:textId="77777777" w:rsidR="002C163A" w:rsidRPr="00020E73" w:rsidRDefault="000F167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EA79676" w14:textId="6ED4B9EC" w:rsidR="002C163A" w:rsidRPr="00B7018D" w:rsidRDefault="00D27FE0"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XXXXXXXX</w:t>
                </w:r>
              </w:p>
            </w:tc>
          </w:tr>
          <w:tr w:rsidR="002C163A" w:rsidRPr="00330DA7" w14:paraId="2CC2C1BF" w14:textId="77777777" w:rsidTr="002C163A">
            <w:trPr>
              <w:trHeight w:val="283"/>
            </w:trPr>
            <w:tc>
              <w:tcPr>
                <w:tcW w:w="2444" w:type="dxa"/>
                <w:shd w:val="clear" w:color="auto" w:fill="auto"/>
              </w:tcPr>
              <w:p w14:paraId="1B7B733B" w14:textId="77777777" w:rsidR="002C163A" w:rsidRPr="00020E73" w:rsidRDefault="000F167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A0068D6" w14:textId="77777777" w:rsidR="002C163A" w:rsidRPr="00B7018D" w:rsidRDefault="00B7018D" w:rsidP="002C163A">
                <w:pPr>
                  <w:tabs>
                    <w:tab w:val="left" w:pos="2834"/>
                    <w:tab w:val="right" w:pos="8838"/>
                  </w:tabs>
                  <w:ind w:left="-74" w:right="-105"/>
                  <w:jc w:val="both"/>
                  <w:rPr>
                    <w:rFonts w:ascii="Palatino Linotype" w:eastAsia="Calibri" w:hAnsi="Palatino Linotype" w:cs="Tahoma"/>
                    <w:sz w:val="22"/>
                    <w:szCs w:val="22"/>
                    <w:lang w:val="es-ES" w:eastAsia="en-US"/>
                  </w:rPr>
                </w:pPr>
                <w:r w:rsidRPr="00B7018D">
                  <w:rPr>
                    <w:rFonts w:ascii="Palatino Linotype" w:eastAsia="Calibri" w:hAnsi="Palatino Linotype" w:cs="Tahoma"/>
                    <w:bCs/>
                    <w:sz w:val="22"/>
                    <w:szCs w:val="22"/>
                    <w:lang w:eastAsia="en-US"/>
                  </w:rPr>
                  <w:t>Colegio de Bachilleres del Estado de México</w:t>
                </w:r>
              </w:p>
            </w:tc>
          </w:tr>
          <w:tr w:rsidR="002C163A" w:rsidRPr="00330DA7" w14:paraId="1B68DF16" w14:textId="77777777" w:rsidTr="002C163A">
            <w:trPr>
              <w:trHeight w:val="283"/>
            </w:trPr>
            <w:tc>
              <w:tcPr>
                <w:tcW w:w="2444" w:type="dxa"/>
                <w:shd w:val="clear" w:color="auto" w:fill="auto"/>
              </w:tcPr>
              <w:p w14:paraId="468F745C" w14:textId="77777777" w:rsidR="002C163A" w:rsidRPr="00020E73" w:rsidRDefault="000F167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86FBB33" w14:textId="77777777" w:rsidR="002C163A" w:rsidRPr="00020E73" w:rsidRDefault="000F167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16D5BD5" w14:textId="77777777" w:rsidR="002C163A" w:rsidRPr="00020E73" w:rsidRDefault="00400BB6" w:rsidP="002C163A">
                <w:pPr>
                  <w:tabs>
                    <w:tab w:val="right" w:pos="8838"/>
                  </w:tabs>
                  <w:ind w:left="-74" w:right="-105"/>
                  <w:jc w:val="both"/>
                  <w:rPr>
                    <w:rFonts w:ascii="Palatino Linotype" w:eastAsia="Calibri" w:hAnsi="Palatino Linotype" w:cs="Tahoma"/>
                    <w:b/>
                    <w:sz w:val="22"/>
                    <w:szCs w:val="22"/>
                    <w:lang w:val="es-ES" w:eastAsia="en-US"/>
                  </w:rPr>
                </w:pPr>
              </w:p>
            </w:tc>
          </w:tr>
        </w:tbl>
        <w:p w14:paraId="21430744" w14:textId="77777777" w:rsidR="002C163A" w:rsidRPr="00330DA7" w:rsidRDefault="00400BB6" w:rsidP="002C163A">
          <w:pPr>
            <w:tabs>
              <w:tab w:val="right" w:pos="8838"/>
            </w:tabs>
            <w:ind w:left="-28"/>
            <w:jc w:val="both"/>
            <w:rPr>
              <w:rFonts w:ascii="Arial" w:eastAsia="Calibri" w:hAnsi="Arial" w:cs="Arial"/>
              <w:b/>
              <w:sz w:val="22"/>
              <w:szCs w:val="22"/>
              <w:lang w:eastAsia="en-US"/>
            </w:rPr>
          </w:pPr>
        </w:p>
      </w:tc>
    </w:tr>
  </w:tbl>
  <w:p w14:paraId="2D668E19" w14:textId="77777777" w:rsidR="002C163A" w:rsidRPr="00827FA0" w:rsidRDefault="00400BB6" w:rsidP="002C163A">
    <w:pPr>
      <w:pStyle w:val="Encabezado"/>
      <w:rPr>
        <w:sz w:val="2"/>
        <w:szCs w:val="22"/>
      </w:rPr>
    </w:pPr>
    <w:r>
      <w:rPr>
        <w:noProof/>
        <w:sz w:val="2"/>
        <w:szCs w:val="22"/>
      </w:rPr>
      <w:pict w14:anchorId="28905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28F"/>
    <w:multiLevelType w:val="hybridMultilevel"/>
    <w:tmpl w:val="3A681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5169C6"/>
    <w:multiLevelType w:val="hybridMultilevel"/>
    <w:tmpl w:val="4B08C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833030"/>
    <w:multiLevelType w:val="multilevel"/>
    <w:tmpl w:val="BE30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8D"/>
    <w:rsid w:val="00007A3C"/>
    <w:rsid w:val="000222F0"/>
    <w:rsid w:val="0007566F"/>
    <w:rsid w:val="000E3A9B"/>
    <w:rsid w:val="000F167A"/>
    <w:rsid w:val="00214EBE"/>
    <w:rsid w:val="00232D2A"/>
    <w:rsid w:val="00400BB6"/>
    <w:rsid w:val="00440467"/>
    <w:rsid w:val="004E0B02"/>
    <w:rsid w:val="00537ED1"/>
    <w:rsid w:val="00626A56"/>
    <w:rsid w:val="006D341E"/>
    <w:rsid w:val="006F1375"/>
    <w:rsid w:val="0076643E"/>
    <w:rsid w:val="00796B88"/>
    <w:rsid w:val="008578DC"/>
    <w:rsid w:val="00880DBF"/>
    <w:rsid w:val="00982E38"/>
    <w:rsid w:val="00A03B69"/>
    <w:rsid w:val="00A56EC4"/>
    <w:rsid w:val="00B10B48"/>
    <w:rsid w:val="00B501F5"/>
    <w:rsid w:val="00B7018D"/>
    <w:rsid w:val="00D27FE0"/>
    <w:rsid w:val="00FF2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C690D"/>
  <w15:chartTrackingRefBased/>
  <w15:docId w15:val="{78437B7C-053A-46D0-9BFD-8C2483BB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18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7018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18D"/>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B7018D"/>
    <w:pPr>
      <w:tabs>
        <w:tab w:val="center" w:pos="4419"/>
        <w:tab w:val="right" w:pos="8838"/>
      </w:tabs>
    </w:pPr>
  </w:style>
  <w:style w:type="character" w:customStyle="1" w:styleId="EncabezadoCar">
    <w:name w:val="Encabezado Car"/>
    <w:basedOn w:val="Fuentedeprrafopredeter"/>
    <w:link w:val="Encabezado"/>
    <w:uiPriority w:val="99"/>
    <w:rsid w:val="00B7018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7018D"/>
    <w:pPr>
      <w:tabs>
        <w:tab w:val="center" w:pos="4419"/>
        <w:tab w:val="right" w:pos="8838"/>
      </w:tabs>
    </w:pPr>
  </w:style>
  <w:style w:type="character" w:customStyle="1" w:styleId="PiedepginaCar">
    <w:name w:val="Pie de página Car"/>
    <w:basedOn w:val="Fuentedeprrafopredeter"/>
    <w:link w:val="Piedepgina"/>
    <w:uiPriority w:val="99"/>
    <w:rsid w:val="00B7018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018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7018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7018D"/>
    <w:rPr>
      <w:color w:val="0563C1"/>
      <w:u w:val="single"/>
    </w:rPr>
  </w:style>
  <w:style w:type="paragraph" w:styleId="Sinespaciado">
    <w:name w:val="No Spacing"/>
    <w:aliases w:val="Francesa,INAI"/>
    <w:link w:val="SinespaciadoCar"/>
    <w:uiPriority w:val="1"/>
    <w:qFormat/>
    <w:rsid w:val="00B7018D"/>
    <w:pPr>
      <w:spacing w:after="0" w:line="240" w:lineRule="auto"/>
    </w:pPr>
    <w:rPr>
      <w:lang w:val="es-MX"/>
    </w:rPr>
  </w:style>
  <w:style w:type="character" w:customStyle="1" w:styleId="SinespaciadoCar">
    <w:name w:val="Sin espaciado Car"/>
    <w:aliases w:val="Francesa Car,INAI Car"/>
    <w:link w:val="Sinespaciado"/>
    <w:uiPriority w:val="1"/>
    <w:locked/>
    <w:rsid w:val="00B7018D"/>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01F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501F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50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3758">
      <w:bodyDiv w:val="1"/>
      <w:marLeft w:val="0"/>
      <w:marRight w:val="0"/>
      <w:marTop w:val="0"/>
      <w:marBottom w:val="0"/>
      <w:divBdr>
        <w:top w:val="none" w:sz="0" w:space="0" w:color="auto"/>
        <w:left w:val="none" w:sz="0" w:space="0" w:color="auto"/>
        <w:bottom w:val="none" w:sz="0" w:space="0" w:color="auto"/>
        <w:right w:val="none" w:sz="0" w:space="0" w:color="auto"/>
      </w:divBdr>
    </w:div>
    <w:div w:id="11218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899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23381.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48992.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480031.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publicaciones/calendarioOficial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4121</Words>
  <Characters>22670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2023-03-22T23:21:00Z</dcterms:created>
  <dcterms:modified xsi:type="dcterms:W3CDTF">2023-04-10T22:57:00Z</dcterms:modified>
</cp:coreProperties>
</file>